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4E" w:rsidRPr="00867E66" w:rsidRDefault="00513E4E" w:rsidP="009817F2">
      <w:pPr>
        <w:spacing w:after="0" w:line="240" w:lineRule="auto"/>
        <w:jc w:val="center"/>
        <w:rPr>
          <w:rFonts w:ascii="Arial" w:hAnsi="Arial" w:cs="Arial"/>
          <w:b/>
          <w:sz w:val="32"/>
          <w:szCs w:val="28"/>
          <w:lang w:val="en-GB"/>
        </w:rPr>
      </w:pPr>
      <w:r w:rsidRPr="00867E66">
        <w:rPr>
          <w:rFonts w:ascii="Arial" w:hAnsi="Arial" w:cs="Arial"/>
          <w:b/>
          <w:sz w:val="28"/>
          <w:szCs w:val="26"/>
          <w:lang w:val="en-GB"/>
        </w:rPr>
        <w:t>Heads of Space Agencies Suppor</w:t>
      </w:r>
      <w:bookmarkStart w:id="0" w:name="_GoBack"/>
      <w:bookmarkEnd w:id="0"/>
      <w:r w:rsidRPr="00867E66">
        <w:rPr>
          <w:rFonts w:ascii="Arial" w:hAnsi="Arial" w:cs="Arial"/>
          <w:b/>
          <w:sz w:val="28"/>
          <w:szCs w:val="26"/>
          <w:lang w:val="en-GB"/>
        </w:rPr>
        <w:t>t Actions at COP22</w:t>
      </w:r>
      <w:r w:rsidR="000D4C84" w:rsidRPr="00867E66">
        <w:rPr>
          <w:rFonts w:ascii="Arial" w:hAnsi="Arial" w:cs="Arial"/>
          <w:b/>
          <w:sz w:val="28"/>
          <w:szCs w:val="26"/>
          <w:lang w:val="en-GB"/>
        </w:rPr>
        <w:br/>
      </w:r>
      <w:r w:rsidRPr="00867E66">
        <w:rPr>
          <w:rFonts w:ascii="Arial" w:hAnsi="Arial" w:cs="Arial"/>
          <w:b/>
          <w:sz w:val="28"/>
          <w:szCs w:val="26"/>
          <w:lang w:val="en-GB"/>
        </w:rPr>
        <w:t>for Water Management</w:t>
      </w:r>
    </w:p>
    <w:p w:rsidR="00513E4E" w:rsidRPr="00867E66" w:rsidRDefault="00867E66" w:rsidP="009817F2">
      <w:pPr>
        <w:spacing w:after="0" w:line="240" w:lineRule="auto"/>
        <w:jc w:val="center"/>
        <w:rPr>
          <w:rFonts w:ascii="Arial" w:hAnsi="Arial" w:cs="Arial"/>
          <w:b/>
          <w:szCs w:val="20"/>
          <w:lang w:val="en-GB"/>
        </w:rPr>
      </w:pPr>
      <w:r>
        <w:rPr>
          <w:rFonts w:ascii="Arial" w:hAnsi="Arial" w:cs="Arial"/>
          <w:b/>
          <w:szCs w:val="20"/>
          <w:lang w:val="en-GB"/>
        </w:rPr>
        <w:t xml:space="preserve">Draft as </w:t>
      </w:r>
      <w:r w:rsidR="00685B1D">
        <w:rPr>
          <w:rFonts w:ascii="Arial" w:hAnsi="Arial" w:cs="Arial"/>
          <w:b/>
          <w:szCs w:val="20"/>
          <w:lang w:val="en-GB"/>
        </w:rPr>
        <w:t>11</w:t>
      </w:r>
      <w:r w:rsidR="00685B1D" w:rsidRPr="00867E66">
        <w:rPr>
          <w:rFonts w:ascii="Arial" w:hAnsi="Arial" w:cs="Arial"/>
          <w:b/>
          <w:szCs w:val="20"/>
          <w:lang w:val="en-GB"/>
        </w:rPr>
        <w:t xml:space="preserve"> </w:t>
      </w:r>
      <w:r w:rsidR="00513E4E" w:rsidRPr="00867E66">
        <w:rPr>
          <w:rFonts w:ascii="Arial" w:hAnsi="Arial" w:cs="Arial"/>
          <w:b/>
          <w:szCs w:val="20"/>
          <w:lang w:val="en-GB"/>
        </w:rPr>
        <w:t>October 2016</w:t>
      </w:r>
    </w:p>
    <w:p w:rsidR="00513E4E" w:rsidRPr="00867E66" w:rsidRDefault="00513E4E" w:rsidP="009817F2">
      <w:pPr>
        <w:spacing w:after="0" w:line="240" w:lineRule="auto"/>
        <w:jc w:val="both"/>
        <w:rPr>
          <w:rFonts w:ascii="Arial" w:hAnsi="Arial" w:cs="Arial"/>
          <w:szCs w:val="20"/>
          <w:lang w:val="en-GB"/>
        </w:rPr>
      </w:pPr>
    </w:p>
    <w:p w:rsidR="00E111E6" w:rsidRPr="00867E66" w:rsidRDefault="00E111E6" w:rsidP="009817F2">
      <w:pPr>
        <w:spacing w:after="0" w:line="240" w:lineRule="auto"/>
        <w:jc w:val="both"/>
        <w:rPr>
          <w:rFonts w:ascii="Arial" w:hAnsi="Arial" w:cs="Arial"/>
          <w:szCs w:val="20"/>
          <w:lang w:val="en-GB"/>
        </w:rPr>
      </w:pPr>
      <w:r w:rsidRPr="00867E66">
        <w:rPr>
          <w:rFonts w:ascii="Arial" w:hAnsi="Arial" w:cs="Arial"/>
          <w:szCs w:val="20"/>
          <w:lang w:val="en-GB"/>
        </w:rPr>
        <w:t>Heads o</w:t>
      </w:r>
      <w:r w:rsidR="00B701DC" w:rsidRPr="00867E66">
        <w:rPr>
          <w:rFonts w:ascii="Arial" w:hAnsi="Arial" w:cs="Arial"/>
          <w:szCs w:val="20"/>
          <w:lang w:val="en-GB"/>
        </w:rPr>
        <w:t>f space agencies met in Marrakes</w:t>
      </w:r>
      <w:r w:rsidRPr="00867E66">
        <w:rPr>
          <w:rFonts w:ascii="Arial" w:hAnsi="Arial" w:cs="Arial"/>
          <w:szCs w:val="20"/>
          <w:lang w:val="en-GB"/>
        </w:rPr>
        <w:t xml:space="preserve">h, Morocco, on 11 November 2016 </w:t>
      </w:r>
      <w:r w:rsidR="00B701DC" w:rsidRPr="00867E66">
        <w:rPr>
          <w:rFonts w:ascii="Arial" w:hAnsi="Arial" w:cs="Arial"/>
          <w:szCs w:val="20"/>
          <w:lang w:val="en-GB"/>
        </w:rPr>
        <w:t>on</w:t>
      </w:r>
      <w:r w:rsidR="00A453E3" w:rsidRPr="00867E66">
        <w:rPr>
          <w:rFonts w:ascii="Arial" w:hAnsi="Arial" w:cs="Arial"/>
          <w:szCs w:val="20"/>
          <w:lang w:val="en-GB"/>
        </w:rPr>
        <w:t xml:space="preserve"> the occasion o</w:t>
      </w:r>
      <w:r w:rsidRPr="00867E66">
        <w:rPr>
          <w:rFonts w:ascii="Arial" w:hAnsi="Arial" w:cs="Arial"/>
          <w:szCs w:val="20"/>
          <w:lang w:val="en-GB"/>
        </w:rPr>
        <w:t xml:space="preserve">f the </w:t>
      </w:r>
      <w:r w:rsidR="00513E4E" w:rsidRPr="00867E66">
        <w:rPr>
          <w:rFonts w:ascii="Arial" w:hAnsi="Arial" w:cs="Arial"/>
          <w:szCs w:val="20"/>
          <w:lang w:val="en-GB"/>
        </w:rPr>
        <w:t>COP22 (</w:t>
      </w:r>
      <w:r w:rsidR="00F91F02" w:rsidRPr="00867E66">
        <w:rPr>
          <w:rFonts w:ascii="Arial" w:hAnsi="Arial" w:cs="Arial"/>
          <w:szCs w:val="20"/>
          <w:lang w:val="en-GB"/>
        </w:rPr>
        <w:t>Conference Of the Parties) organized by the United Nations Framework Convention on Climate Change (UNFCCC).</w:t>
      </w:r>
      <w:r w:rsidR="00513E4E" w:rsidRPr="00867E66">
        <w:rPr>
          <w:rFonts w:ascii="Arial" w:hAnsi="Arial" w:cs="Arial"/>
          <w:szCs w:val="20"/>
          <w:lang w:val="en-GB"/>
        </w:rPr>
        <w:t xml:space="preserve"> T</w:t>
      </w:r>
      <w:r w:rsidRPr="00867E66">
        <w:rPr>
          <w:rFonts w:ascii="Arial" w:hAnsi="Arial" w:cs="Arial"/>
          <w:szCs w:val="20"/>
          <w:lang w:val="en-GB"/>
        </w:rPr>
        <w:t>hey recalled the Declaration</w:t>
      </w:r>
      <w:r w:rsidR="00867E66">
        <w:rPr>
          <w:rFonts w:ascii="Arial" w:hAnsi="Arial" w:cs="Arial"/>
          <w:szCs w:val="20"/>
          <w:lang w:val="en-GB"/>
        </w:rPr>
        <w:t xml:space="preserve"> of Mexico</w:t>
      </w:r>
      <w:r w:rsidRPr="00867E66">
        <w:rPr>
          <w:rFonts w:ascii="Arial" w:hAnsi="Arial" w:cs="Arial"/>
          <w:szCs w:val="20"/>
          <w:lang w:val="en-GB"/>
        </w:rPr>
        <w:t xml:space="preserve">, recognizing the tremendous contribution of satellites to climate change studies and disaster management support, and expressing their determination to strengthen the role of space in these fields in support of political decisions taken at </w:t>
      </w:r>
      <w:r w:rsidR="00F91F02" w:rsidRPr="00867E66">
        <w:rPr>
          <w:rFonts w:ascii="Arial" w:hAnsi="Arial" w:cs="Arial"/>
          <w:szCs w:val="20"/>
          <w:lang w:val="en-GB"/>
        </w:rPr>
        <w:t xml:space="preserve">successive </w:t>
      </w:r>
      <w:r w:rsidRPr="00867E66">
        <w:rPr>
          <w:rFonts w:ascii="Arial" w:hAnsi="Arial" w:cs="Arial"/>
          <w:szCs w:val="20"/>
          <w:lang w:val="en-GB"/>
        </w:rPr>
        <w:t>UN COP</w:t>
      </w:r>
      <w:r w:rsidR="00F91F02" w:rsidRPr="00867E66">
        <w:rPr>
          <w:rFonts w:ascii="Arial" w:hAnsi="Arial" w:cs="Arial"/>
          <w:szCs w:val="20"/>
          <w:lang w:val="en-GB"/>
        </w:rPr>
        <w:t>s</w:t>
      </w:r>
      <w:r w:rsidRPr="00867E66">
        <w:rPr>
          <w:rFonts w:ascii="Arial" w:hAnsi="Arial" w:cs="Arial"/>
          <w:szCs w:val="20"/>
          <w:lang w:val="en-GB"/>
        </w:rPr>
        <w:t>.</w:t>
      </w:r>
    </w:p>
    <w:p w:rsidR="00513E4E" w:rsidRPr="00867E66" w:rsidRDefault="00513E4E" w:rsidP="009817F2">
      <w:pPr>
        <w:spacing w:after="0" w:line="240" w:lineRule="auto"/>
        <w:jc w:val="both"/>
        <w:rPr>
          <w:rFonts w:ascii="Arial" w:hAnsi="Arial" w:cs="Arial"/>
          <w:szCs w:val="20"/>
          <w:lang w:val="en-GB"/>
        </w:rPr>
      </w:pPr>
    </w:p>
    <w:p w:rsidR="00E111E6" w:rsidRPr="00867E66" w:rsidRDefault="0058393B" w:rsidP="009817F2">
      <w:pPr>
        <w:spacing w:after="0" w:line="240" w:lineRule="auto"/>
        <w:jc w:val="both"/>
        <w:rPr>
          <w:rFonts w:ascii="Arial" w:hAnsi="Arial" w:cs="Arial"/>
          <w:szCs w:val="20"/>
          <w:lang w:val="en-GB"/>
        </w:rPr>
      </w:pPr>
      <w:r w:rsidRPr="00867E66">
        <w:rPr>
          <w:rFonts w:ascii="Arial" w:hAnsi="Arial" w:cs="Arial"/>
          <w:szCs w:val="20"/>
          <w:lang w:val="en-GB"/>
        </w:rPr>
        <w:t xml:space="preserve">Following the agreement </w:t>
      </w:r>
      <w:r w:rsidR="00B701DC" w:rsidRPr="00867E66">
        <w:rPr>
          <w:rFonts w:ascii="Arial" w:hAnsi="Arial" w:cs="Arial"/>
          <w:szCs w:val="20"/>
          <w:lang w:val="en-GB"/>
        </w:rPr>
        <w:t>reached</w:t>
      </w:r>
      <w:r w:rsidRPr="00867E66">
        <w:rPr>
          <w:rFonts w:ascii="Arial" w:hAnsi="Arial" w:cs="Arial"/>
          <w:szCs w:val="20"/>
          <w:lang w:val="en-GB"/>
        </w:rPr>
        <w:t xml:space="preserve"> at </w:t>
      </w:r>
      <w:r w:rsidR="000D4C84" w:rsidRPr="00867E66">
        <w:rPr>
          <w:rFonts w:ascii="Arial" w:hAnsi="Arial" w:cs="Arial"/>
          <w:szCs w:val="20"/>
          <w:lang w:val="en-GB"/>
        </w:rPr>
        <w:t xml:space="preserve">the </w:t>
      </w:r>
      <w:r w:rsidRPr="00867E66">
        <w:rPr>
          <w:rFonts w:ascii="Arial" w:hAnsi="Arial" w:cs="Arial"/>
          <w:szCs w:val="20"/>
          <w:lang w:val="en-GB"/>
        </w:rPr>
        <w:t xml:space="preserve">COP21 in Paris at the end of 2015, </w:t>
      </w:r>
      <w:r w:rsidR="00867E66">
        <w:rPr>
          <w:rFonts w:ascii="Arial" w:hAnsi="Arial" w:cs="Arial"/>
          <w:szCs w:val="20"/>
          <w:lang w:val="en-GB"/>
        </w:rPr>
        <w:t>H</w:t>
      </w:r>
      <w:r w:rsidR="00B701DC" w:rsidRPr="00867E66">
        <w:rPr>
          <w:rFonts w:ascii="Arial" w:hAnsi="Arial" w:cs="Arial"/>
          <w:szCs w:val="20"/>
          <w:lang w:val="en-GB"/>
        </w:rPr>
        <w:t xml:space="preserve">eads </w:t>
      </w:r>
      <w:r w:rsidRPr="00867E66">
        <w:rPr>
          <w:rFonts w:ascii="Arial" w:hAnsi="Arial" w:cs="Arial"/>
          <w:szCs w:val="20"/>
          <w:lang w:val="en-GB"/>
        </w:rPr>
        <w:t xml:space="preserve">of space agencies </w:t>
      </w:r>
      <w:r w:rsidR="00F91F02" w:rsidRPr="00867E66">
        <w:rPr>
          <w:rFonts w:ascii="Arial" w:hAnsi="Arial" w:cs="Arial"/>
          <w:szCs w:val="20"/>
          <w:lang w:val="en-GB"/>
        </w:rPr>
        <w:t>endorsed</w:t>
      </w:r>
      <w:r w:rsidRPr="00867E66">
        <w:rPr>
          <w:rFonts w:ascii="Arial" w:hAnsi="Arial" w:cs="Arial"/>
          <w:szCs w:val="20"/>
          <w:lang w:val="en-GB"/>
        </w:rPr>
        <w:t xml:space="preserve"> the </w:t>
      </w:r>
      <w:r w:rsidR="0076047D">
        <w:rPr>
          <w:rFonts w:ascii="Arial" w:hAnsi="Arial" w:cs="Arial"/>
          <w:szCs w:val="20"/>
          <w:lang w:val="en-GB"/>
        </w:rPr>
        <w:t xml:space="preserve">Declaration of </w:t>
      </w:r>
      <w:r w:rsidR="00CF34FB">
        <w:rPr>
          <w:rFonts w:ascii="Arial" w:hAnsi="Arial" w:cs="Arial"/>
          <w:szCs w:val="20"/>
          <w:lang w:val="en-GB"/>
        </w:rPr>
        <w:t xml:space="preserve">New Delhi </w:t>
      </w:r>
      <w:r w:rsidRPr="00867E66">
        <w:rPr>
          <w:rFonts w:ascii="Arial" w:hAnsi="Arial" w:cs="Arial"/>
          <w:szCs w:val="20"/>
          <w:lang w:val="en-GB"/>
        </w:rPr>
        <w:t>stating that “</w:t>
      </w:r>
      <w:r w:rsidR="00B701DC" w:rsidRPr="00867E66">
        <w:rPr>
          <w:rFonts w:ascii="Arial" w:hAnsi="Arial" w:cs="Arial"/>
          <w:szCs w:val="20"/>
          <w:lang w:val="en-GB"/>
        </w:rPr>
        <w:t xml:space="preserve">an </w:t>
      </w:r>
      <w:r w:rsidRPr="00867E66">
        <w:rPr>
          <w:rFonts w:ascii="Arial" w:hAnsi="Arial" w:cs="Arial"/>
          <w:szCs w:val="20"/>
          <w:lang w:val="en-GB"/>
        </w:rPr>
        <w:t>inclusive global data set would help further global understanding and is a necessary step in establishing an international approach to estimating emission changes for global use based on internationally accepted data. The heads of space agencies from around the world reaffirmed their commitments to work together on these matters within a coordinated international framework with users, service providers and policymakers.</w:t>
      </w:r>
      <w:r w:rsidR="00F91F02" w:rsidRPr="00867E66">
        <w:rPr>
          <w:rFonts w:ascii="Arial" w:hAnsi="Arial" w:cs="Arial"/>
          <w:szCs w:val="20"/>
          <w:lang w:val="en-GB"/>
        </w:rPr>
        <w:t>”</w:t>
      </w:r>
    </w:p>
    <w:p w:rsidR="00513E4E" w:rsidRPr="00867E66" w:rsidRDefault="00513E4E" w:rsidP="009817F2">
      <w:pPr>
        <w:spacing w:after="0" w:line="240" w:lineRule="auto"/>
        <w:jc w:val="both"/>
        <w:rPr>
          <w:rFonts w:ascii="Arial" w:hAnsi="Arial" w:cs="Arial"/>
          <w:szCs w:val="20"/>
          <w:lang w:val="en-GB"/>
        </w:rPr>
      </w:pPr>
    </w:p>
    <w:p w:rsidR="007C2AE5" w:rsidRPr="00867E66" w:rsidRDefault="003C2FCF" w:rsidP="00B01EF8">
      <w:pPr>
        <w:spacing w:after="0" w:line="240" w:lineRule="auto"/>
        <w:jc w:val="both"/>
        <w:rPr>
          <w:rFonts w:ascii="Arial" w:hAnsi="Arial" w:cs="Arial"/>
          <w:bCs/>
          <w:szCs w:val="20"/>
          <w:lang w:val="en-GB"/>
        </w:rPr>
      </w:pPr>
      <w:r w:rsidRPr="00867E66">
        <w:rPr>
          <w:rFonts w:ascii="Arial" w:hAnsi="Arial" w:cs="Arial"/>
          <w:bCs/>
          <w:szCs w:val="20"/>
          <w:lang w:val="en-GB"/>
        </w:rPr>
        <w:t xml:space="preserve">Climate change driven by increasing </w:t>
      </w:r>
      <w:r w:rsidR="00513E4E" w:rsidRPr="00867E66">
        <w:rPr>
          <w:rFonts w:ascii="Arial" w:hAnsi="Arial" w:cs="Arial"/>
          <w:bCs/>
          <w:szCs w:val="20"/>
          <w:lang w:val="en-GB"/>
        </w:rPr>
        <w:t xml:space="preserve">concentrations </w:t>
      </w:r>
      <w:r w:rsidRPr="00867E66">
        <w:rPr>
          <w:rFonts w:ascii="Arial" w:hAnsi="Arial" w:cs="Arial"/>
          <w:bCs/>
          <w:szCs w:val="20"/>
          <w:lang w:val="en-GB"/>
        </w:rPr>
        <w:t xml:space="preserve">of greenhouse gases </w:t>
      </w:r>
      <w:r w:rsidR="00B51752" w:rsidRPr="00867E66">
        <w:rPr>
          <w:rFonts w:ascii="Arial" w:hAnsi="Arial" w:cs="Arial"/>
          <w:bCs/>
          <w:szCs w:val="20"/>
          <w:lang w:val="en-GB"/>
        </w:rPr>
        <w:t>is</w:t>
      </w:r>
      <w:r w:rsidRPr="00867E66">
        <w:rPr>
          <w:rFonts w:ascii="Arial" w:hAnsi="Arial" w:cs="Arial"/>
          <w:bCs/>
          <w:szCs w:val="20"/>
          <w:lang w:val="en-GB"/>
        </w:rPr>
        <w:t xml:space="preserve"> set to alter the water cycle in various ways—</w:t>
      </w:r>
      <w:r w:rsidR="00B51752" w:rsidRPr="00867E66">
        <w:rPr>
          <w:rFonts w:ascii="Arial" w:hAnsi="Arial" w:cs="Arial"/>
          <w:bCs/>
          <w:szCs w:val="20"/>
          <w:lang w:val="en-GB"/>
        </w:rPr>
        <w:t xml:space="preserve">through modified </w:t>
      </w:r>
      <w:r w:rsidR="007C2AE5" w:rsidRPr="00867E66">
        <w:rPr>
          <w:rFonts w:ascii="Arial" w:hAnsi="Arial" w:cs="Arial"/>
          <w:bCs/>
          <w:szCs w:val="20"/>
          <w:lang w:val="en-GB"/>
        </w:rPr>
        <w:t>pr</w:t>
      </w:r>
      <w:r w:rsidRPr="00867E66">
        <w:rPr>
          <w:rFonts w:ascii="Arial" w:hAnsi="Arial" w:cs="Arial"/>
          <w:bCs/>
          <w:szCs w:val="20"/>
          <w:lang w:val="en-GB"/>
        </w:rPr>
        <w:t>e</w:t>
      </w:r>
      <w:r w:rsidR="007C2AE5" w:rsidRPr="00867E66">
        <w:rPr>
          <w:rFonts w:ascii="Arial" w:hAnsi="Arial" w:cs="Arial"/>
          <w:bCs/>
          <w:szCs w:val="20"/>
          <w:lang w:val="en-GB"/>
        </w:rPr>
        <w:t>cipitation</w:t>
      </w:r>
      <w:r w:rsidRPr="00867E66">
        <w:rPr>
          <w:rFonts w:ascii="Arial" w:hAnsi="Arial" w:cs="Arial"/>
          <w:bCs/>
          <w:szCs w:val="20"/>
          <w:lang w:val="en-GB"/>
        </w:rPr>
        <w:t xml:space="preserve"> regime</w:t>
      </w:r>
      <w:r w:rsidR="007C2AE5" w:rsidRPr="00867E66">
        <w:rPr>
          <w:rFonts w:ascii="Arial" w:hAnsi="Arial" w:cs="Arial"/>
          <w:bCs/>
          <w:szCs w:val="20"/>
          <w:lang w:val="en-GB"/>
        </w:rPr>
        <w:t xml:space="preserve">s, </w:t>
      </w:r>
      <w:r w:rsidR="00B51752" w:rsidRPr="00867E66">
        <w:rPr>
          <w:rFonts w:ascii="Arial" w:hAnsi="Arial" w:cs="Arial"/>
          <w:bCs/>
          <w:szCs w:val="20"/>
          <w:lang w:val="en-GB"/>
        </w:rPr>
        <w:t xml:space="preserve">increased </w:t>
      </w:r>
      <w:r w:rsidRPr="00867E66">
        <w:rPr>
          <w:rFonts w:ascii="Arial" w:hAnsi="Arial" w:cs="Arial"/>
          <w:bCs/>
          <w:szCs w:val="20"/>
          <w:lang w:val="en-GB"/>
        </w:rPr>
        <w:t xml:space="preserve">water </w:t>
      </w:r>
      <w:r w:rsidR="00591E8A" w:rsidRPr="00867E66">
        <w:rPr>
          <w:rFonts w:ascii="Arial" w:hAnsi="Arial" w:cs="Arial"/>
          <w:bCs/>
          <w:szCs w:val="20"/>
          <w:lang w:val="en-GB"/>
        </w:rPr>
        <w:t xml:space="preserve">stress </w:t>
      </w:r>
      <w:r w:rsidRPr="00867E66">
        <w:rPr>
          <w:rFonts w:ascii="Arial" w:hAnsi="Arial" w:cs="Arial"/>
          <w:bCs/>
          <w:szCs w:val="20"/>
          <w:lang w:val="en-GB"/>
        </w:rPr>
        <w:t xml:space="preserve">and </w:t>
      </w:r>
      <w:r w:rsidR="00B51752" w:rsidRPr="00867E66">
        <w:rPr>
          <w:rFonts w:ascii="Arial" w:hAnsi="Arial" w:cs="Arial"/>
          <w:bCs/>
          <w:szCs w:val="20"/>
          <w:lang w:val="en-GB"/>
        </w:rPr>
        <w:t xml:space="preserve">glacier </w:t>
      </w:r>
      <w:r w:rsidRPr="00867E66">
        <w:rPr>
          <w:rFonts w:ascii="Arial" w:hAnsi="Arial" w:cs="Arial"/>
          <w:bCs/>
          <w:szCs w:val="20"/>
          <w:lang w:val="en-GB"/>
        </w:rPr>
        <w:t>melting to name a few—and will</w:t>
      </w:r>
      <w:r w:rsidR="00513E4E" w:rsidRPr="00867E66">
        <w:rPr>
          <w:rFonts w:ascii="Arial" w:hAnsi="Arial" w:cs="Arial"/>
          <w:bCs/>
          <w:szCs w:val="20"/>
          <w:lang w:val="en-GB"/>
        </w:rPr>
        <w:t xml:space="preserve"> </w:t>
      </w:r>
      <w:r w:rsidR="007C2AE5" w:rsidRPr="00867E66">
        <w:rPr>
          <w:rFonts w:ascii="Arial" w:hAnsi="Arial" w:cs="Arial"/>
          <w:bCs/>
          <w:szCs w:val="20"/>
          <w:lang w:val="en-GB"/>
        </w:rPr>
        <w:t>impact</w:t>
      </w:r>
      <w:r w:rsidRPr="00867E66">
        <w:rPr>
          <w:rFonts w:ascii="Arial" w:hAnsi="Arial" w:cs="Arial"/>
          <w:bCs/>
          <w:szCs w:val="20"/>
          <w:lang w:val="en-GB"/>
        </w:rPr>
        <w:t xml:space="preserve"> ecosystems and society</w:t>
      </w:r>
      <w:r w:rsidR="007C2AE5" w:rsidRPr="00867E66">
        <w:rPr>
          <w:rFonts w:ascii="Arial" w:hAnsi="Arial" w:cs="Arial"/>
          <w:bCs/>
          <w:szCs w:val="20"/>
          <w:lang w:val="en-GB"/>
        </w:rPr>
        <w:t xml:space="preserve">. </w:t>
      </w:r>
      <w:r w:rsidRPr="00867E66">
        <w:rPr>
          <w:rFonts w:ascii="Arial" w:hAnsi="Arial" w:cs="Arial"/>
          <w:bCs/>
          <w:szCs w:val="20"/>
          <w:lang w:val="en-GB"/>
        </w:rPr>
        <w:t xml:space="preserve">Water is a </w:t>
      </w:r>
      <w:r w:rsidR="00B51752" w:rsidRPr="00867E66">
        <w:rPr>
          <w:rFonts w:ascii="Arial" w:hAnsi="Arial" w:cs="Arial"/>
          <w:bCs/>
          <w:szCs w:val="20"/>
          <w:lang w:val="en-GB"/>
        </w:rPr>
        <w:t>core</w:t>
      </w:r>
      <w:r w:rsidRPr="00867E66">
        <w:rPr>
          <w:rFonts w:ascii="Arial" w:hAnsi="Arial" w:cs="Arial"/>
          <w:bCs/>
          <w:szCs w:val="20"/>
          <w:lang w:val="en-GB"/>
        </w:rPr>
        <w:t xml:space="preserve"> element of climate change, and </w:t>
      </w:r>
      <w:r w:rsidR="00B51752" w:rsidRPr="00867E66">
        <w:rPr>
          <w:rFonts w:ascii="Arial" w:hAnsi="Arial" w:cs="Arial"/>
          <w:bCs/>
          <w:szCs w:val="20"/>
          <w:lang w:val="en-GB"/>
        </w:rPr>
        <w:t xml:space="preserve">as a key factor in </w:t>
      </w:r>
      <w:r w:rsidRPr="00867E66">
        <w:rPr>
          <w:rFonts w:ascii="Arial" w:hAnsi="Arial" w:cs="Arial"/>
          <w:bCs/>
          <w:szCs w:val="20"/>
          <w:lang w:val="en-GB"/>
        </w:rPr>
        <w:t>mitigating and coping with such changes</w:t>
      </w:r>
      <w:r w:rsidR="007C2AE5" w:rsidRPr="00867E66">
        <w:rPr>
          <w:rFonts w:ascii="Arial" w:hAnsi="Arial" w:cs="Arial"/>
          <w:bCs/>
          <w:szCs w:val="20"/>
          <w:lang w:val="en-GB"/>
        </w:rPr>
        <w:t>, particul</w:t>
      </w:r>
      <w:r w:rsidRPr="00867E66">
        <w:rPr>
          <w:rFonts w:ascii="Arial" w:hAnsi="Arial" w:cs="Arial"/>
          <w:bCs/>
          <w:szCs w:val="20"/>
          <w:lang w:val="en-GB"/>
        </w:rPr>
        <w:t xml:space="preserve">arly in </w:t>
      </w:r>
      <w:r w:rsidR="007C2AE5" w:rsidRPr="00867E66">
        <w:rPr>
          <w:rFonts w:ascii="Arial" w:hAnsi="Arial" w:cs="Arial"/>
          <w:bCs/>
          <w:szCs w:val="20"/>
          <w:lang w:val="en-GB"/>
        </w:rPr>
        <w:t>d</w:t>
      </w:r>
      <w:r w:rsidRPr="00867E66">
        <w:rPr>
          <w:rFonts w:ascii="Arial" w:hAnsi="Arial" w:cs="Arial"/>
          <w:bCs/>
          <w:szCs w:val="20"/>
          <w:lang w:val="en-GB"/>
        </w:rPr>
        <w:t>e</w:t>
      </w:r>
      <w:r w:rsidR="007C2AE5" w:rsidRPr="00867E66">
        <w:rPr>
          <w:rFonts w:ascii="Arial" w:hAnsi="Arial" w:cs="Arial"/>
          <w:bCs/>
          <w:szCs w:val="20"/>
          <w:lang w:val="en-GB"/>
        </w:rPr>
        <w:t>velop</w:t>
      </w:r>
      <w:r w:rsidRPr="00867E66">
        <w:rPr>
          <w:rFonts w:ascii="Arial" w:hAnsi="Arial" w:cs="Arial"/>
          <w:bCs/>
          <w:szCs w:val="20"/>
          <w:lang w:val="en-GB"/>
        </w:rPr>
        <w:t>ing nations</w:t>
      </w:r>
      <w:r w:rsidR="007C2AE5" w:rsidRPr="00867E66">
        <w:rPr>
          <w:rFonts w:ascii="Arial" w:hAnsi="Arial" w:cs="Arial"/>
          <w:bCs/>
          <w:szCs w:val="20"/>
          <w:lang w:val="en-GB"/>
        </w:rPr>
        <w:t xml:space="preserve">, </w:t>
      </w:r>
      <w:r w:rsidRPr="00867E66">
        <w:rPr>
          <w:rFonts w:ascii="Arial" w:hAnsi="Arial" w:cs="Arial"/>
          <w:bCs/>
          <w:szCs w:val="20"/>
          <w:lang w:val="en-GB"/>
        </w:rPr>
        <w:t xml:space="preserve">it is also a major concern for the </w:t>
      </w:r>
      <w:r w:rsidR="007C2AE5" w:rsidRPr="00867E66">
        <w:rPr>
          <w:rFonts w:ascii="Arial" w:hAnsi="Arial" w:cs="Arial"/>
          <w:bCs/>
          <w:szCs w:val="20"/>
          <w:lang w:val="en-GB"/>
        </w:rPr>
        <w:t>COP22</w:t>
      </w:r>
      <w:r w:rsidR="00CF34FB">
        <w:rPr>
          <w:rFonts w:ascii="Arial" w:hAnsi="Arial" w:cs="Arial"/>
          <w:bCs/>
          <w:szCs w:val="20"/>
          <w:lang w:val="en-GB"/>
        </w:rPr>
        <w:t>, which has been dubbed</w:t>
      </w:r>
      <w:r w:rsidR="00B01EF8">
        <w:rPr>
          <w:rFonts w:ascii="Arial" w:hAnsi="Arial" w:cs="Arial"/>
          <w:bCs/>
          <w:szCs w:val="20"/>
          <w:lang w:val="en-GB"/>
        </w:rPr>
        <w:t xml:space="preserve"> </w:t>
      </w:r>
      <w:r w:rsidR="00B01EF8" w:rsidRPr="00B75D04">
        <w:rPr>
          <w:rFonts w:ascii="Arial" w:hAnsi="Arial" w:cs="Arial"/>
          <w:bCs/>
          <w:szCs w:val="20"/>
          <w:lang w:val="en-GB"/>
        </w:rPr>
        <w:t>"the Conference of Action”</w:t>
      </w:r>
      <w:r w:rsidR="007C2AE5" w:rsidRPr="00867E66">
        <w:rPr>
          <w:rFonts w:ascii="Arial" w:hAnsi="Arial" w:cs="Arial"/>
          <w:bCs/>
          <w:szCs w:val="20"/>
          <w:lang w:val="en-GB"/>
        </w:rPr>
        <w:t xml:space="preserve">. </w:t>
      </w:r>
      <w:r w:rsidR="00B51752" w:rsidRPr="00867E66">
        <w:rPr>
          <w:rFonts w:ascii="Arial" w:hAnsi="Arial" w:cs="Arial"/>
          <w:bCs/>
          <w:szCs w:val="20"/>
          <w:lang w:val="en-GB"/>
        </w:rPr>
        <w:t xml:space="preserve">Water quality and availability will have major </w:t>
      </w:r>
      <w:r w:rsidR="007C2AE5" w:rsidRPr="00867E66">
        <w:rPr>
          <w:rFonts w:ascii="Arial" w:hAnsi="Arial" w:cs="Arial"/>
          <w:bCs/>
          <w:szCs w:val="20"/>
          <w:lang w:val="en-GB"/>
        </w:rPr>
        <w:t>human</w:t>
      </w:r>
      <w:r w:rsidR="00B51752" w:rsidRPr="00867E66">
        <w:rPr>
          <w:rFonts w:ascii="Arial" w:hAnsi="Arial" w:cs="Arial"/>
          <w:bCs/>
          <w:szCs w:val="20"/>
          <w:lang w:val="en-GB"/>
        </w:rPr>
        <w:t>, e</w:t>
      </w:r>
      <w:r w:rsidR="007C2AE5" w:rsidRPr="00867E66">
        <w:rPr>
          <w:rFonts w:ascii="Arial" w:hAnsi="Arial" w:cs="Arial"/>
          <w:bCs/>
          <w:szCs w:val="20"/>
          <w:lang w:val="en-GB"/>
        </w:rPr>
        <w:t>conomi</w:t>
      </w:r>
      <w:r w:rsidR="00B51752" w:rsidRPr="00867E66">
        <w:rPr>
          <w:rFonts w:ascii="Arial" w:hAnsi="Arial" w:cs="Arial"/>
          <w:bCs/>
          <w:szCs w:val="20"/>
          <w:lang w:val="en-GB"/>
        </w:rPr>
        <w:t xml:space="preserve">c and </w:t>
      </w:r>
      <w:r w:rsidR="007C2AE5" w:rsidRPr="00867E66">
        <w:rPr>
          <w:rFonts w:ascii="Arial" w:hAnsi="Arial" w:cs="Arial"/>
          <w:bCs/>
          <w:szCs w:val="20"/>
          <w:lang w:val="en-GB"/>
        </w:rPr>
        <w:t>environmental</w:t>
      </w:r>
      <w:r w:rsidR="00B51752" w:rsidRPr="00867E66">
        <w:rPr>
          <w:rFonts w:ascii="Arial" w:hAnsi="Arial" w:cs="Arial"/>
          <w:bCs/>
          <w:szCs w:val="20"/>
          <w:lang w:val="en-GB"/>
        </w:rPr>
        <w:t xml:space="preserve"> repercussions</w:t>
      </w:r>
      <w:r w:rsidR="007C2AE5" w:rsidRPr="00867E66">
        <w:rPr>
          <w:rFonts w:ascii="Arial" w:hAnsi="Arial" w:cs="Arial"/>
          <w:bCs/>
          <w:szCs w:val="20"/>
          <w:lang w:val="en-GB"/>
        </w:rPr>
        <w:t xml:space="preserve">, </w:t>
      </w:r>
      <w:r w:rsidR="00B51752" w:rsidRPr="00867E66">
        <w:rPr>
          <w:rFonts w:ascii="Arial" w:hAnsi="Arial" w:cs="Arial"/>
          <w:bCs/>
          <w:szCs w:val="20"/>
          <w:lang w:val="en-GB"/>
        </w:rPr>
        <w:t xml:space="preserve">as underlined at the International </w:t>
      </w:r>
      <w:r w:rsidR="007C2AE5" w:rsidRPr="00867E66">
        <w:rPr>
          <w:rFonts w:ascii="Arial" w:hAnsi="Arial" w:cs="Arial"/>
          <w:bCs/>
          <w:szCs w:val="20"/>
          <w:lang w:val="en-GB"/>
        </w:rPr>
        <w:t>Conf</w:t>
      </w:r>
      <w:r w:rsidR="00B51752" w:rsidRPr="00867E66">
        <w:rPr>
          <w:rFonts w:ascii="Arial" w:hAnsi="Arial" w:cs="Arial"/>
          <w:bCs/>
          <w:szCs w:val="20"/>
          <w:lang w:val="en-GB"/>
        </w:rPr>
        <w:t>e</w:t>
      </w:r>
      <w:r w:rsidR="007C2AE5" w:rsidRPr="00867E66">
        <w:rPr>
          <w:rFonts w:ascii="Arial" w:hAnsi="Arial" w:cs="Arial"/>
          <w:bCs/>
          <w:szCs w:val="20"/>
          <w:lang w:val="en-GB"/>
        </w:rPr>
        <w:t xml:space="preserve">rence </w:t>
      </w:r>
      <w:r w:rsidR="00B51752" w:rsidRPr="00867E66">
        <w:rPr>
          <w:rFonts w:ascii="Arial" w:hAnsi="Arial" w:cs="Arial"/>
          <w:bCs/>
          <w:szCs w:val="20"/>
          <w:lang w:val="en-GB"/>
        </w:rPr>
        <w:t xml:space="preserve">on Water and Climate </w:t>
      </w:r>
      <w:r w:rsidR="007C2AE5" w:rsidRPr="00867E66">
        <w:rPr>
          <w:rFonts w:ascii="Arial" w:hAnsi="Arial" w:cs="Arial"/>
          <w:bCs/>
          <w:szCs w:val="20"/>
          <w:lang w:val="en-GB"/>
        </w:rPr>
        <w:t>(</w:t>
      </w:r>
      <w:r w:rsidR="00B51752" w:rsidRPr="00867E66">
        <w:rPr>
          <w:rFonts w:ascii="Arial" w:hAnsi="Arial" w:cs="Arial"/>
          <w:bCs/>
          <w:szCs w:val="20"/>
          <w:lang w:val="en-GB"/>
        </w:rPr>
        <w:t>ICWC</w:t>
      </w:r>
      <w:r w:rsidR="007C2AE5" w:rsidRPr="00867E66">
        <w:rPr>
          <w:rFonts w:ascii="Arial" w:hAnsi="Arial" w:cs="Arial"/>
          <w:bCs/>
          <w:szCs w:val="20"/>
          <w:lang w:val="en-GB"/>
        </w:rPr>
        <w:t>) organi</w:t>
      </w:r>
      <w:r w:rsidR="00B51752" w:rsidRPr="00867E66">
        <w:rPr>
          <w:rFonts w:ascii="Arial" w:hAnsi="Arial" w:cs="Arial"/>
          <w:bCs/>
          <w:szCs w:val="20"/>
          <w:lang w:val="en-GB"/>
        </w:rPr>
        <w:t xml:space="preserve">zed </w:t>
      </w:r>
      <w:r w:rsidR="000D4C84" w:rsidRPr="00867E66">
        <w:rPr>
          <w:rFonts w:ascii="Arial" w:hAnsi="Arial" w:cs="Arial"/>
          <w:bCs/>
          <w:szCs w:val="20"/>
          <w:lang w:val="en-GB"/>
        </w:rPr>
        <w:t xml:space="preserve">in July </w:t>
      </w:r>
      <w:r w:rsidR="00B51752" w:rsidRPr="00867E66">
        <w:rPr>
          <w:rFonts w:ascii="Arial" w:hAnsi="Arial" w:cs="Arial"/>
          <w:bCs/>
          <w:szCs w:val="20"/>
          <w:lang w:val="en-GB"/>
        </w:rPr>
        <w:t xml:space="preserve">in </w:t>
      </w:r>
      <w:r w:rsidR="000D4C84" w:rsidRPr="00867E66">
        <w:rPr>
          <w:rFonts w:ascii="Arial" w:hAnsi="Arial" w:cs="Arial"/>
          <w:bCs/>
          <w:szCs w:val="20"/>
          <w:lang w:val="en-GB"/>
        </w:rPr>
        <w:t xml:space="preserve">Rabat, </w:t>
      </w:r>
      <w:r w:rsidR="00B51752" w:rsidRPr="00867E66">
        <w:rPr>
          <w:rFonts w:ascii="Arial" w:hAnsi="Arial" w:cs="Arial"/>
          <w:bCs/>
          <w:szCs w:val="20"/>
          <w:lang w:val="en-GB"/>
        </w:rPr>
        <w:t>Morocco</w:t>
      </w:r>
      <w:r w:rsidR="000D4C84" w:rsidRPr="00867E66">
        <w:rPr>
          <w:rFonts w:ascii="Arial" w:hAnsi="Arial" w:cs="Arial"/>
          <w:bCs/>
          <w:szCs w:val="20"/>
          <w:lang w:val="en-GB"/>
        </w:rPr>
        <w:t>,</w:t>
      </w:r>
      <w:r w:rsidR="00B51752" w:rsidRPr="00867E66">
        <w:rPr>
          <w:rFonts w:ascii="Arial" w:hAnsi="Arial" w:cs="Arial"/>
          <w:bCs/>
          <w:szCs w:val="20"/>
          <w:lang w:val="en-GB"/>
        </w:rPr>
        <w:t xml:space="preserve"> during the workshop on “Water Security for Climate Justice”</w:t>
      </w:r>
      <w:r w:rsidR="007C2AE5" w:rsidRPr="00867E66">
        <w:rPr>
          <w:rFonts w:ascii="Arial" w:hAnsi="Arial" w:cs="Arial"/>
          <w:bCs/>
          <w:szCs w:val="20"/>
          <w:lang w:val="en-GB"/>
        </w:rPr>
        <w:t>.</w:t>
      </w:r>
    </w:p>
    <w:p w:rsidR="00513E4E" w:rsidRPr="00867E66" w:rsidRDefault="00513E4E" w:rsidP="009817F2">
      <w:pPr>
        <w:spacing w:after="0" w:line="240" w:lineRule="auto"/>
        <w:jc w:val="both"/>
        <w:rPr>
          <w:rFonts w:ascii="Arial" w:hAnsi="Arial" w:cs="Arial"/>
          <w:bCs/>
          <w:szCs w:val="20"/>
          <w:lang w:val="en-GB"/>
        </w:rPr>
      </w:pPr>
    </w:p>
    <w:p w:rsidR="007C2AE5" w:rsidRPr="00867E66" w:rsidRDefault="00B51752" w:rsidP="009817F2">
      <w:pPr>
        <w:spacing w:after="0" w:line="240" w:lineRule="auto"/>
        <w:jc w:val="both"/>
        <w:rPr>
          <w:rFonts w:ascii="Arial" w:hAnsi="Arial" w:cs="Arial"/>
          <w:bCs/>
          <w:szCs w:val="20"/>
          <w:lang w:val="en-GB"/>
        </w:rPr>
      </w:pPr>
      <w:r w:rsidRPr="00867E66">
        <w:rPr>
          <w:rFonts w:ascii="Arial" w:hAnsi="Arial" w:cs="Arial"/>
          <w:szCs w:val="20"/>
          <w:lang w:val="en-GB"/>
        </w:rPr>
        <w:t>In response to these concerns</w:t>
      </w:r>
      <w:r w:rsidR="007C2AE5" w:rsidRPr="00867E66">
        <w:rPr>
          <w:rFonts w:ascii="Arial" w:hAnsi="Arial" w:cs="Arial"/>
          <w:szCs w:val="20"/>
          <w:lang w:val="en-GB"/>
        </w:rPr>
        <w:t xml:space="preserve">, </w:t>
      </w:r>
      <w:r w:rsidR="00C62213" w:rsidRPr="00867E66">
        <w:rPr>
          <w:rFonts w:ascii="Arial" w:hAnsi="Arial" w:cs="Arial"/>
          <w:szCs w:val="20"/>
          <w:lang w:val="en-GB"/>
        </w:rPr>
        <w:t xml:space="preserve">operational observing methods are required both to </w:t>
      </w:r>
      <w:r w:rsidR="007C2AE5" w:rsidRPr="00867E66">
        <w:rPr>
          <w:rFonts w:ascii="Arial" w:hAnsi="Arial" w:cs="Arial"/>
          <w:szCs w:val="20"/>
          <w:lang w:val="en-GB"/>
        </w:rPr>
        <w:t>quantif</w:t>
      </w:r>
      <w:r w:rsidR="00C62213" w:rsidRPr="00867E66">
        <w:rPr>
          <w:rFonts w:ascii="Arial" w:hAnsi="Arial" w:cs="Arial"/>
          <w:szCs w:val="20"/>
          <w:lang w:val="en-GB"/>
        </w:rPr>
        <w:t xml:space="preserve">y current shifts and continuously monitor their </w:t>
      </w:r>
      <w:r w:rsidR="007C2AE5" w:rsidRPr="00867E66">
        <w:rPr>
          <w:rFonts w:ascii="Arial" w:hAnsi="Arial" w:cs="Arial"/>
          <w:szCs w:val="20"/>
          <w:lang w:val="en-GB"/>
        </w:rPr>
        <w:t>impacts</w:t>
      </w:r>
      <w:r w:rsidR="000D4C84" w:rsidRPr="00867E66">
        <w:rPr>
          <w:rFonts w:ascii="Arial" w:hAnsi="Arial" w:cs="Arial"/>
          <w:szCs w:val="20"/>
          <w:lang w:val="en-GB"/>
        </w:rPr>
        <w:t>, as well as</w:t>
      </w:r>
      <w:r w:rsidR="007C2AE5" w:rsidRPr="00867E66">
        <w:rPr>
          <w:rFonts w:ascii="Arial" w:hAnsi="Arial" w:cs="Arial"/>
          <w:szCs w:val="20"/>
          <w:lang w:val="en-GB"/>
        </w:rPr>
        <w:t xml:space="preserve"> </w:t>
      </w:r>
      <w:r w:rsidR="00C62213" w:rsidRPr="00867E66">
        <w:rPr>
          <w:rFonts w:ascii="Arial" w:hAnsi="Arial" w:cs="Arial"/>
          <w:szCs w:val="20"/>
          <w:lang w:val="en-GB"/>
        </w:rPr>
        <w:t xml:space="preserve">to </w:t>
      </w:r>
      <w:r w:rsidR="007C2AE5" w:rsidRPr="00867E66">
        <w:rPr>
          <w:rFonts w:ascii="Arial" w:hAnsi="Arial" w:cs="Arial"/>
          <w:szCs w:val="20"/>
          <w:lang w:val="en-GB"/>
        </w:rPr>
        <w:t>d</w:t>
      </w:r>
      <w:r w:rsidR="00C62213" w:rsidRPr="00867E66">
        <w:rPr>
          <w:rFonts w:ascii="Arial" w:hAnsi="Arial" w:cs="Arial"/>
          <w:szCs w:val="20"/>
          <w:lang w:val="en-GB"/>
        </w:rPr>
        <w:t>e</w:t>
      </w:r>
      <w:r w:rsidR="007C2AE5" w:rsidRPr="00867E66">
        <w:rPr>
          <w:rFonts w:ascii="Arial" w:hAnsi="Arial" w:cs="Arial"/>
          <w:szCs w:val="20"/>
          <w:lang w:val="en-GB"/>
        </w:rPr>
        <w:t>velop</w:t>
      </w:r>
      <w:r w:rsidR="00C62213" w:rsidRPr="00867E66">
        <w:rPr>
          <w:rFonts w:ascii="Arial" w:hAnsi="Arial" w:cs="Arial"/>
          <w:szCs w:val="20"/>
          <w:lang w:val="en-GB"/>
        </w:rPr>
        <w:t xml:space="preserve">, refine and </w:t>
      </w:r>
      <w:r w:rsidR="007C2AE5" w:rsidRPr="00867E66">
        <w:rPr>
          <w:rFonts w:ascii="Arial" w:hAnsi="Arial" w:cs="Arial"/>
          <w:szCs w:val="20"/>
          <w:lang w:val="en-GB"/>
        </w:rPr>
        <w:t>valid</w:t>
      </w:r>
      <w:r w:rsidR="00C62213" w:rsidRPr="00867E66">
        <w:rPr>
          <w:rFonts w:ascii="Arial" w:hAnsi="Arial" w:cs="Arial"/>
          <w:szCs w:val="20"/>
          <w:lang w:val="en-GB"/>
        </w:rPr>
        <w:t>at</w:t>
      </w:r>
      <w:r w:rsidR="007C2AE5" w:rsidRPr="00867E66">
        <w:rPr>
          <w:rFonts w:ascii="Arial" w:hAnsi="Arial" w:cs="Arial"/>
          <w:szCs w:val="20"/>
          <w:lang w:val="en-GB"/>
        </w:rPr>
        <w:t>e</w:t>
      </w:r>
      <w:r w:rsidR="00C62213" w:rsidRPr="00867E66">
        <w:rPr>
          <w:rFonts w:ascii="Arial" w:hAnsi="Arial" w:cs="Arial"/>
          <w:szCs w:val="20"/>
          <w:lang w:val="en-GB"/>
        </w:rPr>
        <w:t xml:space="preserve"> predictive models</w:t>
      </w:r>
      <w:r w:rsidR="007C2AE5" w:rsidRPr="00867E66">
        <w:rPr>
          <w:rFonts w:ascii="Arial" w:hAnsi="Arial" w:cs="Arial"/>
          <w:szCs w:val="20"/>
          <w:lang w:val="en-GB"/>
        </w:rPr>
        <w:t xml:space="preserve">. </w:t>
      </w:r>
      <w:r w:rsidR="00C62213" w:rsidRPr="00867E66">
        <w:rPr>
          <w:rFonts w:ascii="Arial" w:hAnsi="Arial" w:cs="Arial"/>
          <w:szCs w:val="20"/>
          <w:lang w:val="en-GB"/>
        </w:rPr>
        <w:t xml:space="preserve">In this </w:t>
      </w:r>
      <w:r w:rsidR="007C2AE5" w:rsidRPr="00867E66">
        <w:rPr>
          <w:rFonts w:ascii="Arial" w:hAnsi="Arial" w:cs="Arial"/>
          <w:szCs w:val="20"/>
          <w:lang w:val="en-GB"/>
        </w:rPr>
        <w:t xml:space="preserve">context, </w:t>
      </w:r>
      <w:r w:rsidR="00C62213" w:rsidRPr="00867E66">
        <w:rPr>
          <w:rFonts w:ascii="Arial" w:hAnsi="Arial" w:cs="Arial"/>
          <w:szCs w:val="20"/>
          <w:lang w:val="en-GB"/>
        </w:rPr>
        <w:t xml:space="preserve">the </w:t>
      </w:r>
      <w:r w:rsidR="00CF34FB">
        <w:rPr>
          <w:rFonts w:ascii="Arial" w:hAnsi="Arial" w:cs="Arial"/>
          <w:szCs w:val="20"/>
          <w:lang w:val="en-GB"/>
        </w:rPr>
        <w:t>h</w:t>
      </w:r>
      <w:r w:rsidR="00CF34FB" w:rsidRPr="00867E66">
        <w:rPr>
          <w:rFonts w:ascii="Arial" w:hAnsi="Arial" w:cs="Arial"/>
          <w:szCs w:val="20"/>
          <w:lang w:val="en-GB"/>
        </w:rPr>
        <w:t xml:space="preserve">eads </w:t>
      </w:r>
      <w:r w:rsidR="00C62213" w:rsidRPr="00867E66">
        <w:rPr>
          <w:rFonts w:ascii="Arial" w:hAnsi="Arial" w:cs="Arial"/>
          <w:szCs w:val="20"/>
          <w:lang w:val="en-GB"/>
        </w:rPr>
        <w:t>of space agencies note that space-based remote sensing provides the synoptic view</w:t>
      </w:r>
      <w:r w:rsidR="00B01EF8">
        <w:rPr>
          <w:rFonts w:ascii="Arial" w:hAnsi="Arial" w:cs="Arial"/>
          <w:szCs w:val="20"/>
          <w:lang w:val="en-GB"/>
        </w:rPr>
        <w:t xml:space="preserve"> and the </w:t>
      </w:r>
      <w:r w:rsidR="00CF34FB">
        <w:rPr>
          <w:rFonts w:ascii="Arial" w:hAnsi="Arial" w:cs="Arial"/>
          <w:szCs w:val="20"/>
          <w:lang w:val="en-GB"/>
        </w:rPr>
        <w:t xml:space="preserve">repeat </w:t>
      </w:r>
      <w:r w:rsidR="00B01EF8">
        <w:rPr>
          <w:rFonts w:ascii="Arial" w:hAnsi="Arial" w:cs="Arial"/>
          <w:szCs w:val="20"/>
          <w:lang w:val="en-GB"/>
        </w:rPr>
        <w:t>observations</w:t>
      </w:r>
      <w:r w:rsidR="00C62213" w:rsidRPr="00867E66">
        <w:rPr>
          <w:rFonts w:ascii="Arial" w:hAnsi="Arial" w:cs="Arial"/>
          <w:szCs w:val="20"/>
          <w:lang w:val="en-GB"/>
        </w:rPr>
        <w:t xml:space="preserve"> needed to track and quantify the </w:t>
      </w:r>
      <w:r w:rsidR="007C2AE5" w:rsidRPr="00867E66">
        <w:rPr>
          <w:rFonts w:ascii="Arial" w:hAnsi="Arial" w:cs="Arial"/>
          <w:bCs/>
          <w:szCs w:val="20"/>
          <w:lang w:val="en-GB"/>
        </w:rPr>
        <w:t>diff</w:t>
      </w:r>
      <w:r w:rsidR="00C62213" w:rsidRPr="00867E66">
        <w:rPr>
          <w:rFonts w:ascii="Arial" w:hAnsi="Arial" w:cs="Arial"/>
          <w:bCs/>
          <w:szCs w:val="20"/>
          <w:lang w:val="en-GB"/>
        </w:rPr>
        <w:t>e</w:t>
      </w:r>
      <w:r w:rsidR="007C2AE5" w:rsidRPr="00867E66">
        <w:rPr>
          <w:rFonts w:ascii="Arial" w:hAnsi="Arial" w:cs="Arial"/>
          <w:bCs/>
          <w:szCs w:val="20"/>
          <w:lang w:val="en-GB"/>
        </w:rPr>
        <w:t>rent</w:t>
      </w:r>
      <w:r w:rsidR="00C62213" w:rsidRPr="00867E66">
        <w:rPr>
          <w:rFonts w:ascii="Arial" w:hAnsi="Arial" w:cs="Arial"/>
          <w:bCs/>
          <w:szCs w:val="20"/>
          <w:lang w:val="en-GB"/>
        </w:rPr>
        <w:t xml:space="preserve"> elements of the water cycle, alongside collection of </w:t>
      </w:r>
      <w:r w:rsidR="007C2AE5" w:rsidRPr="00867E66">
        <w:rPr>
          <w:rFonts w:ascii="Arial" w:hAnsi="Arial" w:cs="Arial"/>
          <w:bCs/>
          <w:szCs w:val="20"/>
          <w:lang w:val="en-GB"/>
        </w:rPr>
        <w:t>in</w:t>
      </w:r>
      <w:r w:rsidR="00C62213" w:rsidRPr="00867E66">
        <w:rPr>
          <w:rFonts w:ascii="Arial" w:hAnsi="Arial" w:cs="Arial"/>
          <w:bCs/>
          <w:szCs w:val="20"/>
          <w:lang w:val="en-GB"/>
        </w:rPr>
        <w:t>-</w:t>
      </w:r>
      <w:r w:rsidR="007C2AE5" w:rsidRPr="00867E66">
        <w:rPr>
          <w:rFonts w:ascii="Arial" w:hAnsi="Arial" w:cs="Arial"/>
          <w:bCs/>
          <w:szCs w:val="20"/>
          <w:lang w:val="en-GB"/>
        </w:rPr>
        <w:t>situ</w:t>
      </w:r>
      <w:r w:rsidR="00C62213" w:rsidRPr="00867E66">
        <w:rPr>
          <w:rFonts w:ascii="Arial" w:hAnsi="Arial" w:cs="Arial"/>
          <w:bCs/>
          <w:szCs w:val="20"/>
          <w:lang w:val="en-GB"/>
        </w:rPr>
        <w:t xml:space="preserve"> data</w:t>
      </w:r>
      <w:r w:rsidR="007C2AE5" w:rsidRPr="00867E66">
        <w:rPr>
          <w:rFonts w:ascii="Arial" w:hAnsi="Arial" w:cs="Arial"/>
          <w:bCs/>
          <w:szCs w:val="20"/>
          <w:lang w:val="en-GB"/>
        </w:rPr>
        <w:t>.</w:t>
      </w:r>
    </w:p>
    <w:p w:rsidR="00513E4E" w:rsidRPr="00867E66" w:rsidRDefault="00513E4E" w:rsidP="009817F2">
      <w:pPr>
        <w:spacing w:after="0" w:line="240" w:lineRule="auto"/>
        <w:jc w:val="both"/>
        <w:rPr>
          <w:rFonts w:ascii="Arial" w:hAnsi="Arial" w:cs="Arial"/>
          <w:bCs/>
          <w:szCs w:val="20"/>
          <w:lang w:val="en-GB"/>
        </w:rPr>
      </w:pPr>
    </w:p>
    <w:p w:rsidR="002C0D9D" w:rsidRPr="00867E66" w:rsidRDefault="00C62213" w:rsidP="009817F2">
      <w:pPr>
        <w:spacing w:after="0" w:line="240" w:lineRule="auto"/>
        <w:jc w:val="both"/>
        <w:rPr>
          <w:rFonts w:ascii="Arial" w:hAnsi="Arial" w:cs="Arial"/>
          <w:bCs/>
          <w:szCs w:val="20"/>
          <w:lang w:val="en-GB"/>
        </w:rPr>
      </w:pPr>
      <w:r w:rsidRPr="00867E66">
        <w:rPr>
          <w:rFonts w:ascii="Arial" w:hAnsi="Arial" w:cs="Arial"/>
          <w:bCs/>
          <w:szCs w:val="20"/>
          <w:lang w:val="en-GB"/>
        </w:rPr>
        <w:t xml:space="preserve">Many space </w:t>
      </w:r>
      <w:r w:rsidR="002C0D9D" w:rsidRPr="00867E66">
        <w:rPr>
          <w:rFonts w:ascii="Arial" w:hAnsi="Arial" w:cs="Arial"/>
          <w:bCs/>
          <w:szCs w:val="20"/>
          <w:lang w:val="en-GB"/>
        </w:rPr>
        <w:t xml:space="preserve">missions </w:t>
      </w:r>
      <w:r w:rsidRPr="00867E66">
        <w:rPr>
          <w:rFonts w:ascii="Arial" w:hAnsi="Arial" w:cs="Arial"/>
          <w:bCs/>
          <w:szCs w:val="20"/>
          <w:lang w:val="en-GB"/>
        </w:rPr>
        <w:t>are already delivering data for this purpose</w:t>
      </w:r>
      <w:r w:rsidR="000902AD" w:rsidRPr="00867E66">
        <w:rPr>
          <w:rFonts w:ascii="Arial" w:hAnsi="Arial" w:cs="Arial"/>
          <w:bCs/>
          <w:szCs w:val="20"/>
          <w:lang w:val="en-GB"/>
        </w:rPr>
        <w:t xml:space="preserve">: </w:t>
      </w:r>
      <w:r w:rsidRPr="00867E66">
        <w:rPr>
          <w:rFonts w:ascii="Arial" w:hAnsi="Arial" w:cs="Arial"/>
          <w:bCs/>
          <w:szCs w:val="20"/>
          <w:lang w:val="en-GB"/>
        </w:rPr>
        <w:t xml:space="preserve">the </w:t>
      </w:r>
      <w:r w:rsidR="002C0D9D" w:rsidRPr="00867E66">
        <w:rPr>
          <w:rFonts w:ascii="Arial" w:hAnsi="Arial" w:cs="Arial"/>
          <w:bCs/>
          <w:szCs w:val="20"/>
          <w:lang w:val="en-GB"/>
        </w:rPr>
        <w:t>Jason</w:t>
      </w:r>
      <w:r w:rsidR="00145801" w:rsidRPr="00867E66">
        <w:rPr>
          <w:rFonts w:ascii="Arial" w:hAnsi="Arial" w:cs="Arial"/>
          <w:bCs/>
          <w:szCs w:val="20"/>
          <w:lang w:val="en-GB"/>
        </w:rPr>
        <w:t xml:space="preserve"> (Europe-USA)</w:t>
      </w:r>
      <w:r w:rsidR="00513E4E" w:rsidRPr="00867E66">
        <w:rPr>
          <w:rFonts w:ascii="Arial" w:hAnsi="Arial" w:cs="Arial"/>
          <w:bCs/>
          <w:szCs w:val="20"/>
          <w:lang w:val="en-GB"/>
        </w:rPr>
        <w:t xml:space="preserve"> </w:t>
      </w:r>
      <w:r w:rsidRPr="00867E66">
        <w:rPr>
          <w:rFonts w:ascii="Arial" w:hAnsi="Arial" w:cs="Arial"/>
          <w:bCs/>
          <w:szCs w:val="20"/>
          <w:lang w:val="en-GB"/>
        </w:rPr>
        <w:t xml:space="preserve">and </w:t>
      </w:r>
      <w:r w:rsidR="00145801" w:rsidRPr="00867E66">
        <w:rPr>
          <w:rFonts w:ascii="Arial" w:hAnsi="Arial" w:cs="Arial"/>
          <w:bCs/>
          <w:szCs w:val="20"/>
          <w:lang w:val="en-GB"/>
        </w:rPr>
        <w:t>SARAL (France</w:t>
      </w:r>
      <w:r w:rsidR="007C2AE5" w:rsidRPr="00867E66">
        <w:rPr>
          <w:rFonts w:ascii="Arial" w:hAnsi="Arial" w:cs="Arial"/>
          <w:bCs/>
          <w:szCs w:val="20"/>
          <w:lang w:val="en-GB"/>
        </w:rPr>
        <w:t>-</w:t>
      </w:r>
      <w:r w:rsidRPr="00867E66">
        <w:rPr>
          <w:rFonts w:ascii="Arial" w:hAnsi="Arial" w:cs="Arial"/>
          <w:bCs/>
          <w:szCs w:val="20"/>
          <w:lang w:val="en-GB"/>
        </w:rPr>
        <w:t>India</w:t>
      </w:r>
      <w:r w:rsidR="00145801" w:rsidRPr="00867E66">
        <w:rPr>
          <w:rFonts w:ascii="Arial" w:hAnsi="Arial" w:cs="Arial"/>
          <w:bCs/>
          <w:szCs w:val="20"/>
          <w:lang w:val="en-GB"/>
        </w:rPr>
        <w:t>)</w:t>
      </w:r>
      <w:r w:rsidRPr="00867E66">
        <w:rPr>
          <w:rFonts w:ascii="Arial" w:hAnsi="Arial" w:cs="Arial"/>
          <w:bCs/>
          <w:szCs w:val="20"/>
          <w:lang w:val="en-GB"/>
        </w:rPr>
        <w:t xml:space="preserve"> altimetry missions;</w:t>
      </w:r>
      <w:r w:rsidR="00513E4E" w:rsidRPr="00867E66">
        <w:rPr>
          <w:rFonts w:ascii="Arial" w:hAnsi="Arial" w:cs="Arial"/>
          <w:bCs/>
          <w:szCs w:val="20"/>
          <w:lang w:val="en-GB"/>
        </w:rPr>
        <w:t xml:space="preserve"> </w:t>
      </w:r>
      <w:r w:rsidR="002C0D9D" w:rsidRPr="00867E66">
        <w:rPr>
          <w:rFonts w:ascii="Arial" w:hAnsi="Arial" w:cs="Arial"/>
          <w:bCs/>
          <w:szCs w:val="20"/>
          <w:lang w:val="en-GB"/>
        </w:rPr>
        <w:t>SMOS</w:t>
      </w:r>
      <w:r w:rsidR="00145801" w:rsidRPr="00867E66">
        <w:rPr>
          <w:rFonts w:ascii="Arial" w:hAnsi="Arial" w:cs="Arial"/>
          <w:bCs/>
          <w:szCs w:val="20"/>
          <w:lang w:val="en-GB"/>
        </w:rPr>
        <w:t xml:space="preserve"> (Europe)</w:t>
      </w:r>
      <w:r w:rsidR="002C0D9D" w:rsidRPr="00867E66">
        <w:rPr>
          <w:rFonts w:ascii="Arial" w:hAnsi="Arial" w:cs="Arial"/>
          <w:bCs/>
          <w:szCs w:val="20"/>
          <w:lang w:val="en-GB"/>
        </w:rPr>
        <w:t xml:space="preserve"> </w:t>
      </w:r>
      <w:r w:rsidRPr="00867E66">
        <w:rPr>
          <w:rFonts w:ascii="Arial" w:hAnsi="Arial" w:cs="Arial"/>
          <w:bCs/>
          <w:szCs w:val="20"/>
          <w:lang w:val="en-GB"/>
        </w:rPr>
        <w:t xml:space="preserve">and </w:t>
      </w:r>
      <w:r w:rsidR="002C0D9D" w:rsidRPr="00867E66">
        <w:rPr>
          <w:rFonts w:ascii="Arial" w:hAnsi="Arial" w:cs="Arial"/>
          <w:bCs/>
          <w:szCs w:val="20"/>
          <w:lang w:val="en-GB"/>
        </w:rPr>
        <w:t>SMAP</w:t>
      </w:r>
      <w:r w:rsidR="00145801" w:rsidRPr="00867E66">
        <w:rPr>
          <w:rFonts w:ascii="Arial" w:hAnsi="Arial" w:cs="Arial"/>
          <w:bCs/>
          <w:szCs w:val="20"/>
          <w:lang w:val="en-GB"/>
        </w:rPr>
        <w:t xml:space="preserve"> (USA)</w:t>
      </w:r>
      <w:r w:rsidRPr="00867E66">
        <w:rPr>
          <w:rFonts w:ascii="Arial" w:hAnsi="Arial" w:cs="Arial"/>
          <w:bCs/>
          <w:szCs w:val="20"/>
          <w:lang w:val="en-GB"/>
        </w:rPr>
        <w:t xml:space="preserve">, measuring soil moisture; </w:t>
      </w:r>
      <w:r w:rsidR="002C0D9D" w:rsidRPr="00867E66">
        <w:rPr>
          <w:rFonts w:ascii="Arial" w:hAnsi="Arial" w:cs="Arial"/>
          <w:bCs/>
          <w:szCs w:val="20"/>
          <w:lang w:val="en-GB"/>
        </w:rPr>
        <w:t>GPM</w:t>
      </w:r>
      <w:r w:rsidR="00145801" w:rsidRPr="00867E66">
        <w:rPr>
          <w:rFonts w:ascii="Arial" w:hAnsi="Arial" w:cs="Arial"/>
          <w:bCs/>
          <w:szCs w:val="20"/>
          <w:lang w:val="en-GB"/>
        </w:rPr>
        <w:t xml:space="preserve"> (USA-Jap</w:t>
      </w:r>
      <w:r w:rsidRPr="00867E66">
        <w:rPr>
          <w:rFonts w:ascii="Arial" w:hAnsi="Arial" w:cs="Arial"/>
          <w:bCs/>
          <w:szCs w:val="20"/>
          <w:lang w:val="en-GB"/>
        </w:rPr>
        <w:t>a</w:t>
      </w:r>
      <w:r w:rsidR="00145801" w:rsidRPr="00867E66">
        <w:rPr>
          <w:rFonts w:ascii="Arial" w:hAnsi="Arial" w:cs="Arial"/>
          <w:bCs/>
          <w:szCs w:val="20"/>
          <w:lang w:val="en-GB"/>
        </w:rPr>
        <w:t>n)</w:t>
      </w:r>
      <w:r w:rsidR="002C0D9D" w:rsidRPr="00867E66">
        <w:rPr>
          <w:rFonts w:ascii="Arial" w:hAnsi="Arial" w:cs="Arial"/>
          <w:bCs/>
          <w:szCs w:val="20"/>
          <w:lang w:val="en-GB"/>
        </w:rPr>
        <w:t xml:space="preserve"> </w:t>
      </w:r>
      <w:r w:rsidRPr="00867E66">
        <w:rPr>
          <w:rFonts w:ascii="Arial" w:hAnsi="Arial" w:cs="Arial"/>
          <w:bCs/>
          <w:szCs w:val="20"/>
          <w:lang w:val="en-GB"/>
        </w:rPr>
        <w:t xml:space="preserve">and </w:t>
      </w:r>
      <w:r w:rsidR="002C0D9D" w:rsidRPr="00867E66">
        <w:rPr>
          <w:rFonts w:ascii="Arial" w:hAnsi="Arial" w:cs="Arial"/>
          <w:bCs/>
          <w:szCs w:val="20"/>
          <w:lang w:val="en-GB"/>
        </w:rPr>
        <w:t>M</w:t>
      </w:r>
      <w:r w:rsidR="00145801" w:rsidRPr="00867E66">
        <w:rPr>
          <w:rFonts w:ascii="Arial" w:hAnsi="Arial" w:cs="Arial"/>
          <w:bCs/>
          <w:szCs w:val="20"/>
          <w:lang w:val="en-GB"/>
        </w:rPr>
        <w:t>e</w:t>
      </w:r>
      <w:r w:rsidR="002C0D9D" w:rsidRPr="00867E66">
        <w:rPr>
          <w:rFonts w:ascii="Arial" w:hAnsi="Arial" w:cs="Arial"/>
          <w:bCs/>
          <w:szCs w:val="20"/>
          <w:lang w:val="en-GB"/>
        </w:rPr>
        <w:t>gha-Tropiques</w:t>
      </w:r>
      <w:r w:rsidR="00145801" w:rsidRPr="00867E66">
        <w:rPr>
          <w:rFonts w:ascii="Arial" w:hAnsi="Arial" w:cs="Arial"/>
          <w:bCs/>
          <w:szCs w:val="20"/>
          <w:lang w:val="en-GB"/>
        </w:rPr>
        <w:t xml:space="preserve"> (France-Ind</w:t>
      </w:r>
      <w:r w:rsidRPr="00867E66">
        <w:rPr>
          <w:rFonts w:ascii="Arial" w:hAnsi="Arial" w:cs="Arial"/>
          <w:bCs/>
          <w:szCs w:val="20"/>
          <w:lang w:val="en-GB"/>
        </w:rPr>
        <w:t>ia</w:t>
      </w:r>
      <w:r w:rsidR="00145801" w:rsidRPr="00867E66">
        <w:rPr>
          <w:rFonts w:ascii="Arial" w:hAnsi="Arial" w:cs="Arial"/>
          <w:bCs/>
          <w:szCs w:val="20"/>
          <w:lang w:val="en-GB"/>
        </w:rPr>
        <w:t>)</w:t>
      </w:r>
      <w:r w:rsidRPr="00867E66">
        <w:rPr>
          <w:rFonts w:ascii="Arial" w:hAnsi="Arial" w:cs="Arial"/>
          <w:bCs/>
          <w:szCs w:val="20"/>
          <w:lang w:val="en-GB"/>
        </w:rPr>
        <w:t xml:space="preserve">, </w:t>
      </w:r>
      <w:r w:rsidR="00AC6EDC" w:rsidRPr="00867E66">
        <w:rPr>
          <w:rFonts w:ascii="Arial" w:hAnsi="Arial" w:cs="Arial"/>
          <w:bCs/>
          <w:szCs w:val="20"/>
          <w:lang w:val="en-GB"/>
        </w:rPr>
        <w:t>providing better estimates of</w:t>
      </w:r>
      <w:r w:rsidR="002C0D9D" w:rsidRPr="00867E66">
        <w:rPr>
          <w:rFonts w:ascii="Arial" w:hAnsi="Arial" w:cs="Arial"/>
          <w:bCs/>
          <w:szCs w:val="20"/>
          <w:lang w:val="en-GB"/>
        </w:rPr>
        <w:t xml:space="preserve"> </w:t>
      </w:r>
      <w:r w:rsidR="000902AD" w:rsidRPr="00867E66">
        <w:rPr>
          <w:rFonts w:ascii="Arial" w:hAnsi="Arial" w:cs="Arial"/>
          <w:bCs/>
          <w:szCs w:val="20"/>
          <w:lang w:val="en-GB"/>
        </w:rPr>
        <w:t>pr</w:t>
      </w:r>
      <w:r w:rsidR="00AC6EDC" w:rsidRPr="00867E66">
        <w:rPr>
          <w:rFonts w:ascii="Arial" w:hAnsi="Arial" w:cs="Arial"/>
          <w:bCs/>
          <w:szCs w:val="20"/>
          <w:lang w:val="en-GB"/>
        </w:rPr>
        <w:t>e</w:t>
      </w:r>
      <w:r w:rsidR="000902AD" w:rsidRPr="00867E66">
        <w:rPr>
          <w:rFonts w:ascii="Arial" w:hAnsi="Arial" w:cs="Arial"/>
          <w:bCs/>
          <w:szCs w:val="20"/>
          <w:lang w:val="en-GB"/>
        </w:rPr>
        <w:t>cipitations</w:t>
      </w:r>
      <w:r w:rsidR="00AC6EDC" w:rsidRPr="00867E66">
        <w:rPr>
          <w:rFonts w:ascii="Arial" w:hAnsi="Arial" w:cs="Arial"/>
          <w:bCs/>
          <w:szCs w:val="20"/>
          <w:lang w:val="en-GB"/>
        </w:rPr>
        <w:t>;</w:t>
      </w:r>
      <w:r w:rsidR="00C1715A" w:rsidRPr="00867E66">
        <w:rPr>
          <w:rFonts w:ascii="Arial" w:hAnsi="Arial" w:cs="Arial"/>
          <w:bCs/>
          <w:szCs w:val="20"/>
          <w:lang w:val="en-GB"/>
        </w:rPr>
        <w:t xml:space="preserve"> </w:t>
      </w:r>
      <w:r w:rsidRPr="00867E66">
        <w:rPr>
          <w:rFonts w:ascii="Arial" w:hAnsi="Arial" w:cs="Arial"/>
          <w:bCs/>
          <w:szCs w:val="20"/>
          <w:lang w:val="en-GB"/>
        </w:rPr>
        <w:t xml:space="preserve">GRACE </w:t>
      </w:r>
      <w:r w:rsidR="00145801" w:rsidRPr="00867E66">
        <w:rPr>
          <w:rFonts w:ascii="Arial" w:hAnsi="Arial" w:cs="Arial"/>
          <w:bCs/>
          <w:szCs w:val="20"/>
          <w:lang w:val="en-GB"/>
        </w:rPr>
        <w:t>(USA-</w:t>
      </w:r>
      <w:r w:rsidRPr="00867E66">
        <w:rPr>
          <w:rFonts w:ascii="Arial" w:hAnsi="Arial" w:cs="Arial"/>
          <w:bCs/>
          <w:szCs w:val="20"/>
          <w:lang w:val="en-GB"/>
        </w:rPr>
        <w:t>Germany</w:t>
      </w:r>
      <w:r w:rsidR="00145801" w:rsidRPr="00867E66">
        <w:rPr>
          <w:rFonts w:ascii="Arial" w:hAnsi="Arial" w:cs="Arial"/>
          <w:bCs/>
          <w:szCs w:val="20"/>
          <w:lang w:val="en-GB"/>
        </w:rPr>
        <w:t>)</w:t>
      </w:r>
      <w:r w:rsidRPr="00867E66">
        <w:rPr>
          <w:rFonts w:ascii="Arial" w:hAnsi="Arial" w:cs="Arial"/>
          <w:bCs/>
          <w:szCs w:val="20"/>
          <w:lang w:val="en-GB"/>
        </w:rPr>
        <w:t>, helping to estimate</w:t>
      </w:r>
      <w:r w:rsidR="002C0D9D" w:rsidRPr="00867E66">
        <w:rPr>
          <w:rFonts w:ascii="Arial" w:hAnsi="Arial" w:cs="Arial"/>
          <w:bCs/>
          <w:szCs w:val="20"/>
          <w:lang w:val="en-GB"/>
        </w:rPr>
        <w:t xml:space="preserve"> </w:t>
      </w:r>
      <w:r w:rsidR="00AC6EDC" w:rsidRPr="00867E66">
        <w:rPr>
          <w:rFonts w:ascii="Arial" w:hAnsi="Arial" w:cs="Arial"/>
          <w:bCs/>
          <w:szCs w:val="20"/>
          <w:lang w:val="en-GB"/>
        </w:rPr>
        <w:t xml:space="preserve">groundwater variations; and the Copernicus programme’s Sentinel 1, 2 and 3 </w:t>
      </w:r>
      <w:r w:rsidR="00145801" w:rsidRPr="00867E66">
        <w:rPr>
          <w:rFonts w:ascii="Arial" w:hAnsi="Arial" w:cs="Arial"/>
          <w:bCs/>
          <w:szCs w:val="20"/>
          <w:lang w:val="en-GB"/>
        </w:rPr>
        <w:t>missions</w:t>
      </w:r>
      <w:r w:rsidR="000902AD" w:rsidRPr="00867E66">
        <w:rPr>
          <w:rFonts w:ascii="Arial" w:hAnsi="Arial" w:cs="Arial"/>
          <w:bCs/>
          <w:szCs w:val="20"/>
          <w:lang w:val="en-GB"/>
        </w:rPr>
        <w:t xml:space="preserve">. </w:t>
      </w:r>
      <w:r w:rsidR="00AC6EDC" w:rsidRPr="00867E66">
        <w:rPr>
          <w:rFonts w:ascii="Arial" w:hAnsi="Arial" w:cs="Arial"/>
          <w:bCs/>
          <w:szCs w:val="20"/>
          <w:lang w:val="en-GB"/>
        </w:rPr>
        <w:t>I</w:t>
      </w:r>
      <w:r w:rsidR="007C2AE5" w:rsidRPr="00867E66">
        <w:rPr>
          <w:rFonts w:ascii="Arial" w:hAnsi="Arial" w:cs="Arial"/>
          <w:bCs/>
          <w:szCs w:val="20"/>
          <w:lang w:val="en-GB"/>
        </w:rPr>
        <w:t xml:space="preserve">n 2021, </w:t>
      </w:r>
      <w:r w:rsidR="00AC6EDC" w:rsidRPr="00867E66">
        <w:rPr>
          <w:rFonts w:ascii="Arial" w:hAnsi="Arial" w:cs="Arial"/>
          <w:bCs/>
          <w:szCs w:val="20"/>
          <w:lang w:val="en-GB"/>
        </w:rPr>
        <w:t xml:space="preserve">the SWOT mission (USA-France-UK-Canada) </w:t>
      </w:r>
      <w:r w:rsidR="000D4C84" w:rsidRPr="00867E66">
        <w:rPr>
          <w:rFonts w:ascii="Arial" w:hAnsi="Arial" w:cs="Arial"/>
          <w:bCs/>
          <w:szCs w:val="20"/>
          <w:lang w:val="en-GB"/>
        </w:rPr>
        <w:t>is set to</w:t>
      </w:r>
      <w:r w:rsidR="00AC6EDC" w:rsidRPr="00867E66">
        <w:rPr>
          <w:rFonts w:ascii="Arial" w:hAnsi="Arial" w:cs="Arial"/>
          <w:bCs/>
          <w:szCs w:val="20"/>
          <w:lang w:val="en-GB"/>
        </w:rPr>
        <w:t xml:space="preserve"> fly a new-</w:t>
      </w:r>
      <w:r w:rsidR="000902AD" w:rsidRPr="00867E66">
        <w:rPr>
          <w:rFonts w:ascii="Arial" w:hAnsi="Arial" w:cs="Arial"/>
          <w:bCs/>
          <w:szCs w:val="20"/>
          <w:lang w:val="en-GB"/>
        </w:rPr>
        <w:t>g</w:t>
      </w:r>
      <w:r w:rsidR="00AC6EDC" w:rsidRPr="00867E66">
        <w:rPr>
          <w:rFonts w:ascii="Arial" w:hAnsi="Arial" w:cs="Arial"/>
          <w:bCs/>
          <w:szCs w:val="20"/>
          <w:lang w:val="en-GB"/>
        </w:rPr>
        <w:t>e</w:t>
      </w:r>
      <w:r w:rsidR="000902AD" w:rsidRPr="00867E66">
        <w:rPr>
          <w:rFonts w:ascii="Arial" w:hAnsi="Arial" w:cs="Arial"/>
          <w:bCs/>
          <w:szCs w:val="20"/>
          <w:lang w:val="en-GB"/>
        </w:rPr>
        <w:t>n</w:t>
      </w:r>
      <w:r w:rsidR="00AC6EDC" w:rsidRPr="00867E66">
        <w:rPr>
          <w:rFonts w:ascii="Arial" w:hAnsi="Arial" w:cs="Arial"/>
          <w:bCs/>
          <w:szCs w:val="20"/>
          <w:lang w:val="en-GB"/>
        </w:rPr>
        <w:t>e</w:t>
      </w:r>
      <w:r w:rsidR="000902AD" w:rsidRPr="00867E66">
        <w:rPr>
          <w:rFonts w:ascii="Arial" w:hAnsi="Arial" w:cs="Arial"/>
          <w:bCs/>
          <w:szCs w:val="20"/>
          <w:lang w:val="en-GB"/>
        </w:rPr>
        <w:t xml:space="preserve">ration </w:t>
      </w:r>
      <w:r w:rsidR="00AC6EDC" w:rsidRPr="00867E66">
        <w:rPr>
          <w:rFonts w:ascii="Arial" w:hAnsi="Arial" w:cs="Arial"/>
          <w:bCs/>
          <w:szCs w:val="20"/>
          <w:lang w:val="en-GB"/>
        </w:rPr>
        <w:t xml:space="preserve">wide-swath altimeter </w:t>
      </w:r>
      <w:r w:rsidR="000D4C84" w:rsidRPr="00867E66">
        <w:rPr>
          <w:rFonts w:ascii="Arial" w:hAnsi="Arial" w:cs="Arial"/>
          <w:bCs/>
          <w:szCs w:val="20"/>
          <w:lang w:val="en-GB"/>
        </w:rPr>
        <w:t>that will</w:t>
      </w:r>
      <w:r w:rsidR="00AC6EDC" w:rsidRPr="00867E66">
        <w:rPr>
          <w:rFonts w:ascii="Arial" w:hAnsi="Arial" w:cs="Arial"/>
          <w:bCs/>
          <w:szCs w:val="20"/>
          <w:lang w:val="en-GB"/>
        </w:rPr>
        <w:t xml:space="preserve"> afford unprecedented levels of spatial </w:t>
      </w:r>
      <w:r w:rsidR="000902AD" w:rsidRPr="00867E66">
        <w:rPr>
          <w:rFonts w:ascii="Arial" w:hAnsi="Arial" w:cs="Arial"/>
          <w:bCs/>
          <w:szCs w:val="20"/>
          <w:lang w:val="en-GB"/>
        </w:rPr>
        <w:t>r</w:t>
      </w:r>
      <w:r w:rsidR="00AC6EDC" w:rsidRPr="00867E66">
        <w:rPr>
          <w:rFonts w:ascii="Arial" w:hAnsi="Arial" w:cs="Arial"/>
          <w:bCs/>
          <w:szCs w:val="20"/>
          <w:lang w:val="en-GB"/>
        </w:rPr>
        <w:t>e</w:t>
      </w:r>
      <w:r w:rsidR="000902AD" w:rsidRPr="00867E66">
        <w:rPr>
          <w:rFonts w:ascii="Arial" w:hAnsi="Arial" w:cs="Arial"/>
          <w:bCs/>
          <w:szCs w:val="20"/>
          <w:lang w:val="en-GB"/>
        </w:rPr>
        <w:t>solution</w:t>
      </w:r>
      <w:r w:rsidR="002C0D9D" w:rsidRPr="00867E66">
        <w:rPr>
          <w:rFonts w:ascii="Arial" w:hAnsi="Arial" w:cs="Arial"/>
          <w:bCs/>
          <w:szCs w:val="20"/>
          <w:lang w:val="en-GB"/>
        </w:rPr>
        <w:t>.</w:t>
      </w:r>
    </w:p>
    <w:p w:rsidR="00513E4E" w:rsidRPr="00867E66" w:rsidRDefault="00513E4E" w:rsidP="009817F2">
      <w:pPr>
        <w:spacing w:after="0" w:line="240" w:lineRule="auto"/>
        <w:jc w:val="both"/>
        <w:rPr>
          <w:rFonts w:ascii="Arial" w:hAnsi="Arial" w:cs="Arial"/>
          <w:bCs/>
          <w:szCs w:val="20"/>
          <w:lang w:val="en-GB"/>
        </w:rPr>
      </w:pPr>
    </w:p>
    <w:p w:rsidR="00C6740A" w:rsidRDefault="00AC6EDC" w:rsidP="00B01EF8">
      <w:pPr>
        <w:spacing w:after="0" w:line="240" w:lineRule="auto"/>
        <w:jc w:val="both"/>
        <w:rPr>
          <w:rFonts w:ascii="Arial" w:hAnsi="Arial" w:cs="Arial"/>
          <w:bCs/>
          <w:szCs w:val="20"/>
          <w:lang w:val="en-GB"/>
        </w:rPr>
      </w:pPr>
      <w:r w:rsidRPr="00867E66">
        <w:rPr>
          <w:rFonts w:ascii="Arial" w:hAnsi="Arial" w:cs="Arial"/>
          <w:szCs w:val="20"/>
          <w:lang w:val="en-GB"/>
        </w:rPr>
        <w:t xml:space="preserve">Space </w:t>
      </w:r>
      <w:r w:rsidR="00D471B3" w:rsidRPr="00867E66">
        <w:rPr>
          <w:rFonts w:ascii="Arial" w:hAnsi="Arial" w:cs="Arial"/>
          <w:szCs w:val="20"/>
          <w:lang w:val="en-GB"/>
        </w:rPr>
        <w:t>hydrolog</w:t>
      </w:r>
      <w:r w:rsidRPr="00867E66">
        <w:rPr>
          <w:rFonts w:ascii="Arial" w:hAnsi="Arial" w:cs="Arial"/>
          <w:szCs w:val="20"/>
          <w:lang w:val="en-GB"/>
        </w:rPr>
        <w:t xml:space="preserve">y is now enabling us to gain a greater understanding of the planet’s land water </w:t>
      </w:r>
      <w:r w:rsidR="00601F76" w:rsidRPr="00867E66">
        <w:rPr>
          <w:rFonts w:ascii="Arial" w:hAnsi="Arial" w:cs="Arial"/>
          <w:szCs w:val="20"/>
          <w:lang w:val="en-GB"/>
        </w:rPr>
        <w:t xml:space="preserve">resources. </w:t>
      </w:r>
      <w:r w:rsidRPr="00867E66">
        <w:rPr>
          <w:rFonts w:ascii="Arial" w:hAnsi="Arial" w:cs="Arial"/>
          <w:szCs w:val="20"/>
          <w:lang w:val="en-GB"/>
        </w:rPr>
        <w:t xml:space="preserve">The </w:t>
      </w:r>
      <w:r w:rsidR="00330159" w:rsidRPr="00867E66">
        <w:rPr>
          <w:rFonts w:ascii="Arial" w:hAnsi="Arial" w:cs="Arial"/>
          <w:szCs w:val="20"/>
          <w:lang w:val="en-GB"/>
        </w:rPr>
        <w:t>Committee on Earth Observation Satellites</w:t>
      </w:r>
      <w:r w:rsidRPr="00867E66">
        <w:rPr>
          <w:rFonts w:ascii="Arial" w:hAnsi="Arial" w:cs="Arial"/>
          <w:szCs w:val="20"/>
          <w:lang w:val="en-GB"/>
        </w:rPr>
        <w:t xml:space="preserve"> (CEOS</w:t>
      </w:r>
      <w:r w:rsidR="00330159" w:rsidRPr="00867E66">
        <w:rPr>
          <w:rFonts w:ascii="Arial" w:hAnsi="Arial" w:cs="Arial"/>
          <w:szCs w:val="20"/>
          <w:lang w:val="en-GB"/>
        </w:rPr>
        <w:t xml:space="preserve">) </w:t>
      </w:r>
      <w:r w:rsidRPr="00867E66">
        <w:rPr>
          <w:rFonts w:ascii="Arial" w:hAnsi="Arial" w:cs="Arial"/>
          <w:szCs w:val="20"/>
          <w:lang w:val="en-GB"/>
        </w:rPr>
        <w:t xml:space="preserve">is currently drafting proposals for a </w:t>
      </w:r>
      <w:r w:rsidR="00513E4E" w:rsidRPr="00867E66">
        <w:rPr>
          <w:rFonts w:ascii="Arial" w:hAnsi="Arial" w:cs="Arial"/>
          <w:szCs w:val="20"/>
          <w:lang w:val="en-GB"/>
        </w:rPr>
        <w:t>W</w:t>
      </w:r>
      <w:r w:rsidR="007C2AE5" w:rsidRPr="00867E66">
        <w:rPr>
          <w:rFonts w:ascii="Arial" w:hAnsi="Arial" w:cs="Arial"/>
          <w:szCs w:val="20"/>
          <w:lang w:val="en-GB"/>
        </w:rPr>
        <w:t xml:space="preserve">ater </w:t>
      </w:r>
      <w:r w:rsidR="00513E4E" w:rsidRPr="00867E66">
        <w:rPr>
          <w:rFonts w:ascii="Arial" w:hAnsi="Arial" w:cs="Arial"/>
          <w:szCs w:val="20"/>
          <w:lang w:val="en-GB"/>
        </w:rPr>
        <w:t>C</w:t>
      </w:r>
      <w:r w:rsidR="007C2AE5" w:rsidRPr="00867E66">
        <w:rPr>
          <w:rFonts w:ascii="Arial" w:hAnsi="Arial" w:cs="Arial"/>
          <w:szCs w:val="20"/>
          <w:lang w:val="en-GB"/>
        </w:rPr>
        <w:t>onstellation</w:t>
      </w:r>
      <w:r w:rsidRPr="00867E66">
        <w:rPr>
          <w:rFonts w:ascii="Arial" w:hAnsi="Arial" w:cs="Arial"/>
          <w:szCs w:val="20"/>
          <w:lang w:val="en-GB"/>
        </w:rPr>
        <w:t xml:space="preserve"> of satellites </w:t>
      </w:r>
      <w:r w:rsidR="000D4C84" w:rsidRPr="00867E66">
        <w:rPr>
          <w:rFonts w:ascii="Arial" w:hAnsi="Arial" w:cs="Arial"/>
          <w:szCs w:val="20"/>
          <w:lang w:val="en-GB"/>
        </w:rPr>
        <w:t xml:space="preserve">in response to </w:t>
      </w:r>
      <w:r w:rsidRPr="00867E66">
        <w:rPr>
          <w:rFonts w:ascii="Arial" w:hAnsi="Arial" w:cs="Arial"/>
          <w:szCs w:val="20"/>
          <w:lang w:val="en-GB"/>
        </w:rPr>
        <w:t xml:space="preserve">the requirements mapped out by the </w:t>
      </w:r>
      <w:r w:rsidR="00145801" w:rsidRPr="00867E66">
        <w:rPr>
          <w:rFonts w:ascii="Arial" w:hAnsi="Arial" w:cs="Arial"/>
          <w:szCs w:val="20"/>
          <w:lang w:val="en-GB"/>
        </w:rPr>
        <w:t>Group on Earth Observation</w:t>
      </w:r>
      <w:r w:rsidRPr="00867E66">
        <w:rPr>
          <w:rFonts w:ascii="Arial" w:hAnsi="Arial" w:cs="Arial"/>
          <w:szCs w:val="20"/>
          <w:lang w:val="en-GB"/>
        </w:rPr>
        <w:t xml:space="preserve"> (GEO</w:t>
      </w:r>
      <w:r w:rsidR="00145801" w:rsidRPr="00867E66">
        <w:rPr>
          <w:rFonts w:ascii="Arial" w:hAnsi="Arial" w:cs="Arial"/>
          <w:szCs w:val="20"/>
          <w:lang w:val="en-GB"/>
        </w:rPr>
        <w:t>)</w:t>
      </w:r>
      <w:r w:rsidR="00D471B3" w:rsidRPr="00867E66">
        <w:rPr>
          <w:rFonts w:ascii="Arial" w:hAnsi="Arial" w:cs="Arial"/>
          <w:szCs w:val="20"/>
          <w:lang w:val="en-GB"/>
        </w:rPr>
        <w:t xml:space="preserve">. </w:t>
      </w:r>
      <w:r w:rsidRPr="00867E66">
        <w:rPr>
          <w:rFonts w:ascii="Arial" w:hAnsi="Arial" w:cs="Arial"/>
          <w:szCs w:val="20"/>
          <w:lang w:val="en-GB"/>
        </w:rPr>
        <w:t xml:space="preserve">The </w:t>
      </w:r>
      <w:r w:rsidR="00867E66">
        <w:rPr>
          <w:rFonts w:ascii="Arial" w:hAnsi="Arial" w:cs="Arial"/>
          <w:szCs w:val="20"/>
          <w:lang w:val="en-GB"/>
        </w:rPr>
        <w:t>H</w:t>
      </w:r>
      <w:r w:rsidRPr="00867E66">
        <w:rPr>
          <w:rFonts w:ascii="Arial" w:hAnsi="Arial" w:cs="Arial"/>
          <w:szCs w:val="20"/>
          <w:lang w:val="en-GB"/>
        </w:rPr>
        <w:t>eads of space agencies</w:t>
      </w:r>
      <w:r w:rsidR="00D471B3" w:rsidRPr="00867E66">
        <w:rPr>
          <w:rFonts w:ascii="Arial" w:hAnsi="Arial" w:cs="Arial"/>
          <w:szCs w:val="20"/>
          <w:lang w:val="en-GB"/>
        </w:rPr>
        <w:t xml:space="preserve">, </w:t>
      </w:r>
      <w:r w:rsidRPr="00867E66">
        <w:rPr>
          <w:rFonts w:ascii="Arial" w:hAnsi="Arial" w:cs="Arial"/>
          <w:szCs w:val="20"/>
          <w:lang w:val="en-GB"/>
        </w:rPr>
        <w:t xml:space="preserve">working with </w:t>
      </w:r>
      <w:r w:rsidR="00B01EF8">
        <w:rPr>
          <w:rFonts w:ascii="Arial" w:hAnsi="Arial" w:cs="Arial"/>
          <w:szCs w:val="20"/>
          <w:lang w:val="en-GB"/>
        </w:rPr>
        <w:t xml:space="preserve">international organizations and </w:t>
      </w:r>
      <w:r w:rsidRPr="00867E66">
        <w:rPr>
          <w:rFonts w:ascii="Arial" w:hAnsi="Arial" w:cs="Arial"/>
          <w:szCs w:val="20"/>
          <w:lang w:val="en-GB"/>
        </w:rPr>
        <w:t>the user community</w:t>
      </w:r>
      <w:r w:rsidR="00D471B3" w:rsidRPr="00867E66">
        <w:rPr>
          <w:rFonts w:ascii="Arial" w:hAnsi="Arial" w:cs="Arial"/>
          <w:szCs w:val="20"/>
          <w:lang w:val="en-GB"/>
        </w:rPr>
        <w:t>,</w:t>
      </w:r>
      <w:r w:rsidR="00763717" w:rsidRPr="00867E66">
        <w:rPr>
          <w:rFonts w:ascii="Arial" w:hAnsi="Arial" w:cs="Arial"/>
          <w:szCs w:val="20"/>
          <w:lang w:val="en-GB"/>
        </w:rPr>
        <w:t xml:space="preserve"> </w:t>
      </w:r>
      <w:r w:rsidRPr="00867E66">
        <w:rPr>
          <w:rFonts w:ascii="Arial" w:hAnsi="Arial" w:cs="Arial"/>
          <w:szCs w:val="20"/>
          <w:lang w:val="en-GB"/>
        </w:rPr>
        <w:t xml:space="preserve">are determined to join forces to assure a continuous supply of such space hydrology data and </w:t>
      </w:r>
      <w:r w:rsidR="007C2AE5" w:rsidRPr="00867E66">
        <w:rPr>
          <w:rFonts w:ascii="Arial" w:hAnsi="Arial" w:cs="Arial"/>
          <w:szCs w:val="20"/>
          <w:lang w:val="en-GB"/>
        </w:rPr>
        <w:t>propose</w:t>
      </w:r>
      <w:r w:rsidRPr="00867E66">
        <w:rPr>
          <w:rFonts w:ascii="Arial" w:hAnsi="Arial" w:cs="Arial"/>
          <w:szCs w:val="20"/>
          <w:lang w:val="en-GB"/>
        </w:rPr>
        <w:t xml:space="preserve"> new </w:t>
      </w:r>
      <w:r w:rsidR="007C2AE5" w:rsidRPr="00867E66">
        <w:rPr>
          <w:rFonts w:ascii="Arial" w:hAnsi="Arial" w:cs="Arial"/>
          <w:szCs w:val="20"/>
          <w:lang w:val="en-GB"/>
        </w:rPr>
        <w:t xml:space="preserve">missions </w:t>
      </w:r>
      <w:r w:rsidRPr="00867E66">
        <w:rPr>
          <w:rFonts w:ascii="Arial" w:hAnsi="Arial" w:cs="Arial"/>
          <w:szCs w:val="20"/>
          <w:lang w:val="en-GB"/>
        </w:rPr>
        <w:t>to improve and complement current measurements</w:t>
      </w:r>
      <w:r w:rsidR="00330159" w:rsidRPr="00867E66">
        <w:rPr>
          <w:rFonts w:ascii="Arial" w:hAnsi="Arial" w:cs="Arial"/>
          <w:szCs w:val="20"/>
          <w:lang w:val="en-GB"/>
        </w:rPr>
        <w:t>.</w:t>
      </w:r>
      <w:r w:rsidR="00B01EF8">
        <w:rPr>
          <w:rFonts w:ascii="Arial" w:hAnsi="Arial" w:cs="Arial"/>
          <w:szCs w:val="20"/>
          <w:lang w:val="en-GB"/>
        </w:rPr>
        <w:t xml:space="preserve"> They also support initiatives to strengthen cooperation and capacity building</w:t>
      </w:r>
      <w:r w:rsidR="00513E4E" w:rsidRPr="00867E66">
        <w:rPr>
          <w:rFonts w:ascii="Arial" w:hAnsi="Arial" w:cs="Arial"/>
          <w:bCs/>
          <w:szCs w:val="20"/>
          <w:lang w:val="en-GB"/>
        </w:rPr>
        <w:t xml:space="preserve"> </w:t>
      </w:r>
      <w:r w:rsidR="00B01EF8">
        <w:rPr>
          <w:rFonts w:ascii="Arial" w:hAnsi="Arial" w:cs="Arial"/>
          <w:bCs/>
          <w:szCs w:val="20"/>
          <w:lang w:val="en-GB"/>
        </w:rPr>
        <w:t xml:space="preserve">to promote use of </w:t>
      </w:r>
      <w:r w:rsidRPr="00867E66">
        <w:rPr>
          <w:rFonts w:ascii="Arial" w:hAnsi="Arial" w:cs="Arial"/>
          <w:bCs/>
          <w:szCs w:val="20"/>
          <w:lang w:val="en-GB"/>
        </w:rPr>
        <w:t>these new data</w:t>
      </w:r>
      <w:r w:rsidR="00330159" w:rsidRPr="00867E66">
        <w:rPr>
          <w:rFonts w:ascii="Arial" w:hAnsi="Arial" w:cs="Arial"/>
          <w:bCs/>
          <w:szCs w:val="20"/>
          <w:lang w:val="en-GB"/>
        </w:rPr>
        <w:t>,</w:t>
      </w:r>
      <w:r w:rsidR="00B01EF8">
        <w:rPr>
          <w:rFonts w:ascii="Arial" w:hAnsi="Arial" w:cs="Arial"/>
          <w:bCs/>
          <w:szCs w:val="20"/>
          <w:lang w:val="en-GB"/>
        </w:rPr>
        <w:t xml:space="preserve"> in order to enable</w:t>
      </w:r>
      <w:r w:rsidR="00330159" w:rsidRPr="00867E66">
        <w:rPr>
          <w:rFonts w:ascii="Arial" w:hAnsi="Arial" w:cs="Arial"/>
          <w:bCs/>
          <w:szCs w:val="20"/>
          <w:lang w:val="en-GB"/>
        </w:rPr>
        <w:t xml:space="preserve"> </w:t>
      </w:r>
      <w:r w:rsidR="000C58EC" w:rsidRPr="00867E66">
        <w:rPr>
          <w:rFonts w:ascii="Arial" w:hAnsi="Arial" w:cs="Arial"/>
          <w:bCs/>
          <w:szCs w:val="20"/>
          <w:lang w:val="en-GB"/>
        </w:rPr>
        <w:t>scienti</w:t>
      </w:r>
      <w:r w:rsidRPr="00867E66">
        <w:rPr>
          <w:rFonts w:ascii="Arial" w:hAnsi="Arial" w:cs="Arial"/>
          <w:bCs/>
          <w:szCs w:val="20"/>
          <w:lang w:val="en-GB"/>
        </w:rPr>
        <w:t xml:space="preserve">sts to devise better models and thus improve our forecasting capabilities to inform decision-makers and </w:t>
      </w:r>
      <w:r w:rsidR="000D4C84" w:rsidRPr="00867E66">
        <w:rPr>
          <w:rFonts w:ascii="Arial" w:hAnsi="Arial" w:cs="Arial"/>
          <w:bCs/>
          <w:szCs w:val="20"/>
          <w:lang w:val="en-GB"/>
        </w:rPr>
        <w:t>help</w:t>
      </w:r>
      <w:r w:rsidRPr="00867E66">
        <w:rPr>
          <w:rFonts w:ascii="Arial" w:hAnsi="Arial" w:cs="Arial"/>
          <w:bCs/>
          <w:szCs w:val="20"/>
          <w:lang w:val="en-GB"/>
        </w:rPr>
        <w:t xml:space="preserve"> </w:t>
      </w:r>
      <w:r w:rsidR="00330159" w:rsidRPr="00867E66">
        <w:rPr>
          <w:rFonts w:ascii="Arial" w:hAnsi="Arial" w:cs="Arial"/>
          <w:bCs/>
          <w:szCs w:val="20"/>
          <w:lang w:val="en-GB"/>
        </w:rPr>
        <w:t xml:space="preserve">governments </w:t>
      </w:r>
      <w:r w:rsidRPr="00867E66">
        <w:rPr>
          <w:rFonts w:ascii="Arial" w:hAnsi="Arial" w:cs="Arial"/>
          <w:bCs/>
          <w:szCs w:val="20"/>
          <w:lang w:val="en-GB"/>
        </w:rPr>
        <w:t xml:space="preserve">to manage water </w:t>
      </w:r>
      <w:r w:rsidR="000C58EC" w:rsidRPr="00867E66">
        <w:rPr>
          <w:rFonts w:ascii="Arial" w:hAnsi="Arial" w:cs="Arial"/>
          <w:bCs/>
          <w:szCs w:val="20"/>
          <w:lang w:val="en-GB"/>
        </w:rPr>
        <w:t xml:space="preserve">resources </w:t>
      </w:r>
      <w:r w:rsidRPr="00867E66">
        <w:rPr>
          <w:rFonts w:ascii="Arial" w:hAnsi="Arial" w:cs="Arial"/>
          <w:bCs/>
          <w:szCs w:val="20"/>
          <w:lang w:val="en-GB"/>
        </w:rPr>
        <w:t>more effectively</w:t>
      </w:r>
      <w:r w:rsidR="00330159" w:rsidRPr="00867E66">
        <w:rPr>
          <w:rFonts w:ascii="Arial" w:hAnsi="Arial" w:cs="Arial"/>
          <w:bCs/>
          <w:szCs w:val="20"/>
          <w:lang w:val="en-GB"/>
        </w:rPr>
        <w:t>.</w:t>
      </w:r>
    </w:p>
    <w:p w:rsidR="00867E66" w:rsidRDefault="00867E66" w:rsidP="009817F2">
      <w:pPr>
        <w:spacing w:after="0" w:line="240" w:lineRule="auto"/>
        <w:jc w:val="both"/>
        <w:rPr>
          <w:rFonts w:ascii="Arial" w:hAnsi="Arial" w:cs="Arial"/>
          <w:bCs/>
          <w:szCs w:val="20"/>
          <w:lang w:val="en-GB"/>
        </w:rPr>
      </w:pPr>
    </w:p>
    <w:p w:rsidR="00867E66" w:rsidRDefault="00867E66" w:rsidP="00867E66">
      <w:pPr>
        <w:spacing w:after="0" w:line="240" w:lineRule="auto"/>
        <w:jc w:val="center"/>
        <w:rPr>
          <w:rFonts w:ascii="Arial" w:hAnsi="Arial" w:cs="Arial"/>
          <w:bCs/>
          <w:szCs w:val="20"/>
          <w:lang w:val="en-GB"/>
        </w:rPr>
      </w:pPr>
    </w:p>
    <w:p w:rsidR="00867E66" w:rsidRPr="00867E66" w:rsidRDefault="00867E66" w:rsidP="00867E66">
      <w:pPr>
        <w:spacing w:after="0" w:line="240" w:lineRule="auto"/>
        <w:jc w:val="center"/>
        <w:rPr>
          <w:rFonts w:ascii="Arial" w:hAnsi="Arial" w:cs="Arial"/>
          <w:bCs/>
          <w:szCs w:val="20"/>
          <w:lang w:val="en-GB"/>
        </w:rPr>
      </w:pPr>
      <w:r>
        <w:rPr>
          <w:rFonts w:ascii="Arial" w:hAnsi="Arial" w:cs="Arial"/>
          <w:bCs/>
          <w:szCs w:val="20"/>
          <w:lang w:val="en-GB"/>
        </w:rPr>
        <w:t>* * *</w:t>
      </w:r>
    </w:p>
    <w:sectPr w:rsidR="00867E66" w:rsidRPr="00867E66" w:rsidSect="00B75D0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B040B"/>
    <w:multiLevelType w:val="hybridMultilevel"/>
    <w:tmpl w:val="BAACE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2A031B"/>
    <w:multiLevelType w:val="hybridMultilevel"/>
    <w:tmpl w:val="0430F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9D"/>
    <w:rsid w:val="000902AD"/>
    <w:rsid w:val="00092D15"/>
    <w:rsid w:val="000C58EC"/>
    <w:rsid w:val="000D4C84"/>
    <w:rsid w:val="00145801"/>
    <w:rsid w:val="001A0713"/>
    <w:rsid w:val="002C0D9D"/>
    <w:rsid w:val="00315570"/>
    <w:rsid w:val="00330159"/>
    <w:rsid w:val="00330C2E"/>
    <w:rsid w:val="003612BB"/>
    <w:rsid w:val="003C2FCF"/>
    <w:rsid w:val="003C698E"/>
    <w:rsid w:val="0044529D"/>
    <w:rsid w:val="00513E4E"/>
    <w:rsid w:val="005355BE"/>
    <w:rsid w:val="00563AE4"/>
    <w:rsid w:val="0058393B"/>
    <w:rsid w:val="00591E8A"/>
    <w:rsid w:val="00601CBC"/>
    <w:rsid w:val="00601F76"/>
    <w:rsid w:val="00685B1D"/>
    <w:rsid w:val="00695853"/>
    <w:rsid w:val="006D1375"/>
    <w:rsid w:val="00706C59"/>
    <w:rsid w:val="00753095"/>
    <w:rsid w:val="0076047D"/>
    <w:rsid w:val="00761BED"/>
    <w:rsid w:val="00763717"/>
    <w:rsid w:val="007B1138"/>
    <w:rsid w:val="007B4BA6"/>
    <w:rsid w:val="007C2AE5"/>
    <w:rsid w:val="00805B26"/>
    <w:rsid w:val="00805B59"/>
    <w:rsid w:val="00867E66"/>
    <w:rsid w:val="008A2C76"/>
    <w:rsid w:val="008E567D"/>
    <w:rsid w:val="00911EB5"/>
    <w:rsid w:val="0091405F"/>
    <w:rsid w:val="009817F2"/>
    <w:rsid w:val="009837E1"/>
    <w:rsid w:val="0099474A"/>
    <w:rsid w:val="009B31C1"/>
    <w:rsid w:val="009C0078"/>
    <w:rsid w:val="00A324BD"/>
    <w:rsid w:val="00A453E3"/>
    <w:rsid w:val="00A86CCA"/>
    <w:rsid w:val="00A974DF"/>
    <w:rsid w:val="00AC6EDC"/>
    <w:rsid w:val="00B01EF8"/>
    <w:rsid w:val="00B07CB5"/>
    <w:rsid w:val="00B51752"/>
    <w:rsid w:val="00B701DC"/>
    <w:rsid w:val="00B75D04"/>
    <w:rsid w:val="00BE3C42"/>
    <w:rsid w:val="00C11498"/>
    <w:rsid w:val="00C1715A"/>
    <w:rsid w:val="00C62213"/>
    <w:rsid w:val="00C6740A"/>
    <w:rsid w:val="00CC71E3"/>
    <w:rsid w:val="00CF34FB"/>
    <w:rsid w:val="00D471B3"/>
    <w:rsid w:val="00E111E6"/>
    <w:rsid w:val="00EC5ED4"/>
    <w:rsid w:val="00EE4EF0"/>
    <w:rsid w:val="00F416C1"/>
    <w:rsid w:val="00F679DF"/>
    <w:rsid w:val="00F91F02"/>
    <w:rsid w:val="00FC2D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30C2E"/>
    <w:rPr>
      <w:sz w:val="16"/>
      <w:szCs w:val="16"/>
    </w:rPr>
  </w:style>
  <w:style w:type="paragraph" w:styleId="Commentaire">
    <w:name w:val="annotation text"/>
    <w:basedOn w:val="Normal"/>
    <w:link w:val="CommentaireCar"/>
    <w:uiPriority w:val="99"/>
    <w:semiHidden/>
    <w:unhideWhenUsed/>
    <w:rsid w:val="00330C2E"/>
    <w:pPr>
      <w:spacing w:line="240" w:lineRule="auto"/>
    </w:pPr>
    <w:rPr>
      <w:rFonts w:ascii="Cambria" w:eastAsia="Cambria" w:hAnsi="Cambria" w:cs="Times New Roman"/>
      <w:sz w:val="20"/>
      <w:szCs w:val="20"/>
      <w:lang w:val="en-US"/>
    </w:rPr>
  </w:style>
  <w:style w:type="character" w:customStyle="1" w:styleId="CommentaireCar">
    <w:name w:val="Commentaire Car"/>
    <w:basedOn w:val="Policepardfaut"/>
    <w:link w:val="Commentaire"/>
    <w:uiPriority w:val="99"/>
    <w:semiHidden/>
    <w:rsid w:val="00330C2E"/>
    <w:rPr>
      <w:rFonts w:ascii="Cambria" w:eastAsia="Cambria" w:hAnsi="Cambria" w:cs="Times New Roman"/>
      <w:sz w:val="20"/>
      <w:szCs w:val="20"/>
      <w:lang w:val="en-US"/>
    </w:rPr>
  </w:style>
  <w:style w:type="paragraph" w:styleId="Textedebulles">
    <w:name w:val="Balloon Text"/>
    <w:basedOn w:val="Normal"/>
    <w:link w:val="TextedebullesCar"/>
    <w:uiPriority w:val="99"/>
    <w:semiHidden/>
    <w:unhideWhenUsed/>
    <w:rsid w:val="00330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C2E"/>
    <w:rPr>
      <w:rFonts w:ascii="Tahoma" w:hAnsi="Tahoma" w:cs="Tahoma"/>
      <w:sz w:val="16"/>
      <w:szCs w:val="16"/>
    </w:rPr>
  </w:style>
  <w:style w:type="paragraph" w:styleId="Paragraphedeliste">
    <w:name w:val="List Paragraph"/>
    <w:basedOn w:val="Normal"/>
    <w:uiPriority w:val="34"/>
    <w:qFormat/>
    <w:rsid w:val="00D47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30C2E"/>
    <w:rPr>
      <w:sz w:val="16"/>
      <w:szCs w:val="16"/>
    </w:rPr>
  </w:style>
  <w:style w:type="paragraph" w:styleId="Commentaire">
    <w:name w:val="annotation text"/>
    <w:basedOn w:val="Normal"/>
    <w:link w:val="CommentaireCar"/>
    <w:uiPriority w:val="99"/>
    <w:semiHidden/>
    <w:unhideWhenUsed/>
    <w:rsid w:val="00330C2E"/>
    <w:pPr>
      <w:spacing w:line="240" w:lineRule="auto"/>
    </w:pPr>
    <w:rPr>
      <w:rFonts w:ascii="Cambria" w:eastAsia="Cambria" w:hAnsi="Cambria" w:cs="Times New Roman"/>
      <w:sz w:val="20"/>
      <w:szCs w:val="20"/>
      <w:lang w:val="en-US"/>
    </w:rPr>
  </w:style>
  <w:style w:type="character" w:customStyle="1" w:styleId="CommentaireCar">
    <w:name w:val="Commentaire Car"/>
    <w:basedOn w:val="Policepardfaut"/>
    <w:link w:val="Commentaire"/>
    <w:uiPriority w:val="99"/>
    <w:semiHidden/>
    <w:rsid w:val="00330C2E"/>
    <w:rPr>
      <w:rFonts w:ascii="Cambria" w:eastAsia="Cambria" w:hAnsi="Cambria" w:cs="Times New Roman"/>
      <w:sz w:val="20"/>
      <w:szCs w:val="20"/>
      <w:lang w:val="en-US"/>
    </w:rPr>
  </w:style>
  <w:style w:type="paragraph" w:styleId="Textedebulles">
    <w:name w:val="Balloon Text"/>
    <w:basedOn w:val="Normal"/>
    <w:link w:val="TextedebullesCar"/>
    <w:uiPriority w:val="99"/>
    <w:semiHidden/>
    <w:unhideWhenUsed/>
    <w:rsid w:val="00330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C2E"/>
    <w:rPr>
      <w:rFonts w:ascii="Tahoma" w:hAnsi="Tahoma" w:cs="Tahoma"/>
      <w:sz w:val="16"/>
      <w:szCs w:val="16"/>
    </w:rPr>
  </w:style>
  <w:style w:type="paragraph" w:styleId="Paragraphedeliste">
    <w:name w:val="List Paragraph"/>
    <w:basedOn w:val="Normal"/>
    <w:uiPriority w:val="34"/>
    <w:qFormat/>
    <w:rsid w:val="00D4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Draft Marakech - Eau</vt:lpstr>
    </vt:vector>
  </TitlesOfParts>
  <Company>CNES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Marakech - Eau</dc:title>
  <dc:creator>Selma CHERCHALI - CNES</dc:creator>
  <cp:lastModifiedBy>lardjanem</cp:lastModifiedBy>
  <cp:revision>6</cp:revision>
  <cp:lastPrinted>2016-10-10T08:03:00Z</cp:lastPrinted>
  <dcterms:created xsi:type="dcterms:W3CDTF">2016-10-07T15:17:00Z</dcterms:created>
  <dcterms:modified xsi:type="dcterms:W3CDTF">2016-10-11T14:31:00Z</dcterms:modified>
</cp:coreProperties>
</file>