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290" w:rsidRPr="00654ECC" w:rsidRDefault="009E4290" w:rsidP="00803BDD">
      <w:pPr>
        <w:pStyle w:val="WGISSbulletlist"/>
        <w:numPr>
          <w:ilvl w:val="0"/>
          <w:numId w:val="0"/>
        </w:numPr>
        <w:tabs>
          <w:tab w:val="left" w:pos="630"/>
        </w:tabs>
      </w:pPr>
    </w:p>
    <w:p w:rsidR="009E4290" w:rsidRPr="00654ECC" w:rsidRDefault="009E4290" w:rsidP="009E4290">
      <w:pPr>
        <w:pStyle w:val="Title"/>
        <w:rPr>
          <w:lang w:val="en-US"/>
        </w:rPr>
      </w:pPr>
      <w:r w:rsidRPr="00654ECC">
        <w:rPr>
          <w:lang w:val="en-US"/>
        </w:rPr>
        <w:t>MINUTES</w:t>
      </w:r>
    </w:p>
    <w:p w:rsidR="009E4290" w:rsidRPr="00654ECC" w:rsidRDefault="009E4290" w:rsidP="009E4290">
      <w:pPr>
        <w:pStyle w:val="Title"/>
        <w:rPr>
          <w:lang w:val="en-US"/>
        </w:rPr>
      </w:pPr>
      <w:r w:rsidRPr="00654ECC">
        <w:rPr>
          <w:lang w:val="en-US"/>
        </w:rPr>
        <w:t>OF THE</w:t>
      </w:r>
    </w:p>
    <w:p w:rsidR="009E4290" w:rsidRPr="00654ECC" w:rsidRDefault="00DA561C" w:rsidP="009E4290">
      <w:pPr>
        <w:pStyle w:val="Title"/>
        <w:rPr>
          <w:lang w:val="en-US"/>
        </w:rPr>
      </w:pPr>
      <w:r>
        <w:rPr>
          <w:lang w:val="en-US"/>
        </w:rPr>
        <w:t>44th</w:t>
      </w:r>
      <w:r w:rsidR="009E4290" w:rsidRPr="00654ECC">
        <w:rPr>
          <w:lang w:val="en-US"/>
        </w:rPr>
        <w:t xml:space="preserve"> MEETING</w:t>
      </w:r>
    </w:p>
    <w:p w:rsidR="009E4290" w:rsidRPr="00654ECC" w:rsidRDefault="009E4290" w:rsidP="009E4290">
      <w:pPr>
        <w:pStyle w:val="Title"/>
        <w:rPr>
          <w:lang w:val="en-US"/>
        </w:rPr>
      </w:pPr>
      <w:r w:rsidRPr="00654ECC">
        <w:rPr>
          <w:lang w:val="en-US"/>
        </w:rPr>
        <w:t>OF THE</w:t>
      </w:r>
    </w:p>
    <w:p w:rsidR="009E4290" w:rsidRPr="00654ECC" w:rsidRDefault="009E4290" w:rsidP="009E4290">
      <w:pPr>
        <w:pStyle w:val="Title"/>
        <w:rPr>
          <w:lang w:val="en-US"/>
        </w:rPr>
      </w:pPr>
      <w:r w:rsidRPr="00654ECC">
        <w:rPr>
          <w:lang w:val="en-US"/>
        </w:rPr>
        <w:t xml:space="preserve">CEOS WORKING GROUP ON </w:t>
      </w:r>
      <w:r w:rsidRPr="00654ECC">
        <w:rPr>
          <w:lang w:val="en-US"/>
        </w:rPr>
        <w:br/>
        <w:t>INFORMATION SYSTEMS AND SERVICES</w:t>
      </w:r>
    </w:p>
    <w:p w:rsidR="009E4290" w:rsidRPr="00654ECC" w:rsidRDefault="009E4290" w:rsidP="009E4290">
      <w:pPr>
        <w:pStyle w:val="Title"/>
        <w:rPr>
          <w:lang w:val="en-US"/>
        </w:rPr>
      </w:pPr>
      <w:r w:rsidRPr="00654ECC">
        <w:rPr>
          <w:lang w:val="en-US"/>
        </w:rPr>
        <w:t>(WGISS)</w:t>
      </w:r>
      <w:r w:rsidRPr="00654ECC">
        <w:rPr>
          <w:lang w:val="en-US"/>
        </w:rPr>
        <w:br/>
      </w:r>
    </w:p>
    <w:p w:rsidR="009E4290" w:rsidRPr="00654ECC" w:rsidRDefault="00DA561C" w:rsidP="009E4290">
      <w:pPr>
        <w:pStyle w:val="Title"/>
        <w:rPr>
          <w:lang w:val="en-US"/>
        </w:rPr>
      </w:pPr>
      <w:r>
        <w:rPr>
          <w:lang w:val="en-US"/>
        </w:rPr>
        <w:t>Beijing, China</w:t>
      </w:r>
    </w:p>
    <w:p w:rsidR="009E4290" w:rsidRPr="00654ECC" w:rsidRDefault="00DA561C" w:rsidP="009E4290">
      <w:pPr>
        <w:pStyle w:val="Title"/>
        <w:rPr>
          <w:lang w:val="en-US"/>
        </w:rPr>
      </w:pPr>
      <w:r>
        <w:rPr>
          <w:lang w:val="en-US"/>
        </w:rPr>
        <w:t>25 to 28 September</w:t>
      </w:r>
      <w:r w:rsidR="009E4290" w:rsidRPr="00654ECC">
        <w:rPr>
          <w:lang w:val="en-US"/>
        </w:rPr>
        <w:t>, 2017</w:t>
      </w:r>
    </w:p>
    <w:p w:rsidR="009E4290" w:rsidRPr="00654ECC" w:rsidRDefault="009E4290" w:rsidP="009E4290">
      <w:pPr>
        <w:pStyle w:val="Title"/>
        <w:rPr>
          <w:lang w:val="en-US"/>
        </w:rPr>
      </w:pPr>
      <w:r w:rsidRPr="00654ECC">
        <w:rPr>
          <w:lang w:val="en-US"/>
        </w:rPr>
        <w:t>Hosted by</w:t>
      </w:r>
    </w:p>
    <w:p w:rsidR="00DA561C" w:rsidRPr="00DA561C" w:rsidRDefault="00DA561C" w:rsidP="00DA561C">
      <w:pPr>
        <w:jc w:val="center"/>
        <w:rPr>
          <w:bCs/>
          <w:sz w:val="32"/>
          <w:szCs w:val="32"/>
          <w:lang w:eastAsia="fr-FR"/>
        </w:rPr>
      </w:pPr>
      <w:r w:rsidRPr="00DA561C">
        <w:rPr>
          <w:bCs/>
          <w:sz w:val="32"/>
          <w:szCs w:val="32"/>
          <w:lang w:eastAsia="fr-FR"/>
        </w:rPr>
        <w:t>Institute of Remote Sensing and Digital Earth (RADI)</w:t>
      </w:r>
      <w:r>
        <w:rPr>
          <w:bCs/>
          <w:sz w:val="32"/>
          <w:szCs w:val="32"/>
          <w:lang w:eastAsia="fr-FR"/>
        </w:rPr>
        <w:t>,</w:t>
      </w:r>
    </w:p>
    <w:p w:rsidR="00157BD5" w:rsidRDefault="00DA561C" w:rsidP="00DA561C">
      <w:pPr>
        <w:jc w:val="center"/>
        <w:rPr>
          <w:bCs/>
          <w:sz w:val="32"/>
          <w:szCs w:val="32"/>
          <w:lang w:eastAsia="fr-FR"/>
        </w:rPr>
      </w:pPr>
      <w:r w:rsidRPr="00DA561C">
        <w:rPr>
          <w:bCs/>
          <w:sz w:val="32"/>
          <w:szCs w:val="32"/>
          <w:lang w:eastAsia="fr-FR"/>
        </w:rPr>
        <w:t>Chinese Academy of Sciences (CAS)</w:t>
      </w:r>
    </w:p>
    <w:p w:rsidR="00157BD5" w:rsidRDefault="00157BD5">
      <w:pPr>
        <w:tabs>
          <w:tab w:val="clear" w:pos="720"/>
          <w:tab w:val="clear" w:pos="1080"/>
          <w:tab w:val="clear" w:pos="6480"/>
          <w:tab w:val="clear" w:pos="7200"/>
        </w:tabs>
        <w:spacing w:before="0" w:after="160" w:line="259" w:lineRule="auto"/>
        <w:rPr>
          <w:bCs/>
          <w:sz w:val="32"/>
          <w:szCs w:val="32"/>
          <w:lang w:eastAsia="fr-FR"/>
        </w:rPr>
      </w:pPr>
      <w:r>
        <w:rPr>
          <w:bCs/>
          <w:sz w:val="32"/>
          <w:szCs w:val="32"/>
          <w:lang w:eastAsia="fr-FR"/>
        </w:rPr>
        <w:br w:type="page"/>
      </w:r>
    </w:p>
    <w:p w:rsidR="009E4290" w:rsidRPr="00654ECC" w:rsidRDefault="009E4290" w:rsidP="009E4290">
      <w:pPr>
        <w:pStyle w:val="TOCHeading2"/>
      </w:pPr>
      <w:r w:rsidRPr="00654ECC">
        <w:lastRenderedPageBreak/>
        <w:t>Table of Contents</w:t>
      </w:r>
    </w:p>
    <w:p w:rsidR="00C131FC" w:rsidRDefault="009E4290">
      <w:pPr>
        <w:pStyle w:val="TOC1"/>
        <w:rPr>
          <w:rFonts w:asciiTheme="minorHAnsi" w:eastAsiaTheme="minorEastAsia" w:hAnsiTheme="minorHAnsi" w:cstheme="minorBidi"/>
          <w:noProof/>
          <w:sz w:val="22"/>
          <w:szCs w:val="22"/>
          <w:lang w:eastAsia="en-US" w:bidi="ar-SA"/>
        </w:rPr>
      </w:pPr>
      <w:r w:rsidRPr="00654ECC">
        <w:fldChar w:fldCharType="begin"/>
      </w:r>
      <w:r w:rsidRPr="00654ECC">
        <w:instrText xml:space="preserve"> TOC \o "1-3" \h \z \u </w:instrText>
      </w:r>
      <w:r w:rsidRPr="00654ECC">
        <w:fldChar w:fldCharType="separate"/>
      </w:r>
      <w:hyperlink w:anchor="_Toc497990346" w:history="1">
        <w:r w:rsidR="00C131FC" w:rsidRPr="00EB0344">
          <w:rPr>
            <w:rStyle w:val="Hyperlink"/>
            <w:noProof/>
          </w:rPr>
          <w:t>1</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WGISS Plenary Session, Part I</w:t>
        </w:r>
        <w:r w:rsidR="00C131FC">
          <w:rPr>
            <w:noProof/>
            <w:webHidden/>
          </w:rPr>
          <w:tab/>
        </w:r>
        <w:r w:rsidR="00C131FC">
          <w:rPr>
            <w:noProof/>
            <w:webHidden/>
          </w:rPr>
          <w:fldChar w:fldCharType="begin"/>
        </w:r>
        <w:r w:rsidR="00C131FC">
          <w:rPr>
            <w:noProof/>
            <w:webHidden/>
          </w:rPr>
          <w:instrText xml:space="preserve"> PAGEREF _Toc497990346 \h </w:instrText>
        </w:r>
        <w:r w:rsidR="00C131FC">
          <w:rPr>
            <w:noProof/>
            <w:webHidden/>
          </w:rPr>
        </w:r>
        <w:r w:rsidR="00C131FC">
          <w:rPr>
            <w:noProof/>
            <w:webHidden/>
          </w:rPr>
          <w:fldChar w:fldCharType="separate"/>
        </w:r>
        <w:r w:rsidR="00C131FC">
          <w:rPr>
            <w:noProof/>
            <w:webHidden/>
          </w:rPr>
          <w:t>5</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47" w:history="1">
        <w:r w:rsidR="00C131FC" w:rsidRPr="00EB0344">
          <w:rPr>
            <w:rStyle w:val="Hyperlink"/>
          </w:rPr>
          <w:t>1.1</w:t>
        </w:r>
        <w:r w:rsidR="00C131FC">
          <w:rPr>
            <w:rFonts w:asciiTheme="minorHAnsi" w:eastAsiaTheme="minorEastAsia" w:hAnsiTheme="minorHAnsi" w:cstheme="minorBidi"/>
            <w:sz w:val="22"/>
            <w:szCs w:val="22"/>
            <w:lang w:val="en-US" w:eastAsia="en-US" w:bidi="ar-SA"/>
          </w:rPr>
          <w:tab/>
        </w:r>
        <w:r w:rsidR="00C131FC" w:rsidRPr="00EB0344">
          <w:rPr>
            <w:rStyle w:val="Hyperlink"/>
          </w:rPr>
          <w:t>Host Welcome Logistics Information</w:t>
        </w:r>
        <w:r w:rsidR="00C131FC">
          <w:rPr>
            <w:webHidden/>
          </w:rPr>
          <w:tab/>
        </w:r>
        <w:r w:rsidR="00C131FC">
          <w:rPr>
            <w:webHidden/>
          </w:rPr>
          <w:fldChar w:fldCharType="begin"/>
        </w:r>
        <w:r w:rsidR="00C131FC">
          <w:rPr>
            <w:webHidden/>
          </w:rPr>
          <w:instrText xml:space="preserve"> PAGEREF _Toc497990347 \h </w:instrText>
        </w:r>
        <w:r w:rsidR="00C131FC">
          <w:rPr>
            <w:webHidden/>
          </w:rPr>
        </w:r>
        <w:r w:rsidR="00C131FC">
          <w:rPr>
            <w:webHidden/>
          </w:rPr>
          <w:fldChar w:fldCharType="separate"/>
        </w:r>
        <w:r w:rsidR="00C131FC">
          <w:rPr>
            <w:webHidden/>
          </w:rPr>
          <w:t>5</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48" w:history="1">
        <w:r w:rsidR="00C131FC" w:rsidRPr="00EB0344">
          <w:rPr>
            <w:rStyle w:val="Hyperlink"/>
          </w:rPr>
          <w:t>1.2</w:t>
        </w:r>
        <w:r w:rsidR="00C131FC">
          <w:rPr>
            <w:rFonts w:asciiTheme="minorHAnsi" w:eastAsiaTheme="minorEastAsia" w:hAnsiTheme="minorHAnsi" w:cstheme="minorBidi"/>
            <w:sz w:val="22"/>
            <w:szCs w:val="22"/>
            <w:lang w:val="en-US" w:eastAsia="en-US" w:bidi="ar-SA"/>
          </w:rPr>
          <w:tab/>
        </w:r>
        <w:r w:rsidR="00C131FC" w:rsidRPr="00EB0344">
          <w:rPr>
            <w:rStyle w:val="Hyperlink"/>
          </w:rPr>
          <w:t>Welcome and Introductions, Adoption of Agenda</w:t>
        </w:r>
        <w:r w:rsidR="00C131FC">
          <w:rPr>
            <w:webHidden/>
          </w:rPr>
          <w:tab/>
        </w:r>
        <w:r w:rsidR="00C131FC">
          <w:rPr>
            <w:webHidden/>
          </w:rPr>
          <w:fldChar w:fldCharType="begin"/>
        </w:r>
        <w:r w:rsidR="00C131FC">
          <w:rPr>
            <w:webHidden/>
          </w:rPr>
          <w:instrText xml:space="preserve"> PAGEREF _Toc497990348 \h </w:instrText>
        </w:r>
        <w:r w:rsidR="00C131FC">
          <w:rPr>
            <w:webHidden/>
          </w:rPr>
        </w:r>
        <w:r w:rsidR="00C131FC">
          <w:rPr>
            <w:webHidden/>
          </w:rPr>
          <w:fldChar w:fldCharType="separate"/>
        </w:r>
        <w:r w:rsidR="00C131FC">
          <w:rPr>
            <w:webHidden/>
          </w:rPr>
          <w:t>5</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49" w:history="1">
        <w:r w:rsidR="00C131FC" w:rsidRPr="00EB0344">
          <w:rPr>
            <w:rStyle w:val="Hyperlink"/>
          </w:rPr>
          <w:t>1.3</w:t>
        </w:r>
        <w:r w:rsidR="00C131FC">
          <w:rPr>
            <w:rFonts w:asciiTheme="minorHAnsi" w:eastAsiaTheme="minorEastAsia" w:hAnsiTheme="minorHAnsi" w:cstheme="minorBidi"/>
            <w:sz w:val="22"/>
            <w:szCs w:val="22"/>
            <w:lang w:val="en-US" w:eastAsia="en-US" w:bidi="ar-SA"/>
          </w:rPr>
          <w:tab/>
        </w:r>
        <w:r w:rsidR="00C131FC" w:rsidRPr="00EB0344">
          <w:rPr>
            <w:rStyle w:val="Hyperlink"/>
          </w:rPr>
          <w:t>RADI Welcome Address</w:t>
        </w:r>
        <w:r w:rsidR="00C131FC">
          <w:rPr>
            <w:webHidden/>
          </w:rPr>
          <w:tab/>
        </w:r>
        <w:r w:rsidR="00C131FC">
          <w:rPr>
            <w:webHidden/>
          </w:rPr>
          <w:fldChar w:fldCharType="begin"/>
        </w:r>
        <w:r w:rsidR="00C131FC">
          <w:rPr>
            <w:webHidden/>
          </w:rPr>
          <w:instrText xml:space="preserve"> PAGEREF _Toc497990349 \h </w:instrText>
        </w:r>
        <w:r w:rsidR="00C131FC">
          <w:rPr>
            <w:webHidden/>
          </w:rPr>
        </w:r>
        <w:r w:rsidR="00C131FC">
          <w:rPr>
            <w:webHidden/>
          </w:rPr>
          <w:fldChar w:fldCharType="separate"/>
        </w:r>
        <w:r w:rsidR="00C131FC">
          <w:rPr>
            <w:webHidden/>
          </w:rPr>
          <w:t>5</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50" w:history="1">
        <w:r w:rsidR="00C131FC" w:rsidRPr="00EB0344">
          <w:rPr>
            <w:rStyle w:val="Hyperlink"/>
          </w:rPr>
          <w:t>1.4</w:t>
        </w:r>
        <w:r w:rsidR="00C131FC">
          <w:rPr>
            <w:rFonts w:asciiTheme="minorHAnsi" w:eastAsiaTheme="minorEastAsia" w:hAnsiTheme="minorHAnsi" w:cstheme="minorBidi"/>
            <w:sz w:val="22"/>
            <w:szCs w:val="22"/>
            <w:lang w:val="en-US" w:eastAsia="en-US" w:bidi="ar-SA"/>
          </w:rPr>
          <w:tab/>
        </w:r>
        <w:r w:rsidR="00C131FC" w:rsidRPr="00EB0344">
          <w:rPr>
            <w:rStyle w:val="Hyperlink"/>
          </w:rPr>
          <w:t>WGISS Infrastructure Services Project (WISP) Report</w:t>
        </w:r>
        <w:r w:rsidR="00C131FC">
          <w:rPr>
            <w:webHidden/>
          </w:rPr>
          <w:tab/>
        </w:r>
        <w:r w:rsidR="00C131FC">
          <w:rPr>
            <w:webHidden/>
          </w:rPr>
          <w:fldChar w:fldCharType="begin"/>
        </w:r>
        <w:r w:rsidR="00C131FC">
          <w:rPr>
            <w:webHidden/>
          </w:rPr>
          <w:instrText xml:space="preserve"> PAGEREF _Toc497990350 \h </w:instrText>
        </w:r>
        <w:r w:rsidR="00C131FC">
          <w:rPr>
            <w:webHidden/>
          </w:rPr>
        </w:r>
        <w:r w:rsidR="00C131FC">
          <w:rPr>
            <w:webHidden/>
          </w:rPr>
          <w:fldChar w:fldCharType="separate"/>
        </w:r>
        <w:r w:rsidR="00C131FC">
          <w:rPr>
            <w:webHidden/>
          </w:rPr>
          <w:t>5</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51" w:history="1">
        <w:r w:rsidR="00C131FC" w:rsidRPr="00EB0344">
          <w:rPr>
            <w:rStyle w:val="Hyperlink"/>
          </w:rPr>
          <w:t>1.5</w:t>
        </w:r>
        <w:r w:rsidR="00C131FC">
          <w:rPr>
            <w:rFonts w:asciiTheme="minorHAnsi" w:eastAsiaTheme="minorEastAsia" w:hAnsiTheme="minorHAnsi" w:cstheme="minorBidi"/>
            <w:sz w:val="22"/>
            <w:szCs w:val="22"/>
            <w:lang w:val="en-US" w:eastAsia="en-US" w:bidi="ar-SA"/>
          </w:rPr>
          <w:tab/>
        </w:r>
        <w:r w:rsidR="00C131FC" w:rsidRPr="00EB0344">
          <w:rPr>
            <w:rStyle w:val="Hyperlink"/>
          </w:rPr>
          <w:t>WGISS Chair Report</w:t>
        </w:r>
        <w:r w:rsidR="00C131FC">
          <w:rPr>
            <w:webHidden/>
          </w:rPr>
          <w:tab/>
        </w:r>
        <w:r w:rsidR="00C131FC">
          <w:rPr>
            <w:webHidden/>
          </w:rPr>
          <w:fldChar w:fldCharType="begin"/>
        </w:r>
        <w:r w:rsidR="00C131FC">
          <w:rPr>
            <w:webHidden/>
          </w:rPr>
          <w:instrText xml:space="preserve"> PAGEREF _Toc497990351 \h </w:instrText>
        </w:r>
        <w:r w:rsidR="00C131FC">
          <w:rPr>
            <w:webHidden/>
          </w:rPr>
        </w:r>
        <w:r w:rsidR="00C131FC">
          <w:rPr>
            <w:webHidden/>
          </w:rPr>
          <w:fldChar w:fldCharType="separate"/>
        </w:r>
        <w:r w:rsidR="00C131FC">
          <w:rPr>
            <w:webHidden/>
          </w:rPr>
          <w:t>6</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52" w:history="1">
        <w:r w:rsidR="00C131FC" w:rsidRPr="00EB0344">
          <w:rPr>
            <w:rStyle w:val="Hyperlink"/>
          </w:rPr>
          <w:t>1.6</w:t>
        </w:r>
        <w:r w:rsidR="00C131FC">
          <w:rPr>
            <w:rFonts w:asciiTheme="minorHAnsi" w:eastAsiaTheme="minorEastAsia" w:hAnsiTheme="minorHAnsi" w:cstheme="minorBidi"/>
            <w:sz w:val="22"/>
            <w:szCs w:val="22"/>
            <w:lang w:val="en-US" w:eastAsia="en-US" w:bidi="ar-SA"/>
          </w:rPr>
          <w:tab/>
        </w:r>
        <w:r w:rsidR="00C131FC" w:rsidRPr="00EB0344">
          <w:rPr>
            <w:rStyle w:val="Hyperlink"/>
          </w:rPr>
          <w:t>Review of WGISS-43 Actions</w:t>
        </w:r>
        <w:r w:rsidR="00C131FC">
          <w:rPr>
            <w:webHidden/>
          </w:rPr>
          <w:tab/>
        </w:r>
        <w:r w:rsidR="00C131FC">
          <w:rPr>
            <w:webHidden/>
          </w:rPr>
          <w:fldChar w:fldCharType="begin"/>
        </w:r>
        <w:r w:rsidR="00C131FC">
          <w:rPr>
            <w:webHidden/>
          </w:rPr>
          <w:instrText xml:space="preserve"> PAGEREF _Toc497990352 \h </w:instrText>
        </w:r>
        <w:r w:rsidR="00C131FC">
          <w:rPr>
            <w:webHidden/>
          </w:rPr>
        </w:r>
        <w:r w:rsidR="00C131FC">
          <w:rPr>
            <w:webHidden/>
          </w:rPr>
          <w:fldChar w:fldCharType="separate"/>
        </w:r>
        <w:r w:rsidR="00C131FC">
          <w:rPr>
            <w:webHidden/>
          </w:rPr>
          <w:t>6</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53" w:history="1">
        <w:r w:rsidR="00C131FC" w:rsidRPr="00EB0344">
          <w:rPr>
            <w:rStyle w:val="Hyperlink"/>
          </w:rPr>
          <w:t>1.7</w:t>
        </w:r>
        <w:r w:rsidR="00C131FC">
          <w:rPr>
            <w:rFonts w:asciiTheme="minorHAnsi" w:eastAsiaTheme="minorEastAsia" w:hAnsiTheme="minorHAnsi" w:cstheme="minorBidi"/>
            <w:sz w:val="22"/>
            <w:szCs w:val="22"/>
            <w:lang w:val="en-US" w:eastAsia="en-US" w:bidi="ar-SA"/>
          </w:rPr>
          <w:tab/>
        </w:r>
        <w:r w:rsidR="00C131FC" w:rsidRPr="00EB0344">
          <w:rPr>
            <w:rStyle w:val="Hyperlink"/>
          </w:rPr>
          <w:t>CEOS/GEO Activities</w:t>
        </w:r>
        <w:r w:rsidR="00C131FC">
          <w:rPr>
            <w:webHidden/>
          </w:rPr>
          <w:tab/>
        </w:r>
        <w:r w:rsidR="00C131FC">
          <w:rPr>
            <w:webHidden/>
          </w:rPr>
          <w:fldChar w:fldCharType="begin"/>
        </w:r>
        <w:r w:rsidR="00C131FC">
          <w:rPr>
            <w:webHidden/>
          </w:rPr>
          <w:instrText xml:space="preserve"> PAGEREF _Toc497990353 \h </w:instrText>
        </w:r>
        <w:r w:rsidR="00C131FC">
          <w:rPr>
            <w:webHidden/>
          </w:rPr>
        </w:r>
        <w:r w:rsidR="00C131FC">
          <w:rPr>
            <w:webHidden/>
          </w:rPr>
          <w:fldChar w:fldCharType="separate"/>
        </w:r>
        <w:r w:rsidR="00C131FC">
          <w:rPr>
            <w:webHidden/>
          </w:rPr>
          <w:t>7</w:t>
        </w:r>
        <w:r w:rsidR="00C131FC">
          <w:rPr>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54" w:history="1">
        <w:r w:rsidR="00C131FC" w:rsidRPr="00EB0344">
          <w:rPr>
            <w:rStyle w:val="Hyperlink"/>
            <w:noProof/>
          </w:rPr>
          <w:t>1.7.1</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CEOS 2017-2019 Work Plan</w:t>
        </w:r>
        <w:r w:rsidR="00C131FC">
          <w:rPr>
            <w:noProof/>
            <w:webHidden/>
          </w:rPr>
          <w:tab/>
        </w:r>
        <w:r w:rsidR="00C131FC">
          <w:rPr>
            <w:noProof/>
            <w:webHidden/>
          </w:rPr>
          <w:fldChar w:fldCharType="begin"/>
        </w:r>
        <w:r w:rsidR="00C131FC">
          <w:rPr>
            <w:noProof/>
            <w:webHidden/>
          </w:rPr>
          <w:instrText xml:space="preserve"> PAGEREF _Toc497990354 \h </w:instrText>
        </w:r>
        <w:r w:rsidR="00C131FC">
          <w:rPr>
            <w:noProof/>
            <w:webHidden/>
          </w:rPr>
        </w:r>
        <w:r w:rsidR="00C131FC">
          <w:rPr>
            <w:noProof/>
            <w:webHidden/>
          </w:rPr>
          <w:fldChar w:fldCharType="separate"/>
        </w:r>
        <w:r w:rsidR="00C131FC">
          <w:rPr>
            <w:noProof/>
            <w:webHidden/>
          </w:rPr>
          <w:t>7</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55" w:history="1">
        <w:r w:rsidR="00C131FC" w:rsidRPr="00EB0344">
          <w:rPr>
            <w:rStyle w:val="Hyperlink"/>
            <w:noProof/>
          </w:rPr>
          <w:t>1.7.2</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WGISS Response to WGCapD</w:t>
        </w:r>
        <w:r w:rsidR="00C131FC">
          <w:rPr>
            <w:noProof/>
            <w:webHidden/>
          </w:rPr>
          <w:tab/>
        </w:r>
        <w:r w:rsidR="00C131FC">
          <w:rPr>
            <w:noProof/>
            <w:webHidden/>
          </w:rPr>
          <w:fldChar w:fldCharType="begin"/>
        </w:r>
        <w:r w:rsidR="00C131FC">
          <w:rPr>
            <w:noProof/>
            <w:webHidden/>
          </w:rPr>
          <w:instrText xml:space="preserve"> PAGEREF _Toc497990355 \h </w:instrText>
        </w:r>
        <w:r w:rsidR="00C131FC">
          <w:rPr>
            <w:noProof/>
            <w:webHidden/>
          </w:rPr>
        </w:r>
        <w:r w:rsidR="00C131FC">
          <w:rPr>
            <w:noProof/>
            <w:webHidden/>
          </w:rPr>
          <w:fldChar w:fldCharType="separate"/>
        </w:r>
        <w:r w:rsidR="00C131FC">
          <w:rPr>
            <w:noProof/>
            <w:webHidden/>
          </w:rPr>
          <w:t>8</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56" w:history="1">
        <w:r w:rsidR="00C131FC" w:rsidRPr="00EB0344">
          <w:rPr>
            <w:rStyle w:val="Hyperlink"/>
            <w:noProof/>
          </w:rPr>
          <w:t>1.7.3</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WGISS Brochure</w:t>
        </w:r>
        <w:r w:rsidR="00C131FC">
          <w:rPr>
            <w:noProof/>
            <w:webHidden/>
          </w:rPr>
          <w:tab/>
        </w:r>
        <w:r w:rsidR="00C131FC">
          <w:rPr>
            <w:noProof/>
            <w:webHidden/>
          </w:rPr>
          <w:fldChar w:fldCharType="begin"/>
        </w:r>
        <w:r w:rsidR="00C131FC">
          <w:rPr>
            <w:noProof/>
            <w:webHidden/>
          </w:rPr>
          <w:instrText xml:space="preserve"> PAGEREF _Toc497990356 \h </w:instrText>
        </w:r>
        <w:r w:rsidR="00C131FC">
          <w:rPr>
            <w:noProof/>
            <w:webHidden/>
          </w:rPr>
        </w:r>
        <w:r w:rsidR="00C131FC">
          <w:rPr>
            <w:noProof/>
            <w:webHidden/>
          </w:rPr>
          <w:fldChar w:fldCharType="separate"/>
        </w:r>
        <w:r w:rsidR="00C131FC">
          <w:rPr>
            <w:noProof/>
            <w:webHidden/>
          </w:rPr>
          <w:t>8</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57" w:history="1">
        <w:r w:rsidR="00C131FC" w:rsidRPr="00EB0344">
          <w:rPr>
            <w:rStyle w:val="Hyperlink"/>
            <w:noProof/>
          </w:rPr>
          <w:t>1.7.4</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NextGEOSS</w:t>
        </w:r>
        <w:r w:rsidR="00C131FC">
          <w:rPr>
            <w:noProof/>
            <w:webHidden/>
          </w:rPr>
          <w:tab/>
        </w:r>
        <w:r w:rsidR="00C131FC">
          <w:rPr>
            <w:noProof/>
            <w:webHidden/>
          </w:rPr>
          <w:fldChar w:fldCharType="begin"/>
        </w:r>
        <w:r w:rsidR="00C131FC">
          <w:rPr>
            <w:noProof/>
            <w:webHidden/>
          </w:rPr>
          <w:instrText xml:space="preserve"> PAGEREF _Toc497990357 \h </w:instrText>
        </w:r>
        <w:r w:rsidR="00C131FC">
          <w:rPr>
            <w:noProof/>
            <w:webHidden/>
          </w:rPr>
        </w:r>
        <w:r w:rsidR="00C131FC">
          <w:rPr>
            <w:noProof/>
            <w:webHidden/>
          </w:rPr>
          <w:fldChar w:fldCharType="separate"/>
        </w:r>
        <w:r w:rsidR="00C131FC">
          <w:rPr>
            <w:noProof/>
            <w:webHidden/>
          </w:rPr>
          <w:t>8</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58" w:history="1">
        <w:r w:rsidR="00C131FC" w:rsidRPr="00EB0344">
          <w:rPr>
            <w:rStyle w:val="Hyperlink"/>
            <w:noProof/>
          </w:rPr>
          <w:t>1.7.5</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GEOSS EVOLVE</w:t>
        </w:r>
        <w:r w:rsidR="00C131FC">
          <w:rPr>
            <w:noProof/>
            <w:webHidden/>
          </w:rPr>
          <w:tab/>
        </w:r>
        <w:r w:rsidR="00C131FC">
          <w:rPr>
            <w:noProof/>
            <w:webHidden/>
          </w:rPr>
          <w:fldChar w:fldCharType="begin"/>
        </w:r>
        <w:r w:rsidR="00C131FC">
          <w:rPr>
            <w:noProof/>
            <w:webHidden/>
          </w:rPr>
          <w:instrText xml:space="preserve"> PAGEREF _Toc497990358 \h </w:instrText>
        </w:r>
        <w:r w:rsidR="00C131FC">
          <w:rPr>
            <w:noProof/>
            <w:webHidden/>
          </w:rPr>
        </w:r>
        <w:r w:rsidR="00C131FC">
          <w:rPr>
            <w:noProof/>
            <w:webHidden/>
          </w:rPr>
          <w:fldChar w:fldCharType="separate"/>
        </w:r>
        <w:r w:rsidR="00C131FC">
          <w:rPr>
            <w:noProof/>
            <w:webHidden/>
          </w:rPr>
          <w:t>9</w:t>
        </w:r>
        <w:r w:rsidR="00C131FC">
          <w:rPr>
            <w:noProof/>
            <w:webHidden/>
          </w:rPr>
          <w:fldChar w:fldCharType="end"/>
        </w:r>
      </w:hyperlink>
    </w:p>
    <w:p w:rsidR="00C131FC" w:rsidRDefault="002278CC">
      <w:pPr>
        <w:pStyle w:val="TOC1"/>
        <w:rPr>
          <w:rFonts w:asciiTheme="minorHAnsi" w:eastAsiaTheme="minorEastAsia" w:hAnsiTheme="minorHAnsi" w:cstheme="minorBidi"/>
          <w:noProof/>
          <w:sz w:val="22"/>
          <w:szCs w:val="22"/>
          <w:lang w:eastAsia="en-US" w:bidi="ar-SA"/>
        </w:rPr>
      </w:pPr>
      <w:hyperlink w:anchor="_Toc497990359" w:history="1">
        <w:r w:rsidR="00C131FC" w:rsidRPr="00EB0344">
          <w:rPr>
            <w:rStyle w:val="Hyperlink"/>
            <w:noProof/>
          </w:rPr>
          <w:t>2</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Data USE</w:t>
        </w:r>
        <w:r w:rsidR="00C131FC">
          <w:rPr>
            <w:noProof/>
            <w:webHidden/>
          </w:rPr>
          <w:tab/>
        </w:r>
        <w:r w:rsidR="00C131FC">
          <w:rPr>
            <w:noProof/>
            <w:webHidden/>
          </w:rPr>
          <w:fldChar w:fldCharType="begin"/>
        </w:r>
        <w:r w:rsidR="00C131FC">
          <w:rPr>
            <w:noProof/>
            <w:webHidden/>
          </w:rPr>
          <w:instrText xml:space="preserve"> PAGEREF _Toc497990359 \h </w:instrText>
        </w:r>
        <w:r w:rsidR="00C131FC">
          <w:rPr>
            <w:noProof/>
            <w:webHidden/>
          </w:rPr>
        </w:r>
        <w:r w:rsidR="00C131FC">
          <w:rPr>
            <w:noProof/>
            <w:webHidden/>
          </w:rPr>
          <w:fldChar w:fldCharType="separate"/>
        </w:r>
        <w:r w:rsidR="00C131FC">
          <w:rPr>
            <w:noProof/>
            <w:webHidden/>
          </w:rPr>
          <w:t>10</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60" w:history="1">
        <w:r w:rsidR="00C131FC" w:rsidRPr="00EB0344">
          <w:rPr>
            <w:rStyle w:val="Hyperlink"/>
          </w:rPr>
          <w:t>2.1</w:t>
        </w:r>
        <w:r w:rsidR="00C131FC">
          <w:rPr>
            <w:rFonts w:asciiTheme="minorHAnsi" w:eastAsiaTheme="minorEastAsia" w:hAnsiTheme="minorHAnsi" w:cstheme="minorBidi"/>
            <w:sz w:val="22"/>
            <w:szCs w:val="22"/>
            <w:lang w:val="en-US" w:eastAsia="en-US" w:bidi="ar-SA"/>
          </w:rPr>
          <w:tab/>
        </w:r>
        <w:r w:rsidR="00C131FC" w:rsidRPr="00EB0344">
          <w:rPr>
            <w:rStyle w:val="Hyperlink"/>
          </w:rPr>
          <w:t>COVE Tool</w:t>
        </w:r>
        <w:r w:rsidR="00C131FC">
          <w:rPr>
            <w:webHidden/>
          </w:rPr>
          <w:tab/>
        </w:r>
        <w:r w:rsidR="00C131FC">
          <w:rPr>
            <w:webHidden/>
          </w:rPr>
          <w:fldChar w:fldCharType="begin"/>
        </w:r>
        <w:r w:rsidR="00C131FC">
          <w:rPr>
            <w:webHidden/>
          </w:rPr>
          <w:instrText xml:space="preserve"> PAGEREF _Toc497990360 \h </w:instrText>
        </w:r>
        <w:r w:rsidR="00C131FC">
          <w:rPr>
            <w:webHidden/>
          </w:rPr>
        </w:r>
        <w:r w:rsidR="00C131FC">
          <w:rPr>
            <w:webHidden/>
          </w:rPr>
          <w:fldChar w:fldCharType="separate"/>
        </w:r>
        <w:r w:rsidR="00C131FC">
          <w:rPr>
            <w:webHidden/>
          </w:rPr>
          <w:t>10</w:t>
        </w:r>
        <w:r w:rsidR="00C131FC">
          <w:rPr>
            <w:webHidden/>
          </w:rPr>
          <w:fldChar w:fldCharType="end"/>
        </w:r>
      </w:hyperlink>
    </w:p>
    <w:p w:rsidR="00C131FC" w:rsidRDefault="002278CC">
      <w:pPr>
        <w:pStyle w:val="TOC1"/>
        <w:rPr>
          <w:rFonts w:asciiTheme="minorHAnsi" w:eastAsiaTheme="minorEastAsia" w:hAnsiTheme="minorHAnsi" w:cstheme="minorBidi"/>
          <w:noProof/>
          <w:sz w:val="22"/>
          <w:szCs w:val="22"/>
          <w:lang w:eastAsia="en-US" w:bidi="ar-SA"/>
        </w:rPr>
      </w:pPr>
      <w:hyperlink w:anchor="_Toc497990361" w:history="1">
        <w:r w:rsidR="00C131FC" w:rsidRPr="00EB0344">
          <w:rPr>
            <w:rStyle w:val="Hyperlink"/>
            <w:noProof/>
          </w:rPr>
          <w:t>3</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Data ACCESS</w:t>
        </w:r>
        <w:r w:rsidR="00C131FC">
          <w:rPr>
            <w:noProof/>
            <w:webHidden/>
          </w:rPr>
          <w:tab/>
        </w:r>
        <w:r w:rsidR="00C131FC">
          <w:rPr>
            <w:noProof/>
            <w:webHidden/>
          </w:rPr>
          <w:fldChar w:fldCharType="begin"/>
        </w:r>
        <w:r w:rsidR="00C131FC">
          <w:rPr>
            <w:noProof/>
            <w:webHidden/>
          </w:rPr>
          <w:instrText xml:space="preserve"> PAGEREF _Toc497990361 \h </w:instrText>
        </w:r>
        <w:r w:rsidR="00C131FC">
          <w:rPr>
            <w:noProof/>
            <w:webHidden/>
          </w:rPr>
        </w:r>
        <w:r w:rsidR="00C131FC">
          <w:rPr>
            <w:noProof/>
            <w:webHidden/>
          </w:rPr>
          <w:fldChar w:fldCharType="separate"/>
        </w:r>
        <w:r w:rsidR="00C131FC">
          <w:rPr>
            <w:noProof/>
            <w:webHidden/>
          </w:rPr>
          <w:t>11</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62" w:history="1">
        <w:r w:rsidR="00C131FC" w:rsidRPr="00EB0344">
          <w:rPr>
            <w:rStyle w:val="Hyperlink"/>
          </w:rPr>
          <w:t>3.1</w:t>
        </w:r>
        <w:r w:rsidR="00C131FC">
          <w:rPr>
            <w:rFonts w:asciiTheme="minorHAnsi" w:eastAsiaTheme="minorEastAsia" w:hAnsiTheme="minorHAnsi" w:cstheme="minorBidi"/>
            <w:sz w:val="22"/>
            <w:szCs w:val="22"/>
            <w:lang w:val="en-US" w:eastAsia="en-US" w:bidi="ar-SA"/>
          </w:rPr>
          <w:tab/>
        </w:r>
        <w:r w:rsidR="00C131FC" w:rsidRPr="00EB0344">
          <w:rPr>
            <w:rStyle w:val="Hyperlink"/>
          </w:rPr>
          <w:t>WGISS Connected Assets Introduction</w:t>
        </w:r>
        <w:r w:rsidR="00C131FC">
          <w:rPr>
            <w:webHidden/>
          </w:rPr>
          <w:tab/>
        </w:r>
        <w:r w:rsidR="00C131FC">
          <w:rPr>
            <w:webHidden/>
          </w:rPr>
          <w:fldChar w:fldCharType="begin"/>
        </w:r>
        <w:r w:rsidR="00C131FC">
          <w:rPr>
            <w:webHidden/>
          </w:rPr>
          <w:instrText xml:space="preserve"> PAGEREF _Toc497990362 \h </w:instrText>
        </w:r>
        <w:r w:rsidR="00C131FC">
          <w:rPr>
            <w:webHidden/>
          </w:rPr>
        </w:r>
        <w:r w:rsidR="00C131FC">
          <w:rPr>
            <w:webHidden/>
          </w:rPr>
          <w:fldChar w:fldCharType="separate"/>
        </w:r>
        <w:r w:rsidR="00C131FC">
          <w:rPr>
            <w:webHidden/>
          </w:rPr>
          <w:t>11</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63" w:history="1">
        <w:r w:rsidR="00C131FC" w:rsidRPr="00EB0344">
          <w:rPr>
            <w:rStyle w:val="Hyperlink"/>
          </w:rPr>
          <w:t>3.2</w:t>
        </w:r>
        <w:r w:rsidR="00C131FC">
          <w:rPr>
            <w:rFonts w:asciiTheme="minorHAnsi" w:eastAsiaTheme="minorEastAsia" w:hAnsiTheme="minorHAnsi" w:cstheme="minorBidi"/>
            <w:sz w:val="22"/>
            <w:szCs w:val="22"/>
            <w:lang w:val="en-US" w:eastAsia="en-US" w:bidi="ar-SA"/>
          </w:rPr>
          <w:tab/>
        </w:r>
        <w:r w:rsidR="00C131FC" w:rsidRPr="00EB0344">
          <w:rPr>
            <w:rStyle w:val="Hyperlink"/>
          </w:rPr>
          <w:t>International Directory Network (IDN)</w:t>
        </w:r>
        <w:r w:rsidR="00C131FC">
          <w:rPr>
            <w:webHidden/>
          </w:rPr>
          <w:tab/>
        </w:r>
        <w:r w:rsidR="00C131FC">
          <w:rPr>
            <w:webHidden/>
          </w:rPr>
          <w:fldChar w:fldCharType="begin"/>
        </w:r>
        <w:r w:rsidR="00C131FC">
          <w:rPr>
            <w:webHidden/>
          </w:rPr>
          <w:instrText xml:space="preserve"> PAGEREF _Toc497990363 \h </w:instrText>
        </w:r>
        <w:r w:rsidR="00C131FC">
          <w:rPr>
            <w:webHidden/>
          </w:rPr>
        </w:r>
        <w:r w:rsidR="00C131FC">
          <w:rPr>
            <w:webHidden/>
          </w:rPr>
          <w:fldChar w:fldCharType="separate"/>
        </w:r>
        <w:r w:rsidR="00C131FC">
          <w:rPr>
            <w:webHidden/>
          </w:rPr>
          <w:t>12</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64" w:history="1">
        <w:r w:rsidR="00C131FC" w:rsidRPr="00EB0344">
          <w:rPr>
            <w:rStyle w:val="Hyperlink"/>
          </w:rPr>
          <w:t>3.3</w:t>
        </w:r>
        <w:r w:rsidR="00C131FC">
          <w:rPr>
            <w:rFonts w:asciiTheme="minorHAnsi" w:eastAsiaTheme="minorEastAsia" w:hAnsiTheme="minorHAnsi" w:cstheme="minorBidi"/>
            <w:sz w:val="22"/>
            <w:szCs w:val="22"/>
            <w:lang w:val="en-US" w:eastAsia="en-US" w:bidi="ar-SA"/>
          </w:rPr>
          <w:tab/>
        </w:r>
        <w:r w:rsidR="00C131FC" w:rsidRPr="00EB0344">
          <w:rPr>
            <w:rStyle w:val="Hyperlink"/>
          </w:rPr>
          <w:t>Federated Earth Observation (FedEO)</w:t>
        </w:r>
        <w:r w:rsidR="00C131FC">
          <w:rPr>
            <w:webHidden/>
          </w:rPr>
          <w:tab/>
        </w:r>
        <w:r w:rsidR="00C131FC">
          <w:rPr>
            <w:webHidden/>
          </w:rPr>
          <w:fldChar w:fldCharType="begin"/>
        </w:r>
        <w:r w:rsidR="00C131FC">
          <w:rPr>
            <w:webHidden/>
          </w:rPr>
          <w:instrText xml:space="preserve"> PAGEREF _Toc497990364 \h </w:instrText>
        </w:r>
        <w:r w:rsidR="00C131FC">
          <w:rPr>
            <w:webHidden/>
          </w:rPr>
        </w:r>
        <w:r w:rsidR="00C131FC">
          <w:rPr>
            <w:webHidden/>
          </w:rPr>
          <w:fldChar w:fldCharType="separate"/>
        </w:r>
        <w:r w:rsidR="00C131FC">
          <w:rPr>
            <w:webHidden/>
          </w:rPr>
          <w:t>13</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65" w:history="1">
        <w:r w:rsidR="00C131FC" w:rsidRPr="00EB0344">
          <w:rPr>
            <w:rStyle w:val="Hyperlink"/>
          </w:rPr>
          <w:t>3.4</w:t>
        </w:r>
        <w:r w:rsidR="00C131FC">
          <w:rPr>
            <w:rFonts w:asciiTheme="minorHAnsi" w:eastAsiaTheme="minorEastAsia" w:hAnsiTheme="minorHAnsi" w:cstheme="minorBidi"/>
            <w:sz w:val="22"/>
            <w:szCs w:val="22"/>
            <w:lang w:val="en-US" w:eastAsia="en-US" w:bidi="ar-SA"/>
          </w:rPr>
          <w:tab/>
        </w:r>
        <w:r w:rsidR="00C131FC" w:rsidRPr="00EB0344">
          <w:rPr>
            <w:rStyle w:val="Hyperlink"/>
          </w:rPr>
          <w:t>CEOS WGISS Integrated Catalog (CWIC)</w:t>
        </w:r>
        <w:r w:rsidR="00C131FC">
          <w:rPr>
            <w:webHidden/>
          </w:rPr>
          <w:tab/>
        </w:r>
        <w:r w:rsidR="00C131FC">
          <w:rPr>
            <w:webHidden/>
          </w:rPr>
          <w:fldChar w:fldCharType="begin"/>
        </w:r>
        <w:r w:rsidR="00C131FC">
          <w:rPr>
            <w:webHidden/>
          </w:rPr>
          <w:instrText xml:space="preserve"> PAGEREF _Toc497990365 \h </w:instrText>
        </w:r>
        <w:r w:rsidR="00C131FC">
          <w:rPr>
            <w:webHidden/>
          </w:rPr>
        </w:r>
        <w:r w:rsidR="00C131FC">
          <w:rPr>
            <w:webHidden/>
          </w:rPr>
          <w:fldChar w:fldCharType="separate"/>
        </w:r>
        <w:r w:rsidR="00C131FC">
          <w:rPr>
            <w:webHidden/>
          </w:rPr>
          <w:t>13</w:t>
        </w:r>
        <w:r w:rsidR="00C131FC">
          <w:rPr>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66" w:history="1">
        <w:r w:rsidR="00C131FC" w:rsidRPr="00EB0344">
          <w:rPr>
            <w:rStyle w:val="Hyperlink"/>
            <w:noProof/>
          </w:rPr>
          <w:t>3.4.1</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ISRO Data Partner Report</w:t>
        </w:r>
        <w:r w:rsidR="00C131FC">
          <w:rPr>
            <w:noProof/>
            <w:webHidden/>
          </w:rPr>
          <w:tab/>
        </w:r>
        <w:r w:rsidR="00C131FC">
          <w:rPr>
            <w:noProof/>
            <w:webHidden/>
          </w:rPr>
          <w:fldChar w:fldCharType="begin"/>
        </w:r>
        <w:r w:rsidR="00C131FC">
          <w:rPr>
            <w:noProof/>
            <w:webHidden/>
          </w:rPr>
          <w:instrText xml:space="preserve"> PAGEREF _Toc497990366 \h </w:instrText>
        </w:r>
        <w:r w:rsidR="00C131FC">
          <w:rPr>
            <w:noProof/>
            <w:webHidden/>
          </w:rPr>
        </w:r>
        <w:r w:rsidR="00C131FC">
          <w:rPr>
            <w:noProof/>
            <w:webHidden/>
          </w:rPr>
          <w:fldChar w:fldCharType="separate"/>
        </w:r>
        <w:r w:rsidR="00C131FC">
          <w:rPr>
            <w:noProof/>
            <w:webHidden/>
          </w:rPr>
          <w:t>14</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67" w:history="1">
        <w:r w:rsidR="00C131FC" w:rsidRPr="00EB0344">
          <w:rPr>
            <w:rStyle w:val="Hyperlink"/>
            <w:noProof/>
          </w:rPr>
          <w:t>3.4.2</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NRSCC Data Partner Report</w:t>
        </w:r>
        <w:r w:rsidR="00C131FC">
          <w:rPr>
            <w:noProof/>
            <w:webHidden/>
          </w:rPr>
          <w:tab/>
        </w:r>
        <w:r w:rsidR="00C131FC">
          <w:rPr>
            <w:noProof/>
            <w:webHidden/>
          </w:rPr>
          <w:fldChar w:fldCharType="begin"/>
        </w:r>
        <w:r w:rsidR="00C131FC">
          <w:rPr>
            <w:noProof/>
            <w:webHidden/>
          </w:rPr>
          <w:instrText xml:space="preserve"> PAGEREF _Toc497990367 \h </w:instrText>
        </w:r>
        <w:r w:rsidR="00C131FC">
          <w:rPr>
            <w:noProof/>
            <w:webHidden/>
          </w:rPr>
        </w:r>
        <w:r w:rsidR="00C131FC">
          <w:rPr>
            <w:noProof/>
            <w:webHidden/>
          </w:rPr>
          <w:fldChar w:fldCharType="separate"/>
        </w:r>
        <w:r w:rsidR="00C131FC">
          <w:rPr>
            <w:noProof/>
            <w:webHidden/>
          </w:rPr>
          <w:t>14</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68" w:history="1">
        <w:r w:rsidR="00C131FC" w:rsidRPr="00EB0344">
          <w:rPr>
            <w:rStyle w:val="Hyperlink"/>
            <w:noProof/>
          </w:rPr>
          <w:t>3.4.3</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NOAA Data Partner Report</w:t>
        </w:r>
        <w:r w:rsidR="00C131FC">
          <w:rPr>
            <w:noProof/>
            <w:webHidden/>
          </w:rPr>
          <w:tab/>
        </w:r>
        <w:r w:rsidR="00C131FC">
          <w:rPr>
            <w:noProof/>
            <w:webHidden/>
          </w:rPr>
          <w:fldChar w:fldCharType="begin"/>
        </w:r>
        <w:r w:rsidR="00C131FC">
          <w:rPr>
            <w:noProof/>
            <w:webHidden/>
          </w:rPr>
          <w:instrText xml:space="preserve"> PAGEREF _Toc497990368 \h </w:instrText>
        </w:r>
        <w:r w:rsidR="00C131FC">
          <w:rPr>
            <w:noProof/>
            <w:webHidden/>
          </w:rPr>
        </w:r>
        <w:r w:rsidR="00C131FC">
          <w:rPr>
            <w:noProof/>
            <w:webHidden/>
          </w:rPr>
          <w:fldChar w:fldCharType="separate"/>
        </w:r>
        <w:r w:rsidR="00C131FC">
          <w:rPr>
            <w:noProof/>
            <w:webHidden/>
          </w:rPr>
          <w:t>14</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69" w:history="1">
        <w:r w:rsidR="00C131FC" w:rsidRPr="00EB0344">
          <w:rPr>
            <w:rStyle w:val="Hyperlink"/>
          </w:rPr>
          <w:t>3.5</w:t>
        </w:r>
        <w:r w:rsidR="00C131FC">
          <w:rPr>
            <w:rFonts w:asciiTheme="minorHAnsi" w:eastAsiaTheme="minorEastAsia" w:hAnsiTheme="minorHAnsi" w:cstheme="minorBidi"/>
            <w:sz w:val="22"/>
            <w:szCs w:val="22"/>
            <w:lang w:val="en-US" w:eastAsia="en-US" w:bidi="ar-SA"/>
          </w:rPr>
          <w:tab/>
        </w:r>
        <w:r w:rsidR="00C131FC" w:rsidRPr="00EB0344">
          <w:rPr>
            <w:rStyle w:val="Hyperlink"/>
          </w:rPr>
          <w:t>Client Partners</w:t>
        </w:r>
        <w:r w:rsidR="00C131FC">
          <w:rPr>
            <w:webHidden/>
          </w:rPr>
          <w:tab/>
        </w:r>
        <w:r w:rsidR="00C131FC">
          <w:rPr>
            <w:webHidden/>
          </w:rPr>
          <w:fldChar w:fldCharType="begin"/>
        </w:r>
        <w:r w:rsidR="00C131FC">
          <w:rPr>
            <w:webHidden/>
          </w:rPr>
          <w:instrText xml:space="preserve"> PAGEREF _Toc497990369 \h </w:instrText>
        </w:r>
        <w:r w:rsidR="00C131FC">
          <w:rPr>
            <w:webHidden/>
          </w:rPr>
        </w:r>
        <w:r w:rsidR="00C131FC">
          <w:rPr>
            <w:webHidden/>
          </w:rPr>
          <w:fldChar w:fldCharType="separate"/>
        </w:r>
        <w:r w:rsidR="00C131FC">
          <w:rPr>
            <w:webHidden/>
          </w:rPr>
          <w:t>14</w:t>
        </w:r>
        <w:r w:rsidR="00C131FC">
          <w:rPr>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70" w:history="1">
        <w:r w:rsidR="00C131FC" w:rsidRPr="00EB0344">
          <w:rPr>
            <w:rStyle w:val="Hyperlink"/>
            <w:noProof/>
          </w:rPr>
          <w:t>3.5.1</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WGISS Client/Carbon Portal</w:t>
        </w:r>
        <w:r w:rsidR="00C131FC">
          <w:rPr>
            <w:noProof/>
            <w:webHidden/>
          </w:rPr>
          <w:tab/>
        </w:r>
        <w:r w:rsidR="00C131FC">
          <w:rPr>
            <w:noProof/>
            <w:webHidden/>
          </w:rPr>
          <w:fldChar w:fldCharType="begin"/>
        </w:r>
        <w:r w:rsidR="00C131FC">
          <w:rPr>
            <w:noProof/>
            <w:webHidden/>
          </w:rPr>
          <w:instrText xml:space="preserve"> PAGEREF _Toc497990370 \h </w:instrText>
        </w:r>
        <w:r w:rsidR="00C131FC">
          <w:rPr>
            <w:noProof/>
            <w:webHidden/>
          </w:rPr>
        </w:r>
        <w:r w:rsidR="00C131FC">
          <w:rPr>
            <w:noProof/>
            <w:webHidden/>
          </w:rPr>
          <w:fldChar w:fldCharType="separate"/>
        </w:r>
        <w:r w:rsidR="00C131FC">
          <w:rPr>
            <w:noProof/>
            <w:webHidden/>
          </w:rPr>
          <w:t>14</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71" w:history="1">
        <w:r w:rsidR="00C131FC" w:rsidRPr="00EB0344">
          <w:rPr>
            <w:rStyle w:val="Hyperlink"/>
            <w:noProof/>
          </w:rPr>
          <w:t>3.5.2</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Earth Data Search Tool</w:t>
        </w:r>
        <w:r w:rsidR="00C131FC">
          <w:rPr>
            <w:noProof/>
            <w:webHidden/>
          </w:rPr>
          <w:tab/>
        </w:r>
        <w:r w:rsidR="00C131FC">
          <w:rPr>
            <w:noProof/>
            <w:webHidden/>
          </w:rPr>
          <w:fldChar w:fldCharType="begin"/>
        </w:r>
        <w:r w:rsidR="00C131FC">
          <w:rPr>
            <w:noProof/>
            <w:webHidden/>
          </w:rPr>
          <w:instrText xml:space="preserve"> PAGEREF _Toc497990371 \h </w:instrText>
        </w:r>
        <w:r w:rsidR="00C131FC">
          <w:rPr>
            <w:noProof/>
            <w:webHidden/>
          </w:rPr>
        </w:r>
        <w:r w:rsidR="00C131FC">
          <w:rPr>
            <w:noProof/>
            <w:webHidden/>
          </w:rPr>
          <w:fldChar w:fldCharType="separate"/>
        </w:r>
        <w:r w:rsidR="00C131FC">
          <w:rPr>
            <w:noProof/>
            <w:webHidden/>
          </w:rPr>
          <w:t>15</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72" w:history="1">
        <w:r w:rsidR="00C131FC" w:rsidRPr="00EB0344">
          <w:rPr>
            <w:rStyle w:val="Hyperlink"/>
            <w:noProof/>
          </w:rPr>
          <w:t>3.5.3</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GEOSS Portal</w:t>
        </w:r>
        <w:r w:rsidR="00C131FC">
          <w:rPr>
            <w:noProof/>
            <w:webHidden/>
          </w:rPr>
          <w:tab/>
        </w:r>
        <w:r w:rsidR="00C131FC">
          <w:rPr>
            <w:noProof/>
            <w:webHidden/>
          </w:rPr>
          <w:fldChar w:fldCharType="begin"/>
        </w:r>
        <w:r w:rsidR="00C131FC">
          <w:rPr>
            <w:noProof/>
            <w:webHidden/>
          </w:rPr>
          <w:instrText xml:space="preserve"> PAGEREF _Toc497990372 \h </w:instrText>
        </w:r>
        <w:r w:rsidR="00C131FC">
          <w:rPr>
            <w:noProof/>
            <w:webHidden/>
          </w:rPr>
        </w:r>
        <w:r w:rsidR="00C131FC">
          <w:rPr>
            <w:noProof/>
            <w:webHidden/>
          </w:rPr>
          <w:fldChar w:fldCharType="separate"/>
        </w:r>
        <w:r w:rsidR="00C131FC">
          <w:rPr>
            <w:noProof/>
            <w:webHidden/>
          </w:rPr>
          <w:t>15</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73" w:history="1">
        <w:r w:rsidR="00C131FC" w:rsidRPr="00EB0344">
          <w:rPr>
            <w:rStyle w:val="Hyperlink"/>
          </w:rPr>
          <w:t>3.6</w:t>
        </w:r>
        <w:r w:rsidR="00C131FC">
          <w:rPr>
            <w:rFonts w:asciiTheme="minorHAnsi" w:eastAsiaTheme="minorEastAsia" w:hAnsiTheme="minorHAnsi" w:cstheme="minorBidi"/>
            <w:sz w:val="22"/>
            <w:szCs w:val="22"/>
            <w:lang w:val="en-US" w:eastAsia="en-US" w:bidi="ar-SA"/>
          </w:rPr>
          <w:tab/>
        </w:r>
        <w:r w:rsidR="00C131FC" w:rsidRPr="00EB0344">
          <w:rPr>
            <w:rStyle w:val="Hyperlink"/>
          </w:rPr>
          <w:t>CEOS OpenSearch Project II</w:t>
        </w:r>
        <w:r w:rsidR="00C131FC">
          <w:rPr>
            <w:webHidden/>
          </w:rPr>
          <w:tab/>
        </w:r>
        <w:r w:rsidR="00C131FC">
          <w:rPr>
            <w:webHidden/>
          </w:rPr>
          <w:fldChar w:fldCharType="begin"/>
        </w:r>
        <w:r w:rsidR="00C131FC">
          <w:rPr>
            <w:webHidden/>
          </w:rPr>
          <w:instrText xml:space="preserve"> PAGEREF _Toc497990373 \h </w:instrText>
        </w:r>
        <w:r w:rsidR="00C131FC">
          <w:rPr>
            <w:webHidden/>
          </w:rPr>
        </w:r>
        <w:r w:rsidR="00C131FC">
          <w:rPr>
            <w:webHidden/>
          </w:rPr>
          <w:fldChar w:fldCharType="separate"/>
        </w:r>
        <w:r w:rsidR="00C131FC">
          <w:rPr>
            <w:webHidden/>
          </w:rPr>
          <w:t>15</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74" w:history="1">
        <w:r w:rsidR="00C131FC" w:rsidRPr="00EB0344">
          <w:rPr>
            <w:rStyle w:val="Hyperlink"/>
          </w:rPr>
          <w:t>3.7</w:t>
        </w:r>
        <w:r w:rsidR="00C131FC">
          <w:rPr>
            <w:rFonts w:asciiTheme="minorHAnsi" w:eastAsiaTheme="minorEastAsia" w:hAnsiTheme="minorHAnsi" w:cstheme="minorBidi"/>
            <w:sz w:val="22"/>
            <w:szCs w:val="22"/>
            <w:lang w:val="en-US" w:eastAsia="en-US" w:bidi="ar-SA"/>
          </w:rPr>
          <w:tab/>
        </w:r>
        <w:r w:rsidR="00C131FC" w:rsidRPr="00EB0344">
          <w:rPr>
            <w:rStyle w:val="Hyperlink"/>
          </w:rPr>
          <w:t>GeoJSON</w:t>
        </w:r>
        <w:r w:rsidR="00C131FC">
          <w:rPr>
            <w:webHidden/>
          </w:rPr>
          <w:tab/>
        </w:r>
        <w:r w:rsidR="00C131FC">
          <w:rPr>
            <w:webHidden/>
          </w:rPr>
          <w:fldChar w:fldCharType="begin"/>
        </w:r>
        <w:r w:rsidR="00C131FC">
          <w:rPr>
            <w:webHidden/>
          </w:rPr>
          <w:instrText xml:space="preserve"> PAGEREF _Toc497990374 \h </w:instrText>
        </w:r>
        <w:r w:rsidR="00C131FC">
          <w:rPr>
            <w:webHidden/>
          </w:rPr>
        </w:r>
        <w:r w:rsidR="00C131FC">
          <w:rPr>
            <w:webHidden/>
          </w:rPr>
          <w:fldChar w:fldCharType="separate"/>
        </w:r>
        <w:r w:rsidR="00C131FC">
          <w:rPr>
            <w:webHidden/>
          </w:rPr>
          <w:t>16</w:t>
        </w:r>
        <w:r w:rsidR="00C131FC">
          <w:rPr>
            <w:webHidden/>
          </w:rPr>
          <w:fldChar w:fldCharType="end"/>
        </w:r>
      </w:hyperlink>
    </w:p>
    <w:p w:rsidR="00C131FC" w:rsidRDefault="002278CC">
      <w:pPr>
        <w:pStyle w:val="TOC1"/>
        <w:rPr>
          <w:rFonts w:asciiTheme="minorHAnsi" w:eastAsiaTheme="minorEastAsia" w:hAnsiTheme="minorHAnsi" w:cstheme="minorBidi"/>
          <w:noProof/>
          <w:sz w:val="22"/>
          <w:szCs w:val="22"/>
          <w:lang w:eastAsia="en-US" w:bidi="ar-SA"/>
        </w:rPr>
      </w:pPr>
      <w:hyperlink w:anchor="_Toc497990375" w:history="1">
        <w:r w:rsidR="00C131FC" w:rsidRPr="00EB0344">
          <w:rPr>
            <w:rStyle w:val="Hyperlink"/>
            <w:noProof/>
          </w:rPr>
          <w:t>4</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Data PRESERVATION</w:t>
        </w:r>
        <w:r w:rsidR="00C131FC">
          <w:rPr>
            <w:noProof/>
            <w:webHidden/>
          </w:rPr>
          <w:tab/>
        </w:r>
        <w:r w:rsidR="00C131FC">
          <w:rPr>
            <w:noProof/>
            <w:webHidden/>
          </w:rPr>
          <w:fldChar w:fldCharType="begin"/>
        </w:r>
        <w:r w:rsidR="00C131FC">
          <w:rPr>
            <w:noProof/>
            <w:webHidden/>
          </w:rPr>
          <w:instrText xml:space="preserve"> PAGEREF _Toc497990375 \h </w:instrText>
        </w:r>
        <w:r w:rsidR="00C131FC">
          <w:rPr>
            <w:noProof/>
            <w:webHidden/>
          </w:rPr>
        </w:r>
        <w:r w:rsidR="00C131FC">
          <w:rPr>
            <w:noProof/>
            <w:webHidden/>
          </w:rPr>
          <w:fldChar w:fldCharType="separate"/>
        </w:r>
        <w:r w:rsidR="00C131FC">
          <w:rPr>
            <w:noProof/>
            <w:webHidden/>
          </w:rPr>
          <w:t>17</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76" w:history="1">
        <w:r w:rsidR="00C131FC" w:rsidRPr="00EB0344">
          <w:rPr>
            <w:rStyle w:val="Hyperlink"/>
          </w:rPr>
          <w:t>4.1</w:t>
        </w:r>
        <w:r w:rsidR="00C131FC">
          <w:rPr>
            <w:rFonts w:asciiTheme="minorHAnsi" w:eastAsiaTheme="minorEastAsia" w:hAnsiTheme="minorHAnsi" w:cstheme="minorBidi"/>
            <w:sz w:val="22"/>
            <w:szCs w:val="22"/>
            <w:lang w:val="en-US" w:eastAsia="en-US" w:bidi="ar-SA"/>
          </w:rPr>
          <w:tab/>
        </w:r>
        <w:r w:rsidR="00C131FC" w:rsidRPr="00EB0344">
          <w:rPr>
            <w:rStyle w:val="Hyperlink"/>
          </w:rPr>
          <w:t>Data Stewardship Interest Group (DSIG) Topic Session</w:t>
        </w:r>
        <w:r w:rsidR="00C131FC">
          <w:rPr>
            <w:webHidden/>
          </w:rPr>
          <w:tab/>
        </w:r>
        <w:r w:rsidR="00C131FC">
          <w:rPr>
            <w:webHidden/>
          </w:rPr>
          <w:fldChar w:fldCharType="begin"/>
        </w:r>
        <w:r w:rsidR="00C131FC">
          <w:rPr>
            <w:webHidden/>
          </w:rPr>
          <w:instrText xml:space="preserve"> PAGEREF _Toc497990376 \h </w:instrText>
        </w:r>
        <w:r w:rsidR="00C131FC">
          <w:rPr>
            <w:webHidden/>
          </w:rPr>
        </w:r>
        <w:r w:rsidR="00C131FC">
          <w:rPr>
            <w:webHidden/>
          </w:rPr>
          <w:fldChar w:fldCharType="separate"/>
        </w:r>
        <w:r w:rsidR="00C131FC">
          <w:rPr>
            <w:webHidden/>
          </w:rPr>
          <w:t>17</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77" w:history="1">
        <w:r w:rsidR="00C131FC" w:rsidRPr="00EB0344">
          <w:rPr>
            <w:rStyle w:val="Hyperlink"/>
          </w:rPr>
          <w:t>4.2</w:t>
        </w:r>
        <w:r w:rsidR="00C131FC">
          <w:rPr>
            <w:rFonts w:asciiTheme="minorHAnsi" w:eastAsiaTheme="minorEastAsia" w:hAnsiTheme="minorHAnsi" w:cstheme="minorBidi"/>
            <w:sz w:val="22"/>
            <w:szCs w:val="22"/>
            <w:lang w:val="en-US" w:eastAsia="en-US" w:bidi="ar-SA"/>
          </w:rPr>
          <w:tab/>
        </w:r>
        <w:r w:rsidR="00C131FC" w:rsidRPr="00EB0344">
          <w:rPr>
            <w:rStyle w:val="Hyperlink"/>
          </w:rPr>
          <w:t>Long Term Archive: Infrastructure, Processes, Volume and Trend</w:t>
        </w:r>
        <w:r w:rsidR="00C131FC">
          <w:rPr>
            <w:webHidden/>
          </w:rPr>
          <w:tab/>
        </w:r>
        <w:r w:rsidR="00C131FC">
          <w:rPr>
            <w:webHidden/>
          </w:rPr>
          <w:fldChar w:fldCharType="begin"/>
        </w:r>
        <w:r w:rsidR="00C131FC">
          <w:rPr>
            <w:webHidden/>
          </w:rPr>
          <w:instrText xml:space="preserve"> PAGEREF _Toc497990377 \h </w:instrText>
        </w:r>
        <w:r w:rsidR="00C131FC">
          <w:rPr>
            <w:webHidden/>
          </w:rPr>
        </w:r>
        <w:r w:rsidR="00C131FC">
          <w:rPr>
            <w:webHidden/>
          </w:rPr>
          <w:fldChar w:fldCharType="separate"/>
        </w:r>
        <w:r w:rsidR="00C131FC">
          <w:rPr>
            <w:webHidden/>
          </w:rPr>
          <w:t>17</w:t>
        </w:r>
        <w:r w:rsidR="00C131FC">
          <w:rPr>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78" w:history="1">
        <w:r w:rsidR="00C131FC" w:rsidRPr="00EB0344">
          <w:rPr>
            <w:rStyle w:val="Hyperlink"/>
            <w:iCs/>
            <w:noProof/>
          </w:rPr>
          <w:t>4.2.1</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NASA</w:t>
        </w:r>
        <w:r w:rsidR="00C131FC">
          <w:rPr>
            <w:noProof/>
            <w:webHidden/>
          </w:rPr>
          <w:tab/>
        </w:r>
        <w:r w:rsidR="00C131FC">
          <w:rPr>
            <w:noProof/>
            <w:webHidden/>
          </w:rPr>
          <w:fldChar w:fldCharType="begin"/>
        </w:r>
        <w:r w:rsidR="00C131FC">
          <w:rPr>
            <w:noProof/>
            <w:webHidden/>
          </w:rPr>
          <w:instrText xml:space="preserve"> PAGEREF _Toc497990378 \h </w:instrText>
        </w:r>
        <w:r w:rsidR="00C131FC">
          <w:rPr>
            <w:noProof/>
            <w:webHidden/>
          </w:rPr>
        </w:r>
        <w:r w:rsidR="00C131FC">
          <w:rPr>
            <w:noProof/>
            <w:webHidden/>
          </w:rPr>
          <w:fldChar w:fldCharType="separate"/>
        </w:r>
        <w:r w:rsidR="00C131FC">
          <w:rPr>
            <w:noProof/>
            <w:webHidden/>
          </w:rPr>
          <w:t>17</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79" w:history="1">
        <w:r w:rsidR="00C131FC" w:rsidRPr="00EB0344">
          <w:rPr>
            <w:rStyle w:val="Hyperlink"/>
            <w:noProof/>
          </w:rPr>
          <w:t>4.2.2</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NOAA</w:t>
        </w:r>
        <w:r w:rsidR="00C131FC">
          <w:rPr>
            <w:noProof/>
            <w:webHidden/>
          </w:rPr>
          <w:tab/>
        </w:r>
        <w:r w:rsidR="00C131FC">
          <w:rPr>
            <w:noProof/>
            <w:webHidden/>
          </w:rPr>
          <w:fldChar w:fldCharType="begin"/>
        </w:r>
        <w:r w:rsidR="00C131FC">
          <w:rPr>
            <w:noProof/>
            <w:webHidden/>
          </w:rPr>
          <w:instrText xml:space="preserve"> PAGEREF _Toc497990379 \h </w:instrText>
        </w:r>
        <w:r w:rsidR="00C131FC">
          <w:rPr>
            <w:noProof/>
            <w:webHidden/>
          </w:rPr>
        </w:r>
        <w:r w:rsidR="00C131FC">
          <w:rPr>
            <w:noProof/>
            <w:webHidden/>
          </w:rPr>
          <w:fldChar w:fldCharType="separate"/>
        </w:r>
        <w:r w:rsidR="00C131FC">
          <w:rPr>
            <w:noProof/>
            <w:webHidden/>
          </w:rPr>
          <w:t>17</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80" w:history="1">
        <w:r w:rsidR="00C131FC" w:rsidRPr="00EB0344">
          <w:rPr>
            <w:rStyle w:val="Hyperlink"/>
            <w:noProof/>
          </w:rPr>
          <w:t>4.2.3</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JAXA</w:t>
        </w:r>
        <w:r w:rsidR="00C131FC">
          <w:rPr>
            <w:noProof/>
            <w:webHidden/>
          </w:rPr>
          <w:tab/>
        </w:r>
        <w:r w:rsidR="00C131FC">
          <w:rPr>
            <w:noProof/>
            <w:webHidden/>
          </w:rPr>
          <w:fldChar w:fldCharType="begin"/>
        </w:r>
        <w:r w:rsidR="00C131FC">
          <w:rPr>
            <w:noProof/>
            <w:webHidden/>
          </w:rPr>
          <w:instrText xml:space="preserve"> PAGEREF _Toc497990380 \h </w:instrText>
        </w:r>
        <w:r w:rsidR="00C131FC">
          <w:rPr>
            <w:noProof/>
            <w:webHidden/>
          </w:rPr>
        </w:r>
        <w:r w:rsidR="00C131FC">
          <w:rPr>
            <w:noProof/>
            <w:webHidden/>
          </w:rPr>
          <w:fldChar w:fldCharType="separate"/>
        </w:r>
        <w:r w:rsidR="00C131FC">
          <w:rPr>
            <w:noProof/>
            <w:webHidden/>
          </w:rPr>
          <w:t>18</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81" w:history="1">
        <w:r w:rsidR="00C131FC" w:rsidRPr="00EB0344">
          <w:rPr>
            <w:rStyle w:val="Hyperlink"/>
          </w:rPr>
          <w:t>4.3</w:t>
        </w:r>
        <w:r w:rsidR="00C131FC">
          <w:rPr>
            <w:rFonts w:asciiTheme="minorHAnsi" w:eastAsiaTheme="minorEastAsia" w:hAnsiTheme="minorHAnsi" w:cstheme="minorBidi"/>
            <w:sz w:val="22"/>
            <w:szCs w:val="22"/>
            <w:lang w:val="en-US" w:eastAsia="en-US" w:bidi="ar-SA"/>
          </w:rPr>
          <w:tab/>
        </w:r>
        <w:r w:rsidR="00C131FC" w:rsidRPr="00EB0344">
          <w:rPr>
            <w:rStyle w:val="Hyperlink"/>
            <w:iCs/>
          </w:rPr>
          <w:t xml:space="preserve">ESA Archive </w:t>
        </w:r>
        <w:r w:rsidR="00C131FC" w:rsidRPr="00EB0344">
          <w:rPr>
            <w:rStyle w:val="Hyperlink"/>
          </w:rPr>
          <w:t>Technology and Solution Workshop</w:t>
        </w:r>
        <w:r w:rsidR="00C131FC">
          <w:rPr>
            <w:webHidden/>
          </w:rPr>
          <w:tab/>
        </w:r>
        <w:r w:rsidR="00C131FC">
          <w:rPr>
            <w:webHidden/>
          </w:rPr>
          <w:fldChar w:fldCharType="begin"/>
        </w:r>
        <w:r w:rsidR="00C131FC">
          <w:rPr>
            <w:webHidden/>
          </w:rPr>
          <w:instrText xml:space="preserve"> PAGEREF _Toc497990381 \h </w:instrText>
        </w:r>
        <w:r w:rsidR="00C131FC">
          <w:rPr>
            <w:webHidden/>
          </w:rPr>
        </w:r>
        <w:r w:rsidR="00C131FC">
          <w:rPr>
            <w:webHidden/>
          </w:rPr>
          <w:fldChar w:fldCharType="separate"/>
        </w:r>
        <w:r w:rsidR="00C131FC">
          <w:rPr>
            <w:webHidden/>
          </w:rPr>
          <w:t>18</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82" w:history="1">
        <w:r w:rsidR="00C131FC" w:rsidRPr="00EB0344">
          <w:rPr>
            <w:rStyle w:val="Hyperlink"/>
          </w:rPr>
          <w:t>4.4</w:t>
        </w:r>
        <w:r w:rsidR="00C131FC">
          <w:rPr>
            <w:rFonts w:asciiTheme="minorHAnsi" w:eastAsiaTheme="minorEastAsia" w:hAnsiTheme="minorHAnsi" w:cstheme="minorBidi"/>
            <w:sz w:val="22"/>
            <w:szCs w:val="22"/>
            <w:lang w:val="en-US" w:eastAsia="en-US" w:bidi="ar-SA"/>
          </w:rPr>
          <w:tab/>
        </w:r>
        <w:r w:rsidR="00C131FC" w:rsidRPr="00EB0344">
          <w:rPr>
            <w:rStyle w:val="Hyperlink"/>
            <w:iCs/>
          </w:rPr>
          <w:t xml:space="preserve">WGISS Data </w:t>
        </w:r>
        <w:r w:rsidR="00C131FC" w:rsidRPr="00EB0344">
          <w:rPr>
            <w:rStyle w:val="Hyperlink"/>
          </w:rPr>
          <w:t>Stewardship Maturity Matrix</w:t>
        </w:r>
        <w:r w:rsidR="00C131FC">
          <w:rPr>
            <w:webHidden/>
          </w:rPr>
          <w:tab/>
        </w:r>
        <w:r w:rsidR="00C131FC">
          <w:rPr>
            <w:webHidden/>
          </w:rPr>
          <w:fldChar w:fldCharType="begin"/>
        </w:r>
        <w:r w:rsidR="00C131FC">
          <w:rPr>
            <w:webHidden/>
          </w:rPr>
          <w:instrText xml:space="preserve"> PAGEREF _Toc497990382 \h </w:instrText>
        </w:r>
        <w:r w:rsidR="00C131FC">
          <w:rPr>
            <w:webHidden/>
          </w:rPr>
        </w:r>
        <w:r w:rsidR="00C131FC">
          <w:rPr>
            <w:webHidden/>
          </w:rPr>
          <w:fldChar w:fldCharType="separate"/>
        </w:r>
        <w:r w:rsidR="00C131FC">
          <w:rPr>
            <w:webHidden/>
          </w:rPr>
          <w:t>19</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83" w:history="1">
        <w:r w:rsidR="00C131FC" w:rsidRPr="00EB0344">
          <w:rPr>
            <w:rStyle w:val="Hyperlink"/>
          </w:rPr>
          <w:t>4.5</w:t>
        </w:r>
        <w:r w:rsidR="00C131FC">
          <w:rPr>
            <w:rFonts w:asciiTheme="minorHAnsi" w:eastAsiaTheme="minorEastAsia" w:hAnsiTheme="minorHAnsi" w:cstheme="minorBidi"/>
            <w:sz w:val="22"/>
            <w:szCs w:val="22"/>
            <w:lang w:val="en-US" w:eastAsia="en-US" w:bidi="ar-SA"/>
          </w:rPr>
          <w:tab/>
        </w:r>
        <w:r w:rsidR="00C131FC" w:rsidRPr="00EB0344">
          <w:rPr>
            <w:rStyle w:val="Hyperlink"/>
          </w:rPr>
          <w:t>DSIG Standards</w:t>
        </w:r>
        <w:r w:rsidR="00C131FC">
          <w:rPr>
            <w:webHidden/>
          </w:rPr>
          <w:tab/>
        </w:r>
        <w:r w:rsidR="00C131FC">
          <w:rPr>
            <w:webHidden/>
          </w:rPr>
          <w:fldChar w:fldCharType="begin"/>
        </w:r>
        <w:r w:rsidR="00C131FC">
          <w:rPr>
            <w:webHidden/>
          </w:rPr>
          <w:instrText xml:space="preserve"> PAGEREF _Toc497990383 \h </w:instrText>
        </w:r>
        <w:r w:rsidR="00C131FC">
          <w:rPr>
            <w:webHidden/>
          </w:rPr>
        </w:r>
        <w:r w:rsidR="00C131FC">
          <w:rPr>
            <w:webHidden/>
          </w:rPr>
          <w:fldChar w:fldCharType="separate"/>
        </w:r>
        <w:r w:rsidR="00C131FC">
          <w:rPr>
            <w:webHidden/>
          </w:rPr>
          <w:t>19</w:t>
        </w:r>
        <w:r w:rsidR="00C131FC">
          <w:rPr>
            <w:webHidden/>
          </w:rPr>
          <w:fldChar w:fldCharType="end"/>
        </w:r>
      </w:hyperlink>
    </w:p>
    <w:p w:rsidR="00C131FC" w:rsidRDefault="002278CC">
      <w:pPr>
        <w:pStyle w:val="TOC1"/>
        <w:rPr>
          <w:rFonts w:asciiTheme="minorHAnsi" w:eastAsiaTheme="minorEastAsia" w:hAnsiTheme="minorHAnsi" w:cstheme="minorBidi"/>
          <w:noProof/>
          <w:sz w:val="22"/>
          <w:szCs w:val="22"/>
          <w:lang w:eastAsia="en-US" w:bidi="ar-SA"/>
        </w:rPr>
      </w:pPr>
      <w:hyperlink w:anchor="_Toc497990384" w:history="1">
        <w:r w:rsidR="00C131FC" w:rsidRPr="00EB0344">
          <w:rPr>
            <w:rStyle w:val="Hyperlink"/>
            <w:noProof/>
          </w:rPr>
          <w:t>5</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Technology Exploration</w:t>
        </w:r>
        <w:r w:rsidR="00C131FC">
          <w:rPr>
            <w:noProof/>
            <w:webHidden/>
          </w:rPr>
          <w:tab/>
        </w:r>
        <w:r w:rsidR="00C131FC">
          <w:rPr>
            <w:noProof/>
            <w:webHidden/>
          </w:rPr>
          <w:fldChar w:fldCharType="begin"/>
        </w:r>
        <w:r w:rsidR="00C131FC">
          <w:rPr>
            <w:noProof/>
            <w:webHidden/>
          </w:rPr>
          <w:instrText xml:space="preserve"> PAGEREF _Toc497990384 \h </w:instrText>
        </w:r>
        <w:r w:rsidR="00C131FC">
          <w:rPr>
            <w:noProof/>
            <w:webHidden/>
          </w:rPr>
        </w:r>
        <w:r w:rsidR="00C131FC">
          <w:rPr>
            <w:noProof/>
            <w:webHidden/>
          </w:rPr>
          <w:fldChar w:fldCharType="separate"/>
        </w:r>
        <w:r w:rsidR="00C131FC">
          <w:rPr>
            <w:noProof/>
            <w:webHidden/>
          </w:rPr>
          <w:t>20</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85" w:history="1">
        <w:r w:rsidR="00C131FC" w:rsidRPr="00EB0344">
          <w:rPr>
            <w:rStyle w:val="Hyperlink"/>
          </w:rPr>
          <w:t>5.1</w:t>
        </w:r>
        <w:r w:rsidR="00C131FC">
          <w:rPr>
            <w:rFonts w:asciiTheme="minorHAnsi" w:eastAsiaTheme="minorEastAsia" w:hAnsiTheme="minorHAnsi" w:cstheme="minorBidi"/>
            <w:sz w:val="22"/>
            <w:szCs w:val="22"/>
            <w:lang w:val="en-US" w:eastAsia="en-US" w:bidi="ar-SA"/>
          </w:rPr>
          <w:tab/>
        </w:r>
        <w:r w:rsidR="00C131FC" w:rsidRPr="00EB0344">
          <w:rPr>
            <w:rStyle w:val="Hyperlink"/>
          </w:rPr>
          <w:t>Federated User Management</w:t>
        </w:r>
        <w:r w:rsidR="00C131FC">
          <w:rPr>
            <w:webHidden/>
          </w:rPr>
          <w:tab/>
        </w:r>
        <w:r w:rsidR="00C131FC">
          <w:rPr>
            <w:webHidden/>
          </w:rPr>
          <w:fldChar w:fldCharType="begin"/>
        </w:r>
        <w:r w:rsidR="00C131FC">
          <w:rPr>
            <w:webHidden/>
          </w:rPr>
          <w:instrText xml:space="preserve"> PAGEREF _Toc497990385 \h </w:instrText>
        </w:r>
        <w:r w:rsidR="00C131FC">
          <w:rPr>
            <w:webHidden/>
          </w:rPr>
        </w:r>
        <w:r w:rsidR="00C131FC">
          <w:rPr>
            <w:webHidden/>
          </w:rPr>
          <w:fldChar w:fldCharType="separate"/>
        </w:r>
        <w:r w:rsidR="00C131FC">
          <w:rPr>
            <w:webHidden/>
          </w:rPr>
          <w:t>20</w:t>
        </w:r>
        <w:r w:rsidR="00C131FC">
          <w:rPr>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86" w:history="1">
        <w:r w:rsidR="00C131FC" w:rsidRPr="00EB0344">
          <w:rPr>
            <w:rStyle w:val="Hyperlink"/>
            <w:noProof/>
          </w:rPr>
          <w:t>5.1.1</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GEOSS</w:t>
        </w:r>
        <w:r w:rsidR="00C131FC">
          <w:rPr>
            <w:noProof/>
            <w:webHidden/>
          </w:rPr>
          <w:tab/>
        </w:r>
        <w:r w:rsidR="00C131FC">
          <w:rPr>
            <w:noProof/>
            <w:webHidden/>
          </w:rPr>
          <w:fldChar w:fldCharType="begin"/>
        </w:r>
        <w:r w:rsidR="00C131FC">
          <w:rPr>
            <w:noProof/>
            <w:webHidden/>
          </w:rPr>
          <w:instrText xml:space="preserve"> PAGEREF _Toc497990386 \h </w:instrText>
        </w:r>
        <w:r w:rsidR="00C131FC">
          <w:rPr>
            <w:noProof/>
            <w:webHidden/>
          </w:rPr>
        </w:r>
        <w:r w:rsidR="00C131FC">
          <w:rPr>
            <w:noProof/>
            <w:webHidden/>
          </w:rPr>
          <w:fldChar w:fldCharType="separate"/>
        </w:r>
        <w:r w:rsidR="00C131FC">
          <w:rPr>
            <w:noProof/>
            <w:webHidden/>
          </w:rPr>
          <w:t>20</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87" w:history="1">
        <w:r w:rsidR="00C131FC" w:rsidRPr="00EB0344">
          <w:rPr>
            <w:rStyle w:val="Hyperlink"/>
            <w:noProof/>
          </w:rPr>
          <w:t>5.1.2</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NextGEOSS</w:t>
        </w:r>
        <w:r w:rsidR="00C131FC">
          <w:rPr>
            <w:noProof/>
            <w:webHidden/>
          </w:rPr>
          <w:tab/>
        </w:r>
        <w:r w:rsidR="00C131FC">
          <w:rPr>
            <w:noProof/>
            <w:webHidden/>
          </w:rPr>
          <w:fldChar w:fldCharType="begin"/>
        </w:r>
        <w:r w:rsidR="00C131FC">
          <w:rPr>
            <w:noProof/>
            <w:webHidden/>
          </w:rPr>
          <w:instrText xml:space="preserve"> PAGEREF _Toc497990387 \h </w:instrText>
        </w:r>
        <w:r w:rsidR="00C131FC">
          <w:rPr>
            <w:noProof/>
            <w:webHidden/>
          </w:rPr>
        </w:r>
        <w:r w:rsidR="00C131FC">
          <w:rPr>
            <w:noProof/>
            <w:webHidden/>
          </w:rPr>
          <w:fldChar w:fldCharType="separate"/>
        </w:r>
        <w:r w:rsidR="00C131FC">
          <w:rPr>
            <w:noProof/>
            <w:webHidden/>
          </w:rPr>
          <w:t>20</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88" w:history="1">
        <w:r w:rsidR="00C131FC" w:rsidRPr="00EB0344">
          <w:rPr>
            <w:rStyle w:val="Hyperlink"/>
            <w:noProof/>
          </w:rPr>
          <w:t>5.1.3</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CNES</w:t>
        </w:r>
        <w:r w:rsidR="00C131FC">
          <w:rPr>
            <w:noProof/>
            <w:webHidden/>
          </w:rPr>
          <w:tab/>
        </w:r>
        <w:r w:rsidR="00C131FC">
          <w:rPr>
            <w:noProof/>
            <w:webHidden/>
          </w:rPr>
          <w:fldChar w:fldCharType="begin"/>
        </w:r>
        <w:r w:rsidR="00C131FC">
          <w:rPr>
            <w:noProof/>
            <w:webHidden/>
          </w:rPr>
          <w:instrText xml:space="preserve"> PAGEREF _Toc497990388 \h </w:instrText>
        </w:r>
        <w:r w:rsidR="00C131FC">
          <w:rPr>
            <w:noProof/>
            <w:webHidden/>
          </w:rPr>
        </w:r>
        <w:r w:rsidR="00C131FC">
          <w:rPr>
            <w:noProof/>
            <w:webHidden/>
          </w:rPr>
          <w:fldChar w:fldCharType="separate"/>
        </w:r>
        <w:r w:rsidR="00C131FC">
          <w:rPr>
            <w:noProof/>
            <w:webHidden/>
          </w:rPr>
          <w:t>21</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89" w:history="1">
        <w:r w:rsidR="00C131FC" w:rsidRPr="00EB0344">
          <w:rPr>
            <w:rStyle w:val="Hyperlink"/>
            <w:noProof/>
          </w:rPr>
          <w:t>5.1.4</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ESA</w:t>
        </w:r>
        <w:r w:rsidR="00C131FC">
          <w:rPr>
            <w:noProof/>
            <w:webHidden/>
          </w:rPr>
          <w:tab/>
        </w:r>
        <w:r w:rsidR="00C131FC">
          <w:rPr>
            <w:noProof/>
            <w:webHidden/>
          </w:rPr>
          <w:fldChar w:fldCharType="begin"/>
        </w:r>
        <w:r w:rsidR="00C131FC">
          <w:rPr>
            <w:noProof/>
            <w:webHidden/>
          </w:rPr>
          <w:instrText xml:space="preserve"> PAGEREF _Toc497990389 \h </w:instrText>
        </w:r>
        <w:r w:rsidR="00C131FC">
          <w:rPr>
            <w:noProof/>
            <w:webHidden/>
          </w:rPr>
        </w:r>
        <w:r w:rsidR="00C131FC">
          <w:rPr>
            <w:noProof/>
            <w:webHidden/>
          </w:rPr>
          <w:fldChar w:fldCharType="separate"/>
        </w:r>
        <w:r w:rsidR="00C131FC">
          <w:rPr>
            <w:noProof/>
            <w:webHidden/>
          </w:rPr>
          <w:t>21</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90" w:history="1">
        <w:r w:rsidR="00C131FC" w:rsidRPr="00EB0344">
          <w:rPr>
            <w:rStyle w:val="Hyperlink"/>
            <w:noProof/>
          </w:rPr>
          <w:t>5.1.5</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NASA</w:t>
        </w:r>
        <w:r w:rsidR="00C131FC">
          <w:rPr>
            <w:noProof/>
            <w:webHidden/>
          </w:rPr>
          <w:tab/>
        </w:r>
        <w:r w:rsidR="00C131FC">
          <w:rPr>
            <w:noProof/>
            <w:webHidden/>
          </w:rPr>
          <w:fldChar w:fldCharType="begin"/>
        </w:r>
        <w:r w:rsidR="00C131FC">
          <w:rPr>
            <w:noProof/>
            <w:webHidden/>
          </w:rPr>
          <w:instrText xml:space="preserve"> PAGEREF _Toc497990390 \h </w:instrText>
        </w:r>
        <w:r w:rsidR="00C131FC">
          <w:rPr>
            <w:noProof/>
            <w:webHidden/>
          </w:rPr>
        </w:r>
        <w:r w:rsidR="00C131FC">
          <w:rPr>
            <w:noProof/>
            <w:webHidden/>
          </w:rPr>
          <w:fldChar w:fldCharType="separate"/>
        </w:r>
        <w:r w:rsidR="00C131FC">
          <w:rPr>
            <w:noProof/>
            <w:webHidden/>
          </w:rPr>
          <w:t>21</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91" w:history="1">
        <w:r w:rsidR="00C131FC" w:rsidRPr="00EB0344">
          <w:rPr>
            <w:rStyle w:val="Hyperlink"/>
            <w:noProof/>
          </w:rPr>
          <w:t>5.1.6</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Discussion</w:t>
        </w:r>
        <w:r w:rsidR="00C131FC">
          <w:rPr>
            <w:noProof/>
            <w:webHidden/>
          </w:rPr>
          <w:tab/>
        </w:r>
        <w:r w:rsidR="00C131FC">
          <w:rPr>
            <w:noProof/>
            <w:webHidden/>
          </w:rPr>
          <w:fldChar w:fldCharType="begin"/>
        </w:r>
        <w:r w:rsidR="00C131FC">
          <w:rPr>
            <w:noProof/>
            <w:webHidden/>
          </w:rPr>
          <w:instrText xml:space="preserve"> PAGEREF _Toc497990391 \h </w:instrText>
        </w:r>
        <w:r w:rsidR="00C131FC">
          <w:rPr>
            <w:noProof/>
            <w:webHidden/>
          </w:rPr>
        </w:r>
        <w:r w:rsidR="00C131FC">
          <w:rPr>
            <w:noProof/>
            <w:webHidden/>
          </w:rPr>
          <w:fldChar w:fldCharType="separate"/>
        </w:r>
        <w:r w:rsidR="00C131FC">
          <w:rPr>
            <w:noProof/>
            <w:webHidden/>
          </w:rPr>
          <w:t>22</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392" w:history="1">
        <w:r w:rsidR="00C131FC" w:rsidRPr="00EB0344">
          <w:rPr>
            <w:rStyle w:val="Hyperlink"/>
          </w:rPr>
          <w:t>5.2</w:t>
        </w:r>
        <w:r w:rsidR="00C131FC">
          <w:rPr>
            <w:rFonts w:asciiTheme="minorHAnsi" w:eastAsiaTheme="minorEastAsia" w:hAnsiTheme="minorHAnsi" w:cstheme="minorBidi"/>
            <w:sz w:val="22"/>
            <w:szCs w:val="22"/>
            <w:lang w:val="en-US" w:eastAsia="en-US" w:bidi="ar-SA"/>
          </w:rPr>
          <w:tab/>
        </w:r>
        <w:r w:rsidR="00C131FC" w:rsidRPr="00EB0344">
          <w:rPr>
            <w:rStyle w:val="Hyperlink"/>
          </w:rPr>
          <w:t>Future Data Access and Analysis Architectures Workshop</w:t>
        </w:r>
        <w:r w:rsidR="00C131FC">
          <w:rPr>
            <w:webHidden/>
          </w:rPr>
          <w:tab/>
        </w:r>
        <w:r w:rsidR="00C131FC">
          <w:rPr>
            <w:webHidden/>
          </w:rPr>
          <w:fldChar w:fldCharType="begin"/>
        </w:r>
        <w:r w:rsidR="00C131FC">
          <w:rPr>
            <w:webHidden/>
          </w:rPr>
          <w:instrText xml:space="preserve"> PAGEREF _Toc497990392 \h </w:instrText>
        </w:r>
        <w:r w:rsidR="00C131FC">
          <w:rPr>
            <w:webHidden/>
          </w:rPr>
        </w:r>
        <w:r w:rsidR="00C131FC">
          <w:rPr>
            <w:webHidden/>
          </w:rPr>
          <w:fldChar w:fldCharType="separate"/>
        </w:r>
        <w:r w:rsidR="00C131FC">
          <w:rPr>
            <w:webHidden/>
          </w:rPr>
          <w:t>22</w:t>
        </w:r>
        <w:r w:rsidR="00C131FC">
          <w:rPr>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93" w:history="1">
        <w:r w:rsidR="00C131FC" w:rsidRPr="00EB0344">
          <w:rPr>
            <w:rStyle w:val="Hyperlink"/>
            <w:noProof/>
          </w:rPr>
          <w:t>5.2.1</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Introduction</w:t>
        </w:r>
        <w:r w:rsidR="00C131FC">
          <w:rPr>
            <w:noProof/>
            <w:webHidden/>
          </w:rPr>
          <w:tab/>
        </w:r>
        <w:r w:rsidR="00C131FC">
          <w:rPr>
            <w:noProof/>
            <w:webHidden/>
          </w:rPr>
          <w:fldChar w:fldCharType="begin"/>
        </w:r>
        <w:r w:rsidR="00C131FC">
          <w:rPr>
            <w:noProof/>
            <w:webHidden/>
          </w:rPr>
          <w:instrText xml:space="preserve"> PAGEREF _Toc497990393 \h </w:instrText>
        </w:r>
        <w:r w:rsidR="00C131FC">
          <w:rPr>
            <w:noProof/>
            <w:webHidden/>
          </w:rPr>
        </w:r>
        <w:r w:rsidR="00C131FC">
          <w:rPr>
            <w:noProof/>
            <w:webHidden/>
          </w:rPr>
          <w:fldChar w:fldCharType="separate"/>
        </w:r>
        <w:r w:rsidR="00C131FC">
          <w:rPr>
            <w:noProof/>
            <w:webHidden/>
          </w:rPr>
          <w:t>22</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94" w:history="1">
        <w:r w:rsidR="00C131FC" w:rsidRPr="00EB0344">
          <w:rPr>
            <w:rStyle w:val="Hyperlink"/>
            <w:noProof/>
          </w:rPr>
          <w:t>5.2.2</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Advances and Lessons Learned on Colombia Data Cube</w:t>
        </w:r>
        <w:r w:rsidR="00C131FC">
          <w:rPr>
            <w:noProof/>
            <w:webHidden/>
          </w:rPr>
          <w:tab/>
        </w:r>
        <w:r w:rsidR="00C131FC">
          <w:rPr>
            <w:noProof/>
            <w:webHidden/>
          </w:rPr>
          <w:fldChar w:fldCharType="begin"/>
        </w:r>
        <w:r w:rsidR="00C131FC">
          <w:rPr>
            <w:noProof/>
            <w:webHidden/>
          </w:rPr>
          <w:instrText xml:space="preserve"> PAGEREF _Toc497990394 \h </w:instrText>
        </w:r>
        <w:r w:rsidR="00C131FC">
          <w:rPr>
            <w:noProof/>
            <w:webHidden/>
          </w:rPr>
        </w:r>
        <w:r w:rsidR="00C131FC">
          <w:rPr>
            <w:noProof/>
            <w:webHidden/>
          </w:rPr>
          <w:fldChar w:fldCharType="separate"/>
        </w:r>
        <w:r w:rsidR="00C131FC">
          <w:rPr>
            <w:noProof/>
            <w:webHidden/>
          </w:rPr>
          <w:t>22</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95" w:history="1">
        <w:r w:rsidR="00C131FC" w:rsidRPr="00EB0344">
          <w:rPr>
            <w:rStyle w:val="Hyperlink"/>
            <w:noProof/>
          </w:rPr>
          <w:t>5.2.3</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INPE e-Sensing Project</w:t>
        </w:r>
        <w:r w:rsidR="00C131FC">
          <w:rPr>
            <w:noProof/>
            <w:webHidden/>
          </w:rPr>
          <w:tab/>
        </w:r>
        <w:r w:rsidR="00C131FC">
          <w:rPr>
            <w:noProof/>
            <w:webHidden/>
          </w:rPr>
          <w:fldChar w:fldCharType="begin"/>
        </w:r>
        <w:r w:rsidR="00C131FC">
          <w:rPr>
            <w:noProof/>
            <w:webHidden/>
          </w:rPr>
          <w:instrText xml:space="preserve"> PAGEREF _Toc497990395 \h </w:instrText>
        </w:r>
        <w:r w:rsidR="00C131FC">
          <w:rPr>
            <w:noProof/>
            <w:webHidden/>
          </w:rPr>
        </w:r>
        <w:r w:rsidR="00C131FC">
          <w:rPr>
            <w:noProof/>
            <w:webHidden/>
          </w:rPr>
          <w:fldChar w:fldCharType="separate"/>
        </w:r>
        <w:r w:rsidR="00C131FC">
          <w:rPr>
            <w:noProof/>
            <w:webHidden/>
          </w:rPr>
          <w:t>23</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96" w:history="1">
        <w:r w:rsidR="00C131FC" w:rsidRPr="00EB0344">
          <w:rPr>
            <w:rStyle w:val="Hyperlink"/>
            <w:noProof/>
          </w:rPr>
          <w:t>5.2.4</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Status of Open Data Cube Initiative</w:t>
        </w:r>
        <w:r w:rsidR="00C131FC">
          <w:rPr>
            <w:noProof/>
            <w:webHidden/>
          </w:rPr>
          <w:tab/>
        </w:r>
        <w:r w:rsidR="00C131FC">
          <w:rPr>
            <w:noProof/>
            <w:webHidden/>
          </w:rPr>
          <w:fldChar w:fldCharType="begin"/>
        </w:r>
        <w:r w:rsidR="00C131FC">
          <w:rPr>
            <w:noProof/>
            <w:webHidden/>
          </w:rPr>
          <w:instrText xml:space="preserve"> PAGEREF _Toc497990396 \h </w:instrText>
        </w:r>
        <w:r w:rsidR="00C131FC">
          <w:rPr>
            <w:noProof/>
            <w:webHidden/>
          </w:rPr>
        </w:r>
        <w:r w:rsidR="00C131FC">
          <w:rPr>
            <w:noProof/>
            <w:webHidden/>
          </w:rPr>
          <w:fldChar w:fldCharType="separate"/>
        </w:r>
        <w:r w:rsidR="00C131FC">
          <w:rPr>
            <w:noProof/>
            <w:webHidden/>
          </w:rPr>
          <w:t>23</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97" w:history="1">
        <w:r w:rsidR="00C131FC" w:rsidRPr="00EB0344">
          <w:rPr>
            <w:rStyle w:val="Hyperlink"/>
            <w:noProof/>
          </w:rPr>
          <w:t>5.2.5</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CSIRO's Open Data Cube and Earth Analytics Industry Innovation Hub</w:t>
        </w:r>
        <w:r w:rsidR="00C131FC">
          <w:rPr>
            <w:noProof/>
            <w:webHidden/>
          </w:rPr>
          <w:tab/>
        </w:r>
        <w:r w:rsidR="00C131FC">
          <w:rPr>
            <w:noProof/>
            <w:webHidden/>
          </w:rPr>
          <w:fldChar w:fldCharType="begin"/>
        </w:r>
        <w:r w:rsidR="00C131FC">
          <w:rPr>
            <w:noProof/>
            <w:webHidden/>
          </w:rPr>
          <w:instrText xml:space="preserve"> PAGEREF _Toc497990397 \h </w:instrText>
        </w:r>
        <w:r w:rsidR="00C131FC">
          <w:rPr>
            <w:noProof/>
            <w:webHidden/>
          </w:rPr>
        </w:r>
        <w:r w:rsidR="00C131FC">
          <w:rPr>
            <w:noProof/>
            <w:webHidden/>
          </w:rPr>
          <w:fldChar w:fldCharType="separate"/>
        </w:r>
        <w:r w:rsidR="00C131FC">
          <w:rPr>
            <w:noProof/>
            <w:webHidden/>
          </w:rPr>
          <w:t>24</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98" w:history="1">
        <w:r w:rsidR="00C131FC" w:rsidRPr="00EB0344">
          <w:rPr>
            <w:rStyle w:val="Hyperlink"/>
            <w:noProof/>
          </w:rPr>
          <w:t>5.2.6</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Cloud Utilization at USGS</w:t>
        </w:r>
        <w:r w:rsidR="00C131FC">
          <w:rPr>
            <w:noProof/>
            <w:webHidden/>
          </w:rPr>
          <w:tab/>
        </w:r>
        <w:r w:rsidR="00C131FC">
          <w:rPr>
            <w:noProof/>
            <w:webHidden/>
          </w:rPr>
          <w:fldChar w:fldCharType="begin"/>
        </w:r>
        <w:r w:rsidR="00C131FC">
          <w:rPr>
            <w:noProof/>
            <w:webHidden/>
          </w:rPr>
          <w:instrText xml:space="preserve"> PAGEREF _Toc497990398 \h </w:instrText>
        </w:r>
        <w:r w:rsidR="00C131FC">
          <w:rPr>
            <w:noProof/>
            <w:webHidden/>
          </w:rPr>
        </w:r>
        <w:r w:rsidR="00C131FC">
          <w:rPr>
            <w:noProof/>
            <w:webHidden/>
          </w:rPr>
          <w:fldChar w:fldCharType="separate"/>
        </w:r>
        <w:r w:rsidR="00C131FC">
          <w:rPr>
            <w:noProof/>
            <w:webHidden/>
          </w:rPr>
          <w:t>24</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399" w:history="1">
        <w:r w:rsidR="00C131FC" w:rsidRPr="00EB0344">
          <w:rPr>
            <w:rStyle w:val="Hyperlink"/>
            <w:noProof/>
          </w:rPr>
          <w:t>5.2.7</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TERN/AusCover</w:t>
        </w:r>
        <w:r w:rsidR="00C131FC">
          <w:rPr>
            <w:noProof/>
            <w:webHidden/>
          </w:rPr>
          <w:tab/>
        </w:r>
        <w:r w:rsidR="00C131FC">
          <w:rPr>
            <w:noProof/>
            <w:webHidden/>
          </w:rPr>
          <w:fldChar w:fldCharType="begin"/>
        </w:r>
        <w:r w:rsidR="00C131FC">
          <w:rPr>
            <w:noProof/>
            <w:webHidden/>
          </w:rPr>
          <w:instrText xml:space="preserve"> PAGEREF _Toc497990399 \h </w:instrText>
        </w:r>
        <w:r w:rsidR="00C131FC">
          <w:rPr>
            <w:noProof/>
            <w:webHidden/>
          </w:rPr>
        </w:r>
        <w:r w:rsidR="00C131FC">
          <w:rPr>
            <w:noProof/>
            <w:webHidden/>
          </w:rPr>
          <w:fldChar w:fldCharType="separate"/>
        </w:r>
        <w:r w:rsidR="00C131FC">
          <w:rPr>
            <w:noProof/>
            <w:webHidden/>
          </w:rPr>
          <w:t>25</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400" w:history="1">
        <w:r w:rsidR="00C131FC" w:rsidRPr="00EB0344">
          <w:rPr>
            <w:rStyle w:val="Hyperlink"/>
            <w:rFonts w:eastAsia="Times New Roman"/>
            <w:noProof/>
          </w:rPr>
          <w:t>5.2.8</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Scalable Data Cube Analytics with Rasdaman</w:t>
        </w:r>
        <w:r w:rsidR="00C131FC">
          <w:rPr>
            <w:noProof/>
            <w:webHidden/>
          </w:rPr>
          <w:tab/>
        </w:r>
        <w:r w:rsidR="00C131FC">
          <w:rPr>
            <w:noProof/>
            <w:webHidden/>
          </w:rPr>
          <w:fldChar w:fldCharType="begin"/>
        </w:r>
        <w:r w:rsidR="00C131FC">
          <w:rPr>
            <w:noProof/>
            <w:webHidden/>
          </w:rPr>
          <w:instrText xml:space="preserve"> PAGEREF _Toc497990400 \h </w:instrText>
        </w:r>
        <w:r w:rsidR="00C131FC">
          <w:rPr>
            <w:noProof/>
            <w:webHidden/>
          </w:rPr>
        </w:r>
        <w:r w:rsidR="00C131FC">
          <w:rPr>
            <w:noProof/>
            <w:webHidden/>
          </w:rPr>
          <w:fldChar w:fldCharType="separate"/>
        </w:r>
        <w:r w:rsidR="00C131FC">
          <w:rPr>
            <w:noProof/>
            <w:webHidden/>
          </w:rPr>
          <w:t>25</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401" w:history="1">
        <w:r w:rsidR="00C131FC" w:rsidRPr="00EB0344">
          <w:rPr>
            <w:rStyle w:val="Hyperlink"/>
            <w:noProof/>
          </w:rPr>
          <w:t>5.2.9</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Swiss Data Cube: EO for Monitoring the Environment of Switzerland in Space and Time</w:t>
        </w:r>
        <w:r w:rsidR="00C131FC">
          <w:rPr>
            <w:noProof/>
            <w:webHidden/>
          </w:rPr>
          <w:tab/>
        </w:r>
        <w:r w:rsidR="00C131FC">
          <w:rPr>
            <w:noProof/>
            <w:webHidden/>
          </w:rPr>
          <w:fldChar w:fldCharType="begin"/>
        </w:r>
        <w:r w:rsidR="00C131FC">
          <w:rPr>
            <w:noProof/>
            <w:webHidden/>
          </w:rPr>
          <w:instrText xml:space="preserve"> PAGEREF _Toc497990401 \h </w:instrText>
        </w:r>
        <w:r w:rsidR="00C131FC">
          <w:rPr>
            <w:noProof/>
            <w:webHidden/>
          </w:rPr>
        </w:r>
        <w:r w:rsidR="00C131FC">
          <w:rPr>
            <w:noProof/>
            <w:webHidden/>
          </w:rPr>
          <w:fldChar w:fldCharType="separate"/>
        </w:r>
        <w:r w:rsidR="00C131FC">
          <w:rPr>
            <w:noProof/>
            <w:webHidden/>
          </w:rPr>
          <w:t>25</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402" w:history="1">
        <w:r w:rsidR="00C131FC" w:rsidRPr="00EB0344">
          <w:rPr>
            <w:rStyle w:val="Hyperlink"/>
            <w:noProof/>
          </w:rPr>
          <w:t>5.2.10</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Exploitation Platforms Architecture and Technology</w:t>
        </w:r>
        <w:r w:rsidR="00C131FC">
          <w:rPr>
            <w:noProof/>
            <w:webHidden/>
          </w:rPr>
          <w:tab/>
        </w:r>
        <w:r w:rsidR="00C131FC">
          <w:rPr>
            <w:noProof/>
            <w:webHidden/>
          </w:rPr>
          <w:fldChar w:fldCharType="begin"/>
        </w:r>
        <w:r w:rsidR="00C131FC">
          <w:rPr>
            <w:noProof/>
            <w:webHidden/>
          </w:rPr>
          <w:instrText xml:space="preserve"> PAGEREF _Toc497990402 \h </w:instrText>
        </w:r>
        <w:r w:rsidR="00C131FC">
          <w:rPr>
            <w:noProof/>
            <w:webHidden/>
          </w:rPr>
        </w:r>
        <w:r w:rsidR="00C131FC">
          <w:rPr>
            <w:noProof/>
            <w:webHidden/>
          </w:rPr>
          <w:fldChar w:fldCharType="separate"/>
        </w:r>
        <w:r w:rsidR="00C131FC">
          <w:rPr>
            <w:noProof/>
            <w:webHidden/>
          </w:rPr>
          <w:t>26</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403" w:history="1">
        <w:r w:rsidR="00C131FC" w:rsidRPr="00EB0344">
          <w:rPr>
            <w:rStyle w:val="Hyperlink"/>
            <w:noProof/>
          </w:rPr>
          <w:t>5.2.11</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Copernicus Data and Information Access System (DIAS)</w:t>
        </w:r>
        <w:r w:rsidR="00C131FC">
          <w:rPr>
            <w:noProof/>
            <w:webHidden/>
          </w:rPr>
          <w:tab/>
        </w:r>
        <w:r w:rsidR="00C131FC">
          <w:rPr>
            <w:noProof/>
            <w:webHidden/>
          </w:rPr>
          <w:fldChar w:fldCharType="begin"/>
        </w:r>
        <w:r w:rsidR="00C131FC">
          <w:rPr>
            <w:noProof/>
            <w:webHidden/>
          </w:rPr>
          <w:instrText xml:space="preserve"> PAGEREF _Toc497990403 \h </w:instrText>
        </w:r>
        <w:r w:rsidR="00C131FC">
          <w:rPr>
            <w:noProof/>
            <w:webHidden/>
          </w:rPr>
        </w:r>
        <w:r w:rsidR="00C131FC">
          <w:rPr>
            <w:noProof/>
            <w:webHidden/>
          </w:rPr>
          <w:fldChar w:fldCharType="separate"/>
        </w:r>
        <w:r w:rsidR="00C131FC">
          <w:rPr>
            <w:noProof/>
            <w:webHidden/>
          </w:rPr>
          <w:t>26</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404" w:history="1">
        <w:r w:rsidR="00C131FC" w:rsidRPr="00EB0344">
          <w:rPr>
            <w:rStyle w:val="Hyperlink"/>
            <w:noProof/>
          </w:rPr>
          <w:t>5.2.12</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OGC Testbed 13</w:t>
        </w:r>
        <w:r w:rsidR="00C131FC">
          <w:rPr>
            <w:noProof/>
            <w:webHidden/>
          </w:rPr>
          <w:tab/>
        </w:r>
        <w:r w:rsidR="00C131FC">
          <w:rPr>
            <w:noProof/>
            <w:webHidden/>
          </w:rPr>
          <w:fldChar w:fldCharType="begin"/>
        </w:r>
        <w:r w:rsidR="00C131FC">
          <w:rPr>
            <w:noProof/>
            <w:webHidden/>
          </w:rPr>
          <w:instrText xml:space="preserve"> PAGEREF _Toc497990404 \h </w:instrText>
        </w:r>
        <w:r w:rsidR="00C131FC">
          <w:rPr>
            <w:noProof/>
            <w:webHidden/>
          </w:rPr>
        </w:r>
        <w:r w:rsidR="00C131FC">
          <w:rPr>
            <w:noProof/>
            <w:webHidden/>
          </w:rPr>
          <w:fldChar w:fldCharType="separate"/>
        </w:r>
        <w:r w:rsidR="00C131FC">
          <w:rPr>
            <w:noProof/>
            <w:webHidden/>
          </w:rPr>
          <w:t>27</w:t>
        </w:r>
        <w:r w:rsidR="00C131FC">
          <w:rPr>
            <w:noProof/>
            <w:webHidden/>
          </w:rPr>
          <w:fldChar w:fldCharType="end"/>
        </w:r>
      </w:hyperlink>
    </w:p>
    <w:p w:rsidR="00C131FC" w:rsidRDefault="002278CC">
      <w:pPr>
        <w:pStyle w:val="TOC3"/>
        <w:rPr>
          <w:rFonts w:asciiTheme="minorHAnsi" w:eastAsiaTheme="minorEastAsia" w:hAnsiTheme="minorHAnsi" w:cstheme="minorBidi"/>
          <w:noProof/>
          <w:sz w:val="22"/>
          <w:szCs w:val="22"/>
          <w:lang w:eastAsia="en-US" w:bidi="ar-SA"/>
        </w:rPr>
      </w:pPr>
      <w:hyperlink w:anchor="_Toc497990405" w:history="1">
        <w:r w:rsidR="00C131FC" w:rsidRPr="00EB0344">
          <w:rPr>
            <w:rStyle w:val="Hyperlink"/>
            <w:noProof/>
          </w:rPr>
          <w:t>5.2.13</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Workshop Summary</w:t>
        </w:r>
        <w:r w:rsidR="00C131FC">
          <w:rPr>
            <w:noProof/>
            <w:webHidden/>
          </w:rPr>
          <w:tab/>
        </w:r>
        <w:r w:rsidR="00C131FC">
          <w:rPr>
            <w:noProof/>
            <w:webHidden/>
          </w:rPr>
          <w:fldChar w:fldCharType="begin"/>
        </w:r>
        <w:r w:rsidR="00C131FC">
          <w:rPr>
            <w:noProof/>
            <w:webHidden/>
          </w:rPr>
          <w:instrText xml:space="preserve"> PAGEREF _Toc497990405 \h </w:instrText>
        </w:r>
        <w:r w:rsidR="00C131FC">
          <w:rPr>
            <w:noProof/>
            <w:webHidden/>
          </w:rPr>
        </w:r>
        <w:r w:rsidR="00C131FC">
          <w:rPr>
            <w:noProof/>
            <w:webHidden/>
          </w:rPr>
          <w:fldChar w:fldCharType="separate"/>
        </w:r>
        <w:r w:rsidR="00C131FC">
          <w:rPr>
            <w:noProof/>
            <w:webHidden/>
          </w:rPr>
          <w:t>28</w:t>
        </w:r>
        <w:r w:rsidR="00C131FC">
          <w:rPr>
            <w:noProof/>
            <w:webHidden/>
          </w:rPr>
          <w:fldChar w:fldCharType="end"/>
        </w:r>
      </w:hyperlink>
    </w:p>
    <w:p w:rsidR="00C131FC" w:rsidRDefault="002278CC">
      <w:pPr>
        <w:pStyle w:val="TOC1"/>
        <w:rPr>
          <w:rFonts w:asciiTheme="minorHAnsi" w:eastAsiaTheme="minorEastAsia" w:hAnsiTheme="minorHAnsi" w:cstheme="minorBidi"/>
          <w:noProof/>
          <w:sz w:val="22"/>
          <w:szCs w:val="22"/>
          <w:lang w:eastAsia="en-US" w:bidi="ar-SA"/>
        </w:rPr>
      </w:pPr>
      <w:hyperlink w:anchor="_Toc497990406" w:history="1">
        <w:r w:rsidR="00C131FC" w:rsidRPr="00EB0344">
          <w:rPr>
            <w:rStyle w:val="Hyperlink"/>
            <w:noProof/>
          </w:rPr>
          <w:t>6</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Agency/Liaison Reports</w:t>
        </w:r>
        <w:r w:rsidR="00C131FC">
          <w:rPr>
            <w:noProof/>
            <w:webHidden/>
          </w:rPr>
          <w:tab/>
        </w:r>
        <w:r w:rsidR="00C131FC">
          <w:rPr>
            <w:noProof/>
            <w:webHidden/>
          </w:rPr>
          <w:fldChar w:fldCharType="begin"/>
        </w:r>
        <w:r w:rsidR="00C131FC">
          <w:rPr>
            <w:noProof/>
            <w:webHidden/>
          </w:rPr>
          <w:instrText xml:space="preserve"> PAGEREF _Toc497990406 \h </w:instrText>
        </w:r>
        <w:r w:rsidR="00C131FC">
          <w:rPr>
            <w:noProof/>
            <w:webHidden/>
          </w:rPr>
        </w:r>
        <w:r w:rsidR="00C131FC">
          <w:rPr>
            <w:noProof/>
            <w:webHidden/>
          </w:rPr>
          <w:fldChar w:fldCharType="separate"/>
        </w:r>
        <w:r w:rsidR="00C131FC">
          <w:rPr>
            <w:noProof/>
            <w:webHidden/>
          </w:rPr>
          <w:t>29</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07" w:history="1">
        <w:r w:rsidR="00C131FC" w:rsidRPr="00EB0344">
          <w:rPr>
            <w:rStyle w:val="Hyperlink"/>
          </w:rPr>
          <w:t>6.1</w:t>
        </w:r>
        <w:r w:rsidR="00C131FC">
          <w:rPr>
            <w:rFonts w:asciiTheme="minorHAnsi" w:eastAsiaTheme="minorEastAsia" w:hAnsiTheme="minorHAnsi" w:cstheme="minorBidi"/>
            <w:sz w:val="22"/>
            <w:szCs w:val="22"/>
            <w:lang w:val="en-US" w:eastAsia="en-US" w:bidi="ar-SA"/>
          </w:rPr>
          <w:tab/>
        </w:r>
        <w:r w:rsidR="00C131FC" w:rsidRPr="00EB0344">
          <w:rPr>
            <w:rStyle w:val="Hyperlink"/>
          </w:rPr>
          <w:t>China Geological Survey</w:t>
        </w:r>
        <w:r w:rsidR="00C131FC">
          <w:rPr>
            <w:webHidden/>
          </w:rPr>
          <w:tab/>
        </w:r>
        <w:r w:rsidR="00C131FC">
          <w:rPr>
            <w:webHidden/>
          </w:rPr>
          <w:fldChar w:fldCharType="begin"/>
        </w:r>
        <w:r w:rsidR="00C131FC">
          <w:rPr>
            <w:webHidden/>
          </w:rPr>
          <w:instrText xml:space="preserve"> PAGEREF _Toc497990407 \h </w:instrText>
        </w:r>
        <w:r w:rsidR="00C131FC">
          <w:rPr>
            <w:webHidden/>
          </w:rPr>
        </w:r>
        <w:r w:rsidR="00C131FC">
          <w:rPr>
            <w:webHidden/>
          </w:rPr>
          <w:fldChar w:fldCharType="separate"/>
        </w:r>
        <w:r w:rsidR="00C131FC">
          <w:rPr>
            <w:webHidden/>
          </w:rPr>
          <w:t>29</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08" w:history="1">
        <w:r w:rsidR="00C131FC" w:rsidRPr="00EB0344">
          <w:rPr>
            <w:rStyle w:val="Hyperlink"/>
          </w:rPr>
          <w:t>6.2</w:t>
        </w:r>
        <w:r w:rsidR="00C131FC">
          <w:rPr>
            <w:rFonts w:asciiTheme="minorHAnsi" w:eastAsiaTheme="minorEastAsia" w:hAnsiTheme="minorHAnsi" w:cstheme="minorBidi"/>
            <w:sz w:val="22"/>
            <w:szCs w:val="22"/>
            <w:lang w:val="en-US" w:eastAsia="en-US" w:bidi="ar-SA"/>
          </w:rPr>
          <w:tab/>
        </w:r>
        <w:r w:rsidR="00C131FC" w:rsidRPr="00EB0344">
          <w:rPr>
            <w:rStyle w:val="Hyperlink"/>
          </w:rPr>
          <w:t>CNES</w:t>
        </w:r>
        <w:r w:rsidR="00C131FC">
          <w:rPr>
            <w:webHidden/>
          </w:rPr>
          <w:tab/>
        </w:r>
        <w:r w:rsidR="00C131FC">
          <w:rPr>
            <w:webHidden/>
          </w:rPr>
          <w:fldChar w:fldCharType="begin"/>
        </w:r>
        <w:r w:rsidR="00C131FC">
          <w:rPr>
            <w:webHidden/>
          </w:rPr>
          <w:instrText xml:space="preserve"> PAGEREF _Toc497990408 \h </w:instrText>
        </w:r>
        <w:r w:rsidR="00C131FC">
          <w:rPr>
            <w:webHidden/>
          </w:rPr>
        </w:r>
        <w:r w:rsidR="00C131FC">
          <w:rPr>
            <w:webHidden/>
          </w:rPr>
          <w:fldChar w:fldCharType="separate"/>
        </w:r>
        <w:r w:rsidR="00C131FC">
          <w:rPr>
            <w:webHidden/>
          </w:rPr>
          <w:t>29</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09" w:history="1">
        <w:r w:rsidR="00C131FC" w:rsidRPr="00EB0344">
          <w:rPr>
            <w:rStyle w:val="Hyperlink"/>
          </w:rPr>
          <w:t>6.3</w:t>
        </w:r>
        <w:r w:rsidR="00C131FC">
          <w:rPr>
            <w:rFonts w:asciiTheme="minorHAnsi" w:eastAsiaTheme="minorEastAsia" w:hAnsiTheme="minorHAnsi" w:cstheme="minorBidi"/>
            <w:sz w:val="22"/>
            <w:szCs w:val="22"/>
            <w:lang w:val="en-US" w:eastAsia="en-US" w:bidi="ar-SA"/>
          </w:rPr>
          <w:tab/>
        </w:r>
        <w:r w:rsidR="00C131FC" w:rsidRPr="00EB0344">
          <w:rPr>
            <w:rStyle w:val="Hyperlink"/>
          </w:rPr>
          <w:t>GSDI Liaison Report</w:t>
        </w:r>
        <w:r w:rsidR="00C131FC">
          <w:rPr>
            <w:webHidden/>
          </w:rPr>
          <w:tab/>
        </w:r>
        <w:r w:rsidR="00C131FC">
          <w:rPr>
            <w:webHidden/>
          </w:rPr>
          <w:fldChar w:fldCharType="begin"/>
        </w:r>
        <w:r w:rsidR="00C131FC">
          <w:rPr>
            <w:webHidden/>
          </w:rPr>
          <w:instrText xml:space="preserve"> PAGEREF _Toc497990409 \h </w:instrText>
        </w:r>
        <w:r w:rsidR="00C131FC">
          <w:rPr>
            <w:webHidden/>
          </w:rPr>
        </w:r>
        <w:r w:rsidR="00C131FC">
          <w:rPr>
            <w:webHidden/>
          </w:rPr>
          <w:fldChar w:fldCharType="separate"/>
        </w:r>
        <w:r w:rsidR="00C131FC">
          <w:rPr>
            <w:webHidden/>
          </w:rPr>
          <w:t>30</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10" w:history="1">
        <w:r w:rsidR="00C131FC" w:rsidRPr="00EB0344">
          <w:rPr>
            <w:rStyle w:val="Hyperlink"/>
          </w:rPr>
          <w:t>6.4</w:t>
        </w:r>
        <w:r w:rsidR="00C131FC">
          <w:rPr>
            <w:rFonts w:asciiTheme="minorHAnsi" w:eastAsiaTheme="minorEastAsia" w:hAnsiTheme="minorHAnsi" w:cstheme="minorBidi"/>
            <w:sz w:val="22"/>
            <w:szCs w:val="22"/>
            <w:lang w:val="en-US" w:eastAsia="en-US" w:bidi="ar-SA"/>
          </w:rPr>
          <w:tab/>
        </w:r>
        <w:r w:rsidR="00C131FC" w:rsidRPr="00EB0344">
          <w:rPr>
            <w:rStyle w:val="Hyperlink"/>
          </w:rPr>
          <w:t>ISO TC 211</w:t>
        </w:r>
        <w:r w:rsidR="00C131FC">
          <w:rPr>
            <w:webHidden/>
          </w:rPr>
          <w:tab/>
        </w:r>
        <w:r w:rsidR="00C131FC">
          <w:rPr>
            <w:webHidden/>
          </w:rPr>
          <w:fldChar w:fldCharType="begin"/>
        </w:r>
        <w:r w:rsidR="00C131FC">
          <w:rPr>
            <w:webHidden/>
          </w:rPr>
          <w:instrText xml:space="preserve"> PAGEREF _Toc497990410 \h </w:instrText>
        </w:r>
        <w:r w:rsidR="00C131FC">
          <w:rPr>
            <w:webHidden/>
          </w:rPr>
        </w:r>
        <w:r w:rsidR="00C131FC">
          <w:rPr>
            <w:webHidden/>
          </w:rPr>
          <w:fldChar w:fldCharType="separate"/>
        </w:r>
        <w:r w:rsidR="00C131FC">
          <w:rPr>
            <w:webHidden/>
          </w:rPr>
          <w:t>30</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11" w:history="1">
        <w:r w:rsidR="00C131FC" w:rsidRPr="00EB0344">
          <w:rPr>
            <w:rStyle w:val="Hyperlink"/>
          </w:rPr>
          <w:t>6.5</w:t>
        </w:r>
        <w:r w:rsidR="00C131FC">
          <w:rPr>
            <w:rFonts w:asciiTheme="minorHAnsi" w:eastAsiaTheme="minorEastAsia" w:hAnsiTheme="minorHAnsi" w:cstheme="minorBidi"/>
            <w:sz w:val="22"/>
            <w:szCs w:val="22"/>
            <w:lang w:val="en-US" w:eastAsia="en-US" w:bidi="ar-SA"/>
          </w:rPr>
          <w:tab/>
        </w:r>
        <w:r w:rsidR="00C131FC" w:rsidRPr="00EB0344">
          <w:rPr>
            <w:rStyle w:val="Hyperlink"/>
          </w:rPr>
          <w:t>NASA</w:t>
        </w:r>
        <w:r w:rsidR="00C131FC">
          <w:rPr>
            <w:webHidden/>
          </w:rPr>
          <w:tab/>
        </w:r>
        <w:r w:rsidR="00C131FC">
          <w:rPr>
            <w:webHidden/>
          </w:rPr>
          <w:fldChar w:fldCharType="begin"/>
        </w:r>
        <w:r w:rsidR="00C131FC">
          <w:rPr>
            <w:webHidden/>
          </w:rPr>
          <w:instrText xml:space="preserve"> PAGEREF _Toc497990411 \h </w:instrText>
        </w:r>
        <w:r w:rsidR="00C131FC">
          <w:rPr>
            <w:webHidden/>
          </w:rPr>
        </w:r>
        <w:r w:rsidR="00C131FC">
          <w:rPr>
            <w:webHidden/>
          </w:rPr>
          <w:fldChar w:fldCharType="separate"/>
        </w:r>
        <w:r w:rsidR="00C131FC">
          <w:rPr>
            <w:webHidden/>
          </w:rPr>
          <w:t>31</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12" w:history="1">
        <w:r w:rsidR="00C131FC" w:rsidRPr="00EB0344">
          <w:rPr>
            <w:rStyle w:val="Hyperlink"/>
          </w:rPr>
          <w:t>6.6</w:t>
        </w:r>
        <w:r w:rsidR="00C131FC">
          <w:rPr>
            <w:rFonts w:asciiTheme="minorHAnsi" w:eastAsiaTheme="minorEastAsia" w:hAnsiTheme="minorHAnsi" w:cstheme="minorBidi"/>
            <w:sz w:val="22"/>
            <w:szCs w:val="22"/>
            <w:lang w:val="en-US" w:eastAsia="en-US" w:bidi="ar-SA"/>
          </w:rPr>
          <w:tab/>
        </w:r>
        <w:r w:rsidR="00C131FC" w:rsidRPr="00EB0344">
          <w:rPr>
            <w:rStyle w:val="Hyperlink"/>
          </w:rPr>
          <w:t>NOAA</w:t>
        </w:r>
        <w:r w:rsidR="00C131FC">
          <w:rPr>
            <w:webHidden/>
          </w:rPr>
          <w:tab/>
        </w:r>
        <w:r w:rsidR="00C131FC">
          <w:rPr>
            <w:webHidden/>
          </w:rPr>
          <w:fldChar w:fldCharType="begin"/>
        </w:r>
        <w:r w:rsidR="00C131FC">
          <w:rPr>
            <w:webHidden/>
          </w:rPr>
          <w:instrText xml:space="preserve"> PAGEREF _Toc497990412 \h </w:instrText>
        </w:r>
        <w:r w:rsidR="00C131FC">
          <w:rPr>
            <w:webHidden/>
          </w:rPr>
        </w:r>
        <w:r w:rsidR="00C131FC">
          <w:rPr>
            <w:webHidden/>
          </w:rPr>
          <w:fldChar w:fldCharType="separate"/>
        </w:r>
        <w:r w:rsidR="00C131FC">
          <w:rPr>
            <w:webHidden/>
          </w:rPr>
          <w:t>31</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13" w:history="1">
        <w:r w:rsidR="00C131FC" w:rsidRPr="00EB0344">
          <w:rPr>
            <w:rStyle w:val="Hyperlink"/>
          </w:rPr>
          <w:t>6.7</w:t>
        </w:r>
        <w:r w:rsidR="00C131FC">
          <w:rPr>
            <w:rFonts w:asciiTheme="minorHAnsi" w:eastAsiaTheme="minorEastAsia" w:hAnsiTheme="minorHAnsi" w:cstheme="minorBidi"/>
            <w:sz w:val="22"/>
            <w:szCs w:val="22"/>
            <w:lang w:val="en-US" w:eastAsia="en-US" w:bidi="ar-SA"/>
          </w:rPr>
          <w:tab/>
        </w:r>
        <w:r w:rsidR="00C131FC" w:rsidRPr="00EB0344">
          <w:rPr>
            <w:rStyle w:val="Hyperlink"/>
          </w:rPr>
          <w:t>NRSCC</w:t>
        </w:r>
        <w:r w:rsidR="00C131FC">
          <w:rPr>
            <w:webHidden/>
          </w:rPr>
          <w:tab/>
        </w:r>
        <w:r w:rsidR="00C131FC">
          <w:rPr>
            <w:webHidden/>
          </w:rPr>
          <w:fldChar w:fldCharType="begin"/>
        </w:r>
        <w:r w:rsidR="00C131FC">
          <w:rPr>
            <w:webHidden/>
          </w:rPr>
          <w:instrText xml:space="preserve"> PAGEREF _Toc497990413 \h </w:instrText>
        </w:r>
        <w:r w:rsidR="00C131FC">
          <w:rPr>
            <w:webHidden/>
          </w:rPr>
        </w:r>
        <w:r w:rsidR="00C131FC">
          <w:rPr>
            <w:webHidden/>
          </w:rPr>
          <w:fldChar w:fldCharType="separate"/>
        </w:r>
        <w:r w:rsidR="00C131FC">
          <w:rPr>
            <w:webHidden/>
          </w:rPr>
          <w:t>31</w:t>
        </w:r>
        <w:r w:rsidR="00C131FC">
          <w:rPr>
            <w:webHidden/>
          </w:rPr>
          <w:fldChar w:fldCharType="end"/>
        </w:r>
      </w:hyperlink>
    </w:p>
    <w:p w:rsidR="00C131FC" w:rsidRDefault="002278CC">
      <w:pPr>
        <w:pStyle w:val="TOC1"/>
        <w:rPr>
          <w:rFonts w:asciiTheme="minorHAnsi" w:eastAsiaTheme="minorEastAsia" w:hAnsiTheme="minorHAnsi" w:cstheme="minorBidi"/>
          <w:noProof/>
          <w:sz w:val="22"/>
          <w:szCs w:val="22"/>
          <w:lang w:eastAsia="en-US" w:bidi="ar-SA"/>
        </w:rPr>
      </w:pPr>
      <w:hyperlink w:anchor="_Toc497990414" w:history="1">
        <w:r w:rsidR="00C131FC" w:rsidRPr="00EB0344">
          <w:rPr>
            <w:rStyle w:val="Hyperlink"/>
            <w:noProof/>
            <w:lang w:val="en-GB"/>
          </w:rPr>
          <w:t>7</w:t>
        </w:r>
        <w:r w:rsidR="00C131FC">
          <w:rPr>
            <w:rFonts w:asciiTheme="minorHAnsi" w:eastAsiaTheme="minorEastAsia" w:hAnsiTheme="minorHAnsi" w:cstheme="minorBidi"/>
            <w:noProof/>
            <w:sz w:val="22"/>
            <w:szCs w:val="22"/>
            <w:lang w:eastAsia="en-US" w:bidi="ar-SA"/>
          </w:rPr>
          <w:tab/>
        </w:r>
        <w:r w:rsidR="00C131FC" w:rsidRPr="00EB0344">
          <w:rPr>
            <w:rStyle w:val="Hyperlink"/>
            <w:noProof/>
            <w:lang w:val="en-GB"/>
          </w:rPr>
          <w:t>WGISS Plenary Session, Part II</w:t>
        </w:r>
        <w:r w:rsidR="00C131FC">
          <w:rPr>
            <w:noProof/>
            <w:webHidden/>
          </w:rPr>
          <w:tab/>
        </w:r>
        <w:r w:rsidR="00C131FC">
          <w:rPr>
            <w:noProof/>
            <w:webHidden/>
          </w:rPr>
          <w:fldChar w:fldCharType="begin"/>
        </w:r>
        <w:r w:rsidR="00C131FC">
          <w:rPr>
            <w:noProof/>
            <w:webHidden/>
          </w:rPr>
          <w:instrText xml:space="preserve"> PAGEREF _Toc497990414 \h </w:instrText>
        </w:r>
        <w:r w:rsidR="00C131FC">
          <w:rPr>
            <w:noProof/>
            <w:webHidden/>
          </w:rPr>
        </w:r>
        <w:r w:rsidR="00C131FC">
          <w:rPr>
            <w:noProof/>
            <w:webHidden/>
          </w:rPr>
          <w:fldChar w:fldCharType="separate"/>
        </w:r>
        <w:r w:rsidR="00C131FC">
          <w:rPr>
            <w:noProof/>
            <w:webHidden/>
          </w:rPr>
          <w:t>33</w:t>
        </w:r>
        <w:r w:rsidR="00C131FC">
          <w:rPr>
            <w:noProof/>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15" w:history="1">
        <w:r w:rsidR="00C131FC" w:rsidRPr="00EB0344">
          <w:rPr>
            <w:rStyle w:val="Hyperlink"/>
          </w:rPr>
          <w:t>7.1</w:t>
        </w:r>
        <w:r w:rsidR="00C131FC">
          <w:rPr>
            <w:rFonts w:asciiTheme="minorHAnsi" w:eastAsiaTheme="minorEastAsia" w:hAnsiTheme="minorHAnsi" w:cstheme="minorBidi"/>
            <w:sz w:val="22"/>
            <w:szCs w:val="22"/>
            <w:lang w:val="en-US" w:eastAsia="en-US" w:bidi="ar-SA"/>
          </w:rPr>
          <w:tab/>
        </w:r>
        <w:r w:rsidR="00C131FC" w:rsidRPr="00EB0344">
          <w:rPr>
            <w:rStyle w:val="Hyperlink"/>
          </w:rPr>
          <w:t>Future Meetings</w:t>
        </w:r>
        <w:r w:rsidR="00C131FC">
          <w:rPr>
            <w:webHidden/>
          </w:rPr>
          <w:tab/>
        </w:r>
        <w:r w:rsidR="00C131FC">
          <w:rPr>
            <w:webHidden/>
          </w:rPr>
          <w:fldChar w:fldCharType="begin"/>
        </w:r>
        <w:r w:rsidR="00C131FC">
          <w:rPr>
            <w:webHidden/>
          </w:rPr>
          <w:instrText xml:space="preserve"> PAGEREF _Toc497990415 \h </w:instrText>
        </w:r>
        <w:r w:rsidR="00C131FC">
          <w:rPr>
            <w:webHidden/>
          </w:rPr>
        </w:r>
        <w:r w:rsidR="00C131FC">
          <w:rPr>
            <w:webHidden/>
          </w:rPr>
          <w:fldChar w:fldCharType="separate"/>
        </w:r>
        <w:r w:rsidR="00C131FC">
          <w:rPr>
            <w:webHidden/>
          </w:rPr>
          <w:t>33</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16" w:history="1">
        <w:r w:rsidR="00C131FC" w:rsidRPr="00EB0344">
          <w:rPr>
            <w:rStyle w:val="Hyperlink"/>
          </w:rPr>
          <w:t>7.2</w:t>
        </w:r>
        <w:r w:rsidR="00C131FC">
          <w:rPr>
            <w:rFonts w:asciiTheme="minorHAnsi" w:eastAsiaTheme="minorEastAsia" w:hAnsiTheme="minorHAnsi" w:cstheme="minorBidi"/>
            <w:sz w:val="22"/>
            <w:szCs w:val="22"/>
            <w:lang w:val="en-US" w:eastAsia="en-US" w:bidi="ar-SA"/>
          </w:rPr>
          <w:tab/>
        </w:r>
        <w:r w:rsidR="00C131FC" w:rsidRPr="00EB0344">
          <w:rPr>
            <w:rStyle w:val="Hyperlink"/>
          </w:rPr>
          <w:t>Meeting Summary</w:t>
        </w:r>
        <w:r w:rsidR="00C131FC">
          <w:rPr>
            <w:webHidden/>
          </w:rPr>
          <w:tab/>
        </w:r>
        <w:r w:rsidR="00C131FC">
          <w:rPr>
            <w:webHidden/>
          </w:rPr>
          <w:fldChar w:fldCharType="begin"/>
        </w:r>
        <w:r w:rsidR="00C131FC">
          <w:rPr>
            <w:webHidden/>
          </w:rPr>
          <w:instrText xml:space="preserve"> PAGEREF _Toc497990416 \h </w:instrText>
        </w:r>
        <w:r w:rsidR="00C131FC">
          <w:rPr>
            <w:webHidden/>
          </w:rPr>
        </w:r>
        <w:r w:rsidR="00C131FC">
          <w:rPr>
            <w:webHidden/>
          </w:rPr>
          <w:fldChar w:fldCharType="separate"/>
        </w:r>
        <w:r w:rsidR="00C131FC">
          <w:rPr>
            <w:webHidden/>
          </w:rPr>
          <w:t>33</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17" w:history="1">
        <w:r w:rsidR="00C131FC" w:rsidRPr="00EB0344">
          <w:rPr>
            <w:rStyle w:val="Hyperlink"/>
          </w:rPr>
          <w:t>7.3</w:t>
        </w:r>
        <w:r w:rsidR="00C131FC">
          <w:rPr>
            <w:rFonts w:asciiTheme="minorHAnsi" w:eastAsiaTheme="minorEastAsia" w:hAnsiTheme="minorHAnsi" w:cstheme="minorBidi"/>
            <w:sz w:val="22"/>
            <w:szCs w:val="22"/>
            <w:lang w:val="en-US" w:eastAsia="en-US" w:bidi="ar-SA"/>
          </w:rPr>
          <w:tab/>
        </w:r>
        <w:r w:rsidR="00C131FC" w:rsidRPr="00EB0344">
          <w:rPr>
            <w:rStyle w:val="Hyperlink"/>
          </w:rPr>
          <w:t>WGISS-43 Actions</w:t>
        </w:r>
        <w:r w:rsidR="00C131FC">
          <w:rPr>
            <w:webHidden/>
          </w:rPr>
          <w:tab/>
        </w:r>
        <w:r w:rsidR="00C131FC">
          <w:rPr>
            <w:webHidden/>
          </w:rPr>
          <w:fldChar w:fldCharType="begin"/>
        </w:r>
        <w:r w:rsidR="00C131FC">
          <w:rPr>
            <w:webHidden/>
          </w:rPr>
          <w:instrText xml:space="preserve"> PAGEREF _Toc497990417 \h </w:instrText>
        </w:r>
        <w:r w:rsidR="00C131FC">
          <w:rPr>
            <w:webHidden/>
          </w:rPr>
        </w:r>
        <w:r w:rsidR="00C131FC">
          <w:rPr>
            <w:webHidden/>
          </w:rPr>
          <w:fldChar w:fldCharType="separate"/>
        </w:r>
        <w:r w:rsidR="00C131FC">
          <w:rPr>
            <w:webHidden/>
          </w:rPr>
          <w:t>34</w:t>
        </w:r>
        <w:r w:rsidR="00C131FC">
          <w:rPr>
            <w:webHidden/>
          </w:rPr>
          <w:fldChar w:fldCharType="end"/>
        </w:r>
      </w:hyperlink>
    </w:p>
    <w:p w:rsidR="00C131FC" w:rsidRDefault="002278CC">
      <w:pPr>
        <w:pStyle w:val="TOC2"/>
        <w:rPr>
          <w:rFonts w:asciiTheme="minorHAnsi" w:eastAsiaTheme="minorEastAsia" w:hAnsiTheme="minorHAnsi" w:cstheme="minorBidi"/>
          <w:sz w:val="22"/>
          <w:szCs w:val="22"/>
          <w:lang w:val="en-US" w:eastAsia="en-US" w:bidi="ar-SA"/>
        </w:rPr>
      </w:pPr>
      <w:hyperlink w:anchor="_Toc497990418" w:history="1">
        <w:r w:rsidR="00C131FC" w:rsidRPr="00EB0344">
          <w:rPr>
            <w:rStyle w:val="Hyperlink"/>
          </w:rPr>
          <w:t>7.4</w:t>
        </w:r>
        <w:r w:rsidR="00C131FC">
          <w:rPr>
            <w:rFonts w:asciiTheme="minorHAnsi" w:eastAsiaTheme="minorEastAsia" w:hAnsiTheme="minorHAnsi" w:cstheme="minorBidi"/>
            <w:sz w:val="22"/>
            <w:szCs w:val="22"/>
            <w:lang w:val="en-US" w:eastAsia="en-US" w:bidi="ar-SA"/>
          </w:rPr>
          <w:tab/>
        </w:r>
        <w:r w:rsidR="00C131FC" w:rsidRPr="00EB0344">
          <w:rPr>
            <w:rStyle w:val="Hyperlink"/>
          </w:rPr>
          <w:t>Concluding Remarks</w:t>
        </w:r>
        <w:r w:rsidR="00C131FC">
          <w:rPr>
            <w:webHidden/>
          </w:rPr>
          <w:tab/>
        </w:r>
        <w:r w:rsidR="00C131FC">
          <w:rPr>
            <w:webHidden/>
          </w:rPr>
          <w:fldChar w:fldCharType="begin"/>
        </w:r>
        <w:r w:rsidR="00C131FC">
          <w:rPr>
            <w:webHidden/>
          </w:rPr>
          <w:instrText xml:space="preserve"> PAGEREF _Toc497990418 \h </w:instrText>
        </w:r>
        <w:r w:rsidR="00C131FC">
          <w:rPr>
            <w:webHidden/>
          </w:rPr>
        </w:r>
        <w:r w:rsidR="00C131FC">
          <w:rPr>
            <w:webHidden/>
          </w:rPr>
          <w:fldChar w:fldCharType="separate"/>
        </w:r>
        <w:r w:rsidR="00C131FC">
          <w:rPr>
            <w:webHidden/>
          </w:rPr>
          <w:t>35</w:t>
        </w:r>
        <w:r w:rsidR="00C131FC">
          <w:rPr>
            <w:webHidden/>
          </w:rPr>
          <w:fldChar w:fldCharType="end"/>
        </w:r>
      </w:hyperlink>
    </w:p>
    <w:p w:rsidR="00C131FC" w:rsidRDefault="002278CC">
      <w:pPr>
        <w:pStyle w:val="TOC1"/>
        <w:rPr>
          <w:rFonts w:asciiTheme="minorHAnsi" w:eastAsiaTheme="minorEastAsia" w:hAnsiTheme="minorHAnsi" w:cstheme="minorBidi"/>
          <w:noProof/>
          <w:sz w:val="22"/>
          <w:szCs w:val="22"/>
          <w:lang w:eastAsia="en-US" w:bidi="ar-SA"/>
        </w:rPr>
      </w:pPr>
      <w:hyperlink w:anchor="_Toc497990419" w:history="1">
        <w:r w:rsidR="00C131FC" w:rsidRPr="00EB0344">
          <w:rPr>
            <w:rStyle w:val="Hyperlink"/>
            <w:noProof/>
          </w:rPr>
          <w:t>8</w:t>
        </w:r>
        <w:r w:rsidR="00C131FC">
          <w:rPr>
            <w:rFonts w:asciiTheme="minorHAnsi" w:eastAsiaTheme="minorEastAsia" w:hAnsiTheme="minorHAnsi" w:cstheme="minorBidi"/>
            <w:noProof/>
            <w:sz w:val="22"/>
            <w:szCs w:val="22"/>
            <w:lang w:eastAsia="en-US" w:bidi="ar-SA"/>
          </w:rPr>
          <w:tab/>
        </w:r>
        <w:r w:rsidR="00C131FC" w:rsidRPr="00EB0344">
          <w:rPr>
            <w:rStyle w:val="Hyperlink"/>
            <w:noProof/>
          </w:rPr>
          <w:t>Glossary of Acronyms</w:t>
        </w:r>
        <w:r w:rsidR="00C131FC">
          <w:rPr>
            <w:noProof/>
            <w:webHidden/>
          </w:rPr>
          <w:tab/>
        </w:r>
        <w:r w:rsidR="00C131FC">
          <w:rPr>
            <w:noProof/>
            <w:webHidden/>
          </w:rPr>
          <w:fldChar w:fldCharType="begin"/>
        </w:r>
        <w:r w:rsidR="00C131FC">
          <w:rPr>
            <w:noProof/>
            <w:webHidden/>
          </w:rPr>
          <w:instrText xml:space="preserve"> PAGEREF _Toc497990419 \h </w:instrText>
        </w:r>
        <w:r w:rsidR="00C131FC">
          <w:rPr>
            <w:noProof/>
            <w:webHidden/>
          </w:rPr>
        </w:r>
        <w:r w:rsidR="00C131FC">
          <w:rPr>
            <w:noProof/>
            <w:webHidden/>
          </w:rPr>
          <w:fldChar w:fldCharType="separate"/>
        </w:r>
        <w:r w:rsidR="00C131FC">
          <w:rPr>
            <w:noProof/>
            <w:webHidden/>
          </w:rPr>
          <w:t>36</w:t>
        </w:r>
        <w:r w:rsidR="00C131FC">
          <w:rPr>
            <w:noProof/>
            <w:webHidden/>
          </w:rPr>
          <w:fldChar w:fldCharType="end"/>
        </w:r>
      </w:hyperlink>
    </w:p>
    <w:p w:rsidR="009E4290" w:rsidRPr="00654ECC" w:rsidRDefault="009E4290" w:rsidP="009E4290">
      <w:r w:rsidRPr="00654ECC">
        <w:fldChar w:fldCharType="end"/>
      </w:r>
    </w:p>
    <w:p w:rsidR="009E4290" w:rsidRPr="00654ECC" w:rsidRDefault="009E4290" w:rsidP="009E4290">
      <w:r w:rsidRPr="00654ECC">
        <w:br w:type="page"/>
      </w:r>
      <w:r w:rsidRPr="00654ECC">
        <w:lastRenderedPageBreak/>
        <w:t xml:space="preserve"> </w:t>
      </w:r>
    </w:p>
    <w:p w:rsidR="009E4290" w:rsidRDefault="009E4290" w:rsidP="00803BDD">
      <w:pPr>
        <w:pStyle w:val="Title"/>
        <w:rPr>
          <w:lang w:val="en-US"/>
        </w:rPr>
      </w:pPr>
      <w:r w:rsidRPr="00654ECC">
        <w:rPr>
          <w:lang w:val="en-US"/>
        </w:rPr>
        <w:t>List of Participants</w:t>
      </w:r>
    </w:p>
    <w:p w:rsidR="00803BDD" w:rsidRPr="00654ECC" w:rsidRDefault="00803BDD" w:rsidP="00803BDD">
      <w:pPr>
        <w:jc w:val="center"/>
        <w:rPr>
          <w:rStyle w:val="Emphasis"/>
          <w:i w:val="0"/>
          <w:iCs/>
          <w:szCs w:val="24"/>
        </w:rPr>
      </w:pPr>
      <w:r>
        <w:rPr>
          <w:rStyle w:val="Emphasis"/>
          <w:i w:val="0"/>
          <w:iCs/>
          <w:szCs w:val="24"/>
        </w:rPr>
        <w:t xml:space="preserve">* </w:t>
      </w:r>
      <w:r w:rsidR="00813462">
        <w:rPr>
          <w:rStyle w:val="Emphasis"/>
          <w:i w:val="0"/>
          <w:iCs/>
          <w:szCs w:val="24"/>
        </w:rPr>
        <w:t>Via</w:t>
      </w:r>
      <w:r w:rsidRPr="00654ECC">
        <w:rPr>
          <w:rStyle w:val="Emphasis"/>
          <w:i w:val="0"/>
          <w:iCs/>
          <w:szCs w:val="24"/>
        </w:rPr>
        <w:t xml:space="preserve"> web conference or email</w:t>
      </w:r>
    </w:p>
    <w:p w:rsidR="00803BDD" w:rsidRPr="00803BDD" w:rsidRDefault="00803BDD" w:rsidP="00803BDD">
      <w:pPr>
        <w:pStyle w:val="Title"/>
        <w:jc w:val="left"/>
        <w:rPr>
          <w:lang w:val="en-US"/>
        </w:rPr>
      </w:pPr>
    </w:p>
    <w:p w:rsidR="00F95913" w:rsidRDefault="009E4290" w:rsidP="00F95913">
      <w:pPr>
        <w:pStyle w:val="ColorfulGrid-Accent11"/>
        <w:tabs>
          <w:tab w:val="clear" w:pos="720"/>
          <w:tab w:val="clear" w:pos="1080"/>
        </w:tabs>
        <w:ind w:left="1800" w:hanging="1800"/>
        <w:rPr>
          <w:i w:val="0"/>
        </w:rPr>
      </w:pPr>
      <w:r w:rsidRPr="001C66FA">
        <w:rPr>
          <w:i w:val="0"/>
        </w:rPr>
        <w:t>CAS/RADI</w:t>
      </w:r>
      <w:r w:rsidRPr="001C66FA">
        <w:rPr>
          <w:i w:val="0"/>
        </w:rPr>
        <w:tab/>
      </w:r>
      <w:r w:rsidR="00B22C0B">
        <w:rPr>
          <w:i w:val="0"/>
        </w:rPr>
        <w:t xml:space="preserve">Guoqing Li, </w:t>
      </w:r>
      <w:r w:rsidRPr="001C66FA">
        <w:rPr>
          <w:i w:val="0"/>
        </w:rPr>
        <w:t>Lizhe Wang, Jining Yan</w:t>
      </w:r>
      <w:r w:rsidR="00DA561C" w:rsidRPr="001C66FA">
        <w:rPr>
          <w:i w:val="0"/>
        </w:rPr>
        <w:t>, Yan Ma</w:t>
      </w:r>
      <w:r w:rsidR="00F95913">
        <w:rPr>
          <w:i w:val="0"/>
        </w:rPr>
        <w:t xml:space="preserve">, Luxiao </w:t>
      </w:r>
      <w:r w:rsidR="00F95913" w:rsidRPr="00F95913">
        <w:rPr>
          <w:i w:val="0"/>
        </w:rPr>
        <w:t>Cheng</w:t>
      </w:r>
      <w:r w:rsidR="00F95913">
        <w:rPr>
          <w:i w:val="0"/>
        </w:rPr>
        <w:t xml:space="preserve">, </w:t>
      </w:r>
      <w:r w:rsidR="00F95913" w:rsidRPr="00F95913">
        <w:rPr>
          <w:i w:val="0"/>
        </w:rPr>
        <w:t>Peter</w:t>
      </w:r>
      <w:r w:rsidR="00F95913">
        <w:rPr>
          <w:i w:val="0"/>
        </w:rPr>
        <w:t xml:space="preserve"> </w:t>
      </w:r>
      <w:r w:rsidR="00F95913" w:rsidRPr="00F95913">
        <w:rPr>
          <w:i w:val="0"/>
        </w:rPr>
        <w:t>Yao</w:t>
      </w:r>
      <w:r w:rsidR="00F95913">
        <w:rPr>
          <w:i w:val="0"/>
        </w:rPr>
        <w:t xml:space="preserve">, Wen </w:t>
      </w:r>
      <w:r w:rsidR="00F95913" w:rsidRPr="00F95913">
        <w:rPr>
          <w:i w:val="0"/>
        </w:rPr>
        <w:t>Shu</w:t>
      </w:r>
      <w:r w:rsidR="00F95913">
        <w:rPr>
          <w:i w:val="0"/>
        </w:rPr>
        <w:t xml:space="preserve">, Lajiao </w:t>
      </w:r>
      <w:r w:rsidR="00F95913" w:rsidRPr="00F95913">
        <w:rPr>
          <w:i w:val="0"/>
        </w:rPr>
        <w:t>Cheng</w:t>
      </w:r>
    </w:p>
    <w:p w:rsidR="003955FF" w:rsidRDefault="003955FF" w:rsidP="00B22C0B">
      <w:pPr>
        <w:ind w:left="1800" w:hanging="1800"/>
        <w:rPr>
          <w:lang w:eastAsia="en-US" w:bidi="ar-SA"/>
        </w:rPr>
      </w:pPr>
      <w:r>
        <w:rPr>
          <w:lang w:eastAsia="en-US" w:bidi="ar-SA"/>
        </w:rPr>
        <w:t>China Geological Survey</w:t>
      </w:r>
      <w:r w:rsidR="00B22C0B">
        <w:rPr>
          <w:lang w:eastAsia="en-US" w:bidi="ar-SA"/>
        </w:rPr>
        <w:t xml:space="preserve"> </w:t>
      </w:r>
      <w:r w:rsidR="00B22C0B">
        <w:rPr>
          <w:lang w:eastAsia="en-US" w:bidi="ar-SA"/>
        </w:rPr>
        <w:tab/>
        <w:t>Huimin Dai, Daming Wang, Jiajia Yang</w:t>
      </w:r>
    </w:p>
    <w:p w:rsidR="00E3601D" w:rsidRDefault="00E3601D" w:rsidP="00E3601D">
      <w:pPr>
        <w:pStyle w:val="ColorfulGrid-Accent11"/>
        <w:tabs>
          <w:tab w:val="clear" w:pos="720"/>
          <w:tab w:val="clear" w:pos="1080"/>
        </w:tabs>
        <w:ind w:left="1800" w:hanging="1800"/>
        <w:rPr>
          <w:i w:val="0"/>
        </w:rPr>
      </w:pPr>
      <w:r>
        <w:rPr>
          <w:i w:val="0"/>
        </w:rPr>
        <w:t>CNES</w:t>
      </w:r>
      <w:r>
        <w:rPr>
          <w:i w:val="0"/>
        </w:rPr>
        <w:tab/>
        <w:t>Richard Moreno</w:t>
      </w:r>
    </w:p>
    <w:p w:rsidR="00E3601D" w:rsidRPr="00E3601D" w:rsidRDefault="00E3601D" w:rsidP="00E3601D">
      <w:pPr>
        <w:pStyle w:val="ColorfulGrid-Accent11"/>
        <w:tabs>
          <w:tab w:val="clear" w:pos="720"/>
          <w:tab w:val="clear" w:pos="1080"/>
        </w:tabs>
        <w:ind w:left="1800" w:hanging="1800"/>
        <w:rPr>
          <w:i w:val="0"/>
        </w:rPr>
      </w:pPr>
      <w:r>
        <w:rPr>
          <w:i w:val="0"/>
        </w:rPr>
        <w:t>Colombia Data Cube</w:t>
      </w:r>
      <w:r>
        <w:rPr>
          <w:i w:val="0"/>
        </w:rPr>
        <w:tab/>
        <w:t>Harold Castro*, Pilar Lozano-Rivera*</w:t>
      </w:r>
    </w:p>
    <w:p w:rsidR="00E3601D" w:rsidRPr="001C66FA" w:rsidRDefault="00E3601D" w:rsidP="00E3601D">
      <w:pPr>
        <w:tabs>
          <w:tab w:val="clear" w:pos="720"/>
          <w:tab w:val="clear" w:pos="1080"/>
        </w:tabs>
        <w:ind w:left="1800" w:hanging="1800"/>
        <w:rPr>
          <w:rStyle w:val="Emphasis"/>
          <w:i w:val="0"/>
          <w:iCs/>
          <w:szCs w:val="24"/>
        </w:rPr>
      </w:pPr>
      <w:r w:rsidRPr="001C66FA">
        <w:rPr>
          <w:rStyle w:val="Emphasis"/>
          <w:i w:val="0"/>
          <w:iCs/>
          <w:szCs w:val="24"/>
        </w:rPr>
        <w:t>CSIRO</w:t>
      </w:r>
      <w:r w:rsidRPr="001C66FA">
        <w:rPr>
          <w:rStyle w:val="Emphasis"/>
          <w:i w:val="0"/>
          <w:iCs/>
          <w:szCs w:val="24"/>
        </w:rPr>
        <w:tab/>
        <w:t>Robert Woodcock</w:t>
      </w:r>
      <w:r>
        <w:rPr>
          <w:rStyle w:val="Emphasis"/>
          <w:i w:val="0"/>
          <w:iCs/>
          <w:szCs w:val="24"/>
        </w:rPr>
        <w:t xml:space="preserve">, </w:t>
      </w:r>
      <w:r>
        <w:rPr>
          <w:lang w:eastAsia="en-US" w:bidi="ar-SA"/>
        </w:rPr>
        <w:t>Matt Paget</w:t>
      </w:r>
    </w:p>
    <w:p w:rsidR="00E3601D" w:rsidRPr="001C66FA" w:rsidRDefault="00E3601D" w:rsidP="00E3601D">
      <w:pPr>
        <w:tabs>
          <w:tab w:val="clear" w:pos="720"/>
          <w:tab w:val="clear" w:pos="1080"/>
        </w:tabs>
        <w:ind w:left="1800" w:hanging="1800"/>
        <w:rPr>
          <w:rStyle w:val="Emphasis"/>
          <w:i w:val="0"/>
          <w:iCs/>
          <w:szCs w:val="24"/>
        </w:rPr>
      </w:pPr>
      <w:r>
        <w:rPr>
          <w:rStyle w:val="Emphasis"/>
          <w:i w:val="0"/>
          <w:iCs/>
          <w:szCs w:val="24"/>
        </w:rPr>
        <w:t>EC</w:t>
      </w:r>
      <w:r w:rsidRPr="001C66FA">
        <w:rPr>
          <w:rStyle w:val="Emphasis"/>
          <w:i w:val="0"/>
          <w:iCs/>
          <w:szCs w:val="24"/>
        </w:rPr>
        <w:tab/>
      </w:r>
      <w:r>
        <w:rPr>
          <w:rStyle w:val="Emphasis"/>
          <w:i w:val="0"/>
          <w:iCs/>
          <w:szCs w:val="24"/>
        </w:rPr>
        <w:t>Massimo Craglia*</w:t>
      </w:r>
    </w:p>
    <w:p w:rsidR="009E4290" w:rsidRDefault="009E4290" w:rsidP="00B22C0B">
      <w:pPr>
        <w:tabs>
          <w:tab w:val="clear" w:pos="720"/>
          <w:tab w:val="clear" w:pos="1080"/>
        </w:tabs>
        <w:ind w:left="1800" w:hanging="1800"/>
        <w:rPr>
          <w:rStyle w:val="Emphasis"/>
          <w:i w:val="0"/>
          <w:iCs/>
          <w:szCs w:val="24"/>
        </w:rPr>
      </w:pPr>
      <w:r w:rsidRPr="001C66FA">
        <w:rPr>
          <w:rStyle w:val="Emphasis"/>
          <w:i w:val="0"/>
          <w:iCs/>
          <w:szCs w:val="24"/>
        </w:rPr>
        <w:t>ESA</w:t>
      </w:r>
      <w:r w:rsidRPr="001C66FA">
        <w:rPr>
          <w:rStyle w:val="Emphasis"/>
          <w:i w:val="0"/>
          <w:iCs/>
          <w:szCs w:val="24"/>
        </w:rPr>
        <w:tab/>
        <w:t xml:space="preserve">Mirko Albani (WGISS vice-Chair), Razvan Cosac*, Andrea Della Vecchia*, </w:t>
      </w:r>
      <w:r w:rsidR="003955FF">
        <w:rPr>
          <w:rStyle w:val="Emphasis"/>
          <w:i w:val="0"/>
          <w:iCs/>
          <w:szCs w:val="24"/>
        </w:rPr>
        <w:t xml:space="preserve">Martin Ditter*, </w:t>
      </w:r>
      <w:r w:rsidRPr="001C66FA">
        <w:rPr>
          <w:rStyle w:val="Emphasis"/>
          <w:i w:val="0"/>
          <w:iCs/>
          <w:szCs w:val="24"/>
        </w:rPr>
        <w:t>Cristiano Lopes</w:t>
      </w:r>
      <w:r w:rsidR="00F95913">
        <w:rPr>
          <w:rStyle w:val="Emphasis"/>
          <w:i w:val="0"/>
          <w:iCs/>
          <w:szCs w:val="24"/>
        </w:rPr>
        <w:t>*</w:t>
      </w:r>
      <w:r w:rsidRPr="001C66FA">
        <w:rPr>
          <w:rStyle w:val="Emphasis"/>
          <w:i w:val="0"/>
          <w:iCs/>
          <w:szCs w:val="24"/>
        </w:rPr>
        <w:t xml:space="preserve">, Iolanda Maggio*, Philippe Mougnaud*, </w:t>
      </w:r>
      <w:r w:rsidR="003955FF">
        <w:rPr>
          <w:rStyle w:val="Emphasis"/>
          <w:i w:val="0"/>
          <w:iCs/>
          <w:szCs w:val="24"/>
        </w:rPr>
        <w:t>Salvatore Pinto</w:t>
      </w:r>
      <w:r w:rsidRPr="001C66FA">
        <w:rPr>
          <w:rStyle w:val="Emphasis"/>
          <w:i w:val="0"/>
          <w:iCs/>
          <w:szCs w:val="24"/>
        </w:rPr>
        <w:t>*</w:t>
      </w:r>
      <w:r w:rsidR="003955FF">
        <w:rPr>
          <w:rStyle w:val="Emphasis"/>
          <w:i w:val="0"/>
          <w:iCs/>
          <w:szCs w:val="24"/>
        </w:rPr>
        <w:t>, Antonio Romeo*</w:t>
      </w:r>
    </w:p>
    <w:p w:rsidR="009E4290" w:rsidRDefault="009E4290" w:rsidP="00B22C0B">
      <w:pPr>
        <w:tabs>
          <w:tab w:val="clear" w:pos="720"/>
          <w:tab w:val="clear" w:pos="1080"/>
        </w:tabs>
        <w:ind w:left="1800" w:hanging="1800"/>
        <w:rPr>
          <w:lang w:eastAsia="en-US" w:bidi="ar-SA"/>
        </w:rPr>
      </w:pPr>
      <w:r w:rsidRPr="001C66FA">
        <w:rPr>
          <w:lang w:eastAsia="en-US" w:bidi="ar-SA"/>
        </w:rPr>
        <w:t>GEO</w:t>
      </w:r>
      <w:r w:rsidRPr="001C66FA">
        <w:rPr>
          <w:lang w:eastAsia="en-US" w:bidi="ar-SA"/>
        </w:rPr>
        <w:tab/>
        <w:t>Paola di Salvo</w:t>
      </w:r>
      <w:r w:rsidR="00F95913">
        <w:rPr>
          <w:lang w:eastAsia="en-US" w:bidi="ar-SA"/>
        </w:rPr>
        <w:t>*</w:t>
      </w:r>
      <w:r w:rsidRPr="001C66FA">
        <w:rPr>
          <w:lang w:eastAsia="en-US" w:bidi="ar-SA"/>
        </w:rPr>
        <w:t>, Bente Lilja Bye*</w:t>
      </w:r>
      <w:r w:rsidR="00E3601D">
        <w:rPr>
          <w:lang w:eastAsia="en-US" w:bidi="ar-SA"/>
        </w:rPr>
        <w:t>, Juan Jose Doval*, Steven Browdy*</w:t>
      </w:r>
    </w:p>
    <w:p w:rsidR="008E660A" w:rsidRPr="001C66FA" w:rsidRDefault="008E660A" w:rsidP="00B22C0B">
      <w:pPr>
        <w:tabs>
          <w:tab w:val="clear" w:pos="720"/>
          <w:tab w:val="clear" w:pos="1080"/>
        </w:tabs>
        <w:ind w:left="1800" w:hanging="1800"/>
        <w:rPr>
          <w:lang w:eastAsia="en-US" w:bidi="ar-SA"/>
        </w:rPr>
      </w:pPr>
      <w:r>
        <w:rPr>
          <w:lang w:eastAsia="en-US" w:bidi="ar-SA"/>
        </w:rPr>
        <w:t>GRID-Geneva</w:t>
      </w:r>
      <w:r>
        <w:rPr>
          <w:lang w:eastAsia="en-US" w:bidi="ar-SA"/>
        </w:rPr>
        <w:tab/>
        <w:t>Bruno Chaten</w:t>
      </w:r>
      <w:r w:rsidR="00E3601D">
        <w:rPr>
          <w:lang w:eastAsia="en-US" w:bidi="ar-SA"/>
        </w:rPr>
        <w:t>oux*</w:t>
      </w:r>
    </w:p>
    <w:p w:rsidR="009E4290" w:rsidRPr="001C66FA" w:rsidRDefault="009E4290" w:rsidP="00B22C0B">
      <w:pPr>
        <w:pStyle w:val="ColorfulGrid-Accent11"/>
        <w:tabs>
          <w:tab w:val="clear" w:pos="720"/>
          <w:tab w:val="clear" w:pos="1080"/>
        </w:tabs>
        <w:ind w:left="1800" w:hanging="1800"/>
        <w:rPr>
          <w:rStyle w:val="Emphasis"/>
          <w:iCs w:val="0"/>
          <w:color w:val="auto"/>
          <w:szCs w:val="24"/>
        </w:rPr>
      </w:pPr>
      <w:r w:rsidRPr="001C66FA">
        <w:rPr>
          <w:rStyle w:val="Emphasis"/>
          <w:iCs w:val="0"/>
          <w:color w:val="auto"/>
          <w:szCs w:val="24"/>
        </w:rPr>
        <w:t>G</w:t>
      </w:r>
      <w:r w:rsidR="00F95913">
        <w:rPr>
          <w:rStyle w:val="Emphasis"/>
          <w:iCs w:val="0"/>
          <w:color w:val="auto"/>
          <w:szCs w:val="24"/>
        </w:rPr>
        <w:t>SDI/HUNAGI</w:t>
      </w:r>
      <w:r w:rsidR="00F95913">
        <w:rPr>
          <w:rStyle w:val="Emphasis"/>
          <w:iCs w:val="0"/>
          <w:color w:val="auto"/>
          <w:szCs w:val="24"/>
        </w:rPr>
        <w:tab/>
        <w:t>Gábor Remetey-Fülöpp</w:t>
      </w:r>
    </w:p>
    <w:p w:rsidR="009E4290" w:rsidRPr="001C66FA" w:rsidRDefault="009E4290" w:rsidP="00B22C0B">
      <w:pPr>
        <w:pStyle w:val="ColorfulGrid-Accent11"/>
        <w:tabs>
          <w:tab w:val="clear" w:pos="720"/>
          <w:tab w:val="clear" w:pos="1080"/>
        </w:tabs>
        <w:ind w:left="1800" w:hanging="1800"/>
        <w:rPr>
          <w:rStyle w:val="Emphasis"/>
          <w:iCs w:val="0"/>
          <w:color w:val="auto"/>
          <w:szCs w:val="24"/>
        </w:rPr>
      </w:pPr>
      <w:r w:rsidRPr="001C66FA">
        <w:rPr>
          <w:rStyle w:val="Emphasis"/>
          <w:iCs w:val="0"/>
          <w:color w:val="auto"/>
          <w:szCs w:val="24"/>
        </w:rPr>
        <w:t>INPE</w:t>
      </w:r>
      <w:r w:rsidRPr="001C66FA">
        <w:rPr>
          <w:rStyle w:val="Emphasis"/>
          <w:iCs w:val="0"/>
          <w:color w:val="auto"/>
          <w:szCs w:val="24"/>
        </w:rPr>
        <w:tab/>
        <w:t>Lubia Vinhas</w:t>
      </w:r>
      <w:r w:rsidR="003955FF">
        <w:rPr>
          <w:rStyle w:val="Emphasis"/>
          <w:iCs w:val="0"/>
          <w:color w:val="auto"/>
          <w:szCs w:val="24"/>
        </w:rPr>
        <w:t>*</w:t>
      </w:r>
      <w:r w:rsidRPr="001C66FA">
        <w:rPr>
          <w:rStyle w:val="Emphasis"/>
          <w:iCs w:val="0"/>
          <w:color w:val="auto"/>
          <w:szCs w:val="24"/>
        </w:rPr>
        <w:tab/>
      </w:r>
      <w:r w:rsidRPr="001C66FA">
        <w:rPr>
          <w:rStyle w:val="Emphasis"/>
          <w:iCs w:val="0"/>
          <w:color w:val="auto"/>
          <w:szCs w:val="24"/>
        </w:rPr>
        <w:tab/>
      </w:r>
    </w:p>
    <w:p w:rsidR="009E4290" w:rsidRPr="001C66FA" w:rsidRDefault="009E4290" w:rsidP="00B22C0B">
      <w:pPr>
        <w:pStyle w:val="ColorfulGrid-Accent11"/>
        <w:tabs>
          <w:tab w:val="clear" w:pos="720"/>
          <w:tab w:val="clear" w:pos="1080"/>
        </w:tabs>
        <w:ind w:left="1800" w:hanging="1800"/>
        <w:rPr>
          <w:rStyle w:val="Emphasis"/>
          <w:iCs w:val="0"/>
          <w:color w:val="auto"/>
          <w:szCs w:val="24"/>
        </w:rPr>
      </w:pPr>
      <w:r w:rsidRPr="001C66FA">
        <w:rPr>
          <w:rStyle w:val="Emphasis"/>
          <w:iCs w:val="0"/>
          <w:color w:val="auto"/>
          <w:szCs w:val="24"/>
        </w:rPr>
        <w:t>ISRO</w:t>
      </w:r>
      <w:r w:rsidRPr="001C66FA">
        <w:rPr>
          <w:rStyle w:val="Emphasis"/>
          <w:iCs w:val="0"/>
          <w:color w:val="auto"/>
          <w:szCs w:val="24"/>
        </w:rPr>
        <w:tab/>
      </w:r>
      <w:r w:rsidR="003955FF">
        <w:rPr>
          <w:rStyle w:val="Emphasis"/>
          <w:iCs w:val="0"/>
          <w:color w:val="auto"/>
          <w:szCs w:val="24"/>
        </w:rPr>
        <w:t>Nitant Dube*</w:t>
      </w:r>
      <w:r w:rsidRPr="001C66FA">
        <w:rPr>
          <w:rStyle w:val="Emphasis"/>
          <w:iCs w:val="0"/>
          <w:color w:val="auto"/>
          <w:szCs w:val="24"/>
        </w:rPr>
        <w:tab/>
      </w:r>
    </w:p>
    <w:p w:rsidR="009E4290" w:rsidRPr="001C66FA" w:rsidRDefault="009E4290" w:rsidP="00B22C0B">
      <w:pPr>
        <w:pStyle w:val="ColorfulGrid-Accent11"/>
        <w:tabs>
          <w:tab w:val="clear" w:pos="720"/>
          <w:tab w:val="clear" w:pos="1080"/>
        </w:tabs>
        <w:ind w:left="1800" w:hanging="1800"/>
        <w:rPr>
          <w:rStyle w:val="Emphasis"/>
          <w:iCs w:val="0"/>
          <w:color w:val="auto"/>
          <w:szCs w:val="24"/>
        </w:rPr>
      </w:pPr>
      <w:r w:rsidRPr="001C66FA">
        <w:rPr>
          <w:rStyle w:val="Emphasis"/>
          <w:iCs w:val="0"/>
          <w:color w:val="auto"/>
          <w:szCs w:val="24"/>
        </w:rPr>
        <w:t>JAXA</w:t>
      </w:r>
      <w:r w:rsidRPr="001C66FA">
        <w:rPr>
          <w:rStyle w:val="Emphasis"/>
          <w:iCs w:val="0"/>
          <w:color w:val="auto"/>
          <w:szCs w:val="24"/>
        </w:rPr>
        <w:tab/>
      </w:r>
      <w:r w:rsidR="003955FF">
        <w:rPr>
          <w:rStyle w:val="Emphasis"/>
          <w:iCs w:val="0"/>
          <w:color w:val="auto"/>
          <w:szCs w:val="24"/>
        </w:rPr>
        <w:t>Yosuke Ikehata</w:t>
      </w:r>
      <w:r w:rsidR="00EB630B">
        <w:rPr>
          <w:rStyle w:val="Emphasis"/>
          <w:iCs w:val="0"/>
          <w:color w:val="auto"/>
          <w:szCs w:val="24"/>
        </w:rPr>
        <w:t>, Shinichi Sekioka</w:t>
      </w:r>
    </w:p>
    <w:p w:rsidR="009E4290" w:rsidRPr="001C66FA" w:rsidRDefault="009E4290" w:rsidP="00B22C0B">
      <w:pPr>
        <w:pStyle w:val="ColorfulGrid-Accent11"/>
        <w:tabs>
          <w:tab w:val="clear" w:pos="720"/>
          <w:tab w:val="clear" w:pos="1080"/>
        </w:tabs>
        <w:ind w:left="1800" w:hanging="1800"/>
        <w:rPr>
          <w:rStyle w:val="Emphasis"/>
          <w:iCs w:val="0"/>
          <w:color w:val="auto"/>
          <w:szCs w:val="24"/>
        </w:rPr>
      </w:pPr>
      <w:r w:rsidRPr="001C66FA">
        <w:rPr>
          <w:rStyle w:val="Emphasis"/>
          <w:iCs w:val="0"/>
          <w:color w:val="auto"/>
          <w:szCs w:val="24"/>
        </w:rPr>
        <w:t>NASA</w:t>
      </w:r>
      <w:r w:rsidRPr="001C66FA">
        <w:rPr>
          <w:rStyle w:val="Emphasis"/>
          <w:iCs w:val="0"/>
          <w:color w:val="auto"/>
          <w:szCs w:val="24"/>
        </w:rPr>
        <w:tab/>
        <w:t xml:space="preserve">Andrew Mitchell (WGISS Chair), </w:t>
      </w:r>
      <w:r w:rsidR="003955FF">
        <w:rPr>
          <w:rStyle w:val="Emphasis"/>
          <w:iCs w:val="0"/>
          <w:color w:val="auto"/>
          <w:szCs w:val="24"/>
        </w:rPr>
        <w:t xml:space="preserve">Andrew Bingham, </w:t>
      </w:r>
      <w:r w:rsidRPr="001C66FA">
        <w:rPr>
          <w:rStyle w:val="Emphasis"/>
          <w:iCs w:val="0"/>
          <w:color w:val="auto"/>
          <w:szCs w:val="24"/>
        </w:rPr>
        <w:t>Yonsook Enloe, Brian Killough (</w:t>
      </w:r>
      <w:r w:rsidRPr="001C66FA">
        <w:rPr>
          <w:i w:val="0"/>
        </w:rPr>
        <w:t>CEOS-SEO</w:t>
      </w:r>
      <w:r w:rsidRPr="001C66FA">
        <w:rPr>
          <w:rStyle w:val="Emphasis"/>
          <w:iCs w:val="0"/>
          <w:color w:val="auto"/>
          <w:szCs w:val="24"/>
        </w:rPr>
        <w:t>)</w:t>
      </w:r>
      <w:r w:rsidR="00E3601D">
        <w:rPr>
          <w:rStyle w:val="Emphasis"/>
          <w:iCs w:val="0"/>
          <w:color w:val="auto"/>
          <w:szCs w:val="24"/>
        </w:rPr>
        <w:t>*</w:t>
      </w:r>
      <w:r w:rsidRPr="001C66FA">
        <w:rPr>
          <w:rStyle w:val="Emphasis"/>
          <w:iCs w:val="0"/>
          <w:color w:val="auto"/>
          <w:szCs w:val="24"/>
        </w:rPr>
        <w:t xml:space="preserve">, </w:t>
      </w:r>
      <w:r w:rsidR="003955FF">
        <w:rPr>
          <w:rStyle w:val="Emphasis"/>
          <w:iCs w:val="0"/>
          <w:color w:val="auto"/>
          <w:szCs w:val="24"/>
        </w:rPr>
        <w:t xml:space="preserve">Li Lin*, </w:t>
      </w:r>
      <w:r w:rsidRPr="001C66FA">
        <w:rPr>
          <w:rStyle w:val="Emphasis"/>
          <w:iCs w:val="0"/>
          <w:color w:val="auto"/>
          <w:szCs w:val="24"/>
        </w:rPr>
        <w:t>Dawn Lowe, Michael Morahan, Eugene Yu</w:t>
      </w:r>
      <w:r w:rsidR="003955FF">
        <w:rPr>
          <w:rStyle w:val="Emphasis"/>
          <w:iCs w:val="0"/>
          <w:color w:val="auto"/>
          <w:szCs w:val="24"/>
        </w:rPr>
        <w:t>*</w:t>
      </w:r>
      <w:r w:rsidRPr="001C66FA">
        <w:rPr>
          <w:rStyle w:val="Emphasis"/>
          <w:iCs w:val="0"/>
          <w:color w:val="auto"/>
          <w:szCs w:val="24"/>
        </w:rPr>
        <w:t>, Michelle Piepgrass (WGISS Secretary)</w:t>
      </w:r>
    </w:p>
    <w:p w:rsidR="009E4290" w:rsidRDefault="009E4290" w:rsidP="00B22C0B">
      <w:pPr>
        <w:pStyle w:val="ColorfulGrid-Accent11"/>
        <w:tabs>
          <w:tab w:val="clear" w:pos="720"/>
          <w:tab w:val="clear" w:pos="1080"/>
        </w:tabs>
        <w:ind w:left="1800" w:hanging="1800"/>
        <w:rPr>
          <w:rStyle w:val="Emphasis"/>
          <w:iCs w:val="0"/>
          <w:color w:val="auto"/>
          <w:szCs w:val="24"/>
        </w:rPr>
      </w:pPr>
      <w:r w:rsidRPr="001C66FA">
        <w:rPr>
          <w:rStyle w:val="Emphasis"/>
          <w:iCs w:val="0"/>
          <w:color w:val="auto"/>
          <w:szCs w:val="24"/>
        </w:rPr>
        <w:t>NOAA</w:t>
      </w:r>
      <w:r w:rsidRPr="001C66FA">
        <w:rPr>
          <w:rStyle w:val="Emphasis"/>
          <w:iCs w:val="0"/>
          <w:color w:val="auto"/>
          <w:szCs w:val="24"/>
        </w:rPr>
        <w:tab/>
        <w:t>Martin Yapur, Anne Kennerley</w:t>
      </w:r>
      <w:r w:rsidR="003955FF">
        <w:rPr>
          <w:rStyle w:val="Emphasis"/>
          <w:iCs w:val="0"/>
          <w:color w:val="auto"/>
          <w:szCs w:val="24"/>
        </w:rPr>
        <w:t>*</w:t>
      </w:r>
      <w:r w:rsidRPr="001C66FA">
        <w:rPr>
          <w:rStyle w:val="Emphasis"/>
          <w:iCs w:val="0"/>
          <w:color w:val="auto"/>
          <w:szCs w:val="24"/>
        </w:rPr>
        <w:t xml:space="preserve">, Ken McDonald, </w:t>
      </w:r>
      <w:r w:rsidR="003955FF">
        <w:rPr>
          <w:rStyle w:val="Emphasis"/>
          <w:iCs w:val="0"/>
          <w:color w:val="auto"/>
          <w:szCs w:val="24"/>
        </w:rPr>
        <w:t>Liping Di</w:t>
      </w:r>
      <w:r w:rsidR="00E3601D">
        <w:rPr>
          <w:rStyle w:val="Emphasis"/>
          <w:iCs w:val="0"/>
          <w:color w:val="auto"/>
          <w:szCs w:val="24"/>
        </w:rPr>
        <w:t>, Nancy Ritchey*</w:t>
      </w:r>
    </w:p>
    <w:p w:rsidR="00E3601D" w:rsidRPr="00E3601D" w:rsidRDefault="00E3601D" w:rsidP="00E3601D">
      <w:pPr>
        <w:pStyle w:val="ColorfulGrid-Accent11"/>
        <w:tabs>
          <w:tab w:val="clear" w:pos="720"/>
          <w:tab w:val="clear" w:pos="1080"/>
        </w:tabs>
        <w:ind w:left="1800" w:hanging="1800"/>
        <w:rPr>
          <w:rStyle w:val="Emphasis"/>
          <w:iCs w:val="0"/>
          <w:color w:val="auto"/>
          <w:szCs w:val="24"/>
        </w:rPr>
      </w:pPr>
      <w:r w:rsidRPr="00E3601D">
        <w:rPr>
          <w:rStyle w:val="Emphasis"/>
          <w:iCs w:val="0"/>
          <w:color w:val="auto"/>
          <w:szCs w:val="24"/>
        </w:rPr>
        <w:t>NRSCC</w:t>
      </w:r>
      <w:r>
        <w:rPr>
          <w:rStyle w:val="Emphasis"/>
          <w:iCs w:val="0"/>
          <w:color w:val="auto"/>
          <w:szCs w:val="24"/>
        </w:rPr>
        <w:tab/>
      </w:r>
      <w:r>
        <w:rPr>
          <w:i w:val="0"/>
        </w:rPr>
        <w:t>Chuang Liu</w:t>
      </w:r>
      <w:r>
        <w:rPr>
          <w:rStyle w:val="Emphasis"/>
          <w:iCs w:val="0"/>
          <w:color w:val="auto"/>
          <w:szCs w:val="24"/>
        </w:rPr>
        <w:t>, Yuqi Bai</w:t>
      </w:r>
    </w:p>
    <w:p w:rsidR="00B22C0B" w:rsidRDefault="00B22C0B" w:rsidP="00B22C0B">
      <w:pPr>
        <w:pStyle w:val="ColorfulGrid-Accent11"/>
        <w:tabs>
          <w:tab w:val="clear" w:pos="720"/>
          <w:tab w:val="clear" w:pos="1080"/>
        </w:tabs>
        <w:ind w:left="1800" w:hanging="1800"/>
        <w:rPr>
          <w:rStyle w:val="Emphasis"/>
          <w:iCs w:val="0"/>
          <w:color w:val="auto"/>
          <w:szCs w:val="24"/>
        </w:rPr>
      </w:pPr>
      <w:r w:rsidRPr="00B22C0B">
        <w:rPr>
          <w:rStyle w:val="Emphasis"/>
          <w:iCs w:val="0"/>
          <w:color w:val="auto"/>
          <w:szCs w:val="24"/>
        </w:rPr>
        <w:t>OGC</w:t>
      </w:r>
      <w:r>
        <w:rPr>
          <w:rStyle w:val="Emphasis"/>
          <w:iCs w:val="0"/>
          <w:color w:val="auto"/>
          <w:szCs w:val="24"/>
        </w:rPr>
        <w:tab/>
        <w:t>Peter Baumann*</w:t>
      </w:r>
    </w:p>
    <w:p w:rsidR="00B22C0B" w:rsidRDefault="00B22C0B" w:rsidP="00B22C0B">
      <w:pPr>
        <w:pStyle w:val="ColorfulGrid-Accent11"/>
        <w:tabs>
          <w:tab w:val="clear" w:pos="720"/>
          <w:tab w:val="clear" w:pos="1080"/>
        </w:tabs>
        <w:ind w:left="1800" w:hanging="1800"/>
        <w:rPr>
          <w:rStyle w:val="Emphasis"/>
          <w:iCs w:val="0"/>
          <w:color w:val="auto"/>
          <w:szCs w:val="24"/>
        </w:rPr>
      </w:pPr>
      <w:r>
        <w:rPr>
          <w:rStyle w:val="Emphasis"/>
          <w:iCs w:val="0"/>
          <w:color w:val="auto"/>
          <w:szCs w:val="24"/>
        </w:rPr>
        <w:t>ROSKOSMOS</w:t>
      </w:r>
      <w:r>
        <w:rPr>
          <w:rStyle w:val="Emphasis"/>
          <w:iCs w:val="0"/>
          <w:color w:val="auto"/>
          <w:szCs w:val="24"/>
        </w:rPr>
        <w:tab/>
        <w:t>Nikolay Olshevskiy</w:t>
      </w:r>
    </w:p>
    <w:p w:rsidR="00B22C0B" w:rsidRPr="00B22C0B" w:rsidRDefault="00B22C0B" w:rsidP="00B22C0B">
      <w:pPr>
        <w:pStyle w:val="ColorfulGrid-Accent11"/>
        <w:tabs>
          <w:tab w:val="clear" w:pos="720"/>
          <w:tab w:val="clear" w:pos="1080"/>
        </w:tabs>
        <w:ind w:left="1800" w:hanging="1800"/>
        <w:rPr>
          <w:rStyle w:val="Emphasis"/>
          <w:iCs w:val="0"/>
          <w:color w:val="auto"/>
          <w:szCs w:val="24"/>
        </w:rPr>
      </w:pPr>
      <w:r>
        <w:rPr>
          <w:rStyle w:val="Emphasis"/>
          <w:iCs w:val="0"/>
          <w:color w:val="auto"/>
          <w:szCs w:val="24"/>
        </w:rPr>
        <w:t>UKSA</w:t>
      </w:r>
      <w:r>
        <w:rPr>
          <w:rStyle w:val="Emphasis"/>
          <w:iCs w:val="0"/>
          <w:color w:val="auto"/>
          <w:szCs w:val="24"/>
        </w:rPr>
        <w:tab/>
        <w:t>Joao Carreiras*</w:t>
      </w:r>
      <w:r w:rsidR="00322CFC">
        <w:rPr>
          <w:rStyle w:val="Emphasis"/>
          <w:iCs w:val="0"/>
          <w:color w:val="auto"/>
          <w:szCs w:val="24"/>
        </w:rPr>
        <w:t>, Federica Moscato*</w:t>
      </w:r>
      <w:r w:rsidRPr="00B22C0B">
        <w:rPr>
          <w:rStyle w:val="Emphasis"/>
          <w:iCs w:val="0"/>
          <w:color w:val="auto"/>
          <w:szCs w:val="24"/>
        </w:rPr>
        <w:tab/>
      </w:r>
      <w:r w:rsidRPr="00B22C0B">
        <w:rPr>
          <w:rStyle w:val="Emphasis"/>
          <w:iCs w:val="0"/>
          <w:color w:val="auto"/>
          <w:szCs w:val="24"/>
        </w:rPr>
        <w:tab/>
      </w:r>
    </w:p>
    <w:p w:rsidR="009E4290" w:rsidRPr="001C66FA" w:rsidRDefault="003955FF" w:rsidP="00B22C0B">
      <w:pPr>
        <w:pStyle w:val="ColorfulGrid-Accent11"/>
        <w:tabs>
          <w:tab w:val="clear" w:pos="720"/>
          <w:tab w:val="clear" w:pos="1080"/>
        </w:tabs>
        <w:ind w:left="1800" w:hanging="1800"/>
        <w:rPr>
          <w:rStyle w:val="Emphasis"/>
          <w:iCs w:val="0"/>
          <w:color w:val="auto"/>
          <w:szCs w:val="24"/>
        </w:rPr>
      </w:pPr>
      <w:r>
        <w:rPr>
          <w:rStyle w:val="Emphasis"/>
          <w:iCs w:val="0"/>
          <w:color w:val="auto"/>
          <w:szCs w:val="24"/>
        </w:rPr>
        <w:t>USGS</w:t>
      </w:r>
      <w:r>
        <w:rPr>
          <w:rStyle w:val="Emphasis"/>
          <w:iCs w:val="0"/>
          <w:color w:val="auto"/>
          <w:szCs w:val="24"/>
        </w:rPr>
        <w:tab/>
        <w:t>Kristi Kline*</w:t>
      </w:r>
    </w:p>
    <w:p w:rsidR="009E4290" w:rsidRPr="00654ECC" w:rsidRDefault="00803BDD" w:rsidP="00803BDD">
      <w:pPr>
        <w:jc w:val="center"/>
        <w:rPr>
          <w:rStyle w:val="Emphasis"/>
          <w:i w:val="0"/>
          <w:iCs/>
          <w:szCs w:val="24"/>
        </w:rPr>
      </w:pPr>
      <w:bookmarkStart w:id="0" w:name="_Toc278219336"/>
      <w:bookmarkStart w:id="1" w:name="_Toc278219939"/>
      <w:bookmarkStart w:id="2" w:name="_Toc385350697"/>
      <w:r>
        <w:rPr>
          <w:noProof/>
          <w:lang w:eastAsia="en-US" w:bidi="ar-SA"/>
        </w:rPr>
        <w:drawing>
          <wp:inline distT="0" distB="0" distL="0" distR="0" wp14:anchorId="6B2CBECC" wp14:editId="2EA0982A">
            <wp:extent cx="4673280" cy="31081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7262" cy="3124052"/>
                    </a:xfrm>
                    <a:prstGeom prst="rect">
                      <a:avLst/>
                    </a:prstGeom>
                  </pic:spPr>
                </pic:pic>
              </a:graphicData>
            </a:graphic>
          </wp:inline>
        </w:drawing>
      </w:r>
    </w:p>
    <w:p w:rsidR="009E4290" w:rsidRDefault="009E4290" w:rsidP="009E4290">
      <w:pPr>
        <w:pStyle w:val="Heading1"/>
      </w:pPr>
      <w:bookmarkStart w:id="3" w:name="_Toc497990346"/>
      <w:r w:rsidRPr="00654ECC">
        <w:lastRenderedPageBreak/>
        <w:t>WGISS Plenary Session</w:t>
      </w:r>
      <w:bookmarkEnd w:id="0"/>
      <w:bookmarkEnd w:id="1"/>
      <w:r w:rsidRPr="00654ECC">
        <w:t>, Part I</w:t>
      </w:r>
      <w:bookmarkEnd w:id="2"/>
      <w:bookmarkEnd w:id="3"/>
      <w:r w:rsidRPr="00654ECC">
        <w:t xml:space="preserve"> </w:t>
      </w:r>
    </w:p>
    <w:p w:rsidR="00194546" w:rsidRDefault="00194546" w:rsidP="001F3CE5">
      <w:pPr>
        <w:pStyle w:val="Heading2"/>
      </w:pPr>
      <w:bookmarkStart w:id="4" w:name="_Toc497990347"/>
      <w:r>
        <w:t>Host Welcome Logistics Information</w:t>
      </w:r>
      <w:bookmarkEnd w:id="4"/>
      <w:r>
        <w:tab/>
      </w:r>
    </w:p>
    <w:p w:rsidR="00194546" w:rsidRDefault="00A512E5" w:rsidP="00194546">
      <w:r>
        <w:t>Jining Yan</w:t>
      </w:r>
      <w:r w:rsidR="00EA0D7C">
        <w:t xml:space="preserve">, </w:t>
      </w:r>
      <w:r w:rsidR="00EA0D7C" w:rsidRPr="00EA0D7C">
        <w:t>Institute of Remote Sensing and Digital Earth (RADI)</w:t>
      </w:r>
      <w:r w:rsidR="00EA0D7C">
        <w:t xml:space="preserve"> </w:t>
      </w:r>
      <w:r w:rsidR="00EA0D7C" w:rsidRPr="00EA0D7C">
        <w:t>Chinese Academy of Sciences (CAS)</w:t>
      </w:r>
      <w:r w:rsidR="00B47E19">
        <w:t xml:space="preserve"> welcomed the </w:t>
      </w:r>
      <w:r w:rsidR="00DA561C">
        <w:t xml:space="preserve">participants to Beijing and to </w:t>
      </w:r>
      <w:r w:rsidR="00743DAC">
        <w:t>44</w:t>
      </w:r>
      <w:r w:rsidR="00743DAC" w:rsidRPr="00743DAC">
        <w:rPr>
          <w:vertAlign w:val="superscript"/>
        </w:rPr>
        <w:t>th</w:t>
      </w:r>
      <w:r w:rsidR="00743DAC">
        <w:t xml:space="preserve"> meeting of CEOS/WGISS. He also welcomed the participants on behalf of Lizhe Wang, who is unable to attend.  Jining gave details of the meeting logistics, and wished everyone a pleasant stay in Beijing.</w:t>
      </w:r>
    </w:p>
    <w:p w:rsidR="00194546" w:rsidRDefault="00194546" w:rsidP="001F3CE5">
      <w:pPr>
        <w:pStyle w:val="Heading2"/>
      </w:pPr>
      <w:bookmarkStart w:id="5" w:name="_Toc497990348"/>
      <w:r w:rsidRPr="0047378E">
        <w:t>Welcome</w:t>
      </w:r>
      <w:r>
        <w:t xml:space="preserve"> and Introductions, </w:t>
      </w:r>
      <w:r w:rsidRPr="0047378E">
        <w:t>Adoption of Agenda</w:t>
      </w:r>
      <w:bookmarkEnd w:id="5"/>
      <w:r w:rsidRPr="0047378E">
        <w:tab/>
      </w:r>
    </w:p>
    <w:p w:rsidR="00194546" w:rsidRDefault="00194546" w:rsidP="00194546">
      <w:r>
        <w:t>Andrew</w:t>
      </w:r>
      <w:r w:rsidR="00743DAC">
        <w:t xml:space="preserve"> (Andy)</w:t>
      </w:r>
      <w:r>
        <w:t xml:space="preserve"> Mitchell</w:t>
      </w:r>
      <w:r w:rsidR="00743DAC">
        <w:t>, WGISS Chair, welcomed the participants to the meeting, with high expectations of work to be accomplished.  Andy reviewed the agenda, and asked the participants to introduce themselves.</w:t>
      </w:r>
    </w:p>
    <w:p w:rsidR="00194546" w:rsidRDefault="00194546" w:rsidP="001F3CE5">
      <w:pPr>
        <w:pStyle w:val="Heading2"/>
      </w:pPr>
      <w:bookmarkStart w:id="6" w:name="_Toc497990349"/>
      <w:r>
        <w:t>RADI Welcome Address</w:t>
      </w:r>
      <w:bookmarkEnd w:id="6"/>
    </w:p>
    <w:p w:rsidR="00BD3E69" w:rsidRPr="00C56EF4" w:rsidRDefault="004E6D5F" w:rsidP="00C56EF4">
      <w:r>
        <w:t>Professor</w:t>
      </w:r>
      <w:r w:rsidRPr="004E6D5F">
        <w:t xml:space="preserve"> Li</w:t>
      </w:r>
      <w:r>
        <w:t xml:space="preserve"> </w:t>
      </w:r>
      <w:r w:rsidRPr="004E6D5F">
        <w:t>Guoqing, Head of Satellite</w:t>
      </w:r>
      <w:r>
        <w:t xml:space="preserve"> T</w:t>
      </w:r>
      <w:r w:rsidRPr="004E6D5F">
        <w:t>echnology Division, RADI</w:t>
      </w:r>
      <w:r>
        <w:t xml:space="preserve">, welcomed the participants to Beijing and to RADI. He </w:t>
      </w:r>
      <w:r w:rsidR="00B47E19">
        <w:t>mentioned</w:t>
      </w:r>
      <w:r>
        <w:t xml:space="preserve"> that </w:t>
      </w:r>
      <w:r w:rsidR="00671E7F">
        <w:t xml:space="preserve">RADI is an </w:t>
      </w:r>
      <w:r w:rsidR="00A512E5">
        <w:t>independent</w:t>
      </w:r>
      <w:r w:rsidR="00671E7F">
        <w:t xml:space="preserve"> research institute affiliated to the Chinese Academy of Science</w:t>
      </w:r>
      <w:r>
        <w:t>s for remote sensing and digital Earth.</w:t>
      </w:r>
      <w:r w:rsidR="00C56EF4">
        <w:t xml:space="preserve"> The mission of RADI is </w:t>
      </w:r>
      <w:r w:rsidR="00C56EF4">
        <w:rPr>
          <w:lang w:val="en-GB"/>
        </w:rPr>
        <w:t>r</w:t>
      </w:r>
      <w:r w:rsidR="00BD3E69" w:rsidRPr="00C56EF4">
        <w:rPr>
          <w:lang w:val="en-GB"/>
        </w:rPr>
        <w:t>eception, processing, archiving and dissem</w:t>
      </w:r>
      <w:r w:rsidR="00B47E19">
        <w:rPr>
          <w:lang w:val="en-GB"/>
        </w:rPr>
        <w:t>ination of remotely-</w:t>
      </w:r>
      <w:r w:rsidR="00C56EF4">
        <w:rPr>
          <w:lang w:val="en-GB"/>
        </w:rPr>
        <w:t>sensed data, with research</w:t>
      </w:r>
      <w:r w:rsidR="00BD3E69" w:rsidRPr="00C56EF4">
        <w:t xml:space="preserve"> and</w:t>
      </w:r>
      <w:r w:rsidR="00B47E19">
        <w:t xml:space="preserve"> development on supporting new E</w:t>
      </w:r>
      <w:r w:rsidR="00BD3E69" w:rsidRPr="00C56EF4">
        <w:t>arth observation system</w:t>
      </w:r>
      <w:r w:rsidR="00C56EF4">
        <w:t>s</w:t>
      </w:r>
      <w:r w:rsidR="00BD3E69" w:rsidRPr="00C56EF4">
        <w:t>, improving remote sensing data processing and analytical methodologies, and promoting multidisciplinar</w:t>
      </w:r>
      <w:r w:rsidR="00B47E19">
        <w:t>y applications based on E</w:t>
      </w:r>
      <w:r w:rsidR="00BD3E69" w:rsidRPr="00C56EF4">
        <w:t>arth observation technology.</w:t>
      </w:r>
      <w:r w:rsidR="00C56EF4">
        <w:t xml:space="preserve"> RADI also engages in t</w:t>
      </w:r>
      <w:r w:rsidR="00BD3E69" w:rsidRPr="00C56EF4">
        <w:t>heoretical and technological research</w:t>
      </w:r>
      <w:r w:rsidR="00B47E19">
        <w:t xml:space="preserve"> into key issues concerning Geo</w:t>
      </w:r>
      <w:r w:rsidR="00BD3E69" w:rsidRPr="00C56EF4">
        <w:t>spatial Information science and Digital Earth Platfo</w:t>
      </w:r>
      <w:r w:rsidR="00C56EF4">
        <w:t xml:space="preserve">rm. They are involved together </w:t>
      </w:r>
      <w:r w:rsidR="00BD3E69" w:rsidRPr="00C56EF4">
        <w:t>in solving some environmental problems at the global, regional and national scales.</w:t>
      </w:r>
    </w:p>
    <w:p w:rsidR="00C56EF4" w:rsidRPr="00C56EF4" w:rsidRDefault="00C56EF4" w:rsidP="00C56EF4">
      <w:r>
        <w:t xml:space="preserve">The history of the agency dates back to 1979 when it was known as the Institute of Remote Sensing Applications; it </w:t>
      </w:r>
      <w:r w:rsidR="00B47E19">
        <w:t>was renamed to</w:t>
      </w:r>
      <w:r>
        <w:t xml:space="preserve"> RADI </w:t>
      </w:r>
      <w:r w:rsidR="00B47E19">
        <w:t>in</w:t>
      </w:r>
      <w:r>
        <w:t xml:space="preserve"> 2012. Professor Li displayed an organizational chart, noting that there are more than 40 departments in RADI, with about </w:t>
      </w:r>
      <w:r w:rsidR="00671E7F">
        <w:t>700 employees and 600 students.</w:t>
      </w:r>
      <w:r>
        <w:t xml:space="preserve"> </w:t>
      </w:r>
      <w:r w:rsidR="00B47E19">
        <w:t>RADI has</w:t>
      </w:r>
      <w:r>
        <w:t xml:space="preserve"> two campuses and three ground stations. RADI’s ground stations are</w:t>
      </w:r>
      <w:r w:rsidRPr="00C56EF4">
        <w:t xml:space="preserve"> member</w:t>
      </w:r>
      <w:r>
        <w:t>s</w:t>
      </w:r>
      <w:r w:rsidR="00BD3E69">
        <w:t xml:space="preserve"> of the Landsat </w:t>
      </w:r>
      <w:r w:rsidRPr="00C56EF4">
        <w:t xml:space="preserve">Ground Station Operations Working Group, </w:t>
      </w:r>
      <w:r>
        <w:t>and boast</w:t>
      </w:r>
      <w:r w:rsidRPr="00C56EF4">
        <w:t xml:space="preserve"> one of the world's highest capacities for receiving, processing, a</w:t>
      </w:r>
      <w:r w:rsidR="00B47E19">
        <w:t>nd distributing satellite data. The ground stations provide</w:t>
      </w:r>
      <w:r w:rsidR="00BD3E69">
        <w:t xml:space="preserve"> coverage for 70% of Asia. RADI also operates two state-of-the-art remote sensing aircraft.</w:t>
      </w:r>
    </w:p>
    <w:p w:rsidR="00671E7F" w:rsidRDefault="00BD3E69" w:rsidP="00194546">
      <w:r w:rsidRPr="00BD3E69">
        <w:rPr>
          <w:bCs/>
        </w:rPr>
        <w:t>R</w:t>
      </w:r>
      <w:r>
        <w:rPr>
          <w:bCs/>
        </w:rPr>
        <w:t>ADI has r</w:t>
      </w:r>
      <w:r w:rsidRPr="00BD3E69">
        <w:rPr>
          <w:bCs/>
        </w:rPr>
        <w:t>emote sensing science and spatial information research capacity</w:t>
      </w:r>
      <w:r>
        <w:rPr>
          <w:bCs/>
        </w:rPr>
        <w:t>, including the Digital Earth Science Platform and Global E</w:t>
      </w:r>
      <w:r w:rsidRPr="00BD3E69">
        <w:rPr>
          <w:bCs/>
        </w:rPr>
        <w:t>nvironmental resources information analytical ability</w:t>
      </w:r>
      <w:r>
        <w:rPr>
          <w:bCs/>
        </w:rPr>
        <w:t xml:space="preserve">. </w:t>
      </w:r>
      <w:r w:rsidR="00B47E19">
        <w:t>A new CAS funded program</w:t>
      </w:r>
      <w:r w:rsidR="00671E7F">
        <w:t xml:space="preserve"> of Big Earth Data will be launched in 1918.</w:t>
      </w:r>
      <w:r>
        <w:t xml:space="preserve"> Digital Earth applications cover 30 categories of product</w:t>
      </w:r>
      <w:r w:rsidR="00B47E19">
        <w:t>s, and long time-</w:t>
      </w:r>
      <w:r>
        <w:t>series studies at global and regional scales.</w:t>
      </w:r>
    </w:p>
    <w:p w:rsidR="00671E7F" w:rsidRDefault="00BD3E69" w:rsidP="00194546">
      <w:r>
        <w:t>Professor Li described RADI’s international cooperation, listing</w:t>
      </w:r>
      <w:r w:rsidR="00671E7F">
        <w:t xml:space="preserve"> their partners.  Several international organizations are hosted by RADI</w:t>
      </w:r>
      <w:r>
        <w:t>:</w:t>
      </w:r>
      <w:r w:rsidR="00671E7F">
        <w:t xml:space="preserve"> </w:t>
      </w:r>
    </w:p>
    <w:p w:rsidR="00671E7F" w:rsidRDefault="00BD3E69" w:rsidP="00671E7F">
      <w:pPr>
        <w:pStyle w:val="CEOSBullets"/>
      </w:pPr>
      <w:r>
        <w:t>The I</w:t>
      </w:r>
      <w:r w:rsidR="00671E7F">
        <w:t>nternat</w:t>
      </w:r>
      <w:r>
        <w:t>i</w:t>
      </w:r>
      <w:r w:rsidR="00671E7F">
        <w:t xml:space="preserve">onal Center on Space Technology for Natural and </w:t>
      </w:r>
      <w:r>
        <w:t>Cultural</w:t>
      </w:r>
      <w:r w:rsidR="00671E7F">
        <w:t xml:space="preserve"> Heritage unde</w:t>
      </w:r>
      <w:r>
        <w:t>r</w:t>
      </w:r>
      <w:r w:rsidR="00540D01">
        <w:t xml:space="preserve"> the auspices of UNESCO</w:t>
      </w:r>
    </w:p>
    <w:p w:rsidR="00671E7F" w:rsidRDefault="00BD3E69" w:rsidP="00671E7F">
      <w:pPr>
        <w:pStyle w:val="CEOSBullets"/>
      </w:pPr>
      <w:r>
        <w:t>T</w:t>
      </w:r>
      <w:r w:rsidR="00671E7F">
        <w:t>he International Soc</w:t>
      </w:r>
      <w:r w:rsidR="00540D01">
        <w:t>iety for Digital Earth</w:t>
      </w:r>
    </w:p>
    <w:p w:rsidR="00671E7F" w:rsidRDefault="00671E7F" w:rsidP="00671E7F">
      <w:pPr>
        <w:pStyle w:val="CEOSBullets"/>
      </w:pPr>
      <w:r>
        <w:t>The International Programme Office for Integr</w:t>
      </w:r>
      <w:r w:rsidR="00540D01">
        <w:t>ated Research on Disaster Risk</w:t>
      </w:r>
    </w:p>
    <w:p w:rsidR="00671E7F" w:rsidRDefault="00671E7F" w:rsidP="00671E7F">
      <w:pPr>
        <w:pStyle w:val="CEOSBullets"/>
      </w:pPr>
      <w:r>
        <w:t>CAS-TWAS Centre of Excellence on Space Tech</w:t>
      </w:r>
      <w:r w:rsidR="00540D01">
        <w:t>nology for Disaster Mitigation</w:t>
      </w:r>
    </w:p>
    <w:p w:rsidR="00671E7F" w:rsidRDefault="00671E7F" w:rsidP="00671E7F">
      <w:pPr>
        <w:pStyle w:val="CEOSBullets"/>
      </w:pPr>
      <w:r>
        <w:t xml:space="preserve">CAS-NASA </w:t>
      </w:r>
      <w:r w:rsidR="00540D01">
        <w:t>joint activity</w:t>
      </w:r>
      <w:r>
        <w:t xml:space="preserve"> in the Himalaya Glacier Res</w:t>
      </w:r>
      <w:r w:rsidR="00540D01">
        <w:t>earch using Earth Observations</w:t>
      </w:r>
    </w:p>
    <w:p w:rsidR="00671E7F" w:rsidRDefault="00671E7F" w:rsidP="00B66619">
      <w:pPr>
        <w:pStyle w:val="CEOSBullets"/>
      </w:pPr>
      <w:r>
        <w:t>Asia-Oceania Global Eart</w:t>
      </w:r>
      <w:r w:rsidR="00540D01">
        <w:t>h Observation System of Systems</w:t>
      </w:r>
    </w:p>
    <w:p w:rsidR="00671E7F" w:rsidRDefault="00671E7F" w:rsidP="00B66619">
      <w:pPr>
        <w:pStyle w:val="CEOSBullets"/>
      </w:pPr>
      <w:r>
        <w:t xml:space="preserve">AOGEOSS </w:t>
      </w:r>
      <w:r w:rsidR="00540D01">
        <w:t>Functional Architecture and other activities in Asia-Oceania</w:t>
      </w:r>
    </w:p>
    <w:p w:rsidR="00540D01" w:rsidRDefault="00540D01" w:rsidP="00540D01">
      <w:pPr>
        <w:pStyle w:val="CEOSBullets"/>
      </w:pPr>
      <w:r>
        <w:t>Digital Belt and Road program</w:t>
      </w:r>
    </w:p>
    <w:p w:rsidR="00540D01" w:rsidRPr="00540D01" w:rsidRDefault="00540D01" w:rsidP="00540D01">
      <w:r>
        <w:t xml:space="preserve">Professor Li concluded </w:t>
      </w:r>
      <w:r w:rsidR="00B47E19">
        <w:t>noting</w:t>
      </w:r>
      <w:r>
        <w:t xml:space="preserve"> that </w:t>
      </w:r>
      <w:r w:rsidRPr="00540D01">
        <w:t>NRS</w:t>
      </w:r>
      <w:r w:rsidR="00B47E19">
        <w:t>CC, RADI, and its former bodies</w:t>
      </w:r>
      <w:r w:rsidRPr="00540D01">
        <w:t xml:space="preserve"> </w:t>
      </w:r>
      <w:r>
        <w:t>have</w:t>
      </w:r>
      <w:r w:rsidRPr="00540D01">
        <w:t xml:space="preserve"> continually part</w:t>
      </w:r>
      <w:r>
        <w:t>i</w:t>
      </w:r>
      <w:r w:rsidRPr="00540D01">
        <w:t>cipated</w:t>
      </w:r>
      <w:r>
        <w:t xml:space="preserve"> in</w:t>
      </w:r>
      <w:r w:rsidRPr="00540D01">
        <w:t xml:space="preserve"> the activities and plenaries of WGISS </w:t>
      </w:r>
      <w:r>
        <w:t xml:space="preserve">since 2003, and confirmed that </w:t>
      </w:r>
      <w:r w:rsidRPr="00540D01">
        <w:t xml:space="preserve">RADI will support WGISS and other CEOS </w:t>
      </w:r>
      <w:r>
        <w:t>activities</w:t>
      </w:r>
      <w:r w:rsidRPr="00540D01">
        <w:t xml:space="preserve"> in the future.</w:t>
      </w:r>
    </w:p>
    <w:p w:rsidR="00671E7F" w:rsidRDefault="00671E7F" w:rsidP="00671E7F">
      <w:r>
        <w:t xml:space="preserve">Andy </w:t>
      </w:r>
      <w:r w:rsidR="00466F9F">
        <w:t xml:space="preserve">commented that it is wonderful to hear that RADI will kick off a Big Data </w:t>
      </w:r>
      <w:r>
        <w:t xml:space="preserve">project in 2018.  He noted that WGISS has been working on big data for two years, and </w:t>
      </w:r>
      <w:r w:rsidR="00466F9F">
        <w:t>is</w:t>
      </w:r>
      <w:r>
        <w:t xml:space="preserve"> having a workshop next year.  </w:t>
      </w:r>
      <w:r w:rsidR="00466F9F">
        <w:t>He also pointed out that</w:t>
      </w:r>
      <w:r>
        <w:t xml:space="preserve"> RADI </w:t>
      </w:r>
      <w:r w:rsidR="00466F9F">
        <w:t>has a leadership role in</w:t>
      </w:r>
      <w:r>
        <w:t xml:space="preserve"> GEOSS Evolve.  </w:t>
      </w:r>
    </w:p>
    <w:p w:rsidR="00671E7F" w:rsidRDefault="00671E7F" w:rsidP="00671E7F">
      <w:r>
        <w:t xml:space="preserve">Yonsook </w:t>
      </w:r>
      <w:r w:rsidR="00A00BB9">
        <w:t>mentioned</w:t>
      </w:r>
      <w:r>
        <w:t xml:space="preserve"> </w:t>
      </w:r>
      <w:r w:rsidR="00466F9F">
        <w:t xml:space="preserve">that </w:t>
      </w:r>
      <w:r>
        <w:t>WGISS has put together an integrated access team, and</w:t>
      </w:r>
      <w:r w:rsidR="00466F9F">
        <w:t xml:space="preserve"> that</w:t>
      </w:r>
      <w:r>
        <w:t xml:space="preserve"> NRSCC is </w:t>
      </w:r>
      <w:r w:rsidR="00466F9F">
        <w:t>its</w:t>
      </w:r>
      <w:r>
        <w:t xml:space="preserve"> newest access partner</w:t>
      </w:r>
      <w:r w:rsidR="00466F9F">
        <w:t>; this is exciting since the</w:t>
      </w:r>
      <w:r>
        <w:t xml:space="preserve"> archive in China </w:t>
      </w:r>
      <w:r w:rsidR="00466F9F">
        <w:t xml:space="preserve">is so large. </w:t>
      </w:r>
    </w:p>
    <w:p w:rsidR="00671E7F" w:rsidRDefault="00466F9F" w:rsidP="00671E7F">
      <w:r>
        <w:t>Professor Li added that the data</w:t>
      </w:r>
      <w:r w:rsidR="00671E7F">
        <w:t xml:space="preserve"> policy has changed and last year </w:t>
      </w:r>
      <w:r>
        <w:t>RADI opened</w:t>
      </w:r>
      <w:r w:rsidR="00671E7F">
        <w:t xml:space="preserve"> some data to GEO</w:t>
      </w:r>
      <w:r>
        <w:t xml:space="preserve">, and </w:t>
      </w:r>
      <w:r w:rsidR="00A00BB9">
        <w:t>will release more</w:t>
      </w:r>
      <w:r>
        <w:t xml:space="preserve"> soon, opening options to greater cooperation. </w:t>
      </w:r>
      <w:r w:rsidR="00671E7F">
        <w:t xml:space="preserve">Yonsook noted that </w:t>
      </w:r>
      <w:r>
        <w:t>WGISS</w:t>
      </w:r>
      <w:r w:rsidR="00671E7F">
        <w:t xml:space="preserve"> work</w:t>
      </w:r>
      <w:r>
        <w:t>s</w:t>
      </w:r>
      <w:r w:rsidR="00671E7F">
        <w:t xml:space="preserve"> closely with the GEO</w:t>
      </w:r>
      <w:r>
        <w:t xml:space="preserve">-DAB, and a WGISS data partner is automatically </w:t>
      </w:r>
      <w:r w:rsidR="00671E7F">
        <w:t>fully integrated with GEO.</w:t>
      </w:r>
    </w:p>
    <w:p w:rsidR="00671E7F" w:rsidRPr="00A92D23" w:rsidRDefault="00671E7F" w:rsidP="00671E7F">
      <w:r>
        <w:t xml:space="preserve">Martin </w:t>
      </w:r>
      <w:r w:rsidR="00466F9F">
        <w:t xml:space="preserve">commented that </w:t>
      </w:r>
      <w:r>
        <w:t>the</w:t>
      </w:r>
      <w:r w:rsidR="00466F9F">
        <w:t>ir</w:t>
      </w:r>
      <w:r>
        <w:t xml:space="preserve"> aircraft</w:t>
      </w:r>
      <w:r w:rsidR="00466F9F">
        <w:t xml:space="preserve"> program is exciting; Professor Li replied that the</w:t>
      </w:r>
      <w:r>
        <w:t xml:space="preserve"> aircraft is a</w:t>
      </w:r>
      <w:r w:rsidR="00466F9F">
        <w:t xml:space="preserve">n important research facility and </w:t>
      </w:r>
      <w:r>
        <w:t xml:space="preserve">can be used for testing satellite </w:t>
      </w:r>
      <w:r w:rsidR="00466F9F">
        <w:t xml:space="preserve">observations and </w:t>
      </w:r>
      <w:r>
        <w:t>for emergency use.</w:t>
      </w:r>
    </w:p>
    <w:p w:rsidR="00194546" w:rsidRDefault="00A00BB9" w:rsidP="001F3CE5">
      <w:pPr>
        <w:pStyle w:val="Heading2"/>
      </w:pPr>
      <w:bookmarkStart w:id="7" w:name="_Toc497990350"/>
      <w:r>
        <w:t xml:space="preserve">WGISS Infrastructure Services Project (WISP) </w:t>
      </w:r>
      <w:r w:rsidR="00194546">
        <w:t>Report</w:t>
      </w:r>
      <w:bookmarkEnd w:id="7"/>
      <w:r w:rsidR="00194546">
        <w:tab/>
      </w:r>
    </w:p>
    <w:p w:rsidR="005404D9" w:rsidRDefault="00194546" w:rsidP="00194546">
      <w:r>
        <w:t>Martin Yapur</w:t>
      </w:r>
      <w:r w:rsidR="005404D9">
        <w:t xml:space="preserve"> </w:t>
      </w:r>
      <w:r w:rsidR="00743DAC">
        <w:t xml:space="preserve">gave the report of the WGISS Infrastructure Services Project (WISP). He began by listing the team, which provides support for meetings, the WGISS website, and WGISS email communications. He presented the WGISS and the CEOS organizational charts. Martin requested that all presentations be delivered well in advance of their sessions, and gave the file naming conventions, the </w:t>
      </w:r>
      <w:r w:rsidR="005404D9">
        <w:t xml:space="preserve">procedure for delivering presentations, and </w:t>
      </w:r>
      <w:r w:rsidR="00743DAC">
        <w:t xml:space="preserve">the details </w:t>
      </w:r>
      <w:r w:rsidR="005404D9">
        <w:t xml:space="preserve">for remote participation.  </w:t>
      </w:r>
      <w:r w:rsidR="00743DAC">
        <w:t xml:space="preserve">All meeting information can be found at </w:t>
      </w:r>
      <w:r w:rsidR="00743DAC" w:rsidRPr="00743DAC">
        <w:t>http://ceos.org/meetings/wgiss-44/</w:t>
      </w:r>
      <w:r w:rsidR="00743DAC">
        <w:t>.</w:t>
      </w:r>
    </w:p>
    <w:p w:rsidR="00743DAC" w:rsidRDefault="00743DAC" w:rsidP="00194546">
      <w:r>
        <w:t>Martin concluded by highlighting the need for feedback from members, requesting information on</w:t>
      </w:r>
      <w:r w:rsidR="00B21C34" w:rsidRPr="00743DAC">
        <w:t xml:space="preserve"> any </w:t>
      </w:r>
      <w:r w:rsidR="00B21C34" w:rsidRPr="00743DAC">
        <w:rPr>
          <w:iCs/>
        </w:rPr>
        <w:t>new or departing</w:t>
      </w:r>
      <w:r w:rsidR="00B21C34" w:rsidRPr="00743DAC">
        <w:rPr>
          <w:i/>
          <w:iCs/>
          <w:u w:val="single"/>
        </w:rPr>
        <w:t xml:space="preserve"> </w:t>
      </w:r>
      <w:r>
        <w:t>members, changes and updates to WGISS webpages, and feedback on su</w:t>
      </w:r>
      <w:r w:rsidR="00B21C34" w:rsidRPr="00743DAC">
        <w:t xml:space="preserve">pport </w:t>
      </w:r>
      <w:r>
        <w:t>for</w:t>
      </w:r>
      <w:r w:rsidR="00B21C34" w:rsidRPr="00743DAC">
        <w:t xml:space="preserve"> outreach activities</w:t>
      </w:r>
      <w:r>
        <w:t>.</w:t>
      </w:r>
    </w:p>
    <w:p w:rsidR="000900BB" w:rsidRPr="00E12E05" w:rsidRDefault="000900BB" w:rsidP="000900BB">
      <w:pPr>
        <w:rPr>
          <w:b/>
        </w:rPr>
      </w:pPr>
      <w:r w:rsidRPr="00E12E05">
        <w:rPr>
          <w:b/>
        </w:rPr>
        <w:t>Action WGISS-44-01: WISP to update the WGISS organizational chart on the WGISS website.</w:t>
      </w:r>
    </w:p>
    <w:p w:rsidR="00194546" w:rsidRDefault="00194546" w:rsidP="001F3CE5">
      <w:pPr>
        <w:pStyle w:val="Heading2"/>
      </w:pPr>
      <w:bookmarkStart w:id="8" w:name="_Toc497990351"/>
      <w:r>
        <w:lastRenderedPageBreak/>
        <w:t xml:space="preserve">WGISS </w:t>
      </w:r>
      <w:r w:rsidRPr="002927D9">
        <w:t>Chair Report</w:t>
      </w:r>
      <w:bookmarkEnd w:id="8"/>
      <w:r>
        <w:tab/>
      </w:r>
    </w:p>
    <w:p w:rsidR="00BF47DA" w:rsidRDefault="00A00BB9" w:rsidP="003C5739">
      <w:pPr>
        <w:tabs>
          <w:tab w:val="left" w:pos="1350"/>
        </w:tabs>
      </w:pPr>
      <w:r>
        <w:t>Andy</w:t>
      </w:r>
      <w:r w:rsidR="00194546">
        <w:t xml:space="preserve"> Mitchell </w:t>
      </w:r>
      <w:r w:rsidR="00BF47DA">
        <w:t xml:space="preserve">gave a presentation of </w:t>
      </w:r>
      <w:r w:rsidR="00145AF7">
        <w:t>WGISS’ recent</w:t>
      </w:r>
      <w:r w:rsidR="00BF47DA">
        <w:t xml:space="preserve"> accomplishments and </w:t>
      </w:r>
      <w:r w:rsidR="00145AF7">
        <w:t xml:space="preserve">WGISS’ </w:t>
      </w:r>
      <w:r w:rsidR="00BF47DA">
        <w:t xml:space="preserve">planned activities.  </w:t>
      </w:r>
      <w:r w:rsidR="00145AF7">
        <w:t xml:space="preserve">He began with a report of the recent </w:t>
      </w:r>
      <w:r w:rsidR="00A512E5">
        <w:t xml:space="preserve">CEOS SIT </w:t>
      </w:r>
      <w:r w:rsidR="00BF47DA">
        <w:t xml:space="preserve">Technical Workshop, </w:t>
      </w:r>
      <w:r w:rsidR="00145AF7">
        <w:t>which included</w:t>
      </w:r>
      <w:r w:rsidR="00BF47DA">
        <w:t xml:space="preserve"> a day devoted to the VC</w:t>
      </w:r>
      <w:r w:rsidR="003C5739">
        <w:t>s</w:t>
      </w:r>
      <w:r w:rsidR="00BF47DA">
        <w:t xml:space="preserve">/WGs.  </w:t>
      </w:r>
      <w:r w:rsidR="00145AF7">
        <w:t xml:space="preserve">The SIT encouraged </w:t>
      </w:r>
      <w:r w:rsidR="00BF47DA">
        <w:t>WGISS to continue participation in</w:t>
      </w:r>
      <w:r w:rsidR="00145AF7">
        <w:t xml:space="preserve"> the CEOS Analysis Ready Data for Land</w:t>
      </w:r>
      <w:r w:rsidR="00BF47DA">
        <w:t xml:space="preserve"> </w:t>
      </w:r>
      <w:r w:rsidR="00145AF7">
        <w:t>(</w:t>
      </w:r>
      <w:r w:rsidR="00BF47DA">
        <w:t>CAR4L</w:t>
      </w:r>
      <w:r w:rsidR="00145AF7">
        <w:t>)</w:t>
      </w:r>
      <w:r w:rsidR="00BF47DA">
        <w:t xml:space="preserve">, </w:t>
      </w:r>
      <w:r w:rsidR="00145AF7">
        <w:t>Future Data Architectures (FDA)</w:t>
      </w:r>
      <w:r w:rsidR="00BF47DA">
        <w:t xml:space="preserve">, and </w:t>
      </w:r>
      <w:r w:rsidR="00145AF7">
        <w:t>Moderate Resolution Interoperability (</w:t>
      </w:r>
      <w:r w:rsidR="00BF47DA">
        <w:t>MRI</w:t>
      </w:r>
      <w:r w:rsidR="00145AF7">
        <w:t>)</w:t>
      </w:r>
      <w:r w:rsidR="003C5739">
        <w:t xml:space="preserve"> activities.</w:t>
      </w:r>
    </w:p>
    <w:p w:rsidR="00BF47DA" w:rsidRDefault="00145AF7" w:rsidP="00194546">
      <w:r>
        <w:t xml:space="preserve">Andy listed the </w:t>
      </w:r>
      <w:r w:rsidR="00BF47DA">
        <w:t>FDA themes and outcomes, where the last three are specifically assigned to WGISS:</w:t>
      </w:r>
    </w:p>
    <w:p w:rsidR="00BF47DA" w:rsidRDefault="00BF47DA" w:rsidP="00BF47DA">
      <w:pPr>
        <w:pStyle w:val="CEOSBullets"/>
      </w:pPr>
      <w:r>
        <w:t>CEOS Anal</w:t>
      </w:r>
      <w:r w:rsidR="00A512E5">
        <w:t>ysis Ready</w:t>
      </w:r>
      <w:r>
        <w:t xml:space="preserve"> Data</w:t>
      </w:r>
    </w:p>
    <w:p w:rsidR="00BF47DA" w:rsidRDefault="00BF47DA" w:rsidP="00BF47DA">
      <w:pPr>
        <w:pStyle w:val="CEOSBullets"/>
      </w:pPr>
      <w:r>
        <w:t>Interoperable Open Source Tools</w:t>
      </w:r>
    </w:p>
    <w:p w:rsidR="00BF47DA" w:rsidRDefault="00BF47DA" w:rsidP="00BF47DA">
      <w:pPr>
        <w:pStyle w:val="CEOSBullets"/>
      </w:pPr>
      <w:r>
        <w:t>Data Processing and Architecture Interface Standards</w:t>
      </w:r>
    </w:p>
    <w:p w:rsidR="00BF47DA" w:rsidRDefault="00BF47DA" w:rsidP="00BF47DA">
      <w:pPr>
        <w:pStyle w:val="CEOSBullets"/>
      </w:pPr>
      <w:r>
        <w:t xml:space="preserve">Analytical </w:t>
      </w:r>
      <w:r w:rsidR="00A512E5">
        <w:t>Processing</w:t>
      </w:r>
      <w:r>
        <w:t xml:space="preserve"> Capabilities</w:t>
      </w:r>
    </w:p>
    <w:p w:rsidR="00BF47DA" w:rsidRDefault="00145AF7" w:rsidP="00145AF7">
      <w:pPr>
        <w:pStyle w:val="CEOSBullets"/>
      </w:pPr>
      <w:r>
        <w:t>User Metrics.</w:t>
      </w:r>
    </w:p>
    <w:p w:rsidR="00BF47DA" w:rsidRDefault="00BF47DA" w:rsidP="00145AF7">
      <w:r>
        <w:t>The incoming CEOS C</w:t>
      </w:r>
      <w:r w:rsidR="00145AF7">
        <w:t xml:space="preserve">hair is the European Commission, and </w:t>
      </w:r>
      <w:r w:rsidR="003C5739">
        <w:t>an area of focus for them will be a</w:t>
      </w:r>
      <w:r>
        <w:t xml:space="preserve">ccess to Copernicus data and information and additional data, in a flexible tool environment for data </w:t>
      </w:r>
      <w:r w:rsidR="00A512E5">
        <w:t>exploitation</w:t>
      </w:r>
      <w:r w:rsidR="003C5739">
        <w:t>, DIAS</w:t>
      </w:r>
      <w:r w:rsidR="00145AF7">
        <w:t xml:space="preserve">. </w:t>
      </w:r>
      <w:r>
        <w:t>They have asked to join WGISS-45</w:t>
      </w:r>
      <w:r w:rsidR="00145AF7">
        <w:t>,</w:t>
      </w:r>
      <w:r>
        <w:t xml:space="preserve"> </w:t>
      </w:r>
      <w:r w:rsidR="00145AF7">
        <w:t>so a one-day workshop for DIAS will be held as part of the meeting.</w:t>
      </w:r>
      <w:r w:rsidR="00EC039B">
        <w:t xml:space="preserve"> The CEOS Plenary is October 18-20.</w:t>
      </w:r>
    </w:p>
    <w:p w:rsidR="00145AF7" w:rsidRDefault="00145AF7" w:rsidP="00BF47DA">
      <w:pPr>
        <w:pStyle w:val="CEOSBullets"/>
        <w:numPr>
          <w:ilvl w:val="0"/>
          <w:numId w:val="0"/>
        </w:numPr>
      </w:pPr>
      <w:r>
        <w:t>The C</w:t>
      </w:r>
      <w:r w:rsidR="00BF47DA">
        <w:t xml:space="preserve">onnected Data Assets </w:t>
      </w:r>
      <w:r w:rsidR="003C5739">
        <w:t xml:space="preserve">team </w:t>
      </w:r>
      <w:r>
        <w:t>has had several successes, with several new additions: C</w:t>
      </w:r>
      <w:r w:rsidR="00BF47DA">
        <w:t>OVE</w:t>
      </w:r>
      <w:r>
        <w:t xml:space="preserve">, </w:t>
      </w:r>
      <w:r w:rsidR="00BF47DA">
        <w:t>GEOSS Evolve</w:t>
      </w:r>
      <w:r>
        <w:t xml:space="preserve">, </w:t>
      </w:r>
      <w:r w:rsidR="00BF47DA">
        <w:t>GEO Portal</w:t>
      </w:r>
      <w:r>
        <w:t xml:space="preserve">, and </w:t>
      </w:r>
      <w:r w:rsidR="00BF47DA">
        <w:t>AMERIGEOSS Data and Services Portal</w:t>
      </w:r>
      <w:r>
        <w:t>.</w:t>
      </w:r>
    </w:p>
    <w:p w:rsidR="00BF47DA" w:rsidRDefault="00BF47DA" w:rsidP="00145AF7">
      <w:r>
        <w:t xml:space="preserve">Yonsook </w:t>
      </w:r>
      <w:r w:rsidR="00145AF7">
        <w:t>commented</w:t>
      </w:r>
      <w:r>
        <w:t xml:space="preserve"> that COVE was</w:t>
      </w:r>
      <w:r w:rsidR="00145AF7">
        <w:t xml:space="preserve"> easily and quickly</w:t>
      </w:r>
      <w:r>
        <w:t xml:space="preserve"> able to access CBERS data </w:t>
      </w:r>
      <w:r w:rsidR="00145AF7">
        <w:t>using the</w:t>
      </w:r>
      <w:r>
        <w:t xml:space="preserve"> common standards that </w:t>
      </w:r>
      <w:r w:rsidR="00145AF7">
        <w:t>WGISS</w:t>
      </w:r>
      <w:r>
        <w:t xml:space="preserve"> su</w:t>
      </w:r>
      <w:r w:rsidR="00145AF7">
        <w:t>pports.</w:t>
      </w:r>
    </w:p>
    <w:p w:rsidR="00BF47DA" w:rsidRDefault="00145AF7" w:rsidP="00BF47DA">
      <w:pPr>
        <w:pStyle w:val="CEOSBullets"/>
        <w:numPr>
          <w:ilvl w:val="0"/>
          <w:numId w:val="0"/>
        </w:numPr>
      </w:pPr>
      <w:r>
        <w:t>WGISS has participated at a couple of meetings</w:t>
      </w:r>
      <w:r w:rsidR="00BF47DA">
        <w:t>:</w:t>
      </w:r>
    </w:p>
    <w:p w:rsidR="00BF47DA" w:rsidRPr="00145AF7" w:rsidRDefault="00BF47DA" w:rsidP="00145AF7">
      <w:pPr>
        <w:pStyle w:val="CEOSBullets"/>
      </w:pPr>
      <w:r w:rsidRPr="00145AF7">
        <w:t xml:space="preserve">The CWIC team participated in the USGS Community for Data Integration Workshop.  </w:t>
      </w:r>
    </w:p>
    <w:p w:rsidR="00EC039B" w:rsidRDefault="00BF47DA" w:rsidP="00EC039B">
      <w:pPr>
        <w:pStyle w:val="CEOSBullets"/>
      </w:pPr>
      <w:r w:rsidRPr="00145AF7">
        <w:t xml:space="preserve">WGISS gave a presentation during the GEO Data </w:t>
      </w:r>
      <w:r w:rsidR="00A512E5" w:rsidRPr="00145AF7">
        <w:t>Provider’s</w:t>
      </w:r>
      <w:r w:rsidRPr="00145AF7">
        <w:t xml:space="preserve"> Workshop on the GEO/GCI success </w:t>
      </w:r>
      <w:r w:rsidR="00A512E5" w:rsidRPr="00145AF7">
        <w:t>story</w:t>
      </w:r>
      <w:r w:rsidRPr="00145AF7">
        <w:t xml:space="preserve"> of GCI-CEOS </w:t>
      </w:r>
      <w:r w:rsidR="00145AF7">
        <w:t>Interoperability</w:t>
      </w:r>
      <w:r w:rsidR="00EC039B">
        <w:t xml:space="preserve"> achievements and collaboration; Richard Moreno clearly stated that </w:t>
      </w:r>
      <w:r>
        <w:t xml:space="preserve">agencies need </w:t>
      </w:r>
      <w:r w:rsidR="00EC039B">
        <w:t>only</w:t>
      </w:r>
      <w:r>
        <w:t xml:space="preserve"> register their data in the IDN </w:t>
      </w:r>
      <w:r w:rsidR="00EC039B">
        <w:t>for it to become</w:t>
      </w:r>
      <w:r>
        <w:t xml:space="preserve"> available in GEOSS.</w:t>
      </w:r>
    </w:p>
    <w:p w:rsidR="00BF47DA" w:rsidRDefault="00BF47DA" w:rsidP="00EC039B">
      <w:r>
        <w:t>WGISS</w:t>
      </w:r>
      <w:r w:rsidR="00EC039B">
        <w:t xml:space="preserve"> has also begun participation in NextGEOSS</w:t>
      </w:r>
      <w:r w:rsidR="003C5739">
        <w:t xml:space="preserve"> with a presentation at</w:t>
      </w:r>
      <w:r w:rsidR="00EC039B">
        <w:t xml:space="preserve"> WGISS-43,</w:t>
      </w:r>
      <w:r w:rsidR="003C5739">
        <w:t xml:space="preserve"> and Richard Moreno representing </w:t>
      </w:r>
      <w:r w:rsidR="00EC039B">
        <w:t xml:space="preserve">WGISS </w:t>
      </w:r>
      <w:r w:rsidR="003C5739">
        <w:t>on the NextGEOSS Advisory Board. WGISS has also</w:t>
      </w:r>
      <w:r w:rsidR="00EC039B">
        <w:t xml:space="preserve"> begun dialogue with NextGEOSS on federated authentication.</w:t>
      </w:r>
    </w:p>
    <w:p w:rsidR="00BF47DA" w:rsidRDefault="00EC039B" w:rsidP="00BF47DA">
      <w:pPr>
        <w:pStyle w:val="CEOSBullets"/>
        <w:numPr>
          <w:ilvl w:val="0"/>
          <w:numId w:val="0"/>
        </w:numPr>
      </w:pPr>
      <w:r>
        <w:t>WGISS has held three</w:t>
      </w:r>
      <w:r w:rsidR="00BF47DA">
        <w:t xml:space="preserve"> webinars:</w:t>
      </w:r>
    </w:p>
    <w:p w:rsidR="00BF47DA" w:rsidRDefault="00A512E5" w:rsidP="00EC039B">
      <w:pPr>
        <w:pStyle w:val="CEOSBullets"/>
      </w:pPr>
      <w:r>
        <w:t>Relevancy</w:t>
      </w:r>
      <w:r w:rsidR="00BF47DA">
        <w:t xml:space="preserve"> Ranking of Data Search Results</w:t>
      </w:r>
    </w:p>
    <w:p w:rsidR="00BF47DA" w:rsidRDefault="00BF47DA" w:rsidP="00EC039B">
      <w:pPr>
        <w:pStyle w:val="CEOSBullets"/>
      </w:pPr>
      <w:r>
        <w:t>Data Cubes for Large Scale Data Analytics</w:t>
      </w:r>
    </w:p>
    <w:p w:rsidR="00BF47DA" w:rsidRDefault="009574B0" w:rsidP="00EC039B">
      <w:pPr>
        <w:pStyle w:val="CEOSBullets"/>
      </w:pPr>
      <w:r w:rsidRPr="00EC039B">
        <w:t xml:space="preserve">Burgeoning Role of Python for Earth Observation Data Analysis </w:t>
      </w:r>
    </w:p>
    <w:p w:rsidR="008173C1" w:rsidRPr="00EC039B" w:rsidRDefault="00EC039B" w:rsidP="00EC039B">
      <w:pPr>
        <w:rPr>
          <w:lang w:eastAsia="en-US" w:bidi="ar-SA"/>
        </w:rPr>
      </w:pPr>
      <w:r w:rsidRPr="00EC039B">
        <w:t xml:space="preserve">Andy </w:t>
      </w:r>
      <w:r w:rsidR="003C5739">
        <w:t>concluded saying</w:t>
      </w:r>
      <w:r w:rsidRPr="00EC039B">
        <w:t xml:space="preserve"> that </w:t>
      </w:r>
      <w:r w:rsidR="009574B0" w:rsidRPr="00EC039B">
        <w:rPr>
          <w:lang w:eastAsia="en-US" w:bidi="ar-SA"/>
        </w:rPr>
        <w:t xml:space="preserve">ISO recently approved a new work item proposal to begin the development of ISO 19165-2 (Geographic information – Preservation of digital data and metadata – </w:t>
      </w:r>
      <w:r w:rsidR="009574B0" w:rsidRPr="00EC039B">
        <w:rPr>
          <w:bCs/>
          <w:lang w:eastAsia="en-US" w:bidi="ar-SA"/>
        </w:rPr>
        <w:t>Part 2: Content specifications for Earth observation data and derived digital products</w:t>
      </w:r>
      <w:r w:rsidR="009574B0" w:rsidRPr="00EC039B">
        <w:rPr>
          <w:lang w:eastAsia="en-US" w:bidi="ar-SA"/>
        </w:rPr>
        <w:t>)</w:t>
      </w:r>
      <w:r w:rsidR="003C5739">
        <w:rPr>
          <w:lang w:eastAsia="en-US" w:bidi="ar-SA"/>
        </w:rPr>
        <w:t>.</w:t>
      </w:r>
    </w:p>
    <w:p w:rsidR="00A512E5" w:rsidRDefault="00A512E5" w:rsidP="001F3CE5">
      <w:pPr>
        <w:pStyle w:val="Heading2"/>
      </w:pPr>
      <w:bookmarkStart w:id="9" w:name="_Toc497990352"/>
      <w:r>
        <w:t>Review of WGISS-43 Actions</w:t>
      </w:r>
      <w:bookmarkEnd w:id="9"/>
    </w:p>
    <w:p w:rsidR="00D71DF3" w:rsidRPr="00D71DF3" w:rsidRDefault="00D71DF3" w:rsidP="00D71DF3">
      <w:pPr>
        <w:pStyle w:val="NormalFirstline"/>
        <w:rPr>
          <w:lang w:eastAsia="ja-JP" w:bidi="th-TH"/>
        </w:rPr>
      </w:pPr>
    </w:p>
    <w:tbl>
      <w:tblPr>
        <w:tblStyle w:val="TableGrid"/>
        <w:tblW w:w="8995" w:type="dxa"/>
        <w:tblLook w:val="04A0" w:firstRow="1" w:lastRow="0" w:firstColumn="1" w:lastColumn="0" w:noHBand="0" w:noVBand="1"/>
      </w:tblPr>
      <w:tblGrid>
        <w:gridCol w:w="1165"/>
        <w:gridCol w:w="4978"/>
        <w:gridCol w:w="785"/>
        <w:gridCol w:w="2067"/>
      </w:tblGrid>
      <w:tr w:rsidR="00A512E5" w:rsidRPr="00C448D3" w:rsidTr="003C5739">
        <w:tc>
          <w:tcPr>
            <w:tcW w:w="1165" w:type="dxa"/>
            <w:shd w:val="clear" w:color="auto" w:fill="auto"/>
            <w:vAlign w:val="center"/>
          </w:tcPr>
          <w:p w:rsidR="00A512E5" w:rsidRPr="00332EEA" w:rsidRDefault="00A512E5" w:rsidP="00B819EC">
            <w:pPr>
              <w:pStyle w:val="NormalFirstline"/>
            </w:pPr>
            <w:r w:rsidRPr="00CB5B1F">
              <w:t>Number</w:t>
            </w:r>
          </w:p>
        </w:tc>
        <w:tc>
          <w:tcPr>
            <w:tcW w:w="4978" w:type="dxa"/>
            <w:shd w:val="clear" w:color="auto" w:fill="auto"/>
            <w:vAlign w:val="center"/>
          </w:tcPr>
          <w:p w:rsidR="00A512E5" w:rsidRPr="00332EEA" w:rsidRDefault="00A512E5" w:rsidP="00B819EC">
            <w:pPr>
              <w:pStyle w:val="NormalFirstline"/>
            </w:pPr>
            <w:r w:rsidRPr="00332EEA">
              <w:t>Description</w:t>
            </w:r>
          </w:p>
        </w:tc>
        <w:tc>
          <w:tcPr>
            <w:tcW w:w="785" w:type="dxa"/>
            <w:shd w:val="clear" w:color="auto" w:fill="auto"/>
            <w:vAlign w:val="center"/>
          </w:tcPr>
          <w:p w:rsidR="00A512E5" w:rsidRPr="00CB5B1F" w:rsidRDefault="00A512E5" w:rsidP="00B819EC">
            <w:pPr>
              <w:pStyle w:val="NormalFirstline"/>
            </w:pPr>
            <w:r w:rsidRPr="00CB5B1F">
              <w:t>Due Date</w:t>
            </w:r>
          </w:p>
        </w:tc>
        <w:tc>
          <w:tcPr>
            <w:tcW w:w="2067" w:type="dxa"/>
            <w:shd w:val="clear" w:color="auto" w:fill="auto"/>
            <w:vAlign w:val="center"/>
          </w:tcPr>
          <w:p w:rsidR="00A512E5" w:rsidRPr="00CB5B1F" w:rsidRDefault="00A512E5" w:rsidP="00B819EC">
            <w:pPr>
              <w:pStyle w:val="NormalFirstline"/>
            </w:pPr>
            <w:r w:rsidRPr="00CB5B1F">
              <w:t>Status</w:t>
            </w:r>
          </w:p>
        </w:tc>
      </w:tr>
      <w:tr w:rsidR="00A512E5" w:rsidRPr="00C448D3" w:rsidTr="003C5739">
        <w:tc>
          <w:tcPr>
            <w:tcW w:w="1165" w:type="dxa"/>
            <w:shd w:val="clear" w:color="auto" w:fill="auto"/>
            <w:vAlign w:val="center"/>
          </w:tcPr>
          <w:p w:rsidR="00A512E5" w:rsidRPr="00C448D3" w:rsidRDefault="00A512E5" w:rsidP="00B819EC">
            <w:pPr>
              <w:pStyle w:val="NormalFirstline"/>
            </w:pPr>
            <w:r w:rsidRPr="00CB5B1F">
              <w:t>WGISS-43-01</w:t>
            </w:r>
          </w:p>
        </w:tc>
        <w:tc>
          <w:tcPr>
            <w:tcW w:w="4978" w:type="dxa"/>
            <w:shd w:val="clear" w:color="auto" w:fill="auto"/>
            <w:vAlign w:val="center"/>
          </w:tcPr>
          <w:p w:rsidR="00A512E5" w:rsidRPr="003964D2" w:rsidRDefault="00A512E5" w:rsidP="00B819EC">
            <w:pPr>
              <w:pStyle w:val="NormalFirstline"/>
            </w:pPr>
            <w:r w:rsidRPr="003964D2">
              <w:t>Andy Mitchell, Mirko Albani, Yonsook Enloe, Martin Yapur, and Ken McDonald to assist the discoverability of the ECV and climate data records which may help define the requirements for portal development.</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A512E5" w:rsidP="003C5739">
            <w:pPr>
              <w:pStyle w:val="NormalFirstline"/>
            </w:pPr>
            <w:r w:rsidRPr="00CB5B1F">
              <w:rPr>
                <w:rFonts w:hint="eastAsia"/>
              </w:rPr>
              <w:t xml:space="preserve">This </w:t>
            </w:r>
            <w:r w:rsidRPr="00CB5B1F">
              <w:t>action</w:t>
            </w:r>
            <w:r w:rsidRPr="00CB5B1F">
              <w:rPr>
                <w:rFonts w:hint="eastAsia"/>
              </w:rPr>
              <w:t xml:space="preserve"> is pending </w:t>
            </w:r>
            <w:r w:rsidR="003C5739" w:rsidRPr="00CB5B1F">
              <w:t xml:space="preserve">feedback </w:t>
            </w:r>
            <w:r w:rsidR="003C5739">
              <w:t xml:space="preserve">from the </w:t>
            </w:r>
            <w:r w:rsidRPr="00CB5B1F">
              <w:t>Carbon Team.</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WGISS-43-02</w:t>
            </w:r>
          </w:p>
        </w:tc>
        <w:tc>
          <w:tcPr>
            <w:tcW w:w="4978" w:type="dxa"/>
            <w:shd w:val="clear" w:color="auto" w:fill="auto"/>
            <w:vAlign w:val="center"/>
          </w:tcPr>
          <w:p w:rsidR="00A512E5" w:rsidRPr="003964D2" w:rsidRDefault="00A512E5" w:rsidP="00B819EC">
            <w:pPr>
              <w:pStyle w:val="NormalFirstline"/>
            </w:pPr>
            <w:r w:rsidRPr="003964D2">
              <w:t>Yonsook Enloe to revise the GCI User Requirements document to insert draft requirements addressing the problem of harvested/cached datasets and duplicate datasets in GEOSS.  Initiate a review of the new draft GCI User Requirements with members of WGISS.</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CB5B1F" w:rsidP="00B819EC">
            <w:pPr>
              <w:pStyle w:val="NormalFirstline"/>
            </w:pPr>
            <w:r w:rsidRPr="00CB5B1F">
              <w:t xml:space="preserve">This </w:t>
            </w:r>
            <w:r w:rsidR="00A512E5" w:rsidRPr="00CB5B1F">
              <w:t>action</w:t>
            </w:r>
            <w:r w:rsidRPr="00CB5B1F">
              <w:t xml:space="preserve"> is closed pending re</w:t>
            </w:r>
            <w:r w:rsidR="00A512E5" w:rsidRPr="00CB5B1F">
              <w:t>definition.</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WGISS-43-03</w:t>
            </w:r>
          </w:p>
        </w:tc>
        <w:tc>
          <w:tcPr>
            <w:tcW w:w="4978" w:type="dxa"/>
            <w:shd w:val="clear" w:color="auto" w:fill="auto"/>
            <w:vAlign w:val="center"/>
          </w:tcPr>
          <w:p w:rsidR="00A512E5" w:rsidRPr="003964D2" w:rsidRDefault="00A512E5" w:rsidP="00B819EC">
            <w:pPr>
              <w:pStyle w:val="NormalFirstline"/>
            </w:pPr>
            <w:r w:rsidRPr="003964D2">
              <w:t>WGISS to explore the possibility of including the publishing of services related to EO datasets in the IDN.</w:t>
            </w:r>
          </w:p>
        </w:tc>
        <w:tc>
          <w:tcPr>
            <w:tcW w:w="785" w:type="dxa"/>
            <w:shd w:val="clear" w:color="auto" w:fill="auto"/>
            <w:vAlign w:val="center"/>
          </w:tcPr>
          <w:p w:rsidR="00A512E5" w:rsidRPr="00CB5B1F" w:rsidRDefault="00CB5B1F" w:rsidP="00B819EC">
            <w:pPr>
              <w:pStyle w:val="NormalFirstline"/>
            </w:pPr>
            <w:r w:rsidRPr="00CB5B1F">
              <w:t>Deferred</w:t>
            </w:r>
          </w:p>
        </w:tc>
        <w:tc>
          <w:tcPr>
            <w:tcW w:w="2067" w:type="dxa"/>
            <w:shd w:val="clear" w:color="auto" w:fill="auto"/>
            <w:vAlign w:val="center"/>
          </w:tcPr>
          <w:p w:rsidR="00A512E5" w:rsidRPr="00CB5B1F" w:rsidRDefault="00A512E5" w:rsidP="00B819EC">
            <w:pPr>
              <w:pStyle w:val="NormalFirstline"/>
            </w:pPr>
            <w:r w:rsidRPr="00CB5B1F">
              <w:t>Move</w:t>
            </w:r>
            <w:r w:rsidR="00CB5B1F" w:rsidRPr="00CB5B1F">
              <w:t>d</w:t>
            </w:r>
            <w:r w:rsidRPr="00CB5B1F">
              <w:t xml:space="preserve"> to WGISS-44 actions.</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WGISS-43-04</w:t>
            </w:r>
          </w:p>
        </w:tc>
        <w:tc>
          <w:tcPr>
            <w:tcW w:w="4978" w:type="dxa"/>
            <w:shd w:val="clear" w:color="auto" w:fill="auto"/>
            <w:vAlign w:val="center"/>
          </w:tcPr>
          <w:p w:rsidR="00A512E5" w:rsidRPr="003964D2" w:rsidRDefault="00A512E5" w:rsidP="00B819EC">
            <w:pPr>
              <w:pStyle w:val="NormalFirstline"/>
            </w:pPr>
            <w:r w:rsidRPr="003964D2">
              <w:t>WGISS Exec to work with WIGOS and CGMS metadata representatives to identify common collection-level metadata elements between the IDN, CGMS, and WIGOS.</w:t>
            </w:r>
          </w:p>
        </w:tc>
        <w:tc>
          <w:tcPr>
            <w:tcW w:w="785" w:type="dxa"/>
            <w:shd w:val="clear" w:color="auto" w:fill="auto"/>
            <w:vAlign w:val="center"/>
          </w:tcPr>
          <w:p w:rsidR="00A512E5" w:rsidRPr="00CB5B1F" w:rsidRDefault="00A512E5" w:rsidP="00B819EC">
            <w:pPr>
              <w:pStyle w:val="NormalFirstline"/>
            </w:pPr>
            <w:r w:rsidRPr="00CB5B1F">
              <w:t>Deferred</w:t>
            </w:r>
          </w:p>
        </w:tc>
        <w:tc>
          <w:tcPr>
            <w:tcW w:w="2067" w:type="dxa"/>
            <w:shd w:val="clear" w:color="auto" w:fill="auto"/>
            <w:vAlign w:val="center"/>
          </w:tcPr>
          <w:p w:rsidR="00A512E5" w:rsidRPr="00CB5B1F" w:rsidRDefault="00A512E5" w:rsidP="00B819EC">
            <w:pPr>
              <w:pStyle w:val="NormalFirstline"/>
            </w:pPr>
            <w:r w:rsidRPr="00CB5B1F">
              <w:t>WGISS is currently concentrating on the internal CEOS metadata representation.</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WGISS-43-05</w:t>
            </w:r>
          </w:p>
        </w:tc>
        <w:tc>
          <w:tcPr>
            <w:tcW w:w="4978" w:type="dxa"/>
            <w:shd w:val="clear" w:color="auto" w:fill="auto"/>
            <w:vAlign w:val="center"/>
          </w:tcPr>
          <w:p w:rsidR="00A512E5" w:rsidRPr="003964D2" w:rsidRDefault="00A512E5" w:rsidP="00B819EC">
            <w:pPr>
              <w:pStyle w:val="NormalFirstline"/>
            </w:pPr>
            <w:r w:rsidRPr="003964D2">
              <w:t>DSIG team to consider developing a video on the value of WGISS Data Preservation activities for the Faces of CEOS series.</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CB5B1F" w:rsidP="00B819EC">
            <w:pPr>
              <w:pStyle w:val="NormalFirstline"/>
            </w:pPr>
            <w:r>
              <w:t>A s</w:t>
            </w:r>
            <w:r w:rsidR="00A512E5" w:rsidRPr="00CB5B1F">
              <w:t xml:space="preserve">tory board </w:t>
            </w:r>
            <w:r>
              <w:t>was distributed for review a</w:t>
            </w:r>
            <w:r w:rsidR="003C5739">
              <w:t>n</w:t>
            </w:r>
            <w:r>
              <w:t xml:space="preserve">d target set to </w:t>
            </w:r>
            <w:r w:rsidR="00A512E5" w:rsidRPr="00CB5B1F">
              <w:t>end of 2017.</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WGISS-43-06</w:t>
            </w:r>
          </w:p>
        </w:tc>
        <w:tc>
          <w:tcPr>
            <w:tcW w:w="4978" w:type="dxa"/>
            <w:shd w:val="clear" w:color="auto" w:fill="auto"/>
            <w:vAlign w:val="center"/>
          </w:tcPr>
          <w:p w:rsidR="00A512E5" w:rsidRPr="003964D2" w:rsidRDefault="00A512E5" w:rsidP="00B819EC">
            <w:pPr>
              <w:pStyle w:val="NormalFirstline"/>
            </w:pPr>
            <w:r w:rsidRPr="003964D2">
              <w:t>Robert Woodcock, Mirko Albani, and Andy Mitchell to provide inputs to the FDA report.</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3C5739" w:rsidP="00B819EC">
            <w:pPr>
              <w:pStyle w:val="NormalFirstline"/>
            </w:pPr>
            <w:r>
              <w:t>WGISS</w:t>
            </w:r>
            <w:r w:rsidR="00A512E5" w:rsidRPr="00CB5B1F">
              <w:t xml:space="preserve"> is actively working</w:t>
            </w:r>
            <w:r w:rsidR="00CB5B1F">
              <w:t xml:space="preserve"> with the FDA team.</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WGISS-43-07</w:t>
            </w:r>
          </w:p>
        </w:tc>
        <w:tc>
          <w:tcPr>
            <w:tcW w:w="4978" w:type="dxa"/>
            <w:shd w:val="clear" w:color="auto" w:fill="auto"/>
            <w:vAlign w:val="center"/>
          </w:tcPr>
          <w:p w:rsidR="00A512E5" w:rsidRPr="003964D2" w:rsidRDefault="00A512E5" w:rsidP="00B819EC">
            <w:pPr>
              <w:pStyle w:val="NormalFirstline"/>
            </w:pPr>
            <w:r w:rsidRPr="003964D2">
              <w:t>WGISS Exec to identify a topic for a white paper in support of FDA technologies/discussions; recruit a writing team to write the paper.</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3C5739" w:rsidP="00B819EC">
            <w:pPr>
              <w:pStyle w:val="NormalFirstline"/>
            </w:pPr>
            <w:r>
              <w:t>WGISS</w:t>
            </w:r>
            <w:r w:rsidR="00CB5B1F" w:rsidRPr="00CB5B1F">
              <w:t xml:space="preserve"> is actively working</w:t>
            </w:r>
            <w:r w:rsidR="00CB5B1F">
              <w:t xml:space="preserve"> with the FDA team.</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WGISS-43-08</w:t>
            </w:r>
          </w:p>
        </w:tc>
        <w:tc>
          <w:tcPr>
            <w:tcW w:w="4978" w:type="dxa"/>
            <w:shd w:val="clear" w:color="auto" w:fill="auto"/>
            <w:vAlign w:val="center"/>
          </w:tcPr>
          <w:p w:rsidR="00A512E5" w:rsidRPr="003964D2" w:rsidRDefault="00A512E5" w:rsidP="00B819EC">
            <w:pPr>
              <w:pStyle w:val="NormalFirstline"/>
            </w:pPr>
            <w:r w:rsidRPr="003964D2">
              <w:t>Andy Mitchell to discuss with SEO funding for the use of Confluence for CEOS collaborative websites.</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CB5B1F" w:rsidP="00B819EC">
            <w:pPr>
              <w:pStyle w:val="NormalFirstline"/>
            </w:pPr>
            <w:r>
              <w:t xml:space="preserve">Closed without resolution; </w:t>
            </w:r>
            <w:r w:rsidRPr="00CB5B1F">
              <w:t>CEOS-wide action.</w:t>
            </w:r>
          </w:p>
        </w:tc>
      </w:tr>
      <w:tr w:rsidR="00A512E5" w:rsidRPr="00C448D3" w:rsidTr="003C5739">
        <w:trPr>
          <w:trHeight w:val="251"/>
        </w:trPr>
        <w:tc>
          <w:tcPr>
            <w:tcW w:w="1165" w:type="dxa"/>
            <w:shd w:val="clear" w:color="auto" w:fill="auto"/>
            <w:vAlign w:val="center"/>
          </w:tcPr>
          <w:p w:rsidR="00A512E5" w:rsidRPr="00CB5B1F" w:rsidRDefault="00A512E5" w:rsidP="00B819EC">
            <w:pPr>
              <w:pStyle w:val="NormalFirstline"/>
            </w:pPr>
            <w:r w:rsidRPr="00CB5B1F">
              <w:t>WGISS-43-09</w:t>
            </w:r>
          </w:p>
        </w:tc>
        <w:tc>
          <w:tcPr>
            <w:tcW w:w="4978" w:type="dxa"/>
            <w:shd w:val="clear" w:color="auto" w:fill="auto"/>
            <w:vAlign w:val="center"/>
          </w:tcPr>
          <w:p w:rsidR="00A512E5" w:rsidRPr="00CB5B1F" w:rsidRDefault="00A512E5" w:rsidP="00B819EC">
            <w:pPr>
              <w:pStyle w:val="NormalFirstline"/>
            </w:pPr>
            <w:r w:rsidRPr="00CB5B1F">
              <w:t>SEO to summarize how COVE connects to current archives, and summarize metadata.</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r w:rsidRPr="00CB5B1F">
              <w:t>Two documents summarizing the COVE mission connections and metadata were sent.</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lastRenderedPageBreak/>
              <w:t>WGISS-43-10</w:t>
            </w:r>
          </w:p>
        </w:tc>
        <w:tc>
          <w:tcPr>
            <w:tcW w:w="4978" w:type="dxa"/>
            <w:shd w:val="clear" w:color="auto" w:fill="auto"/>
            <w:vAlign w:val="center"/>
          </w:tcPr>
          <w:p w:rsidR="00A512E5" w:rsidRPr="00CB5B1F" w:rsidRDefault="00A512E5" w:rsidP="00B819EC">
            <w:pPr>
              <w:pStyle w:val="NormalFirstline"/>
            </w:pPr>
            <w:r w:rsidRPr="00CB5B1F">
              <w:t>SEO to demonstrate the success of connecting COVE to CBERS-4 and ResourcesSat-2 (AWIFS/LISS-3).</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r w:rsidRPr="00CB5B1F">
              <w:t>CBERS-4 and RSAT are in COVE, but several issues are still being worked</w:t>
            </w:r>
            <w:r w:rsidR="003C5739">
              <w:t xml:space="preserve"> on</w:t>
            </w:r>
            <w:r w:rsidRPr="00CB5B1F">
              <w:t>.</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WGISS-43-11</w:t>
            </w:r>
          </w:p>
        </w:tc>
        <w:tc>
          <w:tcPr>
            <w:tcW w:w="4978" w:type="dxa"/>
            <w:shd w:val="clear" w:color="auto" w:fill="auto"/>
            <w:vAlign w:val="center"/>
          </w:tcPr>
          <w:p w:rsidR="00A512E5" w:rsidRPr="003964D2" w:rsidRDefault="00A512E5" w:rsidP="00B819EC">
            <w:pPr>
              <w:pStyle w:val="NormalFirstline"/>
            </w:pPr>
            <w:r w:rsidRPr="003964D2">
              <w:t>Yonsook Enloe to publicize to active WGISS members, GCI providers the use cases developed by GEODAB for harvesting.</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r w:rsidRPr="00CB5B1F">
              <w:t>Complete</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WGISS-43-12</w:t>
            </w:r>
          </w:p>
        </w:tc>
        <w:tc>
          <w:tcPr>
            <w:tcW w:w="4978" w:type="dxa"/>
            <w:shd w:val="clear" w:color="auto" w:fill="auto"/>
            <w:vAlign w:val="center"/>
          </w:tcPr>
          <w:p w:rsidR="00A512E5" w:rsidRPr="003964D2" w:rsidRDefault="00A512E5" w:rsidP="00B819EC">
            <w:pPr>
              <w:pStyle w:val="NormalFirstline"/>
            </w:pPr>
            <w:r w:rsidRPr="003964D2">
              <w:t>Yonsook to give connection details to GEOSS Portal team and GEODAB teams for access to 5000+ collections.</w:t>
            </w:r>
          </w:p>
        </w:tc>
        <w:tc>
          <w:tcPr>
            <w:tcW w:w="785" w:type="dxa"/>
            <w:shd w:val="clear" w:color="auto" w:fill="auto"/>
            <w:vAlign w:val="center"/>
          </w:tcPr>
          <w:p w:rsidR="00A512E5" w:rsidRPr="00CB5B1F" w:rsidRDefault="00CB5B1F"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r w:rsidRPr="00CB5B1F">
              <w:t>Complete</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WGISS-43-13</w:t>
            </w:r>
          </w:p>
        </w:tc>
        <w:tc>
          <w:tcPr>
            <w:tcW w:w="4978" w:type="dxa"/>
            <w:shd w:val="clear" w:color="auto" w:fill="auto"/>
            <w:vAlign w:val="center"/>
          </w:tcPr>
          <w:p w:rsidR="00A512E5" w:rsidRPr="003964D2" w:rsidRDefault="00A512E5" w:rsidP="00B819EC">
            <w:pPr>
              <w:pStyle w:val="NormalFirstline"/>
            </w:pPr>
            <w:r w:rsidRPr="003964D2">
              <w:t>Liping Di to send project information on ISO/TS 19159-3 to Andrew Mitchell and Mirko Albani so they can forward it to WGCV.</w:t>
            </w:r>
          </w:p>
        </w:tc>
        <w:tc>
          <w:tcPr>
            <w:tcW w:w="785" w:type="dxa"/>
            <w:shd w:val="clear" w:color="auto" w:fill="auto"/>
            <w:vAlign w:val="center"/>
          </w:tcPr>
          <w:p w:rsidR="00A512E5" w:rsidRPr="00CB5B1F" w:rsidRDefault="009C4925"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r w:rsidRPr="00CB5B1F">
              <w:t xml:space="preserve">The standard was </w:t>
            </w:r>
            <w:r w:rsidR="00CB5B1F" w:rsidRPr="00CB5B1F">
              <w:t xml:space="preserve">already </w:t>
            </w:r>
            <w:r w:rsidRPr="00CB5B1F">
              <w:t>approved by ISO member countries for publication in May.</w:t>
            </w:r>
          </w:p>
        </w:tc>
      </w:tr>
      <w:tr w:rsidR="009C4925" w:rsidRPr="00C448D3" w:rsidTr="003C5739">
        <w:tc>
          <w:tcPr>
            <w:tcW w:w="1165" w:type="dxa"/>
            <w:shd w:val="clear" w:color="auto" w:fill="auto"/>
            <w:vAlign w:val="center"/>
          </w:tcPr>
          <w:p w:rsidR="009C4925" w:rsidRPr="00CB5B1F" w:rsidRDefault="009C4925" w:rsidP="00B819EC">
            <w:pPr>
              <w:pStyle w:val="NormalFirstline"/>
            </w:pPr>
            <w:r w:rsidRPr="00CB5B1F">
              <w:t>WGISS-43-14</w:t>
            </w:r>
          </w:p>
        </w:tc>
        <w:tc>
          <w:tcPr>
            <w:tcW w:w="4978" w:type="dxa"/>
            <w:shd w:val="clear" w:color="auto" w:fill="auto"/>
            <w:vAlign w:val="center"/>
          </w:tcPr>
          <w:p w:rsidR="009C4925" w:rsidRPr="003964D2" w:rsidRDefault="009C4925" w:rsidP="00B819EC">
            <w:pPr>
              <w:pStyle w:val="NormalFirstline"/>
            </w:pPr>
            <w:r w:rsidRPr="003964D2">
              <w:t>WGISS Exec to establish ways to integrate the ISO/TS 19159-3 activity into the standard WGISS organization.</w:t>
            </w:r>
          </w:p>
        </w:tc>
        <w:tc>
          <w:tcPr>
            <w:tcW w:w="785" w:type="dxa"/>
            <w:shd w:val="clear" w:color="auto" w:fill="auto"/>
            <w:vAlign w:val="center"/>
          </w:tcPr>
          <w:p w:rsidR="009C4925" w:rsidRDefault="009C4925" w:rsidP="00B819EC">
            <w:pPr>
              <w:jc w:val="center"/>
            </w:pPr>
            <w:r w:rsidRPr="00497813">
              <w:t>Closed</w:t>
            </w:r>
          </w:p>
        </w:tc>
        <w:tc>
          <w:tcPr>
            <w:tcW w:w="2067" w:type="dxa"/>
            <w:shd w:val="clear" w:color="auto" w:fill="auto"/>
            <w:vAlign w:val="center"/>
          </w:tcPr>
          <w:p w:rsidR="009C4925" w:rsidRPr="00CB5B1F" w:rsidRDefault="009C4925" w:rsidP="00B819EC">
            <w:pPr>
              <w:pStyle w:val="NormalFirstline"/>
            </w:pPr>
            <w:r>
              <w:t>On WGISS-44 agenda.</w:t>
            </w:r>
          </w:p>
        </w:tc>
      </w:tr>
      <w:tr w:rsidR="009C4925" w:rsidRPr="00C448D3" w:rsidTr="003C5739">
        <w:tc>
          <w:tcPr>
            <w:tcW w:w="1165" w:type="dxa"/>
            <w:shd w:val="clear" w:color="auto" w:fill="auto"/>
            <w:vAlign w:val="center"/>
          </w:tcPr>
          <w:p w:rsidR="009C4925" w:rsidRPr="00CB5B1F" w:rsidRDefault="009C4925" w:rsidP="00B819EC">
            <w:pPr>
              <w:pStyle w:val="NormalFirstline"/>
            </w:pPr>
            <w:r w:rsidRPr="00CB5B1F">
              <w:t>WGISS-43-15</w:t>
            </w:r>
          </w:p>
        </w:tc>
        <w:tc>
          <w:tcPr>
            <w:tcW w:w="4978" w:type="dxa"/>
            <w:shd w:val="clear" w:color="auto" w:fill="auto"/>
            <w:vAlign w:val="center"/>
          </w:tcPr>
          <w:p w:rsidR="009C4925" w:rsidRPr="003964D2" w:rsidRDefault="009C4925" w:rsidP="00B819EC">
            <w:pPr>
              <w:pStyle w:val="NormalFirstline"/>
            </w:pPr>
            <w:r w:rsidRPr="003964D2">
              <w:t>Technology Exploration to plan a federated authentication discussion.</w:t>
            </w:r>
          </w:p>
        </w:tc>
        <w:tc>
          <w:tcPr>
            <w:tcW w:w="785" w:type="dxa"/>
            <w:shd w:val="clear" w:color="auto" w:fill="auto"/>
            <w:vAlign w:val="center"/>
          </w:tcPr>
          <w:p w:rsidR="009C4925" w:rsidRDefault="009C4925" w:rsidP="00B819EC">
            <w:pPr>
              <w:jc w:val="center"/>
            </w:pPr>
            <w:r w:rsidRPr="00497813">
              <w:t>Closed</w:t>
            </w:r>
          </w:p>
        </w:tc>
        <w:tc>
          <w:tcPr>
            <w:tcW w:w="2067" w:type="dxa"/>
            <w:shd w:val="clear" w:color="auto" w:fill="auto"/>
            <w:vAlign w:val="center"/>
          </w:tcPr>
          <w:p w:rsidR="009C4925" w:rsidRPr="00CB5B1F" w:rsidRDefault="009C4925" w:rsidP="00B819EC">
            <w:pPr>
              <w:pStyle w:val="NormalFirstline"/>
            </w:pPr>
            <w:r>
              <w:t>On WGISS-44 agenda.</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WGISS-43-16</w:t>
            </w:r>
          </w:p>
        </w:tc>
        <w:tc>
          <w:tcPr>
            <w:tcW w:w="4978" w:type="dxa"/>
            <w:shd w:val="clear" w:color="auto" w:fill="auto"/>
            <w:vAlign w:val="center"/>
          </w:tcPr>
          <w:p w:rsidR="00A512E5" w:rsidRPr="003964D2" w:rsidRDefault="00A512E5" w:rsidP="00B819EC">
            <w:pPr>
              <w:pStyle w:val="NormalFirstline"/>
            </w:pPr>
            <w:r w:rsidRPr="003964D2">
              <w:t>Technology Exploration to coordinate with Paola di Salvo a cooperation with GEO-Sec for webinars.</w:t>
            </w:r>
          </w:p>
        </w:tc>
        <w:tc>
          <w:tcPr>
            <w:tcW w:w="785" w:type="dxa"/>
            <w:shd w:val="clear" w:color="auto" w:fill="auto"/>
            <w:vAlign w:val="center"/>
          </w:tcPr>
          <w:p w:rsidR="00A512E5" w:rsidRPr="00CB5B1F" w:rsidRDefault="009C4925"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WGISS-43-17</w:t>
            </w:r>
          </w:p>
        </w:tc>
        <w:tc>
          <w:tcPr>
            <w:tcW w:w="4978" w:type="dxa"/>
            <w:shd w:val="clear" w:color="auto" w:fill="auto"/>
            <w:vAlign w:val="center"/>
          </w:tcPr>
          <w:p w:rsidR="00A512E5" w:rsidRPr="003964D2" w:rsidRDefault="00A512E5" w:rsidP="00B819EC">
            <w:pPr>
              <w:pStyle w:val="NormalFirstline"/>
            </w:pPr>
            <w:r w:rsidRPr="003964D2">
              <w:t>WGISS Exec to reach out to NextGEOSS team to identify means of closer interaction, including identifying point of contact.</w:t>
            </w:r>
          </w:p>
        </w:tc>
        <w:tc>
          <w:tcPr>
            <w:tcW w:w="785" w:type="dxa"/>
            <w:shd w:val="clear" w:color="auto" w:fill="auto"/>
            <w:vAlign w:val="center"/>
          </w:tcPr>
          <w:p w:rsidR="00A512E5" w:rsidRPr="00CB5B1F" w:rsidRDefault="009C4925"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WGISS-43-18</w:t>
            </w:r>
          </w:p>
        </w:tc>
        <w:tc>
          <w:tcPr>
            <w:tcW w:w="4978" w:type="dxa"/>
            <w:shd w:val="clear" w:color="auto" w:fill="auto"/>
            <w:vAlign w:val="center"/>
          </w:tcPr>
          <w:p w:rsidR="00A512E5" w:rsidRPr="003964D2" w:rsidRDefault="00A512E5" w:rsidP="00B819EC">
            <w:pPr>
              <w:pStyle w:val="NormalFirstline"/>
            </w:pPr>
            <w:r w:rsidRPr="003964D2">
              <w:t>WGISS Exec to provide a formal response to the AmeriGEOSS presentation.</w:t>
            </w:r>
          </w:p>
        </w:tc>
        <w:tc>
          <w:tcPr>
            <w:tcW w:w="785" w:type="dxa"/>
            <w:shd w:val="clear" w:color="auto" w:fill="auto"/>
            <w:vAlign w:val="center"/>
          </w:tcPr>
          <w:p w:rsidR="00A512E5" w:rsidRPr="00CB5B1F" w:rsidRDefault="00B819EC"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WGISS-43-19</w:t>
            </w:r>
          </w:p>
        </w:tc>
        <w:tc>
          <w:tcPr>
            <w:tcW w:w="4978" w:type="dxa"/>
            <w:shd w:val="clear" w:color="auto" w:fill="auto"/>
            <w:vAlign w:val="center"/>
          </w:tcPr>
          <w:p w:rsidR="00A512E5" w:rsidRPr="003964D2" w:rsidRDefault="00A512E5" w:rsidP="00B819EC">
            <w:pPr>
              <w:pStyle w:val="NormalFirstline"/>
            </w:pPr>
            <w:r w:rsidRPr="003964D2">
              <w:t>WGISS Exec to provide a formal reply to WGCapD on cooperation between the two working groups.</w:t>
            </w:r>
          </w:p>
        </w:tc>
        <w:tc>
          <w:tcPr>
            <w:tcW w:w="785" w:type="dxa"/>
            <w:shd w:val="clear" w:color="auto" w:fill="auto"/>
            <w:vAlign w:val="center"/>
          </w:tcPr>
          <w:p w:rsidR="00A512E5" w:rsidRPr="00CB5B1F" w:rsidRDefault="00B819EC"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WGISS-43-20</w:t>
            </w:r>
          </w:p>
        </w:tc>
        <w:tc>
          <w:tcPr>
            <w:tcW w:w="4978" w:type="dxa"/>
            <w:shd w:val="clear" w:color="auto" w:fill="auto"/>
            <w:vAlign w:val="center"/>
          </w:tcPr>
          <w:p w:rsidR="00A512E5" w:rsidRPr="003964D2" w:rsidRDefault="00A512E5" w:rsidP="00B819EC">
            <w:pPr>
              <w:pStyle w:val="NormalFirstline"/>
            </w:pPr>
            <w:r w:rsidRPr="003964D2">
              <w:t>WGISS to consider a representative to the OGC Standards Working Group.</w:t>
            </w:r>
          </w:p>
        </w:tc>
        <w:tc>
          <w:tcPr>
            <w:tcW w:w="785" w:type="dxa"/>
            <w:shd w:val="clear" w:color="auto" w:fill="auto"/>
            <w:vAlign w:val="center"/>
          </w:tcPr>
          <w:p w:rsidR="00A512E5" w:rsidRPr="00CB5B1F" w:rsidRDefault="00B819EC" w:rsidP="00B819EC">
            <w:pPr>
              <w:pStyle w:val="NormalFirstline"/>
            </w:pPr>
            <w:r>
              <w:t>Closed</w:t>
            </w:r>
          </w:p>
        </w:tc>
        <w:tc>
          <w:tcPr>
            <w:tcW w:w="2067" w:type="dxa"/>
            <w:shd w:val="clear" w:color="auto" w:fill="auto"/>
            <w:vAlign w:val="center"/>
          </w:tcPr>
          <w:p w:rsidR="00A512E5" w:rsidRPr="00CB5B1F" w:rsidRDefault="003C5739" w:rsidP="00B819EC">
            <w:pPr>
              <w:pStyle w:val="NormalFirstline"/>
            </w:pPr>
            <w:r>
              <w:t>WGISS will a</w:t>
            </w:r>
            <w:r w:rsidR="00A512E5" w:rsidRPr="00CB5B1F">
              <w:t>sk OCG officers to present at WGISS-45.</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WGISS-43-21</w:t>
            </w:r>
          </w:p>
        </w:tc>
        <w:tc>
          <w:tcPr>
            <w:tcW w:w="4978" w:type="dxa"/>
            <w:shd w:val="clear" w:color="auto" w:fill="auto"/>
            <w:vAlign w:val="center"/>
          </w:tcPr>
          <w:p w:rsidR="00A512E5" w:rsidRPr="003964D2" w:rsidRDefault="00A512E5" w:rsidP="00B819EC">
            <w:pPr>
              <w:pStyle w:val="NormalFirstline"/>
            </w:pPr>
            <w:r w:rsidRPr="003964D2">
              <w:t>Mirko to look for experts to participate in the extension to ISO 19165.</w:t>
            </w:r>
          </w:p>
        </w:tc>
        <w:tc>
          <w:tcPr>
            <w:tcW w:w="785" w:type="dxa"/>
            <w:shd w:val="clear" w:color="auto" w:fill="auto"/>
            <w:vAlign w:val="center"/>
          </w:tcPr>
          <w:p w:rsidR="00A512E5" w:rsidRPr="00CB5B1F" w:rsidRDefault="00B819EC" w:rsidP="00B819EC">
            <w:pPr>
              <w:pStyle w:val="NormalFirstline"/>
            </w:pPr>
            <w:r>
              <w:t>Closed</w:t>
            </w:r>
          </w:p>
        </w:tc>
        <w:tc>
          <w:tcPr>
            <w:tcW w:w="2067" w:type="dxa"/>
            <w:shd w:val="clear" w:color="auto" w:fill="auto"/>
            <w:vAlign w:val="center"/>
          </w:tcPr>
          <w:p w:rsidR="00A512E5" w:rsidRPr="00CB5B1F" w:rsidRDefault="00B819EC" w:rsidP="00B819EC">
            <w:pPr>
              <w:pStyle w:val="NormalFirstline"/>
            </w:pPr>
            <w:r>
              <w:t>Information was provided.</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WGISS-43-22</w:t>
            </w:r>
          </w:p>
        </w:tc>
        <w:tc>
          <w:tcPr>
            <w:tcW w:w="4978" w:type="dxa"/>
            <w:shd w:val="clear" w:color="auto" w:fill="auto"/>
            <w:vAlign w:val="center"/>
          </w:tcPr>
          <w:p w:rsidR="00A512E5" w:rsidRPr="003964D2" w:rsidRDefault="00A512E5" w:rsidP="00B819EC">
            <w:pPr>
              <w:pStyle w:val="NormalFirstline"/>
            </w:pPr>
            <w:r w:rsidRPr="003964D2">
              <w:t>Michelle Piepgrass to post the Document Management table on the WGISS website, with links to the documents.</w:t>
            </w:r>
          </w:p>
        </w:tc>
        <w:tc>
          <w:tcPr>
            <w:tcW w:w="785" w:type="dxa"/>
            <w:shd w:val="clear" w:color="auto" w:fill="auto"/>
            <w:vAlign w:val="center"/>
          </w:tcPr>
          <w:p w:rsidR="00A512E5" w:rsidRPr="00CB5B1F" w:rsidRDefault="00B819EC"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r w:rsidRPr="00CB5B1F">
              <w:t>Closed.</w:t>
            </w:r>
          </w:p>
        </w:tc>
      </w:tr>
      <w:tr w:rsidR="00B819EC" w:rsidRPr="00C448D3" w:rsidTr="003C5739">
        <w:tc>
          <w:tcPr>
            <w:tcW w:w="1165" w:type="dxa"/>
            <w:shd w:val="clear" w:color="auto" w:fill="auto"/>
            <w:vAlign w:val="center"/>
          </w:tcPr>
          <w:p w:rsidR="00B819EC" w:rsidRPr="00CB5B1F" w:rsidRDefault="00B819EC" w:rsidP="00B819EC">
            <w:pPr>
              <w:pStyle w:val="NormalFirstline"/>
            </w:pPr>
            <w:r w:rsidRPr="00CB5B1F">
              <w:t>WGISS-43-23</w:t>
            </w:r>
          </w:p>
        </w:tc>
        <w:tc>
          <w:tcPr>
            <w:tcW w:w="4978" w:type="dxa"/>
            <w:shd w:val="clear" w:color="auto" w:fill="auto"/>
            <w:vAlign w:val="center"/>
          </w:tcPr>
          <w:p w:rsidR="00B819EC" w:rsidRPr="003964D2" w:rsidRDefault="00B819EC" w:rsidP="00B819EC">
            <w:pPr>
              <w:pStyle w:val="NormalFirstline"/>
            </w:pPr>
            <w:r w:rsidRPr="003964D2">
              <w:t>DSIG to complete the work on the Maturity Matrix and distribute the resulting document to WGISS for review.</w:t>
            </w:r>
          </w:p>
        </w:tc>
        <w:tc>
          <w:tcPr>
            <w:tcW w:w="785" w:type="dxa"/>
            <w:shd w:val="clear" w:color="auto" w:fill="auto"/>
            <w:vAlign w:val="center"/>
          </w:tcPr>
          <w:p w:rsidR="00B819EC" w:rsidRDefault="00B819EC" w:rsidP="00B819EC">
            <w:pPr>
              <w:spacing w:before="0"/>
              <w:jc w:val="center"/>
            </w:pPr>
            <w:r w:rsidRPr="00404874">
              <w:t>Closed</w:t>
            </w:r>
          </w:p>
        </w:tc>
        <w:tc>
          <w:tcPr>
            <w:tcW w:w="2067" w:type="dxa"/>
            <w:shd w:val="clear" w:color="auto" w:fill="auto"/>
            <w:vAlign w:val="center"/>
          </w:tcPr>
          <w:p w:rsidR="00B819EC" w:rsidRPr="00CB5B1F" w:rsidRDefault="00B819EC" w:rsidP="00B819EC">
            <w:pPr>
              <w:pStyle w:val="NormalFirstline"/>
            </w:pPr>
            <w:r w:rsidRPr="00CB5B1F">
              <w:t>Document distributed September 13.</w:t>
            </w:r>
          </w:p>
        </w:tc>
      </w:tr>
      <w:tr w:rsidR="00B819EC" w:rsidRPr="00C448D3" w:rsidTr="003C5739">
        <w:tc>
          <w:tcPr>
            <w:tcW w:w="1165" w:type="dxa"/>
            <w:shd w:val="clear" w:color="auto" w:fill="auto"/>
            <w:vAlign w:val="center"/>
          </w:tcPr>
          <w:p w:rsidR="00B819EC" w:rsidRPr="00CB5B1F" w:rsidRDefault="00B819EC" w:rsidP="00B819EC">
            <w:pPr>
              <w:pStyle w:val="NormalFirstline"/>
            </w:pPr>
            <w:r w:rsidRPr="00CB5B1F">
              <w:t>WGISS-43-24</w:t>
            </w:r>
          </w:p>
        </w:tc>
        <w:tc>
          <w:tcPr>
            <w:tcW w:w="4978" w:type="dxa"/>
            <w:shd w:val="clear" w:color="auto" w:fill="auto"/>
            <w:vAlign w:val="center"/>
          </w:tcPr>
          <w:p w:rsidR="00B819EC" w:rsidRPr="003964D2" w:rsidRDefault="00B819EC" w:rsidP="00B819EC">
            <w:pPr>
              <w:pStyle w:val="NormalFirstline"/>
            </w:pPr>
            <w:r w:rsidRPr="003964D2">
              <w:t>WGISS to work on a method to harmonize metrics of data use.</w:t>
            </w:r>
          </w:p>
        </w:tc>
        <w:tc>
          <w:tcPr>
            <w:tcW w:w="785" w:type="dxa"/>
            <w:shd w:val="clear" w:color="auto" w:fill="auto"/>
            <w:vAlign w:val="center"/>
          </w:tcPr>
          <w:p w:rsidR="00B819EC" w:rsidRDefault="00B819EC" w:rsidP="00B819EC">
            <w:pPr>
              <w:spacing w:before="0"/>
              <w:jc w:val="center"/>
            </w:pPr>
            <w:r w:rsidRPr="00404874">
              <w:t>Closed</w:t>
            </w:r>
          </w:p>
        </w:tc>
        <w:tc>
          <w:tcPr>
            <w:tcW w:w="2067" w:type="dxa"/>
            <w:shd w:val="clear" w:color="auto" w:fill="auto"/>
            <w:vAlign w:val="center"/>
          </w:tcPr>
          <w:p w:rsidR="00B819EC" w:rsidRPr="00CB5B1F" w:rsidRDefault="00B819EC" w:rsidP="00B819EC">
            <w:pPr>
              <w:pStyle w:val="NormalFirstline"/>
            </w:pPr>
            <w:r>
              <w:t>I</w:t>
            </w:r>
            <w:r w:rsidRPr="00CB5B1F">
              <w:t>ncluded in FDA actions.</w:t>
            </w: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WGISS-43-25</w:t>
            </w:r>
          </w:p>
        </w:tc>
        <w:tc>
          <w:tcPr>
            <w:tcW w:w="4978" w:type="dxa"/>
            <w:shd w:val="clear" w:color="auto" w:fill="auto"/>
            <w:vAlign w:val="center"/>
          </w:tcPr>
          <w:p w:rsidR="00A512E5" w:rsidRPr="003964D2" w:rsidRDefault="00A512E5" w:rsidP="00B819EC">
            <w:pPr>
              <w:pStyle w:val="NormalFirstline"/>
            </w:pPr>
            <w:r w:rsidRPr="003964D2">
              <w:t>Michelle Piepgrass to create a webpage on the CEOS website for CEOS lessons learned and best practices</w:t>
            </w:r>
          </w:p>
        </w:tc>
        <w:tc>
          <w:tcPr>
            <w:tcW w:w="785" w:type="dxa"/>
            <w:shd w:val="clear" w:color="auto" w:fill="auto"/>
            <w:vAlign w:val="center"/>
          </w:tcPr>
          <w:p w:rsidR="00A512E5" w:rsidRPr="00CB5B1F" w:rsidRDefault="00B819EC" w:rsidP="00B819EC">
            <w:pPr>
              <w:pStyle w:val="NormalFirstline"/>
            </w:pPr>
            <w:r>
              <w:t>Deferred</w:t>
            </w:r>
          </w:p>
        </w:tc>
        <w:tc>
          <w:tcPr>
            <w:tcW w:w="2067" w:type="dxa"/>
            <w:shd w:val="clear" w:color="auto" w:fill="auto"/>
            <w:vAlign w:val="center"/>
          </w:tcPr>
          <w:p w:rsidR="00A512E5" w:rsidRPr="00CB5B1F" w:rsidRDefault="00A512E5" w:rsidP="00B819EC">
            <w:pPr>
              <w:pStyle w:val="NormalFirstline"/>
            </w:pPr>
          </w:p>
        </w:tc>
      </w:tr>
      <w:tr w:rsidR="00A512E5" w:rsidRPr="00C448D3" w:rsidTr="003C5739">
        <w:tc>
          <w:tcPr>
            <w:tcW w:w="1165" w:type="dxa"/>
            <w:shd w:val="clear" w:color="auto" w:fill="auto"/>
            <w:vAlign w:val="center"/>
          </w:tcPr>
          <w:p w:rsidR="00A512E5" w:rsidRPr="00CB5B1F" w:rsidRDefault="00A512E5" w:rsidP="00B819EC">
            <w:pPr>
              <w:pStyle w:val="NormalFirstline"/>
            </w:pPr>
            <w:r w:rsidRPr="00CB5B1F">
              <w:t>WGISS-43-26</w:t>
            </w:r>
          </w:p>
        </w:tc>
        <w:tc>
          <w:tcPr>
            <w:tcW w:w="4978" w:type="dxa"/>
            <w:shd w:val="clear" w:color="auto" w:fill="auto"/>
            <w:vAlign w:val="center"/>
          </w:tcPr>
          <w:p w:rsidR="00A512E5" w:rsidRPr="00CB5B1F" w:rsidRDefault="00A512E5" w:rsidP="00B819EC">
            <w:pPr>
              <w:pStyle w:val="NormalFirstline"/>
            </w:pPr>
            <w:r w:rsidRPr="00CB5B1F">
              <w:t>WGISS members, and leads of DSIG, FDA, Connected Data Assets to provide feedback to WGISS Exec on the WGISS brochure.</w:t>
            </w:r>
          </w:p>
        </w:tc>
        <w:tc>
          <w:tcPr>
            <w:tcW w:w="785" w:type="dxa"/>
            <w:shd w:val="clear" w:color="auto" w:fill="auto"/>
            <w:vAlign w:val="center"/>
          </w:tcPr>
          <w:p w:rsidR="00A512E5" w:rsidRPr="00CB5B1F" w:rsidRDefault="00B819EC" w:rsidP="00B819EC">
            <w:pPr>
              <w:pStyle w:val="NormalFirstline"/>
            </w:pPr>
            <w:r>
              <w:t>Closed</w:t>
            </w:r>
          </w:p>
        </w:tc>
        <w:tc>
          <w:tcPr>
            <w:tcW w:w="2067" w:type="dxa"/>
            <w:shd w:val="clear" w:color="auto" w:fill="auto"/>
            <w:vAlign w:val="center"/>
          </w:tcPr>
          <w:p w:rsidR="00A512E5" w:rsidRPr="00CB5B1F" w:rsidRDefault="00B819EC" w:rsidP="00B819EC">
            <w:pPr>
              <w:pStyle w:val="NormalFirstline"/>
            </w:pPr>
            <w:r>
              <w:t xml:space="preserve">Brochure </w:t>
            </w:r>
            <w:r w:rsidR="00A512E5" w:rsidRPr="00CB5B1F">
              <w:t>presented at WGISS-44.</w:t>
            </w:r>
          </w:p>
        </w:tc>
      </w:tr>
      <w:tr w:rsidR="00A512E5" w:rsidRPr="00C448D3" w:rsidTr="003C5739">
        <w:trPr>
          <w:trHeight w:val="575"/>
        </w:trPr>
        <w:tc>
          <w:tcPr>
            <w:tcW w:w="1165" w:type="dxa"/>
            <w:shd w:val="clear" w:color="auto" w:fill="auto"/>
            <w:vAlign w:val="center"/>
          </w:tcPr>
          <w:p w:rsidR="00A512E5" w:rsidRPr="00CB5B1F" w:rsidRDefault="00A512E5" w:rsidP="00B819EC">
            <w:pPr>
              <w:pStyle w:val="NormalFirstline"/>
            </w:pPr>
            <w:r w:rsidRPr="00CB5B1F">
              <w:t>WGISS-43-27</w:t>
            </w:r>
          </w:p>
        </w:tc>
        <w:tc>
          <w:tcPr>
            <w:tcW w:w="4978" w:type="dxa"/>
            <w:shd w:val="clear" w:color="auto" w:fill="auto"/>
            <w:vAlign w:val="center"/>
          </w:tcPr>
          <w:p w:rsidR="00A512E5" w:rsidRPr="00CB5B1F" w:rsidRDefault="00A512E5" w:rsidP="00B819EC">
            <w:pPr>
              <w:pStyle w:val="NormalFirstline"/>
            </w:pPr>
            <w:r w:rsidRPr="00CB5B1F">
              <w:t>WGISS Exec to include a presentation at WGISS-44 on the progress and outcomes of the OGC Testbed 13, part of the OGC Interoperability Program, activity.</w:t>
            </w:r>
          </w:p>
        </w:tc>
        <w:tc>
          <w:tcPr>
            <w:tcW w:w="785" w:type="dxa"/>
            <w:shd w:val="clear" w:color="auto" w:fill="auto"/>
            <w:vAlign w:val="center"/>
          </w:tcPr>
          <w:p w:rsidR="00A512E5" w:rsidRPr="00CB5B1F" w:rsidRDefault="00B819EC" w:rsidP="00B819EC">
            <w:pPr>
              <w:pStyle w:val="NormalFirstline"/>
            </w:pPr>
            <w:r>
              <w:t>Closed</w:t>
            </w:r>
          </w:p>
        </w:tc>
        <w:tc>
          <w:tcPr>
            <w:tcW w:w="2067" w:type="dxa"/>
            <w:shd w:val="clear" w:color="auto" w:fill="auto"/>
            <w:vAlign w:val="center"/>
          </w:tcPr>
          <w:p w:rsidR="00A512E5" w:rsidRPr="00CB5B1F" w:rsidRDefault="00A512E5" w:rsidP="00B819EC">
            <w:pPr>
              <w:pStyle w:val="NormalFirstline"/>
            </w:pPr>
            <w:r w:rsidRPr="00CB5B1F">
              <w:t>Cristiano Lopes will represent WGISS.</w:t>
            </w:r>
          </w:p>
        </w:tc>
      </w:tr>
    </w:tbl>
    <w:p w:rsidR="00F6740F" w:rsidRDefault="00F6740F" w:rsidP="00F6740F">
      <w:r w:rsidRPr="00F6740F">
        <w:t>The following actions carried over from WGISS-43 to WGISS-44.</w:t>
      </w:r>
    </w:p>
    <w:p w:rsidR="000900BB" w:rsidRPr="00E12E05" w:rsidRDefault="000900BB" w:rsidP="000900BB">
      <w:pPr>
        <w:rPr>
          <w:b/>
          <w:bCs/>
          <w:iCs/>
        </w:rPr>
      </w:pPr>
      <w:r w:rsidRPr="00E12E05">
        <w:rPr>
          <w:b/>
        </w:rPr>
        <w:t>Action</w:t>
      </w:r>
      <w:r>
        <w:rPr>
          <w:b/>
        </w:rPr>
        <w:t xml:space="preserve"> WGISS-44-02</w:t>
      </w:r>
      <w:r w:rsidRPr="00E12E05">
        <w:rPr>
          <w:b/>
        </w:rPr>
        <w:t xml:space="preserve">: </w:t>
      </w:r>
      <w:r w:rsidRPr="00E12E05">
        <w:rPr>
          <w:b/>
          <w:bCs/>
          <w:iCs/>
        </w:rPr>
        <w:t>WGISS to explore the possibility of including the publishing of services related to EO datasets in the IDN.</w:t>
      </w:r>
    </w:p>
    <w:p w:rsidR="000900BB" w:rsidRPr="00E12E05" w:rsidRDefault="000900BB" w:rsidP="000900BB">
      <w:pPr>
        <w:rPr>
          <w:b/>
        </w:rPr>
      </w:pPr>
      <w:r w:rsidRPr="00E12E05">
        <w:rPr>
          <w:b/>
        </w:rPr>
        <w:t>Action</w:t>
      </w:r>
      <w:r>
        <w:rPr>
          <w:b/>
        </w:rPr>
        <w:t xml:space="preserve"> WGISS-44-03</w:t>
      </w:r>
      <w:r w:rsidRPr="00E12E05">
        <w:rPr>
          <w:b/>
          <w:bCs/>
          <w:iCs/>
        </w:rPr>
        <w:t>: WGISS to consider a representative to the OGC Standards Working Group; a</w:t>
      </w:r>
      <w:r w:rsidRPr="00E12E05">
        <w:rPr>
          <w:b/>
        </w:rPr>
        <w:t xml:space="preserve">sk OCG officers to present at WGISS-45. </w:t>
      </w:r>
    </w:p>
    <w:p w:rsidR="000900BB" w:rsidRPr="00E12E05" w:rsidRDefault="000900BB" w:rsidP="000900BB">
      <w:pPr>
        <w:rPr>
          <w:b/>
        </w:rPr>
      </w:pPr>
      <w:r w:rsidRPr="00E12E05">
        <w:rPr>
          <w:b/>
        </w:rPr>
        <w:t>Action</w:t>
      </w:r>
      <w:r>
        <w:rPr>
          <w:b/>
        </w:rPr>
        <w:t xml:space="preserve"> WGISS-44-04</w:t>
      </w:r>
      <w:r w:rsidRPr="00E12E05">
        <w:rPr>
          <w:b/>
        </w:rPr>
        <w:t xml:space="preserve">: </w:t>
      </w:r>
      <w:r w:rsidRPr="00E12E05">
        <w:rPr>
          <w:b/>
          <w:bCs/>
          <w:iCs/>
        </w:rPr>
        <w:t>Michelle Piepgrass to create a webpage on the CEOS website for CEOS lessons learned and best practices.</w:t>
      </w:r>
    </w:p>
    <w:p w:rsidR="00D71DF3" w:rsidRPr="009848F2" w:rsidRDefault="00D71DF3" w:rsidP="001F3CE5">
      <w:pPr>
        <w:pStyle w:val="Heading2"/>
      </w:pPr>
      <w:bookmarkStart w:id="10" w:name="_Toc497990353"/>
      <w:r>
        <w:t>CEOS/GEO Activities</w:t>
      </w:r>
      <w:bookmarkEnd w:id="10"/>
    </w:p>
    <w:p w:rsidR="00D71DF3" w:rsidRDefault="00D71DF3" w:rsidP="00D71DF3">
      <w:pPr>
        <w:pStyle w:val="Heading3"/>
      </w:pPr>
      <w:bookmarkStart w:id="11" w:name="_Toc497990354"/>
      <w:r>
        <w:t>CEOS 2017-2019 Work Plan</w:t>
      </w:r>
      <w:bookmarkEnd w:id="11"/>
    </w:p>
    <w:p w:rsidR="00D71DF3" w:rsidRDefault="00D71DF3" w:rsidP="00D71DF3">
      <w:r>
        <w:t>Andy listed the CEOS Work Plan action items assigned to WGISS:</w:t>
      </w:r>
    </w:p>
    <w:p w:rsidR="00D71DF3" w:rsidRPr="002F74D8" w:rsidRDefault="00D71DF3" w:rsidP="00D71DF3">
      <w:r w:rsidRPr="002F74D8">
        <w:tab/>
        <w:t>Data-8:</w:t>
      </w:r>
      <w:r w:rsidRPr="002F74D8">
        <w:rPr>
          <w:rFonts w:asciiTheme="minorHAnsi" w:eastAsiaTheme="minorEastAsia" w:hAnsi="Avenir Roman" w:cstheme="minorBidi"/>
          <w:bCs/>
          <w:color w:val="000000" w:themeColor="text1"/>
          <w:sz w:val="28"/>
          <w:szCs w:val="28"/>
        </w:rPr>
        <w:t xml:space="preserve"> </w:t>
      </w:r>
      <w:r w:rsidRPr="002F74D8">
        <w:rPr>
          <w:bCs/>
        </w:rPr>
        <w:t>Improve WGISS Interoperability Standards Architecture</w:t>
      </w:r>
      <w:r>
        <w:rPr>
          <w:bCs/>
        </w:rPr>
        <w:t>.</w:t>
      </w:r>
    </w:p>
    <w:p w:rsidR="00D71DF3" w:rsidRPr="002F74D8" w:rsidRDefault="00D71DF3" w:rsidP="00D71DF3">
      <w:r w:rsidRPr="002F74D8">
        <w:tab/>
        <w:t xml:space="preserve">Data-9: </w:t>
      </w:r>
      <w:r w:rsidRPr="002F74D8">
        <w:rPr>
          <w:bCs/>
        </w:rPr>
        <w:t>ECVs/CDRs Discovery and Access through WGISS Systems</w:t>
      </w:r>
      <w:r>
        <w:rPr>
          <w:bCs/>
        </w:rPr>
        <w:t>;</w:t>
      </w:r>
      <w:r w:rsidRPr="002F74D8">
        <w:t xml:space="preserve"> this is going to be a lot of work for </w:t>
      </w:r>
      <w:r>
        <w:t>WGISS</w:t>
      </w:r>
      <w:r w:rsidRPr="002F74D8">
        <w:t xml:space="preserve"> this year.  </w:t>
      </w:r>
    </w:p>
    <w:p w:rsidR="00D71DF3" w:rsidRPr="002F74D8" w:rsidRDefault="00D71DF3" w:rsidP="00D71DF3">
      <w:r w:rsidRPr="002F74D8">
        <w:tab/>
        <w:t xml:space="preserve">Data-10: </w:t>
      </w:r>
      <w:r w:rsidRPr="002F74D8">
        <w:rPr>
          <w:bCs/>
        </w:rPr>
        <w:t>Reference model for data stewardship planning and implementation</w:t>
      </w:r>
      <w:r>
        <w:rPr>
          <w:bCs/>
        </w:rPr>
        <w:t>.</w:t>
      </w:r>
    </w:p>
    <w:p w:rsidR="00D71DF3" w:rsidRPr="002F74D8" w:rsidRDefault="00D71DF3" w:rsidP="00D71DF3">
      <w:r w:rsidRPr="002F74D8">
        <w:tab/>
        <w:t xml:space="preserve">Data-11: </w:t>
      </w:r>
      <w:r w:rsidRPr="002F74D8">
        <w:rPr>
          <w:bCs/>
        </w:rPr>
        <w:t>Technology Exploration webinars and workshops</w:t>
      </w:r>
      <w:r>
        <w:rPr>
          <w:bCs/>
        </w:rPr>
        <w:t>.</w:t>
      </w:r>
    </w:p>
    <w:p w:rsidR="00D71DF3" w:rsidRPr="002F74D8" w:rsidRDefault="00D71DF3" w:rsidP="00D71DF3">
      <w:r w:rsidRPr="002F74D8">
        <w:tab/>
        <w:t xml:space="preserve">Data-12: </w:t>
      </w:r>
      <w:r w:rsidRPr="002F74D8">
        <w:rPr>
          <w:bCs/>
        </w:rPr>
        <w:t>CEOS data holdings reported in GEO</w:t>
      </w:r>
      <w:r>
        <w:rPr>
          <w:bCs/>
        </w:rPr>
        <w:t>.</w:t>
      </w:r>
    </w:p>
    <w:p w:rsidR="00D71DF3" w:rsidRPr="002F74D8" w:rsidRDefault="00D71DF3" w:rsidP="00D71DF3">
      <w:r w:rsidRPr="002F74D8">
        <w:tab/>
        <w:t xml:space="preserve">Data-2: </w:t>
      </w:r>
      <w:r w:rsidRPr="002F74D8">
        <w:rPr>
          <w:bCs/>
        </w:rPr>
        <w:t>Full representation of CEOS Agency datasets in the IDN and accessible via supported WGISS standards</w:t>
      </w:r>
      <w:r>
        <w:rPr>
          <w:bCs/>
        </w:rPr>
        <w:t>.</w:t>
      </w:r>
    </w:p>
    <w:p w:rsidR="00D71DF3" w:rsidRPr="002F74D8" w:rsidRDefault="00D71DF3" w:rsidP="00D71DF3">
      <w:r w:rsidRPr="002F74D8">
        <w:tab/>
        <w:t xml:space="preserve">FDA-6: </w:t>
      </w:r>
      <w:r w:rsidRPr="002F74D8">
        <w:rPr>
          <w:bCs/>
        </w:rPr>
        <w:t>Technical best practices relating to future data architectures opportunities</w:t>
      </w:r>
      <w:r w:rsidRPr="002F74D8">
        <w:t>.  This has been put on hold until 2018.</w:t>
      </w:r>
    </w:p>
    <w:p w:rsidR="00D71DF3" w:rsidRPr="002F74D8" w:rsidRDefault="00D71DF3" w:rsidP="00D71DF3">
      <w:r w:rsidRPr="002F74D8">
        <w:tab/>
        <w:t xml:space="preserve">CARB-15: </w:t>
      </w:r>
      <w:r w:rsidRPr="002F74D8">
        <w:rPr>
          <w:bCs/>
        </w:rPr>
        <w:t>Carbon data portal</w:t>
      </w:r>
      <w:r>
        <w:rPr>
          <w:bCs/>
        </w:rPr>
        <w:t>.</w:t>
      </w:r>
    </w:p>
    <w:p w:rsidR="00D71DF3" w:rsidRDefault="00D71DF3" w:rsidP="00D71DF3">
      <w:r>
        <w:t xml:space="preserve">Andy and Mirko suggested that WGISS develop a work plan to help manage the work internally; WGISS has a lot of activities, and is being assigned to more since it is one of the more successful working groups at providing deliverables.  </w:t>
      </w:r>
      <w:bookmarkStart w:id="12" w:name="OLE_LINK1"/>
      <w:r>
        <w:t>Yonsook, Rob, Michelle, Mirko, Richard, Andy</w:t>
      </w:r>
      <w:bookmarkEnd w:id="12"/>
      <w:r>
        <w:t xml:space="preserve"> agreed to work on developing such a work plan.</w:t>
      </w:r>
    </w:p>
    <w:p w:rsidR="000900BB" w:rsidRPr="00E12E05" w:rsidRDefault="000900BB" w:rsidP="000900BB">
      <w:pPr>
        <w:rPr>
          <w:b/>
        </w:rPr>
      </w:pPr>
      <w:r w:rsidRPr="00E12E05">
        <w:rPr>
          <w:b/>
        </w:rPr>
        <w:lastRenderedPageBreak/>
        <w:t>Action WGISS-44-</w:t>
      </w:r>
      <w:r>
        <w:rPr>
          <w:b/>
        </w:rPr>
        <w:t>05</w:t>
      </w:r>
      <w:r w:rsidRPr="00E12E05">
        <w:rPr>
          <w:b/>
        </w:rPr>
        <w:t>:  WGISS TOR WP Tiger Team to develop and draft a WGISS Work Plan; needs to be developed internally, but input should be fed into the CEOS WP.</w:t>
      </w:r>
    </w:p>
    <w:p w:rsidR="00194546" w:rsidRDefault="00194546" w:rsidP="00D71DF3">
      <w:pPr>
        <w:pStyle w:val="Heading3"/>
        <w:rPr>
          <w:i/>
        </w:rPr>
      </w:pPr>
      <w:bookmarkStart w:id="13" w:name="_Toc497990355"/>
      <w:r w:rsidRPr="00C937CC">
        <w:t>WGISS Response to WGCapD</w:t>
      </w:r>
      <w:bookmarkEnd w:id="13"/>
      <w:r>
        <w:rPr>
          <w:i/>
        </w:rPr>
        <w:tab/>
      </w:r>
    </w:p>
    <w:p w:rsidR="00194546" w:rsidRDefault="00D71DF3" w:rsidP="00652345">
      <w:r>
        <w:t>Andy presented the following topics for cooperation between WGISS and WGCapD:</w:t>
      </w:r>
    </w:p>
    <w:p w:rsidR="00491E6A" w:rsidRDefault="00A92070" w:rsidP="00D71DF3">
      <w:pPr>
        <w:pStyle w:val="WGISSbulletlist"/>
      </w:pPr>
      <w:r>
        <w:t xml:space="preserve">Topic 1: </w:t>
      </w:r>
      <w:r w:rsidR="00B66619" w:rsidRPr="00491E6A">
        <w:t>WGCapD assist WGISS in sharing training best practices and in building awar</w:t>
      </w:r>
      <w:r w:rsidR="00D71DF3">
        <w:t>eness o</w:t>
      </w:r>
      <w:r w:rsidR="00652345">
        <w:t xml:space="preserve">f WGISS planned webinars. WGISS response: </w:t>
      </w:r>
      <w:r w:rsidR="00D71DF3">
        <w:t>WGISS has conducted several webinars; these and best practice documents can be presented on the WGCapD website.</w:t>
      </w:r>
    </w:p>
    <w:p w:rsidR="00652345" w:rsidRDefault="00A92070" w:rsidP="0029065F">
      <w:pPr>
        <w:pStyle w:val="WGISSbulletlist"/>
      </w:pPr>
      <w:r>
        <w:t xml:space="preserve">Topic 2: </w:t>
      </w:r>
      <w:r w:rsidR="00B66619" w:rsidRPr="00491E6A">
        <w:t xml:space="preserve">WGISS and WGCapD collaborate on a study to come up with ways to address the current issue that Earth Observation data systems typically deal with supporting documentation in heterogeneous ways both within and between systems. This heterogeneity hampers interoperability frameworks in their ability to provide the </w:t>
      </w:r>
      <w:r w:rsidR="004652A1">
        <w:t xml:space="preserve">end user community with a good, and consistent, </w:t>
      </w:r>
      <w:r w:rsidR="00B66619" w:rsidRPr="00491E6A">
        <w:t>data usage experience. </w:t>
      </w:r>
      <w:r w:rsidR="00652345">
        <w:t>WGCapD</w:t>
      </w:r>
      <w:r w:rsidR="00491E6A">
        <w:t xml:space="preserve"> has no experience with this</w:t>
      </w:r>
      <w:r w:rsidR="00652345">
        <w:t>, and are</w:t>
      </w:r>
      <w:r w:rsidR="00491E6A">
        <w:t xml:space="preserve"> going to ask their trainers for ways to approach this.  </w:t>
      </w:r>
      <w:r w:rsidR="00652345">
        <w:t xml:space="preserve">WGISS response: The challenge is to set up a documentation system while managing </w:t>
      </w:r>
      <w:r w:rsidR="00491E6A">
        <w:t>the information so it</w:t>
      </w:r>
      <w:r w:rsidR="00652345">
        <w:t xml:space="preserve"> is</w:t>
      </w:r>
      <w:r w:rsidR="00491E6A">
        <w:t xml:space="preserve"> consistent across different mediums.  </w:t>
      </w:r>
      <w:r w:rsidR="00652345">
        <w:t>Perhaps WGISS</w:t>
      </w:r>
      <w:r w:rsidR="00491E6A">
        <w:t xml:space="preserve"> c</w:t>
      </w:r>
      <w:r w:rsidR="00A512E5">
        <w:t>a</w:t>
      </w:r>
      <w:r w:rsidR="00491E6A">
        <w:t>n start with discover</w:t>
      </w:r>
      <w:r w:rsidR="00652345">
        <w:t xml:space="preserve">ability of documentation; </w:t>
      </w:r>
      <w:r>
        <w:t xml:space="preserve">Mirko </w:t>
      </w:r>
      <w:r w:rsidR="00652345">
        <w:t>noted that DSIG is</w:t>
      </w:r>
      <w:r>
        <w:t xml:space="preserve"> addressing some of this</w:t>
      </w:r>
      <w:r w:rsidR="00652345">
        <w:t>, but more understanding of the requirements and scope is needed</w:t>
      </w:r>
      <w:r>
        <w:t xml:space="preserve">.  </w:t>
      </w:r>
    </w:p>
    <w:p w:rsidR="00A92070" w:rsidRDefault="00A92070" w:rsidP="0029065F">
      <w:pPr>
        <w:pStyle w:val="WGISSbulletlist"/>
      </w:pPr>
      <w:r>
        <w:t xml:space="preserve">Topic 3: </w:t>
      </w:r>
      <w:r w:rsidR="00B66619" w:rsidRPr="00A92070">
        <w:t>WGCapD and WGISS collaborate on </w:t>
      </w:r>
      <w:r w:rsidR="00B66619" w:rsidRPr="00652345">
        <w:rPr>
          <w:bCs/>
        </w:rPr>
        <w:t>CB-21:</w:t>
      </w:r>
      <w:r w:rsidR="00B66619" w:rsidRPr="00652345">
        <w:rPr>
          <w:b/>
          <w:bCs/>
        </w:rPr>
        <w:t> </w:t>
      </w:r>
      <w:r w:rsidR="00B66619" w:rsidRPr="00A92070">
        <w:t>Explore future options for providing portal-based access to capacity building and training resources. Conduct a study of existing and potential new approaches to collect, coordinate, and synergize available capacity building and training resources related t</w:t>
      </w:r>
      <w:r w:rsidR="00652345">
        <w:t>o satellite Earth observations (</w:t>
      </w:r>
      <w:r w:rsidR="00B66619" w:rsidRPr="00A92070">
        <w:t>e.g. GEOCaB, VLab</w:t>
      </w:r>
      <w:r w:rsidR="00652345">
        <w:t>),</w:t>
      </w:r>
      <w:r w:rsidR="00B66619" w:rsidRPr="00A92070">
        <w:t xml:space="preserve"> training calendar and methods, and other alternate approaches.</w:t>
      </w:r>
      <w:r w:rsidR="00D71DF3">
        <w:t xml:space="preserve"> </w:t>
      </w:r>
      <w:r w:rsidR="00652345">
        <w:t>WGISS response: look</w:t>
      </w:r>
      <w:r>
        <w:t xml:space="preserve"> for contributions from agencies or from other CEOS groups like the SEO.</w:t>
      </w:r>
    </w:p>
    <w:p w:rsidR="00A92070" w:rsidRDefault="00A92070" w:rsidP="00652345">
      <w:pPr>
        <w:pStyle w:val="WGISSbulletlist"/>
      </w:pPr>
      <w:r>
        <w:t xml:space="preserve">Topic 4: </w:t>
      </w:r>
      <w:r w:rsidR="00652345">
        <w:t>Three</w:t>
      </w:r>
      <w:r w:rsidR="00B66619" w:rsidRPr="00A92070">
        <w:t>-way collaboration between CEOS System Engineering Office, WGISS, and WGCapD to support data cube efforts, e.g. pilot ins</w:t>
      </w:r>
      <w:r w:rsidR="00652345">
        <w:t>tallations, promoting awareness: WGISS response: Conduct a joint meeting; not possible for WG</w:t>
      </w:r>
      <w:r>
        <w:t>ISS-45 but will follow up to keep the momentum going.</w:t>
      </w:r>
    </w:p>
    <w:p w:rsidR="00194546" w:rsidRDefault="00194546" w:rsidP="000B7C5E">
      <w:pPr>
        <w:pStyle w:val="Heading3"/>
      </w:pPr>
      <w:bookmarkStart w:id="14" w:name="_Toc497990356"/>
      <w:r>
        <w:t>WGISS Brochure</w:t>
      </w:r>
      <w:bookmarkEnd w:id="14"/>
      <w:r>
        <w:tab/>
      </w:r>
    </w:p>
    <w:p w:rsidR="00772A69" w:rsidRDefault="00772A69" w:rsidP="00194546">
      <w:r>
        <w:t xml:space="preserve">Andy distributed the WGISS brochure printed by NASA for the participants to review. </w:t>
      </w:r>
      <w:r w:rsidR="00A57B9D">
        <w:t xml:space="preserve">General comments were to clarify the audience, simplify, and tie together the elements, with the ultimate goal of the reader knowing the value and successes of WGISS. </w:t>
      </w:r>
      <w:r>
        <w:t>The following modifications were agreed on</w:t>
      </w:r>
      <w:r w:rsidR="00A57B9D">
        <w:t>:</w:t>
      </w:r>
    </w:p>
    <w:p w:rsidR="00772A69" w:rsidRPr="006C2FAA" w:rsidRDefault="006C2FAA" w:rsidP="00772A69">
      <w:r>
        <w:t xml:space="preserve">General </w:t>
      </w:r>
      <w:r w:rsidR="00772A69" w:rsidRPr="006C2FAA">
        <w:t>Content:</w:t>
      </w:r>
    </w:p>
    <w:p w:rsidR="00772A69" w:rsidRPr="006C2FAA" w:rsidRDefault="006C2FAA" w:rsidP="00772A69">
      <w:pPr>
        <w:pStyle w:val="CEOSBullets"/>
      </w:pPr>
      <w:r>
        <w:t>Clarify who the consumer is</w:t>
      </w:r>
      <w:r w:rsidR="00772A69" w:rsidRPr="006C2FAA">
        <w:t xml:space="preserve">.  </w:t>
      </w:r>
    </w:p>
    <w:p w:rsidR="00772A69" w:rsidRPr="006C2FAA" w:rsidRDefault="004652A1" w:rsidP="00772A69">
      <w:pPr>
        <w:pStyle w:val="CEOSBullets"/>
      </w:pPr>
      <w:r>
        <w:t>Clarify</w:t>
      </w:r>
      <w:r w:rsidR="006C2FAA">
        <w:t xml:space="preserve"> to an agency administrator the value of sending a representative </w:t>
      </w:r>
      <w:r w:rsidR="00772A69" w:rsidRPr="006C2FAA">
        <w:t>to WGISS.</w:t>
      </w:r>
    </w:p>
    <w:p w:rsidR="00772A69" w:rsidRPr="006C2FAA" w:rsidRDefault="006C2FAA" w:rsidP="00772A69">
      <w:pPr>
        <w:pStyle w:val="CEOSBullets"/>
      </w:pPr>
      <w:r>
        <w:t>Limit t</w:t>
      </w:r>
      <w:r w:rsidR="00772A69" w:rsidRPr="006C2FAA">
        <w:t xml:space="preserve">he text </w:t>
      </w:r>
      <w:r w:rsidR="004652A1">
        <w:t xml:space="preserve">of </w:t>
      </w:r>
      <w:r>
        <w:t>the purpose and results</w:t>
      </w:r>
      <w:r w:rsidR="004652A1">
        <w:t xml:space="preserve"> sections</w:t>
      </w:r>
      <w:r>
        <w:t>.</w:t>
      </w:r>
      <w:r w:rsidR="00772A69" w:rsidRPr="006C2FAA">
        <w:t xml:space="preserve"> </w:t>
      </w:r>
    </w:p>
    <w:p w:rsidR="00772A69" w:rsidRDefault="006C2FAA" w:rsidP="00772A69">
      <w:pPr>
        <w:pStyle w:val="CEOSBullets"/>
      </w:pPr>
      <w:r>
        <w:t>Clarify h</w:t>
      </w:r>
      <w:r w:rsidR="00772A69" w:rsidRPr="006C2FAA">
        <w:t xml:space="preserve">ow each of the topics/projects </w:t>
      </w:r>
      <w:r w:rsidR="004652A1" w:rsidRPr="006C2FAA">
        <w:t>fulfil</w:t>
      </w:r>
      <w:r w:rsidR="00772A69" w:rsidRPr="006C2FAA">
        <w:t xml:space="preserve"> the four focus areas</w:t>
      </w:r>
      <w:r>
        <w:t xml:space="preserve"> or fit into them.</w:t>
      </w:r>
    </w:p>
    <w:p w:rsidR="006C2FAA" w:rsidRPr="006C2FAA" w:rsidRDefault="006C2FAA" w:rsidP="00772A69">
      <w:pPr>
        <w:pStyle w:val="CEOSBullets"/>
      </w:pPr>
      <w:r>
        <w:t>Include a section that ties together all the pieces.</w:t>
      </w:r>
    </w:p>
    <w:p w:rsidR="00772A69" w:rsidRPr="006C2FAA" w:rsidRDefault="006C2FAA" w:rsidP="00772A69">
      <w:pPr>
        <w:pStyle w:val="CEOSBullets"/>
      </w:pPr>
      <w:r>
        <w:t>Make</w:t>
      </w:r>
      <w:r w:rsidR="00772A69" w:rsidRPr="006C2FAA">
        <w:t xml:space="preserve"> the benefits of WGISS</w:t>
      </w:r>
      <w:r>
        <w:t xml:space="preserve"> clear.</w:t>
      </w:r>
      <w:r w:rsidR="00772A69" w:rsidRPr="006C2FAA">
        <w:t xml:space="preserve"> </w:t>
      </w:r>
    </w:p>
    <w:p w:rsidR="00772A69" w:rsidRPr="006C2FAA" w:rsidRDefault="006C2FAA" w:rsidP="006C2FAA">
      <w:pPr>
        <w:pStyle w:val="CEOSBullets"/>
      </w:pPr>
      <w:r>
        <w:t>Include a</w:t>
      </w:r>
      <w:r w:rsidRPr="006C2FAA">
        <w:t xml:space="preserve"> page of success stories that have current significance.  </w:t>
      </w:r>
    </w:p>
    <w:p w:rsidR="006C2FAA" w:rsidRDefault="006C2FAA" w:rsidP="00772A69">
      <w:r>
        <w:t>Specific Content:</w:t>
      </w:r>
    </w:p>
    <w:p w:rsidR="006C2FAA" w:rsidRPr="006C2FAA" w:rsidRDefault="006C2FAA" w:rsidP="006C2FAA">
      <w:pPr>
        <w:pStyle w:val="CEOSBullets"/>
      </w:pPr>
      <w:r w:rsidRPr="006C2FAA">
        <w:t>Replace images: IDN, CDA</w:t>
      </w:r>
    </w:p>
    <w:p w:rsidR="006C2FAA" w:rsidRDefault="006C2FAA" w:rsidP="00B21C34">
      <w:pPr>
        <w:pStyle w:val="CEOSBullets"/>
      </w:pPr>
      <w:r>
        <w:t>Exclude history of specific projects.</w:t>
      </w:r>
    </w:p>
    <w:p w:rsidR="006C2FAA" w:rsidRPr="006C2FAA" w:rsidRDefault="006C2FAA" w:rsidP="006C2FAA">
      <w:pPr>
        <w:pStyle w:val="CEOSBullets"/>
      </w:pPr>
      <w:r>
        <w:t>Limit detail where it d</w:t>
      </w:r>
      <w:r w:rsidR="004652A1">
        <w:t>oes not add value</w:t>
      </w:r>
      <w:r>
        <w:t>.</w:t>
      </w:r>
      <w:r w:rsidRPr="006C2FAA">
        <w:t xml:space="preserve">  </w:t>
      </w:r>
    </w:p>
    <w:p w:rsidR="006C2FAA" w:rsidRPr="006C2FAA" w:rsidRDefault="006C2FAA" w:rsidP="006C2FAA">
      <w:pPr>
        <w:pStyle w:val="CEOSBullets"/>
      </w:pPr>
      <w:r w:rsidRPr="006C2FAA">
        <w:t>Provide link</w:t>
      </w:r>
      <w:r>
        <w:t>s</w:t>
      </w:r>
      <w:r w:rsidRPr="006C2FAA">
        <w:t xml:space="preserve"> to the </w:t>
      </w:r>
      <w:r>
        <w:t xml:space="preserve">appropriate WGISS </w:t>
      </w:r>
      <w:r w:rsidRPr="006C2FAA">
        <w:t>webpage</w:t>
      </w:r>
      <w:r>
        <w:t>s</w:t>
      </w:r>
      <w:r w:rsidRPr="006C2FAA">
        <w:t>.</w:t>
      </w:r>
    </w:p>
    <w:p w:rsidR="006C2FAA" w:rsidRDefault="006C2FAA" w:rsidP="00772A69">
      <w:pPr>
        <w:pStyle w:val="CEOSBullets"/>
      </w:pPr>
      <w:r>
        <w:t>Provide contact information where appropriate</w:t>
      </w:r>
      <w:r w:rsidRPr="006C2FAA">
        <w:t xml:space="preserve">.  </w:t>
      </w:r>
    </w:p>
    <w:p w:rsidR="00772A69" w:rsidRPr="006C2FAA" w:rsidRDefault="00772A69" w:rsidP="00772A69">
      <w:r w:rsidRPr="006C2FAA">
        <w:t>Look and feel:</w:t>
      </w:r>
    </w:p>
    <w:p w:rsidR="00772A69" w:rsidRPr="006C2FAA" w:rsidRDefault="00772A69" w:rsidP="00772A69">
      <w:pPr>
        <w:pStyle w:val="CEOSBullets"/>
      </w:pPr>
      <w:r w:rsidRPr="006C2FAA">
        <w:t xml:space="preserve">Remove all the headers.  </w:t>
      </w:r>
    </w:p>
    <w:p w:rsidR="006C2FAA" w:rsidRPr="006C2FAA" w:rsidRDefault="006C2FAA" w:rsidP="006C2FAA">
      <w:pPr>
        <w:pStyle w:val="CEOSBullets"/>
      </w:pPr>
      <w:r w:rsidRPr="006C2FAA">
        <w:t>Shorten</w:t>
      </w:r>
      <w:r>
        <w:t xml:space="preserve"> each contribution to one page – part text, part graphic.</w:t>
      </w:r>
    </w:p>
    <w:p w:rsidR="00772A69" w:rsidRPr="006C2FAA" w:rsidRDefault="006C2FAA" w:rsidP="00772A69">
      <w:pPr>
        <w:pStyle w:val="CEOSBullets"/>
      </w:pPr>
      <w:r>
        <w:t>Ensure that size of graphic is appropriate to the text size.</w:t>
      </w:r>
      <w:r w:rsidR="00772A69" w:rsidRPr="006C2FAA">
        <w:t xml:space="preserve">  </w:t>
      </w:r>
    </w:p>
    <w:p w:rsidR="00772A69" w:rsidRPr="006C2FAA" w:rsidRDefault="00772A69" w:rsidP="00772A69">
      <w:r w:rsidRPr="006C2FAA">
        <w:t>Editorial:</w:t>
      </w:r>
    </w:p>
    <w:p w:rsidR="00772A69" w:rsidRPr="006C2FAA" w:rsidRDefault="004652A1" w:rsidP="006C2FAA">
      <w:pPr>
        <w:pStyle w:val="CEOSBullets"/>
      </w:pPr>
      <w:r>
        <w:t>A single</w:t>
      </w:r>
      <w:r w:rsidR="00772A69" w:rsidRPr="006C2FAA">
        <w:t xml:space="preserve"> person </w:t>
      </w:r>
      <w:r w:rsidR="006C2FAA">
        <w:t>should</w:t>
      </w:r>
      <w:r w:rsidR="00772A69" w:rsidRPr="006C2FAA">
        <w:t xml:space="preserve"> harmonize</w:t>
      </w:r>
      <w:r w:rsidR="006C2FAA">
        <w:t xml:space="preserve"> the pages.</w:t>
      </w:r>
      <w:r w:rsidR="00772A69" w:rsidRPr="006C2FAA">
        <w:t xml:space="preserve"> </w:t>
      </w:r>
    </w:p>
    <w:p w:rsidR="00A57B9D" w:rsidRDefault="00772A69" w:rsidP="00A57B9D">
      <w:pPr>
        <w:pStyle w:val="CEOSBullets"/>
      </w:pPr>
      <w:r w:rsidRPr="006C2FAA">
        <w:t xml:space="preserve">Connected Data Assets </w:t>
      </w:r>
      <w:r w:rsidR="006C2FAA">
        <w:t>page should precede</w:t>
      </w:r>
      <w:r w:rsidRPr="006C2FAA">
        <w:t xml:space="preserve"> IDN, FedEO, </w:t>
      </w:r>
      <w:r w:rsidR="006C2FAA">
        <w:t xml:space="preserve">and </w:t>
      </w:r>
      <w:r w:rsidRPr="006C2FAA">
        <w:t xml:space="preserve">CWIC.  </w:t>
      </w:r>
    </w:p>
    <w:p w:rsidR="00A57B9D" w:rsidRDefault="00A57B9D" w:rsidP="00A57B9D">
      <w:r>
        <w:t xml:space="preserve">Gabor referred to a technical document for GEO </w:t>
      </w:r>
      <w:r w:rsidR="004652A1">
        <w:t>to which</w:t>
      </w:r>
      <w:r>
        <w:t xml:space="preserve"> CEOS is providing inputs.</w:t>
      </w:r>
    </w:p>
    <w:p w:rsidR="000900BB" w:rsidRPr="00E12E05" w:rsidRDefault="000900BB" w:rsidP="000900BB">
      <w:pPr>
        <w:rPr>
          <w:b/>
        </w:rPr>
      </w:pPr>
      <w:r w:rsidRPr="00E12E05">
        <w:rPr>
          <w:b/>
        </w:rPr>
        <w:t>Action WGISS-44-</w:t>
      </w:r>
      <w:r>
        <w:rPr>
          <w:b/>
        </w:rPr>
        <w:t>06</w:t>
      </w:r>
      <w:r w:rsidRPr="00E12E05">
        <w:rPr>
          <w:b/>
        </w:rPr>
        <w:t>:  WGISS to revise the WGISS brochure; see notes for details.</w:t>
      </w:r>
    </w:p>
    <w:p w:rsidR="00194546" w:rsidRDefault="00194546" w:rsidP="004652A1">
      <w:pPr>
        <w:pStyle w:val="Heading3"/>
        <w:tabs>
          <w:tab w:val="left" w:pos="3114"/>
        </w:tabs>
      </w:pPr>
      <w:bookmarkStart w:id="15" w:name="_Toc497990357"/>
      <w:r>
        <w:t>NextGEOSS</w:t>
      </w:r>
      <w:bookmarkEnd w:id="15"/>
      <w:r>
        <w:tab/>
      </w:r>
      <w:r w:rsidR="004652A1">
        <w:tab/>
      </w:r>
    </w:p>
    <w:p w:rsidR="00F56DB4" w:rsidRDefault="00194546" w:rsidP="00F56DB4">
      <w:pPr>
        <w:rPr>
          <w:lang w:eastAsia="en-US" w:bidi="ar-SA"/>
        </w:rPr>
      </w:pPr>
      <w:r>
        <w:t>Bente Bye*</w:t>
      </w:r>
      <w:r w:rsidR="00F56DB4">
        <w:t xml:space="preserve"> gave a presentation of the NextGEOSS data hub, and its alpha release. The NextGEOSS </w:t>
      </w:r>
      <w:r w:rsidR="00CF5205">
        <w:rPr>
          <w:lang w:eastAsia="en-US" w:bidi="ar-SA"/>
        </w:rPr>
        <w:t xml:space="preserve">objectives </w:t>
      </w:r>
      <w:r w:rsidR="00F56DB4">
        <w:rPr>
          <w:lang w:eastAsia="en-US" w:bidi="ar-SA"/>
        </w:rPr>
        <w:t xml:space="preserve">are </w:t>
      </w:r>
      <w:r w:rsidR="00CF5205">
        <w:rPr>
          <w:lang w:eastAsia="en-US" w:bidi="ar-SA"/>
        </w:rPr>
        <w:t>to engage communities, deliver the next generation data hub and advocate GEOSS as a sustainable European approach for EO dat</w:t>
      </w:r>
      <w:r w:rsidR="00F56DB4">
        <w:rPr>
          <w:lang w:eastAsia="en-US" w:bidi="ar-SA"/>
        </w:rPr>
        <w:t xml:space="preserve">a distribution and exploitation. To that end they are working to </w:t>
      </w:r>
      <w:r w:rsidR="00CF5205">
        <w:rPr>
          <w:lang w:eastAsia="en-US" w:bidi="ar-SA"/>
        </w:rPr>
        <w:t>deliver a single access point, a federated data hub and exploitation system for EO data, using state-of-art data mining</w:t>
      </w:r>
      <w:r w:rsidR="00F56DB4">
        <w:rPr>
          <w:lang w:eastAsia="en-US" w:bidi="ar-SA"/>
        </w:rPr>
        <w:t xml:space="preserve"> and discoverabi</w:t>
      </w:r>
      <w:r w:rsidR="00553061">
        <w:rPr>
          <w:lang w:eastAsia="en-US" w:bidi="ar-SA"/>
        </w:rPr>
        <w:t>lity techniques, and disseminating</w:t>
      </w:r>
      <w:r w:rsidR="00F56DB4">
        <w:rPr>
          <w:lang w:eastAsia="en-US" w:bidi="ar-SA"/>
        </w:rPr>
        <w:t xml:space="preserve"> the GEOSS approach to the European and wider communities.</w:t>
      </w:r>
    </w:p>
    <w:p w:rsidR="00F56DB4" w:rsidRDefault="00F56DB4" w:rsidP="00CF5205">
      <w:pPr>
        <w:rPr>
          <w:lang w:eastAsia="en-US" w:bidi="ar-SA"/>
        </w:rPr>
      </w:pPr>
      <w:r>
        <w:rPr>
          <w:lang w:eastAsia="en-US" w:bidi="ar-SA"/>
        </w:rPr>
        <w:lastRenderedPageBreak/>
        <w:t>Components of NextGEOSS include a c</w:t>
      </w:r>
      <w:r w:rsidR="00CD2638">
        <w:rPr>
          <w:lang w:eastAsia="en-US" w:bidi="ar-SA"/>
        </w:rPr>
        <w:t>atalog</w:t>
      </w:r>
      <w:r w:rsidR="00CF5205">
        <w:rPr>
          <w:lang w:eastAsia="en-US" w:bidi="ar-SA"/>
        </w:rPr>
        <w:t xml:space="preserve"> and data hub</w:t>
      </w:r>
      <w:r>
        <w:rPr>
          <w:lang w:eastAsia="en-US" w:bidi="ar-SA"/>
        </w:rPr>
        <w:t>, a c</w:t>
      </w:r>
      <w:r w:rsidR="00CF5205">
        <w:rPr>
          <w:lang w:eastAsia="en-US" w:bidi="ar-SA"/>
        </w:rPr>
        <w:t>ommunity feedback mechanism</w:t>
      </w:r>
      <w:r>
        <w:rPr>
          <w:lang w:eastAsia="en-US" w:bidi="ar-SA"/>
        </w:rPr>
        <w:t>, c</w:t>
      </w:r>
      <w:r w:rsidR="00CF5205">
        <w:rPr>
          <w:lang w:eastAsia="en-US" w:bidi="ar-SA"/>
        </w:rPr>
        <w:t>loud resources</w:t>
      </w:r>
      <w:r>
        <w:rPr>
          <w:lang w:eastAsia="en-US" w:bidi="ar-SA"/>
        </w:rPr>
        <w:t xml:space="preserve">, and </w:t>
      </w:r>
      <w:r w:rsidR="00CF5205">
        <w:rPr>
          <w:lang w:eastAsia="en-US" w:bidi="ar-SA"/>
        </w:rPr>
        <w:t>pilot applications</w:t>
      </w:r>
      <w:r>
        <w:rPr>
          <w:lang w:eastAsia="en-US" w:bidi="ar-SA"/>
        </w:rPr>
        <w:t>. The d</w:t>
      </w:r>
      <w:r w:rsidR="00CF5205">
        <w:rPr>
          <w:lang w:eastAsia="en-US" w:bidi="ar-SA"/>
        </w:rPr>
        <w:t>ata catalogue and acc</w:t>
      </w:r>
      <w:r w:rsidR="009A55D8">
        <w:rPr>
          <w:lang w:eastAsia="en-US" w:bidi="ar-SA"/>
        </w:rPr>
        <w:t>ess for increased accessibility</w:t>
      </w:r>
      <w:r w:rsidR="00CF5205">
        <w:rPr>
          <w:lang w:eastAsia="en-US" w:bidi="ar-SA"/>
        </w:rPr>
        <w:t xml:space="preserve"> </w:t>
      </w:r>
      <w:r>
        <w:rPr>
          <w:lang w:eastAsia="en-US" w:bidi="ar-SA"/>
        </w:rPr>
        <w:t>uses</w:t>
      </w:r>
      <w:r w:rsidR="00CF5205">
        <w:rPr>
          <w:lang w:eastAsia="en-US" w:bidi="ar-SA"/>
        </w:rPr>
        <w:t xml:space="preserve"> th</w:t>
      </w:r>
      <w:r>
        <w:rPr>
          <w:lang w:eastAsia="en-US" w:bidi="ar-SA"/>
        </w:rPr>
        <w:t>e CKAN data management system, and the s</w:t>
      </w:r>
      <w:r w:rsidR="00CF5205">
        <w:rPr>
          <w:lang w:eastAsia="en-US" w:bidi="ar-SA"/>
        </w:rPr>
        <w:t xml:space="preserve">ystem will be compliant with INSPIRE, and </w:t>
      </w:r>
      <w:r>
        <w:rPr>
          <w:lang w:eastAsia="en-US" w:bidi="ar-SA"/>
        </w:rPr>
        <w:t xml:space="preserve">will </w:t>
      </w:r>
      <w:r w:rsidR="00CF5205">
        <w:rPr>
          <w:lang w:eastAsia="en-US" w:bidi="ar-SA"/>
        </w:rPr>
        <w:t xml:space="preserve">use a high-performance search engine </w:t>
      </w:r>
      <w:r>
        <w:rPr>
          <w:lang w:eastAsia="en-US" w:bidi="ar-SA"/>
        </w:rPr>
        <w:t>library</w:t>
      </w:r>
      <w:r w:rsidR="00CF5205">
        <w:rPr>
          <w:lang w:eastAsia="en-US" w:bidi="ar-SA"/>
        </w:rPr>
        <w:t>.</w:t>
      </w:r>
      <w:r>
        <w:rPr>
          <w:lang w:eastAsia="en-US" w:bidi="ar-SA"/>
        </w:rPr>
        <w:t xml:space="preserve"> NextGEOSS will provide data mining and discovery, d</w:t>
      </w:r>
      <w:r w:rsidR="00CF5205">
        <w:rPr>
          <w:lang w:eastAsia="en-US" w:bidi="ar-SA"/>
        </w:rPr>
        <w:t>a</w:t>
      </w:r>
      <w:r>
        <w:rPr>
          <w:lang w:eastAsia="en-US" w:bidi="ar-SA"/>
        </w:rPr>
        <w:t>ta provider quality of service, user integration support, and c</w:t>
      </w:r>
      <w:r w:rsidR="00CF5205">
        <w:rPr>
          <w:lang w:eastAsia="en-US" w:bidi="ar-SA"/>
        </w:rPr>
        <w:t>ommunity feedback mechanism</w:t>
      </w:r>
      <w:r>
        <w:rPr>
          <w:lang w:eastAsia="en-US" w:bidi="ar-SA"/>
        </w:rPr>
        <w:t>s.</w:t>
      </w:r>
    </w:p>
    <w:p w:rsidR="00CF5205" w:rsidRDefault="00CF5205" w:rsidP="00CF5205">
      <w:pPr>
        <w:rPr>
          <w:lang w:eastAsia="en-US" w:bidi="ar-SA"/>
        </w:rPr>
      </w:pPr>
      <w:r>
        <w:rPr>
          <w:lang w:eastAsia="en-US" w:bidi="ar-SA"/>
        </w:rPr>
        <w:t>The pilots are meant to be innovative</w:t>
      </w:r>
      <w:r w:rsidR="00F56DB4">
        <w:rPr>
          <w:lang w:eastAsia="en-US" w:bidi="ar-SA"/>
        </w:rPr>
        <w:t>; s</w:t>
      </w:r>
      <w:r>
        <w:rPr>
          <w:lang w:eastAsia="en-US" w:bidi="ar-SA"/>
        </w:rPr>
        <w:t xml:space="preserve">ix are </w:t>
      </w:r>
      <w:r w:rsidR="00F56DB4">
        <w:rPr>
          <w:lang w:eastAsia="en-US" w:bidi="ar-SA"/>
        </w:rPr>
        <w:t>research and development-</w:t>
      </w:r>
      <w:r w:rsidR="009A55D8">
        <w:rPr>
          <w:lang w:eastAsia="en-US" w:bidi="ar-SA"/>
        </w:rPr>
        <w:t>focused pilot activities</w:t>
      </w:r>
      <w:r>
        <w:rPr>
          <w:lang w:eastAsia="en-US" w:bidi="ar-SA"/>
        </w:rPr>
        <w:t xml:space="preserve"> and four are market-orie</w:t>
      </w:r>
      <w:r w:rsidR="00F56DB4">
        <w:rPr>
          <w:lang w:eastAsia="en-US" w:bidi="ar-SA"/>
        </w:rPr>
        <w:t>nted. The pilots will hav</w:t>
      </w:r>
      <w:r>
        <w:rPr>
          <w:lang w:eastAsia="en-US" w:bidi="ar-SA"/>
        </w:rPr>
        <w:t xml:space="preserve">e all the actors from the value chain </w:t>
      </w:r>
      <w:r w:rsidR="00F56DB4">
        <w:rPr>
          <w:lang w:eastAsia="en-US" w:bidi="ar-SA"/>
        </w:rPr>
        <w:t>in order to</w:t>
      </w:r>
      <w:r>
        <w:rPr>
          <w:lang w:eastAsia="en-US" w:bidi="ar-SA"/>
        </w:rPr>
        <w:t xml:space="preserve"> answer the needs of the users.</w:t>
      </w:r>
      <w:r w:rsidR="00F56DB4">
        <w:rPr>
          <w:lang w:eastAsia="en-US" w:bidi="ar-SA"/>
        </w:rPr>
        <w:t xml:space="preserve"> The project is</w:t>
      </w:r>
      <w:r>
        <w:rPr>
          <w:lang w:eastAsia="en-US" w:bidi="ar-SA"/>
        </w:rPr>
        <w:t xml:space="preserve"> being done in </w:t>
      </w:r>
      <w:r w:rsidR="00F56DB4">
        <w:rPr>
          <w:lang w:eastAsia="en-US" w:bidi="ar-SA"/>
        </w:rPr>
        <w:t xml:space="preserve">an iterative way. Bente displayed a diagram of the data flow, and described some of the events that have been organized, including a </w:t>
      </w:r>
      <w:r>
        <w:rPr>
          <w:lang w:eastAsia="en-US" w:bidi="ar-SA"/>
        </w:rPr>
        <w:t>summit every year, regular webinars</w:t>
      </w:r>
      <w:r w:rsidR="00E16C65">
        <w:rPr>
          <w:lang w:eastAsia="en-US" w:bidi="ar-SA"/>
        </w:rPr>
        <w:t>, news articles, and presence at GEO Week.</w:t>
      </w:r>
    </w:p>
    <w:p w:rsidR="00E16C65" w:rsidRDefault="00F56DB4" w:rsidP="00CF5205">
      <w:pPr>
        <w:rPr>
          <w:lang w:eastAsia="en-US" w:bidi="ar-SA"/>
        </w:rPr>
      </w:pPr>
      <w:r>
        <w:rPr>
          <w:lang w:eastAsia="en-US" w:bidi="ar-SA"/>
        </w:rPr>
        <w:t>A</w:t>
      </w:r>
      <w:r w:rsidR="00E16C65">
        <w:rPr>
          <w:lang w:eastAsia="en-US" w:bidi="ar-SA"/>
        </w:rPr>
        <w:t xml:space="preserve"> demonstration </w:t>
      </w:r>
      <w:r>
        <w:rPr>
          <w:lang w:eastAsia="en-US" w:bidi="ar-SA"/>
        </w:rPr>
        <w:t xml:space="preserve">video is available at: </w:t>
      </w:r>
      <w:r w:rsidR="009A55D8" w:rsidRPr="009A55D8">
        <w:rPr>
          <w:lang w:eastAsia="en-US" w:bidi="ar-SA"/>
        </w:rPr>
        <w:t>https://www.youtube.com/watch?v=ZfpT4REAmYk</w:t>
      </w:r>
    </w:p>
    <w:p w:rsidR="00E16C65" w:rsidRDefault="00E16C65" w:rsidP="00CF5205">
      <w:pPr>
        <w:rPr>
          <w:lang w:eastAsia="en-US" w:bidi="ar-SA"/>
        </w:rPr>
      </w:pPr>
      <w:r>
        <w:rPr>
          <w:lang w:eastAsia="en-US" w:bidi="ar-SA"/>
        </w:rPr>
        <w:t xml:space="preserve">Andy commented that </w:t>
      </w:r>
      <w:r w:rsidR="001272C9">
        <w:rPr>
          <w:lang w:eastAsia="en-US" w:bidi="ar-SA"/>
        </w:rPr>
        <w:t xml:space="preserve">this activity is clearly aligned with WGISS. </w:t>
      </w:r>
      <w:r>
        <w:rPr>
          <w:lang w:eastAsia="en-US" w:bidi="ar-SA"/>
        </w:rPr>
        <w:t xml:space="preserve">WGISS is a large provider to the </w:t>
      </w:r>
      <w:r w:rsidR="001272C9">
        <w:rPr>
          <w:lang w:eastAsia="en-US" w:bidi="ar-SA"/>
        </w:rPr>
        <w:t xml:space="preserve">GEODAB, so WGISS </w:t>
      </w:r>
      <w:r>
        <w:rPr>
          <w:lang w:eastAsia="en-US" w:bidi="ar-SA"/>
        </w:rPr>
        <w:t>data is well represented at the NextGEOSS hub.  WGISS</w:t>
      </w:r>
      <w:r w:rsidR="001272C9">
        <w:rPr>
          <w:lang w:eastAsia="en-US" w:bidi="ar-SA"/>
        </w:rPr>
        <w:t xml:space="preserve"> would like to be</w:t>
      </w:r>
      <w:r>
        <w:rPr>
          <w:lang w:eastAsia="en-US" w:bidi="ar-SA"/>
        </w:rPr>
        <w:t xml:space="preserve"> involved with any testi</w:t>
      </w:r>
      <w:r w:rsidR="001272C9">
        <w:rPr>
          <w:lang w:eastAsia="en-US" w:bidi="ar-SA"/>
        </w:rPr>
        <w:t>ng in order to reconcile errors, duplication of data, etc.</w:t>
      </w:r>
      <w:r>
        <w:rPr>
          <w:lang w:eastAsia="en-US" w:bidi="ar-SA"/>
        </w:rPr>
        <w:t xml:space="preserve"> CEOS is </w:t>
      </w:r>
      <w:r w:rsidR="001272C9">
        <w:rPr>
          <w:lang w:eastAsia="en-US" w:bidi="ar-SA"/>
        </w:rPr>
        <w:t xml:space="preserve">already </w:t>
      </w:r>
      <w:r>
        <w:rPr>
          <w:lang w:eastAsia="en-US" w:bidi="ar-SA"/>
        </w:rPr>
        <w:t xml:space="preserve">represented in the advisory board.  </w:t>
      </w:r>
    </w:p>
    <w:p w:rsidR="00E16C65" w:rsidRDefault="001272C9" w:rsidP="00CF5205">
      <w:pPr>
        <w:rPr>
          <w:lang w:eastAsia="en-US" w:bidi="ar-SA"/>
        </w:rPr>
      </w:pPr>
      <w:r>
        <w:rPr>
          <w:lang w:eastAsia="en-US" w:bidi="ar-SA"/>
        </w:rPr>
        <w:t>Bente noted that for a client to connect to</w:t>
      </w:r>
      <w:r w:rsidR="00E16C65">
        <w:rPr>
          <w:lang w:eastAsia="en-US" w:bidi="ar-SA"/>
        </w:rPr>
        <w:t xml:space="preserve"> the data hub, APIs and various conne</w:t>
      </w:r>
      <w:r>
        <w:rPr>
          <w:lang w:eastAsia="en-US" w:bidi="ar-SA"/>
        </w:rPr>
        <w:t>ctors will be made available; t</w:t>
      </w:r>
      <w:r w:rsidR="00E16C65">
        <w:rPr>
          <w:lang w:eastAsia="en-US" w:bidi="ar-SA"/>
        </w:rPr>
        <w:t xml:space="preserve">hese are part of the project.  </w:t>
      </w:r>
    </w:p>
    <w:p w:rsidR="00194546" w:rsidRDefault="00194546" w:rsidP="00194546">
      <w:pPr>
        <w:pStyle w:val="Heading3"/>
      </w:pPr>
      <w:bookmarkStart w:id="16" w:name="_Toc497990358"/>
      <w:r>
        <w:t>GEOSS EVOLVE</w:t>
      </w:r>
      <w:bookmarkEnd w:id="16"/>
      <w:r>
        <w:tab/>
      </w:r>
    </w:p>
    <w:p w:rsidR="002323CA" w:rsidRDefault="00194546" w:rsidP="00194546">
      <w:r>
        <w:t>Massimo Craglia*</w:t>
      </w:r>
      <w:r w:rsidR="007C0558">
        <w:t xml:space="preserve"> described the GEOSS Work Plan. He explained that </w:t>
      </w:r>
      <w:r w:rsidR="002323CA">
        <w:t>GEOS Evolve was launched last year as a new initiative, but in fact</w:t>
      </w:r>
      <w:r w:rsidR="007C0558">
        <w:t xml:space="preserve"> it</w:t>
      </w:r>
      <w:r w:rsidR="002323CA">
        <w:t xml:space="preserve"> replaces </w:t>
      </w:r>
      <w:r w:rsidR="007C0558">
        <w:t xml:space="preserve">the GEO </w:t>
      </w:r>
      <w:r w:rsidR="002323CA">
        <w:t>foundational tasks. It is organized in s</w:t>
      </w:r>
      <w:r w:rsidR="007C0558">
        <w:t>ix packages, with e</w:t>
      </w:r>
      <w:r w:rsidR="002323CA">
        <w:t xml:space="preserve">mphasis on </w:t>
      </w:r>
      <w:r w:rsidR="007C0558">
        <w:t xml:space="preserve">the </w:t>
      </w:r>
      <w:r w:rsidR="002323CA">
        <w:t>regional level.</w:t>
      </w:r>
      <w:r w:rsidR="007C0558">
        <w:t xml:space="preserve"> The work plan contains the following elements:</w:t>
      </w:r>
    </w:p>
    <w:p w:rsidR="002323CA" w:rsidRDefault="002323CA" w:rsidP="00194546">
      <w:r>
        <w:tab/>
        <w:t>WP-1: GEOSS Architecture and evolution</w:t>
      </w:r>
    </w:p>
    <w:p w:rsidR="002323CA" w:rsidRDefault="002323CA" w:rsidP="00194546">
      <w:r>
        <w:tab/>
        <w:t>WP-2: Functionality testing</w:t>
      </w:r>
    </w:p>
    <w:p w:rsidR="002323CA" w:rsidRDefault="002323CA" w:rsidP="00194546">
      <w:r>
        <w:tab/>
        <w:t>WP-3: Data Management Principles</w:t>
      </w:r>
    </w:p>
    <w:p w:rsidR="002323CA" w:rsidRDefault="002323CA" w:rsidP="00194546">
      <w:r>
        <w:tab/>
        <w:t>WP-4: Standards Interoperability Forum</w:t>
      </w:r>
    </w:p>
    <w:p w:rsidR="002323CA" w:rsidRDefault="007C0558" w:rsidP="00194546">
      <w:r>
        <w:tab/>
        <w:t>WP-5: Demon</w:t>
      </w:r>
      <w:r w:rsidR="002323CA">
        <w:t>stration Projects</w:t>
      </w:r>
    </w:p>
    <w:p w:rsidR="002323CA" w:rsidRDefault="002323CA" w:rsidP="00194546">
      <w:r>
        <w:tab/>
        <w:t xml:space="preserve">WP-6: Community Portals. </w:t>
      </w:r>
    </w:p>
    <w:p w:rsidR="007C0558" w:rsidRPr="007C0558" w:rsidRDefault="007C0558" w:rsidP="007C0558">
      <w:pPr>
        <w:rPr>
          <w:lang w:eastAsia="en-US" w:bidi="ar-SA"/>
        </w:rPr>
      </w:pPr>
      <w:r w:rsidRPr="007C0558">
        <w:rPr>
          <w:lang w:eastAsia="en-US" w:bidi="ar-SA"/>
        </w:rPr>
        <w:t>GEOSS-EVOLVE will consider the requirements and inputs coming from the Fo</w:t>
      </w:r>
      <w:r w:rsidR="00DE6652">
        <w:rPr>
          <w:lang w:eastAsia="en-US" w:bidi="ar-SA"/>
        </w:rPr>
        <w:t>undational Task addressing the s</w:t>
      </w:r>
      <w:r w:rsidRPr="007C0558">
        <w:rPr>
          <w:lang w:eastAsia="en-US" w:bidi="ar-SA"/>
        </w:rPr>
        <w:t>ystematic determination of user ne</w:t>
      </w:r>
      <w:r w:rsidR="00DE6652">
        <w:rPr>
          <w:lang w:eastAsia="en-US" w:bidi="ar-SA"/>
        </w:rPr>
        <w:t>eds / observational gaps. This t</w:t>
      </w:r>
      <w:r w:rsidRPr="007C0558">
        <w:rPr>
          <w:lang w:eastAsia="en-US" w:bidi="ar-SA"/>
        </w:rPr>
        <w:t xml:space="preserve">ask enables </w:t>
      </w:r>
      <w:r w:rsidR="00DE6652">
        <w:rPr>
          <w:lang w:eastAsia="en-US" w:bidi="ar-SA"/>
        </w:rPr>
        <w:t>linking</w:t>
      </w:r>
      <w:r w:rsidRPr="007C0558">
        <w:rPr>
          <w:lang w:eastAsia="en-US" w:bidi="ar-SA"/>
        </w:rPr>
        <w:t xml:space="preserve"> mor</w:t>
      </w:r>
      <w:r w:rsidR="00DE6652">
        <w:rPr>
          <w:lang w:eastAsia="en-US" w:bidi="ar-SA"/>
        </w:rPr>
        <w:t>e clearly the needs of the GEO i</w:t>
      </w:r>
      <w:r w:rsidRPr="007C0558">
        <w:rPr>
          <w:lang w:eastAsia="en-US" w:bidi="ar-SA"/>
        </w:rPr>
        <w:t xml:space="preserve">nitiatives </w:t>
      </w:r>
      <w:r w:rsidR="00DE6652">
        <w:rPr>
          <w:lang w:eastAsia="en-US" w:bidi="ar-SA"/>
        </w:rPr>
        <w:t>and f</w:t>
      </w:r>
      <w:r w:rsidRPr="007C0558">
        <w:rPr>
          <w:lang w:eastAsia="en-US" w:bidi="ar-SA"/>
        </w:rPr>
        <w:t>lagship with respect to data, informati</w:t>
      </w:r>
      <w:r w:rsidR="00DE6652">
        <w:rPr>
          <w:lang w:eastAsia="en-US" w:bidi="ar-SA"/>
        </w:rPr>
        <w:t>on, products and services. The i</w:t>
      </w:r>
      <w:r w:rsidRPr="007C0558">
        <w:rPr>
          <w:lang w:eastAsia="en-US" w:bidi="ar-SA"/>
        </w:rPr>
        <w:t>nitiative will also develop a specific strategy for user engagement re</w:t>
      </w:r>
      <w:r>
        <w:rPr>
          <w:lang w:eastAsia="en-US" w:bidi="ar-SA"/>
        </w:rPr>
        <w:t>lated to the evolution of GEOSS</w:t>
      </w:r>
      <w:r w:rsidRPr="007C0558">
        <w:rPr>
          <w:lang w:eastAsia="en-US" w:bidi="ar-SA"/>
        </w:rPr>
        <w:t xml:space="preserve"> in collaboration with the GEO Secretariat, in order to structure and deliver information that address</w:t>
      </w:r>
      <w:r w:rsidR="00DE6652">
        <w:rPr>
          <w:lang w:eastAsia="en-US" w:bidi="ar-SA"/>
        </w:rPr>
        <w:t>es</w:t>
      </w:r>
      <w:r w:rsidRPr="007C0558">
        <w:rPr>
          <w:lang w:eastAsia="en-US" w:bidi="ar-SA"/>
        </w:rPr>
        <w:t xml:space="preserve"> the objectives of the GEO Strategic Plan</w:t>
      </w:r>
      <w:r w:rsidR="00DE6652">
        <w:rPr>
          <w:lang w:eastAsia="en-US" w:bidi="ar-SA"/>
        </w:rPr>
        <w:t>.</w:t>
      </w:r>
    </w:p>
    <w:p w:rsidR="007C0558" w:rsidRPr="007C0558" w:rsidRDefault="007C0558" w:rsidP="007C0558">
      <w:pPr>
        <w:rPr>
          <w:lang w:eastAsia="en-US" w:bidi="ar-SA"/>
        </w:rPr>
      </w:pPr>
      <w:r w:rsidRPr="007C0558">
        <w:rPr>
          <w:lang w:eastAsia="en-US" w:bidi="ar-SA"/>
        </w:rPr>
        <w:t>Given the rapid technological change taking place, the approach taken by GEOSS-EVOLVE is to plan 3-year increments aligned with the Work Program and propose new tasks for years 4-6 and 7-9 as learn</w:t>
      </w:r>
      <w:r w:rsidR="00DE6652">
        <w:rPr>
          <w:lang w:eastAsia="en-US" w:bidi="ar-SA"/>
        </w:rPr>
        <w:t>ing</w:t>
      </w:r>
      <w:r w:rsidRPr="007C0558">
        <w:rPr>
          <w:lang w:eastAsia="en-US" w:bidi="ar-SA"/>
        </w:rPr>
        <w:t xml:space="preserve"> and </w:t>
      </w:r>
      <w:r w:rsidR="00DE6652">
        <w:rPr>
          <w:lang w:eastAsia="en-US" w:bidi="ar-SA"/>
        </w:rPr>
        <w:t>implementation is underway</w:t>
      </w:r>
      <w:r w:rsidRPr="007C0558">
        <w:rPr>
          <w:lang w:eastAsia="en-US" w:bidi="ar-SA"/>
        </w:rPr>
        <w:t>.  Year 10 will be dedicated to finalizing efforts and transitioning to the next iteration of the Strategic/Implementation Plan.</w:t>
      </w:r>
    </w:p>
    <w:p w:rsidR="007C0558" w:rsidRPr="007C0558" w:rsidRDefault="007C0558" w:rsidP="007C0558">
      <w:pPr>
        <w:rPr>
          <w:lang w:eastAsia="en-US" w:bidi="ar-SA"/>
        </w:rPr>
      </w:pPr>
      <w:r w:rsidRPr="007C0558">
        <w:rPr>
          <w:lang w:eastAsia="en-US" w:bidi="ar-SA"/>
        </w:rPr>
        <w:t>The resources committed are largely in-kind contributions from the organizations participating in the Initiative. Demonstration projects have in the past also involved significant contributions from both private and public sector organisations in terms of infrastructure to test applications and demonstrate proofs of concepts. As GEOSS-EVOLVE builds on a long track record of collaboration and achievements with respect to GEOSS-related tasks, continued support and commitment of resources is anticipated.</w:t>
      </w:r>
    </w:p>
    <w:p w:rsidR="00437C25" w:rsidRPr="00194546" w:rsidRDefault="00437C25" w:rsidP="00437C25">
      <w:pPr>
        <w:pStyle w:val="Heading1"/>
      </w:pPr>
      <w:bookmarkStart w:id="17" w:name="_Toc497990359"/>
      <w:r w:rsidRPr="00194546">
        <w:lastRenderedPageBreak/>
        <w:t>Data USE</w:t>
      </w:r>
      <w:bookmarkEnd w:id="17"/>
    </w:p>
    <w:p w:rsidR="00490D0C" w:rsidRDefault="00490D0C" w:rsidP="001F3CE5">
      <w:pPr>
        <w:pStyle w:val="Heading2"/>
      </w:pPr>
      <w:bookmarkStart w:id="18" w:name="_Toc497990360"/>
      <w:r>
        <w:t>COVE Tool</w:t>
      </w:r>
      <w:bookmarkEnd w:id="18"/>
    </w:p>
    <w:p w:rsidR="00437C25" w:rsidRDefault="00437C25" w:rsidP="00437C25">
      <w:r w:rsidRPr="00194546">
        <w:t>Brian Killough*</w:t>
      </w:r>
      <w:r w:rsidR="00CA36A4">
        <w:t xml:space="preserve"> of the </w:t>
      </w:r>
      <w:r w:rsidR="00682443">
        <w:t>CEOS Systems Engineering Office</w:t>
      </w:r>
      <w:r w:rsidR="00CA36A4">
        <w:t xml:space="preserve"> gave a presentation on the status of the CEOS Visualization Environment (COVE) tool, a browser-based suite of tools for searching, analyzing and visualizing actual and potential satellite sensor coverage.</w:t>
      </w:r>
      <w:r w:rsidR="0029065F">
        <w:t xml:space="preserve"> COVE now includes 131 missions and is linked to several mission archives to get metadata and browse images for past acquired data: Landsat, SPOT, Pleaides, Radarsat-2, ALOS-1, TerraSAR-X, Sentinel-1, CBERS-4, and ResourceSAT.  Brian gave a demonstration of the Coverage Analyzer, a new tool for acquisition reports and links to data ordering.</w:t>
      </w:r>
    </w:p>
    <w:p w:rsidR="0029065F" w:rsidRPr="00194546" w:rsidRDefault="0029065F" w:rsidP="00437C25">
      <w:r>
        <w:t xml:space="preserve">Brian reported on the two actions from WGISS43 for COVE, saying that they have created a document </w:t>
      </w:r>
      <w:r w:rsidR="00682443">
        <w:t>th</w:t>
      </w:r>
      <w:r>
        <w:t>at lists the missions and instruments for which they collect metadata and the specific pieces of data they acquire.  They are waiting to resolve an issue with DLR be</w:t>
      </w:r>
      <w:r w:rsidR="00682443">
        <w:t>fore finalizing the document and a</w:t>
      </w:r>
      <w:r>
        <w:t xml:space="preserve"> copy has been sent to WGISS.  They have also added CBERS-4 and </w:t>
      </w:r>
      <w:r w:rsidR="00682443">
        <w:t>ResourceSAT -2 to COVE. These</w:t>
      </w:r>
      <w:r>
        <w:t xml:space="preserve"> are available for actual acquisitions display and in the Coverage Analyzer CBERS-4 only has scene IDs and polygon boundaries.</w:t>
      </w:r>
    </w:p>
    <w:p w:rsidR="00437C25" w:rsidRPr="002F626B" w:rsidRDefault="002F626B" w:rsidP="002F626B">
      <w:pPr>
        <w:rPr>
          <w:lang w:eastAsia="en-US" w:bidi="ar-SA"/>
        </w:rPr>
      </w:pPr>
      <w:r w:rsidRPr="002F626B">
        <w:rPr>
          <w:lang w:eastAsia="en-US" w:bidi="ar-SA"/>
        </w:rPr>
        <w:t>Brian requested co</w:t>
      </w:r>
      <w:r w:rsidR="00437C25" w:rsidRPr="002F626B">
        <w:rPr>
          <w:lang w:eastAsia="en-US" w:bidi="ar-SA"/>
        </w:rPr>
        <w:t>ntinue</w:t>
      </w:r>
      <w:r w:rsidRPr="002F626B">
        <w:rPr>
          <w:lang w:eastAsia="en-US" w:bidi="ar-SA"/>
        </w:rPr>
        <w:t>d</w:t>
      </w:r>
      <w:r w:rsidR="00437C25" w:rsidRPr="002F626B">
        <w:rPr>
          <w:lang w:eastAsia="en-US" w:bidi="ar-SA"/>
        </w:rPr>
        <w:t xml:space="preserve"> support to maintain and expand the connections</w:t>
      </w:r>
      <w:r w:rsidRPr="002F626B">
        <w:rPr>
          <w:lang w:eastAsia="en-US" w:bidi="ar-SA"/>
        </w:rPr>
        <w:t xml:space="preserve"> </w:t>
      </w:r>
      <w:r w:rsidR="00437C25" w:rsidRPr="002F626B">
        <w:rPr>
          <w:lang w:eastAsia="en-US" w:bidi="ar-SA"/>
        </w:rPr>
        <w:t xml:space="preserve">from mission archives to the </w:t>
      </w:r>
      <w:r w:rsidR="00437C25" w:rsidRPr="002F626B">
        <w:rPr>
          <w:bCs/>
          <w:lang w:eastAsia="en-US" w:bidi="ar-SA"/>
        </w:rPr>
        <w:t>COVE tool</w:t>
      </w:r>
      <w:r w:rsidRPr="002F626B">
        <w:rPr>
          <w:lang w:eastAsia="en-US" w:bidi="ar-SA"/>
        </w:rPr>
        <w:t>; to d</w:t>
      </w:r>
      <w:r w:rsidR="00437C25" w:rsidRPr="002F626B">
        <w:rPr>
          <w:lang w:eastAsia="en-US" w:bidi="ar-SA"/>
        </w:rPr>
        <w:t xml:space="preserve">evelop an approach for </w:t>
      </w:r>
      <w:r w:rsidR="00437C25" w:rsidRPr="002F626B">
        <w:rPr>
          <w:bCs/>
          <w:lang w:eastAsia="en-US" w:bidi="ar-SA"/>
        </w:rPr>
        <w:t>on-demand Data Cube</w:t>
      </w:r>
      <w:r>
        <w:rPr>
          <w:bCs/>
          <w:lang w:eastAsia="en-US" w:bidi="ar-SA"/>
        </w:rPr>
        <w:t xml:space="preserve"> </w:t>
      </w:r>
      <w:r w:rsidR="00437C25" w:rsidRPr="002F626B">
        <w:rPr>
          <w:bCs/>
          <w:lang w:eastAsia="en-US" w:bidi="ar-SA"/>
        </w:rPr>
        <w:t xml:space="preserve">creation </w:t>
      </w:r>
      <w:r w:rsidRPr="002F626B">
        <w:rPr>
          <w:lang w:eastAsia="en-US" w:bidi="ar-SA"/>
        </w:rPr>
        <w:t xml:space="preserve">using cloud-based (e.g. AWS), </w:t>
      </w:r>
      <w:r w:rsidR="00437C25" w:rsidRPr="002F626B">
        <w:rPr>
          <w:lang w:eastAsia="en-US" w:bidi="ar-SA"/>
        </w:rPr>
        <w:t>mirror site (e.g.</w:t>
      </w:r>
      <w:r w:rsidRPr="002F626B">
        <w:rPr>
          <w:lang w:eastAsia="en-US" w:bidi="ar-SA"/>
        </w:rPr>
        <w:t xml:space="preserve"> USGS, ASF), or other</w:t>
      </w:r>
      <w:r w:rsidR="00437C25" w:rsidRPr="002F626B">
        <w:rPr>
          <w:lang w:eastAsia="en-US" w:bidi="ar-SA"/>
        </w:rPr>
        <w:t xml:space="preserve"> data</w:t>
      </w:r>
      <w:r w:rsidRPr="002F626B">
        <w:rPr>
          <w:lang w:eastAsia="en-US" w:bidi="ar-SA"/>
        </w:rPr>
        <w:t xml:space="preserve"> sites (e.g. Copernicus Services)</w:t>
      </w:r>
      <w:r w:rsidR="00437C25" w:rsidRPr="002F626B">
        <w:rPr>
          <w:lang w:eastAsia="en-US" w:bidi="ar-SA"/>
        </w:rPr>
        <w:t xml:space="preserve"> for discovery, processing, and</w:t>
      </w:r>
      <w:r>
        <w:rPr>
          <w:lang w:eastAsia="en-US" w:bidi="ar-SA"/>
        </w:rPr>
        <w:t xml:space="preserve"> </w:t>
      </w:r>
      <w:r w:rsidR="00437C25" w:rsidRPr="002F626B">
        <w:rPr>
          <w:lang w:eastAsia="en-US" w:bidi="ar-SA"/>
        </w:rPr>
        <w:t>ingesting of Data Cubes to support global users.</w:t>
      </w:r>
    </w:p>
    <w:p w:rsidR="00437C25" w:rsidRDefault="002F626B" w:rsidP="00437C25">
      <w:pPr>
        <w:rPr>
          <w:lang w:eastAsia="en-US" w:bidi="ar-SA"/>
        </w:rPr>
      </w:pPr>
      <w:r>
        <w:rPr>
          <w:lang w:eastAsia="en-US" w:bidi="ar-SA"/>
        </w:rPr>
        <w:t xml:space="preserve">Brian also requested WGISS support to help the SEO evaluate WCS/WMS approaches for web-based Data Cube connections using OGC standards.  Custom solutions and a </w:t>
      </w:r>
      <w:r w:rsidR="009572CD">
        <w:rPr>
          <w:lang w:eastAsia="en-US" w:bidi="ar-SA"/>
        </w:rPr>
        <w:t>Geoserver</w:t>
      </w:r>
      <w:r>
        <w:rPr>
          <w:lang w:eastAsia="en-US" w:bidi="ar-SA"/>
        </w:rPr>
        <w:t xml:space="preserve"> are being considered as options.  The SEO also requested help to evaluate file format options for enhanced compression and processing functions to support Data Cubes.</w:t>
      </w:r>
    </w:p>
    <w:p w:rsidR="00194546" w:rsidRDefault="00194546" w:rsidP="00194546">
      <w:pPr>
        <w:pStyle w:val="Heading1"/>
      </w:pPr>
      <w:bookmarkStart w:id="19" w:name="_Toc497990361"/>
      <w:r w:rsidRPr="003865E0">
        <w:lastRenderedPageBreak/>
        <w:t>Data ACCESS</w:t>
      </w:r>
      <w:bookmarkEnd w:id="19"/>
      <w:r>
        <w:t xml:space="preserve"> </w:t>
      </w:r>
    </w:p>
    <w:p w:rsidR="00194546" w:rsidRPr="00194546" w:rsidRDefault="00194546" w:rsidP="001F3CE5">
      <w:pPr>
        <w:pStyle w:val="Heading2"/>
      </w:pPr>
      <w:bookmarkStart w:id="20" w:name="_Toc497990362"/>
      <w:r w:rsidRPr="00194546">
        <w:t>WGISS Connected Assets Introduction</w:t>
      </w:r>
      <w:bookmarkEnd w:id="20"/>
      <w:r w:rsidRPr="00194546">
        <w:tab/>
      </w:r>
    </w:p>
    <w:p w:rsidR="00D870A4" w:rsidRDefault="00194546" w:rsidP="00194546">
      <w:r w:rsidRPr="00194546">
        <w:t>Yonsook Enloe</w:t>
      </w:r>
      <w:r w:rsidR="002F626B">
        <w:t xml:space="preserve"> gave an introduction to </w:t>
      </w:r>
      <w:r w:rsidR="00A40ADA">
        <w:t>the WGISS connected data a</w:t>
      </w:r>
      <w:r w:rsidR="002F626B">
        <w:t xml:space="preserve">ssets, which </w:t>
      </w:r>
      <w:r w:rsidR="00A40ADA">
        <w:t>consist of</w:t>
      </w:r>
      <w:r w:rsidR="002F626B">
        <w:t xml:space="preserve"> </w:t>
      </w:r>
      <w:r w:rsidR="00D870A4">
        <w:t xml:space="preserve">science/theme </w:t>
      </w:r>
      <w:r w:rsidR="00A40ADA">
        <w:t>as well as GEOSS clients b</w:t>
      </w:r>
      <w:r w:rsidR="00D870A4">
        <w:t>roker</w:t>
      </w:r>
      <w:r w:rsidR="00A40ADA">
        <w:t xml:space="preserve">ed through CWIC, FedEO, and IDN, and supported </w:t>
      </w:r>
      <w:r w:rsidR="009572CD">
        <w:t>by</w:t>
      </w:r>
      <w:r w:rsidR="00A40ADA">
        <w:t xml:space="preserve"> the WGISS Connected Assets System Level Team (SLT).</w:t>
      </w:r>
    </w:p>
    <w:p w:rsidR="00D870A4" w:rsidRDefault="00D870A4" w:rsidP="00194546">
      <w:r>
        <w:t xml:space="preserve">Yonsook described the architecture diagram </w:t>
      </w:r>
      <w:r w:rsidR="00A40ADA">
        <w:t>displaying the connectivity:</w:t>
      </w:r>
      <w:r>
        <w:t xml:space="preserve"> </w:t>
      </w:r>
    </w:p>
    <w:p w:rsidR="00D870A4" w:rsidRDefault="00D870A4" w:rsidP="00194546"/>
    <w:p w:rsidR="00D870A4" w:rsidRDefault="00D870A4" w:rsidP="00194546">
      <w:r w:rsidRPr="00D870A4">
        <w:rPr>
          <w:noProof/>
          <w:lang w:eastAsia="en-US" w:bidi="ar-SA"/>
        </w:rPr>
        <w:drawing>
          <wp:inline distT="0" distB="0" distL="0" distR="0" wp14:anchorId="56607683" wp14:editId="2E4EA66F">
            <wp:extent cx="5732145" cy="4052570"/>
            <wp:effectExtent l="0" t="0" r="1905" b="508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2145" cy="4052570"/>
                    </a:xfrm>
                    <a:prstGeom prst="rect">
                      <a:avLst/>
                    </a:prstGeom>
                    <a:noFill/>
                    <a:ln w="9525">
                      <a:noFill/>
                      <a:miter lim="800000"/>
                      <a:headEnd/>
                      <a:tailEnd/>
                    </a:ln>
                  </pic:spPr>
                </pic:pic>
              </a:graphicData>
            </a:graphic>
          </wp:inline>
        </w:drawing>
      </w:r>
    </w:p>
    <w:p w:rsidR="00D870A4" w:rsidRDefault="00D870A4" w:rsidP="00194546"/>
    <w:p w:rsidR="00A40ADA" w:rsidRDefault="00A40ADA" w:rsidP="00A40ADA">
      <w:r>
        <w:t xml:space="preserve">Andy commented that this is a better slide for the WGISS brochure since it is a good representation of how the assets are connected. Andrew B. asked how it is decided if the broker will be WGISS or FedEO. Yonsook replied that the data center decides and pointed out that the OpenSearch standard means that it does not need to be either. Mirko added that the partners are connected where they are for historical reasons.  </w:t>
      </w:r>
    </w:p>
    <w:p w:rsidR="00A40ADA" w:rsidRDefault="00A40ADA" w:rsidP="00A40ADA">
      <w:r>
        <w:t xml:space="preserve">Michael </w:t>
      </w:r>
      <w:r w:rsidR="00963C03">
        <w:t xml:space="preserve">Morahan </w:t>
      </w:r>
      <w:r>
        <w:t>noted that the JAXA assets are being registered in the IDN.</w:t>
      </w:r>
      <w:r w:rsidR="009572CD">
        <w:t xml:space="preserve">  </w:t>
      </w:r>
    </w:p>
    <w:p w:rsidR="00A40ADA" w:rsidRDefault="00A40ADA" w:rsidP="00A40ADA">
      <w:r>
        <w:t xml:space="preserve">Andy commented that there should be better clarification about where a new partner should go.  Yonsook replied that the first step is to attend an SLT teleconference, from which they will receive guidance about CWIC, FedEO, or independent. </w:t>
      </w:r>
      <w:r w:rsidRPr="00A40ADA">
        <w:t>It was agreed that some of this text should be added to the brochure along</w:t>
      </w:r>
      <w:r>
        <w:t>side</w:t>
      </w:r>
      <w:r w:rsidRPr="00A40ADA">
        <w:t xml:space="preserve"> the architecture diagram.</w:t>
      </w:r>
    </w:p>
    <w:p w:rsidR="00D870A4" w:rsidRDefault="009572CD" w:rsidP="00194546">
      <w:r>
        <w:t>Andrew Bingham</w:t>
      </w:r>
      <w:r w:rsidR="00A40ADA">
        <w:t xml:space="preserve"> asked who is responsible for metadata quality. The reply was that it is the data provider at the granule level; at the collection level it is curated through the IDN.  </w:t>
      </w:r>
    </w:p>
    <w:p w:rsidR="007522C6" w:rsidRPr="00CA706B" w:rsidRDefault="003061FA" w:rsidP="003061FA">
      <w:r>
        <w:t>The effort consists of a movement toward</w:t>
      </w:r>
      <w:r w:rsidR="00CA706B">
        <w:t xml:space="preserve"> a </w:t>
      </w:r>
      <w:r>
        <w:t>WGISS federation, where d</w:t>
      </w:r>
      <w:r w:rsidR="0072401F" w:rsidRPr="00CA706B">
        <w:rPr>
          <w:bCs/>
        </w:rPr>
        <w:t xml:space="preserve">ata collection registration </w:t>
      </w:r>
      <w:r w:rsidR="009572CD">
        <w:rPr>
          <w:bCs/>
        </w:rPr>
        <w:t>is in</w:t>
      </w:r>
      <w:r w:rsidR="0072401F" w:rsidRPr="00CA706B">
        <w:rPr>
          <w:bCs/>
        </w:rPr>
        <w:t xml:space="preserve"> t</w:t>
      </w:r>
      <w:r>
        <w:rPr>
          <w:bCs/>
        </w:rPr>
        <w:t xml:space="preserve">he IDN using the IDN keywords; information </w:t>
      </w:r>
      <w:r w:rsidR="0072401F" w:rsidRPr="00CA706B">
        <w:rPr>
          <w:bCs/>
        </w:rPr>
        <w:t>about how granule search is supported will be included in the data collection registration</w:t>
      </w:r>
      <w:r>
        <w:rPr>
          <w:bCs/>
        </w:rPr>
        <w:t>. Data partners need to support one of the two</w:t>
      </w:r>
      <w:r w:rsidR="0072401F" w:rsidRPr="00CA706B">
        <w:rPr>
          <w:bCs/>
        </w:rPr>
        <w:t xml:space="preserve"> supported WGISS standards </w:t>
      </w:r>
      <w:r>
        <w:rPr>
          <w:bCs/>
        </w:rPr>
        <w:t xml:space="preserve">(CEOS OpenSearch Best Practices, v 1.2 or </w:t>
      </w:r>
      <w:r w:rsidR="0072401F" w:rsidRPr="00CA706B">
        <w:rPr>
          <w:bCs/>
        </w:rPr>
        <w:t>OGC CSW 2.0.2</w:t>
      </w:r>
      <w:r w:rsidR="009572CD">
        <w:rPr>
          <w:bCs/>
        </w:rPr>
        <w:t>)</w:t>
      </w:r>
      <w:r>
        <w:rPr>
          <w:bCs/>
        </w:rPr>
        <w:t xml:space="preserve">. </w:t>
      </w:r>
      <w:r w:rsidR="0072401F" w:rsidRPr="00CA706B">
        <w:rPr>
          <w:bCs/>
        </w:rPr>
        <w:t>All searchable data must have a data access path</w:t>
      </w:r>
      <w:r>
        <w:rPr>
          <w:bCs/>
        </w:rPr>
        <w:t xml:space="preserve"> of d</w:t>
      </w:r>
      <w:r w:rsidR="0072401F" w:rsidRPr="00CA706B">
        <w:rPr>
          <w:bCs/>
        </w:rPr>
        <w:t>ata download</w:t>
      </w:r>
      <w:r>
        <w:rPr>
          <w:bCs/>
        </w:rPr>
        <w:t xml:space="preserve"> or data order </w:t>
      </w:r>
      <w:r w:rsidR="0072401F" w:rsidRPr="00CA706B">
        <w:rPr>
          <w:bCs/>
        </w:rPr>
        <w:t>(free or with cost)</w:t>
      </w:r>
      <w:r>
        <w:rPr>
          <w:bCs/>
        </w:rPr>
        <w:t xml:space="preserve">. </w:t>
      </w:r>
      <w:r w:rsidR="0072401F" w:rsidRPr="00CA706B">
        <w:rPr>
          <w:bCs/>
        </w:rPr>
        <w:t>Servers mu</w:t>
      </w:r>
      <w:r>
        <w:rPr>
          <w:bCs/>
        </w:rPr>
        <w:t>st have high availability, and each data partner needs to provide a technical point of contact.</w:t>
      </w:r>
    </w:p>
    <w:p w:rsidR="007522C6" w:rsidRDefault="0072401F" w:rsidP="00CA706B">
      <w:r w:rsidRPr="00CA706B">
        <w:t>Clients can offer search and access to all the satellite data available through the WGISS Federation</w:t>
      </w:r>
      <w:r w:rsidR="00BE605F">
        <w:t>, and c</w:t>
      </w:r>
      <w:r w:rsidRPr="00CA706B">
        <w:t>an offer search and access to a limited subset of data available through the WGISS Federation along with other services through tagging</w:t>
      </w:r>
      <w:r w:rsidR="00BE605F">
        <w:t xml:space="preserve"> (e.g. CWIC, FedEO, LSI, </w:t>
      </w:r>
      <w:r w:rsidR="009572CD">
        <w:t xml:space="preserve">and </w:t>
      </w:r>
      <w:r w:rsidR="00BE605F">
        <w:t>Carbon</w:t>
      </w:r>
      <w:r w:rsidRPr="00CA706B">
        <w:rPr>
          <w:lang w:val="is-IS"/>
        </w:rPr>
        <w:t>)</w:t>
      </w:r>
      <w:r w:rsidR="00BE605F">
        <w:rPr>
          <w:lang w:val="is-IS"/>
        </w:rPr>
        <w:t xml:space="preserve">. </w:t>
      </w:r>
      <w:r w:rsidRPr="00CA706B">
        <w:t>Clients can</w:t>
      </w:r>
      <w:r w:rsidR="00BE605F">
        <w:t xml:space="preserve"> also</w:t>
      </w:r>
      <w:r w:rsidRPr="00CA706B">
        <w:t xml:space="preserve"> offer support for a 2-step search</w:t>
      </w:r>
      <w:r w:rsidR="00CA706B">
        <w:t xml:space="preserve">: </w:t>
      </w:r>
      <w:r w:rsidRPr="00CA706B">
        <w:t xml:space="preserve">Discovery through collection search using platform, instrument, </w:t>
      </w:r>
      <w:r w:rsidR="00963C03">
        <w:t xml:space="preserve">and </w:t>
      </w:r>
      <w:r w:rsidR="00BE605F">
        <w:t xml:space="preserve">science </w:t>
      </w:r>
      <w:r w:rsidR="00963C03">
        <w:lastRenderedPageBreak/>
        <w:t>keywords. T</w:t>
      </w:r>
      <w:r w:rsidRPr="00CA706B">
        <w:t>he IDN data record will contain info</w:t>
      </w:r>
      <w:r w:rsidR="00BE605F">
        <w:t>rmation</w:t>
      </w:r>
      <w:r w:rsidRPr="00CA706B">
        <w:t xml:space="preserve"> about how granule search is supported</w:t>
      </w:r>
      <w:r w:rsidR="00BE605F">
        <w:t xml:space="preserve">.  </w:t>
      </w:r>
      <w:r w:rsidRPr="00CA706B">
        <w:t xml:space="preserve">Search granule metadata </w:t>
      </w:r>
      <w:r w:rsidR="00BE605F">
        <w:t>is accessible from the</w:t>
      </w:r>
      <w:r w:rsidRPr="00CA706B">
        <w:t xml:space="preserve"> data partner</w:t>
      </w:r>
      <w:r w:rsidR="00BE605F">
        <w:t>s via CWIC, FedEO, or i</w:t>
      </w:r>
      <w:r w:rsidRPr="00CA706B">
        <w:t>ndependent servers</w:t>
      </w:r>
      <w:r w:rsidR="00CA706B">
        <w:t>.</w:t>
      </w:r>
      <w:r w:rsidR="00BE605F">
        <w:t xml:space="preserve"> </w:t>
      </w:r>
      <w:r w:rsidRPr="00CA706B">
        <w:t>All granule search results will contain links to data access</w:t>
      </w:r>
      <w:r w:rsidR="00CA706B">
        <w:t>.</w:t>
      </w:r>
    </w:p>
    <w:p w:rsidR="00BE605F" w:rsidRDefault="00CA706B" w:rsidP="00BE605F">
      <w:r>
        <w:t>Andrew</w:t>
      </w:r>
      <w:r w:rsidR="00BE605F">
        <w:t xml:space="preserve"> B.</w:t>
      </w:r>
      <w:r>
        <w:t xml:space="preserve"> asked how many </w:t>
      </w:r>
      <w:r w:rsidR="00BE605F">
        <w:t>client</w:t>
      </w:r>
      <w:r>
        <w:t xml:space="preserve"> part</w:t>
      </w:r>
      <w:r w:rsidR="00BE605F">
        <w:t>ners there are; it is unclear since data is access</w:t>
      </w:r>
      <w:r w:rsidR="00963C03">
        <w:t>ed</w:t>
      </w:r>
      <w:r w:rsidR="00BE605F">
        <w:t xml:space="preserve"> through the</w:t>
      </w:r>
      <w:r>
        <w:t xml:space="preserve"> GEODAB and other portals.  </w:t>
      </w:r>
      <w:r w:rsidR="00BE605F">
        <w:t>O</w:t>
      </w:r>
      <w:r>
        <w:t xml:space="preserve">utreach </w:t>
      </w:r>
      <w:r w:rsidR="00BE605F">
        <w:t>is needed to</w:t>
      </w:r>
      <w:r>
        <w:t xml:space="preserve"> </w:t>
      </w:r>
      <w:r w:rsidR="00BE605F">
        <w:t>obtain the information; it would be interesting to know how many clients there are.</w:t>
      </w:r>
    </w:p>
    <w:p w:rsidR="00963C03" w:rsidRDefault="00CA706B" w:rsidP="00CA706B">
      <w:r>
        <w:t xml:space="preserve">Mirko </w:t>
      </w:r>
      <w:r w:rsidR="00963C03">
        <w:t>commented that</w:t>
      </w:r>
      <w:r>
        <w:t xml:space="preserve"> the </w:t>
      </w:r>
      <w:r w:rsidR="00BE605F">
        <w:t>m</w:t>
      </w:r>
      <w:r>
        <w:t xml:space="preserve">essage to the providers is </w:t>
      </w:r>
      <w:r w:rsidR="00BE605F">
        <w:t xml:space="preserve">very simple and </w:t>
      </w:r>
      <w:r>
        <w:t>very important</w:t>
      </w:r>
      <w:r w:rsidR="00BE605F">
        <w:t xml:space="preserve">: </w:t>
      </w:r>
      <w:r w:rsidR="00963C03">
        <w:t>When</w:t>
      </w:r>
      <w:r w:rsidR="00BE605F">
        <w:t xml:space="preserve"> they</w:t>
      </w:r>
      <w:r>
        <w:t xml:space="preserve"> register in IDN </w:t>
      </w:r>
      <w:r w:rsidR="00BE605F">
        <w:t>their data becomes discoverable; t</w:t>
      </w:r>
      <w:r>
        <w:t>his is the best time to do this because the infrastructure</w:t>
      </w:r>
      <w:r w:rsidR="00BE605F">
        <w:t xml:space="preserve"> is set up.  </w:t>
      </w:r>
    </w:p>
    <w:p w:rsidR="00CA706B" w:rsidRDefault="00CA706B" w:rsidP="00CA706B">
      <w:r>
        <w:t xml:space="preserve">Andy </w:t>
      </w:r>
      <w:r w:rsidR="00BE605F">
        <w:t xml:space="preserve">noted that the message that </w:t>
      </w:r>
      <w:r>
        <w:t>this is a federation on top of a federation</w:t>
      </w:r>
      <w:r w:rsidR="00BE605F">
        <w:t xml:space="preserve"> is under discussion</w:t>
      </w:r>
      <w:r>
        <w:t xml:space="preserve">.  </w:t>
      </w:r>
      <w:r w:rsidR="00BE605F">
        <w:t>It should be</w:t>
      </w:r>
      <w:r>
        <w:t xml:space="preserve"> a two sided message: to data providers and to clients.</w:t>
      </w:r>
      <w:r w:rsidR="00BE605F">
        <w:t xml:space="preserve"> This is a great time to get a clear message out.</w:t>
      </w:r>
    </w:p>
    <w:p w:rsidR="00E13B23" w:rsidRDefault="00CA706B" w:rsidP="00CA706B">
      <w:r>
        <w:t>Rob</w:t>
      </w:r>
      <w:r w:rsidR="00963C03">
        <w:t>ert (Rob) Woodcock</w:t>
      </w:r>
      <w:r>
        <w:t xml:space="preserve"> suggested</w:t>
      </w:r>
      <w:r w:rsidR="0079511A">
        <w:t xml:space="preserve"> that</w:t>
      </w:r>
      <w:r>
        <w:t xml:space="preserve"> a client based on Python would be useful.  </w:t>
      </w:r>
      <w:r w:rsidR="00E13B23">
        <w:t xml:space="preserve">Mirko said another important point is </w:t>
      </w:r>
      <w:r w:rsidR="0079511A">
        <w:t xml:space="preserve">that </w:t>
      </w:r>
      <w:r w:rsidR="00E13B23">
        <w:t xml:space="preserve">once the inventory of the ECVs </w:t>
      </w:r>
      <w:r w:rsidR="0079511A">
        <w:t xml:space="preserve">is available, the connected data </w:t>
      </w:r>
      <w:r w:rsidR="00963C03">
        <w:t>assets</w:t>
      </w:r>
      <w:r w:rsidR="0079511A">
        <w:t xml:space="preserve"> </w:t>
      </w:r>
      <w:r w:rsidR="00E13B23">
        <w:t xml:space="preserve">would be a great success story. </w:t>
      </w:r>
      <w:r w:rsidR="0079511A">
        <w:t xml:space="preserve">These two topics are ones that should be included in the WGISS work plan. </w:t>
      </w:r>
    </w:p>
    <w:p w:rsidR="000900BB" w:rsidRPr="00E12E05" w:rsidRDefault="000900BB" w:rsidP="000900BB">
      <w:pPr>
        <w:rPr>
          <w:b/>
        </w:rPr>
      </w:pPr>
      <w:r w:rsidRPr="00E12E05">
        <w:rPr>
          <w:b/>
        </w:rPr>
        <w:t>Action WGISS-44-</w:t>
      </w:r>
      <w:r>
        <w:rPr>
          <w:b/>
        </w:rPr>
        <w:t>07</w:t>
      </w:r>
      <w:r w:rsidRPr="00E12E05">
        <w:rPr>
          <w:b/>
        </w:rPr>
        <w:t>: WGISS Data Access System Level Team to review the ECV inventory for accessibility of datasets.</w:t>
      </w:r>
    </w:p>
    <w:p w:rsidR="000900BB" w:rsidRPr="00E12E05" w:rsidRDefault="000900BB" w:rsidP="000900BB">
      <w:pPr>
        <w:rPr>
          <w:b/>
        </w:rPr>
      </w:pPr>
      <w:r w:rsidRPr="00E12E05">
        <w:rPr>
          <w:b/>
        </w:rPr>
        <w:t>Action WGISS-44-</w:t>
      </w:r>
      <w:r>
        <w:rPr>
          <w:b/>
        </w:rPr>
        <w:t>08</w:t>
      </w:r>
      <w:r w:rsidRPr="00E12E05">
        <w:rPr>
          <w:b/>
        </w:rPr>
        <w:t>: Rob Woodcock and Yonsook Enloe to further discuss the possibility to create a Python client to allow ingest of WGISS connected data assets into the CEOS Data Cube.</w:t>
      </w:r>
    </w:p>
    <w:p w:rsidR="00CA706B" w:rsidRDefault="0079511A" w:rsidP="00194546">
      <w:r>
        <w:t>Yonsook presented the following r</w:t>
      </w:r>
      <w:r w:rsidR="00CA706B">
        <w:t>ecent accomplishments:</w:t>
      </w:r>
    </w:p>
    <w:p w:rsidR="007522C6" w:rsidRPr="00CA706B" w:rsidRDefault="0072401F" w:rsidP="0079511A">
      <w:pPr>
        <w:pStyle w:val="CEOSBullets"/>
      </w:pPr>
      <w:r w:rsidRPr="00CA706B">
        <w:t>First WGISS Access System Level Team telecon</w:t>
      </w:r>
      <w:r w:rsidR="0079511A">
        <w:t>ference in October, 2016.</w:t>
      </w:r>
    </w:p>
    <w:p w:rsidR="007522C6" w:rsidRPr="00CA706B" w:rsidRDefault="0079511A" w:rsidP="0079511A">
      <w:pPr>
        <w:pStyle w:val="CEOSBullets"/>
      </w:pPr>
      <w:r>
        <w:t xml:space="preserve">An email group set up </w:t>
      </w:r>
      <w:r w:rsidR="0072401F" w:rsidRPr="00CA706B">
        <w:t>for questions about any of the systems</w:t>
      </w:r>
      <w:r>
        <w:t xml:space="preserve">: </w:t>
      </w:r>
      <w:hyperlink r:id="rId10" w:history="1">
        <w:r w:rsidRPr="00CA706B">
          <w:rPr>
            <w:rStyle w:val="Hyperlink"/>
            <w:b/>
            <w:bCs/>
          </w:rPr>
          <w:t>Access-SysTeam-Help@wgiss.ceos.org</w:t>
        </w:r>
      </w:hyperlink>
    </w:p>
    <w:p w:rsidR="007522C6" w:rsidRPr="00CA706B" w:rsidRDefault="0072401F" w:rsidP="0079511A">
      <w:pPr>
        <w:pStyle w:val="CEOSBullets"/>
      </w:pPr>
      <w:r w:rsidRPr="00CA706B">
        <w:t>Agreement on support for 2-step search through IDN for collection searching and granule searching through FedEO/CWIC.</w:t>
      </w:r>
    </w:p>
    <w:p w:rsidR="007522C6" w:rsidRPr="00CA706B" w:rsidRDefault="0072401F" w:rsidP="0079511A">
      <w:pPr>
        <w:pStyle w:val="CEOSBullets"/>
      </w:pPr>
      <w:r w:rsidRPr="00CA706B">
        <w:t>Team reviewed the CEOS OpenSearch BP document and agreed on the v1.2 release in June 2017.</w:t>
      </w:r>
    </w:p>
    <w:p w:rsidR="007522C6" w:rsidRPr="00CA706B" w:rsidRDefault="0072401F" w:rsidP="0079511A">
      <w:pPr>
        <w:pStyle w:val="CEOSBullets"/>
      </w:pPr>
      <w:r w:rsidRPr="00CA706B">
        <w:t>CWIC Smart Client Validator for CEOS OS conformance testing.</w:t>
      </w:r>
    </w:p>
    <w:p w:rsidR="007522C6" w:rsidRPr="00CA706B" w:rsidRDefault="0072401F" w:rsidP="0079511A">
      <w:pPr>
        <w:pStyle w:val="CEOSBullets"/>
      </w:pPr>
      <w:r w:rsidRPr="00CA706B">
        <w:t>Future Conformance Test document led by ESA.</w:t>
      </w:r>
    </w:p>
    <w:p w:rsidR="007522C6" w:rsidRPr="00CA706B" w:rsidRDefault="0079511A" w:rsidP="0079511A">
      <w:pPr>
        <w:pStyle w:val="CEOSBullets"/>
      </w:pPr>
      <w:r>
        <w:t xml:space="preserve">ESA led effort to specify </w:t>
      </w:r>
      <w:r w:rsidR="0072401F" w:rsidRPr="00CA706B">
        <w:t>draft OGC 17-003 EO Dataset GeoJSON Encoding Standards with SLT Team review</w:t>
      </w:r>
      <w:r>
        <w:t>.</w:t>
      </w:r>
    </w:p>
    <w:p w:rsidR="007522C6" w:rsidRPr="00CA706B" w:rsidRDefault="0072401F" w:rsidP="0079511A">
      <w:pPr>
        <w:pStyle w:val="CEOSBullets"/>
      </w:pPr>
      <w:r w:rsidRPr="00CA706B">
        <w:t>Working with the GEODAB team to integrate with WGISS Connected Assets</w:t>
      </w:r>
      <w:r w:rsidR="0079511A">
        <w:t>.</w:t>
      </w:r>
    </w:p>
    <w:p w:rsidR="007522C6" w:rsidRPr="00CA706B" w:rsidRDefault="0072401F" w:rsidP="0079511A">
      <w:pPr>
        <w:pStyle w:val="CEOSBullets"/>
      </w:pPr>
      <w:r w:rsidRPr="00CA706B">
        <w:t>Distributed information about the new collection id</w:t>
      </w:r>
      <w:r w:rsidR="0079511A">
        <w:t>entifiers being used in the IDN.</w:t>
      </w:r>
    </w:p>
    <w:p w:rsidR="007522C6" w:rsidRPr="00CA706B" w:rsidRDefault="0072401F" w:rsidP="0079511A">
      <w:pPr>
        <w:pStyle w:val="CEOSBullets"/>
      </w:pPr>
      <w:r w:rsidRPr="00CA706B">
        <w:t>Support for IDN incremental harvesting</w:t>
      </w:r>
      <w:r w:rsidR="0079511A">
        <w:t>.</w:t>
      </w:r>
    </w:p>
    <w:p w:rsidR="007522C6" w:rsidRPr="00C437DE" w:rsidRDefault="0079511A" w:rsidP="00C437DE">
      <w:r>
        <w:t xml:space="preserve">The </w:t>
      </w:r>
      <w:r w:rsidR="0072401F" w:rsidRPr="00C437DE">
        <w:t>WGISS webpage has</w:t>
      </w:r>
      <w:r>
        <w:t xml:space="preserve"> a</w:t>
      </w:r>
      <w:r w:rsidR="0072401F" w:rsidRPr="00C437DE">
        <w:t xml:space="preserve"> current list of the data collections accessible from IDN, FedEO, and CWIC</w:t>
      </w:r>
      <w:r>
        <w:t xml:space="preserve">. </w:t>
      </w:r>
      <w:r w:rsidR="0072401F" w:rsidRPr="00C437DE">
        <w:t>Over 32,000 collections</w:t>
      </w:r>
      <w:r>
        <w:t xml:space="preserve"> are</w:t>
      </w:r>
      <w:r w:rsidR="0072401F" w:rsidRPr="00C437DE">
        <w:t xml:space="preserve"> searchable in the IDN</w:t>
      </w:r>
      <w:r>
        <w:t>, o</w:t>
      </w:r>
      <w:r w:rsidR="0072401F" w:rsidRPr="00C437DE">
        <w:t>ver 5000 collections accessible (collection search) with associated granule search</w:t>
      </w:r>
      <w:r>
        <w:t>, and o</w:t>
      </w:r>
      <w:r w:rsidR="0072401F" w:rsidRPr="00C437DE">
        <w:t>ver 300+ million granules accessible (granule search)</w:t>
      </w:r>
      <w:r>
        <w:t xml:space="preserve">. </w:t>
      </w:r>
      <w:r w:rsidR="0072401F" w:rsidRPr="00C437DE">
        <w:t xml:space="preserve">Additional data collections/granules </w:t>
      </w:r>
      <w:r>
        <w:t xml:space="preserve">are </w:t>
      </w:r>
      <w:r w:rsidR="0072401F" w:rsidRPr="00C437DE">
        <w:t>continuously being added from heritage and current EO missions</w:t>
      </w:r>
      <w:r>
        <w:t>.</w:t>
      </w:r>
    </w:p>
    <w:p w:rsidR="00C437DE" w:rsidRDefault="0072401F" w:rsidP="00194546">
      <w:r w:rsidRPr="00C437DE">
        <w:t>Additional data partners can be added to</w:t>
      </w:r>
      <w:r w:rsidR="0079511A">
        <w:t xml:space="preserve"> the FedEO and CWIC federations; i</w:t>
      </w:r>
      <w:r w:rsidRPr="00C437DE">
        <w:t>ndependent data partners who support the WGISS standards can be added to the WGISS Connected Data Assets</w:t>
      </w:r>
      <w:r w:rsidR="0079511A">
        <w:t>.</w:t>
      </w:r>
      <w:r w:rsidRPr="00C437DE">
        <w:t xml:space="preserve"> </w:t>
      </w:r>
      <w:r w:rsidR="00C437DE">
        <w:t>Andy and Mirko noted that this information</w:t>
      </w:r>
      <w:r w:rsidR="0079511A">
        <w:t xml:space="preserve"> needs to be</w:t>
      </w:r>
      <w:r w:rsidR="00C437DE">
        <w:t xml:space="preserve"> in the brochure, with clear names of what data is accessible.</w:t>
      </w:r>
    </w:p>
    <w:p w:rsidR="00C437DE" w:rsidRDefault="0079511A" w:rsidP="00194546">
      <w:r>
        <w:t xml:space="preserve">Yonsook clarified that </w:t>
      </w:r>
      <w:r w:rsidR="0000307E">
        <w:t xml:space="preserve">5000 collections </w:t>
      </w:r>
      <w:r>
        <w:t>are directly accessible and</w:t>
      </w:r>
      <w:r w:rsidR="0000307E">
        <w:t xml:space="preserve"> 32,000 </w:t>
      </w:r>
      <w:r>
        <w:t xml:space="preserve">collections </w:t>
      </w:r>
      <w:r w:rsidR="0000307E">
        <w:t xml:space="preserve">are ones that </w:t>
      </w:r>
      <w:r w:rsidR="00C95A2F">
        <w:t>the user has</w:t>
      </w:r>
      <w:r w:rsidR="0000307E">
        <w:t xml:space="preserve"> to go to</w:t>
      </w:r>
      <w:r>
        <w:t xml:space="preserve"> the provider to get them</w:t>
      </w:r>
      <w:r w:rsidR="0000307E">
        <w:t>.</w:t>
      </w:r>
      <w:r>
        <w:t xml:space="preserve"> This message would be good to include in the brochure.</w:t>
      </w:r>
    </w:p>
    <w:p w:rsidR="007522C6" w:rsidRPr="0000307E" w:rsidRDefault="0079511A" w:rsidP="0000307E">
      <w:r>
        <w:t>Future plans include c</w:t>
      </w:r>
      <w:r w:rsidR="0072401F" w:rsidRPr="0000307E">
        <w:t>ontinued support for GEOSS integration</w:t>
      </w:r>
      <w:r>
        <w:t xml:space="preserve"> and for </w:t>
      </w:r>
      <w:r w:rsidR="0072401F" w:rsidRPr="0000307E">
        <w:t>CSW</w:t>
      </w:r>
      <w:r>
        <w:t xml:space="preserve">. </w:t>
      </w:r>
      <w:r w:rsidR="0072401F" w:rsidRPr="0000307E">
        <w:t>FedEO data collections are being ingested into the IDN</w:t>
      </w:r>
      <w:r>
        <w:t xml:space="preserve">, since the </w:t>
      </w:r>
      <w:r w:rsidR="0072401F" w:rsidRPr="0000307E">
        <w:t>IDN is the focal point for 2-ste</w:t>
      </w:r>
      <w:r w:rsidR="00C95A2F">
        <w:t xml:space="preserve">p search for CEOS data assets: </w:t>
      </w:r>
      <w:r w:rsidR="0072401F" w:rsidRPr="0000307E">
        <w:t>collection search that leads to granule search</w:t>
      </w:r>
      <w:r>
        <w:t>.</w:t>
      </w:r>
    </w:p>
    <w:p w:rsidR="0079511A" w:rsidRDefault="0079511A" w:rsidP="0079511A">
      <w:r>
        <w:t>M</w:t>
      </w:r>
      <w:r w:rsidR="0072401F" w:rsidRPr="0000307E">
        <w:t xml:space="preserve">ore data providers </w:t>
      </w:r>
      <w:r>
        <w:t xml:space="preserve">are </w:t>
      </w:r>
      <w:r w:rsidR="0072401F" w:rsidRPr="0000307E">
        <w:t>supporting the CEOS OpenSearch BP for granule search</w:t>
      </w:r>
      <w:r w:rsidR="0000307E" w:rsidRPr="0000307E">
        <w:t xml:space="preserve">: </w:t>
      </w:r>
      <w:r w:rsidR="0072401F" w:rsidRPr="0000307E">
        <w:t>USGS completed changeover</w:t>
      </w:r>
      <w:r>
        <w:t xml:space="preserve"> and </w:t>
      </w:r>
      <w:r w:rsidR="0072401F" w:rsidRPr="0000307E">
        <w:t>NOAA, INPE,</w:t>
      </w:r>
      <w:r>
        <w:t xml:space="preserve"> and</w:t>
      </w:r>
      <w:r w:rsidR="0072401F" w:rsidRPr="0000307E">
        <w:t xml:space="preserve"> ISRO </w:t>
      </w:r>
      <w:r>
        <w:t xml:space="preserve">are </w:t>
      </w:r>
      <w:r w:rsidR="0072401F" w:rsidRPr="0000307E">
        <w:t>working on their new OS connections</w:t>
      </w:r>
      <w:r>
        <w:t>. More clie</w:t>
      </w:r>
      <w:r w:rsidR="0072401F" w:rsidRPr="0000307E">
        <w:t>nts are supporting the CEOS Open</w:t>
      </w:r>
      <w:r>
        <w:t xml:space="preserve">Search BP for searching EO data. </w:t>
      </w:r>
      <w:r w:rsidR="0072401F" w:rsidRPr="0079511A">
        <w:rPr>
          <w:bCs/>
        </w:rPr>
        <w:t>CEOS OpenSearch enables seamless transition from collection search to granule search</w:t>
      </w:r>
      <w:r>
        <w:t xml:space="preserve"> and s</w:t>
      </w:r>
      <w:r w:rsidR="0072401F" w:rsidRPr="0079511A">
        <w:rPr>
          <w:bCs/>
        </w:rPr>
        <w:t xml:space="preserve">upports independent data servers who can register data collections in the IDN and then offer granule search at </w:t>
      </w:r>
      <w:r>
        <w:rPr>
          <w:bCs/>
        </w:rPr>
        <w:t xml:space="preserve">the </w:t>
      </w:r>
      <w:r w:rsidR="0072401F" w:rsidRPr="0079511A">
        <w:rPr>
          <w:bCs/>
        </w:rPr>
        <w:t>data provider site</w:t>
      </w:r>
      <w:r>
        <w:rPr>
          <w:bCs/>
        </w:rPr>
        <w:t xml:space="preserve">. </w:t>
      </w:r>
    </w:p>
    <w:p w:rsidR="0000307E" w:rsidRDefault="0072401F" w:rsidP="00194546">
      <w:r w:rsidRPr="0079511A">
        <w:rPr>
          <w:bCs/>
        </w:rPr>
        <w:t>Outreach to client portal teams/communities</w:t>
      </w:r>
      <w:r w:rsidR="0079511A">
        <w:rPr>
          <w:bCs/>
        </w:rPr>
        <w:t xml:space="preserve"> is needed to determine w</w:t>
      </w:r>
      <w:r w:rsidRPr="0079511A">
        <w:rPr>
          <w:bCs/>
        </w:rPr>
        <w:t>hat is working</w:t>
      </w:r>
      <w:r w:rsidR="0079511A">
        <w:rPr>
          <w:bCs/>
        </w:rPr>
        <w:t>, what needs to work better, w</w:t>
      </w:r>
      <w:r w:rsidRPr="0079511A">
        <w:rPr>
          <w:bCs/>
        </w:rPr>
        <w:t xml:space="preserve">hat </w:t>
      </w:r>
      <w:r w:rsidR="0079511A" w:rsidRPr="0079511A">
        <w:rPr>
          <w:bCs/>
        </w:rPr>
        <w:t>the pain points for search and access are</w:t>
      </w:r>
      <w:r w:rsidR="0079511A">
        <w:rPr>
          <w:bCs/>
        </w:rPr>
        <w:t>, and w</w:t>
      </w:r>
      <w:r w:rsidRPr="0079511A">
        <w:rPr>
          <w:bCs/>
        </w:rPr>
        <w:t>hat add</w:t>
      </w:r>
      <w:r w:rsidR="0079511A">
        <w:rPr>
          <w:bCs/>
        </w:rPr>
        <w:t>itional capabilities are needed. The SLT is discussing how to e</w:t>
      </w:r>
      <w:r w:rsidRPr="0079511A">
        <w:rPr>
          <w:bCs/>
        </w:rPr>
        <w:t>nsure that the WGISS Data Assets provide a stable and rel</w:t>
      </w:r>
      <w:r w:rsidR="0079511A">
        <w:rPr>
          <w:bCs/>
        </w:rPr>
        <w:t xml:space="preserve">iable search and access service. </w:t>
      </w:r>
      <w:r w:rsidR="0000307E">
        <w:t xml:space="preserve">The work of the last two years is really bearing </w:t>
      </w:r>
      <w:r w:rsidR="0079511A">
        <w:t xml:space="preserve">result, providing </w:t>
      </w:r>
      <w:r w:rsidR="0000307E">
        <w:t>a seamless transition from collection to granule search.</w:t>
      </w:r>
    </w:p>
    <w:p w:rsidR="0000307E" w:rsidRPr="0000307E" w:rsidRDefault="0079511A" w:rsidP="0000307E">
      <w:r>
        <w:rPr>
          <w:bCs/>
        </w:rPr>
        <w:t>The System Level T</w:t>
      </w:r>
      <w:r w:rsidR="0000307E" w:rsidRPr="0000307E">
        <w:rPr>
          <w:bCs/>
        </w:rPr>
        <w:t xml:space="preserve">eam </w:t>
      </w:r>
      <w:r>
        <w:rPr>
          <w:bCs/>
        </w:rPr>
        <w:t>is very responsive, and</w:t>
      </w:r>
      <w:r w:rsidR="00C95A2F">
        <w:rPr>
          <w:bCs/>
        </w:rPr>
        <w:t xml:space="preserve"> is</w:t>
      </w:r>
      <w:r>
        <w:rPr>
          <w:bCs/>
        </w:rPr>
        <w:t xml:space="preserve"> tasked </w:t>
      </w:r>
      <w:r w:rsidR="0000307E" w:rsidRPr="0000307E">
        <w:rPr>
          <w:bCs/>
        </w:rPr>
        <w:t>to coordinate and oversee the WGISS integrated system and standards:</w:t>
      </w:r>
    </w:p>
    <w:p w:rsidR="007522C6" w:rsidRPr="0000307E" w:rsidRDefault="0072401F" w:rsidP="0000307E">
      <w:pPr>
        <w:pStyle w:val="CEOSBullets"/>
      </w:pPr>
      <w:r w:rsidRPr="0000307E">
        <w:t>Coordinate operations, maintenance and evolution activities (e.g. for infrastructure, standards adoption, etc</w:t>
      </w:r>
      <w:r w:rsidR="0079511A">
        <w:t>.</w:t>
      </w:r>
      <w:r w:rsidRPr="0000307E">
        <w:t>).</w:t>
      </w:r>
    </w:p>
    <w:p w:rsidR="007522C6" w:rsidRPr="0000307E" w:rsidRDefault="0072401F" w:rsidP="0000307E">
      <w:pPr>
        <w:pStyle w:val="CEOSBullets"/>
      </w:pPr>
      <w:r w:rsidRPr="0000307E">
        <w:t>On-board new data partners</w:t>
      </w:r>
      <w:r w:rsidR="00C95A2F">
        <w:t>.</w:t>
      </w:r>
    </w:p>
    <w:p w:rsidR="007522C6" w:rsidRPr="0000307E" w:rsidRDefault="0072401F" w:rsidP="0000307E">
      <w:pPr>
        <w:pStyle w:val="CEOSBullets"/>
      </w:pPr>
      <w:r w:rsidRPr="0000307E">
        <w:t>Provide technical support for client partners</w:t>
      </w:r>
      <w:r w:rsidR="00C95A2F">
        <w:t>.</w:t>
      </w:r>
    </w:p>
    <w:p w:rsidR="007522C6" w:rsidRPr="0000307E" w:rsidRDefault="0072401F" w:rsidP="0000307E">
      <w:pPr>
        <w:pStyle w:val="CEOSBullets"/>
      </w:pPr>
      <w:r w:rsidRPr="0000307E">
        <w:t>Monitor the health of the federated system and</w:t>
      </w:r>
      <w:r w:rsidR="00C95A2F">
        <w:t xml:space="preserve"> report outages and errors </w:t>
      </w:r>
      <w:r w:rsidRPr="0000307E">
        <w:t>to the partners</w:t>
      </w:r>
      <w:r w:rsidR="00C95A2F">
        <w:t>.</w:t>
      </w:r>
    </w:p>
    <w:p w:rsidR="007522C6" w:rsidRPr="0000307E" w:rsidRDefault="0072401F" w:rsidP="0000307E">
      <w:pPr>
        <w:pStyle w:val="CEOSBullets"/>
      </w:pPr>
      <w:r w:rsidRPr="0000307E">
        <w:t>Test all the components of the federated system, including end to end search and data access</w:t>
      </w:r>
      <w:r w:rsidR="00C95A2F">
        <w:t>.</w:t>
      </w:r>
    </w:p>
    <w:p w:rsidR="007522C6" w:rsidRPr="0000307E" w:rsidRDefault="0072401F" w:rsidP="0000307E">
      <w:pPr>
        <w:pStyle w:val="CEOSBullets"/>
      </w:pPr>
      <w:r w:rsidRPr="0000307E">
        <w:t>Work with data and client partners to identify and resolve system and component bugs</w:t>
      </w:r>
      <w:r w:rsidR="00C95A2F">
        <w:t>.</w:t>
      </w:r>
    </w:p>
    <w:p w:rsidR="007522C6" w:rsidRPr="0000307E" w:rsidRDefault="0072401F" w:rsidP="0000307E">
      <w:pPr>
        <w:pStyle w:val="CEOSBullets"/>
      </w:pPr>
      <w:r w:rsidRPr="0000307E">
        <w:t>Provide support for metrics collection</w:t>
      </w:r>
      <w:r w:rsidR="00C95A2F">
        <w:t>.</w:t>
      </w:r>
    </w:p>
    <w:p w:rsidR="00194546" w:rsidRDefault="00194546" w:rsidP="001F3CE5">
      <w:pPr>
        <w:pStyle w:val="Heading2"/>
      </w:pPr>
      <w:bookmarkStart w:id="21" w:name="_Toc497990363"/>
      <w:r w:rsidRPr="00194546">
        <w:t>I</w:t>
      </w:r>
      <w:r w:rsidR="00C95A2F">
        <w:t>nternational Directory Network (I</w:t>
      </w:r>
      <w:r w:rsidRPr="00194546">
        <w:t>DN</w:t>
      </w:r>
      <w:r w:rsidR="00C95A2F">
        <w:t>)</w:t>
      </w:r>
      <w:bookmarkEnd w:id="21"/>
      <w:r w:rsidRPr="00194546">
        <w:tab/>
      </w:r>
    </w:p>
    <w:p w:rsidR="0000307E" w:rsidRDefault="00194546" w:rsidP="00194546">
      <w:r w:rsidRPr="00194546">
        <w:t>Michael Morahan</w:t>
      </w:r>
      <w:r w:rsidR="005F4C20">
        <w:t xml:space="preserve"> gave a presentation of the GCMD/IDN capabilities.  He began with </w:t>
      </w:r>
      <w:r w:rsidR="0000307E">
        <w:t xml:space="preserve">an overview of the </w:t>
      </w:r>
      <w:r w:rsidR="006A75DB" w:rsidRPr="001013A8">
        <w:t>Global Change Master Directory (</w:t>
      </w:r>
      <w:r w:rsidR="0000307E">
        <w:t>GCMD</w:t>
      </w:r>
      <w:r w:rsidR="006A75DB">
        <w:t>)</w:t>
      </w:r>
      <w:r w:rsidR="0000307E">
        <w:t xml:space="preserve"> keywor</w:t>
      </w:r>
      <w:r w:rsidR="005F4C20">
        <w:t>ds, and the communities and</w:t>
      </w:r>
      <w:r w:rsidR="0000307E">
        <w:t xml:space="preserve"> interfaces that use the GCMD keywords: NOAA OneStop, NASA GES DI</w:t>
      </w:r>
      <w:r w:rsidR="005F4C20">
        <w:t>SC Search, ESA FedEO Portal, and NASA EARTHDATA. The GCMD keywords provide an a</w:t>
      </w:r>
      <w:r w:rsidR="0000307E">
        <w:t>uthoritative vocabu</w:t>
      </w:r>
      <w:r w:rsidR="005F4C20">
        <w:t>lary, taxonomy, or thesaurus, and a f</w:t>
      </w:r>
      <w:r w:rsidR="0000307E">
        <w:t>ound</w:t>
      </w:r>
      <w:r w:rsidR="005F4C20">
        <w:t>ation for building ontologies. They also provide i</w:t>
      </w:r>
      <w:r w:rsidR="00C95A2F">
        <w:t>ntegration within m</w:t>
      </w:r>
      <w:r w:rsidR="0000307E">
        <w:t>etadata catal</w:t>
      </w:r>
      <w:r w:rsidR="00C95A2F">
        <w:t>og</w:t>
      </w:r>
      <w:r w:rsidR="005F4C20">
        <w:t xml:space="preserve">s for search and discovery, and integration </w:t>
      </w:r>
      <w:r w:rsidR="0000307E">
        <w:t>within metadata curation tools.</w:t>
      </w:r>
    </w:p>
    <w:p w:rsidR="0000307E" w:rsidRDefault="005F4C20" w:rsidP="00194546">
      <w:r>
        <w:lastRenderedPageBreak/>
        <w:t xml:space="preserve">The </w:t>
      </w:r>
      <w:r w:rsidR="0000307E">
        <w:t xml:space="preserve">GCMD keywords are a </w:t>
      </w:r>
      <w:r w:rsidR="0072401F" w:rsidRPr="0000307E">
        <w:t>hierarchical set of controlled vocabulary covering Earth science disciplines that have been evolving for over 20 years.</w:t>
      </w:r>
      <w:r w:rsidR="0000307E">
        <w:t xml:space="preserve"> </w:t>
      </w:r>
      <w:r>
        <w:t>They d</w:t>
      </w:r>
      <w:r w:rsidR="0072401F" w:rsidRPr="0000307E">
        <w:t>escribe Earth science data and services in a cons</w:t>
      </w:r>
      <w:r>
        <w:t>istent and comprehensive manner, and al</w:t>
      </w:r>
      <w:r w:rsidR="0072401F" w:rsidRPr="0000307E">
        <w:t>low for the precise searching of collection metadata and subsequent retrieval of data.</w:t>
      </w:r>
      <w:r w:rsidR="0000307E">
        <w:t xml:space="preserve"> </w:t>
      </w:r>
      <w:r>
        <w:t>The also f</w:t>
      </w:r>
      <w:r w:rsidR="0072401F" w:rsidRPr="0000307E">
        <w:t>ollow a governance process which defines the procedure for recommending additions, modifications, and/or deprecations to the keywords, and the process by which the user community will be informed of changes</w:t>
      </w:r>
      <w:r w:rsidR="0072401F" w:rsidRPr="0000307E">
        <w:rPr>
          <w:b/>
          <w:bCs/>
        </w:rPr>
        <w:t>.</w:t>
      </w:r>
      <w:r>
        <w:rPr>
          <w:b/>
          <w:bCs/>
        </w:rPr>
        <w:t xml:space="preserve"> </w:t>
      </w:r>
      <w:r>
        <w:rPr>
          <w:bCs/>
        </w:rPr>
        <w:t>Michael gave a few</w:t>
      </w:r>
      <w:r w:rsidR="0000307E">
        <w:t xml:space="preserve"> keyword examples. </w:t>
      </w:r>
    </w:p>
    <w:p w:rsidR="00194546" w:rsidRDefault="0000307E" w:rsidP="00194546">
      <w:r>
        <w:t>T</w:t>
      </w:r>
      <w:r w:rsidRPr="0000307E">
        <w:t xml:space="preserve">he </w:t>
      </w:r>
      <w:r w:rsidRPr="0000307E">
        <w:rPr>
          <w:bCs/>
        </w:rPr>
        <w:t>GCMD Keywords Community Forum</w:t>
      </w:r>
      <w:r w:rsidRPr="0000307E">
        <w:rPr>
          <w:b/>
          <w:bCs/>
        </w:rPr>
        <w:t xml:space="preserve"> </w:t>
      </w:r>
      <w:r w:rsidRPr="0000307E">
        <w:t>provides keyword users and metadata providers with an area for discussion of topics related to the GCMD Keywords. Participants are invited to use the forum to ask questions, submit keyword requests, discuss trade-offs, and track the status of keyword requests</w:t>
      </w:r>
      <w:r w:rsidR="006A75DB">
        <w:t xml:space="preserve"> (</w:t>
      </w:r>
      <w:hyperlink r:id="rId11" w:history="1">
        <w:r w:rsidRPr="0000307E">
          <w:rPr>
            <w:rStyle w:val="Hyperlink"/>
          </w:rPr>
          <w:t>http://earthdata.nasa.gov/gcmd-forum</w:t>
        </w:r>
      </w:hyperlink>
      <w:r w:rsidR="006A75DB">
        <w:rPr>
          <w:rStyle w:val="Hyperlink"/>
        </w:rPr>
        <w:t>)</w:t>
      </w:r>
      <w:r w:rsidRPr="0000307E">
        <w:t>.</w:t>
      </w:r>
      <w:r w:rsidR="005F4C20">
        <w:t xml:space="preserve"> Michael e</w:t>
      </w:r>
      <w:r>
        <w:t>xplai</w:t>
      </w:r>
      <w:r w:rsidR="005F4C20">
        <w:t xml:space="preserve">ned that both a </w:t>
      </w:r>
      <w:r w:rsidR="006A75DB">
        <w:t>static copy</w:t>
      </w:r>
      <w:r>
        <w:t xml:space="preserve"> </w:t>
      </w:r>
      <w:r w:rsidR="005F4C20">
        <w:t xml:space="preserve">and a </w:t>
      </w:r>
      <w:r>
        <w:t>dynamic keyword API</w:t>
      </w:r>
      <w:r w:rsidR="005F4C20">
        <w:t xml:space="preserve"> exist, as well as</w:t>
      </w:r>
      <w:r>
        <w:t xml:space="preserve"> documentation keywords.</w:t>
      </w:r>
      <w:r w:rsidR="005F4C20">
        <w:t xml:space="preserve"> Michael also described the keyword review process, which depends heavily on community involvement. The latest release was in April, and included 55 new and 30 modified atmospheric keywords.</w:t>
      </w:r>
    </w:p>
    <w:p w:rsidR="001013A8" w:rsidRDefault="0000307E" w:rsidP="00194546">
      <w:r>
        <w:t xml:space="preserve">The </w:t>
      </w:r>
      <w:r w:rsidR="006A75DB">
        <w:t>team has released the</w:t>
      </w:r>
      <w:r w:rsidR="0047095C">
        <w:t xml:space="preserve"> new </w:t>
      </w:r>
      <w:r w:rsidR="006A75DB">
        <w:t>GCMD</w:t>
      </w:r>
      <w:r w:rsidR="001013A8" w:rsidRPr="001013A8">
        <w:t xml:space="preserve"> Keyword Viewer</w:t>
      </w:r>
      <w:r w:rsidR="0047095C">
        <w:t>. It</w:t>
      </w:r>
      <w:r w:rsidR="001013A8" w:rsidRPr="001013A8">
        <w:t xml:space="preserve"> enables users to navigate throu</w:t>
      </w:r>
      <w:r w:rsidR="0047095C">
        <w:t>gh the GCMD keyword hierarchies, to search, examine, and download keywords. He demonstrated the viewer; the slides are included in the presentation.</w:t>
      </w:r>
    </w:p>
    <w:p w:rsidR="001013A8" w:rsidRDefault="001013A8" w:rsidP="00194546">
      <w:r>
        <w:t xml:space="preserve">Andy asked how users </w:t>
      </w:r>
      <w:r w:rsidR="0047095C">
        <w:t xml:space="preserve">can </w:t>
      </w:r>
      <w:r>
        <w:t>submit a question if they notice any issue</w:t>
      </w:r>
      <w:r w:rsidR="0047095C">
        <w:t>; Michael replied that there is the standard</w:t>
      </w:r>
      <w:r>
        <w:t xml:space="preserve"> </w:t>
      </w:r>
      <w:r w:rsidR="0047095C">
        <w:t>“</w:t>
      </w:r>
      <w:r>
        <w:t>contact us</w:t>
      </w:r>
      <w:r w:rsidR="0047095C">
        <w:t>” link</w:t>
      </w:r>
      <w:r>
        <w:t xml:space="preserve"> on </w:t>
      </w:r>
      <w:r w:rsidR="0047095C">
        <w:t>the upper</w:t>
      </w:r>
      <w:r>
        <w:t xml:space="preserve"> left</w:t>
      </w:r>
      <w:r w:rsidR="0047095C">
        <w:t xml:space="preserve"> side of the page; t</w:t>
      </w:r>
      <w:r>
        <w:t xml:space="preserve">he contact is </w:t>
      </w:r>
      <w:r w:rsidR="0047095C">
        <w:t xml:space="preserve">very </w:t>
      </w:r>
      <w:r>
        <w:t>responsive.</w:t>
      </w:r>
    </w:p>
    <w:p w:rsidR="001013A8" w:rsidRDefault="008668D8" w:rsidP="00194546">
      <w:r>
        <w:t xml:space="preserve">Michael </w:t>
      </w:r>
      <w:r w:rsidR="001013A8">
        <w:t>showed the home page</w:t>
      </w:r>
      <w:r>
        <w:t xml:space="preserve"> for the IDN; it i</w:t>
      </w:r>
      <w:r w:rsidR="001013A8">
        <w:t>ncludes a search of CEOS a</w:t>
      </w:r>
      <w:r>
        <w:t>gencies, a free text search, and a search for all the records. From this website a user can also</w:t>
      </w:r>
      <w:r w:rsidR="001013A8">
        <w:t xml:space="preserve"> retrieve the IDN keywords, can get help, </w:t>
      </w:r>
      <w:r>
        <w:t xml:space="preserve">see new developments, and search the CEOS MIM keywords. Users can also </w:t>
      </w:r>
      <w:r w:rsidR="001013A8">
        <w:t>do temporal and geo</w:t>
      </w:r>
      <w:r>
        <w:t>graphic</w:t>
      </w:r>
      <w:r w:rsidR="001013A8">
        <w:t xml:space="preserve"> search</w:t>
      </w:r>
      <w:r>
        <w:t>es</w:t>
      </w:r>
      <w:r w:rsidR="001013A8">
        <w:t>, and see fu</w:t>
      </w:r>
      <w:r>
        <w:t xml:space="preserve">ll descriptions of the records. </w:t>
      </w:r>
      <w:r w:rsidR="001013A8" w:rsidRPr="008668D8">
        <w:t xml:space="preserve">Ken </w:t>
      </w:r>
      <w:r>
        <w:t>requested the source/</w:t>
      </w:r>
      <w:r w:rsidR="001013A8" w:rsidRPr="008668D8">
        <w:t>origins of the place names</w:t>
      </w:r>
      <w:r>
        <w:t xml:space="preserve"> used; </w:t>
      </w:r>
      <w:r w:rsidR="001013A8" w:rsidRPr="008668D8">
        <w:t xml:space="preserve">Michael </w:t>
      </w:r>
      <w:r>
        <w:t>agreed to give him this information, which would be helpful for the Carbon Portal development.</w:t>
      </w:r>
    </w:p>
    <w:p w:rsidR="00F74804" w:rsidRPr="00194546" w:rsidRDefault="008668D8" w:rsidP="00194546">
      <w:r>
        <w:t xml:space="preserve">Michael discussed the CMR OpenSearch API for GCMD/IDN discovery, and gave an example of an </w:t>
      </w:r>
      <w:r w:rsidR="001013A8">
        <w:t>OpenSearch query.</w:t>
      </w:r>
      <w:r>
        <w:t xml:space="preserve"> He also gave an overview of the </w:t>
      </w:r>
      <w:r w:rsidR="00F74804">
        <w:t>docBuilder</w:t>
      </w:r>
      <w:r>
        <w:t xml:space="preserve"> tool for submitting metadata, and the tool</w:t>
      </w:r>
      <w:r w:rsidR="00F74804">
        <w:t xml:space="preserve"> for translating metadata to DIF-10.</w:t>
      </w:r>
    </w:p>
    <w:p w:rsidR="00194546" w:rsidRPr="00194546" w:rsidRDefault="00F27BBD" w:rsidP="001F3CE5">
      <w:pPr>
        <w:pStyle w:val="Heading2"/>
      </w:pPr>
      <w:bookmarkStart w:id="22" w:name="_Toc497990364"/>
      <w:r w:rsidRPr="00B93BBB">
        <w:t xml:space="preserve">Federated Earth Observation </w:t>
      </w:r>
      <w:r>
        <w:t>(</w:t>
      </w:r>
      <w:r w:rsidR="00194546" w:rsidRPr="00194546">
        <w:t>FedEO</w:t>
      </w:r>
      <w:r>
        <w:t>)</w:t>
      </w:r>
      <w:bookmarkEnd w:id="22"/>
    </w:p>
    <w:p w:rsidR="009A48CB" w:rsidRPr="00B93BBB" w:rsidRDefault="00194546" w:rsidP="003259C9">
      <w:r w:rsidRPr="00B93BBB">
        <w:t>Andrea Della Vecchia</w:t>
      </w:r>
      <w:r w:rsidR="00B96E05" w:rsidRPr="00B93BBB">
        <w:t xml:space="preserve"> gave a presentation on the Federated Earth Observation (FedEO). By way of introduction </w:t>
      </w:r>
      <w:r w:rsidR="003259C9" w:rsidRPr="00B93BBB">
        <w:t xml:space="preserve">he </w:t>
      </w:r>
      <w:r w:rsidR="00B96E05" w:rsidRPr="00B93BBB">
        <w:t>noted that the FedEO system provides a unique entry point to a growing number of scientific catalogues and services for, but not limited to, EO European and Canadian missions.</w:t>
      </w:r>
      <w:r w:rsidR="003259C9" w:rsidRPr="00B93BBB">
        <w:t xml:space="preserve"> It is deployed with ESA infrastructure for brokered discovery, access, and</w:t>
      </w:r>
      <w:r w:rsidR="006A75DB">
        <w:t xml:space="preserve"> ordering capability, using 2-</w:t>
      </w:r>
      <w:r w:rsidR="003259C9" w:rsidRPr="00B93BBB">
        <w:t xml:space="preserve">step search, and with harvesting and internal cataloging capabilities </w:t>
      </w:r>
      <w:r w:rsidR="009A48CB" w:rsidRPr="00B93BBB">
        <w:t>to support back-ends not able to p</w:t>
      </w:r>
      <w:r w:rsidR="00B93BBB" w:rsidRPr="00B93BBB">
        <w:t>rovide interoperable interfaces.</w:t>
      </w:r>
    </w:p>
    <w:p w:rsidR="00B93BBB" w:rsidRDefault="00B93BBB" w:rsidP="003259C9">
      <w:r w:rsidRPr="00B93BBB">
        <w:t>Andrea displayed a diagram of the FedEO brokered architecture, and listed the standard interfaces that they use. He described the collection catalog, the product catalog, and the OpenSearch gateway and metadata formats. He also described the FedEO OpenSearch client collection and products.</w:t>
      </w:r>
    </w:p>
    <w:p w:rsidR="009A48CB" w:rsidRPr="00B93BBB" w:rsidRDefault="00B93BBB" w:rsidP="00B93BBB">
      <w:r w:rsidRPr="00B93BBB">
        <w:t>Andrea noted that c</w:t>
      </w:r>
      <w:r w:rsidR="009A48CB" w:rsidRPr="00B93BBB">
        <w:t>ollections accessible through FedEO</w:t>
      </w:r>
      <w:r w:rsidRPr="00B93BBB">
        <w:t xml:space="preserve"> will be operational by end of September. </w:t>
      </w:r>
      <w:r w:rsidR="009A48CB" w:rsidRPr="00B93BBB">
        <w:t>Dataset series are harvested locally for uniform search interface</w:t>
      </w:r>
      <w:r>
        <w:t xml:space="preserve">, and the </w:t>
      </w:r>
      <w:r w:rsidR="006A75DB">
        <w:t>CWIC dataset catalog</w:t>
      </w:r>
      <w:r w:rsidR="009A48CB" w:rsidRPr="00B93BBB">
        <w:t xml:space="preserve"> now via CMR</w:t>
      </w:r>
      <w:r w:rsidRPr="00B93BBB">
        <w:t xml:space="preserve">. </w:t>
      </w:r>
      <w:r w:rsidR="009A48CB" w:rsidRPr="00B93BBB">
        <w:t xml:space="preserve">VITO PDF Open Search (collection/granule) </w:t>
      </w:r>
      <w:r>
        <w:t xml:space="preserve">and </w:t>
      </w:r>
      <w:r w:rsidR="009A48CB" w:rsidRPr="00B93BBB">
        <w:t>EUMETSAT Open Search (c</w:t>
      </w:r>
      <w:r>
        <w:t>ollectio</w:t>
      </w:r>
      <w:r w:rsidR="006A75DB">
        <w:t>n/granule) catalog</w:t>
      </w:r>
      <w:r>
        <w:t xml:space="preserve">s </w:t>
      </w:r>
      <w:r w:rsidR="006A75DB">
        <w:t>have been</w:t>
      </w:r>
      <w:r w:rsidR="009A48CB" w:rsidRPr="00B93BBB">
        <w:t xml:space="preserve"> added</w:t>
      </w:r>
      <w:r w:rsidRPr="00B93BBB">
        <w:t xml:space="preserve">. </w:t>
      </w:r>
      <w:r w:rsidR="009A48CB" w:rsidRPr="00B93BBB">
        <w:t>DLR EOWEB is updated with new list of supported collections</w:t>
      </w:r>
      <w:r w:rsidRPr="00B93BBB">
        <w:t xml:space="preserve">. </w:t>
      </w:r>
      <w:r w:rsidR="009A48CB" w:rsidRPr="00B93BBB">
        <w:t>ESA OADS/</w:t>
      </w:r>
      <w:r w:rsidR="006A75DB">
        <w:t>LDS Collection/granule catalog</w:t>
      </w:r>
      <w:r>
        <w:t>:</w:t>
      </w:r>
      <w:r w:rsidRPr="00B93BBB">
        <w:t xml:space="preserve"> </w:t>
      </w:r>
      <w:r w:rsidR="009A48CB" w:rsidRPr="00B93BBB">
        <w:t>Sentinel 1/2/3, Oce</w:t>
      </w:r>
      <w:r>
        <w:t>anSat, ENVISAT, ERS, SMOS, CryoS</w:t>
      </w:r>
      <w:r w:rsidR="009A48CB" w:rsidRPr="00B93BBB">
        <w:t>at</w:t>
      </w:r>
      <w:r>
        <w:t>.</w:t>
      </w:r>
    </w:p>
    <w:p w:rsidR="00194546" w:rsidRDefault="00B93BBB" w:rsidP="00194546">
      <w:pPr>
        <w:rPr>
          <w:lang w:bidi="ar-SA"/>
        </w:rPr>
      </w:pPr>
      <w:r w:rsidRPr="00B93BBB">
        <w:rPr>
          <w:lang w:bidi="ar-SA"/>
        </w:rPr>
        <w:t xml:space="preserve">Local FedEO Collection Catalog is now OpenSearch (SolR-based) replacing I15 EP. CWIC collections </w:t>
      </w:r>
      <w:r>
        <w:rPr>
          <w:lang w:bidi="ar-SA"/>
        </w:rPr>
        <w:t xml:space="preserve">are </w:t>
      </w:r>
      <w:r w:rsidRPr="00B93BBB">
        <w:rPr>
          <w:lang w:bidi="ar-SA"/>
        </w:rPr>
        <w:t>no longer harvested. NASA CMR/CWIC</w:t>
      </w:r>
      <w:r w:rsidR="006A75DB">
        <w:rPr>
          <w:lang w:bidi="ar-SA"/>
        </w:rPr>
        <w:t xml:space="preserve"> are</w:t>
      </w:r>
      <w:r w:rsidRPr="00B93BBB">
        <w:rPr>
          <w:lang w:bidi="ar-SA"/>
        </w:rPr>
        <w:t xml:space="preserve"> not counted in </w:t>
      </w:r>
      <w:r>
        <w:rPr>
          <w:lang w:bidi="ar-SA"/>
        </w:rPr>
        <w:t>the metrics displayed</w:t>
      </w:r>
      <w:r w:rsidRPr="00B93BBB">
        <w:rPr>
          <w:lang w:bidi="ar-SA"/>
        </w:rPr>
        <w:t>. ESA Collections (170+) have been ingesting gradua</w:t>
      </w:r>
      <w:r w:rsidR="006A75DB">
        <w:rPr>
          <w:lang w:bidi="ar-SA"/>
        </w:rPr>
        <w:t>lly in FedEO from ESA Earth Onl</w:t>
      </w:r>
      <w:r w:rsidRPr="00B93BBB">
        <w:rPr>
          <w:lang w:bidi="ar-SA"/>
        </w:rPr>
        <w:t xml:space="preserve">ine Web Page, </w:t>
      </w:r>
      <w:r>
        <w:rPr>
          <w:lang w:bidi="ar-SA"/>
        </w:rPr>
        <w:t>and are</w:t>
      </w:r>
      <w:r w:rsidRPr="00B93BBB">
        <w:rPr>
          <w:lang w:bidi="ar-SA"/>
        </w:rPr>
        <w:t xml:space="preserve"> being prepared in DIF-10 to be harvested from IDN. </w:t>
      </w:r>
      <w:r>
        <w:rPr>
          <w:lang w:bidi="ar-SA"/>
        </w:rPr>
        <w:t>Andrea gave a</w:t>
      </w:r>
      <w:r w:rsidR="006A75DB">
        <w:rPr>
          <w:lang w:bidi="ar-SA"/>
        </w:rPr>
        <w:t>n</w:t>
      </w:r>
      <w:r>
        <w:rPr>
          <w:lang w:bidi="ar-SA"/>
        </w:rPr>
        <w:t xml:space="preserve"> e</w:t>
      </w:r>
      <w:r w:rsidRPr="00B93BBB">
        <w:t>xample of OS request on FedEO GW returning Earth Online collections in ATOM format with links to t</w:t>
      </w:r>
      <w:r>
        <w:t>he collections in DIF-10 format.</w:t>
      </w:r>
    </w:p>
    <w:p w:rsidR="00194546" w:rsidRPr="00194546" w:rsidRDefault="006A75DB" w:rsidP="001F3CE5">
      <w:pPr>
        <w:pStyle w:val="Heading2"/>
      </w:pPr>
      <w:bookmarkStart w:id="23" w:name="_Toc497990365"/>
      <w:r>
        <w:t>CEOS WGISS Integrated Catalog (</w:t>
      </w:r>
      <w:r w:rsidR="00194546" w:rsidRPr="00194546">
        <w:t>CWIC</w:t>
      </w:r>
      <w:r>
        <w:t>)</w:t>
      </w:r>
      <w:bookmarkEnd w:id="23"/>
      <w:r w:rsidR="00194546" w:rsidRPr="00194546">
        <w:t xml:space="preserve"> </w:t>
      </w:r>
      <w:r w:rsidR="00194546" w:rsidRPr="00194546">
        <w:tab/>
      </w:r>
    </w:p>
    <w:p w:rsidR="009A48CB" w:rsidRPr="000B15D8" w:rsidRDefault="00194546" w:rsidP="000B15D8">
      <w:r w:rsidRPr="00194546">
        <w:t>Yonsook Enloe</w:t>
      </w:r>
      <w:r w:rsidR="000B15D8">
        <w:t xml:space="preserve"> gave a status of </w:t>
      </w:r>
      <w:r w:rsidR="006A75DB">
        <w:t>the CEOS WGISS Integrated Catalog (</w:t>
      </w:r>
      <w:r w:rsidR="000B15D8">
        <w:t>CWIC</w:t>
      </w:r>
      <w:r w:rsidR="006A75DB">
        <w:t>)</w:t>
      </w:r>
      <w:r w:rsidR="000B15D8">
        <w:t xml:space="preserve">. She said that they welcome new data partners providing </w:t>
      </w:r>
      <w:r w:rsidR="000B15D8" w:rsidRPr="000B15D8">
        <w:t>Data Pa</w:t>
      </w:r>
      <w:r w:rsidR="006A75DB">
        <w:t>rtner Guides (CSW and</w:t>
      </w:r>
      <w:r w:rsidR="000B15D8">
        <w:t xml:space="preserve"> OpenSearch), adding that, t</w:t>
      </w:r>
      <w:r w:rsidR="000B15D8" w:rsidRPr="000B15D8">
        <w:t>o be better integrated with CWIC, data provider inventory systems are expected to meet the following requirements:</w:t>
      </w:r>
      <w:r w:rsidR="000B15D8">
        <w:t xml:space="preserve"> </w:t>
      </w:r>
      <w:r w:rsidR="009A48CB" w:rsidRPr="000B15D8">
        <w:t>Query by dataset identifier</w:t>
      </w:r>
      <w:r w:rsidR="000B15D8">
        <w:t>, s</w:t>
      </w:r>
      <w:r w:rsidR="009A48CB" w:rsidRPr="000B15D8">
        <w:t>patial/temporal query</w:t>
      </w:r>
      <w:r w:rsidR="000B15D8">
        <w:t>, s</w:t>
      </w:r>
      <w:r w:rsidR="009A48CB" w:rsidRPr="000B15D8">
        <w:t>upport pagination</w:t>
      </w:r>
      <w:r w:rsidR="000B15D8">
        <w:t>, s</w:t>
      </w:r>
      <w:r w:rsidR="009A48CB" w:rsidRPr="000B15D8">
        <w:t>upport re</w:t>
      </w:r>
      <w:r w:rsidR="000B15D8">
        <w:t>turning essential metadata information, and e</w:t>
      </w:r>
      <w:r w:rsidR="009A48CB" w:rsidRPr="000B15D8">
        <w:t>xception handling</w:t>
      </w:r>
      <w:r w:rsidR="000B15D8">
        <w:t>.</w:t>
      </w:r>
    </w:p>
    <w:p w:rsidR="00194546" w:rsidRDefault="000B15D8" w:rsidP="000B15D8">
      <w:r>
        <w:t>The metadata returned in a search response consists of:</w:t>
      </w:r>
    </w:p>
    <w:p w:rsidR="009A48CB" w:rsidRPr="000B15D8" w:rsidRDefault="009A48CB" w:rsidP="000B15D8">
      <w:pPr>
        <w:pStyle w:val="CEOSBullets"/>
      </w:pPr>
      <w:r w:rsidRPr="000B15D8">
        <w:t>Responses Dublin Core or ISO-19115 (CSW) or Atom (OpenSearch)</w:t>
      </w:r>
    </w:p>
    <w:p w:rsidR="009A48CB" w:rsidRPr="000B15D8" w:rsidRDefault="009A48CB" w:rsidP="000B15D8">
      <w:pPr>
        <w:pStyle w:val="CEOSBullets"/>
      </w:pPr>
      <w:r w:rsidRPr="000B15D8">
        <w:t>Collection contact information</w:t>
      </w:r>
    </w:p>
    <w:p w:rsidR="009A48CB" w:rsidRPr="000B15D8" w:rsidRDefault="009A48CB" w:rsidP="000B15D8">
      <w:pPr>
        <w:pStyle w:val="CEOSBullets"/>
      </w:pPr>
      <w:r w:rsidRPr="000B15D8">
        <w:t>Granule identifier information</w:t>
      </w:r>
    </w:p>
    <w:p w:rsidR="009A48CB" w:rsidRPr="000B15D8" w:rsidRDefault="009A48CB" w:rsidP="000B15D8">
      <w:pPr>
        <w:pStyle w:val="CEOSBullets"/>
      </w:pPr>
      <w:r w:rsidRPr="000B15D8">
        <w:t>Granule temporal extent</w:t>
      </w:r>
    </w:p>
    <w:p w:rsidR="009A48CB" w:rsidRPr="000B15D8" w:rsidRDefault="009A48CB" w:rsidP="000B15D8">
      <w:pPr>
        <w:pStyle w:val="CEOSBullets"/>
      </w:pPr>
      <w:r w:rsidRPr="000B15D8">
        <w:t>Granule spatial extent</w:t>
      </w:r>
    </w:p>
    <w:p w:rsidR="009A48CB" w:rsidRPr="000B15D8" w:rsidRDefault="009A48CB" w:rsidP="000B15D8">
      <w:pPr>
        <w:pStyle w:val="CEOSBullets"/>
      </w:pPr>
      <w:r w:rsidRPr="000B15D8">
        <w:t>Browse image links</w:t>
      </w:r>
    </w:p>
    <w:p w:rsidR="000B15D8" w:rsidRDefault="009A48CB" w:rsidP="008C40A3">
      <w:pPr>
        <w:pStyle w:val="CEOSBullets"/>
      </w:pPr>
      <w:r w:rsidRPr="000B15D8">
        <w:t>Download/order links</w:t>
      </w:r>
    </w:p>
    <w:p w:rsidR="008C40A3" w:rsidRPr="008C40A3" w:rsidRDefault="006A75DB" w:rsidP="008C40A3">
      <w:r>
        <w:t>Exception</w:t>
      </w:r>
      <w:r w:rsidR="009A48CB" w:rsidRPr="008C40A3">
        <w:rPr>
          <w:lang w:val="en-GB"/>
        </w:rPr>
        <w:t xml:space="preserve"> handling</w:t>
      </w:r>
      <w:r w:rsidR="000B15D8" w:rsidRPr="008C40A3">
        <w:t xml:space="preserve"> requirements are that the d</w:t>
      </w:r>
      <w:r w:rsidR="009A48CB" w:rsidRPr="008C40A3">
        <w:t>ata provider remote inventory system indicate errors and return exception status through either application level (</w:t>
      </w:r>
      <w:r w:rsidR="009A48CB" w:rsidRPr="008C40A3">
        <w:rPr>
          <w:iCs/>
        </w:rPr>
        <w:t>e.g.</w:t>
      </w:r>
      <w:r w:rsidR="009A48CB" w:rsidRPr="008C40A3">
        <w:t xml:space="preserve"> CSW exception response) or generic protocol level (</w:t>
      </w:r>
      <w:r w:rsidR="009A48CB" w:rsidRPr="008C40A3">
        <w:rPr>
          <w:iCs/>
        </w:rPr>
        <w:t>e.g.</w:t>
      </w:r>
      <w:r w:rsidR="009A48CB" w:rsidRPr="008C40A3">
        <w:t xml:space="preserve"> HTTP status code)</w:t>
      </w:r>
      <w:r w:rsidR="000B15D8" w:rsidRPr="008C40A3">
        <w:t>. Ne</w:t>
      </w:r>
      <w:r w:rsidR="008C40A3" w:rsidRPr="008C40A3">
        <w:t>w</w:t>
      </w:r>
      <w:r w:rsidR="000B15D8" w:rsidRPr="008C40A3">
        <w:t xml:space="preserve"> CWIC datasets are published in four stages:</w:t>
      </w:r>
      <w:r w:rsidR="008C40A3" w:rsidRPr="008C40A3">
        <w:t xml:space="preserve"> Registering in the IDN/CMR, synchronizing datasets from IDN in CWIC, testing datasets in CWIC, and tagging ready-to-search CWIC datasets in the IDN/CMR. Yonsook listed metrics of OS and CSW searches over 2016-17 as well as metrics of the main error sources.</w:t>
      </w:r>
    </w:p>
    <w:p w:rsidR="008C40A3" w:rsidRPr="00194546" w:rsidRDefault="008C40A3" w:rsidP="008C40A3">
      <w:r w:rsidRPr="008C40A3">
        <w:t>CWIC future plans are to c</w:t>
      </w:r>
      <w:r w:rsidR="009A48CB" w:rsidRPr="008C40A3">
        <w:t>ontinue to support the WGISS System Level Team</w:t>
      </w:r>
      <w:r w:rsidRPr="008C40A3">
        <w:t xml:space="preserve"> with </w:t>
      </w:r>
      <w:r w:rsidR="00486550">
        <w:t>end-to-</w:t>
      </w:r>
      <w:r w:rsidR="009A48CB" w:rsidRPr="008C40A3">
        <w:t>end data search and access</w:t>
      </w:r>
      <w:r w:rsidRPr="008C40A3">
        <w:t xml:space="preserve"> testing</w:t>
      </w:r>
      <w:r w:rsidR="00486550">
        <w:t xml:space="preserve"> for CWIC-</w:t>
      </w:r>
      <w:r w:rsidR="009A48CB" w:rsidRPr="008C40A3">
        <w:t>tagged datasets</w:t>
      </w:r>
      <w:r w:rsidR="00486550">
        <w:t xml:space="preserve"> and</w:t>
      </w:r>
      <w:r w:rsidRPr="008C40A3">
        <w:t xml:space="preserve"> s</w:t>
      </w:r>
      <w:r w:rsidR="009A48CB" w:rsidRPr="008C40A3">
        <w:t>ystem evolution support</w:t>
      </w:r>
      <w:r w:rsidRPr="008C40A3">
        <w:t>. They will also</w:t>
      </w:r>
      <w:r>
        <w:t xml:space="preserve"> p</w:t>
      </w:r>
      <w:r w:rsidR="009A48CB" w:rsidRPr="008C40A3">
        <w:t>rovide on-boarding support for new data providers</w:t>
      </w:r>
      <w:r>
        <w:t xml:space="preserve"> and o</w:t>
      </w:r>
      <w:r w:rsidR="009A48CB" w:rsidRPr="008C40A3">
        <w:t>utreach to client partners</w:t>
      </w:r>
      <w:r>
        <w:t xml:space="preserve"> including technical</w:t>
      </w:r>
      <w:r w:rsidR="009A48CB" w:rsidRPr="008C40A3">
        <w:t xml:space="preserve"> support for new client partners</w:t>
      </w:r>
      <w:r>
        <w:t>. CWIC plans to c</w:t>
      </w:r>
      <w:r w:rsidR="009A48CB" w:rsidRPr="008C40A3">
        <w:t>ontinue to provide support for CWIC Connectors</w:t>
      </w:r>
      <w:r>
        <w:t xml:space="preserve"> and for </w:t>
      </w:r>
      <w:r w:rsidR="009A48CB" w:rsidRPr="008C40A3">
        <w:t>GEOSS</w:t>
      </w:r>
      <w:r>
        <w:t xml:space="preserve">. </w:t>
      </w:r>
    </w:p>
    <w:p w:rsidR="00194546" w:rsidRPr="00194546" w:rsidRDefault="00194546" w:rsidP="00194546">
      <w:pPr>
        <w:pStyle w:val="Heading3"/>
      </w:pPr>
      <w:bookmarkStart w:id="24" w:name="_Toc497990366"/>
      <w:r w:rsidRPr="00194546">
        <w:lastRenderedPageBreak/>
        <w:t>ISRO</w:t>
      </w:r>
      <w:r w:rsidR="008C40A3">
        <w:t xml:space="preserve"> </w:t>
      </w:r>
      <w:r w:rsidR="00185B61">
        <w:t xml:space="preserve">Data </w:t>
      </w:r>
      <w:r w:rsidR="008C40A3">
        <w:t>Partner Report</w:t>
      </w:r>
      <w:bookmarkEnd w:id="24"/>
      <w:r w:rsidRPr="00194546">
        <w:tab/>
      </w:r>
    </w:p>
    <w:p w:rsidR="00256F5D" w:rsidRDefault="00194546" w:rsidP="00194546">
      <w:r w:rsidRPr="00194546">
        <w:t>Nitant Dube*</w:t>
      </w:r>
      <w:r w:rsidR="008C40A3">
        <w:t xml:space="preserve"> gave a report of the status of ISRO as a CWIC partner.  He began with a d</w:t>
      </w:r>
      <w:r w:rsidR="00256F5D">
        <w:t>iagram showing how the ISRO conn</w:t>
      </w:r>
      <w:r w:rsidR="008C40A3">
        <w:t xml:space="preserve">ector is interfaced with CWIC, noting that </w:t>
      </w:r>
      <w:r w:rsidR="00486550">
        <w:t>ISRO has</w:t>
      </w:r>
      <w:r w:rsidR="008C40A3">
        <w:t xml:space="preserve"> t</w:t>
      </w:r>
      <w:r w:rsidR="00256F5D">
        <w:t>wo different data centers: MOSDAC and NRSC, one with CSW, the second with OpenSearch.</w:t>
      </w:r>
    </w:p>
    <w:p w:rsidR="00256F5D" w:rsidRDefault="008C40A3" w:rsidP="00256F5D">
      <w:r>
        <w:t>M</w:t>
      </w:r>
      <w:r w:rsidR="00256F5D">
        <w:t>etadata for browsing and product download is provided to CWIC</w:t>
      </w:r>
      <w:r>
        <w:t xml:space="preserve"> by NRSC-DIFs</w:t>
      </w:r>
      <w:r w:rsidR="00486550">
        <w:t>; a</w:t>
      </w:r>
      <w:r>
        <w:t xml:space="preserve"> link is provided for ordering. </w:t>
      </w:r>
      <w:r w:rsidRPr="00256F5D">
        <w:t xml:space="preserve">The selected scene from </w:t>
      </w:r>
      <w:r w:rsidR="00486550">
        <w:t xml:space="preserve">the </w:t>
      </w:r>
      <w:r w:rsidRPr="00256F5D">
        <w:t xml:space="preserve">CWIC page is to be sent to NRSC product ordering web page. As soon as the user logs in at this page, the list of selected scenes at CWIC appear in the cart. </w:t>
      </w:r>
      <w:r>
        <w:t>The</w:t>
      </w:r>
      <w:r w:rsidRPr="00256F5D">
        <w:t xml:space="preserve"> products in the cart can </w:t>
      </w:r>
      <w:r>
        <w:t xml:space="preserve">be then confirmed for ordering. </w:t>
      </w:r>
      <w:r w:rsidR="00256F5D">
        <w:t>Data products that can be ordered</w:t>
      </w:r>
      <w:r w:rsidR="00727AAE">
        <w:t xml:space="preserve"> for a price:</w:t>
      </w:r>
    </w:p>
    <w:p w:rsidR="00256F5D" w:rsidRDefault="00256F5D" w:rsidP="00256F5D">
      <w:pPr>
        <w:pStyle w:val="CEOSBullets"/>
      </w:pPr>
      <w:r>
        <w:t>Cartosat-1 (PANA, PANF)</w:t>
      </w:r>
    </w:p>
    <w:p w:rsidR="00256F5D" w:rsidRDefault="00256F5D" w:rsidP="001219AB">
      <w:pPr>
        <w:pStyle w:val="CEOSBullets"/>
      </w:pPr>
      <w:r>
        <w:t xml:space="preserve">Resourcesat-2 </w:t>
      </w:r>
      <w:r w:rsidR="0072401F" w:rsidRPr="00256F5D">
        <w:t>(LIS3,AWIF,L4FMX)</w:t>
      </w:r>
    </w:p>
    <w:p w:rsidR="00256F5D" w:rsidRDefault="00256F5D" w:rsidP="001219AB">
      <w:pPr>
        <w:pStyle w:val="CEOSBullets"/>
      </w:pPr>
      <w:r>
        <w:t>Resourcesat-</w:t>
      </w:r>
      <w:r w:rsidR="0072401F" w:rsidRPr="00256F5D">
        <w:t>2A (LIS3,AWIF,L4FMX</w:t>
      </w:r>
      <w:r>
        <w:t>)</w:t>
      </w:r>
    </w:p>
    <w:p w:rsidR="00256F5D" w:rsidRDefault="0072401F" w:rsidP="00256F5D">
      <w:pPr>
        <w:pStyle w:val="CEOSBullets"/>
      </w:pPr>
      <w:r w:rsidRPr="00256F5D">
        <w:t>Reso</w:t>
      </w:r>
      <w:r w:rsidR="00256F5D">
        <w:t>urcesat-1 (LIS3, AWIF, L4MN)</w:t>
      </w:r>
    </w:p>
    <w:p w:rsidR="00727AAE" w:rsidRPr="00256F5D" w:rsidRDefault="0072401F" w:rsidP="00727AAE">
      <w:pPr>
        <w:pStyle w:val="CEOSBullets"/>
      </w:pPr>
      <w:r w:rsidRPr="00256F5D">
        <w:t>Oceansat2</w:t>
      </w:r>
      <w:r w:rsidR="00256F5D">
        <w:t xml:space="preserve"> LAC (OCM)</w:t>
      </w:r>
    </w:p>
    <w:p w:rsidR="009A48CB" w:rsidRPr="008C40A3" w:rsidRDefault="00486550" w:rsidP="008C40A3">
      <w:r>
        <w:t>Data product</w:t>
      </w:r>
      <w:r w:rsidR="008C40A3">
        <w:t xml:space="preserve"> ordering for free products is also provided by NRSC-DIFs</w:t>
      </w:r>
      <w:r>
        <w:t xml:space="preserve"> and</w:t>
      </w:r>
      <w:r w:rsidR="008C40A3">
        <w:t xml:space="preserve"> include </w:t>
      </w:r>
      <w:r w:rsidR="009A48CB" w:rsidRPr="008C40A3">
        <w:t>IMS1-HYSI</w:t>
      </w:r>
      <w:r w:rsidR="008C40A3">
        <w:t xml:space="preserve"> and </w:t>
      </w:r>
      <w:r w:rsidR="009A48CB" w:rsidRPr="008C40A3">
        <w:t>OS2-OCM</w:t>
      </w:r>
      <w:r w:rsidR="008C40A3">
        <w:t>-GAC.</w:t>
      </w:r>
    </w:p>
    <w:p w:rsidR="008C40A3" w:rsidRDefault="00486550" w:rsidP="008C40A3">
      <w:r>
        <w:rPr>
          <w:lang w:val="en-GB"/>
        </w:rPr>
        <w:t>A</w:t>
      </w:r>
      <w:r w:rsidR="008C40A3">
        <w:rPr>
          <w:lang w:val="en-GB"/>
        </w:rPr>
        <w:t xml:space="preserve"> number of missions are available</w:t>
      </w:r>
      <w:r>
        <w:rPr>
          <w:lang w:val="en-GB"/>
        </w:rPr>
        <w:t xml:space="preserve"> f</w:t>
      </w:r>
      <w:r>
        <w:t xml:space="preserve">rom the </w:t>
      </w:r>
      <w:r w:rsidRPr="008C40A3">
        <w:rPr>
          <w:lang w:val="en-GB"/>
        </w:rPr>
        <w:t>Meteorologic</w:t>
      </w:r>
      <w:r>
        <w:rPr>
          <w:lang w:val="en-GB"/>
        </w:rPr>
        <w:t>al and Oceanographic Satellite Data A</w:t>
      </w:r>
      <w:r w:rsidRPr="008C40A3">
        <w:rPr>
          <w:lang w:val="en-GB"/>
        </w:rPr>
        <w:t>rchival Centre</w:t>
      </w:r>
      <w:r>
        <w:rPr>
          <w:lang w:val="en-GB"/>
        </w:rPr>
        <w:t xml:space="preserve"> (MOSDAC)</w:t>
      </w:r>
      <w:r w:rsidR="008C40A3">
        <w:rPr>
          <w:lang w:val="en-GB"/>
        </w:rPr>
        <w:t xml:space="preserve">, including </w:t>
      </w:r>
      <w:r w:rsidR="008C40A3" w:rsidRPr="008C40A3">
        <w:t>INSAT-3D</w:t>
      </w:r>
      <w:r w:rsidR="008C40A3">
        <w:t xml:space="preserve">, </w:t>
      </w:r>
      <w:r w:rsidR="008C40A3" w:rsidRPr="008C40A3">
        <w:t>INSAT-3DR</w:t>
      </w:r>
      <w:r w:rsidR="008C40A3">
        <w:t xml:space="preserve">, </w:t>
      </w:r>
      <w:r w:rsidR="008C40A3" w:rsidRPr="008C40A3">
        <w:t>Kalpana-1</w:t>
      </w:r>
      <w:r w:rsidR="008C40A3">
        <w:t xml:space="preserve">, </w:t>
      </w:r>
      <w:r w:rsidR="008C40A3" w:rsidRPr="008C40A3">
        <w:t>INSAT-3A</w:t>
      </w:r>
      <w:r w:rsidR="008C40A3">
        <w:t>, M</w:t>
      </w:r>
      <w:r w:rsidR="008C40A3" w:rsidRPr="008C40A3">
        <w:t>egha</w:t>
      </w:r>
      <w:r w:rsidR="008C40A3">
        <w:t>-</w:t>
      </w:r>
      <w:r w:rsidR="008C40A3" w:rsidRPr="008C40A3">
        <w:t>Tropiques</w:t>
      </w:r>
      <w:r w:rsidR="008C40A3">
        <w:t xml:space="preserve">, </w:t>
      </w:r>
      <w:r w:rsidR="008C40A3" w:rsidRPr="008C40A3">
        <w:t>SARAL</w:t>
      </w:r>
      <w:r w:rsidR="008C40A3">
        <w:t xml:space="preserve">, and </w:t>
      </w:r>
      <w:r w:rsidR="008C40A3" w:rsidRPr="008C40A3">
        <w:t>SCATSAT-1</w:t>
      </w:r>
      <w:r w:rsidR="008C40A3">
        <w:t xml:space="preserve">. </w:t>
      </w:r>
      <w:r w:rsidR="009A48CB" w:rsidRPr="008C40A3">
        <w:rPr>
          <w:lang w:val="en-GB"/>
        </w:rPr>
        <w:t>Sw</w:t>
      </w:r>
      <w:r w:rsidR="008C40A3">
        <w:rPr>
          <w:lang w:val="en-GB"/>
        </w:rPr>
        <w:t>itching from CSW to OpenSearch i</w:t>
      </w:r>
      <w:r w:rsidR="009A48CB" w:rsidRPr="008C40A3">
        <w:rPr>
          <w:lang w:val="en-GB"/>
        </w:rPr>
        <w:t>nterface</w:t>
      </w:r>
      <w:r w:rsidR="008C40A3">
        <w:rPr>
          <w:lang w:val="en-GB"/>
        </w:rPr>
        <w:t xml:space="preserve"> is planned to </w:t>
      </w:r>
      <w:r w:rsidR="009A48CB" w:rsidRPr="008C40A3">
        <w:t xml:space="preserve">allow </w:t>
      </w:r>
      <w:r w:rsidR="008C40A3">
        <w:t>easy</w:t>
      </w:r>
      <w:r w:rsidR="009A48CB" w:rsidRPr="008C40A3">
        <w:t xml:space="preserve"> </w:t>
      </w:r>
      <w:r w:rsidR="008C40A3">
        <w:t>integration of all</w:t>
      </w:r>
      <w:r w:rsidR="009A48CB" w:rsidRPr="008C40A3">
        <w:t xml:space="preserve"> products with CWIC</w:t>
      </w:r>
      <w:r w:rsidR="008C40A3">
        <w:t xml:space="preserve">. </w:t>
      </w:r>
      <w:r>
        <w:t xml:space="preserve">The </w:t>
      </w:r>
      <w:r w:rsidR="008C40A3">
        <w:t>OpenSearch i</w:t>
      </w:r>
      <w:r w:rsidR="009A48CB" w:rsidRPr="008C40A3">
        <w:t>nterface will be merged to</w:t>
      </w:r>
      <w:r w:rsidR="008C40A3">
        <w:t xml:space="preserve"> the</w:t>
      </w:r>
      <w:r w:rsidR="009A48CB" w:rsidRPr="008C40A3">
        <w:t xml:space="preserve"> main MOSDAC website, providing high reliability to </w:t>
      </w:r>
      <w:r>
        <w:t xml:space="preserve">the </w:t>
      </w:r>
      <w:r w:rsidR="009A48CB" w:rsidRPr="008C40A3">
        <w:t>MOSDAC-CWIC link</w:t>
      </w:r>
      <w:r w:rsidR="008C40A3">
        <w:t>.</w:t>
      </w:r>
    </w:p>
    <w:p w:rsidR="00194546" w:rsidRPr="00194546" w:rsidRDefault="00194546" w:rsidP="008C40A3">
      <w:pPr>
        <w:pStyle w:val="Heading3"/>
      </w:pPr>
      <w:bookmarkStart w:id="25" w:name="_Toc497990367"/>
      <w:r w:rsidRPr="00194546">
        <w:t>NRSCC</w:t>
      </w:r>
      <w:r w:rsidR="00185B61">
        <w:t xml:space="preserve"> Data Partner Report</w:t>
      </w:r>
      <w:bookmarkEnd w:id="25"/>
    </w:p>
    <w:p w:rsidR="009A48CB" w:rsidRPr="00185B61" w:rsidRDefault="00194546" w:rsidP="00185B61">
      <w:r w:rsidRPr="00194546">
        <w:t>Yuqi Bai</w:t>
      </w:r>
      <w:r w:rsidR="00280D08">
        <w:t xml:space="preserve"> gave a presentation of the National Remote Sensing Center of China (NRSCC)</w:t>
      </w:r>
      <w:r w:rsidR="00185B61">
        <w:t xml:space="preserve">. He discussed the </w:t>
      </w:r>
      <w:r w:rsidR="00280D08" w:rsidRPr="00280D08">
        <w:rPr>
          <w:rFonts w:hint="eastAsia"/>
        </w:rPr>
        <w:t xml:space="preserve">Global Change Data Processing and Analysis Center </w:t>
      </w:r>
      <w:r w:rsidR="00185B61">
        <w:t xml:space="preserve">which, along with </w:t>
      </w:r>
      <w:r w:rsidR="00185B61" w:rsidRPr="00185B61">
        <w:rPr>
          <w:rFonts w:hint="eastAsia"/>
        </w:rPr>
        <w:t>Tsinghua University</w:t>
      </w:r>
      <w:r w:rsidR="00185B61">
        <w:t xml:space="preserve"> and </w:t>
      </w:r>
      <w:r w:rsidR="009A48CB" w:rsidRPr="00185B61">
        <w:rPr>
          <w:rFonts w:hint="eastAsia"/>
          <w:lang w:val="en-GB"/>
        </w:rPr>
        <w:t>Beijing Normal Un</w:t>
      </w:r>
      <w:r w:rsidR="00185B61" w:rsidRPr="00185B61">
        <w:rPr>
          <w:lang w:val="en-GB"/>
        </w:rPr>
        <w:t>i</w:t>
      </w:r>
      <w:r w:rsidR="009A48CB" w:rsidRPr="00185B61">
        <w:rPr>
          <w:rFonts w:hint="eastAsia"/>
          <w:lang w:val="en-GB"/>
        </w:rPr>
        <w:t>versity</w:t>
      </w:r>
      <w:r w:rsidR="00185B61" w:rsidRPr="00185B61">
        <w:rPr>
          <w:lang w:val="en-GB"/>
        </w:rPr>
        <w:t xml:space="preserve">, is engaged in </w:t>
      </w:r>
      <w:r w:rsidR="00185B61">
        <w:rPr>
          <w:lang w:val="en-GB"/>
        </w:rPr>
        <w:t xml:space="preserve">research projects, science reports, training, and international collaboration.  The </w:t>
      </w:r>
      <w:r w:rsidR="00185B61" w:rsidRPr="00185B61">
        <w:rPr>
          <w:rFonts w:hint="eastAsia"/>
        </w:rPr>
        <w:t>Global LAnd Surface Satellite</w:t>
      </w:r>
      <w:r w:rsidR="00185B61">
        <w:t xml:space="preserve"> (GLASS) data pr</w:t>
      </w:r>
      <w:r w:rsidR="00486550">
        <w:t>oduct is planned as a CWIC node.</w:t>
      </w:r>
    </w:p>
    <w:p w:rsidR="009D4930" w:rsidRPr="00194546" w:rsidRDefault="009D4930" w:rsidP="00194546">
      <w:r>
        <w:t>Yonsook</w:t>
      </w:r>
      <w:r w:rsidR="00185B61">
        <w:t xml:space="preserve"> commented that the CWIC team is</w:t>
      </w:r>
      <w:r>
        <w:t xml:space="preserve"> l</w:t>
      </w:r>
      <w:r w:rsidR="00185B61">
        <w:t xml:space="preserve">ooking forward to having the </w:t>
      </w:r>
      <w:r>
        <w:t xml:space="preserve">access of Chinese data </w:t>
      </w:r>
      <w:r w:rsidR="00486550">
        <w:t>with</w:t>
      </w:r>
      <w:r>
        <w:t>in the WGISS federation.</w:t>
      </w:r>
    </w:p>
    <w:p w:rsidR="00194546" w:rsidRPr="00194546" w:rsidRDefault="00194546" w:rsidP="00194546">
      <w:pPr>
        <w:pStyle w:val="Heading3"/>
      </w:pPr>
      <w:bookmarkStart w:id="26" w:name="_Toc497990368"/>
      <w:r w:rsidRPr="00194546">
        <w:t>NOAA</w:t>
      </w:r>
      <w:r w:rsidR="00185B61">
        <w:t xml:space="preserve"> Data Partner Report</w:t>
      </w:r>
      <w:bookmarkEnd w:id="26"/>
      <w:r w:rsidRPr="00194546">
        <w:tab/>
      </w:r>
    </w:p>
    <w:p w:rsidR="009A48CB" w:rsidRPr="00185B61" w:rsidRDefault="00194546" w:rsidP="00185B61">
      <w:r w:rsidRPr="00194546">
        <w:t>Ken McDonald</w:t>
      </w:r>
      <w:r w:rsidR="00185B61">
        <w:t xml:space="preserve"> gave a presentation on the OneStop project of NOAA for </w:t>
      </w:r>
      <w:r w:rsidR="009A48CB" w:rsidRPr="00185B61">
        <w:rPr>
          <w:lang w:val="en"/>
        </w:rPr>
        <w:t>improved discovery, access, and visualization services for NOAA’s data</w:t>
      </w:r>
      <w:r w:rsidR="00486550">
        <w:rPr>
          <w:lang w:val="en"/>
        </w:rPr>
        <w:t>.</w:t>
      </w:r>
      <w:r w:rsidR="00185B61">
        <w:rPr>
          <w:lang w:val="en"/>
        </w:rPr>
        <w:t xml:space="preserve"> </w:t>
      </w:r>
      <w:r w:rsidR="00486550">
        <w:rPr>
          <w:lang w:val="en"/>
        </w:rPr>
        <w:t>The</w:t>
      </w:r>
      <w:r w:rsidR="009A48CB" w:rsidRPr="00185B61">
        <w:rPr>
          <w:lang w:val="en"/>
        </w:rPr>
        <w:t xml:space="preserve"> initial focus</w:t>
      </w:r>
      <w:r w:rsidR="00486550">
        <w:rPr>
          <w:lang w:val="en"/>
        </w:rPr>
        <w:t xml:space="preserve"> is</w:t>
      </w:r>
      <w:r w:rsidR="009A48CB" w:rsidRPr="00185B61">
        <w:rPr>
          <w:lang w:val="en"/>
        </w:rPr>
        <w:t xml:space="preserve"> on selected high-priority datasets archived at NESDIS National Centers for Environmental Information, but is being developed to eventually scale up to enable discovery </w:t>
      </w:r>
      <w:r w:rsidR="00486550">
        <w:rPr>
          <w:lang w:val="en"/>
        </w:rPr>
        <w:t>of</w:t>
      </w:r>
      <w:r w:rsidR="009A48CB" w:rsidRPr="00185B61">
        <w:rPr>
          <w:lang w:val="en"/>
        </w:rPr>
        <w:t xml:space="preserve"> all of NOAA’s data</w:t>
      </w:r>
      <w:r w:rsidR="00185B61">
        <w:t xml:space="preserve">. </w:t>
      </w:r>
      <w:r w:rsidR="009A48CB" w:rsidRPr="00185B61">
        <w:rPr>
          <w:bCs/>
          <w:iCs/>
          <w:lang w:val="en"/>
        </w:rPr>
        <w:t>OneStop</w:t>
      </w:r>
      <w:r w:rsidR="009A48CB" w:rsidRPr="00185B61">
        <w:rPr>
          <w:lang w:val="en"/>
        </w:rPr>
        <w:t xml:space="preserve"> is implementing the data discovery standards currently in use by WGISS and CWIC (CSW, OpenSearch). OneStop integrates capabilities of the Geoportal Server and ElasticSearch 5 to form the OneStop API</w:t>
      </w:r>
      <w:r w:rsidR="00032BF2">
        <w:rPr>
          <w:lang w:val="en"/>
        </w:rPr>
        <w:t>.</w:t>
      </w:r>
    </w:p>
    <w:p w:rsidR="00185B61" w:rsidRDefault="00032BF2" w:rsidP="00032BF2">
      <w:pPr>
        <w:tabs>
          <w:tab w:val="num" w:pos="1440"/>
        </w:tabs>
      </w:pPr>
      <w:r>
        <w:rPr>
          <w:lang w:val="en"/>
        </w:rPr>
        <w:t>The OneStop approach is to m</w:t>
      </w:r>
      <w:r w:rsidR="009A48CB" w:rsidRPr="00185B61">
        <w:rPr>
          <w:lang w:val="en"/>
        </w:rPr>
        <w:t>odernize high-priority data and metadata to meet standards and best practices</w:t>
      </w:r>
      <w:r>
        <w:rPr>
          <w:lang w:val="en"/>
        </w:rPr>
        <w:t xml:space="preserve"> and to c</w:t>
      </w:r>
      <w:r w:rsidR="009A48CB" w:rsidRPr="00185B61">
        <w:rPr>
          <w:lang w:val="en"/>
        </w:rPr>
        <w:t>opy data from tape to disk or cloud to support access</w:t>
      </w:r>
      <w:r>
        <w:rPr>
          <w:lang w:val="en"/>
        </w:rPr>
        <w:t>. Another aspect is to i</w:t>
      </w:r>
      <w:r w:rsidR="009A48CB" w:rsidRPr="00185B61">
        <w:rPr>
          <w:lang w:val="en"/>
        </w:rPr>
        <w:t>mprove data infrastructure in a secure, user-centered way</w:t>
      </w:r>
      <w:r w:rsidR="00486550">
        <w:rPr>
          <w:lang w:val="en"/>
        </w:rPr>
        <w:t xml:space="preserve">, improving rankings and </w:t>
      </w:r>
      <w:r>
        <w:rPr>
          <w:lang w:val="en"/>
        </w:rPr>
        <w:t xml:space="preserve">“facets”, supporting data visualization, improving performance and stability, and enabling user registration to </w:t>
      </w:r>
      <w:r w:rsidR="00486550">
        <w:rPr>
          <w:lang w:val="en"/>
        </w:rPr>
        <w:t>support ratings and save searches</w:t>
      </w:r>
      <w:r w:rsidR="009A48CB" w:rsidRPr="00185B61">
        <w:rPr>
          <w:lang w:val="en"/>
        </w:rPr>
        <w:t>.</w:t>
      </w:r>
      <w:r>
        <w:rPr>
          <w:lang w:val="en"/>
        </w:rPr>
        <w:t xml:space="preserve"> The </w:t>
      </w:r>
      <w:r w:rsidR="009A48CB" w:rsidRPr="00185B61">
        <w:rPr>
          <w:lang w:val="en"/>
        </w:rPr>
        <w:t xml:space="preserve">software </w:t>
      </w:r>
      <w:r>
        <w:rPr>
          <w:lang w:val="en"/>
        </w:rPr>
        <w:t xml:space="preserve">will be released </w:t>
      </w:r>
      <w:r w:rsidR="009A48CB" w:rsidRPr="00185B61">
        <w:rPr>
          <w:lang w:val="en"/>
        </w:rPr>
        <w:t>incrementally for internal stakehol</w:t>
      </w:r>
      <w:r>
        <w:rPr>
          <w:lang w:val="en"/>
        </w:rPr>
        <w:t xml:space="preserve">der review and external testing. Ken displayed </w:t>
      </w:r>
      <w:r w:rsidR="00185B61">
        <w:t>data and metadata framework d</w:t>
      </w:r>
      <w:r>
        <w:t>i</w:t>
      </w:r>
      <w:r w:rsidR="00185B61">
        <w:t>agrams</w:t>
      </w:r>
      <w:r>
        <w:t>.</w:t>
      </w:r>
    </w:p>
    <w:p w:rsidR="009A48CB" w:rsidRPr="00185B61" w:rsidRDefault="00032BF2" w:rsidP="00032BF2">
      <w:r>
        <w:t xml:space="preserve">OneStop </w:t>
      </w:r>
      <w:r w:rsidR="009A48CB" w:rsidRPr="00032BF2">
        <w:rPr>
          <w:lang w:val="en"/>
        </w:rPr>
        <w:t>data and metadata “readiness” criteria</w:t>
      </w:r>
      <w:r>
        <w:rPr>
          <w:lang w:val="en"/>
        </w:rPr>
        <w:t xml:space="preserve"> is</w:t>
      </w:r>
      <w:r w:rsidR="009A48CB" w:rsidRPr="00032BF2">
        <w:rPr>
          <w:lang w:val="en"/>
        </w:rPr>
        <w:t xml:space="preserve"> improved iteratively and</w:t>
      </w:r>
      <w:r w:rsidR="00486550">
        <w:rPr>
          <w:lang w:val="en"/>
        </w:rPr>
        <w:t xml:space="preserve"> is</w:t>
      </w:r>
      <w:r w:rsidR="009A48CB" w:rsidRPr="00032BF2">
        <w:rPr>
          <w:lang w:val="en"/>
        </w:rPr>
        <w:t xml:space="preserve"> now well established</w:t>
      </w:r>
      <w:r>
        <w:rPr>
          <w:lang w:val="en"/>
        </w:rPr>
        <w:t xml:space="preserve">. </w:t>
      </w:r>
      <w:r w:rsidR="009A48CB" w:rsidRPr="00032BF2">
        <w:rPr>
          <w:lang w:val="en"/>
        </w:rPr>
        <w:t xml:space="preserve">Nine data groupings consisting of hundreds of data collections </w:t>
      </w:r>
      <w:r w:rsidR="00486550">
        <w:rPr>
          <w:lang w:val="en"/>
        </w:rPr>
        <w:t xml:space="preserve">are </w:t>
      </w:r>
      <w:r w:rsidR="009A48CB" w:rsidRPr="00032BF2">
        <w:rPr>
          <w:lang w:val="en"/>
        </w:rPr>
        <w:t xml:space="preserve">now improved, </w:t>
      </w:r>
      <w:r w:rsidR="00486550">
        <w:rPr>
          <w:lang w:val="en"/>
        </w:rPr>
        <w:t xml:space="preserve">and </w:t>
      </w:r>
      <w:r w:rsidR="009A48CB" w:rsidRPr="00032BF2">
        <w:rPr>
          <w:lang w:val="en"/>
        </w:rPr>
        <w:t>pr</w:t>
      </w:r>
      <w:r>
        <w:rPr>
          <w:lang w:val="en"/>
        </w:rPr>
        <w:t>ogress continues on others. The</w:t>
      </w:r>
      <w:r w:rsidR="009A48CB" w:rsidRPr="00032BF2">
        <w:rPr>
          <w:lang w:val="en"/>
        </w:rPr>
        <w:t xml:space="preserve"> central storage system</w:t>
      </w:r>
      <w:r>
        <w:rPr>
          <w:lang w:val="en"/>
        </w:rPr>
        <w:t xml:space="preserve"> is</w:t>
      </w:r>
      <w:r w:rsidR="009A48CB" w:rsidRPr="00032BF2">
        <w:rPr>
          <w:lang w:val="en"/>
        </w:rPr>
        <w:t xml:space="preserve"> operational and</w:t>
      </w:r>
      <w:r w:rsidR="00486550">
        <w:rPr>
          <w:lang w:val="en"/>
        </w:rPr>
        <w:t xml:space="preserve"> is</w:t>
      </w:r>
      <w:r w:rsidR="009A48CB" w:rsidRPr="00032BF2">
        <w:rPr>
          <w:lang w:val="en"/>
        </w:rPr>
        <w:t xml:space="preserve"> supporting movement of data from</w:t>
      </w:r>
      <w:r>
        <w:rPr>
          <w:lang w:val="en"/>
        </w:rPr>
        <w:t xml:space="preserve"> tape to disk for better access. </w:t>
      </w:r>
      <w:r w:rsidR="009A48CB" w:rsidRPr="00032BF2">
        <w:rPr>
          <w:lang w:val="en"/>
        </w:rPr>
        <w:t xml:space="preserve">Releases 1 and 2 of Metadata Tools </w:t>
      </w:r>
      <w:r>
        <w:rPr>
          <w:lang w:val="en"/>
        </w:rPr>
        <w:t xml:space="preserve">was </w:t>
      </w:r>
      <w:r w:rsidR="009A48CB" w:rsidRPr="00032BF2">
        <w:rPr>
          <w:lang w:val="en"/>
        </w:rPr>
        <w:t>successfully demonstra</w:t>
      </w:r>
      <w:r w:rsidR="00486550">
        <w:rPr>
          <w:lang w:val="en"/>
        </w:rPr>
        <w:t>ted with initial import, export</w:t>
      </w:r>
      <w:r w:rsidR="009A48CB" w:rsidRPr="00032BF2">
        <w:rPr>
          <w:lang w:val="en"/>
        </w:rPr>
        <w:t xml:space="preserve"> and validate functions, and configurable human editing interface. </w:t>
      </w:r>
    </w:p>
    <w:p w:rsidR="00185B61" w:rsidRPr="00185B61" w:rsidRDefault="009A48CB" w:rsidP="00185B61">
      <w:r w:rsidRPr="00032BF2">
        <w:rPr>
          <w:iCs/>
          <w:lang w:val="en"/>
        </w:rPr>
        <w:t>OneStop</w:t>
      </w:r>
      <w:r w:rsidRPr="00032BF2">
        <w:rPr>
          <w:lang w:val="en"/>
        </w:rPr>
        <w:t xml:space="preserve"> will soon replace the existing Geoportal-based connection to CWIC for the Group for High Resolution SST (GHRSST) data - perhaps in the December release</w:t>
      </w:r>
      <w:r w:rsidR="00032BF2">
        <w:rPr>
          <w:lang w:val="en"/>
        </w:rPr>
        <w:t xml:space="preserve">. </w:t>
      </w:r>
      <w:r w:rsidRPr="00032BF2">
        <w:rPr>
          <w:lang w:val="en"/>
        </w:rPr>
        <w:t xml:space="preserve">In addition, new data will become available: by December, about 15 groups will be available following OneStop best practices, which include the generation of both collection level and granule-level metadata. </w:t>
      </w:r>
      <w:r w:rsidR="00032BF2">
        <w:rPr>
          <w:lang w:val="en"/>
        </w:rPr>
        <w:t xml:space="preserve">They are currently working on </w:t>
      </w:r>
      <w:r w:rsidRPr="00032BF2">
        <w:rPr>
          <w:lang w:val="en"/>
        </w:rPr>
        <w:t>many S-NPP products, repro</w:t>
      </w:r>
      <w:r w:rsidR="00486550">
        <w:rPr>
          <w:lang w:val="en"/>
        </w:rPr>
        <w:t>cessed historical GOES, NEXRAD and GOES-16 products, several in-</w:t>
      </w:r>
      <w:r w:rsidRPr="00032BF2">
        <w:rPr>
          <w:lang w:val="en"/>
        </w:rPr>
        <w:t>situ data sets, and even rescued and reformatted ESSA satellite images from the 1960s/1970s</w:t>
      </w:r>
      <w:r w:rsidR="00032BF2">
        <w:rPr>
          <w:lang w:val="en"/>
        </w:rPr>
        <w:t xml:space="preserve">. </w:t>
      </w:r>
      <w:r w:rsidR="00486550">
        <w:rPr>
          <w:lang w:val="en"/>
        </w:rPr>
        <w:t>A longer-</w:t>
      </w:r>
      <w:r w:rsidRPr="00032BF2">
        <w:rPr>
          <w:lang w:val="en"/>
        </w:rPr>
        <w:t>term goal is to have granule metadata for all archived data, including all of the current holdings of CLASS</w:t>
      </w:r>
      <w:r w:rsidR="00032BF2">
        <w:rPr>
          <w:lang w:val="en"/>
        </w:rPr>
        <w:t xml:space="preserve">. </w:t>
      </w:r>
      <w:r w:rsidRPr="00032BF2">
        <w:rPr>
          <w:lang w:val="en"/>
        </w:rPr>
        <w:t>OneStop also includes collection level records for all archived data, and will eventually include collection records for all NOAA data</w:t>
      </w:r>
      <w:r w:rsidR="00032BF2">
        <w:rPr>
          <w:lang w:val="en"/>
        </w:rPr>
        <w:t>.</w:t>
      </w:r>
    </w:p>
    <w:p w:rsidR="009D6A34" w:rsidRDefault="00032BF2" w:rsidP="00194546">
      <w:r>
        <w:t xml:space="preserve">WGISS will need to decide which data to include from OneStop, since it </w:t>
      </w:r>
      <w:r w:rsidR="00486550">
        <w:t>contains</w:t>
      </w:r>
      <w:r w:rsidR="009D6A34">
        <w:t xml:space="preserve"> much more than satellite data</w:t>
      </w:r>
      <w:r>
        <w:t xml:space="preserve"> (in-situ, sounder, etc.)</w:t>
      </w:r>
      <w:r w:rsidR="009D6A34">
        <w:t>.</w:t>
      </w:r>
    </w:p>
    <w:p w:rsidR="009D6A34" w:rsidRPr="00194546" w:rsidRDefault="00032BF2" w:rsidP="00194546">
      <w:r>
        <w:t>C</w:t>
      </w:r>
      <w:r w:rsidR="009D6A34">
        <w:t>WIC already</w:t>
      </w:r>
      <w:r>
        <w:t xml:space="preserve"> has he experience with </w:t>
      </w:r>
      <w:r w:rsidRPr="00032BF2">
        <w:rPr>
          <w:lang w:val="en"/>
        </w:rPr>
        <w:t>GHRSST</w:t>
      </w:r>
      <w:r>
        <w:t xml:space="preserve"> </w:t>
      </w:r>
      <w:r w:rsidR="009D6A34">
        <w:t xml:space="preserve">which will make </w:t>
      </w:r>
      <w:r>
        <w:t>the connection faster</w:t>
      </w:r>
      <w:r w:rsidR="009D6A34">
        <w:t>.</w:t>
      </w:r>
    </w:p>
    <w:p w:rsidR="00194546" w:rsidRPr="00194546" w:rsidRDefault="00194546" w:rsidP="001F3CE5">
      <w:pPr>
        <w:pStyle w:val="Heading2"/>
      </w:pPr>
      <w:bookmarkStart w:id="27" w:name="_Toc497990369"/>
      <w:r w:rsidRPr="00194546">
        <w:t>Client Partners</w:t>
      </w:r>
      <w:bookmarkEnd w:id="27"/>
    </w:p>
    <w:p w:rsidR="00194546" w:rsidRPr="00194546" w:rsidRDefault="00194546" w:rsidP="00194546">
      <w:pPr>
        <w:pStyle w:val="Heading3"/>
      </w:pPr>
      <w:bookmarkStart w:id="28" w:name="_Toc497990370"/>
      <w:r w:rsidRPr="00194546">
        <w:t>WGISS Client/Carbon Portal</w:t>
      </w:r>
      <w:bookmarkEnd w:id="28"/>
      <w:r w:rsidRPr="00194546">
        <w:tab/>
      </w:r>
    </w:p>
    <w:p w:rsidR="007522C6" w:rsidRPr="00C529AE" w:rsidRDefault="00032BF2" w:rsidP="00032BF2">
      <w:r>
        <w:t>Ken McDonald g</w:t>
      </w:r>
      <w:r w:rsidR="00C529AE">
        <w:t xml:space="preserve">ave background of why </w:t>
      </w:r>
      <w:r>
        <w:t>WGISS</w:t>
      </w:r>
      <w:r w:rsidR="00C529AE">
        <w:t xml:space="preserve"> undertook </w:t>
      </w:r>
      <w:r w:rsidR="00486550">
        <w:t>the WGISS Client Carbon Portal</w:t>
      </w:r>
      <w:r w:rsidR="00C529AE">
        <w:t xml:space="preserve"> task. </w:t>
      </w:r>
      <w:r>
        <w:t>The motivation was to p</w:t>
      </w:r>
      <w:r w:rsidR="00486550">
        <w:rPr>
          <w:bCs/>
        </w:rPr>
        <w:t xml:space="preserve">rovide common discovery and </w:t>
      </w:r>
      <w:r w:rsidR="0072401F" w:rsidRPr="00C529AE">
        <w:rPr>
          <w:bCs/>
        </w:rPr>
        <w:t>access to all CWIC partner holdings</w:t>
      </w:r>
      <w:r>
        <w:t>, and to p</w:t>
      </w:r>
      <w:r w:rsidR="0072401F" w:rsidRPr="00C529AE">
        <w:rPr>
          <w:bCs/>
        </w:rPr>
        <w:t xml:space="preserve">rovide </w:t>
      </w:r>
      <w:r w:rsidR="00486550">
        <w:rPr>
          <w:bCs/>
        </w:rPr>
        <w:t xml:space="preserve">a fixed set of search and </w:t>
      </w:r>
      <w:r w:rsidR="0072401F" w:rsidRPr="00C529AE">
        <w:rPr>
          <w:bCs/>
        </w:rPr>
        <w:t>access services across all collections</w:t>
      </w:r>
      <w:r>
        <w:rPr>
          <w:bCs/>
        </w:rPr>
        <w:t>.  Additional motivation was to m</w:t>
      </w:r>
      <w:r w:rsidR="0072401F" w:rsidRPr="00C529AE">
        <w:rPr>
          <w:bCs/>
        </w:rPr>
        <w:t>ake the CWIC infrastructure available to communities</w:t>
      </w:r>
      <w:r>
        <w:rPr>
          <w:bCs/>
        </w:rPr>
        <w:t xml:space="preserve"> while limiting the </w:t>
      </w:r>
      <w:r w:rsidR="0072401F" w:rsidRPr="00C529AE">
        <w:rPr>
          <w:bCs/>
        </w:rPr>
        <w:t>search domain to specific discipline or area of interest</w:t>
      </w:r>
      <w:r>
        <w:rPr>
          <w:bCs/>
        </w:rPr>
        <w:t xml:space="preserve">, and enabling </w:t>
      </w:r>
      <w:r w:rsidR="0072401F" w:rsidRPr="00C529AE">
        <w:rPr>
          <w:bCs/>
        </w:rPr>
        <w:t>integration of CWIC satellite data with other data types</w:t>
      </w:r>
      <w:r>
        <w:rPr>
          <w:bCs/>
        </w:rPr>
        <w:t>. The combined</w:t>
      </w:r>
      <w:r w:rsidR="0072401F" w:rsidRPr="00C529AE">
        <w:rPr>
          <w:bCs/>
        </w:rPr>
        <w:t xml:space="preserve"> portals maximize the utilization of the CWIC infrastructure</w:t>
      </w:r>
      <w:r>
        <w:rPr>
          <w:bCs/>
        </w:rPr>
        <w:t>.</w:t>
      </w:r>
    </w:p>
    <w:p w:rsidR="007522C6" w:rsidRPr="00C529AE" w:rsidRDefault="0072401F" w:rsidP="00032BF2">
      <w:r w:rsidRPr="00C529AE">
        <w:rPr>
          <w:bCs/>
        </w:rPr>
        <w:t xml:space="preserve">As part of its support to </w:t>
      </w:r>
      <w:r w:rsidR="00486550">
        <w:rPr>
          <w:bCs/>
        </w:rPr>
        <w:t xml:space="preserve">the </w:t>
      </w:r>
      <w:r w:rsidRPr="00C529AE">
        <w:rPr>
          <w:bCs/>
        </w:rPr>
        <w:t xml:space="preserve">CWIC Dev/Ops task with </w:t>
      </w:r>
      <w:r w:rsidR="00486550">
        <w:rPr>
          <w:bCs/>
        </w:rPr>
        <w:t>George Mason University (</w:t>
      </w:r>
      <w:r w:rsidRPr="00C529AE">
        <w:rPr>
          <w:bCs/>
        </w:rPr>
        <w:t>GMU</w:t>
      </w:r>
      <w:r w:rsidR="00486550">
        <w:rPr>
          <w:bCs/>
        </w:rPr>
        <w:t>)</w:t>
      </w:r>
      <w:r w:rsidRPr="00C529AE">
        <w:rPr>
          <w:bCs/>
        </w:rPr>
        <w:t>, NOAA added a subtask and resources to initiate the design</w:t>
      </w:r>
      <w:r w:rsidR="00486550">
        <w:rPr>
          <w:bCs/>
        </w:rPr>
        <w:t xml:space="preserve"> and implementation of</w:t>
      </w:r>
      <w:r w:rsidR="00032BF2">
        <w:rPr>
          <w:bCs/>
        </w:rPr>
        <w:t xml:space="preserve"> CWIC community portals. The t</w:t>
      </w:r>
      <w:r w:rsidRPr="00C529AE">
        <w:t xml:space="preserve">ask statement includes </w:t>
      </w:r>
      <w:r w:rsidR="00032BF2">
        <w:t>a r</w:t>
      </w:r>
      <w:r w:rsidRPr="00C529AE">
        <w:t xml:space="preserve">eview </w:t>
      </w:r>
      <w:r w:rsidR="00032BF2">
        <w:t xml:space="preserve">of </w:t>
      </w:r>
      <w:r w:rsidRPr="00C529AE">
        <w:t>existing client/portal implementations</w:t>
      </w:r>
      <w:r w:rsidR="00032BF2">
        <w:t xml:space="preserve">, identifying </w:t>
      </w:r>
      <w:r w:rsidRPr="00C529AE">
        <w:t>one or more communities that wish to collaborate on the initiative</w:t>
      </w:r>
      <w:r w:rsidR="00032BF2">
        <w:t>, and engaging</w:t>
      </w:r>
      <w:r w:rsidRPr="00C529AE">
        <w:t xml:space="preserve"> community representatives to establish initial </w:t>
      </w:r>
      <w:r w:rsidRPr="00C529AE">
        <w:lastRenderedPageBreak/>
        <w:t>set of requirements</w:t>
      </w:r>
      <w:r w:rsidR="00032BF2">
        <w:t>. This will lead to the d</w:t>
      </w:r>
      <w:r w:rsidRPr="00C529AE">
        <w:t xml:space="preserve">esign </w:t>
      </w:r>
      <w:r w:rsidR="00032BF2">
        <w:t xml:space="preserve">of </w:t>
      </w:r>
      <w:r w:rsidRPr="00C529AE">
        <w:t xml:space="preserve">portal architecture in collaboration with </w:t>
      </w:r>
      <w:r w:rsidR="004B69CF">
        <w:t xml:space="preserve">the </w:t>
      </w:r>
      <w:r w:rsidRPr="00C529AE">
        <w:t>community</w:t>
      </w:r>
      <w:r w:rsidR="00032BF2">
        <w:t xml:space="preserve"> and the implementation of a prototype.</w:t>
      </w:r>
    </w:p>
    <w:p w:rsidR="007522C6" w:rsidRPr="00C529AE" w:rsidRDefault="00032BF2" w:rsidP="00032BF2">
      <w:r>
        <w:t>The</w:t>
      </w:r>
      <w:r w:rsidR="0072401F" w:rsidRPr="00C529AE">
        <w:t xml:space="preserve"> portal implementation should investigate access to CWIC, FedEO and possibly other data providers</w:t>
      </w:r>
      <w:r>
        <w:t xml:space="preserve"> and is e</w:t>
      </w:r>
      <w:r w:rsidR="0072401F" w:rsidRPr="00C529AE">
        <w:t>nabled by efforts of the WGISS Data Access Team</w:t>
      </w:r>
      <w:r>
        <w:t>. This may</w:t>
      </w:r>
      <w:r w:rsidR="0072401F" w:rsidRPr="00C529AE">
        <w:t xml:space="preserve"> provide common access to all CEOS holdings</w:t>
      </w:r>
      <w:r>
        <w:t xml:space="preserve">. The </w:t>
      </w:r>
      <w:r w:rsidR="0072401F" w:rsidRPr="00C529AE">
        <w:t>team proposes to extend services beyond discovery and access</w:t>
      </w:r>
      <w:r>
        <w:t xml:space="preserve"> to v</w:t>
      </w:r>
      <w:r w:rsidR="0072401F" w:rsidRPr="00C529AE">
        <w:t>isualization and animation services</w:t>
      </w:r>
      <w:r>
        <w:t>, s</w:t>
      </w:r>
      <w:r w:rsidR="0072401F" w:rsidRPr="00C529AE">
        <w:t>imple analytic functions</w:t>
      </w:r>
      <w:r>
        <w:t>, o</w:t>
      </w:r>
      <w:r w:rsidR="0072401F" w:rsidRPr="00C529AE">
        <w:t>n-demand preprocessing and c</w:t>
      </w:r>
      <w:r>
        <w:t xml:space="preserve">ustomization. </w:t>
      </w:r>
    </w:p>
    <w:p w:rsidR="007522C6" w:rsidRPr="00C529AE" w:rsidRDefault="00032BF2" w:rsidP="00032BF2">
      <w:r>
        <w:t xml:space="preserve">The </w:t>
      </w:r>
      <w:r w:rsidR="0072401F" w:rsidRPr="00C529AE">
        <w:t>CEOS Carbon Team</w:t>
      </w:r>
      <w:r>
        <w:t xml:space="preserve"> was</w:t>
      </w:r>
      <w:r w:rsidR="0072401F" w:rsidRPr="00C529AE">
        <w:t xml:space="preserve"> identified as</w:t>
      </w:r>
      <w:r>
        <w:t xml:space="preserve"> the</w:t>
      </w:r>
      <w:r w:rsidR="0072401F" w:rsidRPr="00C529AE">
        <w:t xml:space="preserve"> initial partner in development of </w:t>
      </w:r>
      <w:r>
        <w:t xml:space="preserve">a </w:t>
      </w:r>
      <w:r w:rsidR="0072401F" w:rsidRPr="00C529AE">
        <w:t>community portal</w:t>
      </w:r>
      <w:r>
        <w:t xml:space="preserve">. The </w:t>
      </w:r>
      <w:r w:rsidR="0072401F" w:rsidRPr="00C529AE">
        <w:t xml:space="preserve">team has implemented </w:t>
      </w:r>
      <w:r w:rsidR="004B69CF">
        <w:t xml:space="preserve">a </w:t>
      </w:r>
      <w:r w:rsidR="0072401F" w:rsidRPr="00C529AE">
        <w:t>generic WGISS Portal</w:t>
      </w:r>
      <w:r>
        <w:t>. The d</w:t>
      </w:r>
      <w:r w:rsidR="0072401F" w:rsidRPr="00C529AE">
        <w:t xml:space="preserve">iscovery of CEOS agency collections </w:t>
      </w:r>
      <w:r>
        <w:t xml:space="preserve">is </w:t>
      </w:r>
      <w:r w:rsidR="0072401F" w:rsidRPr="00C529AE">
        <w:t>brokered by CWIC and FedEO</w:t>
      </w:r>
      <w:r>
        <w:t xml:space="preserve">, as is the search and access within collections. </w:t>
      </w:r>
      <w:r w:rsidR="0072401F" w:rsidRPr="00C529AE">
        <w:t>Keyword, space and time constraints</w:t>
      </w:r>
      <w:r>
        <w:t xml:space="preserve"> are provided. The s</w:t>
      </w:r>
      <w:r w:rsidR="0072401F" w:rsidRPr="00C529AE">
        <w:t xml:space="preserve">ystem </w:t>
      </w:r>
      <w:r w:rsidR="00C65524">
        <w:t>will</w:t>
      </w:r>
      <w:r w:rsidR="0072401F" w:rsidRPr="00C529AE">
        <w:t xml:space="preserve"> be demonstrated to Carbon Team representatives (</w:t>
      </w:r>
      <w:r>
        <w:t>Mark Dowell and Stephen Plummer), and i</w:t>
      </w:r>
      <w:r w:rsidR="0072401F" w:rsidRPr="00C529AE">
        <w:t xml:space="preserve">nitial feedback </w:t>
      </w:r>
      <w:r w:rsidR="00C65524">
        <w:t>will provide</w:t>
      </w:r>
      <w:r w:rsidR="0072401F" w:rsidRPr="00C529AE">
        <w:t xml:space="preserve"> guidance on steps to customize portal to meet</w:t>
      </w:r>
      <w:r w:rsidR="00C65524">
        <w:t xml:space="preserve"> the</w:t>
      </w:r>
      <w:r w:rsidR="0072401F" w:rsidRPr="00C529AE">
        <w:t xml:space="preserve"> specific needs of</w:t>
      </w:r>
      <w:r w:rsidR="00C65524">
        <w:t xml:space="preserve"> the</w:t>
      </w:r>
      <w:r w:rsidR="0072401F" w:rsidRPr="00C529AE">
        <w:t xml:space="preserve"> Carbon Community</w:t>
      </w:r>
      <w:r>
        <w:t>.</w:t>
      </w:r>
    </w:p>
    <w:p w:rsidR="007522C6" w:rsidRPr="00C529AE" w:rsidRDefault="00032BF2" w:rsidP="00032BF2">
      <w:r>
        <w:t>Liping Di gave a d</w:t>
      </w:r>
      <w:r w:rsidRPr="00C529AE">
        <w:t>emonstration</w:t>
      </w:r>
      <w:r>
        <w:t xml:space="preserve"> of</w:t>
      </w:r>
      <w:r w:rsidR="00C65524">
        <w:t xml:space="preserve"> version 0.3 of</w:t>
      </w:r>
      <w:r>
        <w:t xml:space="preserve"> the portal. </w:t>
      </w:r>
      <w:r w:rsidR="00C02944">
        <w:t xml:space="preserve">With something to </w:t>
      </w:r>
      <w:r>
        <w:t xml:space="preserve">demonstrate, the team was </w:t>
      </w:r>
      <w:r w:rsidR="00C02944">
        <w:t xml:space="preserve">able to get </w:t>
      </w:r>
      <w:r>
        <w:t xml:space="preserve">Carbon Team feedback, such as: </w:t>
      </w:r>
      <w:r w:rsidR="009715AE">
        <w:rPr>
          <w:bCs/>
        </w:rPr>
        <w:t>s</w:t>
      </w:r>
      <w:r w:rsidR="0072401F" w:rsidRPr="00C529AE">
        <w:rPr>
          <w:bCs/>
        </w:rPr>
        <w:t>earch terms like “Carbon”</w:t>
      </w:r>
      <w:r>
        <w:rPr>
          <w:bCs/>
        </w:rPr>
        <w:t xml:space="preserve"> are</w:t>
      </w:r>
      <w:r w:rsidR="0072401F" w:rsidRPr="00C529AE">
        <w:rPr>
          <w:bCs/>
        </w:rPr>
        <w:t xml:space="preserve"> too broad to be useful</w:t>
      </w:r>
      <w:r>
        <w:t xml:space="preserve">. This can be resolved by using the </w:t>
      </w:r>
      <w:r w:rsidR="0072401F" w:rsidRPr="009566D9">
        <w:rPr>
          <w:bCs/>
        </w:rPr>
        <w:t xml:space="preserve">ECV Inventory </w:t>
      </w:r>
      <w:r>
        <w:rPr>
          <w:bCs/>
        </w:rPr>
        <w:t>which is under review (the</w:t>
      </w:r>
      <w:r w:rsidR="0072401F" w:rsidRPr="009566D9">
        <w:rPr>
          <w:bCs/>
        </w:rPr>
        <w:t xml:space="preserve"> Carbon Team has </w:t>
      </w:r>
      <w:r>
        <w:rPr>
          <w:bCs/>
        </w:rPr>
        <w:t xml:space="preserve">an </w:t>
      </w:r>
      <w:r w:rsidR="0072401F" w:rsidRPr="009566D9">
        <w:rPr>
          <w:bCs/>
        </w:rPr>
        <w:t>action to identify parameters and collections of interest</w:t>
      </w:r>
      <w:r>
        <w:t>), and by using t</w:t>
      </w:r>
      <w:r>
        <w:rPr>
          <w:bCs/>
        </w:rPr>
        <w:t xml:space="preserve">opics/terms keywords </w:t>
      </w:r>
      <w:r w:rsidR="0072401F" w:rsidRPr="009566D9">
        <w:rPr>
          <w:bCs/>
        </w:rPr>
        <w:t>drawn from</w:t>
      </w:r>
      <w:r>
        <w:rPr>
          <w:bCs/>
        </w:rPr>
        <w:t xml:space="preserve"> the</w:t>
      </w:r>
      <w:r w:rsidR="0072401F" w:rsidRPr="009566D9">
        <w:rPr>
          <w:bCs/>
        </w:rPr>
        <w:t xml:space="preserve"> Carbon Strategy Report</w:t>
      </w:r>
      <w:r>
        <w:rPr>
          <w:bCs/>
        </w:rPr>
        <w:t>.</w:t>
      </w:r>
    </w:p>
    <w:p w:rsidR="007522C6" w:rsidRPr="00C529AE" w:rsidRDefault="00032BF2" w:rsidP="00032BF2">
      <w:pPr>
        <w:tabs>
          <w:tab w:val="clear" w:pos="720"/>
        </w:tabs>
      </w:pPr>
      <w:r>
        <w:rPr>
          <w:bCs/>
        </w:rPr>
        <w:t>Additional feedback is that g</w:t>
      </w:r>
      <w:r w:rsidR="0072401F" w:rsidRPr="00C529AE">
        <w:rPr>
          <w:bCs/>
        </w:rPr>
        <w:t>ridded, higher level products</w:t>
      </w:r>
      <w:r w:rsidR="009715AE">
        <w:rPr>
          <w:bCs/>
        </w:rPr>
        <w:t xml:space="preserve"> are</w:t>
      </w:r>
      <w:r w:rsidR="0072401F" w:rsidRPr="00C529AE">
        <w:rPr>
          <w:bCs/>
        </w:rPr>
        <w:t xml:space="preserve"> of most use to</w:t>
      </w:r>
      <w:r w:rsidR="009715AE">
        <w:rPr>
          <w:bCs/>
        </w:rPr>
        <w:t xml:space="preserve"> the</w:t>
      </w:r>
      <w:r w:rsidR="0072401F" w:rsidRPr="00C529AE">
        <w:rPr>
          <w:bCs/>
        </w:rPr>
        <w:t xml:space="preserve"> target community</w:t>
      </w:r>
      <w:r>
        <w:rPr>
          <w:bCs/>
        </w:rPr>
        <w:t xml:space="preserve">. </w:t>
      </w:r>
      <w:r w:rsidR="0072401F" w:rsidRPr="00C529AE">
        <w:rPr>
          <w:bCs/>
        </w:rPr>
        <w:t>Users</w:t>
      </w:r>
      <w:r w:rsidR="009715AE">
        <w:rPr>
          <w:bCs/>
        </w:rPr>
        <w:t xml:space="preserve"> are</w:t>
      </w:r>
      <w:r w:rsidR="0072401F" w:rsidRPr="00C529AE">
        <w:rPr>
          <w:bCs/>
        </w:rPr>
        <w:t xml:space="preserve"> generally interested in particular regions (global/continental/national/local) as defined by TransCom or RECCAP</w:t>
      </w:r>
      <w:r>
        <w:rPr>
          <w:bCs/>
        </w:rPr>
        <w:t>, and are l</w:t>
      </w:r>
      <w:r w:rsidR="0072401F" w:rsidRPr="00C529AE">
        <w:rPr>
          <w:bCs/>
        </w:rPr>
        <w:t>ikely interested in most recent data</w:t>
      </w:r>
      <w:r w:rsidR="009715AE">
        <w:rPr>
          <w:bCs/>
        </w:rPr>
        <w:t>. They also wish</w:t>
      </w:r>
      <w:r w:rsidR="0072401F" w:rsidRPr="00C529AE">
        <w:rPr>
          <w:bCs/>
        </w:rPr>
        <w:t xml:space="preserve"> to access non-satellite data (in situ, model output)</w:t>
      </w:r>
      <w:r>
        <w:rPr>
          <w:bCs/>
        </w:rPr>
        <w:t>.</w:t>
      </w:r>
    </w:p>
    <w:p w:rsidR="00C529AE" w:rsidRPr="00C529AE" w:rsidRDefault="00032BF2" w:rsidP="00C529AE">
      <w:r>
        <w:t xml:space="preserve">Next steps include </w:t>
      </w:r>
    </w:p>
    <w:p w:rsidR="007522C6" w:rsidRPr="00C529AE" w:rsidRDefault="0072401F" w:rsidP="00A25666">
      <w:pPr>
        <w:numPr>
          <w:ilvl w:val="0"/>
          <w:numId w:val="25"/>
        </w:numPr>
        <w:tabs>
          <w:tab w:val="left" w:pos="720"/>
        </w:tabs>
      </w:pPr>
      <w:r w:rsidRPr="00C529AE">
        <w:rPr>
          <w:bCs/>
        </w:rPr>
        <w:t>Use cases</w:t>
      </w:r>
      <w:r w:rsidR="009566D9">
        <w:rPr>
          <w:bCs/>
        </w:rPr>
        <w:t xml:space="preserve">: </w:t>
      </w:r>
      <w:r w:rsidRPr="009566D9">
        <w:rPr>
          <w:bCs/>
        </w:rPr>
        <w:t>Carbon Team agreed to identify a few parameters and one or more regions of interest to seed the prototype (Mark suggested FPAR, LAI and Land Cover)</w:t>
      </w:r>
      <w:r w:rsidR="009566D9">
        <w:t xml:space="preserve">. </w:t>
      </w:r>
      <w:r w:rsidRPr="009566D9">
        <w:rPr>
          <w:bCs/>
        </w:rPr>
        <w:t>They also suggested using the Carbon Strategy document to construct example use cases</w:t>
      </w:r>
      <w:r w:rsidR="009715AE">
        <w:rPr>
          <w:bCs/>
        </w:rPr>
        <w:t>.</w:t>
      </w:r>
    </w:p>
    <w:p w:rsidR="007522C6" w:rsidRPr="00C529AE" w:rsidRDefault="0072401F" w:rsidP="00A25666">
      <w:pPr>
        <w:numPr>
          <w:ilvl w:val="0"/>
          <w:numId w:val="25"/>
        </w:numPr>
        <w:tabs>
          <w:tab w:val="left" w:pos="720"/>
        </w:tabs>
      </w:pPr>
      <w:r w:rsidRPr="00C529AE">
        <w:rPr>
          <w:bCs/>
        </w:rPr>
        <w:t>Project Plan</w:t>
      </w:r>
      <w:r w:rsidR="009566D9">
        <w:t xml:space="preserve">: </w:t>
      </w:r>
      <w:r w:rsidRPr="009566D9">
        <w:rPr>
          <w:bCs/>
        </w:rPr>
        <w:t>WGISS to develop a plan to tailor the client to address the use cases</w:t>
      </w:r>
      <w:r w:rsidR="009566D9">
        <w:t xml:space="preserve">. </w:t>
      </w:r>
      <w:r w:rsidRPr="009566D9">
        <w:rPr>
          <w:bCs/>
        </w:rPr>
        <w:t>Review of the Carbon Strategy document will continue</w:t>
      </w:r>
      <w:r w:rsidR="009566D9">
        <w:t xml:space="preserve">. </w:t>
      </w:r>
      <w:r w:rsidRPr="009566D9">
        <w:rPr>
          <w:bCs/>
        </w:rPr>
        <w:t>Multiple iterations with the Carbon Team representatives are anticipated</w:t>
      </w:r>
      <w:r w:rsidR="009715AE">
        <w:rPr>
          <w:bCs/>
        </w:rPr>
        <w:t>.</w:t>
      </w:r>
    </w:p>
    <w:p w:rsidR="00C529AE" w:rsidRDefault="00032BF2" w:rsidP="00194546">
      <w:r>
        <w:t>Ken concluded that this project is demonstrating that</w:t>
      </w:r>
      <w:r w:rsidR="009566D9">
        <w:t xml:space="preserve"> capabilities </w:t>
      </w:r>
      <w:r>
        <w:t xml:space="preserve">can be built quickly </w:t>
      </w:r>
      <w:r w:rsidR="009566D9">
        <w:t xml:space="preserve">when </w:t>
      </w:r>
      <w:r>
        <w:t>there is</w:t>
      </w:r>
      <w:r w:rsidR="009566D9">
        <w:t xml:space="preserve"> a powerful infrastructure.</w:t>
      </w:r>
    </w:p>
    <w:p w:rsidR="009566D9" w:rsidRPr="00194546" w:rsidRDefault="009566D9" w:rsidP="00194546">
      <w:r>
        <w:t>Yonsook commented that this</w:t>
      </w:r>
      <w:r w:rsidR="009715AE">
        <w:t xml:space="preserve"> highly desirable portal</w:t>
      </w:r>
      <w:r>
        <w:t xml:space="preserve"> is going to be very important since </w:t>
      </w:r>
      <w:r w:rsidR="00032BF2">
        <w:t>it will also</w:t>
      </w:r>
      <w:r>
        <w:t xml:space="preserve"> showcase the power of the WGISS</w:t>
      </w:r>
      <w:r w:rsidR="00032BF2">
        <w:t xml:space="preserve"> efforts.</w:t>
      </w:r>
    </w:p>
    <w:p w:rsidR="00194546" w:rsidRPr="00194546" w:rsidRDefault="009715AE" w:rsidP="00194546">
      <w:pPr>
        <w:pStyle w:val="Heading3"/>
      </w:pPr>
      <w:bookmarkStart w:id="29" w:name="_Toc497990371"/>
      <w:r>
        <w:t>Earth D</w:t>
      </w:r>
      <w:r w:rsidR="00194546" w:rsidRPr="00194546">
        <w:t>ata Search Tool</w:t>
      </w:r>
      <w:bookmarkEnd w:id="29"/>
      <w:r w:rsidR="00194546" w:rsidRPr="00194546">
        <w:tab/>
      </w:r>
    </w:p>
    <w:p w:rsidR="00194546" w:rsidRPr="00194546" w:rsidRDefault="00194546" w:rsidP="00194546">
      <w:r w:rsidRPr="00194546">
        <w:t>Yonsook Enloe</w:t>
      </w:r>
      <w:r w:rsidR="00657098">
        <w:t xml:space="preserve"> referred to the Earth Data Search Tool, which is available at </w:t>
      </w:r>
      <w:r w:rsidR="00657098" w:rsidRPr="00657098">
        <w:t>https://search.earthdata.nasa.gov</w:t>
      </w:r>
      <w:r w:rsidR="00657098">
        <w:t>.</w:t>
      </w:r>
    </w:p>
    <w:p w:rsidR="00194546" w:rsidRPr="00194546" w:rsidRDefault="00194546" w:rsidP="00194546">
      <w:pPr>
        <w:pStyle w:val="Heading3"/>
      </w:pPr>
      <w:bookmarkStart w:id="30" w:name="_Toc497990372"/>
      <w:r w:rsidRPr="00194546">
        <w:t>GEOSS Portal</w:t>
      </w:r>
      <w:bookmarkEnd w:id="30"/>
      <w:r w:rsidRPr="00194546">
        <w:tab/>
      </w:r>
    </w:p>
    <w:p w:rsidR="009D6A34" w:rsidRDefault="009D6A34" w:rsidP="00194546">
      <w:r>
        <w:t>Mirko</w:t>
      </w:r>
      <w:r w:rsidR="00657098">
        <w:t xml:space="preserve"> </w:t>
      </w:r>
      <w:r w:rsidR="009715AE">
        <w:t xml:space="preserve">Albani </w:t>
      </w:r>
      <w:r w:rsidR="00657098">
        <w:t xml:space="preserve">gave a demonstration of the GEOSS Portal. </w:t>
      </w:r>
      <w:r w:rsidR="00657098" w:rsidRPr="00657098">
        <w:rPr>
          <w:lang w:val="en-GB"/>
        </w:rPr>
        <w:t>The main objecti</w:t>
      </w:r>
      <w:r w:rsidR="009715AE">
        <w:rPr>
          <w:lang w:val="en-GB"/>
        </w:rPr>
        <w:t>ve for GEO is to connect GEOSS u</w:t>
      </w:r>
      <w:r w:rsidR="00657098" w:rsidRPr="00657098">
        <w:rPr>
          <w:lang w:val="en-GB"/>
        </w:rPr>
        <w:t>sers from the eight Societal</w:t>
      </w:r>
      <w:r w:rsidR="00657098">
        <w:rPr>
          <w:lang w:val="en-GB"/>
        </w:rPr>
        <w:t xml:space="preserve"> Benefit Areas (and weather)</w:t>
      </w:r>
      <w:r w:rsidR="00657098" w:rsidRPr="00657098">
        <w:rPr>
          <w:lang w:val="en-GB"/>
        </w:rPr>
        <w:t xml:space="preserve"> </w:t>
      </w:r>
      <w:r w:rsidR="00657098" w:rsidRPr="00657098">
        <w:rPr>
          <w:iCs/>
          <w:lang w:val="en-GB"/>
        </w:rPr>
        <w:t xml:space="preserve">‘implemented’ via GEO-Community Activities, GEO Initiatives and GEO Flagships </w:t>
      </w:r>
      <w:r w:rsidR="00657098" w:rsidRPr="00657098">
        <w:rPr>
          <w:lang w:val="en-GB"/>
        </w:rPr>
        <w:t xml:space="preserve">with all the heterogeneous resources of Earth Observations from </w:t>
      </w:r>
      <w:r w:rsidR="009715AE">
        <w:rPr>
          <w:lang w:val="en-GB"/>
        </w:rPr>
        <w:t>around</w:t>
      </w:r>
      <w:r w:rsidR="00657098" w:rsidRPr="00657098">
        <w:rPr>
          <w:lang w:val="en-GB"/>
        </w:rPr>
        <w:t xml:space="preserve"> the world. GEOSS </w:t>
      </w:r>
      <w:r w:rsidR="00657098">
        <w:rPr>
          <w:lang w:val="en-GB"/>
        </w:rPr>
        <w:t>does this via its GEOSS Common Infrastructure</w:t>
      </w:r>
      <w:r w:rsidR="009715AE">
        <w:rPr>
          <w:lang w:val="en-GB"/>
        </w:rPr>
        <w:t xml:space="preserve"> (</w:t>
      </w:r>
      <w:r w:rsidR="00657098" w:rsidRPr="00657098">
        <w:rPr>
          <w:lang w:val="en-GB"/>
        </w:rPr>
        <w:t>GCI</w:t>
      </w:r>
      <w:r w:rsidR="009715AE">
        <w:rPr>
          <w:lang w:val="en-GB"/>
        </w:rPr>
        <w:t>): t</w:t>
      </w:r>
      <w:r w:rsidR="00657098">
        <w:t xml:space="preserve">he </w:t>
      </w:r>
      <w:r>
        <w:t xml:space="preserve">GEOSS Portal is the entry point and the discovery and access engine is </w:t>
      </w:r>
      <w:r w:rsidR="009715AE">
        <w:t xml:space="preserve">the </w:t>
      </w:r>
      <w:r>
        <w:t xml:space="preserve">GEO-DAB.  Of course there is also the GEO website. </w:t>
      </w:r>
    </w:p>
    <w:p w:rsidR="009D6A34" w:rsidRDefault="00657098" w:rsidP="00194546">
      <w:r>
        <w:t xml:space="preserve">Mirko described the </w:t>
      </w:r>
      <w:r w:rsidR="009D6A34">
        <w:t xml:space="preserve">GEOSS Portal signature: </w:t>
      </w:r>
      <w:r>
        <w:t>a map-</w:t>
      </w:r>
      <w:r w:rsidR="009D6A34">
        <w:t>based user interface with sm</w:t>
      </w:r>
      <w:r>
        <w:t xml:space="preserve">art filters and visualization, and including </w:t>
      </w:r>
      <w:r w:rsidR="009D6A34">
        <w:t>a MyWorkSpace concept</w:t>
      </w:r>
      <w:r w:rsidR="00806A29">
        <w:t>.</w:t>
      </w:r>
    </w:p>
    <w:p w:rsidR="002A0087" w:rsidRDefault="00806A29" w:rsidP="00194546">
      <w:r>
        <w:t xml:space="preserve">Richard asked where the initiatives like AmeriGEOSS, </w:t>
      </w:r>
      <w:r w:rsidR="00657098">
        <w:t xml:space="preserve">AfriGEOSS fit within </w:t>
      </w:r>
      <w:r w:rsidR="009715AE">
        <w:t>GEOSS and</w:t>
      </w:r>
      <w:r w:rsidR="00657098">
        <w:t xml:space="preserve"> Mirko replied that they are </w:t>
      </w:r>
      <w:r>
        <w:t>encompassed under GEO initiatives.</w:t>
      </w:r>
      <w:r w:rsidR="002A0087">
        <w:t xml:space="preserve"> Ken added </w:t>
      </w:r>
      <w:r w:rsidR="00657098">
        <w:t xml:space="preserve">the user communities </w:t>
      </w:r>
      <w:r w:rsidR="009715AE">
        <w:t xml:space="preserve">would access GEOSS resources, and </w:t>
      </w:r>
      <w:r w:rsidR="002A0087">
        <w:t xml:space="preserve">Andy noted that NextGEOSS is connecting to the GEO-DAB. </w:t>
      </w:r>
    </w:p>
    <w:p w:rsidR="002A0087" w:rsidRPr="00194546" w:rsidRDefault="002A0087" w:rsidP="00194546">
      <w:r>
        <w:t xml:space="preserve">Yonsook </w:t>
      </w:r>
      <w:r w:rsidR="009715AE">
        <w:t>commented</w:t>
      </w:r>
      <w:r>
        <w:t xml:space="preserve"> that the WGISS Federation has </w:t>
      </w:r>
      <w:r w:rsidR="00657098">
        <w:t>facilitated GEOSS</w:t>
      </w:r>
      <w:r>
        <w:t xml:space="preserve"> by providing consistent quality access.</w:t>
      </w:r>
      <w:r w:rsidR="00247287">
        <w:t xml:space="preserve"> This is huge leverage for GEOSS, and they are very appreciative. CWIC and FedEO are the main contributors to GEO.</w:t>
      </w:r>
    </w:p>
    <w:p w:rsidR="00194546" w:rsidRPr="00194546" w:rsidRDefault="00194546" w:rsidP="001F3CE5">
      <w:pPr>
        <w:pStyle w:val="Heading2"/>
      </w:pPr>
      <w:bookmarkStart w:id="31" w:name="_Toc497990373"/>
      <w:r w:rsidRPr="00194546">
        <w:t xml:space="preserve">CEOS OpenSearch </w:t>
      </w:r>
      <w:r w:rsidR="00460053">
        <w:t>Project II</w:t>
      </w:r>
      <w:bookmarkEnd w:id="31"/>
      <w:r w:rsidRPr="00194546">
        <w:tab/>
      </w:r>
    </w:p>
    <w:p w:rsidR="00D054A6" w:rsidRPr="00D054A6" w:rsidRDefault="00194546" w:rsidP="00D054A6">
      <w:r w:rsidRPr="00360B2D">
        <w:t>Andrea Della Vecchia</w:t>
      </w:r>
      <w:r w:rsidR="00D054A6">
        <w:t xml:space="preserve"> gave a status</w:t>
      </w:r>
      <w:r w:rsidR="005F6AAD">
        <w:t xml:space="preserve"> report</w:t>
      </w:r>
      <w:r w:rsidR="00D054A6">
        <w:t xml:space="preserve"> on the second phase of the OpenSearch project.</w:t>
      </w:r>
      <w:r w:rsidR="00D054A6">
        <w:rPr>
          <w:lang w:val="en-GB"/>
        </w:rPr>
        <w:t xml:space="preserve"> He reminded that</w:t>
      </w:r>
      <w:r w:rsidR="00D054A6" w:rsidRPr="00D054A6">
        <w:rPr>
          <w:lang w:val="en-GB"/>
        </w:rPr>
        <w:t xml:space="preserve"> the following targets </w:t>
      </w:r>
      <w:r w:rsidR="00D054A6">
        <w:rPr>
          <w:lang w:val="en-GB"/>
        </w:rPr>
        <w:t>were</w:t>
      </w:r>
      <w:r w:rsidR="00D054A6" w:rsidRPr="00D054A6">
        <w:rPr>
          <w:lang w:val="en-GB"/>
        </w:rPr>
        <w:t xml:space="preserve"> defined:</w:t>
      </w:r>
    </w:p>
    <w:p w:rsidR="009A48CB" w:rsidRPr="00630738" w:rsidRDefault="009A48CB" w:rsidP="00630738">
      <w:pPr>
        <w:pStyle w:val="CEOSBullets"/>
      </w:pPr>
      <w:r w:rsidRPr="00630738">
        <w:t xml:space="preserve"> Consolidation and finalization of </w:t>
      </w:r>
      <w:r w:rsidRPr="00630738">
        <w:rPr>
          <w:bCs/>
        </w:rPr>
        <w:t>CEOS OpenSearch Best Practice</w:t>
      </w:r>
      <w:r w:rsidRPr="00630738">
        <w:t xml:space="preserve"> document</w:t>
      </w:r>
      <w:r w:rsidR="005F6AAD">
        <w:t>.</w:t>
      </w:r>
    </w:p>
    <w:p w:rsidR="009A48CB" w:rsidRPr="00630738" w:rsidRDefault="009A48CB" w:rsidP="00630738">
      <w:pPr>
        <w:pStyle w:val="CEOSBullets"/>
      </w:pPr>
      <w:r w:rsidRPr="00630738">
        <w:t xml:space="preserve"> Updating of the </w:t>
      </w:r>
      <w:r w:rsidRPr="00630738">
        <w:rPr>
          <w:bCs/>
        </w:rPr>
        <w:t>CEOS Developer Guide</w:t>
      </w:r>
      <w:r w:rsidRPr="00630738">
        <w:t xml:space="preserve"> document in acco</w:t>
      </w:r>
      <w:r w:rsidR="005F6AAD">
        <w:t>rdance with the BP finalization.</w:t>
      </w:r>
    </w:p>
    <w:p w:rsidR="009A48CB" w:rsidRPr="00630738" w:rsidRDefault="009A48CB" w:rsidP="00630738">
      <w:pPr>
        <w:pStyle w:val="CEOSBullets"/>
      </w:pPr>
      <w:r w:rsidRPr="00630738">
        <w:t xml:space="preserve"> </w:t>
      </w:r>
      <w:r w:rsidR="005F6AAD">
        <w:t>Beginning the</w:t>
      </w:r>
      <w:r w:rsidRPr="00630738">
        <w:t xml:space="preserve"> discussion </w:t>
      </w:r>
      <w:r w:rsidR="005F6AAD">
        <w:t>of the</w:t>
      </w:r>
      <w:r w:rsidRPr="00630738">
        <w:t xml:space="preserve"> </w:t>
      </w:r>
      <w:r w:rsidRPr="00630738">
        <w:rPr>
          <w:bCs/>
        </w:rPr>
        <w:t>CEOS OpenSearch Conformance Tests</w:t>
      </w:r>
      <w:r w:rsidRPr="00630738">
        <w:t xml:space="preserve"> document</w:t>
      </w:r>
      <w:r w:rsidR="005F6AAD">
        <w:t>.</w:t>
      </w:r>
    </w:p>
    <w:p w:rsidR="00630738" w:rsidRDefault="005F6AAD" w:rsidP="00360B2D">
      <w:pPr>
        <w:rPr>
          <w:bCs/>
          <w:iCs/>
          <w:lang w:val="en-GB"/>
        </w:rPr>
      </w:pPr>
      <w:r>
        <w:rPr>
          <w:bCs/>
          <w:iCs/>
          <w:lang w:val="en-GB"/>
        </w:rPr>
        <w:t>Andrea</w:t>
      </w:r>
      <w:r w:rsidR="00630738">
        <w:rPr>
          <w:bCs/>
          <w:iCs/>
          <w:lang w:val="en-GB"/>
        </w:rPr>
        <w:t xml:space="preserve"> listed the project’s objectives and achievements, and also the Best Practice and Developer Guide roadmaps.</w:t>
      </w:r>
    </w:p>
    <w:p w:rsidR="00B21C34" w:rsidRPr="00360B2D" w:rsidRDefault="00630738" w:rsidP="00360B2D">
      <w:r>
        <w:t xml:space="preserve">Pending activities </w:t>
      </w:r>
      <w:r w:rsidR="005F6AAD">
        <w:t>are</w:t>
      </w:r>
      <w:r>
        <w:t xml:space="preserve"> to define the </w:t>
      </w:r>
      <w:r w:rsidR="00B21C34" w:rsidRPr="00360B2D">
        <w:rPr>
          <w:bCs/>
        </w:rPr>
        <w:t>CEOS OpenSearch Conformance Test</w:t>
      </w:r>
      <w:r>
        <w:rPr>
          <w:bCs/>
        </w:rPr>
        <w:t xml:space="preserve">, and </w:t>
      </w:r>
      <w:r w:rsidR="00B21C34" w:rsidRPr="00360B2D">
        <w:rPr>
          <w:bCs/>
        </w:rPr>
        <w:t>Delive</w:t>
      </w:r>
      <w:r w:rsidR="005F6AAD">
        <w:rPr>
          <w:bCs/>
        </w:rPr>
        <w:t>r CEOS conformance t</w:t>
      </w:r>
      <w:r w:rsidR="00B21C34" w:rsidRPr="00360B2D">
        <w:rPr>
          <w:bCs/>
        </w:rPr>
        <w:t xml:space="preserve">est </w:t>
      </w:r>
      <w:r>
        <w:rPr>
          <w:bCs/>
        </w:rPr>
        <w:t>software</w:t>
      </w:r>
      <w:r w:rsidR="00B21C34" w:rsidRPr="00360B2D">
        <w:rPr>
          <w:bCs/>
        </w:rPr>
        <w:t xml:space="preserve"> to quantify: </w:t>
      </w:r>
    </w:p>
    <w:p w:rsidR="00630738" w:rsidRPr="00630738" w:rsidRDefault="00B21C34" w:rsidP="00630738">
      <w:pPr>
        <w:pStyle w:val="CEOSBullets"/>
        <w:rPr>
          <w:lang w:val="en-US"/>
        </w:rPr>
      </w:pPr>
      <w:r w:rsidRPr="00630738">
        <w:t>CEOS OpenSearch endpoints</w:t>
      </w:r>
      <w:r w:rsidR="00630738" w:rsidRPr="00630738">
        <w:t xml:space="preserve"> compliancy with CEOS Guideline. </w:t>
      </w:r>
      <w:r w:rsidR="00630738" w:rsidRPr="00630738">
        <w:rPr>
          <w:lang w:val="en-US"/>
        </w:rPr>
        <w:t xml:space="preserve">This document will define the procedures to quantify OpenSearch endpoints compliancy with respect to CEOS/OGC </w:t>
      </w:r>
      <w:r w:rsidR="00630738" w:rsidRPr="00630738">
        <w:t xml:space="preserve">guidelines and interoperability level. Within the WGISS SLT working group, </w:t>
      </w:r>
      <w:r w:rsidR="00630738" w:rsidRPr="00630738">
        <w:rPr>
          <w:lang w:val="en-US"/>
        </w:rPr>
        <w:t>it has been agreed to adopt the following documents as baseline</w:t>
      </w:r>
      <w:r w:rsidR="00630738" w:rsidRPr="00630738">
        <w:t xml:space="preserve">: </w:t>
      </w:r>
      <w:r w:rsidR="009A48CB" w:rsidRPr="00630738">
        <w:rPr>
          <w:lang w:val="en-US"/>
        </w:rPr>
        <w:t>CEOS Best Practice v.1.2</w:t>
      </w:r>
      <w:r w:rsidR="00630738" w:rsidRPr="00630738">
        <w:rPr>
          <w:lang w:val="en-US"/>
        </w:rPr>
        <w:t xml:space="preserve">, </w:t>
      </w:r>
      <w:r w:rsidR="009A48CB" w:rsidRPr="00630738">
        <w:t>NASA documentation/report ab</w:t>
      </w:r>
      <w:r w:rsidR="005F6AAD">
        <w:t>out CWIC-Smart Validation Tool (</w:t>
      </w:r>
      <w:r w:rsidR="009A48CB" w:rsidRPr="00630738">
        <w:t>once aligned to m</w:t>
      </w:r>
      <w:r w:rsidR="005F6AAD">
        <w:t>ost recent CEOS-OS-BP document -</w:t>
      </w:r>
      <w:r w:rsidR="009A48CB" w:rsidRPr="00630738">
        <w:t>SLT MoM 01/03/17)</w:t>
      </w:r>
      <w:r w:rsidR="00630738" w:rsidRPr="00630738">
        <w:t xml:space="preserve">, and </w:t>
      </w:r>
      <w:r w:rsidR="009A48CB" w:rsidRPr="00630738">
        <w:t>Abstract test suite section of applicable OGC documents (e.g., O</w:t>
      </w:r>
      <w:r w:rsidR="00630738" w:rsidRPr="00630738">
        <w:t>GC 10-032r8, OGC 13-026r8, etc.</w:t>
      </w:r>
      <w:r w:rsidR="009A48CB" w:rsidRPr="00630738">
        <w:t>)</w:t>
      </w:r>
      <w:r w:rsidR="00630738" w:rsidRPr="00630738">
        <w:rPr>
          <w:lang w:val="en-US"/>
        </w:rPr>
        <w:t xml:space="preserve">. ESA will </w:t>
      </w:r>
      <w:r w:rsidR="00630738" w:rsidRPr="00630738">
        <w:rPr>
          <w:lang w:val="en-US"/>
        </w:rPr>
        <w:lastRenderedPageBreak/>
        <w:t xml:space="preserve">start working on the draft release of the </w:t>
      </w:r>
      <w:r w:rsidR="00630738" w:rsidRPr="00630738">
        <w:rPr>
          <w:bCs/>
          <w:lang w:val="en-US"/>
        </w:rPr>
        <w:t>CEOS OpenSearch Conformance Test</w:t>
      </w:r>
      <w:r w:rsidR="00630738" w:rsidRPr="00630738">
        <w:rPr>
          <w:lang w:val="en-US"/>
        </w:rPr>
        <w:t xml:space="preserve">, once the here above contributions </w:t>
      </w:r>
      <w:r w:rsidR="005F6AAD">
        <w:rPr>
          <w:lang w:val="en-US"/>
        </w:rPr>
        <w:t>are</w:t>
      </w:r>
      <w:r w:rsidR="00630738" w:rsidRPr="00630738">
        <w:rPr>
          <w:lang w:val="en-US"/>
        </w:rPr>
        <w:t xml:space="preserve"> made available</w:t>
      </w:r>
      <w:r w:rsidR="005F6AAD">
        <w:rPr>
          <w:lang w:val="en-US"/>
        </w:rPr>
        <w:t>.</w:t>
      </w:r>
    </w:p>
    <w:p w:rsidR="00B21C34" w:rsidRPr="00630738" w:rsidRDefault="00B21C34" w:rsidP="00630738">
      <w:pPr>
        <w:pStyle w:val="CEOSBullets"/>
      </w:pPr>
      <w:r w:rsidRPr="00630738">
        <w:t xml:space="preserve">Interoperability </w:t>
      </w:r>
      <w:r w:rsidR="00630738" w:rsidRPr="00630738">
        <w:t xml:space="preserve">among CEOS OpenSearch endpoints: </w:t>
      </w:r>
      <w:r w:rsidR="00630738" w:rsidRPr="00630738">
        <w:rPr>
          <w:bCs/>
          <w:lang w:val="en-US"/>
        </w:rPr>
        <w:t>CEOS Conformance Test Software</w:t>
      </w:r>
      <w:r w:rsidR="00630738" w:rsidRPr="00630738">
        <w:rPr>
          <w:lang w:val="en-US"/>
        </w:rPr>
        <w:t xml:space="preserve"> </w:t>
      </w:r>
      <w:r w:rsidR="00630738" w:rsidRPr="00630738">
        <w:t xml:space="preserve">will permit </w:t>
      </w:r>
      <w:r w:rsidR="005F6AAD">
        <w:t>validation</w:t>
      </w:r>
      <w:r w:rsidR="00630738" w:rsidRPr="00630738">
        <w:t xml:space="preserve"> and </w:t>
      </w:r>
      <w:r w:rsidR="005F6AAD">
        <w:t xml:space="preserve">will </w:t>
      </w:r>
      <w:r w:rsidR="00630738" w:rsidRPr="00630738">
        <w:t>score external OpenSearch endpoints vs</w:t>
      </w:r>
      <w:r w:rsidR="005F6AAD">
        <w:t>.</w:t>
      </w:r>
      <w:r w:rsidR="00630738" w:rsidRPr="00630738">
        <w:t xml:space="preserve"> CEOS guideline</w:t>
      </w:r>
      <w:r w:rsidR="005F6AAD">
        <w:t>s</w:t>
      </w:r>
      <w:r w:rsidR="00630738" w:rsidRPr="00630738">
        <w:t xml:space="preserve">. This CEOS tool will be based </w:t>
      </w:r>
      <w:r w:rsidR="005F6AAD" w:rsidRPr="00630738">
        <w:t xml:space="preserve">completely </w:t>
      </w:r>
      <w:r w:rsidR="00630738" w:rsidRPr="00630738">
        <w:t xml:space="preserve">on </w:t>
      </w:r>
      <w:r w:rsidR="00630738" w:rsidRPr="00630738">
        <w:rPr>
          <w:bCs/>
          <w:lang w:val="en-US"/>
        </w:rPr>
        <w:t xml:space="preserve">CEOS OpenSearch Conformance Test </w:t>
      </w:r>
      <w:r w:rsidR="00630738" w:rsidRPr="00630738">
        <w:rPr>
          <w:lang w:val="en-US"/>
        </w:rPr>
        <w:t>guidelines</w:t>
      </w:r>
      <w:r w:rsidR="00630738" w:rsidRPr="00630738">
        <w:t xml:space="preserve">. </w:t>
      </w:r>
      <w:r w:rsidR="00630738" w:rsidRPr="00630738">
        <w:rPr>
          <w:lang w:val="en-US"/>
        </w:rPr>
        <w:t>Within</w:t>
      </w:r>
      <w:r w:rsidR="005F6AAD">
        <w:rPr>
          <w:lang w:val="en-US"/>
        </w:rPr>
        <w:t xml:space="preserve"> the</w:t>
      </w:r>
      <w:r w:rsidR="00630738" w:rsidRPr="00630738">
        <w:rPr>
          <w:lang w:val="en-US"/>
        </w:rPr>
        <w:t xml:space="preserve"> </w:t>
      </w:r>
      <w:r w:rsidR="00630738" w:rsidRPr="00630738">
        <w:t xml:space="preserve">WGISS SLT the following </w:t>
      </w:r>
      <w:r w:rsidR="005F6AAD">
        <w:t>h</w:t>
      </w:r>
      <w:r w:rsidR="00630738" w:rsidRPr="00630738">
        <w:t xml:space="preserve">as been discussed and </w:t>
      </w:r>
      <w:r w:rsidR="005F6AAD">
        <w:t>agreed that</w:t>
      </w:r>
      <w:r w:rsidR="00630738" w:rsidRPr="00630738">
        <w:t xml:space="preserve"> </w:t>
      </w:r>
      <w:r w:rsidR="009A48CB" w:rsidRPr="00630738">
        <w:rPr>
          <w:lang w:val="en-US"/>
        </w:rPr>
        <w:t xml:space="preserve">NASA to keep the CWIC-Smart Validation/Test page updated with future CEOS OS </w:t>
      </w:r>
      <w:r w:rsidR="00630738" w:rsidRPr="00630738">
        <w:t xml:space="preserve">BP changes (SLT MoM 01/03/2017). </w:t>
      </w:r>
      <w:r w:rsidR="009A48CB" w:rsidRPr="00630738">
        <w:rPr>
          <w:lang w:val="en-US"/>
        </w:rPr>
        <w:t xml:space="preserve">NASA </w:t>
      </w:r>
      <w:r w:rsidR="005F6AAD">
        <w:rPr>
          <w:lang w:val="en-US"/>
        </w:rPr>
        <w:t>has</w:t>
      </w:r>
      <w:r w:rsidR="009A48CB" w:rsidRPr="00630738">
        <w:rPr>
          <w:lang w:val="en-US"/>
        </w:rPr>
        <w:t xml:space="preserve"> plans to make all their software, including CWIC-Sm</w:t>
      </w:r>
      <w:r w:rsidR="005F6AAD">
        <w:rPr>
          <w:lang w:val="en-US"/>
        </w:rPr>
        <w:t>art client, open source; u</w:t>
      </w:r>
      <w:r w:rsidR="009A48CB" w:rsidRPr="00630738">
        <w:rPr>
          <w:lang w:val="en-US"/>
        </w:rPr>
        <w:t>ntil that happens, the CWIC-Smart client is a publically accessible service (SLT MoM 01/03/2017)</w:t>
      </w:r>
      <w:r w:rsidR="00630738" w:rsidRPr="00630738">
        <w:t xml:space="preserve">.  </w:t>
      </w:r>
      <w:r w:rsidR="009A48CB" w:rsidRPr="00630738">
        <w:rPr>
          <w:lang w:val="en-US"/>
        </w:rPr>
        <w:t xml:space="preserve">ESA </w:t>
      </w:r>
      <w:r w:rsidR="005F6AAD">
        <w:rPr>
          <w:lang w:val="en-US"/>
        </w:rPr>
        <w:t xml:space="preserve">is </w:t>
      </w:r>
      <w:r w:rsidR="009A48CB" w:rsidRPr="00630738">
        <w:rPr>
          <w:lang w:val="en-US"/>
        </w:rPr>
        <w:t>available to support NASA to enhance and test</w:t>
      </w:r>
      <w:r w:rsidR="005F6AAD">
        <w:rPr>
          <w:lang w:val="en-US"/>
        </w:rPr>
        <w:t xml:space="preserve"> the</w:t>
      </w:r>
      <w:r w:rsidR="009A48CB" w:rsidRPr="00630738">
        <w:rPr>
          <w:lang w:val="en-US"/>
        </w:rPr>
        <w:t xml:space="preserve"> </w:t>
      </w:r>
      <w:r w:rsidR="005F6AAD">
        <w:rPr>
          <w:lang w:val="en-US"/>
        </w:rPr>
        <w:t>CWIC-Smart Validation software, which will</w:t>
      </w:r>
      <w:r w:rsidR="009A48CB" w:rsidRPr="00630738">
        <w:rPr>
          <w:lang w:val="en-US"/>
        </w:rPr>
        <w:t xml:space="preserve"> produce a CEOS tool usable by all agencies (SLT MoM 01/03/2017). This also implies the application of an open source license for this Conformance Test Software (Sec. 4.2 WGISS#42 MoM)</w:t>
      </w:r>
      <w:r w:rsidR="00630738" w:rsidRPr="00630738">
        <w:t>.</w:t>
      </w:r>
    </w:p>
    <w:p w:rsidR="00B21C34" w:rsidRPr="00360B2D" w:rsidRDefault="00630738" w:rsidP="005F6AAD">
      <w:pPr>
        <w:rPr>
          <w:color w:val="000000" w:themeColor="text1"/>
        </w:rPr>
      </w:pPr>
      <w:r>
        <w:rPr>
          <w:bCs/>
        </w:rPr>
        <w:t>Andrea described s</w:t>
      </w:r>
      <w:r w:rsidR="00B64512" w:rsidRPr="00360B2D">
        <w:t xml:space="preserve">ynergy with </w:t>
      </w:r>
      <w:hyperlink r:id="rId12" w:history="1">
        <w:r w:rsidR="00B21C34" w:rsidRPr="00360B2D">
          <w:rPr>
            <w:rStyle w:val="Hyperlink"/>
            <w:color w:val="000000" w:themeColor="text1"/>
            <w:u w:val="none"/>
          </w:rPr>
          <w:t xml:space="preserve">OGC </w:t>
        </w:r>
      </w:hyperlink>
      <w:hyperlink r:id="rId13" w:history="1">
        <w:r w:rsidR="00B21C34" w:rsidRPr="00360B2D">
          <w:rPr>
            <w:rStyle w:val="Hyperlink"/>
            <w:color w:val="000000" w:themeColor="text1"/>
            <w:u w:val="none"/>
          </w:rPr>
          <w:t xml:space="preserve">13-026r9 – </w:t>
        </w:r>
      </w:hyperlink>
      <w:hyperlink r:id="rId14" w:history="1">
        <w:r w:rsidR="00B21C34" w:rsidRPr="00360B2D">
          <w:rPr>
            <w:rStyle w:val="Hyperlink"/>
            <w:color w:val="000000" w:themeColor="text1"/>
            <w:u w:val="none"/>
          </w:rPr>
          <w:t xml:space="preserve">OGC OpenSearch Extension for Earth </w:t>
        </w:r>
      </w:hyperlink>
      <w:hyperlink r:id="rId15" w:history="1">
        <w:r w:rsidR="00B21C34" w:rsidRPr="00360B2D">
          <w:rPr>
            <w:rStyle w:val="Hyperlink"/>
            <w:color w:val="000000" w:themeColor="text1"/>
            <w:u w:val="none"/>
          </w:rPr>
          <w:t>Observation</w:t>
        </w:r>
      </w:hyperlink>
      <w:r w:rsidR="00B21C34" w:rsidRPr="00360B2D">
        <w:rPr>
          <w:color w:val="000000" w:themeColor="text1"/>
        </w:rPr>
        <w:t>: comments, feedback and standardization weakness identified and collected all along the CEOS OpenSear</w:t>
      </w:r>
      <w:r w:rsidR="005F6AAD">
        <w:rPr>
          <w:color w:val="000000" w:themeColor="text1"/>
        </w:rPr>
        <w:t>ch Best Practice project. T</w:t>
      </w:r>
      <w:r w:rsidR="00B21C34" w:rsidRPr="00360B2D">
        <w:rPr>
          <w:color w:val="000000" w:themeColor="text1"/>
        </w:rPr>
        <w:t xml:space="preserve">hanks to </w:t>
      </w:r>
      <w:r w:rsidR="005F6AAD">
        <w:rPr>
          <w:color w:val="000000" w:themeColor="text1"/>
        </w:rPr>
        <w:t xml:space="preserve">the </w:t>
      </w:r>
      <w:r w:rsidR="00B21C34" w:rsidRPr="00360B2D">
        <w:rPr>
          <w:color w:val="000000" w:themeColor="text1"/>
        </w:rPr>
        <w:t xml:space="preserve">System Level Team review activity, OGC 13-026r8 </w:t>
      </w:r>
      <w:r w:rsidR="005F6AAD">
        <w:rPr>
          <w:color w:val="000000" w:themeColor="text1"/>
        </w:rPr>
        <w:t>is being considered for enhancement to get the 13-026r9. A</w:t>
      </w:r>
      <w:r w:rsidR="00B21C34" w:rsidRPr="00360B2D">
        <w:rPr>
          <w:color w:val="000000" w:themeColor="text1"/>
        </w:rPr>
        <w:t xml:space="preserve"> not exhaustive list includes:</w:t>
      </w:r>
    </w:p>
    <w:p w:rsidR="00B21C34" w:rsidRPr="00360B2D" w:rsidRDefault="002278CC" w:rsidP="005F6AAD">
      <w:pPr>
        <w:pStyle w:val="CEOSBullets"/>
        <w:rPr>
          <w:color w:val="000000" w:themeColor="text1"/>
        </w:rPr>
      </w:pPr>
      <w:hyperlink r:id="rId16" w:history="1">
        <w:r w:rsidR="00B21C34" w:rsidRPr="00360B2D">
          <w:rPr>
            <w:rStyle w:val="Hyperlink"/>
            <w:color w:val="000000" w:themeColor="text1"/>
            <w:u w:val="none"/>
          </w:rPr>
          <w:t xml:space="preserve">OGC </w:t>
        </w:r>
      </w:hyperlink>
      <w:hyperlink r:id="rId17" w:history="1">
        <w:r w:rsidR="00B21C34" w:rsidRPr="00360B2D">
          <w:rPr>
            <w:rStyle w:val="Hyperlink"/>
            <w:color w:val="000000" w:themeColor="text1"/>
            <w:u w:val="none"/>
          </w:rPr>
          <w:t xml:space="preserve">17-003 - OGC EO Dataset Metadata </w:t>
        </w:r>
      </w:hyperlink>
      <w:hyperlink r:id="rId18" w:history="1">
        <w:r w:rsidR="00B21C34" w:rsidRPr="00360B2D">
          <w:rPr>
            <w:rStyle w:val="Hyperlink"/>
            <w:color w:val="000000" w:themeColor="text1"/>
            <w:u w:val="none"/>
          </w:rPr>
          <w:t>GeoJSON</w:t>
        </w:r>
      </w:hyperlink>
      <w:hyperlink r:id="rId19" w:history="1">
        <w:r w:rsidR="00B21C34" w:rsidRPr="00360B2D">
          <w:rPr>
            <w:rStyle w:val="Hyperlink"/>
            <w:color w:val="000000" w:themeColor="text1"/>
            <w:u w:val="none"/>
          </w:rPr>
          <w:t>(-LD) Encoding Standard</w:t>
        </w:r>
      </w:hyperlink>
      <w:r w:rsidR="00B21C34" w:rsidRPr="00360B2D">
        <w:rPr>
          <w:color w:val="000000" w:themeColor="text1"/>
        </w:rPr>
        <w:t xml:space="preserve"> </w:t>
      </w:r>
    </w:p>
    <w:p w:rsidR="00B21C34" w:rsidRPr="00360B2D" w:rsidRDefault="002278CC" w:rsidP="005F6AAD">
      <w:pPr>
        <w:pStyle w:val="CEOSBullets"/>
        <w:rPr>
          <w:color w:val="000000" w:themeColor="text1"/>
        </w:rPr>
      </w:pPr>
      <w:hyperlink r:id="rId20" w:history="1">
        <w:r w:rsidR="00B21C34" w:rsidRPr="00360B2D">
          <w:rPr>
            <w:rStyle w:val="Hyperlink"/>
            <w:color w:val="000000" w:themeColor="text1"/>
            <w:u w:val="none"/>
          </w:rPr>
          <w:t xml:space="preserve">OGC 17-047 - </w:t>
        </w:r>
      </w:hyperlink>
      <w:hyperlink r:id="rId21" w:history="1">
        <w:r w:rsidR="00B21C34" w:rsidRPr="00360B2D">
          <w:rPr>
            <w:rStyle w:val="Hyperlink"/>
            <w:color w:val="000000" w:themeColor="text1"/>
            <w:u w:val="none"/>
          </w:rPr>
          <w:t xml:space="preserve">OGC OpenSearch-EO </w:t>
        </w:r>
      </w:hyperlink>
      <w:hyperlink r:id="rId22" w:history="1">
        <w:r w:rsidR="00B21C34" w:rsidRPr="00360B2D">
          <w:rPr>
            <w:rStyle w:val="Hyperlink"/>
            <w:color w:val="000000" w:themeColor="text1"/>
            <w:u w:val="none"/>
          </w:rPr>
          <w:t>GeoJSON</w:t>
        </w:r>
      </w:hyperlink>
      <w:hyperlink r:id="rId23" w:history="1">
        <w:r w:rsidR="00B21C34" w:rsidRPr="00360B2D">
          <w:rPr>
            <w:rStyle w:val="Hyperlink"/>
            <w:color w:val="000000" w:themeColor="text1"/>
            <w:u w:val="none"/>
          </w:rPr>
          <w:t xml:space="preserve">(-LD) Response Encoding </w:t>
        </w:r>
      </w:hyperlink>
      <w:hyperlink r:id="rId24" w:history="1">
        <w:r w:rsidR="00B21C34" w:rsidRPr="00360B2D">
          <w:rPr>
            <w:rStyle w:val="Hyperlink"/>
            <w:color w:val="000000" w:themeColor="text1"/>
            <w:u w:val="none"/>
          </w:rPr>
          <w:t>Standard</w:t>
        </w:r>
      </w:hyperlink>
      <w:r w:rsidR="00B21C34" w:rsidRPr="00360B2D">
        <w:rPr>
          <w:color w:val="000000" w:themeColor="text1"/>
        </w:rPr>
        <w:t xml:space="preserve">, </w:t>
      </w:r>
    </w:p>
    <w:p w:rsidR="00B64512" w:rsidRPr="00360B2D" w:rsidRDefault="00B64512" w:rsidP="00360B2D">
      <w:r w:rsidRPr="00360B2D">
        <w:t>Conclusion</w:t>
      </w:r>
      <w:r w:rsidR="00B21C34" w:rsidRPr="00360B2D">
        <w:t>s</w:t>
      </w:r>
      <w:r w:rsidRPr="00360B2D">
        <w:t>:</w:t>
      </w:r>
    </w:p>
    <w:p w:rsidR="00B21C34" w:rsidRPr="00360B2D" w:rsidRDefault="005F6AAD" w:rsidP="00630738">
      <w:pPr>
        <w:pStyle w:val="CEOSBullets"/>
      </w:pPr>
      <w:r>
        <w:t>CEOS WGISS OS and</w:t>
      </w:r>
      <w:r w:rsidR="00B21C34" w:rsidRPr="00360B2D">
        <w:t xml:space="preserve"> SLT initiative is a success story </w:t>
      </w:r>
      <w:r>
        <w:t>of international cooperation.</w:t>
      </w:r>
    </w:p>
    <w:p w:rsidR="00B21C34" w:rsidRPr="00360B2D" w:rsidRDefault="00B21C34" w:rsidP="00630738">
      <w:pPr>
        <w:pStyle w:val="CEOSBullets"/>
      </w:pPr>
      <w:r w:rsidRPr="00360B2D">
        <w:t xml:space="preserve">CEOS WGISS and OGC cooperation can be a virtuous circle for systems interoperability at </w:t>
      </w:r>
      <w:r w:rsidR="005F6AAD">
        <w:t>global</w:t>
      </w:r>
      <w:r w:rsidRPr="00360B2D">
        <w:t xml:space="preserve"> scale</w:t>
      </w:r>
      <w:r w:rsidR="005F6AAD">
        <w:t>.</w:t>
      </w:r>
    </w:p>
    <w:p w:rsidR="00B21C34" w:rsidRPr="00360B2D" w:rsidRDefault="00B21C34" w:rsidP="00630738">
      <w:pPr>
        <w:pStyle w:val="CEOSBullets"/>
      </w:pPr>
      <w:r w:rsidRPr="00360B2D">
        <w:t xml:space="preserve">CEOS and OGC guidelines </w:t>
      </w:r>
      <w:r w:rsidR="005F6AAD">
        <w:t xml:space="preserve">are </w:t>
      </w:r>
      <w:r w:rsidRPr="00360B2D">
        <w:t xml:space="preserve">always recommended/applied in </w:t>
      </w:r>
      <w:r w:rsidR="005F6AAD">
        <w:t>E</w:t>
      </w:r>
      <w:r w:rsidRPr="00360B2D">
        <w:t>SA projects:</w:t>
      </w:r>
    </w:p>
    <w:p w:rsidR="00B21C34" w:rsidRPr="00360B2D" w:rsidRDefault="00B21C34" w:rsidP="00630738">
      <w:pPr>
        <w:pStyle w:val="CEOSBullets"/>
        <w:numPr>
          <w:ilvl w:val="1"/>
          <w:numId w:val="23"/>
        </w:numPr>
      </w:pPr>
      <w:r w:rsidRPr="00360B2D">
        <w:t xml:space="preserve">FedEO: </w:t>
      </w:r>
      <w:hyperlink r:id="rId25" w:history="1">
        <w:r w:rsidRPr="00360B2D">
          <w:rPr>
            <w:rStyle w:val="Hyperlink"/>
          </w:rPr>
          <w:t>http://fedeo.esa.int/opensearch/readme.html</w:t>
        </w:r>
      </w:hyperlink>
      <w:r w:rsidRPr="00360B2D">
        <w:t xml:space="preserve">  </w:t>
      </w:r>
    </w:p>
    <w:p w:rsidR="00B21C34" w:rsidRPr="00360B2D" w:rsidRDefault="00B21C34" w:rsidP="00630738">
      <w:pPr>
        <w:pStyle w:val="CEOSBullets"/>
        <w:numPr>
          <w:ilvl w:val="1"/>
          <w:numId w:val="23"/>
        </w:numPr>
      </w:pPr>
      <w:r w:rsidRPr="00360B2D">
        <w:t xml:space="preserve">Proba-V MEP: </w:t>
      </w:r>
      <w:hyperlink r:id="rId26" w:history="1">
        <w:r w:rsidRPr="00360B2D">
          <w:rPr>
            <w:rStyle w:val="Hyperlink"/>
          </w:rPr>
          <w:t>https://proba-v-mep.esa.int/about-mep-proba-v/mep-proba-v-architecture</w:t>
        </w:r>
      </w:hyperlink>
      <w:r w:rsidRPr="00360B2D">
        <w:t xml:space="preserve"> </w:t>
      </w:r>
    </w:p>
    <w:p w:rsidR="00B21C34" w:rsidRPr="00360B2D" w:rsidRDefault="00B21C34" w:rsidP="00630738">
      <w:pPr>
        <w:pStyle w:val="CEOSBullets"/>
        <w:numPr>
          <w:ilvl w:val="1"/>
          <w:numId w:val="23"/>
        </w:numPr>
      </w:pPr>
      <w:r w:rsidRPr="00360B2D">
        <w:t xml:space="preserve">EVO-ODAS: </w:t>
      </w:r>
      <w:hyperlink r:id="rId27" w:history="1">
        <w:r w:rsidRPr="00360B2D">
          <w:rPr>
            <w:rStyle w:val="Hyperlink"/>
          </w:rPr>
          <w:t>http://wiki.services.eoportal.org/tiki-index.php?page=EVO-ODAS+Team</w:t>
        </w:r>
      </w:hyperlink>
      <w:r w:rsidRPr="00360B2D">
        <w:t xml:space="preserve"> </w:t>
      </w:r>
    </w:p>
    <w:p w:rsidR="00B21C34" w:rsidRPr="00360B2D" w:rsidRDefault="00B21C34" w:rsidP="00630738">
      <w:pPr>
        <w:pStyle w:val="CEOSBullets"/>
      </w:pPr>
      <w:r w:rsidRPr="00360B2D">
        <w:t xml:space="preserve">CEOS and OGC OpenSearch guideline </w:t>
      </w:r>
      <w:r w:rsidR="005F6AAD">
        <w:t xml:space="preserve">is </w:t>
      </w:r>
      <w:r w:rsidRPr="00360B2D">
        <w:t>also applicable to BIOMASS Pilot Mission Exploitation Platform project, proposing an innovative ESA/NASA federated mission exploitation platform</w:t>
      </w:r>
      <w:r w:rsidR="005F6AAD">
        <w:t>.</w:t>
      </w:r>
    </w:p>
    <w:p w:rsidR="00B21C34" w:rsidRPr="00360B2D" w:rsidRDefault="00630738" w:rsidP="00360B2D">
      <w:r>
        <w:rPr>
          <w:bCs/>
          <w:iCs/>
        </w:rPr>
        <w:t xml:space="preserve">Short </w:t>
      </w:r>
      <w:r w:rsidR="00F857C8">
        <w:rPr>
          <w:bCs/>
          <w:iCs/>
        </w:rPr>
        <w:t xml:space="preserve">term </w:t>
      </w:r>
      <w:r>
        <w:rPr>
          <w:bCs/>
          <w:iCs/>
        </w:rPr>
        <w:t>next steps</w:t>
      </w:r>
      <w:r w:rsidR="00F857C8">
        <w:rPr>
          <w:bCs/>
          <w:iCs/>
        </w:rPr>
        <w:t xml:space="preserve"> include the </w:t>
      </w:r>
      <w:r w:rsidR="00B21C34" w:rsidRPr="00360B2D">
        <w:rPr>
          <w:lang w:val="en-GB"/>
        </w:rPr>
        <w:t>CEOS Open Search Conformance Test document</w:t>
      </w:r>
      <w:r w:rsidR="00F857C8">
        <w:rPr>
          <w:lang w:val="en-GB"/>
        </w:rPr>
        <w:t xml:space="preserve"> and the CEOS Conformance Test software. In the long term, next steps are to further</w:t>
      </w:r>
      <w:r w:rsidR="00B21C34" w:rsidRPr="00360B2D">
        <w:t xml:space="preserve"> review cycle of CEOS Best Practice considering OGC 13-026r9 and OGC 17-047</w:t>
      </w:r>
      <w:r w:rsidR="00F857C8">
        <w:t xml:space="preserve">. </w:t>
      </w:r>
      <w:r w:rsidR="00B21C34" w:rsidRPr="00360B2D">
        <w:t xml:space="preserve">Following </w:t>
      </w:r>
      <w:r w:rsidR="005F6AAD">
        <w:t xml:space="preserve">the </w:t>
      </w:r>
      <w:r w:rsidR="00B21C34" w:rsidRPr="00360B2D">
        <w:t xml:space="preserve">same track of OGC 17-003, </w:t>
      </w:r>
      <w:r w:rsidR="005F6AAD">
        <w:t>to begin</w:t>
      </w:r>
      <w:r w:rsidR="00B21C34" w:rsidRPr="00360B2D">
        <w:t xml:space="preserve"> working on simplified collection metadata model based on merged information from ISO 19115 and UMM-C, encoded in JSON</w:t>
      </w:r>
      <w:r w:rsidR="00F857C8">
        <w:t>.</w:t>
      </w:r>
      <w:r w:rsidR="005F6AAD">
        <w:t xml:space="preserve"> </w:t>
      </w:r>
      <w:r w:rsidR="00F857C8">
        <w:t>These steps</w:t>
      </w:r>
      <w:r w:rsidR="00B21C34" w:rsidRPr="00360B2D">
        <w:t xml:space="preserve"> would bring </w:t>
      </w:r>
      <w:r w:rsidR="00F857C8">
        <w:t>the</w:t>
      </w:r>
      <w:r w:rsidR="005F6AAD">
        <w:t xml:space="preserve"> catalog</w:t>
      </w:r>
      <w:r w:rsidR="00B21C34" w:rsidRPr="00360B2D">
        <w:t xml:space="preserve"> services to a new level of i</w:t>
      </w:r>
      <w:r w:rsidR="00F857C8">
        <w:t>nteroperability by a</w:t>
      </w:r>
      <w:r w:rsidR="00F857C8" w:rsidRPr="00360B2D">
        <w:t>dopting a commo</w:t>
      </w:r>
      <w:r w:rsidR="00F857C8">
        <w:t xml:space="preserve">n metadata model and vocabulary; </w:t>
      </w:r>
      <w:r w:rsidR="000912B6">
        <w:t>Geo</w:t>
      </w:r>
      <w:r w:rsidR="00B21C34" w:rsidRPr="00360B2D">
        <w:t>JSON(-LD) is a de-facto standard supported by many tools and libraries that are used by developers to build clients</w:t>
      </w:r>
      <w:r w:rsidR="00F857C8">
        <w:t>.</w:t>
      </w:r>
    </w:p>
    <w:p w:rsidR="00B21C34" w:rsidRPr="00360B2D" w:rsidRDefault="00F857C8" w:rsidP="00360B2D">
      <w:r>
        <w:t xml:space="preserve">Andy commented that this is a </w:t>
      </w:r>
      <w:r w:rsidR="005F6AAD">
        <w:t xml:space="preserve">successful </w:t>
      </w:r>
      <w:r>
        <w:t>CEOS joint effort</w:t>
      </w:r>
      <w:r w:rsidR="00B21C34" w:rsidRPr="00360B2D">
        <w:t>.</w:t>
      </w:r>
      <w:r>
        <w:t xml:space="preserve"> He</w:t>
      </w:r>
      <w:r w:rsidR="00B21C34" w:rsidRPr="00360B2D">
        <w:t xml:space="preserve"> fully endorse</w:t>
      </w:r>
      <w:r>
        <w:t>d</w:t>
      </w:r>
      <w:r w:rsidR="00B21C34" w:rsidRPr="00360B2D">
        <w:t xml:space="preserve"> the decision to include this </w:t>
      </w:r>
      <w:r>
        <w:t xml:space="preserve">project </w:t>
      </w:r>
      <w:r w:rsidR="00B21C34" w:rsidRPr="00360B2D">
        <w:t>a</w:t>
      </w:r>
      <w:r>
        <w:t>s part of the System Level Team activities.</w:t>
      </w:r>
    </w:p>
    <w:p w:rsidR="00194546" w:rsidRPr="00194546" w:rsidRDefault="00194546" w:rsidP="001F3CE5">
      <w:pPr>
        <w:pStyle w:val="Heading2"/>
      </w:pPr>
      <w:bookmarkStart w:id="32" w:name="_Toc497990374"/>
      <w:r w:rsidRPr="00194546">
        <w:t>GeoJSON</w:t>
      </w:r>
      <w:bookmarkEnd w:id="32"/>
      <w:r w:rsidRPr="00194546">
        <w:tab/>
      </w:r>
    </w:p>
    <w:p w:rsidR="00330E42" w:rsidRPr="000912B6" w:rsidRDefault="00194546" w:rsidP="00405FDC">
      <w:r w:rsidRPr="000912B6">
        <w:t>Andrea Della Vecchia</w:t>
      </w:r>
      <w:r w:rsidR="009A48CB" w:rsidRPr="000912B6">
        <w:t xml:space="preserve"> gave a presentation on GeoJSON(-LD) encoding of granule metadata</w:t>
      </w:r>
      <w:r w:rsidR="005F6AAD">
        <w:t>, and</w:t>
      </w:r>
      <w:r w:rsidR="009A48CB" w:rsidRPr="000912B6">
        <w:t xml:space="preserve"> gave a reminder of the design approach</w:t>
      </w:r>
      <w:r w:rsidR="00405FDC" w:rsidRPr="000912B6">
        <w:t xml:space="preserve"> for </w:t>
      </w:r>
      <w:r w:rsidR="00A25666" w:rsidRPr="000912B6">
        <w:t>OGC 17-003 "GeoJSON(-LD) encoding for EO Products"</w:t>
      </w:r>
      <w:r w:rsidR="00405FDC" w:rsidRPr="000912B6">
        <w:t xml:space="preserve">. Andrea described the work performed by the SLT in relation to GeoJSON. It consisted of </w:t>
      </w:r>
      <w:r w:rsidR="005F6AAD">
        <w:t xml:space="preserve">multiple </w:t>
      </w:r>
      <w:r w:rsidR="00405FDC" w:rsidRPr="000912B6">
        <w:t xml:space="preserve">teleconferences, and the draft, review and presentation of document </w:t>
      </w:r>
      <w:r w:rsidR="009A48CB" w:rsidRPr="000912B6">
        <w:t xml:space="preserve">OGC 17-003 </w:t>
      </w:r>
      <w:r w:rsidR="00405FDC" w:rsidRPr="000912B6">
        <w:t xml:space="preserve">versions </w:t>
      </w:r>
      <w:r w:rsidR="009A48CB" w:rsidRPr="000912B6">
        <w:t>v0.0.7</w:t>
      </w:r>
      <w:r w:rsidR="00405FDC" w:rsidRPr="000912B6">
        <w:t xml:space="preserve"> and v.0.0.8. </w:t>
      </w:r>
      <w:r w:rsidR="005F6AAD">
        <w:t>The d</w:t>
      </w:r>
      <w:r w:rsidR="009A48CB" w:rsidRPr="000912B6">
        <w:t xml:space="preserve">ocument </w:t>
      </w:r>
      <w:r w:rsidR="005F6AAD">
        <w:t>was</w:t>
      </w:r>
      <w:r w:rsidR="009A48CB" w:rsidRPr="000912B6">
        <w:t xml:space="preserve"> distributed for comments</w:t>
      </w:r>
      <w:r w:rsidR="005F6AAD">
        <w:t xml:space="preserve">, and the resulting </w:t>
      </w:r>
      <w:r w:rsidR="009A48CB" w:rsidRPr="000912B6">
        <w:t>update</w:t>
      </w:r>
      <w:r w:rsidR="005F6AAD">
        <w:t xml:space="preserve"> was</w:t>
      </w:r>
      <w:r w:rsidR="009A48CB" w:rsidRPr="000912B6">
        <w:t xml:space="preserve"> published on </w:t>
      </w:r>
      <w:r w:rsidR="005F6AAD">
        <w:t xml:space="preserve">the </w:t>
      </w:r>
      <w:r w:rsidR="009A48CB" w:rsidRPr="000912B6">
        <w:t>OGC Portal inside "EO Product Metadata and OpenSearch SWG" folder</w:t>
      </w:r>
      <w:r w:rsidR="00405FDC" w:rsidRPr="000912B6">
        <w:t>. The document was presented</w:t>
      </w:r>
      <w:r w:rsidR="009A48CB" w:rsidRPr="000912B6">
        <w:t xml:space="preserve"> during EO Product Metadata and OpenSearch SWG</w:t>
      </w:r>
      <w:r w:rsidR="00405FDC" w:rsidRPr="000912B6">
        <w:t xml:space="preserve">. </w:t>
      </w:r>
      <w:r w:rsidR="00A25666" w:rsidRPr="000912B6">
        <w:t>Implementation of document review comments by CEOS WGISS members and NASA</w:t>
      </w:r>
      <w:r w:rsidR="00405FDC" w:rsidRPr="000912B6">
        <w:t xml:space="preserve"> was also performed.</w:t>
      </w:r>
    </w:p>
    <w:p w:rsidR="00B044A3" w:rsidRPr="000912B6" w:rsidRDefault="005F6AAD" w:rsidP="005F6AAD">
      <w:r>
        <w:t>Andrea discussed the decisions on a few of the comments, adding that the preliminary answer to MM-05 is to p</w:t>
      </w:r>
      <w:r w:rsidR="00B044A3" w:rsidRPr="000912B6">
        <w:t>ropose to define a separate document for GeoJSON(-LD) encoding</w:t>
      </w:r>
      <w:r>
        <w:t xml:space="preserve"> of c</w:t>
      </w:r>
      <w:r w:rsidR="000912B6">
        <w:t xml:space="preserve">ollection </w:t>
      </w:r>
      <w:r w:rsidR="00B044A3" w:rsidRPr="000912B6">
        <w:t>metadata (possibly aligned with the GeoDCAT-AP specification work ongoing at OGC) as proposed further in this presentation.</w:t>
      </w:r>
    </w:p>
    <w:p w:rsidR="00B21C34" w:rsidRPr="000912B6" w:rsidRDefault="00595019" w:rsidP="00595019">
      <w:r w:rsidRPr="000912B6">
        <w:t>Next steps are to handle the</w:t>
      </w:r>
      <w:r w:rsidR="00B21C34" w:rsidRPr="000912B6">
        <w:t xml:space="preserve"> open comments </w:t>
      </w:r>
      <w:r w:rsidRPr="000912B6">
        <w:t>on third dimension bounding box, collection metadata, orbit</w:t>
      </w:r>
      <w:r w:rsidR="00B21C34" w:rsidRPr="000912B6">
        <w:t xml:space="preserve"> parameters</w:t>
      </w:r>
      <w:r w:rsidRPr="000912B6">
        <w:t>, coordinate reference system (</w:t>
      </w:r>
      <w:r w:rsidR="00B21C34" w:rsidRPr="000912B6">
        <w:t>CRS</w:t>
      </w:r>
      <w:r w:rsidRPr="000912B6">
        <w:t>), and c</w:t>
      </w:r>
      <w:r w:rsidR="00B21C34" w:rsidRPr="000912B6">
        <w:t>onsider GeoJSON(-LD) encoding of EO collection metadata</w:t>
      </w:r>
      <w:r w:rsidRPr="000912B6">
        <w:t xml:space="preserve">. The team will also </w:t>
      </w:r>
      <w:r w:rsidR="000912B6" w:rsidRPr="000912B6">
        <w:t>finalize</w:t>
      </w:r>
      <w:r w:rsidR="005F6AAD">
        <w:t xml:space="preserve"> ongoing standardiz</w:t>
      </w:r>
      <w:r w:rsidR="00B21C34" w:rsidRPr="000912B6">
        <w:t>ation track at OGC</w:t>
      </w:r>
      <w:r w:rsidRPr="000912B6">
        <w:t>, with the current target of</w:t>
      </w:r>
      <w:r w:rsidR="00B21C34" w:rsidRPr="000912B6">
        <w:t xml:space="preserve"> March 2018.</w:t>
      </w:r>
    </w:p>
    <w:p w:rsidR="00330E42" w:rsidRPr="000912B6" w:rsidRDefault="00595019" w:rsidP="005F6AAD">
      <w:pPr>
        <w:tabs>
          <w:tab w:val="num" w:pos="1440"/>
        </w:tabs>
      </w:pPr>
      <w:r w:rsidRPr="000912B6">
        <w:t>Collection metadata a</w:t>
      </w:r>
      <w:r w:rsidR="00A97F34" w:rsidRPr="000912B6">
        <w:t>pproach</w:t>
      </w:r>
      <w:r w:rsidRPr="000912B6">
        <w:t>:</w:t>
      </w:r>
      <w:r w:rsidR="000912B6" w:rsidRPr="000912B6">
        <w:t xml:space="preserve"> </w:t>
      </w:r>
      <w:r w:rsidR="00A25666" w:rsidRPr="000912B6">
        <w:t>Additional document about "EO Collection Metadata" using similar approach</w:t>
      </w:r>
      <w:r w:rsidR="005F6AAD">
        <w:t xml:space="preserve"> and presentation as OGC 17-003</w:t>
      </w:r>
      <w:r w:rsidR="000912B6">
        <w:t xml:space="preserve">. </w:t>
      </w:r>
      <w:r w:rsidR="005F6AAD">
        <w:t>The approach will include J</w:t>
      </w:r>
      <w:r w:rsidR="00A25666" w:rsidRPr="000912B6">
        <w:t>SON encoding</w:t>
      </w:r>
      <w:r w:rsidR="000912B6" w:rsidRPr="000912B6">
        <w:t xml:space="preserve"> </w:t>
      </w:r>
      <w:r w:rsidR="005F6AAD">
        <w:t>b</w:t>
      </w:r>
      <w:r w:rsidR="00A25666" w:rsidRPr="000912B6">
        <w:t>ased on GeoJSON</w:t>
      </w:r>
      <w:r w:rsidR="005F6AAD">
        <w:t xml:space="preserve"> and</w:t>
      </w:r>
      <w:r w:rsidR="00A25666" w:rsidRPr="000912B6">
        <w:t xml:space="preserve"> on OGC 1</w:t>
      </w:r>
      <w:r w:rsidR="005F6AAD">
        <w:t>4-055r2, and with convergence with GeoDCAT-AP</w:t>
      </w:r>
      <w:r w:rsidR="000912B6">
        <w:t>.</w:t>
      </w:r>
      <w:r w:rsidR="005F6AAD">
        <w:t xml:space="preserve"> </w:t>
      </w:r>
      <w:r w:rsidR="005F6AAD" w:rsidRPr="000912B6">
        <w:t>C</w:t>
      </w:r>
      <w:r w:rsidR="005F6AAD">
        <w:t>onvergence with GeoDCAT-AP began as ad-hoc effort in June 2016.  It is n</w:t>
      </w:r>
      <w:r w:rsidR="005F6AAD" w:rsidRPr="000912B6">
        <w:t xml:space="preserve">ow </w:t>
      </w:r>
      <w:r w:rsidR="005F6AAD">
        <w:t>a permanent sub-</w:t>
      </w:r>
      <w:r w:rsidR="005F6AAD" w:rsidRPr="000912B6">
        <w:t>working group of</w:t>
      </w:r>
      <w:r w:rsidR="005F6AAD">
        <w:t xml:space="preserve"> the</w:t>
      </w:r>
      <w:r w:rsidR="005F6AAD" w:rsidRPr="000912B6">
        <w:t xml:space="preserve"> Metadata DWG</w:t>
      </w:r>
      <w:r w:rsidR="005F6AAD">
        <w:t>.</w:t>
      </w:r>
    </w:p>
    <w:p w:rsidR="00330E42" w:rsidRPr="000912B6" w:rsidRDefault="00A25666" w:rsidP="000912B6">
      <w:r w:rsidRPr="000912B6">
        <w:t>GeoDCAT encodes GeoJSON geometry as "string"</w:t>
      </w:r>
      <w:r w:rsidR="000912B6" w:rsidRPr="000912B6">
        <w:t xml:space="preserve"> </w:t>
      </w:r>
      <w:r w:rsidRPr="000912B6">
        <w:t>@context mapping requires similar structure, cannot convert a stri</w:t>
      </w:r>
      <w:r w:rsidR="005F6AAD">
        <w:t>ng into an object or vice-versa; this is a design issue.</w:t>
      </w:r>
    </w:p>
    <w:p w:rsidR="000912B6" w:rsidRPr="000912B6" w:rsidRDefault="000912B6" w:rsidP="000912B6">
      <w:r w:rsidRPr="000912B6">
        <w:t>There are various implementations that exist to represent Collection Metadata using JSON or JSON-LD.  Some of them already are based on W3C DCAT and they are useful input to arrive to an agreed representation of Collection metadata, possibly based on GeoDCAT-AP. The CMR OpenData responses are based on W3C DCAT already wit</w:t>
      </w:r>
      <w:r w:rsidR="005F6AAD">
        <w:t>h proprietary properties added.</w:t>
      </w:r>
    </w:p>
    <w:p w:rsidR="000912B6" w:rsidRPr="000912B6" w:rsidRDefault="000912B6" w:rsidP="000912B6">
      <w:r w:rsidRPr="000912B6">
        <w:t>The GeoDCAT-AP originates from JRC (Organisation behind INSPIRE in Europe).  In a recent "INSPIRE Hackaton" event (September 2017), there was a quick demonstrator build to make available FedEO Metadata</w:t>
      </w:r>
      <w:r w:rsidR="005F6AAD">
        <w:t xml:space="preserve"> (from FedEO and NASA CMR) for collections and granules in GeoDCAT-AP forma.</w:t>
      </w:r>
      <w:r w:rsidRPr="000912B6">
        <w:t xml:space="preserve"> This experiment identified a number of issues with the GeoDCAT-AP specification that will need to be addressed by OGC t</w:t>
      </w:r>
      <w:r w:rsidR="005F6AAD">
        <w:t>o align it better with GeoJSON.</w:t>
      </w:r>
      <w:r w:rsidRPr="000912B6">
        <w:t xml:space="preserve"> The experiment also confirmed a wider in</w:t>
      </w:r>
      <w:r w:rsidR="005F6AAD">
        <w:t xml:space="preserve">terest in this metadata format. </w:t>
      </w:r>
      <w:r w:rsidRPr="000912B6">
        <w:t>The experiment was supported by the "DataBio" BigData Lighthouse project funded by the European Commission.</w:t>
      </w:r>
      <w:r w:rsidR="00970ED6">
        <w:t xml:space="preserve"> </w:t>
      </w:r>
      <w:r w:rsidRPr="000912B6">
        <w:t xml:space="preserve">See </w:t>
      </w:r>
      <w:hyperlink r:id="rId28" w:history="1">
        <w:r w:rsidRPr="000912B6">
          <w:rPr>
            <w:rStyle w:val="Hyperlink"/>
          </w:rPr>
          <w:t>https://www.databio.eu/en/</w:t>
        </w:r>
      </w:hyperlink>
      <w:r w:rsidRPr="000912B6">
        <w:t>.</w:t>
      </w:r>
    </w:p>
    <w:p w:rsidR="00194546" w:rsidRPr="00A97F34" w:rsidRDefault="00970ED6" w:rsidP="00194546">
      <w:r>
        <w:t>Andrea concluded noting that there are a f</w:t>
      </w:r>
      <w:r w:rsidR="00A25666" w:rsidRPr="000912B6">
        <w:t xml:space="preserve">ew remaining comments on OGC 17-003.  </w:t>
      </w:r>
      <w:r>
        <w:t xml:space="preserve">The </w:t>
      </w:r>
      <w:r w:rsidR="00A25666" w:rsidRPr="000912B6">
        <w:t>CEOS WGISS review comments were integrated.</w:t>
      </w:r>
      <w:r w:rsidR="000912B6" w:rsidRPr="000912B6">
        <w:t xml:space="preserve"> </w:t>
      </w:r>
      <w:r w:rsidR="00A25666" w:rsidRPr="000912B6">
        <w:t>Most remaining com</w:t>
      </w:r>
      <w:r>
        <w:t>ments are about coverage of EO c</w:t>
      </w:r>
      <w:r w:rsidR="00A25666" w:rsidRPr="000912B6">
        <w:t>ollection metadata which was originally out-of-scope.</w:t>
      </w:r>
    </w:p>
    <w:p w:rsidR="00194546" w:rsidRPr="00194546" w:rsidRDefault="00194546" w:rsidP="00834982">
      <w:pPr>
        <w:pStyle w:val="Heading1"/>
      </w:pPr>
      <w:bookmarkStart w:id="33" w:name="_Toc497990375"/>
      <w:r w:rsidRPr="00194546">
        <w:lastRenderedPageBreak/>
        <w:t>Data PRESERVATION</w:t>
      </w:r>
      <w:bookmarkEnd w:id="33"/>
    </w:p>
    <w:p w:rsidR="00194546" w:rsidRDefault="00194546" w:rsidP="001F3CE5">
      <w:pPr>
        <w:pStyle w:val="Heading2"/>
      </w:pPr>
      <w:bookmarkStart w:id="34" w:name="_Toc497990376"/>
      <w:r w:rsidRPr="00194546">
        <w:t xml:space="preserve">Data Stewardship Interest Group </w:t>
      </w:r>
      <w:r w:rsidR="00D16A89">
        <w:t xml:space="preserve">(DSIG) </w:t>
      </w:r>
      <w:r w:rsidRPr="00194546">
        <w:t>Topic Session</w:t>
      </w:r>
      <w:bookmarkEnd w:id="34"/>
      <w:r w:rsidRPr="00194546">
        <w:tab/>
      </w:r>
    </w:p>
    <w:p w:rsidR="00CD35F1" w:rsidRPr="001E3588" w:rsidRDefault="00194546" w:rsidP="00194546">
      <w:r w:rsidRPr="00194546">
        <w:t xml:space="preserve">Mirko Albani </w:t>
      </w:r>
      <w:r w:rsidR="00576583">
        <w:t>began the Data Stewardship Interest Group session with a status report on their activities.</w:t>
      </w:r>
      <w:r w:rsidR="00A42ED9">
        <w:t xml:space="preserve"> He </w:t>
      </w:r>
      <w:r w:rsidR="001E3588">
        <w:t>reported receiving a purge a</w:t>
      </w:r>
      <w:r w:rsidR="00CD35F1">
        <w:t>lert</w:t>
      </w:r>
      <w:r w:rsidR="001E3588">
        <w:t xml:space="preserve"> notification from USGS </w:t>
      </w:r>
      <w:r w:rsidR="001E3588">
        <w:rPr>
          <w:bCs/>
        </w:rPr>
        <w:t>with the intention to di</w:t>
      </w:r>
      <w:r w:rsidR="001E3588" w:rsidRPr="001E3588">
        <w:rPr>
          <w:bCs/>
        </w:rPr>
        <w:t>spose of the National Aerial Photography Program (NAPP) Black-and-White from Color Infrared Film Collection</w:t>
      </w:r>
      <w:r w:rsidR="001E3588">
        <w:rPr>
          <w:bCs/>
        </w:rPr>
        <w:t>.</w:t>
      </w:r>
    </w:p>
    <w:p w:rsidR="00CD35F1" w:rsidRDefault="00CD35F1" w:rsidP="00194546">
      <w:r>
        <w:t xml:space="preserve">Andy recommended that </w:t>
      </w:r>
      <w:r w:rsidR="004056CC">
        <w:t>WGISS have a notification process that announces</w:t>
      </w:r>
      <w:r>
        <w:t xml:space="preserve"> new missions </w:t>
      </w:r>
      <w:r w:rsidR="004056CC">
        <w:t>becoming available, similar to the purge alert.  It was agreed that this would be done.</w:t>
      </w:r>
      <w:r>
        <w:t xml:space="preserve"> </w:t>
      </w:r>
    </w:p>
    <w:p w:rsidR="000900BB" w:rsidRPr="00E12E05" w:rsidRDefault="000900BB" w:rsidP="000900BB">
      <w:pPr>
        <w:rPr>
          <w:b/>
        </w:rPr>
      </w:pPr>
      <w:r w:rsidRPr="00E12E05">
        <w:rPr>
          <w:b/>
        </w:rPr>
        <w:t>Action WGISS-44-</w:t>
      </w:r>
      <w:r>
        <w:rPr>
          <w:b/>
        </w:rPr>
        <w:t>09</w:t>
      </w:r>
      <w:r w:rsidRPr="00E12E05">
        <w:rPr>
          <w:b/>
        </w:rPr>
        <w:t>: WGISS Exec to find the best way to publicize when new missions become available.</w:t>
      </w:r>
    </w:p>
    <w:p w:rsidR="00116092" w:rsidRPr="004056CC" w:rsidRDefault="004056CC" w:rsidP="00194546">
      <w:r w:rsidRPr="004056CC">
        <w:t xml:space="preserve">Mirko listed a number of conferences related to data preservation, including </w:t>
      </w:r>
      <w:r w:rsidR="00A42ED9">
        <w:rPr>
          <w:bCs/>
        </w:rPr>
        <w:t>BIG DATA 2017 Conference and</w:t>
      </w:r>
      <w:r w:rsidRPr="004056CC">
        <w:rPr>
          <w:bCs/>
        </w:rPr>
        <w:t xml:space="preserve"> the PV2018 Conference, where adding value and preserving data had prominent roles.</w:t>
      </w:r>
    </w:p>
    <w:p w:rsidR="00235269" w:rsidRDefault="00235269" w:rsidP="00194546">
      <w:r>
        <w:t>In reference to two actions for DSIG from WGISS-43, Mirko reported:</w:t>
      </w:r>
    </w:p>
    <w:p w:rsidR="00235269" w:rsidRDefault="00235269" w:rsidP="00235269">
      <w:pPr>
        <w:ind w:left="720"/>
      </w:pPr>
      <w:r w:rsidRPr="003964D2">
        <w:t>DSIG to complete the work on the Maturity Matrix and distribute the resulting document to W</w:t>
      </w:r>
      <w:r>
        <w:t>GISS for review: Draft was circulated for review, and final version presented at this meeting.</w:t>
      </w:r>
    </w:p>
    <w:p w:rsidR="004056CC" w:rsidRDefault="00235269" w:rsidP="00235269">
      <w:pPr>
        <w:ind w:left="720"/>
      </w:pPr>
      <w:r w:rsidRPr="003964D2">
        <w:t>DSIG team to consider developing a video on the value of WGISS Data Preservation activiti</w:t>
      </w:r>
      <w:r>
        <w:t>es for the Faces of CEOS series: Storyboard and baseline video was circulated; next steps are to proceed with video preparation.</w:t>
      </w:r>
    </w:p>
    <w:p w:rsidR="00194546" w:rsidRDefault="00194546" w:rsidP="001F3CE5">
      <w:pPr>
        <w:pStyle w:val="Heading2"/>
        <w:rPr>
          <w:iCs/>
        </w:rPr>
      </w:pPr>
      <w:bookmarkStart w:id="35" w:name="_Toc497990377"/>
      <w:r w:rsidRPr="00194546">
        <w:t>Long Term Archive: Infrastructure, Processes, Volume and Trend</w:t>
      </w:r>
      <w:bookmarkEnd w:id="35"/>
      <w:r w:rsidRPr="00194546">
        <w:t xml:space="preserve"> </w:t>
      </w:r>
      <w:r>
        <w:rPr>
          <w:iCs/>
        </w:rPr>
        <w:t xml:space="preserve">                    </w:t>
      </w:r>
    </w:p>
    <w:p w:rsidR="00194546" w:rsidRPr="00194546" w:rsidRDefault="00194546" w:rsidP="00194546">
      <w:pPr>
        <w:pStyle w:val="Heading3"/>
        <w:rPr>
          <w:iCs/>
        </w:rPr>
      </w:pPr>
      <w:bookmarkStart w:id="36" w:name="_Toc497990378"/>
      <w:r w:rsidRPr="00194546">
        <w:t>NASA</w:t>
      </w:r>
      <w:bookmarkEnd w:id="36"/>
      <w:r w:rsidRPr="00194546">
        <w:tab/>
      </w:r>
      <w:r w:rsidRPr="00194546">
        <w:tab/>
      </w:r>
    </w:p>
    <w:p w:rsidR="00116092" w:rsidRDefault="00194546" w:rsidP="00194546">
      <w:r w:rsidRPr="00194546">
        <w:t>Dawn Lowe</w:t>
      </w:r>
      <w:r w:rsidR="00622C6F">
        <w:t xml:space="preserve"> gave a presentation on</w:t>
      </w:r>
      <w:r w:rsidR="00116092">
        <w:t xml:space="preserve"> NASA</w:t>
      </w:r>
      <w:r w:rsidR="00622C6F">
        <w:t>’s</w:t>
      </w:r>
      <w:r w:rsidR="00116092">
        <w:t xml:space="preserve"> approach for preserving </w:t>
      </w:r>
      <w:r w:rsidR="00EB333F">
        <w:t>data for the long-</w:t>
      </w:r>
      <w:r w:rsidR="00116092">
        <w:t>term.</w:t>
      </w:r>
      <w:r w:rsidR="00622C6F">
        <w:t xml:space="preserve"> She began with a diagram of </w:t>
      </w:r>
      <w:r w:rsidR="00116092">
        <w:t>the typical EOSDI</w:t>
      </w:r>
      <w:r w:rsidR="00622C6F">
        <w:t>S archive hardware architecture, and NASA’s data stewardship philosophy statement.</w:t>
      </w:r>
    </w:p>
    <w:p w:rsidR="00330E42" w:rsidRPr="00622C6F" w:rsidRDefault="00EB333F" w:rsidP="00622C6F">
      <w:r>
        <w:t>Dawn explained that c</w:t>
      </w:r>
      <w:r w:rsidR="00622C6F">
        <w:t>onsiderations for preserving bits include c</w:t>
      </w:r>
      <w:r w:rsidR="00A25666" w:rsidRPr="00622C6F">
        <w:t>hecksums while transferring between subsystems</w:t>
      </w:r>
      <w:r w:rsidR="00622C6F">
        <w:t>, r</w:t>
      </w:r>
      <w:r w:rsidR="00A25666" w:rsidRPr="00622C6F">
        <w:t>egular media migration</w:t>
      </w:r>
      <w:r w:rsidR="00B718A4">
        <w:t>, and Level 0</w:t>
      </w:r>
      <w:r w:rsidR="00A25666" w:rsidRPr="00622C6F">
        <w:t xml:space="preserve"> data from satellites held at back-up archive</w:t>
      </w:r>
      <w:r w:rsidR="00B718A4">
        <w:t>s</w:t>
      </w:r>
      <w:r w:rsidR="00A25666" w:rsidRPr="00622C6F">
        <w:t xml:space="preserve"> physically distant from DAACs</w:t>
      </w:r>
      <w:r w:rsidR="00622C6F">
        <w:t>. Other considerations are p</w:t>
      </w:r>
      <w:r w:rsidR="00A25666" w:rsidRPr="00622C6F">
        <w:t xml:space="preserve">roduct generation </w:t>
      </w:r>
      <w:r w:rsidR="00B718A4">
        <w:t>software held at the DAACs and science i</w:t>
      </w:r>
      <w:r w:rsidR="00A25666" w:rsidRPr="00622C6F">
        <w:t>nve</w:t>
      </w:r>
      <w:r w:rsidR="00B718A4">
        <w:t>stigator-led processing s</w:t>
      </w:r>
      <w:r w:rsidR="00A25666" w:rsidRPr="00622C6F">
        <w:t>ystems</w:t>
      </w:r>
      <w:r w:rsidR="00B718A4">
        <w:t>. Processes are set up</w:t>
      </w:r>
      <w:r w:rsidR="00A25666" w:rsidRPr="00622C6F">
        <w:t xml:space="preserve"> against catastrophic loss</w:t>
      </w:r>
      <w:r w:rsidR="00622C6F">
        <w:t>, r</w:t>
      </w:r>
      <w:r w:rsidR="00A25666" w:rsidRPr="00622C6F">
        <w:t>aw data and higher level products are ba</w:t>
      </w:r>
      <w:r w:rsidR="00B718A4">
        <w:t xml:space="preserve">cked-up at the DAACs as well. </w:t>
      </w:r>
    </w:p>
    <w:p w:rsidR="00330E42" w:rsidRPr="00622C6F" w:rsidRDefault="0054493B" w:rsidP="0054493B">
      <w:r>
        <w:t>NASA conducted a study of data loss risk/user i</w:t>
      </w:r>
      <w:r w:rsidR="00A25666" w:rsidRPr="00622C6F">
        <w:t xml:space="preserve">mpact </w:t>
      </w:r>
      <w:r>
        <w:t>i</w:t>
      </w:r>
      <w:r w:rsidR="00A25666" w:rsidRPr="00622C6F">
        <w:t>n 2012</w:t>
      </w:r>
      <w:r>
        <w:t>. Each data center (DAAC) performs periodic updates, assessing</w:t>
      </w:r>
      <w:r w:rsidR="00A25666" w:rsidRPr="00622C6F">
        <w:t xml:space="preserve"> its holdings and </w:t>
      </w:r>
      <w:r>
        <w:t>entering counts that map to d</w:t>
      </w:r>
      <w:r w:rsidR="00A25666" w:rsidRPr="00622C6F">
        <w:t xml:space="preserve">ata </w:t>
      </w:r>
      <w:r>
        <w:t>loss risk and user i</w:t>
      </w:r>
      <w:r w:rsidR="00A25666" w:rsidRPr="00622C6F">
        <w:t>mpact</w:t>
      </w:r>
      <w:r>
        <w:t>. Hardware technology refresh is also performed e</w:t>
      </w:r>
      <w:r w:rsidR="00A25666" w:rsidRPr="00622C6F">
        <w:t>very 3-7 years</w:t>
      </w:r>
      <w:r w:rsidR="00B718A4">
        <w:t>, with a “rolling wave” process and</w:t>
      </w:r>
      <w:r w:rsidR="00A25666" w:rsidRPr="00622C6F">
        <w:t xml:space="preserve"> coordinated with capacity increases</w:t>
      </w:r>
      <w:r>
        <w:t>. E</w:t>
      </w:r>
      <w:r w:rsidRPr="00622C6F">
        <w:t xml:space="preserve">xcess </w:t>
      </w:r>
      <w:r>
        <w:t>old hardware is d</w:t>
      </w:r>
      <w:r w:rsidR="00A25666" w:rsidRPr="00622C6F">
        <w:t>ecommission</w:t>
      </w:r>
      <w:r>
        <w:t>ed.</w:t>
      </w:r>
    </w:p>
    <w:p w:rsidR="00116092" w:rsidRPr="00116092" w:rsidRDefault="0054493B" w:rsidP="00B9710A">
      <w:r>
        <w:t xml:space="preserve">Dawn discussed the importance of discoverability, accessibility and readability of archived data, and noted recommendations from the </w:t>
      </w:r>
      <w:r w:rsidR="00622C6F">
        <w:t>Dataset Interoperabilit</w:t>
      </w:r>
      <w:r>
        <w:t>y Working Group, which include d</w:t>
      </w:r>
      <w:r w:rsidR="00025725" w:rsidRPr="00116092">
        <w:t xml:space="preserve">etailed guidance </w:t>
      </w:r>
      <w:r w:rsidR="00B718A4">
        <w:t xml:space="preserve">and rationale </w:t>
      </w:r>
      <w:r w:rsidR="00025725" w:rsidRPr="00116092">
        <w:t xml:space="preserve">on </w:t>
      </w:r>
      <w:r>
        <w:t>use of</w:t>
      </w:r>
      <w:r w:rsidR="00025725" w:rsidRPr="00116092">
        <w:t xml:space="preserve"> conventions</w:t>
      </w:r>
      <w:r>
        <w:t>.</w:t>
      </w:r>
      <w:r w:rsidR="00B9710A">
        <w:t xml:space="preserve"> She </w:t>
      </w:r>
      <w:r w:rsidR="00B718A4">
        <w:t xml:space="preserve">added </w:t>
      </w:r>
      <w:r w:rsidR="00B9710A">
        <w:rPr>
          <w:lang w:val="en-GB" w:bidi="ar-SA"/>
        </w:rPr>
        <w:t>that data f</w:t>
      </w:r>
      <w:r w:rsidR="00116092" w:rsidRPr="00116092">
        <w:rPr>
          <w:lang w:val="en-GB" w:bidi="ar-SA"/>
        </w:rPr>
        <w:t>ormats that are accessed only via Application Program Interface (API) are vulnerable to eventual deprecation and de-support of the API.</w:t>
      </w:r>
      <w:r w:rsidR="00B9710A">
        <w:rPr>
          <w:lang w:val="en-GB" w:bidi="ar-SA"/>
        </w:rPr>
        <w:t xml:space="preserve"> The solution is to u</w:t>
      </w:r>
      <w:r w:rsidR="00116092" w:rsidRPr="00116092">
        <w:t xml:space="preserve">se the API to generate an external XML file that “maps” </w:t>
      </w:r>
      <w:r w:rsidR="00B9710A">
        <w:t xml:space="preserve">the byte layout of the file, and </w:t>
      </w:r>
      <w:r w:rsidR="00B718A4">
        <w:t xml:space="preserve">to </w:t>
      </w:r>
      <w:r w:rsidR="00B9710A">
        <w:t>t</w:t>
      </w:r>
      <w:r w:rsidR="00116092" w:rsidRPr="00116092">
        <w:t xml:space="preserve">est by writing programs </w:t>
      </w:r>
      <w:r w:rsidR="00B718A4">
        <w:t xml:space="preserve">that read the data </w:t>
      </w:r>
      <w:r w:rsidR="00116092" w:rsidRPr="00116092">
        <w:t>without using the API</w:t>
      </w:r>
      <w:r w:rsidR="00B9710A">
        <w:t>.</w:t>
      </w:r>
    </w:p>
    <w:p w:rsidR="00025725" w:rsidRDefault="00B9710A" w:rsidP="00B9710A">
      <w:pPr>
        <w:tabs>
          <w:tab w:val="clear" w:pos="720"/>
          <w:tab w:val="left" w:pos="2053"/>
        </w:tabs>
        <w:rPr>
          <w:lang w:val="en-GB"/>
        </w:rPr>
      </w:pPr>
      <w:r>
        <w:t>Dawn also discussed the importance of u</w:t>
      </w:r>
      <w:r w:rsidR="00025725" w:rsidRPr="00116092">
        <w:rPr>
          <w:lang w:val="en-GB"/>
        </w:rPr>
        <w:t>nderstandability</w:t>
      </w:r>
      <w:r>
        <w:rPr>
          <w:lang w:val="en-GB"/>
        </w:rPr>
        <w:t>, u</w:t>
      </w:r>
      <w:r w:rsidR="00025725" w:rsidRPr="00116092">
        <w:rPr>
          <w:lang w:val="en-GB"/>
        </w:rPr>
        <w:t>sability</w:t>
      </w:r>
      <w:r>
        <w:rPr>
          <w:lang w:val="en-GB"/>
        </w:rPr>
        <w:t>, and r</w:t>
      </w:r>
      <w:r w:rsidR="00025725" w:rsidRPr="00116092">
        <w:rPr>
          <w:lang w:val="en-GB"/>
        </w:rPr>
        <w:t>eproducibility</w:t>
      </w:r>
      <w:r>
        <w:rPr>
          <w:lang w:val="en-GB"/>
        </w:rPr>
        <w:t xml:space="preserve"> of archived data, which requires s</w:t>
      </w:r>
      <w:r w:rsidR="00025725" w:rsidRPr="00116092">
        <w:rPr>
          <w:lang w:val="en-GB"/>
        </w:rPr>
        <w:t>ource code and/or software specification documents</w:t>
      </w:r>
      <w:r>
        <w:t xml:space="preserve">, </w:t>
      </w:r>
      <w:r w:rsidR="00B718A4">
        <w:t>as well as</w:t>
      </w:r>
      <w:r>
        <w:t xml:space="preserve"> versions</w:t>
      </w:r>
      <w:r w:rsidR="00025725" w:rsidRPr="00116092">
        <w:rPr>
          <w:lang w:val="en-GB"/>
        </w:rPr>
        <w:t xml:space="preserve"> of datasets </w:t>
      </w:r>
      <w:r w:rsidR="00B718A4">
        <w:rPr>
          <w:lang w:val="en-GB"/>
        </w:rPr>
        <w:t>(</w:t>
      </w:r>
      <w:r w:rsidR="00025725" w:rsidRPr="00116092">
        <w:rPr>
          <w:lang w:val="en-GB"/>
        </w:rPr>
        <w:t>or the means of regenerating them</w:t>
      </w:r>
      <w:r w:rsidR="00B718A4">
        <w:rPr>
          <w:lang w:val="en-GB"/>
        </w:rPr>
        <w:t>)</w:t>
      </w:r>
      <w:r w:rsidR="00025725" w:rsidRPr="00116092">
        <w:rPr>
          <w:lang w:val="en-GB"/>
        </w:rPr>
        <w:t xml:space="preserve"> </w:t>
      </w:r>
      <w:r w:rsidR="00B718A4">
        <w:rPr>
          <w:lang w:val="en-GB"/>
        </w:rPr>
        <w:t>that</w:t>
      </w:r>
      <w:r w:rsidR="00025725" w:rsidRPr="00116092">
        <w:rPr>
          <w:lang w:val="en-GB"/>
        </w:rPr>
        <w:t xml:space="preserve"> result in peer-reviewed publications</w:t>
      </w:r>
      <w:r>
        <w:rPr>
          <w:lang w:val="en-GB"/>
        </w:rPr>
        <w:t>.</w:t>
      </w:r>
    </w:p>
    <w:p w:rsidR="00116092" w:rsidRPr="00B9710A" w:rsidRDefault="00B9710A" w:rsidP="00B9710A">
      <w:pPr>
        <w:tabs>
          <w:tab w:val="clear" w:pos="720"/>
          <w:tab w:val="left" w:pos="2053"/>
        </w:tabs>
        <w:rPr>
          <w:lang w:bidi="ar-SA"/>
        </w:rPr>
      </w:pPr>
      <w:r w:rsidRPr="00B9710A">
        <w:rPr>
          <w:lang w:val="en-GB"/>
        </w:rPr>
        <w:t>NASA’s Preservation Content Specification</w:t>
      </w:r>
      <w:r>
        <w:rPr>
          <w:lang w:val="en-GB"/>
        </w:rPr>
        <w:t xml:space="preserve"> (PCS)</w:t>
      </w:r>
      <w:r w:rsidRPr="00B9710A">
        <w:rPr>
          <w:lang w:val="en-GB"/>
        </w:rPr>
        <w:t xml:space="preserve"> c</w:t>
      </w:r>
      <w:r w:rsidRPr="00B9710A">
        <w:rPr>
          <w:bCs/>
        </w:rPr>
        <w:t>overs eight</w:t>
      </w:r>
      <w:r w:rsidR="00116092" w:rsidRPr="00B9710A">
        <w:rPr>
          <w:bCs/>
        </w:rPr>
        <w:t xml:space="preserve"> categories of </w:t>
      </w:r>
      <w:r w:rsidRPr="00B9710A">
        <w:rPr>
          <w:bCs/>
        </w:rPr>
        <w:t xml:space="preserve">content: </w:t>
      </w:r>
      <w:r w:rsidR="00025725" w:rsidRPr="00B9710A">
        <w:rPr>
          <w:bCs/>
        </w:rPr>
        <w:t>Preflight/Pre-Operations</w:t>
      </w:r>
      <w:r w:rsidRPr="00B9710A">
        <w:rPr>
          <w:bCs/>
        </w:rPr>
        <w:t xml:space="preserve">, </w:t>
      </w:r>
      <w:r w:rsidR="00025725" w:rsidRPr="00B9710A">
        <w:rPr>
          <w:bCs/>
        </w:rPr>
        <w:t>Science Data Products</w:t>
      </w:r>
      <w:r w:rsidRPr="00B9710A">
        <w:rPr>
          <w:bCs/>
        </w:rPr>
        <w:t xml:space="preserve">, </w:t>
      </w:r>
      <w:r w:rsidR="00025725" w:rsidRPr="00B9710A">
        <w:rPr>
          <w:bCs/>
        </w:rPr>
        <w:t>Science Data Product Documentation</w:t>
      </w:r>
      <w:r w:rsidRPr="00B9710A">
        <w:rPr>
          <w:bCs/>
        </w:rPr>
        <w:t xml:space="preserve">, </w:t>
      </w:r>
      <w:r w:rsidR="00025725" w:rsidRPr="00B9710A">
        <w:rPr>
          <w:bCs/>
        </w:rPr>
        <w:t>Mission Data Calibration</w:t>
      </w:r>
      <w:r w:rsidRPr="00B9710A">
        <w:rPr>
          <w:bCs/>
        </w:rPr>
        <w:t xml:space="preserve">, </w:t>
      </w:r>
      <w:r w:rsidR="00116092" w:rsidRPr="00B9710A">
        <w:rPr>
          <w:bCs/>
          <w:lang w:val="en-GB"/>
        </w:rPr>
        <w:t>Science Data Product Software</w:t>
      </w:r>
      <w:r w:rsidRPr="00B9710A">
        <w:rPr>
          <w:bCs/>
          <w:lang w:val="en-GB"/>
        </w:rPr>
        <w:t xml:space="preserve">, </w:t>
      </w:r>
      <w:r w:rsidR="00116092" w:rsidRPr="00B9710A">
        <w:rPr>
          <w:bCs/>
          <w:lang w:val="en-GB"/>
        </w:rPr>
        <w:t>Science Data Product Algorithm Input</w:t>
      </w:r>
      <w:r w:rsidRPr="00B9710A">
        <w:rPr>
          <w:bCs/>
          <w:lang w:val="en-GB"/>
        </w:rPr>
        <w:t xml:space="preserve">, </w:t>
      </w:r>
      <w:r w:rsidR="00116092" w:rsidRPr="00B9710A">
        <w:rPr>
          <w:bCs/>
          <w:lang w:val="en-GB"/>
        </w:rPr>
        <w:t>Science Data Product Validation</w:t>
      </w:r>
      <w:r w:rsidRPr="00B9710A">
        <w:rPr>
          <w:bCs/>
          <w:lang w:val="en-GB"/>
        </w:rPr>
        <w:t xml:space="preserve">, and </w:t>
      </w:r>
      <w:r w:rsidR="00116092" w:rsidRPr="00B9710A">
        <w:rPr>
          <w:bCs/>
          <w:lang w:val="en-GB"/>
        </w:rPr>
        <w:t>Science Data Software Tools</w:t>
      </w:r>
      <w:r w:rsidR="00116092" w:rsidRPr="00B9710A">
        <w:rPr>
          <w:lang w:val="en-GB"/>
        </w:rPr>
        <w:t>.</w:t>
      </w:r>
      <w:r>
        <w:rPr>
          <w:lang w:val="en-GB"/>
        </w:rPr>
        <w:t xml:space="preserve"> The specification includes a checklist</w:t>
      </w:r>
      <w:r w:rsidR="00B718A4">
        <w:rPr>
          <w:lang w:bidi="ar-SA"/>
        </w:rPr>
        <w:t xml:space="preserve"> for </w:t>
      </w:r>
      <w:r>
        <w:rPr>
          <w:lang w:bidi="ar-SA"/>
        </w:rPr>
        <w:t xml:space="preserve">“metadata” about the eight </w:t>
      </w:r>
      <w:r w:rsidR="00116092" w:rsidRPr="00B9710A">
        <w:rPr>
          <w:lang w:bidi="ar-SA"/>
        </w:rPr>
        <w:t>categories showing how and where items in each category are preserved</w:t>
      </w:r>
      <w:r>
        <w:rPr>
          <w:lang w:bidi="ar-SA"/>
        </w:rPr>
        <w:t>. Dawn gave the status of the implementation of the specification at NASA.</w:t>
      </w:r>
    </w:p>
    <w:p w:rsidR="00025725" w:rsidRPr="00B9710A" w:rsidRDefault="00025725" w:rsidP="00B9710A">
      <w:pPr>
        <w:tabs>
          <w:tab w:val="clear" w:pos="720"/>
          <w:tab w:val="clear" w:pos="1080"/>
          <w:tab w:val="clear" w:pos="6480"/>
          <w:tab w:val="clear" w:pos="7200"/>
        </w:tabs>
        <w:rPr>
          <w:lang w:bidi="ar-SA"/>
        </w:rPr>
      </w:pPr>
      <w:r w:rsidRPr="007C1CAF">
        <w:rPr>
          <w:lang w:bidi="ar-SA"/>
        </w:rPr>
        <w:t>NASA would like to see a broad international standard id</w:t>
      </w:r>
      <w:r w:rsidR="00B9710A">
        <w:rPr>
          <w:lang w:bidi="ar-SA"/>
        </w:rPr>
        <w:t>entifying preservation content and suggest</w:t>
      </w:r>
      <w:r w:rsidR="00B718A4">
        <w:rPr>
          <w:lang w:bidi="ar-SA"/>
        </w:rPr>
        <w:t>s</w:t>
      </w:r>
      <w:r w:rsidR="00B9710A">
        <w:rPr>
          <w:lang w:bidi="ar-SA"/>
        </w:rPr>
        <w:t xml:space="preserve"> that their </w:t>
      </w:r>
      <w:r w:rsidRPr="007C1CAF">
        <w:rPr>
          <w:lang w:bidi="ar-SA"/>
        </w:rPr>
        <w:t>PCS is a good starting point as are CEOS Long T</w:t>
      </w:r>
      <w:r w:rsidR="00B9710A">
        <w:rPr>
          <w:lang w:bidi="ar-SA"/>
        </w:rPr>
        <w:t xml:space="preserve">erm Data Preservation documents </w:t>
      </w:r>
      <w:r w:rsidR="00B9710A" w:rsidRPr="00B9710A">
        <w:rPr>
          <w:lang w:bidi="ar-SA"/>
        </w:rPr>
        <w:t xml:space="preserve">and ISO 19165. </w:t>
      </w:r>
      <w:r w:rsidRPr="00B9710A">
        <w:rPr>
          <w:bCs/>
          <w:iCs/>
          <w:lang w:bidi="ar-SA"/>
        </w:rPr>
        <w:t>ISO has approved a New Work Item Proposal for developing a standard specific to Earth Observation data</w:t>
      </w:r>
      <w:r w:rsidR="00B718A4">
        <w:rPr>
          <w:bCs/>
          <w:iCs/>
          <w:lang w:bidi="ar-SA"/>
        </w:rPr>
        <w:t xml:space="preserve"> (19165-2)</w:t>
      </w:r>
      <w:r w:rsidR="00B9710A">
        <w:rPr>
          <w:bCs/>
          <w:iCs/>
          <w:lang w:bidi="ar-SA"/>
        </w:rPr>
        <w:t>.</w:t>
      </w:r>
    </w:p>
    <w:p w:rsidR="007C1CAF" w:rsidRDefault="007C1CAF" w:rsidP="007C1CAF">
      <w:pPr>
        <w:tabs>
          <w:tab w:val="clear" w:pos="720"/>
          <w:tab w:val="clear" w:pos="1080"/>
          <w:tab w:val="clear" w:pos="6480"/>
          <w:tab w:val="clear" w:pos="7200"/>
        </w:tabs>
        <w:rPr>
          <w:lang w:bidi="ar-SA"/>
        </w:rPr>
      </w:pPr>
      <w:r>
        <w:rPr>
          <w:lang w:bidi="ar-SA"/>
        </w:rPr>
        <w:t xml:space="preserve">Richard asked </w:t>
      </w:r>
      <w:r w:rsidR="00B9710A">
        <w:rPr>
          <w:lang w:bidi="ar-SA"/>
        </w:rPr>
        <w:t>for</w:t>
      </w:r>
      <w:r>
        <w:rPr>
          <w:lang w:bidi="ar-SA"/>
        </w:rPr>
        <w:t xml:space="preserve"> their</w:t>
      </w:r>
      <w:r w:rsidR="00B9710A">
        <w:rPr>
          <w:lang w:bidi="ar-SA"/>
        </w:rPr>
        <w:t xml:space="preserve"> long-term standards to maintain software; Dawn replied that th</w:t>
      </w:r>
      <w:r w:rsidR="00B718A4">
        <w:rPr>
          <w:lang w:bidi="ar-SA"/>
        </w:rPr>
        <w:t>is is a challenge, and that</w:t>
      </w:r>
      <w:r>
        <w:rPr>
          <w:lang w:bidi="ar-SA"/>
        </w:rPr>
        <w:t xml:space="preserve"> sometime</w:t>
      </w:r>
      <w:r w:rsidR="00B718A4">
        <w:rPr>
          <w:lang w:bidi="ar-SA"/>
        </w:rPr>
        <w:t>s with long-</w:t>
      </w:r>
      <w:r w:rsidR="00B9710A">
        <w:rPr>
          <w:lang w:bidi="ar-SA"/>
        </w:rPr>
        <w:t xml:space="preserve">running missions the preservation </w:t>
      </w:r>
      <w:r>
        <w:rPr>
          <w:lang w:bidi="ar-SA"/>
        </w:rPr>
        <w:t>ha</w:t>
      </w:r>
      <w:r w:rsidR="00B9710A">
        <w:rPr>
          <w:lang w:bidi="ar-SA"/>
        </w:rPr>
        <w:t>ppens naturally.  Richard suggested that this c</w:t>
      </w:r>
      <w:r>
        <w:rPr>
          <w:lang w:bidi="ar-SA"/>
        </w:rPr>
        <w:t>ould be a good topic for WGISS to handle at a practical level.</w:t>
      </w:r>
      <w:r w:rsidR="00B9710A">
        <w:rPr>
          <w:lang w:bidi="ar-SA"/>
        </w:rPr>
        <w:t xml:space="preserve"> Richard also asked if </w:t>
      </w:r>
      <w:r w:rsidR="00B718A4">
        <w:rPr>
          <w:lang w:bidi="ar-SA"/>
        </w:rPr>
        <w:t>NASA</w:t>
      </w:r>
      <w:r w:rsidR="00B9710A">
        <w:rPr>
          <w:lang w:bidi="ar-SA"/>
        </w:rPr>
        <w:t xml:space="preserve"> audit</w:t>
      </w:r>
      <w:r w:rsidR="00B718A4">
        <w:rPr>
          <w:lang w:bidi="ar-SA"/>
        </w:rPr>
        <w:t>s and certifies</w:t>
      </w:r>
      <w:r w:rsidR="00B9710A">
        <w:rPr>
          <w:lang w:bidi="ar-SA"/>
        </w:rPr>
        <w:t xml:space="preserve"> their archives. Dawn replied that this is the responsibility of each data center.</w:t>
      </w:r>
    </w:p>
    <w:p w:rsidR="00F42F62" w:rsidRDefault="00F42F62" w:rsidP="007C1CAF">
      <w:pPr>
        <w:tabs>
          <w:tab w:val="clear" w:pos="720"/>
          <w:tab w:val="clear" w:pos="1080"/>
          <w:tab w:val="clear" w:pos="6480"/>
          <w:tab w:val="clear" w:pos="7200"/>
        </w:tabs>
        <w:rPr>
          <w:lang w:bidi="ar-SA"/>
        </w:rPr>
      </w:pPr>
      <w:r>
        <w:rPr>
          <w:lang w:bidi="ar-SA"/>
        </w:rPr>
        <w:t xml:space="preserve">Mirko asked </w:t>
      </w:r>
      <w:r w:rsidR="00B9710A">
        <w:rPr>
          <w:lang w:bidi="ar-SA"/>
        </w:rPr>
        <w:t xml:space="preserve">if </w:t>
      </w:r>
      <w:r w:rsidR="00B718A4">
        <w:rPr>
          <w:lang w:bidi="ar-SA"/>
        </w:rPr>
        <w:t>NASA is</w:t>
      </w:r>
      <w:r w:rsidR="00B9710A">
        <w:rPr>
          <w:lang w:bidi="ar-SA"/>
        </w:rPr>
        <w:t xml:space="preserve"> using a specific document for the risk assessment. Dawn replied that she would send him a c</w:t>
      </w:r>
      <w:r>
        <w:rPr>
          <w:lang w:bidi="ar-SA"/>
        </w:rPr>
        <w:t>opy.</w:t>
      </w:r>
    </w:p>
    <w:p w:rsidR="00F42F62" w:rsidRPr="00194546" w:rsidRDefault="00F42F62" w:rsidP="007C1CAF">
      <w:pPr>
        <w:tabs>
          <w:tab w:val="clear" w:pos="720"/>
          <w:tab w:val="clear" w:pos="1080"/>
          <w:tab w:val="clear" w:pos="6480"/>
          <w:tab w:val="clear" w:pos="7200"/>
        </w:tabs>
        <w:rPr>
          <w:lang w:bidi="ar-SA"/>
        </w:rPr>
      </w:pPr>
      <w:r>
        <w:rPr>
          <w:lang w:bidi="ar-SA"/>
        </w:rPr>
        <w:t xml:space="preserve">Andy </w:t>
      </w:r>
      <w:r w:rsidR="00B9710A">
        <w:rPr>
          <w:lang w:bidi="ar-SA"/>
        </w:rPr>
        <w:t xml:space="preserve">commented that the </w:t>
      </w:r>
      <w:r w:rsidR="00B9710A">
        <w:t>Dataset Interoperability Working Group recommendations are</w:t>
      </w:r>
      <w:r w:rsidR="00B9710A">
        <w:rPr>
          <w:lang w:bidi="ar-SA"/>
        </w:rPr>
        <w:t xml:space="preserve"> very interesting.  </w:t>
      </w:r>
    </w:p>
    <w:p w:rsidR="00194546" w:rsidRDefault="00194546" w:rsidP="00194546">
      <w:pPr>
        <w:pStyle w:val="Heading3"/>
      </w:pPr>
      <w:bookmarkStart w:id="37" w:name="_Toc497990379"/>
      <w:r w:rsidRPr="00194546">
        <w:t>NOAA</w:t>
      </w:r>
      <w:bookmarkEnd w:id="37"/>
      <w:r w:rsidRPr="00194546">
        <w:tab/>
      </w:r>
      <w:r w:rsidRPr="00194546">
        <w:tab/>
      </w:r>
    </w:p>
    <w:p w:rsidR="008D2081" w:rsidRPr="00BE2C92" w:rsidRDefault="00194546" w:rsidP="00BE2C92">
      <w:r w:rsidRPr="00194546">
        <w:t>Nancy Ritchey*</w:t>
      </w:r>
      <w:r w:rsidR="00116092">
        <w:t xml:space="preserve"> </w:t>
      </w:r>
      <w:r w:rsidR="00B9710A">
        <w:t xml:space="preserve">gave a presentation on </w:t>
      </w:r>
      <w:r w:rsidR="00B9710A" w:rsidRPr="00B9710A">
        <w:t xml:space="preserve">NOAA's National Centers for Environmental Information (NCEI) </w:t>
      </w:r>
      <w:r w:rsidR="00B9710A">
        <w:t>long term archive.</w:t>
      </w:r>
      <w:r w:rsidR="00490656">
        <w:t xml:space="preserve"> NCEI is </w:t>
      </w:r>
      <w:r w:rsidR="00490656">
        <w:rPr>
          <w:lang w:val="en-GB"/>
        </w:rPr>
        <w:t>r</w:t>
      </w:r>
      <w:r w:rsidR="00490656" w:rsidRPr="00490656">
        <w:rPr>
          <w:lang w:val="en-GB"/>
        </w:rPr>
        <w:t>esponsible for pr</w:t>
      </w:r>
      <w:r w:rsidR="00DE7BC4">
        <w:rPr>
          <w:lang w:val="en-GB"/>
        </w:rPr>
        <w:t>eserving and providing access their archive</w:t>
      </w:r>
      <w:r w:rsidR="00490656" w:rsidRPr="00490656">
        <w:rPr>
          <w:lang w:val="en-GB"/>
        </w:rPr>
        <w:t>, with comprehensive oceanic, atmospheric, and geophysical data</w:t>
      </w:r>
      <w:r w:rsidR="00490656">
        <w:rPr>
          <w:lang w:val="en-GB"/>
        </w:rPr>
        <w:t xml:space="preserve">. She detailed </w:t>
      </w:r>
      <w:r w:rsidR="00BE2C92">
        <w:rPr>
          <w:lang w:val="en-GB"/>
        </w:rPr>
        <w:t xml:space="preserve">the huge volume of data involved. </w:t>
      </w:r>
      <w:r w:rsidR="00BE2C92">
        <w:t>One goal is to e</w:t>
      </w:r>
      <w:r w:rsidR="00BE2C92" w:rsidRPr="00BE2C92">
        <w:t>xamine processes and capabilities which will ultimately validate the</w:t>
      </w:r>
      <w:r w:rsidR="00BE2C92">
        <w:t xml:space="preserve"> trustworthiness of the </w:t>
      </w:r>
      <w:r w:rsidR="00BE2C92">
        <w:lastRenderedPageBreak/>
        <w:t>archive in order to s</w:t>
      </w:r>
      <w:r w:rsidR="00087EB2" w:rsidRPr="00BE2C92">
        <w:t xml:space="preserve">trengthen the trust of user communities, partners and the public by quantifiably demonstrating capabilities for ensuring data integrity and reliability over the long term. </w:t>
      </w:r>
    </w:p>
    <w:p w:rsidR="00142E39" w:rsidRDefault="00BE2C92" w:rsidP="00194546">
      <w:r>
        <w:t>The team has developed a data stew</w:t>
      </w:r>
      <w:r w:rsidR="00DE7BC4">
        <w:t xml:space="preserve">ardship maturity matrix (DSMM) </w:t>
      </w:r>
      <w:r>
        <w:t>which is a unified f</w:t>
      </w:r>
      <w:r w:rsidRPr="00BE2C92">
        <w:t>ramework for</w:t>
      </w:r>
      <w:r>
        <w:t xml:space="preserve"> measuring stewardship practices a</w:t>
      </w:r>
      <w:r w:rsidRPr="00BE2C92">
        <w:t>pplied to</w:t>
      </w:r>
      <w:r>
        <w:t xml:space="preserve"> i</w:t>
      </w:r>
      <w:r w:rsidRPr="00BE2C92">
        <w:t>ndividual Digital Earth Sciences Data Products</w:t>
      </w:r>
      <w:r>
        <w:t xml:space="preserve">. </w:t>
      </w:r>
      <w:r w:rsidRPr="00BE2C92">
        <w:t xml:space="preserve">The </w:t>
      </w:r>
      <w:r w:rsidRPr="00BE2C92">
        <w:rPr>
          <w:bCs/>
        </w:rPr>
        <w:t xml:space="preserve">DSMM </w:t>
      </w:r>
      <w:r>
        <w:rPr>
          <w:bCs/>
        </w:rPr>
        <w:t>d</w:t>
      </w:r>
      <w:r w:rsidR="00142E39">
        <w:t>efines measureable, five-level progressive practices in nine quasi-independent key components.</w:t>
      </w:r>
      <w:r>
        <w:t xml:space="preserve"> Nancy displayed a sample matrix.</w:t>
      </w:r>
    </w:p>
    <w:p w:rsidR="00142E39" w:rsidRPr="00142E39" w:rsidRDefault="00BE2C92" w:rsidP="00BE2C92">
      <w:r>
        <w:t>The data management is a location-based, p</w:t>
      </w:r>
      <w:r w:rsidR="00142E39" w:rsidRPr="00142E39">
        <w:t>iloted end-to-end data stewardship process</w:t>
      </w:r>
      <w:r>
        <w:t xml:space="preserve">. </w:t>
      </w:r>
      <w:r w:rsidR="00DE7BC4">
        <w:t>NOAA is</w:t>
      </w:r>
      <w:r>
        <w:t xml:space="preserve"> i</w:t>
      </w:r>
      <w:r w:rsidR="00142E39" w:rsidRPr="00142E39">
        <w:t>nitiating field teams to support data stewardship throughout the organization</w:t>
      </w:r>
      <w:r>
        <w:t xml:space="preserve"> and </w:t>
      </w:r>
      <w:r w:rsidR="00DE7BC4">
        <w:t xml:space="preserve">is </w:t>
      </w:r>
      <w:r>
        <w:t>d</w:t>
      </w:r>
      <w:r w:rsidR="00142E39" w:rsidRPr="00142E39">
        <w:t>eveloping an approach for assigning resources and prioritizing NCEI product areas.</w:t>
      </w:r>
    </w:p>
    <w:p w:rsidR="00BE2C92" w:rsidRDefault="00BE2C92" w:rsidP="00BE2C92">
      <w:r>
        <w:t xml:space="preserve">Deployed in 2017, </w:t>
      </w:r>
      <w:r w:rsidR="00DE7BC4">
        <w:t>NASA’s</w:t>
      </w:r>
      <w:r>
        <w:t xml:space="preserve"> common i</w:t>
      </w:r>
      <w:r w:rsidRPr="00BE2C92">
        <w:t>ngest is a modular, configurable, scaleable, and extensible system</w:t>
      </w:r>
      <w:r>
        <w:t>; it</w:t>
      </w:r>
      <w:r w:rsidRPr="00BE2C92">
        <w:t xml:space="preserve"> includes GUI-based configuration and management, complete provenance tracking, and integrated security scanning. </w:t>
      </w:r>
    </w:p>
    <w:p w:rsidR="008D2081" w:rsidRPr="00BE2C92" w:rsidRDefault="00DE7BC4" w:rsidP="00BE2C92">
      <w:pPr>
        <w:rPr>
          <w:lang w:val="en-GB"/>
        </w:rPr>
      </w:pPr>
      <w:r>
        <w:t xml:space="preserve">Nancy stated that </w:t>
      </w:r>
      <w:r w:rsidR="00BE2C92">
        <w:t xml:space="preserve">NCEI is leading an </w:t>
      </w:r>
      <w:r w:rsidR="00087EB2" w:rsidRPr="00BE2C92">
        <w:t>initiative to develop an enterp</w:t>
      </w:r>
      <w:r>
        <w:t>rise infrastructure to support satellite a</w:t>
      </w:r>
      <w:r w:rsidR="00087EB2" w:rsidRPr="00BE2C92">
        <w:t>p</w:t>
      </w:r>
      <w:r>
        <w:t>plication and r</w:t>
      </w:r>
      <w:r w:rsidR="00BE2C92">
        <w:t xml:space="preserve">esearch and NCEI. </w:t>
      </w:r>
      <w:r w:rsidR="00BE2C92">
        <w:rPr>
          <w:lang w:val="en-GB"/>
        </w:rPr>
        <w:t>The initiative will l</w:t>
      </w:r>
      <w:r w:rsidR="00087EB2" w:rsidRPr="00BE2C92">
        <w:rPr>
          <w:lang w:val="en-GB"/>
        </w:rPr>
        <w:t xml:space="preserve">everage existing capabilities </w:t>
      </w:r>
      <w:r w:rsidR="00BE2C92">
        <w:rPr>
          <w:lang w:val="en-GB"/>
        </w:rPr>
        <w:t>and develop</w:t>
      </w:r>
      <w:r w:rsidR="00087EB2" w:rsidRPr="00BE2C92">
        <w:t xml:space="preserve"> required, non-existent capabilities or replace ant</w:t>
      </w:r>
      <w:r w:rsidR="00BE2C92">
        <w:t>iquated technological solutions.</w:t>
      </w:r>
    </w:p>
    <w:p w:rsidR="00142E39" w:rsidRDefault="00142E39" w:rsidP="00BE2C92">
      <w:r>
        <w:t>Mirko thanked</w:t>
      </w:r>
      <w:r w:rsidR="00D825DB">
        <w:t xml:space="preserve"> Nancy and asked for more details on their trustworthy repository philosophy. Nancy </w:t>
      </w:r>
      <w:r w:rsidR="00DE7BC4">
        <w:t>replied</w:t>
      </w:r>
      <w:r w:rsidR="00D825DB">
        <w:t xml:space="preserve"> that i</w:t>
      </w:r>
      <w:r>
        <w:t xml:space="preserve">nitially </w:t>
      </w:r>
      <w:r w:rsidR="00D825DB">
        <w:t xml:space="preserve">they were going to </w:t>
      </w:r>
      <w:r w:rsidR="00DE7BC4">
        <w:t>use</w:t>
      </w:r>
      <w:r w:rsidR="00D825DB">
        <w:t xml:space="preserve"> a self-</w:t>
      </w:r>
      <w:r>
        <w:t>assessment</w:t>
      </w:r>
      <w:r w:rsidR="00DE7BC4">
        <w:t xml:space="preserve">. But </w:t>
      </w:r>
      <w:r w:rsidR="00D825DB">
        <w:t xml:space="preserve">the assessment has not been done </w:t>
      </w:r>
      <w:r>
        <w:t xml:space="preserve">yet, </w:t>
      </w:r>
      <w:r w:rsidR="00DE7BC4">
        <w:t>so they</w:t>
      </w:r>
      <w:r>
        <w:t xml:space="preserve"> have not decided when </w:t>
      </w:r>
      <w:r w:rsidR="00D825DB">
        <w:t>they</w:t>
      </w:r>
      <w:r>
        <w:t xml:space="preserve"> will go to the higher levels.  It will be more difficult to get the certification </w:t>
      </w:r>
      <w:r w:rsidR="00D825DB">
        <w:t>with</w:t>
      </w:r>
      <w:r>
        <w:t xml:space="preserve"> distributed processing.</w:t>
      </w:r>
    </w:p>
    <w:p w:rsidR="00142E39" w:rsidRDefault="00142E39" w:rsidP="00142E39">
      <w:r>
        <w:t>Mirko</w:t>
      </w:r>
      <w:r w:rsidR="00D825DB">
        <w:t xml:space="preserve"> commented that </w:t>
      </w:r>
      <w:r>
        <w:t xml:space="preserve">WGISS has been </w:t>
      </w:r>
      <w:r w:rsidR="00DE7BC4">
        <w:t>working on</w:t>
      </w:r>
      <w:r>
        <w:t xml:space="preserve"> a </w:t>
      </w:r>
      <w:r w:rsidR="00D825DB">
        <w:t>maturity</w:t>
      </w:r>
      <w:r w:rsidR="00DE7BC4">
        <w:t xml:space="preserve"> matrix, and it looks different</w:t>
      </w:r>
      <w:r w:rsidR="00D825DB">
        <w:t xml:space="preserve"> since WGISS’ is </w:t>
      </w:r>
      <w:r>
        <w:t xml:space="preserve">based </w:t>
      </w:r>
      <w:r w:rsidR="00D825DB">
        <w:t xml:space="preserve">on the DMP with </w:t>
      </w:r>
      <w:r>
        <w:t xml:space="preserve">four levels of maturity.  Nancy </w:t>
      </w:r>
      <w:r w:rsidR="00D825DB">
        <w:t>said that she would be eager to review it. The teams also expressed interest in cooperation in developing end-to-</w:t>
      </w:r>
      <w:r>
        <w:t>end process for stewardship.</w:t>
      </w:r>
    </w:p>
    <w:p w:rsidR="00142E39" w:rsidRDefault="00D825DB" w:rsidP="00142E39">
      <w:r>
        <w:t xml:space="preserve">Nancy noted that their cost model is being tested </w:t>
      </w:r>
      <w:r w:rsidR="00142E39">
        <w:t xml:space="preserve">internally </w:t>
      </w:r>
      <w:r>
        <w:t xml:space="preserve">but she will ask if it can be shared at this time. Having a </w:t>
      </w:r>
      <w:r w:rsidR="00142E39">
        <w:t>mode</w:t>
      </w:r>
      <w:r>
        <w:t>l that is not just theoretical and that is based on experience is very useful.</w:t>
      </w:r>
    </w:p>
    <w:p w:rsidR="00194546" w:rsidRDefault="00194546" w:rsidP="00194546">
      <w:pPr>
        <w:pStyle w:val="Heading3"/>
      </w:pPr>
      <w:bookmarkStart w:id="38" w:name="_Toc497990380"/>
      <w:r w:rsidRPr="00194546">
        <w:t>JAXA</w:t>
      </w:r>
      <w:bookmarkEnd w:id="38"/>
      <w:r w:rsidRPr="00194546">
        <w:tab/>
      </w:r>
      <w:r w:rsidRPr="00194546">
        <w:tab/>
      </w:r>
    </w:p>
    <w:p w:rsidR="00075D98" w:rsidRDefault="00D825DB" w:rsidP="00256FF8">
      <w:pPr>
        <w:rPr>
          <w:lang w:eastAsia="en-US" w:bidi="ar-SA"/>
        </w:rPr>
      </w:pPr>
      <w:r>
        <w:t>Shinichi Sekioka gave a presentation of</w:t>
      </w:r>
      <w:r w:rsidR="00194546" w:rsidRPr="00194546">
        <w:t xml:space="preserve"> </w:t>
      </w:r>
      <w:r w:rsidR="00F42F62">
        <w:t>JAXA’s archiving of EO data.</w:t>
      </w:r>
      <w:r w:rsidR="000011B0">
        <w:t xml:space="preserve"> Shinichi</w:t>
      </w:r>
      <w:r w:rsidR="004C70F9">
        <w:rPr>
          <w:lang w:eastAsia="en-US" w:bidi="ar-SA"/>
        </w:rPr>
        <w:t xml:space="preserve"> displayed a graphic </w:t>
      </w:r>
      <w:r w:rsidR="000011B0">
        <w:rPr>
          <w:color w:val="000000" w:themeColor="text1"/>
          <w:lang w:eastAsia="en-US" w:bidi="ar-SA"/>
        </w:rPr>
        <w:t>of JAXA’s past, ong</w:t>
      </w:r>
      <w:r w:rsidR="004C70F9" w:rsidRPr="004C70F9">
        <w:rPr>
          <w:color w:val="000000" w:themeColor="text1"/>
          <w:lang w:eastAsia="en-US" w:bidi="ar-SA"/>
        </w:rPr>
        <w:t>oing and</w:t>
      </w:r>
      <w:r w:rsidR="004C70F9">
        <w:rPr>
          <w:color w:val="000000" w:themeColor="text1"/>
          <w:lang w:eastAsia="en-US" w:bidi="ar-SA"/>
        </w:rPr>
        <w:t xml:space="preserve"> </w:t>
      </w:r>
      <w:r w:rsidR="000011B0">
        <w:rPr>
          <w:color w:val="000000" w:themeColor="text1"/>
          <w:lang w:eastAsia="en-US" w:bidi="ar-SA"/>
        </w:rPr>
        <w:t>future s</w:t>
      </w:r>
      <w:r w:rsidR="004C70F9" w:rsidRPr="004C70F9">
        <w:rPr>
          <w:color w:val="000000" w:themeColor="text1"/>
          <w:lang w:eastAsia="en-US" w:bidi="ar-SA"/>
        </w:rPr>
        <w:t>atellite/</w:t>
      </w:r>
      <w:r w:rsidR="000011B0">
        <w:rPr>
          <w:lang w:eastAsia="en-US" w:bidi="ar-SA"/>
        </w:rPr>
        <w:t>s</w:t>
      </w:r>
      <w:r w:rsidR="004C70F9">
        <w:rPr>
          <w:lang w:eastAsia="en-US" w:bidi="ar-SA"/>
        </w:rPr>
        <w:t>ensor activities.</w:t>
      </w:r>
      <w:r w:rsidR="000011B0">
        <w:rPr>
          <w:lang w:eastAsia="en-US" w:bidi="ar-SA"/>
        </w:rPr>
        <w:t xml:space="preserve"> He described the </w:t>
      </w:r>
      <w:r w:rsidR="00170D83">
        <w:rPr>
          <w:color w:val="000000"/>
          <w:lang w:eastAsia="en-US" w:bidi="ar-SA"/>
        </w:rPr>
        <w:t>s</w:t>
      </w:r>
      <w:r w:rsidR="004C70F9" w:rsidRPr="004C70F9">
        <w:rPr>
          <w:color w:val="000000"/>
          <w:lang w:eastAsia="en-US" w:bidi="ar-SA"/>
        </w:rPr>
        <w:t>atelli</w:t>
      </w:r>
      <w:r w:rsidR="00170D83">
        <w:rPr>
          <w:color w:val="000000"/>
          <w:lang w:eastAsia="en-US" w:bidi="ar-SA"/>
        </w:rPr>
        <w:t>te operation s</w:t>
      </w:r>
      <w:r w:rsidR="004C70F9" w:rsidRPr="004C70F9">
        <w:rPr>
          <w:color w:val="000000"/>
          <w:lang w:eastAsia="en-US" w:bidi="ar-SA"/>
        </w:rPr>
        <w:t>tage</w:t>
      </w:r>
      <w:r w:rsidR="000011B0">
        <w:rPr>
          <w:lang w:eastAsia="en-US" w:bidi="ar-SA"/>
        </w:rPr>
        <w:t xml:space="preserve">, and the </w:t>
      </w:r>
      <w:r w:rsidR="00170D83">
        <w:rPr>
          <w:color w:val="000000"/>
          <w:lang w:eastAsia="en-US" w:bidi="ar-SA"/>
        </w:rPr>
        <w:t>data preservation p</w:t>
      </w:r>
      <w:r w:rsidR="004C70F9" w:rsidRPr="004C70F9">
        <w:rPr>
          <w:color w:val="000000"/>
          <w:lang w:eastAsia="en-US" w:bidi="ar-SA"/>
        </w:rPr>
        <w:t>olicy</w:t>
      </w:r>
      <w:r w:rsidR="00256FF8">
        <w:rPr>
          <w:color w:val="000000"/>
          <w:lang w:eastAsia="en-US" w:bidi="ar-SA"/>
        </w:rPr>
        <w:t xml:space="preserve">. He noted that </w:t>
      </w:r>
      <w:r w:rsidR="004C70F9" w:rsidRPr="004C70F9">
        <w:rPr>
          <w:lang w:eastAsia="en-US" w:bidi="ar-SA"/>
        </w:rPr>
        <w:t xml:space="preserve">JAXA/SAOC established a guideline based on </w:t>
      </w:r>
      <w:r w:rsidR="00170D83">
        <w:rPr>
          <w:lang w:eastAsia="en-US" w:bidi="ar-SA"/>
        </w:rPr>
        <w:t>the LTDP g</w:t>
      </w:r>
      <w:r w:rsidR="00256FF8">
        <w:rPr>
          <w:lang w:eastAsia="en-US" w:bidi="ar-SA"/>
        </w:rPr>
        <w:t>uidelines</w:t>
      </w:r>
      <w:r w:rsidR="004C70F9" w:rsidRPr="004C70F9">
        <w:rPr>
          <w:lang w:eastAsia="en-US" w:bidi="ar-SA"/>
        </w:rPr>
        <w:t>.</w:t>
      </w:r>
      <w:r w:rsidR="000011B0">
        <w:rPr>
          <w:lang w:eastAsia="en-US" w:bidi="ar-SA"/>
        </w:rPr>
        <w:t xml:space="preserve"> </w:t>
      </w:r>
      <w:r w:rsidR="004C70F9" w:rsidRPr="004C70F9">
        <w:rPr>
          <w:lang w:eastAsia="en-US" w:bidi="ar-SA"/>
        </w:rPr>
        <w:t>Each satellite project define</w:t>
      </w:r>
      <w:r w:rsidR="00256FF8">
        <w:rPr>
          <w:lang w:eastAsia="en-US" w:bidi="ar-SA"/>
        </w:rPr>
        <w:t>s its</w:t>
      </w:r>
      <w:r w:rsidR="004C70F9" w:rsidRPr="004C70F9">
        <w:rPr>
          <w:lang w:eastAsia="en-US" w:bidi="ar-SA"/>
        </w:rPr>
        <w:t xml:space="preserve"> data preservation </w:t>
      </w:r>
      <w:r w:rsidR="00170D83">
        <w:rPr>
          <w:lang w:eastAsia="en-US" w:bidi="ar-SA"/>
        </w:rPr>
        <w:t>process:</w:t>
      </w:r>
    </w:p>
    <w:p w:rsidR="00075D98" w:rsidRDefault="00256FF8" w:rsidP="00075D98">
      <w:pPr>
        <w:pStyle w:val="CEOSBullets"/>
      </w:pPr>
      <w:r>
        <w:t xml:space="preserve">For master data, </w:t>
      </w:r>
      <w:r w:rsidR="00075D98">
        <w:t>which</w:t>
      </w:r>
      <w:r>
        <w:t xml:space="preserve"> is the s</w:t>
      </w:r>
      <w:r w:rsidR="004C70F9" w:rsidRPr="004C70F9">
        <w:t>ource of EO products</w:t>
      </w:r>
      <w:r w:rsidR="000011B0">
        <w:t xml:space="preserve"> </w:t>
      </w:r>
      <w:r w:rsidR="00075D98">
        <w:t>(</w:t>
      </w:r>
      <w:r>
        <w:t>e.g. raw data, l</w:t>
      </w:r>
      <w:r w:rsidR="00075D98">
        <w:t xml:space="preserve">evel 0 data, </w:t>
      </w:r>
      <w:r>
        <w:t>ancillary data</w:t>
      </w:r>
      <w:r w:rsidR="00075D98">
        <w:t>)</w:t>
      </w:r>
      <w:r>
        <w:t xml:space="preserve">, a </w:t>
      </w:r>
      <w:r w:rsidR="004C70F9" w:rsidRPr="004C70F9">
        <w:t>copy</w:t>
      </w:r>
      <w:r>
        <w:t xml:space="preserve"> is kept</w:t>
      </w:r>
      <w:r w:rsidR="004C70F9" w:rsidRPr="004C70F9">
        <w:t xml:space="preserve"> in two d</w:t>
      </w:r>
      <w:r w:rsidR="000011B0">
        <w:t>ifferent geographical location</w:t>
      </w:r>
      <w:r w:rsidR="00170D83">
        <w:t>s</w:t>
      </w:r>
      <w:r w:rsidR="000011B0">
        <w:t xml:space="preserve">. </w:t>
      </w:r>
      <w:r w:rsidR="00075D98">
        <w:t>This data requires</w:t>
      </w:r>
      <w:r>
        <w:t xml:space="preserve"> p</w:t>
      </w:r>
      <w:r w:rsidR="004C70F9" w:rsidRPr="004C70F9">
        <w:t>ermanent preservation</w:t>
      </w:r>
      <w:r w:rsidR="00170D83">
        <w:t xml:space="preserve"> and</w:t>
      </w:r>
      <w:r w:rsidR="000011B0">
        <w:t xml:space="preserve"> </w:t>
      </w:r>
      <w:r w:rsidR="004C70F9" w:rsidRPr="004C70F9">
        <w:t xml:space="preserve">SAOC </w:t>
      </w:r>
      <w:r>
        <w:t xml:space="preserve">is tasked to </w:t>
      </w:r>
      <w:r w:rsidR="004C70F9" w:rsidRPr="004C70F9">
        <w:t xml:space="preserve">preserve </w:t>
      </w:r>
      <w:r>
        <w:t>the data</w:t>
      </w:r>
      <w:r w:rsidR="004C70F9" w:rsidRPr="004C70F9">
        <w:t xml:space="preserve"> responsibly.</w:t>
      </w:r>
      <w:r>
        <w:t xml:space="preserve"> </w:t>
      </w:r>
    </w:p>
    <w:p w:rsidR="00075D98" w:rsidRDefault="00075D98" w:rsidP="00256FF8">
      <w:pPr>
        <w:pStyle w:val="CEOSBullets"/>
      </w:pPr>
      <w:r>
        <w:t>For l</w:t>
      </w:r>
      <w:r w:rsidR="004C70F9" w:rsidRPr="004C70F9">
        <w:t xml:space="preserve">evel 1 and higher levels products, NRT products, </w:t>
      </w:r>
      <w:r>
        <w:t>other data records, they f</w:t>
      </w:r>
      <w:r w:rsidR="00256FF8">
        <w:t>ollow each project policy (</w:t>
      </w:r>
      <w:r w:rsidR="004C70F9" w:rsidRPr="004C70F9">
        <w:t>preservation pe</w:t>
      </w:r>
      <w:r>
        <w:t>riod, g</w:t>
      </w:r>
      <w:r w:rsidR="00256FF8">
        <w:t xml:space="preserve">eneration management etc.) </w:t>
      </w:r>
    </w:p>
    <w:p w:rsidR="00075D98" w:rsidRDefault="00170D83" w:rsidP="00256FF8">
      <w:pPr>
        <w:pStyle w:val="CEOSBullets"/>
      </w:pPr>
      <w:r>
        <w:rPr>
          <w:lang w:eastAsia="en-US"/>
        </w:rPr>
        <w:t>For mission-</w:t>
      </w:r>
      <w:r w:rsidR="00075D98">
        <w:rPr>
          <w:lang w:eastAsia="en-US"/>
        </w:rPr>
        <w:t>related d</w:t>
      </w:r>
      <w:r w:rsidR="00256FF8">
        <w:rPr>
          <w:lang w:eastAsia="en-US"/>
        </w:rPr>
        <w:t>ocuments (</w:t>
      </w:r>
      <w:r>
        <w:rPr>
          <w:lang w:eastAsia="en-US"/>
        </w:rPr>
        <w:t>e.g. sensor specification document, ground segment s</w:t>
      </w:r>
      <w:r w:rsidR="004C70F9" w:rsidRPr="004C70F9">
        <w:rPr>
          <w:lang w:eastAsia="en-US"/>
        </w:rPr>
        <w:t>pecification doc</w:t>
      </w:r>
      <w:r>
        <w:rPr>
          <w:lang w:eastAsia="en-US"/>
        </w:rPr>
        <w:t>uments, quality information) p</w:t>
      </w:r>
      <w:r w:rsidR="004C70F9" w:rsidRPr="004C70F9">
        <w:rPr>
          <w:lang w:eastAsia="en-US"/>
        </w:rPr>
        <w:t>aper and P</w:t>
      </w:r>
      <w:r w:rsidR="00075D98">
        <w:rPr>
          <w:lang w:eastAsia="en-US"/>
        </w:rPr>
        <w:t>DF are</w:t>
      </w:r>
      <w:r w:rsidR="00256FF8">
        <w:rPr>
          <w:lang w:eastAsia="en-US"/>
        </w:rPr>
        <w:t xml:space="preserve"> viewable via i</w:t>
      </w:r>
      <w:r w:rsidR="004C70F9" w:rsidRPr="004C70F9">
        <w:rPr>
          <w:lang w:eastAsia="en-US"/>
        </w:rPr>
        <w:t>n-ho</w:t>
      </w:r>
      <w:r w:rsidR="00075D98">
        <w:rPr>
          <w:lang w:eastAsia="en-US"/>
        </w:rPr>
        <w:t>use p</w:t>
      </w:r>
      <w:r>
        <w:rPr>
          <w:lang w:eastAsia="en-US"/>
        </w:rPr>
        <w:t>ortal and are</w:t>
      </w:r>
      <w:r w:rsidR="00075D98">
        <w:rPr>
          <w:lang w:eastAsia="en-US"/>
        </w:rPr>
        <w:t xml:space="preserve"> set for p</w:t>
      </w:r>
      <w:r w:rsidR="000011B0">
        <w:rPr>
          <w:lang w:eastAsia="en-US"/>
        </w:rPr>
        <w:t>ermanent preservation</w:t>
      </w:r>
      <w:r>
        <w:rPr>
          <w:lang w:eastAsia="en-US"/>
        </w:rPr>
        <w:t>.</w:t>
      </w:r>
    </w:p>
    <w:p w:rsidR="00075D98" w:rsidRDefault="00170D83" w:rsidP="00256FF8">
      <w:pPr>
        <w:pStyle w:val="CEOSBullets"/>
      </w:pPr>
      <w:r>
        <w:rPr>
          <w:lang w:eastAsia="en-US"/>
        </w:rPr>
        <w:t>EO-related d</w:t>
      </w:r>
      <w:r w:rsidR="000011B0">
        <w:rPr>
          <w:lang w:eastAsia="en-US"/>
        </w:rPr>
        <w:t>ocument</w:t>
      </w:r>
      <w:r w:rsidR="00256FF8">
        <w:rPr>
          <w:lang w:eastAsia="en-US"/>
        </w:rPr>
        <w:t>s (</w:t>
      </w:r>
      <w:r>
        <w:rPr>
          <w:lang w:eastAsia="en-US"/>
        </w:rPr>
        <w:t>e.g. product format specification, a</w:t>
      </w:r>
      <w:r w:rsidR="004C70F9" w:rsidRPr="004C70F9">
        <w:rPr>
          <w:lang w:eastAsia="en-US"/>
        </w:rPr>
        <w:t xml:space="preserve">lgorithm </w:t>
      </w:r>
      <w:r>
        <w:rPr>
          <w:lang w:eastAsia="en-US"/>
        </w:rPr>
        <w:t>theoretical basis documents</w:t>
      </w:r>
      <w:r w:rsidR="00256FF8">
        <w:rPr>
          <w:lang w:eastAsia="en-US"/>
        </w:rPr>
        <w:t xml:space="preserve">): </w:t>
      </w:r>
      <w:r w:rsidR="000011B0">
        <w:rPr>
          <w:lang w:eastAsia="en-US"/>
        </w:rPr>
        <w:t>PDF</w:t>
      </w:r>
      <w:r w:rsidR="00256FF8">
        <w:rPr>
          <w:lang w:eastAsia="en-US"/>
        </w:rPr>
        <w:t xml:space="preserve"> is v</w:t>
      </w:r>
      <w:r w:rsidR="004C70F9" w:rsidRPr="004C70F9">
        <w:rPr>
          <w:lang w:eastAsia="en-US"/>
        </w:rPr>
        <w:t xml:space="preserve">iewable </w:t>
      </w:r>
      <w:r w:rsidR="000011B0">
        <w:rPr>
          <w:lang w:eastAsia="en-US"/>
        </w:rPr>
        <w:t>via G-Portal</w:t>
      </w:r>
      <w:r w:rsidR="00075D98">
        <w:rPr>
          <w:lang w:eastAsia="en-US"/>
        </w:rPr>
        <w:t xml:space="preserve"> and is set for p</w:t>
      </w:r>
      <w:r w:rsidR="004C70F9" w:rsidRPr="004C70F9">
        <w:rPr>
          <w:lang w:eastAsia="en-US"/>
        </w:rPr>
        <w:t>ermanent preservation</w:t>
      </w:r>
      <w:r>
        <w:rPr>
          <w:lang w:eastAsia="en-US"/>
        </w:rPr>
        <w:t>.</w:t>
      </w:r>
    </w:p>
    <w:p w:rsidR="00075D98" w:rsidRPr="00075D98" w:rsidRDefault="00075D98" w:rsidP="00F22ACC">
      <w:pPr>
        <w:pStyle w:val="CEOSBullets"/>
        <w:rPr>
          <w:color w:val="000000"/>
          <w:lang w:eastAsia="en-US"/>
        </w:rPr>
      </w:pPr>
      <w:r>
        <w:rPr>
          <w:lang w:eastAsia="en-US"/>
        </w:rPr>
        <w:t>All</w:t>
      </w:r>
      <w:r w:rsidR="004C70F9" w:rsidRPr="004C70F9">
        <w:rPr>
          <w:lang w:eastAsia="en-US"/>
        </w:rPr>
        <w:t xml:space="preserve"> tools are avai</w:t>
      </w:r>
      <w:r w:rsidR="000011B0">
        <w:rPr>
          <w:lang w:eastAsia="en-US"/>
        </w:rPr>
        <w:t xml:space="preserve">lable </w:t>
      </w:r>
      <w:r w:rsidR="00256FF8">
        <w:rPr>
          <w:lang w:eastAsia="en-US"/>
        </w:rPr>
        <w:t>from G-Portal</w:t>
      </w:r>
      <w:r w:rsidR="000011B0">
        <w:rPr>
          <w:lang w:eastAsia="en-US"/>
        </w:rPr>
        <w:t xml:space="preserve"> </w:t>
      </w:r>
      <w:r w:rsidR="00256FF8">
        <w:rPr>
          <w:lang w:eastAsia="en-US"/>
        </w:rPr>
        <w:t>(</w:t>
      </w:r>
      <w:r w:rsidR="004C70F9" w:rsidRPr="004C70F9">
        <w:rPr>
          <w:lang w:eastAsia="en-US"/>
        </w:rPr>
        <w:t>e.g. Viewer, EO d</w:t>
      </w:r>
      <w:r w:rsidR="00170D83">
        <w:rPr>
          <w:lang w:eastAsia="en-US"/>
        </w:rPr>
        <w:t>ata Format conversion tool).</w:t>
      </w:r>
    </w:p>
    <w:p w:rsidR="004C70F9" w:rsidRPr="000011B0" w:rsidRDefault="00075D98" w:rsidP="00256FF8">
      <w:pPr>
        <w:rPr>
          <w:color w:val="000000"/>
          <w:lang w:eastAsia="en-US" w:bidi="ar-SA"/>
        </w:rPr>
      </w:pPr>
      <w:r>
        <w:rPr>
          <w:lang w:eastAsia="en-US"/>
        </w:rPr>
        <w:t xml:space="preserve">Shinichi discussed diagrams of the </w:t>
      </w:r>
      <w:r w:rsidR="00170D83">
        <w:rPr>
          <w:color w:val="000000"/>
          <w:lang w:eastAsia="en-US" w:bidi="ar-SA"/>
        </w:rPr>
        <w:t>archive i</w:t>
      </w:r>
      <w:r w:rsidR="004C70F9" w:rsidRPr="004C70F9">
        <w:rPr>
          <w:color w:val="000000"/>
          <w:lang w:eastAsia="en-US" w:bidi="ar-SA"/>
        </w:rPr>
        <w:t>nfrastructure</w:t>
      </w:r>
      <w:r>
        <w:rPr>
          <w:color w:val="000000"/>
          <w:lang w:eastAsia="en-US" w:bidi="ar-SA"/>
        </w:rPr>
        <w:t xml:space="preserve">, </w:t>
      </w:r>
      <w:r w:rsidR="00170D83">
        <w:rPr>
          <w:color w:val="000000"/>
          <w:lang w:eastAsia="en-US" w:bidi="ar-SA"/>
        </w:rPr>
        <w:t>data flow o</w:t>
      </w:r>
      <w:r w:rsidR="004C70F9" w:rsidRPr="004C70F9">
        <w:rPr>
          <w:color w:val="000000"/>
          <w:lang w:eastAsia="en-US" w:bidi="ar-SA"/>
        </w:rPr>
        <w:t>verview</w:t>
      </w:r>
      <w:r w:rsidR="00170D83">
        <w:rPr>
          <w:color w:val="000000"/>
          <w:lang w:eastAsia="en-US" w:bidi="ar-SA"/>
        </w:rPr>
        <w:t>, and a graph of archive data volume t</w:t>
      </w:r>
      <w:r w:rsidR="004C70F9" w:rsidRPr="004C70F9">
        <w:rPr>
          <w:color w:val="000000"/>
          <w:lang w:eastAsia="en-US" w:bidi="ar-SA"/>
        </w:rPr>
        <w:t>rend</w:t>
      </w:r>
      <w:r>
        <w:rPr>
          <w:color w:val="000000"/>
          <w:lang w:eastAsia="en-US" w:bidi="ar-SA"/>
        </w:rPr>
        <w:t xml:space="preserve">s. He also displayed a </w:t>
      </w:r>
      <w:r w:rsidR="00170D83">
        <w:rPr>
          <w:color w:val="000000"/>
          <w:lang w:eastAsia="en-US" w:bidi="ar-SA"/>
        </w:rPr>
        <w:t>maturity m</w:t>
      </w:r>
      <w:r w:rsidR="004C70F9" w:rsidRPr="004C70F9">
        <w:rPr>
          <w:color w:val="000000"/>
          <w:lang w:eastAsia="en-US" w:bidi="ar-SA"/>
        </w:rPr>
        <w:t>atrix</w:t>
      </w:r>
      <w:r>
        <w:t xml:space="preserve"> of JAXA </w:t>
      </w:r>
      <w:r w:rsidR="00170D83">
        <w:rPr>
          <w:color w:val="000000"/>
          <w:lang w:eastAsia="en-US" w:bidi="ar-SA"/>
        </w:rPr>
        <w:t>scientific data s</w:t>
      </w:r>
      <w:r w:rsidRPr="004C70F9">
        <w:rPr>
          <w:color w:val="000000"/>
          <w:lang w:eastAsia="en-US" w:bidi="ar-SA"/>
        </w:rPr>
        <w:t>tewardship</w:t>
      </w:r>
      <w:r>
        <w:rPr>
          <w:color w:val="000000"/>
          <w:lang w:eastAsia="en-US" w:bidi="ar-SA"/>
        </w:rPr>
        <w:t>.</w:t>
      </w:r>
      <w:r>
        <w:t xml:space="preserve"> </w:t>
      </w:r>
    </w:p>
    <w:p w:rsidR="00194546" w:rsidRDefault="00170D83" w:rsidP="00256FF8">
      <w:r>
        <w:t>Shinichi highlighted that t</w:t>
      </w:r>
      <w:r w:rsidR="00256FF8">
        <w:t>he major issue for preservation is cost, and who is responsible for the cost. Increasing</w:t>
      </w:r>
      <w:r w:rsidR="004C70F9">
        <w:rPr>
          <w:lang w:eastAsia="en-US" w:bidi="ar-SA"/>
        </w:rPr>
        <w:t xml:space="preserve"> EO data volume </w:t>
      </w:r>
      <w:r w:rsidR="00256FF8">
        <w:rPr>
          <w:lang w:eastAsia="en-US" w:bidi="ar-SA"/>
        </w:rPr>
        <w:t>is increasing the cost</w:t>
      </w:r>
      <w:r w:rsidR="000011B0">
        <w:rPr>
          <w:lang w:eastAsia="en-US" w:bidi="ar-SA"/>
        </w:rPr>
        <w:t xml:space="preserve">. </w:t>
      </w:r>
      <w:r w:rsidR="00256FF8">
        <w:rPr>
          <w:lang w:eastAsia="en-US" w:bidi="ar-SA"/>
        </w:rPr>
        <w:t>Users want q</w:t>
      </w:r>
      <w:r w:rsidR="004C70F9">
        <w:rPr>
          <w:lang w:eastAsia="en-US" w:bidi="ar-SA"/>
        </w:rPr>
        <w:t>uick access but</w:t>
      </w:r>
      <w:r w:rsidR="00256FF8">
        <w:rPr>
          <w:lang w:eastAsia="en-US" w:bidi="ar-SA"/>
        </w:rPr>
        <w:t xml:space="preserve"> this requires storage on d</w:t>
      </w:r>
      <w:r w:rsidR="004C70F9">
        <w:rPr>
          <w:lang w:eastAsia="en-US" w:bidi="ar-SA"/>
        </w:rPr>
        <w:t>isk</w:t>
      </w:r>
      <w:r w:rsidR="00256FF8">
        <w:rPr>
          <w:lang w:eastAsia="en-US" w:bidi="ar-SA"/>
        </w:rPr>
        <w:t>, or u</w:t>
      </w:r>
      <w:r w:rsidR="004C70F9" w:rsidRPr="004C70F9">
        <w:rPr>
          <w:lang w:eastAsia="en-US" w:bidi="ar-SA"/>
        </w:rPr>
        <w:t xml:space="preserve">sing cloud </w:t>
      </w:r>
      <w:r w:rsidR="000011B0">
        <w:rPr>
          <w:lang w:eastAsia="en-US" w:bidi="ar-SA"/>
        </w:rPr>
        <w:t>computing</w:t>
      </w:r>
      <w:r w:rsidR="00256FF8">
        <w:rPr>
          <w:lang w:eastAsia="en-US" w:bidi="ar-SA"/>
        </w:rPr>
        <w:t>, which is problematic for JAXA.</w:t>
      </w:r>
    </w:p>
    <w:p w:rsidR="007669DF" w:rsidRDefault="00075D98" w:rsidP="007669DF">
      <w:r>
        <w:t>JAXA is interested in s</w:t>
      </w:r>
      <w:r w:rsidR="004C70F9">
        <w:t>ha</w:t>
      </w:r>
      <w:r w:rsidR="000011B0">
        <w:t xml:space="preserve">ring information and knowledge. </w:t>
      </w:r>
      <w:r w:rsidR="00170D83">
        <w:rPr>
          <w:rFonts w:eastAsia="CIDFont+F3"/>
          <w:color w:val="000000"/>
          <w:lang w:eastAsia="en-US" w:bidi="ar-SA"/>
        </w:rPr>
        <w:t>P</w:t>
      </w:r>
      <w:r>
        <w:rPr>
          <w:rFonts w:eastAsia="CIDFont+F3"/>
          <w:color w:val="000000"/>
          <w:lang w:eastAsia="en-US" w:bidi="ar-SA"/>
        </w:rPr>
        <w:t>oint</w:t>
      </w:r>
      <w:r w:rsidR="00170D83">
        <w:rPr>
          <w:rFonts w:eastAsia="CIDFont+F3"/>
          <w:color w:val="000000"/>
          <w:lang w:eastAsia="en-US" w:bidi="ar-SA"/>
        </w:rPr>
        <w:t>s of interest are</w:t>
      </w:r>
      <w:r>
        <w:rPr>
          <w:rFonts w:eastAsia="CIDFont+F3"/>
          <w:color w:val="000000"/>
          <w:lang w:eastAsia="en-US" w:bidi="ar-SA"/>
        </w:rPr>
        <w:t xml:space="preserve"> arch</w:t>
      </w:r>
      <w:r w:rsidR="004C70F9" w:rsidRPr="004C70F9">
        <w:rPr>
          <w:rFonts w:eastAsia="CIDFont+F3"/>
          <w:color w:val="000000"/>
          <w:lang w:eastAsia="en-US" w:bidi="ar-SA"/>
        </w:rPr>
        <w:t>ived data duplication</w:t>
      </w:r>
      <w:r>
        <w:rPr>
          <w:rFonts w:eastAsia="CIDFont+F3"/>
          <w:color w:val="000000"/>
          <w:lang w:eastAsia="en-US" w:bidi="ar-SA"/>
        </w:rPr>
        <w:t>, m</w:t>
      </w:r>
      <w:r w:rsidR="004C70F9" w:rsidRPr="004C70F9">
        <w:rPr>
          <w:rFonts w:eastAsia="CIDFont+F3"/>
          <w:color w:val="000000"/>
          <w:lang w:eastAsia="en-US" w:bidi="ar-SA"/>
        </w:rPr>
        <w:t>anagement of the storage volume</w:t>
      </w:r>
      <w:r>
        <w:rPr>
          <w:rFonts w:eastAsia="CIDFont+F3"/>
          <w:color w:val="000000"/>
          <w:lang w:eastAsia="en-US" w:bidi="ar-SA"/>
        </w:rPr>
        <w:t>, and m</w:t>
      </w:r>
      <w:r w:rsidR="004C70F9" w:rsidRPr="004C70F9">
        <w:rPr>
          <w:rFonts w:eastAsia="CIDFont+F3"/>
          <w:color w:val="000000"/>
          <w:lang w:eastAsia="en-US" w:bidi="ar-SA"/>
        </w:rPr>
        <w:t>onitoring tools</w:t>
      </w:r>
      <w:r>
        <w:rPr>
          <w:rFonts w:eastAsia="CIDFont+F3"/>
          <w:color w:val="000000"/>
          <w:lang w:eastAsia="en-US" w:bidi="ar-SA"/>
        </w:rPr>
        <w:t>.</w:t>
      </w:r>
      <w:r>
        <w:t xml:space="preserve"> </w:t>
      </w:r>
      <w:r w:rsidR="007669DF">
        <w:rPr>
          <w:lang w:eastAsia="en-US" w:bidi="ar-SA"/>
        </w:rPr>
        <w:t>Since cloud computing is not available for JAXA now, and given the volume of demand, alternative</w:t>
      </w:r>
      <w:r w:rsidR="00170D83">
        <w:rPr>
          <w:lang w:eastAsia="en-US" w:bidi="ar-SA"/>
        </w:rPr>
        <w:t>s need to be considered</w:t>
      </w:r>
      <w:r w:rsidR="007669DF">
        <w:rPr>
          <w:lang w:eastAsia="en-US" w:bidi="ar-SA"/>
        </w:rPr>
        <w:t xml:space="preserve">. </w:t>
      </w:r>
      <w:r w:rsidR="00170D83">
        <w:rPr>
          <w:lang w:eastAsia="en-US" w:bidi="ar-SA"/>
        </w:rPr>
        <w:t>JAXA</w:t>
      </w:r>
      <w:r w:rsidR="007669DF">
        <w:rPr>
          <w:lang w:eastAsia="en-US" w:bidi="ar-SA"/>
        </w:rPr>
        <w:t xml:space="preserve"> </w:t>
      </w:r>
      <w:r w:rsidR="00170D83">
        <w:rPr>
          <w:lang w:eastAsia="en-US" w:bidi="ar-SA"/>
        </w:rPr>
        <w:t xml:space="preserve">can only use AWS </w:t>
      </w:r>
      <w:r w:rsidR="007669DF">
        <w:rPr>
          <w:lang w:eastAsia="en-US" w:bidi="ar-SA"/>
        </w:rPr>
        <w:t>or use national cloud companies</w:t>
      </w:r>
      <w:r w:rsidR="00170D83">
        <w:rPr>
          <w:lang w:eastAsia="en-US" w:bidi="ar-SA"/>
        </w:rPr>
        <w:t>. Currently, JAXA is</w:t>
      </w:r>
      <w:r w:rsidR="007669DF">
        <w:rPr>
          <w:lang w:eastAsia="en-US" w:bidi="ar-SA"/>
        </w:rPr>
        <w:t xml:space="preserve"> con</w:t>
      </w:r>
      <w:r w:rsidR="00170D83">
        <w:rPr>
          <w:lang w:eastAsia="en-US" w:bidi="ar-SA"/>
        </w:rPr>
        <w:t>tracting petabyte sized storage</w:t>
      </w:r>
      <w:r w:rsidR="007669DF">
        <w:rPr>
          <w:lang w:eastAsia="en-US" w:bidi="ar-SA"/>
        </w:rPr>
        <w:t>.</w:t>
      </w:r>
    </w:p>
    <w:p w:rsidR="00A41557" w:rsidRDefault="007669DF" w:rsidP="007669DF">
      <w:pPr>
        <w:rPr>
          <w:lang w:eastAsia="en-US" w:bidi="ar-SA"/>
        </w:rPr>
      </w:pPr>
      <w:r>
        <w:rPr>
          <w:lang w:eastAsia="en-US" w:bidi="ar-SA"/>
        </w:rPr>
        <w:t xml:space="preserve">Mirko </w:t>
      </w:r>
      <w:r w:rsidR="000011B0">
        <w:rPr>
          <w:lang w:eastAsia="en-US" w:bidi="ar-SA"/>
        </w:rPr>
        <w:t xml:space="preserve">asked if there is a plan beyond the </w:t>
      </w:r>
      <w:r w:rsidR="00170D83">
        <w:rPr>
          <w:lang w:eastAsia="en-US" w:bidi="ar-SA"/>
        </w:rPr>
        <w:t>five-</w:t>
      </w:r>
      <w:r>
        <w:rPr>
          <w:lang w:eastAsia="en-US" w:bidi="ar-SA"/>
        </w:rPr>
        <w:t>year pro</w:t>
      </w:r>
      <w:r w:rsidR="000011B0">
        <w:rPr>
          <w:lang w:eastAsia="en-US" w:bidi="ar-SA"/>
        </w:rPr>
        <w:t>ject. Shinichi replied that a</w:t>
      </w:r>
      <w:r>
        <w:rPr>
          <w:lang w:eastAsia="en-US" w:bidi="ar-SA"/>
        </w:rPr>
        <w:t xml:space="preserve">ll </w:t>
      </w:r>
      <w:r w:rsidR="000011B0">
        <w:rPr>
          <w:lang w:eastAsia="en-US" w:bidi="ar-SA"/>
        </w:rPr>
        <w:t>operations</w:t>
      </w:r>
      <w:r>
        <w:rPr>
          <w:lang w:eastAsia="en-US" w:bidi="ar-SA"/>
        </w:rPr>
        <w:t xml:space="preserve"> are </w:t>
      </w:r>
      <w:r w:rsidR="00170D83">
        <w:rPr>
          <w:lang w:eastAsia="en-US" w:bidi="ar-SA"/>
        </w:rPr>
        <w:t xml:space="preserve">considered </w:t>
      </w:r>
      <w:r>
        <w:rPr>
          <w:lang w:eastAsia="en-US" w:bidi="ar-SA"/>
        </w:rPr>
        <w:t>living until</w:t>
      </w:r>
      <w:r w:rsidR="000011B0">
        <w:rPr>
          <w:lang w:eastAsia="en-US" w:bidi="ar-SA"/>
        </w:rPr>
        <w:t xml:space="preserve"> the</w:t>
      </w:r>
      <w:r>
        <w:rPr>
          <w:lang w:eastAsia="en-US" w:bidi="ar-SA"/>
        </w:rPr>
        <w:t xml:space="preserve"> satellite dies.  </w:t>
      </w:r>
      <w:r w:rsidR="000011B0">
        <w:rPr>
          <w:lang w:eastAsia="en-US" w:bidi="ar-SA"/>
        </w:rPr>
        <w:t>After</w:t>
      </w:r>
      <w:r w:rsidR="00170D83">
        <w:rPr>
          <w:lang w:eastAsia="en-US" w:bidi="ar-SA"/>
        </w:rPr>
        <w:t>ward,</w:t>
      </w:r>
      <w:r w:rsidR="000011B0">
        <w:rPr>
          <w:lang w:eastAsia="en-US" w:bidi="ar-SA"/>
        </w:rPr>
        <w:t xml:space="preserve"> data is reprocessed </w:t>
      </w:r>
      <w:r w:rsidR="00170D83">
        <w:rPr>
          <w:lang w:eastAsia="en-US" w:bidi="ar-SA"/>
        </w:rPr>
        <w:t>but</w:t>
      </w:r>
      <w:r w:rsidR="000011B0">
        <w:rPr>
          <w:lang w:eastAsia="en-US" w:bidi="ar-SA"/>
        </w:rPr>
        <w:t xml:space="preserve"> not deleted</w:t>
      </w:r>
      <w:r>
        <w:rPr>
          <w:lang w:eastAsia="en-US" w:bidi="ar-SA"/>
        </w:rPr>
        <w:t xml:space="preserve">. </w:t>
      </w:r>
      <w:r w:rsidR="00A41557">
        <w:rPr>
          <w:lang w:eastAsia="en-US" w:bidi="ar-SA"/>
        </w:rPr>
        <w:t xml:space="preserve">Mirko asked if old data </w:t>
      </w:r>
      <w:r w:rsidR="00256FF8">
        <w:rPr>
          <w:lang w:eastAsia="en-US" w:bidi="ar-SA"/>
        </w:rPr>
        <w:t xml:space="preserve">are </w:t>
      </w:r>
      <w:r w:rsidR="00A41557">
        <w:rPr>
          <w:lang w:eastAsia="en-US" w:bidi="ar-SA"/>
        </w:rPr>
        <w:t>accessible</w:t>
      </w:r>
      <w:r w:rsidR="00256FF8">
        <w:rPr>
          <w:lang w:eastAsia="en-US" w:bidi="ar-SA"/>
        </w:rPr>
        <w:t>; Shinichi replied that they</w:t>
      </w:r>
      <w:r w:rsidR="00A41557">
        <w:rPr>
          <w:lang w:eastAsia="en-US" w:bidi="ar-SA"/>
        </w:rPr>
        <w:t xml:space="preserve"> are</w:t>
      </w:r>
      <w:r w:rsidR="00170D83">
        <w:rPr>
          <w:lang w:eastAsia="en-US" w:bidi="ar-SA"/>
        </w:rPr>
        <w:t>,</w:t>
      </w:r>
      <w:r w:rsidR="00A41557">
        <w:rPr>
          <w:lang w:eastAsia="en-US" w:bidi="ar-SA"/>
        </w:rPr>
        <w:t xml:space="preserve"> through the infrastructure. Headquarters is looking into ways of storing the older</w:t>
      </w:r>
      <w:r w:rsidR="00170D83">
        <w:rPr>
          <w:lang w:eastAsia="en-US" w:bidi="ar-SA"/>
        </w:rPr>
        <w:t>,</w:t>
      </w:r>
      <w:r w:rsidR="00A41557">
        <w:rPr>
          <w:lang w:eastAsia="en-US" w:bidi="ar-SA"/>
        </w:rPr>
        <w:t xml:space="preserve"> less popular data.</w:t>
      </w:r>
    </w:p>
    <w:p w:rsidR="00A41557" w:rsidRDefault="00A41557" w:rsidP="007669DF">
      <w:pPr>
        <w:rPr>
          <w:lang w:eastAsia="en-US" w:bidi="ar-SA"/>
        </w:rPr>
      </w:pPr>
      <w:r>
        <w:rPr>
          <w:lang w:eastAsia="en-US" w:bidi="ar-SA"/>
        </w:rPr>
        <w:t xml:space="preserve">Martin suggested a quarterly meeting for </w:t>
      </w:r>
      <w:r w:rsidR="000011B0">
        <w:rPr>
          <w:lang w:eastAsia="en-US" w:bidi="ar-SA"/>
        </w:rPr>
        <w:t>WGISS collaboration</w:t>
      </w:r>
      <w:r>
        <w:rPr>
          <w:lang w:eastAsia="en-US" w:bidi="ar-SA"/>
        </w:rPr>
        <w:t xml:space="preserve"> where concerns </w:t>
      </w:r>
      <w:r w:rsidR="000011B0">
        <w:rPr>
          <w:lang w:eastAsia="en-US" w:bidi="ar-SA"/>
        </w:rPr>
        <w:t xml:space="preserve">of this type </w:t>
      </w:r>
      <w:r>
        <w:rPr>
          <w:lang w:eastAsia="en-US" w:bidi="ar-SA"/>
        </w:rPr>
        <w:t xml:space="preserve">can be voiced. </w:t>
      </w:r>
    </w:p>
    <w:p w:rsidR="000900BB" w:rsidRPr="00E12E05" w:rsidRDefault="000900BB" w:rsidP="000900BB">
      <w:pPr>
        <w:rPr>
          <w:b/>
          <w:lang w:eastAsia="en-US" w:bidi="ar-SA"/>
        </w:rPr>
      </w:pPr>
      <w:r w:rsidRPr="00E12E05">
        <w:rPr>
          <w:b/>
        </w:rPr>
        <w:t>Action WGISS-44-</w:t>
      </w:r>
      <w:r>
        <w:rPr>
          <w:b/>
        </w:rPr>
        <w:t>10</w:t>
      </w:r>
      <w:r w:rsidRPr="00E12E05">
        <w:rPr>
          <w:b/>
          <w:lang w:eastAsia="en-US" w:bidi="ar-SA"/>
        </w:rPr>
        <w:t>: WGISS Exec to plan a quarterly telecon for raising issues, concerns, and for discussion of topics.</w:t>
      </w:r>
    </w:p>
    <w:p w:rsidR="00194546" w:rsidRDefault="00194546" w:rsidP="001F3CE5">
      <w:pPr>
        <w:pStyle w:val="Heading2"/>
      </w:pPr>
      <w:bookmarkStart w:id="39" w:name="_Toc497990381"/>
      <w:r w:rsidRPr="00194546">
        <w:rPr>
          <w:iCs/>
        </w:rPr>
        <w:t xml:space="preserve">ESA Archive </w:t>
      </w:r>
      <w:r w:rsidRPr="00194546">
        <w:t>Technology and Solution Workshop</w:t>
      </w:r>
      <w:bookmarkEnd w:id="39"/>
      <w:r w:rsidRPr="00194546">
        <w:tab/>
      </w:r>
    </w:p>
    <w:p w:rsidR="00A41557" w:rsidRDefault="00194546" w:rsidP="00194546">
      <w:pPr>
        <w:rPr>
          <w:iCs/>
        </w:rPr>
      </w:pPr>
      <w:r w:rsidRPr="00194546">
        <w:t>Mirko Albani</w:t>
      </w:r>
      <w:r w:rsidR="007C5C00">
        <w:t xml:space="preserve"> gave a presentation of technology for long-term digital preservation at ESA. He began with a discussion of the ESA Archive Technology and Solution Workshop held at ESA ESRIN.</w:t>
      </w:r>
      <w:r w:rsidR="00312536">
        <w:t xml:space="preserve"> The workshop objectives were to e</w:t>
      </w:r>
      <w:r w:rsidR="00A41557" w:rsidRPr="00A41557">
        <w:rPr>
          <w:iCs/>
        </w:rPr>
        <w:t>xchange information and lessons learned in current and future technologies and approaches for the long term archiving and preservation of digital space data.</w:t>
      </w:r>
      <w:r w:rsidR="00312536">
        <w:rPr>
          <w:iCs/>
        </w:rPr>
        <w:t xml:space="preserve"> </w:t>
      </w:r>
      <w:r w:rsidR="00312536">
        <w:rPr>
          <w:iCs/>
          <w:lang w:val="en-GB"/>
        </w:rPr>
        <w:t xml:space="preserve">The workshop addressed </w:t>
      </w:r>
      <w:r w:rsidR="00170D83">
        <w:rPr>
          <w:iCs/>
          <w:lang w:val="en-GB"/>
        </w:rPr>
        <w:t>European data holding o</w:t>
      </w:r>
      <w:r w:rsidR="00025725" w:rsidRPr="00A41557">
        <w:rPr>
          <w:iCs/>
          <w:lang w:val="en-GB"/>
        </w:rPr>
        <w:t>rganisations: data archiving and digital preservation management approaches</w:t>
      </w:r>
      <w:r w:rsidR="00312536">
        <w:rPr>
          <w:iCs/>
          <w:lang w:val="en-GB"/>
        </w:rPr>
        <w:t xml:space="preserve">, and </w:t>
      </w:r>
      <w:r w:rsidR="00170D83">
        <w:rPr>
          <w:iCs/>
          <w:lang w:val="en-GB"/>
        </w:rPr>
        <w:t>long-term archive and m</w:t>
      </w:r>
      <w:r w:rsidR="00025725" w:rsidRPr="00A41557">
        <w:rPr>
          <w:iCs/>
          <w:lang w:val="en-GB"/>
        </w:rPr>
        <w:t>edia state-of-the-art and future trends from archive technology and service providers</w:t>
      </w:r>
      <w:r w:rsidR="00312536">
        <w:rPr>
          <w:iCs/>
          <w:lang w:val="en-GB"/>
        </w:rPr>
        <w:t>’</w:t>
      </w:r>
      <w:r w:rsidR="00025725" w:rsidRPr="00A41557">
        <w:rPr>
          <w:iCs/>
          <w:lang w:val="en-GB"/>
        </w:rPr>
        <w:t xml:space="preserve"> perspective</w:t>
      </w:r>
      <w:r w:rsidR="00312536">
        <w:rPr>
          <w:iCs/>
          <w:lang w:val="en-GB"/>
        </w:rPr>
        <w:t>. The first</w:t>
      </w:r>
      <w:r w:rsidR="00A41557">
        <w:rPr>
          <w:iCs/>
        </w:rPr>
        <w:t xml:space="preserve"> session</w:t>
      </w:r>
      <w:r w:rsidR="00312536">
        <w:rPr>
          <w:iCs/>
        </w:rPr>
        <w:t xml:space="preserve"> was from </w:t>
      </w:r>
      <w:r w:rsidR="00170D83">
        <w:rPr>
          <w:iCs/>
        </w:rPr>
        <w:t xml:space="preserve">the </w:t>
      </w:r>
      <w:r w:rsidR="00312536">
        <w:rPr>
          <w:iCs/>
        </w:rPr>
        <w:t xml:space="preserve">agency </w:t>
      </w:r>
      <w:r w:rsidR="00170D83">
        <w:rPr>
          <w:iCs/>
        </w:rPr>
        <w:t>perspective</w:t>
      </w:r>
      <w:r w:rsidR="00312536">
        <w:rPr>
          <w:iCs/>
        </w:rPr>
        <w:t>, and the s</w:t>
      </w:r>
      <w:r w:rsidR="00A41557">
        <w:rPr>
          <w:iCs/>
        </w:rPr>
        <w:t xml:space="preserve">econd session </w:t>
      </w:r>
      <w:r w:rsidR="00312536">
        <w:rPr>
          <w:iCs/>
        </w:rPr>
        <w:t xml:space="preserve">from the technology </w:t>
      </w:r>
      <w:r w:rsidR="00170D83">
        <w:rPr>
          <w:iCs/>
        </w:rPr>
        <w:t>perspective</w:t>
      </w:r>
      <w:r w:rsidR="00312536">
        <w:rPr>
          <w:iCs/>
        </w:rPr>
        <w:t>. Mirko stated that i</w:t>
      </w:r>
      <w:r w:rsidR="00A41557">
        <w:rPr>
          <w:iCs/>
        </w:rPr>
        <w:t xml:space="preserve">t was very interesting because the data providers had many questions </w:t>
      </w:r>
      <w:r w:rsidR="00170D83">
        <w:rPr>
          <w:iCs/>
        </w:rPr>
        <w:t xml:space="preserve">and many of these were answered. </w:t>
      </w:r>
      <w:r w:rsidR="00312536">
        <w:rPr>
          <w:iCs/>
        </w:rPr>
        <w:t>The stated needs were:</w:t>
      </w:r>
    </w:p>
    <w:p w:rsidR="00025725" w:rsidRPr="00A41557" w:rsidRDefault="00025725" w:rsidP="00312536">
      <w:pPr>
        <w:pStyle w:val="CEOSBullets"/>
      </w:pPr>
      <w:r w:rsidRPr="00A41557">
        <w:t>Science data and Earth Observation data in particular represent a unique and valuable asset for humankind that should be preserved without time constraints and kept accessible and exploitable by current and future generations</w:t>
      </w:r>
      <w:r w:rsidR="00170D83">
        <w:t>.</w:t>
      </w:r>
    </w:p>
    <w:p w:rsidR="00025725" w:rsidRPr="00A41557" w:rsidRDefault="00170D83" w:rsidP="00312536">
      <w:pPr>
        <w:pStyle w:val="CEOSBullets"/>
      </w:pPr>
      <w:r>
        <w:lastRenderedPageBreak/>
        <w:t>In Earth s</w:t>
      </w:r>
      <w:r w:rsidR="00025725" w:rsidRPr="00A41557">
        <w:t>cience, knowledge of the past and tracking of th</w:t>
      </w:r>
      <w:r>
        <w:t xml:space="preserve">e evolution are at the basis for a </w:t>
      </w:r>
      <w:r w:rsidR="00025725" w:rsidRPr="00A41557">
        <w:t>capability to effectively respond to the global changes that are putting increasing pressure on the environment, and on human society. This ca</w:t>
      </w:r>
      <w:r>
        <w:t>n only be achieved if long time-</w:t>
      </w:r>
      <w:r w:rsidR="00025725" w:rsidRPr="00A41557">
        <w:t>series of data are properly preserved and made accessible to su</w:t>
      </w:r>
      <w:r>
        <w:t>pport international initiatives.</w:t>
      </w:r>
    </w:p>
    <w:p w:rsidR="00A41557" w:rsidRDefault="00A41557" w:rsidP="00194546">
      <w:pPr>
        <w:rPr>
          <w:iCs/>
        </w:rPr>
      </w:pPr>
      <w:r>
        <w:rPr>
          <w:iCs/>
        </w:rPr>
        <w:t xml:space="preserve">Andrew </w:t>
      </w:r>
      <w:r w:rsidR="00312536">
        <w:rPr>
          <w:iCs/>
        </w:rPr>
        <w:t>noted that</w:t>
      </w:r>
      <w:r>
        <w:rPr>
          <w:iCs/>
        </w:rPr>
        <w:t xml:space="preserve"> a big driver in science is reproducibility, and wondered why this is not included.</w:t>
      </w:r>
      <w:r w:rsidR="0082252C">
        <w:rPr>
          <w:iCs/>
        </w:rPr>
        <w:t xml:space="preserve"> This is important for taking back to agencies, and would make a third bullet.</w:t>
      </w:r>
    </w:p>
    <w:p w:rsidR="0082252C" w:rsidRPr="0082252C" w:rsidRDefault="00312536" w:rsidP="0082252C">
      <w:pPr>
        <w:rPr>
          <w:iCs/>
        </w:rPr>
      </w:pPr>
      <w:r>
        <w:rPr>
          <w:iCs/>
        </w:rPr>
        <w:t>The stated challenges are the growth of data, long</w:t>
      </w:r>
      <w:r w:rsidR="0082252C" w:rsidRPr="0082252C">
        <w:rPr>
          <w:iCs/>
          <w:lang w:val="en-GB"/>
        </w:rPr>
        <w:t xml:space="preserve">-term preservation of digital assets </w:t>
      </w:r>
      <w:r w:rsidR="00170D83">
        <w:rPr>
          <w:iCs/>
          <w:lang w:val="en-GB"/>
        </w:rPr>
        <w:t>that require</w:t>
      </w:r>
      <w:r w:rsidR="0082252C" w:rsidRPr="0082252C">
        <w:rPr>
          <w:iCs/>
          <w:lang w:val="en-GB"/>
        </w:rPr>
        <w:t xml:space="preserve"> continuous and expensive actions to prevent corruption of bit-streams</w:t>
      </w:r>
      <w:r w:rsidR="00170D83">
        <w:rPr>
          <w:iCs/>
          <w:lang w:val="en-GB"/>
        </w:rPr>
        <w:t>,</w:t>
      </w:r>
      <w:r w:rsidR="0082252C" w:rsidRPr="0082252C">
        <w:rPr>
          <w:iCs/>
          <w:lang w:val="en-GB"/>
        </w:rPr>
        <w:t xml:space="preserve"> and obsolescence of file formats and media that can make data unusable</w:t>
      </w:r>
      <w:r>
        <w:rPr>
          <w:iCs/>
          <w:lang w:val="en-GB"/>
        </w:rPr>
        <w:t xml:space="preserve">. Another challenge is the </w:t>
      </w:r>
      <w:r w:rsidR="0082252C" w:rsidRPr="0082252C">
        <w:rPr>
          <w:iCs/>
          <w:lang w:val="en-GB"/>
        </w:rPr>
        <w:t>accessibility of the data, together with all th</w:t>
      </w:r>
      <w:r w:rsidR="00170D83">
        <w:rPr>
          <w:iCs/>
          <w:lang w:val="en-GB"/>
        </w:rPr>
        <w:t>e associated information ensured with up-to-</w:t>
      </w:r>
      <w:r w:rsidR="0082252C" w:rsidRPr="0082252C">
        <w:rPr>
          <w:iCs/>
          <w:lang w:val="en-GB"/>
        </w:rPr>
        <w:t xml:space="preserve">date technology, in order to maximise </w:t>
      </w:r>
      <w:r w:rsidR="00170D83">
        <w:rPr>
          <w:iCs/>
          <w:lang w:val="en-GB"/>
        </w:rPr>
        <w:t>its</w:t>
      </w:r>
      <w:r w:rsidR="0082252C" w:rsidRPr="0082252C">
        <w:rPr>
          <w:iCs/>
          <w:lang w:val="en-GB"/>
        </w:rPr>
        <w:t xml:space="preserve"> exploitability</w:t>
      </w:r>
      <w:r>
        <w:rPr>
          <w:iCs/>
          <w:lang w:val="en-GB"/>
        </w:rPr>
        <w:t>.</w:t>
      </w:r>
    </w:p>
    <w:p w:rsidR="0082252C" w:rsidRDefault="00312536" w:rsidP="00194546">
      <w:pPr>
        <w:rPr>
          <w:iCs/>
        </w:rPr>
      </w:pPr>
      <w:r>
        <w:rPr>
          <w:iCs/>
        </w:rPr>
        <w:t>A hot topic at the workshop was the pros and cons of using tape and disk. Realistically, most</w:t>
      </w:r>
      <w:r w:rsidR="0082252C">
        <w:rPr>
          <w:iCs/>
        </w:rPr>
        <w:t xml:space="preserve"> of the </w:t>
      </w:r>
      <w:r>
        <w:rPr>
          <w:iCs/>
        </w:rPr>
        <w:t>agencies</w:t>
      </w:r>
      <w:r w:rsidR="0082252C">
        <w:rPr>
          <w:iCs/>
        </w:rPr>
        <w:t xml:space="preserve"> have a hybrid solution. Andy commented </w:t>
      </w:r>
      <w:r>
        <w:rPr>
          <w:iCs/>
        </w:rPr>
        <w:t>that WGISS</w:t>
      </w:r>
      <w:r w:rsidR="0082252C">
        <w:rPr>
          <w:iCs/>
        </w:rPr>
        <w:t xml:space="preserve"> could have a dedicated workshop on this topic. Issues are cost, performance, speed, etc.</w:t>
      </w:r>
      <w:r>
        <w:rPr>
          <w:iCs/>
        </w:rPr>
        <w:t xml:space="preserve"> An open question is that there is n</w:t>
      </w:r>
      <w:r w:rsidR="0082252C">
        <w:rPr>
          <w:iCs/>
        </w:rPr>
        <w:t>o more</w:t>
      </w:r>
      <w:r>
        <w:rPr>
          <w:iCs/>
        </w:rPr>
        <w:t xml:space="preserve"> </w:t>
      </w:r>
      <w:r w:rsidR="00170D83">
        <w:rPr>
          <w:iCs/>
        </w:rPr>
        <w:t xml:space="preserve">development for T-10000 drives, so </w:t>
      </w:r>
      <w:r>
        <w:rPr>
          <w:iCs/>
        </w:rPr>
        <w:t xml:space="preserve">technologies </w:t>
      </w:r>
      <w:r w:rsidR="0082252C">
        <w:rPr>
          <w:iCs/>
        </w:rPr>
        <w:t>from Dell, Qu</w:t>
      </w:r>
      <w:r>
        <w:rPr>
          <w:iCs/>
        </w:rPr>
        <w:t>antum, Sony, Oracle, PIQL AVUM, ODA, Xcellis, and</w:t>
      </w:r>
      <w:r w:rsidR="0082252C">
        <w:rPr>
          <w:iCs/>
        </w:rPr>
        <w:t xml:space="preserve"> FAST LTA</w:t>
      </w:r>
      <w:r w:rsidR="00170D83">
        <w:rPr>
          <w:iCs/>
        </w:rPr>
        <w:t xml:space="preserve"> were discussed</w:t>
      </w:r>
      <w:r>
        <w:rPr>
          <w:iCs/>
        </w:rPr>
        <w:t>.</w:t>
      </w:r>
    </w:p>
    <w:p w:rsidR="0082252C" w:rsidRPr="00194546" w:rsidRDefault="00487195" w:rsidP="00194546">
      <w:pPr>
        <w:rPr>
          <w:iCs/>
        </w:rPr>
      </w:pPr>
      <w:r>
        <w:rPr>
          <w:iCs/>
        </w:rPr>
        <w:t xml:space="preserve">Mirko wondered if </w:t>
      </w:r>
      <w:r w:rsidR="00312536">
        <w:rPr>
          <w:iCs/>
        </w:rPr>
        <w:t>there</w:t>
      </w:r>
      <w:r>
        <w:rPr>
          <w:iCs/>
        </w:rPr>
        <w:t xml:space="preserve"> is a future opportunity for WGISS to have an archive technology workshop.</w:t>
      </w:r>
    </w:p>
    <w:p w:rsidR="00194546" w:rsidRDefault="00075D98" w:rsidP="001F3CE5">
      <w:pPr>
        <w:pStyle w:val="Heading2"/>
      </w:pPr>
      <w:bookmarkStart w:id="40" w:name="_Toc497990382"/>
      <w:r>
        <w:rPr>
          <w:iCs/>
        </w:rPr>
        <w:t xml:space="preserve">WGISS Data </w:t>
      </w:r>
      <w:r w:rsidR="00194546" w:rsidRPr="00194546">
        <w:t>Stewardship Maturity Matrix</w:t>
      </w:r>
      <w:bookmarkEnd w:id="40"/>
      <w:r w:rsidR="00194546" w:rsidRPr="00194546">
        <w:t xml:space="preserve"> </w:t>
      </w:r>
      <w:r w:rsidR="00194546" w:rsidRPr="00194546">
        <w:tab/>
      </w:r>
    </w:p>
    <w:p w:rsidR="00AB4702" w:rsidRDefault="00194546" w:rsidP="00AB4702">
      <w:r w:rsidRPr="00194546">
        <w:t>Iolanda Maggio*</w:t>
      </w:r>
      <w:r w:rsidR="00075D98">
        <w:t xml:space="preserve"> gave a presentation on the WGISS Data Stewardship Maturity Matrix. She began with a display of t</w:t>
      </w:r>
      <w:r w:rsidR="00AB4702">
        <w:t xml:space="preserve">he AVHRR Curation Project Pilot and a detailed description of the WGISS EO Data Stewardship Maturity Matrix. After distribution for comments, </w:t>
      </w:r>
      <w:r w:rsidR="00187DB8">
        <w:t>there are</w:t>
      </w:r>
      <w:r w:rsidR="00AB4702">
        <w:t xml:space="preserve"> 23 major comments and</w:t>
      </w:r>
      <w:r w:rsidR="00AB4702" w:rsidRPr="00AB4702">
        <w:t xml:space="preserve"> 10 minor comments from Ham</w:t>
      </w:r>
      <w:r w:rsidR="00AB4702">
        <w:t xml:space="preserve">papuram Ramapriyan and </w:t>
      </w:r>
      <w:r w:rsidR="00187DB8">
        <w:t xml:space="preserve">the </w:t>
      </w:r>
      <w:r w:rsidR="00AB4702">
        <w:t>LTDP WG m</w:t>
      </w:r>
      <w:r w:rsidR="00AB4702" w:rsidRPr="00AB4702">
        <w:t>embers</w:t>
      </w:r>
      <w:r w:rsidR="00AB4702">
        <w:t>.</w:t>
      </w:r>
    </w:p>
    <w:p w:rsidR="008D2081" w:rsidRDefault="00AB4702" w:rsidP="00AB4702">
      <w:r>
        <w:t xml:space="preserve">Next steps are to </w:t>
      </w:r>
      <w:r>
        <w:rPr>
          <w:lang w:val="en-GB"/>
        </w:rPr>
        <w:t>enhance</w:t>
      </w:r>
      <w:r w:rsidR="00087EB2" w:rsidRPr="00AB4702">
        <w:rPr>
          <w:lang w:val="en-GB"/>
        </w:rPr>
        <w:t xml:space="preserve"> the Data Management Principles using the WGISS EO D</w:t>
      </w:r>
      <w:r>
        <w:rPr>
          <w:lang w:val="en-GB"/>
        </w:rPr>
        <w:t xml:space="preserve">ata Stewardship Maturity Matrix, and completion of the </w:t>
      </w:r>
      <w:r w:rsidR="00087EB2" w:rsidRPr="00AB4702">
        <w:t xml:space="preserve">WGISS EO DATA Preservation Guidelines verification with </w:t>
      </w:r>
      <w:r w:rsidR="00187DB8">
        <w:t xml:space="preserve">a </w:t>
      </w:r>
      <w:r w:rsidR="00087EB2" w:rsidRPr="00AB4702">
        <w:t>new version of</w:t>
      </w:r>
      <w:r w:rsidR="00187DB8">
        <w:t xml:space="preserve"> the</w:t>
      </w:r>
      <w:r w:rsidR="00087EB2" w:rsidRPr="00AB4702">
        <w:t xml:space="preserve"> WGISS EO Data Stewardship Maturity Matrix</w:t>
      </w:r>
      <w:r>
        <w:t>.</w:t>
      </w:r>
    </w:p>
    <w:p w:rsidR="00D16A89" w:rsidRDefault="00D16A89" w:rsidP="00AB4702">
      <w:r>
        <w:t xml:space="preserve">It was agreed that comments </w:t>
      </w:r>
      <w:r w:rsidR="00187DB8">
        <w:t xml:space="preserve">from WGISS and NOAA </w:t>
      </w:r>
      <w:r>
        <w:t>would be taken into consideration in the development of a new version of the MM. Once it is completed and accepted, it will be presented to the LTDP Working Group.</w:t>
      </w:r>
    </w:p>
    <w:p w:rsidR="000900BB" w:rsidRPr="00E12E05" w:rsidRDefault="000900BB" w:rsidP="000900BB">
      <w:pPr>
        <w:rPr>
          <w:b/>
        </w:rPr>
      </w:pPr>
      <w:r w:rsidRPr="00E12E05">
        <w:rPr>
          <w:b/>
        </w:rPr>
        <w:t>Action WGISS-44-</w:t>
      </w:r>
      <w:r>
        <w:rPr>
          <w:b/>
        </w:rPr>
        <w:t>11</w:t>
      </w:r>
      <w:r w:rsidRPr="00E12E05">
        <w:rPr>
          <w:b/>
        </w:rPr>
        <w:t>: Mirko and Richard to take the WGISS EO Data Preservation Maturity Matrix to the LTDP Working Group.</w:t>
      </w:r>
    </w:p>
    <w:p w:rsidR="00194546" w:rsidRDefault="00194546" w:rsidP="001F3CE5">
      <w:pPr>
        <w:pStyle w:val="Heading2"/>
      </w:pPr>
      <w:bookmarkStart w:id="41" w:name="_Toc497990383"/>
      <w:r w:rsidRPr="00194546">
        <w:t>DSIG Standards</w:t>
      </w:r>
      <w:bookmarkEnd w:id="41"/>
      <w:r w:rsidRPr="00194546">
        <w:tab/>
      </w:r>
    </w:p>
    <w:p w:rsidR="00194546" w:rsidRDefault="00194546" w:rsidP="00194546">
      <w:r w:rsidRPr="00194546">
        <w:t>Iolanda Maggio*</w:t>
      </w:r>
      <w:r w:rsidR="00D16A89">
        <w:t xml:space="preserve"> gave a presentation on DSIG standards.  She began with a list of the core documents prepared and submitted so far:</w:t>
      </w:r>
    </w:p>
    <w:p w:rsidR="008D2081" w:rsidRPr="00D16A89" w:rsidRDefault="00087EB2" w:rsidP="00D16A89">
      <w:pPr>
        <w:pStyle w:val="CEOSBullets"/>
      </w:pPr>
      <w:r w:rsidRPr="00D16A89">
        <w:t xml:space="preserve">Preservation Workflow </w:t>
      </w:r>
    </w:p>
    <w:p w:rsidR="008D2081" w:rsidRPr="00D16A89" w:rsidRDefault="00087EB2" w:rsidP="00D16A89">
      <w:pPr>
        <w:pStyle w:val="CEOSBullets"/>
      </w:pPr>
      <w:r w:rsidRPr="00D16A89">
        <w:t>EO Data Generic Consolidation Process</w:t>
      </w:r>
    </w:p>
    <w:p w:rsidR="008D2081" w:rsidRPr="00D16A89" w:rsidRDefault="00087EB2" w:rsidP="00D16A89">
      <w:pPr>
        <w:pStyle w:val="CEOSBullets"/>
      </w:pPr>
      <w:r w:rsidRPr="00D16A89">
        <w:t>EO Data Preservation Guidelines</w:t>
      </w:r>
    </w:p>
    <w:p w:rsidR="008D2081" w:rsidRPr="00D16A89" w:rsidRDefault="00087EB2" w:rsidP="00D16A89">
      <w:pPr>
        <w:pStyle w:val="CEOSBullets"/>
      </w:pPr>
      <w:r w:rsidRPr="00D16A89">
        <w:t>EO Preserved Data Set Content</w:t>
      </w:r>
    </w:p>
    <w:p w:rsidR="008D2081" w:rsidRPr="00D16A89" w:rsidRDefault="00087EB2" w:rsidP="00D16A89">
      <w:pPr>
        <w:pStyle w:val="CEOSBullets"/>
      </w:pPr>
      <w:r w:rsidRPr="00D16A89">
        <w:t>Purge Alert Procedure</w:t>
      </w:r>
    </w:p>
    <w:p w:rsidR="008D2081" w:rsidRPr="00D16A89" w:rsidRDefault="00087EB2" w:rsidP="00D16A89">
      <w:pPr>
        <w:pStyle w:val="CEOSBullets"/>
      </w:pPr>
      <w:r w:rsidRPr="00D16A89">
        <w:t>Purge Alert Procedure White paper</w:t>
      </w:r>
    </w:p>
    <w:p w:rsidR="008D2081" w:rsidRPr="00D16A89" w:rsidRDefault="00087EB2" w:rsidP="00D16A89">
      <w:pPr>
        <w:pStyle w:val="CEOSBullets"/>
      </w:pPr>
      <w:r w:rsidRPr="00D16A89">
        <w:t>Glossary of Acronyms and Terms</w:t>
      </w:r>
    </w:p>
    <w:p w:rsidR="008D2081" w:rsidRPr="00D16A89" w:rsidRDefault="00087EB2" w:rsidP="00D16A89">
      <w:pPr>
        <w:pStyle w:val="CEOSBullets"/>
      </w:pPr>
      <w:r w:rsidRPr="00D16A89">
        <w:t>Persistent Identifiers Best Practice</w:t>
      </w:r>
    </w:p>
    <w:p w:rsidR="00D16A89" w:rsidRDefault="00087EB2" w:rsidP="00194546">
      <w:pPr>
        <w:pStyle w:val="CEOSBullets"/>
      </w:pPr>
      <w:r w:rsidRPr="00D16A89">
        <w:t>Associated Knowledge Preservation Best Practices</w:t>
      </w:r>
    </w:p>
    <w:p w:rsidR="00025725" w:rsidRDefault="00025725" w:rsidP="00D00DE4">
      <w:pPr>
        <w:pStyle w:val="CEOSBullets"/>
      </w:pPr>
      <w:r w:rsidRPr="00D00DE4">
        <w:t>WGISS Data Stewardship Maturity Matrix</w:t>
      </w:r>
      <w:r w:rsidR="00D16A89">
        <w:t xml:space="preserve"> (in circulation)</w:t>
      </w:r>
    </w:p>
    <w:p w:rsidR="00194546" w:rsidRDefault="00D16A89" w:rsidP="00194546">
      <w:r>
        <w:t>She also d</w:t>
      </w:r>
      <w:r w:rsidR="00D00DE4">
        <w:t>isplayed the document tre</w:t>
      </w:r>
      <w:r>
        <w:t xml:space="preserve">e and document management table which is being posted on the WGISS website. </w:t>
      </w:r>
    </w:p>
    <w:p w:rsidR="00D16A89" w:rsidRDefault="00187DB8" w:rsidP="00D16A89">
      <w:r>
        <w:t>Iolanda mentioned that the CEOS Work P</w:t>
      </w:r>
      <w:r w:rsidR="00D16A89">
        <w:t xml:space="preserve">lan includes the action </w:t>
      </w:r>
      <w:r w:rsidR="00D16A89" w:rsidRPr="00D16A89">
        <w:rPr>
          <w:bCs/>
        </w:rPr>
        <w:t>Data-10</w:t>
      </w:r>
      <w:r w:rsidR="00D16A89" w:rsidRPr="00D16A89">
        <w:t>: Reference model for data stewardship planning and implementation (Q4 2017)</w:t>
      </w:r>
      <w:r w:rsidR="00D16A89">
        <w:t xml:space="preserve">. To accomplish this, </w:t>
      </w:r>
      <w:r>
        <w:t>DSIG</w:t>
      </w:r>
      <w:r w:rsidR="00D16A89">
        <w:t xml:space="preserve"> will develop a Data Stewardship Reference Model.  She </w:t>
      </w:r>
      <w:r>
        <w:t>presented the following diagram  as a start to this task:</w:t>
      </w:r>
    </w:p>
    <w:p w:rsidR="00194546" w:rsidRPr="00187DB8" w:rsidRDefault="00D16A89" w:rsidP="00187DB8">
      <w:pPr>
        <w:jc w:val="center"/>
      </w:pPr>
      <w:r w:rsidRPr="00D16A89">
        <w:rPr>
          <w:noProof/>
          <w:lang w:eastAsia="en-US" w:bidi="ar-SA"/>
        </w:rPr>
        <w:drawing>
          <wp:inline distT="0" distB="0" distL="0" distR="0" wp14:anchorId="32F2EC27" wp14:editId="543E8702">
            <wp:extent cx="2866448" cy="223127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2877381" cy="2239787"/>
                    </a:xfrm>
                    <a:prstGeom prst="rect">
                      <a:avLst/>
                    </a:prstGeom>
                  </pic:spPr>
                </pic:pic>
              </a:graphicData>
            </a:graphic>
          </wp:inline>
        </w:drawing>
      </w:r>
    </w:p>
    <w:p w:rsidR="00194546" w:rsidRDefault="00194546" w:rsidP="00194546">
      <w:pPr>
        <w:pStyle w:val="Heading1"/>
      </w:pPr>
      <w:bookmarkStart w:id="42" w:name="_Toc497990384"/>
      <w:r>
        <w:lastRenderedPageBreak/>
        <w:t>Technology Exploration</w:t>
      </w:r>
      <w:bookmarkEnd w:id="42"/>
      <w:r>
        <w:tab/>
      </w:r>
    </w:p>
    <w:p w:rsidR="00194546" w:rsidRPr="00194546" w:rsidRDefault="00194546" w:rsidP="001F3CE5">
      <w:pPr>
        <w:pStyle w:val="Heading2"/>
      </w:pPr>
      <w:bookmarkStart w:id="43" w:name="_Toc497990385"/>
      <w:r w:rsidRPr="00194546">
        <w:t>Federated User Management</w:t>
      </w:r>
      <w:bookmarkEnd w:id="43"/>
    </w:p>
    <w:p w:rsidR="00194546" w:rsidRDefault="00194546" w:rsidP="00194546">
      <w:pPr>
        <w:pStyle w:val="Heading3"/>
      </w:pPr>
      <w:bookmarkStart w:id="44" w:name="_Toc497990386"/>
      <w:r>
        <w:t>GEOSS</w:t>
      </w:r>
      <w:bookmarkEnd w:id="44"/>
      <w:r>
        <w:tab/>
      </w:r>
    </w:p>
    <w:p w:rsidR="008D2081" w:rsidRPr="00A31767" w:rsidRDefault="00194546" w:rsidP="00A31767">
      <w:pPr>
        <w:tabs>
          <w:tab w:val="num" w:pos="1440"/>
        </w:tabs>
      </w:pPr>
      <w:r>
        <w:t>Steve</w:t>
      </w:r>
      <w:r w:rsidR="00CE1F67">
        <w:t>n</w:t>
      </w:r>
      <w:r>
        <w:t xml:space="preserve"> Browdy</w:t>
      </w:r>
      <w:r w:rsidRPr="00B05DEF">
        <w:t>*</w:t>
      </w:r>
      <w:r w:rsidR="00716FAB">
        <w:t xml:space="preserve"> </w:t>
      </w:r>
      <w:r w:rsidR="005A23AC">
        <w:t>gave a presentation on GEOSS</w:t>
      </w:r>
      <w:r w:rsidR="00A31767">
        <w:t xml:space="preserve"> federated single sign-on. He began with a short review of the </w:t>
      </w:r>
      <w:r w:rsidR="00CB3BE9">
        <w:rPr>
          <w:lang w:val="en-GB"/>
        </w:rPr>
        <w:t>i</w:t>
      </w:r>
      <w:r w:rsidR="00087EB2" w:rsidRPr="00A31767">
        <w:rPr>
          <w:lang w:val="en-GB"/>
        </w:rPr>
        <w:t>nitial GEOSS Architecture Implementation Pilot (AIP) research</w:t>
      </w:r>
      <w:r w:rsidR="00A31767">
        <w:rPr>
          <w:lang w:val="en-GB"/>
        </w:rPr>
        <w:t>. He also descri</w:t>
      </w:r>
      <w:r w:rsidR="00CB3BE9">
        <w:rPr>
          <w:lang w:val="en-GB"/>
        </w:rPr>
        <w:t>bed the goals of the GEOSS AIP s</w:t>
      </w:r>
      <w:r w:rsidR="00A31767">
        <w:rPr>
          <w:lang w:val="en-GB"/>
        </w:rPr>
        <w:t>tudy to find a federated</w:t>
      </w:r>
      <w:r w:rsidR="00CB3BE9">
        <w:t xml:space="preserve"> solution that has minimal-to-</w:t>
      </w:r>
      <w:r w:rsidR="00087EB2" w:rsidRPr="00A31767">
        <w:t>no impact on the GEOSS Common Infrastructure (GCI)</w:t>
      </w:r>
      <w:r w:rsidR="00A31767">
        <w:t xml:space="preserve"> with l</w:t>
      </w:r>
      <w:r w:rsidR="00087EB2" w:rsidRPr="00A31767">
        <w:t>ightweight implementation requirements for data providers</w:t>
      </w:r>
      <w:r w:rsidR="00A31767">
        <w:t xml:space="preserve">, and a </w:t>
      </w:r>
      <w:r w:rsidR="00087EB2" w:rsidRPr="00A31767">
        <w:t>solution that can evolve</w:t>
      </w:r>
      <w:r w:rsidR="00A31767">
        <w:t>.</w:t>
      </w:r>
    </w:p>
    <w:p w:rsidR="008D2081" w:rsidRDefault="00A31767" w:rsidP="00A31767">
      <w:pPr>
        <w:tabs>
          <w:tab w:val="num" w:pos="1440"/>
        </w:tabs>
      </w:pPr>
      <w:r>
        <w:t>A pilot was i</w:t>
      </w:r>
      <w:r w:rsidR="00087EB2" w:rsidRPr="00A31767">
        <w:t>mplemented to determine federated SSO feasibility</w:t>
      </w:r>
      <w:r>
        <w:t xml:space="preserve"> and that f</w:t>
      </w:r>
      <w:r w:rsidR="00087EB2" w:rsidRPr="00A31767">
        <w:t>ocused on SAML 2.0 and OpenID</w:t>
      </w:r>
      <w:r>
        <w:t>. The primary use cases for the ensuing feasibility study are:</w:t>
      </w:r>
    </w:p>
    <w:p w:rsidR="008D2081" w:rsidRPr="00A31767" w:rsidRDefault="00087EB2" w:rsidP="00A31767">
      <w:pPr>
        <w:pStyle w:val="CEOSBullets"/>
      </w:pPr>
      <w:r w:rsidRPr="00A31767">
        <w:t>Authenticate via OpenID to access resources at an OpenID site</w:t>
      </w:r>
    </w:p>
    <w:p w:rsidR="008D2081" w:rsidRPr="00A31767" w:rsidRDefault="00087EB2" w:rsidP="00A31767">
      <w:pPr>
        <w:pStyle w:val="CEOSBullets"/>
      </w:pPr>
      <w:r w:rsidRPr="00A31767">
        <w:t>Authenticate via OpenID to access resources at a SAML-2 site (requires gateway)</w:t>
      </w:r>
      <w:r w:rsidR="00A31767">
        <w:t xml:space="preserve">. </w:t>
      </w:r>
      <w:r w:rsidRPr="00A31767">
        <w:t>Gateway accepts Google OpenID and Verisign OpenID</w:t>
      </w:r>
    </w:p>
    <w:p w:rsidR="008D2081" w:rsidRPr="00A31767" w:rsidRDefault="00087EB2" w:rsidP="00A31767">
      <w:pPr>
        <w:pStyle w:val="CEOSBullets"/>
      </w:pPr>
      <w:r w:rsidRPr="00A31767">
        <w:t>Authenticate via SAML-2 to access resources at a SAML-2 site</w:t>
      </w:r>
    </w:p>
    <w:p w:rsidR="00CB3BE9" w:rsidRDefault="00087EB2" w:rsidP="00CB3BE9">
      <w:pPr>
        <w:pStyle w:val="CEOSBullets"/>
      </w:pPr>
      <w:r w:rsidRPr="00A31767">
        <w:t>Authenticate via SAML-2 to access resources at an OpenID site (requires gateway)</w:t>
      </w:r>
    </w:p>
    <w:p w:rsidR="00194546" w:rsidRDefault="00087EB2" w:rsidP="00CB3BE9">
      <w:pPr>
        <w:pStyle w:val="CEOSBullets"/>
      </w:pPr>
      <w:r w:rsidRPr="00A31767">
        <w:t xml:space="preserve">Identification as "GEOSS User" During Registration </w:t>
      </w:r>
    </w:p>
    <w:p w:rsidR="00A31767" w:rsidRDefault="00CB3BE9" w:rsidP="00194546">
      <w:r>
        <w:t>Steven added that t</w:t>
      </w:r>
      <w:r w:rsidR="00A31767">
        <w:t>he OpenID gateway use case is verified; the SAML-2 gateway use case is unverified.</w:t>
      </w:r>
    </w:p>
    <w:p w:rsidR="008D2081" w:rsidRPr="00A31767" w:rsidRDefault="00A31767" w:rsidP="00A31767">
      <w:r>
        <w:t xml:space="preserve">The main concerns from the study are that the </w:t>
      </w:r>
      <w:r w:rsidR="00087EB2" w:rsidRPr="00A31767">
        <w:t>data providers will have a difficult time setting things up properly</w:t>
      </w:r>
      <w:r>
        <w:t xml:space="preserve">, even with guidelines and </w:t>
      </w:r>
      <w:r w:rsidR="00CB3BE9">
        <w:t xml:space="preserve">available </w:t>
      </w:r>
      <w:r>
        <w:t xml:space="preserve">help. </w:t>
      </w:r>
      <w:r w:rsidR="00CB3BE9">
        <w:t>He added that</w:t>
      </w:r>
      <w:r>
        <w:t xml:space="preserve"> the </w:t>
      </w:r>
      <w:r w:rsidR="00087EB2" w:rsidRPr="00A31767">
        <w:t>data users will not have the seamless experience they should in accessing unrelated GEOSS resources that require authentication</w:t>
      </w:r>
      <w:r>
        <w:t>.</w:t>
      </w:r>
    </w:p>
    <w:p w:rsidR="008D2081" w:rsidRPr="00A31767" w:rsidRDefault="00A31767" w:rsidP="00A31767">
      <w:pPr>
        <w:tabs>
          <w:tab w:val="num" w:pos="1440"/>
        </w:tabs>
      </w:pPr>
      <w:r>
        <w:t>Currently, s</w:t>
      </w:r>
      <w:r w:rsidR="00087EB2" w:rsidRPr="00A31767">
        <w:t>ome GCI components have tested and have/will rollout support for use of Google SSO</w:t>
      </w:r>
      <w:r>
        <w:t xml:space="preserve"> based</w:t>
      </w:r>
      <w:r w:rsidR="00087EB2" w:rsidRPr="00A31767">
        <w:t xml:space="preserve"> on SAML 2.0 and OpenID Connect</w:t>
      </w:r>
      <w:r>
        <w:t>. There are</w:t>
      </w:r>
      <w:r w:rsidR="00087EB2" w:rsidRPr="00A31767">
        <w:t xml:space="preserve"> concerns</w:t>
      </w:r>
      <w:r>
        <w:t xml:space="preserve"> that m</w:t>
      </w:r>
      <w:r w:rsidR="00087EB2" w:rsidRPr="00A31767">
        <w:t>ultiple separate federations will require trust gateways</w:t>
      </w:r>
      <w:r>
        <w:t xml:space="preserve">, requiring </w:t>
      </w:r>
      <w:r w:rsidR="00087EB2" w:rsidRPr="00A31767">
        <w:t>use of SAML 2.0 or allow other standards/solutions to be used</w:t>
      </w:r>
      <w:r>
        <w:t xml:space="preserve">. </w:t>
      </w:r>
      <w:r w:rsidR="00CB3BE9">
        <w:t>Ideally</w:t>
      </w:r>
      <w:r w:rsidR="00087EB2" w:rsidRPr="00A31767">
        <w:t xml:space="preserve"> there need</w:t>
      </w:r>
      <w:r w:rsidR="00CB3BE9">
        <w:t>s</w:t>
      </w:r>
      <w:r w:rsidR="00087EB2" w:rsidRPr="00A31767">
        <w:t xml:space="preserve"> to be a centralized authentication mediator that handles authentication flow to take burden off of data providers and data users</w:t>
      </w:r>
      <w:r>
        <w:t>, and t</w:t>
      </w:r>
      <w:r w:rsidR="00087EB2" w:rsidRPr="00A31767">
        <w:t xml:space="preserve">rust </w:t>
      </w:r>
      <w:r>
        <w:t>between federations.</w:t>
      </w:r>
    </w:p>
    <w:p w:rsidR="00A31767" w:rsidRDefault="00A31767" w:rsidP="00A31767">
      <w:r>
        <w:t>Work to be done is to a</w:t>
      </w:r>
      <w:r w:rsidR="00087EB2" w:rsidRPr="00A31767">
        <w:t>ddress concerns previously mentioned</w:t>
      </w:r>
      <w:r>
        <w:t>. There is m</w:t>
      </w:r>
      <w:r w:rsidR="00087EB2" w:rsidRPr="00A31767">
        <w:t>ore interest in authorization</w:t>
      </w:r>
      <w:r>
        <w:t xml:space="preserve">, and studies of legal interoperability. In 2018, </w:t>
      </w:r>
      <w:r w:rsidR="00087EB2" w:rsidRPr="00A31767">
        <w:t xml:space="preserve">GEOSS API </w:t>
      </w:r>
      <w:r>
        <w:t xml:space="preserve">plans </w:t>
      </w:r>
      <w:r w:rsidR="00087EB2" w:rsidRPr="00A31767">
        <w:t xml:space="preserve">to research and perform </w:t>
      </w:r>
      <w:r w:rsidR="00CB3BE9">
        <w:t xml:space="preserve">a </w:t>
      </w:r>
      <w:r w:rsidR="00087EB2" w:rsidRPr="00A31767">
        <w:t>pilot</w:t>
      </w:r>
      <w:r>
        <w:t xml:space="preserve">. </w:t>
      </w:r>
      <w:r w:rsidR="00087EB2" w:rsidRPr="00A31767">
        <w:t xml:space="preserve">GEOSS SIF </w:t>
      </w:r>
      <w:r>
        <w:t>will</w:t>
      </w:r>
      <w:r w:rsidR="00087EB2" w:rsidRPr="00A31767">
        <w:t xml:space="preserve"> consider standards and interoperability concerns</w:t>
      </w:r>
      <w:r>
        <w:t>. There will</w:t>
      </w:r>
      <w:r w:rsidR="00CB3BE9">
        <w:t xml:space="preserve"> also</w:t>
      </w:r>
      <w:r>
        <w:t xml:space="preserve"> be </w:t>
      </w:r>
      <w:r w:rsidR="00087EB2" w:rsidRPr="00A31767">
        <w:t>H2020 project participation</w:t>
      </w:r>
      <w:r>
        <w:t>, and o</w:t>
      </w:r>
      <w:r w:rsidR="00087EB2" w:rsidRPr="00A31767">
        <w:t>utreach to GEO Flagships, GEO Initiatives, and Community Activities</w:t>
      </w:r>
    </w:p>
    <w:p w:rsidR="00A31767" w:rsidRPr="00B05DEF" w:rsidRDefault="00716FAB" w:rsidP="00A31767">
      <w:r>
        <w:t>Andy asked</w:t>
      </w:r>
      <w:r w:rsidR="00A31767">
        <w:t xml:space="preserve"> if</w:t>
      </w:r>
      <w:r>
        <w:t xml:space="preserve"> a survey of the different </w:t>
      </w:r>
      <w:r w:rsidR="00A31767">
        <w:t xml:space="preserve">available </w:t>
      </w:r>
      <w:r>
        <w:t xml:space="preserve">technologies </w:t>
      </w:r>
      <w:r w:rsidR="00A31767">
        <w:t xml:space="preserve">was done; NASA </w:t>
      </w:r>
      <w:r>
        <w:t>began with OpenID, but this route wi</w:t>
      </w:r>
      <w:r w:rsidR="00A31767">
        <w:t>ll only take you so far.  SAML-</w:t>
      </w:r>
      <w:r>
        <w:t xml:space="preserve">2 supports </w:t>
      </w:r>
      <w:r w:rsidR="00A31767">
        <w:t>identity</w:t>
      </w:r>
      <w:r>
        <w:t xml:space="preserve"> management </w:t>
      </w:r>
      <w:r w:rsidR="00A31767">
        <w:t xml:space="preserve">systems. </w:t>
      </w:r>
      <w:r>
        <w:t xml:space="preserve">Andy </w:t>
      </w:r>
      <w:r w:rsidR="00A31767">
        <w:t>noted that</w:t>
      </w:r>
      <w:r>
        <w:t xml:space="preserve"> a middl</w:t>
      </w:r>
      <w:r w:rsidR="00A31767">
        <w:t>eware to do the authentication would be useful.</w:t>
      </w:r>
      <w:r>
        <w:t xml:space="preserve"> Ste</w:t>
      </w:r>
      <w:r w:rsidR="00A31767">
        <w:t>v</w:t>
      </w:r>
      <w:r>
        <w:t xml:space="preserve">en </w:t>
      </w:r>
      <w:r w:rsidR="00CB3BE9">
        <w:t>replied that</w:t>
      </w:r>
      <w:r>
        <w:t xml:space="preserve"> there are quite a few solu</w:t>
      </w:r>
      <w:r w:rsidR="006223A7">
        <w:t>t</w:t>
      </w:r>
      <w:r w:rsidR="00A31767">
        <w:t>ions out there; ideally if two or three agencies that can be made interoperable as an initial case, it would be helpful.</w:t>
      </w:r>
    </w:p>
    <w:p w:rsidR="00194546" w:rsidRDefault="00194546" w:rsidP="00194546">
      <w:pPr>
        <w:pStyle w:val="Heading3"/>
      </w:pPr>
      <w:bookmarkStart w:id="45" w:name="_Toc497990387"/>
      <w:r>
        <w:t>NextGEOSS</w:t>
      </w:r>
      <w:bookmarkEnd w:id="45"/>
      <w:r>
        <w:tab/>
      </w:r>
    </w:p>
    <w:p w:rsidR="00AD1C36" w:rsidRDefault="00194546" w:rsidP="00AD1C36">
      <w:r w:rsidRPr="00B05DEF">
        <w:t>Juan Jose Doval*</w:t>
      </w:r>
      <w:r w:rsidR="00716FAB">
        <w:t xml:space="preserve"> </w:t>
      </w:r>
      <w:r w:rsidR="00AA483F">
        <w:t>gave a presentation on user management at NextGEOSS. He began with a b</w:t>
      </w:r>
      <w:r w:rsidR="00AD1C36">
        <w:t xml:space="preserve">rief description of NextGEOSS, and stated that users want to be able to </w:t>
      </w:r>
      <w:r w:rsidR="00AA483F" w:rsidRPr="00AA483F">
        <w:rPr>
          <w:bCs/>
          <w:lang w:eastAsia="en-US" w:bidi="ar-SA"/>
        </w:rPr>
        <w:t xml:space="preserve">register </w:t>
      </w:r>
      <w:r w:rsidR="00AA483F" w:rsidRPr="00AA483F">
        <w:rPr>
          <w:lang w:eastAsia="en-US" w:bidi="ar-SA"/>
        </w:rPr>
        <w:t>in the GEOSS community so that the user information is provided to a centralized authentication server to support single sign-</w:t>
      </w:r>
      <w:r w:rsidR="00AD1C36">
        <w:rPr>
          <w:lang w:eastAsia="en-US" w:bidi="ar-SA"/>
        </w:rPr>
        <w:t xml:space="preserve">on (SSO) with GEOSS providers, including </w:t>
      </w:r>
      <w:r w:rsidR="00AA483F" w:rsidRPr="00AA483F">
        <w:rPr>
          <w:lang w:eastAsia="en-US" w:bidi="ar-SA"/>
        </w:rPr>
        <w:t>access to resources (data and some servi</w:t>
      </w:r>
      <w:r w:rsidR="00AD1C36">
        <w:rPr>
          <w:lang w:eastAsia="en-US" w:bidi="ar-SA"/>
        </w:rPr>
        <w:t xml:space="preserve">ces). </w:t>
      </w:r>
      <w:r w:rsidR="00AA483F" w:rsidRPr="00AA483F">
        <w:rPr>
          <w:lang w:eastAsia="en-US" w:bidi="ar-SA"/>
        </w:rPr>
        <w:t>A GEOSS u</w:t>
      </w:r>
      <w:r w:rsidR="00CB3BE9">
        <w:rPr>
          <w:lang w:eastAsia="en-US" w:bidi="ar-SA"/>
        </w:rPr>
        <w:t>ser can be a data provider or an end-</w:t>
      </w:r>
      <w:r w:rsidR="00AA483F" w:rsidRPr="00AA483F">
        <w:rPr>
          <w:lang w:eastAsia="en-US" w:bidi="ar-SA"/>
        </w:rPr>
        <w:t>user.</w:t>
      </w:r>
    </w:p>
    <w:p w:rsidR="00AD1C36" w:rsidRPr="00AD1C36" w:rsidRDefault="00AD1C36" w:rsidP="00AD1C36">
      <w:r>
        <w:t>Juan Jose described c</w:t>
      </w:r>
      <w:r w:rsidR="00AA483F" w:rsidRPr="00AD1C36">
        <w:rPr>
          <w:lang w:eastAsia="en-US" w:bidi="ar-SA"/>
        </w:rPr>
        <w:t xml:space="preserve">urrent state-of-the-art technologies for minimizing the impact on data users </w:t>
      </w:r>
      <w:r w:rsidR="00CB3BE9">
        <w:rPr>
          <w:lang w:eastAsia="en-US" w:bidi="ar-SA"/>
        </w:rPr>
        <w:t>for</w:t>
      </w:r>
      <w:r w:rsidR="00AA483F" w:rsidRPr="00AD1C36">
        <w:rPr>
          <w:lang w:eastAsia="en-US" w:bidi="ar-SA"/>
        </w:rPr>
        <w:t xml:space="preserve"> access and usage: register and lo</w:t>
      </w:r>
      <w:r>
        <w:rPr>
          <w:lang w:eastAsia="en-US" w:bidi="ar-SA"/>
        </w:rPr>
        <w:t xml:space="preserve">gin once in the GEOSS community. He also described </w:t>
      </w:r>
      <w:r w:rsidR="00CB3BE9">
        <w:t>state-of-the-</w:t>
      </w:r>
      <w:r w:rsidRPr="00AD1C36">
        <w:t>art protocols and the logical architecture.</w:t>
      </w:r>
    </w:p>
    <w:p w:rsidR="00AD1C36" w:rsidRPr="00AD1C36" w:rsidRDefault="00AD1C36" w:rsidP="00AD1C36">
      <w:r>
        <w:t>The m</w:t>
      </w:r>
      <w:r w:rsidRPr="00AD1C36">
        <w:t xml:space="preserve">ain </w:t>
      </w:r>
      <w:r>
        <w:t xml:space="preserve">desired </w:t>
      </w:r>
      <w:r w:rsidRPr="00AD1C36">
        <w:t>functionality</w:t>
      </w:r>
      <w:r>
        <w:t>:</w:t>
      </w:r>
    </w:p>
    <w:p w:rsidR="00AD1C36" w:rsidRPr="00AD1C36" w:rsidRDefault="00AD1C36" w:rsidP="00AD1C36">
      <w:pPr>
        <w:pStyle w:val="CEOSBullets"/>
      </w:pPr>
      <w:r w:rsidRPr="00AD1C36">
        <w:t xml:space="preserve">Allows </w:t>
      </w:r>
      <w:r w:rsidRPr="00AD1C36">
        <w:rPr>
          <w:bCs/>
        </w:rPr>
        <w:t xml:space="preserve">registration </w:t>
      </w:r>
      <w:r w:rsidRPr="00AD1C36">
        <w:t>of users into the GEOSS community providing user information (user name, family name, emai</w:t>
      </w:r>
      <w:r w:rsidR="00CB3BE9">
        <w:t>l, telephone number, gender…</w:t>
      </w:r>
      <w:r w:rsidRPr="00AD1C36">
        <w:t xml:space="preserve">) </w:t>
      </w:r>
    </w:p>
    <w:p w:rsidR="00AD1C36" w:rsidRPr="00AD1C36" w:rsidRDefault="00AD1C36" w:rsidP="00AD1C36">
      <w:pPr>
        <w:pStyle w:val="CEOSBullets"/>
      </w:pPr>
      <w:r w:rsidRPr="00AD1C36">
        <w:t xml:space="preserve">Allows </w:t>
      </w:r>
      <w:r w:rsidRPr="00AD1C36">
        <w:rPr>
          <w:bCs/>
        </w:rPr>
        <w:t xml:space="preserve">authentication and authorization </w:t>
      </w:r>
      <w:r w:rsidRPr="00AD1C36">
        <w:t xml:space="preserve">mechanisms </w:t>
      </w:r>
      <w:r w:rsidR="00CB3BE9">
        <w:t>based on GEOSS user credentials.</w:t>
      </w:r>
    </w:p>
    <w:p w:rsidR="00AD1C36" w:rsidRPr="00AD1C36" w:rsidRDefault="00AD1C36" w:rsidP="00AD1C36">
      <w:pPr>
        <w:pStyle w:val="CEOSBullets"/>
      </w:pPr>
      <w:r w:rsidRPr="00AD1C36">
        <w:t xml:space="preserve">Provides </w:t>
      </w:r>
      <w:r w:rsidRPr="00AD1C36">
        <w:rPr>
          <w:bCs/>
        </w:rPr>
        <w:t xml:space="preserve">SSO </w:t>
      </w:r>
      <w:r w:rsidRPr="00AD1C36">
        <w:t xml:space="preserve">capability that enables a registered GEOSS user to log in once, and access multiple GEOSS applications without being required to authenticate for each application separately. </w:t>
      </w:r>
    </w:p>
    <w:p w:rsidR="00AD1C36" w:rsidRPr="00AD1C36" w:rsidRDefault="00AD1C36" w:rsidP="00AD1C36">
      <w:pPr>
        <w:pStyle w:val="CEOSBullets"/>
      </w:pPr>
      <w:r w:rsidRPr="00AD1C36">
        <w:t xml:space="preserve">Allows dynamic </w:t>
      </w:r>
      <w:r w:rsidRPr="00AD1C36">
        <w:rPr>
          <w:bCs/>
        </w:rPr>
        <w:t xml:space="preserve">client registration </w:t>
      </w:r>
      <w:r w:rsidRPr="00AD1C36">
        <w:t>of GEOSS services (i.e. harvesting, discovery, access and processing data) to be able to use the authenticati</w:t>
      </w:r>
      <w:r w:rsidR="00CB3BE9">
        <w:t>on and authorization mechanisms.</w:t>
      </w:r>
    </w:p>
    <w:p w:rsidR="00AD1C36" w:rsidRPr="00AD1C36" w:rsidRDefault="00AD1C36" w:rsidP="00AD1C36">
      <w:pPr>
        <w:pStyle w:val="CEOSBullets"/>
      </w:pPr>
      <w:r w:rsidRPr="00AD1C36">
        <w:t xml:space="preserve">Allows integration of </w:t>
      </w:r>
      <w:r w:rsidRPr="00AD1C36">
        <w:rPr>
          <w:bCs/>
        </w:rPr>
        <w:t xml:space="preserve">social network login </w:t>
      </w:r>
      <w:r w:rsidRPr="00AD1C36">
        <w:t xml:space="preserve">(Google, Twitter, Facebook, </w:t>
      </w:r>
      <w:r w:rsidR="00CB3BE9">
        <w:t xml:space="preserve">and </w:t>
      </w:r>
      <w:r w:rsidRPr="00AD1C36">
        <w:t xml:space="preserve">LinkedIn). </w:t>
      </w:r>
    </w:p>
    <w:p w:rsidR="00AD1C36" w:rsidRPr="00AD1C36" w:rsidRDefault="00AD1C36" w:rsidP="00AD1C36">
      <w:pPr>
        <w:pStyle w:val="CEOSBullets"/>
      </w:pPr>
      <w:r w:rsidRPr="00AD1C36">
        <w:t xml:space="preserve">Allows integration of other SSO systems to provide a </w:t>
      </w:r>
      <w:r w:rsidRPr="00AD1C36">
        <w:rPr>
          <w:bCs/>
        </w:rPr>
        <w:t xml:space="preserve">federation </w:t>
      </w:r>
      <w:r w:rsidRPr="00AD1C36">
        <w:t xml:space="preserve">(e.g. ESA-https://eo-sso-idp.eo.esa.int, NASA-https://urs.earthdata.nasa.gov/). </w:t>
      </w:r>
    </w:p>
    <w:p w:rsidR="00AD1C36" w:rsidRPr="00AD1C36" w:rsidRDefault="00AD1C36" w:rsidP="00AD1C36">
      <w:pPr>
        <w:pStyle w:val="CEOSBullets"/>
      </w:pPr>
      <w:r w:rsidRPr="00AD1C36">
        <w:t xml:space="preserve">Is compatible with </w:t>
      </w:r>
      <w:r w:rsidRPr="00AD1C36">
        <w:rPr>
          <w:bCs/>
        </w:rPr>
        <w:t>different protocols</w:t>
      </w:r>
      <w:r w:rsidR="00CB3BE9">
        <w:t>: OIDC, SAML2, and Oauth2.</w:t>
      </w:r>
    </w:p>
    <w:p w:rsidR="00AD1C36" w:rsidRPr="00AD1C36" w:rsidRDefault="00AD1C36" w:rsidP="00AD1C36">
      <w:pPr>
        <w:rPr>
          <w:lang w:eastAsia="en-US" w:bidi="ar-SA"/>
        </w:rPr>
      </w:pPr>
      <w:r w:rsidRPr="00AD1C36">
        <w:rPr>
          <w:lang w:eastAsia="en-US" w:bidi="ar-SA"/>
        </w:rPr>
        <w:t xml:space="preserve">NextGEOSS SSO allows </w:t>
      </w:r>
      <w:r w:rsidR="00CB3BE9">
        <w:rPr>
          <w:lang w:eastAsia="en-US" w:bidi="ar-SA"/>
        </w:rPr>
        <w:t xml:space="preserve">tracking of </w:t>
      </w:r>
      <w:r>
        <w:rPr>
          <w:lang w:eastAsia="en-US" w:bidi="ar-SA"/>
        </w:rPr>
        <w:t>usage, such as number of authentications, authentication delay, registered users and clients, filters by client, and user access to resources.</w:t>
      </w:r>
      <w:r w:rsidR="00F664D6">
        <w:rPr>
          <w:lang w:eastAsia="en-US" w:bidi="ar-SA"/>
        </w:rPr>
        <w:t xml:space="preserve"> T</w:t>
      </w:r>
      <w:r>
        <w:rPr>
          <w:lang w:eastAsia="en-US" w:bidi="ar-SA"/>
        </w:rPr>
        <w:t>hree u</w:t>
      </w:r>
      <w:r w:rsidR="00F664D6">
        <w:t>se cases are considered:</w:t>
      </w:r>
    </w:p>
    <w:p w:rsidR="00AD1C36" w:rsidRPr="00AD1C36" w:rsidRDefault="00AD1C36" w:rsidP="00AD1C36">
      <w:pPr>
        <w:pStyle w:val="CEOSBullets"/>
      </w:pPr>
      <w:r w:rsidRPr="00AD1C36">
        <w:t xml:space="preserve">As a </w:t>
      </w:r>
      <w:r w:rsidRPr="00AD1C36">
        <w:rPr>
          <w:bCs/>
        </w:rPr>
        <w:t>user</w:t>
      </w:r>
      <w:r w:rsidRPr="00AD1C36">
        <w:t xml:space="preserve">, I want to be able to </w:t>
      </w:r>
      <w:r w:rsidRPr="00AD1C36">
        <w:rPr>
          <w:bCs/>
        </w:rPr>
        <w:t xml:space="preserve">authenticate </w:t>
      </w:r>
      <w:r w:rsidRPr="00AD1C36">
        <w:t xml:space="preserve">myself in GEOSS using my credentials from NASA/ESA SSO service for supporting single sign-on (SSO). </w:t>
      </w:r>
    </w:p>
    <w:p w:rsidR="00AD1C36" w:rsidRPr="00AD1C36" w:rsidRDefault="00AD1C36" w:rsidP="00AD1C36">
      <w:pPr>
        <w:pStyle w:val="CEOSBullets"/>
      </w:pPr>
      <w:r w:rsidRPr="00AD1C36">
        <w:t xml:space="preserve">As a </w:t>
      </w:r>
      <w:r w:rsidRPr="00AD1C36">
        <w:rPr>
          <w:bCs/>
        </w:rPr>
        <w:t xml:space="preserve">user </w:t>
      </w:r>
      <w:r w:rsidRPr="00AD1C36">
        <w:t xml:space="preserve">with an active session started in NASA/ESA SSO service, I want to be able to </w:t>
      </w:r>
      <w:r w:rsidRPr="00AD1C36">
        <w:rPr>
          <w:bCs/>
        </w:rPr>
        <w:t xml:space="preserve">automatically access </w:t>
      </w:r>
      <w:r w:rsidRPr="00AD1C36">
        <w:t xml:space="preserve">GEOSS when selecting NASA/ESA login method. </w:t>
      </w:r>
    </w:p>
    <w:p w:rsidR="00AD1C36" w:rsidRPr="00AD1C36" w:rsidRDefault="00AD1C36" w:rsidP="00AD1C36">
      <w:pPr>
        <w:pStyle w:val="CEOSBullets"/>
      </w:pPr>
      <w:r w:rsidRPr="00AD1C36">
        <w:t xml:space="preserve">As a </w:t>
      </w:r>
      <w:r w:rsidRPr="00AD1C36">
        <w:rPr>
          <w:bCs/>
        </w:rPr>
        <w:t>user</w:t>
      </w:r>
      <w:r w:rsidRPr="00AD1C36">
        <w:t xml:space="preserve">, I want to be able to </w:t>
      </w:r>
      <w:r w:rsidRPr="00AD1C36">
        <w:rPr>
          <w:bCs/>
        </w:rPr>
        <w:t xml:space="preserve">authenticate </w:t>
      </w:r>
      <w:r w:rsidRPr="00AD1C36">
        <w:t xml:space="preserve">myself in NASA/ESA using my credentials from GEOSS SSO service for supporting single sign-on (SSO). </w:t>
      </w:r>
    </w:p>
    <w:p w:rsidR="00AD1C36" w:rsidRPr="00AD1C36" w:rsidRDefault="00CB3BE9" w:rsidP="00AD1C36">
      <w:pPr>
        <w:rPr>
          <w:lang w:eastAsia="en-US" w:bidi="ar-SA"/>
        </w:rPr>
      </w:pPr>
      <w:r>
        <w:lastRenderedPageBreak/>
        <w:t>The proposed approach is f</w:t>
      </w:r>
      <w:r w:rsidR="00F664D6">
        <w:rPr>
          <w:lang w:eastAsia="en-US" w:bidi="ar-SA"/>
        </w:rPr>
        <w:t xml:space="preserve">or the </w:t>
      </w:r>
      <w:r w:rsidR="00AD1C36" w:rsidRPr="00AD1C36">
        <w:rPr>
          <w:lang w:eastAsia="en-US" w:bidi="ar-SA"/>
        </w:rPr>
        <w:t xml:space="preserve">NASA/ESA user profile information </w:t>
      </w:r>
      <w:r>
        <w:rPr>
          <w:lang w:eastAsia="en-US" w:bidi="ar-SA"/>
        </w:rPr>
        <w:t>to</w:t>
      </w:r>
      <w:r w:rsidR="00AD1C36" w:rsidRPr="00AD1C36">
        <w:rPr>
          <w:lang w:eastAsia="en-US" w:bidi="ar-SA"/>
        </w:rPr>
        <w:t xml:space="preserve"> be used for dynamic registration in </w:t>
      </w:r>
      <w:r>
        <w:rPr>
          <w:lang w:eastAsia="en-US" w:bidi="ar-SA"/>
        </w:rPr>
        <w:t>the</w:t>
      </w:r>
      <w:r w:rsidR="00AD1C36" w:rsidRPr="00AD1C36">
        <w:rPr>
          <w:lang w:eastAsia="en-US" w:bidi="ar-SA"/>
        </w:rPr>
        <w:t xml:space="preserve"> UM system (LDAP) and fo</w:t>
      </w:r>
      <w:r w:rsidR="00F664D6">
        <w:rPr>
          <w:lang w:eastAsia="en-US" w:bidi="ar-SA"/>
        </w:rPr>
        <w:t>r internal usage in NextGEOSS. Required user attributes are username, first name, last name and email. R</w:t>
      </w:r>
      <w:r w:rsidR="00AD1C36" w:rsidRPr="00AD1C36">
        <w:rPr>
          <w:lang w:eastAsia="en-US" w:bidi="ar-SA"/>
        </w:rPr>
        <w:t>equired information from ESA/NA</w:t>
      </w:r>
      <w:r w:rsidR="00F664D6">
        <w:rPr>
          <w:lang w:eastAsia="en-US" w:bidi="ar-SA"/>
        </w:rPr>
        <w:t>SA IDP is client ID, client secret, authorization endpoint, and t</w:t>
      </w:r>
      <w:r w:rsidR="006C3F26">
        <w:rPr>
          <w:lang w:eastAsia="en-US" w:bidi="ar-SA"/>
        </w:rPr>
        <w:t>oken endpoint.</w:t>
      </w:r>
      <w:r w:rsidR="00AD1C36" w:rsidRPr="00AD1C36">
        <w:rPr>
          <w:lang w:eastAsia="en-US" w:bidi="ar-SA"/>
        </w:rPr>
        <w:t xml:space="preserve"> </w:t>
      </w:r>
    </w:p>
    <w:p w:rsidR="00EA60EB" w:rsidRDefault="00EA60EB" w:rsidP="00EA60EB">
      <w:pPr>
        <w:pStyle w:val="Heading3"/>
      </w:pPr>
      <w:bookmarkStart w:id="46" w:name="_Toc497990388"/>
      <w:r>
        <w:t>CNES</w:t>
      </w:r>
      <w:bookmarkEnd w:id="46"/>
    </w:p>
    <w:p w:rsidR="001013A8" w:rsidRPr="001013A8" w:rsidRDefault="006C3F26" w:rsidP="001013A8">
      <w:pPr>
        <w:rPr>
          <w:lang w:eastAsia="en-US" w:bidi="ar-SA"/>
        </w:rPr>
      </w:pPr>
      <w:r>
        <w:rPr>
          <w:lang w:eastAsia="en-US" w:bidi="ar-SA"/>
        </w:rPr>
        <w:t xml:space="preserve">Richard </w:t>
      </w:r>
      <w:r w:rsidR="005E19A4">
        <w:rPr>
          <w:lang w:eastAsia="en-US" w:bidi="ar-SA"/>
        </w:rPr>
        <w:t xml:space="preserve">Moreno </w:t>
      </w:r>
      <w:r>
        <w:rPr>
          <w:lang w:eastAsia="en-US" w:bidi="ar-SA"/>
        </w:rPr>
        <w:t xml:space="preserve">discussed authentication at CNES. He noted that </w:t>
      </w:r>
      <w:r w:rsidR="001013A8" w:rsidRPr="001013A8">
        <w:rPr>
          <w:lang w:eastAsia="en-US" w:bidi="ar-SA"/>
        </w:rPr>
        <w:t>CNES st</w:t>
      </w:r>
      <w:r w:rsidR="000B240B">
        <w:rPr>
          <w:lang w:eastAsia="en-US" w:bidi="ar-SA"/>
        </w:rPr>
        <w:t xml:space="preserve">arted </w:t>
      </w:r>
      <w:r>
        <w:rPr>
          <w:lang w:eastAsia="en-US" w:bidi="ar-SA"/>
        </w:rPr>
        <w:t>work</w:t>
      </w:r>
      <w:r w:rsidR="000B240B">
        <w:rPr>
          <w:lang w:eastAsia="en-US" w:bidi="ar-SA"/>
        </w:rPr>
        <w:t>ing</w:t>
      </w:r>
      <w:r>
        <w:rPr>
          <w:lang w:eastAsia="en-US" w:bidi="ar-SA"/>
        </w:rPr>
        <w:t xml:space="preserve"> on the SSO topic four</w:t>
      </w:r>
      <w:r w:rsidR="001013A8" w:rsidRPr="001013A8">
        <w:rPr>
          <w:lang w:eastAsia="en-US" w:bidi="ar-SA"/>
        </w:rPr>
        <w:t xml:space="preserve"> years ago. This was done in the frame of the French Land Surface data pole which is itself a federation of data centers.</w:t>
      </w:r>
      <w:r>
        <w:rPr>
          <w:lang w:eastAsia="en-US" w:bidi="ar-SA"/>
        </w:rPr>
        <w:t xml:space="preserve"> </w:t>
      </w:r>
      <w:r w:rsidR="001013A8" w:rsidRPr="001013A8">
        <w:rPr>
          <w:lang w:eastAsia="en-US" w:bidi="ar-SA"/>
        </w:rPr>
        <w:t>The technical choice that was done at that time is Oauth2. CNES decided to host the Oauth2 server for security reasons.</w:t>
      </w:r>
    </w:p>
    <w:p w:rsidR="001013A8" w:rsidRPr="001013A8" w:rsidRDefault="001013A8" w:rsidP="001013A8">
      <w:pPr>
        <w:rPr>
          <w:lang w:eastAsia="en-US" w:bidi="ar-SA"/>
        </w:rPr>
      </w:pPr>
      <w:r w:rsidRPr="001013A8">
        <w:rPr>
          <w:lang w:eastAsia="en-US" w:bidi="ar-SA"/>
        </w:rPr>
        <w:t>CNES animate</w:t>
      </w:r>
      <w:r w:rsidR="00D81CF5">
        <w:rPr>
          <w:lang w:eastAsia="en-US" w:bidi="ar-SA"/>
        </w:rPr>
        <w:t>s</w:t>
      </w:r>
      <w:r w:rsidRPr="001013A8">
        <w:rPr>
          <w:lang w:eastAsia="en-US" w:bidi="ar-SA"/>
        </w:rPr>
        <w:t xml:space="preserve"> the network of data poles (land surface, ocean, atmosphere and solid Earth). In this context, it </w:t>
      </w:r>
      <w:r w:rsidR="00D81CF5">
        <w:rPr>
          <w:lang w:eastAsia="en-US" w:bidi="ar-SA"/>
        </w:rPr>
        <w:t>was found</w:t>
      </w:r>
      <w:r w:rsidRPr="001013A8">
        <w:rPr>
          <w:lang w:eastAsia="en-US" w:bidi="ar-SA"/>
        </w:rPr>
        <w:t xml:space="preserve"> </w:t>
      </w:r>
      <w:r w:rsidR="0054287D">
        <w:rPr>
          <w:lang w:eastAsia="en-US" w:bidi="ar-SA"/>
        </w:rPr>
        <w:t xml:space="preserve">two </w:t>
      </w:r>
      <w:r w:rsidRPr="001013A8">
        <w:rPr>
          <w:lang w:eastAsia="en-US" w:bidi="ar-SA"/>
        </w:rPr>
        <w:t xml:space="preserve">years ago that all other data poles are using the RENATER service which is the same as </w:t>
      </w:r>
      <w:r w:rsidR="0054287D">
        <w:rPr>
          <w:lang w:eastAsia="en-US" w:bidi="ar-SA"/>
        </w:rPr>
        <w:t>the GEANT service</w:t>
      </w:r>
      <w:r w:rsidRPr="001013A8">
        <w:rPr>
          <w:lang w:eastAsia="en-US" w:bidi="ar-SA"/>
        </w:rPr>
        <w:t>: eduGAIN. This service is based on SAML2.0.</w:t>
      </w:r>
      <w:r w:rsidR="0054287D">
        <w:rPr>
          <w:lang w:eastAsia="en-US" w:bidi="ar-SA"/>
        </w:rPr>
        <w:t xml:space="preserve"> </w:t>
      </w:r>
      <w:r w:rsidRPr="001013A8">
        <w:rPr>
          <w:lang w:eastAsia="en-US" w:bidi="ar-SA"/>
        </w:rPr>
        <w:t xml:space="preserve">The only drawback of eduGAIN is that it is reserved </w:t>
      </w:r>
      <w:r w:rsidR="00D81CF5">
        <w:rPr>
          <w:lang w:eastAsia="en-US" w:bidi="ar-SA"/>
        </w:rPr>
        <w:t>for</w:t>
      </w:r>
      <w:r w:rsidRPr="001013A8">
        <w:rPr>
          <w:lang w:eastAsia="en-US" w:bidi="ar-SA"/>
        </w:rPr>
        <w:t xml:space="preserve"> res</w:t>
      </w:r>
      <w:r w:rsidR="00D81CF5">
        <w:rPr>
          <w:lang w:eastAsia="en-US" w:bidi="ar-SA"/>
        </w:rPr>
        <w:t>earch and institutional users. The p</w:t>
      </w:r>
      <w:r w:rsidRPr="001013A8">
        <w:rPr>
          <w:lang w:eastAsia="en-US" w:bidi="ar-SA"/>
        </w:rPr>
        <w:t>rivate sector cannot use eduGAIN.</w:t>
      </w:r>
    </w:p>
    <w:p w:rsidR="00EA60EB" w:rsidRDefault="00EA60EB" w:rsidP="00EA60EB">
      <w:pPr>
        <w:rPr>
          <w:lang w:eastAsia="en-US" w:bidi="ar-SA"/>
        </w:rPr>
      </w:pPr>
      <w:r>
        <w:rPr>
          <w:lang w:eastAsia="en-US" w:bidi="ar-SA"/>
        </w:rPr>
        <w:t xml:space="preserve">Andy commented that </w:t>
      </w:r>
      <w:r w:rsidR="0054287D">
        <w:rPr>
          <w:lang w:eastAsia="en-US" w:bidi="ar-SA"/>
        </w:rPr>
        <w:t>the agencies</w:t>
      </w:r>
      <w:r>
        <w:rPr>
          <w:lang w:eastAsia="en-US" w:bidi="ar-SA"/>
        </w:rPr>
        <w:t xml:space="preserve"> are all starting to use the same methodology.</w:t>
      </w:r>
    </w:p>
    <w:p w:rsidR="00EA60EB" w:rsidRDefault="0054287D" w:rsidP="00EA60EB">
      <w:pPr>
        <w:rPr>
          <w:lang w:eastAsia="en-US" w:bidi="ar-SA"/>
        </w:rPr>
      </w:pPr>
      <w:r>
        <w:rPr>
          <w:lang w:eastAsia="en-US" w:bidi="ar-SA"/>
        </w:rPr>
        <w:t xml:space="preserve">Richard said that one </w:t>
      </w:r>
      <w:r w:rsidR="00EA60EB">
        <w:rPr>
          <w:lang w:eastAsia="en-US" w:bidi="ar-SA"/>
        </w:rPr>
        <w:t>conclusion of the study is that the technical point is not so important – rather if you have your system and you want users to connect through you, you have to</w:t>
      </w:r>
      <w:r>
        <w:rPr>
          <w:lang w:eastAsia="en-US" w:bidi="ar-SA"/>
        </w:rPr>
        <w:t xml:space="preserve"> have</w:t>
      </w:r>
      <w:r w:rsidR="00EA60EB">
        <w:rPr>
          <w:lang w:eastAsia="en-US" w:bidi="ar-SA"/>
        </w:rPr>
        <w:t xml:space="preserve"> trust.  Achieving th</w:t>
      </w:r>
      <w:r w:rsidR="00D81CF5">
        <w:rPr>
          <w:lang w:eastAsia="en-US" w:bidi="ar-SA"/>
        </w:rPr>
        <w:t>e trust is the most difficult aspect.</w:t>
      </w:r>
    </w:p>
    <w:p w:rsidR="00EA60EB" w:rsidRDefault="00EA60EB" w:rsidP="00EA60EB">
      <w:pPr>
        <w:rPr>
          <w:lang w:eastAsia="en-US" w:bidi="ar-SA"/>
        </w:rPr>
      </w:pPr>
      <w:r>
        <w:rPr>
          <w:lang w:eastAsia="en-US" w:bidi="ar-SA"/>
        </w:rPr>
        <w:t>Steve</w:t>
      </w:r>
      <w:r w:rsidR="0054287D">
        <w:rPr>
          <w:lang w:eastAsia="en-US" w:bidi="ar-SA"/>
        </w:rPr>
        <w:t>n</w:t>
      </w:r>
      <w:r>
        <w:rPr>
          <w:lang w:eastAsia="en-US" w:bidi="ar-SA"/>
        </w:rPr>
        <w:t xml:space="preserve"> support</w:t>
      </w:r>
      <w:r w:rsidR="0054287D">
        <w:rPr>
          <w:lang w:eastAsia="en-US" w:bidi="ar-SA"/>
        </w:rPr>
        <w:t>ed</w:t>
      </w:r>
      <w:r>
        <w:rPr>
          <w:lang w:eastAsia="en-US" w:bidi="ar-SA"/>
        </w:rPr>
        <w:t xml:space="preserve"> what Richard said.  If the goal is full</w:t>
      </w:r>
      <w:r w:rsidR="00D81CF5">
        <w:rPr>
          <w:lang w:eastAsia="en-US" w:bidi="ar-SA"/>
        </w:rPr>
        <w:t>,</w:t>
      </w:r>
      <w:r>
        <w:rPr>
          <w:lang w:eastAsia="en-US" w:bidi="ar-SA"/>
        </w:rPr>
        <w:t xml:space="preserve"> open</w:t>
      </w:r>
      <w:r w:rsidR="00D81CF5">
        <w:rPr>
          <w:lang w:eastAsia="en-US" w:bidi="ar-SA"/>
        </w:rPr>
        <w:t>, and</w:t>
      </w:r>
      <w:r>
        <w:rPr>
          <w:lang w:eastAsia="en-US" w:bidi="ar-SA"/>
        </w:rPr>
        <w:t xml:space="preserve"> global</w:t>
      </w:r>
      <w:r w:rsidR="00D81CF5">
        <w:rPr>
          <w:lang w:eastAsia="en-US" w:bidi="ar-SA"/>
        </w:rPr>
        <w:t>,</w:t>
      </w:r>
      <w:r>
        <w:rPr>
          <w:lang w:eastAsia="en-US" w:bidi="ar-SA"/>
        </w:rPr>
        <w:t xml:space="preserve"> none of this would be an issue.  </w:t>
      </w:r>
      <w:r w:rsidR="00D81CF5">
        <w:rPr>
          <w:lang w:eastAsia="en-US" w:bidi="ar-SA"/>
        </w:rPr>
        <w:t>E</w:t>
      </w:r>
      <w:r>
        <w:rPr>
          <w:lang w:eastAsia="en-US" w:bidi="ar-SA"/>
        </w:rPr>
        <w:t>ven though global</w:t>
      </w:r>
      <w:r w:rsidR="00D81CF5">
        <w:rPr>
          <w:lang w:eastAsia="en-US" w:bidi="ar-SA"/>
        </w:rPr>
        <w:t>,</w:t>
      </w:r>
      <w:r>
        <w:rPr>
          <w:lang w:eastAsia="en-US" w:bidi="ar-SA"/>
        </w:rPr>
        <w:t xml:space="preserve"> full</w:t>
      </w:r>
      <w:r w:rsidR="00D81CF5">
        <w:rPr>
          <w:lang w:eastAsia="en-US" w:bidi="ar-SA"/>
        </w:rPr>
        <w:t>, and</w:t>
      </w:r>
      <w:r>
        <w:rPr>
          <w:lang w:eastAsia="en-US" w:bidi="ar-SA"/>
        </w:rPr>
        <w:t xml:space="preserve"> open data sharing is the goal, the</w:t>
      </w:r>
      <w:r w:rsidR="0054287D">
        <w:rPr>
          <w:lang w:eastAsia="en-US" w:bidi="ar-SA"/>
        </w:rPr>
        <w:t>re are impediments that arise, e</w:t>
      </w:r>
      <w:r>
        <w:rPr>
          <w:lang w:eastAsia="en-US" w:bidi="ar-SA"/>
        </w:rPr>
        <w:t>specially with openi</w:t>
      </w:r>
      <w:r w:rsidR="0054287D">
        <w:rPr>
          <w:lang w:eastAsia="en-US" w:bidi="ar-SA"/>
        </w:rPr>
        <w:t>ng up to the private sector.  I</w:t>
      </w:r>
      <w:r>
        <w:rPr>
          <w:lang w:eastAsia="en-US" w:bidi="ar-SA"/>
        </w:rPr>
        <w:t xml:space="preserve">t is a complicated issue.  </w:t>
      </w:r>
    </w:p>
    <w:p w:rsidR="00EA60EB" w:rsidRPr="00EA60EB" w:rsidRDefault="00EA60EB" w:rsidP="00EA60EB">
      <w:pPr>
        <w:rPr>
          <w:lang w:eastAsia="en-US" w:bidi="ar-SA"/>
        </w:rPr>
      </w:pPr>
      <w:r>
        <w:rPr>
          <w:lang w:eastAsia="en-US" w:bidi="ar-SA"/>
        </w:rPr>
        <w:t xml:space="preserve">Andy </w:t>
      </w:r>
      <w:r w:rsidR="0054287D">
        <w:rPr>
          <w:lang w:eastAsia="en-US" w:bidi="ar-SA"/>
        </w:rPr>
        <w:t>added that</w:t>
      </w:r>
      <w:r>
        <w:rPr>
          <w:lang w:eastAsia="en-US" w:bidi="ar-SA"/>
        </w:rPr>
        <w:t xml:space="preserve"> another </w:t>
      </w:r>
      <w:r w:rsidR="0054287D">
        <w:rPr>
          <w:lang w:eastAsia="en-US" w:bidi="ar-SA"/>
        </w:rPr>
        <w:t>important issue</w:t>
      </w:r>
      <w:r>
        <w:rPr>
          <w:lang w:eastAsia="en-US" w:bidi="ar-SA"/>
        </w:rPr>
        <w:t xml:space="preserve"> is the metrics.</w:t>
      </w:r>
    </w:p>
    <w:p w:rsidR="00EA60EB" w:rsidRDefault="00EA60EB" w:rsidP="00EA60EB">
      <w:pPr>
        <w:pStyle w:val="Heading3"/>
      </w:pPr>
      <w:bookmarkStart w:id="47" w:name="_Toc497990389"/>
      <w:r>
        <w:t>ESA</w:t>
      </w:r>
      <w:bookmarkEnd w:id="47"/>
    </w:p>
    <w:p w:rsidR="00F22ACC" w:rsidRPr="00F22ACC" w:rsidRDefault="00CC4040" w:rsidP="00F22ACC">
      <w:pPr>
        <w:tabs>
          <w:tab w:val="num" w:pos="1440"/>
        </w:tabs>
        <w:rPr>
          <w:lang w:eastAsia="en-US" w:bidi="ar-SA"/>
        </w:rPr>
      </w:pPr>
      <w:r>
        <w:rPr>
          <w:lang w:eastAsia="en-US" w:bidi="ar-SA"/>
        </w:rPr>
        <w:t xml:space="preserve">Mirko presented </w:t>
      </w:r>
      <w:r w:rsidR="00F22ACC">
        <w:rPr>
          <w:lang w:eastAsia="en-US" w:bidi="ar-SA"/>
        </w:rPr>
        <w:t>ESA EO federated identity management (FIM) activities. He introduced the topic saying that t</w:t>
      </w:r>
      <w:r w:rsidR="00F22ACC" w:rsidRPr="00F22ACC">
        <w:rPr>
          <w:lang w:eastAsia="en-US" w:bidi="ar-SA"/>
        </w:rPr>
        <w:t xml:space="preserve">he EO Data Service / EO IPT IDP is a pathfinder activity which implements a general architecture defined by GÉANT known as </w:t>
      </w:r>
      <w:r w:rsidR="00D81CF5">
        <w:rPr>
          <w:lang w:eastAsia="en-US" w:bidi="ar-SA"/>
        </w:rPr>
        <w:t>Federation as a Service, or “FaaS”</w:t>
      </w:r>
      <w:r w:rsidR="00F22ACC" w:rsidRPr="00F22ACC">
        <w:rPr>
          <w:lang w:eastAsia="en-US" w:bidi="ar-SA"/>
        </w:rPr>
        <w:t>.</w:t>
      </w:r>
      <w:r w:rsidR="00F22ACC">
        <w:rPr>
          <w:lang w:eastAsia="en-US" w:bidi="ar-SA"/>
        </w:rPr>
        <w:t xml:space="preserve"> </w:t>
      </w:r>
      <w:r w:rsidR="00F22ACC" w:rsidRPr="00F22ACC">
        <w:rPr>
          <w:lang w:eastAsia="en-US" w:bidi="ar-SA"/>
        </w:rPr>
        <w:t xml:space="preserve">The EO Data Service is a pathfinder </w:t>
      </w:r>
      <w:r w:rsidR="00D81CF5">
        <w:rPr>
          <w:lang w:eastAsia="en-US" w:bidi="ar-SA"/>
        </w:rPr>
        <w:t xml:space="preserve">federated identity management </w:t>
      </w:r>
      <w:r w:rsidR="00F22ACC" w:rsidRPr="00F22ACC">
        <w:rPr>
          <w:lang w:eastAsia="en-US" w:bidi="ar-SA"/>
        </w:rPr>
        <w:t xml:space="preserve">infrastructure deployed on the EO Innovation Platform Testbed </w:t>
      </w:r>
      <w:r w:rsidR="00F22ACC">
        <w:rPr>
          <w:lang w:eastAsia="en-US" w:bidi="ar-SA"/>
        </w:rPr>
        <w:t>(IPT) in Poland. It is made of a</w:t>
      </w:r>
      <w:r w:rsidR="00F22ACC" w:rsidRPr="00F22ACC">
        <w:rPr>
          <w:lang w:eastAsia="en-US" w:bidi="ar-SA"/>
        </w:rPr>
        <w:t xml:space="preserve"> vanilla Shibboleth dissemination service providing online access to Sentinel-2 MSI Level 1C products</w:t>
      </w:r>
      <w:r w:rsidR="00F22ACC">
        <w:rPr>
          <w:lang w:eastAsia="en-US" w:bidi="ar-SA"/>
        </w:rPr>
        <w:t>. Access is provided to authoriz</w:t>
      </w:r>
      <w:r w:rsidR="00F22ACC" w:rsidRPr="00F22ACC">
        <w:rPr>
          <w:lang w:eastAsia="en-US" w:bidi="ar-SA"/>
        </w:rPr>
        <w:t>ed users only.</w:t>
      </w:r>
      <w:r w:rsidR="00F22ACC">
        <w:rPr>
          <w:lang w:eastAsia="en-US" w:bidi="ar-SA"/>
        </w:rPr>
        <w:t xml:space="preserve"> </w:t>
      </w:r>
      <w:r w:rsidR="00F22ACC" w:rsidRPr="00F22ACC">
        <w:rPr>
          <w:lang w:eastAsia="en-US" w:bidi="ar-SA"/>
        </w:rPr>
        <w:t>A vanilla Shibbo</w:t>
      </w:r>
      <w:r w:rsidR="00D81CF5">
        <w:rPr>
          <w:lang w:eastAsia="en-US" w:bidi="ar-SA"/>
        </w:rPr>
        <w:t>leth Identity Provider provides the</w:t>
      </w:r>
      <w:r w:rsidR="00F22ACC" w:rsidRPr="00F22ACC">
        <w:rPr>
          <w:lang w:eastAsia="en-US" w:bidi="ar-SA"/>
        </w:rPr>
        <w:t xml:space="preserve"> authentication, user attributes and single sign-on functionalities. Only a selected set of users internal to the project is</w:t>
      </w:r>
      <w:r w:rsidR="00D81CF5">
        <w:rPr>
          <w:lang w:eastAsia="en-US" w:bidi="ar-SA"/>
        </w:rPr>
        <w:t xml:space="preserve"> registered into this identity p</w:t>
      </w:r>
      <w:r w:rsidR="00F22ACC" w:rsidRPr="00F22ACC">
        <w:rPr>
          <w:lang w:eastAsia="en-US" w:bidi="ar-SA"/>
        </w:rPr>
        <w:t>rovider.</w:t>
      </w:r>
      <w:r w:rsidR="00F22ACC">
        <w:rPr>
          <w:lang w:eastAsia="en-US" w:bidi="ar-SA"/>
        </w:rPr>
        <w:t xml:space="preserve"> </w:t>
      </w:r>
      <w:r w:rsidR="00F22ACC" w:rsidRPr="00F22ACC">
        <w:rPr>
          <w:lang w:eastAsia="en-US" w:bidi="ar-SA"/>
        </w:rPr>
        <w:t>Various tools</w:t>
      </w:r>
      <w:r w:rsidR="00D81CF5">
        <w:rPr>
          <w:lang w:eastAsia="en-US" w:bidi="ar-SA"/>
        </w:rPr>
        <w:t xml:space="preserve"> are available</w:t>
      </w:r>
      <w:r w:rsidR="00F22ACC" w:rsidRPr="00F22ACC">
        <w:rPr>
          <w:lang w:eastAsia="en-US" w:bidi="ar-SA"/>
        </w:rPr>
        <w:t xml:space="preserve"> for the management of the infrastructure (resource registry, metadata aggregator, discovery service).</w:t>
      </w:r>
      <w:r w:rsidR="00F22ACC">
        <w:rPr>
          <w:lang w:eastAsia="en-US" w:bidi="ar-SA"/>
        </w:rPr>
        <w:t xml:space="preserve"> </w:t>
      </w:r>
      <w:r w:rsidR="00F22ACC" w:rsidRPr="00F22ACC">
        <w:rPr>
          <w:lang w:val="en-GB" w:eastAsia="en-US" w:bidi="ar-SA"/>
        </w:rPr>
        <w:t xml:space="preserve">The EO Data Service </w:t>
      </w:r>
      <w:r w:rsidR="00F22ACC">
        <w:rPr>
          <w:lang w:val="en-GB" w:eastAsia="en-US" w:bidi="ar-SA"/>
        </w:rPr>
        <w:t>has been supporting testing and</w:t>
      </w:r>
      <w:r w:rsidR="00F22ACC" w:rsidRPr="00F22ACC">
        <w:rPr>
          <w:lang w:val="en-GB" w:eastAsia="en-US" w:bidi="ar-SA"/>
        </w:rPr>
        <w:t xml:space="preserve"> integration activities throughout 2017 and will continue until Q1-2018.</w:t>
      </w:r>
    </w:p>
    <w:p w:rsidR="00CC4040" w:rsidRDefault="00D81CF5" w:rsidP="00EA60EB">
      <w:pPr>
        <w:rPr>
          <w:lang w:eastAsia="en-US" w:bidi="ar-SA"/>
        </w:rPr>
      </w:pPr>
      <w:r>
        <w:rPr>
          <w:lang w:eastAsia="en-US" w:bidi="ar-SA"/>
        </w:rPr>
        <w:t>The o</w:t>
      </w:r>
      <w:r w:rsidR="00CC4040">
        <w:rPr>
          <w:lang w:eastAsia="en-US" w:bidi="ar-SA"/>
        </w:rPr>
        <w:t>utcome of</w:t>
      </w:r>
      <w:r>
        <w:rPr>
          <w:lang w:eastAsia="en-US" w:bidi="ar-SA"/>
        </w:rPr>
        <w:t xml:space="preserve"> initial exploratory activities is:</w:t>
      </w:r>
    </w:p>
    <w:p w:rsidR="00F22ACC" w:rsidRPr="00F22ACC" w:rsidRDefault="00F22ACC" w:rsidP="00F22ACC">
      <w:pPr>
        <w:pStyle w:val="CEOSBullets"/>
      </w:pPr>
      <w:r w:rsidRPr="00F22ACC">
        <w:t>OIDC:</w:t>
      </w:r>
      <w:r>
        <w:t xml:space="preserve"> </w:t>
      </w:r>
      <w:r w:rsidRPr="00F22ACC">
        <w:t>Open ID Connect is still an emerging protocol that will evolve rapidly</w:t>
      </w:r>
      <w:r>
        <w:t xml:space="preserve">. </w:t>
      </w:r>
      <w:r w:rsidR="00D81CF5">
        <w:t>It does not solve the problem</w:t>
      </w:r>
      <w:r w:rsidRPr="00F22ACC">
        <w:t xml:space="preserve"> of non-interactive access (scripts)</w:t>
      </w:r>
      <w:r w:rsidR="00D81CF5">
        <w:t>.</w:t>
      </w:r>
    </w:p>
    <w:p w:rsidR="00F22ACC" w:rsidRPr="00F22ACC" w:rsidRDefault="00F22ACC" w:rsidP="00F22ACC">
      <w:pPr>
        <w:pStyle w:val="CEOSBullets"/>
      </w:pPr>
      <w:r w:rsidRPr="00F22ACC">
        <w:t>User Management Tools and Processes:</w:t>
      </w:r>
      <w:r>
        <w:t xml:space="preserve"> </w:t>
      </w:r>
      <w:r w:rsidRPr="00F22ACC">
        <w:t xml:space="preserve">Still no definitive solution for </w:t>
      </w:r>
      <w:r w:rsidR="00D81CF5">
        <w:t>a</w:t>
      </w:r>
      <w:r w:rsidRPr="00F22ACC">
        <w:t xml:space="preserve">nonymous / homeless </w:t>
      </w:r>
      <w:r w:rsidR="00D81CF5">
        <w:t xml:space="preserve">users, which are currently the </w:t>
      </w:r>
      <w:r w:rsidRPr="00F22ACC">
        <w:t>principal community, thus generating challenges to procedures, standards, and services.</w:t>
      </w:r>
      <w:r>
        <w:t xml:space="preserve"> </w:t>
      </w:r>
      <w:r w:rsidRPr="00F22ACC">
        <w:t>Possibilities include:</w:t>
      </w:r>
      <w:r>
        <w:t xml:space="preserve"> </w:t>
      </w:r>
      <w:r w:rsidR="00D81CF5">
        <w:rPr>
          <w:lang w:eastAsia="en-US"/>
        </w:rPr>
        <w:t>Virtual Home Organisation</w:t>
      </w:r>
      <w:r w:rsidRPr="00F22ACC">
        <w:rPr>
          <w:lang w:eastAsia="en-US"/>
        </w:rPr>
        <w:t xml:space="preserve"> </w:t>
      </w:r>
      <w:r w:rsidR="00D81CF5">
        <w:rPr>
          <w:lang w:eastAsia="en-US"/>
        </w:rPr>
        <w:t>(</w:t>
      </w:r>
      <w:r w:rsidRPr="00F22ACC">
        <w:rPr>
          <w:lang w:eastAsia="en-US"/>
        </w:rPr>
        <w:t>i.e. a dedicated organisation managed as a service to host homeless users</w:t>
      </w:r>
      <w:r w:rsidR="00D81CF5">
        <w:rPr>
          <w:lang w:eastAsia="en-US"/>
        </w:rPr>
        <w:t>),</w:t>
      </w:r>
      <w:r>
        <w:rPr>
          <w:lang w:eastAsia="en-US"/>
        </w:rPr>
        <w:t xml:space="preserve"> </w:t>
      </w:r>
      <w:r w:rsidR="00D81CF5">
        <w:rPr>
          <w:lang w:eastAsia="en-US"/>
        </w:rPr>
        <w:t>guest i</w:t>
      </w:r>
      <w:r w:rsidRPr="00F22ACC">
        <w:rPr>
          <w:lang w:eastAsia="en-US"/>
        </w:rPr>
        <w:t xml:space="preserve">dentities from third party entities (AARC Guest Identities), </w:t>
      </w:r>
      <w:r w:rsidR="00D81CF5">
        <w:rPr>
          <w:lang w:eastAsia="en-US"/>
        </w:rPr>
        <w:t xml:space="preserve">and </w:t>
      </w:r>
      <w:r w:rsidRPr="00F22ACC">
        <w:rPr>
          <w:lang w:eastAsia="en-US"/>
        </w:rPr>
        <w:t xml:space="preserve">social media (Facebook, </w:t>
      </w:r>
      <w:r w:rsidR="00D81CF5" w:rsidRPr="00F22ACC">
        <w:rPr>
          <w:lang w:eastAsia="en-US"/>
        </w:rPr>
        <w:t>GitHub</w:t>
      </w:r>
      <w:r w:rsidRPr="00F22ACC">
        <w:rPr>
          <w:lang w:eastAsia="en-US"/>
        </w:rPr>
        <w:t>) which would be assigned a low-level of assurance.</w:t>
      </w:r>
    </w:p>
    <w:p w:rsidR="00F22ACC" w:rsidRPr="00F22ACC" w:rsidRDefault="00CC4040" w:rsidP="00F22ACC">
      <w:pPr>
        <w:tabs>
          <w:tab w:val="num" w:pos="1440"/>
        </w:tabs>
        <w:rPr>
          <w:lang w:eastAsia="en-US" w:bidi="ar-SA"/>
        </w:rPr>
      </w:pPr>
      <w:r>
        <w:rPr>
          <w:lang w:eastAsia="en-US" w:bidi="ar-SA"/>
        </w:rPr>
        <w:t xml:space="preserve">FIM Pilot </w:t>
      </w:r>
      <w:r w:rsidR="00F22ACC">
        <w:rPr>
          <w:lang w:eastAsia="en-US" w:bidi="ar-SA"/>
        </w:rPr>
        <w:t>o</w:t>
      </w:r>
      <w:r>
        <w:rPr>
          <w:lang w:eastAsia="en-US" w:bidi="ar-SA"/>
        </w:rPr>
        <w:t>n-</w:t>
      </w:r>
      <w:r w:rsidR="00F22ACC" w:rsidRPr="00F22ACC">
        <w:rPr>
          <w:lang w:val="en-GB" w:eastAsia="en-US" w:bidi="ar-SA"/>
        </w:rPr>
        <w:t xml:space="preserve">going (closing) activities </w:t>
      </w:r>
      <w:r w:rsidR="00F22ACC">
        <w:rPr>
          <w:lang w:val="en-GB" w:eastAsia="en-US" w:bidi="ar-SA"/>
        </w:rPr>
        <w:t>a</w:t>
      </w:r>
      <w:r w:rsidR="00D81CF5">
        <w:rPr>
          <w:lang w:val="en-GB" w:eastAsia="en-US" w:bidi="ar-SA"/>
        </w:rPr>
        <w:t>r</w:t>
      </w:r>
      <w:r w:rsidR="00F22ACC">
        <w:rPr>
          <w:lang w:val="en-GB" w:eastAsia="en-US" w:bidi="ar-SA"/>
        </w:rPr>
        <w:t>e the p</w:t>
      </w:r>
      <w:r w:rsidR="00F22ACC" w:rsidRPr="00F22ACC">
        <w:rPr>
          <w:lang w:val="en-GB" w:eastAsia="en-US" w:bidi="ar-SA"/>
        </w:rPr>
        <w:t xml:space="preserve">ilot with </w:t>
      </w:r>
      <w:r w:rsidR="00D81CF5">
        <w:rPr>
          <w:lang w:val="en-GB" w:eastAsia="en-US" w:bidi="ar-SA"/>
        </w:rPr>
        <w:t>EUMETSAT</w:t>
      </w:r>
      <w:r w:rsidR="00F22ACC" w:rsidRPr="00F22ACC">
        <w:rPr>
          <w:lang w:val="en-GB" w:eastAsia="en-US" w:bidi="ar-SA"/>
        </w:rPr>
        <w:t xml:space="preserve"> </w:t>
      </w:r>
      <w:r w:rsidR="00D81CF5">
        <w:rPr>
          <w:lang w:val="en-GB" w:eastAsia="en-US" w:bidi="ar-SA"/>
        </w:rPr>
        <w:t>(</w:t>
      </w:r>
      <w:r w:rsidR="00F22ACC" w:rsidRPr="00F22ACC">
        <w:rPr>
          <w:lang w:val="en-GB" w:eastAsia="en-US" w:bidi="ar-SA"/>
        </w:rPr>
        <w:t>to let their users access the EO Data Service pilot</w:t>
      </w:r>
      <w:r w:rsidR="00D81CF5">
        <w:rPr>
          <w:lang w:eastAsia="en-US" w:bidi="ar-SA"/>
        </w:rPr>
        <w:t>),</w:t>
      </w:r>
      <w:r w:rsidR="00F22ACC">
        <w:rPr>
          <w:lang w:eastAsia="en-US" w:bidi="ar-SA"/>
        </w:rPr>
        <w:t xml:space="preserve"> the </w:t>
      </w:r>
      <w:r w:rsidR="00D81CF5">
        <w:rPr>
          <w:lang w:eastAsia="en-US" w:bidi="ar-SA"/>
        </w:rPr>
        <w:t>pilot</w:t>
      </w:r>
      <w:r w:rsidR="00F22ACC" w:rsidRPr="00F22ACC">
        <w:rPr>
          <w:lang w:val="en-GB" w:eastAsia="en-US" w:bidi="ar-SA"/>
        </w:rPr>
        <w:t xml:space="preserve"> with DLR to evaluate Federation Authentication with CODE-DE</w:t>
      </w:r>
      <w:r w:rsidR="00F22ACC">
        <w:rPr>
          <w:lang w:val="en-GB" w:eastAsia="en-US" w:bidi="ar-SA"/>
        </w:rPr>
        <w:t>, and s</w:t>
      </w:r>
      <w:r w:rsidR="00F22ACC" w:rsidRPr="00F22ACC">
        <w:rPr>
          <w:lang w:val="en-GB" w:eastAsia="en-US" w:bidi="ar-SA"/>
        </w:rPr>
        <w:t>upport to Tested-13 EOC Thread</w:t>
      </w:r>
      <w:r w:rsidR="00D81CF5">
        <w:rPr>
          <w:lang w:val="en-GB" w:eastAsia="en-US" w:bidi="ar-SA"/>
        </w:rPr>
        <w:t>.</w:t>
      </w:r>
    </w:p>
    <w:p w:rsidR="00F22ACC" w:rsidRDefault="00F22ACC" w:rsidP="00596D3E">
      <w:pPr>
        <w:tabs>
          <w:tab w:val="num" w:pos="1440"/>
        </w:tabs>
        <w:rPr>
          <w:lang w:eastAsia="en-US" w:bidi="ar-SA"/>
        </w:rPr>
      </w:pPr>
      <w:r>
        <w:rPr>
          <w:lang w:eastAsia="en-US" w:bidi="ar-SA"/>
        </w:rPr>
        <w:t>FIM Pilot future</w:t>
      </w:r>
      <w:r w:rsidRPr="00F22ACC">
        <w:rPr>
          <w:lang w:val="en-GB" w:eastAsia="en-US" w:bidi="ar-SA"/>
        </w:rPr>
        <w:t xml:space="preserve"> activities</w:t>
      </w:r>
      <w:r>
        <w:rPr>
          <w:lang w:val="en-GB" w:eastAsia="en-US" w:bidi="ar-SA"/>
        </w:rPr>
        <w:t xml:space="preserve"> are an a</w:t>
      </w:r>
      <w:r w:rsidR="00D81CF5">
        <w:rPr>
          <w:lang w:val="en-GB" w:eastAsia="en-US" w:bidi="ar-SA"/>
        </w:rPr>
        <w:t>nalysis of</w:t>
      </w:r>
      <w:r w:rsidRPr="00F22ACC">
        <w:rPr>
          <w:lang w:val="en-GB" w:eastAsia="en-US" w:bidi="ar-SA"/>
        </w:rPr>
        <w:t xml:space="preserve"> how to enlarge FIM to Exploitation Platform scenario (Network of resources)</w:t>
      </w:r>
      <w:r w:rsidR="00596D3E">
        <w:rPr>
          <w:lang w:val="en-GB" w:eastAsia="en-US" w:bidi="ar-SA"/>
        </w:rPr>
        <w:t xml:space="preserve">, and analysis </w:t>
      </w:r>
      <w:r w:rsidRPr="00F22ACC">
        <w:rPr>
          <w:lang w:val="en-GB" w:eastAsia="en-US" w:bidi="ar-SA"/>
        </w:rPr>
        <w:t xml:space="preserve">on </w:t>
      </w:r>
      <w:r w:rsidR="00D81CF5">
        <w:rPr>
          <w:lang w:val="en-GB" w:eastAsia="en-US" w:bidi="ar-SA"/>
        </w:rPr>
        <w:t xml:space="preserve">how </w:t>
      </w:r>
      <w:r w:rsidRPr="00F22ACC">
        <w:rPr>
          <w:lang w:val="en-GB" w:eastAsia="en-US" w:bidi="ar-SA"/>
        </w:rPr>
        <w:t>the AARC project outcomes can contribute to existing FIM scenarios</w:t>
      </w:r>
      <w:r w:rsidR="00596D3E">
        <w:rPr>
          <w:lang w:val="en-GB" w:eastAsia="en-US" w:bidi="ar-SA"/>
        </w:rPr>
        <w:t>.</w:t>
      </w:r>
    </w:p>
    <w:p w:rsidR="00D7466B" w:rsidRDefault="00D7466B" w:rsidP="00D7466B">
      <w:pPr>
        <w:pStyle w:val="Heading3"/>
      </w:pPr>
      <w:bookmarkStart w:id="48" w:name="_Toc497990390"/>
      <w:r>
        <w:t>NASA</w:t>
      </w:r>
      <w:bookmarkEnd w:id="48"/>
    </w:p>
    <w:p w:rsidR="000654CE" w:rsidRPr="00596D3E" w:rsidRDefault="00596D3E" w:rsidP="00596D3E">
      <w:pPr>
        <w:rPr>
          <w:lang w:eastAsia="en-US" w:bidi="ar-SA"/>
        </w:rPr>
      </w:pPr>
      <w:r>
        <w:rPr>
          <w:lang w:eastAsia="en-US" w:bidi="ar-SA"/>
        </w:rPr>
        <w:t>Andy discussed the NASA Earthdata Login</w:t>
      </w:r>
      <w:r w:rsidR="00D81CF5">
        <w:rPr>
          <w:lang w:eastAsia="en-US" w:bidi="ar-SA"/>
        </w:rPr>
        <w:t>, which is the registration f</w:t>
      </w:r>
      <w:r w:rsidR="004B3784" w:rsidRPr="00596D3E">
        <w:rPr>
          <w:lang w:eastAsia="en-US" w:bidi="ar-SA"/>
        </w:rPr>
        <w:t xml:space="preserve">or those interested in downloading and using the almost 22 petabytes of Earth science data archived by NASA’s </w:t>
      </w:r>
      <w:r w:rsidR="004B3784" w:rsidRPr="00D81CF5">
        <w:rPr>
          <w:lang w:eastAsia="en-US" w:bidi="ar-SA"/>
        </w:rPr>
        <w:t>Earth Observing System Data and Information System</w:t>
      </w:r>
      <w:r w:rsidR="004B3784" w:rsidRPr="00596D3E">
        <w:rPr>
          <w:lang w:eastAsia="en-US" w:bidi="ar-SA"/>
        </w:rPr>
        <w:t xml:space="preserve"> (EOSDIS</w:t>
      </w:r>
      <w:r w:rsidR="00D81CF5">
        <w:rPr>
          <w:lang w:eastAsia="en-US" w:bidi="ar-SA"/>
        </w:rPr>
        <w:t xml:space="preserve">). </w:t>
      </w:r>
      <w:r w:rsidR="004B3784" w:rsidRPr="00596D3E">
        <w:rPr>
          <w:lang w:eastAsia="en-US" w:bidi="ar-SA"/>
        </w:rPr>
        <w:t xml:space="preserve">During the registration process, data users are requested to </w:t>
      </w:r>
      <w:r w:rsidR="00D81CF5">
        <w:rPr>
          <w:lang w:eastAsia="en-US" w:bidi="ar-SA"/>
        </w:rPr>
        <w:t xml:space="preserve">indicate fields </w:t>
      </w:r>
      <w:r w:rsidR="004B3784" w:rsidRPr="00596D3E">
        <w:rPr>
          <w:lang w:eastAsia="en-US" w:bidi="ar-SA"/>
        </w:rPr>
        <w:t>of study, affiliation,</w:t>
      </w:r>
      <w:r w:rsidR="00D81CF5">
        <w:rPr>
          <w:lang w:eastAsia="en-US" w:bidi="ar-SA"/>
        </w:rPr>
        <w:t xml:space="preserve"> and country of residence </w:t>
      </w:r>
      <w:r w:rsidR="004B3784" w:rsidRPr="00596D3E">
        <w:rPr>
          <w:lang w:eastAsia="en-US" w:bidi="ar-SA"/>
        </w:rPr>
        <w:t xml:space="preserve">and/or research. This information, combined with metrics on the specific data products being downloaded and </w:t>
      </w:r>
      <w:r w:rsidR="00D81CF5">
        <w:rPr>
          <w:lang w:eastAsia="en-US" w:bidi="ar-SA"/>
        </w:rPr>
        <w:t>download frequency</w:t>
      </w:r>
      <w:r w:rsidR="004B3784" w:rsidRPr="00596D3E">
        <w:rPr>
          <w:lang w:eastAsia="en-US" w:bidi="ar-SA"/>
        </w:rPr>
        <w:t xml:space="preserve">, helps prioritize the development of new products and services and improve existing products and services. </w:t>
      </w:r>
      <w:r w:rsidR="00D81CF5">
        <w:rPr>
          <w:lang w:eastAsia="en-US" w:bidi="ar-SA"/>
        </w:rPr>
        <w:t>The metrics ensure</w:t>
      </w:r>
      <w:r w:rsidR="004B3784" w:rsidRPr="00596D3E">
        <w:rPr>
          <w:lang w:eastAsia="en-US" w:bidi="ar-SA"/>
        </w:rPr>
        <w:t xml:space="preserve"> that NASA Earth science data and services constantly evolve to meet changing user needs. </w:t>
      </w:r>
    </w:p>
    <w:p w:rsidR="000654CE" w:rsidRPr="00596D3E" w:rsidRDefault="004B3784" w:rsidP="00596D3E">
      <w:pPr>
        <w:rPr>
          <w:lang w:eastAsia="en-US" w:bidi="ar-SA"/>
        </w:rPr>
      </w:pPr>
      <w:r w:rsidRPr="00596D3E">
        <w:rPr>
          <w:lang w:eastAsia="en-US" w:bidi="ar-SA"/>
        </w:rPr>
        <w:t xml:space="preserve">A key benefit of registration for users is that it allows the user to be contacted with information about the data products and services they use. This information includes data updates, new data releases, or data quality issues, along with notices </w:t>
      </w:r>
      <w:r w:rsidR="00D81CF5">
        <w:rPr>
          <w:lang w:eastAsia="en-US" w:bidi="ar-SA"/>
        </w:rPr>
        <w:t>of</w:t>
      </w:r>
      <w:r w:rsidRPr="00596D3E">
        <w:rPr>
          <w:lang w:eastAsia="en-US" w:bidi="ar-SA"/>
        </w:rPr>
        <w:t xml:space="preserve"> new services or service outages.</w:t>
      </w:r>
    </w:p>
    <w:p w:rsidR="00596D3E" w:rsidRPr="00596D3E" w:rsidRDefault="004B3784" w:rsidP="00EA60EB">
      <w:pPr>
        <w:rPr>
          <w:lang w:eastAsia="en-US" w:bidi="ar-SA"/>
        </w:rPr>
      </w:pPr>
      <w:r w:rsidRPr="00596D3E">
        <w:rPr>
          <w:lang w:eastAsia="en-US" w:bidi="ar-SA"/>
        </w:rPr>
        <w:t xml:space="preserve">An important point is that user registration via Earthdata Login is only required for downloading or retrieving EOSDIS data. Registration is </w:t>
      </w:r>
      <w:r w:rsidRPr="00D81CF5">
        <w:rPr>
          <w:iCs/>
          <w:lang w:eastAsia="en-US" w:bidi="ar-SA"/>
        </w:rPr>
        <w:t>not</w:t>
      </w:r>
      <w:r w:rsidRPr="00596D3E">
        <w:rPr>
          <w:lang w:eastAsia="en-US" w:bidi="ar-SA"/>
        </w:rPr>
        <w:t xml:space="preserve"> required for non-data related activities, such as reading articles on the Earthdata website or on DAAC websites, or for using EOSDIS Worldview to explore data imagery.</w:t>
      </w:r>
    </w:p>
    <w:p w:rsidR="00596D3E" w:rsidRDefault="004B3784" w:rsidP="00EA60EB">
      <w:pPr>
        <w:rPr>
          <w:lang w:eastAsia="en-US" w:bidi="ar-SA"/>
        </w:rPr>
      </w:pPr>
      <w:r w:rsidRPr="00596D3E">
        <w:rPr>
          <w:lang w:eastAsia="en-US" w:bidi="ar-SA"/>
        </w:rPr>
        <w:t xml:space="preserve">Future enhancements to Earthdata Login will allow EOSDIS data users to access and download data </w:t>
      </w:r>
      <w:r w:rsidR="00D81CF5" w:rsidRPr="00596D3E">
        <w:rPr>
          <w:lang w:eastAsia="en-US" w:bidi="ar-SA"/>
        </w:rPr>
        <w:t xml:space="preserve">more efficiently </w:t>
      </w:r>
      <w:r w:rsidRPr="00596D3E">
        <w:rPr>
          <w:lang w:eastAsia="en-US" w:bidi="ar-SA"/>
        </w:rPr>
        <w:t>by maintaining a user’s spatial and temporal data search parameters between platforms.</w:t>
      </w:r>
      <w:r w:rsidR="00596D3E" w:rsidRPr="00596D3E">
        <w:rPr>
          <w:lang w:eastAsia="en-US" w:bidi="ar-SA"/>
        </w:rPr>
        <w:t xml:space="preserve"> </w:t>
      </w:r>
      <w:r w:rsidRPr="00596D3E">
        <w:rPr>
          <w:lang w:eastAsia="en-US" w:bidi="ar-SA"/>
        </w:rPr>
        <w:t>For example, if a data user goes to the National Snow and Ice Data Center to download Soil Moisture Active Passive (SMAP) products covering North Africa between 1 June and 30 September 2017, these search p</w:t>
      </w:r>
      <w:r w:rsidR="00D81CF5">
        <w:rPr>
          <w:lang w:eastAsia="en-US" w:bidi="ar-SA"/>
        </w:rPr>
        <w:t xml:space="preserve">arameters will be remembered when they go </w:t>
      </w:r>
      <w:r w:rsidRPr="00596D3E">
        <w:rPr>
          <w:lang w:eastAsia="en-US" w:bidi="ar-SA"/>
        </w:rPr>
        <w:t xml:space="preserve">to download Moderate Resolution Imaging Spectroradiometer (MODIS) data from the Land Processes </w:t>
      </w:r>
      <w:r w:rsidR="00D81CF5">
        <w:rPr>
          <w:lang w:eastAsia="en-US" w:bidi="ar-SA"/>
        </w:rPr>
        <w:t>data center,</w:t>
      </w:r>
      <w:r w:rsidRPr="00596D3E">
        <w:rPr>
          <w:lang w:eastAsia="en-US" w:bidi="ar-SA"/>
        </w:rPr>
        <w:t xml:space="preserve"> greatly reducing the time needed to find relevant data. Similar future enhancements will streamline the process for finding data products.</w:t>
      </w:r>
    </w:p>
    <w:p w:rsidR="00EA60EB" w:rsidRDefault="00CC4040" w:rsidP="00CC4040">
      <w:pPr>
        <w:pStyle w:val="Heading3"/>
      </w:pPr>
      <w:bookmarkStart w:id="49" w:name="_Toc497990391"/>
      <w:r>
        <w:lastRenderedPageBreak/>
        <w:t>Discussion</w:t>
      </w:r>
      <w:bookmarkEnd w:id="49"/>
    </w:p>
    <w:p w:rsidR="00D7466B" w:rsidRPr="00EA60EB" w:rsidRDefault="005F1BC9" w:rsidP="00EA60EB">
      <w:pPr>
        <w:rPr>
          <w:lang w:eastAsia="en-US" w:bidi="ar-SA"/>
        </w:rPr>
      </w:pPr>
      <w:r>
        <w:rPr>
          <w:lang w:eastAsia="en-US" w:bidi="ar-SA"/>
        </w:rPr>
        <w:t xml:space="preserve">WGISS can take a look at harmonized user profiles so that reporting metrics are consistent. </w:t>
      </w:r>
      <w:r w:rsidR="00D7466B">
        <w:rPr>
          <w:lang w:eastAsia="en-US" w:bidi="ar-SA"/>
        </w:rPr>
        <w:t xml:space="preserve">This topic will become an input to the FDA.  </w:t>
      </w:r>
    </w:p>
    <w:p w:rsidR="00194546" w:rsidRPr="00194546" w:rsidRDefault="00194546" w:rsidP="001F3CE5">
      <w:pPr>
        <w:pStyle w:val="Heading2"/>
      </w:pPr>
      <w:bookmarkStart w:id="50" w:name="_Toc497990392"/>
      <w:r w:rsidRPr="00194546">
        <w:t>Future Data Access and Analysis Architectures Workshop</w:t>
      </w:r>
      <w:bookmarkEnd w:id="50"/>
      <w:r w:rsidRPr="00194546">
        <w:tab/>
      </w:r>
      <w:r w:rsidRPr="00194546">
        <w:tab/>
      </w:r>
    </w:p>
    <w:p w:rsidR="00194546" w:rsidRDefault="00194546" w:rsidP="00194546">
      <w:pPr>
        <w:pStyle w:val="Heading3"/>
      </w:pPr>
      <w:bookmarkStart w:id="51" w:name="_Toc497990393"/>
      <w:r w:rsidRPr="00194546">
        <w:t>Introduction</w:t>
      </w:r>
      <w:bookmarkEnd w:id="51"/>
      <w:r w:rsidRPr="00194546">
        <w:tab/>
      </w:r>
      <w:r w:rsidRPr="00194546">
        <w:tab/>
      </w:r>
      <w:r w:rsidRPr="00194546">
        <w:tab/>
      </w:r>
    </w:p>
    <w:p w:rsidR="004210DC" w:rsidRDefault="002E4E97" w:rsidP="002E4E97">
      <w:pPr>
        <w:tabs>
          <w:tab w:val="num" w:pos="1440"/>
        </w:tabs>
      </w:pPr>
      <w:r>
        <w:t>Rob</w:t>
      </w:r>
      <w:r w:rsidR="00194546" w:rsidRPr="00194546">
        <w:t xml:space="preserve"> Woodcock</w:t>
      </w:r>
      <w:r>
        <w:t xml:space="preserve"> gave an introduced the topic of Future Data Architectures (FDA) objectives and implementation planning.  The driving themes of the FDA project are the growth in s</w:t>
      </w:r>
      <w:r w:rsidR="004210DC" w:rsidRPr="002E4E97">
        <w:t>at</w:t>
      </w:r>
      <w:r>
        <w:t xml:space="preserve">ellite data volumes and variety, and the increased data demand, expectations, and value. </w:t>
      </w:r>
      <w:r w:rsidR="004210DC" w:rsidRPr="002E4E97">
        <w:t>Users want data systems and analysis tools that allow easy access and use of satellite data</w:t>
      </w:r>
      <w:r>
        <w:t>, and many</w:t>
      </w:r>
      <w:r w:rsidR="004210DC" w:rsidRPr="002E4E97">
        <w:t xml:space="preserve"> users desire ARD to minimize data preparation time and knowledge requirements</w:t>
      </w:r>
      <w:r>
        <w:t>.</w:t>
      </w:r>
    </w:p>
    <w:p w:rsidR="002E4E97" w:rsidRDefault="002E4E97" w:rsidP="002E4E97">
      <w:pPr>
        <w:tabs>
          <w:tab w:val="num" w:pos="1440"/>
        </w:tabs>
      </w:pPr>
      <w:r>
        <w:t>Rob discussed the FDA strategy document prepared for the 31</w:t>
      </w:r>
      <w:r w:rsidRPr="002E4E97">
        <w:rPr>
          <w:vertAlign w:val="superscript"/>
        </w:rPr>
        <w:t>st</w:t>
      </w:r>
      <w:r>
        <w:t xml:space="preserve"> CEOS Plenary, and listed the themes and outcomes; the las</w:t>
      </w:r>
      <w:r w:rsidR="002278CC">
        <w:t>t</w:t>
      </w:r>
      <w:r>
        <w:t xml:space="preserve"> three fall under the responsibility of WGISS:</w:t>
      </w:r>
    </w:p>
    <w:p w:rsidR="001219AB" w:rsidRPr="002E4E97" w:rsidRDefault="001219AB" w:rsidP="002E4E97">
      <w:pPr>
        <w:pStyle w:val="WGISSbulletlist"/>
      </w:pPr>
      <w:r w:rsidRPr="002E4E97">
        <w:t>CEOS Analysis Ready Data (ARD) (through LSI-VC):</w:t>
      </w:r>
      <w:r w:rsidR="002E4E97" w:rsidRPr="002E4E97">
        <w:t xml:space="preserve"> The goal is to p</w:t>
      </w:r>
      <w:r w:rsidRPr="002E4E97">
        <w:t>roduce ARD data and/or provide ARD production tools</w:t>
      </w:r>
      <w:r w:rsidR="002E4E97" w:rsidRPr="002E4E97">
        <w:t>, and e</w:t>
      </w:r>
      <w:r w:rsidRPr="002E4E97">
        <w:t>xpand CEOS ARD to include the ocean and atmosphere domains</w:t>
      </w:r>
      <w:r w:rsidR="002E4E97" w:rsidRPr="002E4E97">
        <w:t>. CEOS will p</w:t>
      </w:r>
      <w:r w:rsidR="00A04BDB">
        <w:t>articipate in standard-</w:t>
      </w:r>
      <w:r w:rsidRPr="002E4E97">
        <w:t>setting an</w:t>
      </w:r>
      <w:r w:rsidR="002E4E97" w:rsidRPr="002E4E97">
        <w:t>d review processes, e</w:t>
      </w:r>
      <w:r w:rsidRPr="002E4E97">
        <w:t>ngage through WGCV to define QA protocols and cross-validation projects across ARD products</w:t>
      </w:r>
      <w:r w:rsidR="002E4E97" w:rsidRPr="002E4E97">
        <w:t>, r</w:t>
      </w:r>
      <w:r w:rsidRPr="002E4E97">
        <w:t>each out to commercial providers to encourage th</w:t>
      </w:r>
      <w:r w:rsidR="002E4E97" w:rsidRPr="002E4E97">
        <w:t>eir participation in ARD, and p</w:t>
      </w:r>
      <w:r w:rsidRPr="002E4E97">
        <w:t>romote and enable discoverability of ARD datasets</w:t>
      </w:r>
      <w:r w:rsidR="002E4E97" w:rsidRPr="002E4E97">
        <w:t>.</w:t>
      </w:r>
    </w:p>
    <w:p w:rsidR="002E4E97" w:rsidRPr="002E4E97" w:rsidRDefault="001219AB" w:rsidP="002E4E97">
      <w:pPr>
        <w:pStyle w:val="WGISSbulletlist"/>
      </w:pPr>
      <w:r w:rsidRPr="002E4E97">
        <w:t>Interoperable Open Source Tools (through SEO):</w:t>
      </w:r>
      <w:r w:rsidR="002E4E97" w:rsidRPr="002E4E97">
        <w:t xml:space="preserve"> The goal is to p</w:t>
      </w:r>
      <w:r w:rsidRPr="002E4E97">
        <w:t>romote the use of interoperable open source tools, such as Open Data Cube (ODC), and application algorithms to enhance the use and impact of CEOS satellite data</w:t>
      </w:r>
      <w:r w:rsidR="002E4E97" w:rsidRPr="002E4E97">
        <w:t>. CEOS will also c</w:t>
      </w:r>
      <w:r w:rsidRPr="002E4E97">
        <w:t>ontinue to support the CEOS Data Cube (CDC) initiative and progress the development of core components, supporting documentation, and training materials</w:t>
      </w:r>
      <w:r w:rsidR="002E4E97" w:rsidRPr="002E4E97">
        <w:t>, s</w:t>
      </w:r>
      <w:r w:rsidRPr="002E4E97">
        <w:t>upport the initial deployment of the CDC architecture by providing training and capacity building to interested international users</w:t>
      </w:r>
      <w:r w:rsidR="002E4E97" w:rsidRPr="002E4E97">
        <w:t>, and c</w:t>
      </w:r>
      <w:r w:rsidRPr="002E4E97">
        <w:t>ontribute application algorithms to the ODC repository along with documentation and case studies</w:t>
      </w:r>
      <w:r w:rsidR="00A04BDB">
        <w:t>.</w:t>
      </w:r>
    </w:p>
    <w:p w:rsidR="002E4E97" w:rsidRPr="002E4E97" w:rsidRDefault="00A04BDB" w:rsidP="002E4E97">
      <w:pPr>
        <w:pStyle w:val="WGISSbulletlist"/>
      </w:pPr>
      <w:r>
        <w:t>Data, P</w:t>
      </w:r>
      <w:r w:rsidR="002E4E97" w:rsidRPr="002E4E97">
        <w:t xml:space="preserve">rocessing, </w:t>
      </w:r>
      <w:r w:rsidR="002E4E97" w:rsidRPr="002E4E97">
        <w:rPr>
          <w:lang w:bidi="th-TH"/>
        </w:rPr>
        <w:t>and Architecture Interface Stand</w:t>
      </w:r>
      <w:bookmarkStart w:id="52" w:name="_GoBack"/>
      <w:bookmarkEnd w:id="52"/>
      <w:r w:rsidR="002E4E97" w:rsidRPr="002E4E97">
        <w:rPr>
          <w:lang w:bidi="th-TH"/>
        </w:rPr>
        <w:t>ards</w:t>
      </w:r>
      <w:r w:rsidR="002E4E97" w:rsidRPr="002E4E97">
        <w:t xml:space="preserve">: </w:t>
      </w:r>
      <w:r w:rsidR="002E4E97" w:rsidRPr="002E4E97">
        <w:rPr>
          <w:lang w:bidi="th-TH"/>
        </w:rPr>
        <w:t>Develop standards for pixel-level data discovery, access, and common analytical processing requests (e.g., cloud free mosaics of ARD) exploiting EO satellite data among various CEOS exploitation platforms</w:t>
      </w:r>
      <w:r w:rsidR="002E4E97" w:rsidRPr="002E4E97">
        <w:t xml:space="preserve">. </w:t>
      </w:r>
      <w:r w:rsidR="004210DC" w:rsidRPr="002E4E97">
        <w:rPr>
          <w:lang w:bidi="th-TH"/>
        </w:rPr>
        <w:t>Identify key data and metadata standards experts to join WGISS</w:t>
      </w:r>
      <w:r w:rsidR="002E4E97" w:rsidRPr="002E4E97">
        <w:t xml:space="preserve">. </w:t>
      </w:r>
      <w:r w:rsidR="004210DC" w:rsidRPr="002E4E97">
        <w:rPr>
          <w:lang w:bidi="th-TH"/>
        </w:rPr>
        <w:t>Support WGISS in the development of standards that ensure interoperability among one or more FDA platforms</w:t>
      </w:r>
      <w:r w:rsidR="002E4E97" w:rsidRPr="002E4E97">
        <w:t xml:space="preserve">. </w:t>
      </w:r>
      <w:r w:rsidR="004210DC" w:rsidRPr="002E4E97">
        <w:rPr>
          <w:lang w:bidi="th-TH"/>
        </w:rPr>
        <w:t>Support prototype testing of data and application standards to ensure successful implementation</w:t>
      </w:r>
      <w:r w:rsidR="002E4E97" w:rsidRPr="002E4E97">
        <w:t xml:space="preserve">. </w:t>
      </w:r>
      <w:r w:rsidR="004210DC" w:rsidRPr="002E4E97">
        <w:rPr>
          <w:lang w:bidi="th-TH"/>
        </w:rPr>
        <w:t>Identify specialists to join WGISS with expertise in their data holdings to provide guidance on how their holdings ar</w:t>
      </w:r>
      <w:r>
        <w:rPr>
          <w:lang w:bidi="th-TH"/>
        </w:rPr>
        <w:t>e changing to accommodate pixel-</w:t>
      </w:r>
      <w:r w:rsidR="004210DC" w:rsidRPr="002E4E97">
        <w:rPr>
          <w:lang w:bidi="th-TH"/>
        </w:rPr>
        <w:t>level access</w:t>
      </w:r>
      <w:r w:rsidR="002E4E97" w:rsidRPr="002E4E97">
        <w:t xml:space="preserve">. </w:t>
      </w:r>
      <w:r>
        <w:rPr>
          <w:lang w:bidi="th-TH"/>
        </w:rPr>
        <w:t>Identify key system e</w:t>
      </w:r>
      <w:r w:rsidR="004210DC" w:rsidRPr="002E4E97">
        <w:rPr>
          <w:lang w:bidi="th-TH"/>
        </w:rPr>
        <w:t xml:space="preserve">ngineers, </w:t>
      </w:r>
      <w:r>
        <w:rPr>
          <w:lang w:bidi="th-TH"/>
        </w:rPr>
        <w:t>a</w:t>
      </w:r>
      <w:r w:rsidR="004210DC" w:rsidRPr="002E4E97">
        <w:rPr>
          <w:lang w:bidi="th-TH"/>
        </w:rPr>
        <w:t>pplications L</w:t>
      </w:r>
      <w:r>
        <w:rPr>
          <w:lang w:bidi="th-TH"/>
        </w:rPr>
        <w:t>iaisons, and communication/outreach l</w:t>
      </w:r>
      <w:r w:rsidR="004210DC" w:rsidRPr="002E4E97">
        <w:rPr>
          <w:lang w:bidi="th-TH"/>
        </w:rPr>
        <w:t>iaisons to engage with WGCapD in developing strategies to promote FDA paradigms and systems</w:t>
      </w:r>
      <w:r>
        <w:rPr>
          <w:lang w:bidi="th-TH"/>
        </w:rPr>
        <w:t>.</w:t>
      </w:r>
    </w:p>
    <w:p w:rsidR="004210DC" w:rsidRPr="002E4E97" w:rsidRDefault="002E4E97" w:rsidP="002E4E97">
      <w:pPr>
        <w:pStyle w:val="WGISSbulletlist"/>
      </w:pPr>
      <w:r w:rsidRPr="002E4E97">
        <w:rPr>
          <w:lang w:bidi="th-TH"/>
        </w:rPr>
        <w:t>Analytical Processing Capabilities</w:t>
      </w:r>
      <w:r w:rsidRPr="002E4E97">
        <w:t xml:space="preserve">: </w:t>
      </w:r>
      <w:r w:rsidRPr="002E4E97">
        <w:rPr>
          <w:lang w:bidi="th-TH"/>
        </w:rPr>
        <w:t>Prototype portable web-ba</w:t>
      </w:r>
      <w:r w:rsidR="00A04BDB">
        <w:rPr>
          <w:lang w:bidi="th-TH"/>
        </w:rPr>
        <w:t>sed analytical processing APIs/web s</w:t>
      </w:r>
      <w:r w:rsidRPr="002E4E97">
        <w:rPr>
          <w:lang w:bidi="th-TH"/>
        </w:rPr>
        <w:t xml:space="preserve">ervices that work across CEOS exploitation platforms in full </w:t>
      </w:r>
      <w:r w:rsidR="00A04BDB">
        <w:rPr>
          <w:lang w:bidi="th-TH"/>
        </w:rPr>
        <w:t>computing environments for time-</w:t>
      </w:r>
      <w:r w:rsidRPr="002E4E97">
        <w:rPr>
          <w:lang w:bidi="th-TH"/>
        </w:rPr>
        <w:t>series and other analysis</w:t>
      </w:r>
      <w:r w:rsidRPr="002E4E97">
        <w:t xml:space="preserve">. </w:t>
      </w:r>
      <w:r w:rsidR="00A04BDB">
        <w:rPr>
          <w:lang w:bidi="th-TH"/>
        </w:rPr>
        <w:t>Identify data analysts, system engineers, and system a</w:t>
      </w:r>
      <w:r w:rsidR="004210DC" w:rsidRPr="002E4E97">
        <w:rPr>
          <w:lang w:bidi="th-TH"/>
        </w:rPr>
        <w:t>rchitects to join WGISS</w:t>
      </w:r>
      <w:r w:rsidRPr="002E4E97">
        <w:t xml:space="preserve">. </w:t>
      </w:r>
      <w:r w:rsidR="004210DC" w:rsidRPr="002E4E97">
        <w:rPr>
          <w:lang w:bidi="th-TH"/>
        </w:rPr>
        <w:t>Provide agency computing resources for prototype testing of application algorithms to take advantage of locally stored data or to utilize web-based protocols (e.g., WCS, APIs) for data interaction</w:t>
      </w:r>
      <w:r w:rsidRPr="002E4E97">
        <w:t xml:space="preserve">. </w:t>
      </w:r>
      <w:r w:rsidR="004210DC" w:rsidRPr="002E4E97">
        <w:rPr>
          <w:lang w:bidi="th-TH"/>
        </w:rPr>
        <w:t>Engage CEOS agencies who have implemented authentication systems to provide their lessons learned and best practices</w:t>
      </w:r>
      <w:r w:rsidR="00A04BDB">
        <w:rPr>
          <w:lang w:bidi="th-TH"/>
        </w:rPr>
        <w:t>.</w:t>
      </w:r>
    </w:p>
    <w:p w:rsidR="004210DC" w:rsidRPr="002E4E97" w:rsidRDefault="002E4E97" w:rsidP="002E4E97">
      <w:pPr>
        <w:pStyle w:val="WGISSbulletlist"/>
      </w:pPr>
      <w:r w:rsidRPr="002E4E97">
        <w:rPr>
          <w:lang w:bidi="th-TH"/>
        </w:rPr>
        <w:t>User Metrics</w:t>
      </w:r>
      <w:r w:rsidRPr="002E4E97">
        <w:t xml:space="preserve">: </w:t>
      </w:r>
      <w:r w:rsidRPr="002E4E97">
        <w:rPr>
          <w:lang w:bidi="th-TH"/>
        </w:rPr>
        <w:t xml:space="preserve">Develop a data use metrics framework through which agencies can contribute </w:t>
      </w:r>
      <w:r w:rsidR="00A04BDB">
        <w:rPr>
          <w:lang w:bidi="th-TH"/>
        </w:rPr>
        <w:t xml:space="preserve">about </w:t>
      </w:r>
      <w:r w:rsidRPr="002E4E97">
        <w:rPr>
          <w:lang w:bidi="th-TH"/>
        </w:rPr>
        <w:t>how EO data is being used, rather than just downloaded data quantities</w:t>
      </w:r>
      <w:r w:rsidRPr="002E4E97">
        <w:t xml:space="preserve">. </w:t>
      </w:r>
      <w:r w:rsidR="004210DC" w:rsidRPr="002E4E97">
        <w:rPr>
          <w:lang w:bidi="th-TH"/>
        </w:rPr>
        <w:t>Engage CEOS representatives familiar with user needs analysis and metric reporting</w:t>
      </w:r>
      <w:r w:rsidRPr="002E4E97">
        <w:t xml:space="preserve">. </w:t>
      </w:r>
      <w:r w:rsidR="004210DC" w:rsidRPr="002E4E97">
        <w:rPr>
          <w:lang w:bidi="th-TH"/>
        </w:rPr>
        <w:t>Support development of universal metric capturing</w:t>
      </w:r>
      <w:r w:rsidRPr="002E4E97">
        <w:t xml:space="preserve">. </w:t>
      </w:r>
      <w:r w:rsidR="004210DC" w:rsidRPr="002E4E97">
        <w:rPr>
          <w:lang w:bidi="th-TH"/>
        </w:rPr>
        <w:t>Participate in open venues for discussion of abstract CEOS projects (webinars, conferences, etc.)</w:t>
      </w:r>
    </w:p>
    <w:p w:rsidR="00C521D1" w:rsidRPr="00194546" w:rsidRDefault="00C521D1" w:rsidP="00194546">
      <w:r>
        <w:t xml:space="preserve">Rob </w:t>
      </w:r>
      <w:r w:rsidR="002E4E97">
        <w:t>noted that it will be challenging to describe the actions on the last</w:t>
      </w:r>
      <w:r>
        <w:t xml:space="preserve"> three poi</w:t>
      </w:r>
      <w:r w:rsidR="002E4E97">
        <w:t xml:space="preserve">nts, </w:t>
      </w:r>
      <w:r>
        <w:t>giv</w:t>
      </w:r>
      <w:r w:rsidR="00A04BDB">
        <w:t>en the diversity of issues.  It is helpful to t</w:t>
      </w:r>
      <w:r>
        <w:t xml:space="preserve">ranslate this as different skill sets </w:t>
      </w:r>
      <w:r w:rsidR="00A04BDB">
        <w:t>to tighten up the integration, and</w:t>
      </w:r>
      <w:r>
        <w:t xml:space="preserve"> to analyze la</w:t>
      </w:r>
      <w:r w:rsidR="002E4E97">
        <w:t>r</w:t>
      </w:r>
      <w:r>
        <w:t>ge amounts of data and varying capa</w:t>
      </w:r>
      <w:r w:rsidR="002E4E97">
        <w:t xml:space="preserve">cities.  </w:t>
      </w:r>
      <w:r w:rsidR="00A04BDB">
        <w:t>D</w:t>
      </w:r>
      <w:r w:rsidR="002E4E97">
        <w:t>ifferent view</w:t>
      </w:r>
      <w:r>
        <w:t xml:space="preserve">points and skills </w:t>
      </w:r>
      <w:r w:rsidR="00A04BDB">
        <w:t xml:space="preserve">are needed </w:t>
      </w:r>
      <w:r>
        <w:t xml:space="preserve">to bring this closer together.  </w:t>
      </w:r>
      <w:r w:rsidR="00A04BDB">
        <w:t>In the case of user metrics, it is h</w:t>
      </w:r>
      <w:r>
        <w:t xml:space="preserve">ard </w:t>
      </w:r>
      <w:r w:rsidR="00A04BDB">
        <w:t xml:space="preserve">for agencies </w:t>
      </w:r>
      <w:r>
        <w:t xml:space="preserve">to justify the </w:t>
      </w:r>
      <w:r w:rsidR="00A04BDB">
        <w:t xml:space="preserve">importance of the data </w:t>
      </w:r>
      <w:r>
        <w:t xml:space="preserve">because </w:t>
      </w:r>
      <w:r w:rsidR="00A04BDB">
        <w:t>without metrics,</w:t>
      </w:r>
      <w:r w:rsidR="002E4E97">
        <w:t xml:space="preserve"> given the</w:t>
      </w:r>
      <w:r>
        <w:t xml:space="preserve"> diversity of uses and </w:t>
      </w:r>
      <w:r w:rsidR="00A04BDB">
        <w:t>supply</w:t>
      </w:r>
      <w:r w:rsidR="002E4E97">
        <w:t>.  It is up to WGISS to</w:t>
      </w:r>
      <w:r>
        <w:t xml:space="preserve"> </w:t>
      </w:r>
      <w:r w:rsidR="002E4E97">
        <w:t>reinterpret</w:t>
      </w:r>
      <w:r>
        <w:t xml:space="preserve"> </w:t>
      </w:r>
      <w:r w:rsidR="00A04BDB">
        <w:t xml:space="preserve">the tasks to make them </w:t>
      </w:r>
      <w:r>
        <w:t>clearer</w:t>
      </w:r>
      <w:r w:rsidR="00A04BDB">
        <w:t>, and the WGISS</w:t>
      </w:r>
      <w:r>
        <w:t xml:space="preserve"> </w:t>
      </w:r>
      <w:r w:rsidR="00A04BDB">
        <w:t>W</w:t>
      </w:r>
      <w:r>
        <w:t xml:space="preserve">ork </w:t>
      </w:r>
      <w:r w:rsidR="00A04BDB">
        <w:t>P</w:t>
      </w:r>
      <w:r>
        <w:t xml:space="preserve">lan with 1 to </w:t>
      </w:r>
      <w:r w:rsidR="00A04BDB">
        <w:t>5</w:t>
      </w:r>
      <w:r>
        <w:t xml:space="preserve"> year operational lab book</w:t>
      </w:r>
      <w:r w:rsidR="00A04BDB">
        <w:t xml:space="preserve"> could be the vehicle needed.</w:t>
      </w:r>
      <w:r>
        <w:t xml:space="preserve">  </w:t>
      </w:r>
    </w:p>
    <w:p w:rsidR="00194546" w:rsidRDefault="00194546" w:rsidP="00194546">
      <w:pPr>
        <w:pStyle w:val="Heading3"/>
      </w:pPr>
      <w:bookmarkStart w:id="53" w:name="_Toc497990394"/>
      <w:r w:rsidRPr="00194546">
        <w:t>Advances and Lessons Learned on Colombia Data Cube</w:t>
      </w:r>
      <w:bookmarkEnd w:id="53"/>
    </w:p>
    <w:p w:rsidR="00194546" w:rsidRDefault="00924B8C" w:rsidP="00194546">
      <w:r>
        <w:t xml:space="preserve">Pilar Lozano-Rivera* and </w:t>
      </w:r>
      <w:r w:rsidR="00194546" w:rsidRPr="00194546">
        <w:t>Harold Castro*</w:t>
      </w:r>
      <w:r>
        <w:t xml:space="preserve"> gave a presentation on advances and lessons learned on the Colombia Data Cube</w:t>
      </w:r>
      <w:r w:rsidR="00C5486F">
        <w:t xml:space="preserve"> (CDCol)</w:t>
      </w:r>
      <w:r>
        <w:t xml:space="preserve">.  </w:t>
      </w:r>
      <w:r w:rsidR="00BD089C">
        <w:t xml:space="preserve">Pilar noted that the intent </w:t>
      </w:r>
      <w:r w:rsidR="004E47FB">
        <w:t xml:space="preserve">of the CDCol </w:t>
      </w:r>
      <w:r w:rsidR="00BD089C">
        <w:t>is to increase the use of satellite data, especially in the area of forest monitoring. They have built a cube with Landsat 5, 7, and 8 data from 2000 to 2015 for 30 meter resolution.</w:t>
      </w:r>
    </w:p>
    <w:p w:rsidR="00BD089C" w:rsidRDefault="004E47FB" w:rsidP="00194546">
      <w:r>
        <w:t xml:space="preserve">Harold described </w:t>
      </w:r>
      <w:r w:rsidR="00042AD8">
        <w:t>the goals</w:t>
      </w:r>
      <w:r>
        <w:t xml:space="preserve"> of the project</w:t>
      </w:r>
      <w:r w:rsidR="00042AD8">
        <w:t>: data ownership, extensibility, lineage, replicability, standardization, reusability, complexity abstraction, ease of use, and parallelizati</w:t>
      </w:r>
      <w:r>
        <w:t>on. He described the user roles,</w:t>
      </w:r>
      <w:r w:rsidR="004210DC">
        <w:t xml:space="preserve"> the architecture and </w:t>
      </w:r>
      <w:r>
        <w:t xml:space="preserve">the </w:t>
      </w:r>
      <w:r w:rsidR="004210DC">
        <w:t>algorithms.</w:t>
      </w:r>
    </w:p>
    <w:p w:rsidR="004210DC" w:rsidRPr="004210DC" w:rsidRDefault="004E47FB" w:rsidP="004210DC">
      <w:r>
        <w:t>Harold explained that t</w:t>
      </w:r>
      <w:r w:rsidR="004210DC">
        <w:t>he complexity abstraction is i</w:t>
      </w:r>
      <w:r w:rsidR="004210DC" w:rsidRPr="004210DC">
        <w:t xml:space="preserve">ndependent of </w:t>
      </w:r>
      <w:r w:rsidR="004210DC">
        <w:t xml:space="preserve">the </w:t>
      </w:r>
      <w:r w:rsidR="004210DC" w:rsidRPr="004210DC">
        <w:t>Datacube-core</w:t>
      </w:r>
      <w:r w:rsidR="004210DC">
        <w:t>. It uses a</w:t>
      </w:r>
      <w:r w:rsidR="004210DC" w:rsidRPr="004210DC">
        <w:t>utomatic parallelization</w:t>
      </w:r>
      <w:r>
        <w:t xml:space="preserve"> and well known </w:t>
      </w:r>
      <w:r w:rsidR="004210DC">
        <w:t xml:space="preserve">Python libraries such as </w:t>
      </w:r>
      <w:r w:rsidR="004210DC" w:rsidRPr="004210DC">
        <w:t>Numpy</w:t>
      </w:r>
      <w:r w:rsidR="004210DC">
        <w:t xml:space="preserve"> and </w:t>
      </w:r>
      <w:r w:rsidR="004210DC" w:rsidRPr="004210DC">
        <w:t>xArray</w:t>
      </w:r>
      <w:r w:rsidR="004210DC">
        <w:t>.</w:t>
      </w:r>
    </w:p>
    <w:p w:rsidR="004210DC" w:rsidRPr="004210DC" w:rsidRDefault="004210DC" w:rsidP="004210DC">
      <w:r>
        <w:t xml:space="preserve">The user interface </w:t>
      </w:r>
      <w:r w:rsidR="004E47FB">
        <w:rPr>
          <w:lang w:val="en-GB"/>
        </w:rPr>
        <w:t>e</w:t>
      </w:r>
      <w:r w:rsidRPr="004210DC">
        <w:rPr>
          <w:lang w:val="en-GB"/>
        </w:rPr>
        <w:t>mpowers users to work on a large set of satellite images from any device</w:t>
      </w:r>
      <w:r>
        <w:rPr>
          <w:lang w:val="en-GB"/>
        </w:rPr>
        <w:t xml:space="preserve"> and reduces the learning curve for the user.  It also includes </w:t>
      </w:r>
      <w:r w:rsidR="004E47FB">
        <w:t>authentication and role</w:t>
      </w:r>
      <w:r w:rsidRPr="004210DC">
        <w:t xml:space="preserve"> management</w:t>
      </w:r>
      <w:r w:rsidR="004E47FB">
        <w:t>.</w:t>
      </w:r>
    </w:p>
    <w:p w:rsidR="00C66A79" w:rsidRDefault="004E47FB" w:rsidP="00194546">
      <w:r>
        <w:t>Lessons l</w:t>
      </w:r>
      <w:r w:rsidR="00C66A79">
        <w:t>earned and future work:</w:t>
      </w:r>
    </w:p>
    <w:p w:rsidR="009D609F" w:rsidRPr="00C66A79" w:rsidRDefault="004E47FB" w:rsidP="00C66A79">
      <w:pPr>
        <w:pStyle w:val="CEOSBullets"/>
      </w:pPr>
      <w:r>
        <w:t>D</w:t>
      </w:r>
      <w:r w:rsidR="009D609F" w:rsidRPr="00C66A79">
        <w:t>efine a governance for administration and operation of the Data Cube</w:t>
      </w:r>
      <w:r>
        <w:t>.</w:t>
      </w:r>
    </w:p>
    <w:p w:rsidR="009D609F" w:rsidRPr="00C66A79" w:rsidRDefault="004E47FB" w:rsidP="00C66A79">
      <w:pPr>
        <w:pStyle w:val="CEOSBullets"/>
      </w:pPr>
      <w:r>
        <w:t>Identify ways for the</w:t>
      </w:r>
      <w:r w:rsidR="009D609F" w:rsidRPr="00C66A79">
        <w:t xml:space="preserve"> </w:t>
      </w:r>
      <w:r>
        <w:t>technological infrastructure to grow alongside the growth of data.</w:t>
      </w:r>
    </w:p>
    <w:p w:rsidR="009D609F" w:rsidRPr="00C66A79" w:rsidRDefault="004E47FB" w:rsidP="00C66A79">
      <w:pPr>
        <w:pStyle w:val="CEOSBullets"/>
      </w:pPr>
      <w:r>
        <w:t xml:space="preserve">Continue training </w:t>
      </w:r>
      <w:r w:rsidR="009D609F" w:rsidRPr="00C66A79">
        <w:t>and</w:t>
      </w:r>
      <w:r>
        <w:t xml:space="preserve"> research activities.</w:t>
      </w:r>
    </w:p>
    <w:p w:rsidR="009D609F" w:rsidRPr="00C66A79" w:rsidRDefault="004E47FB" w:rsidP="00C66A79">
      <w:pPr>
        <w:pStyle w:val="CEOSBullets"/>
      </w:pPr>
      <w:r>
        <w:t>Perform horizontal s</w:t>
      </w:r>
      <w:r w:rsidR="009D609F" w:rsidRPr="00C66A79">
        <w:t>caling</w:t>
      </w:r>
      <w:r>
        <w:t>.</w:t>
      </w:r>
    </w:p>
    <w:p w:rsidR="009D609F" w:rsidRPr="00C66A79" w:rsidRDefault="004E47FB" w:rsidP="00C66A79">
      <w:pPr>
        <w:pStyle w:val="CEOSBullets"/>
      </w:pPr>
      <w:r>
        <w:lastRenderedPageBreak/>
        <w:t>Investigate a</w:t>
      </w:r>
      <w:r w:rsidR="009D609F" w:rsidRPr="00C66A79">
        <w:t>lgorithm dependent parallelization schemes</w:t>
      </w:r>
      <w:r>
        <w:t>.</w:t>
      </w:r>
    </w:p>
    <w:p w:rsidR="009D609F" w:rsidRPr="00C66A79" w:rsidRDefault="004E47FB" w:rsidP="00C66A79">
      <w:pPr>
        <w:pStyle w:val="CEOSBullets"/>
      </w:pPr>
      <w:r>
        <w:t>Perform workflow</w:t>
      </w:r>
      <w:r w:rsidR="009D609F" w:rsidRPr="00C66A79">
        <w:t xml:space="preserve"> management</w:t>
      </w:r>
      <w:r>
        <w:t>.</w:t>
      </w:r>
    </w:p>
    <w:p w:rsidR="009D609F" w:rsidRPr="00C66A79" w:rsidRDefault="004E47FB" w:rsidP="006C60C8">
      <w:pPr>
        <w:pStyle w:val="CEOSBullets"/>
      </w:pPr>
      <w:r>
        <w:t>Add n</w:t>
      </w:r>
      <w:r w:rsidR="009D609F" w:rsidRPr="00C66A79">
        <w:t xml:space="preserve">ew sensors </w:t>
      </w:r>
      <w:r>
        <w:t>and n</w:t>
      </w:r>
      <w:r w:rsidR="009D609F" w:rsidRPr="00C66A79">
        <w:t>ew algorithms</w:t>
      </w:r>
      <w:r>
        <w:t>.</w:t>
      </w:r>
    </w:p>
    <w:p w:rsidR="00C66A79" w:rsidRDefault="004E47FB" w:rsidP="00194546">
      <w:pPr>
        <w:pStyle w:val="CEOSBullets"/>
      </w:pPr>
      <w:r>
        <w:t>Develop a c</w:t>
      </w:r>
      <w:r w:rsidR="009D609F" w:rsidRPr="00C66A79">
        <w:t>loud enabled-CDCol</w:t>
      </w:r>
      <w:r>
        <w:t>.</w:t>
      </w:r>
    </w:p>
    <w:p w:rsidR="00C66A79" w:rsidRDefault="00C66A79" w:rsidP="00194546">
      <w:r>
        <w:t>Rob</w:t>
      </w:r>
      <w:r w:rsidR="004E47FB">
        <w:t xml:space="preserve"> commented that it is</w:t>
      </w:r>
      <w:r>
        <w:t xml:space="preserve"> very good to see such progress</w:t>
      </w:r>
      <w:r w:rsidR="004E47FB">
        <w:t xml:space="preserve"> and asked when</w:t>
      </w:r>
      <w:r>
        <w:t xml:space="preserve"> the </w:t>
      </w:r>
      <w:r w:rsidR="004210DC">
        <w:t>Colombian</w:t>
      </w:r>
      <w:r>
        <w:t xml:space="preserve"> data cube</w:t>
      </w:r>
      <w:r w:rsidR="004E47FB">
        <w:t xml:space="preserve"> would be</w:t>
      </w:r>
      <w:r>
        <w:t xml:space="preserve"> </w:t>
      </w:r>
      <w:r w:rsidR="004210DC">
        <w:t>contributed</w:t>
      </w:r>
      <w:r w:rsidR="004E47FB">
        <w:t xml:space="preserve"> back to the community.  Harold replied that there are n</w:t>
      </w:r>
      <w:r>
        <w:t>o barriers</w:t>
      </w:r>
      <w:r w:rsidR="004E47FB">
        <w:t xml:space="preserve"> except </w:t>
      </w:r>
      <w:r>
        <w:t>th</w:t>
      </w:r>
      <w:r w:rsidR="004E47FB">
        <w:t>o</w:t>
      </w:r>
      <w:r>
        <w:t xml:space="preserve">rough testing beyond the developer </w:t>
      </w:r>
      <w:r w:rsidR="004210DC">
        <w:t>testing</w:t>
      </w:r>
      <w:r>
        <w:t xml:space="preserve">.  </w:t>
      </w:r>
      <w:r w:rsidR="004E47FB">
        <w:t>The team expects to be</w:t>
      </w:r>
      <w:r>
        <w:t xml:space="preserve"> confident enough with the functionality </w:t>
      </w:r>
      <w:r w:rsidR="004E47FB">
        <w:t>to</w:t>
      </w:r>
      <w:r>
        <w:t xml:space="preserve"> share this with the world</w:t>
      </w:r>
      <w:r w:rsidR="004E47FB">
        <w:t xml:space="preserve"> by the end of 2017</w:t>
      </w:r>
      <w:r>
        <w:t xml:space="preserve">.  Rob </w:t>
      </w:r>
      <w:r w:rsidR="004E47FB">
        <w:t xml:space="preserve">said that CEOS </w:t>
      </w:r>
      <w:r>
        <w:t>look</w:t>
      </w:r>
      <w:r w:rsidR="004E47FB">
        <w:t>s forward to seeing this, and urged the team to do some preliminary sharing so that many</w:t>
      </w:r>
      <w:r>
        <w:t xml:space="preserve"> can learn together.</w:t>
      </w:r>
    </w:p>
    <w:p w:rsidR="00C66A79" w:rsidRPr="00194546" w:rsidRDefault="00C66A79" w:rsidP="00194546">
      <w:r>
        <w:t xml:space="preserve">Brian thanked </w:t>
      </w:r>
      <w:r w:rsidR="004E47FB">
        <w:t xml:space="preserve">Harold and Pilar for a wonderful presentation; it is wonderful </w:t>
      </w:r>
      <w:r>
        <w:t xml:space="preserve">to see the </w:t>
      </w:r>
      <w:r w:rsidR="004210DC">
        <w:t>progress</w:t>
      </w:r>
      <w:r>
        <w:t xml:space="preserve"> and to continue to work </w:t>
      </w:r>
      <w:r w:rsidR="004E47FB">
        <w:t>together</w:t>
      </w:r>
      <w:r>
        <w:t xml:space="preserve">. </w:t>
      </w:r>
    </w:p>
    <w:p w:rsidR="00194546" w:rsidRDefault="00194546" w:rsidP="00194546">
      <w:pPr>
        <w:pStyle w:val="Heading3"/>
      </w:pPr>
      <w:bookmarkStart w:id="54" w:name="_Toc497990395"/>
      <w:r w:rsidRPr="00194546">
        <w:t>INPE e-Sensing Project</w:t>
      </w:r>
      <w:bookmarkEnd w:id="54"/>
      <w:r w:rsidRPr="00194546">
        <w:tab/>
      </w:r>
    </w:p>
    <w:p w:rsidR="00C66A79" w:rsidRDefault="00194546" w:rsidP="00194546">
      <w:r w:rsidRPr="00194546">
        <w:t>Lubia Vinhas*</w:t>
      </w:r>
      <w:r w:rsidR="00C66A79">
        <w:t xml:space="preserve"> </w:t>
      </w:r>
      <w:r w:rsidR="004210DC">
        <w:t xml:space="preserve">demonstrated INPE’s e-Sensing project. </w:t>
      </w:r>
      <w:r w:rsidR="00310C66">
        <w:t xml:space="preserve">She described the architecture and discussed the </w:t>
      </w:r>
      <w:r w:rsidR="00C66A79">
        <w:t xml:space="preserve">conceptual </w:t>
      </w:r>
      <w:r w:rsidR="00310C66">
        <w:t>view using R-</w:t>
      </w:r>
      <w:r w:rsidR="004210DC">
        <w:t>analytics</w:t>
      </w:r>
      <w:r w:rsidR="00C66A79">
        <w:t xml:space="preserve">, array databases, and web </w:t>
      </w:r>
      <w:r w:rsidR="004210DC">
        <w:t>services</w:t>
      </w:r>
      <w:r w:rsidR="00C66A79">
        <w:t xml:space="preserve"> to access and process </w:t>
      </w:r>
      <w:r w:rsidR="004E47FB">
        <w:t>time-</w:t>
      </w:r>
      <w:r w:rsidR="00310C66">
        <w:t xml:space="preserve">series images. </w:t>
      </w:r>
      <w:r w:rsidR="004E47FB">
        <w:t>INPE is u</w:t>
      </w:r>
      <w:r w:rsidR="00C66A79">
        <w:t xml:space="preserve">sing an open technology called SciDB – </w:t>
      </w:r>
      <w:r w:rsidR="004210DC">
        <w:t>source</w:t>
      </w:r>
      <w:r w:rsidR="00310C66">
        <w:t xml:space="preserve"> array data base. The</w:t>
      </w:r>
      <w:r w:rsidR="00C66A79">
        <w:t xml:space="preserve"> approach is based </w:t>
      </w:r>
      <w:r w:rsidR="004E47FB">
        <w:t>on data cubes that provide time-</w:t>
      </w:r>
      <w:r w:rsidR="00C66A79">
        <w:t>series of EO data to be analyzed usi</w:t>
      </w:r>
      <w:r w:rsidR="00310C66">
        <w:t xml:space="preserve">ng the “time-first-space-later” approach. </w:t>
      </w:r>
    </w:p>
    <w:p w:rsidR="007C18E1" w:rsidRDefault="004E47FB" w:rsidP="00194546">
      <w:r>
        <w:t xml:space="preserve">The service they are using is </w:t>
      </w:r>
      <w:r w:rsidR="00C66A79">
        <w:t>Web Time Series Service</w:t>
      </w:r>
      <w:r w:rsidR="00310C66">
        <w:t xml:space="preserve"> (WTSS); </w:t>
      </w:r>
      <w:r>
        <w:t>its</w:t>
      </w:r>
      <w:r w:rsidR="00310C66">
        <w:t xml:space="preserve"> </w:t>
      </w:r>
      <w:r w:rsidR="00C66A79">
        <w:t xml:space="preserve">architecture </w:t>
      </w:r>
      <w:r w:rsidR="00310C66">
        <w:t>i</w:t>
      </w:r>
      <w:r w:rsidR="00C66A79">
        <w:t xml:space="preserve">ncludes a lightweight JSON web </w:t>
      </w:r>
      <w:r w:rsidR="00310C66">
        <w:t>service</w:t>
      </w:r>
      <w:r w:rsidR="00C66A79">
        <w:t xml:space="preserve"> to access </w:t>
      </w:r>
      <w:r w:rsidR="00310C66">
        <w:t xml:space="preserve">the data cubes. </w:t>
      </w:r>
      <w:r>
        <w:t>This has been</w:t>
      </w:r>
      <w:r w:rsidR="007C18E1">
        <w:t xml:space="preserve"> very useful in several </w:t>
      </w:r>
      <w:r w:rsidR="00310C66">
        <w:t>applications</w:t>
      </w:r>
      <w:r w:rsidR="007C18E1">
        <w:t xml:space="preserve">.  Satellite Image Time Series </w:t>
      </w:r>
      <w:r w:rsidR="00310C66">
        <w:t>Analysis</w:t>
      </w:r>
      <w:r>
        <w:t xml:space="preserve"> (SITS), a</w:t>
      </w:r>
      <w:r w:rsidR="007C18E1">
        <w:t xml:space="preserve"> set </w:t>
      </w:r>
      <w:r w:rsidR="00310C66">
        <w:t>o</w:t>
      </w:r>
      <w:r w:rsidR="007C18E1">
        <w:t>f tools for working wit</w:t>
      </w:r>
      <w:r w:rsidR="00310C66">
        <w:t>h</w:t>
      </w:r>
      <w:r w:rsidR="007C18E1">
        <w:t xml:space="preserve"> satellite image time serie</w:t>
      </w:r>
      <w:r w:rsidR="00310C66">
        <w:t>s</w:t>
      </w:r>
      <w:r>
        <w:t>, is also used</w:t>
      </w:r>
      <w:r w:rsidR="007C18E1">
        <w:t xml:space="preserve">.  </w:t>
      </w:r>
      <w:r>
        <w:t>SITS</w:t>
      </w:r>
      <w:r w:rsidR="007C18E1">
        <w:t xml:space="preserve"> uses WTSS but it ha</w:t>
      </w:r>
      <w:r w:rsidR="00310C66">
        <w:t>s</w:t>
      </w:r>
      <w:r w:rsidR="007C18E1">
        <w:t xml:space="preserve"> many </w:t>
      </w:r>
      <w:r>
        <w:t>other specific features, such as te</w:t>
      </w:r>
      <w:r w:rsidR="007C18E1">
        <w:t>mporal patterns of land use</w:t>
      </w:r>
      <w:r>
        <w:t>, and s</w:t>
      </w:r>
      <w:r w:rsidR="007C18E1">
        <w:t xml:space="preserve">hape matching between </w:t>
      </w:r>
      <w:r w:rsidR="00310C66">
        <w:t>p</w:t>
      </w:r>
      <w:r w:rsidR="007C18E1">
        <w:t xml:space="preserve">atterns and time series.  </w:t>
      </w:r>
    </w:p>
    <w:p w:rsidR="00E810D0" w:rsidRPr="00194546" w:rsidRDefault="00E810D0" w:rsidP="00194546">
      <w:r>
        <w:t xml:space="preserve">Andy </w:t>
      </w:r>
      <w:r w:rsidR="00310C66">
        <w:t xml:space="preserve">commented </w:t>
      </w:r>
      <w:r w:rsidR="004E47FB">
        <w:t>how nice it is to see this</w:t>
      </w:r>
      <w:r>
        <w:t xml:space="preserve"> progress. </w:t>
      </w:r>
      <w:r w:rsidR="004E47FB">
        <w:t xml:space="preserve">He suggested that </w:t>
      </w:r>
      <w:r w:rsidR="00310C66">
        <w:t>this project be</w:t>
      </w:r>
      <w:r w:rsidR="004E47FB">
        <w:t xml:space="preserve"> included in the WGISS open source web page.</w:t>
      </w:r>
    </w:p>
    <w:p w:rsidR="00194546" w:rsidRDefault="00310C66" w:rsidP="00194546">
      <w:pPr>
        <w:pStyle w:val="Heading3"/>
      </w:pPr>
      <w:bookmarkStart w:id="55" w:name="_Toc497990396"/>
      <w:r>
        <w:t>Status of Ope</w:t>
      </w:r>
      <w:r w:rsidR="00194546" w:rsidRPr="00194546">
        <w:t>n Data Cube Initiative</w:t>
      </w:r>
      <w:bookmarkEnd w:id="55"/>
      <w:r w:rsidR="00194546" w:rsidRPr="00194546">
        <w:tab/>
      </w:r>
    </w:p>
    <w:p w:rsidR="00C521D1" w:rsidRPr="00C52C80" w:rsidRDefault="00194546" w:rsidP="00194546">
      <w:pPr>
        <w:rPr>
          <w:color w:val="000000" w:themeColor="text1"/>
        </w:rPr>
      </w:pPr>
      <w:r w:rsidRPr="00C52C80">
        <w:rPr>
          <w:color w:val="000000" w:themeColor="text1"/>
        </w:rPr>
        <w:t>Brian Killough*</w:t>
      </w:r>
      <w:r w:rsidR="00EF7EE7" w:rsidRPr="00C52C80">
        <w:rPr>
          <w:color w:val="000000" w:themeColor="text1"/>
        </w:rPr>
        <w:t xml:space="preserve"> gave a status on the CEOS Open Data Cube</w:t>
      </w:r>
      <w:r w:rsidR="004E47FB">
        <w:rPr>
          <w:color w:val="000000" w:themeColor="text1"/>
        </w:rPr>
        <w:t xml:space="preserve"> (ODC)</w:t>
      </w:r>
      <w:r w:rsidR="00EF7EE7" w:rsidRPr="00C52C80">
        <w:rPr>
          <w:color w:val="000000" w:themeColor="text1"/>
        </w:rPr>
        <w:t xml:space="preserve"> initiative. He briefly described </w:t>
      </w:r>
      <w:r w:rsidR="00C521D1" w:rsidRPr="00C52C80">
        <w:rPr>
          <w:color w:val="000000" w:themeColor="text1"/>
        </w:rPr>
        <w:t>d</w:t>
      </w:r>
      <w:r w:rsidR="00EF7EE7" w:rsidRPr="00C52C80">
        <w:rPr>
          <w:color w:val="000000" w:themeColor="text1"/>
        </w:rPr>
        <w:t xml:space="preserve">ata cubes and listed their benefits. </w:t>
      </w:r>
    </w:p>
    <w:p w:rsidR="00C521D1" w:rsidRPr="00C52C80" w:rsidRDefault="004E47FB" w:rsidP="00C521D1">
      <w:pPr>
        <w:rPr>
          <w:color w:val="000000" w:themeColor="text1"/>
          <w:lang w:eastAsia="en-US" w:bidi="ar-SA"/>
        </w:rPr>
      </w:pPr>
      <w:r>
        <w:rPr>
          <w:bCs/>
          <w:color w:val="000000" w:themeColor="text1"/>
          <w:lang w:eastAsia="en-US" w:bidi="ar-SA"/>
        </w:rPr>
        <w:t xml:space="preserve">Brian </w:t>
      </w:r>
      <w:r w:rsidR="00C52C80" w:rsidRPr="00C52C80">
        <w:rPr>
          <w:bCs/>
          <w:color w:val="000000" w:themeColor="text1"/>
          <w:lang w:eastAsia="en-US" w:bidi="ar-SA"/>
        </w:rPr>
        <w:t xml:space="preserve">noted that the </w:t>
      </w:r>
      <w:r>
        <w:rPr>
          <w:color w:val="000000" w:themeColor="text1"/>
          <w:lang w:eastAsia="en-US" w:bidi="ar-SA"/>
        </w:rPr>
        <w:t xml:space="preserve">ODC </w:t>
      </w:r>
      <w:r w:rsidR="00C521D1" w:rsidRPr="00C52C80">
        <w:rPr>
          <w:color w:val="000000" w:themeColor="text1"/>
          <w:lang w:eastAsia="en-US" w:bidi="ar-SA"/>
        </w:rPr>
        <w:t>initiative is larger than CEOS.</w:t>
      </w:r>
      <w:r w:rsidR="00C52C80" w:rsidRPr="00C52C80">
        <w:rPr>
          <w:color w:val="000000" w:themeColor="text1"/>
          <w:lang w:eastAsia="en-US" w:bidi="ar-SA"/>
        </w:rPr>
        <w:t xml:space="preserve"> It</w:t>
      </w:r>
      <w:r w:rsidR="00C521D1" w:rsidRPr="00C52C80">
        <w:rPr>
          <w:color w:val="000000" w:themeColor="text1"/>
          <w:lang w:eastAsia="en-US" w:bidi="ar-SA"/>
        </w:rPr>
        <w:t xml:space="preserve"> was established</w:t>
      </w:r>
      <w:r w:rsidR="00C52C80" w:rsidRPr="00C52C80">
        <w:rPr>
          <w:color w:val="000000" w:themeColor="text1"/>
          <w:lang w:eastAsia="en-US" w:bidi="ar-SA"/>
        </w:rPr>
        <w:t xml:space="preserve"> </w:t>
      </w:r>
      <w:r>
        <w:rPr>
          <w:color w:val="000000" w:themeColor="text1"/>
          <w:lang w:eastAsia="en-US" w:bidi="ar-SA"/>
        </w:rPr>
        <w:t>by CEOS</w:t>
      </w:r>
      <w:r w:rsidR="00C521D1" w:rsidRPr="00C52C80">
        <w:rPr>
          <w:color w:val="000000" w:themeColor="text1"/>
          <w:lang w:eastAsia="en-US" w:bidi="ar-SA"/>
        </w:rPr>
        <w:t xml:space="preserve"> with a go</w:t>
      </w:r>
      <w:r w:rsidR="00C52C80" w:rsidRPr="00C52C80">
        <w:rPr>
          <w:color w:val="000000" w:themeColor="text1"/>
          <w:lang w:eastAsia="en-US" w:bidi="ar-SA"/>
        </w:rPr>
        <w:t xml:space="preserve">al to create and foster an open “community” of contributors. </w:t>
      </w:r>
      <w:r w:rsidR="00C521D1" w:rsidRPr="00C52C80">
        <w:rPr>
          <w:color w:val="000000" w:themeColor="text1"/>
          <w:lang w:eastAsia="en-US" w:bidi="ar-SA"/>
        </w:rPr>
        <w:t xml:space="preserve">The </w:t>
      </w:r>
      <w:r w:rsidR="00C521D1" w:rsidRPr="00C52C80">
        <w:rPr>
          <w:bCs/>
          <w:color w:val="000000" w:themeColor="text1"/>
          <w:lang w:eastAsia="en-US" w:bidi="ar-SA"/>
        </w:rPr>
        <w:t xml:space="preserve">ODC </w:t>
      </w:r>
      <w:r w:rsidR="00C521D1" w:rsidRPr="00C52C80">
        <w:rPr>
          <w:color w:val="000000" w:themeColor="text1"/>
          <w:lang w:eastAsia="en-US" w:bidi="ar-SA"/>
        </w:rPr>
        <w:t xml:space="preserve">uses </w:t>
      </w:r>
      <w:r w:rsidR="00C52C80" w:rsidRPr="00C52C80">
        <w:rPr>
          <w:color w:val="000000" w:themeColor="text1"/>
          <w:lang w:eastAsia="en-US" w:bidi="ar-SA"/>
        </w:rPr>
        <w:t xml:space="preserve">a common architecture among the </w:t>
      </w:r>
      <w:r w:rsidR="00C521D1" w:rsidRPr="00C52C80">
        <w:rPr>
          <w:color w:val="000000" w:themeColor="text1"/>
          <w:lang w:eastAsia="en-US" w:bidi="ar-SA"/>
        </w:rPr>
        <w:t>various implementati</w:t>
      </w:r>
      <w:r w:rsidR="00C52C80" w:rsidRPr="00C52C80">
        <w:rPr>
          <w:color w:val="000000" w:themeColor="text1"/>
          <w:lang w:eastAsia="en-US" w:bidi="ar-SA"/>
        </w:rPr>
        <w:t>ons so that all users can share tools and applications. By comparison, t</w:t>
      </w:r>
      <w:r w:rsidR="00C521D1" w:rsidRPr="00C52C80">
        <w:rPr>
          <w:color w:val="000000" w:themeColor="text1"/>
          <w:lang w:eastAsia="en-US" w:bidi="ar-SA"/>
        </w:rPr>
        <w:t xml:space="preserve">he </w:t>
      </w:r>
      <w:r w:rsidR="00C521D1" w:rsidRPr="00C52C80">
        <w:rPr>
          <w:bCs/>
          <w:color w:val="000000" w:themeColor="text1"/>
          <w:lang w:eastAsia="en-US" w:bidi="ar-SA"/>
        </w:rPr>
        <w:t xml:space="preserve">CEOS Data Cube </w:t>
      </w:r>
      <w:r w:rsidR="00C521D1" w:rsidRPr="00C52C80">
        <w:rPr>
          <w:color w:val="000000" w:themeColor="text1"/>
          <w:lang w:eastAsia="en-US" w:bidi="ar-SA"/>
        </w:rPr>
        <w:t>(</w:t>
      </w:r>
      <w:r w:rsidR="00C52C80" w:rsidRPr="00C52C80">
        <w:rPr>
          <w:color w:val="000000" w:themeColor="text1"/>
          <w:lang w:eastAsia="en-US" w:bidi="ar-SA"/>
        </w:rPr>
        <w:t xml:space="preserve">CDC) is one “implementation” of </w:t>
      </w:r>
      <w:r w:rsidR="00C521D1" w:rsidRPr="00C52C80">
        <w:rPr>
          <w:color w:val="000000" w:themeColor="text1"/>
          <w:lang w:eastAsia="en-US" w:bidi="ar-SA"/>
        </w:rPr>
        <w:t>the ODC</w:t>
      </w:r>
      <w:r w:rsidR="009004AA">
        <w:rPr>
          <w:color w:val="000000" w:themeColor="text1"/>
          <w:lang w:eastAsia="en-US" w:bidi="ar-SA"/>
        </w:rPr>
        <w:t>, as are the</w:t>
      </w:r>
      <w:r w:rsidR="00C521D1" w:rsidRPr="00C52C80">
        <w:rPr>
          <w:color w:val="000000" w:themeColor="text1"/>
          <w:lang w:eastAsia="en-US" w:bidi="ar-SA"/>
        </w:rPr>
        <w:t xml:space="preserve"> Di</w:t>
      </w:r>
      <w:r w:rsidR="00C52C80" w:rsidRPr="00C52C80">
        <w:rPr>
          <w:color w:val="000000" w:themeColor="text1"/>
          <w:lang w:eastAsia="en-US" w:bidi="ar-SA"/>
        </w:rPr>
        <w:t xml:space="preserve">gital Earth Australia (DEA) and </w:t>
      </w:r>
      <w:r w:rsidR="009004AA">
        <w:rPr>
          <w:color w:val="000000" w:themeColor="text1"/>
          <w:lang w:eastAsia="en-US" w:bidi="ar-SA"/>
        </w:rPr>
        <w:t xml:space="preserve">the </w:t>
      </w:r>
      <w:r w:rsidR="00C521D1" w:rsidRPr="00C52C80">
        <w:rPr>
          <w:color w:val="000000" w:themeColor="text1"/>
          <w:lang w:eastAsia="en-US" w:bidi="ar-SA"/>
        </w:rPr>
        <w:t>USGS Land Cha</w:t>
      </w:r>
      <w:r w:rsidR="00C52C80" w:rsidRPr="00C52C80">
        <w:rPr>
          <w:color w:val="000000" w:themeColor="text1"/>
          <w:lang w:eastAsia="en-US" w:bidi="ar-SA"/>
        </w:rPr>
        <w:t xml:space="preserve">nge Monitoring, Assessment, and </w:t>
      </w:r>
      <w:r w:rsidR="00C521D1" w:rsidRPr="00C52C80">
        <w:rPr>
          <w:color w:val="000000" w:themeColor="text1"/>
          <w:lang w:eastAsia="en-US" w:bidi="ar-SA"/>
        </w:rPr>
        <w:t>Projecti</w:t>
      </w:r>
      <w:r w:rsidR="009004AA">
        <w:rPr>
          <w:color w:val="000000" w:themeColor="text1"/>
          <w:lang w:eastAsia="en-US" w:bidi="ar-SA"/>
        </w:rPr>
        <w:t>on (LCMAP)</w:t>
      </w:r>
      <w:r w:rsidR="00C52C80" w:rsidRPr="00C52C80">
        <w:rPr>
          <w:color w:val="000000" w:themeColor="text1"/>
          <w:lang w:eastAsia="en-US" w:bidi="ar-SA"/>
        </w:rPr>
        <w:t xml:space="preserve">. </w:t>
      </w:r>
      <w:r w:rsidR="00C521D1" w:rsidRPr="00C52C80">
        <w:rPr>
          <w:color w:val="000000" w:themeColor="text1"/>
          <w:lang w:eastAsia="en-US" w:bidi="ar-SA"/>
        </w:rPr>
        <w:t xml:space="preserve">The goal </w:t>
      </w:r>
      <w:r w:rsidR="009004AA">
        <w:rPr>
          <w:color w:val="000000" w:themeColor="text1"/>
          <w:lang w:eastAsia="en-US" w:bidi="ar-SA"/>
        </w:rPr>
        <w:t xml:space="preserve">of </w:t>
      </w:r>
      <w:r w:rsidR="009004AA" w:rsidRPr="00C52C80">
        <w:rPr>
          <w:bCs/>
          <w:color w:val="000000" w:themeColor="text1"/>
          <w:lang w:eastAsia="en-US" w:bidi="ar-SA"/>
        </w:rPr>
        <w:t xml:space="preserve">CDC </w:t>
      </w:r>
      <w:r w:rsidR="00C521D1" w:rsidRPr="00C52C80">
        <w:rPr>
          <w:color w:val="000000" w:themeColor="text1"/>
          <w:lang w:eastAsia="en-US" w:bidi="ar-SA"/>
        </w:rPr>
        <w:t>is to focus</w:t>
      </w:r>
      <w:r w:rsidR="00C52C80" w:rsidRPr="00C52C80">
        <w:rPr>
          <w:color w:val="000000" w:themeColor="text1"/>
          <w:lang w:eastAsia="en-US" w:bidi="ar-SA"/>
        </w:rPr>
        <w:t xml:space="preserve"> on building global capacity to utilize</w:t>
      </w:r>
      <w:r w:rsidR="00C521D1" w:rsidRPr="00C52C80">
        <w:rPr>
          <w:color w:val="000000" w:themeColor="text1"/>
          <w:lang w:eastAsia="en-US" w:bidi="ar-SA"/>
        </w:rPr>
        <w:t xml:space="preserve"> satellite data and c</w:t>
      </w:r>
      <w:r w:rsidR="00C52C80" w:rsidRPr="00C52C80">
        <w:rPr>
          <w:color w:val="000000" w:themeColor="text1"/>
          <w:lang w:eastAsia="en-US" w:bidi="ar-SA"/>
        </w:rPr>
        <w:t xml:space="preserve">ontribute to global initiatives </w:t>
      </w:r>
      <w:r w:rsidR="00C521D1" w:rsidRPr="00C52C80">
        <w:rPr>
          <w:color w:val="000000" w:themeColor="text1"/>
          <w:lang w:eastAsia="en-US" w:bidi="ar-SA"/>
        </w:rPr>
        <w:t xml:space="preserve">(e.g. UN-SDG, GFOI, </w:t>
      </w:r>
      <w:r w:rsidR="009004AA" w:rsidRPr="00C52C80">
        <w:rPr>
          <w:color w:val="000000" w:themeColor="text1"/>
          <w:lang w:eastAsia="en-US" w:bidi="ar-SA"/>
        </w:rPr>
        <w:t>and GEOGLAM</w:t>
      </w:r>
      <w:r w:rsidR="009004AA">
        <w:rPr>
          <w:color w:val="000000" w:themeColor="text1"/>
          <w:lang w:eastAsia="en-US" w:bidi="ar-SA"/>
        </w:rPr>
        <w:t>) through the use of d</w:t>
      </w:r>
      <w:r w:rsidR="00C52C80" w:rsidRPr="00C52C80">
        <w:rPr>
          <w:color w:val="000000" w:themeColor="text1"/>
          <w:lang w:eastAsia="en-US" w:bidi="ar-SA"/>
        </w:rPr>
        <w:t xml:space="preserve">ata </w:t>
      </w:r>
      <w:r w:rsidR="009004AA">
        <w:rPr>
          <w:color w:val="000000" w:themeColor="text1"/>
          <w:lang w:eastAsia="en-US" w:bidi="ar-SA"/>
        </w:rPr>
        <w:t>c</w:t>
      </w:r>
      <w:r w:rsidR="00C521D1" w:rsidRPr="00C52C80">
        <w:rPr>
          <w:color w:val="000000" w:themeColor="text1"/>
          <w:lang w:eastAsia="en-US" w:bidi="ar-SA"/>
        </w:rPr>
        <w:t>ubes.</w:t>
      </w:r>
    </w:p>
    <w:p w:rsidR="00C52C80" w:rsidRPr="009004AA" w:rsidRDefault="00C52C80" w:rsidP="00C521D1">
      <w:pPr>
        <w:rPr>
          <w:bCs/>
          <w:color w:val="000000" w:themeColor="text1"/>
          <w:lang w:eastAsia="en-US" w:bidi="ar-SA"/>
        </w:rPr>
      </w:pPr>
      <w:r w:rsidRPr="00C52C80">
        <w:rPr>
          <w:color w:val="000000" w:themeColor="text1"/>
          <w:lang w:eastAsia="en-US" w:bidi="ar-SA"/>
        </w:rPr>
        <w:t xml:space="preserve">The </w:t>
      </w:r>
      <w:r w:rsidR="00C521D1" w:rsidRPr="00C52C80">
        <w:rPr>
          <w:color w:val="000000" w:themeColor="text1"/>
          <w:lang w:eastAsia="en-US" w:bidi="ar-SA"/>
        </w:rPr>
        <w:t xml:space="preserve">CEOS Data Cube </w:t>
      </w:r>
      <w:r w:rsidRPr="00C52C80">
        <w:rPr>
          <w:color w:val="000000" w:themeColor="text1"/>
          <w:lang w:eastAsia="en-US" w:bidi="ar-SA"/>
        </w:rPr>
        <w:t xml:space="preserve">is a </w:t>
      </w:r>
      <w:r w:rsidR="00C521D1" w:rsidRPr="00C52C80">
        <w:rPr>
          <w:bCs/>
          <w:color w:val="000000" w:themeColor="text1"/>
          <w:lang w:eastAsia="en-US" w:bidi="ar-SA"/>
        </w:rPr>
        <w:t>solut</w:t>
      </w:r>
      <w:r w:rsidRPr="00C52C80">
        <w:rPr>
          <w:bCs/>
          <w:color w:val="000000" w:themeColor="text1"/>
          <w:lang w:eastAsia="en-US" w:bidi="ar-SA"/>
        </w:rPr>
        <w:t>ion supporting CEOS objectives to b</w:t>
      </w:r>
      <w:r w:rsidR="00C521D1" w:rsidRPr="00C52C80">
        <w:rPr>
          <w:color w:val="000000" w:themeColor="text1"/>
          <w:lang w:eastAsia="en-US" w:bidi="ar-SA"/>
        </w:rPr>
        <w:t xml:space="preserve">uild </w:t>
      </w:r>
      <w:r w:rsidR="009004AA">
        <w:rPr>
          <w:color w:val="000000" w:themeColor="text1"/>
          <w:lang w:eastAsia="en-US" w:bidi="ar-SA"/>
        </w:rPr>
        <w:t xml:space="preserve">the </w:t>
      </w:r>
      <w:r w:rsidR="00C521D1" w:rsidRPr="00C52C80">
        <w:rPr>
          <w:color w:val="000000" w:themeColor="text1"/>
          <w:lang w:eastAsia="en-US" w:bidi="ar-SA"/>
        </w:rPr>
        <w:t xml:space="preserve">capability of users to apply </w:t>
      </w:r>
      <w:r w:rsidR="009004AA">
        <w:rPr>
          <w:bCs/>
          <w:color w:val="000000" w:themeColor="text1"/>
          <w:lang w:eastAsia="en-US" w:bidi="ar-SA"/>
        </w:rPr>
        <w:t xml:space="preserve">CEOS satellite data while </w:t>
      </w:r>
      <w:r w:rsidRPr="00C52C80">
        <w:rPr>
          <w:bCs/>
          <w:color w:val="000000" w:themeColor="text1"/>
          <w:lang w:eastAsia="en-US" w:bidi="ar-SA"/>
        </w:rPr>
        <w:t>s</w:t>
      </w:r>
      <w:r w:rsidR="00C521D1" w:rsidRPr="00C52C80">
        <w:rPr>
          <w:color w:val="000000" w:themeColor="text1"/>
          <w:lang w:eastAsia="en-US" w:bidi="ar-SA"/>
        </w:rPr>
        <w:t>upporting priority CEOS/GEO agendas and SDGs</w:t>
      </w:r>
      <w:r w:rsidRPr="00C52C80">
        <w:rPr>
          <w:bCs/>
          <w:color w:val="000000" w:themeColor="text1"/>
          <w:lang w:eastAsia="en-US" w:bidi="ar-SA"/>
        </w:rPr>
        <w:t xml:space="preserve">. </w:t>
      </w:r>
      <w:r w:rsidR="00C521D1" w:rsidRPr="00C52C80">
        <w:rPr>
          <w:bCs/>
          <w:color w:val="000000" w:themeColor="text1"/>
          <w:lang w:eastAsia="en-US" w:bidi="ar-SA"/>
        </w:rPr>
        <w:t xml:space="preserve">CEOS </w:t>
      </w:r>
      <w:r w:rsidR="009004AA">
        <w:rPr>
          <w:bCs/>
          <w:color w:val="000000" w:themeColor="text1"/>
          <w:lang w:eastAsia="en-US" w:bidi="ar-SA"/>
        </w:rPr>
        <w:t>a</w:t>
      </w:r>
      <w:r w:rsidRPr="00C52C80">
        <w:rPr>
          <w:bCs/>
          <w:color w:val="000000" w:themeColor="text1"/>
          <w:lang w:eastAsia="en-US" w:bidi="ar-SA"/>
        </w:rPr>
        <w:t xml:space="preserve">gencies </w:t>
      </w:r>
      <w:r w:rsidR="009004AA">
        <w:rPr>
          <w:bCs/>
          <w:color w:val="000000" w:themeColor="text1"/>
          <w:lang w:eastAsia="en-US" w:bidi="ar-SA"/>
        </w:rPr>
        <w:t xml:space="preserve">are participating </w:t>
      </w:r>
      <w:r w:rsidRPr="00C52C80">
        <w:rPr>
          <w:bCs/>
          <w:color w:val="000000" w:themeColor="text1"/>
          <w:lang w:eastAsia="en-US" w:bidi="ar-SA"/>
        </w:rPr>
        <w:t>t</w:t>
      </w:r>
      <w:r w:rsidR="00C521D1" w:rsidRPr="00C52C80">
        <w:rPr>
          <w:color w:val="000000" w:themeColor="text1"/>
          <w:lang w:eastAsia="en-US" w:bidi="ar-SA"/>
        </w:rPr>
        <w:t xml:space="preserve">hrough </w:t>
      </w:r>
      <w:r w:rsidR="009004AA">
        <w:rPr>
          <w:color w:val="000000" w:themeColor="text1"/>
          <w:lang w:eastAsia="en-US" w:bidi="ar-SA"/>
        </w:rPr>
        <w:t xml:space="preserve">the </w:t>
      </w:r>
      <w:r w:rsidR="00C521D1" w:rsidRPr="00C52C80">
        <w:rPr>
          <w:color w:val="000000" w:themeColor="text1"/>
          <w:lang w:eastAsia="en-US" w:bidi="ar-SA"/>
        </w:rPr>
        <w:t xml:space="preserve">provision of </w:t>
      </w:r>
      <w:r w:rsidR="009004AA">
        <w:rPr>
          <w:bCs/>
          <w:color w:val="000000" w:themeColor="text1"/>
          <w:lang w:eastAsia="en-US" w:bidi="ar-SA"/>
        </w:rPr>
        <w:t xml:space="preserve">CEOS ARD products and by </w:t>
      </w:r>
      <w:r w:rsidRPr="00C52C80">
        <w:rPr>
          <w:bCs/>
          <w:color w:val="000000" w:themeColor="text1"/>
          <w:lang w:eastAsia="en-US" w:bidi="ar-SA"/>
        </w:rPr>
        <w:t>c</w:t>
      </w:r>
      <w:r w:rsidR="00C521D1" w:rsidRPr="00C52C80">
        <w:rPr>
          <w:color w:val="000000" w:themeColor="text1"/>
          <w:lang w:eastAsia="en-US" w:bidi="ar-SA"/>
        </w:rPr>
        <w:t>ontributing to development and uptake of solutions</w:t>
      </w:r>
      <w:r w:rsidRPr="00C52C80">
        <w:rPr>
          <w:bCs/>
          <w:color w:val="000000" w:themeColor="text1"/>
          <w:lang w:eastAsia="en-US" w:bidi="ar-SA"/>
        </w:rPr>
        <w:t xml:space="preserve">. </w:t>
      </w:r>
      <w:r w:rsidR="009004AA">
        <w:rPr>
          <w:bCs/>
          <w:color w:val="000000" w:themeColor="text1"/>
          <w:lang w:eastAsia="en-US" w:bidi="ar-SA"/>
        </w:rPr>
        <w:t>The CDC is customer-</w:t>
      </w:r>
      <w:r w:rsidRPr="00C52C80">
        <w:rPr>
          <w:bCs/>
          <w:color w:val="000000" w:themeColor="text1"/>
          <w:lang w:eastAsia="en-US" w:bidi="ar-SA"/>
        </w:rPr>
        <w:t>focused</w:t>
      </w:r>
      <w:r w:rsidR="009004AA">
        <w:rPr>
          <w:bCs/>
          <w:color w:val="000000" w:themeColor="text1"/>
          <w:lang w:eastAsia="en-US" w:bidi="ar-SA"/>
        </w:rPr>
        <w:t>,</w:t>
      </w:r>
      <w:r w:rsidRPr="00C52C80">
        <w:rPr>
          <w:bCs/>
          <w:color w:val="000000" w:themeColor="text1"/>
          <w:lang w:eastAsia="en-US" w:bidi="ar-SA"/>
        </w:rPr>
        <w:t xml:space="preserve"> with t</w:t>
      </w:r>
      <w:r w:rsidR="00C521D1" w:rsidRPr="00C52C80">
        <w:rPr>
          <w:color w:val="000000" w:themeColor="text1"/>
          <w:lang w:eastAsia="en-US" w:bidi="ar-SA"/>
        </w:rPr>
        <w:t>raining materials and easy installation/</w:t>
      </w:r>
      <w:r w:rsidR="009004AA">
        <w:rPr>
          <w:color w:val="000000" w:themeColor="text1"/>
          <w:lang w:eastAsia="en-US" w:bidi="ar-SA"/>
        </w:rPr>
        <w:t xml:space="preserve"> </w:t>
      </w:r>
      <w:r w:rsidR="00C521D1" w:rsidRPr="00C52C80">
        <w:rPr>
          <w:color w:val="000000" w:themeColor="text1"/>
          <w:lang w:eastAsia="en-US" w:bidi="ar-SA"/>
        </w:rPr>
        <w:t>maintenance</w:t>
      </w:r>
      <w:r w:rsidRPr="00C52C80">
        <w:rPr>
          <w:bCs/>
          <w:color w:val="000000" w:themeColor="text1"/>
          <w:lang w:eastAsia="en-US" w:bidi="ar-SA"/>
        </w:rPr>
        <w:t>, a</w:t>
      </w:r>
      <w:r w:rsidR="00C521D1" w:rsidRPr="00C52C80">
        <w:rPr>
          <w:color w:val="000000" w:themeColor="text1"/>
          <w:lang w:eastAsia="en-US" w:bidi="ar-SA"/>
        </w:rPr>
        <w:t xml:space="preserve"> brand that people know and trust</w:t>
      </w:r>
      <w:r w:rsidRPr="00C52C80">
        <w:rPr>
          <w:bCs/>
          <w:color w:val="000000" w:themeColor="text1"/>
          <w:lang w:eastAsia="en-US" w:bidi="ar-SA"/>
        </w:rPr>
        <w:t>, and a</w:t>
      </w:r>
      <w:r w:rsidR="00C521D1" w:rsidRPr="00C52C80">
        <w:rPr>
          <w:color w:val="000000" w:themeColor="text1"/>
          <w:lang w:eastAsia="en-US" w:bidi="ar-SA"/>
        </w:rPr>
        <w:t>n active community of users</w:t>
      </w:r>
      <w:r w:rsidRPr="00C52C80">
        <w:rPr>
          <w:color w:val="000000" w:themeColor="text1"/>
          <w:lang w:eastAsia="en-US" w:bidi="ar-SA"/>
        </w:rPr>
        <w:t>.</w:t>
      </w:r>
      <w:r w:rsidR="009004AA">
        <w:rPr>
          <w:bCs/>
          <w:color w:val="000000" w:themeColor="text1"/>
          <w:lang w:eastAsia="en-US" w:bidi="ar-SA"/>
        </w:rPr>
        <w:t xml:space="preserve"> It is a scalable solution; the hope is to have </w:t>
      </w:r>
      <w:r w:rsidRPr="00C52C80">
        <w:rPr>
          <w:bCs/>
          <w:color w:val="000000" w:themeColor="text1"/>
          <w:lang w:eastAsia="en-US" w:bidi="ar-SA"/>
        </w:rPr>
        <w:t>o</w:t>
      </w:r>
      <w:r w:rsidR="00C521D1" w:rsidRPr="00C52C80">
        <w:rPr>
          <w:color w:val="000000" w:themeColor="text1"/>
          <w:lang w:eastAsia="en-US" w:bidi="ar-SA"/>
        </w:rPr>
        <w:t xml:space="preserve">perational Data Cubes in </w:t>
      </w:r>
      <w:r w:rsidR="00C521D1" w:rsidRPr="00C52C80">
        <w:rPr>
          <w:bCs/>
          <w:color w:val="000000" w:themeColor="text1"/>
          <w:lang w:eastAsia="en-US" w:bidi="ar-SA"/>
        </w:rPr>
        <w:t>20 countries by 2022</w:t>
      </w:r>
      <w:r w:rsidRPr="00C52C80">
        <w:rPr>
          <w:bCs/>
          <w:color w:val="000000" w:themeColor="text1"/>
          <w:lang w:eastAsia="en-US" w:bidi="ar-SA"/>
        </w:rPr>
        <w:t>, and with k</w:t>
      </w:r>
      <w:r w:rsidR="00C521D1" w:rsidRPr="00C52C80">
        <w:rPr>
          <w:color w:val="000000" w:themeColor="text1"/>
          <w:lang w:eastAsia="en-US" w:bidi="ar-SA"/>
        </w:rPr>
        <w:t>ey partners (e.g. GEO, World Bank) supporting data cube projects</w:t>
      </w:r>
      <w:r w:rsidR="009004AA">
        <w:rPr>
          <w:color w:val="000000" w:themeColor="text1"/>
          <w:lang w:eastAsia="en-US" w:bidi="ar-SA"/>
        </w:rPr>
        <w:t>.</w:t>
      </w:r>
      <w:r w:rsidR="009004AA">
        <w:rPr>
          <w:bCs/>
          <w:color w:val="000000" w:themeColor="text1"/>
          <w:lang w:eastAsia="en-US" w:bidi="ar-SA"/>
        </w:rPr>
        <w:t xml:space="preserve"> </w:t>
      </w:r>
      <w:r>
        <w:rPr>
          <w:color w:val="000000" w:themeColor="text1"/>
          <w:lang w:eastAsia="en-US" w:bidi="ar-SA"/>
        </w:rPr>
        <w:t>Toward that goal:</w:t>
      </w:r>
    </w:p>
    <w:p w:rsidR="00C521D1" w:rsidRPr="009004AA" w:rsidRDefault="00C521D1" w:rsidP="009004AA">
      <w:pPr>
        <w:pStyle w:val="CEOSBullets"/>
        <w:rPr>
          <w:bCs/>
        </w:rPr>
      </w:pPr>
      <w:r w:rsidRPr="009004AA">
        <w:rPr>
          <w:bCs/>
        </w:rPr>
        <w:t xml:space="preserve">Colombia has </w:t>
      </w:r>
      <w:r w:rsidR="009004AA" w:rsidRPr="009004AA">
        <w:rPr>
          <w:bCs/>
        </w:rPr>
        <w:t>had an operational data c</w:t>
      </w:r>
      <w:r w:rsidRPr="009004AA">
        <w:rPr>
          <w:bCs/>
        </w:rPr>
        <w:t>ube since Dec</w:t>
      </w:r>
      <w:r w:rsidR="009004AA" w:rsidRPr="009004AA">
        <w:rPr>
          <w:bCs/>
        </w:rPr>
        <w:t>ember</w:t>
      </w:r>
      <w:r w:rsidRPr="009004AA">
        <w:rPr>
          <w:bCs/>
        </w:rPr>
        <w:t xml:space="preserve"> 2016 with over 25,000 historic Landsat images. They continue to expand the user base, applications and datasets.</w:t>
      </w:r>
      <w:r w:rsidR="009004AA" w:rsidRPr="009004AA">
        <w:rPr>
          <w:bCs/>
        </w:rPr>
        <w:t xml:space="preserve"> </w:t>
      </w:r>
      <w:r w:rsidRPr="009004AA">
        <w:rPr>
          <w:bCs/>
        </w:rPr>
        <w:t xml:space="preserve">The Colombia Data Cube won the National Environmental Award of </w:t>
      </w:r>
      <w:r w:rsidR="009004AA">
        <w:rPr>
          <w:bCs/>
        </w:rPr>
        <w:t xml:space="preserve">the </w:t>
      </w:r>
      <w:r w:rsidRPr="009004AA">
        <w:rPr>
          <w:bCs/>
        </w:rPr>
        <w:t>Colombian Society of Engineers in May 2017 and has been approved by the Colombia Government</w:t>
      </w:r>
      <w:r w:rsidR="009004AA">
        <w:rPr>
          <w:bCs/>
        </w:rPr>
        <w:t xml:space="preserve"> to continue</w:t>
      </w:r>
      <w:r w:rsidRPr="009004AA">
        <w:rPr>
          <w:bCs/>
        </w:rPr>
        <w:t xml:space="preserve"> into 2018.</w:t>
      </w:r>
    </w:p>
    <w:p w:rsidR="00C521D1" w:rsidRPr="00C52C80" w:rsidRDefault="00C521D1" w:rsidP="00C52C80">
      <w:pPr>
        <w:pStyle w:val="CEOSBullets"/>
      </w:pPr>
      <w:r w:rsidRPr="00C52C80">
        <w:rPr>
          <w:bCs/>
        </w:rPr>
        <w:t xml:space="preserve">Switzerland </w:t>
      </w:r>
      <w:r w:rsidR="009004AA">
        <w:t>has an operational data c</w:t>
      </w:r>
      <w:r w:rsidRPr="00C52C80">
        <w:t>ube since July 2017 with over 4,000 historic Landsat images. They have received Swiss government approval and developed a new website (swissdatacube.org). Their future plans include expanded datasets (Sentinel) and increased applications with both government and university involvement.</w:t>
      </w:r>
    </w:p>
    <w:p w:rsidR="00C521D1" w:rsidRPr="00C52C80" w:rsidRDefault="00C521D1" w:rsidP="00C52C80">
      <w:pPr>
        <w:pStyle w:val="CEOSBullets"/>
      </w:pPr>
      <w:r w:rsidRPr="00C52C80">
        <w:rPr>
          <w:bCs/>
        </w:rPr>
        <w:t xml:space="preserve">Vietnam </w:t>
      </w:r>
      <w:r w:rsidRPr="00C52C80">
        <w:t>is making progress by establishing pilot cubes in several regions using a new high performance computing system. Their focus is on forests, rice, and water applications. VNSC is hosting an internal Data Cube Workshop on Sept 17.</w:t>
      </w:r>
    </w:p>
    <w:p w:rsidR="00C521D1" w:rsidRPr="00C52C80" w:rsidRDefault="00C521D1" w:rsidP="00C52C80">
      <w:pPr>
        <w:pStyle w:val="CEOSBullets"/>
      </w:pPr>
      <w:r w:rsidRPr="00C52C80">
        <w:rPr>
          <w:bCs/>
        </w:rPr>
        <w:t xml:space="preserve">Taiwan </w:t>
      </w:r>
      <w:r w:rsidRPr="00C52C80">
        <w:t>is making progress on a local HPC installation through support from CSIRO. Their focus is forests and water applications.</w:t>
      </w:r>
    </w:p>
    <w:p w:rsidR="00C52C80" w:rsidRDefault="00C521D1" w:rsidP="00C521D1">
      <w:pPr>
        <w:pStyle w:val="CEOSBullets"/>
      </w:pPr>
      <w:r w:rsidRPr="00C52C80">
        <w:rPr>
          <w:bCs/>
        </w:rPr>
        <w:t xml:space="preserve">Uganda </w:t>
      </w:r>
      <w:r w:rsidRPr="00C52C80">
        <w:t>has received support from the U.K. to install a demo</w:t>
      </w:r>
      <w:r w:rsidR="009004AA">
        <w:t>nstration</w:t>
      </w:r>
      <w:r w:rsidRPr="00C52C80">
        <w:t xml:space="preserve"> cube for the Karamoja region on a cloud (AWS). They have made rapid progress with little CEOS support.</w:t>
      </w:r>
    </w:p>
    <w:p w:rsidR="00C52C80" w:rsidRDefault="00C521D1" w:rsidP="00C521D1">
      <w:pPr>
        <w:pStyle w:val="CEOSBullets"/>
        <w:rPr>
          <w:color w:val="000000" w:themeColor="text1"/>
          <w:lang w:eastAsia="en-US"/>
        </w:rPr>
      </w:pPr>
      <w:r w:rsidRPr="00C52C80">
        <w:rPr>
          <w:color w:val="000000" w:themeColor="text1"/>
          <w:lang w:eastAsia="en-US"/>
        </w:rPr>
        <w:t xml:space="preserve">Plans are in place to </w:t>
      </w:r>
      <w:r w:rsidRPr="00C52C80">
        <w:rPr>
          <w:bCs/>
          <w:color w:val="000000" w:themeColor="text1"/>
          <w:lang w:eastAsia="en-US"/>
        </w:rPr>
        <w:t xml:space="preserve">leverage </w:t>
      </w:r>
      <w:r w:rsidRPr="00C52C80">
        <w:rPr>
          <w:color w:val="000000" w:themeColor="text1"/>
          <w:lang w:eastAsia="en-US"/>
        </w:rPr>
        <w:t>the experience of several operational implementations to expa</w:t>
      </w:r>
      <w:r w:rsidR="009004AA">
        <w:rPr>
          <w:color w:val="000000" w:themeColor="text1"/>
          <w:lang w:eastAsia="en-US"/>
        </w:rPr>
        <w:t>nd the presence of data c</w:t>
      </w:r>
      <w:r w:rsidR="00C52C80" w:rsidRPr="00C52C80">
        <w:rPr>
          <w:color w:val="000000" w:themeColor="text1"/>
          <w:lang w:eastAsia="en-US"/>
        </w:rPr>
        <w:t xml:space="preserve">ubes in </w:t>
      </w:r>
      <w:r w:rsidRPr="00C52C80">
        <w:rPr>
          <w:color w:val="000000" w:themeColor="text1"/>
          <w:lang w:eastAsia="en-US"/>
        </w:rPr>
        <w:t>Georgia, Moldova</w:t>
      </w:r>
      <w:r w:rsidR="00C52C80">
        <w:rPr>
          <w:color w:val="000000" w:themeColor="text1"/>
          <w:lang w:eastAsia="en-US"/>
        </w:rPr>
        <w:t>,</w:t>
      </w:r>
      <w:r w:rsidRPr="00C52C80">
        <w:rPr>
          <w:color w:val="000000" w:themeColor="text1"/>
          <w:lang w:eastAsia="en-US"/>
        </w:rPr>
        <w:t xml:space="preserve"> Solomon Islands, Vanuatu, Nauru</w:t>
      </w:r>
      <w:r w:rsidR="00C52C80">
        <w:rPr>
          <w:color w:val="000000" w:themeColor="text1"/>
          <w:lang w:eastAsia="en-US"/>
        </w:rPr>
        <w:t xml:space="preserve">, and </w:t>
      </w:r>
      <w:r w:rsidRPr="00C52C80">
        <w:rPr>
          <w:color w:val="000000" w:themeColor="text1"/>
          <w:lang w:eastAsia="en-US"/>
        </w:rPr>
        <w:t>Honduras</w:t>
      </w:r>
      <w:r w:rsidR="00C52C80">
        <w:rPr>
          <w:color w:val="000000" w:themeColor="text1"/>
          <w:lang w:eastAsia="en-US"/>
        </w:rPr>
        <w:t>.</w:t>
      </w:r>
    </w:p>
    <w:p w:rsidR="00C52C80" w:rsidRDefault="009004AA" w:rsidP="00C521D1">
      <w:pPr>
        <w:pStyle w:val="CEOSBullets"/>
        <w:rPr>
          <w:color w:val="000000" w:themeColor="text1"/>
          <w:lang w:eastAsia="en-US"/>
        </w:rPr>
      </w:pPr>
      <w:r>
        <w:rPr>
          <w:color w:val="000000" w:themeColor="text1"/>
          <w:lang w:eastAsia="en-US"/>
        </w:rPr>
        <w:t>CEOS is m</w:t>
      </w:r>
      <w:r w:rsidR="00C521D1" w:rsidRPr="00C52C80">
        <w:rPr>
          <w:color w:val="000000" w:themeColor="text1"/>
          <w:lang w:eastAsia="en-US"/>
        </w:rPr>
        <w:t xml:space="preserve">aking progress with </w:t>
      </w:r>
      <w:r w:rsidR="00C521D1" w:rsidRPr="00C52C80">
        <w:rPr>
          <w:bCs/>
          <w:color w:val="000000" w:themeColor="text1"/>
          <w:lang w:eastAsia="en-US"/>
        </w:rPr>
        <w:t xml:space="preserve">World Bank </w:t>
      </w:r>
      <w:r>
        <w:rPr>
          <w:color w:val="000000" w:themeColor="text1"/>
          <w:lang w:eastAsia="en-US"/>
        </w:rPr>
        <w:t>to support the deployment of a data c</w:t>
      </w:r>
      <w:r w:rsidR="00C521D1" w:rsidRPr="00C52C80">
        <w:rPr>
          <w:color w:val="000000" w:themeColor="text1"/>
          <w:lang w:eastAsia="en-US"/>
        </w:rPr>
        <w:t>ube in Uruguay to support an agriculture and water quality project with direct links to DINAMA (UN-SDG statistical agency).</w:t>
      </w:r>
    </w:p>
    <w:p w:rsidR="00C52C80" w:rsidRDefault="00C52C80" w:rsidP="00C521D1">
      <w:pPr>
        <w:pStyle w:val="CEOSBullets"/>
        <w:rPr>
          <w:color w:val="000000" w:themeColor="text1"/>
          <w:lang w:eastAsia="en-US"/>
        </w:rPr>
      </w:pPr>
      <w:r>
        <w:rPr>
          <w:color w:val="000000" w:themeColor="text1"/>
          <w:lang w:eastAsia="en-US"/>
        </w:rPr>
        <w:t>Four</w:t>
      </w:r>
      <w:r w:rsidR="009004AA">
        <w:rPr>
          <w:color w:val="000000" w:themeColor="text1"/>
          <w:lang w:eastAsia="en-US"/>
        </w:rPr>
        <w:t xml:space="preserve"> data c</w:t>
      </w:r>
      <w:r w:rsidR="00C521D1" w:rsidRPr="00C52C80">
        <w:rPr>
          <w:color w:val="000000" w:themeColor="text1"/>
          <w:lang w:eastAsia="en-US"/>
        </w:rPr>
        <w:t xml:space="preserve">ube side events are planned for </w:t>
      </w:r>
      <w:r w:rsidR="00C521D1" w:rsidRPr="00C52C80">
        <w:rPr>
          <w:bCs/>
          <w:color w:val="000000" w:themeColor="text1"/>
          <w:lang w:eastAsia="en-US"/>
        </w:rPr>
        <w:t xml:space="preserve">GEO-17 </w:t>
      </w:r>
      <w:r w:rsidR="00C521D1" w:rsidRPr="00C52C80">
        <w:rPr>
          <w:color w:val="000000" w:themeColor="text1"/>
          <w:lang w:eastAsia="en-US"/>
        </w:rPr>
        <w:t>on Oct 23-24. Each 1.5 hour segment will h</w:t>
      </w:r>
      <w:r w:rsidR="009004AA">
        <w:rPr>
          <w:color w:val="000000" w:themeColor="text1"/>
          <w:lang w:eastAsia="en-US"/>
        </w:rPr>
        <w:t>ave a different data c</w:t>
      </w:r>
      <w:r>
        <w:rPr>
          <w:color w:val="000000" w:themeColor="text1"/>
          <w:lang w:eastAsia="en-US"/>
        </w:rPr>
        <w:t>ube topic.</w:t>
      </w:r>
    </w:p>
    <w:p w:rsidR="00C521D1" w:rsidRPr="00C52C80" w:rsidRDefault="00C521D1" w:rsidP="00C521D1">
      <w:pPr>
        <w:pStyle w:val="CEOSBullets"/>
        <w:rPr>
          <w:color w:val="000000" w:themeColor="text1"/>
          <w:lang w:eastAsia="en-US"/>
        </w:rPr>
      </w:pPr>
      <w:r w:rsidRPr="00C52C80">
        <w:rPr>
          <w:color w:val="000000" w:themeColor="text1"/>
          <w:lang w:eastAsia="en-US"/>
        </w:rPr>
        <w:t xml:space="preserve">Future </w:t>
      </w:r>
      <w:r w:rsidRPr="00C52C80">
        <w:rPr>
          <w:bCs/>
          <w:color w:val="000000" w:themeColor="text1"/>
          <w:lang w:eastAsia="en-US"/>
        </w:rPr>
        <w:t xml:space="preserve">outreach opportunities </w:t>
      </w:r>
      <w:r w:rsidR="009004AA">
        <w:rPr>
          <w:color w:val="000000" w:themeColor="text1"/>
          <w:lang w:eastAsia="en-US"/>
        </w:rPr>
        <w:t>include</w:t>
      </w:r>
      <w:r w:rsidRPr="00C52C80">
        <w:rPr>
          <w:color w:val="000000" w:themeColor="text1"/>
          <w:lang w:eastAsia="en-US"/>
        </w:rPr>
        <w:t xml:space="preserve"> Pecora-20 (USGS) and IGARSS-2018 (July in Valencia, Spain).</w:t>
      </w:r>
    </w:p>
    <w:p w:rsidR="00C521D1" w:rsidRPr="00C52C80" w:rsidRDefault="009004AA" w:rsidP="00C521D1">
      <w:pPr>
        <w:rPr>
          <w:color w:val="000000" w:themeColor="text1"/>
          <w:lang w:eastAsia="en-US" w:bidi="ar-SA"/>
        </w:rPr>
      </w:pPr>
      <w:r>
        <w:rPr>
          <w:color w:val="000000" w:themeColor="text1"/>
          <w:lang w:eastAsia="en-US" w:bidi="ar-SA"/>
        </w:rPr>
        <w:t>P</w:t>
      </w:r>
      <w:r w:rsidR="00D3327D">
        <w:rPr>
          <w:color w:val="000000" w:themeColor="text1"/>
          <w:lang w:eastAsia="en-US" w:bidi="ar-SA"/>
        </w:rPr>
        <w:t>rogress includes establishing partners, a steering group, a website,</w:t>
      </w:r>
      <w:r w:rsidR="00C521D1" w:rsidRPr="00C52C80">
        <w:rPr>
          <w:color w:val="000000" w:themeColor="text1"/>
          <w:lang w:eastAsia="en-US" w:bidi="ar-SA"/>
        </w:rPr>
        <w:t xml:space="preserve"> </w:t>
      </w:r>
      <w:r w:rsidRPr="00C52C80">
        <w:rPr>
          <w:color w:val="000000" w:themeColor="text1"/>
          <w:lang w:eastAsia="en-US" w:bidi="ar-SA"/>
        </w:rPr>
        <w:t>and “</w:t>
      </w:r>
      <w:r w:rsidR="00C521D1" w:rsidRPr="00C52C80">
        <w:rPr>
          <w:color w:val="000000" w:themeColor="text1"/>
          <w:lang w:eastAsia="en-US" w:bidi="ar-SA"/>
        </w:rPr>
        <w:t>white papers” for the ODC and CDC that describe the goals of each initiative and an ODC governance document for code management.</w:t>
      </w:r>
      <w:r w:rsidR="00D3327D">
        <w:rPr>
          <w:color w:val="000000" w:themeColor="text1"/>
          <w:lang w:eastAsia="en-US" w:bidi="ar-SA"/>
        </w:rPr>
        <w:t xml:space="preserve"> </w:t>
      </w:r>
      <w:r>
        <w:rPr>
          <w:color w:val="000000" w:themeColor="text1"/>
          <w:lang w:eastAsia="en-US" w:bidi="ar-SA"/>
        </w:rPr>
        <w:t>The team has</w:t>
      </w:r>
      <w:r w:rsidR="00D3327D">
        <w:rPr>
          <w:color w:val="000000" w:themeColor="text1"/>
          <w:lang w:eastAsia="en-US" w:bidi="ar-SA"/>
        </w:rPr>
        <w:t xml:space="preserve"> also </w:t>
      </w:r>
      <w:r w:rsidR="00C521D1" w:rsidRPr="00C52C80">
        <w:rPr>
          <w:color w:val="000000" w:themeColor="text1"/>
          <w:lang w:eastAsia="en-US" w:bidi="ar-SA"/>
        </w:rPr>
        <w:t xml:space="preserve">conducted the first ODC Workshop </w:t>
      </w:r>
      <w:r w:rsidR="00D3327D">
        <w:rPr>
          <w:color w:val="000000" w:themeColor="text1"/>
          <w:lang w:eastAsia="en-US" w:bidi="ar-SA"/>
        </w:rPr>
        <w:t xml:space="preserve">at the recent IGARSS conference, and </w:t>
      </w:r>
      <w:r>
        <w:rPr>
          <w:color w:val="000000" w:themeColor="text1"/>
          <w:lang w:eastAsia="en-US" w:bidi="ar-SA"/>
        </w:rPr>
        <w:t>is</w:t>
      </w:r>
      <w:r w:rsidR="00D3327D">
        <w:rPr>
          <w:color w:val="000000" w:themeColor="text1"/>
          <w:lang w:eastAsia="en-US" w:bidi="ar-SA"/>
        </w:rPr>
        <w:t xml:space="preserve"> </w:t>
      </w:r>
      <w:r w:rsidR="00C521D1" w:rsidRPr="00C52C80">
        <w:rPr>
          <w:color w:val="000000" w:themeColor="text1"/>
          <w:lang w:eastAsia="en-US" w:bidi="ar-SA"/>
        </w:rPr>
        <w:t>planning the 2nd Annual ODC Technical Meeting in Canberra, Australia on Feb</w:t>
      </w:r>
      <w:r>
        <w:rPr>
          <w:color w:val="000000" w:themeColor="text1"/>
          <w:lang w:eastAsia="en-US" w:bidi="ar-SA"/>
        </w:rPr>
        <w:t>ruary</w:t>
      </w:r>
      <w:r w:rsidR="00C521D1" w:rsidRPr="00C52C80">
        <w:rPr>
          <w:color w:val="000000" w:themeColor="text1"/>
          <w:lang w:eastAsia="en-US" w:bidi="ar-SA"/>
        </w:rPr>
        <w:t xml:space="preserve"> 14-16, 2018.</w:t>
      </w:r>
    </w:p>
    <w:p w:rsidR="001219AB" w:rsidRPr="00C52C80" w:rsidRDefault="00D3327D" w:rsidP="001219AB">
      <w:pPr>
        <w:rPr>
          <w:color w:val="000000" w:themeColor="text1"/>
          <w:lang w:eastAsia="en-US" w:bidi="ar-SA"/>
        </w:rPr>
      </w:pPr>
      <w:r>
        <w:rPr>
          <w:color w:val="000000" w:themeColor="text1"/>
          <w:lang w:eastAsia="en-US" w:bidi="ar-SA"/>
        </w:rPr>
        <w:t>From a technical perspective, t</w:t>
      </w:r>
      <w:r w:rsidR="001219AB" w:rsidRPr="00C52C80">
        <w:rPr>
          <w:color w:val="000000" w:themeColor="text1"/>
          <w:lang w:eastAsia="en-US" w:bidi="ar-SA"/>
        </w:rPr>
        <w:t>he CDC has established detailed content to support Data Cube deployments</w:t>
      </w:r>
      <w:r>
        <w:rPr>
          <w:color w:val="000000" w:themeColor="text1"/>
          <w:lang w:eastAsia="en-US" w:bidi="ar-SA"/>
        </w:rPr>
        <w:t xml:space="preserve"> for i</w:t>
      </w:r>
      <w:r w:rsidR="009004AA">
        <w:rPr>
          <w:color w:val="000000" w:themeColor="text1"/>
          <w:lang w:eastAsia="en-US" w:bidi="ar-SA"/>
        </w:rPr>
        <w:t>nstallation, data preparation and data c</w:t>
      </w:r>
      <w:r>
        <w:rPr>
          <w:color w:val="000000" w:themeColor="text1"/>
          <w:lang w:eastAsia="en-US" w:bidi="ar-SA"/>
        </w:rPr>
        <w:t xml:space="preserve">ube creation, applications, and forum discussion groups. </w:t>
      </w:r>
      <w:r w:rsidR="009004AA">
        <w:rPr>
          <w:color w:val="000000" w:themeColor="text1"/>
          <w:lang w:eastAsia="en-US" w:bidi="ar-SA"/>
        </w:rPr>
        <w:t>Data c</w:t>
      </w:r>
      <w:r w:rsidR="001219AB" w:rsidRPr="00C52C80">
        <w:rPr>
          <w:color w:val="000000" w:themeColor="text1"/>
          <w:lang w:eastAsia="en-US" w:bidi="ar-SA"/>
        </w:rPr>
        <w:t>ube ingestion has demonstrated significant reduction in data storage requiremen</w:t>
      </w:r>
      <w:r w:rsidR="009004AA">
        <w:rPr>
          <w:color w:val="000000" w:themeColor="text1"/>
          <w:lang w:eastAsia="en-US" w:bidi="ar-SA"/>
        </w:rPr>
        <w:t>ts when comparing the ingested data c</w:t>
      </w:r>
      <w:r w:rsidR="001219AB" w:rsidRPr="00C52C80">
        <w:rPr>
          <w:color w:val="000000" w:themeColor="text1"/>
          <w:lang w:eastAsia="en-US" w:bidi="ar-SA"/>
        </w:rPr>
        <w:t>ubes to the original data.</w:t>
      </w:r>
    </w:p>
    <w:p w:rsidR="002E16DA" w:rsidRPr="00C52C80" w:rsidRDefault="00D3327D" w:rsidP="002E16DA">
      <w:pPr>
        <w:rPr>
          <w:color w:val="000000" w:themeColor="text1"/>
          <w:lang w:eastAsia="en-US" w:bidi="ar-SA"/>
        </w:rPr>
      </w:pPr>
      <w:r>
        <w:rPr>
          <w:color w:val="000000" w:themeColor="text1"/>
          <w:lang w:eastAsia="en-US" w:bidi="ar-SA"/>
        </w:rPr>
        <w:t>The Amazon AWS Demo Portal includes 16 cubes with 10+ years each. The user interface f</w:t>
      </w:r>
      <w:r w:rsidR="002E16DA" w:rsidRPr="00C52C80">
        <w:rPr>
          <w:color w:val="000000" w:themeColor="text1"/>
          <w:lang w:eastAsia="en-US" w:bidi="ar-SA"/>
        </w:rPr>
        <w:t>eatures</w:t>
      </w:r>
      <w:r>
        <w:rPr>
          <w:color w:val="000000" w:themeColor="text1"/>
          <w:lang w:eastAsia="en-US" w:bidi="ar-SA"/>
        </w:rPr>
        <w:t xml:space="preserve"> nine applications, o</w:t>
      </w:r>
      <w:r w:rsidR="002E16DA" w:rsidRPr="00C52C80">
        <w:rPr>
          <w:color w:val="000000" w:themeColor="text1"/>
          <w:lang w:eastAsia="en-US" w:bidi="ar-SA"/>
        </w:rPr>
        <w:t>utput</w:t>
      </w:r>
      <w:r>
        <w:rPr>
          <w:color w:val="000000" w:themeColor="text1"/>
          <w:lang w:eastAsia="en-US" w:bidi="ar-SA"/>
        </w:rPr>
        <w:t xml:space="preserve">s in GeoTIFF and GIF animation, data </w:t>
      </w:r>
      <w:r w:rsidR="002E16DA" w:rsidRPr="00C52C80">
        <w:rPr>
          <w:color w:val="000000" w:themeColor="text1"/>
          <w:lang w:eastAsia="en-US" w:bidi="ar-SA"/>
        </w:rPr>
        <w:t>visualizati</w:t>
      </w:r>
      <w:r>
        <w:rPr>
          <w:color w:val="000000" w:themeColor="text1"/>
          <w:lang w:eastAsia="en-US" w:bidi="ar-SA"/>
        </w:rPr>
        <w:t xml:space="preserve">on tools, ingestion “on demand” </w:t>
      </w:r>
      <w:r w:rsidR="002E16DA" w:rsidRPr="00C52C80">
        <w:rPr>
          <w:color w:val="000000" w:themeColor="text1"/>
          <w:lang w:eastAsia="en-US" w:bidi="ar-SA"/>
        </w:rPr>
        <w:t>for ne</w:t>
      </w:r>
      <w:r>
        <w:rPr>
          <w:color w:val="000000" w:themeColor="text1"/>
          <w:lang w:eastAsia="en-US" w:bidi="ar-SA"/>
        </w:rPr>
        <w:t xml:space="preserve">w cubes or subsetting, indices, </w:t>
      </w:r>
      <w:r w:rsidR="009004AA">
        <w:rPr>
          <w:color w:val="000000" w:themeColor="text1"/>
          <w:lang w:eastAsia="en-US" w:bidi="ar-SA"/>
        </w:rPr>
        <w:t xml:space="preserve">and </w:t>
      </w:r>
      <w:r w:rsidR="002E16DA" w:rsidRPr="00C52C80">
        <w:rPr>
          <w:color w:val="000000" w:themeColor="text1"/>
          <w:lang w:eastAsia="en-US" w:bidi="ar-SA"/>
        </w:rPr>
        <w:t>mosaics (medoid, geometri</w:t>
      </w:r>
      <w:r>
        <w:rPr>
          <w:color w:val="000000" w:themeColor="text1"/>
          <w:lang w:eastAsia="en-US" w:bidi="ar-SA"/>
        </w:rPr>
        <w:t>c median).</w:t>
      </w:r>
    </w:p>
    <w:p w:rsidR="002E16DA" w:rsidRPr="00C52C80" w:rsidRDefault="00D3327D" w:rsidP="002E16DA">
      <w:pPr>
        <w:rPr>
          <w:color w:val="000000" w:themeColor="text1"/>
          <w:lang w:eastAsia="en-US" w:bidi="ar-SA"/>
        </w:rPr>
      </w:pPr>
      <w:r>
        <w:rPr>
          <w:color w:val="000000" w:themeColor="text1"/>
          <w:lang w:eastAsia="en-US" w:bidi="ar-SA"/>
        </w:rPr>
        <w:lastRenderedPageBreak/>
        <w:t>Brian stated that t</w:t>
      </w:r>
      <w:r w:rsidR="002E16DA" w:rsidRPr="00C52C80">
        <w:rPr>
          <w:color w:val="000000" w:themeColor="text1"/>
          <w:lang w:eastAsia="en-US" w:bidi="ar-SA"/>
        </w:rPr>
        <w:t>his</w:t>
      </w:r>
      <w:r>
        <w:rPr>
          <w:color w:val="000000" w:themeColor="text1"/>
          <w:lang w:eastAsia="en-US" w:bidi="ar-SA"/>
        </w:rPr>
        <w:t xml:space="preserve"> is the first “hands-on” global </w:t>
      </w:r>
      <w:r w:rsidR="002E16DA" w:rsidRPr="00C52C80">
        <w:rPr>
          <w:color w:val="000000" w:themeColor="text1"/>
          <w:lang w:eastAsia="en-US" w:bidi="ar-SA"/>
        </w:rPr>
        <w:t>demo</w:t>
      </w:r>
      <w:r>
        <w:rPr>
          <w:color w:val="000000" w:themeColor="text1"/>
          <w:lang w:eastAsia="en-US" w:bidi="ar-SA"/>
        </w:rPr>
        <w:t>nstration of the Data Cube to sh</w:t>
      </w:r>
      <w:r w:rsidR="009004AA">
        <w:rPr>
          <w:color w:val="000000" w:themeColor="text1"/>
          <w:lang w:eastAsia="en-US" w:bidi="ar-SA"/>
        </w:rPr>
        <w:t>ow its potential for rapid time-</w:t>
      </w:r>
      <w:r>
        <w:rPr>
          <w:color w:val="000000" w:themeColor="text1"/>
          <w:lang w:eastAsia="en-US" w:bidi="ar-SA"/>
        </w:rPr>
        <w:t xml:space="preserve">series </w:t>
      </w:r>
      <w:r w:rsidR="002E16DA" w:rsidRPr="00C52C80">
        <w:rPr>
          <w:color w:val="000000" w:themeColor="text1"/>
          <w:lang w:eastAsia="en-US" w:bidi="ar-SA"/>
        </w:rPr>
        <w:t>analysis and diverse applications</w:t>
      </w:r>
    </w:p>
    <w:p w:rsidR="002E16DA" w:rsidRPr="00C52C80" w:rsidRDefault="009004AA" w:rsidP="002E16DA">
      <w:pPr>
        <w:rPr>
          <w:rFonts w:eastAsiaTheme="minorHAnsi"/>
          <w:color w:val="000000" w:themeColor="text1"/>
          <w:lang w:eastAsia="en-US" w:bidi="ar-SA"/>
        </w:rPr>
      </w:pPr>
      <w:r>
        <w:rPr>
          <w:color w:val="000000" w:themeColor="text1"/>
          <w:lang w:eastAsia="en-US" w:bidi="ar-SA"/>
        </w:rPr>
        <w:t>Near-</w:t>
      </w:r>
      <w:r w:rsidR="00D3327D">
        <w:rPr>
          <w:color w:val="000000" w:themeColor="text1"/>
          <w:lang w:eastAsia="en-US" w:bidi="ar-SA"/>
        </w:rPr>
        <w:t>term development plans are to d</w:t>
      </w:r>
      <w:r w:rsidR="002E16DA" w:rsidRPr="00C52C80">
        <w:rPr>
          <w:rFonts w:eastAsiaTheme="minorHAnsi"/>
          <w:color w:val="000000" w:themeColor="text1"/>
          <w:lang w:eastAsia="en-US" w:bidi="ar-SA"/>
        </w:rPr>
        <w:t xml:space="preserve">evelop a new </w:t>
      </w:r>
      <w:r w:rsidR="002E16DA" w:rsidRPr="00C52C80">
        <w:rPr>
          <w:rFonts w:eastAsiaTheme="minorHAnsi"/>
          <w:bCs/>
          <w:color w:val="000000" w:themeColor="text1"/>
          <w:lang w:eastAsia="en-US" w:bidi="ar-SA"/>
        </w:rPr>
        <w:t>QGIS tool plug</w:t>
      </w:r>
      <w:r>
        <w:rPr>
          <w:rFonts w:eastAsiaTheme="minorHAnsi"/>
          <w:bCs/>
          <w:color w:val="000000" w:themeColor="text1"/>
          <w:lang w:eastAsia="en-US" w:bidi="ar-SA"/>
        </w:rPr>
        <w:t>-</w:t>
      </w:r>
      <w:r w:rsidR="002E16DA" w:rsidRPr="00C52C80">
        <w:rPr>
          <w:rFonts w:eastAsiaTheme="minorHAnsi"/>
          <w:bCs/>
          <w:color w:val="000000" w:themeColor="text1"/>
          <w:lang w:eastAsia="en-US" w:bidi="ar-SA"/>
        </w:rPr>
        <w:t xml:space="preserve">in </w:t>
      </w:r>
      <w:r w:rsidR="002E16DA" w:rsidRPr="00C52C80">
        <w:rPr>
          <w:rFonts w:eastAsiaTheme="minorHAnsi"/>
          <w:color w:val="000000" w:themeColor="text1"/>
          <w:lang w:eastAsia="en-US" w:bidi="ar-SA"/>
        </w:rPr>
        <w:t>with a w</w:t>
      </w:r>
      <w:r>
        <w:rPr>
          <w:rFonts w:eastAsiaTheme="minorHAnsi"/>
          <w:color w:val="000000" w:themeColor="text1"/>
          <w:lang w:eastAsia="en-US" w:bidi="ar-SA"/>
        </w:rPr>
        <w:t>eb-based (WCS) connection to a data c</w:t>
      </w:r>
      <w:r w:rsidR="002E16DA" w:rsidRPr="00C52C80">
        <w:rPr>
          <w:rFonts w:eastAsiaTheme="minorHAnsi"/>
          <w:color w:val="000000" w:themeColor="text1"/>
          <w:lang w:eastAsia="en-US" w:bidi="ar-SA"/>
        </w:rPr>
        <w:t>ube</w:t>
      </w:r>
      <w:r>
        <w:rPr>
          <w:rFonts w:eastAsiaTheme="minorHAnsi"/>
          <w:color w:val="000000" w:themeColor="text1"/>
          <w:lang w:eastAsia="en-US" w:bidi="ar-SA"/>
        </w:rPr>
        <w:t xml:space="preserve"> hosted on AWS (cloud storage); t</w:t>
      </w:r>
      <w:r w:rsidR="00D3327D">
        <w:rPr>
          <w:rFonts w:eastAsiaTheme="minorHAnsi"/>
          <w:color w:val="000000" w:themeColor="text1"/>
          <w:lang w:eastAsia="en-US" w:bidi="ar-SA"/>
        </w:rPr>
        <w:t>his will be ready by Nov</w:t>
      </w:r>
      <w:r>
        <w:rPr>
          <w:rFonts w:eastAsiaTheme="minorHAnsi"/>
          <w:color w:val="000000" w:themeColor="text1"/>
          <w:lang w:eastAsia="en-US" w:bidi="ar-SA"/>
        </w:rPr>
        <w:t xml:space="preserve">ember 2017. Additional plans are to </w:t>
      </w:r>
      <w:r w:rsidR="00D3327D">
        <w:rPr>
          <w:rFonts w:eastAsiaTheme="minorHAnsi"/>
          <w:color w:val="000000" w:themeColor="text1"/>
          <w:lang w:eastAsia="en-US" w:bidi="ar-SA"/>
        </w:rPr>
        <w:t>d</w:t>
      </w:r>
      <w:r w:rsidR="002E16DA" w:rsidRPr="00C52C80">
        <w:rPr>
          <w:rFonts w:eastAsiaTheme="minorHAnsi"/>
          <w:color w:val="000000" w:themeColor="text1"/>
          <w:lang w:eastAsia="en-US" w:bidi="ar-SA"/>
        </w:rPr>
        <w:t xml:space="preserve">evelop and test sample </w:t>
      </w:r>
      <w:r w:rsidR="002E16DA" w:rsidRPr="00C52C80">
        <w:rPr>
          <w:rFonts w:eastAsiaTheme="minorHAnsi"/>
          <w:bCs/>
          <w:color w:val="000000" w:themeColor="text1"/>
          <w:lang w:eastAsia="en-US" w:bidi="ar-SA"/>
        </w:rPr>
        <w:t xml:space="preserve">iPython Notebooks </w:t>
      </w:r>
      <w:r w:rsidR="002E16DA" w:rsidRPr="00C52C80">
        <w:rPr>
          <w:rFonts w:eastAsiaTheme="minorHAnsi"/>
          <w:color w:val="000000" w:themeColor="text1"/>
          <w:lang w:eastAsia="en-US" w:bidi="ar-SA"/>
        </w:rPr>
        <w:t>on A</w:t>
      </w:r>
      <w:r>
        <w:rPr>
          <w:rFonts w:eastAsiaTheme="minorHAnsi"/>
          <w:color w:val="000000" w:themeColor="text1"/>
          <w:lang w:eastAsia="en-US" w:bidi="ar-SA"/>
        </w:rPr>
        <w:t>WS to demonstrate interactive data c</w:t>
      </w:r>
      <w:r w:rsidR="002E16DA" w:rsidRPr="00C52C80">
        <w:rPr>
          <w:rFonts w:eastAsiaTheme="minorHAnsi"/>
          <w:color w:val="000000" w:themeColor="text1"/>
          <w:lang w:eastAsia="en-US" w:bidi="ar-SA"/>
        </w:rPr>
        <w:t>ube applicat</w:t>
      </w:r>
      <w:r w:rsidR="00D3327D">
        <w:rPr>
          <w:rFonts w:eastAsiaTheme="minorHAnsi"/>
          <w:color w:val="000000" w:themeColor="text1"/>
          <w:lang w:eastAsia="en-US" w:bidi="ar-SA"/>
        </w:rPr>
        <w:t xml:space="preserve">ions and programming simplicity. </w:t>
      </w:r>
      <w:r w:rsidR="002E16DA" w:rsidRPr="00C52C80">
        <w:rPr>
          <w:rFonts w:eastAsiaTheme="minorHAnsi"/>
          <w:color w:val="000000" w:themeColor="text1"/>
          <w:lang w:eastAsia="en-US" w:bidi="ar-SA"/>
        </w:rPr>
        <w:t>T</w:t>
      </w:r>
      <w:r>
        <w:rPr>
          <w:rFonts w:eastAsiaTheme="minorHAnsi"/>
          <w:color w:val="000000" w:themeColor="text1"/>
          <w:lang w:eastAsia="en-US" w:bidi="ar-SA"/>
        </w:rPr>
        <w:t>he team also plans to t</w:t>
      </w:r>
      <w:r w:rsidR="002E16DA" w:rsidRPr="00C52C80">
        <w:rPr>
          <w:rFonts w:eastAsiaTheme="minorHAnsi"/>
          <w:color w:val="000000" w:themeColor="text1"/>
          <w:lang w:eastAsia="en-US" w:bidi="ar-SA"/>
        </w:rPr>
        <w:t xml:space="preserve">est the </w:t>
      </w:r>
      <w:r w:rsidR="002E16DA" w:rsidRPr="00C52C80">
        <w:rPr>
          <w:rFonts w:eastAsiaTheme="minorHAnsi"/>
          <w:bCs/>
          <w:color w:val="000000" w:themeColor="text1"/>
          <w:lang w:eastAsia="en-US" w:bidi="ar-SA"/>
        </w:rPr>
        <w:t xml:space="preserve">PyCCD </w:t>
      </w:r>
      <w:r w:rsidR="002E16DA" w:rsidRPr="00C52C80">
        <w:rPr>
          <w:rFonts w:eastAsiaTheme="minorHAnsi"/>
          <w:color w:val="000000" w:themeColor="text1"/>
          <w:lang w:eastAsia="en-US" w:bidi="ar-SA"/>
        </w:rPr>
        <w:t>land change detectio</w:t>
      </w:r>
      <w:r w:rsidR="00D3327D">
        <w:rPr>
          <w:rFonts w:eastAsiaTheme="minorHAnsi"/>
          <w:color w:val="000000" w:themeColor="text1"/>
          <w:lang w:eastAsia="en-US" w:bidi="ar-SA"/>
        </w:rPr>
        <w:t>n</w:t>
      </w:r>
      <w:r>
        <w:rPr>
          <w:rFonts w:eastAsiaTheme="minorHAnsi"/>
          <w:color w:val="000000" w:themeColor="text1"/>
          <w:lang w:eastAsia="en-US" w:bidi="ar-SA"/>
        </w:rPr>
        <w:t xml:space="preserve"> algorithm with radar datasets, to d</w:t>
      </w:r>
      <w:r w:rsidR="002E16DA" w:rsidRPr="00C52C80">
        <w:rPr>
          <w:rFonts w:eastAsiaTheme="minorHAnsi"/>
          <w:color w:val="000000" w:themeColor="text1"/>
          <w:lang w:eastAsia="en-US" w:bidi="ar-SA"/>
        </w:rPr>
        <w:t xml:space="preserve">evelop and test a new </w:t>
      </w:r>
      <w:r>
        <w:rPr>
          <w:rFonts w:eastAsiaTheme="minorHAnsi"/>
          <w:bCs/>
          <w:color w:val="000000" w:themeColor="text1"/>
          <w:lang w:eastAsia="en-US" w:bidi="ar-SA"/>
        </w:rPr>
        <w:t>water q</w:t>
      </w:r>
      <w:r w:rsidR="00D3327D">
        <w:rPr>
          <w:rFonts w:eastAsiaTheme="minorHAnsi"/>
          <w:bCs/>
          <w:color w:val="000000" w:themeColor="text1"/>
          <w:lang w:eastAsia="en-US" w:bidi="ar-SA"/>
        </w:rPr>
        <w:t xml:space="preserve">uality algorithm, </w:t>
      </w:r>
      <w:r>
        <w:rPr>
          <w:rFonts w:eastAsiaTheme="minorHAnsi"/>
          <w:bCs/>
          <w:color w:val="000000" w:themeColor="text1"/>
          <w:lang w:eastAsia="en-US" w:bidi="ar-SA"/>
        </w:rPr>
        <w:t xml:space="preserve">and to </w:t>
      </w:r>
      <w:r w:rsidR="00D3327D">
        <w:rPr>
          <w:rFonts w:eastAsiaTheme="minorHAnsi"/>
          <w:bCs/>
          <w:color w:val="000000" w:themeColor="text1"/>
          <w:lang w:eastAsia="en-US" w:bidi="ar-SA"/>
        </w:rPr>
        <w:t>t</w:t>
      </w:r>
      <w:r w:rsidR="002E16DA" w:rsidRPr="00C52C80">
        <w:rPr>
          <w:rFonts w:eastAsiaTheme="minorHAnsi"/>
          <w:color w:val="000000" w:themeColor="text1"/>
          <w:lang w:eastAsia="en-US" w:bidi="ar-SA"/>
        </w:rPr>
        <w:t xml:space="preserve">est </w:t>
      </w:r>
      <w:r w:rsidR="002E16DA" w:rsidRPr="00C52C80">
        <w:rPr>
          <w:rFonts w:eastAsiaTheme="minorHAnsi"/>
          <w:bCs/>
          <w:color w:val="000000" w:themeColor="text1"/>
          <w:lang w:eastAsia="en-US" w:bidi="ar-SA"/>
        </w:rPr>
        <w:t xml:space="preserve">Sentinel-1 GRD and SLC </w:t>
      </w:r>
      <w:r w:rsidR="002E16DA" w:rsidRPr="00C52C80">
        <w:rPr>
          <w:rFonts w:eastAsiaTheme="minorHAnsi"/>
          <w:color w:val="000000" w:themeColor="text1"/>
          <w:lang w:eastAsia="en-US" w:bidi="ar-SA"/>
        </w:rPr>
        <w:t>cubes with the Random Forest land classification clustering algorithm</w:t>
      </w:r>
      <w:r w:rsidR="00D3327D">
        <w:rPr>
          <w:rFonts w:eastAsiaTheme="minorHAnsi"/>
          <w:color w:val="000000" w:themeColor="text1"/>
          <w:lang w:eastAsia="en-US" w:bidi="ar-SA"/>
        </w:rPr>
        <w:t>.</w:t>
      </w:r>
    </w:p>
    <w:p w:rsidR="002E16DA" w:rsidRPr="00C52C80" w:rsidRDefault="002E16DA" w:rsidP="002E16DA">
      <w:pPr>
        <w:rPr>
          <w:rFonts w:eastAsiaTheme="minorHAnsi"/>
          <w:color w:val="000000" w:themeColor="text1"/>
          <w:lang w:eastAsia="en-US" w:bidi="ar-SA"/>
        </w:rPr>
      </w:pPr>
      <w:r w:rsidRPr="00C52C80">
        <w:rPr>
          <w:rFonts w:eastAsiaTheme="minorHAnsi"/>
          <w:color w:val="000000" w:themeColor="text1"/>
          <w:lang w:eastAsia="en-US" w:bidi="ar-SA"/>
        </w:rPr>
        <w:t xml:space="preserve">Through initial country interactions, </w:t>
      </w:r>
      <w:r w:rsidR="00D3327D">
        <w:rPr>
          <w:rFonts w:eastAsiaTheme="minorHAnsi"/>
          <w:color w:val="000000" w:themeColor="text1"/>
          <w:lang w:eastAsia="en-US" w:bidi="ar-SA"/>
        </w:rPr>
        <w:t>the team has learned that c</w:t>
      </w:r>
      <w:r w:rsidRPr="00C52C80">
        <w:rPr>
          <w:rFonts w:eastAsiaTheme="minorHAnsi"/>
          <w:color w:val="000000" w:themeColor="text1"/>
          <w:lang w:eastAsia="en-US" w:bidi="ar-SA"/>
        </w:rPr>
        <w:t>ountry users should have</w:t>
      </w:r>
      <w:r w:rsidR="00D3327D">
        <w:rPr>
          <w:rFonts w:eastAsiaTheme="minorHAnsi"/>
          <w:color w:val="000000" w:themeColor="text1"/>
          <w:lang w:eastAsia="en-US" w:bidi="ar-SA"/>
        </w:rPr>
        <w:t xml:space="preserve"> some Python programming skills; </w:t>
      </w:r>
      <w:r w:rsidR="009004AA">
        <w:rPr>
          <w:rFonts w:eastAsiaTheme="minorHAnsi"/>
          <w:color w:val="000000" w:themeColor="text1"/>
          <w:lang w:eastAsia="en-US" w:bidi="ar-SA"/>
        </w:rPr>
        <w:t>i</w:t>
      </w:r>
      <w:r w:rsidRPr="00C52C80">
        <w:rPr>
          <w:rFonts w:eastAsiaTheme="minorHAnsi"/>
          <w:color w:val="000000" w:themeColor="text1"/>
          <w:lang w:eastAsia="en-US" w:bidi="ar-SA"/>
        </w:rPr>
        <w:t>t is important to clearly understand country needs and to guide them toward the needed satel</w:t>
      </w:r>
      <w:r w:rsidR="00D3327D">
        <w:rPr>
          <w:rFonts w:eastAsiaTheme="minorHAnsi"/>
          <w:color w:val="000000" w:themeColor="text1"/>
          <w:lang w:eastAsia="en-US" w:bidi="ar-SA"/>
        </w:rPr>
        <w:t xml:space="preserve">lite data and application tools. </w:t>
      </w:r>
      <w:r w:rsidRPr="00C52C80">
        <w:rPr>
          <w:rFonts w:eastAsiaTheme="minorHAnsi"/>
          <w:color w:val="000000" w:themeColor="text1"/>
          <w:lang w:eastAsia="en-US" w:bidi="ar-SA"/>
        </w:rPr>
        <w:t xml:space="preserve">It is </w:t>
      </w:r>
      <w:r w:rsidR="009004AA">
        <w:rPr>
          <w:rFonts w:eastAsiaTheme="minorHAnsi"/>
          <w:color w:val="000000" w:themeColor="text1"/>
          <w:lang w:eastAsia="en-US" w:bidi="ar-SA"/>
        </w:rPr>
        <w:t xml:space="preserve">also </w:t>
      </w:r>
      <w:r w:rsidRPr="00C52C80">
        <w:rPr>
          <w:rFonts w:eastAsiaTheme="minorHAnsi"/>
          <w:color w:val="000000" w:themeColor="text1"/>
          <w:lang w:eastAsia="en-US" w:bidi="ar-SA"/>
        </w:rPr>
        <w:t>important to maintain consistent customer communication (both face-to</w:t>
      </w:r>
      <w:r w:rsidR="009004AA">
        <w:rPr>
          <w:rFonts w:eastAsiaTheme="minorHAnsi"/>
          <w:color w:val="000000" w:themeColor="text1"/>
          <w:lang w:eastAsia="en-US" w:bidi="ar-SA"/>
        </w:rPr>
        <w:t>-</w:t>
      </w:r>
      <w:r w:rsidRPr="00C52C80">
        <w:rPr>
          <w:rFonts w:eastAsiaTheme="minorHAnsi"/>
          <w:color w:val="000000" w:themeColor="text1"/>
          <w:lang w:eastAsia="en-US" w:bidi="ar-SA"/>
        </w:rPr>
        <w:t>face and remote) to sustain depl</w:t>
      </w:r>
      <w:r w:rsidR="009004AA">
        <w:rPr>
          <w:rFonts w:eastAsiaTheme="minorHAnsi"/>
          <w:color w:val="000000" w:themeColor="text1"/>
          <w:lang w:eastAsia="en-US" w:bidi="ar-SA"/>
        </w:rPr>
        <w:t xml:space="preserve">oyment progress and build trust, and </w:t>
      </w:r>
      <w:r w:rsidRPr="00C52C80">
        <w:rPr>
          <w:rFonts w:eastAsiaTheme="minorHAnsi"/>
          <w:color w:val="000000" w:themeColor="text1"/>
          <w:lang w:eastAsia="en-US" w:bidi="ar-SA"/>
        </w:rPr>
        <w:t xml:space="preserve">to </w:t>
      </w:r>
      <w:r w:rsidR="009004AA" w:rsidRPr="00C52C80">
        <w:rPr>
          <w:rFonts w:eastAsiaTheme="minorHAnsi"/>
          <w:color w:val="000000" w:themeColor="text1"/>
          <w:lang w:eastAsia="en-US" w:bidi="ar-SA"/>
        </w:rPr>
        <w:t>utilize</w:t>
      </w:r>
      <w:r w:rsidRPr="00C52C80">
        <w:rPr>
          <w:rFonts w:eastAsiaTheme="minorHAnsi"/>
          <w:color w:val="000000" w:themeColor="text1"/>
          <w:lang w:eastAsia="en-US" w:bidi="ar-SA"/>
        </w:rPr>
        <w:t xml:space="preserve"> relationships with investment banks (e.g. World Bank) and GEO to increase access to country con</w:t>
      </w:r>
      <w:r w:rsidR="009004AA">
        <w:rPr>
          <w:rFonts w:eastAsiaTheme="minorHAnsi"/>
          <w:color w:val="000000" w:themeColor="text1"/>
          <w:lang w:eastAsia="en-US" w:bidi="ar-SA"/>
        </w:rPr>
        <w:t xml:space="preserve">tacts and facilitate deployment. </w:t>
      </w:r>
      <w:r w:rsidRPr="00C52C80">
        <w:rPr>
          <w:rFonts w:eastAsiaTheme="minorHAnsi"/>
          <w:color w:val="000000" w:themeColor="text1"/>
          <w:lang w:eastAsia="en-US" w:bidi="ar-SA"/>
        </w:rPr>
        <w:t>The ODC community needs to continue to grow and expand to build confidence towards desired outcomes and to build the supply of open source tools and applications.</w:t>
      </w:r>
    </w:p>
    <w:p w:rsidR="002E16DA" w:rsidRPr="00C52C80" w:rsidRDefault="002E16DA" w:rsidP="002E16DA">
      <w:pPr>
        <w:rPr>
          <w:rFonts w:eastAsiaTheme="minorHAnsi"/>
          <w:color w:val="000000" w:themeColor="text1"/>
          <w:lang w:eastAsia="en-US" w:bidi="ar-SA"/>
        </w:rPr>
      </w:pPr>
      <w:r w:rsidRPr="00C52C80">
        <w:rPr>
          <w:rFonts w:eastAsiaTheme="minorHAnsi"/>
          <w:color w:val="000000" w:themeColor="text1"/>
          <w:lang w:eastAsia="en-US" w:bidi="ar-SA"/>
        </w:rPr>
        <w:t xml:space="preserve">Kristi </w:t>
      </w:r>
      <w:r w:rsidR="00D3327D">
        <w:rPr>
          <w:rFonts w:eastAsiaTheme="minorHAnsi"/>
          <w:color w:val="000000" w:themeColor="text1"/>
          <w:lang w:eastAsia="en-US" w:bidi="ar-SA"/>
        </w:rPr>
        <w:t>asked if they have looked at</w:t>
      </w:r>
      <w:r w:rsidRPr="00C52C80">
        <w:rPr>
          <w:rFonts w:eastAsiaTheme="minorHAnsi"/>
          <w:color w:val="000000" w:themeColor="text1"/>
          <w:lang w:eastAsia="en-US" w:bidi="ar-SA"/>
        </w:rPr>
        <w:t xml:space="preserve"> performance</w:t>
      </w:r>
      <w:r w:rsidR="00D3327D">
        <w:rPr>
          <w:rFonts w:eastAsiaTheme="minorHAnsi"/>
          <w:color w:val="000000" w:themeColor="text1"/>
          <w:lang w:eastAsia="en-US" w:bidi="ar-SA"/>
        </w:rPr>
        <w:t xml:space="preserve"> variation depending on the formats. Brian replied that they have not,</w:t>
      </w:r>
      <w:r w:rsidRPr="00C52C80">
        <w:rPr>
          <w:rFonts w:eastAsiaTheme="minorHAnsi"/>
          <w:color w:val="000000" w:themeColor="text1"/>
          <w:lang w:eastAsia="en-US" w:bidi="ar-SA"/>
        </w:rPr>
        <w:t xml:space="preserve"> </w:t>
      </w:r>
      <w:r w:rsidR="009004AA">
        <w:rPr>
          <w:rFonts w:eastAsiaTheme="minorHAnsi"/>
          <w:color w:val="000000" w:themeColor="text1"/>
          <w:lang w:eastAsia="en-US" w:bidi="ar-SA"/>
        </w:rPr>
        <w:t>since</w:t>
      </w:r>
      <w:r w:rsidRPr="00C52C80">
        <w:rPr>
          <w:rFonts w:eastAsiaTheme="minorHAnsi"/>
          <w:color w:val="000000" w:themeColor="text1"/>
          <w:lang w:eastAsia="en-US" w:bidi="ar-SA"/>
        </w:rPr>
        <w:t xml:space="preserve"> </w:t>
      </w:r>
      <w:r w:rsidR="00D3327D">
        <w:rPr>
          <w:rFonts w:eastAsiaTheme="minorHAnsi"/>
          <w:color w:val="000000" w:themeColor="text1"/>
          <w:lang w:eastAsia="en-US" w:bidi="ar-SA"/>
        </w:rPr>
        <w:t xml:space="preserve">they have only </w:t>
      </w:r>
      <w:r w:rsidRPr="00C52C80">
        <w:rPr>
          <w:rFonts w:eastAsiaTheme="minorHAnsi"/>
          <w:color w:val="000000" w:themeColor="text1"/>
          <w:lang w:eastAsia="en-US" w:bidi="ar-SA"/>
        </w:rPr>
        <w:t xml:space="preserve">used NetCDF.  </w:t>
      </w:r>
      <w:r w:rsidR="009004AA">
        <w:rPr>
          <w:rFonts w:eastAsiaTheme="minorHAnsi"/>
          <w:color w:val="000000" w:themeColor="text1"/>
          <w:lang w:eastAsia="en-US" w:bidi="ar-SA"/>
        </w:rPr>
        <w:t xml:space="preserve">He added that </w:t>
      </w:r>
      <w:r w:rsidRPr="00C52C80">
        <w:rPr>
          <w:rFonts w:eastAsiaTheme="minorHAnsi"/>
          <w:color w:val="000000" w:themeColor="text1"/>
          <w:lang w:eastAsia="en-US" w:bidi="ar-SA"/>
        </w:rPr>
        <w:t xml:space="preserve">HCF NetCDF and </w:t>
      </w:r>
      <w:r w:rsidR="00D3327D" w:rsidRPr="00C52C80">
        <w:rPr>
          <w:rFonts w:eastAsiaTheme="minorHAnsi"/>
          <w:color w:val="000000" w:themeColor="text1"/>
          <w:lang w:eastAsia="en-US" w:bidi="ar-SA"/>
        </w:rPr>
        <w:t>GeoTIFF</w:t>
      </w:r>
      <w:r w:rsidRPr="00C52C80">
        <w:rPr>
          <w:rFonts w:eastAsiaTheme="minorHAnsi"/>
          <w:color w:val="000000" w:themeColor="text1"/>
          <w:lang w:eastAsia="en-US" w:bidi="ar-SA"/>
        </w:rPr>
        <w:t xml:space="preserve"> are </w:t>
      </w:r>
      <w:r w:rsidR="00D3327D">
        <w:rPr>
          <w:rFonts w:eastAsiaTheme="minorHAnsi"/>
          <w:color w:val="000000" w:themeColor="text1"/>
          <w:lang w:eastAsia="en-US" w:bidi="ar-SA"/>
        </w:rPr>
        <w:t>their</w:t>
      </w:r>
      <w:r w:rsidRPr="00C52C80">
        <w:rPr>
          <w:rFonts w:eastAsiaTheme="minorHAnsi"/>
          <w:color w:val="000000" w:themeColor="text1"/>
          <w:lang w:eastAsia="en-US" w:bidi="ar-SA"/>
        </w:rPr>
        <w:t xml:space="preserve"> storage formats.  </w:t>
      </w:r>
    </w:p>
    <w:p w:rsidR="002E16DA" w:rsidRPr="00C52C80" w:rsidRDefault="00D3327D" w:rsidP="002E16DA">
      <w:pPr>
        <w:rPr>
          <w:rFonts w:eastAsiaTheme="minorHAnsi"/>
          <w:color w:val="000000" w:themeColor="text1"/>
          <w:lang w:eastAsia="en-US" w:bidi="ar-SA"/>
        </w:rPr>
      </w:pPr>
      <w:r>
        <w:rPr>
          <w:rFonts w:eastAsiaTheme="minorHAnsi"/>
          <w:color w:val="000000" w:themeColor="text1"/>
          <w:lang w:eastAsia="en-US" w:bidi="ar-SA"/>
        </w:rPr>
        <w:t>Nitant</w:t>
      </w:r>
      <w:r w:rsidR="002E16DA" w:rsidRPr="00C52C80">
        <w:rPr>
          <w:rFonts w:eastAsiaTheme="minorHAnsi"/>
          <w:color w:val="000000" w:themeColor="text1"/>
          <w:lang w:eastAsia="en-US" w:bidi="ar-SA"/>
        </w:rPr>
        <w:t xml:space="preserve"> asked if it is </w:t>
      </w:r>
      <w:r>
        <w:rPr>
          <w:rFonts w:eastAsiaTheme="minorHAnsi"/>
          <w:color w:val="000000" w:themeColor="text1"/>
          <w:lang w:eastAsia="en-US" w:bidi="ar-SA"/>
        </w:rPr>
        <w:t>possible to support remote data</w:t>
      </w:r>
      <w:r w:rsidR="009004AA">
        <w:rPr>
          <w:rFonts w:eastAsiaTheme="minorHAnsi"/>
          <w:color w:val="000000" w:themeColor="text1"/>
          <w:lang w:eastAsia="en-US" w:bidi="ar-SA"/>
        </w:rPr>
        <w:t>sets for data cubes</w:t>
      </w:r>
      <w:r>
        <w:rPr>
          <w:rFonts w:eastAsiaTheme="minorHAnsi"/>
          <w:color w:val="000000" w:themeColor="text1"/>
          <w:lang w:eastAsia="en-US" w:bidi="ar-SA"/>
        </w:rPr>
        <w:t>; Brian replied that this is something they are working on.</w:t>
      </w:r>
    </w:p>
    <w:p w:rsidR="002E16DA" w:rsidRPr="00C52C80" w:rsidRDefault="002E16DA" w:rsidP="002E16DA">
      <w:pPr>
        <w:rPr>
          <w:rFonts w:eastAsiaTheme="minorHAnsi"/>
          <w:color w:val="000000" w:themeColor="text1"/>
          <w:lang w:eastAsia="en-US" w:bidi="ar-SA"/>
        </w:rPr>
      </w:pPr>
      <w:r w:rsidRPr="00C52C80">
        <w:rPr>
          <w:rFonts w:eastAsiaTheme="minorHAnsi"/>
          <w:color w:val="000000" w:themeColor="text1"/>
          <w:lang w:eastAsia="en-US" w:bidi="ar-SA"/>
        </w:rPr>
        <w:t xml:space="preserve">Mirko </w:t>
      </w:r>
      <w:r w:rsidR="00D3327D">
        <w:rPr>
          <w:rFonts w:eastAsiaTheme="minorHAnsi"/>
          <w:color w:val="000000" w:themeColor="text1"/>
          <w:lang w:eastAsia="en-US" w:bidi="ar-SA"/>
        </w:rPr>
        <w:t>commented that they</w:t>
      </w:r>
      <w:r w:rsidRPr="00C52C80">
        <w:rPr>
          <w:rFonts w:eastAsiaTheme="minorHAnsi"/>
          <w:color w:val="000000" w:themeColor="text1"/>
          <w:lang w:eastAsia="en-US" w:bidi="ar-SA"/>
        </w:rPr>
        <w:t xml:space="preserve"> have many technical activities relevant to </w:t>
      </w:r>
      <w:r w:rsidR="00D3327D">
        <w:rPr>
          <w:rFonts w:eastAsiaTheme="minorHAnsi"/>
          <w:color w:val="000000" w:themeColor="text1"/>
          <w:lang w:eastAsia="en-US" w:bidi="ar-SA"/>
        </w:rPr>
        <w:t>WGISS, and it is important</w:t>
      </w:r>
      <w:r w:rsidRPr="00C52C80">
        <w:rPr>
          <w:rFonts w:eastAsiaTheme="minorHAnsi"/>
          <w:color w:val="000000" w:themeColor="text1"/>
          <w:lang w:eastAsia="en-US" w:bidi="ar-SA"/>
        </w:rPr>
        <w:t xml:space="preserve"> to ensure coordination with</w:t>
      </w:r>
      <w:r w:rsidR="009004AA">
        <w:rPr>
          <w:rFonts w:eastAsiaTheme="minorHAnsi"/>
          <w:color w:val="000000" w:themeColor="text1"/>
          <w:lang w:eastAsia="en-US" w:bidi="ar-SA"/>
        </w:rPr>
        <w:t xml:space="preserve"> the</w:t>
      </w:r>
      <w:r w:rsidRPr="00C52C80">
        <w:rPr>
          <w:rFonts w:eastAsiaTheme="minorHAnsi"/>
          <w:color w:val="000000" w:themeColor="text1"/>
          <w:lang w:eastAsia="en-US" w:bidi="ar-SA"/>
        </w:rPr>
        <w:t xml:space="preserve"> ODC.  Brian agreed </w:t>
      </w:r>
      <w:r w:rsidR="00D3327D">
        <w:rPr>
          <w:rFonts w:eastAsiaTheme="minorHAnsi"/>
          <w:color w:val="000000" w:themeColor="text1"/>
          <w:lang w:eastAsia="en-US" w:bidi="ar-SA"/>
        </w:rPr>
        <w:t>and reminded that</w:t>
      </w:r>
      <w:r w:rsidRPr="00C52C80">
        <w:rPr>
          <w:rFonts w:eastAsiaTheme="minorHAnsi"/>
          <w:color w:val="000000" w:themeColor="text1"/>
          <w:lang w:eastAsia="en-US" w:bidi="ar-SA"/>
        </w:rPr>
        <w:t xml:space="preserve"> Rob has </w:t>
      </w:r>
      <w:r w:rsidR="00D3327D">
        <w:rPr>
          <w:rFonts w:eastAsiaTheme="minorHAnsi"/>
          <w:color w:val="000000" w:themeColor="text1"/>
          <w:lang w:eastAsia="en-US" w:bidi="ar-SA"/>
        </w:rPr>
        <w:t>had a</w:t>
      </w:r>
      <w:r w:rsidRPr="00C52C80">
        <w:rPr>
          <w:rFonts w:eastAsiaTheme="minorHAnsi"/>
          <w:color w:val="000000" w:themeColor="text1"/>
          <w:lang w:eastAsia="en-US" w:bidi="ar-SA"/>
        </w:rPr>
        <w:t xml:space="preserve"> close </w:t>
      </w:r>
      <w:r w:rsidR="00D3327D" w:rsidRPr="00C52C80">
        <w:rPr>
          <w:rFonts w:eastAsiaTheme="minorHAnsi"/>
          <w:color w:val="000000" w:themeColor="text1"/>
          <w:lang w:eastAsia="en-US" w:bidi="ar-SA"/>
        </w:rPr>
        <w:t>connection</w:t>
      </w:r>
      <w:r w:rsidRPr="00C52C80">
        <w:rPr>
          <w:rFonts w:eastAsiaTheme="minorHAnsi"/>
          <w:color w:val="000000" w:themeColor="text1"/>
          <w:lang w:eastAsia="en-US" w:bidi="ar-SA"/>
        </w:rPr>
        <w:t xml:space="preserve">. </w:t>
      </w:r>
      <w:r w:rsidR="009004AA">
        <w:rPr>
          <w:rFonts w:eastAsiaTheme="minorHAnsi"/>
          <w:color w:val="000000" w:themeColor="text1"/>
          <w:lang w:eastAsia="en-US" w:bidi="ar-SA"/>
        </w:rPr>
        <w:t xml:space="preserve">He added that </w:t>
      </w:r>
      <w:r w:rsidR="00D3327D">
        <w:rPr>
          <w:rFonts w:eastAsiaTheme="minorHAnsi"/>
          <w:color w:val="000000" w:themeColor="text1"/>
          <w:lang w:eastAsia="en-US" w:bidi="ar-SA"/>
        </w:rPr>
        <w:t>WGISS can provide guidance with</w:t>
      </w:r>
      <w:r w:rsidRPr="00C52C80">
        <w:rPr>
          <w:rFonts w:eastAsiaTheme="minorHAnsi"/>
          <w:color w:val="000000" w:themeColor="text1"/>
          <w:lang w:eastAsia="en-US" w:bidi="ar-SA"/>
        </w:rPr>
        <w:t xml:space="preserve"> testing different file formats,</w:t>
      </w:r>
      <w:r w:rsidR="009004AA">
        <w:rPr>
          <w:rFonts w:eastAsiaTheme="minorHAnsi"/>
          <w:color w:val="000000" w:themeColor="text1"/>
          <w:lang w:eastAsia="en-US" w:bidi="ar-SA"/>
        </w:rPr>
        <w:t xml:space="preserve"> for example</w:t>
      </w:r>
      <w:r w:rsidRPr="00C52C80">
        <w:rPr>
          <w:rFonts w:eastAsiaTheme="minorHAnsi"/>
          <w:color w:val="000000" w:themeColor="text1"/>
          <w:lang w:eastAsia="en-US" w:bidi="ar-SA"/>
        </w:rPr>
        <w:t xml:space="preserve">. Mirko </w:t>
      </w:r>
      <w:r w:rsidR="009004AA">
        <w:rPr>
          <w:rFonts w:eastAsiaTheme="minorHAnsi"/>
          <w:color w:val="000000" w:themeColor="text1"/>
          <w:lang w:eastAsia="en-US" w:bidi="ar-SA"/>
        </w:rPr>
        <w:t>reiterated that</w:t>
      </w:r>
      <w:r w:rsidRPr="00C52C80">
        <w:rPr>
          <w:rFonts w:eastAsiaTheme="minorHAnsi"/>
          <w:color w:val="000000" w:themeColor="text1"/>
          <w:lang w:eastAsia="en-US" w:bidi="ar-SA"/>
        </w:rPr>
        <w:t xml:space="preserve"> </w:t>
      </w:r>
      <w:r w:rsidR="00D3327D">
        <w:rPr>
          <w:rFonts w:eastAsiaTheme="minorHAnsi"/>
          <w:color w:val="000000" w:themeColor="text1"/>
          <w:lang w:eastAsia="en-US" w:bidi="ar-SA"/>
        </w:rPr>
        <w:t>WGISS</w:t>
      </w:r>
      <w:r w:rsidRPr="00C52C80">
        <w:rPr>
          <w:rFonts w:eastAsiaTheme="minorHAnsi"/>
          <w:color w:val="000000" w:themeColor="text1"/>
          <w:lang w:eastAsia="en-US" w:bidi="ar-SA"/>
        </w:rPr>
        <w:t xml:space="preserve"> need</w:t>
      </w:r>
      <w:r w:rsidR="00D3327D">
        <w:rPr>
          <w:rFonts w:eastAsiaTheme="minorHAnsi"/>
          <w:color w:val="000000" w:themeColor="text1"/>
          <w:lang w:eastAsia="en-US" w:bidi="ar-SA"/>
        </w:rPr>
        <w:t>s</w:t>
      </w:r>
      <w:r w:rsidRPr="00C52C80">
        <w:rPr>
          <w:rFonts w:eastAsiaTheme="minorHAnsi"/>
          <w:color w:val="000000" w:themeColor="text1"/>
          <w:lang w:eastAsia="en-US" w:bidi="ar-SA"/>
        </w:rPr>
        <w:t xml:space="preserve"> to w</w:t>
      </w:r>
      <w:r w:rsidR="00D3327D">
        <w:rPr>
          <w:rFonts w:eastAsiaTheme="minorHAnsi"/>
          <w:color w:val="000000" w:themeColor="text1"/>
          <w:lang w:eastAsia="en-US" w:bidi="ar-SA"/>
        </w:rPr>
        <w:t>ork closely</w:t>
      </w:r>
      <w:r w:rsidR="009004AA">
        <w:rPr>
          <w:rFonts w:eastAsiaTheme="minorHAnsi"/>
          <w:color w:val="000000" w:themeColor="text1"/>
          <w:lang w:eastAsia="en-US" w:bidi="ar-SA"/>
        </w:rPr>
        <w:t xml:space="preserve"> with them</w:t>
      </w:r>
      <w:r w:rsidR="00D3327D">
        <w:rPr>
          <w:rFonts w:eastAsiaTheme="minorHAnsi"/>
          <w:color w:val="000000" w:themeColor="text1"/>
          <w:lang w:eastAsia="en-US" w:bidi="ar-SA"/>
        </w:rPr>
        <w:t xml:space="preserve"> and s</w:t>
      </w:r>
      <w:r w:rsidRPr="00C52C80">
        <w:rPr>
          <w:rFonts w:eastAsiaTheme="minorHAnsi"/>
          <w:color w:val="000000" w:themeColor="text1"/>
          <w:lang w:eastAsia="en-US" w:bidi="ar-SA"/>
        </w:rPr>
        <w:t xml:space="preserve">trengthen </w:t>
      </w:r>
      <w:r w:rsidR="00D3327D">
        <w:rPr>
          <w:rFonts w:eastAsiaTheme="minorHAnsi"/>
          <w:color w:val="000000" w:themeColor="text1"/>
          <w:lang w:eastAsia="en-US" w:bidi="ar-SA"/>
        </w:rPr>
        <w:t>the</w:t>
      </w:r>
      <w:r w:rsidRPr="00C52C80">
        <w:rPr>
          <w:rFonts w:eastAsiaTheme="minorHAnsi"/>
          <w:color w:val="000000" w:themeColor="text1"/>
          <w:lang w:eastAsia="en-US" w:bidi="ar-SA"/>
        </w:rPr>
        <w:t xml:space="preserve"> coordination and communication.  </w:t>
      </w:r>
    </w:p>
    <w:p w:rsidR="00194546" w:rsidRDefault="00194546" w:rsidP="00194546">
      <w:pPr>
        <w:pStyle w:val="Heading3"/>
      </w:pPr>
      <w:bookmarkStart w:id="56" w:name="_Toc497990397"/>
      <w:r w:rsidRPr="00194546">
        <w:t xml:space="preserve">CSIRO's </w:t>
      </w:r>
      <w:r w:rsidR="00183532">
        <w:t>Open Data Cube and Earth Analytics Industry Innovation Hub</w:t>
      </w:r>
      <w:bookmarkEnd w:id="56"/>
      <w:r w:rsidRPr="00194546">
        <w:tab/>
      </w:r>
    </w:p>
    <w:p w:rsidR="009D609F" w:rsidRPr="007921BF" w:rsidRDefault="00194546" w:rsidP="00D16AAB">
      <w:r w:rsidRPr="00194546">
        <w:t>Robert Woodcock</w:t>
      </w:r>
      <w:r w:rsidR="007921BF">
        <w:t xml:space="preserve"> </w:t>
      </w:r>
      <w:r w:rsidR="00183532">
        <w:t>began</w:t>
      </w:r>
      <w:r w:rsidR="00EB0A68">
        <w:t xml:space="preserve"> his presentation</w:t>
      </w:r>
      <w:r w:rsidR="00183532">
        <w:t xml:space="preserve"> with an over</w:t>
      </w:r>
      <w:r w:rsidR="00183532" w:rsidRPr="00183532">
        <w:t>view of changes in satellite observation and economics</w:t>
      </w:r>
      <w:r w:rsidR="00183532">
        <w:t xml:space="preserve">, and discussed challenges and opportunities. </w:t>
      </w:r>
      <w:r w:rsidR="00D16AAB">
        <w:t>The CSIRO EO analytics s</w:t>
      </w:r>
      <w:r w:rsidR="007921BF">
        <w:t>trategy</w:t>
      </w:r>
      <w:r w:rsidR="00D16AAB">
        <w:t xml:space="preserve"> is to secure the</w:t>
      </w:r>
      <w:r w:rsidR="009D609F" w:rsidRPr="007921BF">
        <w:rPr>
          <w:lang w:val="en-AU"/>
        </w:rPr>
        <w:t xml:space="preserve"> EO data supply</w:t>
      </w:r>
      <w:r w:rsidR="007921BF">
        <w:rPr>
          <w:lang w:val="en-AU"/>
        </w:rPr>
        <w:t xml:space="preserve"> through </w:t>
      </w:r>
      <w:r w:rsidR="009D609F" w:rsidRPr="007921BF">
        <w:rPr>
          <w:lang w:val="en-AU"/>
        </w:rPr>
        <w:t>CEOS Future Data Architectures and WGISS contribution</w:t>
      </w:r>
      <w:r w:rsidR="007921BF">
        <w:rPr>
          <w:lang w:val="en-AU"/>
        </w:rPr>
        <w:t xml:space="preserve"> and through </w:t>
      </w:r>
      <w:r w:rsidR="009D609F" w:rsidRPr="007921BF">
        <w:rPr>
          <w:lang w:val="en-AU"/>
        </w:rPr>
        <w:t>Austral</w:t>
      </w:r>
      <w:r w:rsidR="00D16AAB">
        <w:rPr>
          <w:lang w:val="en-AU"/>
        </w:rPr>
        <w:t xml:space="preserve">ian Regional Copernicus Data Hub. </w:t>
      </w:r>
      <w:r w:rsidR="00EB0A68">
        <w:rPr>
          <w:lang w:val="en-AU"/>
        </w:rPr>
        <w:t xml:space="preserve">The </w:t>
      </w:r>
      <w:r w:rsidR="009D609F" w:rsidRPr="007921BF">
        <w:rPr>
          <w:lang w:val="en-AU"/>
        </w:rPr>
        <w:t>EO Analytics Platform</w:t>
      </w:r>
      <w:r w:rsidR="00EB0A68">
        <w:rPr>
          <w:lang w:val="en-AU"/>
        </w:rPr>
        <w:t xml:space="preserve"> is </w:t>
      </w:r>
      <w:r w:rsidR="009D609F" w:rsidRPr="007921BF">
        <w:rPr>
          <w:lang w:val="en-AU"/>
        </w:rPr>
        <w:t>Open Data Cube</w:t>
      </w:r>
      <w:r w:rsidR="007921BF" w:rsidRPr="007921BF">
        <w:rPr>
          <w:lang w:val="en-AU"/>
        </w:rPr>
        <w:t xml:space="preserve"> and </w:t>
      </w:r>
      <w:r w:rsidR="009D609F" w:rsidRPr="007921BF">
        <w:rPr>
          <w:lang w:val="en-AU"/>
        </w:rPr>
        <w:t>CSIRO Data Cube</w:t>
      </w:r>
      <w:r w:rsidR="00D16AAB">
        <w:t xml:space="preserve">. </w:t>
      </w:r>
      <w:r w:rsidR="00EB0A68">
        <w:rPr>
          <w:lang w:val="en-AU"/>
        </w:rPr>
        <w:t>The industry i</w:t>
      </w:r>
      <w:r w:rsidR="009D609F" w:rsidRPr="007921BF">
        <w:rPr>
          <w:lang w:val="en-AU"/>
        </w:rPr>
        <w:t>nnovation pipeline</w:t>
      </w:r>
      <w:r w:rsidR="007921BF">
        <w:t xml:space="preserve"> </w:t>
      </w:r>
      <w:r w:rsidR="00EB0A68">
        <w:t>is the</w:t>
      </w:r>
      <w:r w:rsidR="007921BF">
        <w:t xml:space="preserve"> </w:t>
      </w:r>
      <w:r w:rsidR="009D609F" w:rsidRPr="007921BF">
        <w:rPr>
          <w:lang w:val="en-AU"/>
        </w:rPr>
        <w:t>CSIRO EO Applications</w:t>
      </w:r>
      <w:r w:rsidR="007921BF">
        <w:t xml:space="preserve"> and </w:t>
      </w:r>
      <w:r w:rsidR="009D609F" w:rsidRPr="007921BF">
        <w:rPr>
          <w:lang w:val="en-AU"/>
        </w:rPr>
        <w:t>Earth Analytics Industry Innovation Hub</w:t>
      </w:r>
      <w:r w:rsidR="00EB0A68">
        <w:rPr>
          <w:lang w:val="en-AU"/>
        </w:rPr>
        <w:t>.</w:t>
      </w:r>
    </w:p>
    <w:p w:rsidR="008A3B7F" w:rsidRPr="008A3B7F" w:rsidRDefault="00D16AAB" w:rsidP="00D16AAB">
      <w:r>
        <w:t xml:space="preserve">The </w:t>
      </w:r>
      <w:r w:rsidR="00EB0A68">
        <w:t>ODC</w:t>
      </w:r>
      <w:r>
        <w:t xml:space="preserve"> operates on</w:t>
      </w:r>
      <w:r w:rsidR="00EB0A68">
        <w:t xml:space="preserve"> a</w:t>
      </w:r>
      <w:r>
        <w:t xml:space="preserve"> peta</w:t>
      </w:r>
      <w:r w:rsidR="00EB0A68">
        <w:t>-</w:t>
      </w:r>
      <w:r>
        <w:t xml:space="preserve">scale EO analytics platform. </w:t>
      </w:r>
      <w:r w:rsidR="00EB0A68">
        <w:t>The original paradigm was for</w:t>
      </w:r>
      <w:r w:rsidR="008A3B7F" w:rsidRPr="008A3B7F">
        <w:t xml:space="preserve"> business units invest in entire value chain</w:t>
      </w:r>
      <w:r w:rsidR="00EB0A68">
        <w:t>; the new paradigm is d</w:t>
      </w:r>
      <w:r w:rsidR="008A3B7F" w:rsidRPr="008A3B7F">
        <w:t>ata supply a</w:t>
      </w:r>
      <w:r w:rsidR="00EB0A68">
        <w:t>nd big data analysis platform as a</w:t>
      </w:r>
      <w:r w:rsidR="008A3B7F" w:rsidRPr="008A3B7F">
        <w:t xml:space="preserve"> shared investment – business units still deliver impact individually</w:t>
      </w:r>
      <w:r w:rsidR="00EB0A68">
        <w:t>.</w:t>
      </w:r>
    </w:p>
    <w:p w:rsidR="009D609F" w:rsidRPr="00C3238C" w:rsidRDefault="00D16AAB" w:rsidP="00C3238C">
      <w:pPr>
        <w:rPr>
          <w:bCs/>
        </w:rPr>
      </w:pPr>
      <w:r>
        <w:t xml:space="preserve">Rob described the </w:t>
      </w:r>
      <w:r w:rsidR="00EB0A68">
        <w:t>ODC</w:t>
      </w:r>
      <w:r>
        <w:t xml:space="preserve"> capabilities, platforms, and s</w:t>
      </w:r>
      <w:r w:rsidR="00C3238C">
        <w:t xml:space="preserve">torage formats </w:t>
      </w:r>
      <w:r>
        <w:t>and</w:t>
      </w:r>
      <w:r w:rsidR="00EB0A68">
        <w:t xml:space="preserve"> indexes. He noted that t</w:t>
      </w:r>
      <w:r>
        <w:rPr>
          <w:lang w:val="en-AU"/>
        </w:rPr>
        <w:t xml:space="preserve">he </w:t>
      </w:r>
      <w:r w:rsidR="00EB0A68">
        <w:rPr>
          <w:bCs/>
          <w:lang w:val="en-AU"/>
        </w:rPr>
        <w:t>CSIRO Data Cube on AWS and is f</w:t>
      </w:r>
      <w:r w:rsidR="009D609F" w:rsidRPr="00C3238C">
        <w:rPr>
          <w:bCs/>
          <w:lang w:val="en-AU"/>
        </w:rPr>
        <w:t xml:space="preserve">ast, scalable, accessible, </w:t>
      </w:r>
      <w:r w:rsidR="00EB0A68">
        <w:rPr>
          <w:bCs/>
          <w:lang w:val="en-AU"/>
        </w:rPr>
        <w:t xml:space="preserve">and </w:t>
      </w:r>
      <w:r w:rsidR="009D609F" w:rsidRPr="00C3238C">
        <w:rPr>
          <w:bCs/>
          <w:lang w:val="en-AU"/>
        </w:rPr>
        <w:t>durable</w:t>
      </w:r>
      <w:r w:rsidR="00C3238C">
        <w:rPr>
          <w:bCs/>
          <w:lang w:val="en-AU"/>
        </w:rPr>
        <w:t xml:space="preserve">. </w:t>
      </w:r>
      <w:r w:rsidR="009D609F" w:rsidRPr="00C3238C">
        <w:rPr>
          <w:bCs/>
          <w:lang w:val="en-AU"/>
        </w:rPr>
        <w:t>I</w:t>
      </w:r>
      <w:r w:rsidR="00EB0A68">
        <w:rPr>
          <w:bCs/>
          <w:lang w:val="en-AU"/>
        </w:rPr>
        <w:t>t is also an i</w:t>
      </w:r>
      <w:r w:rsidR="009D609F" w:rsidRPr="00C3238C">
        <w:rPr>
          <w:bCs/>
          <w:lang w:val="en-AU"/>
        </w:rPr>
        <w:t>ndustry ecosystem</w:t>
      </w:r>
      <w:r w:rsidR="00EB0A68">
        <w:rPr>
          <w:bCs/>
          <w:lang w:val="en-AU"/>
        </w:rPr>
        <w:t>, with</w:t>
      </w:r>
      <w:r>
        <w:rPr>
          <w:bCs/>
          <w:lang w:val="en-AU"/>
        </w:rPr>
        <w:t xml:space="preserve"> </w:t>
      </w:r>
      <w:r w:rsidR="00C3238C" w:rsidRPr="00C3238C">
        <w:rPr>
          <w:bCs/>
          <w:lang w:val="en-AU"/>
        </w:rPr>
        <w:t xml:space="preserve">EO data on </w:t>
      </w:r>
      <w:r w:rsidR="00EB0A68">
        <w:rPr>
          <w:bCs/>
          <w:lang w:val="en-AU"/>
        </w:rPr>
        <w:t>the cloud and aligned with S3 principles (</w:t>
      </w:r>
      <w:r w:rsidR="009D609F" w:rsidRPr="00C3238C">
        <w:rPr>
          <w:bCs/>
          <w:lang w:val="en-AU"/>
        </w:rPr>
        <w:t>objects not files</w:t>
      </w:r>
      <w:r w:rsidR="00EB0A68">
        <w:rPr>
          <w:bCs/>
          <w:lang w:val="en-AU"/>
        </w:rPr>
        <w:t>)</w:t>
      </w:r>
      <w:r w:rsidR="00C3238C">
        <w:rPr>
          <w:bCs/>
        </w:rPr>
        <w:t xml:space="preserve">. </w:t>
      </w:r>
      <w:r w:rsidR="00EB0A68">
        <w:rPr>
          <w:bCs/>
          <w:lang w:val="en-AU"/>
        </w:rPr>
        <w:t>The ODC takes</w:t>
      </w:r>
      <w:r w:rsidR="009D609F" w:rsidRPr="00C3238C">
        <w:rPr>
          <w:bCs/>
          <w:lang w:val="en-AU"/>
        </w:rPr>
        <w:t xml:space="preserve"> advantage of I/O concurrency</w:t>
      </w:r>
      <w:r w:rsidR="00EB0A68">
        <w:rPr>
          <w:bCs/>
        </w:rPr>
        <w:t xml:space="preserve"> and requires no</w:t>
      </w:r>
      <w:r w:rsidR="00EB0A68">
        <w:rPr>
          <w:bCs/>
          <w:lang w:val="en-AU"/>
        </w:rPr>
        <w:t xml:space="preserve"> change to applications (</w:t>
      </w:r>
      <w:r w:rsidR="009D609F" w:rsidRPr="00C3238C">
        <w:rPr>
          <w:bCs/>
          <w:lang w:val="en-AU"/>
        </w:rPr>
        <w:t>S3 drive</w:t>
      </w:r>
      <w:r w:rsidR="00EB0A68">
        <w:rPr>
          <w:bCs/>
          <w:lang w:val="en-AU"/>
        </w:rPr>
        <w:t>)</w:t>
      </w:r>
      <w:r>
        <w:rPr>
          <w:bCs/>
          <w:lang w:val="en-AU"/>
        </w:rPr>
        <w:t xml:space="preserve">. </w:t>
      </w:r>
      <w:r w:rsidR="00EB0A68">
        <w:rPr>
          <w:bCs/>
          <w:lang w:val="en-AU"/>
        </w:rPr>
        <w:t>The e</w:t>
      </w:r>
      <w:r w:rsidR="00C3238C" w:rsidRPr="00C3238C">
        <w:rPr>
          <w:bCs/>
          <w:lang w:val="en-AU"/>
        </w:rPr>
        <w:t>xecution engine</w:t>
      </w:r>
      <w:r w:rsidR="00EB0A68">
        <w:rPr>
          <w:bCs/>
          <w:lang w:val="en-AU"/>
        </w:rPr>
        <w:t xml:space="preserve"> is </w:t>
      </w:r>
      <w:r w:rsidR="009D609F" w:rsidRPr="00C3238C">
        <w:rPr>
          <w:bCs/>
          <w:lang w:val="en-AU"/>
        </w:rPr>
        <w:t>exploiting Cloud elasticity</w:t>
      </w:r>
      <w:r w:rsidR="00C3238C">
        <w:rPr>
          <w:bCs/>
        </w:rPr>
        <w:t xml:space="preserve">. </w:t>
      </w:r>
    </w:p>
    <w:p w:rsidR="008E5E72" w:rsidRPr="008E5E72" w:rsidRDefault="00D16AAB" w:rsidP="00EB0A68">
      <w:pPr>
        <w:rPr>
          <w:bCs/>
        </w:rPr>
      </w:pPr>
      <w:r>
        <w:rPr>
          <w:bCs/>
          <w:lang w:val="en-AU"/>
        </w:rPr>
        <w:t xml:space="preserve">The </w:t>
      </w:r>
      <w:r w:rsidR="008E5E72">
        <w:rPr>
          <w:bCs/>
          <w:lang w:val="en-AU"/>
        </w:rPr>
        <w:t>Earth Analytics Industry Innovation H</w:t>
      </w:r>
      <w:r w:rsidR="00B454F5" w:rsidRPr="00B454F5">
        <w:rPr>
          <w:bCs/>
          <w:lang w:val="en-AU"/>
        </w:rPr>
        <w:t>ub</w:t>
      </w:r>
      <w:r w:rsidR="008E5E72">
        <w:rPr>
          <w:bCs/>
          <w:lang w:val="en-AU"/>
        </w:rPr>
        <w:t xml:space="preserve"> (EAIIH)</w:t>
      </w:r>
      <w:r>
        <w:rPr>
          <w:bCs/>
          <w:lang w:val="en-AU"/>
        </w:rPr>
        <w:t xml:space="preserve"> is he</w:t>
      </w:r>
      <w:r w:rsidR="00B454F5" w:rsidRPr="00B454F5">
        <w:rPr>
          <w:bCs/>
          <w:lang w:val="en-AU"/>
        </w:rPr>
        <w:t xml:space="preserve">lping SMEs </w:t>
      </w:r>
      <w:r w:rsidR="00B454F5">
        <w:rPr>
          <w:bCs/>
          <w:lang w:val="en-AU"/>
        </w:rPr>
        <w:t xml:space="preserve">(small to medium enterprises) </w:t>
      </w:r>
      <w:r w:rsidR="00B454F5" w:rsidRPr="00B454F5">
        <w:rPr>
          <w:bCs/>
          <w:lang w:val="en-AU"/>
        </w:rPr>
        <w:t>build their business</w:t>
      </w:r>
      <w:r w:rsidR="00EB0A68">
        <w:rPr>
          <w:bCs/>
          <w:lang w:val="en-AU"/>
        </w:rPr>
        <w:t>es</w:t>
      </w:r>
      <w:r w:rsidR="00B454F5">
        <w:rPr>
          <w:bCs/>
          <w:lang w:val="en-AU"/>
        </w:rPr>
        <w:t xml:space="preserve">. </w:t>
      </w:r>
      <w:r w:rsidR="00EB0A68">
        <w:rPr>
          <w:bCs/>
          <w:lang w:val="en-AU"/>
        </w:rPr>
        <w:t>The goal is for them</w:t>
      </w:r>
      <w:r w:rsidR="00B454F5">
        <w:rPr>
          <w:bCs/>
          <w:lang w:val="en-AU"/>
        </w:rPr>
        <w:t xml:space="preserve"> to look to </w:t>
      </w:r>
      <w:r w:rsidR="009D609F" w:rsidRPr="00B454F5">
        <w:rPr>
          <w:bCs/>
          <w:lang w:val="en-AU"/>
        </w:rPr>
        <w:t>CSIROs EO analytics innovation</w:t>
      </w:r>
      <w:r w:rsidR="00B454F5">
        <w:rPr>
          <w:bCs/>
          <w:lang w:val="en-AU"/>
        </w:rPr>
        <w:t xml:space="preserve"> where the</w:t>
      </w:r>
      <w:r w:rsidR="00EB0A68">
        <w:rPr>
          <w:bCs/>
          <w:lang w:val="en-AU"/>
        </w:rPr>
        <w:t>y</w:t>
      </w:r>
      <w:r w:rsidR="00B454F5">
        <w:rPr>
          <w:bCs/>
          <w:lang w:val="en-AU"/>
        </w:rPr>
        <w:t xml:space="preserve"> will find </w:t>
      </w:r>
      <w:r w:rsidR="00EB0A68">
        <w:rPr>
          <w:bCs/>
          <w:lang w:val="en-AU"/>
        </w:rPr>
        <w:t>ready-to-r</w:t>
      </w:r>
      <w:r w:rsidR="009D609F" w:rsidRPr="00B454F5">
        <w:rPr>
          <w:bCs/>
          <w:lang w:val="en-AU"/>
        </w:rPr>
        <w:t>un applications and services</w:t>
      </w:r>
      <w:r w:rsidR="00B454F5">
        <w:rPr>
          <w:bCs/>
          <w:lang w:val="en-AU"/>
        </w:rPr>
        <w:t xml:space="preserve"> of </w:t>
      </w:r>
      <w:r w:rsidR="00EB0A68">
        <w:rPr>
          <w:bCs/>
          <w:lang w:val="en-AU"/>
        </w:rPr>
        <w:t>q</w:t>
      </w:r>
      <w:r w:rsidR="009D609F" w:rsidRPr="00B454F5">
        <w:rPr>
          <w:bCs/>
          <w:lang w:val="en-AU"/>
        </w:rPr>
        <w:t>uality data</w:t>
      </w:r>
      <w:r w:rsidR="00B454F5">
        <w:rPr>
          <w:bCs/>
          <w:lang w:val="en-AU"/>
        </w:rPr>
        <w:t xml:space="preserve"> and that is </w:t>
      </w:r>
      <w:r w:rsidR="00EB0A68">
        <w:rPr>
          <w:bCs/>
          <w:lang w:val="en-AU"/>
        </w:rPr>
        <w:t>s</w:t>
      </w:r>
      <w:r w:rsidR="009D609F" w:rsidRPr="00B454F5">
        <w:rPr>
          <w:bCs/>
          <w:lang w:val="en-AU"/>
        </w:rPr>
        <w:t xml:space="preserve">calable with </w:t>
      </w:r>
      <w:r w:rsidR="00B454F5">
        <w:rPr>
          <w:bCs/>
          <w:lang w:val="en-AU"/>
        </w:rPr>
        <w:t>their</w:t>
      </w:r>
      <w:r w:rsidR="009D609F" w:rsidRPr="00B454F5">
        <w:rPr>
          <w:bCs/>
          <w:lang w:val="en-AU"/>
        </w:rPr>
        <w:t xml:space="preserve"> business</w:t>
      </w:r>
      <w:r w:rsidR="008E5E72">
        <w:rPr>
          <w:bCs/>
          <w:lang w:val="en-AU"/>
        </w:rPr>
        <w:t xml:space="preserve">. </w:t>
      </w:r>
      <w:r w:rsidR="00EB0A68">
        <w:rPr>
          <w:bCs/>
          <w:lang w:val="en-AU"/>
        </w:rPr>
        <w:t>I</w:t>
      </w:r>
      <w:r w:rsidR="008E5E72">
        <w:rPr>
          <w:bCs/>
          <w:lang w:val="en-AU"/>
        </w:rPr>
        <w:t xml:space="preserve">t is what </w:t>
      </w:r>
      <w:r w:rsidR="00EB0A68">
        <w:rPr>
          <w:bCs/>
          <w:lang w:val="en-AU"/>
        </w:rPr>
        <w:t>the</w:t>
      </w:r>
      <w:r w:rsidR="008E5E72">
        <w:rPr>
          <w:bCs/>
          <w:lang w:val="en-AU"/>
        </w:rPr>
        <w:t xml:space="preserve"> users want</w:t>
      </w:r>
      <w:r w:rsidR="00EB0A68">
        <w:rPr>
          <w:bCs/>
          <w:lang w:val="en-AU"/>
        </w:rPr>
        <w:t xml:space="preserve"> and it can be done</w:t>
      </w:r>
      <w:r w:rsidR="008E5E72">
        <w:rPr>
          <w:bCs/>
          <w:lang w:val="en-AU"/>
        </w:rPr>
        <w:t xml:space="preserve"> powered by the data cube. </w:t>
      </w:r>
      <w:r w:rsidR="00EB0A68">
        <w:rPr>
          <w:bCs/>
          <w:lang w:val="en-AU"/>
        </w:rPr>
        <w:t xml:space="preserve">Rob described </w:t>
      </w:r>
      <w:r w:rsidR="008E5E72">
        <w:rPr>
          <w:bCs/>
          <w:lang w:val="en-AU"/>
        </w:rPr>
        <w:t>EAIIH</w:t>
      </w:r>
      <w:r w:rsidR="00EB0A68">
        <w:rPr>
          <w:bCs/>
          <w:lang w:val="en-AU"/>
        </w:rPr>
        <w:t xml:space="preserve"> workflows and interfaces, noting that these </w:t>
      </w:r>
      <w:r w:rsidR="008E5E72">
        <w:rPr>
          <w:bCs/>
          <w:lang w:val="en-AU"/>
        </w:rPr>
        <w:t>are d</w:t>
      </w:r>
      <w:r w:rsidR="009D609F" w:rsidRPr="008E5E72">
        <w:rPr>
          <w:bCs/>
          <w:lang w:val="en-AU"/>
        </w:rPr>
        <w:t xml:space="preserve">ata, tools and compute resources </w:t>
      </w:r>
      <w:r w:rsidR="008E5E72">
        <w:rPr>
          <w:bCs/>
          <w:lang w:val="en-AU"/>
        </w:rPr>
        <w:t xml:space="preserve">that </w:t>
      </w:r>
      <w:r w:rsidR="009D609F" w:rsidRPr="008E5E72">
        <w:rPr>
          <w:bCs/>
          <w:lang w:val="en-AU"/>
        </w:rPr>
        <w:t>are loosely coupled</w:t>
      </w:r>
      <w:r w:rsidR="008E5E72">
        <w:rPr>
          <w:bCs/>
          <w:lang w:val="en-AU"/>
        </w:rPr>
        <w:t>. The a</w:t>
      </w:r>
      <w:r w:rsidR="009D609F" w:rsidRPr="008E5E72">
        <w:rPr>
          <w:bCs/>
          <w:lang w:val="en-AU"/>
        </w:rPr>
        <w:t>rchitecture</w:t>
      </w:r>
      <w:r w:rsidR="008E5E72">
        <w:rPr>
          <w:bCs/>
          <w:lang w:val="en-AU"/>
        </w:rPr>
        <w:t xml:space="preserve"> is</w:t>
      </w:r>
      <w:r w:rsidR="009D609F" w:rsidRPr="008E5E72">
        <w:rPr>
          <w:bCs/>
          <w:lang w:val="en-AU"/>
        </w:rPr>
        <w:t xml:space="preserve"> based on international standards and web services</w:t>
      </w:r>
      <w:r w:rsidR="00EB0A68">
        <w:rPr>
          <w:bCs/>
          <w:lang w:val="en-AU"/>
        </w:rPr>
        <w:t xml:space="preserve"> with c</w:t>
      </w:r>
      <w:r w:rsidR="009D609F" w:rsidRPr="008E5E72">
        <w:rPr>
          <w:bCs/>
          <w:lang w:val="en-AU"/>
        </w:rPr>
        <w:t>omponent reuse</w:t>
      </w:r>
      <w:r w:rsidR="008E5E72">
        <w:rPr>
          <w:bCs/>
        </w:rPr>
        <w:t xml:space="preserve">. </w:t>
      </w:r>
      <w:r w:rsidR="00EB0A68">
        <w:rPr>
          <w:bCs/>
          <w:iCs/>
          <w:lang w:val="en-AU"/>
        </w:rPr>
        <w:t>The c</w:t>
      </w:r>
      <w:r w:rsidR="008E5E72" w:rsidRPr="008E5E72">
        <w:rPr>
          <w:bCs/>
          <w:iCs/>
          <w:lang w:val="en-AU"/>
        </w:rPr>
        <w:t xml:space="preserve">omponents </w:t>
      </w:r>
      <w:r w:rsidR="00EB0A68">
        <w:rPr>
          <w:bCs/>
          <w:iCs/>
          <w:lang w:val="en-AU"/>
        </w:rPr>
        <w:t xml:space="preserve">are </w:t>
      </w:r>
      <w:r w:rsidR="008E5E72" w:rsidRPr="008E5E72">
        <w:rPr>
          <w:bCs/>
          <w:iCs/>
          <w:lang w:val="en-AU"/>
        </w:rPr>
        <w:t>useful for WGISS FDA</w:t>
      </w:r>
      <w:r w:rsidR="008E5E72">
        <w:rPr>
          <w:bCs/>
          <w:iCs/>
          <w:lang w:val="en-AU"/>
        </w:rPr>
        <w:t>.</w:t>
      </w:r>
    </w:p>
    <w:p w:rsidR="009D609F" w:rsidRPr="008E5E72" w:rsidRDefault="00173E11" w:rsidP="008E5E72">
      <w:r>
        <w:t xml:space="preserve">The </w:t>
      </w:r>
      <w:r w:rsidR="009D609F" w:rsidRPr="008E5E72">
        <w:rPr>
          <w:lang w:val="en-AU"/>
        </w:rPr>
        <w:t>New Big Data Cube platform for EO analytics</w:t>
      </w:r>
      <w:r>
        <w:rPr>
          <w:lang w:val="en-AU"/>
        </w:rPr>
        <w:t xml:space="preserve"> will accelerate IP through to i</w:t>
      </w:r>
      <w:r w:rsidR="009D609F" w:rsidRPr="008E5E72">
        <w:rPr>
          <w:lang w:val="en-AU"/>
        </w:rPr>
        <w:t>ndustry use</w:t>
      </w:r>
      <w:r>
        <w:rPr>
          <w:lang w:val="en-AU"/>
        </w:rPr>
        <w:t xml:space="preserve"> with an e</w:t>
      </w:r>
      <w:r w:rsidR="009D609F" w:rsidRPr="008E5E72">
        <w:rPr>
          <w:lang w:val="en-AU"/>
        </w:rPr>
        <w:t>nsured EO data supply</w:t>
      </w:r>
      <w:r>
        <w:rPr>
          <w:lang w:val="en-AU"/>
        </w:rPr>
        <w:t xml:space="preserve"> and g</w:t>
      </w:r>
      <w:r w:rsidR="009D609F" w:rsidRPr="008E5E72">
        <w:rPr>
          <w:lang w:val="en-AU"/>
        </w:rPr>
        <w:t xml:space="preserve">lobal impact from EO science through </w:t>
      </w:r>
      <w:r>
        <w:rPr>
          <w:lang w:val="en-AU"/>
        </w:rPr>
        <w:t>the</w:t>
      </w:r>
      <w:r w:rsidR="009D609F" w:rsidRPr="008E5E72">
        <w:rPr>
          <w:lang w:val="en-AU"/>
        </w:rPr>
        <w:t xml:space="preserve"> network of DC and CEOS engagement</w:t>
      </w:r>
      <w:r w:rsidR="008E5E72">
        <w:rPr>
          <w:lang w:val="en-AU"/>
        </w:rPr>
        <w:t xml:space="preserve">. </w:t>
      </w:r>
      <w:r>
        <w:rPr>
          <w:lang w:val="en-AU"/>
        </w:rPr>
        <w:t>It provides a platform for s</w:t>
      </w:r>
      <w:r w:rsidR="009D609F" w:rsidRPr="008E5E72">
        <w:rPr>
          <w:lang w:val="en-AU"/>
        </w:rPr>
        <w:t>trong collaboration</w:t>
      </w:r>
      <w:r w:rsidR="008E5E72">
        <w:rPr>
          <w:lang w:val="en-AU"/>
        </w:rPr>
        <w:t>.</w:t>
      </w:r>
    </w:p>
    <w:p w:rsidR="00C3238C" w:rsidRDefault="008E5E72" w:rsidP="00194546">
      <w:r>
        <w:t xml:space="preserve">Andy asked </w:t>
      </w:r>
      <w:r w:rsidR="00173E11">
        <w:t xml:space="preserve">if the </w:t>
      </w:r>
      <w:r>
        <w:t>innovative solution to charging for the hub</w:t>
      </w:r>
      <w:r w:rsidR="00173E11">
        <w:t xml:space="preserve"> is a partnership with NCI. Rob replied that it will be</w:t>
      </w:r>
      <w:r>
        <w:t xml:space="preserve"> CSIRO’s platform on the cloud. </w:t>
      </w:r>
    </w:p>
    <w:p w:rsidR="002938C2" w:rsidRPr="00B454F5" w:rsidRDefault="002938C2" w:rsidP="00194546">
      <w:r>
        <w:t xml:space="preserve">Richard asked </w:t>
      </w:r>
      <w:r w:rsidR="00173E11">
        <w:t>if there is object storage compression with NetCDF; Rob replied that there is</w:t>
      </w:r>
      <w:r>
        <w:t>.</w:t>
      </w:r>
    </w:p>
    <w:p w:rsidR="00194546" w:rsidRDefault="00194546" w:rsidP="00194546">
      <w:pPr>
        <w:pStyle w:val="Heading3"/>
      </w:pPr>
      <w:bookmarkStart w:id="57" w:name="_Toc497990398"/>
      <w:r w:rsidRPr="00194546">
        <w:t xml:space="preserve">Cloud Utilization </w:t>
      </w:r>
      <w:r w:rsidR="00A73C62">
        <w:t>at USGS</w:t>
      </w:r>
      <w:bookmarkEnd w:id="57"/>
      <w:r w:rsidRPr="00194546">
        <w:tab/>
      </w:r>
    </w:p>
    <w:p w:rsidR="009D609F" w:rsidRPr="009F5359" w:rsidRDefault="00194546" w:rsidP="00F4583F">
      <w:r w:rsidRPr="00194546">
        <w:t>Kristi Kline</w:t>
      </w:r>
      <w:r w:rsidR="002728AE">
        <w:t>*</w:t>
      </w:r>
      <w:r w:rsidR="00D16AAB">
        <w:t xml:space="preserve"> described cloud hosting at USGS.</w:t>
      </w:r>
      <w:r w:rsidR="00F4583F">
        <w:t xml:space="preserve"> </w:t>
      </w:r>
      <w:r w:rsidR="00A73C62">
        <w:t xml:space="preserve">She stated that </w:t>
      </w:r>
      <w:r w:rsidR="009D609F" w:rsidRPr="009F5359">
        <w:rPr>
          <w:bCs/>
        </w:rPr>
        <w:t>USGS is beginning a project to move access and processing of Landsat data to AWS</w:t>
      </w:r>
      <w:r w:rsidR="00F4583F">
        <w:t>. T</w:t>
      </w:r>
      <w:r w:rsidR="00A73C62">
        <w:t>his will be a t</w:t>
      </w:r>
      <w:r w:rsidR="00F4583F">
        <w:t>wo to three</w:t>
      </w:r>
      <w:r w:rsidR="009D609F" w:rsidRPr="009F5359">
        <w:rPr>
          <w:bCs/>
        </w:rPr>
        <w:t xml:space="preserve"> ye</w:t>
      </w:r>
      <w:r w:rsidR="00A73C62">
        <w:rPr>
          <w:bCs/>
        </w:rPr>
        <w:t xml:space="preserve">ar effort of migration activities, with </w:t>
      </w:r>
      <w:r w:rsidR="009D609F" w:rsidRPr="009F5359">
        <w:rPr>
          <w:bCs/>
        </w:rPr>
        <w:t xml:space="preserve">Level-1 Collection 1 </w:t>
      </w:r>
      <w:r w:rsidR="00A73C62">
        <w:rPr>
          <w:bCs/>
        </w:rPr>
        <w:t>to</w:t>
      </w:r>
      <w:r w:rsidR="009D609F" w:rsidRPr="009F5359">
        <w:rPr>
          <w:bCs/>
        </w:rPr>
        <w:t xml:space="preserve"> be replicated this year</w:t>
      </w:r>
      <w:r w:rsidR="00F4583F">
        <w:t xml:space="preserve">. </w:t>
      </w:r>
      <w:r w:rsidR="00A73C62">
        <w:rPr>
          <w:bCs/>
        </w:rPr>
        <w:t xml:space="preserve">A new U.S.A. ARD </w:t>
      </w:r>
      <w:r w:rsidR="009D609F" w:rsidRPr="009F5359">
        <w:rPr>
          <w:bCs/>
        </w:rPr>
        <w:t>product wil</w:t>
      </w:r>
      <w:r w:rsidR="00F4583F">
        <w:rPr>
          <w:bCs/>
        </w:rPr>
        <w:t xml:space="preserve">l be available </w:t>
      </w:r>
      <w:r w:rsidR="00A73C62">
        <w:rPr>
          <w:bCs/>
        </w:rPr>
        <w:t>soon</w:t>
      </w:r>
      <w:r w:rsidR="00F4583F">
        <w:t xml:space="preserve">. </w:t>
      </w:r>
      <w:r w:rsidR="00A73C62">
        <w:rPr>
          <w:bCs/>
        </w:rPr>
        <w:t>USGS also plans</w:t>
      </w:r>
      <w:r w:rsidR="009D609F" w:rsidRPr="009F5359">
        <w:rPr>
          <w:bCs/>
        </w:rPr>
        <w:t xml:space="preserve"> to process globally a Level-2 suite (surface reflectance, top of atmosphere, brightness temp, pixel-based QA)</w:t>
      </w:r>
      <w:r w:rsidR="00A73C62">
        <w:rPr>
          <w:bCs/>
        </w:rPr>
        <w:t>.</w:t>
      </w:r>
    </w:p>
    <w:p w:rsidR="009D609F" w:rsidRPr="009F5359" w:rsidRDefault="00A73C62" w:rsidP="00F4583F">
      <w:r>
        <w:t>The cloud provides advantages of i</w:t>
      </w:r>
      <w:r w:rsidR="009D609F" w:rsidRPr="009F5359">
        <w:rPr>
          <w:bCs/>
        </w:rPr>
        <w:t xml:space="preserve">ncreased resources </w:t>
      </w:r>
      <w:r w:rsidR="00F4583F">
        <w:t>with on</w:t>
      </w:r>
      <w:r w:rsidR="009D609F" w:rsidRPr="009F5359">
        <w:rPr>
          <w:bCs/>
        </w:rPr>
        <w:t>line disk space</w:t>
      </w:r>
      <w:r w:rsidR="00F4583F">
        <w:t>, f</w:t>
      </w:r>
      <w:r w:rsidR="009D609F" w:rsidRPr="009F5359">
        <w:rPr>
          <w:bCs/>
        </w:rPr>
        <w:t>aster data access</w:t>
      </w:r>
      <w:r w:rsidR="00F4583F">
        <w:t>, s</w:t>
      </w:r>
      <w:r w:rsidR="009D609F" w:rsidRPr="009F5359">
        <w:rPr>
          <w:bCs/>
        </w:rPr>
        <w:t>torage of results</w:t>
      </w:r>
      <w:r w:rsidR="00F4583F">
        <w:t>, and n</w:t>
      </w:r>
      <w:r w:rsidR="009D609F" w:rsidRPr="009F5359">
        <w:rPr>
          <w:bCs/>
        </w:rPr>
        <w:t xml:space="preserve">o need to download </w:t>
      </w:r>
      <w:r>
        <w:rPr>
          <w:bCs/>
        </w:rPr>
        <w:t>a lot</w:t>
      </w:r>
      <w:r w:rsidR="009D609F" w:rsidRPr="009F5359">
        <w:rPr>
          <w:bCs/>
        </w:rPr>
        <w:t xml:space="preserve"> of data</w:t>
      </w:r>
      <w:r w:rsidR="00F4583F">
        <w:t xml:space="preserve">. </w:t>
      </w:r>
      <w:r>
        <w:rPr>
          <w:bCs/>
        </w:rPr>
        <w:t>Since the d</w:t>
      </w:r>
      <w:r w:rsidR="009D609F" w:rsidRPr="00F4583F">
        <w:rPr>
          <w:bCs/>
        </w:rPr>
        <w:t xml:space="preserve">ata and processing resources </w:t>
      </w:r>
      <w:r>
        <w:rPr>
          <w:bCs/>
        </w:rPr>
        <w:t>are co-located the user has faster results, and potentially</w:t>
      </w:r>
      <w:r w:rsidR="009D609F" w:rsidRPr="009F5359">
        <w:rPr>
          <w:bCs/>
        </w:rPr>
        <w:t xml:space="preserve"> less costly processing</w:t>
      </w:r>
      <w:r w:rsidR="00F4583F">
        <w:t xml:space="preserve">. </w:t>
      </w:r>
      <w:r w:rsidR="009D609F" w:rsidRPr="009F5359">
        <w:rPr>
          <w:bCs/>
        </w:rPr>
        <w:t xml:space="preserve">Small projects and defined efforts </w:t>
      </w:r>
      <w:r>
        <w:rPr>
          <w:bCs/>
        </w:rPr>
        <w:t>are best served, and large</w:t>
      </w:r>
      <w:r w:rsidR="009D609F" w:rsidRPr="009F5359">
        <w:rPr>
          <w:bCs/>
        </w:rPr>
        <w:t xml:space="preserve"> project </w:t>
      </w:r>
      <w:r>
        <w:rPr>
          <w:bCs/>
        </w:rPr>
        <w:t xml:space="preserve">have the </w:t>
      </w:r>
      <w:r w:rsidR="009D609F" w:rsidRPr="009F5359">
        <w:rPr>
          <w:bCs/>
        </w:rPr>
        <w:t>potential for improvements</w:t>
      </w:r>
    </w:p>
    <w:p w:rsidR="009D609F" w:rsidRPr="009F5359" w:rsidRDefault="00A73C62" w:rsidP="00F4583F">
      <w:r>
        <w:t>Disadvantages of the cloud are the c</w:t>
      </w:r>
      <w:r w:rsidR="009D609F" w:rsidRPr="009F5359">
        <w:rPr>
          <w:bCs/>
        </w:rPr>
        <w:t>ost of data egress</w:t>
      </w:r>
      <w:r>
        <w:t>; g</w:t>
      </w:r>
      <w:r w:rsidR="009D609F" w:rsidRPr="009F5359">
        <w:rPr>
          <w:bCs/>
        </w:rPr>
        <w:t xml:space="preserve">iven </w:t>
      </w:r>
      <w:r>
        <w:rPr>
          <w:bCs/>
        </w:rPr>
        <w:t xml:space="preserve">the </w:t>
      </w:r>
      <w:r w:rsidR="009D609F" w:rsidRPr="009F5359">
        <w:rPr>
          <w:bCs/>
        </w:rPr>
        <w:t>desire to provide free data, this would be an issue for basic data like Landsat, Sentinel, etc.</w:t>
      </w:r>
      <w:r w:rsidR="00F4583F">
        <w:t xml:space="preserve"> </w:t>
      </w:r>
      <w:r w:rsidR="009D609F" w:rsidRPr="009F5359">
        <w:rPr>
          <w:bCs/>
        </w:rPr>
        <w:t>AWS will allow for free egress (they do this</w:t>
      </w:r>
      <w:r>
        <w:rPr>
          <w:bCs/>
        </w:rPr>
        <w:t xml:space="preserve"> today) in volumes similar to average USGS user</w:t>
      </w:r>
      <w:r w:rsidR="00F4583F">
        <w:t xml:space="preserve">. </w:t>
      </w:r>
      <w:r>
        <w:t>There is n</w:t>
      </w:r>
      <w:r w:rsidR="009D609F" w:rsidRPr="009F5359">
        <w:rPr>
          <w:bCs/>
        </w:rPr>
        <w:t>o immediate change with current access – USGS intends to maintain free access</w:t>
      </w:r>
      <w:r>
        <w:rPr>
          <w:bCs/>
        </w:rPr>
        <w:t xml:space="preserve"> and </w:t>
      </w:r>
      <w:r w:rsidRPr="009F5359">
        <w:rPr>
          <w:bCs/>
        </w:rPr>
        <w:t>is investigating large volume requirements</w:t>
      </w:r>
      <w:r>
        <w:t>. Kristi also d</w:t>
      </w:r>
      <w:r w:rsidR="00F4583F">
        <w:rPr>
          <w:bCs/>
        </w:rPr>
        <w:t>escribed issues with p</w:t>
      </w:r>
      <w:r w:rsidR="009D609F" w:rsidRPr="009F5359">
        <w:rPr>
          <w:bCs/>
        </w:rPr>
        <w:t>rovenance/integrity of data in the cloud</w:t>
      </w:r>
      <w:r w:rsidR="00F4583F">
        <w:rPr>
          <w:bCs/>
        </w:rPr>
        <w:t>, and p</w:t>
      </w:r>
      <w:r w:rsidR="009D609F" w:rsidRPr="009F5359">
        <w:rPr>
          <w:bCs/>
        </w:rPr>
        <w:t>otential procurement issues</w:t>
      </w:r>
      <w:r w:rsidR="00F4583F">
        <w:t xml:space="preserve">. </w:t>
      </w:r>
      <w:r w:rsidR="009D609F" w:rsidRPr="009F5359">
        <w:rPr>
          <w:bCs/>
        </w:rPr>
        <w:t>Cloud systems still re</w:t>
      </w:r>
      <w:r>
        <w:rPr>
          <w:bCs/>
        </w:rPr>
        <w:t xml:space="preserve">quire high level of IT security, </w:t>
      </w:r>
      <w:r w:rsidR="009D609F" w:rsidRPr="009F5359">
        <w:rPr>
          <w:bCs/>
        </w:rPr>
        <w:t>administration, engineering,</w:t>
      </w:r>
      <w:r>
        <w:rPr>
          <w:bCs/>
        </w:rPr>
        <w:t xml:space="preserve"> and</w:t>
      </w:r>
      <w:r w:rsidR="009D609F" w:rsidRPr="009F5359">
        <w:rPr>
          <w:bCs/>
        </w:rPr>
        <w:t xml:space="preserve"> software</w:t>
      </w:r>
      <w:r w:rsidR="00F4583F">
        <w:t xml:space="preserve">. </w:t>
      </w:r>
      <w:r>
        <w:rPr>
          <w:bCs/>
        </w:rPr>
        <w:t>Finally, the c</w:t>
      </w:r>
      <w:r w:rsidR="009D609F" w:rsidRPr="009F5359">
        <w:rPr>
          <w:bCs/>
        </w:rPr>
        <w:t>loud co</w:t>
      </w:r>
      <w:r>
        <w:rPr>
          <w:bCs/>
        </w:rPr>
        <w:t>uld complicate data management,</w:t>
      </w:r>
      <w:r w:rsidR="009D609F" w:rsidRPr="009F5359">
        <w:rPr>
          <w:bCs/>
        </w:rPr>
        <w:t xml:space="preserve"> especial if there is more than one provider</w:t>
      </w:r>
      <w:r>
        <w:rPr>
          <w:bCs/>
        </w:rPr>
        <w:t>, and also affects archiving.</w:t>
      </w:r>
    </w:p>
    <w:p w:rsidR="009F5359" w:rsidRPr="00194546" w:rsidRDefault="00A73C62" w:rsidP="00F74EE3">
      <w:r>
        <w:t>Andy noted that WGISS-45</w:t>
      </w:r>
      <w:r w:rsidR="009F5359">
        <w:t xml:space="preserve"> will have a workshop where </w:t>
      </w:r>
      <w:r>
        <w:t>this information will be useful.  Regarding A</w:t>
      </w:r>
      <w:r w:rsidR="009F5359">
        <w:t>mazon with EGRESS</w:t>
      </w:r>
      <w:r>
        <w:t>, he noted that NASA has</w:t>
      </w:r>
      <w:r w:rsidR="009F5359">
        <w:t xml:space="preserve"> an agreement that is part of </w:t>
      </w:r>
      <w:r>
        <w:t>a three-</w:t>
      </w:r>
      <w:r w:rsidR="009F5359">
        <w:t xml:space="preserve">year contract.  </w:t>
      </w:r>
      <w:r w:rsidR="00F607DB">
        <w:t>Amazon is</w:t>
      </w:r>
      <w:r w:rsidR="009F5359">
        <w:t xml:space="preserve"> willing to do what we currently do </w:t>
      </w:r>
      <w:r w:rsidR="00F74EE3">
        <w:t>what NASA does now in their machine-to-</w:t>
      </w:r>
      <w:r w:rsidR="009F5359">
        <w:t>machine gateway</w:t>
      </w:r>
      <w:r w:rsidR="00F74EE3">
        <w:t>;</w:t>
      </w:r>
      <w:r w:rsidR="009F5359">
        <w:t xml:space="preserve"> really large users</w:t>
      </w:r>
      <w:r w:rsidR="00F74EE3">
        <w:t xml:space="preserve"> are handled</w:t>
      </w:r>
      <w:r w:rsidR="009F5359">
        <w:t xml:space="preserve"> in a </w:t>
      </w:r>
      <w:r w:rsidR="00F4583F">
        <w:t>different</w:t>
      </w:r>
      <w:r w:rsidR="009F5359">
        <w:t xml:space="preserve"> way.</w:t>
      </w:r>
      <w:r w:rsidR="00F74EE3">
        <w:t xml:space="preserve"> Regarding the requirement for two copies of data, has USGS </w:t>
      </w:r>
      <w:r w:rsidR="00F74EE3">
        <w:lastRenderedPageBreak/>
        <w:t xml:space="preserve">considered </w:t>
      </w:r>
      <w:r w:rsidR="009F5359">
        <w:t xml:space="preserve">having </w:t>
      </w:r>
      <w:r w:rsidR="00F74EE3">
        <w:t>the</w:t>
      </w:r>
      <w:r w:rsidR="009F5359">
        <w:t xml:space="preserve"> copi</w:t>
      </w:r>
      <w:r w:rsidR="00F74EE3">
        <w:t xml:space="preserve">es with two different clouds?  Kristi said yes but have not answered the question of </w:t>
      </w:r>
      <w:r w:rsidR="009F5359">
        <w:t xml:space="preserve">how to manage using a second cloud for </w:t>
      </w:r>
      <w:r w:rsidR="00F74EE3">
        <w:t xml:space="preserve">the EROS copy. </w:t>
      </w:r>
      <w:r w:rsidR="009F5359">
        <w:t>The mission data – the raw data –</w:t>
      </w:r>
      <w:r w:rsidR="00F74EE3">
        <w:t xml:space="preserve"> </w:t>
      </w:r>
      <w:r w:rsidR="009F5359">
        <w:t xml:space="preserve">will always </w:t>
      </w:r>
      <w:r w:rsidR="00F74EE3">
        <w:t>be kept in the local</w:t>
      </w:r>
      <w:r w:rsidR="009F5359">
        <w:t xml:space="preserve"> archi</w:t>
      </w:r>
      <w:r w:rsidR="00F74EE3">
        <w:t xml:space="preserve">ve. </w:t>
      </w:r>
    </w:p>
    <w:p w:rsidR="00194546" w:rsidRDefault="00194546" w:rsidP="00194546">
      <w:pPr>
        <w:pStyle w:val="Heading3"/>
      </w:pPr>
      <w:bookmarkStart w:id="58" w:name="_Toc497990399"/>
      <w:r w:rsidRPr="00194546">
        <w:t>TERN/AusCover</w:t>
      </w:r>
      <w:bookmarkEnd w:id="58"/>
      <w:r w:rsidRPr="00194546">
        <w:tab/>
      </w:r>
    </w:p>
    <w:p w:rsidR="00C6411E" w:rsidRPr="00FF2309" w:rsidRDefault="00194546" w:rsidP="00FF2309">
      <w:r w:rsidRPr="00194546">
        <w:t>Matt Paget</w:t>
      </w:r>
      <w:r w:rsidR="00FF2309">
        <w:t xml:space="preserve"> gave a presentation the AusCover Remote Sensing Data Facility.</w:t>
      </w:r>
      <w:r w:rsidR="005A0E3C">
        <w:t xml:space="preserve"> He described their d</w:t>
      </w:r>
      <w:r w:rsidR="00C6411E">
        <w:t>ata</w:t>
      </w:r>
      <w:r w:rsidR="005A0E3C">
        <w:t xml:space="preserve"> products, systems and services. He also described d</w:t>
      </w:r>
      <w:r w:rsidR="00C6411E" w:rsidRPr="00C6411E">
        <w:rPr>
          <w:bCs/>
        </w:rPr>
        <w:t>ata themes</w:t>
      </w:r>
      <w:r w:rsidR="005A0E3C">
        <w:rPr>
          <w:bCs/>
        </w:rPr>
        <w:t>, applied/i</w:t>
      </w:r>
      <w:r w:rsidR="00C6411E" w:rsidRPr="00C6411E">
        <w:rPr>
          <w:bCs/>
        </w:rPr>
        <w:t>ntegration</w:t>
      </w:r>
      <w:r w:rsidR="00FF2309">
        <w:rPr>
          <w:bCs/>
        </w:rPr>
        <w:t xml:space="preserve"> projects, s</w:t>
      </w:r>
      <w:r w:rsidR="00C6411E" w:rsidRPr="00C6411E">
        <w:rPr>
          <w:bCs/>
        </w:rPr>
        <w:t>atellite data sources</w:t>
      </w:r>
      <w:r w:rsidR="00FF2309">
        <w:t>, data</w:t>
      </w:r>
      <w:r w:rsidR="00C6411E" w:rsidRPr="00C6411E">
        <w:rPr>
          <w:bCs/>
          <w:lang w:val="en-GB" w:bidi="ar-SA"/>
        </w:rPr>
        <w:t xml:space="preserve"> systems and services</w:t>
      </w:r>
      <w:r w:rsidR="00FF2309">
        <w:t>, common</w:t>
      </w:r>
      <w:r w:rsidR="00C6411E" w:rsidRPr="00C6411E">
        <w:rPr>
          <w:bCs/>
          <w:lang w:val="en-GB" w:bidi="ar-SA"/>
        </w:rPr>
        <w:t xml:space="preserve"> (open) platforms</w:t>
      </w:r>
      <w:r w:rsidR="005A0E3C">
        <w:t xml:space="preserve">, guides and </w:t>
      </w:r>
      <w:r w:rsidR="00C6411E" w:rsidRPr="00C6411E">
        <w:rPr>
          <w:bCs/>
          <w:lang w:val="en-GB" w:bidi="ar-SA"/>
        </w:rPr>
        <w:t>information</w:t>
      </w:r>
      <w:r w:rsidR="00FF2309">
        <w:t xml:space="preserve">, </w:t>
      </w:r>
      <w:r w:rsidR="005A0E3C">
        <w:t>expert</w:t>
      </w:r>
      <w:r w:rsidR="00C6411E" w:rsidRPr="00C6411E">
        <w:rPr>
          <w:bCs/>
          <w:lang w:val="en-GB" w:bidi="ar-SA"/>
        </w:rPr>
        <w:t xml:space="preserve"> network, </w:t>
      </w:r>
      <w:r w:rsidR="005A0E3C">
        <w:rPr>
          <w:bCs/>
          <w:lang w:val="en-GB" w:bidi="ar-SA"/>
        </w:rPr>
        <w:t xml:space="preserve">and </w:t>
      </w:r>
      <w:r w:rsidR="00C6411E" w:rsidRPr="00C6411E">
        <w:rPr>
          <w:bCs/>
          <w:lang w:val="en-GB" w:bidi="ar-SA"/>
        </w:rPr>
        <w:t>wealth of knowledge</w:t>
      </w:r>
    </w:p>
    <w:p w:rsidR="00C6411E" w:rsidRDefault="005A0E3C" w:rsidP="00194546">
      <w:r>
        <w:t>The n</w:t>
      </w:r>
      <w:r w:rsidR="00C6411E" w:rsidRPr="00C6411E">
        <w:t>ew</w:t>
      </w:r>
      <w:r>
        <w:t xml:space="preserve"> features in AusCover are subsetting, format translation, web processing services, h</w:t>
      </w:r>
      <w:r w:rsidR="00FF2309">
        <w:t>igh availability (e.g., AWS) for s</w:t>
      </w:r>
      <w:r>
        <w:t>elected products and services, e</w:t>
      </w:r>
      <w:r w:rsidR="00FF2309">
        <w:t xml:space="preserve">asier to find, access and use, </w:t>
      </w:r>
      <w:r>
        <w:t>p</w:t>
      </w:r>
      <w:r w:rsidR="009D609F" w:rsidRPr="00C6411E">
        <w:t xml:space="preserve">oint </w:t>
      </w:r>
      <w:r w:rsidR="00FF2309">
        <w:t xml:space="preserve">clouds </w:t>
      </w:r>
      <w:r>
        <w:t xml:space="preserve">visualization </w:t>
      </w:r>
      <w:r w:rsidR="00FF2309">
        <w:t xml:space="preserve">and access, </w:t>
      </w:r>
      <w:r>
        <w:t>t</w:t>
      </w:r>
      <w:r w:rsidR="009D609F" w:rsidRPr="00C6411E">
        <w:t>ransi</w:t>
      </w:r>
      <w:r w:rsidR="00FF2309">
        <w:t xml:space="preserve">tion data products to data cube, </w:t>
      </w:r>
      <w:r>
        <w:t>p</w:t>
      </w:r>
      <w:r w:rsidR="009D609F" w:rsidRPr="00C6411E">
        <w:t>oin</w:t>
      </w:r>
      <w:r w:rsidR="00FF2309">
        <w:t xml:space="preserve">t cloud processing and products, </w:t>
      </w:r>
      <w:r>
        <w:t>and a</w:t>
      </w:r>
      <w:r w:rsidR="009D609F" w:rsidRPr="00C6411E">
        <w:t>uthoritative products (</w:t>
      </w:r>
      <w:r>
        <w:t>government programs</w:t>
      </w:r>
      <w:r w:rsidR="009D609F" w:rsidRPr="00C6411E">
        <w:t>)</w:t>
      </w:r>
      <w:r>
        <w:t>.</w:t>
      </w:r>
    </w:p>
    <w:p w:rsidR="009D609F" w:rsidRPr="00C6411E" w:rsidRDefault="005A0E3C" w:rsidP="00FF2309">
      <w:r>
        <w:rPr>
          <w:bCs/>
        </w:rPr>
        <w:t>The r</w:t>
      </w:r>
      <w:r w:rsidR="00C6411E" w:rsidRPr="00C6411E">
        <w:rPr>
          <w:bCs/>
        </w:rPr>
        <w:t>esearch sector</w:t>
      </w:r>
      <w:r>
        <w:rPr>
          <w:bCs/>
        </w:rPr>
        <w:t xml:space="preserve"> is pursuing </w:t>
      </w:r>
      <w:r w:rsidR="009D609F" w:rsidRPr="00C6411E">
        <w:t>science and systems</w:t>
      </w:r>
      <w:r>
        <w:t xml:space="preserve"> </w:t>
      </w:r>
      <w:r>
        <w:rPr>
          <w:bCs/>
        </w:rPr>
        <w:t>research and development</w:t>
      </w:r>
      <w:r w:rsidR="00FF2309">
        <w:t xml:space="preserve">, </w:t>
      </w:r>
      <w:r>
        <w:t>THREDDS, Geoserver, p</w:t>
      </w:r>
      <w:r w:rsidR="009D609F" w:rsidRPr="00C6411E">
        <w:t>oint clouds</w:t>
      </w:r>
      <w:r w:rsidR="00FF2309">
        <w:t xml:space="preserve">, </w:t>
      </w:r>
      <w:r>
        <w:t>d</w:t>
      </w:r>
      <w:r w:rsidR="009D609F" w:rsidRPr="00C6411E">
        <w:t>ata cubes</w:t>
      </w:r>
      <w:r w:rsidR="00FF2309">
        <w:t xml:space="preserve">, </w:t>
      </w:r>
      <w:r>
        <w:t>b</w:t>
      </w:r>
      <w:r w:rsidR="009D609F" w:rsidRPr="00C6411E">
        <w:t>u</w:t>
      </w:r>
      <w:r w:rsidR="00FF2309">
        <w:t xml:space="preserve">ilding communities and networks, </w:t>
      </w:r>
      <w:r>
        <w:t>and conducting trials</w:t>
      </w:r>
      <w:r w:rsidR="009D609F" w:rsidRPr="00C6411E">
        <w:t xml:space="preserve"> and testing</w:t>
      </w:r>
      <w:r>
        <w:t xml:space="preserve">. Operational agencies are pursuing </w:t>
      </w:r>
      <w:r w:rsidR="009D609F" w:rsidRPr="00C6411E">
        <w:t xml:space="preserve">EO data for </w:t>
      </w:r>
      <w:r w:rsidR="00FF2309">
        <w:t>government</w:t>
      </w:r>
      <w:r w:rsidR="009D609F" w:rsidRPr="00C6411E">
        <w:t xml:space="preserve"> and public good</w:t>
      </w:r>
      <w:r>
        <w:t>, and positioning for v</w:t>
      </w:r>
      <w:r w:rsidR="009D609F" w:rsidRPr="00C6411E">
        <w:t>ery large archives and processes</w:t>
      </w:r>
      <w:r>
        <w:t>.</w:t>
      </w:r>
    </w:p>
    <w:p w:rsidR="009D609F" w:rsidRPr="00C6411E" w:rsidRDefault="004244C7" w:rsidP="00FF2309">
      <w:r>
        <w:rPr>
          <w:bCs/>
        </w:rPr>
        <w:t xml:space="preserve">Matt concluded suggesting to </w:t>
      </w:r>
      <w:r w:rsidR="00C6411E" w:rsidRPr="00C6411E">
        <w:rPr>
          <w:bCs/>
        </w:rPr>
        <w:t>WGISS</w:t>
      </w:r>
      <w:r>
        <w:rPr>
          <w:bCs/>
        </w:rPr>
        <w:t xml:space="preserve"> that it e</w:t>
      </w:r>
      <w:r w:rsidR="009D609F" w:rsidRPr="00C6411E">
        <w:t>ncourage consistency in services</w:t>
      </w:r>
      <w:r w:rsidR="00FF2309">
        <w:t>, i</w:t>
      </w:r>
      <w:r w:rsidR="009D609F" w:rsidRPr="00C6411E">
        <w:t>dentify emerging themes and encourage agencies to meet future user needs</w:t>
      </w:r>
      <w:r>
        <w:t>.</w:t>
      </w:r>
    </w:p>
    <w:p w:rsidR="00076B82" w:rsidRPr="00C6411E" w:rsidRDefault="00076B82" w:rsidP="00194546">
      <w:r>
        <w:t xml:space="preserve">Mirko asked what approach </w:t>
      </w:r>
      <w:r w:rsidR="004244C7">
        <w:t>they are taking for user metrics as t</w:t>
      </w:r>
      <w:r>
        <w:t>here is an opportunity there to understand what others are</w:t>
      </w:r>
      <w:r w:rsidR="004244C7">
        <w:t xml:space="preserve"> doing.  Download metrics are not</w:t>
      </w:r>
      <w:r>
        <w:t xml:space="preserve"> sufficient – there is much ric</w:t>
      </w:r>
      <w:r w:rsidR="004244C7">
        <w:t>her information out there. Rob replied that they collect</w:t>
      </w:r>
      <w:r>
        <w:t xml:space="preserve"> the usual metric</w:t>
      </w:r>
      <w:r w:rsidR="004244C7">
        <w:t xml:space="preserve">s, but recently </w:t>
      </w:r>
      <w:r w:rsidR="00FF2309">
        <w:t xml:space="preserve">started tracking </w:t>
      </w:r>
      <w:r>
        <w:t>bounding boxes</w:t>
      </w:r>
      <w:r w:rsidR="004244C7">
        <w:t xml:space="preserve"> in the Google analytics framework</w:t>
      </w:r>
      <w:r>
        <w:t xml:space="preserve">.  </w:t>
      </w:r>
      <w:r w:rsidR="004244C7">
        <w:t>The results have to be reviewed</w:t>
      </w:r>
      <w:r>
        <w:t xml:space="preserve"> to eliminate zooms and duplicates, and then analyz</w:t>
      </w:r>
      <w:r w:rsidR="004244C7">
        <w:t xml:space="preserve">e to determine </w:t>
      </w:r>
      <w:r w:rsidR="00FF2309">
        <w:t>where people</w:t>
      </w:r>
      <w:r>
        <w:t xml:space="preserve"> are looking.  Matt </w:t>
      </w:r>
      <w:r w:rsidR="00776E78">
        <w:t>added that in</w:t>
      </w:r>
      <w:r>
        <w:t xml:space="preserve"> the DIAS architecture diagram, user t</w:t>
      </w:r>
      <w:r w:rsidR="00FF2309">
        <w:t>racking is an important element</w:t>
      </w:r>
      <w:r w:rsidR="00776E78">
        <w:t>.</w:t>
      </w:r>
    </w:p>
    <w:p w:rsidR="00194546" w:rsidRDefault="00776E78" w:rsidP="00194546">
      <w:pPr>
        <w:pStyle w:val="Heading3"/>
        <w:rPr>
          <w:rFonts w:eastAsia="Times New Roman"/>
          <w:color w:val="000000"/>
          <w:sz w:val="21"/>
          <w:szCs w:val="21"/>
        </w:rPr>
      </w:pPr>
      <w:bookmarkStart w:id="59" w:name="_Toc497990400"/>
      <w:r>
        <w:t>Scalable Data C</w:t>
      </w:r>
      <w:r w:rsidR="00FF2309">
        <w:t xml:space="preserve">ube Analytics with </w:t>
      </w:r>
      <w:r w:rsidR="00194546" w:rsidRPr="00194546">
        <w:t>Rasdaman</w:t>
      </w:r>
      <w:bookmarkEnd w:id="59"/>
      <w:r w:rsidR="00194546" w:rsidRPr="00194546">
        <w:rPr>
          <w:rFonts w:eastAsia="Times New Roman"/>
          <w:color w:val="000000"/>
          <w:sz w:val="21"/>
          <w:szCs w:val="21"/>
        </w:rPr>
        <w:tab/>
      </w:r>
    </w:p>
    <w:p w:rsidR="00076B82" w:rsidRDefault="00194546" w:rsidP="00076B82">
      <w:pPr>
        <w:rPr>
          <w:lang w:eastAsia="en-US" w:bidi="ar-SA"/>
        </w:rPr>
      </w:pPr>
      <w:r w:rsidRPr="00194546">
        <w:t>Peter Baumann*</w:t>
      </w:r>
      <w:r w:rsidR="00776E78">
        <w:t xml:space="preserve"> gave a presentation of data cube analytics using Rasdaman. He introduced the subject saying that the </w:t>
      </w:r>
      <w:r w:rsidR="00076B82" w:rsidRPr="00076B82">
        <w:rPr>
          <w:lang w:eastAsia="en-US" w:bidi="ar-SA"/>
        </w:rPr>
        <w:t>Web Coverage Processing Service</w:t>
      </w:r>
      <w:r w:rsidR="00076B82">
        <w:rPr>
          <w:lang w:eastAsia="en-US" w:bidi="ar-SA"/>
        </w:rPr>
        <w:t xml:space="preserve"> is a </w:t>
      </w:r>
      <w:r w:rsidR="00776E78" w:rsidRPr="00076B82">
        <w:rPr>
          <w:lang w:eastAsia="en-US" w:bidi="ar-SA"/>
        </w:rPr>
        <w:t>spatial</w:t>
      </w:r>
      <w:r w:rsidR="00076B82" w:rsidRPr="00076B82">
        <w:rPr>
          <w:lang w:eastAsia="en-US" w:bidi="ar-SA"/>
        </w:rPr>
        <w:t>-temporal data</w:t>
      </w:r>
      <w:r w:rsidR="00776E78">
        <w:rPr>
          <w:lang w:eastAsia="en-US" w:bidi="ar-SA"/>
        </w:rPr>
        <w:t xml:space="preserve"> </w:t>
      </w:r>
      <w:r w:rsidR="00076B82" w:rsidRPr="00076B82">
        <w:rPr>
          <w:lang w:eastAsia="en-US" w:bidi="ar-SA"/>
        </w:rPr>
        <w:t>cube analytics language</w:t>
      </w:r>
      <w:r w:rsidR="00076B82">
        <w:rPr>
          <w:lang w:eastAsia="en-US" w:bidi="ar-SA"/>
        </w:rPr>
        <w:t>, and p</w:t>
      </w:r>
      <w:r w:rsidR="00076B82" w:rsidRPr="00076B82">
        <w:rPr>
          <w:lang w:eastAsia="en-US" w:bidi="ar-SA"/>
        </w:rPr>
        <w:t xml:space="preserve">art of the OGC WCS “Big </w:t>
      </w:r>
      <w:r w:rsidR="00776E78">
        <w:rPr>
          <w:lang w:eastAsia="en-US" w:bidi="ar-SA"/>
        </w:rPr>
        <w:t>Earth Data C</w:t>
      </w:r>
      <w:r w:rsidR="00076B82">
        <w:rPr>
          <w:lang w:eastAsia="en-US" w:bidi="ar-SA"/>
        </w:rPr>
        <w:t>ube” standards suite</w:t>
      </w:r>
      <w:r w:rsidR="00813462">
        <w:rPr>
          <w:lang w:eastAsia="en-US" w:bidi="ar-SA"/>
        </w:rPr>
        <w:t xml:space="preserve">. </w:t>
      </w:r>
      <w:r w:rsidR="00776E78">
        <w:rPr>
          <w:lang w:eastAsia="en-US" w:bidi="ar-SA"/>
        </w:rPr>
        <w:t>He e</w:t>
      </w:r>
      <w:r w:rsidR="00076B82">
        <w:rPr>
          <w:lang w:eastAsia="en-US" w:bidi="ar-SA"/>
        </w:rPr>
        <w:t xml:space="preserve">xplained </w:t>
      </w:r>
      <w:r w:rsidR="00776E78">
        <w:rPr>
          <w:lang w:eastAsia="en-US" w:bidi="ar-SA"/>
        </w:rPr>
        <w:t xml:space="preserve">that </w:t>
      </w:r>
      <w:r w:rsidR="00076B82">
        <w:rPr>
          <w:lang w:eastAsia="en-US" w:bidi="ar-SA"/>
        </w:rPr>
        <w:t xml:space="preserve">OGC WCPS </w:t>
      </w:r>
      <w:r w:rsidR="00776E78">
        <w:rPr>
          <w:lang w:eastAsia="en-US" w:bidi="ar-SA"/>
        </w:rPr>
        <w:t xml:space="preserve">can be used </w:t>
      </w:r>
      <w:r w:rsidR="00076B82">
        <w:rPr>
          <w:lang w:eastAsia="en-US" w:bidi="ar-SA"/>
        </w:rPr>
        <w:t>for elevation and image fus</w:t>
      </w:r>
      <w:r w:rsidR="00776E78">
        <w:rPr>
          <w:lang w:eastAsia="en-US" w:bidi="ar-SA"/>
        </w:rPr>
        <w:t>ion and also for emulating WMS. However,</w:t>
      </w:r>
      <w:r w:rsidR="00377F25">
        <w:rPr>
          <w:lang w:eastAsia="en-US" w:bidi="ar-SA"/>
        </w:rPr>
        <w:t xml:space="preserve"> </w:t>
      </w:r>
      <w:r w:rsidR="00076B82" w:rsidRPr="00076B82">
        <w:rPr>
          <w:lang w:eastAsia="en-US" w:bidi="ar-SA"/>
        </w:rPr>
        <w:t>users</w:t>
      </w:r>
      <w:r w:rsidR="00377F25">
        <w:rPr>
          <w:lang w:eastAsia="en-US" w:bidi="ar-SA"/>
        </w:rPr>
        <w:t xml:space="preserve"> want to</w:t>
      </w:r>
      <w:r w:rsidR="00076B82" w:rsidRPr="00076B82">
        <w:rPr>
          <w:lang w:eastAsia="en-US" w:bidi="ar-SA"/>
        </w:rPr>
        <w:t xml:space="preserve"> remain in </w:t>
      </w:r>
      <w:r w:rsidR="00776E78">
        <w:rPr>
          <w:lang w:eastAsia="en-US" w:bidi="ar-SA"/>
        </w:rPr>
        <w:t xml:space="preserve">their </w:t>
      </w:r>
      <w:r w:rsidR="00076B82" w:rsidRPr="00076B82">
        <w:rPr>
          <w:lang w:eastAsia="en-US" w:bidi="ar-SA"/>
        </w:rPr>
        <w:t>comfort zone of well-known tools</w:t>
      </w:r>
      <w:r w:rsidR="00377F25">
        <w:rPr>
          <w:lang w:eastAsia="en-US" w:bidi="ar-SA"/>
        </w:rPr>
        <w:t xml:space="preserve"> of map navigation, virtual globe, web GIS </w:t>
      </w:r>
      <w:r w:rsidR="00076B82" w:rsidRPr="00076B82">
        <w:rPr>
          <w:lang w:eastAsia="en-US" w:bidi="ar-SA"/>
        </w:rPr>
        <w:t>via WCS / WCPS / WMS as standard client/server APIs</w:t>
      </w:r>
      <w:r w:rsidR="0049567C" w:rsidRPr="0049567C">
        <w:rPr>
          <w:lang w:eastAsia="en-US" w:bidi="ar-SA"/>
        </w:rPr>
        <w:t>; therefore, a broad lineup of such clients, from Leaflet over WorldWind to python is supported where the WCS suite serves as the internal client/server API.</w:t>
      </w:r>
    </w:p>
    <w:p w:rsidR="00076B82" w:rsidRDefault="00776E78" w:rsidP="00076B82">
      <w:pPr>
        <w:rPr>
          <w:lang w:eastAsia="en-US" w:bidi="ar-SA"/>
        </w:rPr>
      </w:pPr>
      <w:r>
        <w:rPr>
          <w:lang w:eastAsia="en-US" w:bidi="ar-SA"/>
        </w:rPr>
        <w:t xml:space="preserve">Rasdaman is a </w:t>
      </w:r>
      <w:r w:rsidR="00076B82" w:rsidRPr="00076B82">
        <w:rPr>
          <w:u w:val="single"/>
          <w:lang w:eastAsia="en-US" w:bidi="ar-SA"/>
        </w:rPr>
        <w:t>ras</w:t>
      </w:r>
      <w:r w:rsidR="00076B82">
        <w:rPr>
          <w:lang w:eastAsia="en-US" w:bidi="ar-SA"/>
        </w:rPr>
        <w:t xml:space="preserve">ter </w:t>
      </w:r>
      <w:r w:rsidR="00076B82" w:rsidRPr="00076B82">
        <w:rPr>
          <w:u w:val="single"/>
          <w:lang w:eastAsia="en-US" w:bidi="ar-SA"/>
        </w:rPr>
        <w:t>da</w:t>
      </w:r>
      <w:r w:rsidR="00076B82">
        <w:rPr>
          <w:lang w:eastAsia="en-US" w:bidi="ar-SA"/>
        </w:rPr>
        <w:t xml:space="preserve">ta </w:t>
      </w:r>
      <w:r w:rsidR="00076B82" w:rsidRPr="00076B82">
        <w:rPr>
          <w:u w:val="single"/>
          <w:lang w:eastAsia="en-US" w:bidi="ar-SA"/>
        </w:rPr>
        <w:t>man</w:t>
      </w:r>
      <w:r w:rsidR="00076B82">
        <w:rPr>
          <w:lang w:eastAsia="en-US" w:bidi="ar-SA"/>
        </w:rPr>
        <w:t xml:space="preserve">ager; </w:t>
      </w:r>
      <w:r>
        <w:rPr>
          <w:lang w:eastAsia="en-US" w:bidi="ar-SA"/>
        </w:rPr>
        <w:t xml:space="preserve">it uses </w:t>
      </w:r>
      <w:r w:rsidR="00076B82">
        <w:rPr>
          <w:lang w:eastAsia="en-US" w:bidi="ar-SA"/>
        </w:rPr>
        <w:t>declarative QL on n-D arra</w:t>
      </w:r>
      <w:r>
        <w:rPr>
          <w:lang w:eastAsia="en-US" w:bidi="ar-SA"/>
        </w:rPr>
        <w:t xml:space="preserve">ys and </w:t>
      </w:r>
      <w:r w:rsidR="00377F25">
        <w:rPr>
          <w:lang w:eastAsia="en-US" w:bidi="ar-SA"/>
        </w:rPr>
        <w:t>is a s</w:t>
      </w:r>
      <w:r w:rsidR="00076B82">
        <w:rPr>
          <w:lang w:eastAsia="en-US" w:bidi="ar-SA"/>
        </w:rPr>
        <w:t>calable parallel tile st</w:t>
      </w:r>
      <w:r>
        <w:rPr>
          <w:lang w:eastAsia="en-US" w:bidi="ar-SA"/>
        </w:rPr>
        <w:t>reaming architecture. Any spatial</w:t>
      </w:r>
      <w:r w:rsidR="00076B82">
        <w:rPr>
          <w:lang w:eastAsia="en-US" w:bidi="ar-SA"/>
        </w:rPr>
        <w:t xml:space="preserve">-temporal regular </w:t>
      </w:r>
      <w:r>
        <w:rPr>
          <w:lang w:eastAsia="en-US" w:bidi="ar-SA"/>
        </w:rPr>
        <w:t>a</w:t>
      </w:r>
      <w:r w:rsidR="00076B82">
        <w:rPr>
          <w:lang w:eastAsia="en-US" w:bidi="ar-SA"/>
        </w:rPr>
        <w:t>nd irregu</w:t>
      </w:r>
      <w:r w:rsidR="00377F25">
        <w:rPr>
          <w:lang w:eastAsia="en-US" w:bidi="ar-SA"/>
        </w:rPr>
        <w:t>lar g</w:t>
      </w:r>
      <w:r>
        <w:rPr>
          <w:lang w:eastAsia="en-US" w:bidi="ar-SA"/>
        </w:rPr>
        <w:t>r</w:t>
      </w:r>
      <w:r w:rsidR="00377F25">
        <w:rPr>
          <w:lang w:eastAsia="en-US" w:bidi="ar-SA"/>
        </w:rPr>
        <w:t>id</w:t>
      </w:r>
      <w:r>
        <w:rPr>
          <w:lang w:eastAsia="en-US" w:bidi="ar-SA"/>
        </w:rPr>
        <w:t xml:space="preserve"> can be used, as can OGC WMS + WCS + WCPS. Rasdaman</w:t>
      </w:r>
      <w:r w:rsidR="00377F25">
        <w:rPr>
          <w:lang w:eastAsia="en-US" w:bidi="ar-SA"/>
        </w:rPr>
        <w:t xml:space="preserve"> is m</w:t>
      </w:r>
      <w:r w:rsidR="00076B82">
        <w:rPr>
          <w:lang w:eastAsia="en-US" w:bidi="ar-SA"/>
        </w:rPr>
        <w:t xml:space="preserve">ature, in operational use worldwide, </w:t>
      </w:r>
      <w:r>
        <w:rPr>
          <w:lang w:eastAsia="en-US" w:bidi="ar-SA"/>
        </w:rPr>
        <w:t xml:space="preserve">and is </w:t>
      </w:r>
      <w:r w:rsidR="00076B82">
        <w:rPr>
          <w:lang w:eastAsia="en-US" w:bidi="ar-SA"/>
        </w:rPr>
        <w:t>providing a blueprint for standards. OGC and INSPIRE are reference implementations.</w:t>
      </w:r>
    </w:p>
    <w:p w:rsidR="00B0036D" w:rsidRDefault="00377F25" w:rsidP="00076B82">
      <w:pPr>
        <w:rPr>
          <w:lang w:eastAsia="en-US" w:bidi="ar-SA"/>
        </w:rPr>
      </w:pPr>
      <w:r>
        <w:rPr>
          <w:lang w:eastAsia="en-US" w:bidi="ar-SA"/>
        </w:rPr>
        <w:t>Peter described the architecture, adaptive partitioning “tiling”, and parallel</w:t>
      </w:r>
      <w:r w:rsidR="00B0036D">
        <w:rPr>
          <w:lang w:eastAsia="en-US" w:bidi="ar-SA"/>
        </w:rPr>
        <w:t xml:space="preserve"> distributed processing</w:t>
      </w:r>
      <w:r w:rsidR="00776E78">
        <w:rPr>
          <w:lang w:eastAsia="en-US" w:bidi="ar-SA"/>
        </w:rPr>
        <w:t xml:space="preserve"> of Rasdaman.</w:t>
      </w:r>
    </w:p>
    <w:p w:rsidR="00B0036D" w:rsidRPr="00776E78" w:rsidRDefault="00776E78" w:rsidP="00B95CD7">
      <w:pPr>
        <w:rPr>
          <w:lang w:eastAsia="en-US" w:bidi="ar-SA"/>
        </w:rPr>
      </w:pPr>
      <w:r>
        <w:rPr>
          <w:lang w:eastAsia="en-US" w:bidi="ar-SA"/>
        </w:rPr>
        <w:t>Applications of Rasdaman are</w:t>
      </w:r>
      <w:r w:rsidR="00377F25">
        <w:rPr>
          <w:lang w:eastAsia="en-US" w:bidi="ar-SA"/>
        </w:rPr>
        <w:t xml:space="preserve"> EOfarm</w:t>
      </w:r>
      <w:r>
        <w:rPr>
          <w:lang w:eastAsia="en-US" w:bidi="ar-SA"/>
        </w:rPr>
        <w:t xml:space="preserve"> Startup (</w:t>
      </w:r>
      <w:r w:rsidR="00B0036D">
        <w:rPr>
          <w:lang w:eastAsia="en-US" w:bidi="ar-SA"/>
        </w:rPr>
        <w:t>data analytics for farmers</w:t>
      </w:r>
      <w:r>
        <w:rPr>
          <w:lang w:eastAsia="en-US" w:bidi="ar-SA"/>
        </w:rPr>
        <w:t>)</w:t>
      </w:r>
      <w:r w:rsidR="00B0036D">
        <w:rPr>
          <w:lang w:eastAsia="en-US" w:bidi="ar-SA"/>
        </w:rPr>
        <w:t xml:space="preserve">, </w:t>
      </w:r>
      <w:r w:rsidR="00377F25">
        <w:rPr>
          <w:lang w:eastAsia="en-US" w:bidi="ar-SA"/>
        </w:rPr>
        <w:t>agile</w:t>
      </w:r>
      <w:r w:rsidR="00B0036D">
        <w:rPr>
          <w:lang w:eastAsia="en-US" w:bidi="ar-SA"/>
        </w:rPr>
        <w:t xml:space="preserve"> analytics, r</w:t>
      </w:r>
      <w:r w:rsidR="00377F25">
        <w:rPr>
          <w:lang w:eastAsia="en-US" w:bidi="ar-SA"/>
        </w:rPr>
        <w:t>i</w:t>
      </w:r>
      <w:r w:rsidR="00B0036D">
        <w:rPr>
          <w:lang w:eastAsia="en-US" w:bidi="ar-SA"/>
        </w:rPr>
        <w:t>ver discharge studies, cloud-free land surface temperature, hydro estimators, flexibility of server-side processing, and federa</w:t>
      </w:r>
      <w:r>
        <w:rPr>
          <w:lang w:eastAsia="en-US" w:bidi="ar-SA"/>
        </w:rPr>
        <w:t xml:space="preserve">tion of server side processing. </w:t>
      </w:r>
      <w:r w:rsidR="00377F25">
        <w:rPr>
          <w:lang w:eastAsia="en-US" w:bidi="ar-SA"/>
        </w:rPr>
        <w:t>Peter mentioned applications in environmental, climate geophysics, life science, fluid dynamics, astrophysics and statistics. R</w:t>
      </w:r>
      <w:r w:rsidR="00377F25">
        <w:rPr>
          <w:rFonts w:eastAsiaTheme="minorHAnsi"/>
          <w:color w:val="000000"/>
          <w:lang w:eastAsia="en-US" w:bidi="ar-SA"/>
        </w:rPr>
        <w:t>asdaman is a</w:t>
      </w:r>
      <w:r w:rsidR="00B0036D" w:rsidRPr="00B0036D">
        <w:rPr>
          <w:rFonts w:eastAsiaTheme="minorHAnsi"/>
          <w:color w:val="000000"/>
          <w:lang w:eastAsia="en-US" w:bidi="ar-SA"/>
        </w:rPr>
        <w:t xml:space="preserve"> scalable </w:t>
      </w:r>
      <w:r>
        <w:rPr>
          <w:rFonts w:eastAsiaTheme="minorHAnsi"/>
          <w:color w:val="000000"/>
          <w:lang w:eastAsia="en-US" w:bidi="ar-SA"/>
        </w:rPr>
        <w:t>data cube</w:t>
      </w:r>
      <w:r w:rsidR="00B0036D" w:rsidRPr="00B0036D">
        <w:rPr>
          <w:rFonts w:eastAsiaTheme="minorHAnsi"/>
          <w:color w:val="000000"/>
          <w:lang w:eastAsia="en-US" w:bidi="ar-SA"/>
        </w:rPr>
        <w:t xml:space="preserve"> engine</w:t>
      </w:r>
      <w:r>
        <w:rPr>
          <w:rFonts w:eastAsiaTheme="minorHAnsi"/>
          <w:color w:val="000000"/>
          <w:lang w:eastAsia="en-US" w:bidi="ar-SA"/>
        </w:rPr>
        <w:t>:</w:t>
      </w:r>
      <w:r w:rsidR="00B0036D" w:rsidRPr="00B0036D">
        <w:rPr>
          <w:rFonts w:eastAsiaTheme="minorHAnsi"/>
          <w:color w:val="000000"/>
          <w:lang w:eastAsia="en-US" w:bidi="ar-SA"/>
        </w:rPr>
        <w:t xml:space="preserve"> any query, any time, any dimension, any size</w:t>
      </w:r>
      <w:r w:rsidR="00B95CD7">
        <w:rPr>
          <w:rFonts w:eastAsiaTheme="minorHAnsi"/>
          <w:color w:val="000000"/>
          <w:lang w:eastAsia="en-US" w:bidi="ar-SA"/>
        </w:rPr>
        <w:t xml:space="preserve"> s</w:t>
      </w:r>
      <w:r>
        <w:rPr>
          <w:rFonts w:eastAsiaTheme="minorHAnsi"/>
          <w:color w:val="000000"/>
          <w:lang w:eastAsia="en-US" w:bidi="ar-SA"/>
        </w:rPr>
        <w:t>calability, and</w:t>
      </w:r>
      <w:r w:rsidR="00B0036D" w:rsidRPr="00B0036D">
        <w:rPr>
          <w:rFonts w:eastAsiaTheme="minorHAnsi"/>
          <w:color w:val="000000"/>
          <w:lang w:eastAsia="en-US" w:bidi="ar-SA"/>
        </w:rPr>
        <w:t xml:space="preserve"> CPU/GPU, distributed processin</w:t>
      </w:r>
      <w:r w:rsidR="00B95CD7">
        <w:rPr>
          <w:rFonts w:eastAsiaTheme="minorHAnsi"/>
          <w:color w:val="000000"/>
          <w:lang w:eastAsia="en-US" w:bidi="ar-SA"/>
        </w:rPr>
        <w:t xml:space="preserve">g, query rewriting, </w:t>
      </w:r>
      <w:r>
        <w:rPr>
          <w:rFonts w:eastAsiaTheme="minorHAnsi"/>
          <w:color w:val="000000"/>
          <w:lang w:eastAsia="en-US" w:bidi="ar-SA"/>
        </w:rPr>
        <w:t xml:space="preserve">and </w:t>
      </w:r>
      <w:r w:rsidR="00B95CD7">
        <w:rPr>
          <w:rFonts w:eastAsiaTheme="minorHAnsi"/>
          <w:color w:val="000000"/>
          <w:lang w:eastAsia="en-US" w:bidi="ar-SA"/>
        </w:rPr>
        <w:t xml:space="preserve">caching. </w:t>
      </w:r>
      <w:r>
        <w:rPr>
          <w:rFonts w:eastAsiaTheme="minorHAnsi"/>
          <w:color w:val="000000"/>
          <w:lang w:eastAsia="en-US" w:bidi="ar-SA"/>
        </w:rPr>
        <w:t>It is suitable for d</w:t>
      </w:r>
      <w:r w:rsidR="00B0036D" w:rsidRPr="00B0036D">
        <w:rPr>
          <w:rFonts w:eastAsiaTheme="minorHAnsi"/>
          <w:color w:val="000000"/>
          <w:lang w:eastAsia="en-US" w:bidi="ar-SA"/>
        </w:rPr>
        <w:t>ata</w:t>
      </w:r>
      <w:r>
        <w:rPr>
          <w:rFonts w:eastAsiaTheme="minorHAnsi"/>
          <w:color w:val="000000"/>
          <w:lang w:eastAsia="en-US" w:bidi="ar-SA"/>
        </w:rPr>
        <w:t xml:space="preserve"> </w:t>
      </w:r>
      <w:r w:rsidR="00B0036D" w:rsidRPr="00B0036D">
        <w:rPr>
          <w:rFonts w:eastAsiaTheme="minorHAnsi"/>
          <w:color w:val="000000"/>
          <w:lang w:eastAsia="en-US" w:bidi="ar-SA"/>
        </w:rPr>
        <w:t>cube</w:t>
      </w:r>
      <w:r w:rsidR="00B95CD7">
        <w:rPr>
          <w:rFonts w:eastAsiaTheme="minorHAnsi"/>
          <w:color w:val="000000"/>
          <w:lang w:eastAsia="en-US" w:bidi="ar-SA"/>
        </w:rPr>
        <w:t xml:space="preserve"> federations, m</w:t>
      </w:r>
      <w:r w:rsidR="00B0036D" w:rsidRPr="00B0036D">
        <w:rPr>
          <w:rFonts w:eastAsiaTheme="minorHAnsi"/>
          <w:color w:val="000000"/>
          <w:lang w:eastAsia="en-US" w:bidi="ar-SA"/>
        </w:rPr>
        <w:t>ature, large-scale deployments</w:t>
      </w:r>
      <w:r w:rsidR="00B95CD7">
        <w:rPr>
          <w:rFonts w:eastAsiaTheme="minorHAnsi"/>
          <w:color w:val="000000"/>
          <w:lang w:eastAsia="en-US" w:bidi="ar-SA"/>
        </w:rPr>
        <w:t>, o</w:t>
      </w:r>
      <w:r w:rsidR="00B0036D" w:rsidRPr="00B0036D">
        <w:rPr>
          <w:rFonts w:eastAsiaTheme="minorHAnsi"/>
          <w:color w:val="000000"/>
          <w:lang w:eastAsia="en-US" w:bidi="ar-SA"/>
        </w:rPr>
        <w:t xml:space="preserve">pen </w:t>
      </w:r>
      <w:r>
        <w:rPr>
          <w:rFonts w:eastAsiaTheme="minorHAnsi"/>
          <w:color w:val="000000"/>
          <w:lang w:eastAsia="en-US" w:bidi="ar-SA"/>
        </w:rPr>
        <w:t xml:space="preserve">data </w:t>
      </w:r>
      <w:r w:rsidR="00B95CD7" w:rsidRPr="00B0036D">
        <w:rPr>
          <w:rFonts w:eastAsiaTheme="minorHAnsi"/>
          <w:color w:val="000000"/>
          <w:lang w:eastAsia="en-US" w:bidi="ar-SA"/>
        </w:rPr>
        <w:t>cube</w:t>
      </w:r>
      <w:r>
        <w:rPr>
          <w:rFonts w:eastAsiaTheme="minorHAnsi"/>
          <w:color w:val="000000"/>
          <w:lang w:eastAsia="en-US" w:bidi="ar-SA"/>
        </w:rPr>
        <w:t xml:space="preserve"> standards, and </w:t>
      </w:r>
      <w:r w:rsidR="00B95CD7">
        <w:rPr>
          <w:rFonts w:eastAsiaTheme="minorHAnsi"/>
          <w:color w:val="000000"/>
          <w:lang w:eastAsia="en-US" w:bidi="ar-SA"/>
        </w:rPr>
        <w:t>reference implementation</w:t>
      </w:r>
      <w:r>
        <w:rPr>
          <w:rFonts w:eastAsiaTheme="minorHAnsi"/>
          <w:color w:val="000000"/>
          <w:lang w:eastAsia="en-US" w:bidi="ar-SA"/>
        </w:rPr>
        <w:t>s</w:t>
      </w:r>
      <w:r w:rsidR="00B95CD7">
        <w:rPr>
          <w:rFonts w:eastAsiaTheme="minorHAnsi"/>
          <w:color w:val="000000"/>
          <w:lang w:eastAsia="en-US" w:bidi="ar-SA"/>
        </w:rPr>
        <w:t>.</w:t>
      </w:r>
    </w:p>
    <w:p w:rsidR="00194546" w:rsidRDefault="00194546" w:rsidP="00194546">
      <w:pPr>
        <w:pStyle w:val="Heading3"/>
      </w:pPr>
      <w:bookmarkStart w:id="60" w:name="_Toc497990401"/>
      <w:r w:rsidRPr="00194546">
        <w:t xml:space="preserve">Swiss Data Cube: EO for Monitoring the Environment of Switzerland </w:t>
      </w:r>
      <w:r w:rsidR="006C60C8" w:rsidRPr="00194546">
        <w:t>in</w:t>
      </w:r>
      <w:r w:rsidRPr="00194546">
        <w:t xml:space="preserve"> Space and Time</w:t>
      </w:r>
      <w:bookmarkEnd w:id="60"/>
      <w:r w:rsidRPr="00194546">
        <w:t xml:space="preserve"> </w:t>
      </w:r>
      <w:r w:rsidRPr="00194546">
        <w:tab/>
      </w:r>
    </w:p>
    <w:p w:rsidR="00CC1CDB" w:rsidRPr="00CC1CDB" w:rsidRDefault="00194546" w:rsidP="00CC1CDB">
      <w:r w:rsidRPr="00194546">
        <w:t>Bruno Chatenoux*</w:t>
      </w:r>
      <w:r w:rsidR="006C60C8">
        <w:t xml:space="preserve"> gave a presentation on the</w:t>
      </w:r>
      <w:r w:rsidR="00CC1CDB">
        <w:t xml:space="preserve"> </w:t>
      </w:r>
      <w:r w:rsidR="006C60C8">
        <w:t>Swiss Data Cube for using EO for monitoring the e</w:t>
      </w:r>
      <w:r w:rsidR="00CC1CDB" w:rsidRPr="00194546">
        <w:t xml:space="preserve">nvironment </w:t>
      </w:r>
      <w:r w:rsidR="006C60C8">
        <w:t>of Switzerland in space and t</w:t>
      </w:r>
      <w:r w:rsidR="00CC1CDB" w:rsidRPr="00194546">
        <w:t>ime</w:t>
      </w:r>
      <w:r w:rsidR="00CC1CDB">
        <w:t>.</w:t>
      </w:r>
      <w:r w:rsidR="006C60C8">
        <w:t xml:space="preserve"> The </w:t>
      </w:r>
      <w:r w:rsidR="00CC1CDB" w:rsidRPr="00CC1CDB">
        <w:rPr>
          <w:bCs/>
        </w:rPr>
        <w:t>Global Resource Information Database (GRID) – Geneva</w:t>
      </w:r>
      <w:r w:rsidR="006C60C8">
        <w:t xml:space="preserve"> was e</w:t>
      </w:r>
      <w:r w:rsidR="00CC1CDB" w:rsidRPr="00CC1CDB">
        <w:t xml:space="preserve">stablished in 1985 by UNEP as one of the first environmental data hubs of the GRID network. Known as GRID-Geneva, the </w:t>
      </w:r>
      <w:r w:rsidR="00CC1CDB">
        <w:t>center</w:t>
      </w:r>
      <w:r w:rsidR="00CC1CDB" w:rsidRPr="00CC1CDB">
        <w:t xml:space="preserve"> was given the mandate to collect and process high-quality environmental data worldwide to support environmental early warnings and multi-scale assessments for informed decision-making and policy-setting.</w:t>
      </w:r>
    </w:p>
    <w:p w:rsidR="00CC1CDB" w:rsidRPr="00CC1CDB" w:rsidRDefault="006C60C8" w:rsidP="00CC1CDB">
      <w:r>
        <w:rPr>
          <w:lang w:val="en-GB"/>
        </w:rPr>
        <w:t>GRID-Geneva is conducting a data cube feasibility study by</w:t>
      </w:r>
      <w:r w:rsidR="00CC1CDB" w:rsidRPr="00CC1CDB">
        <w:rPr>
          <w:lang w:val="en-GB"/>
        </w:rPr>
        <w:t xml:space="preserve"> testing the new data cube concept over Switzerland using all Landsat i</w:t>
      </w:r>
      <w:r>
        <w:rPr>
          <w:lang w:val="en-GB"/>
        </w:rPr>
        <w:t>mages covering Switzerland for five</w:t>
      </w:r>
      <w:r w:rsidR="00CC1CDB" w:rsidRPr="00CC1CDB">
        <w:rPr>
          <w:lang w:val="en-GB"/>
        </w:rPr>
        <w:t xml:space="preserve"> years (26 passes per year). This would p</w:t>
      </w:r>
      <w:r>
        <w:rPr>
          <w:lang w:val="en-GB"/>
        </w:rPr>
        <w:t>rovide a real case study for a complete Swiss data cube. Initial tasks are to prepare the data c</w:t>
      </w:r>
      <w:r w:rsidR="00CC1CDB" w:rsidRPr="00CC1CDB">
        <w:rPr>
          <w:lang w:val="en-GB"/>
        </w:rPr>
        <w:t>u</w:t>
      </w:r>
      <w:r>
        <w:rPr>
          <w:lang w:val="en-GB"/>
        </w:rPr>
        <w:t>be platform on a virtual server and populate the platform with five</w:t>
      </w:r>
      <w:r w:rsidR="00CC1CDB" w:rsidRPr="00CC1CDB">
        <w:rPr>
          <w:lang w:val="en-GB"/>
        </w:rPr>
        <w:t xml:space="preserve"> years of data </w:t>
      </w:r>
      <w:r>
        <w:rPr>
          <w:lang w:val="en-GB"/>
        </w:rPr>
        <w:t>followed by</w:t>
      </w:r>
      <w:r w:rsidR="00CC1CDB" w:rsidRPr="00CC1CDB">
        <w:rPr>
          <w:lang w:val="en-GB"/>
        </w:rPr>
        <w:t xml:space="preserve"> testing.</w:t>
      </w:r>
      <w:r>
        <w:t xml:space="preserve"> Bruno announced that they have c</w:t>
      </w:r>
      <w:r w:rsidR="00CC1CDB" w:rsidRPr="00CC1CDB">
        <w:t>ompleted</w:t>
      </w:r>
      <w:r>
        <w:t xml:space="preserve"> the</w:t>
      </w:r>
      <w:r w:rsidR="00CC1CDB" w:rsidRPr="00CC1CDB">
        <w:t xml:space="preserve"> ingestion of 3808 L5/L7/L8 scenes (PC), for the w</w:t>
      </w:r>
      <w:r>
        <w:t>hole Switzerland between 1984 and 2017. He d</w:t>
      </w:r>
      <w:r w:rsidRPr="00CC1CDB">
        <w:t xml:space="preserve">iscussed </w:t>
      </w:r>
      <w:r>
        <w:t>the ARD processing that they performed, and d</w:t>
      </w:r>
      <w:r w:rsidR="00CC1CDB" w:rsidRPr="00CC1CDB">
        <w:t>isplayed examples of applications.</w:t>
      </w:r>
    </w:p>
    <w:p w:rsidR="00157BD5" w:rsidRPr="00CC1CDB" w:rsidRDefault="006C60C8" w:rsidP="00CC1CDB">
      <w:r>
        <w:t>Their p</w:t>
      </w:r>
      <w:r w:rsidR="00157BD5" w:rsidRPr="00CC1CDB">
        <w:t xml:space="preserve">roject proposal </w:t>
      </w:r>
      <w:r>
        <w:t xml:space="preserve">was </w:t>
      </w:r>
      <w:r w:rsidR="00157BD5" w:rsidRPr="00CC1CDB">
        <w:t>accepted by FOEN. I</w:t>
      </w:r>
      <w:r>
        <w:t>t involves incorporating</w:t>
      </w:r>
      <w:r w:rsidR="00157BD5" w:rsidRPr="00CC1CDB">
        <w:t xml:space="preserve"> Sentinel 1 and 2</w:t>
      </w:r>
      <w:r>
        <w:t xml:space="preserve"> and n</w:t>
      </w:r>
      <w:r w:rsidR="00157BD5" w:rsidRPr="00CC1CDB">
        <w:t>eeds of the Swiss government of</w:t>
      </w:r>
      <w:r>
        <w:t>fices for monitoring the Swiss environment using the data c</w:t>
      </w:r>
      <w:r w:rsidR="00157BD5" w:rsidRPr="00CC1CDB">
        <w:t>ube</w:t>
      </w:r>
      <w:r w:rsidR="00CC1CDB">
        <w:t xml:space="preserve">. </w:t>
      </w:r>
      <w:r>
        <w:t>They also plan to d</w:t>
      </w:r>
      <w:r w:rsidR="00157BD5" w:rsidRPr="00CC1CDB">
        <w:t>evelop alg</w:t>
      </w:r>
      <w:r>
        <w:t>orithms for time-</w:t>
      </w:r>
      <w:r w:rsidR="00157BD5" w:rsidRPr="00CC1CDB">
        <w:t xml:space="preserve">series (urban, forest, snow, water quality, protected areas, land cover, change </w:t>
      </w:r>
      <w:r w:rsidR="00CC1CDB">
        <w:t>detection, etc.</w:t>
      </w:r>
      <w:r w:rsidR="00157BD5" w:rsidRPr="00CC1CDB">
        <w:t>) along with partners.</w:t>
      </w:r>
      <w:r w:rsidR="00CC1CDB">
        <w:t xml:space="preserve"> </w:t>
      </w:r>
      <w:r w:rsidR="00157BD5" w:rsidRPr="00CC1CDB">
        <w:t xml:space="preserve">Operational services </w:t>
      </w:r>
      <w:r>
        <w:t xml:space="preserve">are </w:t>
      </w:r>
      <w:r w:rsidR="00157BD5" w:rsidRPr="00CC1CDB">
        <w:t>open to all Swiss institutions for research, monitoring and planning.</w:t>
      </w:r>
      <w:r w:rsidR="00CC1CDB">
        <w:t xml:space="preserve"> </w:t>
      </w:r>
    </w:p>
    <w:p w:rsidR="00CC1CDB" w:rsidRPr="00CC1CDB" w:rsidRDefault="006C60C8" w:rsidP="00CC1CDB">
      <w:r>
        <w:t>The Georgian and Moldavian data cubes are for m</w:t>
      </w:r>
      <w:r w:rsidR="00CC1CDB" w:rsidRPr="00CC1CDB">
        <w:t>ainstreaming biodiversity and ecosystem services in Eastern Europe and Caucasus. The project will provide new tools and techniques to nati</w:t>
      </w:r>
      <w:r>
        <w:t>onal experts in order to help with</w:t>
      </w:r>
      <w:r w:rsidR="00CC1CDB" w:rsidRPr="00CC1CDB">
        <w:t xml:space="preserve"> the identification of threatened ecosystems and for their sustainable management through transfer of technology and capacity building. </w:t>
      </w:r>
      <w:r>
        <w:t>A mini-</w:t>
      </w:r>
      <w:r w:rsidR="00CC1CDB" w:rsidRPr="00CC1CDB">
        <w:t xml:space="preserve">1 tile </w:t>
      </w:r>
      <w:r>
        <w:t xml:space="preserve">data cube will be used for each country; the data cubes on the GRID-Geneva server will then be transferred to national </w:t>
      </w:r>
      <w:r w:rsidR="00CC1CDB" w:rsidRPr="00CC1CDB">
        <w:t>infrastructures</w:t>
      </w:r>
    </w:p>
    <w:p w:rsidR="005E2B53" w:rsidRPr="00CC1CDB" w:rsidRDefault="005E2B53" w:rsidP="00CC1CDB">
      <w:r w:rsidRPr="00CC1CDB">
        <w:t xml:space="preserve">Rob </w:t>
      </w:r>
      <w:r w:rsidR="006C60C8">
        <w:t>suggested discussing</w:t>
      </w:r>
      <w:r w:rsidR="00C21C82">
        <w:t xml:space="preserve"> the terrain corrections; his tea</w:t>
      </w:r>
      <w:r w:rsidRPr="00CC1CDB">
        <w:t xml:space="preserve"> may have an alg</w:t>
      </w:r>
      <w:r w:rsidR="00C21C82">
        <w:t>orithm already that will help them</w:t>
      </w:r>
      <w:r w:rsidRPr="00CC1CDB">
        <w:t>.</w:t>
      </w:r>
      <w:r w:rsidR="00C21C82">
        <w:t xml:space="preserve"> He added that these are</w:t>
      </w:r>
      <w:r w:rsidRPr="00CC1CDB">
        <w:t xml:space="preserve"> g</w:t>
      </w:r>
      <w:r w:rsidR="00C21C82">
        <w:t>reat ideas and lessons learned that will be helpful to the data cube community and e</w:t>
      </w:r>
      <w:r w:rsidRPr="00CC1CDB">
        <w:t>ncourage</w:t>
      </w:r>
      <w:r w:rsidR="00C21C82">
        <w:t xml:space="preserve">d Bruno to engage in their </w:t>
      </w:r>
      <w:r w:rsidRPr="00CC1CDB">
        <w:t xml:space="preserve">feedback process. Bruno </w:t>
      </w:r>
      <w:r w:rsidR="00C21C82">
        <w:t>stated that</w:t>
      </w:r>
      <w:r w:rsidRPr="00CC1CDB">
        <w:t xml:space="preserve"> through Georgian and </w:t>
      </w:r>
      <w:r w:rsidR="00000BAD" w:rsidRPr="00CC1CDB">
        <w:t>Moldavian</w:t>
      </w:r>
      <w:r w:rsidRPr="00CC1CDB">
        <w:t xml:space="preserve"> projects </w:t>
      </w:r>
      <w:r w:rsidR="00C21C82">
        <w:t xml:space="preserve">they </w:t>
      </w:r>
      <w:r w:rsidRPr="00CC1CDB">
        <w:t>have</w:t>
      </w:r>
      <w:r w:rsidR="00C21C82">
        <w:t xml:space="preserve"> been able to document and hope </w:t>
      </w:r>
      <w:r w:rsidRPr="00CC1CDB">
        <w:t>to sha</w:t>
      </w:r>
      <w:r w:rsidR="00C21C82">
        <w:t>re with the community</w:t>
      </w:r>
      <w:r w:rsidR="004D0E8B">
        <w:t xml:space="preserve"> very soo</w:t>
      </w:r>
      <w:r w:rsidR="00C21C82">
        <w:t>n. Rob also</w:t>
      </w:r>
      <w:r w:rsidRPr="00CC1CDB">
        <w:t xml:space="preserve"> </w:t>
      </w:r>
      <w:r w:rsidR="00000BAD" w:rsidRPr="00CC1CDB">
        <w:t>mentioned</w:t>
      </w:r>
      <w:r w:rsidRPr="00CC1CDB">
        <w:t xml:space="preserve"> Kristi Kline’s USGS presentation </w:t>
      </w:r>
      <w:r w:rsidR="00C21C82">
        <w:t>as potentially helpful</w:t>
      </w:r>
      <w:r w:rsidRPr="00CC1CDB">
        <w:t xml:space="preserve">. </w:t>
      </w:r>
    </w:p>
    <w:p w:rsidR="00194546" w:rsidRDefault="00194546" w:rsidP="00194546">
      <w:pPr>
        <w:pStyle w:val="Heading3"/>
      </w:pPr>
      <w:bookmarkStart w:id="61" w:name="_Toc497990402"/>
      <w:r w:rsidRPr="00194546">
        <w:lastRenderedPageBreak/>
        <w:t>Exploitation Platforms Architecture and Technology</w:t>
      </w:r>
      <w:bookmarkEnd w:id="61"/>
      <w:r w:rsidRPr="00194546">
        <w:tab/>
      </w:r>
    </w:p>
    <w:p w:rsidR="007D49A0" w:rsidRPr="004D0E8B" w:rsidRDefault="007D49A0" w:rsidP="007D49A0">
      <w:pPr>
        <w:rPr>
          <w:bCs/>
          <w:color w:val="000000" w:themeColor="text1"/>
          <w:lang w:eastAsia="en-US" w:bidi="ar-SA"/>
        </w:rPr>
      </w:pPr>
      <w:r w:rsidRPr="00194546">
        <w:t>Antonio Romeo*</w:t>
      </w:r>
      <w:r>
        <w:t xml:space="preserve"> gave a presentation of exploitation platforms architecture and technology from the point of view of the </w:t>
      </w:r>
      <w:r w:rsidRPr="004D0E8B">
        <w:rPr>
          <w:color w:val="000000" w:themeColor="text1"/>
          <w:lang w:eastAsia="en-US" w:bidi="ar-SA"/>
        </w:rPr>
        <w:t>Earth Observation Ground Segment Evolution Concept</w:t>
      </w:r>
      <w:r>
        <w:rPr>
          <w:color w:val="000000" w:themeColor="text1"/>
          <w:lang w:eastAsia="en-US" w:bidi="ar-SA"/>
        </w:rPr>
        <w:t>. It includes taking data online to p</w:t>
      </w:r>
      <w:r w:rsidRPr="004D0E8B">
        <w:rPr>
          <w:color w:val="000000" w:themeColor="text1"/>
          <w:lang w:eastAsia="en-US" w:bidi="ar-SA"/>
        </w:rPr>
        <w:t>latforms</w:t>
      </w:r>
      <w:r>
        <w:rPr>
          <w:color w:val="000000" w:themeColor="text1"/>
        </w:rPr>
        <w:t xml:space="preserve"> with a o</w:t>
      </w:r>
      <w:r w:rsidRPr="004D0E8B">
        <w:rPr>
          <w:bCs/>
          <w:color w:val="000000" w:themeColor="text1"/>
          <w:lang w:eastAsia="en-US" w:bidi="ar-SA"/>
        </w:rPr>
        <w:t>ne-stop community data access</w:t>
      </w:r>
      <w:r>
        <w:rPr>
          <w:color w:val="000000" w:themeColor="text1"/>
        </w:rPr>
        <w:t>, and r</w:t>
      </w:r>
      <w:r>
        <w:rPr>
          <w:color w:val="000000" w:themeColor="text1"/>
          <w:lang w:eastAsia="en-US" w:bidi="ar-SA"/>
        </w:rPr>
        <w:t>elevant data and</w:t>
      </w:r>
      <w:r w:rsidRPr="004D0E8B">
        <w:rPr>
          <w:color w:val="000000" w:themeColor="text1"/>
          <w:lang w:eastAsia="en-US" w:bidi="ar-SA"/>
        </w:rPr>
        <w:t xml:space="preserve"> resources (toolboxes)</w:t>
      </w:r>
      <w:r>
        <w:rPr>
          <w:color w:val="000000" w:themeColor="text1"/>
        </w:rPr>
        <w:t xml:space="preserve">. </w:t>
      </w:r>
      <w:r>
        <w:rPr>
          <w:color w:val="000000" w:themeColor="text1"/>
          <w:lang w:eastAsia="en-US" w:bidi="ar-SA"/>
        </w:rPr>
        <w:t>It also includes m</w:t>
      </w:r>
      <w:r w:rsidRPr="004D0E8B">
        <w:rPr>
          <w:bCs/>
          <w:color w:val="000000" w:themeColor="text1"/>
          <w:lang w:eastAsia="en-US" w:bidi="ar-SA"/>
        </w:rPr>
        <w:t>anaged community user services</w:t>
      </w:r>
      <w:r w:rsidRPr="004D0E8B">
        <w:rPr>
          <w:color w:val="000000" w:themeColor="text1"/>
          <w:lang w:eastAsia="en-US" w:bidi="ar-SA"/>
        </w:rPr>
        <w:t>,</w:t>
      </w:r>
      <w:r>
        <w:rPr>
          <w:color w:val="000000" w:themeColor="text1"/>
          <w:lang w:eastAsia="en-US" w:bidi="ar-SA"/>
        </w:rPr>
        <w:t xml:space="preserve"> </w:t>
      </w:r>
      <w:r w:rsidRPr="004D0E8B">
        <w:rPr>
          <w:bCs/>
          <w:color w:val="000000" w:themeColor="text1"/>
          <w:lang w:eastAsia="en-US" w:bidi="ar-SA"/>
        </w:rPr>
        <w:t>processing on demand</w:t>
      </w:r>
      <w:r>
        <w:rPr>
          <w:color w:val="000000" w:themeColor="text1"/>
        </w:rPr>
        <w:t>, c</w:t>
      </w:r>
      <w:r w:rsidRPr="004D0E8B">
        <w:rPr>
          <w:bCs/>
          <w:color w:val="000000" w:themeColor="text1"/>
          <w:lang w:eastAsia="en-US" w:bidi="ar-SA"/>
        </w:rPr>
        <w:t>loud models, collaborative</w:t>
      </w:r>
      <w:r>
        <w:rPr>
          <w:color w:val="000000" w:themeColor="text1"/>
        </w:rPr>
        <w:t xml:space="preserve"> </w:t>
      </w:r>
      <w:r w:rsidRPr="004D0E8B">
        <w:rPr>
          <w:bCs/>
          <w:color w:val="000000" w:themeColor="text1"/>
          <w:lang w:eastAsia="en-US" w:bidi="ar-SA"/>
        </w:rPr>
        <w:t>virtual workplaces</w:t>
      </w:r>
      <w:r>
        <w:rPr>
          <w:color w:val="000000" w:themeColor="text1"/>
        </w:rPr>
        <w:t>.</w:t>
      </w:r>
      <w:r>
        <w:rPr>
          <w:color w:val="000000" w:themeColor="text1"/>
          <w:lang w:eastAsia="en-US" w:bidi="ar-SA"/>
        </w:rPr>
        <w:t xml:space="preserve"> Some of the </w:t>
      </w:r>
      <w:r>
        <w:rPr>
          <w:bCs/>
          <w:color w:val="000000" w:themeColor="text1"/>
          <w:lang w:eastAsia="en-US" w:bidi="ar-SA"/>
        </w:rPr>
        <w:t xml:space="preserve">available </w:t>
      </w:r>
      <w:r w:rsidRPr="004D0E8B">
        <w:rPr>
          <w:bCs/>
          <w:color w:val="000000" w:themeColor="text1"/>
          <w:lang w:eastAsia="en-US" w:bidi="ar-SA"/>
        </w:rPr>
        <w:t>exploitation platforms</w:t>
      </w:r>
      <w:r>
        <w:rPr>
          <w:bCs/>
          <w:color w:val="000000" w:themeColor="text1"/>
          <w:lang w:eastAsia="en-US" w:bidi="ar-SA"/>
        </w:rPr>
        <w:t xml:space="preserve"> were also introduced (</w:t>
      </w:r>
      <w:r>
        <w:rPr>
          <w:color w:val="000000" w:themeColor="text1"/>
          <w:lang w:eastAsia="en-US" w:bidi="ar-SA"/>
        </w:rPr>
        <w:t xml:space="preserve">Proba V and </w:t>
      </w:r>
      <w:r>
        <w:rPr>
          <w:bCs/>
          <w:color w:val="000000" w:themeColor="text1"/>
          <w:lang w:eastAsia="en-US" w:bidi="ar-SA"/>
        </w:rPr>
        <w:t>TEPs which are going from p</w:t>
      </w:r>
      <w:r w:rsidRPr="004D0E8B">
        <w:rPr>
          <w:bCs/>
          <w:color w:val="000000" w:themeColor="text1"/>
          <w:lang w:eastAsia="en-US" w:bidi="ar-SA"/>
        </w:rPr>
        <w:t>re-ops to ops</w:t>
      </w:r>
      <w:r>
        <w:rPr>
          <w:bCs/>
          <w:color w:val="000000" w:themeColor="text1"/>
          <w:lang w:eastAsia="en-US" w:bidi="ar-SA"/>
        </w:rPr>
        <w:t>.)</w:t>
      </w:r>
    </w:p>
    <w:p w:rsidR="004D0E8B" w:rsidRDefault="00C21C82" w:rsidP="004D0E8B">
      <w:pPr>
        <w:rPr>
          <w:color w:val="000000" w:themeColor="text1"/>
          <w:lang w:eastAsia="en-US" w:bidi="ar-SA"/>
        </w:rPr>
      </w:pPr>
      <w:r>
        <w:rPr>
          <w:color w:val="000000" w:themeColor="text1"/>
          <w:lang w:eastAsia="en-US" w:bidi="ar-SA"/>
        </w:rPr>
        <w:t xml:space="preserve">The </w:t>
      </w:r>
      <w:r w:rsidR="004D0E8B">
        <w:rPr>
          <w:color w:val="000000" w:themeColor="text1"/>
          <w:lang w:eastAsia="en-US" w:bidi="ar-SA"/>
        </w:rPr>
        <w:t xml:space="preserve">Exploitation Platforms </w:t>
      </w:r>
      <w:r w:rsidR="004D0E8B" w:rsidRPr="004D0E8B">
        <w:rPr>
          <w:color w:val="000000" w:themeColor="text1"/>
          <w:lang w:eastAsia="en-US" w:bidi="ar-SA"/>
        </w:rPr>
        <w:t>Architecture</w:t>
      </w:r>
      <w:r>
        <w:rPr>
          <w:color w:val="000000" w:themeColor="text1"/>
          <w:lang w:eastAsia="en-US" w:bidi="ar-SA"/>
        </w:rPr>
        <w:t xml:space="preserve"> consists of </w:t>
      </w:r>
      <w:r w:rsidR="004D0E8B" w:rsidRPr="004D0E8B">
        <w:rPr>
          <w:color w:val="000000" w:themeColor="text1"/>
          <w:lang w:eastAsia="en-US" w:bidi="ar-SA"/>
        </w:rPr>
        <w:t>Open Source Software components</w:t>
      </w:r>
      <w:r w:rsidR="004D0E8B">
        <w:rPr>
          <w:color w:val="000000" w:themeColor="text1"/>
          <w:lang w:eastAsia="en-US" w:bidi="ar-SA"/>
        </w:rPr>
        <w:t>, open s</w:t>
      </w:r>
      <w:r w:rsidR="004D0E8B" w:rsidRPr="004D0E8B">
        <w:rPr>
          <w:color w:val="000000" w:themeColor="text1"/>
          <w:lang w:eastAsia="en-US" w:bidi="ar-SA"/>
        </w:rPr>
        <w:t>tandards for interoperability</w:t>
      </w:r>
      <w:r w:rsidR="004D0E8B">
        <w:rPr>
          <w:color w:val="000000" w:themeColor="text1"/>
          <w:lang w:eastAsia="en-US" w:bidi="ar-SA"/>
        </w:rPr>
        <w:t>, r</w:t>
      </w:r>
      <w:r>
        <w:rPr>
          <w:color w:val="000000" w:themeColor="text1"/>
          <w:lang w:eastAsia="en-US" w:bidi="ar-SA"/>
        </w:rPr>
        <w:t>eference model and o</w:t>
      </w:r>
      <w:r w:rsidR="004D0E8B" w:rsidRPr="004D0E8B">
        <w:rPr>
          <w:color w:val="000000" w:themeColor="text1"/>
          <w:lang w:eastAsia="en-US" w:bidi="ar-SA"/>
        </w:rPr>
        <w:t>pen architecture</w:t>
      </w:r>
      <w:r w:rsidR="004D0E8B">
        <w:rPr>
          <w:color w:val="000000" w:themeColor="text1"/>
          <w:lang w:eastAsia="en-US" w:bidi="ar-SA"/>
        </w:rPr>
        <w:t>, s</w:t>
      </w:r>
      <w:r w:rsidR="004D0E8B" w:rsidRPr="004D0E8B">
        <w:rPr>
          <w:color w:val="000000" w:themeColor="text1"/>
          <w:lang w:eastAsia="en-US" w:bidi="ar-SA"/>
        </w:rPr>
        <w:t>everal Big Data technologies, with advances</w:t>
      </w:r>
      <w:r w:rsidR="004D0E8B">
        <w:rPr>
          <w:color w:val="000000" w:themeColor="text1"/>
          <w:lang w:eastAsia="en-US" w:bidi="ar-SA"/>
        </w:rPr>
        <w:t xml:space="preserve"> </w:t>
      </w:r>
      <w:r w:rsidR="004D0E8B" w:rsidRPr="004D0E8B">
        <w:rPr>
          <w:color w:val="000000" w:themeColor="text1"/>
          <w:lang w:eastAsia="en-US" w:bidi="ar-SA"/>
        </w:rPr>
        <w:t xml:space="preserve">in TRLs and SRLs on various topics </w:t>
      </w:r>
      <w:r>
        <w:rPr>
          <w:color w:val="000000" w:themeColor="text1"/>
          <w:lang w:eastAsia="en-US" w:bidi="ar-SA"/>
        </w:rPr>
        <w:t>(</w:t>
      </w:r>
      <w:r w:rsidR="004D0E8B" w:rsidRPr="004D0E8B">
        <w:rPr>
          <w:color w:val="000000" w:themeColor="text1"/>
          <w:lang w:eastAsia="en-US" w:bidi="ar-SA"/>
        </w:rPr>
        <w:t>e.g.</w:t>
      </w:r>
      <w:r w:rsidR="004D0E8B">
        <w:rPr>
          <w:color w:val="000000" w:themeColor="text1"/>
          <w:lang w:eastAsia="en-US" w:bidi="ar-SA"/>
        </w:rPr>
        <w:t xml:space="preserve"> integrated accounting</w:t>
      </w:r>
      <w:r>
        <w:rPr>
          <w:color w:val="000000" w:themeColor="text1"/>
          <w:lang w:eastAsia="en-US" w:bidi="ar-SA"/>
        </w:rPr>
        <w:t>)</w:t>
      </w:r>
      <w:r w:rsidR="004D0E8B">
        <w:rPr>
          <w:color w:val="000000" w:themeColor="text1"/>
          <w:lang w:eastAsia="en-US" w:bidi="ar-SA"/>
        </w:rPr>
        <w:t xml:space="preserve">. </w:t>
      </w:r>
      <w:r>
        <w:rPr>
          <w:color w:val="000000" w:themeColor="text1"/>
          <w:lang w:eastAsia="en-US" w:bidi="ar-SA"/>
        </w:rPr>
        <w:t>The i</w:t>
      </w:r>
      <w:r w:rsidR="004D0E8B" w:rsidRPr="004D0E8B">
        <w:rPr>
          <w:color w:val="000000" w:themeColor="text1"/>
          <w:lang w:eastAsia="en-US" w:bidi="ar-SA"/>
        </w:rPr>
        <w:t>nitial draft of t</w:t>
      </w:r>
      <w:r w:rsidR="004D0E8B">
        <w:rPr>
          <w:color w:val="000000" w:themeColor="text1"/>
          <w:lang w:eastAsia="en-US" w:bidi="ar-SA"/>
        </w:rPr>
        <w:t xml:space="preserve">he Open Architecture </w:t>
      </w:r>
      <w:r>
        <w:rPr>
          <w:color w:val="000000" w:themeColor="text1"/>
          <w:lang w:eastAsia="en-US" w:bidi="ar-SA"/>
        </w:rPr>
        <w:t xml:space="preserve">was </w:t>
      </w:r>
      <w:r w:rsidR="004D0E8B">
        <w:rPr>
          <w:color w:val="000000" w:themeColor="text1"/>
          <w:lang w:eastAsia="en-US" w:bidi="ar-SA"/>
        </w:rPr>
        <w:t xml:space="preserve">released one </w:t>
      </w:r>
      <w:r w:rsidR="004D0E8B" w:rsidRPr="004D0E8B">
        <w:rPr>
          <w:color w:val="000000" w:themeColor="text1"/>
          <w:lang w:eastAsia="en-US" w:bidi="ar-SA"/>
        </w:rPr>
        <w:t>year ag</w:t>
      </w:r>
      <w:r w:rsidR="004D0E8B">
        <w:rPr>
          <w:color w:val="000000" w:themeColor="text1"/>
          <w:lang w:eastAsia="en-US" w:bidi="ar-SA"/>
        </w:rPr>
        <w:t xml:space="preserve">o with </w:t>
      </w:r>
      <w:r>
        <w:rPr>
          <w:color w:val="000000" w:themeColor="text1"/>
          <w:lang w:eastAsia="en-US" w:bidi="ar-SA"/>
        </w:rPr>
        <w:t xml:space="preserve">an </w:t>
      </w:r>
      <w:r w:rsidR="004D0E8B">
        <w:rPr>
          <w:color w:val="000000" w:themeColor="text1"/>
          <w:lang w:eastAsia="en-US" w:bidi="ar-SA"/>
        </w:rPr>
        <w:t>u</w:t>
      </w:r>
      <w:r w:rsidR="004D0E8B" w:rsidRPr="004D0E8B">
        <w:rPr>
          <w:color w:val="000000" w:themeColor="text1"/>
          <w:lang w:eastAsia="en-US" w:bidi="ar-SA"/>
        </w:rPr>
        <w:t>pdate to be released in Q4 2017</w:t>
      </w:r>
      <w:r w:rsidR="004D0E8B">
        <w:rPr>
          <w:color w:val="000000" w:themeColor="text1"/>
          <w:lang w:eastAsia="en-US" w:bidi="ar-SA"/>
        </w:rPr>
        <w:t xml:space="preserve">. </w:t>
      </w:r>
      <w:r>
        <w:rPr>
          <w:color w:val="000000" w:themeColor="text1"/>
          <w:lang w:eastAsia="en-US" w:bidi="ar-SA"/>
        </w:rPr>
        <w:t>The a</w:t>
      </w:r>
      <w:r w:rsidR="004D0E8B" w:rsidRPr="004D0E8B">
        <w:rPr>
          <w:color w:val="000000" w:themeColor="text1"/>
          <w:lang w:eastAsia="en-US" w:bidi="ar-SA"/>
        </w:rPr>
        <w:t xml:space="preserve">rchitecture </w:t>
      </w:r>
      <w:r>
        <w:rPr>
          <w:color w:val="000000" w:themeColor="text1"/>
          <w:lang w:eastAsia="en-US" w:bidi="ar-SA"/>
        </w:rPr>
        <w:t>will</w:t>
      </w:r>
      <w:r w:rsidR="004D0E8B" w:rsidRPr="004D0E8B">
        <w:rPr>
          <w:color w:val="000000" w:themeColor="text1"/>
          <w:lang w:eastAsia="en-US" w:bidi="ar-SA"/>
        </w:rPr>
        <w:t xml:space="preserve"> be further consolidated via</w:t>
      </w:r>
      <w:r w:rsidR="004D0E8B">
        <w:rPr>
          <w:color w:val="000000" w:themeColor="text1"/>
          <w:lang w:eastAsia="en-US" w:bidi="ar-SA"/>
        </w:rPr>
        <w:t xml:space="preserve"> </w:t>
      </w:r>
      <w:r>
        <w:rPr>
          <w:color w:val="000000" w:themeColor="text1"/>
          <w:lang w:eastAsia="en-US" w:bidi="ar-SA"/>
        </w:rPr>
        <w:t xml:space="preserve">a </w:t>
      </w:r>
      <w:r w:rsidR="004D0E8B" w:rsidRPr="004D0E8B">
        <w:rPr>
          <w:color w:val="000000" w:themeColor="text1"/>
          <w:lang w:eastAsia="en-US" w:bidi="ar-SA"/>
        </w:rPr>
        <w:t>dedicated industrial contract from 2018</w:t>
      </w:r>
      <w:r w:rsidR="004D0E8B">
        <w:rPr>
          <w:color w:val="000000" w:themeColor="text1"/>
          <w:lang w:eastAsia="en-US" w:bidi="ar-SA"/>
        </w:rPr>
        <w:t xml:space="preserve"> </w:t>
      </w:r>
      <w:r w:rsidR="004D0E8B" w:rsidRPr="004D0E8B">
        <w:rPr>
          <w:color w:val="000000" w:themeColor="text1"/>
          <w:lang w:eastAsia="en-US" w:bidi="ar-SA"/>
        </w:rPr>
        <w:t>onwards</w:t>
      </w:r>
      <w:r w:rsidR="004D0E8B">
        <w:rPr>
          <w:color w:val="000000" w:themeColor="text1"/>
          <w:lang w:eastAsia="en-US" w:bidi="ar-SA"/>
        </w:rPr>
        <w:t>.</w:t>
      </w:r>
    </w:p>
    <w:p w:rsidR="00995BAB" w:rsidRPr="004D0E8B" w:rsidRDefault="00C21C82" w:rsidP="004D0E8B">
      <w:pPr>
        <w:rPr>
          <w:color w:val="000000" w:themeColor="text1"/>
        </w:rPr>
      </w:pPr>
      <w:r>
        <w:rPr>
          <w:color w:val="000000" w:themeColor="text1"/>
          <w:lang w:eastAsia="en-US" w:bidi="ar-SA"/>
        </w:rPr>
        <w:t>Antonio gave several examples.</w:t>
      </w:r>
    </w:p>
    <w:p w:rsidR="00194546" w:rsidRDefault="00194546" w:rsidP="00194546">
      <w:pPr>
        <w:pStyle w:val="Heading3"/>
      </w:pPr>
      <w:bookmarkStart w:id="62" w:name="_Toc497990403"/>
      <w:r w:rsidRPr="00194546">
        <w:t>Copernicus Data and Information Access System (DIAS)</w:t>
      </w:r>
      <w:bookmarkEnd w:id="62"/>
      <w:r w:rsidRPr="00194546">
        <w:tab/>
      </w:r>
    </w:p>
    <w:p w:rsidR="009D609F" w:rsidRPr="00C21C82" w:rsidRDefault="00194546" w:rsidP="00157BD5">
      <w:r w:rsidRPr="00C21C82">
        <w:t>Martin Ditter*</w:t>
      </w:r>
      <w:r w:rsidR="00157BD5" w:rsidRPr="00C21C82">
        <w:t xml:space="preserve"> </w:t>
      </w:r>
      <w:r w:rsidR="00C21C82">
        <w:t xml:space="preserve">began his presentation on DIAS with the </w:t>
      </w:r>
      <w:r w:rsidR="009D609F" w:rsidRPr="00C21C82">
        <w:t>CEO</w:t>
      </w:r>
      <w:r w:rsidR="00C21C82">
        <w:t>S Chair 2018 priorities for</w:t>
      </w:r>
      <w:r w:rsidR="009D609F" w:rsidRPr="00C21C82">
        <w:t xml:space="preserve"> Data and Information Access Services within FDA.</w:t>
      </w:r>
      <w:r w:rsidR="00157BD5" w:rsidRPr="00C21C82">
        <w:t xml:space="preserve"> </w:t>
      </w:r>
      <w:r w:rsidR="00C21C82">
        <w:t>He stated that, a</w:t>
      </w:r>
      <w:r w:rsidR="009D609F" w:rsidRPr="00C21C82">
        <w:t>s the 2018 CEOS Chair, the European Commission will</w:t>
      </w:r>
      <w:r w:rsidR="00157BD5" w:rsidRPr="00C21C82">
        <w:t xml:space="preserve"> e</w:t>
      </w:r>
      <w:r w:rsidR="009D609F" w:rsidRPr="00C21C82">
        <w:t>nsure continuity and coherence of CEOS activities by:</w:t>
      </w:r>
      <w:r w:rsidR="00157BD5" w:rsidRPr="00C21C82">
        <w:t xml:space="preserve"> </w:t>
      </w:r>
      <w:r w:rsidR="009D609F" w:rsidRPr="00C21C82">
        <w:t xml:space="preserve">supporting and further developing priorities and themes of current Chair (USGS) through 2018 </w:t>
      </w:r>
      <w:r w:rsidR="00157BD5" w:rsidRPr="00C21C82">
        <w:t>and</w:t>
      </w:r>
      <w:r w:rsidR="00C21C82">
        <w:t xml:space="preserve"> by</w:t>
      </w:r>
      <w:r w:rsidR="00157BD5" w:rsidRPr="00C21C82">
        <w:t xml:space="preserve"> </w:t>
      </w:r>
      <w:r w:rsidR="009D609F" w:rsidRPr="00C21C82">
        <w:t xml:space="preserve">understanding of common priorities and coordination with the incoming SIT Chair (NOAA). </w:t>
      </w:r>
    </w:p>
    <w:p w:rsidR="009D609F" w:rsidRPr="00C21C82" w:rsidRDefault="009D609F" w:rsidP="009D609F">
      <w:r w:rsidRPr="00C21C82">
        <w:t xml:space="preserve">The </w:t>
      </w:r>
      <w:r w:rsidR="00C21C82">
        <w:t>EC</w:t>
      </w:r>
      <w:r w:rsidRPr="00C21C82">
        <w:t xml:space="preserve"> will work with USGS, ESA, and the incoming SIT Chair </w:t>
      </w:r>
      <w:r w:rsidR="00C21C82">
        <w:t>(</w:t>
      </w:r>
      <w:r w:rsidRPr="00C21C82">
        <w:t>NOAA</w:t>
      </w:r>
      <w:r w:rsidR="00C21C82">
        <w:t>)</w:t>
      </w:r>
      <w:r w:rsidRPr="00C21C82">
        <w:t xml:space="preserve"> and the relevant stakeholders to ensure the required continuity of the following activities: </w:t>
      </w:r>
    </w:p>
    <w:p w:rsidR="009D609F" w:rsidRPr="00C21C82" w:rsidRDefault="009D609F" w:rsidP="00157BD5">
      <w:pPr>
        <w:pStyle w:val="CEOSBullets"/>
        <w:rPr>
          <w:lang w:val="en-US"/>
        </w:rPr>
      </w:pPr>
      <w:r w:rsidRPr="00C21C82">
        <w:rPr>
          <w:lang w:val="en-US"/>
        </w:rPr>
        <w:t>Implementation of the study of future data access and analysis architectures.</w:t>
      </w:r>
    </w:p>
    <w:p w:rsidR="009D609F" w:rsidRPr="00C21C82" w:rsidRDefault="009D609F" w:rsidP="00157BD5">
      <w:pPr>
        <w:pStyle w:val="CEOSBullets"/>
        <w:rPr>
          <w:lang w:val="en-US"/>
        </w:rPr>
      </w:pPr>
      <w:r w:rsidRPr="00C21C82">
        <w:rPr>
          <w:lang w:val="en-US"/>
        </w:rPr>
        <w:t>Supporting the ad-hoc team on Sustainable Development Goals (SDGs) through increased engagement with national statistics agencies and analyzing the mainstreaming of these efforts into policy.</w:t>
      </w:r>
    </w:p>
    <w:p w:rsidR="009D609F" w:rsidRPr="00C21C82" w:rsidRDefault="009D609F" w:rsidP="00157BD5">
      <w:pPr>
        <w:pStyle w:val="CEOSBullets"/>
        <w:rPr>
          <w:lang w:val="en-US"/>
        </w:rPr>
      </w:pPr>
      <w:r w:rsidRPr="00C21C82">
        <w:rPr>
          <w:lang w:val="en-US"/>
        </w:rPr>
        <w:t>Moderate Resolution Sensor Interoperability.</w:t>
      </w:r>
    </w:p>
    <w:p w:rsidR="009D609F" w:rsidRPr="00C21C82" w:rsidRDefault="009D609F" w:rsidP="00157BD5">
      <w:pPr>
        <w:pStyle w:val="CEOSBullets"/>
        <w:rPr>
          <w:lang w:val="en-US"/>
        </w:rPr>
      </w:pPr>
      <w:r w:rsidRPr="00C21C82">
        <w:rPr>
          <w:lang w:val="en-US"/>
        </w:rPr>
        <w:t>Consideration of future partnerships and priorities for CEOS, notably with GEO, the UN system, development banks, and the big data players.</w:t>
      </w:r>
    </w:p>
    <w:p w:rsidR="009D609F" w:rsidRPr="00C21C82" w:rsidRDefault="009D609F" w:rsidP="00157BD5">
      <w:pPr>
        <w:pStyle w:val="CEOSBullets"/>
        <w:rPr>
          <w:lang w:val="en-US"/>
        </w:rPr>
      </w:pPr>
      <w:r w:rsidRPr="00C21C82">
        <w:rPr>
          <w:lang w:val="en-US"/>
        </w:rPr>
        <w:t>Expediting existing CEOS thematic acquisition strategies – in relation to forests, agriculture, disasters, climate, carbon, and water.</w:t>
      </w:r>
    </w:p>
    <w:p w:rsidR="001F08B4" w:rsidRDefault="001F08B4" w:rsidP="009D609F">
      <w:pPr>
        <w:rPr>
          <w:bCs/>
        </w:rPr>
      </w:pPr>
      <w:r>
        <w:rPr>
          <w:bCs/>
        </w:rPr>
        <w:t>The s</w:t>
      </w:r>
      <w:r w:rsidR="009D609F" w:rsidRPr="00C21C82">
        <w:rPr>
          <w:bCs/>
        </w:rPr>
        <w:t xml:space="preserve">pecific </w:t>
      </w:r>
      <w:r w:rsidR="00157BD5" w:rsidRPr="00C21C82">
        <w:rPr>
          <w:bCs/>
        </w:rPr>
        <w:t xml:space="preserve">CEOS </w:t>
      </w:r>
      <w:r w:rsidR="009D609F" w:rsidRPr="00C21C82">
        <w:rPr>
          <w:bCs/>
        </w:rPr>
        <w:t>Chair Initiative</w:t>
      </w:r>
      <w:r>
        <w:rPr>
          <w:bCs/>
        </w:rPr>
        <w:t xml:space="preserve"> defined by the EC are:</w:t>
      </w:r>
    </w:p>
    <w:p w:rsidR="001F08B4" w:rsidRDefault="009D609F" w:rsidP="009D609F">
      <w:pPr>
        <w:pStyle w:val="WGISSNumberedlist"/>
      </w:pPr>
      <w:r w:rsidRPr="00C21C82">
        <w:t>Laying the foundation for an international CO2 and GHG emission monitoring system</w:t>
      </w:r>
    </w:p>
    <w:p w:rsidR="009D609F" w:rsidRPr="001F08B4" w:rsidRDefault="009D609F" w:rsidP="009D609F">
      <w:pPr>
        <w:pStyle w:val="WGISSNumberedlist"/>
      </w:pPr>
      <w:r w:rsidRPr="001F08B4">
        <w:rPr>
          <w:bCs/>
          <w:lang w:val="en-US"/>
        </w:rPr>
        <w:t>Bring the benefits of Future Data Architectures to the present - identify new targets</w:t>
      </w:r>
    </w:p>
    <w:p w:rsidR="009D609F" w:rsidRPr="00C21C82" w:rsidRDefault="001F08B4" w:rsidP="00157BD5">
      <w:r>
        <w:t xml:space="preserve">Martin noted that </w:t>
      </w:r>
      <w:r w:rsidR="009D609F" w:rsidRPr="00C21C82">
        <w:t>Copernicus</w:t>
      </w:r>
      <w:r w:rsidR="00157BD5" w:rsidRPr="00C21C82">
        <w:t xml:space="preserve"> provides challenges with different</w:t>
      </w:r>
      <w:r w:rsidR="009D609F" w:rsidRPr="00C21C82">
        <w:t xml:space="preserve"> types of </w:t>
      </w:r>
      <w:r w:rsidR="009D609F" w:rsidRPr="00C21C82">
        <w:rPr>
          <w:bCs/>
        </w:rPr>
        <w:t>dissemination</w:t>
      </w:r>
      <w:r w:rsidR="009D609F" w:rsidRPr="00C21C82">
        <w:t xml:space="preserve"> infrastructures</w:t>
      </w:r>
      <w:r w:rsidR="00157BD5" w:rsidRPr="00C21C82">
        <w:t xml:space="preserve">. </w:t>
      </w:r>
      <w:r>
        <w:t xml:space="preserve">These include </w:t>
      </w:r>
      <w:r w:rsidR="00157BD5" w:rsidRPr="00C21C82">
        <w:t xml:space="preserve">Member States Collaborative </w:t>
      </w:r>
      <w:r w:rsidR="009D609F" w:rsidRPr="00C21C82">
        <w:t>GS</w:t>
      </w:r>
      <w:r>
        <w:t>, n</w:t>
      </w:r>
      <w:r w:rsidR="009D609F" w:rsidRPr="00C21C82">
        <w:rPr>
          <w:bCs/>
        </w:rPr>
        <w:t xml:space="preserve">ew technology </w:t>
      </w:r>
      <w:r w:rsidR="009D609F" w:rsidRPr="00C21C82">
        <w:t>developments</w:t>
      </w:r>
      <w:r>
        <w:t xml:space="preserve">, </w:t>
      </w:r>
      <w:r w:rsidR="009D609F" w:rsidRPr="00C21C82">
        <w:t xml:space="preserve">ICT and EO </w:t>
      </w:r>
      <w:r w:rsidRPr="00C21C82">
        <w:rPr>
          <w:bCs/>
        </w:rPr>
        <w:t>cross-fertilization</w:t>
      </w:r>
      <w:r>
        <w:rPr>
          <w:bCs/>
        </w:rPr>
        <w:t xml:space="preserve"> and i</w:t>
      </w:r>
      <w:r w:rsidR="009D609F" w:rsidRPr="00C21C82">
        <w:rPr>
          <w:bCs/>
        </w:rPr>
        <w:t>nteroperability</w:t>
      </w:r>
      <w:r>
        <w:t xml:space="preserve"> with non-EO datasets, public program</w:t>
      </w:r>
      <w:r w:rsidR="009D609F" w:rsidRPr="00C21C82">
        <w:t>s as enablers</w:t>
      </w:r>
      <w:r>
        <w:t>, and g</w:t>
      </w:r>
      <w:r w:rsidR="009D609F" w:rsidRPr="00C21C82">
        <w:t xml:space="preserve">rowth and jobs in </w:t>
      </w:r>
      <w:r>
        <w:t xml:space="preserve">the </w:t>
      </w:r>
      <w:r w:rsidR="009D609F" w:rsidRPr="00C21C82">
        <w:rPr>
          <w:bCs/>
        </w:rPr>
        <w:t xml:space="preserve">downstream </w:t>
      </w:r>
      <w:r w:rsidR="009D609F" w:rsidRPr="00C21C82">
        <w:t>sector</w:t>
      </w:r>
      <w:r w:rsidR="00157BD5" w:rsidRPr="00C21C82">
        <w:t>.</w:t>
      </w:r>
    </w:p>
    <w:p w:rsidR="009D609F" w:rsidRPr="00C21C82" w:rsidRDefault="001F08B4" w:rsidP="00157BD5">
      <w:r>
        <w:t xml:space="preserve">In response to the challenges he suggested </w:t>
      </w:r>
      <w:r w:rsidR="00157BD5" w:rsidRPr="00C21C82">
        <w:t>a dual</w:t>
      </w:r>
      <w:r w:rsidR="009D609F" w:rsidRPr="00C21C82">
        <w:t xml:space="preserve"> a</w:t>
      </w:r>
      <w:r>
        <w:t xml:space="preserve">pproach: </w:t>
      </w:r>
      <w:r w:rsidR="009D609F" w:rsidRPr="00C21C82">
        <w:t>Strengthening Copernicus Distribution Services for download</w:t>
      </w:r>
      <w:r>
        <w:t xml:space="preserve"> (</w:t>
      </w:r>
      <w:r w:rsidR="009D609F" w:rsidRPr="00C21C82">
        <w:t>DIAS)</w:t>
      </w:r>
      <w:r>
        <w:t>, and a</w:t>
      </w:r>
      <w:r w:rsidR="009D609F" w:rsidRPr="00C21C82">
        <w:rPr>
          <w:bCs/>
        </w:rPr>
        <w:t>ccess to all Copernicus data and information virtually collocated with computing resources</w:t>
      </w:r>
      <w:r w:rsidR="00157BD5" w:rsidRPr="00C21C82">
        <w:rPr>
          <w:bCs/>
        </w:rPr>
        <w:t xml:space="preserve">, </w:t>
      </w:r>
      <w:r>
        <w:rPr>
          <w:bCs/>
        </w:rPr>
        <w:t>a</w:t>
      </w:r>
      <w:r w:rsidR="009D609F" w:rsidRPr="00C21C82">
        <w:rPr>
          <w:bCs/>
        </w:rPr>
        <w:t>llowing Big Data analytics without the need to download the data and information</w:t>
      </w:r>
      <w:r w:rsidR="00157BD5" w:rsidRPr="00C21C82">
        <w:rPr>
          <w:bCs/>
        </w:rPr>
        <w:t xml:space="preserve">, </w:t>
      </w:r>
      <w:r>
        <w:rPr>
          <w:bCs/>
        </w:rPr>
        <w:t>and a</w:t>
      </w:r>
      <w:r w:rsidR="009D609F" w:rsidRPr="00C21C82">
        <w:rPr>
          <w:bCs/>
        </w:rPr>
        <w:t>llowing data fusion with non-EO data and information</w:t>
      </w:r>
      <w:r>
        <w:rPr>
          <w:bCs/>
        </w:rPr>
        <w:t>.</w:t>
      </w:r>
    </w:p>
    <w:p w:rsidR="00B21C34" w:rsidRPr="00C21C82" w:rsidRDefault="001F08B4" w:rsidP="00157BD5">
      <w:pPr>
        <w:tabs>
          <w:tab w:val="clear" w:pos="720"/>
        </w:tabs>
      </w:pPr>
      <w:r>
        <w:t xml:space="preserve">The </w:t>
      </w:r>
      <w:r w:rsidR="00B21C34" w:rsidRPr="00C21C82">
        <w:t>FDA AHT have pointed to a necessity, and indeed a trend</w:t>
      </w:r>
      <w:r>
        <w:t>,</w:t>
      </w:r>
      <w:r w:rsidR="00B21C34" w:rsidRPr="00C21C82">
        <w:t xml:space="preserve"> to move away from downloading data towards the use of data analyses "platforms"</w:t>
      </w:r>
      <w:r w:rsidR="00157BD5" w:rsidRPr="00C21C82">
        <w:t xml:space="preserve">. </w:t>
      </w:r>
      <w:r w:rsidR="00B21C34" w:rsidRPr="00C21C82">
        <w:t>It is useful to distinguish between</w:t>
      </w:r>
      <w:r>
        <w:t xml:space="preserve"> </w:t>
      </w:r>
      <w:r w:rsidR="00157BD5" w:rsidRPr="00C21C82">
        <w:t xml:space="preserve">a </w:t>
      </w:r>
      <w:r w:rsidR="00B21C34" w:rsidRPr="00C21C82">
        <w:t>platform in the sense of infrastructure and tool environment and</w:t>
      </w:r>
      <w:r w:rsidR="00157BD5" w:rsidRPr="00C21C82">
        <w:t xml:space="preserve"> d</w:t>
      </w:r>
      <w:r w:rsidR="00B21C34" w:rsidRPr="00C21C82">
        <w:t>ata analyses environments such as data cubes</w:t>
      </w:r>
      <w:r w:rsidR="00157BD5" w:rsidRPr="00C21C82">
        <w:t>.</w:t>
      </w:r>
    </w:p>
    <w:p w:rsidR="001F08B4" w:rsidRDefault="00157BD5" w:rsidP="00707CC7">
      <w:r w:rsidRPr="00C21C82">
        <w:t xml:space="preserve">The </w:t>
      </w:r>
      <w:r w:rsidR="00707CC7" w:rsidRPr="00C21C82">
        <w:t>Copernicus Data and Information Access Services (DIAS)</w:t>
      </w:r>
      <w:r w:rsidRPr="00C21C82">
        <w:t xml:space="preserve"> </w:t>
      </w:r>
      <w:r w:rsidR="001F08B4">
        <w:t xml:space="preserve">is </w:t>
      </w:r>
      <w:r w:rsidRPr="00C21C82">
        <w:t>b</w:t>
      </w:r>
      <w:r w:rsidR="001F08B4">
        <w:t>ringing the users to the data</w:t>
      </w:r>
      <w:r w:rsidR="00707CC7" w:rsidRPr="00C21C82">
        <w:t xml:space="preserve">: </w:t>
      </w:r>
      <w:r w:rsidR="001F08B4">
        <w:t xml:space="preserve">It </w:t>
      </w:r>
      <w:r w:rsidR="00707CC7" w:rsidRPr="00C21C82">
        <w:t>embrace</w:t>
      </w:r>
      <w:r w:rsidR="001F08B4">
        <w:t>s the big data paradigm, cost mutualization and improved efficiency</w:t>
      </w:r>
      <w:r w:rsidRPr="00C21C82">
        <w:t xml:space="preserve">. </w:t>
      </w:r>
      <w:r w:rsidR="001F08B4">
        <w:t xml:space="preserve">Related issues include </w:t>
      </w:r>
      <w:r w:rsidR="00707CC7" w:rsidRPr="00C21C82">
        <w:t>stakeholder roles, governance and monitoring, visibility</w:t>
      </w:r>
      <w:r w:rsidR="001F08B4">
        <w:t>. These should be reviewed by 2010. The m</w:t>
      </w:r>
      <w:r w:rsidR="001D042B" w:rsidRPr="00C21C82">
        <w:rPr>
          <w:iCs/>
        </w:rPr>
        <w:t>ain focus is on</w:t>
      </w:r>
      <w:r w:rsidRPr="00C21C82">
        <w:rPr>
          <w:iCs/>
        </w:rPr>
        <w:t xml:space="preserve"> r</w:t>
      </w:r>
      <w:r w:rsidR="001D042B" w:rsidRPr="00C21C82">
        <w:t>obustness and availability of services</w:t>
      </w:r>
      <w:r w:rsidRPr="00C21C82">
        <w:t>, e</w:t>
      </w:r>
      <w:r w:rsidR="001D042B" w:rsidRPr="00C21C82">
        <w:t>nhanced transparency on usage</w:t>
      </w:r>
      <w:r w:rsidRPr="00C21C82">
        <w:t>, r</w:t>
      </w:r>
      <w:r w:rsidR="001D042B" w:rsidRPr="00C21C82">
        <w:t>einforced user-support</w:t>
      </w:r>
      <w:r w:rsidRPr="00C21C82">
        <w:t>, h</w:t>
      </w:r>
      <w:r w:rsidR="001D042B" w:rsidRPr="00C21C82">
        <w:t>omogeneity and interoperability</w:t>
      </w:r>
      <w:r w:rsidR="001F08B4">
        <w:t>.</w:t>
      </w:r>
    </w:p>
    <w:p w:rsidR="00771027" w:rsidRPr="00C21C82" w:rsidRDefault="001F08B4" w:rsidP="00771027">
      <w:r>
        <w:t>Martin d</w:t>
      </w:r>
      <w:r w:rsidR="001D042B" w:rsidRPr="00C21C82">
        <w:t>escribed the DIAS principle for fr</w:t>
      </w:r>
      <w:r>
        <w:t xml:space="preserve">ont- and back-office operations, and the chaining of services </w:t>
      </w:r>
      <w:r w:rsidR="00771027" w:rsidRPr="00C21C82">
        <w:t>principle</w:t>
      </w:r>
      <w:r>
        <w:t>.</w:t>
      </w:r>
    </w:p>
    <w:p w:rsidR="00771027" w:rsidRPr="00C21C82" w:rsidRDefault="001F08B4" w:rsidP="00707CC7">
      <w:r>
        <w:t>DIAS objectives are:</w:t>
      </w:r>
    </w:p>
    <w:p w:rsidR="00B21C34" w:rsidRPr="00C21C82" w:rsidRDefault="00B21C34" w:rsidP="00157BD5">
      <w:pPr>
        <w:pStyle w:val="CEOSBullets"/>
        <w:rPr>
          <w:lang w:val="en-US"/>
        </w:rPr>
      </w:pPr>
      <w:r w:rsidRPr="00C21C82">
        <w:rPr>
          <w:lang w:val="en-US"/>
        </w:rPr>
        <w:t>Easy and user-</w:t>
      </w:r>
      <w:r w:rsidRPr="00C21C82">
        <w:rPr>
          <w:lang w:val="en-US"/>
        </w:rPr>
        <w:softHyphen/>
        <w:t>friendly; access to all Copernicus data and information</w:t>
      </w:r>
      <w:r w:rsidR="001F08B4">
        <w:rPr>
          <w:lang w:val="en-US"/>
        </w:rPr>
        <w:t>.</w:t>
      </w:r>
    </w:p>
    <w:p w:rsidR="00B21C34" w:rsidRPr="00C21C82" w:rsidRDefault="001F08B4" w:rsidP="00157BD5">
      <w:pPr>
        <w:pStyle w:val="CEOSBullets"/>
        <w:rPr>
          <w:lang w:val="en-US"/>
        </w:rPr>
      </w:pPr>
      <w:r w:rsidRPr="00C21C82">
        <w:rPr>
          <w:lang w:val="en-US"/>
        </w:rPr>
        <w:t>Maximize</w:t>
      </w:r>
      <w:r w:rsidR="00B21C34" w:rsidRPr="00C21C82">
        <w:rPr>
          <w:lang w:val="en-US"/>
        </w:rPr>
        <w:t xml:space="preserve"> uptake and exploitation of Copernicus/ EO data in an efficient environment</w:t>
      </w:r>
      <w:r>
        <w:rPr>
          <w:lang w:val="en-US"/>
        </w:rPr>
        <w:t>.</w:t>
      </w:r>
    </w:p>
    <w:p w:rsidR="00B21C34" w:rsidRPr="00C21C82" w:rsidRDefault="00B21C34" w:rsidP="00157BD5">
      <w:pPr>
        <w:pStyle w:val="CEOSBullets"/>
        <w:rPr>
          <w:lang w:val="en-US"/>
        </w:rPr>
      </w:pPr>
      <w:r w:rsidRPr="00C21C82">
        <w:rPr>
          <w:lang w:val="en-US"/>
        </w:rPr>
        <w:t xml:space="preserve">DIAS as an enabler: stimulate the emergence of an ecosystem that facilitates activities by </w:t>
      </w:r>
      <w:r w:rsidR="001F08B4">
        <w:rPr>
          <w:lang w:val="en-US"/>
        </w:rPr>
        <w:t>third</w:t>
      </w:r>
      <w:r w:rsidRPr="00C21C82">
        <w:rPr>
          <w:lang w:val="en-US"/>
        </w:rPr>
        <w:t xml:space="preserve"> parties</w:t>
      </w:r>
      <w:r w:rsidR="001F08B4">
        <w:rPr>
          <w:lang w:val="en-US"/>
        </w:rPr>
        <w:t>.</w:t>
      </w:r>
    </w:p>
    <w:p w:rsidR="00B21C34" w:rsidRPr="00C21C82" w:rsidRDefault="001F08B4" w:rsidP="00157BD5">
      <w:pPr>
        <w:pStyle w:val="CEOSBullets"/>
        <w:rPr>
          <w:lang w:val="en-US"/>
        </w:rPr>
      </w:pPr>
      <w:r>
        <w:rPr>
          <w:lang w:val="en-US"/>
        </w:rPr>
        <w:t xml:space="preserve">Bring together research and operational, supply and </w:t>
      </w:r>
      <w:r w:rsidR="00B21C34" w:rsidRPr="00C21C82">
        <w:rPr>
          <w:lang w:val="en-US"/>
        </w:rPr>
        <w:t>demand, different data sources (both EO and non</w:t>
      </w:r>
      <w:r w:rsidR="00B21C34" w:rsidRPr="00C21C82">
        <w:rPr>
          <w:lang w:val="en-US"/>
        </w:rPr>
        <w:softHyphen/>
        <w:t>‐EO) and know-how (EO, ICT, thematic)</w:t>
      </w:r>
    </w:p>
    <w:p w:rsidR="00B21C34" w:rsidRPr="00C21C82" w:rsidRDefault="00B21C34" w:rsidP="00157BD5">
      <w:pPr>
        <w:pStyle w:val="CEOSBullets"/>
        <w:rPr>
          <w:lang w:val="en-US"/>
        </w:rPr>
      </w:pPr>
      <w:r w:rsidRPr="00C21C82">
        <w:rPr>
          <w:lang w:val="en-US"/>
        </w:rPr>
        <w:t>Commission bears large part of common costs, defragmentation, increase</w:t>
      </w:r>
      <w:r w:rsidR="001F08B4">
        <w:rPr>
          <w:lang w:val="en-US"/>
        </w:rPr>
        <w:t>d efficiency and cross-</w:t>
      </w:r>
      <w:r w:rsidR="001F08B4">
        <w:rPr>
          <w:lang w:val="en-US"/>
        </w:rPr>
        <w:softHyphen/>
        <w:t>fertiliz</w:t>
      </w:r>
      <w:r w:rsidRPr="00C21C82">
        <w:rPr>
          <w:lang w:val="en-US"/>
        </w:rPr>
        <w:t>ation</w:t>
      </w:r>
    </w:p>
    <w:p w:rsidR="00771027" w:rsidRPr="00C21C82" w:rsidRDefault="001F08B4" w:rsidP="00771027">
      <w:r>
        <w:t>Success criteria include:</w:t>
      </w:r>
    </w:p>
    <w:p w:rsidR="00B21C34" w:rsidRPr="00C21C82" w:rsidRDefault="00B21C34" w:rsidP="00157BD5">
      <w:pPr>
        <w:pStyle w:val="CEOSBullets"/>
        <w:rPr>
          <w:lang w:val="en-US"/>
        </w:rPr>
      </w:pPr>
      <w:r w:rsidRPr="00C21C82">
        <w:rPr>
          <w:lang w:val="en-US"/>
        </w:rPr>
        <w:t>Technical performance - innovation must be at core of initiative</w:t>
      </w:r>
      <w:r w:rsidR="001F08B4">
        <w:rPr>
          <w:lang w:val="en-US"/>
        </w:rPr>
        <w:t>.</w:t>
      </w:r>
    </w:p>
    <w:p w:rsidR="00B21C34" w:rsidRPr="00C21C82" w:rsidRDefault="00B21C34" w:rsidP="00157BD5">
      <w:pPr>
        <w:pStyle w:val="CEOSBullets"/>
        <w:rPr>
          <w:lang w:val="en-US"/>
        </w:rPr>
      </w:pPr>
      <w:r w:rsidRPr="00C21C82">
        <w:rPr>
          <w:lang w:val="en-US"/>
        </w:rPr>
        <w:t>Ability to interact with and attract third-</w:t>
      </w:r>
      <w:r w:rsidRPr="00C21C82">
        <w:rPr>
          <w:lang w:val="en-US"/>
        </w:rPr>
        <w:softHyphen/>
        <w:t>party users, different</w:t>
      </w:r>
      <w:r w:rsidR="001F08B4">
        <w:rPr>
          <w:lang w:val="en-US"/>
        </w:rPr>
        <w:t xml:space="preserve"> user communities and to mobilize the</w:t>
      </w:r>
      <w:r w:rsidRPr="00C21C82">
        <w:rPr>
          <w:lang w:val="en-US"/>
        </w:rPr>
        <w:t xml:space="preserve"> EO industry</w:t>
      </w:r>
      <w:r w:rsidR="001F08B4">
        <w:rPr>
          <w:lang w:val="en-US"/>
        </w:rPr>
        <w:t>.</w:t>
      </w:r>
    </w:p>
    <w:p w:rsidR="00B21C34" w:rsidRPr="00C21C82" w:rsidRDefault="00157BD5" w:rsidP="00157BD5">
      <w:pPr>
        <w:pStyle w:val="CEOSBullets"/>
        <w:rPr>
          <w:lang w:val="en-US"/>
        </w:rPr>
      </w:pPr>
      <w:r w:rsidRPr="00C21C82">
        <w:rPr>
          <w:lang w:val="en-US"/>
        </w:rPr>
        <w:t xml:space="preserve">Ability to </w:t>
      </w:r>
      <w:r w:rsidR="00B21C34" w:rsidRPr="00C21C82">
        <w:rPr>
          <w:lang w:val="en-US"/>
        </w:rPr>
        <w:t>provide EU Member States an effective and efficient service offering</w:t>
      </w:r>
      <w:r w:rsidRPr="00C21C82">
        <w:rPr>
          <w:lang w:val="en-US"/>
        </w:rPr>
        <w:t xml:space="preserve">, </w:t>
      </w:r>
      <w:r w:rsidR="00B21C34" w:rsidRPr="00C21C82">
        <w:rPr>
          <w:lang w:val="en-US"/>
        </w:rPr>
        <w:t>attract additional data</w:t>
      </w:r>
      <w:r w:rsidRPr="00C21C82">
        <w:rPr>
          <w:lang w:val="en-US"/>
        </w:rPr>
        <w:t xml:space="preserve">, and </w:t>
      </w:r>
      <w:r w:rsidR="00B21C34" w:rsidRPr="00C21C82">
        <w:rPr>
          <w:lang w:val="en-US"/>
        </w:rPr>
        <w:t>support and facilitate third-party value-</w:t>
      </w:r>
      <w:r w:rsidR="00B21C34" w:rsidRPr="00C21C82">
        <w:rPr>
          <w:lang w:val="en-US"/>
        </w:rPr>
        <w:softHyphen/>
        <w:t>added services (e.g. data/ information/applications)</w:t>
      </w:r>
      <w:r w:rsidR="001F08B4">
        <w:rPr>
          <w:lang w:val="en-US"/>
        </w:rPr>
        <w:t>.</w:t>
      </w:r>
    </w:p>
    <w:p w:rsidR="00771027" w:rsidRPr="00C21C82" w:rsidRDefault="001F08B4" w:rsidP="00771027">
      <w:r>
        <w:t>Core principles are:</w:t>
      </w:r>
    </w:p>
    <w:p w:rsidR="00B21C34" w:rsidRPr="00C21C82" w:rsidRDefault="00B21C34" w:rsidP="00157BD5">
      <w:pPr>
        <w:pStyle w:val="CEOSBullets"/>
        <w:rPr>
          <w:lang w:val="en-US"/>
        </w:rPr>
      </w:pPr>
      <w:r w:rsidRPr="00C21C82">
        <w:rPr>
          <w:lang w:val="en-US"/>
        </w:rPr>
        <w:lastRenderedPageBreak/>
        <w:t>Access must be open and non-discriminatory</w:t>
      </w:r>
      <w:r w:rsidR="001F08B4">
        <w:rPr>
          <w:lang w:val="en-US"/>
        </w:rPr>
        <w:t>.</w:t>
      </w:r>
    </w:p>
    <w:p w:rsidR="00B21C34" w:rsidRPr="00C21C82" w:rsidRDefault="00B21C34" w:rsidP="00157BD5">
      <w:pPr>
        <w:pStyle w:val="CEOSBullets"/>
        <w:rPr>
          <w:lang w:val="en-US"/>
        </w:rPr>
      </w:pPr>
      <w:r w:rsidRPr="00C21C82">
        <w:rPr>
          <w:lang w:val="en-US"/>
        </w:rPr>
        <w:t>Operation must be fair and obey competition rules including for institutional demand</w:t>
      </w:r>
      <w:r w:rsidR="001F08B4">
        <w:rPr>
          <w:lang w:val="en-US"/>
        </w:rPr>
        <w:t>.</w:t>
      </w:r>
    </w:p>
    <w:p w:rsidR="00B21C34" w:rsidRPr="00C21C82" w:rsidRDefault="00B21C34" w:rsidP="00157BD5">
      <w:pPr>
        <w:pStyle w:val="CEOSBullets"/>
        <w:rPr>
          <w:lang w:val="en-US"/>
        </w:rPr>
      </w:pPr>
      <w:r w:rsidRPr="00C21C82">
        <w:rPr>
          <w:lang w:val="en-US"/>
        </w:rPr>
        <w:t>Transparency of governance and reporting</w:t>
      </w:r>
      <w:r w:rsidR="001F08B4">
        <w:rPr>
          <w:lang w:val="en-US"/>
        </w:rPr>
        <w:t>.</w:t>
      </w:r>
    </w:p>
    <w:p w:rsidR="00B21C34" w:rsidRPr="00C21C82" w:rsidRDefault="00B21C34" w:rsidP="00157BD5">
      <w:pPr>
        <w:pStyle w:val="CEOSBullets"/>
        <w:rPr>
          <w:lang w:val="en-US"/>
        </w:rPr>
      </w:pPr>
      <w:r w:rsidRPr="00C21C82">
        <w:rPr>
          <w:lang w:val="en-US"/>
        </w:rPr>
        <w:t>Must promote Copernicus brand</w:t>
      </w:r>
      <w:r w:rsidR="001F08B4">
        <w:rPr>
          <w:lang w:val="en-US"/>
        </w:rPr>
        <w:t>.</w:t>
      </w:r>
    </w:p>
    <w:p w:rsidR="00B21C34" w:rsidRPr="00C21C82" w:rsidRDefault="00B21C34" w:rsidP="00157BD5">
      <w:pPr>
        <w:pStyle w:val="CEOSBullets"/>
        <w:rPr>
          <w:lang w:val="en-US"/>
        </w:rPr>
      </w:pPr>
      <w:r w:rsidRPr="00C21C82">
        <w:rPr>
          <w:lang w:val="en-US"/>
        </w:rPr>
        <w:t>Intellectual property must be protected</w:t>
      </w:r>
      <w:r w:rsidR="001F08B4">
        <w:rPr>
          <w:lang w:val="en-US"/>
        </w:rPr>
        <w:t>.</w:t>
      </w:r>
    </w:p>
    <w:p w:rsidR="00B21C34" w:rsidRPr="00C21C82" w:rsidRDefault="001F08B4" w:rsidP="00157BD5">
      <w:r>
        <w:t>The i</w:t>
      </w:r>
      <w:r w:rsidR="00157BD5" w:rsidRPr="00C21C82">
        <w:t>mplementation timeline has i</w:t>
      </w:r>
      <w:r w:rsidR="00B21C34" w:rsidRPr="00C21C82">
        <w:t>nitial operation January 2018</w:t>
      </w:r>
      <w:r w:rsidR="00157BD5" w:rsidRPr="00C21C82">
        <w:t>.</w:t>
      </w:r>
    </w:p>
    <w:p w:rsidR="00771027" w:rsidRPr="00C21C82" w:rsidRDefault="001F08B4" w:rsidP="00157BD5">
      <w:pPr>
        <w:tabs>
          <w:tab w:val="clear" w:pos="720"/>
        </w:tabs>
      </w:pPr>
      <w:r>
        <w:t>Martin stated a p</w:t>
      </w:r>
      <w:r w:rsidR="00157BD5" w:rsidRPr="00C21C82">
        <w:t>roposal for a workshop at WG</w:t>
      </w:r>
      <w:r>
        <w:t>ISS-45; WGISS agreed to do it. He recommended two features:</w:t>
      </w:r>
    </w:p>
    <w:p w:rsidR="00157BD5" w:rsidRPr="00C21C82" w:rsidRDefault="00157BD5" w:rsidP="00157BD5">
      <w:pPr>
        <w:pStyle w:val="CEOSBullets"/>
        <w:rPr>
          <w:lang w:val="en-US" w:bidi="th-TH"/>
        </w:rPr>
      </w:pPr>
      <w:r w:rsidRPr="00C21C82">
        <w:rPr>
          <w:lang w:val="en-US" w:bidi="th-TH"/>
        </w:rPr>
        <w:t>Presentation of return on experience and best practices established in the context of a workshop on this topic</w:t>
      </w:r>
      <w:r w:rsidRPr="00C21C82">
        <w:rPr>
          <w:lang w:val="en-US"/>
        </w:rPr>
        <w:t xml:space="preserve"> in Colorado (SIT) – late April </w:t>
      </w:r>
      <w:r w:rsidRPr="00C21C82">
        <w:rPr>
          <w:lang w:val="en-US" w:bidi="th-TH"/>
        </w:rPr>
        <w:t>Exchange lessons learnt and best practices for cooperation with large IT providers - introduce Copernicus DIAS as an enabling element for operational implementation of services, CEOS pilot projects and other Small-scale demonstrators</w:t>
      </w:r>
      <w:r w:rsidR="001F08B4">
        <w:rPr>
          <w:lang w:val="en-US" w:bidi="th-TH"/>
        </w:rPr>
        <w:t>.</w:t>
      </w:r>
    </w:p>
    <w:p w:rsidR="00157BD5" w:rsidRPr="00C21C82" w:rsidRDefault="00157BD5" w:rsidP="00157BD5">
      <w:pPr>
        <w:pStyle w:val="CEOSBullets"/>
        <w:rPr>
          <w:lang w:val="en-US" w:bidi="th-TH"/>
        </w:rPr>
      </w:pPr>
      <w:r w:rsidRPr="00C21C82">
        <w:rPr>
          <w:lang w:val="en-US" w:bidi="th-TH"/>
        </w:rPr>
        <w:t>Preparation and collection of contributions at WGISS in early April 2018</w:t>
      </w:r>
      <w:r w:rsidR="001F08B4">
        <w:rPr>
          <w:lang w:val="en-US" w:bidi="th-TH"/>
        </w:rPr>
        <w:t>.</w:t>
      </w:r>
    </w:p>
    <w:p w:rsidR="00771027" w:rsidRPr="00C21C82" w:rsidRDefault="00771027" w:rsidP="00771027">
      <w:r w:rsidRPr="00C21C82">
        <w:t>Yonsook</w:t>
      </w:r>
      <w:r w:rsidR="001F08B4">
        <w:t xml:space="preserve"> commented that </w:t>
      </w:r>
      <w:r w:rsidRPr="00C21C82">
        <w:t xml:space="preserve">DIAS would </w:t>
      </w:r>
      <w:r w:rsidR="001F08B4">
        <w:t>allow for data fusion with non-</w:t>
      </w:r>
      <w:r w:rsidRPr="00C21C82">
        <w:t>EO data and information</w:t>
      </w:r>
      <w:r w:rsidR="001F08B4">
        <w:t>.</w:t>
      </w:r>
    </w:p>
    <w:p w:rsidR="00194546" w:rsidRDefault="00194546" w:rsidP="00194546">
      <w:pPr>
        <w:pStyle w:val="Heading3"/>
      </w:pPr>
      <w:bookmarkStart w:id="63" w:name="_Toc497990404"/>
      <w:r w:rsidRPr="00194546">
        <w:t>OGC Testbed 13</w:t>
      </w:r>
      <w:bookmarkEnd w:id="63"/>
      <w:r w:rsidRPr="00194546">
        <w:tab/>
      </w:r>
    </w:p>
    <w:p w:rsidR="00D41E9B" w:rsidRPr="00D41E9B" w:rsidRDefault="00194546" w:rsidP="00D41E9B">
      <w:pPr>
        <w:rPr>
          <w:lang w:eastAsia="en-US" w:bidi="ar-SA"/>
        </w:rPr>
      </w:pPr>
      <w:r w:rsidRPr="00194546">
        <w:t>Cristiano Lopes*</w:t>
      </w:r>
      <w:r w:rsidR="00D41E9B">
        <w:t xml:space="preserve"> </w:t>
      </w:r>
      <w:r w:rsidR="001F08B4">
        <w:t>gave a presentation t</w:t>
      </w:r>
      <w:r w:rsidR="00D41E9B">
        <w:t xml:space="preserve">owards a Federated Collaborative Platform – From OGC Testbed13 </w:t>
      </w:r>
      <w:r w:rsidR="001F08B4">
        <w:t>t</w:t>
      </w:r>
      <w:r w:rsidR="00D41E9B">
        <w:t>o the Future.</w:t>
      </w:r>
      <w:r w:rsidR="001F08B4">
        <w:t xml:space="preserve"> He noted that this is p</w:t>
      </w:r>
      <w:r w:rsidR="00D41E9B" w:rsidRPr="00D41E9B">
        <w:rPr>
          <w:lang w:eastAsia="en-US" w:bidi="ar-SA"/>
        </w:rPr>
        <w:t>art of the O</w:t>
      </w:r>
      <w:r w:rsidR="001F08B4">
        <w:rPr>
          <w:lang w:eastAsia="en-US" w:bidi="ar-SA"/>
        </w:rPr>
        <w:t xml:space="preserve">pen Geospatial Consortium (OGC) Interoperability Program (IP). </w:t>
      </w:r>
      <w:r w:rsidR="00D41E9B" w:rsidRPr="00D41E9B">
        <w:rPr>
          <w:lang w:eastAsia="en-US" w:bidi="ar-SA"/>
        </w:rPr>
        <w:t xml:space="preserve">The IP provides global, hands-on, </w:t>
      </w:r>
      <w:r w:rsidR="00FF2309">
        <w:rPr>
          <w:lang w:eastAsia="en-US" w:bidi="ar-SA"/>
        </w:rPr>
        <w:t xml:space="preserve">collaborative </w:t>
      </w:r>
      <w:r w:rsidR="00D41E9B" w:rsidRPr="00D41E9B">
        <w:rPr>
          <w:lang w:eastAsia="en-US" w:bidi="ar-SA"/>
        </w:rPr>
        <w:t>prototyping for rapid dev</w:t>
      </w:r>
      <w:r w:rsidR="00FF2309">
        <w:rPr>
          <w:lang w:eastAsia="en-US" w:bidi="ar-SA"/>
        </w:rPr>
        <w:t xml:space="preserve">elopment and delivery of proven </w:t>
      </w:r>
      <w:r w:rsidR="00D41E9B" w:rsidRPr="00D41E9B">
        <w:rPr>
          <w:lang w:eastAsia="en-US" w:bidi="ar-SA"/>
        </w:rPr>
        <w:t>candidate specification</w:t>
      </w:r>
      <w:r w:rsidR="001F08B4">
        <w:rPr>
          <w:lang w:eastAsia="en-US" w:bidi="ar-SA"/>
        </w:rPr>
        <w:t xml:space="preserve">s to the OGC Standards Program. </w:t>
      </w:r>
      <w:r w:rsidR="00D41E9B" w:rsidRPr="00D41E9B">
        <w:rPr>
          <w:lang w:eastAsia="en-US" w:bidi="ar-SA"/>
        </w:rPr>
        <w:t>A Testbed is a collabo</w:t>
      </w:r>
      <w:r w:rsidR="00FF2309">
        <w:rPr>
          <w:lang w:eastAsia="en-US" w:bidi="ar-SA"/>
        </w:rPr>
        <w:t xml:space="preserve">rative research and development </w:t>
      </w:r>
      <w:r w:rsidR="00D41E9B" w:rsidRPr="00D41E9B">
        <w:rPr>
          <w:lang w:eastAsia="en-US" w:bidi="ar-SA"/>
        </w:rPr>
        <w:t>effort to develop, a</w:t>
      </w:r>
      <w:r w:rsidR="00FF2309">
        <w:rPr>
          <w:lang w:eastAsia="en-US" w:bidi="ar-SA"/>
        </w:rPr>
        <w:t xml:space="preserve">rchitect, test, and demonstrate </w:t>
      </w:r>
      <w:r w:rsidR="00D41E9B" w:rsidRPr="00D41E9B">
        <w:rPr>
          <w:lang w:eastAsia="en-US" w:bidi="ar-SA"/>
        </w:rPr>
        <w:t xml:space="preserve">candidate </w:t>
      </w:r>
      <w:r w:rsidR="001F08B4">
        <w:rPr>
          <w:lang w:eastAsia="en-US" w:bidi="ar-SA"/>
        </w:rPr>
        <w:t xml:space="preserve">standards for interoperability. </w:t>
      </w:r>
      <w:r w:rsidR="00D41E9B" w:rsidRPr="00D41E9B">
        <w:rPr>
          <w:lang w:eastAsia="en-US" w:bidi="ar-SA"/>
        </w:rPr>
        <w:t xml:space="preserve">In a Testbed participants </w:t>
      </w:r>
      <w:r w:rsidR="00FF2309">
        <w:rPr>
          <w:lang w:eastAsia="en-US" w:bidi="ar-SA"/>
        </w:rPr>
        <w:t xml:space="preserve">collaborate to examine specific </w:t>
      </w:r>
      <w:r w:rsidR="00D41E9B" w:rsidRPr="00D41E9B">
        <w:rPr>
          <w:lang w:eastAsia="en-US" w:bidi="ar-SA"/>
        </w:rPr>
        <w:t>geo-processing interope</w:t>
      </w:r>
      <w:r w:rsidR="00FF2309">
        <w:rPr>
          <w:lang w:eastAsia="en-US" w:bidi="ar-SA"/>
        </w:rPr>
        <w:t xml:space="preserve">rability questions posed by the </w:t>
      </w:r>
      <w:r w:rsidR="001F08B4">
        <w:rPr>
          <w:lang w:eastAsia="en-US" w:bidi="ar-SA"/>
        </w:rPr>
        <w:t>initiative’s Sponsors.</w:t>
      </w:r>
    </w:p>
    <w:p w:rsidR="001F08B4" w:rsidRDefault="001F08B4" w:rsidP="001F08B4">
      <w:pPr>
        <w:rPr>
          <w:bCs/>
          <w:lang w:eastAsia="en-US" w:bidi="ar-SA"/>
        </w:rPr>
      </w:pPr>
      <w:r>
        <w:rPr>
          <w:bCs/>
          <w:lang w:eastAsia="en-US" w:bidi="ar-SA"/>
        </w:rPr>
        <w:t>The testbed contains two elements:</w:t>
      </w:r>
    </w:p>
    <w:p w:rsidR="00D41E9B" w:rsidRPr="001F08B4" w:rsidRDefault="00D41E9B" w:rsidP="001F08B4">
      <w:pPr>
        <w:pStyle w:val="CEOSBullets"/>
      </w:pPr>
      <w:r w:rsidRPr="001F08B4">
        <w:t>Cloud API interoperability</w:t>
      </w:r>
      <w:r w:rsidR="001F08B4" w:rsidRPr="001F08B4">
        <w:t xml:space="preserve">: </w:t>
      </w:r>
      <w:r w:rsidRPr="001F08B4">
        <w:t>Look into how Clo</w:t>
      </w:r>
      <w:r w:rsidR="00FF2309" w:rsidRPr="001F08B4">
        <w:t xml:space="preserve">ud APIs can be standardized, so </w:t>
      </w:r>
      <w:r w:rsidRPr="001F08B4">
        <w:t>interaction with diff</w:t>
      </w:r>
      <w:r w:rsidR="00FF2309" w:rsidRPr="001F08B4">
        <w:t xml:space="preserve">erent clouds would have minimal </w:t>
      </w:r>
      <w:r w:rsidRPr="001F08B4">
        <w:t>impact on the custom</w:t>
      </w:r>
      <w:r w:rsidR="00FF2309" w:rsidRPr="001F08B4">
        <w:t xml:space="preserve">er’s components. Changing cloud </w:t>
      </w:r>
      <w:r w:rsidRPr="001F08B4">
        <w:t>services across providers would be a smooth experience.</w:t>
      </w:r>
    </w:p>
    <w:p w:rsidR="00D41E9B" w:rsidRPr="001F08B4" w:rsidRDefault="00D41E9B" w:rsidP="001F08B4">
      <w:pPr>
        <w:pStyle w:val="CEOSBullets"/>
      </w:pPr>
      <w:r w:rsidRPr="001F08B4">
        <w:t>Thematic Exploitation Platform</w:t>
      </w:r>
      <w:r w:rsidR="00FF2309" w:rsidRPr="001F08B4">
        <w:t xml:space="preserve"> – Application </w:t>
      </w:r>
      <w:r w:rsidRPr="001F08B4">
        <w:t>portability</w:t>
      </w:r>
      <w:r w:rsidR="001F08B4" w:rsidRPr="001F08B4">
        <w:t xml:space="preserve">: </w:t>
      </w:r>
      <w:r w:rsidRPr="001F08B4">
        <w:t>Investigate how to ea</w:t>
      </w:r>
      <w:r w:rsidR="00FF2309" w:rsidRPr="001F08B4">
        <w:t xml:space="preserve">sily transfer an application or </w:t>
      </w:r>
      <w:r w:rsidRPr="001F08B4">
        <w:t>application compone</w:t>
      </w:r>
      <w:r w:rsidR="00FF2309" w:rsidRPr="001F08B4">
        <w:t xml:space="preserve">nts from one cloud service to a </w:t>
      </w:r>
      <w:r w:rsidRPr="001F08B4">
        <w:t>comparable cloud ser</w:t>
      </w:r>
      <w:r w:rsidR="00FF2309" w:rsidRPr="001F08B4">
        <w:t xml:space="preserve">vice and run the application in </w:t>
      </w:r>
      <w:r w:rsidRPr="001F08B4">
        <w:t>the target cloud serv</w:t>
      </w:r>
      <w:r w:rsidR="00FF2309" w:rsidRPr="001F08B4">
        <w:t xml:space="preserve">ice, without making significant </w:t>
      </w:r>
      <w:r w:rsidRPr="001F08B4">
        <w:t>changes to the application code.</w:t>
      </w:r>
    </w:p>
    <w:p w:rsidR="00D41E9B" w:rsidRPr="001F08B4" w:rsidRDefault="00D41E9B" w:rsidP="00D41E9B">
      <w:pPr>
        <w:rPr>
          <w:lang w:eastAsia="en-US" w:bidi="ar-SA"/>
        </w:rPr>
      </w:pPr>
      <w:r w:rsidRPr="001F08B4">
        <w:rPr>
          <w:lang w:eastAsia="en-US" w:bidi="ar-SA"/>
        </w:rPr>
        <w:t>Application Pack</w:t>
      </w:r>
      <w:r w:rsidR="005F2661">
        <w:rPr>
          <w:lang w:eastAsia="en-US" w:bidi="ar-SA"/>
        </w:rPr>
        <w:t>age for (Thematic) Exploitation p</w:t>
      </w:r>
      <w:r w:rsidRPr="001F08B4">
        <w:rPr>
          <w:lang w:eastAsia="en-US" w:bidi="ar-SA"/>
        </w:rPr>
        <w:t>latforms</w:t>
      </w:r>
      <w:r w:rsidR="005F2661">
        <w:rPr>
          <w:lang w:eastAsia="en-US" w:bidi="ar-SA"/>
        </w:rPr>
        <w:t xml:space="preserve"> include: </w:t>
      </w:r>
      <w:r w:rsidRPr="001F08B4">
        <w:rPr>
          <w:lang w:eastAsia="en-US" w:bidi="ar-SA"/>
        </w:rPr>
        <w:t>Definition of a package</w:t>
      </w:r>
      <w:r w:rsidR="00FF2309" w:rsidRPr="001F08B4">
        <w:rPr>
          <w:lang w:eastAsia="en-US" w:bidi="ar-SA"/>
        </w:rPr>
        <w:t xml:space="preserve"> for user applications enabling </w:t>
      </w:r>
      <w:r w:rsidRPr="001F08B4">
        <w:rPr>
          <w:lang w:eastAsia="en-US" w:bidi="ar-SA"/>
        </w:rPr>
        <w:t>automatic management (u</w:t>
      </w:r>
      <w:r w:rsidR="00FF2309" w:rsidRPr="001F08B4">
        <w:rPr>
          <w:lang w:eastAsia="en-US" w:bidi="ar-SA"/>
        </w:rPr>
        <w:t xml:space="preserve">pload, deploy, run) and sharing </w:t>
      </w:r>
      <w:r w:rsidRPr="001F08B4">
        <w:rPr>
          <w:lang w:eastAsia="en-US" w:bidi="ar-SA"/>
        </w:rPr>
        <w:t>between platforms</w:t>
      </w:r>
      <w:r w:rsidR="005F2661">
        <w:rPr>
          <w:lang w:eastAsia="en-US" w:bidi="ar-SA"/>
        </w:rPr>
        <w:t xml:space="preserve">; and </w:t>
      </w:r>
      <w:r w:rsidRPr="001F08B4">
        <w:rPr>
          <w:lang w:eastAsia="en-US" w:bidi="ar-SA"/>
        </w:rPr>
        <w:t xml:space="preserve">Definition and execution of bulk processing </w:t>
      </w:r>
      <w:r w:rsidR="00FF2309" w:rsidRPr="001F08B4">
        <w:rPr>
          <w:lang w:eastAsia="en-US" w:bidi="ar-SA"/>
        </w:rPr>
        <w:t xml:space="preserve">(time-driven) </w:t>
      </w:r>
      <w:r w:rsidRPr="001F08B4">
        <w:rPr>
          <w:lang w:eastAsia="en-US" w:bidi="ar-SA"/>
        </w:rPr>
        <w:t>for historical data and continuous data generation</w:t>
      </w:r>
      <w:r w:rsidR="005F2661">
        <w:rPr>
          <w:lang w:eastAsia="en-US" w:bidi="ar-SA"/>
        </w:rPr>
        <w:t>.</w:t>
      </w:r>
    </w:p>
    <w:p w:rsidR="00D41E9B" w:rsidRPr="001F08B4" w:rsidRDefault="005F2661" w:rsidP="00D41E9B">
      <w:pPr>
        <w:rPr>
          <w:lang w:eastAsia="en-US" w:bidi="ar-SA"/>
        </w:rPr>
      </w:pPr>
      <w:r>
        <w:rPr>
          <w:bCs/>
          <w:lang w:eastAsia="en-US" w:bidi="ar-SA"/>
        </w:rPr>
        <w:t xml:space="preserve">At a secondary level, they hope to </w:t>
      </w:r>
      <w:r w:rsidR="00D41E9B" w:rsidRPr="001F08B4">
        <w:rPr>
          <w:lang w:eastAsia="en-US" w:bidi="ar-SA"/>
        </w:rPr>
        <w:t>gain experience with:</w:t>
      </w:r>
    </w:p>
    <w:p w:rsidR="00D41E9B" w:rsidRPr="001F08B4" w:rsidRDefault="00D41E9B" w:rsidP="00FF2309">
      <w:pPr>
        <w:pStyle w:val="CEOSBullets"/>
      </w:pPr>
      <w:r w:rsidRPr="001F08B4">
        <w:t>GeoJSoN OpenSearch extension (17-003r0)</w:t>
      </w:r>
    </w:p>
    <w:p w:rsidR="00D41E9B" w:rsidRPr="001F08B4" w:rsidRDefault="00D41E9B" w:rsidP="00FF2309">
      <w:pPr>
        <w:pStyle w:val="CEOSBullets"/>
      </w:pPr>
      <w:r w:rsidRPr="001F08B4">
        <w:t>AuthN and AuthZ (IdP+STS) in interoperability context</w:t>
      </w:r>
    </w:p>
    <w:p w:rsidR="00D41E9B" w:rsidRPr="001F08B4" w:rsidRDefault="00D41E9B" w:rsidP="00FF2309">
      <w:pPr>
        <w:pStyle w:val="CEOSBullets"/>
        <w:rPr>
          <w:iCs/>
        </w:rPr>
      </w:pPr>
      <w:r w:rsidRPr="001F08B4">
        <w:rPr>
          <w:iCs/>
        </w:rPr>
        <w:t>Accounting information exchange interface between platforms (not being pursued)</w:t>
      </w:r>
    </w:p>
    <w:p w:rsidR="00D41E9B" w:rsidRPr="005F2661" w:rsidRDefault="005F2661" w:rsidP="00D41E9B">
      <w:pPr>
        <w:rPr>
          <w:iCs/>
          <w:lang w:eastAsia="en-US" w:bidi="ar-SA"/>
        </w:rPr>
      </w:pPr>
      <w:r>
        <w:rPr>
          <w:iCs/>
          <w:lang w:eastAsia="en-US" w:bidi="ar-SA"/>
        </w:rPr>
        <w:t>Cristiano gave the t</w:t>
      </w:r>
      <w:r w:rsidR="00D41E9B" w:rsidRPr="001F08B4">
        <w:rPr>
          <w:iCs/>
          <w:lang w:eastAsia="en-US" w:bidi="ar-SA"/>
        </w:rPr>
        <w:t>hre</w:t>
      </w:r>
      <w:r>
        <w:rPr>
          <w:iCs/>
          <w:lang w:eastAsia="en-US" w:bidi="ar-SA"/>
        </w:rPr>
        <w:t xml:space="preserve">ad status and testbed schedule. </w:t>
      </w:r>
      <w:r w:rsidR="00D41E9B" w:rsidRPr="001F08B4">
        <w:t xml:space="preserve">Seven TEP </w:t>
      </w:r>
      <w:r>
        <w:t>are contracts currently active. The common architecture is:</w:t>
      </w:r>
    </w:p>
    <w:p w:rsidR="00D41E9B" w:rsidRPr="001F08B4" w:rsidRDefault="00D41E9B" w:rsidP="00D41E9B">
      <w:pPr>
        <w:rPr>
          <w:lang w:eastAsia="en-US" w:bidi="ar-SA"/>
        </w:rPr>
      </w:pPr>
      <w:r w:rsidRPr="001F08B4">
        <w:rPr>
          <w:lang w:eastAsia="en-US" w:bidi="ar-SA"/>
        </w:rPr>
        <w:t>ESA will set</w:t>
      </w:r>
      <w:r w:rsidR="005F2661">
        <w:rPr>
          <w:lang w:eastAsia="en-US" w:bidi="ar-SA"/>
        </w:rPr>
        <w:t xml:space="preserve"> </w:t>
      </w:r>
      <w:r w:rsidRPr="001F08B4">
        <w:rPr>
          <w:lang w:eastAsia="en-US" w:bidi="ar-SA"/>
        </w:rPr>
        <w:t>up a dedicated team (under a dedicated contract) for the definition of a reference architecture and implementation for the EO</w:t>
      </w:r>
      <w:r w:rsidR="005F2661">
        <w:rPr>
          <w:lang w:eastAsia="en-US" w:bidi="ar-SA"/>
        </w:rPr>
        <w:t xml:space="preserve">. </w:t>
      </w:r>
      <w:r w:rsidRPr="001F08B4">
        <w:rPr>
          <w:lang w:eastAsia="en-US" w:bidi="ar-SA"/>
        </w:rPr>
        <w:t>Exploitation Platforms and their interconnection into a F</w:t>
      </w:r>
      <w:r w:rsidR="005F2661">
        <w:rPr>
          <w:lang w:eastAsia="en-US" w:bidi="ar-SA"/>
        </w:rPr>
        <w:t>ederated Collaborative Platform activities:</w:t>
      </w:r>
    </w:p>
    <w:p w:rsidR="00D41E9B" w:rsidRPr="001F08B4" w:rsidRDefault="00D41E9B" w:rsidP="00FF2309">
      <w:pPr>
        <w:pStyle w:val="CEOSBullets"/>
      </w:pPr>
      <w:r w:rsidRPr="001F08B4">
        <w:t>The plan is to consolidate all work done over the last 10+ years on the subject (funded by ESA GSTP/TRP/EOEP, EC FP7/H2020).</w:t>
      </w:r>
    </w:p>
    <w:p w:rsidR="00D41E9B" w:rsidRPr="001F08B4" w:rsidRDefault="00D41E9B" w:rsidP="00FF2309">
      <w:pPr>
        <w:pStyle w:val="CEOSBullets"/>
      </w:pPr>
      <w:r w:rsidRPr="001F08B4">
        <w:t>The team will coordinate as much as possible with the different stakeholders through the GSCB, the OGC and CEOS (WGISS) for the definition of this architecture and implementation.</w:t>
      </w:r>
    </w:p>
    <w:p w:rsidR="00D41E9B" w:rsidRPr="001F08B4" w:rsidRDefault="00D41E9B" w:rsidP="00FF2309">
      <w:pPr>
        <w:pStyle w:val="CEOSBullets"/>
      </w:pPr>
      <w:r w:rsidRPr="001F08B4">
        <w:t>ESA and OGC have active discussions about the use of a</w:t>
      </w:r>
      <w:r w:rsidR="005F2661">
        <w:t xml:space="preserve">n OGC Domain Working Group as an </w:t>
      </w:r>
      <w:r w:rsidRPr="001F08B4">
        <w:t>open forum for Architecture discussions.</w:t>
      </w:r>
    </w:p>
    <w:p w:rsidR="00D41E9B" w:rsidRPr="001F08B4" w:rsidRDefault="005F2661" w:rsidP="00D41E9B">
      <w:r>
        <w:t xml:space="preserve">Near Future activities for the </w:t>
      </w:r>
      <w:r w:rsidR="00D41E9B" w:rsidRPr="001F08B4">
        <w:rPr>
          <w:lang w:eastAsia="en-US" w:bidi="ar-SA"/>
        </w:rPr>
        <w:t>OGC Testbed 14 Sponsorship definition – suggestions welcome</w:t>
      </w:r>
      <w:r>
        <w:rPr>
          <w:lang w:eastAsia="en-US" w:bidi="ar-SA"/>
        </w:rPr>
        <w:t>:</w:t>
      </w:r>
    </w:p>
    <w:p w:rsidR="00D41E9B" w:rsidRPr="001F08B4" w:rsidRDefault="00D41E9B" w:rsidP="00FF2309">
      <w:pPr>
        <w:pStyle w:val="CEOSBullets"/>
      </w:pPr>
      <w:r w:rsidRPr="001F08B4">
        <w:t>Issue of the ESA ITT for the Common Architecture</w:t>
      </w:r>
    </w:p>
    <w:p w:rsidR="00D41E9B" w:rsidRPr="001F08B4" w:rsidRDefault="00D41E9B" w:rsidP="00FF2309">
      <w:pPr>
        <w:pStyle w:val="CEOSBullets"/>
      </w:pPr>
      <w:r w:rsidRPr="001F08B4">
        <w:t xml:space="preserve">OGC Testbed 13 close-out </w:t>
      </w:r>
      <w:r w:rsidR="005F2661">
        <w:rPr>
          <w:rFonts w:ascii="Wingdings" w:hAnsi="Wingdings" w:cs="Wingdings"/>
        </w:rPr>
        <w:t></w:t>
      </w:r>
      <w:r w:rsidR="005F2661">
        <w:rPr>
          <w:rFonts w:ascii="Wingdings" w:hAnsi="Wingdings" w:cs="Wingdings"/>
        </w:rPr>
        <w:t></w:t>
      </w:r>
      <w:r w:rsidRPr="001F08B4">
        <w:t>Demo Event in Reston, VA</w:t>
      </w:r>
    </w:p>
    <w:p w:rsidR="00D41E9B" w:rsidRPr="001F08B4" w:rsidRDefault="00D41E9B" w:rsidP="00FF2309">
      <w:pPr>
        <w:pStyle w:val="CEOSBullets"/>
      </w:pPr>
      <w:r w:rsidRPr="001F08B4">
        <w:t>OGC Testbed 14 - Call for Participation</w:t>
      </w:r>
    </w:p>
    <w:p w:rsidR="00D41E9B" w:rsidRPr="001F08B4" w:rsidRDefault="00D41E9B" w:rsidP="00FF2309">
      <w:pPr>
        <w:pStyle w:val="CEOSBullets"/>
      </w:pPr>
      <w:r w:rsidRPr="001F08B4">
        <w:t>KO of the ESA ITT for the Common Architecture</w:t>
      </w:r>
    </w:p>
    <w:p w:rsidR="00D41E9B" w:rsidRPr="001F08B4" w:rsidRDefault="00D41E9B" w:rsidP="00FF2309">
      <w:pPr>
        <w:pStyle w:val="CEOSBullets"/>
      </w:pPr>
      <w:r w:rsidRPr="001F08B4">
        <w:t>(TBC) An ad-hoc meeting at the OGC TC Meeting in March 2018</w:t>
      </w:r>
    </w:p>
    <w:p w:rsidR="00D41E9B" w:rsidRPr="001F08B4" w:rsidRDefault="00D41E9B" w:rsidP="00D41E9B">
      <w:pPr>
        <w:rPr>
          <w:lang w:eastAsia="en-US" w:bidi="ar-SA"/>
        </w:rPr>
      </w:pPr>
      <w:r w:rsidRPr="001F08B4">
        <w:t xml:space="preserve">Andy asked for </w:t>
      </w:r>
      <w:r w:rsidR="005F2661">
        <w:t xml:space="preserve">the </w:t>
      </w:r>
      <w:r w:rsidRPr="001F08B4">
        <w:t xml:space="preserve">date of </w:t>
      </w:r>
      <w:r w:rsidR="005F2661">
        <w:rPr>
          <w:lang w:eastAsia="en-US" w:bidi="ar-SA"/>
        </w:rPr>
        <w:t>OGC Testbed 14 “</w:t>
      </w:r>
      <w:r w:rsidRPr="001F08B4">
        <w:rPr>
          <w:lang w:eastAsia="en-US" w:bidi="ar-SA"/>
        </w:rPr>
        <w:t>Call for Participation</w:t>
      </w:r>
      <w:r w:rsidR="005F2661">
        <w:rPr>
          <w:lang w:eastAsia="en-US" w:bidi="ar-SA"/>
        </w:rPr>
        <w:t xml:space="preserve">”. Cristiano replied that it is in </w:t>
      </w:r>
      <w:r w:rsidRPr="001F08B4">
        <w:rPr>
          <w:lang w:eastAsia="en-US" w:bidi="ar-SA"/>
        </w:rPr>
        <w:t>December.</w:t>
      </w:r>
    </w:p>
    <w:p w:rsidR="000900BB" w:rsidRPr="00E12E05" w:rsidRDefault="000900BB" w:rsidP="000900BB">
      <w:pPr>
        <w:rPr>
          <w:b/>
        </w:rPr>
      </w:pPr>
      <w:r w:rsidRPr="00E12E05">
        <w:rPr>
          <w:b/>
        </w:rPr>
        <w:t>Action WGISS-44-</w:t>
      </w:r>
      <w:r>
        <w:rPr>
          <w:b/>
        </w:rPr>
        <w:t>12</w:t>
      </w:r>
      <w:r w:rsidRPr="00E12E05">
        <w:rPr>
          <w:b/>
        </w:rPr>
        <w:t>: WGISS agencies to consider collaborating on OGC Testbed 14.</w:t>
      </w:r>
    </w:p>
    <w:p w:rsidR="00D41E9B" w:rsidRDefault="00D41E9B" w:rsidP="00D41E9B">
      <w:pPr>
        <w:rPr>
          <w:lang w:eastAsia="en-US" w:bidi="ar-SA"/>
        </w:rPr>
      </w:pPr>
      <w:r>
        <w:rPr>
          <w:lang w:eastAsia="en-US" w:bidi="ar-SA"/>
        </w:rPr>
        <w:t>Mirko commented that it would be great to have a session at WGISS-45 on the outcomes of Testbed 13.</w:t>
      </w:r>
    </w:p>
    <w:p w:rsidR="00D41E9B" w:rsidRPr="005F2661" w:rsidRDefault="005F2661" w:rsidP="00D41E9B">
      <w:pPr>
        <w:rPr>
          <w:b/>
          <w:lang w:eastAsia="en-US" w:bidi="ar-SA"/>
        </w:rPr>
      </w:pPr>
      <w:r w:rsidRPr="005F2661">
        <w:rPr>
          <w:b/>
          <w:lang w:eastAsia="en-US" w:bidi="ar-SA"/>
        </w:rPr>
        <w:t xml:space="preserve">Action WGISS-44-13: </w:t>
      </w:r>
      <w:r w:rsidR="00D41E9B" w:rsidRPr="005F2661">
        <w:rPr>
          <w:b/>
          <w:lang w:eastAsia="en-US" w:bidi="ar-SA"/>
        </w:rPr>
        <w:t xml:space="preserve">Cristiano </w:t>
      </w:r>
      <w:r w:rsidRPr="005F2661">
        <w:rPr>
          <w:b/>
          <w:lang w:eastAsia="en-US" w:bidi="ar-SA"/>
        </w:rPr>
        <w:t xml:space="preserve">Lopes </w:t>
      </w:r>
      <w:r w:rsidR="00D41E9B" w:rsidRPr="005F2661">
        <w:rPr>
          <w:b/>
          <w:lang w:eastAsia="en-US" w:bidi="ar-SA"/>
        </w:rPr>
        <w:t>to have a presentation at WGISS-45 on the outcomes of Testbed 13.</w:t>
      </w:r>
    </w:p>
    <w:p w:rsidR="00D41E9B" w:rsidRPr="00D41E9B" w:rsidRDefault="00B02215" w:rsidP="00D41E9B">
      <w:r>
        <w:t>Richard commented that more information on Testbed14</w:t>
      </w:r>
      <w:r w:rsidR="005F2661">
        <w:t xml:space="preserve"> is needed</w:t>
      </w:r>
      <w:r>
        <w:t xml:space="preserve"> before an agency could commit to participation. Cristiano said he would send a link to the wiki page where they are noting ideas.</w:t>
      </w:r>
    </w:p>
    <w:p w:rsidR="00194546" w:rsidRDefault="00194546" w:rsidP="00194546">
      <w:pPr>
        <w:pStyle w:val="Heading3"/>
      </w:pPr>
      <w:bookmarkStart w:id="64" w:name="_Toc497990405"/>
      <w:r w:rsidRPr="00194546">
        <w:lastRenderedPageBreak/>
        <w:t>Workshop Summary</w:t>
      </w:r>
      <w:bookmarkEnd w:id="64"/>
      <w:r w:rsidRPr="00194546">
        <w:tab/>
      </w:r>
    </w:p>
    <w:p w:rsidR="003738D9" w:rsidRDefault="00194546" w:rsidP="00194546">
      <w:r w:rsidRPr="00194546">
        <w:t>Robert Woodcock</w:t>
      </w:r>
      <w:r w:rsidR="005F2661">
        <w:t xml:space="preserve"> summarized the workshop </w:t>
      </w:r>
      <w:r w:rsidR="000501A4">
        <w:t>listing c</w:t>
      </w:r>
      <w:r w:rsidR="003738D9">
        <w:t>ommon architectural elements:</w:t>
      </w:r>
    </w:p>
    <w:p w:rsidR="003738D9" w:rsidRDefault="005F2661" w:rsidP="00194546">
      <w:r>
        <w:t>Application catalog:</w:t>
      </w:r>
    </w:p>
    <w:p w:rsidR="003738D9" w:rsidRDefault="003738D9" w:rsidP="000501A4">
      <w:pPr>
        <w:pStyle w:val="CEOSBullets"/>
        <w:spacing w:before="0"/>
      </w:pPr>
      <w:r>
        <w:t>Registration and discovery of solutions, problems and toolboxes</w:t>
      </w:r>
      <w:r w:rsidR="005F2661">
        <w:t>.</w:t>
      </w:r>
    </w:p>
    <w:p w:rsidR="003738D9" w:rsidRDefault="003738D9" w:rsidP="003738D9">
      <w:pPr>
        <w:pStyle w:val="CEOSBullets"/>
      </w:pPr>
      <w:r>
        <w:t xml:space="preserve">Download of toolboxes – docker for TEPs, code parcels for DC </w:t>
      </w:r>
      <w:r w:rsidR="005F2661">
        <w:t>implementation.</w:t>
      </w:r>
    </w:p>
    <w:p w:rsidR="003738D9" w:rsidRDefault="003738D9" w:rsidP="003738D9">
      <w:pPr>
        <w:pStyle w:val="CEOSBullets"/>
      </w:pPr>
      <w:r>
        <w:t>Seen in: CSIRO DC, Colombia DC, TEP</w:t>
      </w:r>
      <w:r w:rsidR="005F2661">
        <w:t>.</w:t>
      </w:r>
    </w:p>
    <w:p w:rsidR="003738D9" w:rsidRDefault="003738D9" w:rsidP="003738D9">
      <w:r>
        <w:t xml:space="preserve">Analytics Engine/Expression: </w:t>
      </w:r>
    </w:p>
    <w:p w:rsidR="003738D9" w:rsidRDefault="003738D9" w:rsidP="000501A4">
      <w:pPr>
        <w:pStyle w:val="CEOSBullets"/>
        <w:spacing w:before="0"/>
      </w:pPr>
      <w:r>
        <w:t>Specifying an analysis function and pa</w:t>
      </w:r>
      <w:r w:rsidR="005F2661">
        <w:t>s</w:t>
      </w:r>
      <w:r>
        <w:t>sing it to a platform</w:t>
      </w:r>
      <w:r w:rsidR="005F2661">
        <w:t>.</w:t>
      </w:r>
    </w:p>
    <w:p w:rsidR="003738D9" w:rsidRPr="00194546" w:rsidRDefault="003738D9" w:rsidP="003738D9">
      <w:pPr>
        <w:pStyle w:val="CEOSBullets"/>
      </w:pPr>
      <w:r>
        <w:t>See in: Colombia DC, CSIRO DC, Rasdaman (WCPS)</w:t>
      </w:r>
      <w:r w:rsidR="005F2661">
        <w:t>.</w:t>
      </w:r>
    </w:p>
    <w:p w:rsidR="00194546" w:rsidRDefault="003738D9" w:rsidP="00194546">
      <w:r>
        <w:t>Data ingest:</w:t>
      </w:r>
    </w:p>
    <w:p w:rsidR="003738D9" w:rsidRPr="000501A4" w:rsidRDefault="003738D9" w:rsidP="000501A4">
      <w:pPr>
        <w:pStyle w:val="CEOSBullets"/>
        <w:spacing w:before="0"/>
      </w:pPr>
      <w:r w:rsidRPr="000501A4">
        <w:t xml:space="preserve">The </w:t>
      </w:r>
      <w:r w:rsidR="005F2661" w:rsidRPr="000501A4">
        <w:t>ability</w:t>
      </w:r>
      <w:r w:rsidRPr="000501A4">
        <w:t xml:space="preserve"> to discover and download a subset of data across providers, sensors, space and time</w:t>
      </w:r>
      <w:r w:rsidR="005F2661" w:rsidRPr="000501A4">
        <w:t>.</w:t>
      </w:r>
    </w:p>
    <w:p w:rsidR="003738D9" w:rsidRPr="000501A4" w:rsidRDefault="003738D9" w:rsidP="000501A4">
      <w:pPr>
        <w:pStyle w:val="CEOSBullets"/>
      </w:pPr>
      <w:r w:rsidRPr="000501A4">
        <w:t>WGISS CDA does some of this already but there seem to be some additional needs to help make this easier and to adapt to ARD being provided by CEOS data sources.</w:t>
      </w:r>
    </w:p>
    <w:p w:rsidR="003738D9" w:rsidRPr="000501A4" w:rsidRDefault="003738D9" w:rsidP="000501A4">
      <w:pPr>
        <w:pStyle w:val="CEOSBullets"/>
      </w:pPr>
      <w:r w:rsidRPr="000501A4">
        <w:t>Seen in everything</w:t>
      </w:r>
      <w:r w:rsidR="005F2661" w:rsidRPr="000501A4">
        <w:t>.</w:t>
      </w:r>
    </w:p>
    <w:p w:rsidR="003738D9" w:rsidRDefault="003738D9" w:rsidP="003738D9">
      <w:pPr>
        <w:pStyle w:val="CEOSBullets"/>
        <w:numPr>
          <w:ilvl w:val="0"/>
          <w:numId w:val="0"/>
        </w:numPr>
        <w:ind w:left="720" w:hanging="360"/>
      </w:pPr>
    </w:p>
    <w:p w:rsidR="003738D9" w:rsidRDefault="003738D9" w:rsidP="003738D9">
      <w:pPr>
        <w:pStyle w:val="CEOSBullets"/>
        <w:numPr>
          <w:ilvl w:val="0"/>
          <w:numId w:val="0"/>
        </w:numPr>
      </w:pPr>
      <w:r>
        <w:t>Parallel execution (ODC execution engine)</w:t>
      </w:r>
      <w:r w:rsidR="005F2661">
        <w:t>:</w:t>
      </w:r>
    </w:p>
    <w:p w:rsidR="005F2661" w:rsidRPr="000501A4" w:rsidRDefault="005F2661" w:rsidP="000501A4">
      <w:pPr>
        <w:pStyle w:val="CEOSBullets"/>
      </w:pPr>
      <w:r w:rsidRPr="000501A4">
        <w:t>Can the approach</w:t>
      </w:r>
      <w:r w:rsidR="000501A4">
        <w:t xml:space="preserve"> be unified for</w:t>
      </w:r>
      <w:r w:rsidRPr="000501A4">
        <w:t xml:space="preserve"> how parallel execution is specified by an EO </w:t>
      </w:r>
      <w:r w:rsidR="00813462" w:rsidRPr="000501A4">
        <w:t>application</w:t>
      </w:r>
      <w:r w:rsidR="00813462">
        <w:t>?</w:t>
      </w:r>
    </w:p>
    <w:p w:rsidR="003738D9" w:rsidRDefault="003738D9" w:rsidP="003738D9">
      <w:pPr>
        <w:pStyle w:val="CEOSBullets"/>
        <w:numPr>
          <w:ilvl w:val="0"/>
          <w:numId w:val="0"/>
        </w:numPr>
        <w:ind w:left="720" w:hanging="360"/>
      </w:pPr>
    </w:p>
    <w:p w:rsidR="003738D9" w:rsidRDefault="003738D9" w:rsidP="003738D9">
      <w:pPr>
        <w:pStyle w:val="CEOSBullets"/>
        <w:numPr>
          <w:ilvl w:val="0"/>
          <w:numId w:val="0"/>
        </w:numPr>
      </w:pPr>
      <w:r>
        <w:t>Multiple cloud providers – multiple copies of data:</w:t>
      </w:r>
    </w:p>
    <w:p w:rsidR="003738D9" w:rsidRDefault="003738D9" w:rsidP="003738D9">
      <w:pPr>
        <w:pStyle w:val="CEOSBullets"/>
      </w:pPr>
      <w:r>
        <w:t>Synchronization, discovery of “closest to you”</w:t>
      </w:r>
    </w:p>
    <w:p w:rsidR="003738D9" w:rsidRDefault="005F2661" w:rsidP="003738D9">
      <w:pPr>
        <w:pStyle w:val="CEOSBullets"/>
      </w:pPr>
      <w:r>
        <w:t>Opportunity</w:t>
      </w:r>
      <w:r w:rsidR="003738D9">
        <w:t xml:space="preserve"> for a standard API to assist </w:t>
      </w:r>
      <w:r>
        <w:t>discovery</w:t>
      </w:r>
      <w:r w:rsidR="003738D9">
        <w:t xml:space="preserve"> and access</w:t>
      </w:r>
    </w:p>
    <w:p w:rsidR="003738D9" w:rsidRDefault="003738D9" w:rsidP="003738D9">
      <w:pPr>
        <w:pStyle w:val="CEOSBullets"/>
      </w:pPr>
      <w:r>
        <w:t>Seen in: USGS cloud, felt by everyone</w:t>
      </w:r>
    </w:p>
    <w:p w:rsidR="003738D9" w:rsidRDefault="003738D9" w:rsidP="003738D9">
      <w:pPr>
        <w:pStyle w:val="CEOSBullets"/>
        <w:numPr>
          <w:ilvl w:val="0"/>
          <w:numId w:val="0"/>
        </w:numPr>
        <w:ind w:left="720" w:hanging="360"/>
      </w:pPr>
    </w:p>
    <w:p w:rsidR="003738D9" w:rsidRDefault="003738D9" w:rsidP="003738D9">
      <w:pPr>
        <w:pStyle w:val="CEOSBullets"/>
        <w:numPr>
          <w:ilvl w:val="0"/>
          <w:numId w:val="0"/>
        </w:numPr>
      </w:pPr>
      <w:r>
        <w:t>Reference architecture</w:t>
      </w:r>
      <w:r w:rsidR="005F2661">
        <w:t>:</w:t>
      </w:r>
    </w:p>
    <w:p w:rsidR="003738D9" w:rsidRDefault="003738D9" w:rsidP="003738D9">
      <w:pPr>
        <w:pStyle w:val="CEOSBullets"/>
      </w:pPr>
      <w:r>
        <w:t>Similarity is now apparent across multiple projects</w:t>
      </w:r>
    </w:p>
    <w:p w:rsidR="003738D9" w:rsidRDefault="003738D9" w:rsidP="003738D9">
      <w:pPr>
        <w:pStyle w:val="CEOSBullets"/>
      </w:pPr>
      <w:r>
        <w:t>Opportunity for</w:t>
      </w:r>
      <w:r w:rsidR="005F2661">
        <w:t xml:space="preserve"> </w:t>
      </w:r>
      <w:r>
        <w:t>WGISS FDA to pull together</w:t>
      </w:r>
    </w:p>
    <w:p w:rsidR="003738D9" w:rsidRDefault="003738D9" w:rsidP="003738D9">
      <w:pPr>
        <w:pStyle w:val="CEOSBullets"/>
      </w:pPr>
      <w:r>
        <w:t>Seen in: everywhere, ESA, ODC, NextGEOSS, are making a start</w:t>
      </w:r>
    </w:p>
    <w:p w:rsidR="003738D9" w:rsidRDefault="003738D9" w:rsidP="000501A4">
      <w:pPr>
        <w:pStyle w:val="CEOSBullets"/>
        <w:numPr>
          <w:ilvl w:val="0"/>
          <w:numId w:val="0"/>
        </w:numPr>
      </w:pPr>
    </w:p>
    <w:p w:rsidR="007D4AD6" w:rsidRDefault="005F2661" w:rsidP="003738D9">
      <w:pPr>
        <w:pStyle w:val="CEOSBullets"/>
        <w:numPr>
          <w:ilvl w:val="0"/>
          <w:numId w:val="0"/>
        </w:numPr>
      </w:pPr>
      <w:r>
        <w:t xml:space="preserve">Andrew B. said that he is </w:t>
      </w:r>
      <w:r w:rsidR="003738D9">
        <w:t xml:space="preserve">encouraged </w:t>
      </w:r>
      <w:r>
        <w:t>by</w:t>
      </w:r>
      <w:r w:rsidR="003738D9">
        <w:t xml:space="preserve"> th</w:t>
      </w:r>
      <w:r w:rsidR="007D4AD6">
        <w:t>e</w:t>
      </w:r>
      <w:r w:rsidR="003738D9">
        <w:t xml:space="preserve"> number of agencies moving to the cloud environment and using multiple providers.  This is easier for the end-users.</w:t>
      </w:r>
      <w:r>
        <w:t xml:space="preserve"> He wondered what the percentage of users want ARD compared to</w:t>
      </w:r>
      <w:r w:rsidR="003738D9">
        <w:t xml:space="preserve"> those who want the </w:t>
      </w:r>
      <w:r w:rsidR="007D4AD6">
        <w:t>underlying science-quality</w:t>
      </w:r>
      <w:r w:rsidR="003738D9">
        <w:t xml:space="preserve"> data.</w:t>
      </w:r>
      <w:r>
        <w:t xml:space="preserve"> Rob replied that</w:t>
      </w:r>
      <w:r w:rsidR="007D4AD6">
        <w:t xml:space="preserve"> the science </w:t>
      </w:r>
      <w:r>
        <w:t>quality of ARD is quite high, and the percentage is quite large; most users</w:t>
      </w:r>
      <w:r w:rsidR="007D4AD6">
        <w:t xml:space="preserve"> want ARD</w:t>
      </w:r>
      <w:r>
        <w:t>, but t</w:t>
      </w:r>
      <w:r w:rsidR="007D4AD6">
        <w:t xml:space="preserve">hey definitely want to know what was done to the data.  </w:t>
      </w:r>
      <w:r>
        <w:t xml:space="preserve">They are all happy if the corrections </w:t>
      </w:r>
      <w:r w:rsidR="007D4AD6">
        <w:t>for land observations</w:t>
      </w:r>
      <w:r>
        <w:t xml:space="preserve"> are done well. This may not be </w:t>
      </w:r>
      <w:r w:rsidR="007D4AD6">
        <w:t xml:space="preserve">true for </w:t>
      </w:r>
      <w:r>
        <w:t xml:space="preserve">atmospheric and similar data. </w:t>
      </w:r>
      <w:r w:rsidR="007D4AD6">
        <w:t>Cristiano said expert users may be using the raw</w:t>
      </w:r>
      <w:r>
        <w:t xml:space="preserve"> data</w:t>
      </w:r>
      <w:r w:rsidR="007D4AD6">
        <w:t>, and the less expert users want ARD. The beauty is that we can have both.</w:t>
      </w:r>
    </w:p>
    <w:p w:rsidR="007D4AD6" w:rsidRDefault="007D4AD6" w:rsidP="007D4AD6">
      <w:r>
        <w:t>Andy said we then deal with the preservation and provenance of that data.  Now that it has been processed, do we assign a new DOI?  This is definitely something that needs to be handled.  But we have always had this issue. It has to be well documented, and that is not a small undertaking.</w:t>
      </w:r>
    </w:p>
    <w:p w:rsidR="007D4AD6" w:rsidRDefault="007D4AD6" w:rsidP="007D4AD6"/>
    <w:p w:rsidR="007D4AD6" w:rsidRPr="00194546" w:rsidRDefault="007D4AD6" w:rsidP="003738D9">
      <w:pPr>
        <w:pStyle w:val="CEOSBullets"/>
        <w:numPr>
          <w:ilvl w:val="0"/>
          <w:numId w:val="0"/>
        </w:numPr>
      </w:pPr>
    </w:p>
    <w:p w:rsidR="00194546" w:rsidRPr="00194546" w:rsidRDefault="00194546" w:rsidP="00194546">
      <w:pPr>
        <w:rPr>
          <w:rFonts w:ascii="Helvetica" w:eastAsia="Times New Roman" w:hAnsi="Helvetica" w:cs="Helvetica"/>
          <w:color w:val="222222"/>
          <w:sz w:val="23"/>
          <w:szCs w:val="23"/>
          <w:lang w:eastAsia="en-US"/>
        </w:rPr>
      </w:pPr>
      <w:r w:rsidRPr="00194546">
        <w:rPr>
          <w:rFonts w:ascii="Helvetica" w:eastAsia="Times New Roman" w:hAnsi="Helvetica" w:cs="Helvetica"/>
          <w:color w:val="222222"/>
          <w:sz w:val="23"/>
          <w:szCs w:val="23"/>
          <w:lang w:eastAsia="en-US"/>
        </w:rPr>
        <w:br w:type="page"/>
      </w:r>
    </w:p>
    <w:p w:rsidR="00194546" w:rsidRPr="00194546" w:rsidRDefault="00194546" w:rsidP="00194546">
      <w:pPr>
        <w:pStyle w:val="Heading1"/>
      </w:pPr>
      <w:bookmarkStart w:id="65" w:name="_Toc497990406"/>
      <w:r w:rsidRPr="00194546">
        <w:lastRenderedPageBreak/>
        <w:t>Agency/Liaison Reports</w:t>
      </w:r>
      <w:bookmarkEnd w:id="65"/>
      <w:r w:rsidRPr="00194546">
        <w:rPr>
          <w:rFonts w:hint="eastAsia"/>
        </w:rPr>
        <w:tab/>
      </w:r>
    </w:p>
    <w:p w:rsidR="00194546" w:rsidRDefault="00194546" w:rsidP="001F3CE5">
      <w:pPr>
        <w:pStyle w:val="Heading2"/>
      </w:pPr>
      <w:bookmarkStart w:id="66" w:name="_Toc497990407"/>
      <w:r w:rsidRPr="00194546">
        <w:t>China Geological Survey</w:t>
      </w:r>
      <w:bookmarkEnd w:id="66"/>
      <w:r w:rsidRPr="00194546">
        <w:tab/>
      </w:r>
    </w:p>
    <w:p w:rsidR="00025725" w:rsidRPr="00710178" w:rsidRDefault="00194546" w:rsidP="00AB3701">
      <w:r w:rsidRPr="00194546">
        <w:t>Daming Wang</w:t>
      </w:r>
      <w:r w:rsidR="00710178">
        <w:t xml:space="preserve"> discusse</w:t>
      </w:r>
      <w:r w:rsidR="001F3CE5">
        <w:t xml:space="preserve">d the Geological Super Computer of the CAS/China Geological Survey (CGS), which is </w:t>
      </w:r>
      <w:r w:rsidR="00025725" w:rsidRPr="00710178">
        <w:t xml:space="preserve">directly managed by </w:t>
      </w:r>
      <w:r w:rsidR="001F3CE5">
        <w:t xml:space="preserve">the </w:t>
      </w:r>
      <w:r w:rsidR="00025725" w:rsidRPr="00710178">
        <w:t xml:space="preserve">Ministry of Land and Resources. </w:t>
      </w:r>
      <w:r w:rsidR="00AB3701">
        <w:t>He introduced the CGS</w:t>
      </w:r>
      <w:r w:rsidR="001F3CE5" w:rsidRPr="00710178">
        <w:t xml:space="preserve"> Shenyang Center</w:t>
      </w:r>
      <w:r w:rsidR="00025725" w:rsidRPr="00710178">
        <w:t xml:space="preserve"> </w:t>
      </w:r>
      <w:r w:rsidR="00AB3701">
        <w:t>which is in charge of c</w:t>
      </w:r>
      <w:r w:rsidR="00025725" w:rsidRPr="00710178">
        <w:t xml:space="preserve">onducting </w:t>
      </w:r>
      <w:r w:rsidR="00AB3701">
        <w:t>geological scientific research</w:t>
      </w:r>
      <w:r w:rsidR="00025725" w:rsidRPr="00710178">
        <w:t xml:space="preserve">, collecting </w:t>
      </w:r>
      <w:r w:rsidR="00AB3701">
        <w:t>geological data,</w:t>
      </w:r>
      <w:r w:rsidR="00025725" w:rsidRPr="00710178">
        <w:t xml:space="preserve"> information, develop</w:t>
      </w:r>
      <w:r w:rsidR="00AB3701">
        <w:t>ing</w:t>
      </w:r>
      <w:r w:rsidR="00025725" w:rsidRPr="00710178">
        <w:t xml:space="preserve"> services, and </w:t>
      </w:r>
      <w:r w:rsidR="00AB3701">
        <w:t>p</w:t>
      </w:r>
      <w:r w:rsidR="00025725" w:rsidRPr="00710178">
        <w:t>roject management a</w:t>
      </w:r>
      <w:r w:rsidR="00AB3701">
        <w:t>nd supervision in northeast of C</w:t>
      </w:r>
      <w:r w:rsidR="00025725" w:rsidRPr="00710178">
        <w:t>hina.</w:t>
      </w:r>
    </w:p>
    <w:p w:rsidR="00025725" w:rsidRPr="00710178" w:rsidRDefault="00AB3701" w:rsidP="00710178">
      <w:r>
        <w:t>The super computer at Shenyang</w:t>
      </w:r>
      <w:r w:rsidR="00025725" w:rsidRPr="00710178">
        <w:t xml:space="preserve"> calculate</w:t>
      </w:r>
      <w:r>
        <w:t xml:space="preserve">s and processes </w:t>
      </w:r>
      <w:r w:rsidR="00025725" w:rsidRPr="00710178">
        <w:t>much faster than the tradit</w:t>
      </w:r>
      <w:r>
        <w:t>ional high performance computer</w:t>
      </w:r>
      <w:r w:rsidR="00025725" w:rsidRPr="00710178">
        <w:t>.</w:t>
      </w:r>
      <w:r w:rsidR="00710178">
        <w:t xml:space="preserve"> </w:t>
      </w:r>
      <w:r>
        <w:t>H</w:t>
      </w:r>
      <w:r w:rsidRPr="00710178">
        <w:t xml:space="preserve">igh performance computing </w:t>
      </w:r>
      <w:r>
        <w:t xml:space="preserve">is needed for </w:t>
      </w:r>
      <w:r w:rsidR="00025725" w:rsidRPr="00710178">
        <w:t xml:space="preserve">development </w:t>
      </w:r>
      <w:r>
        <w:t>of many areas, from</w:t>
      </w:r>
      <w:r w:rsidR="00025725" w:rsidRPr="00710178">
        <w:t xml:space="preserve"> the tradition</w:t>
      </w:r>
      <w:r>
        <w:t xml:space="preserve">al areas of national security, </w:t>
      </w:r>
      <w:r w:rsidR="00025725" w:rsidRPr="00710178">
        <w:t>oil and gas and climate to the new scientific research of biolo</w:t>
      </w:r>
      <w:r>
        <w:t>gical medicine and micro-structures</w:t>
      </w:r>
      <w:r w:rsidR="00025725" w:rsidRPr="00710178">
        <w:t>.</w:t>
      </w:r>
    </w:p>
    <w:p w:rsidR="00025725" w:rsidRPr="00710178" w:rsidRDefault="008045B1" w:rsidP="00710178">
      <w:r>
        <w:t xml:space="preserve">With </w:t>
      </w:r>
      <w:r w:rsidR="00025725" w:rsidRPr="00710178">
        <w:t>the development of geological survey, data processing play</w:t>
      </w:r>
      <w:r>
        <w:t>s</w:t>
      </w:r>
      <w:r w:rsidR="00025725" w:rsidRPr="00710178">
        <w:t xml:space="preserve"> a more significant role. The traditional</w:t>
      </w:r>
      <w:r>
        <w:t xml:space="preserve"> technology can</w:t>
      </w:r>
      <w:r w:rsidR="00025725" w:rsidRPr="00710178">
        <w:t>not satisfy the requir</w:t>
      </w:r>
      <w:r w:rsidR="00BB45AF">
        <w:t>e</w:t>
      </w:r>
      <w:r w:rsidR="00025725" w:rsidRPr="00710178">
        <w:t>ment of date process i</w:t>
      </w:r>
      <w:r w:rsidR="00BB45AF">
        <w:t>n the front geological research</w:t>
      </w:r>
      <w:r w:rsidR="00025725" w:rsidRPr="00710178">
        <w:t>, esp</w:t>
      </w:r>
      <w:r>
        <w:t>ecially in these areas:</w:t>
      </w:r>
    </w:p>
    <w:p w:rsidR="00025725" w:rsidRPr="00710178" w:rsidRDefault="00BB45AF" w:rsidP="008045B1">
      <w:pPr>
        <w:pStyle w:val="CEOSBullets"/>
      </w:pPr>
      <w:r>
        <w:t xml:space="preserve">Data in energy, </w:t>
      </w:r>
      <w:r w:rsidR="00025725" w:rsidRPr="00710178">
        <w:t>environmental impact assessment a</w:t>
      </w:r>
      <w:r w:rsidR="008045B1">
        <w:t xml:space="preserve">nd numerical modelling are huge. </w:t>
      </w:r>
      <w:r w:rsidR="00025725" w:rsidRPr="00710178">
        <w:t>The tradit</w:t>
      </w:r>
      <w:r w:rsidR="008045B1">
        <w:t>ional processing technology can</w:t>
      </w:r>
      <w:r w:rsidR="00025725" w:rsidRPr="00710178">
        <w:t>not satisfy the requirement of processing work.</w:t>
      </w:r>
    </w:p>
    <w:p w:rsidR="00025725" w:rsidRPr="00710178" w:rsidRDefault="00025725" w:rsidP="008045B1">
      <w:pPr>
        <w:pStyle w:val="CEOSBullets"/>
      </w:pPr>
      <w:r w:rsidRPr="00710178">
        <w:t>The processing step in the whole workflow from data collection to its application is relatively wea</w:t>
      </w:r>
      <w:r w:rsidR="008045B1">
        <w:t>k. Many excellent algorithms can</w:t>
      </w:r>
      <w:r w:rsidRPr="00710178">
        <w:t xml:space="preserve">not be used </w:t>
      </w:r>
      <w:r w:rsidR="008045B1">
        <w:t xml:space="preserve">in the actual work, which delays </w:t>
      </w:r>
      <w:r w:rsidRPr="00710178">
        <w:t>the generation of the geological survey results.</w:t>
      </w:r>
    </w:p>
    <w:p w:rsidR="00025725" w:rsidRPr="00710178" w:rsidRDefault="008045B1" w:rsidP="008045B1">
      <w:pPr>
        <w:pStyle w:val="CEOSBullets"/>
      </w:pPr>
      <w:r>
        <w:t xml:space="preserve">Shortening </w:t>
      </w:r>
      <w:r w:rsidR="00025725" w:rsidRPr="00710178">
        <w:t>the length of re</w:t>
      </w:r>
      <w:r>
        <w:t xml:space="preserve">sponse time for </w:t>
      </w:r>
      <w:r w:rsidR="00025725" w:rsidRPr="00710178">
        <w:t>important events and crit</w:t>
      </w:r>
      <w:r>
        <w:t xml:space="preserve">ical disasters to several hours, </w:t>
      </w:r>
      <w:r w:rsidR="00025725" w:rsidRPr="00710178">
        <w:t>and even several minutes.</w:t>
      </w:r>
    </w:p>
    <w:p w:rsidR="00025725" w:rsidRPr="00710178" w:rsidRDefault="008045B1" w:rsidP="00710178">
      <w:r>
        <w:t>Daming mentioned that for d</w:t>
      </w:r>
      <w:r w:rsidR="00025725" w:rsidRPr="00710178">
        <w:t>ata process</w:t>
      </w:r>
      <w:r>
        <w:t>ing there are</w:t>
      </w:r>
      <w:r w:rsidR="00BB45AF">
        <w:t xml:space="preserve"> three key parts: </w:t>
      </w:r>
      <w:r w:rsidR="00710178" w:rsidRPr="00710178">
        <w:t>Data, a</w:t>
      </w:r>
      <w:r>
        <w:t xml:space="preserve">lgorithm and processing ability. </w:t>
      </w:r>
      <w:r w:rsidR="00025725" w:rsidRPr="00710178">
        <w:t>If the processing ability can be improved, it is helpful for the generation of ne</w:t>
      </w:r>
      <w:r>
        <w:t xml:space="preserve">w technology, and </w:t>
      </w:r>
      <w:r w:rsidR="00025725" w:rsidRPr="00710178">
        <w:t>the utilization</w:t>
      </w:r>
      <w:r w:rsidR="00BB45AF">
        <w:t xml:space="preserve"> </w:t>
      </w:r>
      <w:r w:rsidR="00025725" w:rsidRPr="00710178">
        <w:t>of data can b</w:t>
      </w:r>
      <w:r>
        <w:t xml:space="preserve">e improved. If </w:t>
      </w:r>
      <w:r w:rsidR="00025725" w:rsidRPr="00710178">
        <w:t>the proces</w:t>
      </w:r>
      <w:r>
        <w:t>sing ability is a key issue, they can</w:t>
      </w:r>
      <w:r w:rsidR="00025725" w:rsidRPr="00710178">
        <w:t xml:space="preserve"> carry out the support work for the research, promote the ability of processing data in the geological survey.</w:t>
      </w:r>
    </w:p>
    <w:p w:rsidR="00025725" w:rsidRPr="00710178" w:rsidRDefault="008045B1" w:rsidP="008045B1">
      <w:r>
        <w:t xml:space="preserve">CGS </w:t>
      </w:r>
      <w:r w:rsidR="00025725" w:rsidRPr="00710178">
        <w:t xml:space="preserve">built a super computer for geological </w:t>
      </w:r>
      <w:r>
        <w:t xml:space="preserve">scientific researches. It uses large amounts of CPU and GPU and supports </w:t>
      </w:r>
      <w:r w:rsidR="00025725" w:rsidRPr="00710178">
        <w:t>parallel compu</w:t>
      </w:r>
      <w:r>
        <w:t>ting in different ways. It is not possible to</w:t>
      </w:r>
      <w:r w:rsidR="00025725" w:rsidRPr="00710178">
        <w:t xml:space="preserve"> do the complic</w:t>
      </w:r>
      <w:r>
        <w:t xml:space="preserve">ated work using multiple methods in one processor, but it is possible to </w:t>
      </w:r>
      <w:r w:rsidR="00025725" w:rsidRPr="00710178">
        <w:t>call the method passing in different multi-core servers, and establish time shorter than 1 millisecond.</w:t>
      </w:r>
      <w:r>
        <w:t xml:space="preserve"> In 20</w:t>
      </w:r>
      <w:r w:rsidR="00025725" w:rsidRPr="00710178">
        <w:t>17</w:t>
      </w:r>
      <w:r>
        <w:t>, f</w:t>
      </w:r>
      <w:r w:rsidR="00025725" w:rsidRPr="00710178">
        <w:t>loating point calculations pe</w:t>
      </w:r>
      <w:r>
        <w:t>ak will increase to 130TFLOPS, a</w:t>
      </w:r>
      <w:r w:rsidR="00025725" w:rsidRPr="00710178">
        <w:t xml:space="preserve">nd the storage will be reach to 3000TB. </w:t>
      </w:r>
      <w:r>
        <w:t xml:space="preserve">Plans are to </w:t>
      </w:r>
      <w:r w:rsidR="00025725" w:rsidRPr="00710178">
        <w:t>inc</w:t>
      </w:r>
      <w:r>
        <w:t>rease these numbers each year. Plans are to</w:t>
      </w:r>
      <w:r w:rsidR="00025725" w:rsidRPr="00710178">
        <w:t xml:space="preserve"> develop remote-sensing applications.</w:t>
      </w:r>
    </w:p>
    <w:p w:rsidR="00025725" w:rsidRPr="00710178" w:rsidRDefault="008045B1" w:rsidP="008045B1">
      <w:pPr>
        <w:tabs>
          <w:tab w:val="clear" w:pos="720"/>
        </w:tabs>
      </w:pPr>
      <w:r>
        <w:t>Daming listed the c</w:t>
      </w:r>
      <w:r w:rsidR="00025725" w:rsidRPr="00710178">
        <w:t>onstruction goals</w:t>
      </w:r>
      <w:r>
        <w:t xml:space="preserve"> which include </w:t>
      </w:r>
      <w:r w:rsidR="00710178" w:rsidRPr="00710178">
        <w:t>an excellent sup</w:t>
      </w:r>
      <w:r>
        <w:t xml:space="preserve">porting and innovation platform. The construct principle is </w:t>
      </w:r>
      <w:r w:rsidR="00025725" w:rsidRPr="00710178">
        <w:t>open and sharing, mutual connection and intelligibility</w:t>
      </w:r>
      <w:r>
        <w:t>. User’s d</w:t>
      </w:r>
      <w:r w:rsidR="00025725" w:rsidRPr="00710178">
        <w:t>ata resource and work system can also be connected with platform.</w:t>
      </w:r>
    </w:p>
    <w:p w:rsidR="00710178" w:rsidRPr="00710178" w:rsidRDefault="00025725" w:rsidP="00710178">
      <w:r w:rsidRPr="00710178">
        <w:t>As the fastest and strongest pla</w:t>
      </w:r>
      <w:r w:rsidR="008045B1">
        <w:t>tform in CGS, the system will operate more than 1800 core</w:t>
      </w:r>
      <w:r w:rsidRPr="00710178">
        <w:t>, 3600 thread and has 1TB memory. It can provide the peak floating point calculations with 120 trillion per second (comput</w:t>
      </w:r>
      <w:r w:rsidR="008045B1">
        <w:t xml:space="preserve">ational efficiency get to 82%). </w:t>
      </w:r>
      <w:r w:rsidRPr="00710178">
        <w:t>The platform has the PB level storage ability, which can also expand to EB level. It can provide support for remote backup. The whole oil and gas data processing software have been installed in the pl</w:t>
      </w:r>
      <w:r w:rsidR="008045B1">
        <w:t xml:space="preserve">atform, which has six categories, and </w:t>
      </w:r>
      <w:r w:rsidRPr="00710178">
        <w:t xml:space="preserve">22 </w:t>
      </w:r>
      <w:r w:rsidR="008045B1">
        <w:t>applications</w:t>
      </w:r>
      <w:r w:rsidRPr="00710178">
        <w:t xml:space="preserve">. Compared with traditional data center, computing velocity and process </w:t>
      </w:r>
      <w:r w:rsidR="008045B1">
        <w:t>rate are improved dramatically.</w:t>
      </w:r>
    </w:p>
    <w:p w:rsidR="00025725" w:rsidRPr="00710178" w:rsidRDefault="008045B1" w:rsidP="008045B1">
      <w:r>
        <w:t xml:space="preserve">Plans for 2017 are to develop </w:t>
      </w:r>
      <w:r w:rsidR="00025725" w:rsidRPr="00710178">
        <w:t>3D seismic data 300km</w:t>
      </w:r>
      <w:r w:rsidR="00025725" w:rsidRPr="00710178">
        <w:rPr>
          <w:vertAlign w:val="superscript"/>
        </w:rPr>
        <w:t>2</w:t>
      </w:r>
      <w:r>
        <w:t xml:space="preserve">, 2D seismic data 1680 km, gravity, magnet, </w:t>
      </w:r>
      <w:r w:rsidR="00025725" w:rsidRPr="00710178">
        <w:t>electronic, seismic joint inversion for 1030 km profile.</w:t>
      </w:r>
      <w:r>
        <w:t xml:space="preserve"> Plans are also to </w:t>
      </w:r>
      <w:r w:rsidR="00025725" w:rsidRPr="00710178">
        <w:t>construct the dynamic monitor system for black soil which can process the data model and index system to</w:t>
      </w:r>
      <w:r>
        <w:t xml:space="preserve"> measure, simulate and predict. </w:t>
      </w:r>
      <w:r w:rsidR="00025725" w:rsidRPr="00710178">
        <w:t xml:space="preserve">The platform is the first one that </w:t>
      </w:r>
      <w:r w:rsidR="00710178">
        <w:t>has</w:t>
      </w:r>
      <w:r w:rsidR="00025725" w:rsidRPr="00710178">
        <w:t xml:space="preserve"> the ability of </w:t>
      </w:r>
      <w:r w:rsidRPr="00710178">
        <w:t>supercomputing</w:t>
      </w:r>
      <w:r>
        <w:t xml:space="preserve"> in geology survey in China</w:t>
      </w:r>
      <w:r w:rsidR="00025725" w:rsidRPr="00710178">
        <w:t>,</w:t>
      </w:r>
      <w:r>
        <w:t xml:space="preserve"> </w:t>
      </w:r>
      <w:r w:rsidR="00025725" w:rsidRPr="00710178">
        <w:t>which also supports</w:t>
      </w:r>
      <w:r>
        <w:t xml:space="preserve"> the large scale MPI computing.</w:t>
      </w:r>
      <w:r w:rsidR="00BB45AF">
        <w:t xml:space="preserve"> </w:t>
      </w:r>
      <w:r w:rsidR="00025725" w:rsidRPr="00710178">
        <w:t xml:space="preserve">The platform can process the large scale data in time and automatically and has the ability to </w:t>
      </w:r>
      <w:r>
        <w:t>deal with the emergency events</w:t>
      </w:r>
      <w:r w:rsidR="00025725" w:rsidRPr="00710178">
        <w:t>.</w:t>
      </w:r>
    </w:p>
    <w:p w:rsidR="00710178" w:rsidRPr="00194546" w:rsidRDefault="00710178" w:rsidP="008045B1">
      <w:r>
        <w:t xml:space="preserve">Future </w:t>
      </w:r>
      <w:r w:rsidR="008045B1">
        <w:t>plans include a s</w:t>
      </w:r>
      <w:r w:rsidR="00025725" w:rsidRPr="00710178">
        <w:t>pecial process for oil and gas data. In 2017, 3D seismic data collected in G</w:t>
      </w:r>
      <w:r w:rsidR="008045B1">
        <w:t xml:space="preserve">ulong area and gravity, magnet, </w:t>
      </w:r>
      <w:r w:rsidR="00025725" w:rsidRPr="00710178">
        <w:t>electronic, seismic data in Binbei area wi</w:t>
      </w:r>
      <w:r w:rsidR="008045B1">
        <w:t>ll process and interpret again. The team also plans to c</w:t>
      </w:r>
      <w:r w:rsidR="00025725" w:rsidRPr="00710178">
        <w:t>arry out the support work for the research of black soi</w:t>
      </w:r>
      <w:r w:rsidR="008045B1">
        <w:t xml:space="preserve">ls geological ecology actively, </w:t>
      </w:r>
      <w:r w:rsidR="00025725" w:rsidRPr="00710178">
        <w:t>and then complete the</w:t>
      </w:r>
      <w:r>
        <w:t xml:space="preserve"> initial dynamic monitor system</w:t>
      </w:r>
      <w:r w:rsidR="00025725" w:rsidRPr="00710178">
        <w:t xml:space="preserve">. </w:t>
      </w:r>
    </w:p>
    <w:p w:rsidR="00194546" w:rsidRDefault="00194546" w:rsidP="001F3CE5">
      <w:pPr>
        <w:pStyle w:val="Heading2"/>
      </w:pPr>
      <w:bookmarkStart w:id="67" w:name="_Toc497990408"/>
      <w:r w:rsidRPr="00194546">
        <w:t>CNES</w:t>
      </w:r>
      <w:bookmarkEnd w:id="67"/>
      <w:r w:rsidRPr="00194546">
        <w:tab/>
      </w:r>
    </w:p>
    <w:p w:rsidR="00B21C34" w:rsidRPr="0045391F" w:rsidRDefault="00194546" w:rsidP="00A86EF9">
      <w:r w:rsidRPr="0045391F">
        <w:t>Richard Moreno</w:t>
      </w:r>
      <w:r w:rsidR="00A86EF9">
        <w:t xml:space="preserve"> discussed the CNES objective to</w:t>
      </w:r>
      <w:r w:rsidR="00B21C34" w:rsidRPr="0045391F">
        <w:t xml:space="preserve"> i</w:t>
      </w:r>
      <w:r w:rsidR="00A86EF9">
        <w:t xml:space="preserve">ncrease the usage of space data. In </w:t>
      </w:r>
      <w:r w:rsidR="00A86EF9">
        <w:rPr>
          <w:bCs/>
        </w:rPr>
        <w:t>2016 CNES created</w:t>
      </w:r>
      <w:r w:rsidR="00B21C34" w:rsidRPr="0045391F">
        <w:rPr>
          <w:bCs/>
        </w:rPr>
        <w:t xml:space="preserve"> a directorate dedicated to Innovation, Application and Science</w:t>
      </w:r>
      <w:r w:rsidR="00A86EF9">
        <w:rPr>
          <w:bCs/>
        </w:rPr>
        <w:t>. In 2017 CNES created</w:t>
      </w:r>
      <w:r w:rsidR="00B21C34" w:rsidRPr="0045391F">
        <w:rPr>
          <w:bCs/>
        </w:rPr>
        <w:t xml:space="preserve"> a new directorate “Digital solutions, Ground-Segments &amp; operations”</w:t>
      </w:r>
      <w:r w:rsidR="00A86EF9">
        <w:rPr>
          <w:bCs/>
        </w:rPr>
        <w:t xml:space="preserve">. One department is </w:t>
      </w:r>
      <w:r w:rsidR="00B21C34" w:rsidRPr="0045391F">
        <w:t>d</w:t>
      </w:r>
      <w:r w:rsidR="00A86EF9">
        <w:t>edicated to IT infrastructure (</w:t>
      </w:r>
      <w:r w:rsidR="00B21C34" w:rsidRPr="0045391F">
        <w:t>big data, HPC, machine learning, architecture</w:t>
      </w:r>
      <w:r w:rsidR="00A86EF9">
        <w:t xml:space="preserve">); one </w:t>
      </w:r>
      <w:r w:rsidR="00B21C34" w:rsidRPr="0045391F">
        <w:t>department</w:t>
      </w:r>
      <w:r w:rsidR="00A86EF9">
        <w:t xml:space="preserve"> is</w:t>
      </w:r>
      <w:r w:rsidR="00B21C34" w:rsidRPr="0045391F">
        <w:t xml:space="preserve"> dedicated to science</w:t>
      </w:r>
      <w:r w:rsidR="00A86EF9">
        <w:t xml:space="preserve">; one </w:t>
      </w:r>
      <w:r w:rsidR="00B21C34" w:rsidRPr="0045391F">
        <w:t xml:space="preserve">department </w:t>
      </w:r>
      <w:r w:rsidR="00A86EF9">
        <w:t xml:space="preserve">is </w:t>
      </w:r>
      <w:r w:rsidR="00B21C34" w:rsidRPr="0045391F">
        <w:t>dedicated to Earth Observation</w:t>
      </w:r>
      <w:r w:rsidR="00A86EF9">
        <w:t>.</w:t>
      </w:r>
    </w:p>
    <w:p w:rsidR="00B21C34" w:rsidRPr="0045391F" w:rsidRDefault="0042656B" w:rsidP="0042656B">
      <w:r>
        <w:rPr>
          <w:bCs/>
        </w:rPr>
        <w:t>The</w:t>
      </w:r>
      <w:r w:rsidR="00B21C34" w:rsidRPr="0045391F">
        <w:rPr>
          <w:bCs/>
        </w:rPr>
        <w:t xml:space="preserve"> main objective</w:t>
      </w:r>
      <w:r>
        <w:rPr>
          <w:bCs/>
        </w:rPr>
        <w:t xml:space="preserve"> of the </w:t>
      </w:r>
      <w:r w:rsidRPr="0045391F">
        <w:t>EO department</w:t>
      </w:r>
      <w:r w:rsidR="00B21C34" w:rsidRPr="0045391F">
        <w:rPr>
          <w:bCs/>
        </w:rPr>
        <w:t xml:space="preserve"> is to promote the best possible use of Earth Observation data</w:t>
      </w:r>
      <w:r>
        <w:rPr>
          <w:bCs/>
        </w:rPr>
        <w:t>. This includes involvement in space missions, in v</w:t>
      </w:r>
      <w:r w:rsidR="00B21C34" w:rsidRPr="0045391F">
        <w:rPr>
          <w:bCs/>
        </w:rPr>
        <w:t>alue-added products</w:t>
      </w:r>
      <w:r>
        <w:t>, and in i</w:t>
      </w:r>
      <w:r w:rsidR="00B21C34" w:rsidRPr="0045391F">
        <w:rPr>
          <w:bCs/>
        </w:rPr>
        <w:t xml:space="preserve">nnovation in </w:t>
      </w:r>
      <w:r>
        <w:rPr>
          <w:bCs/>
        </w:rPr>
        <w:t>g</w:t>
      </w:r>
      <w:r w:rsidR="00B21C34" w:rsidRPr="0045391F">
        <w:rPr>
          <w:bCs/>
        </w:rPr>
        <w:t>round segment design</w:t>
      </w:r>
      <w:r w:rsidR="00FF47D1">
        <w:rPr>
          <w:bCs/>
        </w:rPr>
        <w:t>.</w:t>
      </w:r>
    </w:p>
    <w:p w:rsidR="00B21C34" w:rsidRPr="0045391F" w:rsidRDefault="00B21C34" w:rsidP="00194546">
      <w:r w:rsidRPr="0045391F">
        <w:rPr>
          <w:lang w:val="en-GB"/>
        </w:rPr>
        <w:t xml:space="preserve">At the end of 2013, CNES and its scientific partners agreed to set up </w:t>
      </w:r>
      <w:r w:rsidRPr="0045391F">
        <w:rPr>
          <w:bCs/>
          <w:lang w:val="en-GB"/>
        </w:rPr>
        <w:t>four hubs for Earth Observation data and services (solid earth, ocean, land surfaces and atmosphere</w:t>
      </w:r>
      <w:r w:rsidRPr="0045391F">
        <w:rPr>
          <w:lang w:val="en-GB"/>
        </w:rPr>
        <w:t>), for coordinated management, centralised access to data and derived thematic products from these data, as well as the associated expertis</w:t>
      </w:r>
      <w:r w:rsidR="00FF47D1">
        <w:rPr>
          <w:lang w:val="en-GB"/>
        </w:rPr>
        <w:t>e.</w:t>
      </w:r>
    </w:p>
    <w:p w:rsidR="00B21C34" w:rsidRPr="0045391F" w:rsidRDefault="0042656B" w:rsidP="00B21C34">
      <w:pPr>
        <w:rPr>
          <w:lang w:val="en-GB"/>
        </w:rPr>
      </w:pPr>
      <w:r>
        <w:rPr>
          <w:bCs/>
          <w:lang w:val="en-GB"/>
        </w:rPr>
        <w:t xml:space="preserve">The </w:t>
      </w:r>
      <w:r w:rsidR="00B21C34" w:rsidRPr="0045391F">
        <w:rPr>
          <w:bCs/>
          <w:lang w:val="en-GB"/>
        </w:rPr>
        <w:t>Sentinel Products Exploitation Platform</w:t>
      </w:r>
      <w:r>
        <w:rPr>
          <w:bCs/>
          <w:lang w:val="en-GB"/>
        </w:rPr>
        <w:t xml:space="preserve"> (PEPS)</w:t>
      </w:r>
      <w:r w:rsidR="00B21C34" w:rsidRPr="0045391F">
        <w:rPr>
          <w:bCs/>
          <w:lang w:val="en-GB"/>
        </w:rPr>
        <w:t>, French Copernicus collaborative ground segment</w:t>
      </w:r>
      <w:r w:rsidR="00802B89">
        <w:rPr>
          <w:bCs/>
          <w:lang w:val="en-GB"/>
        </w:rPr>
        <w:t xml:space="preserve"> is intended to meet demand in France and </w:t>
      </w:r>
      <w:r w:rsidR="00B21C34" w:rsidRPr="0045391F">
        <w:rPr>
          <w:bCs/>
          <w:lang w:val="en-GB"/>
        </w:rPr>
        <w:t xml:space="preserve">will evolve in the next years into an integrated Europe-wide system involving key industry players in big data </w:t>
      </w:r>
      <w:r w:rsidR="00B21C34" w:rsidRPr="0045391F">
        <w:rPr>
          <w:lang w:val="en-GB"/>
        </w:rPr>
        <w:t>and cloud computing, in line with the development of the DIAS.</w:t>
      </w:r>
    </w:p>
    <w:p w:rsidR="00802B89" w:rsidRPr="00802B89" w:rsidRDefault="00802B89" w:rsidP="00802B89">
      <w:r>
        <w:rPr>
          <w:lang w:val="en-GB"/>
        </w:rPr>
        <w:t>Richard l</w:t>
      </w:r>
      <w:r w:rsidR="00B21C34" w:rsidRPr="0045391F">
        <w:rPr>
          <w:lang w:val="en-GB"/>
        </w:rPr>
        <w:t xml:space="preserve">isted </w:t>
      </w:r>
      <w:r>
        <w:rPr>
          <w:lang w:val="en-GB"/>
        </w:rPr>
        <w:t xml:space="preserve">the </w:t>
      </w:r>
      <w:r w:rsidR="00B21C34" w:rsidRPr="0045391F">
        <w:rPr>
          <w:lang w:val="en-GB"/>
        </w:rPr>
        <w:t>mai</w:t>
      </w:r>
      <w:r w:rsidR="00FF47D1">
        <w:rPr>
          <w:lang w:val="en-GB"/>
        </w:rPr>
        <w:t>n external interfaces, program</w:t>
      </w:r>
      <w:r w:rsidR="00B21C34" w:rsidRPr="0045391F">
        <w:rPr>
          <w:lang w:val="en-GB"/>
        </w:rPr>
        <w:t xml:space="preserve">s and missions in operation, </w:t>
      </w:r>
      <w:r>
        <w:rPr>
          <w:lang w:val="en-GB"/>
        </w:rPr>
        <w:t xml:space="preserve">and discussed </w:t>
      </w:r>
      <w:r w:rsidRPr="0045391F">
        <w:rPr>
          <w:bCs/>
          <w:lang w:val="en-GB"/>
        </w:rPr>
        <w:t>Venus</w:t>
      </w:r>
      <w:r>
        <w:rPr>
          <w:bCs/>
          <w:lang w:val="en-GB"/>
        </w:rPr>
        <w:t xml:space="preserve">, the </w:t>
      </w:r>
      <w:r w:rsidR="00B21C34" w:rsidRPr="0045391F">
        <w:rPr>
          <w:bCs/>
          <w:lang w:val="en-GB"/>
        </w:rPr>
        <w:t>France-Israel space cooperation – vegetation-monitoring satellite</w:t>
      </w:r>
      <w:r>
        <w:rPr>
          <w:bCs/>
          <w:lang w:val="en-GB"/>
        </w:rPr>
        <w:t xml:space="preserve">. </w:t>
      </w:r>
      <w:r w:rsidRPr="00802B89">
        <w:t xml:space="preserve">With its multispectral camera supplied by CNES, the satellite is now ready to observe more than 100 sites of scientific interest at a resolution of five meters. The selected sites are representative of the Earth’s main natural and crop ecosystems. They will be observed every two days for the next two and a half years in 12 spectral bands, from the blue to the infrared. </w:t>
      </w:r>
    </w:p>
    <w:p w:rsidR="00194546" w:rsidRDefault="00194546" w:rsidP="001F3CE5">
      <w:pPr>
        <w:pStyle w:val="Heading2"/>
      </w:pPr>
      <w:bookmarkStart w:id="68" w:name="_Toc497990409"/>
      <w:r w:rsidRPr="00194546">
        <w:lastRenderedPageBreak/>
        <w:t>GSDI Liaison Report</w:t>
      </w:r>
      <w:bookmarkEnd w:id="68"/>
      <w:r w:rsidRPr="00194546">
        <w:tab/>
      </w:r>
    </w:p>
    <w:p w:rsidR="002C6908" w:rsidRPr="002C6908" w:rsidRDefault="00194546" w:rsidP="00CD5566">
      <w:r w:rsidRPr="00194546">
        <w:t>Gabor Remetey</w:t>
      </w:r>
      <w:r w:rsidR="00CD5566">
        <w:t xml:space="preserve"> discussed a number of areas where GSDI has participated. </w:t>
      </w:r>
      <w:r w:rsidR="00B66619" w:rsidRPr="002C6908">
        <w:t xml:space="preserve">GSDI </w:t>
      </w:r>
      <w:r w:rsidR="00CD5566">
        <w:t xml:space="preserve">was </w:t>
      </w:r>
      <w:r w:rsidR="00B66619" w:rsidRPr="002C6908">
        <w:t>at the 10</w:t>
      </w:r>
      <w:r w:rsidR="00B66619" w:rsidRPr="00CD5566">
        <w:rPr>
          <w:vertAlign w:val="superscript"/>
        </w:rPr>
        <w:t>th</w:t>
      </w:r>
      <w:r w:rsidR="00CD5566">
        <w:t xml:space="preserve"> ISDE and Locate17 Conference</w:t>
      </w:r>
      <w:r w:rsidR="002C6908">
        <w:t>:</w:t>
      </w:r>
      <w:r w:rsidR="00CD5566">
        <w:rPr>
          <w:rFonts w:asciiTheme="minorHAnsi" w:eastAsiaTheme="minorEastAsia" w:hAnsi="Century Gothic" w:cstheme="minorBidi"/>
          <w:color w:val="000000" w:themeColor="text1"/>
          <w:kern w:val="24"/>
          <w:sz w:val="36"/>
          <w:szCs w:val="36"/>
          <w:lang w:eastAsia="en-US" w:bidi="ar-SA"/>
        </w:rPr>
        <w:t xml:space="preserve"> </w:t>
      </w:r>
      <w:r w:rsidR="002C6908" w:rsidRPr="002C6908">
        <w:t>a joint event of ISDE and Australia’s geospatial community</w:t>
      </w:r>
      <w:r w:rsidR="00CD5566">
        <w:t xml:space="preserve">. </w:t>
      </w:r>
      <w:r w:rsidR="00B66619" w:rsidRPr="002C6908">
        <w:t>On behalf GSDI, MoU of ‘Digital Belt and Ro</w:t>
      </w:r>
      <w:r w:rsidR="00CD5566">
        <w:t xml:space="preserve">ad’ (DBAR) Alliance was signed </w:t>
      </w:r>
      <w:r w:rsidR="00B66619" w:rsidRPr="002C6908">
        <w:t>by ExCom member A. Rajabifard</w:t>
      </w:r>
      <w:r w:rsidR="00CD5566">
        <w:t xml:space="preserve">. </w:t>
      </w:r>
      <w:r w:rsidR="00B66619" w:rsidRPr="002C6908">
        <w:t>He delivered a plenary presentatio</w:t>
      </w:r>
      <w:r w:rsidR="00CD5566">
        <w:t xml:space="preserve">n on UN GGIM’s Academic Network. </w:t>
      </w:r>
      <w:r w:rsidR="00B66619" w:rsidRPr="002C6908">
        <w:t>Further GSDI presentation with co-authors P. Hogan of NASA and Prof M. Brovelli of Politechnico di Milano was given by GSDI’s WGISS Liaison</w:t>
      </w:r>
      <w:r w:rsidR="00CD5566">
        <w:t xml:space="preserve">. </w:t>
      </w:r>
      <w:r w:rsidR="00B66619" w:rsidRPr="002C6908">
        <w:t>Follow-on action: visiting GSDI ExCom member Prof. and Director Abbas Rajabifard in his Centre of Spatial Data Infrastructures and Land Administration</w:t>
      </w:r>
      <w:r w:rsidR="00CD5566">
        <w:t xml:space="preserve"> in the University of Melbourne.</w:t>
      </w:r>
    </w:p>
    <w:p w:rsidR="00B66619" w:rsidRPr="002C6908" w:rsidRDefault="00B66619" w:rsidP="00CD5566">
      <w:pPr>
        <w:tabs>
          <w:tab w:val="clear" w:pos="720"/>
        </w:tabs>
      </w:pPr>
      <w:r w:rsidRPr="002C6908">
        <w:t>GSDI</w:t>
      </w:r>
      <w:r w:rsidR="00CD5566">
        <w:t xml:space="preserve"> was also present</w:t>
      </w:r>
      <w:r w:rsidRPr="002C6908">
        <w:t xml:space="preserve"> at the Del Bianco City Smart Conference</w:t>
      </w:r>
      <w:r w:rsidR="002C6908">
        <w:t xml:space="preserve">: Gabor described the framework, which is an open, freely available, integrated, web-based framework for urban infrastructure management and visualization. </w:t>
      </w:r>
    </w:p>
    <w:p w:rsidR="003C2701" w:rsidRPr="003C2701" w:rsidRDefault="00B66619" w:rsidP="00CD5566">
      <w:pPr>
        <w:tabs>
          <w:tab w:val="clear" w:pos="720"/>
        </w:tabs>
      </w:pPr>
      <w:r w:rsidRPr="002C6908">
        <w:t>GSDI</w:t>
      </w:r>
      <w:r w:rsidR="00CD5566">
        <w:t xml:space="preserve"> continues</w:t>
      </w:r>
      <w:r w:rsidRPr="002C6908">
        <w:t xml:space="preserve"> in</w:t>
      </w:r>
      <w:r w:rsidR="002C6908">
        <w:t>vo</w:t>
      </w:r>
      <w:r w:rsidR="00CD5566">
        <w:t>lvement in the UN 2030 Agenda. Gabor l</w:t>
      </w:r>
      <w:r w:rsidR="002C6908">
        <w:t>isted the contribution details, the</w:t>
      </w:r>
      <w:r w:rsidRPr="002C6908">
        <w:t xml:space="preserve"> GEO EO4SDGS Survey</w:t>
      </w:r>
      <w:r w:rsidR="002C6908">
        <w:t xml:space="preserve">, the </w:t>
      </w:r>
      <w:r w:rsidRPr="002C6908">
        <w:t>GSDI involvement in country level SG</w:t>
      </w:r>
      <w:r w:rsidR="00CD5566">
        <w:t>Ds action. For Hungary, this involves the</w:t>
      </w:r>
      <w:r w:rsidR="002C6908">
        <w:t xml:space="preserve"> Geospatial Information for SDGs, EO for SDGs, and </w:t>
      </w:r>
      <w:r w:rsidRPr="002C6908">
        <w:t>UN GGIM for SDGs</w:t>
      </w:r>
      <w:r w:rsidR="00CD5566">
        <w:t>. GSDI to</w:t>
      </w:r>
      <w:r w:rsidR="002C6908">
        <w:t xml:space="preserve">ok part in the </w:t>
      </w:r>
      <w:r w:rsidRPr="002C6908">
        <w:rPr>
          <w:lang w:val="en-GB"/>
        </w:rPr>
        <w:t>Workplan/Way Forward Forum organised by the UN GGIM Academic Network in the UN HQ in NYC.</w:t>
      </w:r>
      <w:r w:rsidR="002C6908">
        <w:rPr>
          <w:lang w:val="en-GB"/>
        </w:rPr>
        <w:t xml:space="preserve"> </w:t>
      </w:r>
      <w:r w:rsidR="00CD5566">
        <w:t>Topics included an o</w:t>
      </w:r>
      <w:r w:rsidR="002C6908" w:rsidRPr="002C6908">
        <w:t>pen source, virtual globe based</w:t>
      </w:r>
      <w:r w:rsidR="002C6908">
        <w:t xml:space="preserve"> </w:t>
      </w:r>
      <w:r w:rsidR="002C6908" w:rsidRPr="002C6908">
        <w:t>application developments</w:t>
      </w:r>
      <w:r w:rsidR="00CD5566">
        <w:t xml:space="preserve">, and </w:t>
      </w:r>
      <w:r w:rsidR="003C2701" w:rsidRPr="003C2701">
        <w:t>Geospatial Information for SDGs</w:t>
      </w:r>
    </w:p>
    <w:p w:rsidR="003C2701" w:rsidRPr="00CD5566" w:rsidRDefault="003C2701" w:rsidP="003C2701">
      <w:pPr>
        <w:tabs>
          <w:tab w:val="clear" w:pos="720"/>
        </w:tabs>
      </w:pPr>
      <w:r w:rsidRPr="003C2701">
        <w:t>GSDI is</w:t>
      </w:r>
      <w:r w:rsidR="00CD5566">
        <w:t xml:space="preserve"> an</w:t>
      </w:r>
      <w:r w:rsidRPr="003C2701">
        <w:t xml:space="preserve"> observing member of the EO4SDGS working Group and participates its telecons frequently</w:t>
      </w:r>
      <w:r w:rsidR="00CD5566">
        <w:t xml:space="preserve">. </w:t>
      </w:r>
      <w:r w:rsidRPr="00CD5566">
        <w:t xml:space="preserve">In a recent article published in the </w:t>
      </w:r>
      <w:r w:rsidRPr="00CD5566">
        <w:rPr>
          <w:iCs/>
        </w:rPr>
        <w:t>Geo-Spatial Information Science</w:t>
      </w:r>
      <w:r w:rsidRPr="00CD5566">
        <w:t xml:space="preserve"> (GSIS) there is a description how the EO data, infr</w:t>
      </w:r>
      <w:r w:rsidR="00CD5566">
        <w:t>astructure and related services and</w:t>
      </w:r>
      <w:r w:rsidRPr="00CD5566">
        <w:t xml:space="preserve"> applications are capable to contribute to the accomplishment of the SDGs from local to global. </w:t>
      </w:r>
    </w:p>
    <w:p w:rsidR="00B66619" w:rsidRDefault="00CD5566" w:rsidP="003C2701">
      <w:pPr>
        <w:tabs>
          <w:tab w:val="clear" w:pos="720"/>
        </w:tabs>
      </w:pPr>
      <w:r>
        <w:t>Gabor</w:t>
      </w:r>
      <w:r w:rsidR="002C6908">
        <w:t xml:space="preserve"> described the challenge, the projects, and a</w:t>
      </w:r>
      <w:r>
        <w:t xml:space="preserve">ctivities of the </w:t>
      </w:r>
      <w:r w:rsidRPr="002C6908">
        <w:t>WWEC2017 Helsinki Conference</w:t>
      </w:r>
      <w:r>
        <w:t>.</w:t>
      </w:r>
      <w:r w:rsidR="002C6908">
        <w:t xml:space="preserve">  </w:t>
      </w:r>
    </w:p>
    <w:p w:rsidR="003C2701" w:rsidRPr="002C6908" w:rsidRDefault="00CD5566" w:rsidP="00CD5566">
      <w:pPr>
        <w:tabs>
          <w:tab w:val="clear" w:pos="720"/>
        </w:tabs>
      </w:pPr>
      <w:r>
        <w:t>Gabor gave s</w:t>
      </w:r>
      <w:r w:rsidR="004210DC" w:rsidRPr="003C2701">
        <w:t>pecial thanks to Viktor Pu</w:t>
      </w:r>
      <w:r>
        <w:t>sztai who invited HUNAGI to co-organiz</w:t>
      </w:r>
      <w:r w:rsidR="004210DC" w:rsidRPr="003C2701">
        <w:t xml:space="preserve">e the WGISS-23 and </w:t>
      </w:r>
      <w:r>
        <w:t>WGCV</w:t>
      </w:r>
      <w:r w:rsidR="004210DC" w:rsidRPr="003C2701">
        <w:t xml:space="preserve"> </w:t>
      </w:r>
      <w:r>
        <w:t>m</w:t>
      </w:r>
      <w:r w:rsidR="004210DC" w:rsidRPr="003C2701">
        <w:t>eeting in Budapest and Prof.</w:t>
      </w:r>
      <w:r>
        <w:t xml:space="preserve"> </w:t>
      </w:r>
      <w:r w:rsidR="004210DC" w:rsidRPr="003C2701">
        <w:t>Harlan Onsrud, Iv</w:t>
      </w:r>
      <w:r>
        <w:t>an Petiteville and Ken McDonald</w:t>
      </w:r>
      <w:r w:rsidR="004210DC" w:rsidRPr="003C2701">
        <w:t xml:space="preserve"> for their GSDI-CEOS WGISS liaison initiative, which </w:t>
      </w:r>
      <w:r>
        <w:t xml:space="preserve">Gabor served during the past 12 years. Since spring 2006 Gabor </w:t>
      </w:r>
      <w:r w:rsidR="004210DC" w:rsidRPr="003C2701">
        <w:t xml:space="preserve">participated </w:t>
      </w:r>
      <w:r>
        <w:t>20</w:t>
      </w:r>
      <w:r w:rsidR="004210DC" w:rsidRPr="003C2701">
        <w:t xml:space="preserve"> WGISS </w:t>
      </w:r>
      <w:r>
        <w:t xml:space="preserve">meetings, reporting </w:t>
      </w:r>
      <w:r w:rsidR="004210DC" w:rsidRPr="003C2701">
        <w:t xml:space="preserve">for HUNAGI and GSDI also using a frequently visited </w:t>
      </w:r>
      <w:hyperlink r:id="rId30" w:history="1">
        <w:r w:rsidR="004210DC" w:rsidRPr="003C2701">
          <w:rPr>
            <w:rStyle w:val="Hyperlink"/>
          </w:rPr>
          <w:t>blog</w:t>
        </w:r>
      </w:hyperlink>
      <w:r>
        <w:t xml:space="preserve">. Gabor expressed </w:t>
      </w:r>
      <w:r w:rsidR="004210DC" w:rsidRPr="003C2701">
        <w:t>appreciation to Co-Chairs of WGISS, the Presidents, former Executive Director and present Secretary General of GSDI Association for t</w:t>
      </w:r>
      <w:r>
        <w:t xml:space="preserve">heir support and encouragement </w:t>
      </w:r>
      <w:r w:rsidR="004210DC" w:rsidRPr="003C2701">
        <w:t>to keep the GSDI-CEOS WGISS link live and useful. This commun</w:t>
      </w:r>
      <w:r w:rsidR="003C2701">
        <w:t>ity is reall</w:t>
      </w:r>
      <w:r>
        <w:t>y close to Gabor’s heart, and he gave his l</w:t>
      </w:r>
      <w:r w:rsidR="003C2701" w:rsidRPr="002C6908">
        <w:t>iaison farewell</w:t>
      </w:r>
      <w:r>
        <w:t>.</w:t>
      </w:r>
    </w:p>
    <w:p w:rsidR="002C6908" w:rsidRPr="00194546" w:rsidRDefault="003C2701" w:rsidP="00194546">
      <w:r>
        <w:t>Andy and Mirko stated their appreciation to Gabor for his</w:t>
      </w:r>
      <w:r w:rsidR="00C314B0">
        <w:t xml:space="preserve"> contributions over the years</w:t>
      </w:r>
      <w:r w:rsidR="00E47B99">
        <w:t xml:space="preserve"> and requested that Gabor contact WGISS for any needs</w:t>
      </w:r>
      <w:r w:rsidR="00C314B0">
        <w:t xml:space="preserve"> </w:t>
      </w:r>
    </w:p>
    <w:p w:rsidR="00194546" w:rsidRDefault="00194546" w:rsidP="001F3CE5">
      <w:pPr>
        <w:pStyle w:val="Heading2"/>
      </w:pPr>
      <w:bookmarkStart w:id="69" w:name="_Toc497990410"/>
      <w:r w:rsidRPr="00194546">
        <w:t>ISO TC 211</w:t>
      </w:r>
      <w:bookmarkEnd w:id="69"/>
      <w:r w:rsidRPr="00194546">
        <w:tab/>
      </w:r>
    </w:p>
    <w:p w:rsidR="00194546" w:rsidRPr="0045391F" w:rsidRDefault="00194546" w:rsidP="00194546">
      <w:r w:rsidRPr="0045391F">
        <w:t>Liping Di</w:t>
      </w:r>
      <w:r w:rsidR="0028423C" w:rsidRPr="0045391F">
        <w:t xml:space="preserve"> presented </w:t>
      </w:r>
      <w:r w:rsidR="0028423C" w:rsidRPr="0045391F">
        <w:rPr>
          <w:bCs/>
        </w:rPr>
        <w:t>ISO TC 211 Standard Development Activities Related to Earth Observations</w:t>
      </w:r>
      <w:r w:rsidR="003C2701">
        <w:rPr>
          <w:bCs/>
        </w:rPr>
        <w:t xml:space="preserve"> and to CEOS.</w:t>
      </w:r>
    </w:p>
    <w:p w:rsidR="003C2701" w:rsidRDefault="003C2701" w:rsidP="003C2701">
      <w:r>
        <w:t xml:space="preserve">He began with an introduction to the </w:t>
      </w:r>
      <w:r w:rsidR="00025725" w:rsidRPr="0045391F">
        <w:t>ISO Technical Committee 211 (TC 211)</w:t>
      </w:r>
      <w:r>
        <w:t xml:space="preserve"> which</w:t>
      </w:r>
      <w:r w:rsidR="00025725" w:rsidRPr="0045391F">
        <w:t xml:space="preserve"> is responsible for setting international stand</w:t>
      </w:r>
      <w:r w:rsidR="003C0604">
        <w:t>ards on geographic information/</w:t>
      </w:r>
      <w:r w:rsidR="00025725" w:rsidRPr="0045391F">
        <w:t>geometics.</w:t>
      </w:r>
      <w:r>
        <w:t xml:space="preserve"> </w:t>
      </w:r>
      <w:r w:rsidR="00025725" w:rsidRPr="0045391F">
        <w:t xml:space="preserve">ISO TC 211 has </w:t>
      </w:r>
      <w:r w:rsidR="003C0604">
        <w:t>a</w:t>
      </w:r>
      <w:r w:rsidR="00025725" w:rsidRPr="0045391F">
        <w:t xml:space="preserve"> liaison relationship with many related external organizations, including CEOS WGISS</w:t>
      </w:r>
      <w:r>
        <w:t>,</w:t>
      </w:r>
      <w:r w:rsidR="00025725" w:rsidRPr="0045391F">
        <w:t xml:space="preserve"> a class-A liaison of ISO TC 211</w:t>
      </w:r>
      <w:r>
        <w:t xml:space="preserve">. </w:t>
      </w:r>
      <w:r w:rsidR="00025725" w:rsidRPr="0045391F">
        <w:t>ISO TC 211 appointed Dr. Liping Di as its liaison to CEOS WGISS</w:t>
      </w:r>
      <w:r>
        <w:t xml:space="preserve">. </w:t>
      </w:r>
      <w:r w:rsidR="00025725" w:rsidRPr="0045391F">
        <w:t>CEOS WGISS appointed Dr. Wyn Cudlip, Mr. Lorant Czaran, and Dr. Liping Di as its liaison to ISO TC 211</w:t>
      </w:r>
      <w:r>
        <w:t xml:space="preserve">. </w:t>
      </w:r>
      <w:r w:rsidR="00025725" w:rsidRPr="0045391F">
        <w:t>This liaison report briefs some activities and changes in ISO TC 211 that</w:t>
      </w:r>
      <w:r w:rsidR="003C0604">
        <w:t xml:space="preserve"> may interest CEOS WGISS.</w:t>
      </w:r>
      <w:r>
        <w:t xml:space="preserve"> </w:t>
      </w:r>
    </w:p>
    <w:p w:rsidR="00025725" w:rsidRPr="0045391F" w:rsidRDefault="00025725" w:rsidP="003C2701">
      <w:pPr>
        <w:tabs>
          <w:tab w:val="clear" w:pos="720"/>
        </w:tabs>
      </w:pPr>
      <w:r w:rsidRPr="0045391F">
        <w:t>Since the establishment of ISO TC 211 in 1994, its secretariat has been held in</w:t>
      </w:r>
      <w:r w:rsidR="003C0604">
        <w:t xml:space="preserve"> the</w:t>
      </w:r>
      <w:r w:rsidRPr="0045391F">
        <w:t xml:space="preserve"> Norwegian Mapping Agency, with Mr. </w:t>
      </w:r>
      <w:r w:rsidRPr="0045391F">
        <w:rPr>
          <w:bCs/>
        </w:rPr>
        <w:t>Olaf</w:t>
      </w:r>
      <w:r w:rsidRPr="0045391F">
        <w:t> M</w:t>
      </w:r>
      <w:r w:rsidR="003C0604">
        <w:t>. Østensen as the chair, and, M</w:t>
      </w:r>
      <w:r w:rsidRPr="0045391F">
        <w:t>s. Bjørnhild Saeterøy as the Secretary</w:t>
      </w:r>
      <w:r w:rsidR="003C2701">
        <w:t xml:space="preserve">. </w:t>
      </w:r>
      <w:r w:rsidRPr="0045391F">
        <w:t>The ISO Executive Board has imposed the term limit for the Chair to two consecutive terms, with total of 8 years</w:t>
      </w:r>
      <w:r w:rsidR="003C2701">
        <w:t xml:space="preserve">. </w:t>
      </w:r>
      <w:r w:rsidRPr="0045391F">
        <w:t>Olaf retired at the end of 2016</w:t>
      </w:r>
      <w:r w:rsidR="003C2701">
        <w:t xml:space="preserve"> and </w:t>
      </w:r>
      <w:r w:rsidRPr="0045391F">
        <w:t>Norway expre</w:t>
      </w:r>
      <w:r w:rsidR="003C2701">
        <w:t xml:space="preserve">ssed to give up the secretariat. </w:t>
      </w:r>
      <w:r w:rsidRPr="0045391F">
        <w:t xml:space="preserve">Three countries offered to </w:t>
      </w:r>
      <w:r w:rsidR="003C2701">
        <w:t xml:space="preserve">host the ISO TC 211 secretariat: </w:t>
      </w:r>
      <w:r w:rsidRPr="0045391F">
        <w:t xml:space="preserve">Sweden, Turkey, </w:t>
      </w:r>
      <w:r w:rsidR="003C0604">
        <w:t xml:space="preserve">and </w:t>
      </w:r>
      <w:r w:rsidRPr="0045391F">
        <w:t>China</w:t>
      </w:r>
      <w:r w:rsidR="003C2701">
        <w:t xml:space="preserve">. </w:t>
      </w:r>
      <w:r w:rsidR="003C0604">
        <w:t xml:space="preserve">The ISO TC 211 </w:t>
      </w:r>
      <w:r w:rsidRPr="0045391F">
        <w:t>voted to accept the offer from Sweden and</w:t>
      </w:r>
      <w:r w:rsidR="003C0604">
        <w:t xml:space="preserve"> the</w:t>
      </w:r>
      <w:r w:rsidRPr="0045391F">
        <w:t xml:space="preserve"> ISO Technical Management Board (TMB) confirmed the voting result</w:t>
      </w:r>
      <w:r w:rsidR="003C0604">
        <w:t>.</w:t>
      </w:r>
    </w:p>
    <w:p w:rsidR="003C0604" w:rsidRDefault="003C0604" w:rsidP="003C0604">
      <w:r>
        <w:t xml:space="preserve">Since the last report, </w:t>
      </w:r>
    </w:p>
    <w:p w:rsidR="00025725" w:rsidRPr="0045391F" w:rsidRDefault="00025725" w:rsidP="003C0604">
      <w:pPr>
        <w:pStyle w:val="CEOSBullets"/>
      </w:pPr>
      <w:r w:rsidRPr="0045391F">
        <w:t>ISO 19159-3: Geographic information -- Calibration and validation of remote sensing imagery sensors -- Part: 3: SAR/InSAR</w:t>
      </w:r>
      <w:r w:rsidR="003C0604">
        <w:t xml:space="preserve"> passed DI</w:t>
      </w:r>
      <w:r w:rsidRPr="0045391F">
        <w:t>S vote in April 2017</w:t>
      </w:r>
      <w:r w:rsidR="003C2701">
        <w:t xml:space="preserve">. </w:t>
      </w:r>
      <w:r w:rsidR="003C0604">
        <w:t>It w</w:t>
      </w:r>
      <w:r w:rsidRPr="0045391F">
        <w:t>ill automatically become ISO Technical Specification in this year</w:t>
      </w:r>
      <w:r w:rsidR="003C0604">
        <w:t>.</w:t>
      </w:r>
    </w:p>
    <w:p w:rsidR="003C0604" w:rsidRDefault="00025725" w:rsidP="003C0604">
      <w:pPr>
        <w:pStyle w:val="CEOSBullets"/>
      </w:pPr>
      <w:r w:rsidRPr="0045391F">
        <w:t xml:space="preserve">ISO 19130-1: </w:t>
      </w:r>
      <w:r w:rsidRPr="003C2701">
        <w:rPr>
          <w:bCs/>
        </w:rPr>
        <w:t>Geographic information -- Imagery sensor models for geopositioning -- Part 1: Fundamentals</w:t>
      </w:r>
      <w:r w:rsidRPr="0045391F">
        <w:t> (Revision of ISO/TS 19130:2010)</w:t>
      </w:r>
      <w:r w:rsidR="003C0604">
        <w:t xml:space="preserve"> p</w:t>
      </w:r>
      <w:r w:rsidRPr="0045391F">
        <w:t>assed the DIS vote (draft international standard)</w:t>
      </w:r>
      <w:r w:rsidR="00B77C6B">
        <w:t xml:space="preserve">. </w:t>
      </w:r>
      <w:r w:rsidR="003C0604">
        <w:t>No major technical changes are</w:t>
      </w:r>
      <w:r w:rsidRPr="0045391F">
        <w:t xml:space="preserve"> possible</w:t>
      </w:r>
      <w:r w:rsidR="00B77C6B">
        <w:t>;</w:t>
      </w:r>
      <w:r w:rsidR="003C0604">
        <w:t xml:space="preserve"> it</w:t>
      </w:r>
      <w:r w:rsidR="00B77C6B">
        <w:t xml:space="preserve"> w</w:t>
      </w:r>
      <w:r w:rsidRPr="0045391F">
        <w:t>ill become ISO standard sometime in the next year</w:t>
      </w:r>
      <w:r w:rsidR="00B77C6B">
        <w:t xml:space="preserve">. </w:t>
      </w:r>
    </w:p>
    <w:p w:rsidR="00025725" w:rsidRPr="0045391F" w:rsidRDefault="00025725" w:rsidP="003C0604">
      <w:pPr>
        <w:pStyle w:val="CEOSBullets"/>
      </w:pPr>
      <w:r w:rsidRPr="0045391F">
        <w:t>ISO/TS 19123-2 Geographic Information –</w:t>
      </w:r>
      <w:r w:rsidR="00B77C6B">
        <w:t xml:space="preserve"> C</w:t>
      </w:r>
      <w:r w:rsidR="003C0604">
        <w:t>overage Implementation Schema p</w:t>
      </w:r>
      <w:r w:rsidRPr="0045391F">
        <w:t>assed the DIS vote</w:t>
      </w:r>
      <w:r w:rsidR="00B77C6B">
        <w:t xml:space="preserve">. </w:t>
      </w:r>
      <w:r w:rsidR="003C0604">
        <w:t>No major technical changes are</w:t>
      </w:r>
      <w:r w:rsidRPr="0045391F">
        <w:t xml:space="preserve"> possible</w:t>
      </w:r>
      <w:r w:rsidR="003C0604">
        <w:t>; it w</w:t>
      </w:r>
      <w:r w:rsidRPr="0045391F">
        <w:t>ill become ISO standard sometime in the next year</w:t>
      </w:r>
      <w:r w:rsidR="003C0604">
        <w:t>.</w:t>
      </w:r>
    </w:p>
    <w:p w:rsidR="0028423C" w:rsidRPr="0045391F" w:rsidRDefault="0028423C" w:rsidP="00194546">
      <w:r w:rsidRPr="0045391F">
        <w:t>Ongoing projects that WGISS can contribute to:</w:t>
      </w:r>
    </w:p>
    <w:p w:rsidR="0028423C" w:rsidRPr="0045391F" w:rsidRDefault="0028423C" w:rsidP="0056308A">
      <w:pPr>
        <w:pStyle w:val="CEOSBullets"/>
      </w:pPr>
      <w:r w:rsidRPr="0045391F">
        <w:t>ISO 19123-1 Geographic Information – Coverage – Part 1: Fundamentals</w:t>
      </w:r>
    </w:p>
    <w:p w:rsidR="00025725" w:rsidRPr="0045391F" w:rsidRDefault="00025725" w:rsidP="0056308A">
      <w:pPr>
        <w:tabs>
          <w:tab w:val="clear" w:pos="720"/>
        </w:tabs>
        <w:ind w:left="720"/>
      </w:pPr>
      <w:r w:rsidRPr="0045391F">
        <w:t>This is a revision of ISO 19123:2005 Geographic information -- Schema for coverage geometry and functions</w:t>
      </w:r>
      <w:r w:rsidR="0028423C" w:rsidRPr="0045391F">
        <w:t xml:space="preserve">. </w:t>
      </w:r>
      <w:r w:rsidRPr="0045391F">
        <w:t>The revisi</w:t>
      </w:r>
      <w:r w:rsidR="0056308A">
        <w:t xml:space="preserve">on of the standard is beginning; </w:t>
      </w:r>
      <w:r w:rsidRPr="0045391F">
        <w:t>Liping Di serving as the project chair.</w:t>
      </w:r>
      <w:r w:rsidR="0028423C" w:rsidRPr="0045391F">
        <w:t xml:space="preserve"> </w:t>
      </w:r>
      <w:r w:rsidRPr="0045391F">
        <w:t>Scope:</w:t>
      </w:r>
      <w:r w:rsidR="0056308A">
        <w:t xml:space="preserve"> </w:t>
      </w:r>
      <w:r w:rsidRPr="0045391F">
        <w:rPr>
          <w:lang w:val="en-GB"/>
        </w:rPr>
        <w:t>Define conceptual schema for coverages. A coverage is a mapping from a spatial, temporal or spatiotemporal domain to attribute values sharing the same type within the domain. A coverage domain consists of a collection of direct positions in a coordinate space that may be defined in terms of spatial and/or temporal dimensions. Examples of coverages include rasters, triangulated irregular networks, point coverages and polygon coverages</w:t>
      </w:r>
      <w:r w:rsidR="0028423C" w:rsidRPr="0045391F">
        <w:t xml:space="preserve">. </w:t>
      </w:r>
      <w:r w:rsidRPr="0045391F">
        <w:rPr>
          <w:lang w:val="en-GB"/>
        </w:rPr>
        <w:t xml:space="preserve">Coverages are the prevailing data structures in a number of application areas, such as remote sensing, meteorology and mapping of bathymetry, elevation, soil and vegetation. </w:t>
      </w:r>
    </w:p>
    <w:p w:rsidR="0028423C" w:rsidRPr="0045391F" w:rsidRDefault="0028423C" w:rsidP="0056308A">
      <w:pPr>
        <w:pStyle w:val="CEOSBullets"/>
      </w:pPr>
      <w:r w:rsidRPr="0045391F">
        <w:t>ISO 19130-3 Geographic Information- Imagery sensor models for geopositioning, Part 3: implementation schema</w:t>
      </w:r>
    </w:p>
    <w:p w:rsidR="00025725" w:rsidRPr="0056308A" w:rsidRDefault="00025725" w:rsidP="0056308A">
      <w:pPr>
        <w:tabs>
          <w:tab w:val="clear" w:pos="720"/>
        </w:tabs>
        <w:ind w:left="720"/>
        <w:rPr>
          <w:lang w:val="en-GB"/>
        </w:rPr>
      </w:pPr>
      <w:r w:rsidRPr="0056308A">
        <w:rPr>
          <w:lang w:val="en-GB"/>
        </w:rPr>
        <w:lastRenderedPageBreak/>
        <w:t>New work item proposal approved by ISO TC 211</w:t>
      </w:r>
      <w:r w:rsidR="0028423C" w:rsidRPr="0056308A">
        <w:rPr>
          <w:lang w:val="en-GB"/>
        </w:rPr>
        <w:t xml:space="preserve">. </w:t>
      </w:r>
      <w:r w:rsidR="0056308A">
        <w:rPr>
          <w:lang w:val="en-GB"/>
        </w:rPr>
        <w:t>T</w:t>
      </w:r>
      <w:r w:rsidRPr="0056308A">
        <w:rPr>
          <w:lang w:val="en-GB"/>
        </w:rPr>
        <w:t xml:space="preserve">he project team </w:t>
      </w:r>
      <w:r w:rsidR="0056308A">
        <w:rPr>
          <w:lang w:val="en-GB"/>
        </w:rPr>
        <w:t xml:space="preserve">will form </w:t>
      </w:r>
      <w:r w:rsidRPr="0056308A">
        <w:rPr>
          <w:lang w:val="en-GB"/>
        </w:rPr>
        <w:t xml:space="preserve">and </w:t>
      </w:r>
      <w:r w:rsidR="0056308A">
        <w:rPr>
          <w:lang w:val="en-GB"/>
        </w:rPr>
        <w:t>have the project team meeting at the</w:t>
      </w:r>
      <w:r w:rsidRPr="0056308A">
        <w:rPr>
          <w:lang w:val="en-GB"/>
        </w:rPr>
        <w:t xml:space="preserve"> next plenary</w:t>
      </w:r>
      <w:r w:rsidR="0028423C" w:rsidRPr="0056308A">
        <w:rPr>
          <w:lang w:val="en-GB"/>
        </w:rPr>
        <w:t xml:space="preserve">. </w:t>
      </w:r>
      <w:r w:rsidRPr="0056308A">
        <w:rPr>
          <w:lang w:val="en-GB"/>
        </w:rPr>
        <w:t>Project chair: Yuqi Bai of China</w:t>
      </w:r>
      <w:r w:rsidR="0028423C" w:rsidRPr="0056308A">
        <w:rPr>
          <w:lang w:val="en-GB"/>
        </w:rPr>
        <w:t xml:space="preserve">. </w:t>
      </w:r>
      <w:r w:rsidRPr="0056308A">
        <w:rPr>
          <w:lang w:val="en-GB"/>
        </w:rPr>
        <w:t>Project editor: Liping Di of U.S.</w:t>
      </w:r>
      <w:r w:rsidR="0028423C" w:rsidRPr="0056308A">
        <w:rPr>
          <w:lang w:val="en-GB"/>
        </w:rPr>
        <w:t xml:space="preserve"> </w:t>
      </w:r>
      <w:r w:rsidRPr="0056308A">
        <w:rPr>
          <w:lang w:val="en-GB"/>
        </w:rPr>
        <w:t>Provide SensorML compatible XML schema for ISO 19130-1 and ISO 19130-2</w:t>
      </w:r>
      <w:r w:rsidR="0056308A">
        <w:rPr>
          <w:lang w:val="en-GB"/>
        </w:rPr>
        <w:t>.</w:t>
      </w:r>
    </w:p>
    <w:p w:rsidR="0028423C" w:rsidRPr="0045391F" w:rsidRDefault="0028423C" w:rsidP="0056308A">
      <w:pPr>
        <w:pStyle w:val="CEOSBullets"/>
      </w:pPr>
      <w:r w:rsidRPr="0045391F">
        <w:t>ISO 19150-4 Geographic information - Ontology, Part 4: Service ontology</w:t>
      </w:r>
    </w:p>
    <w:p w:rsidR="00025725" w:rsidRPr="0056308A" w:rsidRDefault="00025725" w:rsidP="0056308A">
      <w:pPr>
        <w:tabs>
          <w:tab w:val="clear" w:pos="720"/>
        </w:tabs>
        <w:ind w:left="720"/>
        <w:rPr>
          <w:lang w:val="en-GB"/>
        </w:rPr>
      </w:pPr>
      <w:r w:rsidRPr="0056308A">
        <w:rPr>
          <w:lang w:val="en-GB"/>
        </w:rPr>
        <w:t xml:space="preserve">Scope: this part of ISO 19150 sets a framework for geographic information service ontology and the description of geographic </w:t>
      </w:r>
      <w:r w:rsidR="0028423C" w:rsidRPr="0056308A">
        <w:rPr>
          <w:lang w:val="en-GB"/>
        </w:rPr>
        <w:t xml:space="preserve">information </w:t>
      </w:r>
      <w:r w:rsidR="0056308A">
        <w:rPr>
          <w:lang w:val="en-GB"/>
        </w:rPr>
        <w:t>w</w:t>
      </w:r>
      <w:r w:rsidR="0028423C" w:rsidRPr="0056308A">
        <w:rPr>
          <w:lang w:val="en-GB"/>
        </w:rPr>
        <w:t xml:space="preserve">eb services in OWL. </w:t>
      </w:r>
      <w:r w:rsidRPr="0056308A">
        <w:rPr>
          <w:lang w:val="en-GB"/>
        </w:rPr>
        <w:t>The project is at the development of working draft stage</w:t>
      </w:r>
      <w:r w:rsidR="0028423C" w:rsidRPr="0056308A">
        <w:rPr>
          <w:lang w:val="en-GB"/>
        </w:rPr>
        <w:t xml:space="preserve">. </w:t>
      </w:r>
      <w:r w:rsidR="0056308A">
        <w:rPr>
          <w:lang w:val="en-GB"/>
        </w:rPr>
        <w:t>Jintao Bi of China is</w:t>
      </w:r>
      <w:r w:rsidRPr="0056308A">
        <w:rPr>
          <w:lang w:val="en-GB"/>
        </w:rPr>
        <w:t xml:space="preserve"> the project chair and Mr. Jean </w:t>
      </w:r>
      <w:r w:rsidR="0056308A">
        <w:rPr>
          <w:lang w:val="en-GB"/>
        </w:rPr>
        <w:t>Brodeur of Canada is the editor.</w:t>
      </w:r>
    </w:p>
    <w:p w:rsidR="0028423C" w:rsidRPr="0045391F" w:rsidRDefault="0028423C" w:rsidP="0056308A">
      <w:pPr>
        <w:pStyle w:val="CEOSBullets"/>
      </w:pPr>
      <w:r w:rsidRPr="0045391F">
        <w:t>ISO 19165-2 Geographic information -- Preservation of digital data and metadata -- Part 2: Content specifications for earth observation data and derived digital products</w:t>
      </w:r>
    </w:p>
    <w:p w:rsidR="00025725" w:rsidRPr="0056308A" w:rsidRDefault="00025725" w:rsidP="0056308A">
      <w:pPr>
        <w:tabs>
          <w:tab w:val="clear" w:pos="720"/>
        </w:tabs>
        <w:ind w:left="720"/>
        <w:rPr>
          <w:lang w:val="en-GB"/>
        </w:rPr>
      </w:pPr>
      <w:r w:rsidRPr="0056308A">
        <w:rPr>
          <w:lang w:val="en-GB"/>
        </w:rPr>
        <w:t>Proposed by US (NASA)</w:t>
      </w:r>
      <w:r w:rsidR="0028423C" w:rsidRPr="0056308A">
        <w:rPr>
          <w:lang w:val="en-GB"/>
        </w:rPr>
        <w:t xml:space="preserve">. </w:t>
      </w:r>
      <w:r w:rsidRPr="0056308A">
        <w:rPr>
          <w:lang w:val="en-GB"/>
        </w:rPr>
        <w:t xml:space="preserve">New work item proposal </w:t>
      </w:r>
      <w:r w:rsidR="0056308A">
        <w:rPr>
          <w:lang w:val="en-GB"/>
        </w:rPr>
        <w:t xml:space="preserve">is </w:t>
      </w:r>
      <w:r w:rsidRPr="0056308A">
        <w:rPr>
          <w:lang w:val="en-GB"/>
        </w:rPr>
        <w:t>approved</w:t>
      </w:r>
      <w:r w:rsidR="0028423C" w:rsidRPr="0056308A">
        <w:rPr>
          <w:lang w:val="en-GB"/>
        </w:rPr>
        <w:t xml:space="preserve">. </w:t>
      </w:r>
      <w:r w:rsidR="0056308A">
        <w:rPr>
          <w:lang w:val="en-GB"/>
        </w:rPr>
        <w:t xml:space="preserve">Nine </w:t>
      </w:r>
      <w:r w:rsidRPr="0056308A">
        <w:rPr>
          <w:lang w:val="en-GB"/>
        </w:rPr>
        <w:t>countries will participate in the project</w:t>
      </w:r>
      <w:r w:rsidR="0028423C" w:rsidRPr="0056308A">
        <w:rPr>
          <w:lang w:val="en-GB"/>
        </w:rPr>
        <w:t xml:space="preserve">. </w:t>
      </w:r>
      <w:r w:rsidRPr="0056308A">
        <w:rPr>
          <w:lang w:val="en-GB"/>
        </w:rPr>
        <w:t>Define the content and metadata needed to preserve the digital EO data</w:t>
      </w:r>
      <w:r w:rsidR="0028423C" w:rsidRPr="0056308A">
        <w:rPr>
          <w:lang w:val="en-GB"/>
        </w:rPr>
        <w:t xml:space="preserve">. </w:t>
      </w:r>
      <w:r w:rsidRPr="0056308A">
        <w:rPr>
          <w:lang w:val="en-GB"/>
        </w:rPr>
        <w:t>Project chair is Hampapuram Ramapriyan of USA</w:t>
      </w:r>
      <w:r w:rsidR="0028423C" w:rsidRPr="0056308A">
        <w:rPr>
          <w:lang w:val="en-GB"/>
        </w:rPr>
        <w:t xml:space="preserve">. </w:t>
      </w:r>
      <w:r w:rsidRPr="0056308A">
        <w:rPr>
          <w:lang w:val="en-GB"/>
        </w:rPr>
        <w:t xml:space="preserve">This standard takes advantage of the work performed by the Data Preservation and Stewardship Committee of the U.S. Federation of Earth Science Information Partners (ESIP), NASA, </w:t>
      </w:r>
      <w:r w:rsidR="0056308A">
        <w:rPr>
          <w:lang w:val="en-GB"/>
        </w:rPr>
        <w:t>ESA, and CEOS WGISS.</w:t>
      </w:r>
      <w:r w:rsidRPr="0056308A">
        <w:rPr>
          <w:lang w:val="en-GB"/>
        </w:rPr>
        <w:t xml:space="preserve"> The documents from these groups are integrated, along with the ISO standards mentioned above to provide specific content items to be preserved from Earth observing missions for the benefit of users. </w:t>
      </w:r>
    </w:p>
    <w:p w:rsidR="00025725" w:rsidRPr="0045391F" w:rsidRDefault="00025725" w:rsidP="0028423C">
      <w:r w:rsidRPr="0045391F">
        <w:t>The next ISO TC 211 will be held in Wellington, New Zealand November 27-December 1, 2017.</w:t>
      </w:r>
      <w:r w:rsidR="0028423C" w:rsidRPr="0045391F">
        <w:t xml:space="preserve"> </w:t>
      </w:r>
      <w:r w:rsidRPr="0045391F">
        <w:t>The following week is the OGC TC meeting in Palmer, New</w:t>
      </w:r>
      <w:r w:rsidR="0028423C" w:rsidRPr="0045391F">
        <w:t xml:space="preserve"> Zealand.</w:t>
      </w:r>
    </w:p>
    <w:p w:rsidR="00B77C6B" w:rsidRPr="0045391F" w:rsidRDefault="000574BA" w:rsidP="00B77C6B">
      <w:pPr>
        <w:tabs>
          <w:tab w:val="clear" w:pos="7200"/>
          <w:tab w:val="left" w:pos="3807"/>
        </w:tabs>
      </w:pPr>
      <w:r>
        <w:rPr>
          <w:b/>
        </w:rPr>
        <w:t>Action WGISS-44-14</w:t>
      </w:r>
      <w:r w:rsidR="00B77C6B" w:rsidRPr="00E6677A">
        <w:rPr>
          <w:b/>
        </w:rPr>
        <w:t>:</w:t>
      </w:r>
      <w:r w:rsidR="00B77C6B" w:rsidRPr="0045391F">
        <w:t xml:space="preserve"> WGISS to consider the areas where WGISS can contribute to ISO TC 211.</w:t>
      </w:r>
      <w:r w:rsidR="00B77C6B">
        <w:tab/>
      </w:r>
    </w:p>
    <w:p w:rsidR="00194546" w:rsidRDefault="00194546" w:rsidP="001F3CE5">
      <w:pPr>
        <w:pStyle w:val="Heading2"/>
      </w:pPr>
      <w:bookmarkStart w:id="70" w:name="_Toc497990411"/>
      <w:r w:rsidRPr="00194546">
        <w:t>NASA</w:t>
      </w:r>
      <w:bookmarkEnd w:id="70"/>
      <w:r w:rsidRPr="00194546">
        <w:tab/>
      </w:r>
    </w:p>
    <w:p w:rsidR="00937F5F" w:rsidRPr="00937F5F" w:rsidRDefault="00937F5F" w:rsidP="00937F5F">
      <w:r>
        <w:t xml:space="preserve">Dawn Lowe gave a report on NASA Earth Science activities. She described the extensive data collection, including sources, archives, and volume. She also listed the new missions planned during the next five years, and the long term vision for </w:t>
      </w:r>
      <w:r>
        <w:rPr>
          <w:bCs/>
        </w:rPr>
        <w:t xml:space="preserve">migrating the science archives to the cloud for improved efficiency and expansion </w:t>
      </w:r>
      <w:r w:rsidR="001E2631">
        <w:rPr>
          <w:bCs/>
        </w:rPr>
        <w:t xml:space="preserve">of </w:t>
      </w:r>
      <w:r>
        <w:rPr>
          <w:bCs/>
        </w:rPr>
        <w:t>end-u</w:t>
      </w:r>
      <w:r w:rsidRPr="00937F5F">
        <w:rPr>
          <w:bCs/>
        </w:rPr>
        <w:t xml:space="preserve">ser </w:t>
      </w:r>
      <w:r>
        <w:rPr>
          <w:bCs/>
        </w:rPr>
        <w:t>a</w:t>
      </w:r>
      <w:r w:rsidRPr="00937F5F">
        <w:rPr>
          <w:bCs/>
        </w:rPr>
        <w:t xml:space="preserve">nalysis </w:t>
      </w:r>
      <w:r>
        <w:rPr>
          <w:bCs/>
        </w:rPr>
        <w:t>capabilities.</w:t>
      </w:r>
    </w:p>
    <w:p w:rsidR="004210DC" w:rsidRPr="00D14E16" w:rsidRDefault="00937F5F" w:rsidP="00937F5F">
      <w:r>
        <w:t>NASA will</w:t>
      </w:r>
      <w:r w:rsidR="004210DC" w:rsidRPr="00D14E16">
        <w:t xml:space="preserve"> continue</w:t>
      </w:r>
      <w:r>
        <w:t xml:space="preserve"> </w:t>
      </w:r>
      <w:r w:rsidR="001E2631">
        <w:t xml:space="preserve">working on </w:t>
      </w:r>
      <w:r>
        <w:t xml:space="preserve">the </w:t>
      </w:r>
      <w:r w:rsidR="004210DC" w:rsidRPr="00D14E16">
        <w:t>prototype to demonstrate automated end-to-end processing and distribution, and potential for on-demand processing to reduce storage costs</w:t>
      </w:r>
      <w:r>
        <w:t>. They also plan to run new</w:t>
      </w:r>
      <w:r w:rsidR="004210DC" w:rsidRPr="00D14E16">
        <w:t xml:space="preserve"> data streams in parallel to existing systems to gain more insight into advantages and issues</w:t>
      </w:r>
      <w:r>
        <w:t xml:space="preserve">. </w:t>
      </w:r>
      <w:r w:rsidR="001E2631">
        <w:t>NASA</w:t>
      </w:r>
      <w:r>
        <w:t xml:space="preserve"> will also address risks and c</w:t>
      </w:r>
      <w:r w:rsidR="004210DC" w:rsidRPr="00D14E16">
        <w:t>hallenges</w:t>
      </w:r>
      <w:r>
        <w:t xml:space="preserve"> such as unbound e</w:t>
      </w:r>
      <w:r w:rsidR="004210DC" w:rsidRPr="00D14E16">
        <w:t>gress costs</w:t>
      </w:r>
      <w:r>
        <w:t>, v</w:t>
      </w:r>
      <w:r w:rsidR="004210DC" w:rsidRPr="00D14E16">
        <w:t>endor lock-in risks</w:t>
      </w:r>
      <w:r w:rsidR="00677ED5">
        <w:t>, and o</w:t>
      </w:r>
      <w:r w:rsidR="004210DC" w:rsidRPr="00D14E16">
        <w:t>rganizational and business management challenges</w:t>
      </w:r>
      <w:r w:rsidR="00677ED5">
        <w:t>.</w:t>
      </w:r>
    </w:p>
    <w:p w:rsidR="00D14E16" w:rsidRDefault="00677ED5" w:rsidP="00194546">
      <w:r>
        <w:t xml:space="preserve">Dawn summarized </w:t>
      </w:r>
      <w:r w:rsidR="001E2631">
        <w:t xml:space="preserve">her presentation </w:t>
      </w:r>
      <w:r>
        <w:t>saying that r</w:t>
      </w:r>
      <w:r w:rsidR="004210DC" w:rsidRPr="00D14E16">
        <w:t>esults-to-date from prototype activities have resolved a number of issues relative to operating NASA data systems in commercial cloud environments.</w:t>
      </w:r>
      <w:r>
        <w:t xml:space="preserve"> </w:t>
      </w:r>
      <w:r w:rsidR="004210DC" w:rsidRPr="00D14E16">
        <w:t>Efficiency and increased functionality have been demonstrated for DAAC and core functionality.</w:t>
      </w:r>
      <w:r>
        <w:t xml:space="preserve"> </w:t>
      </w:r>
      <w:r w:rsidR="004210DC" w:rsidRPr="00D14E16">
        <w:t>Additional work is needed to begin “operationalizing” systems, including:</w:t>
      </w:r>
      <w:r w:rsidR="00937F5F">
        <w:t xml:space="preserve"> </w:t>
      </w:r>
      <w:r w:rsidR="004210DC" w:rsidRPr="00D14E16">
        <w:t>Continued development of cloud optimized software</w:t>
      </w:r>
      <w:r w:rsidR="001E2631">
        <w:t>, i</w:t>
      </w:r>
      <w:r w:rsidR="004210DC" w:rsidRPr="00D14E16">
        <w:t>mplementation of cost-capped egress</w:t>
      </w:r>
      <w:r w:rsidR="001E2631">
        <w:t>, and r</w:t>
      </w:r>
      <w:r w:rsidR="004210DC" w:rsidRPr="00D14E16">
        <w:t xml:space="preserve">etooling </w:t>
      </w:r>
      <w:r w:rsidR="00937F5F">
        <w:t>workforce skillset and processe</w:t>
      </w:r>
      <w:r>
        <w:t>s.</w:t>
      </w:r>
    </w:p>
    <w:p w:rsidR="00194546" w:rsidRDefault="001B4B90" w:rsidP="00194546">
      <w:r>
        <w:t xml:space="preserve">Mirko asked </w:t>
      </w:r>
      <w:r w:rsidR="00677ED5">
        <w:t>if the CMR descri</w:t>
      </w:r>
      <w:r w:rsidR="001E2631">
        <w:t>b</w:t>
      </w:r>
      <w:r w:rsidR="00677ED5">
        <w:t>ed is operational; Dawn confirmed that it is.</w:t>
      </w:r>
      <w:r>
        <w:t xml:space="preserve"> </w:t>
      </w:r>
    </w:p>
    <w:p w:rsidR="001B4B90" w:rsidRDefault="001B4B90" w:rsidP="00194546">
      <w:r>
        <w:t xml:space="preserve">Yosuke </w:t>
      </w:r>
      <w:r w:rsidR="00677ED5">
        <w:t xml:space="preserve">asked about duplicated data </w:t>
      </w:r>
      <w:r w:rsidR="001E2631">
        <w:t>and deleted products from MODIS;</w:t>
      </w:r>
      <w:r w:rsidR="00677ED5">
        <w:t xml:space="preserve"> Dawn replied that the </w:t>
      </w:r>
      <w:r>
        <w:t>MODIS collection</w:t>
      </w:r>
      <w:r w:rsidR="00677ED5">
        <w:t xml:space="preserve"> is stored for</w:t>
      </w:r>
      <w:r>
        <w:t xml:space="preserve"> 4 </w:t>
      </w:r>
      <w:r w:rsidR="001E2631">
        <w:t>to</w:t>
      </w:r>
      <w:r>
        <w:t xml:space="preserve"> 18 months after MODIS5 became available.</w:t>
      </w:r>
    </w:p>
    <w:p w:rsidR="001B4B90" w:rsidRPr="00194546" w:rsidRDefault="001B4B90" w:rsidP="00194546">
      <w:r>
        <w:t xml:space="preserve">Richard </w:t>
      </w:r>
      <w:r w:rsidR="00677ED5">
        <w:t xml:space="preserve">asked if </w:t>
      </w:r>
      <w:r w:rsidR="001E2631">
        <w:t>NASA has done</w:t>
      </w:r>
      <w:r w:rsidR="00677ED5">
        <w:t xml:space="preserve"> a</w:t>
      </w:r>
      <w:r>
        <w:t xml:space="preserve"> cost analysis</w:t>
      </w:r>
      <w:r w:rsidR="00677ED5">
        <w:t xml:space="preserve"> for the move to the cloud. Dawn replied that </w:t>
      </w:r>
      <w:r>
        <w:t>the difference in the costs is not signifi</w:t>
      </w:r>
      <w:r w:rsidR="00677ED5">
        <w:t>cant, and they h</w:t>
      </w:r>
      <w:r>
        <w:t xml:space="preserve">ope that </w:t>
      </w:r>
      <w:r w:rsidR="00677ED5">
        <w:t xml:space="preserve">they will find that it is </w:t>
      </w:r>
      <w:r>
        <w:t xml:space="preserve">more cost effective to use the cloud. </w:t>
      </w:r>
    </w:p>
    <w:p w:rsidR="007826C2" w:rsidRDefault="007826C2" w:rsidP="001F3CE5">
      <w:pPr>
        <w:pStyle w:val="Heading2"/>
      </w:pPr>
      <w:bookmarkStart w:id="71" w:name="_Toc497990412"/>
      <w:r>
        <w:t>NOAA</w:t>
      </w:r>
      <w:bookmarkEnd w:id="71"/>
    </w:p>
    <w:p w:rsidR="007826C2" w:rsidRDefault="00B77C6B" w:rsidP="00B77C6B">
      <w:r>
        <w:t>Martin Yapur reported that his office would no longer be supporting WGISS; the support is being transferred to the NCDI</w:t>
      </w:r>
      <w:r w:rsidR="007826C2">
        <w:t xml:space="preserve"> group </w:t>
      </w:r>
      <w:r>
        <w:t>of NOAA</w:t>
      </w:r>
      <w:r w:rsidR="00D80737">
        <w:t>; t</w:t>
      </w:r>
      <w:r w:rsidR="007826C2">
        <w:t xml:space="preserve">his may affect </w:t>
      </w:r>
      <w:r w:rsidR="00D80737">
        <w:t xml:space="preserve">the composition of </w:t>
      </w:r>
      <w:r w:rsidR="007826C2">
        <w:t>WISP.</w:t>
      </w:r>
    </w:p>
    <w:p w:rsidR="00D80737" w:rsidRPr="007826C2" w:rsidRDefault="00D80737" w:rsidP="00D80737">
      <w:pPr>
        <w:tabs>
          <w:tab w:val="clear" w:pos="7200"/>
          <w:tab w:val="left" w:pos="3807"/>
        </w:tabs>
      </w:pPr>
      <w:r w:rsidRPr="00E6677A">
        <w:rPr>
          <w:b/>
        </w:rPr>
        <w:t>Action</w:t>
      </w:r>
      <w:r w:rsidR="000574BA">
        <w:rPr>
          <w:b/>
        </w:rPr>
        <w:t xml:space="preserve"> WGISS-44-15</w:t>
      </w:r>
      <w:r w:rsidRPr="00E6677A">
        <w:rPr>
          <w:b/>
        </w:rPr>
        <w:t>:</w:t>
      </w:r>
      <w:r w:rsidRPr="0045391F">
        <w:t xml:space="preserve"> WGISS to consider </w:t>
      </w:r>
      <w:r>
        <w:t>which agency can support WISP</w:t>
      </w:r>
      <w:r w:rsidRPr="0045391F">
        <w:t>.</w:t>
      </w:r>
      <w:r>
        <w:tab/>
      </w:r>
    </w:p>
    <w:p w:rsidR="00194546" w:rsidRDefault="00194546" w:rsidP="001F3CE5">
      <w:pPr>
        <w:pStyle w:val="Heading2"/>
      </w:pPr>
      <w:bookmarkStart w:id="72" w:name="_Toc497990413"/>
      <w:r w:rsidRPr="00194546">
        <w:t>NRSCC</w:t>
      </w:r>
      <w:bookmarkEnd w:id="72"/>
      <w:r w:rsidRPr="00194546">
        <w:tab/>
      </w:r>
    </w:p>
    <w:p w:rsidR="000174E9" w:rsidRPr="0045391F" w:rsidRDefault="00194546" w:rsidP="000174E9">
      <w:r w:rsidRPr="0045391F">
        <w:t>Chuang Liu</w:t>
      </w:r>
      <w:r w:rsidR="000174E9" w:rsidRPr="0045391F">
        <w:t xml:space="preserve"> spoke on the China GEO Research Data Publishing and Sharing.</w:t>
      </w:r>
      <w:r w:rsidR="00BF114E">
        <w:t xml:space="preserve"> She noted that the </w:t>
      </w:r>
      <w:r w:rsidR="001E2631">
        <w:t xml:space="preserve">number of </w:t>
      </w:r>
      <w:r w:rsidR="00BF114E">
        <w:rPr>
          <w:bCs/>
        </w:rPr>
        <w:t>GEOSS Data Core records are</w:t>
      </w:r>
      <w:r w:rsidR="000174E9" w:rsidRPr="0045391F">
        <w:rPr>
          <w:bCs/>
        </w:rPr>
        <w:t xml:space="preserve"> 1,219,917</w:t>
      </w:r>
      <w:r w:rsidR="00BF114E">
        <w:rPr>
          <w:bCs/>
        </w:rPr>
        <w:t xml:space="preserve">, in which 86% from OECD countries, </w:t>
      </w:r>
      <w:r w:rsidR="000174E9" w:rsidRPr="0045391F">
        <w:rPr>
          <w:bCs/>
        </w:rPr>
        <w:t xml:space="preserve">14% from </w:t>
      </w:r>
      <w:r w:rsidR="00BF114E">
        <w:rPr>
          <w:bCs/>
        </w:rPr>
        <w:t xml:space="preserve">other countries. </w:t>
      </w:r>
      <w:r w:rsidR="001E2631">
        <w:rPr>
          <w:bCs/>
        </w:rPr>
        <w:t>To handle this massive amount of data, she listed three solutions:</w:t>
      </w:r>
    </w:p>
    <w:p w:rsidR="000174E9" w:rsidRPr="0045391F" w:rsidRDefault="000174E9" w:rsidP="001E2631">
      <w:pPr>
        <w:pStyle w:val="WGISSNumberedlist"/>
        <w:numPr>
          <w:ilvl w:val="0"/>
          <w:numId w:val="38"/>
        </w:numPr>
      </w:pPr>
      <w:r w:rsidRPr="001E2631">
        <w:rPr>
          <w:bCs/>
        </w:rPr>
        <w:t xml:space="preserve">Data Publishing - Peer review </w:t>
      </w:r>
      <w:r w:rsidR="001E2631">
        <w:rPr>
          <w:bCs/>
        </w:rPr>
        <w:t>and</w:t>
      </w:r>
      <w:r w:rsidRPr="001E2631">
        <w:rPr>
          <w:bCs/>
        </w:rPr>
        <w:t xml:space="preserve"> ID for each dataset</w:t>
      </w:r>
      <w:r w:rsidR="00BF114E" w:rsidRPr="001E2631">
        <w:rPr>
          <w:bCs/>
        </w:rPr>
        <w:t xml:space="preserve">. </w:t>
      </w:r>
      <w:r w:rsidRPr="0045391F">
        <w:t>Data quality is the most important in data resources, otherwise</w:t>
      </w:r>
      <w:r w:rsidR="001E2631">
        <w:t xml:space="preserve"> it is</w:t>
      </w:r>
      <w:r w:rsidRPr="0045391F">
        <w:t xml:space="preserve"> not useable.</w:t>
      </w:r>
    </w:p>
    <w:p w:rsidR="000174E9" w:rsidRPr="0045391F" w:rsidRDefault="001E2631" w:rsidP="001E2631">
      <w:pPr>
        <w:pStyle w:val="WGISSNumberedlist"/>
      </w:pPr>
      <w:r>
        <w:t xml:space="preserve">Data quality control - </w:t>
      </w:r>
      <w:r w:rsidR="000174E9" w:rsidRPr="0045391F">
        <w:t>peer review</w:t>
      </w:r>
      <w:r w:rsidR="00BF114E">
        <w:t xml:space="preserve">. </w:t>
      </w:r>
      <w:r w:rsidR="000174E9" w:rsidRPr="0045391F">
        <w:rPr>
          <w:bCs/>
        </w:rPr>
        <w:t>DOI:</w:t>
      </w:r>
      <w:r>
        <w:rPr>
          <w:bCs/>
        </w:rPr>
        <w:t xml:space="preserve"> </w:t>
      </w:r>
      <w:r w:rsidR="000174E9" w:rsidRPr="0045391F">
        <w:rPr>
          <w:bCs/>
        </w:rPr>
        <w:t>10.3974</w:t>
      </w:r>
      <w:r w:rsidR="00BF114E">
        <w:t xml:space="preserve">. </w:t>
      </w:r>
      <w:r w:rsidR="000174E9" w:rsidRPr="0045391F">
        <w:t>Procedure and Flowchart of Global Change Research Data Publishing and Repository</w:t>
      </w:r>
      <w:r w:rsidR="00BF114E">
        <w:t xml:space="preserve">. </w:t>
      </w:r>
      <w:r w:rsidR="000174E9" w:rsidRPr="0045391F">
        <w:t>Data publishing partners: &gt; 250 Journals on Earth Science + &gt;2</w:t>
      </w:r>
      <w:r w:rsidR="00BF114E">
        <w:t xml:space="preserve">00 University Journals in China. </w:t>
      </w:r>
      <w:r w:rsidR="000174E9" w:rsidRPr="0045391F">
        <w:t>More than 30,000 research pa</w:t>
      </w:r>
      <w:r>
        <w:t>pers published on environment, E</w:t>
      </w:r>
      <w:r w:rsidR="000174E9" w:rsidRPr="0045391F">
        <w:t>arth s</w:t>
      </w:r>
      <w:r>
        <w:t>ciences, ecology, agriculture,</w:t>
      </w:r>
      <w:r w:rsidR="000174E9" w:rsidRPr="0045391F">
        <w:t xml:space="preserve"> each year in China</w:t>
      </w:r>
      <w:r>
        <w:t xml:space="preserve"> alone.</w:t>
      </w:r>
    </w:p>
    <w:p w:rsidR="000174E9" w:rsidRPr="00D80737" w:rsidRDefault="000174E9" w:rsidP="001E2E99">
      <w:pPr>
        <w:pStyle w:val="WGISSNumberedlist"/>
      </w:pPr>
      <w:r w:rsidRPr="001E2631">
        <w:rPr>
          <w:bCs/>
        </w:rPr>
        <w:t>Metadata-Data Product-Data Paper publishing</w:t>
      </w:r>
      <w:r w:rsidR="00BF114E" w:rsidRPr="001E2631">
        <w:rPr>
          <w:bCs/>
        </w:rPr>
        <w:t xml:space="preserve">. </w:t>
      </w:r>
      <w:r w:rsidRPr="0045391F">
        <w:t>Global Change Research Data Publishi</w:t>
      </w:r>
      <w:r w:rsidR="00D80737">
        <w:t>ng and Sharing Statistics given.</w:t>
      </w:r>
      <w:r w:rsidR="001E2631">
        <w:t xml:space="preserve"> </w:t>
      </w:r>
      <w:r w:rsidRPr="001E2631">
        <w:rPr>
          <w:bCs/>
        </w:rPr>
        <w:t>Acti</w:t>
      </w:r>
      <w:r w:rsidR="00D80737" w:rsidRPr="001E2631">
        <w:rPr>
          <w:bCs/>
        </w:rPr>
        <w:t xml:space="preserve">ng Locally, Networking Globally: </w:t>
      </w:r>
      <w:r w:rsidRPr="001E2631">
        <w:t>Networking dataset to data paper, discovery publications, DOI, DCI</w:t>
      </w:r>
      <w:r w:rsidR="001E2631">
        <w:rPr>
          <w:rFonts w:hint="eastAsia"/>
        </w:rPr>
        <w:t xml:space="preserve">, </w:t>
      </w:r>
      <w:r w:rsidRPr="001E2631">
        <w:t>ResearcherID</w:t>
      </w:r>
      <w:r w:rsidR="001E2631">
        <w:rPr>
          <w:rFonts w:hint="eastAsia"/>
        </w:rPr>
        <w:t xml:space="preserve">, </w:t>
      </w:r>
      <w:r w:rsidRPr="001E2631">
        <w:t>GEOSS</w:t>
      </w:r>
      <w:r w:rsidRPr="001E2631">
        <w:rPr>
          <w:rFonts w:hint="eastAsia"/>
        </w:rPr>
        <w:t>，</w:t>
      </w:r>
      <w:r w:rsidRPr="001E2631">
        <w:t>WDS/ICSU</w:t>
      </w:r>
    </w:p>
    <w:p w:rsidR="00025725" w:rsidRPr="0045391F" w:rsidRDefault="00D80737" w:rsidP="00D80737">
      <w:pPr>
        <w:tabs>
          <w:tab w:val="clear" w:pos="720"/>
        </w:tabs>
      </w:pPr>
      <w:r>
        <w:rPr>
          <w:bCs/>
        </w:rPr>
        <w:t xml:space="preserve">Liu Chuang discussed the Chinese </w:t>
      </w:r>
      <w:r w:rsidR="00710178" w:rsidRPr="0045391F">
        <w:rPr>
          <w:bCs/>
        </w:rPr>
        <w:t>Global Change Res</w:t>
      </w:r>
      <w:r>
        <w:rPr>
          <w:bCs/>
        </w:rPr>
        <w:t>earch Data Sharing policy established in 2014:</w:t>
      </w:r>
      <w:r>
        <w:t xml:space="preserve"> </w:t>
      </w:r>
      <w:r w:rsidR="00025725" w:rsidRPr="0045391F">
        <w:rPr>
          <w:bCs/>
          <w:iCs/>
        </w:rPr>
        <w:t>Data</w:t>
      </w:r>
      <w:r w:rsidR="00025725" w:rsidRPr="0045391F">
        <w:t> from the Global C</w:t>
      </w:r>
      <w:r w:rsidR="001E2631">
        <w:t>hange Research Data Publishing and</w:t>
      </w:r>
      <w:r w:rsidR="00025725" w:rsidRPr="0045391F">
        <w:t xml:space="preserve"> Repository includes metadata, datasets (data products), and publications (in this case, in the </w:t>
      </w:r>
      <w:r w:rsidR="00025725" w:rsidRPr="0045391F">
        <w:rPr>
          <w:iCs/>
        </w:rPr>
        <w:t>Journal of</w:t>
      </w:r>
      <w:r w:rsidR="00025725" w:rsidRPr="0045391F">
        <w:t> </w:t>
      </w:r>
      <w:r w:rsidR="00025725" w:rsidRPr="0045391F">
        <w:rPr>
          <w:iCs/>
        </w:rPr>
        <w:t>Global Change Data &amp; Discovery</w:t>
      </w:r>
      <w:r w:rsidR="00025725" w:rsidRPr="0045391F">
        <w:t>). </w:t>
      </w:r>
      <w:r w:rsidR="00025725" w:rsidRPr="0045391F">
        <w:rPr>
          <w:bCs/>
          <w:iCs/>
        </w:rPr>
        <w:t>Data</w:t>
      </w:r>
      <w:r w:rsidR="00025725" w:rsidRPr="0045391F">
        <w:rPr>
          <w:iCs/>
        </w:rPr>
        <w:t> </w:t>
      </w:r>
      <w:r w:rsidR="00025725" w:rsidRPr="0045391F">
        <w:t xml:space="preserve">sharing policy includes: </w:t>
      </w:r>
    </w:p>
    <w:p w:rsidR="00025725" w:rsidRPr="0045391F" w:rsidRDefault="00025725" w:rsidP="00D80737">
      <w:pPr>
        <w:pStyle w:val="CEOSBullets"/>
      </w:pPr>
      <w:r w:rsidRPr="0045391F">
        <w:rPr>
          <w:bCs/>
          <w:iCs/>
        </w:rPr>
        <w:lastRenderedPageBreak/>
        <w:t>Data</w:t>
      </w:r>
      <w:r w:rsidRPr="0045391F">
        <w:t> are openly available and can be free</w:t>
      </w:r>
      <w:r w:rsidR="001E2631">
        <w:t>ly</w:t>
      </w:r>
      <w:r w:rsidRPr="0045391F">
        <w:t xml:space="preserve"> downloaded via the Internet; </w:t>
      </w:r>
    </w:p>
    <w:p w:rsidR="00025725" w:rsidRPr="0045391F" w:rsidRDefault="00025725" w:rsidP="00D80737">
      <w:pPr>
        <w:pStyle w:val="CEOSBullets"/>
      </w:pPr>
      <w:r w:rsidRPr="0045391F">
        <w:t>End users are encouraged to use </w:t>
      </w:r>
      <w:r w:rsidR="001E2631">
        <w:rPr>
          <w:bCs/>
          <w:iCs/>
        </w:rPr>
        <w:t>d</w:t>
      </w:r>
      <w:r w:rsidRPr="0045391F">
        <w:rPr>
          <w:bCs/>
          <w:iCs/>
        </w:rPr>
        <w:t>ata</w:t>
      </w:r>
      <w:r w:rsidRPr="0045391F">
        <w:t> subject to citation;</w:t>
      </w:r>
    </w:p>
    <w:p w:rsidR="00025725" w:rsidRPr="0045391F" w:rsidRDefault="00025725" w:rsidP="00D80737">
      <w:pPr>
        <w:pStyle w:val="CEOSBullets"/>
      </w:pPr>
      <w:r w:rsidRPr="0045391F">
        <w:t>Users, who are by definition also value-added service providers, are welcome to redistribute </w:t>
      </w:r>
      <w:r w:rsidR="001E2631">
        <w:rPr>
          <w:bCs/>
          <w:iCs/>
        </w:rPr>
        <w:t>d</w:t>
      </w:r>
      <w:r w:rsidRPr="0045391F">
        <w:rPr>
          <w:bCs/>
          <w:iCs/>
        </w:rPr>
        <w:t>ata</w:t>
      </w:r>
      <w:r w:rsidRPr="0045391F">
        <w:t> subject to written permission from the GCdataPR Editorial Office and the issuance of a </w:t>
      </w:r>
      <w:r w:rsidR="001E2631">
        <w:rPr>
          <w:bCs/>
          <w:iCs/>
        </w:rPr>
        <w:t>d</w:t>
      </w:r>
      <w:r w:rsidRPr="0045391F">
        <w:rPr>
          <w:bCs/>
          <w:iCs/>
        </w:rPr>
        <w:t>ata</w:t>
      </w:r>
      <w:r w:rsidRPr="0045391F">
        <w:t xml:space="preserve"> redistribution license, and; </w:t>
      </w:r>
    </w:p>
    <w:p w:rsidR="001E2631" w:rsidRDefault="00025725" w:rsidP="001E2E99">
      <w:pPr>
        <w:pStyle w:val="CEOSBullets"/>
      </w:pPr>
      <w:r w:rsidRPr="0045391F">
        <w:t>If </w:t>
      </w:r>
      <w:r w:rsidRPr="001E2631">
        <w:rPr>
          <w:bCs/>
          <w:iCs/>
        </w:rPr>
        <w:t>Data</w:t>
      </w:r>
      <w:r w:rsidRPr="0045391F">
        <w:t> are used to compile new datasets, the ‘ten per cent princi</w:t>
      </w:r>
      <w:r w:rsidR="001E2631">
        <w:t>ple</w:t>
      </w:r>
      <w:r w:rsidRPr="0045391F">
        <w:t>’ should be followed such that </w:t>
      </w:r>
      <w:r w:rsidR="001E2631" w:rsidRPr="001E2631">
        <w:rPr>
          <w:bCs/>
          <w:iCs/>
        </w:rPr>
        <w:t>d</w:t>
      </w:r>
      <w:r w:rsidRPr="001E2631">
        <w:rPr>
          <w:bCs/>
          <w:iCs/>
        </w:rPr>
        <w:t>ata</w:t>
      </w:r>
      <w:r w:rsidRPr="0045391F">
        <w:t> records utiliz</w:t>
      </w:r>
      <w:r w:rsidR="00D80737">
        <w:t>ed should not surpass 10% of t</w:t>
      </w:r>
      <w:r w:rsidRPr="0045391F">
        <w:t xml:space="preserve">he new dataset contents, while sources should be clearly noted in suitable places in the new </w:t>
      </w:r>
      <w:r w:rsidR="001E2631">
        <w:t>dataset.</w:t>
      </w:r>
    </w:p>
    <w:p w:rsidR="00710178" w:rsidRPr="0045391F" w:rsidRDefault="00710178" w:rsidP="001E2631">
      <w:r w:rsidRPr="0045391F">
        <w:t xml:space="preserve">Andrew asked for the URL of the website – it is in the book: </w:t>
      </w:r>
      <w:hyperlink r:id="rId31" w:history="1">
        <w:r w:rsidRPr="0045391F">
          <w:rPr>
            <w:rStyle w:val="Hyperlink"/>
          </w:rPr>
          <w:t>www.geodoi.ac.cn</w:t>
        </w:r>
      </w:hyperlink>
    </w:p>
    <w:p w:rsidR="00710178" w:rsidRPr="0045391F" w:rsidRDefault="00710178" w:rsidP="000174E9">
      <w:r w:rsidRPr="0045391F">
        <w:t>Are there plans to add more data?  Yes!</w:t>
      </w:r>
    </w:p>
    <w:p w:rsidR="000574BA" w:rsidRPr="000574BA" w:rsidRDefault="000574BA" w:rsidP="000574BA">
      <w:pPr>
        <w:rPr>
          <w:b/>
        </w:rPr>
      </w:pPr>
      <w:r w:rsidRPr="000574BA">
        <w:rPr>
          <w:b/>
        </w:rPr>
        <w:t>Action WGISS-44-16: Michelle Piepgrass to publicize the Journal of Global Change Data and Discovery (</w:t>
      </w:r>
      <w:hyperlink r:id="rId32" w:history="1">
        <w:r w:rsidRPr="000574BA">
          <w:rPr>
            <w:rStyle w:val="Hyperlink"/>
            <w:b/>
          </w:rPr>
          <w:t>www.geodoi.ac.cn</w:t>
        </w:r>
      </w:hyperlink>
      <w:r w:rsidRPr="000574BA">
        <w:rPr>
          <w:b/>
        </w:rPr>
        <w:t>) on the WGISS website, and Chuang Liu to list WGISS in the publication.</w:t>
      </w:r>
    </w:p>
    <w:p w:rsidR="00194546" w:rsidRPr="00194546" w:rsidRDefault="00194546" w:rsidP="00194546">
      <w:pPr>
        <w:pStyle w:val="Heading1"/>
        <w:rPr>
          <w:lang w:val="en-GB"/>
        </w:rPr>
      </w:pPr>
      <w:bookmarkStart w:id="73" w:name="_Toc497990414"/>
      <w:r>
        <w:rPr>
          <w:lang w:val="en-GB"/>
        </w:rPr>
        <w:lastRenderedPageBreak/>
        <w:t>WGISS Plenary Session, Part II</w:t>
      </w:r>
      <w:bookmarkEnd w:id="73"/>
    </w:p>
    <w:p w:rsidR="00194546" w:rsidRDefault="00194546" w:rsidP="001F3CE5">
      <w:pPr>
        <w:pStyle w:val="Heading2"/>
      </w:pPr>
      <w:bookmarkStart w:id="74" w:name="_Toc497990415"/>
      <w:r w:rsidRPr="00194546">
        <w:t>Future Meetings</w:t>
      </w:r>
      <w:bookmarkEnd w:id="74"/>
      <w:r w:rsidRPr="00194546">
        <w:tab/>
      </w:r>
    </w:p>
    <w:p w:rsidR="00194546" w:rsidRDefault="00194546" w:rsidP="00194546">
      <w:r w:rsidRPr="00194546">
        <w:t>Mirko Albani</w:t>
      </w:r>
      <w:r w:rsidR="00025725">
        <w:t xml:space="preserve"> </w:t>
      </w:r>
      <w:r w:rsidR="00827727">
        <w:t>reported on plans for future meetings:</w:t>
      </w:r>
    </w:p>
    <w:p w:rsidR="00025725" w:rsidRPr="00827727" w:rsidRDefault="00025725" w:rsidP="00F42295">
      <w:pPr>
        <w:pStyle w:val="CEOSBullets"/>
      </w:pPr>
      <w:r w:rsidRPr="00827727">
        <w:t>WGISS-45</w:t>
      </w:r>
      <w:r w:rsidR="00827727">
        <w:t xml:space="preserve">: </w:t>
      </w:r>
      <w:r w:rsidR="00827727" w:rsidRPr="00827727">
        <w:rPr>
          <w:bCs/>
        </w:rPr>
        <w:t xml:space="preserve">Hosted by INPE in </w:t>
      </w:r>
      <w:r w:rsidRPr="00827727">
        <w:t>São José dos Campos, Brazil</w:t>
      </w:r>
      <w:r w:rsidR="00827727">
        <w:t xml:space="preserve">, </w:t>
      </w:r>
      <w:r w:rsidRPr="00827727">
        <w:rPr>
          <w:bCs/>
        </w:rPr>
        <w:t>April 9-13, 2018</w:t>
      </w:r>
    </w:p>
    <w:p w:rsidR="00827727" w:rsidRDefault="00827727" w:rsidP="00827727">
      <w:pPr>
        <w:pStyle w:val="CEOSBullets"/>
      </w:pPr>
      <w:r>
        <w:t xml:space="preserve">WGISS-46: Europe, September 2018. Possible hosting options are DLR, EC, CNES, GSDI, </w:t>
      </w:r>
      <w:r w:rsidR="001E2631">
        <w:t>and EUMETSAT</w:t>
      </w:r>
    </w:p>
    <w:p w:rsidR="00827727" w:rsidRDefault="00827727" w:rsidP="00827727">
      <w:pPr>
        <w:pStyle w:val="CEOSBullets"/>
      </w:pPr>
      <w:r>
        <w:t>WGISS-47: NOAA, March 2019</w:t>
      </w:r>
    </w:p>
    <w:p w:rsidR="00827727" w:rsidRPr="00194546" w:rsidRDefault="00214131" w:rsidP="00827727">
      <w:pPr>
        <w:pStyle w:val="CEOSBullets"/>
      </w:pPr>
      <w:r>
        <w:t>WGISS-48</w:t>
      </w:r>
      <w:r w:rsidR="00827727">
        <w:t xml:space="preserve">: Asia </w:t>
      </w:r>
      <w:r w:rsidR="001E2631">
        <w:t>or South Africa, September 2019</w:t>
      </w:r>
    </w:p>
    <w:p w:rsidR="00025725" w:rsidRPr="00025725" w:rsidRDefault="00827727" w:rsidP="00214131">
      <w:pPr>
        <w:tabs>
          <w:tab w:val="clear" w:pos="720"/>
        </w:tabs>
      </w:pPr>
      <w:r w:rsidRPr="00214131">
        <w:t xml:space="preserve">Mirko gave additional details on </w:t>
      </w:r>
      <w:r w:rsidR="00025725" w:rsidRPr="00214131">
        <w:t>INPE</w:t>
      </w:r>
      <w:r w:rsidR="00214131" w:rsidRPr="00214131">
        <w:t>,</w:t>
      </w:r>
      <w:r w:rsidR="00025725" w:rsidRPr="00214131">
        <w:t xml:space="preserve"> a research institute</w:t>
      </w:r>
      <w:r w:rsidR="00025725" w:rsidRPr="00214131">
        <w:rPr>
          <w:lang w:val="bg-BG"/>
        </w:rPr>
        <w:t xml:space="preserve"> under </w:t>
      </w:r>
      <w:r w:rsidR="00025725" w:rsidRPr="00214131">
        <w:t>the Ministry of Science, Technology, Innovati</w:t>
      </w:r>
      <w:r w:rsidR="00214131" w:rsidRPr="00214131">
        <w:t xml:space="preserve">ons and Communications (MCTIC) of Brazil. </w:t>
      </w:r>
      <w:r w:rsidR="00025725" w:rsidRPr="00214131">
        <w:t>Its mission is to contribute through scientific research, technological development and capacity building in the fields of Space Science and Atmosphere, Earth Observation, Weather Forecasting and Climate Studies and Space Engineering and Technology, in order that Brazilian society can enjoy the benefits from the a</w:t>
      </w:r>
      <w:r w:rsidR="00214131">
        <w:t xml:space="preserve">ccess to space. </w:t>
      </w:r>
      <w:r w:rsidR="00025725" w:rsidRPr="00025725">
        <w:t>Almost 3000 workers (own staff, scholars</w:t>
      </w:r>
      <w:r w:rsidR="00214131">
        <w:t xml:space="preserve">hip workers, graduate students </w:t>
      </w:r>
      <w:r w:rsidR="00214131" w:rsidRPr="00025725">
        <w:t>and trainees</w:t>
      </w:r>
      <w:r w:rsidR="00025725" w:rsidRPr="00025725">
        <w:t>, visiting researche</w:t>
      </w:r>
      <w:r w:rsidR="001E2631">
        <w:t>r</w:t>
      </w:r>
      <w:r w:rsidR="00025725" w:rsidRPr="00025725">
        <w:t>s and outsourcing personnel)</w:t>
      </w:r>
      <w:r w:rsidR="00025725" w:rsidRPr="00025725">
        <w:rPr>
          <w:lang w:val="bg-BG"/>
        </w:rPr>
        <w:t>.</w:t>
      </w:r>
    </w:p>
    <w:p w:rsidR="00025725" w:rsidRPr="00214131" w:rsidRDefault="00025725" w:rsidP="00025725">
      <w:pPr>
        <w:rPr>
          <w:lang w:bidi="ar-SA"/>
        </w:rPr>
      </w:pPr>
      <w:r w:rsidRPr="00025725">
        <w:rPr>
          <w:lang w:val="bg-BG" w:bidi="ar-SA"/>
        </w:rPr>
        <w:t>INPE’s headquarters are located in</w:t>
      </w:r>
      <w:r w:rsidR="00214131">
        <w:rPr>
          <w:lang w:val="en-GB" w:bidi="ar-SA"/>
        </w:rPr>
        <w:t xml:space="preserve"> </w:t>
      </w:r>
      <w:r w:rsidRPr="00025725">
        <w:rPr>
          <w:lang w:val="bg-BG" w:bidi="ar-SA"/>
        </w:rPr>
        <w:t>São José dos Campos (SJC), SP</w:t>
      </w:r>
      <w:r w:rsidR="00214131">
        <w:rPr>
          <w:lang w:val="en-GB" w:bidi="ar-SA"/>
        </w:rPr>
        <w:t>. The n</w:t>
      </w:r>
      <w:r w:rsidRPr="00025725">
        <w:rPr>
          <w:lang w:val="bg-BG" w:bidi="ar-SA"/>
        </w:rPr>
        <w:t>earest airport is GRU International Airport, in São Paulo city</w:t>
      </w:r>
      <w:r w:rsidR="00214131">
        <w:rPr>
          <w:lang w:val="en-GB" w:bidi="ar-SA"/>
        </w:rPr>
        <w:t xml:space="preserve">. </w:t>
      </w:r>
      <w:r w:rsidRPr="00025725">
        <w:rPr>
          <w:lang w:val="bg-BG" w:bidi="ar-SA"/>
        </w:rPr>
        <w:t>From GRU to SJC is a 1.5 hour drive</w:t>
      </w:r>
      <w:r w:rsidR="00214131">
        <w:rPr>
          <w:lang w:bidi="ar-SA"/>
        </w:rPr>
        <w:t xml:space="preserve">. </w:t>
      </w:r>
      <w:r w:rsidRPr="00025725">
        <w:rPr>
          <w:lang w:val="bg-BG" w:bidi="ar-SA"/>
        </w:rPr>
        <w:t>Accomodations special price</w:t>
      </w:r>
      <w:r w:rsidR="00214131">
        <w:rPr>
          <w:lang w:bidi="ar-SA"/>
        </w:rPr>
        <w:t xml:space="preserve"> is</w:t>
      </w:r>
      <w:r w:rsidRPr="00025725">
        <w:rPr>
          <w:lang w:val="bg-BG" w:bidi="ar-SA"/>
        </w:rPr>
        <w:t xml:space="preserve"> being negotiated and will be </w:t>
      </w:r>
      <w:r w:rsidR="00214131">
        <w:rPr>
          <w:lang w:bidi="ar-SA"/>
        </w:rPr>
        <w:t>announced</w:t>
      </w:r>
      <w:r w:rsidRPr="00025725">
        <w:rPr>
          <w:lang w:val="bg-BG" w:bidi="ar-SA"/>
        </w:rPr>
        <w:t xml:space="preserve"> soon</w:t>
      </w:r>
      <w:r w:rsidR="00214131">
        <w:rPr>
          <w:lang w:bidi="ar-SA"/>
        </w:rPr>
        <w:t>.</w:t>
      </w:r>
    </w:p>
    <w:p w:rsidR="00025725" w:rsidRDefault="00214131" w:rsidP="00194546">
      <w:r>
        <w:t>Tentative agenda is</w:t>
      </w:r>
    </w:p>
    <w:p w:rsidR="005F64DC" w:rsidRDefault="005F64DC" w:rsidP="00F42295">
      <w:pPr>
        <w:pStyle w:val="CEOSBullets"/>
      </w:pPr>
      <w:r>
        <w:t>Monday</w:t>
      </w:r>
      <w:r w:rsidR="00214131">
        <w:t xml:space="preserve">, </w:t>
      </w:r>
      <w:r>
        <w:t>Tuesday morning and Thursday, WGISS</w:t>
      </w:r>
    </w:p>
    <w:p w:rsidR="005F64DC" w:rsidRDefault="005F64DC" w:rsidP="00214131">
      <w:pPr>
        <w:pStyle w:val="CEOSBullets"/>
      </w:pPr>
      <w:r>
        <w:t>Tuesday afternoon joint wit</w:t>
      </w:r>
      <w:r w:rsidR="00214131">
        <w:t>h</w:t>
      </w:r>
      <w:r>
        <w:t xml:space="preserve"> WGCV</w:t>
      </w:r>
    </w:p>
    <w:p w:rsidR="005F64DC" w:rsidRPr="005F64DC" w:rsidRDefault="005F64DC" w:rsidP="00214131">
      <w:pPr>
        <w:pStyle w:val="CEOSBullets"/>
      </w:pPr>
      <w:r>
        <w:t xml:space="preserve">Wednesday: </w:t>
      </w:r>
      <w:r w:rsidR="00214131">
        <w:t>Workshop</w:t>
      </w:r>
      <w:r w:rsidRPr="00214131">
        <w:t xml:space="preserve"> Introducing Copernicus DIAS for CEOS</w:t>
      </w:r>
      <w:r w:rsidRPr="005F64DC">
        <w:t xml:space="preserve"> </w:t>
      </w:r>
    </w:p>
    <w:p w:rsidR="00194546" w:rsidRDefault="00194546" w:rsidP="001F3CE5">
      <w:pPr>
        <w:pStyle w:val="Heading2"/>
      </w:pPr>
      <w:bookmarkStart w:id="75" w:name="_Toc497990416"/>
      <w:r>
        <w:t>Meeting</w:t>
      </w:r>
      <w:r w:rsidRPr="00194546">
        <w:t xml:space="preserve"> Summary</w:t>
      </w:r>
      <w:bookmarkEnd w:id="75"/>
      <w:r w:rsidRPr="00194546">
        <w:tab/>
      </w:r>
    </w:p>
    <w:p w:rsidR="007826C2" w:rsidRDefault="00194546" w:rsidP="00194546">
      <w:r w:rsidRPr="00194546">
        <w:t xml:space="preserve">Andrew Mitchell </w:t>
      </w:r>
      <w:r w:rsidR="007020EC">
        <w:t>presented</w:t>
      </w:r>
      <w:r w:rsidR="00F42295">
        <w:t xml:space="preserve"> summary and</w:t>
      </w:r>
      <w:r w:rsidR="007020EC">
        <w:t xml:space="preserve"> highlights of this meeting.</w:t>
      </w:r>
    </w:p>
    <w:p w:rsidR="008155D9" w:rsidRPr="008155D9" w:rsidRDefault="008155D9" w:rsidP="00F42295">
      <w:pPr>
        <w:pStyle w:val="CEOSBullets"/>
        <w:rPr>
          <w:b/>
        </w:rPr>
      </w:pPr>
      <w:r w:rsidRPr="008155D9">
        <w:rPr>
          <w:b/>
        </w:rPr>
        <w:t xml:space="preserve">Outcomes from the </w:t>
      </w:r>
      <w:r w:rsidR="00F42295" w:rsidRPr="008155D9">
        <w:rPr>
          <w:b/>
        </w:rPr>
        <w:t xml:space="preserve">2018 CEOS Chair </w:t>
      </w:r>
      <w:r w:rsidRPr="008155D9">
        <w:rPr>
          <w:b/>
        </w:rPr>
        <w:t>(</w:t>
      </w:r>
      <w:r w:rsidR="00F42295" w:rsidRPr="008155D9">
        <w:rPr>
          <w:b/>
        </w:rPr>
        <w:t>European Commission</w:t>
      </w:r>
      <w:r w:rsidRPr="008155D9">
        <w:rPr>
          <w:b/>
        </w:rPr>
        <w:t>) Workshop:</w:t>
      </w:r>
    </w:p>
    <w:p w:rsidR="008155D9" w:rsidRDefault="00F42295" w:rsidP="008155D9">
      <w:pPr>
        <w:ind w:left="720"/>
      </w:pPr>
      <w:r w:rsidRPr="00F42295">
        <w:t>Exchange lessons learnt and best practices for coopera</w:t>
      </w:r>
      <w:r w:rsidR="008155D9">
        <w:t>tion with large IT providers.</w:t>
      </w:r>
    </w:p>
    <w:p w:rsidR="00F42295" w:rsidRDefault="008155D9" w:rsidP="008155D9">
      <w:pPr>
        <w:ind w:left="720"/>
      </w:pPr>
      <w:r>
        <w:t>I</w:t>
      </w:r>
      <w:r w:rsidR="00F42295" w:rsidRPr="00F42295">
        <w:t>ntroduce Copernicus DIAS as an enabling element for operational implementation of services,</w:t>
      </w:r>
      <w:r>
        <w:t xml:space="preserve"> CEOS pilot projects and other s</w:t>
      </w:r>
      <w:r w:rsidR="00F42295" w:rsidRPr="00F42295">
        <w:t>mall-scale demonstrators</w:t>
      </w:r>
      <w:r>
        <w:t>.</w:t>
      </w:r>
    </w:p>
    <w:p w:rsidR="004210DC" w:rsidRPr="008155D9" w:rsidRDefault="008155D9" w:rsidP="008155D9">
      <w:pPr>
        <w:ind w:left="360"/>
      </w:pPr>
      <w:r>
        <w:tab/>
      </w:r>
      <w:r w:rsidR="004210DC" w:rsidRPr="008155D9">
        <w:t>Preparation and collection of contributions at WGISS in early April 2018</w:t>
      </w:r>
      <w:r w:rsidR="003E799B">
        <w:t>.</w:t>
      </w:r>
    </w:p>
    <w:p w:rsidR="00966B1F" w:rsidRDefault="003E799B" w:rsidP="008155D9">
      <w:pPr>
        <w:ind w:left="720"/>
      </w:pPr>
      <w:r>
        <w:t>CEOS C</w:t>
      </w:r>
      <w:r w:rsidR="00966B1F">
        <w:t xml:space="preserve">hair has asked </w:t>
      </w:r>
      <w:r w:rsidR="008155D9">
        <w:t xml:space="preserve">WGISS to </w:t>
      </w:r>
      <w:r>
        <w:t>organize</w:t>
      </w:r>
      <w:r w:rsidR="008155D9">
        <w:t xml:space="preserve"> a workshop on DIAS</w:t>
      </w:r>
      <w:r>
        <w:t xml:space="preserve"> at WGISS-45.</w:t>
      </w:r>
    </w:p>
    <w:p w:rsidR="008155D9" w:rsidRPr="008155D9" w:rsidRDefault="00966B1F" w:rsidP="00F42295">
      <w:pPr>
        <w:pStyle w:val="CEOSBullets"/>
        <w:rPr>
          <w:b/>
        </w:rPr>
      </w:pPr>
      <w:r w:rsidRPr="008155D9">
        <w:rPr>
          <w:b/>
        </w:rPr>
        <w:t>WGISS Data Assets</w:t>
      </w:r>
      <w:r w:rsidR="008155D9" w:rsidRPr="008155D9">
        <w:rPr>
          <w:b/>
        </w:rPr>
        <w:t>:</w:t>
      </w:r>
    </w:p>
    <w:p w:rsidR="00966B1F" w:rsidRDefault="008155D9" w:rsidP="008155D9">
      <w:pPr>
        <w:ind w:left="720"/>
      </w:pPr>
      <w:r>
        <w:t xml:space="preserve">The </w:t>
      </w:r>
      <w:r w:rsidR="003E799B">
        <w:t>Connected Data Assets (CDA) system level team</w:t>
      </w:r>
      <w:r>
        <w:t xml:space="preserve"> has produced an excellent architecture diagram of WGISS data assets that has many u</w:t>
      </w:r>
      <w:r w:rsidR="003E799B">
        <w:t>ses. This s</w:t>
      </w:r>
      <w:r>
        <w:t xml:space="preserve">hould be added to </w:t>
      </w:r>
      <w:r w:rsidR="003E799B">
        <w:t>the WGISS brochure, after being fine-</w:t>
      </w:r>
      <w:r>
        <w:t>tuned</w:t>
      </w:r>
      <w:r w:rsidR="003E799B">
        <w:t>.</w:t>
      </w:r>
    </w:p>
    <w:p w:rsidR="00966B1F" w:rsidRDefault="008155D9" w:rsidP="008155D9">
      <w:pPr>
        <w:ind w:left="720"/>
      </w:pPr>
      <w:r>
        <w:t>D</w:t>
      </w:r>
      <w:r w:rsidR="00966B1F">
        <w:t xml:space="preserve">ata </w:t>
      </w:r>
      <w:r>
        <w:t xml:space="preserve">that is accessible: </w:t>
      </w:r>
      <w:r w:rsidR="003E799B">
        <w:t xml:space="preserve">The </w:t>
      </w:r>
      <w:r w:rsidR="004210DC" w:rsidRPr="008155D9">
        <w:t xml:space="preserve">WGISS webpage has </w:t>
      </w:r>
      <w:r w:rsidR="003E799B">
        <w:t xml:space="preserve">the </w:t>
      </w:r>
      <w:r w:rsidR="004210DC" w:rsidRPr="008155D9">
        <w:t>current list of the data collections accessible from IDN, FedEO, and CWIC</w:t>
      </w:r>
      <w:r>
        <w:t xml:space="preserve">. </w:t>
      </w:r>
      <w:r w:rsidR="004210DC" w:rsidRPr="008155D9">
        <w:t xml:space="preserve">Over 32,000 collections </w:t>
      </w:r>
      <w:r w:rsidR="003E799B">
        <w:t xml:space="preserve">are </w:t>
      </w:r>
      <w:r w:rsidR="004210DC" w:rsidRPr="008155D9">
        <w:t>searchable in the IDN</w:t>
      </w:r>
      <w:r>
        <w:t xml:space="preserve">. </w:t>
      </w:r>
      <w:r w:rsidR="004210DC" w:rsidRPr="008155D9">
        <w:t xml:space="preserve">Over 5000 collections </w:t>
      </w:r>
      <w:r w:rsidR="003E799B">
        <w:t xml:space="preserve">are </w:t>
      </w:r>
      <w:r w:rsidR="004210DC" w:rsidRPr="008155D9">
        <w:t>accessible (collection search) with associated granule search</w:t>
      </w:r>
      <w:r>
        <w:t xml:space="preserve">. </w:t>
      </w:r>
      <w:r w:rsidR="004210DC" w:rsidRPr="008155D9">
        <w:t xml:space="preserve">Over 300+ million granules </w:t>
      </w:r>
      <w:r w:rsidR="003E799B">
        <w:t xml:space="preserve">are </w:t>
      </w:r>
      <w:r w:rsidR="004210DC" w:rsidRPr="008155D9">
        <w:t>accessible (granule search)</w:t>
      </w:r>
      <w:r>
        <w:t xml:space="preserve">. </w:t>
      </w:r>
      <w:r w:rsidR="004210DC" w:rsidRPr="008155D9">
        <w:t xml:space="preserve">Additional data collections/granules </w:t>
      </w:r>
      <w:r w:rsidR="003E799B">
        <w:t xml:space="preserve">are </w:t>
      </w:r>
      <w:r w:rsidR="004210DC" w:rsidRPr="008155D9">
        <w:t xml:space="preserve">continuously being added from </w:t>
      </w:r>
      <w:r>
        <w:t xml:space="preserve">heritage and current EO missions. </w:t>
      </w:r>
      <w:r w:rsidR="004210DC" w:rsidRPr="008155D9">
        <w:t>Additional data partners can be added to FedEO and CWIC federations</w:t>
      </w:r>
      <w:r>
        <w:t xml:space="preserve">. </w:t>
      </w:r>
      <w:r w:rsidRPr="008155D9">
        <w:t>Independent data partners who support the WGISS standards can be added to the WGISS Connected Data Assets</w:t>
      </w:r>
      <w:r w:rsidR="003E799B">
        <w:t>.</w:t>
      </w:r>
      <w:r>
        <w:tab/>
      </w:r>
      <w:r w:rsidR="00966B1F">
        <w:t>.</w:t>
      </w:r>
    </w:p>
    <w:p w:rsidR="009147C7" w:rsidRDefault="00966B1F" w:rsidP="009147C7">
      <w:pPr>
        <w:ind w:left="720"/>
      </w:pPr>
      <w:r>
        <w:t>OpenSearch merged in with CDA</w:t>
      </w:r>
      <w:r w:rsidR="003E799B">
        <w:t>.</w:t>
      </w:r>
    </w:p>
    <w:p w:rsidR="009147C7" w:rsidRDefault="009147C7" w:rsidP="009147C7">
      <w:pPr>
        <w:ind w:left="720"/>
      </w:pPr>
      <w:r>
        <w:t>Connected data assets success stories</w:t>
      </w:r>
      <w:r w:rsidR="00E56182">
        <w:t xml:space="preserve"> that WGISS needs to publicize</w:t>
      </w:r>
      <w:r>
        <w:t>:</w:t>
      </w:r>
    </w:p>
    <w:p w:rsidR="004210DC" w:rsidRPr="009147C7" w:rsidRDefault="004210DC" w:rsidP="009147C7">
      <w:pPr>
        <w:ind w:left="1080"/>
      </w:pPr>
      <w:r w:rsidRPr="009147C7">
        <w:t xml:space="preserve">Standards formats created and/or recommended </w:t>
      </w:r>
    </w:p>
    <w:p w:rsidR="004210DC" w:rsidRPr="009147C7" w:rsidRDefault="004210DC" w:rsidP="009147C7">
      <w:pPr>
        <w:ind w:left="1080"/>
      </w:pPr>
      <w:r w:rsidRPr="009147C7">
        <w:t>Agencies who have adopted WGISS standards</w:t>
      </w:r>
    </w:p>
    <w:p w:rsidR="004210DC" w:rsidRPr="009147C7" w:rsidRDefault="004210DC" w:rsidP="009147C7">
      <w:pPr>
        <w:ind w:left="1080"/>
      </w:pPr>
      <w:r w:rsidRPr="009147C7">
        <w:t>Data made available through FedEO and CWIC</w:t>
      </w:r>
    </w:p>
    <w:p w:rsidR="009147C7" w:rsidRDefault="004210DC" w:rsidP="009147C7">
      <w:pPr>
        <w:ind w:left="1080"/>
      </w:pPr>
      <w:r w:rsidRPr="009147C7">
        <w:t xml:space="preserve">Clients accessing data via WGISS </w:t>
      </w:r>
      <w:r w:rsidR="003E799B">
        <w:t>CDA</w:t>
      </w:r>
      <w:r w:rsidR="009147C7">
        <w:t xml:space="preserve">: </w:t>
      </w:r>
      <w:r w:rsidRPr="009147C7">
        <w:t xml:space="preserve">Cove (MDA – </w:t>
      </w:r>
      <w:r w:rsidR="00E56182">
        <w:t>RADARSAT</w:t>
      </w:r>
      <w:r w:rsidRPr="009147C7">
        <w:t xml:space="preserve"> and INPE CBRS2)</w:t>
      </w:r>
      <w:r w:rsidR="009147C7">
        <w:t xml:space="preserve">, </w:t>
      </w:r>
      <w:r w:rsidRPr="009147C7">
        <w:t>GEOSS Evolve – Data Access Broker (DAB)</w:t>
      </w:r>
      <w:r w:rsidR="009147C7">
        <w:t xml:space="preserve">, GEO Portal, </w:t>
      </w:r>
      <w:r w:rsidRPr="009147C7">
        <w:t xml:space="preserve">AMERIGEOSS </w:t>
      </w:r>
      <w:r w:rsidR="009147C7">
        <w:t xml:space="preserve">Data and Services Portal, </w:t>
      </w:r>
      <w:r w:rsidR="003E799B">
        <w:t xml:space="preserve">and </w:t>
      </w:r>
      <w:r w:rsidR="009147C7">
        <w:t>ESA FedEO Portal.</w:t>
      </w:r>
    </w:p>
    <w:p w:rsidR="00966B1F" w:rsidRDefault="008155D9" w:rsidP="00F42295">
      <w:pPr>
        <w:pStyle w:val="CEOSBullets"/>
      </w:pPr>
      <w:r w:rsidRPr="0068103B">
        <w:rPr>
          <w:b/>
        </w:rPr>
        <w:t>Carbon Data Portal</w:t>
      </w:r>
      <w:r>
        <w:t xml:space="preserve">: </w:t>
      </w:r>
      <w:r w:rsidR="00E56182">
        <w:t>WGISS has developed the CEOS WGSS Carbon Community Portal; an excellent demonstration was made, and a recorded demonstration</w:t>
      </w:r>
      <w:r w:rsidR="00966B1F">
        <w:t xml:space="preserve"> may be required.</w:t>
      </w:r>
    </w:p>
    <w:p w:rsidR="003E799B" w:rsidRDefault="003E799B" w:rsidP="003E799B">
      <w:pPr>
        <w:pStyle w:val="CEOSBullets"/>
        <w:numPr>
          <w:ilvl w:val="0"/>
          <w:numId w:val="0"/>
        </w:numPr>
        <w:ind w:left="720" w:hanging="360"/>
      </w:pPr>
    </w:p>
    <w:p w:rsidR="00966B1F" w:rsidRPr="003E799B" w:rsidRDefault="00E56182" w:rsidP="003E799B">
      <w:pPr>
        <w:pStyle w:val="CEOSBullets"/>
        <w:rPr>
          <w:b/>
        </w:rPr>
      </w:pPr>
      <w:r w:rsidRPr="0068103B">
        <w:rPr>
          <w:b/>
        </w:rPr>
        <w:t>WGISS is collaborating</w:t>
      </w:r>
      <w:r w:rsidRPr="003E799B">
        <w:rPr>
          <w:b/>
        </w:rPr>
        <w:t xml:space="preserve"> wi</w:t>
      </w:r>
      <w:r w:rsidR="00823175" w:rsidRPr="003E799B">
        <w:rPr>
          <w:b/>
        </w:rPr>
        <w:t xml:space="preserve">th GEO, NextGEOSS CEOS is </w:t>
      </w:r>
      <w:r w:rsidR="00580D3D" w:rsidRPr="003E799B">
        <w:rPr>
          <w:b/>
        </w:rPr>
        <w:t>providing most of their data.</w:t>
      </w:r>
    </w:p>
    <w:p w:rsidR="003E799B" w:rsidRPr="003E799B" w:rsidRDefault="003E799B" w:rsidP="003E799B">
      <w:pPr>
        <w:pStyle w:val="CEOSBullets"/>
        <w:numPr>
          <w:ilvl w:val="0"/>
          <w:numId w:val="0"/>
        </w:numPr>
        <w:rPr>
          <w:b/>
        </w:rPr>
      </w:pPr>
    </w:p>
    <w:p w:rsidR="00580D3D" w:rsidRDefault="0068103B" w:rsidP="00F42295">
      <w:pPr>
        <w:pStyle w:val="CEOSBullets"/>
      </w:pPr>
      <w:r w:rsidRPr="0068103B">
        <w:rPr>
          <w:b/>
        </w:rPr>
        <w:t>Future Data Architectures (FDA)</w:t>
      </w:r>
      <w:r w:rsidR="00580D3D" w:rsidRPr="0068103B">
        <w:rPr>
          <w:b/>
        </w:rPr>
        <w:t>:</w:t>
      </w:r>
      <w:r w:rsidR="00580D3D">
        <w:t xml:space="preserve"> </w:t>
      </w:r>
      <w:r w:rsidR="00A63229">
        <w:t>WGISS needs to</w:t>
      </w:r>
      <w:r w:rsidR="00580D3D">
        <w:t xml:space="preserve"> respond to:</w:t>
      </w:r>
    </w:p>
    <w:p w:rsidR="004210DC" w:rsidRPr="00A63229" w:rsidRDefault="00580D3D" w:rsidP="00A63229">
      <w:pPr>
        <w:ind w:left="1080"/>
      </w:pPr>
      <w:r>
        <w:t>Data, process</w:t>
      </w:r>
      <w:r w:rsidR="00A63229">
        <w:t xml:space="preserve">ing, </w:t>
      </w:r>
      <w:r w:rsidR="004210DC" w:rsidRPr="00A63229">
        <w:t>and Architecture Interface Standards</w:t>
      </w:r>
      <w:r w:rsidR="00A63229" w:rsidRPr="00A63229">
        <w:t xml:space="preserve">: </w:t>
      </w:r>
      <w:r w:rsidR="004210DC" w:rsidRPr="00A63229">
        <w:t>Develop standards for pixel-level data discovery, access, and common analytical processing requests (e.g., cloud free mosaics of ARD) exploiting EO satellite data among various CEOS exploitation platforms</w:t>
      </w:r>
      <w:r w:rsidR="003E799B">
        <w:t>.</w:t>
      </w:r>
    </w:p>
    <w:p w:rsidR="004210DC" w:rsidRPr="00A63229" w:rsidRDefault="004210DC" w:rsidP="00A63229">
      <w:pPr>
        <w:ind w:left="1080"/>
      </w:pPr>
      <w:r w:rsidRPr="00A63229">
        <w:lastRenderedPageBreak/>
        <w:t>Analytical Processing Capabilities</w:t>
      </w:r>
      <w:r w:rsidR="00A63229">
        <w:t xml:space="preserve">: </w:t>
      </w:r>
      <w:r w:rsidRPr="00A63229">
        <w:t>Prototype portable web-based analytical processing APIs/Web Services that work across CEOS exploitation platforms in full computing environments for time series and other analysis</w:t>
      </w:r>
      <w:r w:rsidR="003E799B">
        <w:t>.</w:t>
      </w:r>
    </w:p>
    <w:p w:rsidR="004210DC" w:rsidRPr="00A63229" w:rsidRDefault="004210DC" w:rsidP="00A63229">
      <w:pPr>
        <w:ind w:left="1080"/>
      </w:pPr>
      <w:r w:rsidRPr="00A63229">
        <w:t>User Metrics</w:t>
      </w:r>
      <w:r w:rsidR="00A63229" w:rsidRPr="00A63229">
        <w:t xml:space="preserve">: </w:t>
      </w:r>
      <w:r w:rsidRPr="00A63229">
        <w:t>Develop a data use metrics framework through which agencies can contribute to how EO data is being used, rather than just downloaded data quantities</w:t>
      </w:r>
      <w:r w:rsidR="003E799B">
        <w:t>.</w:t>
      </w:r>
    </w:p>
    <w:p w:rsidR="00A63229" w:rsidRPr="0068103B" w:rsidRDefault="00A63229" w:rsidP="00A63229">
      <w:pPr>
        <w:pStyle w:val="CEOSBullets"/>
        <w:rPr>
          <w:b/>
        </w:rPr>
      </w:pPr>
      <w:r w:rsidRPr="0068103B">
        <w:rPr>
          <w:b/>
        </w:rPr>
        <w:t>Data Stewardship Interest Group:</w:t>
      </w:r>
    </w:p>
    <w:p w:rsidR="004210DC" w:rsidRPr="00A63229" w:rsidRDefault="004210DC" w:rsidP="00A63229">
      <w:pPr>
        <w:ind w:left="1080"/>
      </w:pPr>
      <w:r w:rsidRPr="00A63229">
        <w:t xml:space="preserve">Data Purge Alert announced </w:t>
      </w:r>
    </w:p>
    <w:p w:rsidR="004210DC" w:rsidRPr="00A63229" w:rsidRDefault="00BF4190" w:rsidP="00A63229">
      <w:pPr>
        <w:ind w:left="1080"/>
      </w:pPr>
      <w:r>
        <w:t>Data-10</w:t>
      </w:r>
      <w:r w:rsidR="004210DC" w:rsidRPr="00A63229">
        <w:t xml:space="preserve">: Reference Model for Data Stewardship </w:t>
      </w:r>
    </w:p>
    <w:p w:rsidR="004210DC" w:rsidRPr="00A63229" w:rsidRDefault="004210DC" w:rsidP="00A63229">
      <w:pPr>
        <w:ind w:left="1080"/>
      </w:pPr>
      <w:r w:rsidRPr="00A63229">
        <w:t>WGISS EO Data Stewardship Maturity Matrix</w:t>
      </w:r>
      <w:r w:rsidR="00A63229">
        <w:t xml:space="preserve"> </w:t>
      </w:r>
      <w:r w:rsidR="003E799B">
        <w:t xml:space="preserve">is </w:t>
      </w:r>
      <w:r w:rsidR="00A63229">
        <w:t>i</w:t>
      </w:r>
      <w:r w:rsidRPr="00A63229">
        <w:t>n review</w:t>
      </w:r>
      <w:r w:rsidR="003E799B">
        <w:t>, and is be</w:t>
      </w:r>
      <w:r w:rsidRPr="00A63229">
        <w:t xml:space="preserve">ing submitted to GEOSS Evolve Data management principle group </w:t>
      </w:r>
    </w:p>
    <w:p w:rsidR="00580D3D" w:rsidRPr="0068103B" w:rsidRDefault="00580D3D" w:rsidP="00F42295">
      <w:pPr>
        <w:pStyle w:val="CEOSBullets"/>
        <w:rPr>
          <w:b/>
        </w:rPr>
      </w:pPr>
      <w:r w:rsidRPr="0068103B">
        <w:rPr>
          <w:b/>
        </w:rPr>
        <w:t>WGISS outreach:</w:t>
      </w:r>
    </w:p>
    <w:p w:rsidR="004210DC" w:rsidRPr="00A63229" w:rsidRDefault="004210DC" w:rsidP="00A63229">
      <w:pPr>
        <w:ind w:left="1080"/>
      </w:pPr>
      <w:r w:rsidRPr="00A63229">
        <w:t xml:space="preserve">WGISS Brochure – </w:t>
      </w:r>
      <w:r w:rsidR="003E799B">
        <w:t>developed and needing</w:t>
      </w:r>
      <w:r w:rsidRPr="00A63229">
        <w:t xml:space="preserve"> feed</w:t>
      </w:r>
      <w:r w:rsidR="003E799B">
        <w:t xml:space="preserve">back; </w:t>
      </w:r>
      <w:r w:rsidR="0015448F">
        <w:t>final version by WGISS-45.</w:t>
      </w:r>
    </w:p>
    <w:p w:rsidR="004210DC" w:rsidRPr="00A63229" w:rsidRDefault="004210DC" w:rsidP="00A63229">
      <w:pPr>
        <w:ind w:left="1080"/>
      </w:pPr>
      <w:r w:rsidRPr="00A63229">
        <w:t xml:space="preserve">Work with Kim Holloway on </w:t>
      </w:r>
      <w:r w:rsidR="0015448F">
        <w:t>Faces of CEOS</w:t>
      </w:r>
      <w:r w:rsidRPr="00A63229">
        <w:t xml:space="preserve"> (possibly one on FDA)</w:t>
      </w:r>
    </w:p>
    <w:p w:rsidR="004210DC" w:rsidRPr="00A63229" w:rsidRDefault="004210DC" w:rsidP="00A63229">
      <w:pPr>
        <w:ind w:left="1080"/>
      </w:pPr>
      <w:r w:rsidRPr="00A63229">
        <w:t>Use soc</w:t>
      </w:r>
      <w:r w:rsidR="003E799B">
        <w:t xml:space="preserve">ial media provided by CEOS SEO </w:t>
      </w:r>
      <w:r w:rsidRPr="00A63229">
        <w:t>(Twitter/Facebook) to promote WGISS</w:t>
      </w:r>
    </w:p>
    <w:p w:rsidR="004E247D" w:rsidRDefault="00F9091C" w:rsidP="0015448F">
      <w:pPr>
        <w:ind w:left="1080"/>
      </w:pPr>
      <w:r>
        <w:t>Data/service a</w:t>
      </w:r>
      <w:r w:rsidR="004210DC" w:rsidRPr="00A63229">
        <w:t xml:space="preserve">vailability </w:t>
      </w:r>
      <w:r>
        <w:t>to complement the</w:t>
      </w:r>
      <w:r w:rsidR="004210DC" w:rsidRPr="00A63229">
        <w:t xml:space="preserve"> Purge Alert</w:t>
      </w:r>
    </w:p>
    <w:p w:rsidR="00A63229" w:rsidRPr="0068103B" w:rsidRDefault="00A63229" w:rsidP="00F42295">
      <w:pPr>
        <w:pStyle w:val="CEOSBullets"/>
        <w:rPr>
          <w:b/>
        </w:rPr>
      </w:pPr>
      <w:r w:rsidRPr="0068103B">
        <w:rPr>
          <w:b/>
        </w:rPr>
        <w:t>CEOS SEO proposed WGISS support:</w:t>
      </w:r>
    </w:p>
    <w:p w:rsidR="004210DC" w:rsidRPr="00A63229" w:rsidRDefault="004210DC" w:rsidP="00A63229">
      <w:pPr>
        <w:ind w:left="1080"/>
      </w:pPr>
      <w:r w:rsidRPr="00A63229">
        <w:t>Continue support to maintain and expand the connections from mission archives to the COVE tool.</w:t>
      </w:r>
    </w:p>
    <w:p w:rsidR="004210DC" w:rsidRPr="00A63229" w:rsidRDefault="004210DC" w:rsidP="00A63229">
      <w:pPr>
        <w:ind w:left="1080"/>
      </w:pPr>
      <w:r w:rsidRPr="00A63229">
        <w:t>Develop an approach for on-demand Data Cube creation using cloud-based (e.g. AWS), mirror site (e.g. USGS, ASF), or other data sites (e.g. Copernicus Services) for discovery, processing, and ingesting of Data Cubes to support global users.</w:t>
      </w:r>
    </w:p>
    <w:p w:rsidR="004210DC" w:rsidRPr="00A63229" w:rsidRDefault="004210DC" w:rsidP="00A63229">
      <w:pPr>
        <w:ind w:left="1080"/>
      </w:pPr>
      <w:r w:rsidRPr="00A63229">
        <w:t xml:space="preserve">Help the SEO evaluate WCS/WMS approaches for web-based Data Cube connections using OGC standards. </w:t>
      </w:r>
      <w:r w:rsidR="003E799B">
        <w:t>Custom solutions are being considered, as well as</w:t>
      </w:r>
      <w:r w:rsidRPr="00A63229">
        <w:t xml:space="preserve"> a GeoServer option.</w:t>
      </w:r>
    </w:p>
    <w:p w:rsidR="00A63229" w:rsidRDefault="004210DC" w:rsidP="00A63229">
      <w:pPr>
        <w:ind w:left="1080"/>
      </w:pPr>
      <w:r w:rsidRPr="00A63229">
        <w:t>Help the SEO evaluate file format options for enhanced compression (storage) and processing functions to support Data Cubes.</w:t>
      </w:r>
    </w:p>
    <w:p w:rsidR="00A63229" w:rsidRPr="0068103B" w:rsidRDefault="00A63229" w:rsidP="00F42295">
      <w:pPr>
        <w:pStyle w:val="CEOSBullets"/>
        <w:rPr>
          <w:b/>
        </w:rPr>
      </w:pPr>
      <w:r w:rsidRPr="0068103B">
        <w:rPr>
          <w:b/>
        </w:rPr>
        <w:t>Technology Exploration Webinars:</w:t>
      </w:r>
    </w:p>
    <w:p w:rsidR="003E799B" w:rsidRDefault="003E799B" w:rsidP="003E799B">
      <w:pPr>
        <w:ind w:left="1080"/>
      </w:pPr>
      <w:r>
        <w:t>Three webinars have been conducted; encouraging suggestions from anyone for the topic of the next webinar.</w:t>
      </w:r>
    </w:p>
    <w:p w:rsidR="00A63229" w:rsidRDefault="004210DC" w:rsidP="00A63229">
      <w:pPr>
        <w:ind w:left="1080"/>
      </w:pPr>
      <w:r w:rsidRPr="00A63229">
        <w:t>Join</w:t>
      </w:r>
      <w:r w:rsidR="00A63229">
        <w:t xml:space="preserve">t webinars and advertising with </w:t>
      </w:r>
      <w:r w:rsidRPr="00A63229">
        <w:t>WGCapD</w:t>
      </w:r>
      <w:r w:rsidR="00A63229">
        <w:t xml:space="preserve">, </w:t>
      </w:r>
      <w:r w:rsidRPr="00A63229">
        <w:t>NextGEOSS</w:t>
      </w:r>
      <w:r w:rsidR="00A63229">
        <w:t xml:space="preserve">, </w:t>
      </w:r>
      <w:r w:rsidRPr="00A63229">
        <w:t>GEOSS Evolve</w:t>
      </w:r>
      <w:r w:rsidR="00A63229">
        <w:t xml:space="preserve">, </w:t>
      </w:r>
      <w:r w:rsidR="00813462" w:rsidRPr="00A63229">
        <w:t>and ESIP</w:t>
      </w:r>
      <w:r w:rsidR="003E799B">
        <w:t xml:space="preserve"> are under consideration.</w:t>
      </w:r>
    </w:p>
    <w:p w:rsidR="00A63229" w:rsidRPr="0068103B" w:rsidRDefault="00A63229" w:rsidP="00F42295">
      <w:pPr>
        <w:pStyle w:val="CEOSBullets"/>
        <w:rPr>
          <w:b/>
        </w:rPr>
      </w:pPr>
      <w:r w:rsidRPr="0068103B">
        <w:rPr>
          <w:b/>
        </w:rPr>
        <w:t>Upcoming meetings:</w:t>
      </w:r>
    </w:p>
    <w:p w:rsidR="004210DC" w:rsidRPr="00A63229" w:rsidRDefault="004210DC" w:rsidP="00A63229">
      <w:pPr>
        <w:ind w:left="1080"/>
      </w:pPr>
      <w:r w:rsidRPr="00A63229">
        <w:t>CEOS Plenary (October 2017)</w:t>
      </w:r>
      <w:r w:rsidR="0015448F">
        <w:t xml:space="preserve">, </w:t>
      </w:r>
      <w:r w:rsidRPr="00A63229">
        <w:t>GEO Plenary (November 2017)</w:t>
      </w:r>
    </w:p>
    <w:p w:rsidR="004210DC" w:rsidRPr="00A63229" w:rsidRDefault="004210DC" w:rsidP="00A63229">
      <w:pPr>
        <w:ind w:left="1080"/>
      </w:pPr>
      <w:r w:rsidRPr="00A63229">
        <w:t>Big Data Conference (November 2017)</w:t>
      </w:r>
    </w:p>
    <w:p w:rsidR="004210DC" w:rsidRPr="00A63229" w:rsidRDefault="004210DC" w:rsidP="00A63229">
      <w:pPr>
        <w:ind w:left="1080"/>
      </w:pPr>
      <w:r w:rsidRPr="00A63229">
        <w:t xml:space="preserve">Virtual WGISS Plenary </w:t>
      </w:r>
      <w:r w:rsidR="0015448F">
        <w:t>(February 2018)</w:t>
      </w:r>
    </w:p>
    <w:p w:rsidR="004210DC" w:rsidRPr="00A63229" w:rsidRDefault="004210DC" w:rsidP="00A63229">
      <w:pPr>
        <w:ind w:left="1080"/>
      </w:pPr>
      <w:r w:rsidRPr="00A63229">
        <w:t>WGISS 45 – Sao Paulo, Brazil (April 2018)</w:t>
      </w:r>
      <w:r w:rsidR="00A63229">
        <w:t xml:space="preserve">: </w:t>
      </w:r>
      <w:r w:rsidRPr="00A63229">
        <w:t xml:space="preserve">DIAS – Cloud Computing/Big Data Workshop </w:t>
      </w:r>
    </w:p>
    <w:p w:rsidR="004210DC" w:rsidRPr="00A63229" w:rsidRDefault="004210DC" w:rsidP="00A63229">
      <w:pPr>
        <w:ind w:left="1080"/>
      </w:pPr>
      <w:r w:rsidRPr="00A63229">
        <w:t>CEOS SIT Meeting (April 2018)</w:t>
      </w:r>
    </w:p>
    <w:p w:rsidR="004E247D" w:rsidRDefault="0015448F" w:rsidP="004E247D">
      <w:pPr>
        <w:ind w:left="1080"/>
      </w:pPr>
      <w:r>
        <w:t>Potential Archive Technology Workshop</w:t>
      </w:r>
    </w:p>
    <w:p w:rsidR="00966B1F" w:rsidRPr="00194546" w:rsidRDefault="004E247D" w:rsidP="00194546">
      <w:pPr>
        <w:pStyle w:val="CEOSBullets"/>
      </w:pPr>
      <w:r w:rsidRPr="0068103B">
        <w:rPr>
          <w:b/>
        </w:rPr>
        <w:t>2018 WGISS Workplan</w:t>
      </w:r>
      <w:r>
        <w:t>: to be decided if it should be 1, 2, 3, and/or 5 ear plan.</w:t>
      </w:r>
    </w:p>
    <w:p w:rsidR="00194546" w:rsidRDefault="00F27BBD" w:rsidP="001F3CE5">
      <w:pPr>
        <w:pStyle w:val="Heading2"/>
      </w:pPr>
      <w:bookmarkStart w:id="76" w:name="_Toc497990417"/>
      <w:r>
        <w:t>WGISS-43 Action</w:t>
      </w:r>
      <w:r w:rsidR="00194546" w:rsidRPr="00194546">
        <w:t>s</w:t>
      </w:r>
      <w:bookmarkEnd w:id="76"/>
      <w:r w:rsidR="00194546" w:rsidRPr="00194546">
        <w:tab/>
      </w:r>
    </w:p>
    <w:p w:rsidR="00194546" w:rsidRDefault="00B5679E" w:rsidP="00194546">
      <w:r>
        <w:t>The following actions resulted from this meeting:</w:t>
      </w:r>
    </w:p>
    <w:p w:rsidR="00B5679E" w:rsidRPr="00E27176" w:rsidRDefault="00B5679E" w:rsidP="00B5679E">
      <w:r w:rsidRPr="00E27176">
        <w:rPr>
          <w:b/>
        </w:rPr>
        <w:t>Action WGISS-44-01</w:t>
      </w:r>
      <w:r w:rsidRPr="00E27176">
        <w:t>: WISP to update the WGISS organizational chart on the WGISS website.</w:t>
      </w:r>
    </w:p>
    <w:p w:rsidR="00B5679E" w:rsidRPr="00E27176" w:rsidRDefault="00B5679E" w:rsidP="00B5679E">
      <w:pPr>
        <w:rPr>
          <w:bCs/>
          <w:iCs/>
        </w:rPr>
      </w:pPr>
      <w:r w:rsidRPr="00E27176">
        <w:rPr>
          <w:b/>
        </w:rPr>
        <w:t>Action WGISS-44-02:</w:t>
      </w:r>
      <w:r w:rsidRPr="00E27176">
        <w:t xml:space="preserve"> </w:t>
      </w:r>
      <w:r w:rsidRPr="00E27176">
        <w:rPr>
          <w:bCs/>
          <w:iCs/>
        </w:rPr>
        <w:t>WGISS to explore the possibility of including the publishing of services related to EO datasets in the IDN.</w:t>
      </w:r>
    </w:p>
    <w:p w:rsidR="00B5679E" w:rsidRPr="00E27176" w:rsidRDefault="00B5679E" w:rsidP="00B5679E">
      <w:r w:rsidRPr="00E27176">
        <w:rPr>
          <w:b/>
        </w:rPr>
        <w:t>Action WGISS-44-03</w:t>
      </w:r>
      <w:r w:rsidRPr="00E27176">
        <w:rPr>
          <w:b/>
          <w:bCs/>
          <w:iCs/>
        </w:rPr>
        <w:t>:</w:t>
      </w:r>
      <w:r w:rsidRPr="00E27176">
        <w:rPr>
          <w:bCs/>
          <w:iCs/>
        </w:rPr>
        <w:t xml:space="preserve"> WGISS to consider a representative to the OGC Standards Working Group; a</w:t>
      </w:r>
      <w:r w:rsidRPr="00E27176">
        <w:t xml:space="preserve">sk OCG officers to present at WGISS-45. </w:t>
      </w:r>
    </w:p>
    <w:p w:rsidR="00B5679E" w:rsidRPr="00E27176" w:rsidRDefault="00B5679E" w:rsidP="00B5679E">
      <w:r w:rsidRPr="00E27176">
        <w:rPr>
          <w:b/>
        </w:rPr>
        <w:t>Action WGISS-44-04:</w:t>
      </w:r>
      <w:r w:rsidRPr="00E27176">
        <w:t xml:space="preserve"> </w:t>
      </w:r>
      <w:r w:rsidRPr="00E27176">
        <w:rPr>
          <w:bCs/>
          <w:iCs/>
        </w:rPr>
        <w:t>Michelle Piepgrass to create a webpage on the CEOS website for CEOS lessons learned and best practices.</w:t>
      </w:r>
    </w:p>
    <w:p w:rsidR="00B5679E" w:rsidRPr="00E27176" w:rsidRDefault="00B5679E" w:rsidP="00B5679E">
      <w:r w:rsidRPr="00E27176">
        <w:rPr>
          <w:b/>
        </w:rPr>
        <w:t>Action WGISS-44-05:</w:t>
      </w:r>
      <w:r w:rsidRPr="00E27176">
        <w:t xml:space="preserve">  WGISS TOR WP Tiger Team to develop and draft a WGISS Work Plan; needs to be developed internally, but input should be fed into the CEOS WP.</w:t>
      </w:r>
    </w:p>
    <w:p w:rsidR="00B5679E" w:rsidRPr="00E27176" w:rsidRDefault="00B5679E" w:rsidP="00B5679E">
      <w:r w:rsidRPr="00E27176">
        <w:rPr>
          <w:b/>
        </w:rPr>
        <w:t>Action WGISS-44-06:</w:t>
      </w:r>
      <w:r w:rsidRPr="00E27176">
        <w:t xml:space="preserve">  WGISS to revise the WGISS brochure; see notes for details.</w:t>
      </w:r>
    </w:p>
    <w:p w:rsidR="00B5679E" w:rsidRPr="00E27176" w:rsidRDefault="00B5679E" w:rsidP="00B5679E">
      <w:r w:rsidRPr="00E27176">
        <w:rPr>
          <w:b/>
        </w:rPr>
        <w:t>Action WGISS-44-07:</w:t>
      </w:r>
      <w:r w:rsidRPr="00E27176">
        <w:t xml:space="preserve"> WGISS Data Access System Level Team to review the ECV inventory for accessibility of datasets.</w:t>
      </w:r>
    </w:p>
    <w:p w:rsidR="00B5679E" w:rsidRPr="00E27176" w:rsidRDefault="00B5679E" w:rsidP="00B5679E">
      <w:r w:rsidRPr="00E27176">
        <w:rPr>
          <w:b/>
        </w:rPr>
        <w:t>Action WGISS-44-08:</w:t>
      </w:r>
      <w:r w:rsidRPr="00E27176">
        <w:t xml:space="preserve"> Rob Woodcock and Yonsook Enloe to further discuss the possibility to create a Python client to allow ingest of WGISS connected data assets into the CEOS Data Cube.</w:t>
      </w:r>
    </w:p>
    <w:p w:rsidR="00B5679E" w:rsidRPr="00E27176" w:rsidRDefault="00B5679E" w:rsidP="00B5679E">
      <w:r w:rsidRPr="00E27176">
        <w:rPr>
          <w:b/>
        </w:rPr>
        <w:lastRenderedPageBreak/>
        <w:t>Action WGISS-44-09:</w:t>
      </w:r>
      <w:r w:rsidRPr="00E27176">
        <w:t xml:space="preserve"> WGISS Exec to find the best way to publicize when new missions become available.</w:t>
      </w:r>
    </w:p>
    <w:p w:rsidR="00B5679E" w:rsidRPr="00E27176" w:rsidRDefault="00B5679E" w:rsidP="00B5679E">
      <w:pPr>
        <w:rPr>
          <w:lang w:eastAsia="en-US" w:bidi="ar-SA"/>
        </w:rPr>
      </w:pPr>
      <w:r w:rsidRPr="00E27176">
        <w:rPr>
          <w:b/>
        </w:rPr>
        <w:t>Action WGISS-44-10</w:t>
      </w:r>
      <w:r w:rsidRPr="00E27176">
        <w:rPr>
          <w:b/>
          <w:lang w:eastAsia="en-US" w:bidi="ar-SA"/>
        </w:rPr>
        <w:t>:</w:t>
      </w:r>
      <w:r w:rsidRPr="00E27176">
        <w:rPr>
          <w:lang w:eastAsia="en-US" w:bidi="ar-SA"/>
        </w:rPr>
        <w:t xml:space="preserve"> WGISS Exec to plan a quarterly telecon for raising issues, concerns, and for discussion of topics.</w:t>
      </w:r>
    </w:p>
    <w:p w:rsidR="00B5679E" w:rsidRPr="00E27176" w:rsidRDefault="00B5679E" w:rsidP="00B5679E">
      <w:r w:rsidRPr="00E27176">
        <w:rPr>
          <w:b/>
        </w:rPr>
        <w:t>Action WGISS-44-11:</w:t>
      </w:r>
      <w:r w:rsidRPr="00E27176">
        <w:t xml:space="preserve"> Mirko </w:t>
      </w:r>
      <w:r>
        <w:t xml:space="preserve">Albani </w:t>
      </w:r>
      <w:r w:rsidRPr="00E27176">
        <w:t xml:space="preserve">and Richard </w:t>
      </w:r>
      <w:r>
        <w:t xml:space="preserve">Moreno </w:t>
      </w:r>
      <w:r w:rsidRPr="00E27176">
        <w:t>to take the WGISS EO Data Preservation Maturity Matrix to the LTDP Working Group.</w:t>
      </w:r>
    </w:p>
    <w:p w:rsidR="00B5679E" w:rsidRDefault="00B5679E" w:rsidP="00B5679E">
      <w:r w:rsidRPr="00E27176">
        <w:rPr>
          <w:b/>
        </w:rPr>
        <w:t>Action WGISS-44-12:</w:t>
      </w:r>
      <w:r w:rsidRPr="00E27176">
        <w:t xml:space="preserve"> WGISS agencies to consider collaborating on OGC Testbed 14.</w:t>
      </w:r>
    </w:p>
    <w:p w:rsidR="00B5679E" w:rsidRPr="0015102B" w:rsidRDefault="00B5679E" w:rsidP="00B5679E">
      <w:pPr>
        <w:rPr>
          <w:b/>
          <w:lang w:eastAsia="en-US" w:bidi="ar-SA"/>
        </w:rPr>
      </w:pPr>
      <w:r w:rsidRPr="005F2661">
        <w:rPr>
          <w:b/>
          <w:lang w:eastAsia="en-US" w:bidi="ar-SA"/>
        </w:rPr>
        <w:t xml:space="preserve">Action WGISS-44-13: </w:t>
      </w:r>
      <w:r w:rsidRPr="0015102B">
        <w:rPr>
          <w:lang w:eastAsia="en-US" w:bidi="ar-SA"/>
        </w:rPr>
        <w:t>Cristiano Lopes to have a presentation at WGISS-45 on the outcomes of Testbed 13.</w:t>
      </w:r>
    </w:p>
    <w:p w:rsidR="00B5679E" w:rsidRDefault="00B5679E" w:rsidP="00B5679E">
      <w:pPr>
        <w:tabs>
          <w:tab w:val="clear" w:pos="7200"/>
          <w:tab w:val="left" w:pos="3807"/>
        </w:tabs>
      </w:pPr>
      <w:r>
        <w:rPr>
          <w:b/>
        </w:rPr>
        <w:t>Action WGISS-44-14</w:t>
      </w:r>
      <w:r w:rsidRPr="00E6677A">
        <w:rPr>
          <w:b/>
        </w:rPr>
        <w:t>:</w:t>
      </w:r>
      <w:r w:rsidRPr="0045391F">
        <w:t xml:space="preserve"> WGISS to consider the areas where WGISS can contribute to ISO TC 211.</w:t>
      </w:r>
    </w:p>
    <w:p w:rsidR="00B5679E" w:rsidRPr="0045391F" w:rsidRDefault="00B5679E" w:rsidP="00B5679E">
      <w:pPr>
        <w:tabs>
          <w:tab w:val="clear" w:pos="7200"/>
          <w:tab w:val="left" w:pos="3807"/>
        </w:tabs>
      </w:pPr>
      <w:r w:rsidRPr="00E6677A">
        <w:rPr>
          <w:b/>
        </w:rPr>
        <w:t>Action</w:t>
      </w:r>
      <w:r>
        <w:rPr>
          <w:b/>
        </w:rPr>
        <w:t xml:space="preserve"> WGISS-44-15</w:t>
      </w:r>
      <w:r w:rsidRPr="00E6677A">
        <w:rPr>
          <w:b/>
        </w:rPr>
        <w:t>:</w:t>
      </w:r>
      <w:r w:rsidRPr="0045391F">
        <w:t xml:space="preserve"> WGISS to consider </w:t>
      </w:r>
      <w:r>
        <w:t>which agency can support WISP</w:t>
      </w:r>
      <w:r w:rsidRPr="0045391F">
        <w:t>.</w:t>
      </w:r>
      <w:r>
        <w:tab/>
      </w:r>
      <w:r>
        <w:tab/>
      </w:r>
    </w:p>
    <w:p w:rsidR="00B5679E" w:rsidRPr="00194546" w:rsidRDefault="00B5679E" w:rsidP="00194546">
      <w:r>
        <w:rPr>
          <w:b/>
        </w:rPr>
        <w:t>Action WGISS-44-16</w:t>
      </w:r>
      <w:r w:rsidRPr="00E27176">
        <w:rPr>
          <w:b/>
        </w:rPr>
        <w:t>:</w:t>
      </w:r>
      <w:r>
        <w:t xml:space="preserve"> Michelle Piepgrass to p</w:t>
      </w:r>
      <w:r w:rsidRPr="00E27176">
        <w:t>ublicize</w:t>
      </w:r>
      <w:r>
        <w:t xml:space="preserve"> the</w:t>
      </w:r>
      <w:r w:rsidRPr="00E27176">
        <w:t xml:space="preserve"> Journal of Global Change Data and Discovery (</w:t>
      </w:r>
      <w:hyperlink r:id="rId33" w:history="1">
        <w:r w:rsidRPr="00E27176">
          <w:rPr>
            <w:rStyle w:val="Hyperlink"/>
          </w:rPr>
          <w:t>www.geodoi.ac.cn</w:t>
        </w:r>
      </w:hyperlink>
      <w:r w:rsidRPr="00E27176">
        <w:t xml:space="preserve">) on the WGISS website, and </w:t>
      </w:r>
      <w:r>
        <w:t>Chuang Liu to</w:t>
      </w:r>
      <w:r w:rsidRPr="00E27176">
        <w:t xml:space="preserve"> list WGISS in the publication.</w:t>
      </w:r>
    </w:p>
    <w:p w:rsidR="00194546" w:rsidRDefault="00194546" w:rsidP="001F3CE5">
      <w:pPr>
        <w:pStyle w:val="Heading2"/>
      </w:pPr>
      <w:bookmarkStart w:id="77" w:name="_Toc497990418"/>
      <w:r w:rsidRPr="00194546">
        <w:t>Concluding Remarks</w:t>
      </w:r>
      <w:bookmarkEnd w:id="77"/>
      <w:r w:rsidRPr="00194546">
        <w:tab/>
      </w:r>
    </w:p>
    <w:p w:rsidR="00580D3D" w:rsidRPr="00194546" w:rsidRDefault="003E799B" w:rsidP="00194546">
      <w:r>
        <w:t>Andy</w:t>
      </w:r>
      <w:r w:rsidR="00194546" w:rsidRPr="00194546">
        <w:t xml:space="preserve"> Mitchell</w:t>
      </w:r>
      <w:r w:rsidR="0015448F">
        <w:t xml:space="preserve"> concluded the meeting thanking CAS/RADI for excellent hosting; </w:t>
      </w:r>
      <w:r w:rsidR="005D1D26">
        <w:t>log</w:t>
      </w:r>
      <w:r>
        <w:t>istics, facilities, tour, and meals;</w:t>
      </w:r>
      <w:r w:rsidR="005D1D26">
        <w:t xml:space="preserve"> everything </w:t>
      </w:r>
      <w:r w:rsidR="0015448F">
        <w:t xml:space="preserve">was </w:t>
      </w:r>
      <w:r w:rsidR="005D1D26">
        <w:t>fabulous.</w:t>
      </w:r>
      <w:r>
        <w:t xml:space="preserve"> Andy</w:t>
      </w:r>
      <w:r w:rsidR="0015448F">
        <w:t xml:space="preserve"> also thanked the participants for their contributions toward an excellent meeting.</w:t>
      </w:r>
    </w:p>
    <w:p w:rsidR="00194546" w:rsidRDefault="000C1749" w:rsidP="00194546">
      <w:pPr>
        <w:rPr>
          <w:lang w:bidi="ar-SA"/>
        </w:rPr>
      </w:pPr>
      <w:r>
        <w:rPr>
          <w:lang w:bidi="ar-SA"/>
        </w:rPr>
        <w:t>Mirk</w:t>
      </w:r>
      <w:r w:rsidR="00E1042B">
        <w:rPr>
          <w:lang w:bidi="ar-SA"/>
        </w:rPr>
        <w:t>o thanked Andy for his</w:t>
      </w:r>
      <w:r w:rsidR="0015448F">
        <w:rPr>
          <w:lang w:bidi="ar-SA"/>
        </w:rPr>
        <w:t xml:space="preserve"> leadership as Chair of WGISS; he complimented Andy on the successes of WGISS dur</w:t>
      </w:r>
      <w:r w:rsidR="003E799B">
        <w:rPr>
          <w:lang w:bidi="ar-SA"/>
        </w:rPr>
        <w:t>ing the two years</w:t>
      </w:r>
      <w:r w:rsidR="0015448F">
        <w:rPr>
          <w:lang w:bidi="ar-SA"/>
        </w:rPr>
        <w:t xml:space="preserve">, and for </w:t>
      </w:r>
      <w:r w:rsidR="00B5679E">
        <w:rPr>
          <w:lang w:bidi="ar-SA"/>
        </w:rPr>
        <w:t>continuing the development of</w:t>
      </w:r>
      <w:r w:rsidR="0015448F">
        <w:rPr>
          <w:lang w:bidi="ar-SA"/>
        </w:rPr>
        <w:t xml:space="preserve"> a very unique group of active participants.</w:t>
      </w:r>
    </w:p>
    <w:p w:rsidR="000C1749" w:rsidRPr="00194546" w:rsidRDefault="000C1749" w:rsidP="00194546">
      <w:pPr>
        <w:rPr>
          <w:lang w:bidi="ar-SA"/>
        </w:rPr>
      </w:pPr>
    </w:p>
    <w:p w:rsidR="009E4290" w:rsidRPr="00654ECC" w:rsidRDefault="009E4290" w:rsidP="009E4290">
      <w:pPr>
        <w:pStyle w:val="Heading1"/>
      </w:pPr>
      <w:bookmarkStart w:id="78" w:name="_Toc278219426"/>
      <w:bookmarkStart w:id="79" w:name="_Toc278220029"/>
      <w:bookmarkStart w:id="80" w:name="_Toc497990419"/>
      <w:r w:rsidRPr="00654ECC">
        <w:lastRenderedPageBreak/>
        <w:t>Glossary</w:t>
      </w:r>
      <w:bookmarkEnd w:id="78"/>
      <w:bookmarkEnd w:id="79"/>
      <w:r w:rsidRPr="00654ECC">
        <w:t xml:space="preserve"> of Acronyms</w:t>
      </w:r>
      <w:bookmarkEnd w:id="80"/>
    </w:p>
    <w:p w:rsidR="009E4290" w:rsidRPr="00654ECC" w:rsidRDefault="009E4290" w:rsidP="009E4290">
      <w:pPr>
        <w:pStyle w:val="BodyText"/>
        <w:tabs>
          <w:tab w:val="clear" w:pos="720"/>
        </w:tabs>
        <w:spacing w:before="60" w:after="0"/>
      </w:pPr>
      <w:r w:rsidRPr="00654ECC">
        <w:t>API</w:t>
      </w:r>
      <w:r w:rsidRPr="00654ECC">
        <w:tab/>
        <w:t>Application Programming Interface</w:t>
      </w:r>
    </w:p>
    <w:p w:rsidR="009E4290" w:rsidRPr="00654ECC" w:rsidRDefault="009E4290" w:rsidP="009E4290">
      <w:pPr>
        <w:pStyle w:val="BodyText"/>
        <w:tabs>
          <w:tab w:val="clear" w:pos="720"/>
        </w:tabs>
        <w:spacing w:before="60" w:after="0"/>
      </w:pPr>
      <w:r w:rsidRPr="00654ECC">
        <w:t>ARD</w:t>
      </w:r>
      <w:r w:rsidRPr="00654ECC">
        <w:tab/>
        <w:t>Analysis Ready Data</w:t>
      </w:r>
    </w:p>
    <w:p w:rsidR="009E4290" w:rsidRPr="00654ECC" w:rsidRDefault="009E4290" w:rsidP="009E4290">
      <w:pPr>
        <w:pStyle w:val="BodyText"/>
        <w:tabs>
          <w:tab w:val="clear" w:pos="720"/>
        </w:tabs>
        <w:spacing w:before="60" w:after="0"/>
      </w:pPr>
      <w:r w:rsidRPr="00654ECC">
        <w:t>AWS</w:t>
      </w:r>
      <w:r w:rsidRPr="00654ECC">
        <w:tab/>
        <w:t>Amazon Web Services</w:t>
      </w:r>
    </w:p>
    <w:p w:rsidR="009E4290" w:rsidRPr="00654ECC" w:rsidRDefault="009E4290" w:rsidP="009E4290">
      <w:pPr>
        <w:pStyle w:val="BodyText"/>
        <w:tabs>
          <w:tab w:val="clear" w:pos="720"/>
        </w:tabs>
        <w:spacing w:before="60" w:after="0"/>
      </w:pPr>
      <w:r w:rsidRPr="00654ECC">
        <w:t>CEO</w:t>
      </w:r>
      <w:r w:rsidRPr="00654ECC">
        <w:tab/>
        <w:t>CEOS Executive Officer</w:t>
      </w:r>
    </w:p>
    <w:p w:rsidR="009E4290" w:rsidRPr="00654ECC" w:rsidRDefault="009E4290" w:rsidP="009E4290">
      <w:pPr>
        <w:pStyle w:val="BodyText"/>
        <w:tabs>
          <w:tab w:val="clear" w:pos="720"/>
        </w:tabs>
        <w:spacing w:before="60" w:after="0"/>
      </w:pPr>
      <w:r w:rsidRPr="00654ECC">
        <w:t>CEOS</w:t>
      </w:r>
      <w:r w:rsidRPr="00654ECC">
        <w:tab/>
        <w:t>Committee on Earth Observation Satellites</w:t>
      </w:r>
    </w:p>
    <w:p w:rsidR="009E4290" w:rsidRPr="00654ECC" w:rsidRDefault="009E4290" w:rsidP="009E4290">
      <w:pPr>
        <w:pStyle w:val="BodyText"/>
        <w:tabs>
          <w:tab w:val="clear" w:pos="720"/>
        </w:tabs>
        <w:spacing w:before="60" w:after="0"/>
      </w:pPr>
      <w:r w:rsidRPr="00654ECC">
        <w:t>COTS</w:t>
      </w:r>
      <w:r w:rsidRPr="00654ECC">
        <w:tab/>
        <w:t>Commercial Off-the-Shelf</w:t>
      </w:r>
    </w:p>
    <w:p w:rsidR="009E4290" w:rsidRPr="00654ECC" w:rsidRDefault="009E4290" w:rsidP="009E4290">
      <w:pPr>
        <w:pStyle w:val="BodyText"/>
        <w:tabs>
          <w:tab w:val="clear" w:pos="720"/>
        </w:tabs>
        <w:spacing w:before="60" w:after="0"/>
      </w:pPr>
      <w:r w:rsidRPr="00654ECC">
        <w:t>CSW</w:t>
      </w:r>
      <w:r w:rsidRPr="00654ECC">
        <w:tab/>
        <w:t>Catalogue Service for the Web</w:t>
      </w:r>
    </w:p>
    <w:p w:rsidR="009E4290" w:rsidRPr="00654ECC" w:rsidRDefault="009E4290" w:rsidP="009E4290">
      <w:pPr>
        <w:pStyle w:val="BodyText"/>
        <w:tabs>
          <w:tab w:val="clear" w:pos="720"/>
        </w:tabs>
        <w:spacing w:before="60" w:after="0"/>
      </w:pPr>
      <w:r w:rsidRPr="00654ECC">
        <w:t xml:space="preserve">CWIC </w:t>
      </w:r>
      <w:r w:rsidRPr="00654ECC">
        <w:tab/>
        <w:t>CEOS WGISS Integrated Catalogue</w:t>
      </w:r>
    </w:p>
    <w:p w:rsidR="009E4290" w:rsidRPr="00654ECC" w:rsidRDefault="009E4290" w:rsidP="009E4290">
      <w:pPr>
        <w:pStyle w:val="BodyText"/>
        <w:tabs>
          <w:tab w:val="clear" w:pos="720"/>
        </w:tabs>
        <w:spacing w:before="60" w:after="0"/>
        <w:rPr>
          <w:rStyle w:val="st"/>
        </w:rPr>
      </w:pPr>
      <w:r w:rsidRPr="00654ECC">
        <w:t>DAAC</w:t>
      </w:r>
      <w:r w:rsidRPr="00654ECC">
        <w:tab/>
      </w:r>
      <w:r w:rsidRPr="00654ECC">
        <w:rPr>
          <w:rStyle w:val="st"/>
        </w:rPr>
        <w:t>Distributed Active Archive Center</w:t>
      </w:r>
    </w:p>
    <w:p w:rsidR="009E4290" w:rsidRPr="00654ECC" w:rsidRDefault="009E4290" w:rsidP="009E4290">
      <w:pPr>
        <w:pStyle w:val="BodyText"/>
        <w:tabs>
          <w:tab w:val="clear" w:pos="720"/>
        </w:tabs>
        <w:spacing w:before="60" w:after="0"/>
      </w:pPr>
      <w:r w:rsidRPr="00654ECC">
        <w:rPr>
          <w:rStyle w:val="st"/>
        </w:rPr>
        <w:t>DC</w:t>
      </w:r>
      <w:r w:rsidRPr="00654ECC">
        <w:rPr>
          <w:rStyle w:val="st"/>
        </w:rPr>
        <w:tab/>
        <w:t>data cube</w:t>
      </w:r>
    </w:p>
    <w:p w:rsidR="009E4290" w:rsidRPr="00654ECC" w:rsidRDefault="009E4290" w:rsidP="009E4290">
      <w:pPr>
        <w:pStyle w:val="BodyText"/>
        <w:tabs>
          <w:tab w:val="clear" w:pos="720"/>
        </w:tabs>
        <w:spacing w:before="60" w:after="0"/>
      </w:pPr>
      <w:r w:rsidRPr="00654ECC">
        <w:t>DIF</w:t>
      </w:r>
      <w:r w:rsidRPr="00654ECC">
        <w:tab/>
        <w:t>Directory Interchange Format</w:t>
      </w:r>
    </w:p>
    <w:p w:rsidR="009E4290" w:rsidRPr="00654ECC" w:rsidRDefault="009E4290" w:rsidP="009E4290">
      <w:pPr>
        <w:pStyle w:val="BodyText"/>
        <w:tabs>
          <w:tab w:val="clear" w:pos="720"/>
        </w:tabs>
        <w:spacing w:before="60" w:after="0"/>
      </w:pPr>
      <w:r w:rsidRPr="00654ECC">
        <w:t>DOI</w:t>
      </w:r>
      <w:r w:rsidRPr="00654ECC">
        <w:tab/>
        <w:t>Digital Object Identifier</w:t>
      </w:r>
    </w:p>
    <w:p w:rsidR="009E4290" w:rsidRPr="00654ECC" w:rsidRDefault="009E4290" w:rsidP="009E4290">
      <w:pPr>
        <w:pStyle w:val="BodyText"/>
        <w:tabs>
          <w:tab w:val="clear" w:pos="720"/>
        </w:tabs>
        <w:spacing w:before="60" w:after="0"/>
      </w:pPr>
      <w:r w:rsidRPr="00654ECC">
        <w:t>ECV</w:t>
      </w:r>
      <w:r w:rsidRPr="00654ECC">
        <w:tab/>
        <w:t>Essential Climate Variable</w:t>
      </w:r>
    </w:p>
    <w:p w:rsidR="009E4290" w:rsidRPr="00654ECC" w:rsidRDefault="009E4290" w:rsidP="009E4290">
      <w:pPr>
        <w:pStyle w:val="BodyText"/>
        <w:tabs>
          <w:tab w:val="clear" w:pos="720"/>
        </w:tabs>
        <w:spacing w:before="60" w:after="0"/>
      </w:pPr>
      <w:r w:rsidRPr="00654ECC">
        <w:t>EO</w:t>
      </w:r>
      <w:r w:rsidRPr="00654ECC">
        <w:tab/>
        <w:t>Earth Observation</w:t>
      </w:r>
    </w:p>
    <w:p w:rsidR="009E4290" w:rsidRPr="00654ECC" w:rsidRDefault="009E4290" w:rsidP="009E4290">
      <w:pPr>
        <w:pStyle w:val="BodyText"/>
        <w:tabs>
          <w:tab w:val="clear" w:pos="720"/>
        </w:tabs>
        <w:spacing w:before="60" w:after="0"/>
      </w:pPr>
      <w:r w:rsidRPr="00654ECC">
        <w:t>ESIP</w:t>
      </w:r>
      <w:r w:rsidRPr="00654ECC">
        <w:tab/>
        <w:t>Federation of Earth Science Information Partners</w:t>
      </w:r>
    </w:p>
    <w:p w:rsidR="009E4290" w:rsidRPr="00654ECC" w:rsidRDefault="009E4290" w:rsidP="009E4290">
      <w:pPr>
        <w:pStyle w:val="BodyText"/>
        <w:tabs>
          <w:tab w:val="clear" w:pos="720"/>
        </w:tabs>
        <w:spacing w:before="60" w:after="0"/>
      </w:pPr>
      <w:r w:rsidRPr="00654ECC">
        <w:t xml:space="preserve">GCI </w:t>
      </w:r>
      <w:r w:rsidRPr="00654ECC">
        <w:tab/>
        <w:t>GEOSS Common Infrastructure</w:t>
      </w:r>
    </w:p>
    <w:p w:rsidR="009E4290" w:rsidRPr="00654ECC" w:rsidRDefault="009E4290" w:rsidP="009E4290">
      <w:pPr>
        <w:pStyle w:val="BodyText"/>
        <w:tabs>
          <w:tab w:val="clear" w:pos="720"/>
        </w:tabs>
        <w:spacing w:before="60" w:after="0"/>
      </w:pPr>
      <w:r w:rsidRPr="00654ECC">
        <w:t>GCMD</w:t>
      </w:r>
      <w:r w:rsidRPr="00654ECC">
        <w:tab/>
        <w:t>Global Change Master Directory</w:t>
      </w:r>
    </w:p>
    <w:p w:rsidR="009E4290" w:rsidRPr="00654ECC" w:rsidRDefault="009E4290" w:rsidP="009E4290">
      <w:pPr>
        <w:pStyle w:val="BodyText"/>
        <w:tabs>
          <w:tab w:val="clear" w:pos="720"/>
        </w:tabs>
        <w:spacing w:before="60" w:after="0"/>
      </w:pPr>
      <w:r w:rsidRPr="00654ECC">
        <w:t xml:space="preserve">GEO </w:t>
      </w:r>
      <w:r w:rsidRPr="00654ECC">
        <w:tab/>
        <w:t>Group on Earth Observations</w:t>
      </w:r>
    </w:p>
    <w:p w:rsidR="009E4290" w:rsidRPr="00654ECC" w:rsidRDefault="009E4290" w:rsidP="009E4290">
      <w:pPr>
        <w:tabs>
          <w:tab w:val="clear" w:pos="720"/>
        </w:tabs>
        <w:spacing w:before="60"/>
      </w:pPr>
      <w:r w:rsidRPr="00654ECC">
        <w:t>GEO-GLAM</w:t>
      </w:r>
      <w:r w:rsidRPr="00654ECC">
        <w:rPr>
          <w:rFonts w:ascii="Arial" w:hAnsi="Arial" w:cs="Arial"/>
          <w:bCs/>
          <w:color w:val="009933"/>
          <w:sz w:val="18"/>
          <w:szCs w:val="18"/>
          <w:shd w:val="clear" w:color="auto" w:fill="FFFFFF"/>
        </w:rPr>
        <w:t xml:space="preserve"> </w:t>
      </w:r>
      <w:r>
        <w:rPr>
          <w:rFonts w:ascii="Arial" w:hAnsi="Arial" w:cs="Arial"/>
          <w:bCs/>
          <w:color w:val="009933"/>
          <w:sz w:val="18"/>
          <w:szCs w:val="18"/>
          <w:shd w:val="clear" w:color="auto" w:fill="FFFFFF"/>
        </w:rPr>
        <w:tab/>
      </w:r>
      <w:r w:rsidRPr="00654ECC">
        <w:t>Global Agricultural Monitoring</w:t>
      </w:r>
    </w:p>
    <w:p w:rsidR="009E4290" w:rsidRPr="00654ECC" w:rsidRDefault="009E4290" w:rsidP="009E4290">
      <w:pPr>
        <w:pStyle w:val="BodyText"/>
        <w:tabs>
          <w:tab w:val="clear" w:pos="720"/>
        </w:tabs>
        <w:spacing w:before="60" w:after="0"/>
      </w:pPr>
      <w:r w:rsidRPr="00654ECC">
        <w:t>GEOSS</w:t>
      </w:r>
      <w:r w:rsidRPr="00654ECC">
        <w:tab/>
        <w:t>Global Earth Observation System of Systems</w:t>
      </w:r>
    </w:p>
    <w:p w:rsidR="009E4290" w:rsidRPr="00654ECC" w:rsidRDefault="009E4290" w:rsidP="009E4290">
      <w:pPr>
        <w:pStyle w:val="BodyText"/>
        <w:tabs>
          <w:tab w:val="clear" w:pos="720"/>
        </w:tabs>
        <w:spacing w:before="60" w:after="0"/>
      </w:pPr>
      <w:r w:rsidRPr="00654ECC">
        <w:t>GFOI</w:t>
      </w:r>
      <w:r w:rsidRPr="00654ECC">
        <w:tab/>
        <w:t>Global Forest Observations Initiative</w:t>
      </w:r>
    </w:p>
    <w:p w:rsidR="009E4290" w:rsidRPr="00654ECC" w:rsidRDefault="009E4290" w:rsidP="009E4290">
      <w:pPr>
        <w:pStyle w:val="BodyText"/>
        <w:tabs>
          <w:tab w:val="clear" w:pos="720"/>
        </w:tabs>
        <w:spacing w:before="60" w:after="0"/>
      </w:pPr>
      <w:r w:rsidRPr="00654ECC">
        <w:t>GIS</w:t>
      </w:r>
      <w:r w:rsidRPr="00654ECC">
        <w:tab/>
        <w:t>Geospatial Information System</w:t>
      </w:r>
    </w:p>
    <w:p w:rsidR="009E4290" w:rsidRPr="00654ECC" w:rsidRDefault="009E4290" w:rsidP="009E4290">
      <w:pPr>
        <w:pStyle w:val="BodyText"/>
        <w:tabs>
          <w:tab w:val="clear" w:pos="720"/>
        </w:tabs>
        <w:spacing w:before="60" w:after="0"/>
      </w:pPr>
      <w:r w:rsidRPr="00654ECC">
        <w:t xml:space="preserve">GPM </w:t>
      </w:r>
      <w:r w:rsidRPr="00654ECC">
        <w:tab/>
        <w:t>Global Precipitation Mission</w:t>
      </w:r>
    </w:p>
    <w:p w:rsidR="009E4290" w:rsidRPr="00654ECC" w:rsidRDefault="009E4290" w:rsidP="009E4290">
      <w:pPr>
        <w:pStyle w:val="BodyText"/>
        <w:tabs>
          <w:tab w:val="clear" w:pos="720"/>
        </w:tabs>
        <w:spacing w:before="60" w:after="0"/>
      </w:pPr>
      <w:r w:rsidRPr="00654ECC">
        <w:t>GPU</w:t>
      </w:r>
      <w:r w:rsidRPr="00654ECC">
        <w:tab/>
        <w:t>Graphics Processing Unit</w:t>
      </w:r>
    </w:p>
    <w:p w:rsidR="009E4290" w:rsidRPr="00654ECC" w:rsidRDefault="009E4290" w:rsidP="009E4290">
      <w:pPr>
        <w:pStyle w:val="BodyText"/>
        <w:tabs>
          <w:tab w:val="clear" w:pos="720"/>
        </w:tabs>
        <w:spacing w:before="60" w:after="0"/>
      </w:pPr>
      <w:r w:rsidRPr="00654ECC">
        <w:t>GSDI</w:t>
      </w:r>
      <w:r w:rsidRPr="00654ECC">
        <w:tab/>
        <w:t>Global Spatial Data Infrastructure</w:t>
      </w:r>
    </w:p>
    <w:p w:rsidR="009E4290" w:rsidRPr="00654ECC" w:rsidRDefault="009E4290" w:rsidP="009E4290">
      <w:pPr>
        <w:pStyle w:val="BodyText"/>
        <w:tabs>
          <w:tab w:val="clear" w:pos="720"/>
        </w:tabs>
        <w:spacing w:before="60" w:after="0"/>
      </w:pPr>
      <w:r w:rsidRPr="00654ECC">
        <w:t>GUI</w:t>
      </w:r>
      <w:r w:rsidRPr="00654ECC">
        <w:tab/>
        <w:t>Graphical User Interface</w:t>
      </w:r>
    </w:p>
    <w:p w:rsidR="009E4290" w:rsidRPr="00654ECC" w:rsidRDefault="009E4290" w:rsidP="009E4290">
      <w:pPr>
        <w:pStyle w:val="BodyText"/>
        <w:tabs>
          <w:tab w:val="clear" w:pos="720"/>
        </w:tabs>
        <w:spacing w:before="60" w:after="0"/>
      </w:pPr>
      <w:r w:rsidRPr="00654ECC">
        <w:t>HPC</w:t>
      </w:r>
      <w:r w:rsidRPr="00654ECC">
        <w:tab/>
        <w:t>High Performance Computing</w:t>
      </w:r>
    </w:p>
    <w:p w:rsidR="009E4290" w:rsidRPr="00654ECC" w:rsidRDefault="009E4290" w:rsidP="009E4290">
      <w:pPr>
        <w:pStyle w:val="BodyText"/>
        <w:tabs>
          <w:tab w:val="clear" w:pos="720"/>
        </w:tabs>
        <w:spacing w:before="60" w:after="0"/>
      </w:pPr>
      <w:r w:rsidRPr="00654ECC">
        <w:t>IDN</w:t>
      </w:r>
      <w:r w:rsidRPr="00654ECC">
        <w:tab/>
        <w:t>International Directory Network</w:t>
      </w:r>
    </w:p>
    <w:p w:rsidR="009E4290" w:rsidRPr="00654ECC" w:rsidRDefault="009E4290" w:rsidP="009E4290">
      <w:pPr>
        <w:pStyle w:val="BodyText"/>
        <w:tabs>
          <w:tab w:val="clear" w:pos="720"/>
        </w:tabs>
        <w:spacing w:before="60" w:after="0"/>
      </w:pPr>
      <w:r w:rsidRPr="00654ECC">
        <w:t>ISO</w:t>
      </w:r>
      <w:r>
        <w:tab/>
        <w:t>International Standards Organiz</w:t>
      </w:r>
      <w:r w:rsidRPr="00654ECC">
        <w:t>ation</w:t>
      </w:r>
    </w:p>
    <w:p w:rsidR="009E4290" w:rsidRPr="00654ECC" w:rsidRDefault="009E4290" w:rsidP="009E4290">
      <w:pPr>
        <w:pStyle w:val="BodyText"/>
        <w:tabs>
          <w:tab w:val="clear" w:pos="720"/>
        </w:tabs>
        <w:spacing w:before="60" w:after="0"/>
      </w:pPr>
      <w:r w:rsidRPr="00654ECC">
        <w:t>LSI</w:t>
      </w:r>
      <w:r w:rsidRPr="00654ECC">
        <w:tab/>
        <w:t>Land Surface Imaging</w:t>
      </w:r>
    </w:p>
    <w:p w:rsidR="009E4290" w:rsidRPr="00654ECC" w:rsidRDefault="009E4290" w:rsidP="009E4290">
      <w:pPr>
        <w:pStyle w:val="BodyText"/>
        <w:tabs>
          <w:tab w:val="clear" w:pos="720"/>
        </w:tabs>
        <w:spacing w:before="60" w:after="0"/>
      </w:pPr>
      <w:r w:rsidRPr="00654ECC">
        <w:t>LTO</w:t>
      </w:r>
      <w:r w:rsidRPr="00654ECC">
        <w:tab/>
        <w:t>Linear Tape-Open</w:t>
      </w:r>
    </w:p>
    <w:p w:rsidR="00EB630B" w:rsidRDefault="009E4290" w:rsidP="009E4290">
      <w:pPr>
        <w:pStyle w:val="BodyText"/>
        <w:tabs>
          <w:tab w:val="clear" w:pos="720"/>
        </w:tabs>
        <w:spacing w:before="60" w:after="0"/>
      </w:pPr>
      <w:r w:rsidRPr="00654ECC">
        <w:t>NRT</w:t>
      </w:r>
      <w:r w:rsidRPr="00654ECC">
        <w:tab/>
        <w:t>Near real-time</w:t>
      </w:r>
      <w:r w:rsidR="00EB630B" w:rsidRPr="00EB630B">
        <w:t xml:space="preserve"> </w:t>
      </w:r>
    </w:p>
    <w:p w:rsidR="00EB630B" w:rsidRPr="00654ECC" w:rsidRDefault="00EB630B" w:rsidP="009E4290">
      <w:pPr>
        <w:pStyle w:val="BodyText"/>
        <w:tabs>
          <w:tab w:val="clear" w:pos="720"/>
        </w:tabs>
        <w:spacing w:before="60" w:after="0"/>
      </w:pPr>
      <w:r>
        <w:t>NWIP</w:t>
      </w:r>
      <w:r>
        <w:tab/>
      </w:r>
      <w:r w:rsidRPr="00EB630B">
        <w:t>New Work Item Proposal </w:t>
      </w:r>
    </w:p>
    <w:p w:rsidR="009E4290" w:rsidRPr="00654ECC" w:rsidRDefault="009E4290" w:rsidP="009E4290">
      <w:pPr>
        <w:pStyle w:val="BodyText"/>
        <w:tabs>
          <w:tab w:val="clear" w:pos="720"/>
        </w:tabs>
        <w:spacing w:before="60" w:after="0"/>
      </w:pPr>
      <w:r w:rsidRPr="00654ECC">
        <w:t>OGC</w:t>
      </w:r>
      <w:r w:rsidRPr="00654ECC">
        <w:tab/>
        <w:t>Open Geospatial Consortium</w:t>
      </w:r>
    </w:p>
    <w:p w:rsidR="009E4290" w:rsidRPr="00654ECC" w:rsidRDefault="009E4290" w:rsidP="009E4290">
      <w:pPr>
        <w:pStyle w:val="BodyText"/>
        <w:tabs>
          <w:tab w:val="clear" w:pos="720"/>
        </w:tabs>
        <w:spacing w:before="60" w:after="0"/>
      </w:pPr>
      <w:r w:rsidRPr="00654ECC">
        <w:t>PI</w:t>
      </w:r>
      <w:r w:rsidRPr="00654ECC">
        <w:tab/>
        <w:t>Persistent Identifier</w:t>
      </w:r>
    </w:p>
    <w:p w:rsidR="009E4290" w:rsidRPr="00654ECC" w:rsidRDefault="009E4290" w:rsidP="009E4290">
      <w:pPr>
        <w:pStyle w:val="BodyText"/>
        <w:tabs>
          <w:tab w:val="clear" w:pos="720"/>
        </w:tabs>
        <w:spacing w:before="60" w:after="0"/>
      </w:pPr>
      <w:r w:rsidRPr="00654ECC">
        <w:t>PoC</w:t>
      </w:r>
      <w:r w:rsidRPr="00654ECC">
        <w:tab/>
        <w:t>Point of Contact</w:t>
      </w:r>
    </w:p>
    <w:p w:rsidR="009E4290" w:rsidRPr="00654ECC" w:rsidRDefault="009E4290" w:rsidP="009E4290">
      <w:pPr>
        <w:pStyle w:val="BodyText"/>
        <w:tabs>
          <w:tab w:val="clear" w:pos="720"/>
        </w:tabs>
        <w:spacing w:before="60" w:after="0"/>
      </w:pPr>
      <w:r w:rsidRPr="00654ECC">
        <w:t>RSS</w:t>
      </w:r>
      <w:r w:rsidRPr="00654ECC">
        <w:tab/>
        <w:t>Rich Site Summary</w:t>
      </w:r>
    </w:p>
    <w:p w:rsidR="009E4290" w:rsidRPr="00654ECC" w:rsidRDefault="009E4290" w:rsidP="009E4290">
      <w:pPr>
        <w:pStyle w:val="BodyText"/>
        <w:tabs>
          <w:tab w:val="clear" w:pos="720"/>
        </w:tabs>
        <w:spacing w:before="60" w:after="0"/>
      </w:pPr>
      <w:r w:rsidRPr="00654ECC">
        <w:t>SEO</w:t>
      </w:r>
      <w:r w:rsidRPr="00654ECC">
        <w:tab/>
        <w:t>Systems Engineering Office</w:t>
      </w:r>
    </w:p>
    <w:p w:rsidR="009E4290" w:rsidRPr="00654ECC" w:rsidRDefault="009E4290" w:rsidP="009E4290">
      <w:pPr>
        <w:pStyle w:val="BodyText"/>
        <w:tabs>
          <w:tab w:val="clear" w:pos="720"/>
        </w:tabs>
        <w:spacing w:before="60" w:after="0"/>
      </w:pPr>
      <w:r w:rsidRPr="00654ECC">
        <w:rPr>
          <w:lang w:eastAsia="en-GB"/>
        </w:rPr>
        <w:t>SDCG</w:t>
      </w:r>
      <w:r w:rsidRPr="00654ECC">
        <w:rPr>
          <w:lang w:eastAsia="en-GB"/>
        </w:rPr>
        <w:tab/>
        <w:t>Space Data Coordination Group</w:t>
      </w:r>
    </w:p>
    <w:p w:rsidR="009E4290" w:rsidRPr="00654ECC" w:rsidRDefault="009E4290" w:rsidP="009E4290">
      <w:pPr>
        <w:pStyle w:val="BodyText"/>
        <w:tabs>
          <w:tab w:val="clear" w:pos="720"/>
        </w:tabs>
        <w:spacing w:before="60" w:after="0"/>
      </w:pPr>
      <w:r w:rsidRPr="00654ECC">
        <w:t>SIT</w:t>
      </w:r>
      <w:r w:rsidRPr="00654ECC">
        <w:tab/>
        <w:t>Strategic Implementation Team</w:t>
      </w:r>
    </w:p>
    <w:p w:rsidR="009E4290" w:rsidRPr="00654ECC" w:rsidRDefault="009E4290" w:rsidP="009E4290">
      <w:pPr>
        <w:tabs>
          <w:tab w:val="clear" w:pos="720"/>
        </w:tabs>
        <w:spacing w:before="60"/>
      </w:pPr>
      <w:r w:rsidRPr="00654ECC">
        <w:t>SWG</w:t>
      </w:r>
      <w:r w:rsidRPr="00654ECC">
        <w:tab/>
        <w:t>Standards Working Group.</w:t>
      </w:r>
    </w:p>
    <w:p w:rsidR="009E4290" w:rsidRPr="00654ECC" w:rsidRDefault="009E4290" w:rsidP="009E4290">
      <w:pPr>
        <w:pStyle w:val="BodyText"/>
        <w:tabs>
          <w:tab w:val="clear" w:pos="720"/>
        </w:tabs>
        <w:spacing w:before="60" w:after="0"/>
      </w:pPr>
      <w:r w:rsidRPr="00654ECC">
        <w:t>TOA</w:t>
      </w:r>
      <w:r w:rsidRPr="00654ECC">
        <w:tab/>
        <w:t>Top of the Atmosphere</w:t>
      </w:r>
    </w:p>
    <w:p w:rsidR="009E4290" w:rsidRPr="00654ECC" w:rsidRDefault="009E4290" w:rsidP="009E4290">
      <w:pPr>
        <w:pStyle w:val="BodyText"/>
        <w:tabs>
          <w:tab w:val="clear" w:pos="720"/>
        </w:tabs>
        <w:spacing w:before="60" w:after="0"/>
      </w:pPr>
      <w:r w:rsidRPr="00654ECC">
        <w:t>ToR</w:t>
      </w:r>
      <w:r w:rsidRPr="00654ECC">
        <w:tab/>
        <w:t>Terms of Reference</w:t>
      </w:r>
    </w:p>
    <w:p w:rsidR="009E4290" w:rsidRPr="00654ECC" w:rsidRDefault="009E4290" w:rsidP="009E4290">
      <w:pPr>
        <w:pStyle w:val="BodyText"/>
        <w:tabs>
          <w:tab w:val="clear" w:pos="720"/>
        </w:tabs>
        <w:spacing w:before="60" w:after="0"/>
      </w:pPr>
      <w:r w:rsidRPr="00654ECC">
        <w:t>UML</w:t>
      </w:r>
      <w:r w:rsidRPr="00654ECC">
        <w:tab/>
        <w:t>Unified Modelling Language</w:t>
      </w:r>
    </w:p>
    <w:p w:rsidR="009E4290" w:rsidRPr="00654ECC" w:rsidRDefault="009E4290" w:rsidP="009E4290">
      <w:pPr>
        <w:pStyle w:val="BodyText"/>
        <w:tabs>
          <w:tab w:val="clear" w:pos="720"/>
        </w:tabs>
        <w:spacing w:before="60" w:after="0"/>
      </w:pPr>
      <w:r w:rsidRPr="00654ECC">
        <w:t>VC</w:t>
      </w:r>
      <w:r w:rsidRPr="00654ECC">
        <w:tab/>
        <w:t>Virtual Constellation</w:t>
      </w:r>
    </w:p>
    <w:p w:rsidR="009E4290" w:rsidRPr="00654ECC" w:rsidRDefault="009E4290" w:rsidP="009E4290">
      <w:pPr>
        <w:pStyle w:val="BodyText"/>
        <w:tabs>
          <w:tab w:val="clear" w:pos="720"/>
        </w:tabs>
        <w:spacing w:before="60" w:after="0"/>
      </w:pPr>
      <w:r w:rsidRPr="00654ECC">
        <w:t>WCS</w:t>
      </w:r>
      <w:r w:rsidRPr="00654ECC">
        <w:tab/>
        <w:t>Web Coverage Service</w:t>
      </w:r>
    </w:p>
    <w:p w:rsidR="009E4290" w:rsidRPr="00654ECC" w:rsidRDefault="009E4290" w:rsidP="009E4290">
      <w:pPr>
        <w:pStyle w:val="BodyText"/>
        <w:tabs>
          <w:tab w:val="clear" w:pos="720"/>
        </w:tabs>
        <w:spacing w:before="60" w:after="0"/>
      </w:pPr>
      <w:r w:rsidRPr="00654ECC">
        <w:t>WG</w:t>
      </w:r>
      <w:r w:rsidRPr="00654ECC">
        <w:tab/>
        <w:t>Working Group</w:t>
      </w:r>
    </w:p>
    <w:p w:rsidR="009E4290" w:rsidRPr="00654ECC" w:rsidRDefault="009E4290" w:rsidP="009E4290">
      <w:pPr>
        <w:pStyle w:val="BodyText"/>
        <w:tabs>
          <w:tab w:val="clear" w:pos="720"/>
        </w:tabs>
        <w:spacing w:before="60" w:after="0"/>
      </w:pPr>
      <w:r w:rsidRPr="00654ECC">
        <w:t>WGCV</w:t>
      </w:r>
      <w:r w:rsidRPr="00654ECC">
        <w:tab/>
        <w:t>Working Group on Calibration and Validation</w:t>
      </w:r>
    </w:p>
    <w:p w:rsidR="009E4290" w:rsidRPr="00654ECC" w:rsidRDefault="009E4290" w:rsidP="009E4290">
      <w:pPr>
        <w:pStyle w:val="BodyText"/>
        <w:tabs>
          <w:tab w:val="clear" w:pos="720"/>
        </w:tabs>
        <w:spacing w:before="60" w:after="0"/>
      </w:pPr>
      <w:r w:rsidRPr="00654ECC">
        <w:t>WGCapD</w:t>
      </w:r>
      <w:r w:rsidRPr="00654ECC">
        <w:tab/>
        <w:t>Working Group on Capacity Building &amp; Data Democracy</w:t>
      </w:r>
    </w:p>
    <w:p w:rsidR="009E4290" w:rsidRPr="00654ECC" w:rsidRDefault="009E4290" w:rsidP="009E4290">
      <w:pPr>
        <w:pStyle w:val="BodyText"/>
        <w:tabs>
          <w:tab w:val="clear" w:pos="720"/>
        </w:tabs>
        <w:spacing w:before="60" w:after="0"/>
      </w:pPr>
      <w:r w:rsidRPr="00654ECC">
        <w:t>WGClimate</w:t>
      </w:r>
      <w:r w:rsidRPr="00654ECC">
        <w:tab/>
        <w:t>Working Group on Climate</w:t>
      </w:r>
    </w:p>
    <w:p w:rsidR="004A73FB" w:rsidRPr="009E4290" w:rsidRDefault="009E4290" w:rsidP="008C0CC8">
      <w:pPr>
        <w:pStyle w:val="BodyText"/>
        <w:tabs>
          <w:tab w:val="clear" w:pos="720"/>
        </w:tabs>
        <w:spacing w:before="60" w:after="0"/>
      </w:pPr>
      <w:r w:rsidRPr="00654ECC">
        <w:t>WGDisasters</w:t>
      </w:r>
      <w:r w:rsidRPr="00654ECC">
        <w:tab/>
        <w:t>Working Group on Disasters</w:t>
      </w:r>
    </w:p>
    <w:sectPr w:rsidR="004A73FB" w:rsidRPr="009E4290" w:rsidSect="009E4290">
      <w:headerReference w:type="even" r:id="rId34"/>
      <w:headerReference w:type="default" r:id="rId35"/>
      <w:footerReference w:type="even" r:id="rId36"/>
      <w:footerReference w:type="default" r:id="rId37"/>
      <w:headerReference w:type="first" r:id="rId38"/>
      <w:footerReference w:type="first" r:id="rId39"/>
      <w:pgSz w:w="11907" w:h="16840" w:code="9"/>
      <w:pgMar w:top="1440" w:right="1440" w:bottom="1440" w:left="1440" w:header="720" w:footer="89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F4A" w:rsidRDefault="00745F4A">
      <w:pPr>
        <w:spacing w:before="0"/>
      </w:pPr>
      <w:r>
        <w:separator/>
      </w:r>
    </w:p>
  </w:endnote>
  <w:endnote w:type="continuationSeparator" w:id="0">
    <w:p w:rsidR="00745F4A" w:rsidRDefault="00745F4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Verdana">
    <w:altName w:val="Verdana"/>
    <w:panose1 w:val="020B0604030504040204"/>
    <w:charset w:val="00"/>
    <w:family w:val="swiss"/>
    <w:pitch w:val="variable"/>
    <w:sig w:usb0="A10006FF" w:usb1="4000205B" w:usb2="00000010" w:usb3="00000000" w:csb0="0000019F" w:csb1="00000000"/>
  </w:font>
  <w:font w:name="DejaVu San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venir Roman">
    <w:panose1 w:val="00000000000000000000"/>
    <w:charset w:val="00"/>
    <w:family w:val="roman"/>
    <w:notTrueType/>
    <w:pitch w:val="default"/>
  </w:font>
  <w:font w:name="CIDFont+F3">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CC" w:rsidRDefault="002278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CC" w:rsidRDefault="002278CC" w:rsidP="004A73FB">
    <w:pPr>
      <w:pStyle w:val="Footer"/>
    </w:pPr>
    <w:r w:rsidRPr="00E61799">
      <w:rPr>
        <w:i/>
      </w:rPr>
      <w:t xml:space="preserve">-  </w:t>
    </w:r>
    <w:r>
      <w:rPr>
        <w:rStyle w:val="PageNumber"/>
      </w:rPr>
      <w:fldChar w:fldCharType="begin"/>
    </w:r>
    <w:r>
      <w:rPr>
        <w:rStyle w:val="PageNumber"/>
      </w:rPr>
      <w:instrText xml:space="preserve"> PAGE </w:instrText>
    </w:r>
    <w:r>
      <w:rPr>
        <w:rStyle w:val="PageNumber"/>
      </w:rPr>
      <w:fldChar w:fldCharType="separate"/>
    </w:r>
    <w:r w:rsidR="006471D1">
      <w:rPr>
        <w:rStyle w:val="PageNumber"/>
        <w:noProof/>
      </w:rPr>
      <w:t>1</w:t>
    </w:r>
    <w:r>
      <w:rPr>
        <w:rStyle w:val="PageNumber"/>
      </w:rPr>
      <w:fldChar w:fldCharType="end"/>
    </w:r>
    <w:r>
      <w:rPr>
        <w:rStyle w:val="PageNumber"/>
      </w:rP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CC" w:rsidRDefault="002278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F4A" w:rsidRDefault="00745F4A">
      <w:pPr>
        <w:spacing w:before="0"/>
      </w:pPr>
      <w:r>
        <w:separator/>
      </w:r>
    </w:p>
  </w:footnote>
  <w:footnote w:type="continuationSeparator" w:id="0">
    <w:p w:rsidR="00745F4A" w:rsidRDefault="00745F4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CC" w:rsidRDefault="002278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CC" w:rsidRDefault="002278CC" w:rsidP="004A73FB">
    <w:pPr>
      <w:rPr>
        <w:noProof/>
      </w:rPr>
    </w:pPr>
    <w:sdt>
      <w:sdtPr>
        <w:rPr>
          <w:noProof/>
        </w:rPr>
        <w:id w:val="-1994797321"/>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t>WGISS-44 Minutes</w:t>
    </w:r>
    <w:r>
      <w:rPr>
        <w:noProof/>
      </w:rPr>
      <w:tab/>
      <w:t xml:space="preserve">                                                                                                                                                                  </w:t>
    </w:r>
    <w:r w:rsidRPr="001D3868">
      <w:rPr>
        <w:noProof/>
        <w:lang w:eastAsia="en-US" w:bidi="ar-SA"/>
      </w:rPr>
      <w:drawing>
        <wp:inline distT="0" distB="0" distL="0" distR="0" wp14:anchorId="6D43250B" wp14:editId="43F1109B">
          <wp:extent cx="984250" cy="450850"/>
          <wp:effectExtent l="0" t="0" r="0" b="0"/>
          <wp:docPr id="2" name="Picture 1"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r>
      <w:rPr>
        <w:noProof/>
      </w:rPr>
      <w:tab/>
      <w:t xml:space="preserve"> </w:t>
    </w:r>
  </w:p>
  <w:p w:rsidR="002278CC" w:rsidRDefault="002278CC" w:rsidP="004A73FB">
    <w:pPr>
      <w:pStyle w:val="Header"/>
    </w:pPr>
  </w:p>
  <w:p w:rsidR="002278CC" w:rsidRPr="00E61799" w:rsidRDefault="002278CC" w:rsidP="004A73FB">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CC" w:rsidRDefault="002278CC" w:rsidP="004A73FB">
    <w:pPr>
      <w:pStyle w:val="Header"/>
    </w:pPr>
    <w:r w:rsidRPr="00F43B7C">
      <w:rPr>
        <w:noProof/>
      </w:rPr>
      <w:drawing>
        <wp:inline distT="0" distB="0" distL="0" distR="0" wp14:anchorId="1216DCA8" wp14:editId="121BE46A">
          <wp:extent cx="984250" cy="450850"/>
          <wp:effectExtent l="0" t="0" r="0" b="0"/>
          <wp:docPr id="4" name="Picture 2"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00000003"/>
    <w:multiLevelType w:val="singleLevel"/>
    <w:tmpl w:val="00000003"/>
    <w:name w:val="WW8Num3"/>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00000004"/>
    <w:multiLevelType w:val="singleLevel"/>
    <w:tmpl w:val="00000004"/>
    <w:name w:val="WW8Num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00000005"/>
    <w:multiLevelType w:val="singleLevel"/>
    <w:tmpl w:val="00000005"/>
    <w:name w:val="WW8Num5"/>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00000006"/>
    <w:multiLevelType w:val="singleLevel"/>
    <w:tmpl w:val="00000006"/>
    <w:name w:val="WW8Num6"/>
    <w:lvl w:ilvl="0">
      <w:start w:val="1"/>
      <w:numFmt w:val="bullet"/>
      <w:pStyle w:val="ListBullet5"/>
      <w:lvlText w:val=""/>
      <w:lvlJc w:val="left"/>
      <w:pPr>
        <w:tabs>
          <w:tab w:val="num" w:pos="1800"/>
        </w:tabs>
        <w:ind w:left="1800" w:hanging="360"/>
      </w:pPr>
      <w:rPr>
        <w:rFonts w:ascii="Symbol" w:hAnsi="Symbol"/>
      </w:rPr>
    </w:lvl>
  </w:abstractNum>
  <w:abstractNum w:abstractNumId="5" w15:restartNumberingAfterBreak="0">
    <w:nsid w:val="00000007"/>
    <w:multiLevelType w:val="singleLevel"/>
    <w:tmpl w:val="00000007"/>
    <w:name w:val="WW8Num7"/>
    <w:lvl w:ilvl="0">
      <w:start w:val="1"/>
      <w:numFmt w:val="bullet"/>
      <w:pStyle w:val="ListBullet4"/>
      <w:lvlText w:val=""/>
      <w:lvlJc w:val="left"/>
      <w:pPr>
        <w:tabs>
          <w:tab w:val="num" w:pos="1440"/>
        </w:tabs>
        <w:ind w:left="1440" w:hanging="360"/>
      </w:pPr>
      <w:rPr>
        <w:rFonts w:ascii="Symbol" w:hAnsi="Symbol"/>
      </w:rPr>
    </w:lvl>
  </w:abstractNum>
  <w:abstractNum w:abstractNumId="6" w15:restartNumberingAfterBreak="0">
    <w:nsid w:val="00000008"/>
    <w:multiLevelType w:val="singleLevel"/>
    <w:tmpl w:val="00000008"/>
    <w:name w:val="WW8Num8"/>
    <w:lvl w:ilvl="0">
      <w:start w:val="1"/>
      <w:numFmt w:val="bullet"/>
      <w:pStyle w:val="ListBullet3"/>
      <w:lvlText w:val=""/>
      <w:lvlJc w:val="left"/>
      <w:pPr>
        <w:tabs>
          <w:tab w:val="num" w:pos="1080"/>
        </w:tabs>
        <w:ind w:left="1080" w:hanging="360"/>
      </w:pPr>
      <w:rPr>
        <w:rFonts w:ascii="Symbol" w:hAnsi="Symbol"/>
      </w:rPr>
    </w:lvl>
  </w:abstractNum>
  <w:abstractNum w:abstractNumId="7" w15:restartNumberingAfterBreak="0">
    <w:nsid w:val="00000009"/>
    <w:multiLevelType w:val="singleLevel"/>
    <w:tmpl w:val="00000009"/>
    <w:name w:val="WW8Num9"/>
    <w:lvl w:ilvl="0">
      <w:start w:val="1"/>
      <w:numFmt w:val="bullet"/>
      <w:pStyle w:val="ListBullet2"/>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2A40B05"/>
    <w:multiLevelType w:val="hybridMultilevel"/>
    <w:tmpl w:val="F8DA5ABE"/>
    <w:lvl w:ilvl="0" w:tplc="917497DA">
      <w:start w:val="1"/>
      <w:numFmt w:val="bullet"/>
      <w:lvlText w:val="•"/>
      <w:lvlJc w:val="left"/>
      <w:pPr>
        <w:tabs>
          <w:tab w:val="num" w:pos="720"/>
        </w:tabs>
        <w:ind w:left="720" w:hanging="360"/>
      </w:pPr>
      <w:rPr>
        <w:rFonts w:ascii="Arial" w:hAnsi="Arial" w:hint="default"/>
      </w:rPr>
    </w:lvl>
    <w:lvl w:ilvl="1" w:tplc="08D29D70" w:tentative="1">
      <w:start w:val="1"/>
      <w:numFmt w:val="bullet"/>
      <w:lvlText w:val="•"/>
      <w:lvlJc w:val="left"/>
      <w:pPr>
        <w:tabs>
          <w:tab w:val="num" w:pos="1440"/>
        </w:tabs>
        <w:ind w:left="1440" w:hanging="360"/>
      </w:pPr>
      <w:rPr>
        <w:rFonts w:ascii="Arial" w:hAnsi="Arial" w:hint="default"/>
      </w:rPr>
    </w:lvl>
    <w:lvl w:ilvl="2" w:tplc="6DD4E816" w:tentative="1">
      <w:start w:val="1"/>
      <w:numFmt w:val="bullet"/>
      <w:lvlText w:val="•"/>
      <w:lvlJc w:val="left"/>
      <w:pPr>
        <w:tabs>
          <w:tab w:val="num" w:pos="2160"/>
        </w:tabs>
        <w:ind w:left="2160" w:hanging="360"/>
      </w:pPr>
      <w:rPr>
        <w:rFonts w:ascii="Arial" w:hAnsi="Arial" w:hint="default"/>
      </w:rPr>
    </w:lvl>
    <w:lvl w:ilvl="3" w:tplc="29EA6C22" w:tentative="1">
      <w:start w:val="1"/>
      <w:numFmt w:val="bullet"/>
      <w:lvlText w:val="•"/>
      <w:lvlJc w:val="left"/>
      <w:pPr>
        <w:tabs>
          <w:tab w:val="num" w:pos="2880"/>
        </w:tabs>
        <w:ind w:left="2880" w:hanging="360"/>
      </w:pPr>
      <w:rPr>
        <w:rFonts w:ascii="Arial" w:hAnsi="Arial" w:hint="default"/>
      </w:rPr>
    </w:lvl>
    <w:lvl w:ilvl="4" w:tplc="F1447B76" w:tentative="1">
      <w:start w:val="1"/>
      <w:numFmt w:val="bullet"/>
      <w:lvlText w:val="•"/>
      <w:lvlJc w:val="left"/>
      <w:pPr>
        <w:tabs>
          <w:tab w:val="num" w:pos="3600"/>
        </w:tabs>
        <w:ind w:left="3600" w:hanging="360"/>
      </w:pPr>
      <w:rPr>
        <w:rFonts w:ascii="Arial" w:hAnsi="Arial" w:hint="default"/>
      </w:rPr>
    </w:lvl>
    <w:lvl w:ilvl="5" w:tplc="E76A6796" w:tentative="1">
      <w:start w:val="1"/>
      <w:numFmt w:val="bullet"/>
      <w:lvlText w:val="•"/>
      <w:lvlJc w:val="left"/>
      <w:pPr>
        <w:tabs>
          <w:tab w:val="num" w:pos="4320"/>
        </w:tabs>
        <w:ind w:left="4320" w:hanging="360"/>
      </w:pPr>
      <w:rPr>
        <w:rFonts w:ascii="Arial" w:hAnsi="Arial" w:hint="default"/>
      </w:rPr>
    </w:lvl>
    <w:lvl w:ilvl="6" w:tplc="7C16C804" w:tentative="1">
      <w:start w:val="1"/>
      <w:numFmt w:val="bullet"/>
      <w:lvlText w:val="•"/>
      <w:lvlJc w:val="left"/>
      <w:pPr>
        <w:tabs>
          <w:tab w:val="num" w:pos="5040"/>
        </w:tabs>
        <w:ind w:left="5040" w:hanging="360"/>
      </w:pPr>
      <w:rPr>
        <w:rFonts w:ascii="Arial" w:hAnsi="Arial" w:hint="default"/>
      </w:rPr>
    </w:lvl>
    <w:lvl w:ilvl="7" w:tplc="EDD217CC" w:tentative="1">
      <w:start w:val="1"/>
      <w:numFmt w:val="bullet"/>
      <w:lvlText w:val="•"/>
      <w:lvlJc w:val="left"/>
      <w:pPr>
        <w:tabs>
          <w:tab w:val="num" w:pos="5760"/>
        </w:tabs>
        <w:ind w:left="5760" w:hanging="360"/>
      </w:pPr>
      <w:rPr>
        <w:rFonts w:ascii="Arial" w:hAnsi="Arial" w:hint="default"/>
      </w:rPr>
    </w:lvl>
    <w:lvl w:ilvl="8" w:tplc="44BC2C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62D0F31"/>
    <w:multiLevelType w:val="hybridMultilevel"/>
    <w:tmpl w:val="032A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6369F"/>
    <w:multiLevelType w:val="hybridMultilevel"/>
    <w:tmpl w:val="5B22BE6A"/>
    <w:lvl w:ilvl="0" w:tplc="9BAEF602">
      <w:start w:val="1"/>
      <w:numFmt w:val="bullet"/>
      <w:pStyle w:val="CEOS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05CBD"/>
    <w:multiLevelType w:val="hybridMultilevel"/>
    <w:tmpl w:val="B1D23620"/>
    <w:lvl w:ilvl="0" w:tplc="4FD89506">
      <w:start w:val="1"/>
      <w:numFmt w:val="bullet"/>
      <w:pStyle w:val="ListSW"/>
      <w:lvlText w:val=""/>
      <w:lvlJc w:val="left"/>
      <w:pPr>
        <w:tabs>
          <w:tab w:val="num" w:pos="450"/>
        </w:tabs>
        <w:ind w:left="450" w:hanging="360"/>
      </w:pPr>
      <w:rPr>
        <w:rFonts w:ascii="Symbol" w:hAnsi="Symbol" w:hint="default"/>
      </w:rPr>
    </w:lvl>
    <w:lvl w:ilvl="1" w:tplc="A21A3E9A">
      <w:start w:val="1"/>
      <w:numFmt w:val="bullet"/>
      <w:lvlText w:val="o"/>
      <w:lvlJc w:val="left"/>
      <w:pPr>
        <w:ind w:left="1440" w:hanging="360"/>
      </w:pPr>
      <w:rPr>
        <w:rFonts w:ascii="Courier New" w:hAnsi="Courier New" w:hint="default"/>
      </w:rPr>
    </w:lvl>
    <w:lvl w:ilvl="2" w:tplc="E336267E" w:tentative="1">
      <w:start w:val="1"/>
      <w:numFmt w:val="bullet"/>
      <w:lvlText w:val=""/>
      <w:lvlJc w:val="left"/>
      <w:pPr>
        <w:ind w:left="2160" w:hanging="360"/>
      </w:pPr>
      <w:rPr>
        <w:rFonts w:ascii="Wingdings" w:hAnsi="Wingdings" w:hint="default"/>
      </w:rPr>
    </w:lvl>
    <w:lvl w:ilvl="3" w:tplc="0FD491A8" w:tentative="1">
      <w:start w:val="1"/>
      <w:numFmt w:val="bullet"/>
      <w:lvlText w:val=""/>
      <w:lvlJc w:val="left"/>
      <w:pPr>
        <w:ind w:left="2880" w:hanging="360"/>
      </w:pPr>
      <w:rPr>
        <w:rFonts w:ascii="Symbol" w:hAnsi="Symbol" w:hint="default"/>
      </w:rPr>
    </w:lvl>
    <w:lvl w:ilvl="4" w:tplc="4740E0DC" w:tentative="1">
      <w:start w:val="1"/>
      <w:numFmt w:val="bullet"/>
      <w:lvlText w:val="o"/>
      <w:lvlJc w:val="left"/>
      <w:pPr>
        <w:ind w:left="3600" w:hanging="360"/>
      </w:pPr>
      <w:rPr>
        <w:rFonts w:ascii="Courier New" w:hAnsi="Courier New" w:hint="default"/>
      </w:rPr>
    </w:lvl>
    <w:lvl w:ilvl="5" w:tplc="F46A1A5A" w:tentative="1">
      <w:start w:val="1"/>
      <w:numFmt w:val="bullet"/>
      <w:lvlText w:val=""/>
      <w:lvlJc w:val="left"/>
      <w:pPr>
        <w:ind w:left="4320" w:hanging="360"/>
      </w:pPr>
      <w:rPr>
        <w:rFonts w:ascii="Wingdings" w:hAnsi="Wingdings" w:hint="default"/>
      </w:rPr>
    </w:lvl>
    <w:lvl w:ilvl="6" w:tplc="53927ED2" w:tentative="1">
      <w:start w:val="1"/>
      <w:numFmt w:val="bullet"/>
      <w:lvlText w:val=""/>
      <w:lvlJc w:val="left"/>
      <w:pPr>
        <w:ind w:left="5040" w:hanging="360"/>
      </w:pPr>
      <w:rPr>
        <w:rFonts w:ascii="Symbol" w:hAnsi="Symbol" w:hint="default"/>
      </w:rPr>
    </w:lvl>
    <w:lvl w:ilvl="7" w:tplc="A44092E8" w:tentative="1">
      <w:start w:val="1"/>
      <w:numFmt w:val="bullet"/>
      <w:lvlText w:val="o"/>
      <w:lvlJc w:val="left"/>
      <w:pPr>
        <w:ind w:left="5760" w:hanging="360"/>
      </w:pPr>
      <w:rPr>
        <w:rFonts w:ascii="Courier New" w:hAnsi="Courier New" w:hint="default"/>
      </w:rPr>
    </w:lvl>
    <w:lvl w:ilvl="8" w:tplc="41D02E0C" w:tentative="1">
      <w:start w:val="1"/>
      <w:numFmt w:val="bullet"/>
      <w:lvlText w:val=""/>
      <w:lvlJc w:val="left"/>
      <w:pPr>
        <w:ind w:left="6480" w:hanging="360"/>
      </w:pPr>
      <w:rPr>
        <w:rFonts w:ascii="Wingdings" w:hAnsi="Wingdings" w:hint="default"/>
      </w:rPr>
    </w:lvl>
  </w:abstractNum>
  <w:abstractNum w:abstractNumId="13" w15:restartNumberingAfterBreak="0">
    <w:nsid w:val="0EF03570"/>
    <w:multiLevelType w:val="hybridMultilevel"/>
    <w:tmpl w:val="8EAE4C16"/>
    <w:lvl w:ilvl="0" w:tplc="3EA6F09C">
      <w:start w:val="1"/>
      <w:numFmt w:val="bullet"/>
      <w:lvlText w:val=""/>
      <w:lvlJc w:val="left"/>
      <w:pPr>
        <w:tabs>
          <w:tab w:val="num" w:pos="720"/>
        </w:tabs>
        <w:ind w:left="720" w:hanging="360"/>
      </w:pPr>
      <w:rPr>
        <w:rFonts w:ascii="Wingdings 2" w:hAnsi="Wingdings 2" w:hint="default"/>
      </w:rPr>
    </w:lvl>
    <w:lvl w:ilvl="1" w:tplc="2FF64A74">
      <w:start w:val="93"/>
      <w:numFmt w:val="bullet"/>
      <w:lvlText w:val=""/>
      <w:lvlJc w:val="left"/>
      <w:pPr>
        <w:tabs>
          <w:tab w:val="num" w:pos="1440"/>
        </w:tabs>
        <w:ind w:left="1440" w:hanging="360"/>
      </w:pPr>
      <w:rPr>
        <w:rFonts w:ascii="Wingdings 2" w:hAnsi="Wingdings 2" w:hint="default"/>
      </w:rPr>
    </w:lvl>
    <w:lvl w:ilvl="2" w:tplc="AA6A2E98" w:tentative="1">
      <w:start w:val="1"/>
      <w:numFmt w:val="bullet"/>
      <w:lvlText w:val=""/>
      <w:lvlJc w:val="left"/>
      <w:pPr>
        <w:tabs>
          <w:tab w:val="num" w:pos="2160"/>
        </w:tabs>
        <w:ind w:left="2160" w:hanging="360"/>
      </w:pPr>
      <w:rPr>
        <w:rFonts w:ascii="Wingdings 2" w:hAnsi="Wingdings 2" w:hint="default"/>
      </w:rPr>
    </w:lvl>
    <w:lvl w:ilvl="3" w:tplc="CF0A7206" w:tentative="1">
      <w:start w:val="1"/>
      <w:numFmt w:val="bullet"/>
      <w:lvlText w:val=""/>
      <w:lvlJc w:val="left"/>
      <w:pPr>
        <w:tabs>
          <w:tab w:val="num" w:pos="2880"/>
        </w:tabs>
        <w:ind w:left="2880" w:hanging="360"/>
      </w:pPr>
      <w:rPr>
        <w:rFonts w:ascii="Wingdings 2" w:hAnsi="Wingdings 2" w:hint="default"/>
      </w:rPr>
    </w:lvl>
    <w:lvl w:ilvl="4" w:tplc="B1DCB202" w:tentative="1">
      <w:start w:val="1"/>
      <w:numFmt w:val="bullet"/>
      <w:lvlText w:val=""/>
      <w:lvlJc w:val="left"/>
      <w:pPr>
        <w:tabs>
          <w:tab w:val="num" w:pos="3600"/>
        </w:tabs>
        <w:ind w:left="3600" w:hanging="360"/>
      </w:pPr>
      <w:rPr>
        <w:rFonts w:ascii="Wingdings 2" w:hAnsi="Wingdings 2" w:hint="default"/>
      </w:rPr>
    </w:lvl>
    <w:lvl w:ilvl="5" w:tplc="98268AD0" w:tentative="1">
      <w:start w:val="1"/>
      <w:numFmt w:val="bullet"/>
      <w:lvlText w:val=""/>
      <w:lvlJc w:val="left"/>
      <w:pPr>
        <w:tabs>
          <w:tab w:val="num" w:pos="4320"/>
        </w:tabs>
        <w:ind w:left="4320" w:hanging="360"/>
      </w:pPr>
      <w:rPr>
        <w:rFonts w:ascii="Wingdings 2" w:hAnsi="Wingdings 2" w:hint="default"/>
      </w:rPr>
    </w:lvl>
    <w:lvl w:ilvl="6" w:tplc="B08EE720" w:tentative="1">
      <w:start w:val="1"/>
      <w:numFmt w:val="bullet"/>
      <w:lvlText w:val=""/>
      <w:lvlJc w:val="left"/>
      <w:pPr>
        <w:tabs>
          <w:tab w:val="num" w:pos="5040"/>
        </w:tabs>
        <w:ind w:left="5040" w:hanging="360"/>
      </w:pPr>
      <w:rPr>
        <w:rFonts w:ascii="Wingdings 2" w:hAnsi="Wingdings 2" w:hint="default"/>
      </w:rPr>
    </w:lvl>
    <w:lvl w:ilvl="7" w:tplc="5AF6ECBA" w:tentative="1">
      <w:start w:val="1"/>
      <w:numFmt w:val="bullet"/>
      <w:lvlText w:val=""/>
      <w:lvlJc w:val="left"/>
      <w:pPr>
        <w:tabs>
          <w:tab w:val="num" w:pos="5760"/>
        </w:tabs>
        <w:ind w:left="5760" w:hanging="360"/>
      </w:pPr>
      <w:rPr>
        <w:rFonts w:ascii="Wingdings 2" w:hAnsi="Wingdings 2" w:hint="default"/>
      </w:rPr>
    </w:lvl>
    <w:lvl w:ilvl="8" w:tplc="5C94385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1191F1E"/>
    <w:multiLevelType w:val="hybridMultilevel"/>
    <w:tmpl w:val="0466028E"/>
    <w:lvl w:ilvl="0" w:tplc="451E12A2">
      <w:start w:val="1"/>
      <w:numFmt w:val="bullet"/>
      <w:lvlText w:val="•"/>
      <w:lvlJc w:val="left"/>
      <w:pPr>
        <w:tabs>
          <w:tab w:val="num" w:pos="720"/>
        </w:tabs>
        <w:ind w:left="720" w:hanging="360"/>
      </w:pPr>
      <w:rPr>
        <w:rFonts w:ascii="Arial" w:hAnsi="Arial" w:hint="default"/>
      </w:rPr>
    </w:lvl>
    <w:lvl w:ilvl="1" w:tplc="3FF04F0E" w:tentative="1">
      <w:start w:val="1"/>
      <w:numFmt w:val="bullet"/>
      <w:lvlText w:val="•"/>
      <w:lvlJc w:val="left"/>
      <w:pPr>
        <w:tabs>
          <w:tab w:val="num" w:pos="1440"/>
        </w:tabs>
        <w:ind w:left="1440" w:hanging="360"/>
      </w:pPr>
      <w:rPr>
        <w:rFonts w:ascii="Arial" w:hAnsi="Arial" w:hint="default"/>
      </w:rPr>
    </w:lvl>
    <w:lvl w:ilvl="2" w:tplc="43AA4E48" w:tentative="1">
      <w:start w:val="1"/>
      <w:numFmt w:val="bullet"/>
      <w:lvlText w:val="•"/>
      <w:lvlJc w:val="left"/>
      <w:pPr>
        <w:tabs>
          <w:tab w:val="num" w:pos="2160"/>
        </w:tabs>
        <w:ind w:left="2160" w:hanging="360"/>
      </w:pPr>
      <w:rPr>
        <w:rFonts w:ascii="Arial" w:hAnsi="Arial" w:hint="default"/>
      </w:rPr>
    </w:lvl>
    <w:lvl w:ilvl="3" w:tplc="8FF06972" w:tentative="1">
      <w:start w:val="1"/>
      <w:numFmt w:val="bullet"/>
      <w:lvlText w:val="•"/>
      <w:lvlJc w:val="left"/>
      <w:pPr>
        <w:tabs>
          <w:tab w:val="num" w:pos="2880"/>
        </w:tabs>
        <w:ind w:left="2880" w:hanging="360"/>
      </w:pPr>
      <w:rPr>
        <w:rFonts w:ascii="Arial" w:hAnsi="Arial" w:hint="default"/>
      </w:rPr>
    </w:lvl>
    <w:lvl w:ilvl="4" w:tplc="9758B0CE" w:tentative="1">
      <w:start w:val="1"/>
      <w:numFmt w:val="bullet"/>
      <w:lvlText w:val="•"/>
      <w:lvlJc w:val="left"/>
      <w:pPr>
        <w:tabs>
          <w:tab w:val="num" w:pos="3600"/>
        </w:tabs>
        <w:ind w:left="3600" w:hanging="360"/>
      </w:pPr>
      <w:rPr>
        <w:rFonts w:ascii="Arial" w:hAnsi="Arial" w:hint="default"/>
      </w:rPr>
    </w:lvl>
    <w:lvl w:ilvl="5" w:tplc="66F2BF7C" w:tentative="1">
      <w:start w:val="1"/>
      <w:numFmt w:val="bullet"/>
      <w:lvlText w:val="•"/>
      <w:lvlJc w:val="left"/>
      <w:pPr>
        <w:tabs>
          <w:tab w:val="num" w:pos="4320"/>
        </w:tabs>
        <w:ind w:left="4320" w:hanging="360"/>
      </w:pPr>
      <w:rPr>
        <w:rFonts w:ascii="Arial" w:hAnsi="Arial" w:hint="default"/>
      </w:rPr>
    </w:lvl>
    <w:lvl w:ilvl="6" w:tplc="71901338" w:tentative="1">
      <w:start w:val="1"/>
      <w:numFmt w:val="bullet"/>
      <w:lvlText w:val="•"/>
      <w:lvlJc w:val="left"/>
      <w:pPr>
        <w:tabs>
          <w:tab w:val="num" w:pos="5040"/>
        </w:tabs>
        <w:ind w:left="5040" w:hanging="360"/>
      </w:pPr>
      <w:rPr>
        <w:rFonts w:ascii="Arial" w:hAnsi="Arial" w:hint="default"/>
      </w:rPr>
    </w:lvl>
    <w:lvl w:ilvl="7" w:tplc="AA04EE12" w:tentative="1">
      <w:start w:val="1"/>
      <w:numFmt w:val="bullet"/>
      <w:lvlText w:val="•"/>
      <w:lvlJc w:val="left"/>
      <w:pPr>
        <w:tabs>
          <w:tab w:val="num" w:pos="5760"/>
        </w:tabs>
        <w:ind w:left="5760" w:hanging="360"/>
      </w:pPr>
      <w:rPr>
        <w:rFonts w:ascii="Arial" w:hAnsi="Arial" w:hint="default"/>
      </w:rPr>
    </w:lvl>
    <w:lvl w:ilvl="8" w:tplc="B02E6D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6492E4A"/>
    <w:multiLevelType w:val="multilevel"/>
    <w:tmpl w:val="EC28636A"/>
    <w:lvl w:ilvl="0">
      <w:start w:val="1"/>
      <w:numFmt w:val="decimal"/>
      <w:lvlText w:val="%1"/>
      <w:lvlJc w:val="left"/>
      <w:pPr>
        <w:tabs>
          <w:tab w:val="num" w:pos="522"/>
        </w:tabs>
        <w:ind w:left="522" w:hanging="432"/>
      </w:pPr>
      <w:rPr>
        <w:rFonts w:cs="Times New Roman"/>
      </w:rPr>
    </w:lvl>
    <w:lvl w:ilvl="1">
      <w:start w:val="1"/>
      <w:numFmt w:val="decimal"/>
      <w:lvlText w:val="%1.%2"/>
      <w:lvlJc w:val="left"/>
      <w:pPr>
        <w:tabs>
          <w:tab w:val="num" w:pos="576"/>
        </w:tabs>
        <w:ind w:left="576" w:hanging="576"/>
      </w:pPr>
      <w:rPr>
        <w:rFonts w:cs="Times New Roman" w:hint="default"/>
        <w:i w:val="0"/>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24A175D4"/>
    <w:multiLevelType w:val="hybridMultilevel"/>
    <w:tmpl w:val="14C06052"/>
    <w:lvl w:ilvl="0" w:tplc="84E2584E">
      <w:start w:val="1"/>
      <w:numFmt w:val="bullet"/>
      <w:lvlText w:val="•"/>
      <w:lvlJc w:val="left"/>
      <w:pPr>
        <w:tabs>
          <w:tab w:val="num" w:pos="720"/>
        </w:tabs>
        <w:ind w:left="720" w:hanging="360"/>
      </w:pPr>
      <w:rPr>
        <w:rFonts w:ascii="Arial" w:hAnsi="Arial" w:hint="default"/>
      </w:rPr>
    </w:lvl>
    <w:lvl w:ilvl="1" w:tplc="F92240AC" w:tentative="1">
      <w:start w:val="1"/>
      <w:numFmt w:val="bullet"/>
      <w:lvlText w:val="•"/>
      <w:lvlJc w:val="left"/>
      <w:pPr>
        <w:tabs>
          <w:tab w:val="num" w:pos="1440"/>
        </w:tabs>
        <w:ind w:left="1440" w:hanging="360"/>
      </w:pPr>
      <w:rPr>
        <w:rFonts w:ascii="Arial" w:hAnsi="Arial" w:hint="default"/>
      </w:rPr>
    </w:lvl>
    <w:lvl w:ilvl="2" w:tplc="8514BE52" w:tentative="1">
      <w:start w:val="1"/>
      <w:numFmt w:val="bullet"/>
      <w:lvlText w:val="•"/>
      <w:lvlJc w:val="left"/>
      <w:pPr>
        <w:tabs>
          <w:tab w:val="num" w:pos="2160"/>
        </w:tabs>
        <w:ind w:left="2160" w:hanging="360"/>
      </w:pPr>
      <w:rPr>
        <w:rFonts w:ascii="Arial" w:hAnsi="Arial" w:hint="default"/>
      </w:rPr>
    </w:lvl>
    <w:lvl w:ilvl="3" w:tplc="ECF40FF8" w:tentative="1">
      <w:start w:val="1"/>
      <w:numFmt w:val="bullet"/>
      <w:lvlText w:val="•"/>
      <w:lvlJc w:val="left"/>
      <w:pPr>
        <w:tabs>
          <w:tab w:val="num" w:pos="2880"/>
        </w:tabs>
        <w:ind w:left="2880" w:hanging="360"/>
      </w:pPr>
      <w:rPr>
        <w:rFonts w:ascii="Arial" w:hAnsi="Arial" w:hint="default"/>
      </w:rPr>
    </w:lvl>
    <w:lvl w:ilvl="4" w:tplc="EE7A457E" w:tentative="1">
      <w:start w:val="1"/>
      <w:numFmt w:val="bullet"/>
      <w:lvlText w:val="•"/>
      <w:lvlJc w:val="left"/>
      <w:pPr>
        <w:tabs>
          <w:tab w:val="num" w:pos="3600"/>
        </w:tabs>
        <w:ind w:left="3600" w:hanging="360"/>
      </w:pPr>
      <w:rPr>
        <w:rFonts w:ascii="Arial" w:hAnsi="Arial" w:hint="default"/>
      </w:rPr>
    </w:lvl>
    <w:lvl w:ilvl="5" w:tplc="57F0F0A8" w:tentative="1">
      <w:start w:val="1"/>
      <w:numFmt w:val="bullet"/>
      <w:lvlText w:val="•"/>
      <w:lvlJc w:val="left"/>
      <w:pPr>
        <w:tabs>
          <w:tab w:val="num" w:pos="4320"/>
        </w:tabs>
        <w:ind w:left="4320" w:hanging="360"/>
      </w:pPr>
      <w:rPr>
        <w:rFonts w:ascii="Arial" w:hAnsi="Arial" w:hint="default"/>
      </w:rPr>
    </w:lvl>
    <w:lvl w:ilvl="6" w:tplc="1DE8A1EE" w:tentative="1">
      <w:start w:val="1"/>
      <w:numFmt w:val="bullet"/>
      <w:lvlText w:val="•"/>
      <w:lvlJc w:val="left"/>
      <w:pPr>
        <w:tabs>
          <w:tab w:val="num" w:pos="5040"/>
        </w:tabs>
        <w:ind w:left="5040" w:hanging="360"/>
      </w:pPr>
      <w:rPr>
        <w:rFonts w:ascii="Arial" w:hAnsi="Arial" w:hint="default"/>
      </w:rPr>
    </w:lvl>
    <w:lvl w:ilvl="7" w:tplc="C2E8E2F4" w:tentative="1">
      <w:start w:val="1"/>
      <w:numFmt w:val="bullet"/>
      <w:lvlText w:val="•"/>
      <w:lvlJc w:val="left"/>
      <w:pPr>
        <w:tabs>
          <w:tab w:val="num" w:pos="5760"/>
        </w:tabs>
        <w:ind w:left="5760" w:hanging="360"/>
      </w:pPr>
      <w:rPr>
        <w:rFonts w:ascii="Arial" w:hAnsi="Arial" w:hint="default"/>
      </w:rPr>
    </w:lvl>
    <w:lvl w:ilvl="8" w:tplc="24F652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2B3892"/>
    <w:multiLevelType w:val="singleLevel"/>
    <w:tmpl w:val="33A80016"/>
    <w:lvl w:ilvl="0">
      <w:start w:val="1"/>
      <w:numFmt w:val="bullet"/>
      <w:pStyle w:val="MCBullet"/>
      <w:lvlText w:val=""/>
      <w:lvlJc w:val="left"/>
      <w:pPr>
        <w:tabs>
          <w:tab w:val="num" w:pos="360"/>
        </w:tabs>
        <w:ind w:left="360" w:hanging="360"/>
      </w:pPr>
      <w:rPr>
        <w:rFonts w:ascii="Wingdings" w:hAnsi="Wingdings" w:hint="default"/>
        <w:sz w:val="16"/>
      </w:rPr>
    </w:lvl>
  </w:abstractNum>
  <w:abstractNum w:abstractNumId="18" w15:restartNumberingAfterBreak="0">
    <w:nsid w:val="32830593"/>
    <w:multiLevelType w:val="hybridMultilevel"/>
    <w:tmpl w:val="5F92C38A"/>
    <w:name w:val="WW8Num11"/>
    <w:lvl w:ilvl="0" w:tplc="200CDF82">
      <w:start w:val="1"/>
      <w:numFmt w:val="bullet"/>
      <w:pStyle w:val="WGISSbulletlist"/>
      <w:lvlText w:val=""/>
      <w:lvlJc w:val="left"/>
      <w:pPr>
        <w:ind w:left="720" w:hanging="360"/>
      </w:pPr>
      <w:rPr>
        <w:rFonts w:ascii="Symbol" w:hAnsi="Symbol" w:hint="default"/>
      </w:rPr>
    </w:lvl>
    <w:lvl w:ilvl="1" w:tplc="C4429F6A">
      <w:start w:val="1"/>
      <w:numFmt w:val="lowerLetter"/>
      <w:lvlText w:val="%2."/>
      <w:lvlJc w:val="left"/>
      <w:pPr>
        <w:ind w:left="1440" w:hanging="360"/>
      </w:pPr>
      <w:rPr>
        <w:rFonts w:cs="Times New Roman"/>
      </w:rPr>
    </w:lvl>
    <w:lvl w:ilvl="2" w:tplc="283C0C98">
      <w:start w:val="1"/>
      <w:numFmt w:val="lowerRoman"/>
      <w:lvlText w:val="%3."/>
      <w:lvlJc w:val="right"/>
      <w:pPr>
        <w:ind w:left="2160" w:hanging="180"/>
      </w:pPr>
      <w:rPr>
        <w:rFonts w:cs="Times New Roman"/>
      </w:rPr>
    </w:lvl>
    <w:lvl w:ilvl="3" w:tplc="74F8F24A" w:tentative="1">
      <w:start w:val="1"/>
      <w:numFmt w:val="decimal"/>
      <w:lvlText w:val="%4."/>
      <w:lvlJc w:val="left"/>
      <w:pPr>
        <w:ind w:left="2880" w:hanging="360"/>
      </w:pPr>
      <w:rPr>
        <w:rFonts w:cs="Times New Roman"/>
      </w:rPr>
    </w:lvl>
    <w:lvl w:ilvl="4" w:tplc="BA74718A" w:tentative="1">
      <w:start w:val="1"/>
      <w:numFmt w:val="lowerLetter"/>
      <w:lvlText w:val="%5."/>
      <w:lvlJc w:val="left"/>
      <w:pPr>
        <w:ind w:left="3600" w:hanging="360"/>
      </w:pPr>
      <w:rPr>
        <w:rFonts w:cs="Times New Roman"/>
      </w:rPr>
    </w:lvl>
    <w:lvl w:ilvl="5" w:tplc="1E24B486" w:tentative="1">
      <w:start w:val="1"/>
      <w:numFmt w:val="lowerRoman"/>
      <w:lvlText w:val="%6."/>
      <w:lvlJc w:val="right"/>
      <w:pPr>
        <w:ind w:left="4320" w:hanging="180"/>
      </w:pPr>
      <w:rPr>
        <w:rFonts w:cs="Times New Roman"/>
      </w:rPr>
    </w:lvl>
    <w:lvl w:ilvl="6" w:tplc="2696C5AA" w:tentative="1">
      <w:start w:val="1"/>
      <w:numFmt w:val="decimal"/>
      <w:lvlText w:val="%7."/>
      <w:lvlJc w:val="left"/>
      <w:pPr>
        <w:ind w:left="5040" w:hanging="360"/>
      </w:pPr>
      <w:rPr>
        <w:rFonts w:cs="Times New Roman"/>
      </w:rPr>
    </w:lvl>
    <w:lvl w:ilvl="7" w:tplc="C72C7610" w:tentative="1">
      <w:start w:val="1"/>
      <w:numFmt w:val="lowerLetter"/>
      <w:lvlText w:val="%8."/>
      <w:lvlJc w:val="left"/>
      <w:pPr>
        <w:ind w:left="5760" w:hanging="360"/>
      </w:pPr>
      <w:rPr>
        <w:rFonts w:cs="Times New Roman"/>
      </w:rPr>
    </w:lvl>
    <w:lvl w:ilvl="8" w:tplc="B9F43D1A" w:tentative="1">
      <w:start w:val="1"/>
      <w:numFmt w:val="lowerRoman"/>
      <w:lvlText w:val="%9."/>
      <w:lvlJc w:val="right"/>
      <w:pPr>
        <w:ind w:left="6480" w:hanging="180"/>
      </w:pPr>
      <w:rPr>
        <w:rFonts w:cs="Times New Roman"/>
      </w:rPr>
    </w:lvl>
  </w:abstractNum>
  <w:abstractNum w:abstractNumId="19" w15:restartNumberingAfterBreak="0">
    <w:nsid w:val="32E839C7"/>
    <w:multiLevelType w:val="hybridMultilevel"/>
    <w:tmpl w:val="D390F708"/>
    <w:lvl w:ilvl="0" w:tplc="0809000F">
      <w:start w:val="2001"/>
      <w:numFmt w:val="bullet"/>
      <w:pStyle w:val="DashBulletList"/>
      <w:lvlText w:val="-"/>
      <w:lvlJc w:val="left"/>
      <w:pPr>
        <w:tabs>
          <w:tab w:val="num" w:pos="360"/>
        </w:tabs>
        <w:ind w:left="360" w:hanging="360"/>
      </w:pPr>
      <w:rPr>
        <w:rFonts w:ascii="Times New Roman" w:eastAsia="MS Mincho" w:hAnsi="Times New Roman" w:hint="default"/>
      </w:rPr>
    </w:lvl>
    <w:lvl w:ilvl="1" w:tplc="F880FFE6">
      <w:start w:val="1"/>
      <w:numFmt w:val="bullet"/>
      <w:lvlText w:val="o"/>
      <w:lvlJc w:val="left"/>
      <w:pPr>
        <w:tabs>
          <w:tab w:val="num" w:pos="1080"/>
        </w:tabs>
        <w:ind w:left="1080" w:hanging="360"/>
      </w:pPr>
      <w:rPr>
        <w:rFonts w:ascii="Courier New" w:hAnsi="Courier New" w:hint="default"/>
      </w:rPr>
    </w:lvl>
    <w:lvl w:ilvl="2" w:tplc="D884DDF2">
      <w:start w:val="1"/>
      <w:numFmt w:val="bullet"/>
      <w:lvlText w:val=""/>
      <w:lvlJc w:val="left"/>
      <w:pPr>
        <w:tabs>
          <w:tab w:val="num" w:pos="1800"/>
        </w:tabs>
        <w:ind w:left="1800" w:hanging="360"/>
      </w:pPr>
      <w:rPr>
        <w:rFonts w:ascii="Wingdings" w:hAnsi="Wingdings" w:hint="default"/>
      </w:rPr>
    </w:lvl>
    <w:lvl w:ilvl="3" w:tplc="206AF054">
      <w:start w:val="1"/>
      <w:numFmt w:val="bullet"/>
      <w:lvlText w:val=""/>
      <w:lvlJc w:val="left"/>
      <w:pPr>
        <w:tabs>
          <w:tab w:val="num" w:pos="2520"/>
        </w:tabs>
        <w:ind w:left="2520" w:hanging="360"/>
      </w:pPr>
      <w:rPr>
        <w:rFonts w:ascii="Symbol" w:hAnsi="Symbol" w:hint="default"/>
      </w:rPr>
    </w:lvl>
    <w:lvl w:ilvl="4" w:tplc="4FE8CF2E">
      <w:start w:val="1"/>
      <w:numFmt w:val="bullet"/>
      <w:lvlText w:val="o"/>
      <w:lvlJc w:val="left"/>
      <w:pPr>
        <w:tabs>
          <w:tab w:val="num" w:pos="3240"/>
        </w:tabs>
        <w:ind w:left="3240" w:hanging="360"/>
      </w:pPr>
      <w:rPr>
        <w:rFonts w:ascii="Courier New" w:hAnsi="Courier New" w:hint="default"/>
      </w:rPr>
    </w:lvl>
    <w:lvl w:ilvl="5" w:tplc="A56CA1FE" w:tentative="1">
      <w:start w:val="1"/>
      <w:numFmt w:val="bullet"/>
      <w:lvlText w:val=""/>
      <w:lvlJc w:val="left"/>
      <w:pPr>
        <w:tabs>
          <w:tab w:val="num" w:pos="3960"/>
        </w:tabs>
        <w:ind w:left="3960" w:hanging="360"/>
      </w:pPr>
      <w:rPr>
        <w:rFonts w:ascii="Wingdings" w:hAnsi="Wingdings" w:hint="default"/>
      </w:rPr>
    </w:lvl>
    <w:lvl w:ilvl="6" w:tplc="214E1A00" w:tentative="1">
      <w:start w:val="1"/>
      <w:numFmt w:val="bullet"/>
      <w:lvlText w:val=""/>
      <w:lvlJc w:val="left"/>
      <w:pPr>
        <w:tabs>
          <w:tab w:val="num" w:pos="4680"/>
        </w:tabs>
        <w:ind w:left="4680" w:hanging="360"/>
      </w:pPr>
      <w:rPr>
        <w:rFonts w:ascii="Symbol" w:hAnsi="Symbol" w:hint="default"/>
      </w:rPr>
    </w:lvl>
    <w:lvl w:ilvl="7" w:tplc="B134C56A" w:tentative="1">
      <w:start w:val="1"/>
      <w:numFmt w:val="bullet"/>
      <w:lvlText w:val="o"/>
      <w:lvlJc w:val="left"/>
      <w:pPr>
        <w:tabs>
          <w:tab w:val="num" w:pos="5400"/>
        </w:tabs>
        <w:ind w:left="5400" w:hanging="360"/>
      </w:pPr>
      <w:rPr>
        <w:rFonts w:ascii="Courier New" w:hAnsi="Courier New" w:hint="default"/>
      </w:rPr>
    </w:lvl>
    <w:lvl w:ilvl="8" w:tplc="0ACC72D0"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5152628"/>
    <w:multiLevelType w:val="hybridMultilevel"/>
    <w:tmpl w:val="232A556E"/>
    <w:lvl w:ilvl="0" w:tplc="C764043A">
      <w:start w:val="1"/>
      <w:numFmt w:val="bullet"/>
      <w:lvlText w:val="•"/>
      <w:lvlJc w:val="left"/>
      <w:pPr>
        <w:tabs>
          <w:tab w:val="num" w:pos="720"/>
        </w:tabs>
        <w:ind w:left="720" w:hanging="360"/>
      </w:pPr>
      <w:rPr>
        <w:rFonts w:ascii="Times New Roman" w:hAnsi="Times New Roman" w:hint="default"/>
      </w:rPr>
    </w:lvl>
    <w:lvl w:ilvl="1" w:tplc="6D7E1A8C">
      <w:start w:val="93"/>
      <w:numFmt w:val="bullet"/>
      <w:lvlText w:val="–"/>
      <w:lvlJc w:val="left"/>
      <w:pPr>
        <w:tabs>
          <w:tab w:val="num" w:pos="1440"/>
        </w:tabs>
        <w:ind w:left="1440" w:hanging="360"/>
      </w:pPr>
      <w:rPr>
        <w:rFonts w:ascii="Times New Roman" w:hAnsi="Times New Roman" w:hint="default"/>
      </w:rPr>
    </w:lvl>
    <w:lvl w:ilvl="2" w:tplc="E820C340" w:tentative="1">
      <w:start w:val="1"/>
      <w:numFmt w:val="bullet"/>
      <w:lvlText w:val="•"/>
      <w:lvlJc w:val="left"/>
      <w:pPr>
        <w:tabs>
          <w:tab w:val="num" w:pos="2160"/>
        </w:tabs>
        <w:ind w:left="2160" w:hanging="360"/>
      </w:pPr>
      <w:rPr>
        <w:rFonts w:ascii="Times New Roman" w:hAnsi="Times New Roman" w:hint="default"/>
      </w:rPr>
    </w:lvl>
    <w:lvl w:ilvl="3" w:tplc="FBFE07E2" w:tentative="1">
      <w:start w:val="1"/>
      <w:numFmt w:val="bullet"/>
      <w:lvlText w:val="•"/>
      <w:lvlJc w:val="left"/>
      <w:pPr>
        <w:tabs>
          <w:tab w:val="num" w:pos="2880"/>
        </w:tabs>
        <w:ind w:left="2880" w:hanging="360"/>
      </w:pPr>
      <w:rPr>
        <w:rFonts w:ascii="Times New Roman" w:hAnsi="Times New Roman" w:hint="default"/>
      </w:rPr>
    </w:lvl>
    <w:lvl w:ilvl="4" w:tplc="A6FE0560" w:tentative="1">
      <w:start w:val="1"/>
      <w:numFmt w:val="bullet"/>
      <w:lvlText w:val="•"/>
      <w:lvlJc w:val="left"/>
      <w:pPr>
        <w:tabs>
          <w:tab w:val="num" w:pos="3600"/>
        </w:tabs>
        <w:ind w:left="3600" w:hanging="360"/>
      </w:pPr>
      <w:rPr>
        <w:rFonts w:ascii="Times New Roman" w:hAnsi="Times New Roman" w:hint="default"/>
      </w:rPr>
    </w:lvl>
    <w:lvl w:ilvl="5" w:tplc="A3C896F2" w:tentative="1">
      <w:start w:val="1"/>
      <w:numFmt w:val="bullet"/>
      <w:lvlText w:val="•"/>
      <w:lvlJc w:val="left"/>
      <w:pPr>
        <w:tabs>
          <w:tab w:val="num" w:pos="4320"/>
        </w:tabs>
        <w:ind w:left="4320" w:hanging="360"/>
      </w:pPr>
      <w:rPr>
        <w:rFonts w:ascii="Times New Roman" w:hAnsi="Times New Roman" w:hint="default"/>
      </w:rPr>
    </w:lvl>
    <w:lvl w:ilvl="6" w:tplc="4DB4649A" w:tentative="1">
      <w:start w:val="1"/>
      <w:numFmt w:val="bullet"/>
      <w:lvlText w:val="•"/>
      <w:lvlJc w:val="left"/>
      <w:pPr>
        <w:tabs>
          <w:tab w:val="num" w:pos="5040"/>
        </w:tabs>
        <w:ind w:left="5040" w:hanging="360"/>
      </w:pPr>
      <w:rPr>
        <w:rFonts w:ascii="Times New Roman" w:hAnsi="Times New Roman" w:hint="default"/>
      </w:rPr>
    </w:lvl>
    <w:lvl w:ilvl="7" w:tplc="F7B8F9E6" w:tentative="1">
      <w:start w:val="1"/>
      <w:numFmt w:val="bullet"/>
      <w:lvlText w:val="•"/>
      <w:lvlJc w:val="left"/>
      <w:pPr>
        <w:tabs>
          <w:tab w:val="num" w:pos="5760"/>
        </w:tabs>
        <w:ind w:left="5760" w:hanging="360"/>
      </w:pPr>
      <w:rPr>
        <w:rFonts w:ascii="Times New Roman" w:hAnsi="Times New Roman" w:hint="default"/>
      </w:rPr>
    </w:lvl>
    <w:lvl w:ilvl="8" w:tplc="8B00E9E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E24286C"/>
    <w:multiLevelType w:val="hybridMultilevel"/>
    <w:tmpl w:val="AD28568C"/>
    <w:lvl w:ilvl="0" w:tplc="0809000F">
      <w:start w:val="1"/>
      <w:numFmt w:val="bullet"/>
      <w:pStyle w:val="ListBullet"/>
      <w:lvlText w:val=""/>
      <w:lvlJc w:val="left"/>
      <w:pPr>
        <w:tabs>
          <w:tab w:val="num" w:pos="717"/>
        </w:tabs>
        <w:ind w:left="714"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D34276"/>
    <w:multiLevelType w:val="hybridMultilevel"/>
    <w:tmpl w:val="03842A48"/>
    <w:lvl w:ilvl="0" w:tplc="0809000F">
      <w:start w:val="1"/>
      <w:numFmt w:val="bullet"/>
      <w:pStyle w:val="Bulletedlis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3" w15:restartNumberingAfterBreak="0">
    <w:nsid w:val="43D76143"/>
    <w:multiLevelType w:val="hybridMultilevel"/>
    <w:tmpl w:val="40880684"/>
    <w:lvl w:ilvl="0" w:tplc="7C122BA8">
      <w:start w:val="13"/>
      <w:numFmt w:val="bullet"/>
      <w:lvlText w:val="-"/>
      <w:lvlJc w:val="left"/>
      <w:pPr>
        <w:tabs>
          <w:tab w:val="num" w:pos="720"/>
        </w:tabs>
        <w:ind w:left="720" w:hanging="360"/>
      </w:pPr>
      <w:rPr>
        <w:rFonts w:ascii="Times New Roman" w:eastAsia="MS PGothic" w:hAnsi="Times New Roman" w:hint="default"/>
      </w:rPr>
    </w:lvl>
    <w:lvl w:ilvl="1" w:tplc="13FADDD0">
      <w:start w:val="2001"/>
      <w:numFmt w:val="bullet"/>
      <w:pStyle w:val="sublistSW"/>
      <w:lvlText w:val="-"/>
      <w:lvlJc w:val="left"/>
      <w:pPr>
        <w:tabs>
          <w:tab w:val="num" w:pos="1440"/>
        </w:tabs>
        <w:ind w:left="1440" w:hanging="360"/>
      </w:pPr>
      <w:rPr>
        <w:rFonts w:ascii="Times New Roman" w:eastAsia="MS Mincho" w:hAnsi="Times New Roman" w:hint="default"/>
      </w:rPr>
    </w:lvl>
    <w:lvl w:ilvl="2" w:tplc="27F6616A" w:tentative="1">
      <w:start w:val="1"/>
      <w:numFmt w:val="bullet"/>
      <w:lvlText w:val=""/>
      <w:lvlJc w:val="left"/>
      <w:pPr>
        <w:tabs>
          <w:tab w:val="num" w:pos="2160"/>
        </w:tabs>
        <w:ind w:left="2160" w:hanging="360"/>
      </w:pPr>
      <w:rPr>
        <w:rFonts w:ascii="Wingdings" w:hAnsi="Wingdings" w:hint="default"/>
      </w:rPr>
    </w:lvl>
    <w:lvl w:ilvl="3" w:tplc="80E2E1DC" w:tentative="1">
      <w:start w:val="1"/>
      <w:numFmt w:val="bullet"/>
      <w:lvlText w:val=""/>
      <w:lvlJc w:val="left"/>
      <w:pPr>
        <w:tabs>
          <w:tab w:val="num" w:pos="2880"/>
        </w:tabs>
        <w:ind w:left="2880" w:hanging="360"/>
      </w:pPr>
      <w:rPr>
        <w:rFonts w:ascii="Symbol" w:hAnsi="Symbol" w:hint="default"/>
      </w:rPr>
    </w:lvl>
    <w:lvl w:ilvl="4" w:tplc="341EEB78" w:tentative="1">
      <w:start w:val="1"/>
      <w:numFmt w:val="bullet"/>
      <w:lvlText w:val="o"/>
      <w:lvlJc w:val="left"/>
      <w:pPr>
        <w:tabs>
          <w:tab w:val="num" w:pos="3600"/>
        </w:tabs>
        <w:ind w:left="3600" w:hanging="360"/>
      </w:pPr>
      <w:rPr>
        <w:rFonts w:ascii="Courier New" w:hAnsi="Courier New" w:hint="default"/>
      </w:rPr>
    </w:lvl>
    <w:lvl w:ilvl="5" w:tplc="018CB1D4" w:tentative="1">
      <w:start w:val="1"/>
      <w:numFmt w:val="bullet"/>
      <w:lvlText w:val=""/>
      <w:lvlJc w:val="left"/>
      <w:pPr>
        <w:tabs>
          <w:tab w:val="num" w:pos="4320"/>
        </w:tabs>
        <w:ind w:left="4320" w:hanging="360"/>
      </w:pPr>
      <w:rPr>
        <w:rFonts w:ascii="Wingdings" w:hAnsi="Wingdings" w:hint="default"/>
      </w:rPr>
    </w:lvl>
    <w:lvl w:ilvl="6" w:tplc="B5C037C0" w:tentative="1">
      <w:start w:val="1"/>
      <w:numFmt w:val="bullet"/>
      <w:lvlText w:val=""/>
      <w:lvlJc w:val="left"/>
      <w:pPr>
        <w:tabs>
          <w:tab w:val="num" w:pos="5040"/>
        </w:tabs>
        <w:ind w:left="5040" w:hanging="360"/>
      </w:pPr>
      <w:rPr>
        <w:rFonts w:ascii="Symbol" w:hAnsi="Symbol" w:hint="default"/>
      </w:rPr>
    </w:lvl>
    <w:lvl w:ilvl="7" w:tplc="4D345336" w:tentative="1">
      <w:start w:val="1"/>
      <w:numFmt w:val="bullet"/>
      <w:lvlText w:val="o"/>
      <w:lvlJc w:val="left"/>
      <w:pPr>
        <w:tabs>
          <w:tab w:val="num" w:pos="5760"/>
        </w:tabs>
        <w:ind w:left="5760" w:hanging="360"/>
      </w:pPr>
      <w:rPr>
        <w:rFonts w:ascii="Courier New" w:hAnsi="Courier New" w:hint="default"/>
      </w:rPr>
    </w:lvl>
    <w:lvl w:ilvl="8" w:tplc="95AC611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2957D1"/>
    <w:multiLevelType w:val="hybridMultilevel"/>
    <w:tmpl w:val="621647EE"/>
    <w:lvl w:ilvl="0" w:tplc="DA940898">
      <w:start w:val="1"/>
      <w:numFmt w:val="bullet"/>
      <w:lvlText w:val="•"/>
      <w:lvlJc w:val="left"/>
      <w:pPr>
        <w:tabs>
          <w:tab w:val="num" w:pos="720"/>
        </w:tabs>
        <w:ind w:left="720" w:hanging="360"/>
      </w:pPr>
      <w:rPr>
        <w:rFonts w:ascii="Times New Roman" w:hAnsi="Times New Roman" w:hint="default"/>
      </w:rPr>
    </w:lvl>
    <w:lvl w:ilvl="1" w:tplc="EE4EC95A">
      <w:start w:val="93"/>
      <w:numFmt w:val="bullet"/>
      <w:lvlText w:val="–"/>
      <w:lvlJc w:val="left"/>
      <w:pPr>
        <w:tabs>
          <w:tab w:val="num" w:pos="1440"/>
        </w:tabs>
        <w:ind w:left="1440" w:hanging="360"/>
      </w:pPr>
      <w:rPr>
        <w:rFonts w:ascii="Times New Roman" w:hAnsi="Times New Roman" w:hint="default"/>
      </w:rPr>
    </w:lvl>
    <w:lvl w:ilvl="2" w:tplc="05E8D55A" w:tentative="1">
      <w:start w:val="1"/>
      <w:numFmt w:val="bullet"/>
      <w:lvlText w:val="•"/>
      <w:lvlJc w:val="left"/>
      <w:pPr>
        <w:tabs>
          <w:tab w:val="num" w:pos="2160"/>
        </w:tabs>
        <w:ind w:left="2160" w:hanging="360"/>
      </w:pPr>
      <w:rPr>
        <w:rFonts w:ascii="Times New Roman" w:hAnsi="Times New Roman" w:hint="default"/>
      </w:rPr>
    </w:lvl>
    <w:lvl w:ilvl="3" w:tplc="7E3AF7DC" w:tentative="1">
      <w:start w:val="1"/>
      <w:numFmt w:val="bullet"/>
      <w:lvlText w:val="•"/>
      <w:lvlJc w:val="left"/>
      <w:pPr>
        <w:tabs>
          <w:tab w:val="num" w:pos="2880"/>
        </w:tabs>
        <w:ind w:left="2880" w:hanging="360"/>
      </w:pPr>
      <w:rPr>
        <w:rFonts w:ascii="Times New Roman" w:hAnsi="Times New Roman" w:hint="default"/>
      </w:rPr>
    </w:lvl>
    <w:lvl w:ilvl="4" w:tplc="38AEDF1E" w:tentative="1">
      <w:start w:val="1"/>
      <w:numFmt w:val="bullet"/>
      <w:lvlText w:val="•"/>
      <w:lvlJc w:val="left"/>
      <w:pPr>
        <w:tabs>
          <w:tab w:val="num" w:pos="3600"/>
        </w:tabs>
        <w:ind w:left="3600" w:hanging="360"/>
      </w:pPr>
      <w:rPr>
        <w:rFonts w:ascii="Times New Roman" w:hAnsi="Times New Roman" w:hint="default"/>
      </w:rPr>
    </w:lvl>
    <w:lvl w:ilvl="5" w:tplc="0C60110A" w:tentative="1">
      <w:start w:val="1"/>
      <w:numFmt w:val="bullet"/>
      <w:lvlText w:val="•"/>
      <w:lvlJc w:val="left"/>
      <w:pPr>
        <w:tabs>
          <w:tab w:val="num" w:pos="4320"/>
        </w:tabs>
        <w:ind w:left="4320" w:hanging="360"/>
      </w:pPr>
      <w:rPr>
        <w:rFonts w:ascii="Times New Roman" w:hAnsi="Times New Roman" w:hint="default"/>
      </w:rPr>
    </w:lvl>
    <w:lvl w:ilvl="6" w:tplc="2488ED48" w:tentative="1">
      <w:start w:val="1"/>
      <w:numFmt w:val="bullet"/>
      <w:lvlText w:val="•"/>
      <w:lvlJc w:val="left"/>
      <w:pPr>
        <w:tabs>
          <w:tab w:val="num" w:pos="5040"/>
        </w:tabs>
        <w:ind w:left="5040" w:hanging="360"/>
      </w:pPr>
      <w:rPr>
        <w:rFonts w:ascii="Times New Roman" w:hAnsi="Times New Roman" w:hint="default"/>
      </w:rPr>
    </w:lvl>
    <w:lvl w:ilvl="7" w:tplc="ACFA9330" w:tentative="1">
      <w:start w:val="1"/>
      <w:numFmt w:val="bullet"/>
      <w:lvlText w:val="•"/>
      <w:lvlJc w:val="left"/>
      <w:pPr>
        <w:tabs>
          <w:tab w:val="num" w:pos="5760"/>
        </w:tabs>
        <w:ind w:left="5760" w:hanging="360"/>
      </w:pPr>
      <w:rPr>
        <w:rFonts w:ascii="Times New Roman" w:hAnsi="Times New Roman" w:hint="default"/>
      </w:rPr>
    </w:lvl>
    <w:lvl w:ilvl="8" w:tplc="198EDA9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BB75D79"/>
    <w:multiLevelType w:val="hybridMultilevel"/>
    <w:tmpl w:val="CCEC1326"/>
    <w:lvl w:ilvl="0" w:tplc="FA60D736">
      <w:start w:val="1"/>
      <w:numFmt w:val="decimal"/>
      <w:pStyle w:val="WGISSNumberedlist"/>
      <w:lvlText w:val="%1."/>
      <w:lvlJc w:val="left"/>
      <w:pPr>
        <w:tabs>
          <w:tab w:val="num" w:pos="720"/>
        </w:tabs>
        <w:ind w:left="720" w:hanging="360"/>
      </w:pPr>
      <w:rPr>
        <w:rFonts w:cs="Times New Roman" w:hint="default"/>
      </w:rPr>
    </w:lvl>
    <w:lvl w:ilvl="1" w:tplc="B04285D0">
      <w:start w:val="1"/>
      <w:numFmt w:val="decimal"/>
      <w:lvlText w:val="%2."/>
      <w:lvlJc w:val="left"/>
      <w:pPr>
        <w:tabs>
          <w:tab w:val="num" w:pos="1440"/>
        </w:tabs>
        <w:ind w:left="1440" w:hanging="360"/>
      </w:pPr>
      <w:rPr>
        <w:rFonts w:cs="Times New Roman"/>
      </w:rPr>
    </w:lvl>
    <w:lvl w:ilvl="2" w:tplc="FBBC1062" w:tentative="1">
      <w:start w:val="1"/>
      <w:numFmt w:val="decimal"/>
      <w:lvlText w:val="%3."/>
      <w:lvlJc w:val="left"/>
      <w:pPr>
        <w:tabs>
          <w:tab w:val="num" w:pos="2160"/>
        </w:tabs>
        <w:ind w:left="2160" w:hanging="360"/>
      </w:pPr>
      <w:rPr>
        <w:rFonts w:cs="Times New Roman"/>
      </w:rPr>
    </w:lvl>
    <w:lvl w:ilvl="3" w:tplc="C0FCF598" w:tentative="1">
      <w:start w:val="1"/>
      <w:numFmt w:val="decimal"/>
      <w:lvlText w:val="%4."/>
      <w:lvlJc w:val="left"/>
      <w:pPr>
        <w:tabs>
          <w:tab w:val="num" w:pos="2880"/>
        </w:tabs>
        <w:ind w:left="2880" w:hanging="360"/>
      </w:pPr>
      <w:rPr>
        <w:rFonts w:cs="Times New Roman"/>
      </w:rPr>
    </w:lvl>
    <w:lvl w:ilvl="4" w:tplc="589E201E" w:tentative="1">
      <w:start w:val="1"/>
      <w:numFmt w:val="decimal"/>
      <w:lvlText w:val="%5."/>
      <w:lvlJc w:val="left"/>
      <w:pPr>
        <w:tabs>
          <w:tab w:val="num" w:pos="3600"/>
        </w:tabs>
        <w:ind w:left="3600" w:hanging="360"/>
      </w:pPr>
      <w:rPr>
        <w:rFonts w:cs="Times New Roman"/>
      </w:rPr>
    </w:lvl>
    <w:lvl w:ilvl="5" w:tplc="A2EA6978" w:tentative="1">
      <w:start w:val="1"/>
      <w:numFmt w:val="decimal"/>
      <w:lvlText w:val="%6."/>
      <w:lvlJc w:val="left"/>
      <w:pPr>
        <w:tabs>
          <w:tab w:val="num" w:pos="4320"/>
        </w:tabs>
        <w:ind w:left="4320" w:hanging="360"/>
      </w:pPr>
      <w:rPr>
        <w:rFonts w:cs="Times New Roman"/>
      </w:rPr>
    </w:lvl>
    <w:lvl w:ilvl="6" w:tplc="90E667E6" w:tentative="1">
      <w:start w:val="1"/>
      <w:numFmt w:val="decimal"/>
      <w:lvlText w:val="%7."/>
      <w:lvlJc w:val="left"/>
      <w:pPr>
        <w:tabs>
          <w:tab w:val="num" w:pos="5040"/>
        </w:tabs>
        <w:ind w:left="5040" w:hanging="360"/>
      </w:pPr>
      <w:rPr>
        <w:rFonts w:cs="Times New Roman"/>
      </w:rPr>
    </w:lvl>
    <w:lvl w:ilvl="7" w:tplc="39DAE748" w:tentative="1">
      <w:start w:val="1"/>
      <w:numFmt w:val="decimal"/>
      <w:lvlText w:val="%8."/>
      <w:lvlJc w:val="left"/>
      <w:pPr>
        <w:tabs>
          <w:tab w:val="num" w:pos="5760"/>
        </w:tabs>
        <w:ind w:left="5760" w:hanging="360"/>
      </w:pPr>
      <w:rPr>
        <w:rFonts w:cs="Times New Roman"/>
      </w:rPr>
    </w:lvl>
    <w:lvl w:ilvl="8" w:tplc="6AC0BD52" w:tentative="1">
      <w:start w:val="1"/>
      <w:numFmt w:val="decimal"/>
      <w:lvlText w:val="%9."/>
      <w:lvlJc w:val="left"/>
      <w:pPr>
        <w:tabs>
          <w:tab w:val="num" w:pos="6480"/>
        </w:tabs>
        <w:ind w:left="6480" w:hanging="360"/>
      </w:pPr>
      <w:rPr>
        <w:rFonts w:cs="Times New Roman"/>
      </w:rPr>
    </w:lvl>
  </w:abstractNum>
  <w:abstractNum w:abstractNumId="26" w15:restartNumberingAfterBreak="0">
    <w:nsid w:val="544233AF"/>
    <w:multiLevelType w:val="multilevel"/>
    <w:tmpl w:val="2F120F18"/>
    <w:lvl w:ilvl="0">
      <w:start w:val="1"/>
      <w:numFmt w:val="upperLetter"/>
      <w:pStyle w:val="Appendix2"/>
      <w:lvlText w:val="%1"/>
      <w:lvlJc w:val="left"/>
      <w:pPr>
        <w:tabs>
          <w:tab w:val="num" w:pos="851"/>
        </w:tabs>
        <w:ind w:left="851" w:hanging="851"/>
      </w:pPr>
      <w:rPr>
        <w:rFonts w:cs="Times New Roman"/>
      </w:rPr>
    </w:lvl>
    <w:lvl w:ilvl="1">
      <w:start w:val="1"/>
      <w:numFmt w:val="decimal"/>
      <w:pStyle w:val="Appendix2"/>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none"/>
      <w:lvlText w:val=""/>
      <w:lvlJc w:val="left"/>
      <w:pPr>
        <w:tabs>
          <w:tab w:val="num" w:pos="851"/>
        </w:tabs>
        <w:ind w:left="851" w:hanging="851"/>
      </w:pPr>
      <w:rPr>
        <w:rFonts w:cs="Times New Roman"/>
      </w:rPr>
    </w:lvl>
    <w:lvl w:ilvl="5">
      <w:start w:val="1"/>
      <w:numFmt w:val="decimal"/>
      <w:lvlText w:val="%1.%6"/>
      <w:lvlJc w:val="left"/>
      <w:pPr>
        <w:tabs>
          <w:tab w:val="num" w:pos="851"/>
        </w:tabs>
        <w:ind w:left="851" w:hanging="851"/>
      </w:pPr>
      <w:rPr>
        <w:rFonts w:cs="Times New Roman"/>
      </w:rPr>
    </w:lvl>
    <w:lvl w:ilvl="6">
      <w:start w:val="1"/>
      <w:numFmt w:val="decimal"/>
      <w:lvlText w:val="%1.%2.%7"/>
      <w:lvlJc w:val="left"/>
      <w:pPr>
        <w:tabs>
          <w:tab w:val="num" w:pos="851"/>
        </w:tabs>
        <w:ind w:left="851" w:hanging="851"/>
      </w:pPr>
      <w:rPr>
        <w:rFonts w:cs="Times New Roman"/>
      </w:rPr>
    </w:lvl>
    <w:lvl w:ilvl="7">
      <w:start w:val="1"/>
      <w:numFmt w:val="decimal"/>
      <w:lvlText w:val="%1.%2.%3.%8"/>
      <w:lvlJc w:val="left"/>
      <w:pPr>
        <w:tabs>
          <w:tab w:val="num" w:pos="851"/>
        </w:tabs>
        <w:ind w:left="851" w:hanging="851"/>
      </w:pPr>
      <w:rPr>
        <w:rFonts w:cs="Times New Roman"/>
      </w:rPr>
    </w:lvl>
    <w:lvl w:ilvl="8">
      <w:start w:val="1"/>
      <w:numFmt w:val="decimal"/>
      <w:lvlText w:val="%1.%2.%3.%4.%9"/>
      <w:lvlJc w:val="left"/>
      <w:pPr>
        <w:tabs>
          <w:tab w:val="num" w:pos="1080"/>
        </w:tabs>
        <w:ind w:left="851" w:hanging="851"/>
      </w:pPr>
      <w:rPr>
        <w:rFonts w:cs="Times New Roman"/>
      </w:rPr>
    </w:lvl>
  </w:abstractNum>
  <w:abstractNum w:abstractNumId="27" w15:restartNumberingAfterBreak="0">
    <w:nsid w:val="586F6E9F"/>
    <w:multiLevelType w:val="hybridMultilevel"/>
    <w:tmpl w:val="2832946A"/>
    <w:lvl w:ilvl="0" w:tplc="12D60A72">
      <w:start w:val="1"/>
      <w:numFmt w:val="bullet"/>
      <w:lvlText w:val="•"/>
      <w:lvlJc w:val="left"/>
      <w:pPr>
        <w:tabs>
          <w:tab w:val="num" w:pos="720"/>
        </w:tabs>
        <w:ind w:left="720" w:hanging="360"/>
      </w:pPr>
      <w:rPr>
        <w:rFonts w:ascii="Times New Roman" w:hAnsi="Times New Roman" w:hint="default"/>
      </w:rPr>
    </w:lvl>
    <w:lvl w:ilvl="1" w:tplc="1A1855D6" w:tentative="1">
      <w:start w:val="1"/>
      <w:numFmt w:val="bullet"/>
      <w:lvlText w:val="•"/>
      <w:lvlJc w:val="left"/>
      <w:pPr>
        <w:tabs>
          <w:tab w:val="num" w:pos="1440"/>
        </w:tabs>
        <w:ind w:left="1440" w:hanging="360"/>
      </w:pPr>
      <w:rPr>
        <w:rFonts w:ascii="Times New Roman" w:hAnsi="Times New Roman" w:hint="default"/>
      </w:rPr>
    </w:lvl>
    <w:lvl w:ilvl="2" w:tplc="614ABD0C" w:tentative="1">
      <w:start w:val="1"/>
      <w:numFmt w:val="bullet"/>
      <w:lvlText w:val="•"/>
      <w:lvlJc w:val="left"/>
      <w:pPr>
        <w:tabs>
          <w:tab w:val="num" w:pos="2160"/>
        </w:tabs>
        <w:ind w:left="2160" w:hanging="360"/>
      </w:pPr>
      <w:rPr>
        <w:rFonts w:ascii="Times New Roman" w:hAnsi="Times New Roman" w:hint="default"/>
      </w:rPr>
    </w:lvl>
    <w:lvl w:ilvl="3" w:tplc="F9EEDB36" w:tentative="1">
      <w:start w:val="1"/>
      <w:numFmt w:val="bullet"/>
      <w:lvlText w:val="•"/>
      <w:lvlJc w:val="left"/>
      <w:pPr>
        <w:tabs>
          <w:tab w:val="num" w:pos="2880"/>
        </w:tabs>
        <w:ind w:left="2880" w:hanging="360"/>
      </w:pPr>
      <w:rPr>
        <w:rFonts w:ascii="Times New Roman" w:hAnsi="Times New Roman" w:hint="default"/>
      </w:rPr>
    </w:lvl>
    <w:lvl w:ilvl="4" w:tplc="4316FC42" w:tentative="1">
      <w:start w:val="1"/>
      <w:numFmt w:val="bullet"/>
      <w:lvlText w:val="•"/>
      <w:lvlJc w:val="left"/>
      <w:pPr>
        <w:tabs>
          <w:tab w:val="num" w:pos="3600"/>
        </w:tabs>
        <w:ind w:left="3600" w:hanging="360"/>
      </w:pPr>
      <w:rPr>
        <w:rFonts w:ascii="Times New Roman" w:hAnsi="Times New Roman" w:hint="default"/>
      </w:rPr>
    </w:lvl>
    <w:lvl w:ilvl="5" w:tplc="0E10CA5C" w:tentative="1">
      <w:start w:val="1"/>
      <w:numFmt w:val="bullet"/>
      <w:lvlText w:val="•"/>
      <w:lvlJc w:val="left"/>
      <w:pPr>
        <w:tabs>
          <w:tab w:val="num" w:pos="4320"/>
        </w:tabs>
        <w:ind w:left="4320" w:hanging="360"/>
      </w:pPr>
      <w:rPr>
        <w:rFonts w:ascii="Times New Roman" w:hAnsi="Times New Roman" w:hint="default"/>
      </w:rPr>
    </w:lvl>
    <w:lvl w:ilvl="6" w:tplc="D0025EA0" w:tentative="1">
      <w:start w:val="1"/>
      <w:numFmt w:val="bullet"/>
      <w:lvlText w:val="•"/>
      <w:lvlJc w:val="left"/>
      <w:pPr>
        <w:tabs>
          <w:tab w:val="num" w:pos="5040"/>
        </w:tabs>
        <w:ind w:left="5040" w:hanging="360"/>
      </w:pPr>
      <w:rPr>
        <w:rFonts w:ascii="Times New Roman" w:hAnsi="Times New Roman" w:hint="default"/>
      </w:rPr>
    </w:lvl>
    <w:lvl w:ilvl="7" w:tplc="A378DD32" w:tentative="1">
      <w:start w:val="1"/>
      <w:numFmt w:val="bullet"/>
      <w:lvlText w:val="•"/>
      <w:lvlJc w:val="left"/>
      <w:pPr>
        <w:tabs>
          <w:tab w:val="num" w:pos="5760"/>
        </w:tabs>
        <w:ind w:left="5760" w:hanging="360"/>
      </w:pPr>
      <w:rPr>
        <w:rFonts w:ascii="Times New Roman" w:hAnsi="Times New Roman" w:hint="default"/>
      </w:rPr>
    </w:lvl>
    <w:lvl w:ilvl="8" w:tplc="4640829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E2459D1"/>
    <w:multiLevelType w:val="hybridMultilevel"/>
    <w:tmpl w:val="EBB07DEA"/>
    <w:lvl w:ilvl="0" w:tplc="C9124EEA">
      <w:numFmt w:val="bullet"/>
      <w:pStyle w:val="Heading4-Bullets"/>
      <w:lvlText w:val="-"/>
      <w:lvlJc w:val="left"/>
      <w:pPr>
        <w:tabs>
          <w:tab w:val="num" w:pos="1656"/>
        </w:tabs>
        <w:ind w:left="1656" w:hanging="360"/>
      </w:pPr>
      <w:rPr>
        <w:rFonts w:ascii="Arial" w:eastAsia="Times New Roman" w:hAnsi="Arial" w:hint="default"/>
      </w:rPr>
    </w:lvl>
    <w:lvl w:ilvl="1" w:tplc="DBA28F68">
      <w:start w:val="1"/>
      <w:numFmt w:val="bullet"/>
      <w:lvlText w:val="o"/>
      <w:lvlJc w:val="left"/>
      <w:pPr>
        <w:tabs>
          <w:tab w:val="num" w:pos="2376"/>
        </w:tabs>
        <w:ind w:left="2376" w:hanging="360"/>
      </w:pPr>
      <w:rPr>
        <w:rFonts w:ascii="Courier New" w:hAnsi="Courier New" w:hint="default"/>
      </w:rPr>
    </w:lvl>
    <w:lvl w:ilvl="2" w:tplc="331E8ABE" w:tentative="1">
      <w:start w:val="1"/>
      <w:numFmt w:val="bullet"/>
      <w:lvlText w:val=""/>
      <w:lvlJc w:val="left"/>
      <w:pPr>
        <w:tabs>
          <w:tab w:val="num" w:pos="3096"/>
        </w:tabs>
        <w:ind w:left="3096" w:hanging="360"/>
      </w:pPr>
      <w:rPr>
        <w:rFonts w:ascii="Wingdings" w:hAnsi="Wingdings" w:hint="default"/>
      </w:rPr>
    </w:lvl>
    <w:lvl w:ilvl="3" w:tplc="1C8C954C" w:tentative="1">
      <w:start w:val="1"/>
      <w:numFmt w:val="bullet"/>
      <w:lvlText w:val=""/>
      <w:lvlJc w:val="left"/>
      <w:pPr>
        <w:tabs>
          <w:tab w:val="num" w:pos="3816"/>
        </w:tabs>
        <w:ind w:left="3816" w:hanging="360"/>
      </w:pPr>
      <w:rPr>
        <w:rFonts w:ascii="Symbol" w:hAnsi="Symbol" w:hint="default"/>
      </w:rPr>
    </w:lvl>
    <w:lvl w:ilvl="4" w:tplc="FAE4C40E" w:tentative="1">
      <w:start w:val="1"/>
      <w:numFmt w:val="bullet"/>
      <w:lvlText w:val="o"/>
      <w:lvlJc w:val="left"/>
      <w:pPr>
        <w:tabs>
          <w:tab w:val="num" w:pos="4536"/>
        </w:tabs>
        <w:ind w:left="4536" w:hanging="360"/>
      </w:pPr>
      <w:rPr>
        <w:rFonts w:ascii="Courier New" w:hAnsi="Courier New" w:hint="default"/>
      </w:rPr>
    </w:lvl>
    <w:lvl w:ilvl="5" w:tplc="E6A83714" w:tentative="1">
      <w:start w:val="1"/>
      <w:numFmt w:val="bullet"/>
      <w:lvlText w:val=""/>
      <w:lvlJc w:val="left"/>
      <w:pPr>
        <w:tabs>
          <w:tab w:val="num" w:pos="5256"/>
        </w:tabs>
        <w:ind w:left="5256" w:hanging="360"/>
      </w:pPr>
      <w:rPr>
        <w:rFonts w:ascii="Wingdings" w:hAnsi="Wingdings" w:hint="default"/>
      </w:rPr>
    </w:lvl>
    <w:lvl w:ilvl="6" w:tplc="89E46A16" w:tentative="1">
      <w:start w:val="1"/>
      <w:numFmt w:val="bullet"/>
      <w:lvlText w:val=""/>
      <w:lvlJc w:val="left"/>
      <w:pPr>
        <w:tabs>
          <w:tab w:val="num" w:pos="5976"/>
        </w:tabs>
        <w:ind w:left="5976" w:hanging="360"/>
      </w:pPr>
      <w:rPr>
        <w:rFonts w:ascii="Symbol" w:hAnsi="Symbol" w:hint="default"/>
      </w:rPr>
    </w:lvl>
    <w:lvl w:ilvl="7" w:tplc="49140EF8" w:tentative="1">
      <w:start w:val="1"/>
      <w:numFmt w:val="bullet"/>
      <w:lvlText w:val="o"/>
      <w:lvlJc w:val="left"/>
      <w:pPr>
        <w:tabs>
          <w:tab w:val="num" w:pos="6696"/>
        </w:tabs>
        <w:ind w:left="6696" w:hanging="360"/>
      </w:pPr>
      <w:rPr>
        <w:rFonts w:ascii="Courier New" w:hAnsi="Courier New" w:hint="default"/>
      </w:rPr>
    </w:lvl>
    <w:lvl w:ilvl="8" w:tplc="BCD85AF2" w:tentative="1">
      <w:start w:val="1"/>
      <w:numFmt w:val="bullet"/>
      <w:lvlText w:val=""/>
      <w:lvlJc w:val="left"/>
      <w:pPr>
        <w:tabs>
          <w:tab w:val="num" w:pos="7416"/>
        </w:tabs>
        <w:ind w:left="7416" w:hanging="360"/>
      </w:pPr>
      <w:rPr>
        <w:rFonts w:ascii="Wingdings" w:hAnsi="Wingdings" w:hint="default"/>
      </w:rPr>
    </w:lvl>
  </w:abstractNum>
  <w:abstractNum w:abstractNumId="29" w15:restartNumberingAfterBreak="0">
    <w:nsid w:val="5FF61CBA"/>
    <w:multiLevelType w:val="multilevel"/>
    <w:tmpl w:val="BE44DD90"/>
    <w:lvl w:ilvl="0">
      <w:start w:val="1"/>
      <w:numFmt w:val="decimal"/>
      <w:pStyle w:val="Heading1"/>
      <w:lvlText w:val="%1"/>
      <w:lvlJc w:val="left"/>
      <w:pPr>
        <w:ind w:left="612" w:hanging="432"/>
      </w:pPr>
      <w:rPr>
        <w:rFonts w:cs="Times New Roman" w:hint="default"/>
      </w:rPr>
    </w:lvl>
    <w:lvl w:ilvl="1">
      <w:start w:val="1"/>
      <w:numFmt w:val="decimal"/>
      <w:pStyle w:val="Heading2"/>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720" w:hanging="720"/>
      </w:pPr>
      <w:rPr>
        <w:rFonts w:cs="Times New Roman" w:hint="default"/>
        <w:i w:val="0"/>
        <w:sz w:val="24"/>
        <w:szCs w:val="24"/>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0" w15:restartNumberingAfterBreak="0">
    <w:nsid w:val="60C52799"/>
    <w:multiLevelType w:val="hybridMultilevel"/>
    <w:tmpl w:val="B982673E"/>
    <w:lvl w:ilvl="0" w:tplc="31725378">
      <w:start w:val="1"/>
      <w:numFmt w:val="bullet"/>
      <w:lvlText w:val="•"/>
      <w:lvlJc w:val="left"/>
      <w:pPr>
        <w:tabs>
          <w:tab w:val="num" w:pos="720"/>
        </w:tabs>
        <w:ind w:left="720" w:hanging="360"/>
      </w:pPr>
      <w:rPr>
        <w:rFonts w:ascii="Times New Roman" w:hAnsi="Times New Roman" w:hint="default"/>
      </w:rPr>
    </w:lvl>
    <w:lvl w:ilvl="1" w:tplc="84264748" w:tentative="1">
      <w:start w:val="1"/>
      <w:numFmt w:val="bullet"/>
      <w:lvlText w:val="•"/>
      <w:lvlJc w:val="left"/>
      <w:pPr>
        <w:tabs>
          <w:tab w:val="num" w:pos="1440"/>
        </w:tabs>
        <w:ind w:left="1440" w:hanging="360"/>
      </w:pPr>
      <w:rPr>
        <w:rFonts w:ascii="Times New Roman" w:hAnsi="Times New Roman" w:hint="default"/>
      </w:rPr>
    </w:lvl>
    <w:lvl w:ilvl="2" w:tplc="EEA60814" w:tentative="1">
      <w:start w:val="1"/>
      <w:numFmt w:val="bullet"/>
      <w:lvlText w:val="•"/>
      <w:lvlJc w:val="left"/>
      <w:pPr>
        <w:tabs>
          <w:tab w:val="num" w:pos="2160"/>
        </w:tabs>
        <w:ind w:left="2160" w:hanging="360"/>
      </w:pPr>
      <w:rPr>
        <w:rFonts w:ascii="Times New Roman" w:hAnsi="Times New Roman" w:hint="default"/>
      </w:rPr>
    </w:lvl>
    <w:lvl w:ilvl="3" w:tplc="22E4E996" w:tentative="1">
      <w:start w:val="1"/>
      <w:numFmt w:val="bullet"/>
      <w:lvlText w:val="•"/>
      <w:lvlJc w:val="left"/>
      <w:pPr>
        <w:tabs>
          <w:tab w:val="num" w:pos="2880"/>
        </w:tabs>
        <w:ind w:left="2880" w:hanging="360"/>
      </w:pPr>
      <w:rPr>
        <w:rFonts w:ascii="Times New Roman" w:hAnsi="Times New Roman" w:hint="default"/>
      </w:rPr>
    </w:lvl>
    <w:lvl w:ilvl="4" w:tplc="DE7E0BAE" w:tentative="1">
      <w:start w:val="1"/>
      <w:numFmt w:val="bullet"/>
      <w:lvlText w:val="•"/>
      <w:lvlJc w:val="left"/>
      <w:pPr>
        <w:tabs>
          <w:tab w:val="num" w:pos="3600"/>
        </w:tabs>
        <w:ind w:left="3600" w:hanging="360"/>
      </w:pPr>
      <w:rPr>
        <w:rFonts w:ascii="Times New Roman" w:hAnsi="Times New Roman" w:hint="default"/>
      </w:rPr>
    </w:lvl>
    <w:lvl w:ilvl="5" w:tplc="6E6E0D32" w:tentative="1">
      <w:start w:val="1"/>
      <w:numFmt w:val="bullet"/>
      <w:lvlText w:val="•"/>
      <w:lvlJc w:val="left"/>
      <w:pPr>
        <w:tabs>
          <w:tab w:val="num" w:pos="4320"/>
        </w:tabs>
        <w:ind w:left="4320" w:hanging="360"/>
      </w:pPr>
      <w:rPr>
        <w:rFonts w:ascii="Times New Roman" w:hAnsi="Times New Roman" w:hint="default"/>
      </w:rPr>
    </w:lvl>
    <w:lvl w:ilvl="6" w:tplc="904C1EAC" w:tentative="1">
      <w:start w:val="1"/>
      <w:numFmt w:val="bullet"/>
      <w:lvlText w:val="•"/>
      <w:lvlJc w:val="left"/>
      <w:pPr>
        <w:tabs>
          <w:tab w:val="num" w:pos="5040"/>
        </w:tabs>
        <w:ind w:left="5040" w:hanging="360"/>
      </w:pPr>
      <w:rPr>
        <w:rFonts w:ascii="Times New Roman" w:hAnsi="Times New Roman" w:hint="default"/>
      </w:rPr>
    </w:lvl>
    <w:lvl w:ilvl="7" w:tplc="33C8F9F4" w:tentative="1">
      <w:start w:val="1"/>
      <w:numFmt w:val="bullet"/>
      <w:lvlText w:val="•"/>
      <w:lvlJc w:val="left"/>
      <w:pPr>
        <w:tabs>
          <w:tab w:val="num" w:pos="5760"/>
        </w:tabs>
        <w:ind w:left="5760" w:hanging="360"/>
      </w:pPr>
      <w:rPr>
        <w:rFonts w:ascii="Times New Roman" w:hAnsi="Times New Roman" w:hint="default"/>
      </w:rPr>
    </w:lvl>
    <w:lvl w:ilvl="8" w:tplc="B35EA66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1195A33"/>
    <w:multiLevelType w:val="hybridMultilevel"/>
    <w:tmpl w:val="4EDCCD02"/>
    <w:lvl w:ilvl="0" w:tplc="40D6CFBC">
      <w:start w:val="1"/>
      <w:numFmt w:val="bullet"/>
      <w:lvlText w:val="•"/>
      <w:lvlJc w:val="left"/>
      <w:pPr>
        <w:tabs>
          <w:tab w:val="num" w:pos="720"/>
        </w:tabs>
        <w:ind w:left="720" w:hanging="360"/>
      </w:pPr>
      <w:rPr>
        <w:rFonts w:ascii="Times New Roman" w:hAnsi="Times New Roman" w:hint="default"/>
      </w:rPr>
    </w:lvl>
    <w:lvl w:ilvl="1" w:tplc="0AB29732" w:tentative="1">
      <w:start w:val="1"/>
      <w:numFmt w:val="bullet"/>
      <w:lvlText w:val="•"/>
      <w:lvlJc w:val="left"/>
      <w:pPr>
        <w:tabs>
          <w:tab w:val="num" w:pos="1440"/>
        </w:tabs>
        <w:ind w:left="1440" w:hanging="360"/>
      </w:pPr>
      <w:rPr>
        <w:rFonts w:ascii="Times New Roman" w:hAnsi="Times New Roman" w:hint="default"/>
      </w:rPr>
    </w:lvl>
    <w:lvl w:ilvl="2" w:tplc="E3FE4078" w:tentative="1">
      <w:start w:val="1"/>
      <w:numFmt w:val="bullet"/>
      <w:lvlText w:val="•"/>
      <w:lvlJc w:val="left"/>
      <w:pPr>
        <w:tabs>
          <w:tab w:val="num" w:pos="2160"/>
        </w:tabs>
        <w:ind w:left="2160" w:hanging="360"/>
      </w:pPr>
      <w:rPr>
        <w:rFonts w:ascii="Times New Roman" w:hAnsi="Times New Roman" w:hint="default"/>
      </w:rPr>
    </w:lvl>
    <w:lvl w:ilvl="3" w:tplc="BDFE4176" w:tentative="1">
      <w:start w:val="1"/>
      <w:numFmt w:val="bullet"/>
      <w:lvlText w:val="•"/>
      <w:lvlJc w:val="left"/>
      <w:pPr>
        <w:tabs>
          <w:tab w:val="num" w:pos="2880"/>
        </w:tabs>
        <w:ind w:left="2880" w:hanging="360"/>
      </w:pPr>
      <w:rPr>
        <w:rFonts w:ascii="Times New Roman" w:hAnsi="Times New Roman" w:hint="default"/>
      </w:rPr>
    </w:lvl>
    <w:lvl w:ilvl="4" w:tplc="DDB64320" w:tentative="1">
      <w:start w:val="1"/>
      <w:numFmt w:val="bullet"/>
      <w:lvlText w:val="•"/>
      <w:lvlJc w:val="left"/>
      <w:pPr>
        <w:tabs>
          <w:tab w:val="num" w:pos="3600"/>
        </w:tabs>
        <w:ind w:left="3600" w:hanging="360"/>
      </w:pPr>
      <w:rPr>
        <w:rFonts w:ascii="Times New Roman" w:hAnsi="Times New Roman" w:hint="default"/>
      </w:rPr>
    </w:lvl>
    <w:lvl w:ilvl="5" w:tplc="8BEEBB44" w:tentative="1">
      <w:start w:val="1"/>
      <w:numFmt w:val="bullet"/>
      <w:lvlText w:val="•"/>
      <w:lvlJc w:val="left"/>
      <w:pPr>
        <w:tabs>
          <w:tab w:val="num" w:pos="4320"/>
        </w:tabs>
        <w:ind w:left="4320" w:hanging="360"/>
      </w:pPr>
      <w:rPr>
        <w:rFonts w:ascii="Times New Roman" w:hAnsi="Times New Roman" w:hint="default"/>
      </w:rPr>
    </w:lvl>
    <w:lvl w:ilvl="6" w:tplc="BF688582" w:tentative="1">
      <w:start w:val="1"/>
      <w:numFmt w:val="bullet"/>
      <w:lvlText w:val="•"/>
      <w:lvlJc w:val="left"/>
      <w:pPr>
        <w:tabs>
          <w:tab w:val="num" w:pos="5040"/>
        </w:tabs>
        <w:ind w:left="5040" w:hanging="360"/>
      </w:pPr>
      <w:rPr>
        <w:rFonts w:ascii="Times New Roman" w:hAnsi="Times New Roman" w:hint="default"/>
      </w:rPr>
    </w:lvl>
    <w:lvl w:ilvl="7" w:tplc="596E6288" w:tentative="1">
      <w:start w:val="1"/>
      <w:numFmt w:val="bullet"/>
      <w:lvlText w:val="•"/>
      <w:lvlJc w:val="left"/>
      <w:pPr>
        <w:tabs>
          <w:tab w:val="num" w:pos="5760"/>
        </w:tabs>
        <w:ind w:left="5760" w:hanging="360"/>
      </w:pPr>
      <w:rPr>
        <w:rFonts w:ascii="Times New Roman" w:hAnsi="Times New Roman" w:hint="default"/>
      </w:rPr>
    </w:lvl>
    <w:lvl w:ilvl="8" w:tplc="791CB75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BB66AF1"/>
    <w:multiLevelType w:val="hybridMultilevel"/>
    <w:tmpl w:val="D44CF030"/>
    <w:lvl w:ilvl="0" w:tplc="1966C2E0">
      <w:start w:val="1"/>
      <w:numFmt w:val="bullet"/>
      <w:lvlText w:val="•"/>
      <w:lvlJc w:val="left"/>
      <w:pPr>
        <w:tabs>
          <w:tab w:val="num" w:pos="720"/>
        </w:tabs>
        <w:ind w:left="720" w:hanging="360"/>
      </w:pPr>
      <w:rPr>
        <w:rFonts w:ascii="Arial" w:hAnsi="Arial" w:hint="default"/>
      </w:rPr>
    </w:lvl>
    <w:lvl w:ilvl="1" w:tplc="89CAB62C">
      <w:start w:val="93"/>
      <w:numFmt w:val="bullet"/>
      <w:lvlText w:val="o"/>
      <w:lvlJc w:val="left"/>
      <w:pPr>
        <w:tabs>
          <w:tab w:val="num" w:pos="1440"/>
        </w:tabs>
        <w:ind w:left="1440" w:hanging="360"/>
      </w:pPr>
      <w:rPr>
        <w:rFonts w:ascii="Courier New" w:hAnsi="Courier New" w:hint="default"/>
      </w:rPr>
    </w:lvl>
    <w:lvl w:ilvl="2" w:tplc="27C056F8" w:tentative="1">
      <w:start w:val="1"/>
      <w:numFmt w:val="bullet"/>
      <w:lvlText w:val="•"/>
      <w:lvlJc w:val="left"/>
      <w:pPr>
        <w:tabs>
          <w:tab w:val="num" w:pos="2160"/>
        </w:tabs>
        <w:ind w:left="2160" w:hanging="360"/>
      </w:pPr>
      <w:rPr>
        <w:rFonts w:ascii="Arial" w:hAnsi="Arial" w:hint="default"/>
      </w:rPr>
    </w:lvl>
    <w:lvl w:ilvl="3" w:tplc="C2F4844E" w:tentative="1">
      <w:start w:val="1"/>
      <w:numFmt w:val="bullet"/>
      <w:lvlText w:val="•"/>
      <w:lvlJc w:val="left"/>
      <w:pPr>
        <w:tabs>
          <w:tab w:val="num" w:pos="2880"/>
        </w:tabs>
        <w:ind w:left="2880" w:hanging="360"/>
      </w:pPr>
      <w:rPr>
        <w:rFonts w:ascii="Arial" w:hAnsi="Arial" w:hint="default"/>
      </w:rPr>
    </w:lvl>
    <w:lvl w:ilvl="4" w:tplc="469A0676" w:tentative="1">
      <w:start w:val="1"/>
      <w:numFmt w:val="bullet"/>
      <w:lvlText w:val="•"/>
      <w:lvlJc w:val="left"/>
      <w:pPr>
        <w:tabs>
          <w:tab w:val="num" w:pos="3600"/>
        </w:tabs>
        <w:ind w:left="3600" w:hanging="360"/>
      </w:pPr>
      <w:rPr>
        <w:rFonts w:ascii="Arial" w:hAnsi="Arial" w:hint="default"/>
      </w:rPr>
    </w:lvl>
    <w:lvl w:ilvl="5" w:tplc="2B6C1758" w:tentative="1">
      <w:start w:val="1"/>
      <w:numFmt w:val="bullet"/>
      <w:lvlText w:val="•"/>
      <w:lvlJc w:val="left"/>
      <w:pPr>
        <w:tabs>
          <w:tab w:val="num" w:pos="4320"/>
        </w:tabs>
        <w:ind w:left="4320" w:hanging="360"/>
      </w:pPr>
      <w:rPr>
        <w:rFonts w:ascii="Arial" w:hAnsi="Arial" w:hint="default"/>
      </w:rPr>
    </w:lvl>
    <w:lvl w:ilvl="6" w:tplc="E33291F0" w:tentative="1">
      <w:start w:val="1"/>
      <w:numFmt w:val="bullet"/>
      <w:lvlText w:val="•"/>
      <w:lvlJc w:val="left"/>
      <w:pPr>
        <w:tabs>
          <w:tab w:val="num" w:pos="5040"/>
        </w:tabs>
        <w:ind w:left="5040" w:hanging="360"/>
      </w:pPr>
      <w:rPr>
        <w:rFonts w:ascii="Arial" w:hAnsi="Arial" w:hint="default"/>
      </w:rPr>
    </w:lvl>
    <w:lvl w:ilvl="7" w:tplc="32F2B466" w:tentative="1">
      <w:start w:val="1"/>
      <w:numFmt w:val="bullet"/>
      <w:lvlText w:val="•"/>
      <w:lvlJc w:val="left"/>
      <w:pPr>
        <w:tabs>
          <w:tab w:val="num" w:pos="5760"/>
        </w:tabs>
        <w:ind w:left="5760" w:hanging="360"/>
      </w:pPr>
      <w:rPr>
        <w:rFonts w:ascii="Arial" w:hAnsi="Arial" w:hint="default"/>
      </w:rPr>
    </w:lvl>
    <w:lvl w:ilvl="8" w:tplc="3B56A29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FE6CD5"/>
    <w:multiLevelType w:val="hybridMultilevel"/>
    <w:tmpl w:val="F8DCD0A2"/>
    <w:lvl w:ilvl="0" w:tplc="79A05028">
      <w:start w:val="1"/>
      <w:numFmt w:val="bullet"/>
      <w:lvlText w:val="•"/>
      <w:lvlJc w:val="left"/>
      <w:pPr>
        <w:tabs>
          <w:tab w:val="num" w:pos="720"/>
        </w:tabs>
        <w:ind w:left="720" w:hanging="360"/>
      </w:pPr>
      <w:rPr>
        <w:rFonts w:ascii="Arial" w:hAnsi="Arial" w:hint="default"/>
      </w:rPr>
    </w:lvl>
    <w:lvl w:ilvl="1" w:tplc="6F00AAE4" w:tentative="1">
      <w:start w:val="1"/>
      <w:numFmt w:val="bullet"/>
      <w:lvlText w:val="•"/>
      <w:lvlJc w:val="left"/>
      <w:pPr>
        <w:tabs>
          <w:tab w:val="num" w:pos="1440"/>
        </w:tabs>
        <w:ind w:left="1440" w:hanging="360"/>
      </w:pPr>
      <w:rPr>
        <w:rFonts w:ascii="Arial" w:hAnsi="Arial" w:hint="default"/>
      </w:rPr>
    </w:lvl>
    <w:lvl w:ilvl="2" w:tplc="71F40F9C" w:tentative="1">
      <w:start w:val="1"/>
      <w:numFmt w:val="bullet"/>
      <w:lvlText w:val="•"/>
      <w:lvlJc w:val="left"/>
      <w:pPr>
        <w:tabs>
          <w:tab w:val="num" w:pos="2160"/>
        </w:tabs>
        <w:ind w:left="2160" w:hanging="360"/>
      </w:pPr>
      <w:rPr>
        <w:rFonts w:ascii="Arial" w:hAnsi="Arial" w:hint="default"/>
      </w:rPr>
    </w:lvl>
    <w:lvl w:ilvl="3" w:tplc="48F2C97E" w:tentative="1">
      <w:start w:val="1"/>
      <w:numFmt w:val="bullet"/>
      <w:lvlText w:val="•"/>
      <w:lvlJc w:val="left"/>
      <w:pPr>
        <w:tabs>
          <w:tab w:val="num" w:pos="2880"/>
        </w:tabs>
        <w:ind w:left="2880" w:hanging="360"/>
      </w:pPr>
      <w:rPr>
        <w:rFonts w:ascii="Arial" w:hAnsi="Arial" w:hint="default"/>
      </w:rPr>
    </w:lvl>
    <w:lvl w:ilvl="4" w:tplc="6F78B884" w:tentative="1">
      <w:start w:val="1"/>
      <w:numFmt w:val="bullet"/>
      <w:lvlText w:val="•"/>
      <w:lvlJc w:val="left"/>
      <w:pPr>
        <w:tabs>
          <w:tab w:val="num" w:pos="3600"/>
        </w:tabs>
        <w:ind w:left="3600" w:hanging="360"/>
      </w:pPr>
      <w:rPr>
        <w:rFonts w:ascii="Arial" w:hAnsi="Arial" w:hint="default"/>
      </w:rPr>
    </w:lvl>
    <w:lvl w:ilvl="5" w:tplc="0DA4CC5A" w:tentative="1">
      <w:start w:val="1"/>
      <w:numFmt w:val="bullet"/>
      <w:lvlText w:val="•"/>
      <w:lvlJc w:val="left"/>
      <w:pPr>
        <w:tabs>
          <w:tab w:val="num" w:pos="4320"/>
        </w:tabs>
        <w:ind w:left="4320" w:hanging="360"/>
      </w:pPr>
      <w:rPr>
        <w:rFonts w:ascii="Arial" w:hAnsi="Arial" w:hint="default"/>
      </w:rPr>
    </w:lvl>
    <w:lvl w:ilvl="6" w:tplc="54F6B114" w:tentative="1">
      <w:start w:val="1"/>
      <w:numFmt w:val="bullet"/>
      <w:lvlText w:val="•"/>
      <w:lvlJc w:val="left"/>
      <w:pPr>
        <w:tabs>
          <w:tab w:val="num" w:pos="5040"/>
        </w:tabs>
        <w:ind w:left="5040" w:hanging="360"/>
      </w:pPr>
      <w:rPr>
        <w:rFonts w:ascii="Arial" w:hAnsi="Arial" w:hint="default"/>
      </w:rPr>
    </w:lvl>
    <w:lvl w:ilvl="7" w:tplc="F6E69606" w:tentative="1">
      <w:start w:val="1"/>
      <w:numFmt w:val="bullet"/>
      <w:lvlText w:val="•"/>
      <w:lvlJc w:val="left"/>
      <w:pPr>
        <w:tabs>
          <w:tab w:val="num" w:pos="5760"/>
        </w:tabs>
        <w:ind w:left="5760" w:hanging="360"/>
      </w:pPr>
      <w:rPr>
        <w:rFonts w:ascii="Arial" w:hAnsi="Arial" w:hint="default"/>
      </w:rPr>
    </w:lvl>
    <w:lvl w:ilvl="8" w:tplc="FE50F68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F4E40AA"/>
    <w:multiLevelType w:val="hybridMultilevel"/>
    <w:tmpl w:val="F438CA86"/>
    <w:lvl w:ilvl="0" w:tplc="F44E0012">
      <w:start w:val="1"/>
      <w:numFmt w:val="bullet"/>
      <w:lvlText w:val="•"/>
      <w:lvlJc w:val="left"/>
      <w:pPr>
        <w:tabs>
          <w:tab w:val="num" w:pos="720"/>
        </w:tabs>
        <w:ind w:left="720" w:hanging="360"/>
      </w:pPr>
      <w:rPr>
        <w:rFonts w:ascii="Arial" w:hAnsi="Arial" w:hint="default"/>
      </w:rPr>
    </w:lvl>
    <w:lvl w:ilvl="1" w:tplc="33C8EE42" w:tentative="1">
      <w:start w:val="1"/>
      <w:numFmt w:val="bullet"/>
      <w:lvlText w:val="•"/>
      <w:lvlJc w:val="left"/>
      <w:pPr>
        <w:tabs>
          <w:tab w:val="num" w:pos="1440"/>
        </w:tabs>
        <w:ind w:left="1440" w:hanging="360"/>
      </w:pPr>
      <w:rPr>
        <w:rFonts w:ascii="Arial" w:hAnsi="Arial" w:hint="default"/>
      </w:rPr>
    </w:lvl>
    <w:lvl w:ilvl="2" w:tplc="13F05B64" w:tentative="1">
      <w:start w:val="1"/>
      <w:numFmt w:val="bullet"/>
      <w:lvlText w:val="•"/>
      <w:lvlJc w:val="left"/>
      <w:pPr>
        <w:tabs>
          <w:tab w:val="num" w:pos="2160"/>
        </w:tabs>
        <w:ind w:left="2160" w:hanging="360"/>
      </w:pPr>
      <w:rPr>
        <w:rFonts w:ascii="Arial" w:hAnsi="Arial" w:hint="default"/>
      </w:rPr>
    </w:lvl>
    <w:lvl w:ilvl="3" w:tplc="5EDCAD94" w:tentative="1">
      <w:start w:val="1"/>
      <w:numFmt w:val="bullet"/>
      <w:lvlText w:val="•"/>
      <w:lvlJc w:val="left"/>
      <w:pPr>
        <w:tabs>
          <w:tab w:val="num" w:pos="2880"/>
        </w:tabs>
        <w:ind w:left="2880" w:hanging="360"/>
      </w:pPr>
      <w:rPr>
        <w:rFonts w:ascii="Arial" w:hAnsi="Arial" w:hint="default"/>
      </w:rPr>
    </w:lvl>
    <w:lvl w:ilvl="4" w:tplc="81D2E98A" w:tentative="1">
      <w:start w:val="1"/>
      <w:numFmt w:val="bullet"/>
      <w:lvlText w:val="•"/>
      <w:lvlJc w:val="left"/>
      <w:pPr>
        <w:tabs>
          <w:tab w:val="num" w:pos="3600"/>
        </w:tabs>
        <w:ind w:left="3600" w:hanging="360"/>
      </w:pPr>
      <w:rPr>
        <w:rFonts w:ascii="Arial" w:hAnsi="Arial" w:hint="default"/>
      </w:rPr>
    </w:lvl>
    <w:lvl w:ilvl="5" w:tplc="0E5AFA8E" w:tentative="1">
      <w:start w:val="1"/>
      <w:numFmt w:val="bullet"/>
      <w:lvlText w:val="•"/>
      <w:lvlJc w:val="left"/>
      <w:pPr>
        <w:tabs>
          <w:tab w:val="num" w:pos="4320"/>
        </w:tabs>
        <w:ind w:left="4320" w:hanging="360"/>
      </w:pPr>
      <w:rPr>
        <w:rFonts w:ascii="Arial" w:hAnsi="Arial" w:hint="default"/>
      </w:rPr>
    </w:lvl>
    <w:lvl w:ilvl="6" w:tplc="E048ACA8" w:tentative="1">
      <w:start w:val="1"/>
      <w:numFmt w:val="bullet"/>
      <w:lvlText w:val="•"/>
      <w:lvlJc w:val="left"/>
      <w:pPr>
        <w:tabs>
          <w:tab w:val="num" w:pos="5040"/>
        </w:tabs>
        <w:ind w:left="5040" w:hanging="360"/>
      </w:pPr>
      <w:rPr>
        <w:rFonts w:ascii="Arial" w:hAnsi="Arial" w:hint="default"/>
      </w:rPr>
    </w:lvl>
    <w:lvl w:ilvl="7" w:tplc="42BEEB6A" w:tentative="1">
      <w:start w:val="1"/>
      <w:numFmt w:val="bullet"/>
      <w:lvlText w:val="•"/>
      <w:lvlJc w:val="left"/>
      <w:pPr>
        <w:tabs>
          <w:tab w:val="num" w:pos="5760"/>
        </w:tabs>
        <w:ind w:left="5760" w:hanging="360"/>
      </w:pPr>
      <w:rPr>
        <w:rFonts w:ascii="Arial" w:hAnsi="Arial" w:hint="default"/>
      </w:rPr>
    </w:lvl>
    <w:lvl w:ilvl="8" w:tplc="D23AAE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8220CF"/>
    <w:multiLevelType w:val="hybridMultilevel"/>
    <w:tmpl w:val="1436CA9E"/>
    <w:lvl w:ilvl="0" w:tplc="D4ECE6BC">
      <w:start w:val="13"/>
      <w:numFmt w:val="bullet"/>
      <w:pStyle w:val="SWlist"/>
      <w:lvlText w:val="-"/>
      <w:lvlJc w:val="left"/>
      <w:pPr>
        <w:tabs>
          <w:tab w:val="num" w:pos="720"/>
        </w:tabs>
        <w:ind w:left="720" w:hanging="360"/>
      </w:pPr>
      <w:rPr>
        <w:rFonts w:ascii="Times New Roman" w:eastAsia="MS PGothic" w:hAnsi="Times New Roman" w:hint="default"/>
      </w:rPr>
    </w:lvl>
    <w:lvl w:ilvl="1" w:tplc="B2E0AFF0">
      <w:start w:val="1"/>
      <w:numFmt w:val="bullet"/>
      <w:lvlText w:val="o"/>
      <w:lvlJc w:val="left"/>
      <w:pPr>
        <w:tabs>
          <w:tab w:val="num" w:pos="1440"/>
        </w:tabs>
        <w:ind w:left="1440" w:hanging="360"/>
      </w:pPr>
      <w:rPr>
        <w:rFonts w:ascii="Courier New" w:hAnsi="Courier New" w:hint="default"/>
      </w:rPr>
    </w:lvl>
    <w:lvl w:ilvl="2" w:tplc="FE247214" w:tentative="1">
      <w:start w:val="1"/>
      <w:numFmt w:val="bullet"/>
      <w:lvlText w:val=""/>
      <w:lvlJc w:val="left"/>
      <w:pPr>
        <w:tabs>
          <w:tab w:val="num" w:pos="2160"/>
        </w:tabs>
        <w:ind w:left="2160" w:hanging="360"/>
      </w:pPr>
      <w:rPr>
        <w:rFonts w:ascii="Wingdings" w:hAnsi="Wingdings" w:hint="default"/>
      </w:rPr>
    </w:lvl>
    <w:lvl w:ilvl="3" w:tplc="010EB632" w:tentative="1">
      <w:start w:val="1"/>
      <w:numFmt w:val="bullet"/>
      <w:lvlText w:val=""/>
      <w:lvlJc w:val="left"/>
      <w:pPr>
        <w:tabs>
          <w:tab w:val="num" w:pos="2880"/>
        </w:tabs>
        <w:ind w:left="2880" w:hanging="360"/>
      </w:pPr>
      <w:rPr>
        <w:rFonts w:ascii="Symbol" w:hAnsi="Symbol" w:hint="default"/>
      </w:rPr>
    </w:lvl>
    <w:lvl w:ilvl="4" w:tplc="0F0C7EB4" w:tentative="1">
      <w:start w:val="1"/>
      <w:numFmt w:val="bullet"/>
      <w:lvlText w:val="o"/>
      <w:lvlJc w:val="left"/>
      <w:pPr>
        <w:tabs>
          <w:tab w:val="num" w:pos="3600"/>
        </w:tabs>
        <w:ind w:left="3600" w:hanging="360"/>
      </w:pPr>
      <w:rPr>
        <w:rFonts w:ascii="Courier New" w:hAnsi="Courier New" w:hint="default"/>
      </w:rPr>
    </w:lvl>
    <w:lvl w:ilvl="5" w:tplc="5204F3FE" w:tentative="1">
      <w:start w:val="1"/>
      <w:numFmt w:val="bullet"/>
      <w:lvlText w:val=""/>
      <w:lvlJc w:val="left"/>
      <w:pPr>
        <w:tabs>
          <w:tab w:val="num" w:pos="4320"/>
        </w:tabs>
        <w:ind w:left="4320" w:hanging="360"/>
      </w:pPr>
      <w:rPr>
        <w:rFonts w:ascii="Wingdings" w:hAnsi="Wingdings" w:hint="default"/>
      </w:rPr>
    </w:lvl>
    <w:lvl w:ilvl="6" w:tplc="12EC565C" w:tentative="1">
      <w:start w:val="1"/>
      <w:numFmt w:val="bullet"/>
      <w:lvlText w:val=""/>
      <w:lvlJc w:val="left"/>
      <w:pPr>
        <w:tabs>
          <w:tab w:val="num" w:pos="5040"/>
        </w:tabs>
        <w:ind w:left="5040" w:hanging="360"/>
      </w:pPr>
      <w:rPr>
        <w:rFonts w:ascii="Symbol" w:hAnsi="Symbol" w:hint="default"/>
      </w:rPr>
    </w:lvl>
    <w:lvl w:ilvl="7" w:tplc="8E40C0FE" w:tentative="1">
      <w:start w:val="1"/>
      <w:numFmt w:val="bullet"/>
      <w:lvlText w:val="o"/>
      <w:lvlJc w:val="left"/>
      <w:pPr>
        <w:tabs>
          <w:tab w:val="num" w:pos="5760"/>
        </w:tabs>
        <w:ind w:left="5760" w:hanging="360"/>
      </w:pPr>
      <w:rPr>
        <w:rFonts w:ascii="Courier New" w:hAnsi="Courier New" w:hint="default"/>
      </w:rPr>
    </w:lvl>
    <w:lvl w:ilvl="8" w:tplc="73701C72"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35"/>
  </w:num>
  <w:num w:numId="4">
    <w:abstractNumId w:val="23"/>
  </w:num>
  <w:num w:numId="5">
    <w:abstractNumId w:val="19"/>
  </w:num>
  <w:num w:numId="6">
    <w:abstractNumId w:val="21"/>
  </w:num>
  <w:num w:numId="7">
    <w:abstractNumId w:val="17"/>
  </w:num>
  <w:num w:numId="8">
    <w:abstractNumId w:val="28"/>
  </w:num>
  <w:num w:numId="9">
    <w:abstractNumId w:val="12"/>
  </w:num>
  <w:num w:numId="10">
    <w:abstractNumId w:val="22"/>
  </w:num>
  <w:num w:numId="11">
    <w:abstractNumId w:val="18"/>
  </w:num>
  <w:num w:numId="12">
    <w:abstractNumId w:val="8"/>
    <w:lvlOverride w:ilvl="0">
      <w:startOverride w:val="1"/>
    </w:lvlOverride>
  </w:num>
  <w:num w:numId="13">
    <w:abstractNumId w:val="7"/>
  </w:num>
  <w:num w:numId="14">
    <w:abstractNumId w:val="6"/>
  </w:num>
  <w:num w:numId="15">
    <w:abstractNumId w:val="5"/>
  </w:num>
  <w:num w:numId="16">
    <w:abstractNumId w:val="4"/>
  </w:num>
  <w:num w:numId="17">
    <w:abstractNumId w:val="3"/>
    <w:lvlOverride w:ilvl="0">
      <w:startOverride w:val="1"/>
    </w:lvlOverride>
  </w:num>
  <w:num w:numId="18">
    <w:abstractNumId w:val="2"/>
    <w:lvlOverride w:ilvl="0">
      <w:startOverride w:val="1"/>
    </w:lvlOverride>
  </w:num>
  <w:num w:numId="19">
    <w:abstractNumId w:val="1"/>
    <w:lvlOverride w:ilvl="0">
      <w:startOverride w:val="1"/>
    </w:lvlOverride>
  </w:num>
  <w:num w:numId="20">
    <w:abstractNumId w:val="0"/>
    <w:lvlOverride w:ilvl="0">
      <w:startOverride w:val="1"/>
    </w:lvlOverride>
  </w:num>
  <w:num w:numId="21">
    <w:abstractNumId w:val="29"/>
  </w:num>
  <w:num w:numId="22">
    <w:abstractNumId w:val="25"/>
  </w:num>
  <w:num w:numId="23">
    <w:abstractNumId w:val="11"/>
  </w:num>
  <w:num w:numId="24">
    <w:abstractNumId w:val="13"/>
  </w:num>
  <w:num w:numId="25">
    <w:abstractNumId w:val="32"/>
  </w:num>
  <w:num w:numId="26">
    <w:abstractNumId w:val="9"/>
  </w:num>
  <w:num w:numId="27">
    <w:abstractNumId w:val="16"/>
  </w:num>
  <w:num w:numId="28">
    <w:abstractNumId w:val="14"/>
  </w:num>
  <w:num w:numId="29">
    <w:abstractNumId w:val="34"/>
  </w:num>
  <w:num w:numId="30">
    <w:abstractNumId w:val="33"/>
  </w:num>
  <w:num w:numId="31">
    <w:abstractNumId w:val="20"/>
  </w:num>
  <w:num w:numId="32">
    <w:abstractNumId w:val="30"/>
  </w:num>
  <w:num w:numId="33">
    <w:abstractNumId w:val="31"/>
  </w:num>
  <w:num w:numId="34">
    <w:abstractNumId w:val="27"/>
  </w:num>
  <w:num w:numId="35">
    <w:abstractNumId w:val="24"/>
  </w:num>
  <w:num w:numId="36">
    <w:abstractNumId w:val="11"/>
  </w:num>
  <w:num w:numId="37">
    <w:abstractNumId w:val="10"/>
  </w:num>
  <w:num w:numId="38">
    <w:abstractNumId w:val="25"/>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290"/>
    <w:rsid w:val="00000BAD"/>
    <w:rsid w:val="000011B0"/>
    <w:rsid w:val="0000307E"/>
    <w:rsid w:val="000174E9"/>
    <w:rsid w:val="00025725"/>
    <w:rsid w:val="00032BF2"/>
    <w:rsid w:val="00042AD8"/>
    <w:rsid w:val="00042C67"/>
    <w:rsid w:val="000501A4"/>
    <w:rsid w:val="000574BA"/>
    <w:rsid w:val="000654CE"/>
    <w:rsid w:val="00072105"/>
    <w:rsid w:val="00075D98"/>
    <w:rsid w:val="00076B82"/>
    <w:rsid w:val="00083151"/>
    <w:rsid w:val="00084EBD"/>
    <w:rsid w:val="00087801"/>
    <w:rsid w:val="00087EB2"/>
    <w:rsid w:val="000900BB"/>
    <w:rsid w:val="000912B6"/>
    <w:rsid w:val="000B00D0"/>
    <w:rsid w:val="000B15D8"/>
    <w:rsid w:val="000B240B"/>
    <w:rsid w:val="000B7C5E"/>
    <w:rsid w:val="000C02B7"/>
    <w:rsid w:val="000C1749"/>
    <w:rsid w:val="001013A8"/>
    <w:rsid w:val="00116092"/>
    <w:rsid w:val="001219AB"/>
    <w:rsid w:val="001272C9"/>
    <w:rsid w:val="00142A51"/>
    <w:rsid w:val="00142E39"/>
    <w:rsid w:val="00145AF7"/>
    <w:rsid w:val="0015448F"/>
    <w:rsid w:val="00157BD5"/>
    <w:rsid w:val="00167E3A"/>
    <w:rsid w:val="00170D83"/>
    <w:rsid w:val="00173E11"/>
    <w:rsid w:val="001740C9"/>
    <w:rsid w:val="00182926"/>
    <w:rsid w:val="00183532"/>
    <w:rsid w:val="00185B61"/>
    <w:rsid w:val="00187DB8"/>
    <w:rsid w:val="001910DF"/>
    <w:rsid w:val="00194546"/>
    <w:rsid w:val="001B4B90"/>
    <w:rsid w:val="001D042B"/>
    <w:rsid w:val="001E1877"/>
    <w:rsid w:val="001E2631"/>
    <w:rsid w:val="001E2E99"/>
    <w:rsid w:val="001E3588"/>
    <w:rsid w:val="001E7B01"/>
    <w:rsid w:val="001F08B4"/>
    <w:rsid w:val="001F1F04"/>
    <w:rsid w:val="001F3CE5"/>
    <w:rsid w:val="001F7341"/>
    <w:rsid w:val="00214131"/>
    <w:rsid w:val="002278CC"/>
    <w:rsid w:val="002323CA"/>
    <w:rsid w:val="00235269"/>
    <w:rsid w:val="00247287"/>
    <w:rsid w:val="00256F5D"/>
    <w:rsid w:val="00256FF8"/>
    <w:rsid w:val="00264DA5"/>
    <w:rsid w:val="002728AE"/>
    <w:rsid w:val="00280D08"/>
    <w:rsid w:val="0028423C"/>
    <w:rsid w:val="0029065F"/>
    <w:rsid w:val="002938C2"/>
    <w:rsid w:val="002A0087"/>
    <w:rsid w:val="002A2BA4"/>
    <w:rsid w:val="002B1501"/>
    <w:rsid w:val="002C6908"/>
    <w:rsid w:val="002E16DA"/>
    <w:rsid w:val="002E4E97"/>
    <w:rsid w:val="002F626B"/>
    <w:rsid w:val="002F74D8"/>
    <w:rsid w:val="003061FA"/>
    <w:rsid w:val="00310C66"/>
    <w:rsid w:val="00312536"/>
    <w:rsid w:val="0032124B"/>
    <w:rsid w:val="00322CFC"/>
    <w:rsid w:val="003259C9"/>
    <w:rsid w:val="00330E42"/>
    <w:rsid w:val="00360B2D"/>
    <w:rsid w:val="00370A1C"/>
    <w:rsid w:val="003738D9"/>
    <w:rsid w:val="00377F25"/>
    <w:rsid w:val="00394E2C"/>
    <w:rsid w:val="003955FF"/>
    <w:rsid w:val="00396E18"/>
    <w:rsid w:val="003C0604"/>
    <w:rsid w:val="003C2701"/>
    <w:rsid w:val="003C38ED"/>
    <w:rsid w:val="003C5739"/>
    <w:rsid w:val="003E3541"/>
    <w:rsid w:val="003E799B"/>
    <w:rsid w:val="004056CC"/>
    <w:rsid w:val="00405FDC"/>
    <w:rsid w:val="004210DC"/>
    <w:rsid w:val="004244C7"/>
    <w:rsid w:val="0042656B"/>
    <w:rsid w:val="00437C25"/>
    <w:rsid w:val="00451EFD"/>
    <w:rsid w:val="0045391F"/>
    <w:rsid w:val="00460053"/>
    <w:rsid w:val="004652A1"/>
    <w:rsid w:val="00466F9F"/>
    <w:rsid w:val="0047095C"/>
    <w:rsid w:val="00486550"/>
    <w:rsid w:val="00487195"/>
    <w:rsid w:val="00490656"/>
    <w:rsid w:val="00490D0C"/>
    <w:rsid w:val="00491E6A"/>
    <w:rsid w:val="0049567C"/>
    <w:rsid w:val="004A47DE"/>
    <w:rsid w:val="004A73FB"/>
    <w:rsid w:val="004B3784"/>
    <w:rsid w:val="004B69CF"/>
    <w:rsid w:val="004C70F9"/>
    <w:rsid w:val="004D0E8B"/>
    <w:rsid w:val="004E10C5"/>
    <w:rsid w:val="004E247D"/>
    <w:rsid w:val="004E34CF"/>
    <w:rsid w:val="004E47FB"/>
    <w:rsid w:val="004E6D5F"/>
    <w:rsid w:val="00517BB8"/>
    <w:rsid w:val="005404D9"/>
    <w:rsid w:val="00540D01"/>
    <w:rsid w:val="0054287D"/>
    <w:rsid w:val="00543870"/>
    <w:rsid w:val="0054493B"/>
    <w:rsid w:val="00553061"/>
    <w:rsid w:val="0056308A"/>
    <w:rsid w:val="00576583"/>
    <w:rsid w:val="00580D3D"/>
    <w:rsid w:val="005865A4"/>
    <w:rsid w:val="00595019"/>
    <w:rsid w:val="00596D3E"/>
    <w:rsid w:val="005A0E3C"/>
    <w:rsid w:val="005A23AC"/>
    <w:rsid w:val="005B4D43"/>
    <w:rsid w:val="005D1D26"/>
    <w:rsid w:val="005E19A4"/>
    <w:rsid w:val="005E2B53"/>
    <w:rsid w:val="005F1393"/>
    <w:rsid w:val="005F1BC9"/>
    <w:rsid w:val="005F2661"/>
    <w:rsid w:val="005F458F"/>
    <w:rsid w:val="005F4C20"/>
    <w:rsid w:val="005F64DC"/>
    <w:rsid w:val="005F6AAD"/>
    <w:rsid w:val="0060078B"/>
    <w:rsid w:val="006223A7"/>
    <w:rsid w:val="00622C6F"/>
    <w:rsid w:val="00630738"/>
    <w:rsid w:val="006471D1"/>
    <w:rsid w:val="00652345"/>
    <w:rsid w:val="00657098"/>
    <w:rsid w:val="00671E7F"/>
    <w:rsid w:val="00677ED5"/>
    <w:rsid w:val="0068103B"/>
    <w:rsid w:val="00682443"/>
    <w:rsid w:val="006A75DB"/>
    <w:rsid w:val="006C2FAA"/>
    <w:rsid w:val="006C3F26"/>
    <w:rsid w:val="006C465D"/>
    <w:rsid w:val="006C60C8"/>
    <w:rsid w:val="006F2F85"/>
    <w:rsid w:val="007020EC"/>
    <w:rsid w:val="00705272"/>
    <w:rsid w:val="00707CC7"/>
    <w:rsid w:val="00710178"/>
    <w:rsid w:val="00716FAB"/>
    <w:rsid w:val="0072102D"/>
    <w:rsid w:val="00723E8C"/>
    <w:rsid w:val="0072401F"/>
    <w:rsid w:val="00726B8D"/>
    <w:rsid w:val="00727AAE"/>
    <w:rsid w:val="00740979"/>
    <w:rsid w:val="00743DAC"/>
    <w:rsid w:val="00745F4A"/>
    <w:rsid w:val="007522A2"/>
    <w:rsid w:val="007522C6"/>
    <w:rsid w:val="007669DF"/>
    <w:rsid w:val="00771027"/>
    <w:rsid w:val="00772A69"/>
    <w:rsid w:val="00776E78"/>
    <w:rsid w:val="007826C2"/>
    <w:rsid w:val="007921BF"/>
    <w:rsid w:val="0079511A"/>
    <w:rsid w:val="007A126B"/>
    <w:rsid w:val="007A66D2"/>
    <w:rsid w:val="007C0558"/>
    <w:rsid w:val="007C18E1"/>
    <w:rsid w:val="007C1CAF"/>
    <w:rsid w:val="007C5C00"/>
    <w:rsid w:val="007D49A0"/>
    <w:rsid w:val="007D4AD6"/>
    <w:rsid w:val="00800B6D"/>
    <w:rsid w:val="00802B89"/>
    <w:rsid w:val="00803BDD"/>
    <w:rsid w:val="008045B1"/>
    <w:rsid w:val="00806A29"/>
    <w:rsid w:val="00813462"/>
    <w:rsid w:val="008155D9"/>
    <w:rsid w:val="008173C1"/>
    <w:rsid w:val="0082252C"/>
    <w:rsid w:val="00823175"/>
    <w:rsid w:val="00827727"/>
    <w:rsid w:val="00834982"/>
    <w:rsid w:val="008668D8"/>
    <w:rsid w:val="008736E3"/>
    <w:rsid w:val="00875361"/>
    <w:rsid w:val="008859E2"/>
    <w:rsid w:val="0089279E"/>
    <w:rsid w:val="008A3B7F"/>
    <w:rsid w:val="008C0CC8"/>
    <w:rsid w:val="008C40A3"/>
    <w:rsid w:val="008D1D00"/>
    <w:rsid w:val="008D2081"/>
    <w:rsid w:val="008E5E72"/>
    <w:rsid w:val="008E660A"/>
    <w:rsid w:val="009004AA"/>
    <w:rsid w:val="00914678"/>
    <w:rsid w:val="009147C7"/>
    <w:rsid w:val="00924B8C"/>
    <w:rsid w:val="00937F5F"/>
    <w:rsid w:val="00940288"/>
    <w:rsid w:val="009566D9"/>
    <w:rsid w:val="009572CD"/>
    <w:rsid w:val="009574B0"/>
    <w:rsid w:val="00963C03"/>
    <w:rsid w:val="00966B1F"/>
    <w:rsid w:val="00970ED6"/>
    <w:rsid w:val="009715AE"/>
    <w:rsid w:val="00992126"/>
    <w:rsid w:val="00995BAB"/>
    <w:rsid w:val="009A48CB"/>
    <w:rsid w:val="009A55D8"/>
    <w:rsid w:val="009B32D9"/>
    <w:rsid w:val="009C4925"/>
    <w:rsid w:val="009D4930"/>
    <w:rsid w:val="009D609F"/>
    <w:rsid w:val="009D6A34"/>
    <w:rsid w:val="009E4290"/>
    <w:rsid w:val="009F4B25"/>
    <w:rsid w:val="009F5359"/>
    <w:rsid w:val="00A00BB9"/>
    <w:rsid w:val="00A04BDB"/>
    <w:rsid w:val="00A22E01"/>
    <w:rsid w:val="00A25666"/>
    <w:rsid w:val="00A31767"/>
    <w:rsid w:val="00A40ADA"/>
    <w:rsid w:val="00A41557"/>
    <w:rsid w:val="00A42ED9"/>
    <w:rsid w:val="00A512E5"/>
    <w:rsid w:val="00A57B9D"/>
    <w:rsid w:val="00A63229"/>
    <w:rsid w:val="00A73C62"/>
    <w:rsid w:val="00A830D2"/>
    <w:rsid w:val="00A85397"/>
    <w:rsid w:val="00A86EF9"/>
    <w:rsid w:val="00A92070"/>
    <w:rsid w:val="00A97F34"/>
    <w:rsid w:val="00AA483F"/>
    <w:rsid w:val="00AB3701"/>
    <w:rsid w:val="00AB4702"/>
    <w:rsid w:val="00AC55F3"/>
    <w:rsid w:val="00AD1C36"/>
    <w:rsid w:val="00AF0720"/>
    <w:rsid w:val="00AF3042"/>
    <w:rsid w:val="00B0036D"/>
    <w:rsid w:val="00B02215"/>
    <w:rsid w:val="00B044A3"/>
    <w:rsid w:val="00B21C34"/>
    <w:rsid w:val="00B223EE"/>
    <w:rsid w:val="00B22C0B"/>
    <w:rsid w:val="00B432CB"/>
    <w:rsid w:val="00B454F5"/>
    <w:rsid w:val="00B47E19"/>
    <w:rsid w:val="00B5679E"/>
    <w:rsid w:val="00B64512"/>
    <w:rsid w:val="00B66619"/>
    <w:rsid w:val="00B718A4"/>
    <w:rsid w:val="00B77C6B"/>
    <w:rsid w:val="00B819EC"/>
    <w:rsid w:val="00B93BBB"/>
    <w:rsid w:val="00B95CD7"/>
    <w:rsid w:val="00B96E05"/>
    <w:rsid w:val="00B9710A"/>
    <w:rsid w:val="00BB45AF"/>
    <w:rsid w:val="00BC4213"/>
    <w:rsid w:val="00BD089C"/>
    <w:rsid w:val="00BD3E69"/>
    <w:rsid w:val="00BD5C44"/>
    <w:rsid w:val="00BE2C92"/>
    <w:rsid w:val="00BE605F"/>
    <w:rsid w:val="00BF114E"/>
    <w:rsid w:val="00BF4190"/>
    <w:rsid w:val="00BF47DA"/>
    <w:rsid w:val="00C02944"/>
    <w:rsid w:val="00C131FC"/>
    <w:rsid w:val="00C21C82"/>
    <w:rsid w:val="00C314B0"/>
    <w:rsid w:val="00C3238C"/>
    <w:rsid w:val="00C437DE"/>
    <w:rsid w:val="00C521D1"/>
    <w:rsid w:val="00C529AE"/>
    <w:rsid w:val="00C52C80"/>
    <w:rsid w:val="00C5486F"/>
    <w:rsid w:val="00C56EF4"/>
    <w:rsid w:val="00C635D9"/>
    <w:rsid w:val="00C6411E"/>
    <w:rsid w:val="00C65524"/>
    <w:rsid w:val="00C66A79"/>
    <w:rsid w:val="00C95A2F"/>
    <w:rsid w:val="00CA36A4"/>
    <w:rsid w:val="00CA706B"/>
    <w:rsid w:val="00CB3BE9"/>
    <w:rsid w:val="00CB5B1F"/>
    <w:rsid w:val="00CC1CDB"/>
    <w:rsid w:val="00CC4040"/>
    <w:rsid w:val="00CD2638"/>
    <w:rsid w:val="00CD35F1"/>
    <w:rsid w:val="00CD5566"/>
    <w:rsid w:val="00CE1F67"/>
    <w:rsid w:val="00CF5205"/>
    <w:rsid w:val="00D00DE4"/>
    <w:rsid w:val="00D054A6"/>
    <w:rsid w:val="00D14E16"/>
    <w:rsid w:val="00D16A89"/>
    <w:rsid w:val="00D16AAB"/>
    <w:rsid w:val="00D20F47"/>
    <w:rsid w:val="00D25B06"/>
    <w:rsid w:val="00D3327D"/>
    <w:rsid w:val="00D41E9B"/>
    <w:rsid w:val="00D50C11"/>
    <w:rsid w:val="00D51B6D"/>
    <w:rsid w:val="00D64D9C"/>
    <w:rsid w:val="00D71DF3"/>
    <w:rsid w:val="00D7466B"/>
    <w:rsid w:val="00D80737"/>
    <w:rsid w:val="00D81CF5"/>
    <w:rsid w:val="00D825DB"/>
    <w:rsid w:val="00D870A4"/>
    <w:rsid w:val="00DA561C"/>
    <w:rsid w:val="00DE6652"/>
    <w:rsid w:val="00DE7BC4"/>
    <w:rsid w:val="00E1042B"/>
    <w:rsid w:val="00E13B23"/>
    <w:rsid w:val="00E16C65"/>
    <w:rsid w:val="00E31176"/>
    <w:rsid w:val="00E3601D"/>
    <w:rsid w:val="00E47B99"/>
    <w:rsid w:val="00E56182"/>
    <w:rsid w:val="00E810D0"/>
    <w:rsid w:val="00E840AA"/>
    <w:rsid w:val="00E90B55"/>
    <w:rsid w:val="00EA0D7C"/>
    <w:rsid w:val="00EA0DC3"/>
    <w:rsid w:val="00EA60EB"/>
    <w:rsid w:val="00EB0A68"/>
    <w:rsid w:val="00EB333F"/>
    <w:rsid w:val="00EB630B"/>
    <w:rsid w:val="00EC039B"/>
    <w:rsid w:val="00EE793F"/>
    <w:rsid w:val="00EF7EE7"/>
    <w:rsid w:val="00F0241D"/>
    <w:rsid w:val="00F22ACC"/>
    <w:rsid w:val="00F27BBD"/>
    <w:rsid w:val="00F42295"/>
    <w:rsid w:val="00F42F62"/>
    <w:rsid w:val="00F448D8"/>
    <w:rsid w:val="00F4583F"/>
    <w:rsid w:val="00F50D35"/>
    <w:rsid w:val="00F51168"/>
    <w:rsid w:val="00F56DB4"/>
    <w:rsid w:val="00F607DB"/>
    <w:rsid w:val="00F664D6"/>
    <w:rsid w:val="00F6740F"/>
    <w:rsid w:val="00F74804"/>
    <w:rsid w:val="00F74EE3"/>
    <w:rsid w:val="00F818F7"/>
    <w:rsid w:val="00F857C8"/>
    <w:rsid w:val="00F9091C"/>
    <w:rsid w:val="00F95913"/>
    <w:rsid w:val="00FA6C6F"/>
    <w:rsid w:val="00FD1FEF"/>
    <w:rsid w:val="00FE4D13"/>
    <w:rsid w:val="00FF2309"/>
    <w:rsid w:val="00FF4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FD5B9AC-D9E8-4BD1-B5F9-97C3E132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290"/>
    <w:pPr>
      <w:tabs>
        <w:tab w:val="left" w:pos="720"/>
        <w:tab w:val="left" w:pos="1080"/>
        <w:tab w:val="left" w:pos="6480"/>
        <w:tab w:val="left" w:pos="7200"/>
      </w:tabs>
      <w:spacing w:before="120" w:after="0" w:line="240" w:lineRule="auto"/>
    </w:pPr>
    <w:rPr>
      <w:rFonts w:ascii="Times New Roman" w:hAnsi="Times New Roman" w:cs="Times New Roman"/>
      <w:sz w:val="16"/>
      <w:szCs w:val="16"/>
      <w:lang w:eastAsia="ja-JP" w:bidi="th-TH"/>
    </w:rPr>
  </w:style>
  <w:style w:type="paragraph" w:styleId="Heading1">
    <w:name w:val="heading 1"/>
    <w:basedOn w:val="Normal"/>
    <w:next w:val="Normal"/>
    <w:link w:val="Heading1Char"/>
    <w:autoRedefine/>
    <w:uiPriority w:val="9"/>
    <w:qFormat/>
    <w:rsid w:val="009E4290"/>
    <w:pPr>
      <w:keepNext/>
      <w:pageBreakBefore/>
      <w:numPr>
        <w:numId w:val="21"/>
      </w:numPr>
      <w:pBdr>
        <w:bottom w:val="single" w:sz="4" w:space="1" w:color="auto"/>
      </w:pBdr>
      <w:tabs>
        <w:tab w:val="left" w:pos="540"/>
      </w:tabs>
      <w:ind w:left="0" w:right="-333" w:firstLine="0"/>
      <w:outlineLvl w:val="0"/>
    </w:pPr>
    <w:rPr>
      <w:b/>
      <w:kern w:val="28"/>
      <w:sz w:val="32"/>
      <w:szCs w:val="32"/>
      <w:lang w:bidi="ar-SA"/>
    </w:rPr>
  </w:style>
  <w:style w:type="paragraph" w:styleId="Heading2">
    <w:name w:val="heading 2"/>
    <w:basedOn w:val="Normal"/>
    <w:next w:val="NormalFirstline"/>
    <w:link w:val="Heading2Char"/>
    <w:autoRedefine/>
    <w:uiPriority w:val="9"/>
    <w:qFormat/>
    <w:rsid w:val="001F3CE5"/>
    <w:pPr>
      <w:keepNext/>
      <w:numPr>
        <w:ilvl w:val="1"/>
        <w:numId w:val="21"/>
      </w:numPr>
      <w:tabs>
        <w:tab w:val="left" w:pos="1440"/>
        <w:tab w:val="left" w:pos="2250"/>
        <w:tab w:val="left" w:pos="8190"/>
      </w:tabs>
      <w:autoSpaceDE w:val="0"/>
      <w:autoSpaceDN w:val="0"/>
      <w:adjustRightInd w:val="0"/>
      <w:ind w:left="540" w:right="-333" w:hanging="540"/>
      <w:outlineLvl w:val="1"/>
    </w:pPr>
    <w:rPr>
      <w:b/>
      <w:color w:val="000000" w:themeColor="text1"/>
      <w:sz w:val="28"/>
      <w:szCs w:val="28"/>
      <w:shd w:val="clear" w:color="auto" w:fill="FFFFFF"/>
    </w:rPr>
  </w:style>
  <w:style w:type="paragraph" w:styleId="Heading3">
    <w:name w:val="heading 3"/>
    <w:basedOn w:val="Heading3a"/>
    <w:next w:val="Normal"/>
    <w:link w:val="Heading3Char"/>
    <w:uiPriority w:val="9"/>
    <w:qFormat/>
    <w:rsid w:val="009E4290"/>
    <w:pPr>
      <w:numPr>
        <w:numId w:val="21"/>
      </w:numPr>
      <w:tabs>
        <w:tab w:val="left" w:pos="720"/>
        <w:tab w:val="left" w:pos="1800"/>
      </w:tabs>
      <w:outlineLvl w:val="2"/>
    </w:pPr>
  </w:style>
  <w:style w:type="paragraph" w:styleId="Heading4">
    <w:name w:val="heading 4"/>
    <w:basedOn w:val="Normal"/>
    <w:next w:val="Normal"/>
    <w:link w:val="Heading4Char"/>
    <w:uiPriority w:val="9"/>
    <w:qFormat/>
    <w:rsid w:val="009E4290"/>
    <w:pPr>
      <w:keepNext/>
      <w:numPr>
        <w:ilvl w:val="3"/>
        <w:numId w:val="21"/>
      </w:numPr>
      <w:outlineLvl w:val="3"/>
    </w:pPr>
    <w:rPr>
      <w:b/>
      <w:bCs/>
      <w:sz w:val="24"/>
      <w:szCs w:val="24"/>
      <w:lang w:eastAsia="en-US" w:bidi="ar-SA"/>
    </w:rPr>
  </w:style>
  <w:style w:type="paragraph" w:styleId="Heading5">
    <w:name w:val="heading 5"/>
    <w:basedOn w:val="Normal"/>
    <w:next w:val="Normal"/>
    <w:link w:val="Heading5Char"/>
    <w:uiPriority w:val="9"/>
    <w:qFormat/>
    <w:rsid w:val="009E4290"/>
    <w:pPr>
      <w:keepNext/>
      <w:numPr>
        <w:ilvl w:val="4"/>
        <w:numId w:val="21"/>
      </w:numPr>
      <w:tabs>
        <w:tab w:val="left" w:pos="0"/>
      </w:tabs>
      <w:outlineLvl w:val="4"/>
    </w:pPr>
    <w:rPr>
      <w:b/>
      <w:bCs/>
      <w:sz w:val="28"/>
    </w:rPr>
  </w:style>
  <w:style w:type="paragraph" w:styleId="Heading6">
    <w:name w:val="heading 6"/>
    <w:basedOn w:val="Normal"/>
    <w:next w:val="Normal"/>
    <w:link w:val="Heading6Char"/>
    <w:uiPriority w:val="9"/>
    <w:qFormat/>
    <w:rsid w:val="009E4290"/>
    <w:pPr>
      <w:keepNext/>
      <w:numPr>
        <w:ilvl w:val="5"/>
        <w:numId w:val="21"/>
      </w:numPr>
      <w:spacing w:before="200"/>
      <w:outlineLvl w:val="5"/>
    </w:pPr>
    <w:rPr>
      <w:b/>
      <w:bCs/>
      <w:sz w:val="22"/>
    </w:rPr>
  </w:style>
  <w:style w:type="paragraph" w:styleId="Heading7">
    <w:name w:val="heading 7"/>
    <w:basedOn w:val="Normal"/>
    <w:next w:val="Normal"/>
    <w:link w:val="Heading7Char"/>
    <w:uiPriority w:val="9"/>
    <w:qFormat/>
    <w:rsid w:val="009E4290"/>
    <w:pPr>
      <w:keepNext/>
      <w:numPr>
        <w:ilvl w:val="6"/>
        <w:numId w:val="21"/>
      </w:numPr>
      <w:jc w:val="center"/>
      <w:outlineLvl w:val="6"/>
    </w:pPr>
    <w:rPr>
      <w:b/>
      <w:bCs/>
      <w:color w:val="000000"/>
    </w:rPr>
  </w:style>
  <w:style w:type="paragraph" w:styleId="Heading8">
    <w:name w:val="heading 8"/>
    <w:basedOn w:val="Normal"/>
    <w:next w:val="Normal"/>
    <w:link w:val="Heading8Char"/>
    <w:uiPriority w:val="9"/>
    <w:qFormat/>
    <w:rsid w:val="009E4290"/>
    <w:pPr>
      <w:keepNext/>
      <w:numPr>
        <w:ilvl w:val="7"/>
        <w:numId w:val="21"/>
      </w:numPr>
      <w:spacing w:after="120"/>
      <w:outlineLvl w:val="7"/>
    </w:pPr>
    <w:rPr>
      <w:b/>
      <w:bCs/>
      <w:i/>
      <w:iCs/>
      <w:sz w:val="22"/>
      <w:lang w:val="en-GB"/>
    </w:rPr>
  </w:style>
  <w:style w:type="paragraph" w:styleId="Heading9">
    <w:name w:val="heading 9"/>
    <w:basedOn w:val="Normal"/>
    <w:next w:val="Normal"/>
    <w:link w:val="Heading9Char"/>
    <w:uiPriority w:val="9"/>
    <w:qFormat/>
    <w:rsid w:val="009E4290"/>
    <w:pPr>
      <w:keepNext/>
      <w:numPr>
        <w:ilvl w:val="8"/>
        <w:numId w:val="21"/>
      </w:numPr>
      <w:jc w:val="center"/>
      <w:outlineLvl w:val="8"/>
    </w:pPr>
    <w:rPr>
      <w:rFonts w:ascii="Century Gothic" w:hAnsi="Century Gothic"/>
      <w:b/>
      <w:bCs/>
      <w:color w:val="FFFFF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290"/>
    <w:rPr>
      <w:rFonts w:ascii="Times New Roman" w:hAnsi="Times New Roman" w:cs="Times New Roman"/>
      <w:b/>
      <w:kern w:val="28"/>
      <w:sz w:val="32"/>
      <w:szCs w:val="32"/>
      <w:lang w:eastAsia="ja-JP"/>
    </w:rPr>
  </w:style>
  <w:style w:type="character" w:customStyle="1" w:styleId="Heading2Char">
    <w:name w:val="Heading 2 Char"/>
    <w:basedOn w:val="DefaultParagraphFont"/>
    <w:link w:val="Heading2"/>
    <w:uiPriority w:val="9"/>
    <w:rsid w:val="001F3CE5"/>
    <w:rPr>
      <w:rFonts w:ascii="Times New Roman" w:hAnsi="Times New Roman" w:cs="Times New Roman"/>
      <w:b/>
      <w:color w:val="000000" w:themeColor="text1"/>
      <w:sz w:val="28"/>
      <w:szCs w:val="28"/>
      <w:lang w:eastAsia="ja-JP" w:bidi="th-TH"/>
    </w:rPr>
  </w:style>
  <w:style w:type="character" w:customStyle="1" w:styleId="Heading3Char">
    <w:name w:val="Heading 3 Char"/>
    <w:basedOn w:val="DefaultParagraphFont"/>
    <w:link w:val="Heading3"/>
    <w:uiPriority w:val="9"/>
    <w:rsid w:val="009E4290"/>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9E4290"/>
    <w:rPr>
      <w:rFonts w:ascii="Times New Roman" w:hAnsi="Times New Roman" w:cs="Times New Roman"/>
      <w:b/>
      <w:bCs/>
      <w:sz w:val="24"/>
      <w:szCs w:val="24"/>
    </w:rPr>
  </w:style>
  <w:style w:type="character" w:customStyle="1" w:styleId="Heading5Char">
    <w:name w:val="Heading 5 Char"/>
    <w:basedOn w:val="DefaultParagraphFont"/>
    <w:link w:val="Heading5"/>
    <w:uiPriority w:val="9"/>
    <w:rsid w:val="009E4290"/>
    <w:rPr>
      <w:rFonts w:ascii="Times New Roman" w:hAnsi="Times New Roman" w:cs="Times New Roman"/>
      <w:b/>
      <w:bCs/>
      <w:sz w:val="28"/>
      <w:szCs w:val="16"/>
      <w:lang w:eastAsia="ja-JP" w:bidi="th-TH"/>
    </w:rPr>
  </w:style>
  <w:style w:type="character" w:customStyle="1" w:styleId="Heading6Char">
    <w:name w:val="Heading 6 Char"/>
    <w:basedOn w:val="DefaultParagraphFont"/>
    <w:link w:val="Heading6"/>
    <w:uiPriority w:val="9"/>
    <w:rsid w:val="009E4290"/>
    <w:rPr>
      <w:rFonts w:ascii="Times New Roman" w:hAnsi="Times New Roman" w:cs="Times New Roman"/>
      <w:b/>
      <w:bCs/>
      <w:szCs w:val="16"/>
      <w:lang w:eastAsia="ja-JP" w:bidi="th-TH"/>
    </w:rPr>
  </w:style>
  <w:style w:type="character" w:customStyle="1" w:styleId="Heading7Char">
    <w:name w:val="Heading 7 Char"/>
    <w:basedOn w:val="DefaultParagraphFont"/>
    <w:link w:val="Heading7"/>
    <w:uiPriority w:val="9"/>
    <w:rsid w:val="009E4290"/>
    <w:rPr>
      <w:rFonts w:ascii="Times New Roman" w:hAnsi="Times New Roman" w:cs="Times New Roman"/>
      <w:b/>
      <w:bCs/>
      <w:color w:val="000000"/>
      <w:sz w:val="16"/>
      <w:szCs w:val="16"/>
      <w:lang w:eastAsia="ja-JP" w:bidi="th-TH"/>
    </w:rPr>
  </w:style>
  <w:style w:type="character" w:customStyle="1" w:styleId="Heading8Char">
    <w:name w:val="Heading 8 Char"/>
    <w:basedOn w:val="DefaultParagraphFont"/>
    <w:link w:val="Heading8"/>
    <w:uiPriority w:val="9"/>
    <w:rsid w:val="009E4290"/>
    <w:rPr>
      <w:rFonts w:ascii="Times New Roman" w:hAnsi="Times New Roman" w:cs="Times New Roman"/>
      <w:b/>
      <w:bCs/>
      <w:i/>
      <w:iCs/>
      <w:szCs w:val="16"/>
      <w:lang w:val="en-GB" w:eastAsia="ja-JP" w:bidi="th-TH"/>
    </w:rPr>
  </w:style>
  <w:style w:type="character" w:customStyle="1" w:styleId="Heading9Char">
    <w:name w:val="Heading 9 Char"/>
    <w:basedOn w:val="DefaultParagraphFont"/>
    <w:link w:val="Heading9"/>
    <w:uiPriority w:val="9"/>
    <w:rsid w:val="009E4290"/>
    <w:rPr>
      <w:rFonts w:ascii="Century Gothic" w:hAnsi="Century Gothic" w:cs="Times New Roman"/>
      <w:b/>
      <w:bCs/>
      <w:color w:val="FFFFFF"/>
      <w:sz w:val="18"/>
      <w:szCs w:val="16"/>
      <w:lang w:val="en-GB" w:eastAsia="ja-JP" w:bidi="th-TH"/>
    </w:rPr>
  </w:style>
  <w:style w:type="paragraph" w:customStyle="1" w:styleId="NormalFirstline">
    <w:name w:val="Normal First line"/>
    <w:next w:val="Normal"/>
    <w:link w:val="NormalFirstlineChar"/>
    <w:autoRedefine/>
    <w:semiHidden/>
    <w:qFormat/>
    <w:rsid w:val="00B819EC"/>
    <w:pPr>
      <w:tabs>
        <w:tab w:val="left" w:pos="720"/>
        <w:tab w:val="left" w:pos="6390"/>
      </w:tabs>
      <w:spacing w:after="0" w:line="240" w:lineRule="auto"/>
      <w:jc w:val="center"/>
    </w:pPr>
    <w:rPr>
      <w:rFonts w:ascii="Times New Roman" w:hAnsi="Times New Roman" w:cs="Times New Roman"/>
      <w:bCs/>
      <w:iCs/>
      <w:sz w:val="16"/>
      <w:szCs w:val="16"/>
    </w:rPr>
  </w:style>
  <w:style w:type="character" w:customStyle="1" w:styleId="NormalFirstlineChar">
    <w:name w:val="Normal First line Char"/>
    <w:link w:val="NormalFirstline"/>
    <w:semiHidden/>
    <w:locked/>
    <w:rsid w:val="00B819EC"/>
    <w:rPr>
      <w:rFonts w:ascii="Times New Roman" w:hAnsi="Times New Roman" w:cs="Times New Roman"/>
      <w:bCs/>
      <w:iCs/>
      <w:sz w:val="16"/>
      <w:szCs w:val="16"/>
    </w:rPr>
  </w:style>
  <w:style w:type="paragraph" w:customStyle="1" w:styleId="Heading3a">
    <w:name w:val="Heading 3a"/>
    <w:basedOn w:val="Heading4"/>
    <w:link w:val="Heading3aChar"/>
    <w:semiHidden/>
    <w:rsid w:val="009E4290"/>
    <w:pPr>
      <w:numPr>
        <w:ilvl w:val="2"/>
        <w:numId w:val="1"/>
      </w:numPr>
    </w:pPr>
  </w:style>
  <w:style w:type="character" w:customStyle="1" w:styleId="Heading3aChar">
    <w:name w:val="Heading 3a Char"/>
    <w:link w:val="Heading3a"/>
    <w:semiHidden/>
    <w:locked/>
    <w:rsid w:val="009E4290"/>
    <w:rPr>
      <w:rFonts w:ascii="Times New Roman" w:hAnsi="Times New Roman" w:cs="Times New Roman"/>
      <w:b/>
      <w:bCs/>
      <w:sz w:val="24"/>
      <w:szCs w:val="24"/>
    </w:rPr>
  </w:style>
  <w:style w:type="paragraph" w:styleId="Header">
    <w:name w:val="header"/>
    <w:aliases w:val="h"/>
    <w:basedOn w:val="Normal"/>
    <w:link w:val="HeaderChar"/>
    <w:uiPriority w:val="99"/>
    <w:rsid w:val="009E4290"/>
    <w:pPr>
      <w:tabs>
        <w:tab w:val="center" w:pos="4320"/>
        <w:tab w:val="right" w:pos="8640"/>
      </w:tabs>
    </w:pPr>
    <w:rPr>
      <w:lang w:eastAsia="en-US" w:bidi="ar-SA"/>
    </w:rPr>
  </w:style>
  <w:style w:type="character" w:customStyle="1" w:styleId="HeaderChar">
    <w:name w:val="Header Char"/>
    <w:aliases w:val="h Char"/>
    <w:basedOn w:val="DefaultParagraphFont"/>
    <w:link w:val="Header"/>
    <w:uiPriority w:val="99"/>
    <w:rsid w:val="009E4290"/>
    <w:rPr>
      <w:rFonts w:ascii="Times New Roman" w:eastAsia="MS Mincho" w:hAnsi="Times New Roman" w:cs="Times New Roman"/>
      <w:sz w:val="16"/>
      <w:szCs w:val="16"/>
    </w:rPr>
  </w:style>
  <w:style w:type="paragraph" w:styleId="Footer">
    <w:name w:val="footer"/>
    <w:basedOn w:val="Normal"/>
    <w:link w:val="FooterChar"/>
    <w:uiPriority w:val="99"/>
    <w:rsid w:val="009E4290"/>
    <w:pPr>
      <w:tabs>
        <w:tab w:val="center" w:pos="4320"/>
        <w:tab w:val="right" w:pos="8640"/>
      </w:tabs>
    </w:pPr>
  </w:style>
  <w:style w:type="character" w:customStyle="1" w:styleId="FooterChar">
    <w:name w:val="Footer Char"/>
    <w:basedOn w:val="DefaultParagraphFont"/>
    <w:link w:val="Footer"/>
    <w:uiPriority w:val="99"/>
    <w:rsid w:val="009E4290"/>
    <w:rPr>
      <w:rFonts w:ascii="Times New Roman" w:eastAsia="MS Mincho" w:hAnsi="Times New Roman" w:cs="Times New Roman"/>
      <w:sz w:val="16"/>
      <w:szCs w:val="16"/>
      <w:lang w:eastAsia="ja-JP" w:bidi="th-TH"/>
    </w:rPr>
  </w:style>
  <w:style w:type="paragraph" w:styleId="BodyTextIndent">
    <w:name w:val="Body Text Indent"/>
    <w:basedOn w:val="Normal"/>
    <w:link w:val="BodyTextIndentChar"/>
    <w:uiPriority w:val="99"/>
    <w:rsid w:val="009E4290"/>
    <w:pPr>
      <w:tabs>
        <w:tab w:val="left" w:pos="1985"/>
        <w:tab w:val="left" w:pos="6804"/>
        <w:tab w:val="right" w:pos="9214"/>
      </w:tabs>
      <w:ind w:left="1980" w:hanging="1980"/>
    </w:pPr>
    <w:rPr>
      <w:sz w:val="26"/>
      <w:lang w:eastAsia="en-US" w:bidi="ar-SA"/>
    </w:rPr>
  </w:style>
  <w:style w:type="character" w:customStyle="1" w:styleId="BodyTextIndentChar">
    <w:name w:val="Body Text Indent Char"/>
    <w:basedOn w:val="DefaultParagraphFont"/>
    <w:link w:val="BodyTextIndent"/>
    <w:uiPriority w:val="99"/>
    <w:rsid w:val="009E4290"/>
    <w:rPr>
      <w:rFonts w:ascii="Times New Roman" w:eastAsia="MS Mincho" w:hAnsi="Times New Roman" w:cs="Times New Roman"/>
      <w:sz w:val="26"/>
      <w:szCs w:val="16"/>
    </w:rPr>
  </w:style>
  <w:style w:type="paragraph" w:styleId="BodyTextIndent2">
    <w:name w:val="Body Text Indent 2"/>
    <w:basedOn w:val="Normal"/>
    <w:link w:val="BodyTextIndent2Char"/>
    <w:uiPriority w:val="99"/>
    <w:rsid w:val="009E4290"/>
    <w:pPr>
      <w:spacing w:after="120"/>
      <w:ind w:left="1276" w:hanging="1276"/>
    </w:pPr>
    <w:rPr>
      <w:sz w:val="24"/>
    </w:rPr>
  </w:style>
  <w:style w:type="character" w:customStyle="1" w:styleId="BodyTextIndent2Char">
    <w:name w:val="Body Text Indent 2 Char"/>
    <w:basedOn w:val="DefaultParagraphFont"/>
    <w:link w:val="BodyTextIndent2"/>
    <w:uiPriority w:val="99"/>
    <w:rsid w:val="009E4290"/>
    <w:rPr>
      <w:rFonts w:ascii="Times New Roman" w:eastAsia="MS Mincho" w:hAnsi="Times New Roman" w:cs="Times New Roman"/>
      <w:sz w:val="24"/>
      <w:szCs w:val="16"/>
      <w:lang w:eastAsia="ja-JP" w:bidi="th-TH"/>
    </w:rPr>
  </w:style>
  <w:style w:type="paragraph" w:styleId="BodyText">
    <w:name w:val="Body Text"/>
    <w:basedOn w:val="Normal"/>
    <w:link w:val="BodyTextChar"/>
    <w:uiPriority w:val="99"/>
    <w:rsid w:val="009E4290"/>
    <w:pPr>
      <w:spacing w:after="60"/>
    </w:pPr>
  </w:style>
  <w:style w:type="character" w:customStyle="1" w:styleId="BodyTextChar">
    <w:name w:val="Body Text Char"/>
    <w:basedOn w:val="DefaultParagraphFont"/>
    <w:link w:val="BodyText"/>
    <w:uiPriority w:val="99"/>
    <w:rsid w:val="009E4290"/>
    <w:rPr>
      <w:rFonts w:ascii="Times New Roman" w:eastAsia="MS Mincho" w:hAnsi="Times New Roman" w:cs="Times New Roman"/>
      <w:sz w:val="16"/>
      <w:szCs w:val="16"/>
      <w:lang w:eastAsia="ja-JP" w:bidi="th-TH"/>
    </w:rPr>
  </w:style>
  <w:style w:type="paragraph" w:customStyle="1" w:styleId="t">
    <w:name w:val="t"/>
    <w:basedOn w:val="BodyText"/>
    <w:semiHidden/>
    <w:rsid w:val="009E4290"/>
  </w:style>
  <w:style w:type="character" w:styleId="Hyperlink">
    <w:name w:val="Hyperlink"/>
    <w:basedOn w:val="DefaultParagraphFont"/>
    <w:uiPriority w:val="99"/>
    <w:rsid w:val="009E4290"/>
    <w:rPr>
      <w:color w:val="0000FF"/>
      <w:u w:val="single"/>
    </w:rPr>
  </w:style>
  <w:style w:type="paragraph" w:styleId="BodyTextIndent3">
    <w:name w:val="Body Text Indent 3"/>
    <w:basedOn w:val="Normal"/>
    <w:link w:val="BodyTextIndent3Char"/>
    <w:uiPriority w:val="99"/>
    <w:rsid w:val="009E4290"/>
    <w:pPr>
      <w:ind w:left="1190" w:hanging="1190"/>
    </w:pPr>
    <w:rPr>
      <w:rFonts w:ascii="Arial" w:hAnsi="Arial" w:cs="Arial"/>
      <w:bCs/>
      <w:sz w:val="18"/>
    </w:rPr>
  </w:style>
  <w:style w:type="character" w:customStyle="1" w:styleId="BodyTextIndent3Char">
    <w:name w:val="Body Text Indent 3 Char"/>
    <w:basedOn w:val="DefaultParagraphFont"/>
    <w:link w:val="BodyTextIndent3"/>
    <w:uiPriority w:val="99"/>
    <w:rsid w:val="009E4290"/>
    <w:rPr>
      <w:rFonts w:ascii="Arial" w:eastAsia="MS Mincho" w:hAnsi="Arial" w:cs="Arial"/>
      <w:bCs/>
      <w:sz w:val="18"/>
      <w:szCs w:val="16"/>
      <w:lang w:eastAsia="ja-JP" w:bidi="th-TH"/>
    </w:rPr>
  </w:style>
  <w:style w:type="paragraph" w:styleId="BodyText2">
    <w:name w:val="Body Text 2"/>
    <w:basedOn w:val="Normal"/>
    <w:link w:val="BodyText2Char"/>
    <w:uiPriority w:val="99"/>
    <w:rsid w:val="009E4290"/>
    <w:rPr>
      <w:sz w:val="22"/>
    </w:rPr>
  </w:style>
  <w:style w:type="character" w:customStyle="1" w:styleId="BodyText2Char">
    <w:name w:val="Body Text 2 Char"/>
    <w:basedOn w:val="DefaultParagraphFont"/>
    <w:link w:val="BodyText2"/>
    <w:uiPriority w:val="99"/>
    <w:rsid w:val="009E4290"/>
    <w:rPr>
      <w:rFonts w:ascii="Times New Roman" w:eastAsia="MS Mincho" w:hAnsi="Times New Roman" w:cs="Times New Roman"/>
      <w:szCs w:val="16"/>
      <w:lang w:eastAsia="ja-JP" w:bidi="th-TH"/>
    </w:rPr>
  </w:style>
  <w:style w:type="paragraph" w:styleId="BodyText3">
    <w:name w:val="Body Text 3"/>
    <w:basedOn w:val="Normal"/>
    <w:link w:val="BodyText3Char"/>
    <w:uiPriority w:val="99"/>
    <w:rsid w:val="009E4290"/>
    <w:pPr>
      <w:spacing w:after="120"/>
      <w:jc w:val="center"/>
    </w:pPr>
    <w:rPr>
      <w:sz w:val="22"/>
    </w:rPr>
  </w:style>
  <w:style w:type="character" w:customStyle="1" w:styleId="BodyText3Char">
    <w:name w:val="Body Text 3 Char"/>
    <w:basedOn w:val="DefaultParagraphFont"/>
    <w:link w:val="BodyText3"/>
    <w:uiPriority w:val="99"/>
    <w:rsid w:val="009E4290"/>
    <w:rPr>
      <w:rFonts w:ascii="Times New Roman" w:eastAsia="MS Mincho" w:hAnsi="Times New Roman" w:cs="Times New Roman"/>
      <w:szCs w:val="16"/>
      <w:lang w:eastAsia="ja-JP" w:bidi="th-TH"/>
    </w:rPr>
  </w:style>
  <w:style w:type="character" w:styleId="PageNumber">
    <w:name w:val="page number"/>
    <w:basedOn w:val="DefaultParagraphFont"/>
    <w:uiPriority w:val="99"/>
    <w:rsid w:val="009E4290"/>
    <w:rPr>
      <w:rFonts w:cs="Times New Roman"/>
    </w:rPr>
  </w:style>
  <w:style w:type="paragraph" w:customStyle="1" w:styleId="l">
    <w:name w:val="l"/>
    <w:basedOn w:val="BodyText2"/>
    <w:semiHidden/>
    <w:rsid w:val="009E4290"/>
    <w:pPr>
      <w:spacing w:after="120"/>
    </w:pPr>
  </w:style>
  <w:style w:type="character" w:styleId="FollowedHyperlink">
    <w:name w:val="FollowedHyperlink"/>
    <w:basedOn w:val="DefaultParagraphFont"/>
    <w:uiPriority w:val="99"/>
    <w:rsid w:val="009E4290"/>
    <w:rPr>
      <w:color w:val="800080"/>
      <w:u w:val="single"/>
    </w:rPr>
  </w:style>
  <w:style w:type="paragraph" w:styleId="Date">
    <w:name w:val="Date"/>
    <w:basedOn w:val="Normal"/>
    <w:next w:val="Normal"/>
    <w:link w:val="DateChar"/>
    <w:uiPriority w:val="99"/>
    <w:rsid w:val="009E4290"/>
    <w:pPr>
      <w:widowControl w:val="0"/>
      <w:snapToGrid w:val="0"/>
      <w:jc w:val="both"/>
    </w:pPr>
    <w:rPr>
      <w:rFonts w:ascii="Arial" w:eastAsia="MS Gothic" w:hAnsi="Arial" w:cs="Arial"/>
      <w:b/>
      <w:sz w:val="24"/>
      <w:szCs w:val="18"/>
    </w:rPr>
  </w:style>
  <w:style w:type="character" w:customStyle="1" w:styleId="DateChar">
    <w:name w:val="Date Char"/>
    <w:basedOn w:val="DefaultParagraphFont"/>
    <w:link w:val="Date"/>
    <w:uiPriority w:val="99"/>
    <w:rsid w:val="009E4290"/>
    <w:rPr>
      <w:rFonts w:ascii="Arial" w:eastAsia="MS Gothic" w:hAnsi="Arial" w:cs="Arial"/>
      <w:b/>
      <w:sz w:val="24"/>
      <w:szCs w:val="18"/>
      <w:lang w:eastAsia="ja-JP" w:bidi="th-TH"/>
    </w:rPr>
  </w:style>
  <w:style w:type="paragraph" w:customStyle="1" w:styleId="h1">
    <w:name w:val="h1"/>
    <w:basedOn w:val="Heading1"/>
    <w:semiHidden/>
    <w:rsid w:val="009E4290"/>
    <w:rPr>
      <w:b w:val="0"/>
      <w:sz w:val="22"/>
    </w:rPr>
  </w:style>
  <w:style w:type="paragraph" w:customStyle="1" w:styleId="Level1">
    <w:name w:val="Level 1"/>
    <w:basedOn w:val="Normal"/>
    <w:semiHidden/>
    <w:rsid w:val="009E4290"/>
    <w:pPr>
      <w:widowControl w:val="0"/>
    </w:pPr>
    <w:rPr>
      <w:rFonts w:eastAsia="MS Gothic"/>
      <w:sz w:val="24"/>
    </w:rPr>
  </w:style>
  <w:style w:type="paragraph" w:styleId="Title">
    <w:name w:val="Title"/>
    <w:basedOn w:val="Normal"/>
    <w:link w:val="TitleChar"/>
    <w:uiPriority w:val="10"/>
    <w:qFormat/>
    <w:rsid w:val="009E4290"/>
    <w:pPr>
      <w:jc w:val="center"/>
    </w:pPr>
    <w:rPr>
      <w:bCs/>
      <w:sz w:val="32"/>
      <w:szCs w:val="32"/>
      <w:lang w:val="fr-FR" w:eastAsia="fr-FR"/>
    </w:rPr>
  </w:style>
  <w:style w:type="character" w:customStyle="1" w:styleId="TitleChar">
    <w:name w:val="Title Char"/>
    <w:basedOn w:val="DefaultParagraphFont"/>
    <w:link w:val="Title"/>
    <w:uiPriority w:val="10"/>
    <w:rsid w:val="009E4290"/>
    <w:rPr>
      <w:rFonts w:ascii="Times New Roman" w:eastAsia="MS Mincho" w:hAnsi="Times New Roman" w:cs="Times New Roman"/>
      <w:bCs/>
      <w:sz w:val="32"/>
      <w:szCs w:val="32"/>
      <w:lang w:val="fr-FR" w:eastAsia="fr-FR" w:bidi="th-TH"/>
    </w:rPr>
  </w:style>
  <w:style w:type="paragraph" w:customStyle="1" w:styleId="Appendix2">
    <w:name w:val="Appendix 2"/>
    <w:aliases w:val="a2"/>
    <w:basedOn w:val="Heading2"/>
    <w:next w:val="Normal"/>
    <w:semiHidden/>
    <w:rsid w:val="009E4290"/>
    <w:pPr>
      <w:numPr>
        <w:numId w:val="2"/>
      </w:numPr>
      <w:spacing w:before="500" w:line="260" w:lineRule="atLeast"/>
    </w:pPr>
    <w:rPr>
      <w:rFonts w:ascii="Book Antiqua" w:hAnsi="Book Antiqua"/>
      <w:sz w:val="22"/>
      <w:lang w:val="en-GB"/>
    </w:rPr>
  </w:style>
  <w:style w:type="paragraph" w:customStyle="1" w:styleId="HTMLBody">
    <w:name w:val="HTML Body"/>
    <w:semiHidden/>
    <w:rsid w:val="009E4290"/>
    <w:pPr>
      <w:widowControl w:val="0"/>
      <w:autoSpaceDE w:val="0"/>
      <w:autoSpaceDN w:val="0"/>
      <w:adjustRightInd w:val="0"/>
      <w:spacing w:after="0" w:line="240" w:lineRule="auto"/>
    </w:pPr>
    <w:rPr>
      <w:rFonts w:ascii="MS PGothic" w:eastAsia="MS PGothic" w:hAnsi="Times New Roman" w:cs="Times New Roman"/>
      <w:sz w:val="20"/>
      <w:szCs w:val="20"/>
      <w:lang w:eastAsia="ja-JP"/>
    </w:rPr>
  </w:style>
  <w:style w:type="paragraph" w:styleId="TOC2">
    <w:name w:val="toc 2"/>
    <w:basedOn w:val="Normal"/>
    <w:next w:val="Normal"/>
    <w:autoRedefine/>
    <w:uiPriority w:val="39"/>
    <w:rsid w:val="009E4290"/>
    <w:pPr>
      <w:tabs>
        <w:tab w:val="left" w:pos="630"/>
        <w:tab w:val="right" w:leader="dot" w:pos="9639"/>
      </w:tabs>
      <w:ind w:left="180"/>
    </w:pPr>
    <w:rPr>
      <w:noProof/>
      <w:lang w:val="en-GB"/>
    </w:rPr>
  </w:style>
  <w:style w:type="paragraph" w:styleId="NormalWeb">
    <w:name w:val="Normal (Web)"/>
    <w:basedOn w:val="Normal"/>
    <w:uiPriority w:val="99"/>
    <w:rsid w:val="009E4290"/>
    <w:pPr>
      <w:spacing w:before="100" w:beforeAutospacing="1" w:after="100" w:afterAutospacing="1"/>
    </w:pPr>
    <w:rPr>
      <w:rFonts w:ascii="Arial Unicode MS" w:eastAsia="Arial Unicode MS" w:hAnsi="Arial Unicode MS" w:cs="Arial Unicode MS"/>
      <w:sz w:val="24"/>
      <w:szCs w:val="24"/>
    </w:rPr>
  </w:style>
  <w:style w:type="paragraph" w:customStyle="1" w:styleId="f">
    <w:name w:val="f"/>
    <w:basedOn w:val="Normal"/>
    <w:semiHidden/>
    <w:rsid w:val="009E4290"/>
    <w:rPr>
      <w:sz w:val="22"/>
      <w:lang w:val="en-GB"/>
    </w:rPr>
  </w:style>
  <w:style w:type="paragraph" w:styleId="TOC1">
    <w:name w:val="toc 1"/>
    <w:basedOn w:val="Normal"/>
    <w:next w:val="Normal"/>
    <w:autoRedefine/>
    <w:uiPriority w:val="39"/>
    <w:rsid w:val="009E4290"/>
    <w:pPr>
      <w:tabs>
        <w:tab w:val="left" w:pos="270"/>
      </w:tabs>
    </w:pPr>
  </w:style>
  <w:style w:type="paragraph" w:customStyle="1" w:styleId="1">
    <w:name w:val="吹き出し1"/>
    <w:basedOn w:val="Normal"/>
    <w:semiHidden/>
    <w:rsid w:val="009E4290"/>
    <w:rPr>
      <w:rFonts w:ascii="Arial" w:eastAsia="MS Gothic" w:hAnsi="Arial"/>
      <w:sz w:val="18"/>
      <w:szCs w:val="18"/>
    </w:rPr>
  </w:style>
  <w:style w:type="character" w:styleId="Strong">
    <w:name w:val="Strong"/>
    <w:basedOn w:val="DefaultParagraphFont"/>
    <w:uiPriority w:val="22"/>
    <w:qFormat/>
    <w:rsid w:val="009E4290"/>
    <w:rPr>
      <w:b/>
    </w:rPr>
  </w:style>
  <w:style w:type="paragraph" w:customStyle="1" w:styleId="Default">
    <w:name w:val="Default"/>
    <w:rsid w:val="009E429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a">
    <w:name w:val=".."/>
    <w:basedOn w:val="Default"/>
    <w:next w:val="Default"/>
    <w:semiHidden/>
    <w:rsid w:val="009E4290"/>
    <w:rPr>
      <w:color w:val="auto"/>
    </w:rPr>
  </w:style>
  <w:style w:type="paragraph" w:customStyle="1" w:styleId="ListSW">
    <w:name w:val="List SW"/>
    <w:basedOn w:val="Normal"/>
    <w:semiHidden/>
    <w:rsid w:val="009E4290"/>
    <w:pPr>
      <w:numPr>
        <w:numId w:val="9"/>
      </w:numPr>
      <w:spacing w:before="140"/>
    </w:pPr>
    <w:rPr>
      <w:bCs/>
      <w:color w:val="000000"/>
      <w:sz w:val="22"/>
    </w:rPr>
  </w:style>
  <w:style w:type="character" w:customStyle="1" w:styleId="goohl0">
    <w:name w:val="goohl0"/>
    <w:basedOn w:val="DefaultParagraphFont"/>
    <w:semiHidden/>
    <w:rsid w:val="009E4290"/>
    <w:rPr>
      <w:rFonts w:cs="Times New Roman"/>
    </w:rPr>
  </w:style>
  <w:style w:type="character" w:styleId="Emphasis">
    <w:name w:val="Emphasis"/>
    <w:basedOn w:val="DefaultParagraphFont"/>
    <w:uiPriority w:val="20"/>
    <w:qFormat/>
    <w:rsid w:val="009E4290"/>
    <w:rPr>
      <w:i/>
    </w:rPr>
  </w:style>
  <w:style w:type="paragraph" w:customStyle="1" w:styleId="sublistSW">
    <w:name w:val="sublist SW"/>
    <w:basedOn w:val="BodyText2"/>
    <w:semiHidden/>
    <w:rsid w:val="009E4290"/>
    <w:pPr>
      <w:numPr>
        <w:ilvl w:val="1"/>
        <w:numId w:val="4"/>
      </w:numPr>
      <w:tabs>
        <w:tab w:val="clear" w:pos="1440"/>
        <w:tab w:val="num" w:pos="567"/>
      </w:tabs>
      <w:ind w:left="567" w:hanging="284"/>
    </w:pPr>
    <w:rPr>
      <w:rFonts w:eastAsia="MS PGothic"/>
      <w:szCs w:val="22"/>
      <w:lang w:val="en-GB"/>
    </w:rPr>
  </w:style>
  <w:style w:type="paragraph" w:customStyle="1" w:styleId="SWlist">
    <w:name w:val="SW list"/>
    <w:basedOn w:val="BodyText2"/>
    <w:semiHidden/>
    <w:rsid w:val="009E4290"/>
    <w:pPr>
      <w:numPr>
        <w:numId w:val="3"/>
      </w:numPr>
      <w:tabs>
        <w:tab w:val="clear" w:pos="720"/>
        <w:tab w:val="num" w:pos="284"/>
      </w:tabs>
      <w:ind w:left="284" w:hanging="284"/>
    </w:pPr>
  </w:style>
  <w:style w:type="paragraph" w:styleId="BalloonText">
    <w:name w:val="Balloon Text"/>
    <w:basedOn w:val="Normal"/>
    <w:link w:val="BalloonTextChar"/>
    <w:uiPriority w:val="99"/>
    <w:rsid w:val="009E4290"/>
    <w:rPr>
      <w:rFonts w:ascii="Arial" w:eastAsia="MS Gothic" w:hAnsi="Arial"/>
      <w:sz w:val="18"/>
      <w:szCs w:val="18"/>
    </w:rPr>
  </w:style>
  <w:style w:type="character" w:customStyle="1" w:styleId="BalloonTextChar">
    <w:name w:val="Balloon Text Char"/>
    <w:basedOn w:val="DefaultParagraphFont"/>
    <w:link w:val="BalloonText"/>
    <w:uiPriority w:val="99"/>
    <w:rsid w:val="009E4290"/>
    <w:rPr>
      <w:rFonts w:ascii="Arial" w:eastAsia="MS Gothic" w:hAnsi="Arial" w:cs="Times New Roman"/>
      <w:sz w:val="18"/>
      <w:szCs w:val="18"/>
      <w:lang w:eastAsia="ja-JP" w:bidi="th-TH"/>
    </w:rPr>
  </w:style>
  <w:style w:type="character" w:styleId="CommentReference">
    <w:name w:val="annotation reference"/>
    <w:basedOn w:val="DefaultParagraphFont"/>
    <w:uiPriority w:val="99"/>
    <w:rsid w:val="009E4290"/>
    <w:rPr>
      <w:sz w:val="18"/>
    </w:rPr>
  </w:style>
  <w:style w:type="paragraph" w:styleId="CommentText">
    <w:name w:val="annotation text"/>
    <w:basedOn w:val="Normal"/>
    <w:link w:val="CommentTextChar"/>
    <w:uiPriority w:val="99"/>
    <w:rsid w:val="009E4290"/>
  </w:style>
  <w:style w:type="character" w:customStyle="1" w:styleId="CommentTextChar">
    <w:name w:val="Comment Text Char"/>
    <w:basedOn w:val="DefaultParagraphFont"/>
    <w:link w:val="CommentText"/>
    <w:uiPriority w:val="99"/>
    <w:rsid w:val="009E4290"/>
    <w:rPr>
      <w:rFonts w:ascii="Times New Roman" w:eastAsia="MS Mincho" w:hAnsi="Times New Roman" w:cs="Times New Roman"/>
      <w:sz w:val="16"/>
      <w:szCs w:val="16"/>
      <w:lang w:eastAsia="ja-JP" w:bidi="th-TH"/>
    </w:rPr>
  </w:style>
  <w:style w:type="paragraph" w:styleId="CommentSubject">
    <w:name w:val="annotation subject"/>
    <w:basedOn w:val="CommentText"/>
    <w:next w:val="CommentText"/>
    <w:link w:val="CommentSubjectChar"/>
    <w:uiPriority w:val="99"/>
    <w:rsid w:val="009E4290"/>
    <w:rPr>
      <w:b/>
      <w:bCs/>
    </w:rPr>
  </w:style>
  <w:style w:type="character" w:customStyle="1" w:styleId="CommentSubjectChar">
    <w:name w:val="Comment Subject Char"/>
    <w:basedOn w:val="CommentTextChar"/>
    <w:link w:val="CommentSubject"/>
    <w:uiPriority w:val="99"/>
    <w:rsid w:val="009E4290"/>
    <w:rPr>
      <w:rFonts w:ascii="Times New Roman" w:eastAsia="MS Mincho" w:hAnsi="Times New Roman" w:cs="Times New Roman"/>
      <w:b/>
      <w:bCs/>
      <w:sz w:val="16"/>
      <w:szCs w:val="16"/>
      <w:lang w:eastAsia="ja-JP" w:bidi="th-TH"/>
    </w:rPr>
  </w:style>
  <w:style w:type="paragraph" w:customStyle="1" w:styleId="DashBulletList">
    <w:name w:val="Dash Bullet List"/>
    <w:basedOn w:val="Normal"/>
    <w:semiHidden/>
    <w:rsid w:val="009E4290"/>
    <w:pPr>
      <w:numPr>
        <w:numId w:val="5"/>
      </w:numPr>
    </w:pPr>
    <w:rPr>
      <w:szCs w:val="22"/>
      <w:lang w:val="en-GB"/>
    </w:rPr>
  </w:style>
  <w:style w:type="paragraph" w:customStyle="1" w:styleId="MCNormal">
    <w:name w:val="MC Normal"/>
    <w:basedOn w:val="Normal"/>
    <w:rsid w:val="009E4290"/>
    <w:pPr>
      <w:spacing w:after="240"/>
      <w:jc w:val="both"/>
    </w:pPr>
    <w:rPr>
      <w:sz w:val="22"/>
      <w:lang w:val="en-GB" w:eastAsia="en-GB"/>
    </w:rPr>
  </w:style>
  <w:style w:type="paragraph" w:styleId="ListBullet">
    <w:name w:val="List Bullet"/>
    <w:basedOn w:val="Normal"/>
    <w:autoRedefine/>
    <w:uiPriority w:val="99"/>
    <w:rsid w:val="009E4290"/>
    <w:pPr>
      <w:keepNext/>
      <w:numPr>
        <w:numId w:val="6"/>
      </w:numPr>
      <w:tabs>
        <w:tab w:val="left" w:pos="6521"/>
      </w:tabs>
      <w:spacing w:before="0" w:after="120"/>
    </w:pPr>
    <w:rPr>
      <w:sz w:val="24"/>
      <w:lang w:val="en-GB" w:eastAsia="en-GB"/>
    </w:rPr>
  </w:style>
  <w:style w:type="paragraph" w:customStyle="1" w:styleId="MCBullet">
    <w:name w:val="MC Bullet"/>
    <w:basedOn w:val="Normal"/>
    <w:rsid w:val="009E4290"/>
    <w:pPr>
      <w:numPr>
        <w:numId w:val="7"/>
      </w:numPr>
      <w:tabs>
        <w:tab w:val="clear" w:pos="360"/>
        <w:tab w:val="num" w:pos="1080"/>
      </w:tabs>
      <w:spacing w:before="0" w:after="120"/>
      <w:ind w:left="1080"/>
      <w:jc w:val="both"/>
    </w:pPr>
    <w:rPr>
      <w:lang w:val="en-GB" w:eastAsia="en-GB"/>
    </w:rPr>
  </w:style>
  <w:style w:type="paragraph" w:styleId="HTMLPreformatted">
    <w:name w:val="HTML Preformatted"/>
    <w:basedOn w:val="Normal"/>
    <w:link w:val="HTMLPreformattedChar"/>
    <w:uiPriority w:val="99"/>
    <w:rsid w:val="009E4290"/>
    <w:pPr>
      <w:spacing w:before="0" w:after="120"/>
      <w:jc w:val="both"/>
    </w:pPr>
    <w:rPr>
      <w:rFonts w:ascii="Courier New" w:hAnsi="Courier New"/>
      <w:lang w:eastAsia="en-US" w:bidi="ar-SA"/>
    </w:rPr>
  </w:style>
  <w:style w:type="character" w:customStyle="1" w:styleId="HTMLPreformattedChar">
    <w:name w:val="HTML Preformatted Char"/>
    <w:basedOn w:val="DefaultParagraphFont"/>
    <w:link w:val="HTMLPreformatted"/>
    <w:uiPriority w:val="99"/>
    <w:rsid w:val="009E4290"/>
    <w:rPr>
      <w:rFonts w:ascii="Courier New" w:eastAsia="MS Mincho" w:hAnsi="Courier New" w:cs="Times New Roman"/>
      <w:sz w:val="16"/>
      <w:szCs w:val="16"/>
    </w:rPr>
  </w:style>
  <w:style w:type="paragraph" w:customStyle="1" w:styleId="ColorfulList-Accent11">
    <w:name w:val="Colorful List - Accent 11"/>
    <w:basedOn w:val="Normal"/>
    <w:uiPriority w:val="34"/>
    <w:qFormat/>
    <w:rsid w:val="009E4290"/>
    <w:pPr>
      <w:spacing w:before="0"/>
      <w:ind w:left="720"/>
      <w:contextualSpacing/>
    </w:pPr>
    <w:rPr>
      <w:sz w:val="24"/>
      <w:szCs w:val="24"/>
    </w:rPr>
  </w:style>
  <w:style w:type="paragraph" w:customStyle="1" w:styleId="stevielist">
    <w:name w:val="stevie list"/>
    <w:basedOn w:val="Normal"/>
    <w:semiHidden/>
    <w:rsid w:val="009E4290"/>
    <w:pPr>
      <w:tabs>
        <w:tab w:val="num" w:pos="360"/>
      </w:tabs>
      <w:spacing w:after="120"/>
      <w:ind w:left="357" w:hanging="357"/>
    </w:pPr>
    <w:rPr>
      <w:sz w:val="22"/>
      <w:szCs w:val="22"/>
      <w:lang w:val="en-GB"/>
    </w:rPr>
  </w:style>
  <w:style w:type="paragraph" w:customStyle="1" w:styleId="ACTION">
    <w:name w:val="ACTION"/>
    <w:basedOn w:val="Normal"/>
    <w:semiHidden/>
    <w:rsid w:val="009E4290"/>
    <w:rPr>
      <w:b/>
      <w:lang w:val="en-GB"/>
    </w:rPr>
  </w:style>
  <w:style w:type="paragraph" w:customStyle="1" w:styleId="ACTIONBULLETS">
    <w:name w:val="ACTION BULLETS"/>
    <w:basedOn w:val="DashBulletList"/>
    <w:semiHidden/>
    <w:rsid w:val="009E4290"/>
    <w:pPr>
      <w:spacing w:before="0"/>
      <w:ind w:left="357" w:hanging="357"/>
    </w:pPr>
    <w:rPr>
      <w:b/>
    </w:rPr>
  </w:style>
  <w:style w:type="paragraph" w:customStyle="1" w:styleId="Heading4-Bullets">
    <w:name w:val="Heading 4 - Bullets"/>
    <w:basedOn w:val="Heading4"/>
    <w:rsid w:val="009E4290"/>
    <w:pPr>
      <w:keepNext w:val="0"/>
      <w:numPr>
        <w:ilvl w:val="0"/>
        <w:numId w:val="8"/>
      </w:numPr>
      <w:tabs>
        <w:tab w:val="left" w:pos="851"/>
        <w:tab w:val="left" w:pos="1701"/>
        <w:tab w:val="left" w:pos="2552"/>
        <w:tab w:val="left" w:pos="6521"/>
      </w:tabs>
      <w:spacing w:before="0"/>
    </w:pPr>
    <w:rPr>
      <w:b w:val="0"/>
      <w:bCs w:val="0"/>
      <w:color w:val="000000"/>
      <w:lang w:val="en-GB" w:eastAsia="en-GB"/>
    </w:rPr>
  </w:style>
  <w:style w:type="paragraph" w:customStyle="1" w:styleId="ListSWNoSpacing">
    <w:name w:val="List SW No Spacing"/>
    <w:basedOn w:val="ListSW"/>
    <w:semiHidden/>
    <w:rsid w:val="009E4290"/>
    <w:pPr>
      <w:spacing w:before="0"/>
    </w:pPr>
    <w:rPr>
      <w:bCs w:val="0"/>
      <w:sz w:val="20"/>
    </w:rPr>
  </w:style>
  <w:style w:type="paragraph" w:customStyle="1" w:styleId="ListSWSpacing">
    <w:name w:val="List SW Spacing"/>
    <w:basedOn w:val="ListSW"/>
    <w:semiHidden/>
    <w:rsid w:val="009E4290"/>
    <w:pPr>
      <w:spacing w:before="60" w:after="60"/>
    </w:pPr>
    <w:rPr>
      <w:bCs w:val="0"/>
      <w:sz w:val="20"/>
    </w:rPr>
  </w:style>
  <w:style w:type="character" w:customStyle="1" w:styleId="CharChar">
    <w:name w:val="Char Char"/>
    <w:rsid w:val="009E4290"/>
    <w:rPr>
      <w:rFonts w:eastAsia="MS Mincho"/>
      <w:lang w:val="en-US" w:eastAsia="en-US"/>
    </w:rPr>
  </w:style>
  <w:style w:type="paragraph" w:styleId="FootnoteText">
    <w:name w:val="footnote text"/>
    <w:basedOn w:val="Normal"/>
    <w:link w:val="FootnoteTextChar"/>
    <w:uiPriority w:val="99"/>
    <w:rsid w:val="009E4290"/>
  </w:style>
  <w:style w:type="character" w:customStyle="1" w:styleId="FootnoteTextChar">
    <w:name w:val="Footnote Text Char"/>
    <w:basedOn w:val="DefaultParagraphFont"/>
    <w:link w:val="FootnoteText"/>
    <w:uiPriority w:val="99"/>
    <w:rsid w:val="009E4290"/>
    <w:rPr>
      <w:rFonts w:ascii="Times New Roman" w:eastAsia="MS Mincho" w:hAnsi="Times New Roman" w:cs="Times New Roman"/>
      <w:sz w:val="16"/>
      <w:szCs w:val="16"/>
      <w:lang w:eastAsia="ja-JP" w:bidi="th-TH"/>
    </w:rPr>
  </w:style>
  <w:style w:type="character" w:styleId="FootnoteReference">
    <w:name w:val="footnote reference"/>
    <w:basedOn w:val="DefaultParagraphFont"/>
    <w:uiPriority w:val="99"/>
    <w:semiHidden/>
    <w:rsid w:val="009E4290"/>
    <w:rPr>
      <w:vertAlign w:val="superscript"/>
    </w:rPr>
  </w:style>
  <w:style w:type="paragraph" w:customStyle="1" w:styleId="style3">
    <w:name w:val="style3"/>
    <w:basedOn w:val="Normal"/>
    <w:semiHidden/>
    <w:rsid w:val="009E4290"/>
    <w:pPr>
      <w:spacing w:before="100" w:beforeAutospacing="1" w:after="100" w:afterAutospacing="1"/>
    </w:pPr>
    <w:rPr>
      <w:b/>
      <w:bCs/>
      <w:color w:val="003366"/>
      <w:sz w:val="33"/>
      <w:szCs w:val="33"/>
    </w:rPr>
  </w:style>
  <w:style w:type="paragraph" w:customStyle="1" w:styleId="SubHeading">
    <w:name w:val="Sub Heading"/>
    <w:basedOn w:val="Heading4"/>
    <w:qFormat/>
    <w:rsid w:val="009E4290"/>
    <w:pPr>
      <w:keepNext w:val="0"/>
      <w:numPr>
        <w:ilvl w:val="0"/>
        <w:numId w:val="0"/>
      </w:numPr>
      <w:tabs>
        <w:tab w:val="left" w:pos="7380"/>
      </w:tabs>
      <w:jc w:val="center"/>
    </w:pPr>
    <w:rPr>
      <w:rFonts w:eastAsia="SimSun"/>
      <w:bCs w:val="0"/>
      <w:color w:val="000000"/>
      <w:sz w:val="32"/>
      <w:szCs w:val="32"/>
      <w:lang w:eastAsia="en-GB"/>
    </w:rPr>
  </w:style>
  <w:style w:type="character" w:customStyle="1" w:styleId="BookTitle1">
    <w:name w:val="Book Title1"/>
    <w:uiPriority w:val="33"/>
    <w:semiHidden/>
    <w:qFormat/>
    <w:rsid w:val="009E4290"/>
    <w:rPr>
      <w:b/>
      <w:smallCaps/>
      <w:spacing w:val="5"/>
    </w:rPr>
  </w:style>
  <w:style w:type="paragraph" w:styleId="TOC3">
    <w:name w:val="toc 3"/>
    <w:basedOn w:val="Normal"/>
    <w:next w:val="Normal"/>
    <w:autoRedefine/>
    <w:uiPriority w:val="39"/>
    <w:rsid w:val="009E4290"/>
    <w:pPr>
      <w:tabs>
        <w:tab w:val="left" w:pos="810"/>
      </w:tabs>
      <w:ind w:left="360"/>
    </w:pPr>
  </w:style>
  <w:style w:type="paragraph" w:styleId="TOC4">
    <w:name w:val="toc 4"/>
    <w:basedOn w:val="Normal"/>
    <w:next w:val="Normal"/>
    <w:autoRedefine/>
    <w:uiPriority w:val="39"/>
    <w:rsid w:val="009E4290"/>
    <w:pPr>
      <w:spacing w:before="0" w:after="100" w:line="276" w:lineRule="auto"/>
      <w:ind w:left="660"/>
    </w:pPr>
    <w:rPr>
      <w:rFonts w:ascii="Calibri" w:hAnsi="Calibri"/>
      <w:sz w:val="22"/>
      <w:szCs w:val="22"/>
    </w:rPr>
  </w:style>
  <w:style w:type="paragraph" w:styleId="TOC5">
    <w:name w:val="toc 5"/>
    <w:basedOn w:val="Normal"/>
    <w:next w:val="Normal"/>
    <w:autoRedefine/>
    <w:uiPriority w:val="39"/>
    <w:rsid w:val="009E4290"/>
    <w:pPr>
      <w:spacing w:before="0" w:after="100" w:line="276" w:lineRule="auto"/>
      <w:ind w:left="880"/>
    </w:pPr>
    <w:rPr>
      <w:rFonts w:ascii="Calibri" w:hAnsi="Calibri"/>
      <w:sz w:val="22"/>
      <w:szCs w:val="22"/>
    </w:rPr>
  </w:style>
  <w:style w:type="paragraph" w:styleId="TOC6">
    <w:name w:val="toc 6"/>
    <w:basedOn w:val="Normal"/>
    <w:next w:val="Normal"/>
    <w:autoRedefine/>
    <w:uiPriority w:val="39"/>
    <w:rsid w:val="009E4290"/>
    <w:pPr>
      <w:spacing w:before="0" w:after="100" w:line="276" w:lineRule="auto"/>
      <w:ind w:left="1100"/>
    </w:pPr>
    <w:rPr>
      <w:rFonts w:ascii="Calibri" w:hAnsi="Calibri"/>
      <w:sz w:val="22"/>
      <w:szCs w:val="22"/>
    </w:rPr>
  </w:style>
  <w:style w:type="paragraph" w:styleId="TOC7">
    <w:name w:val="toc 7"/>
    <w:basedOn w:val="Normal"/>
    <w:next w:val="Normal"/>
    <w:autoRedefine/>
    <w:uiPriority w:val="39"/>
    <w:rsid w:val="009E4290"/>
    <w:pPr>
      <w:spacing w:before="0" w:after="100" w:line="276" w:lineRule="auto"/>
      <w:ind w:left="1320"/>
    </w:pPr>
    <w:rPr>
      <w:rFonts w:ascii="Calibri" w:hAnsi="Calibri"/>
      <w:sz w:val="22"/>
      <w:szCs w:val="22"/>
    </w:rPr>
  </w:style>
  <w:style w:type="paragraph" w:styleId="TOC8">
    <w:name w:val="toc 8"/>
    <w:basedOn w:val="Normal"/>
    <w:next w:val="Normal"/>
    <w:autoRedefine/>
    <w:uiPriority w:val="39"/>
    <w:rsid w:val="009E4290"/>
    <w:pPr>
      <w:spacing w:before="0" w:after="100" w:line="276" w:lineRule="auto"/>
      <w:ind w:left="1540"/>
    </w:pPr>
    <w:rPr>
      <w:rFonts w:ascii="Calibri" w:hAnsi="Calibri"/>
      <w:sz w:val="22"/>
      <w:szCs w:val="22"/>
    </w:rPr>
  </w:style>
  <w:style w:type="paragraph" w:styleId="TOC9">
    <w:name w:val="toc 9"/>
    <w:basedOn w:val="Normal"/>
    <w:next w:val="Normal"/>
    <w:autoRedefine/>
    <w:uiPriority w:val="39"/>
    <w:rsid w:val="009E4290"/>
    <w:pPr>
      <w:spacing w:before="0" w:after="100" w:line="276" w:lineRule="auto"/>
      <w:ind w:left="1760"/>
    </w:pPr>
    <w:rPr>
      <w:rFonts w:ascii="Calibri" w:hAnsi="Calibri"/>
      <w:sz w:val="22"/>
      <w:szCs w:val="22"/>
    </w:rPr>
  </w:style>
  <w:style w:type="paragraph" w:customStyle="1" w:styleId="TOCHeading1">
    <w:name w:val="TOC Heading1"/>
    <w:basedOn w:val="Heading1"/>
    <w:next w:val="Normal"/>
    <w:uiPriority w:val="39"/>
    <w:semiHidden/>
    <w:qFormat/>
    <w:rsid w:val="009E4290"/>
    <w:pPr>
      <w:keepLines/>
      <w:numPr>
        <w:numId w:val="0"/>
      </w:numPr>
      <w:pBdr>
        <w:bottom w:val="none" w:sz="0" w:space="0" w:color="auto"/>
      </w:pBdr>
      <w:spacing w:before="480" w:line="276" w:lineRule="auto"/>
      <w:outlineLvl w:val="9"/>
    </w:pPr>
    <w:rPr>
      <w:rFonts w:ascii="Cambria" w:hAnsi="Cambria"/>
      <w:bCs/>
      <w:color w:val="365F91"/>
      <w:kern w:val="0"/>
      <w:sz w:val="28"/>
      <w:szCs w:val="28"/>
    </w:rPr>
  </w:style>
  <w:style w:type="character" w:customStyle="1" w:styleId="Heading33Char">
    <w:name w:val="Heading 33 Char"/>
    <w:rsid w:val="009E4290"/>
    <w:rPr>
      <w:b/>
      <w:sz w:val="24"/>
      <w:lang w:val="en-US" w:eastAsia="en-US"/>
    </w:rPr>
  </w:style>
  <w:style w:type="paragraph" w:customStyle="1" w:styleId="MyHeading11">
    <w:name w:val="My Heading 1.1"/>
    <w:basedOn w:val="Heading2"/>
    <w:next w:val="NormalFirstline"/>
    <w:link w:val="MyHeading11Char"/>
    <w:autoRedefine/>
    <w:semiHidden/>
    <w:qFormat/>
    <w:rsid w:val="009E4290"/>
  </w:style>
  <w:style w:type="character" w:customStyle="1" w:styleId="MyHeading11Char">
    <w:name w:val="My Heading 1.1 Char"/>
    <w:link w:val="MyHeading11"/>
    <w:semiHidden/>
    <w:locked/>
    <w:rsid w:val="009E4290"/>
    <w:rPr>
      <w:rFonts w:ascii="Times New Roman" w:hAnsi="Times New Roman" w:cs="Times New Roman"/>
      <w:b/>
      <w:color w:val="000000" w:themeColor="text1"/>
      <w:sz w:val="28"/>
      <w:szCs w:val="28"/>
      <w:lang w:eastAsia="ja-JP" w:bidi="th-TH"/>
    </w:rPr>
  </w:style>
  <w:style w:type="paragraph" w:customStyle="1" w:styleId="MyHeading1">
    <w:name w:val="My Heading 1"/>
    <w:basedOn w:val="Heading1"/>
    <w:link w:val="MyHeading1Char"/>
    <w:autoRedefine/>
    <w:semiHidden/>
    <w:qFormat/>
    <w:rsid w:val="009E4290"/>
  </w:style>
  <w:style w:type="character" w:customStyle="1" w:styleId="MyHeading1Char">
    <w:name w:val="My Heading 1 Char"/>
    <w:link w:val="MyHeading1"/>
    <w:semiHidden/>
    <w:locked/>
    <w:rsid w:val="009E4290"/>
    <w:rPr>
      <w:rFonts w:ascii="Times New Roman" w:hAnsi="Times New Roman" w:cs="Times New Roman"/>
      <w:b/>
      <w:kern w:val="28"/>
      <w:sz w:val="32"/>
      <w:szCs w:val="32"/>
      <w:lang w:eastAsia="ja-JP"/>
    </w:rPr>
  </w:style>
  <w:style w:type="paragraph" w:customStyle="1" w:styleId="MyHeading111">
    <w:name w:val="My Heading 1.1.1"/>
    <w:basedOn w:val="Heading3"/>
    <w:link w:val="MyHeading111Char"/>
    <w:autoRedefine/>
    <w:semiHidden/>
    <w:qFormat/>
    <w:rsid w:val="009E4290"/>
  </w:style>
  <w:style w:type="character" w:customStyle="1" w:styleId="MyHeading111Char">
    <w:name w:val="My Heading 1.1.1 Char"/>
    <w:link w:val="MyHeading111"/>
    <w:semiHidden/>
    <w:locked/>
    <w:rsid w:val="009E4290"/>
    <w:rPr>
      <w:rFonts w:ascii="Times New Roman" w:hAnsi="Times New Roman" w:cs="Times New Roman"/>
      <w:b/>
      <w:bCs/>
      <w:sz w:val="24"/>
      <w:szCs w:val="24"/>
    </w:rPr>
  </w:style>
  <w:style w:type="character" w:customStyle="1" w:styleId="SubtleEmphasis1">
    <w:name w:val="Subtle Emphasis1"/>
    <w:uiPriority w:val="19"/>
    <w:semiHidden/>
    <w:qFormat/>
    <w:rsid w:val="009E4290"/>
    <w:rPr>
      <w:i/>
      <w:color w:val="808080"/>
    </w:rPr>
  </w:style>
  <w:style w:type="paragraph" w:customStyle="1" w:styleId="Style2">
    <w:name w:val="Style2"/>
    <w:basedOn w:val="Heading2"/>
    <w:link w:val="Style2Char"/>
    <w:semiHidden/>
    <w:qFormat/>
    <w:rsid w:val="009E4290"/>
    <w:pPr>
      <w:keepNext w:val="0"/>
      <w:spacing w:before="240" w:after="240"/>
      <w:ind w:left="360" w:hanging="360"/>
    </w:pPr>
    <w:rPr>
      <w:bCs/>
    </w:rPr>
  </w:style>
  <w:style w:type="character" w:customStyle="1" w:styleId="Style2Char">
    <w:name w:val="Style2 Char"/>
    <w:link w:val="Style2"/>
    <w:semiHidden/>
    <w:locked/>
    <w:rsid w:val="009E4290"/>
    <w:rPr>
      <w:rFonts w:ascii="Times New Roman" w:hAnsi="Times New Roman" w:cs="Times New Roman"/>
      <w:b/>
      <w:bCs/>
      <w:color w:val="000000" w:themeColor="text1"/>
      <w:sz w:val="28"/>
      <w:szCs w:val="28"/>
      <w:lang w:eastAsia="ja-JP" w:bidi="th-TH"/>
    </w:rPr>
  </w:style>
  <w:style w:type="table" w:styleId="TableGrid">
    <w:name w:val="Table Grid"/>
    <w:basedOn w:val="TableNormal"/>
    <w:uiPriority w:val="39"/>
    <w:rsid w:val="009E4290"/>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E4290"/>
    <w:pPr>
      <w:spacing w:after="0" w:line="240" w:lineRule="auto"/>
    </w:pPr>
    <w:rPr>
      <w:rFonts w:ascii="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PlainText">
    <w:name w:val="Plain Text"/>
    <w:basedOn w:val="Normal"/>
    <w:link w:val="PlainTextChar"/>
    <w:uiPriority w:val="99"/>
    <w:rsid w:val="009E4290"/>
    <w:pPr>
      <w:widowControl w:val="0"/>
      <w:spacing w:before="0"/>
      <w:jc w:val="both"/>
    </w:pPr>
    <w:rPr>
      <w:rFonts w:ascii="MS Mincho" w:hAnsi="Courier New"/>
      <w:kern w:val="2"/>
      <w:sz w:val="21"/>
      <w:szCs w:val="21"/>
      <w:lang w:bidi="ar-SA"/>
    </w:rPr>
  </w:style>
  <w:style w:type="character" w:customStyle="1" w:styleId="PlainTextChar">
    <w:name w:val="Plain Text Char"/>
    <w:basedOn w:val="DefaultParagraphFont"/>
    <w:link w:val="PlainText"/>
    <w:uiPriority w:val="99"/>
    <w:rsid w:val="009E4290"/>
    <w:rPr>
      <w:rFonts w:ascii="MS Mincho" w:eastAsia="MS Mincho" w:hAnsi="Courier New" w:cs="Times New Roman"/>
      <w:kern w:val="2"/>
      <w:sz w:val="21"/>
      <w:szCs w:val="21"/>
      <w:lang w:eastAsia="ja-JP"/>
    </w:rPr>
  </w:style>
  <w:style w:type="character" w:customStyle="1" w:styleId="textrecord">
    <w:name w:val="textrecord"/>
    <w:basedOn w:val="DefaultParagraphFont"/>
    <w:semiHidden/>
    <w:rsid w:val="009E4290"/>
    <w:rPr>
      <w:rFonts w:cs="Times New Roman"/>
    </w:rPr>
  </w:style>
  <w:style w:type="paragraph" w:styleId="Subtitle">
    <w:name w:val="Subtitle"/>
    <w:basedOn w:val="Normal"/>
    <w:next w:val="Normal"/>
    <w:link w:val="SubtitleChar"/>
    <w:qFormat/>
    <w:rsid w:val="009E4290"/>
    <w:pPr>
      <w:spacing w:after="60"/>
      <w:jc w:val="center"/>
      <w:outlineLvl w:val="1"/>
    </w:pPr>
    <w:rPr>
      <w:rFonts w:ascii="Cambria" w:hAnsi="Cambria"/>
      <w:sz w:val="24"/>
      <w:szCs w:val="24"/>
      <w:lang w:eastAsia="en-US" w:bidi="ar-SA"/>
    </w:rPr>
  </w:style>
  <w:style w:type="character" w:customStyle="1" w:styleId="SubtitleChar">
    <w:name w:val="Subtitle Char"/>
    <w:basedOn w:val="DefaultParagraphFont"/>
    <w:link w:val="Subtitle"/>
    <w:uiPriority w:val="11"/>
    <w:rsid w:val="009E4290"/>
    <w:rPr>
      <w:rFonts w:ascii="Cambria" w:eastAsia="MS Mincho" w:hAnsi="Cambria" w:cs="Times New Roman"/>
      <w:sz w:val="24"/>
      <w:szCs w:val="24"/>
    </w:rPr>
  </w:style>
  <w:style w:type="character" w:customStyle="1" w:styleId="apple-style-span">
    <w:name w:val="apple-style-span"/>
    <w:basedOn w:val="DefaultParagraphFont"/>
    <w:rsid w:val="009E4290"/>
    <w:rPr>
      <w:rFonts w:cs="Times New Roman"/>
    </w:rPr>
  </w:style>
  <w:style w:type="paragraph" w:customStyle="1" w:styleId="Bulletedlist">
    <w:name w:val="Bulleted list"/>
    <w:basedOn w:val="Normal"/>
    <w:link w:val="BulletedlistChar"/>
    <w:semiHidden/>
    <w:qFormat/>
    <w:rsid w:val="009E4290"/>
    <w:pPr>
      <w:numPr>
        <w:numId w:val="10"/>
      </w:numPr>
      <w:spacing w:before="0"/>
      <w:ind w:left="540"/>
    </w:pPr>
    <w:rPr>
      <w:lang w:eastAsia="en-US" w:bidi="ar-SA"/>
    </w:rPr>
  </w:style>
  <w:style w:type="character" w:customStyle="1" w:styleId="BulletedlistChar">
    <w:name w:val="Bulleted list Char"/>
    <w:link w:val="Bulletedlist"/>
    <w:semiHidden/>
    <w:locked/>
    <w:rsid w:val="009E4290"/>
    <w:rPr>
      <w:rFonts w:ascii="Times New Roman" w:hAnsi="Times New Roman" w:cs="Times New Roman"/>
      <w:sz w:val="16"/>
      <w:szCs w:val="16"/>
    </w:rPr>
  </w:style>
  <w:style w:type="paragraph" w:customStyle="1" w:styleId="LightShading-Accent21">
    <w:name w:val="Light Shading - Accent 21"/>
    <w:basedOn w:val="Normal"/>
    <w:next w:val="Normal"/>
    <w:link w:val="LightShading-Accent2Char"/>
    <w:uiPriority w:val="30"/>
    <w:semiHidden/>
    <w:qFormat/>
    <w:rsid w:val="009E4290"/>
    <w:pPr>
      <w:pBdr>
        <w:bottom w:val="single" w:sz="4" w:space="4" w:color="4F81BD"/>
      </w:pBdr>
      <w:spacing w:before="200" w:after="280"/>
      <w:ind w:left="936" w:right="936"/>
    </w:pPr>
    <w:rPr>
      <w:b/>
      <w:bCs/>
      <w:i/>
      <w:iCs/>
      <w:color w:val="4F81BD"/>
      <w:lang w:eastAsia="en-US" w:bidi="ar-SA"/>
    </w:rPr>
  </w:style>
  <w:style w:type="character" w:customStyle="1" w:styleId="LightShading-Accent2Char">
    <w:name w:val="Light Shading - Accent 2 Char"/>
    <w:link w:val="LightShading-Accent21"/>
    <w:uiPriority w:val="30"/>
    <w:semiHidden/>
    <w:locked/>
    <w:rsid w:val="009E4290"/>
    <w:rPr>
      <w:rFonts w:ascii="Times New Roman" w:eastAsia="MS Mincho" w:hAnsi="Times New Roman" w:cs="Times New Roman"/>
      <w:b/>
      <w:bCs/>
      <w:i/>
      <w:iCs/>
      <w:color w:val="4F81BD"/>
      <w:sz w:val="16"/>
      <w:szCs w:val="16"/>
    </w:rPr>
  </w:style>
  <w:style w:type="character" w:customStyle="1" w:styleId="SubtleReference1">
    <w:name w:val="Subtle Reference1"/>
    <w:uiPriority w:val="31"/>
    <w:semiHidden/>
    <w:qFormat/>
    <w:rsid w:val="009E4290"/>
    <w:rPr>
      <w:smallCaps/>
      <w:color w:val="C0504D"/>
      <w:u w:val="single"/>
    </w:rPr>
  </w:style>
  <w:style w:type="paragraph" w:customStyle="1" w:styleId="ColorfulGrid-Accent11">
    <w:name w:val="Colorful Grid - Accent 11"/>
    <w:basedOn w:val="Normal"/>
    <w:next w:val="Normal"/>
    <w:link w:val="ColorfulGrid-Accent1Char"/>
    <w:uiPriority w:val="29"/>
    <w:semiHidden/>
    <w:qFormat/>
    <w:rsid w:val="009E4290"/>
    <w:rPr>
      <w:i/>
      <w:iCs/>
      <w:color w:val="000000"/>
      <w:lang w:eastAsia="en-US" w:bidi="ar-SA"/>
    </w:rPr>
  </w:style>
  <w:style w:type="character" w:customStyle="1" w:styleId="ColorfulGrid-Accent1Char">
    <w:name w:val="Colorful Grid - Accent 1 Char"/>
    <w:link w:val="ColorfulGrid-Accent11"/>
    <w:uiPriority w:val="29"/>
    <w:semiHidden/>
    <w:locked/>
    <w:rsid w:val="009E4290"/>
    <w:rPr>
      <w:rFonts w:ascii="Times New Roman" w:eastAsia="MS Mincho" w:hAnsi="Times New Roman" w:cs="Times New Roman"/>
      <w:i/>
      <w:iCs/>
      <w:color w:val="000000"/>
      <w:sz w:val="16"/>
      <w:szCs w:val="16"/>
    </w:rPr>
  </w:style>
  <w:style w:type="character" w:customStyle="1" w:styleId="IntenseEmphasis1">
    <w:name w:val="Intense Emphasis1"/>
    <w:uiPriority w:val="21"/>
    <w:semiHidden/>
    <w:qFormat/>
    <w:rsid w:val="009E4290"/>
    <w:rPr>
      <w:b/>
      <w:i/>
      <w:color w:val="4F81BD"/>
    </w:rPr>
  </w:style>
  <w:style w:type="paragraph" w:customStyle="1" w:styleId="Heading21">
    <w:name w:val="Heading 21"/>
    <w:basedOn w:val="Header"/>
    <w:next w:val="NormalFirstline"/>
    <w:autoRedefine/>
    <w:semiHidden/>
    <w:rsid w:val="009E4290"/>
    <w:pPr>
      <w:widowControl w:val="0"/>
      <w:autoSpaceDE w:val="0"/>
      <w:autoSpaceDN w:val="0"/>
      <w:adjustRightInd w:val="0"/>
      <w:spacing w:before="0"/>
      <w:jc w:val="both"/>
      <w:outlineLvl w:val="1"/>
    </w:pPr>
    <w:rPr>
      <w:iCs/>
      <w:lang w:eastAsia="ja-JP"/>
    </w:rPr>
  </w:style>
  <w:style w:type="paragraph" w:customStyle="1" w:styleId="Heading22">
    <w:name w:val="Heading 22"/>
    <w:basedOn w:val="Heading21"/>
    <w:next w:val="NormalFirstline"/>
    <w:autoRedefine/>
    <w:semiHidden/>
    <w:rsid w:val="009E4290"/>
    <w:rPr>
      <w:iCs w:val="0"/>
    </w:rPr>
  </w:style>
  <w:style w:type="paragraph" w:customStyle="1" w:styleId="WGISSbulletlist">
    <w:name w:val="WGISS bullet list"/>
    <w:basedOn w:val="Normal"/>
    <w:link w:val="WGISSbulletlistChar"/>
    <w:uiPriority w:val="1"/>
    <w:qFormat/>
    <w:rsid w:val="009E4290"/>
    <w:pPr>
      <w:numPr>
        <w:numId w:val="11"/>
      </w:numPr>
    </w:pPr>
    <w:rPr>
      <w:lang w:eastAsia="en-US" w:bidi="ar-SA"/>
    </w:rPr>
  </w:style>
  <w:style w:type="character" w:customStyle="1" w:styleId="WGISSbulletlistChar">
    <w:name w:val="WGISS bullet list Char"/>
    <w:link w:val="WGISSbulletlist"/>
    <w:uiPriority w:val="1"/>
    <w:locked/>
    <w:rsid w:val="009E4290"/>
    <w:rPr>
      <w:rFonts w:ascii="Times New Roman" w:hAnsi="Times New Roman" w:cs="Times New Roman"/>
      <w:sz w:val="16"/>
      <w:szCs w:val="16"/>
    </w:rPr>
  </w:style>
  <w:style w:type="paragraph" w:customStyle="1" w:styleId="WGISSNumberedlist">
    <w:name w:val="WGISS Numbered list"/>
    <w:basedOn w:val="Normal"/>
    <w:next w:val="Normal"/>
    <w:link w:val="WGISSNumberedlistChar"/>
    <w:uiPriority w:val="2"/>
    <w:qFormat/>
    <w:rsid w:val="009E4290"/>
    <w:pPr>
      <w:numPr>
        <w:numId w:val="22"/>
      </w:numPr>
      <w:tabs>
        <w:tab w:val="clear" w:pos="720"/>
      </w:tabs>
    </w:pPr>
    <w:rPr>
      <w:lang w:val="en-GB" w:eastAsia="en-US" w:bidi="ar-SA"/>
    </w:rPr>
  </w:style>
  <w:style w:type="character" w:customStyle="1" w:styleId="WGISSNumberedlistChar">
    <w:name w:val="WGISS Numbered list Char"/>
    <w:link w:val="WGISSNumberedlist"/>
    <w:uiPriority w:val="2"/>
    <w:locked/>
    <w:rsid w:val="009E4290"/>
    <w:rPr>
      <w:rFonts w:ascii="Times New Roman" w:hAnsi="Times New Roman" w:cs="Times New Roman"/>
      <w:sz w:val="16"/>
      <w:szCs w:val="16"/>
      <w:lang w:val="en-GB"/>
    </w:rPr>
  </w:style>
  <w:style w:type="paragraph" w:customStyle="1" w:styleId="TOCHeading2">
    <w:name w:val="TOC Heading2"/>
    <w:basedOn w:val="Heading1"/>
    <w:next w:val="Normal"/>
    <w:uiPriority w:val="39"/>
    <w:unhideWhenUsed/>
    <w:qFormat/>
    <w:rsid w:val="009E4290"/>
    <w:pPr>
      <w:keepLines/>
      <w:pageBreakBefore w:val="0"/>
      <w:numPr>
        <w:numId w:val="0"/>
      </w:numPr>
      <w:pBdr>
        <w:bottom w:val="none" w:sz="0" w:space="0" w:color="auto"/>
      </w:pBdr>
      <w:spacing w:before="480" w:line="276" w:lineRule="auto"/>
      <w:outlineLvl w:val="9"/>
    </w:pPr>
    <w:rPr>
      <w:rFonts w:ascii="Cambria" w:hAnsi="Cambria"/>
      <w:bCs/>
      <w:color w:val="365F91"/>
      <w:kern w:val="0"/>
      <w:sz w:val="28"/>
      <w:szCs w:val="28"/>
      <w:lang w:eastAsia="en-US"/>
    </w:rPr>
  </w:style>
  <w:style w:type="paragraph" w:customStyle="1" w:styleId="ColorfulList-Accent12">
    <w:name w:val="Colorful List - Accent 12"/>
    <w:basedOn w:val="Normal"/>
    <w:uiPriority w:val="34"/>
    <w:qFormat/>
    <w:rsid w:val="009E4290"/>
    <w:pPr>
      <w:spacing w:before="0"/>
      <w:ind w:left="720"/>
      <w:contextualSpacing/>
    </w:pPr>
    <w:rPr>
      <w:sz w:val="24"/>
      <w:szCs w:val="24"/>
      <w:lang w:eastAsia="en-GB"/>
    </w:rPr>
  </w:style>
  <w:style w:type="paragraph" w:customStyle="1" w:styleId="ColorfulList-Accent13">
    <w:name w:val="Colorful List - Accent 13"/>
    <w:basedOn w:val="Normal"/>
    <w:uiPriority w:val="34"/>
    <w:qFormat/>
    <w:rsid w:val="009E4290"/>
    <w:pPr>
      <w:spacing w:before="0"/>
      <w:ind w:left="720"/>
      <w:contextualSpacing/>
    </w:pPr>
    <w:rPr>
      <w:sz w:val="24"/>
      <w:szCs w:val="24"/>
      <w:lang w:eastAsia="en-GB"/>
    </w:rPr>
  </w:style>
  <w:style w:type="character" w:customStyle="1" w:styleId="st">
    <w:name w:val="st"/>
    <w:basedOn w:val="DefaultParagraphFont"/>
    <w:rsid w:val="009E4290"/>
    <w:rPr>
      <w:rFonts w:cs="Times New Roman"/>
    </w:rPr>
  </w:style>
  <w:style w:type="character" w:customStyle="1" w:styleId="apple-converted-space">
    <w:name w:val="apple-converted-space"/>
    <w:basedOn w:val="DefaultParagraphFont"/>
    <w:rsid w:val="009E4290"/>
    <w:rPr>
      <w:rFonts w:cs="Times New Roman"/>
    </w:rPr>
  </w:style>
  <w:style w:type="paragraph" w:customStyle="1" w:styleId="NoSpacing1">
    <w:name w:val="No Spacing1"/>
    <w:uiPriority w:val="1"/>
    <w:qFormat/>
    <w:rsid w:val="009E4290"/>
    <w:pPr>
      <w:tabs>
        <w:tab w:val="left" w:pos="900"/>
        <w:tab w:val="left" w:pos="1440"/>
        <w:tab w:val="left" w:pos="7920"/>
      </w:tabs>
      <w:spacing w:after="0" w:line="240" w:lineRule="auto"/>
    </w:pPr>
    <w:rPr>
      <w:rFonts w:ascii="Times New Roman" w:hAnsi="Times New Roman" w:cs="Times New Roman"/>
      <w:sz w:val="16"/>
      <w:szCs w:val="20"/>
      <w:lang w:val="en-GB"/>
    </w:rPr>
  </w:style>
  <w:style w:type="character" w:styleId="SubtleEmphasis">
    <w:name w:val="Subtle Emphasis"/>
    <w:basedOn w:val="DefaultParagraphFont"/>
    <w:uiPriority w:val="19"/>
    <w:qFormat/>
    <w:rsid w:val="009E4290"/>
    <w:rPr>
      <w:i/>
      <w:color w:val="808080"/>
    </w:rPr>
  </w:style>
  <w:style w:type="paragraph" w:styleId="ListParagraph">
    <w:name w:val="List Paragraph"/>
    <w:basedOn w:val="Normal"/>
    <w:link w:val="ListParagraphChar"/>
    <w:uiPriority w:val="34"/>
    <w:qFormat/>
    <w:rsid w:val="009E4290"/>
    <w:pPr>
      <w:spacing w:before="0"/>
      <w:ind w:left="720"/>
      <w:contextualSpacing/>
    </w:pPr>
    <w:rPr>
      <w:sz w:val="24"/>
      <w:szCs w:val="24"/>
      <w:lang w:val="en-GB" w:eastAsia="en-GB" w:bidi="ar-SA"/>
    </w:rPr>
  </w:style>
  <w:style w:type="character" w:customStyle="1" w:styleId="HTMLAddressChar">
    <w:name w:val="HTML Address Char"/>
    <w:basedOn w:val="DefaultParagraphFont"/>
    <w:link w:val="HTMLAddress"/>
    <w:locked/>
    <w:rsid w:val="009E4290"/>
    <w:rPr>
      <w:rFonts w:eastAsia="SimSun" w:cs="Times New Roman"/>
      <w:i/>
      <w:lang w:val="en-GB" w:eastAsia="ar-SA"/>
    </w:rPr>
  </w:style>
  <w:style w:type="paragraph" w:styleId="HTMLAddress">
    <w:name w:val="HTML Address"/>
    <w:basedOn w:val="Normal"/>
    <w:link w:val="HTMLAddressChar"/>
    <w:unhideWhenUsed/>
    <w:rsid w:val="009E4290"/>
    <w:pPr>
      <w:suppressAutoHyphens/>
      <w:spacing w:before="0" w:after="120"/>
      <w:jc w:val="both"/>
    </w:pPr>
    <w:rPr>
      <w:rFonts w:asciiTheme="minorHAnsi" w:eastAsia="SimSun" w:hAnsiTheme="minorHAnsi"/>
      <w:i/>
      <w:sz w:val="22"/>
      <w:szCs w:val="22"/>
      <w:lang w:val="en-GB" w:eastAsia="ar-SA" w:bidi="ar-SA"/>
    </w:rPr>
  </w:style>
  <w:style w:type="character" w:customStyle="1" w:styleId="HTMLAddressChar1">
    <w:name w:val="HTML Address Char1"/>
    <w:basedOn w:val="DefaultParagraphFont"/>
    <w:uiPriority w:val="99"/>
    <w:semiHidden/>
    <w:rsid w:val="009E4290"/>
    <w:rPr>
      <w:rFonts w:ascii="Times New Roman" w:eastAsia="MS Mincho" w:hAnsi="Times New Roman" w:cs="Angsana New"/>
      <w:i/>
      <w:iCs/>
      <w:sz w:val="16"/>
      <w:szCs w:val="20"/>
      <w:lang w:eastAsia="ja-JP" w:bidi="th-TH"/>
    </w:rPr>
  </w:style>
  <w:style w:type="character" w:customStyle="1" w:styleId="EndnoteTextChar">
    <w:name w:val="Endnote Text Char"/>
    <w:basedOn w:val="DefaultParagraphFont"/>
    <w:link w:val="EndnoteText"/>
    <w:uiPriority w:val="99"/>
    <w:locked/>
    <w:rsid w:val="009E4290"/>
    <w:rPr>
      <w:rFonts w:eastAsia="SimSun" w:cs="Times New Roman"/>
      <w:lang w:val="en-GB" w:eastAsia="ar-SA"/>
    </w:rPr>
  </w:style>
  <w:style w:type="paragraph" w:styleId="EndnoteText">
    <w:name w:val="endnote text"/>
    <w:basedOn w:val="Normal"/>
    <w:link w:val="EndnoteTextChar"/>
    <w:uiPriority w:val="99"/>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ndnoteTextChar1">
    <w:name w:val="Endnote Text Char1"/>
    <w:basedOn w:val="DefaultParagraphFont"/>
    <w:uiPriority w:val="99"/>
    <w:semiHidden/>
    <w:rsid w:val="009E4290"/>
    <w:rPr>
      <w:rFonts w:ascii="Times New Roman" w:eastAsia="MS Mincho" w:hAnsi="Times New Roman" w:cs="Angsana New"/>
      <w:sz w:val="20"/>
      <w:szCs w:val="25"/>
      <w:lang w:eastAsia="ja-JP" w:bidi="th-TH"/>
    </w:rPr>
  </w:style>
  <w:style w:type="character" w:customStyle="1" w:styleId="MacroTextChar">
    <w:name w:val="Macro Text Char"/>
    <w:basedOn w:val="DefaultParagraphFont"/>
    <w:link w:val="MacroText"/>
    <w:uiPriority w:val="99"/>
    <w:locked/>
    <w:rsid w:val="009E4290"/>
    <w:rPr>
      <w:rFonts w:ascii="Courier New" w:eastAsia="SimSun" w:hAnsi="Courier New" w:cs="Times New Roman"/>
      <w:lang w:val="en-GB" w:eastAsia="ar-SA"/>
    </w:rPr>
  </w:style>
  <w:style w:type="paragraph" w:styleId="MacroText">
    <w:name w:val="macro"/>
    <w:link w:val="MacroTextChar"/>
    <w:uiPriority w:val="99"/>
    <w:unhideWhenUsed/>
    <w:rsid w:val="009E4290"/>
    <w:pPr>
      <w:tabs>
        <w:tab w:val="left" w:pos="480"/>
        <w:tab w:val="left" w:pos="960"/>
        <w:tab w:val="left" w:pos="1440"/>
        <w:tab w:val="left" w:pos="1920"/>
        <w:tab w:val="left" w:pos="2400"/>
        <w:tab w:val="left" w:pos="2880"/>
        <w:tab w:val="left" w:pos="3360"/>
        <w:tab w:val="left" w:pos="3840"/>
        <w:tab w:val="left" w:pos="4320"/>
      </w:tabs>
      <w:suppressAutoHyphens/>
      <w:spacing w:after="120" w:line="240" w:lineRule="auto"/>
      <w:jc w:val="both"/>
    </w:pPr>
    <w:rPr>
      <w:rFonts w:ascii="Courier New" w:eastAsia="SimSun" w:hAnsi="Courier New" w:cs="Times New Roman"/>
      <w:lang w:val="en-GB" w:eastAsia="ar-SA"/>
    </w:rPr>
  </w:style>
  <w:style w:type="character" w:customStyle="1" w:styleId="MacroTextChar1">
    <w:name w:val="Macro Text Char1"/>
    <w:basedOn w:val="DefaultParagraphFont"/>
    <w:uiPriority w:val="99"/>
    <w:semiHidden/>
    <w:rsid w:val="009E4290"/>
    <w:rPr>
      <w:rFonts w:ascii="Consolas" w:eastAsia="MS Mincho" w:hAnsi="Consolas" w:cs="Angsana New"/>
      <w:sz w:val="20"/>
      <w:szCs w:val="25"/>
      <w:lang w:eastAsia="ja-JP" w:bidi="th-TH"/>
    </w:rPr>
  </w:style>
  <w:style w:type="paragraph" w:styleId="ListNumber">
    <w:name w:val="List Number"/>
    <w:basedOn w:val="Normal"/>
    <w:uiPriority w:val="99"/>
    <w:unhideWhenUsed/>
    <w:rsid w:val="009E4290"/>
    <w:pPr>
      <w:numPr>
        <w:numId w:val="12"/>
      </w:numPr>
      <w:suppressAutoHyphens/>
      <w:spacing w:before="0" w:after="120"/>
      <w:ind w:left="357" w:hanging="357"/>
    </w:pPr>
    <w:rPr>
      <w:rFonts w:eastAsia="SimSun"/>
      <w:sz w:val="24"/>
      <w:lang w:val="en-GB" w:eastAsia="ar-SA" w:bidi="ar-SA"/>
    </w:rPr>
  </w:style>
  <w:style w:type="paragraph" w:styleId="ListBullet2">
    <w:name w:val="List Bullet 2"/>
    <w:basedOn w:val="Normal"/>
    <w:uiPriority w:val="99"/>
    <w:unhideWhenUsed/>
    <w:rsid w:val="009E4290"/>
    <w:pPr>
      <w:numPr>
        <w:numId w:val="13"/>
      </w:numPr>
      <w:suppressAutoHyphens/>
      <w:spacing w:before="0" w:after="120"/>
      <w:jc w:val="both"/>
    </w:pPr>
    <w:rPr>
      <w:rFonts w:eastAsia="SimSun"/>
      <w:lang w:val="en-GB" w:eastAsia="ar-SA" w:bidi="ar-SA"/>
    </w:rPr>
  </w:style>
  <w:style w:type="paragraph" w:styleId="ListBullet3">
    <w:name w:val="List Bullet 3"/>
    <w:basedOn w:val="Normal"/>
    <w:uiPriority w:val="99"/>
    <w:unhideWhenUsed/>
    <w:rsid w:val="009E4290"/>
    <w:pPr>
      <w:numPr>
        <w:numId w:val="14"/>
      </w:numPr>
      <w:suppressAutoHyphens/>
      <w:spacing w:before="0" w:after="120"/>
      <w:jc w:val="both"/>
    </w:pPr>
    <w:rPr>
      <w:rFonts w:eastAsia="SimSun"/>
      <w:lang w:val="en-GB" w:eastAsia="ar-SA" w:bidi="ar-SA"/>
    </w:rPr>
  </w:style>
  <w:style w:type="paragraph" w:styleId="ListBullet4">
    <w:name w:val="List Bullet 4"/>
    <w:basedOn w:val="Normal"/>
    <w:uiPriority w:val="99"/>
    <w:unhideWhenUsed/>
    <w:rsid w:val="009E4290"/>
    <w:pPr>
      <w:numPr>
        <w:numId w:val="15"/>
      </w:numPr>
      <w:suppressAutoHyphens/>
      <w:spacing w:before="0" w:after="120"/>
      <w:jc w:val="both"/>
    </w:pPr>
    <w:rPr>
      <w:rFonts w:eastAsia="SimSun"/>
      <w:lang w:val="en-GB" w:eastAsia="ar-SA" w:bidi="ar-SA"/>
    </w:rPr>
  </w:style>
  <w:style w:type="paragraph" w:styleId="ListBullet5">
    <w:name w:val="List Bullet 5"/>
    <w:basedOn w:val="Normal"/>
    <w:uiPriority w:val="99"/>
    <w:unhideWhenUsed/>
    <w:rsid w:val="009E4290"/>
    <w:pPr>
      <w:numPr>
        <w:numId w:val="16"/>
      </w:numPr>
      <w:suppressAutoHyphens/>
      <w:spacing w:before="0" w:after="120"/>
      <w:jc w:val="both"/>
    </w:pPr>
    <w:rPr>
      <w:rFonts w:eastAsia="SimSun"/>
      <w:lang w:val="en-GB" w:eastAsia="ar-SA" w:bidi="ar-SA"/>
    </w:rPr>
  </w:style>
  <w:style w:type="paragraph" w:styleId="ListNumber2">
    <w:name w:val="List Number 2"/>
    <w:basedOn w:val="Normal"/>
    <w:uiPriority w:val="99"/>
    <w:unhideWhenUsed/>
    <w:rsid w:val="009E4290"/>
    <w:pPr>
      <w:numPr>
        <w:numId w:val="17"/>
      </w:numPr>
      <w:suppressAutoHyphens/>
      <w:spacing w:before="0" w:after="120"/>
      <w:jc w:val="both"/>
    </w:pPr>
    <w:rPr>
      <w:rFonts w:eastAsia="SimSun"/>
      <w:lang w:val="en-GB" w:eastAsia="ar-SA" w:bidi="ar-SA"/>
    </w:rPr>
  </w:style>
  <w:style w:type="paragraph" w:styleId="ListNumber3">
    <w:name w:val="List Number 3"/>
    <w:basedOn w:val="Normal"/>
    <w:uiPriority w:val="99"/>
    <w:unhideWhenUsed/>
    <w:rsid w:val="009E4290"/>
    <w:pPr>
      <w:numPr>
        <w:numId w:val="18"/>
      </w:numPr>
      <w:suppressAutoHyphens/>
      <w:spacing w:before="0" w:after="120"/>
      <w:jc w:val="both"/>
    </w:pPr>
    <w:rPr>
      <w:rFonts w:eastAsia="SimSun"/>
      <w:lang w:val="en-GB" w:eastAsia="ar-SA" w:bidi="ar-SA"/>
    </w:rPr>
  </w:style>
  <w:style w:type="paragraph" w:styleId="ListNumber4">
    <w:name w:val="List Number 4"/>
    <w:basedOn w:val="Normal"/>
    <w:uiPriority w:val="99"/>
    <w:unhideWhenUsed/>
    <w:rsid w:val="009E4290"/>
    <w:pPr>
      <w:numPr>
        <w:numId w:val="19"/>
      </w:numPr>
      <w:suppressAutoHyphens/>
      <w:spacing w:before="0" w:after="120"/>
      <w:jc w:val="both"/>
    </w:pPr>
    <w:rPr>
      <w:rFonts w:eastAsia="SimSun"/>
      <w:lang w:val="en-GB" w:eastAsia="ar-SA" w:bidi="ar-SA"/>
    </w:rPr>
  </w:style>
  <w:style w:type="paragraph" w:styleId="ListNumber5">
    <w:name w:val="List Number 5"/>
    <w:basedOn w:val="Normal"/>
    <w:uiPriority w:val="99"/>
    <w:unhideWhenUsed/>
    <w:rsid w:val="009E4290"/>
    <w:pPr>
      <w:numPr>
        <w:numId w:val="20"/>
      </w:numPr>
      <w:suppressAutoHyphens/>
      <w:spacing w:before="0" w:after="120"/>
      <w:jc w:val="both"/>
    </w:pPr>
    <w:rPr>
      <w:rFonts w:eastAsia="SimSun"/>
      <w:lang w:val="en-GB" w:eastAsia="ar-SA" w:bidi="ar-SA"/>
    </w:rPr>
  </w:style>
  <w:style w:type="character" w:customStyle="1" w:styleId="ClosingChar">
    <w:name w:val="Closing Char"/>
    <w:basedOn w:val="DefaultParagraphFont"/>
    <w:link w:val="Closing"/>
    <w:uiPriority w:val="99"/>
    <w:locked/>
    <w:rsid w:val="009E4290"/>
    <w:rPr>
      <w:rFonts w:eastAsia="SimSun" w:cs="Times New Roman"/>
      <w:lang w:val="en-GB" w:eastAsia="ar-SA"/>
    </w:rPr>
  </w:style>
  <w:style w:type="paragraph" w:styleId="Closing">
    <w:name w:val="Closing"/>
    <w:basedOn w:val="Normal"/>
    <w:link w:val="ClosingChar"/>
    <w:uiPriority w:val="99"/>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ClosingChar1">
    <w:name w:val="Clos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SignatureChar">
    <w:name w:val="Signature Char"/>
    <w:basedOn w:val="DefaultParagraphFont"/>
    <w:link w:val="Signature"/>
    <w:uiPriority w:val="99"/>
    <w:locked/>
    <w:rsid w:val="009E4290"/>
    <w:rPr>
      <w:rFonts w:eastAsia="SimSun" w:cs="Times New Roman"/>
      <w:lang w:val="en-GB" w:eastAsia="ar-SA"/>
    </w:rPr>
  </w:style>
  <w:style w:type="paragraph" w:styleId="Signature">
    <w:name w:val="Signature"/>
    <w:basedOn w:val="Normal"/>
    <w:link w:val="SignatureChar"/>
    <w:uiPriority w:val="99"/>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SignatureChar1">
    <w:name w:val="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MessageHeaderChar">
    <w:name w:val="Message Header Char"/>
    <w:basedOn w:val="DefaultParagraphFont"/>
    <w:link w:val="MessageHeader"/>
    <w:uiPriority w:val="99"/>
    <w:locked/>
    <w:rsid w:val="009E4290"/>
    <w:rPr>
      <w:rFonts w:ascii="Arial" w:eastAsia="SimSun" w:hAnsi="Arial" w:cs="Times New Roman"/>
      <w:sz w:val="24"/>
      <w:shd w:val="clear" w:color="auto" w:fill="CCCCCC"/>
      <w:lang w:val="en-GB" w:eastAsia="ar-SA"/>
    </w:rPr>
  </w:style>
  <w:style w:type="paragraph" w:styleId="MessageHeader">
    <w:name w:val="Message Header"/>
    <w:basedOn w:val="Normal"/>
    <w:link w:val="MessageHeaderChar"/>
    <w:uiPriority w:val="99"/>
    <w:unhideWhenUsed/>
    <w:rsid w:val="009E4290"/>
    <w:pPr>
      <w:pBdr>
        <w:top w:val="single" w:sz="4" w:space="1" w:color="000000"/>
        <w:left w:val="single" w:sz="4" w:space="1" w:color="000000"/>
        <w:bottom w:val="single" w:sz="4" w:space="1" w:color="000000"/>
        <w:right w:val="single" w:sz="4" w:space="1" w:color="000000"/>
      </w:pBdr>
      <w:shd w:val="clear" w:color="auto" w:fill="CCCCCC"/>
      <w:suppressAutoHyphens/>
      <w:spacing w:before="0" w:after="120"/>
      <w:ind w:left="1080" w:hanging="1080"/>
      <w:jc w:val="both"/>
    </w:pPr>
    <w:rPr>
      <w:rFonts w:ascii="Arial" w:eastAsia="SimSun" w:hAnsi="Arial"/>
      <w:sz w:val="24"/>
      <w:szCs w:val="22"/>
      <w:lang w:val="en-GB" w:eastAsia="ar-SA" w:bidi="ar-SA"/>
    </w:rPr>
  </w:style>
  <w:style w:type="character" w:customStyle="1" w:styleId="MessageHeaderChar1">
    <w:name w:val="Message Header Char1"/>
    <w:basedOn w:val="DefaultParagraphFont"/>
    <w:uiPriority w:val="99"/>
    <w:semiHidden/>
    <w:rsid w:val="009E4290"/>
    <w:rPr>
      <w:rFonts w:asciiTheme="majorHAnsi" w:eastAsiaTheme="majorEastAsia" w:hAnsiTheme="majorHAnsi" w:cs="Angsana New"/>
      <w:sz w:val="24"/>
      <w:szCs w:val="30"/>
      <w:shd w:val="pct20" w:color="auto" w:fill="auto"/>
      <w:lang w:eastAsia="ja-JP" w:bidi="th-TH"/>
    </w:rPr>
  </w:style>
  <w:style w:type="character" w:customStyle="1" w:styleId="SalutationChar">
    <w:name w:val="Salutation Char"/>
    <w:basedOn w:val="DefaultParagraphFont"/>
    <w:link w:val="Salutation"/>
    <w:uiPriority w:val="99"/>
    <w:locked/>
    <w:rsid w:val="009E4290"/>
    <w:rPr>
      <w:rFonts w:eastAsia="SimSun" w:cs="Times New Roman"/>
      <w:lang w:val="en-GB" w:eastAsia="ar-SA"/>
    </w:rPr>
  </w:style>
  <w:style w:type="paragraph" w:styleId="Salutation">
    <w:name w:val="Salutation"/>
    <w:basedOn w:val="Normal"/>
    <w:next w:val="Normal"/>
    <w:link w:val="SalutationChar"/>
    <w:uiPriority w:val="99"/>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SalutationChar1">
    <w:name w:val="Salutation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BodyTextFirstIndentChar">
    <w:name w:val="Body Text First Indent Char"/>
    <w:basedOn w:val="BodyTextChar"/>
    <w:link w:val="BodyTextFirstIndent"/>
    <w:uiPriority w:val="99"/>
    <w:locked/>
    <w:rsid w:val="009E4290"/>
    <w:rPr>
      <w:rFonts w:ascii="Times New Roman" w:eastAsia="SimSun" w:hAnsi="Times New Roman" w:cs="Times New Roman"/>
      <w:sz w:val="16"/>
      <w:szCs w:val="16"/>
      <w:lang w:val="en-GB" w:eastAsia="ar-SA" w:bidi="th-TH"/>
    </w:rPr>
  </w:style>
  <w:style w:type="paragraph" w:styleId="BodyTextFirstIndent">
    <w:name w:val="Body Text First Indent"/>
    <w:basedOn w:val="BodyText"/>
    <w:link w:val="BodyTextFirstIndentChar"/>
    <w:uiPriority w:val="99"/>
    <w:unhideWhenUsed/>
    <w:rsid w:val="009E4290"/>
    <w:pPr>
      <w:suppressAutoHyphens/>
      <w:spacing w:before="0" w:after="120"/>
      <w:ind w:firstLine="210"/>
      <w:jc w:val="both"/>
    </w:pPr>
    <w:rPr>
      <w:rFonts w:eastAsia="SimSun"/>
      <w:lang w:val="en-GB" w:eastAsia="ar-SA" w:bidi="ar-SA"/>
    </w:rPr>
  </w:style>
  <w:style w:type="character" w:customStyle="1" w:styleId="BodyTextFirstIndentChar1">
    <w:name w:val="Body Text First Indent Char1"/>
    <w:basedOn w:val="BodyTextChar"/>
    <w:uiPriority w:val="99"/>
    <w:semiHidden/>
    <w:rsid w:val="009E4290"/>
    <w:rPr>
      <w:rFonts w:ascii="Times New Roman" w:eastAsia="MS Mincho" w:hAnsi="Times New Roman" w:cs="Times New Roman"/>
      <w:sz w:val="16"/>
      <w:szCs w:val="16"/>
      <w:lang w:eastAsia="ja-JP" w:bidi="th-TH"/>
    </w:rPr>
  </w:style>
  <w:style w:type="character" w:customStyle="1" w:styleId="BodyTextFirstIndent2Char">
    <w:name w:val="Body Text First Indent 2 Char"/>
    <w:basedOn w:val="BodyTextIndentChar"/>
    <w:link w:val="BodyTextFirstIndent2"/>
    <w:uiPriority w:val="99"/>
    <w:locked/>
    <w:rsid w:val="009E4290"/>
    <w:rPr>
      <w:rFonts w:ascii="Times New Roman" w:eastAsia="SimSun" w:hAnsi="Times New Roman" w:cs="Times New Roman"/>
      <w:sz w:val="26"/>
      <w:szCs w:val="16"/>
      <w:lang w:val="en-GB" w:eastAsia="ar-SA"/>
    </w:rPr>
  </w:style>
  <w:style w:type="paragraph" w:styleId="BodyTextFirstIndent2">
    <w:name w:val="Body Text First Indent 2"/>
    <w:basedOn w:val="BodyTextIndent"/>
    <w:link w:val="BodyTextFirstIndent2Char"/>
    <w:uiPriority w:val="99"/>
    <w:unhideWhenUsed/>
    <w:rsid w:val="009E4290"/>
    <w:pPr>
      <w:tabs>
        <w:tab w:val="clear" w:pos="1985"/>
        <w:tab w:val="clear" w:pos="6804"/>
        <w:tab w:val="clear" w:pos="9214"/>
      </w:tabs>
      <w:suppressAutoHyphens/>
      <w:spacing w:before="0" w:after="120"/>
      <w:ind w:left="360" w:firstLine="210"/>
      <w:jc w:val="both"/>
    </w:pPr>
    <w:rPr>
      <w:rFonts w:eastAsia="SimSun"/>
      <w:lang w:val="en-GB" w:eastAsia="ar-SA"/>
    </w:rPr>
  </w:style>
  <w:style w:type="character" w:customStyle="1" w:styleId="BodyTextFirstIndent2Char1">
    <w:name w:val="Body Text First Indent 2 Char1"/>
    <w:basedOn w:val="BodyTextIndentChar"/>
    <w:uiPriority w:val="99"/>
    <w:semiHidden/>
    <w:rsid w:val="009E4290"/>
    <w:rPr>
      <w:rFonts w:ascii="Times New Roman" w:eastAsia="MS Mincho" w:hAnsi="Times New Roman" w:cs="Times New Roman"/>
      <w:sz w:val="26"/>
      <w:szCs w:val="16"/>
    </w:rPr>
  </w:style>
  <w:style w:type="character" w:customStyle="1" w:styleId="NoteHeadingChar">
    <w:name w:val="Note Heading Char"/>
    <w:basedOn w:val="DefaultParagraphFont"/>
    <w:link w:val="NoteHeading"/>
    <w:uiPriority w:val="99"/>
    <w:locked/>
    <w:rsid w:val="009E4290"/>
    <w:rPr>
      <w:rFonts w:eastAsia="SimSun" w:cs="Times New Roman"/>
      <w:lang w:val="en-GB" w:eastAsia="ar-SA"/>
    </w:rPr>
  </w:style>
  <w:style w:type="paragraph" w:styleId="NoteHeading">
    <w:name w:val="Note Heading"/>
    <w:basedOn w:val="Normal"/>
    <w:next w:val="Normal"/>
    <w:link w:val="NoteHeadingChar"/>
    <w:uiPriority w:val="99"/>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NoteHeadingChar1">
    <w:name w:val="Note Head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DocumentMapChar">
    <w:name w:val="Document Map Char"/>
    <w:basedOn w:val="DefaultParagraphFont"/>
    <w:link w:val="DocumentMap"/>
    <w:uiPriority w:val="99"/>
    <w:locked/>
    <w:rsid w:val="009E4290"/>
    <w:rPr>
      <w:rFonts w:ascii="Tahoma" w:eastAsia="SimSun" w:hAnsi="Tahoma" w:cs="Times New Roman"/>
      <w:shd w:val="clear" w:color="auto" w:fill="000080"/>
      <w:lang w:val="en-GB" w:eastAsia="ar-SA"/>
    </w:rPr>
  </w:style>
  <w:style w:type="paragraph" w:styleId="DocumentMap">
    <w:name w:val="Document Map"/>
    <w:basedOn w:val="Normal"/>
    <w:link w:val="DocumentMapChar"/>
    <w:uiPriority w:val="99"/>
    <w:unhideWhenUsed/>
    <w:rsid w:val="009E4290"/>
    <w:pPr>
      <w:shd w:val="clear" w:color="auto" w:fill="000080"/>
      <w:suppressAutoHyphens/>
      <w:spacing w:before="0" w:after="120"/>
      <w:jc w:val="both"/>
    </w:pPr>
    <w:rPr>
      <w:rFonts w:ascii="Tahoma" w:eastAsia="SimSun" w:hAnsi="Tahoma"/>
      <w:sz w:val="22"/>
      <w:szCs w:val="22"/>
      <w:lang w:val="en-GB" w:eastAsia="ar-SA" w:bidi="ar-SA"/>
    </w:rPr>
  </w:style>
  <w:style w:type="character" w:customStyle="1" w:styleId="DocumentMapChar1">
    <w:name w:val="Document Map Char1"/>
    <w:basedOn w:val="DefaultParagraphFont"/>
    <w:uiPriority w:val="99"/>
    <w:semiHidden/>
    <w:rsid w:val="009E4290"/>
    <w:rPr>
      <w:rFonts w:ascii="Segoe UI" w:eastAsia="MS Mincho" w:hAnsi="Segoe UI" w:cs="Angsana New"/>
      <w:sz w:val="16"/>
      <w:szCs w:val="20"/>
      <w:lang w:eastAsia="ja-JP" w:bidi="th-TH"/>
    </w:rPr>
  </w:style>
  <w:style w:type="character" w:customStyle="1" w:styleId="E-mailSignatureChar">
    <w:name w:val="E-mail Signature Char"/>
    <w:basedOn w:val="DefaultParagraphFont"/>
    <w:link w:val="E-mailSignature"/>
    <w:uiPriority w:val="99"/>
    <w:locked/>
    <w:rsid w:val="009E4290"/>
    <w:rPr>
      <w:rFonts w:eastAsia="SimSun" w:cs="Times New Roman"/>
      <w:lang w:val="en-GB" w:eastAsia="ar-SA"/>
    </w:rPr>
  </w:style>
  <w:style w:type="paragraph" w:styleId="E-mailSignature">
    <w:name w:val="E-mail Signature"/>
    <w:basedOn w:val="Normal"/>
    <w:link w:val="E-mailSignatureChar"/>
    <w:uiPriority w:val="99"/>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mailSignatureChar1">
    <w:name w:val="E-mail 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WW8Num1z0">
    <w:name w:val="WW8Num1z0"/>
    <w:rsid w:val="009E4290"/>
    <w:rPr>
      <w:rFonts w:ascii="Arial" w:hAnsi="Arial"/>
    </w:rPr>
  </w:style>
  <w:style w:type="character" w:customStyle="1" w:styleId="WW8Num6z0">
    <w:name w:val="WW8Num6z0"/>
    <w:rsid w:val="009E4290"/>
    <w:rPr>
      <w:rFonts w:ascii="Symbol" w:hAnsi="Symbol"/>
    </w:rPr>
  </w:style>
  <w:style w:type="character" w:customStyle="1" w:styleId="WW8Num7z0">
    <w:name w:val="WW8Num7z0"/>
    <w:rsid w:val="009E4290"/>
    <w:rPr>
      <w:rFonts w:ascii="Symbol" w:hAnsi="Symbol"/>
    </w:rPr>
  </w:style>
  <w:style w:type="character" w:customStyle="1" w:styleId="WW8Num8z0">
    <w:name w:val="WW8Num8z0"/>
    <w:rsid w:val="009E4290"/>
    <w:rPr>
      <w:rFonts w:ascii="Symbol" w:hAnsi="Symbol"/>
    </w:rPr>
  </w:style>
  <w:style w:type="character" w:customStyle="1" w:styleId="WW8Num9z0">
    <w:name w:val="WW8Num9z0"/>
    <w:rsid w:val="009E4290"/>
    <w:rPr>
      <w:rFonts w:ascii="Symbol" w:hAnsi="Symbol"/>
    </w:rPr>
  </w:style>
  <w:style w:type="character" w:customStyle="1" w:styleId="WW8Num11z0">
    <w:name w:val="WW8Num11z0"/>
    <w:rsid w:val="009E4290"/>
    <w:rPr>
      <w:rFonts w:ascii="Wingdings" w:hAnsi="Wingdings"/>
      <w:sz w:val="16"/>
    </w:rPr>
  </w:style>
  <w:style w:type="character" w:customStyle="1" w:styleId="WW8Num12z0">
    <w:name w:val="WW8Num12z0"/>
    <w:rsid w:val="009E4290"/>
    <w:rPr>
      <w:rFonts w:ascii="Symbol" w:hAnsi="Symbol"/>
    </w:rPr>
  </w:style>
  <w:style w:type="character" w:customStyle="1" w:styleId="WW8Num13z0">
    <w:name w:val="WW8Num13z0"/>
    <w:rsid w:val="009E4290"/>
    <w:rPr>
      <w:rFonts w:ascii="Symbol" w:hAnsi="Symbol"/>
    </w:rPr>
  </w:style>
  <w:style w:type="character" w:customStyle="1" w:styleId="Absatz-Standardschriftart">
    <w:name w:val="Absatz-Standardschriftart"/>
    <w:rsid w:val="009E4290"/>
  </w:style>
  <w:style w:type="character" w:customStyle="1" w:styleId="WW-Absatz-Standardschriftart">
    <w:name w:val="WW-Absatz-Standardschriftart"/>
    <w:rsid w:val="009E4290"/>
  </w:style>
  <w:style w:type="character" w:customStyle="1" w:styleId="WW8Num13z1">
    <w:name w:val="WW8Num13z1"/>
    <w:rsid w:val="009E4290"/>
    <w:rPr>
      <w:rFonts w:ascii="OpenSymbol" w:eastAsia="OpenSymbol"/>
    </w:rPr>
  </w:style>
  <w:style w:type="character" w:customStyle="1" w:styleId="WW8Num14z0">
    <w:name w:val="WW8Num14z0"/>
    <w:rsid w:val="009E4290"/>
    <w:rPr>
      <w:rFonts w:ascii="Symbol" w:hAnsi="Symbol"/>
    </w:rPr>
  </w:style>
  <w:style w:type="character" w:customStyle="1" w:styleId="WW8Num14z1">
    <w:name w:val="WW8Num14z1"/>
    <w:rsid w:val="009E4290"/>
    <w:rPr>
      <w:rFonts w:ascii="OpenSymbol" w:eastAsia="OpenSymbol"/>
    </w:rPr>
  </w:style>
  <w:style w:type="character" w:customStyle="1" w:styleId="WW8Num15z0">
    <w:name w:val="WW8Num15z0"/>
    <w:rsid w:val="009E4290"/>
    <w:rPr>
      <w:rFonts w:ascii="Symbol" w:hAnsi="Symbol"/>
    </w:rPr>
  </w:style>
  <w:style w:type="character" w:customStyle="1" w:styleId="WW8Num15z1">
    <w:name w:val="WW8Num15z1"/>
    <w:rsid w:val="009E4290"/>
    <w:rPr>
      <w:rFonts w:ascii="Courier New" w:hAnsi="Courier New"/>
    </w:rPr>
  </w:style>
  <w:style w:type="character" w:customStyle="1" w:styleId="WW8Num16z0">
    <w:name w:val="WW8Num16z0"/>
    <w:rsid w:val="009E4290"/>
    <w:rPr>
      <w:rFonts w:ascii="Symbol" w:hAnsi="Symbol"/>
    </w:rPr>
  </w:style>
  <w:style w:type="character" w:customStyle="1" w:styleId="WW8Num16z1">
    <w:name w:val="WW8Num16z1"/>
    <w:rsid w:val="009E4290"/>
    <w:rPr>
      <w:rFonts w:ascii="OpenSymbol" w:eastAsia="OpenSymbol"/>
    </w:rPr>
  </w:style>
  <w:style w:type="character" w:customStyle="1" w:styleId="WW8Num5z0">
    <w:name w:val="WW8Num5z0"/>
    <w:rsid w:val="009E4290"/>
    <w:rPr>
      <w:rFonts w:ascii="Symbol" w:hAnsi="Symbol"/>
    </w:rPr>
  </w:style>
  <w:style w:type="character" w:customStyle="1" w:styleId="WW8Num10z0">
    <w:name w:val="WW8Num10z0"/>
    <w:rsid w:val="009E4290"/>
    <w:rPr>
      <w:rFonts w:ascii="Wingdings" w:hAnsi="Wingdings"/>
    </w:rPr>
  </w:style>
  <w:style w:type="character" w:customStyle="1" w:styleId="WW8Num10z1">
    <w:name w:val="WW8Num10z1"/>
    <w:rsid w:val="009E4290"/>
    <w:rPr>
      <w:rFonts w:ascii="Courier New" w:hAnsi="Courier New"/>
    </w:rPr>
  </w:style>
  <w:style w:type="character" w:customStyle="1" w:styleId="WW8Num10z3">
    <w:name w:val="WW8Num10z3"/>
    <w:rsid w:val="009E4290"/>
    <w:rPr>
      <w:rFonts w:ascii="Symbol" w:hAnsi="Symbol"/>
    </w:rPr>
  </w:style>
  <w:style w:type="character" w:customStyle="1" w:styleId="WW8Num12z1">
    <w:name w:val="WW8Num12z1"/>
    <w:rsid w:val="009E4290"/>
    <w:rPr>
      <w:rFonts w:ascii="Courier New" w:hAnsi="Courier New"/>
    </w:rPr>
  </w:style>
  <w:style w:type="character" w:customStyle="1" w:styleId="WW8Num12z2">
    <w:name w:val="WW8Num12z2"/>
    <w:rsid w:val="009E4290"/>
    <w:rPr>
      <w:rFonts w:ascii="Wingdings" w:hAnsi="Wingdings"/>
    </w:rPr>
  </w:style>
  <w:style w:type="character" w:customStyle="1" w:styleId="WW8Num13z3">
    <w:name w:val="WW8Num13z3"/>
    <w:rsid w:val="009E4290"/>
    <w:rPr>
      <w:rFonts w:ascii="Times New Roman" w:hAnsi="Times New Roman"/>
      <w:sz w:val="20"/>
    </w:rPr>
  </w:style>
  <w:style w:type="character" w:customStyle="1" w:styleId="WW8Num14z3">
    <w:name w:val="WW8Num14z3"/>
    <w:rsid w:val="009E4290"/>
    <w:rPr>
      <w:rFonts w:ascii="Times New Roman" w:hAnsi="Times New Roman"/>
      <w:sz w:val="20"/>
    </w:rPr>
  </w:style>
  <w:style w:type="character" w:customStyle="1" w:styleId="WW8Num15z2">
    <w:name w:val="WW8Num15z2"/>
    <w:rsid w:val="009E4290"/>
    <w:rPr>
      <w:rFonts w:ascii="Wingdings" w:hAnsi="Wingdings"/>
    </w:rPr>
  </w:style>
  <w:style w:type="character" w:customStyle="1" w:styleId="WW8Num16z3">
    <w:name w:val="WW8Num16z3"/>
    <w:rsid w:val="009E4290"/>
    <w:rPr>
      <w:rFonts w:ascii="Times New Roman" w:hAnsi="Times New Roman"/>
      <w:sz w:val="20"/>
    </w:rPr>
  </w:style>
  <w:style w:type="character" w:customStyle="1" w:styleId="WW8Num17z0">
    <w:name w:val="WW8Num17z0"/>
    <w:rsid w:val="009E4290"/>
    <w:rPr>
      <w:rFonts w:ascii="Wingdings" w:hAnsi="Wingdings"/>
      <w:sz w:val="16"/>
    </w:rPr>
  </w:style>
  <w:style w:type="character" w:customStyle="1" w:styleId="WW8Num18z3">
    <w:name w:val="WW8Num18z3"/>
    <w:rsid w:val="009E4290"/>
    <w:rPr>
      <w:rFonts w:ascii="Times New Roman" w:hAnsi="Times New Roman"/>
      <w:sz w:val="20"/>
    </w:rPr>
  </w:style>
  <w:style w:type="character" w:customStyle="1" w:styleId="WW8Num19z0">
    <w:name w:val="WW8Num19z0"/>
    <w:rsid w:val="009E4290"/>
    <w:rPr>
      <w:rFonts w:ascii="Symbol" w:hAnsi="Symbol"/>
    </w:rPr>
  </w:style>
  <w:style w:type="character" w:customStyle="1" w:styleId="WW8Num19z1">
    <w:name w:val="WW8Num19z1"/>
    <w:rsid w:val="009E4290"/>
    <w:rPr>
      <w:rFonts w:ascii="Courier New" w:hAnsi="Courier New"/>
    </w:rPr>
  </w:style>
  <w:style w:type="character" w:customStyle="1" w:styleId="WW8Num19z2">
    <w:name w:val="WW8Num19z2"/>
    <w:rsid w:val="009E4290"/>
    <w:rPr>
      <w:rFonts w:ascii="Wingdings" w:hAnsi="Wingdings"/>
    </w:rPr>
  </w:style>
  <w:style w:type="character" w:customStyle="1" w:styleId="WW8Num20z0">
    <w:name w:val="WW8Num20z0"/>
    <w:rsid w:val="009E4290"/>
    <w:rPr>
      <w:rFonts w:ascii="Symbol" w:hAnsi="Symbol"/>
    </w:rPr>
  </w:style>
  <w:style w:type="character" w:customStyle="1" w:styleId="WW8Num20z1">
    <w:name w:val="WW8Num20z1"/>
    <w:rsid w:val="009E4290"/>
    <w:rPr>
      <w:rFonts w:ascii="Courier New" w:hAnsi="Courier New"/>
    </w:rPr>
  </w:style>
  <w:style w:type="character" w:customStyle="1" w:styleId="WW8Num20z2">
    <w:name w:val="WW8Num20z2"/>
    <w:rsid w:val="009E4290"/>
    <w:rPr>
      <w:rFonts w:ascii="Wingdings" w:hAnsi="Wingdings"/>
    </w:rPr>
  </w:style>
  <w:style w:type="character" w:customStyle="1" w:styleId="WW8Num21z0">
    <w:name w:val="WW8Num21z0"/>
    <w:rsid w:val="009E4290"/>
    <w:rPr>
      <w:rFonts w:ascii="Symbol" w:hAnsi="Symbol"/>
    </w:rPr>
  </w:style>
  <w:style w:type="character" w:customStyle="1" w:styleId="WW8Num21z1">
    <w:name w:val="WW8Num21z1"/>
    <w:rsid w:val="009E4290"/>
    <w:rPr>
      <w:rFonts w:ascii="Courier New" w:hAnsi="Courier New"/>
    </w:rPr>
  </w:style>
  <w:style w:type="character" w:customStyle="1" w:styleId="WW8Num21z2">
    <w:name w:val="WW8Num21z2"/>
    <w:rsid w:val="009E4290"/>
    <w:rPr>
      <w:rFonts w:ascii="Wingdings" w:hAnsi="Wingdings"/>
    </w:rPr>
  </w:style>
  <w:style w:type="character" w:customStyle="1" w:styleId="WW8Num22z0">
    <w:name w:val="WW8Num22z0"/>
    <w:rsid w:val="009E4290"/>
    <w:rPr>
      <w:rFonts w:ascii="Symbol" w:hAnsi="Symbol"/>
    </w:rPr>
  </w:style>
  <w:style w:type="character" w:customStyle="1" w:styleId="WW8Num22z1">
    <w:name w:val="WW8Num22z1"/>
    <w:rsid w:val="009E4290"/>
    <w:rPr>
      <w:rFonts w:ascii="Courier New" w:hAnsi="Courier New"/>
    </w:rPr>
  </w:style>
  <w:style w:type="character" w:customStyle="1" w:styleId="WW8Num22z2">
    <w:name w:val="WW8Num22z2"/>
    <w:rsid w:val="009E4290"/>
    <w:rPr>
      <w:rFonts w:ascii="Wingdings" w:hAnsi="Wingdings"/>
    </w:rPr>
  </w:style>
  <w:style w:type="character" w:customStyle="1" w:styleId="WW8Num23z3">
    <w:name w:val="WW8Num23z3"/>
    <w:rsid w:val="009E4290"/>
    <w:rPr>
      <w:rFonts w:ascii="Times New Roman" w:hAnsi="Times New Roman"/>
      <w:sz w:val="20"/>
    </w:rPr>
  </w:style>
  <w:style w:type="character" w:customStyle="1" w:styleId="WW8Num24z0">
    <w:name w:val="WW8Num24z0"/>
    <w:rsid w:val="009E4290"/>
    <w:rPr>
      <w:rFonts w:ascii="Symbol" w:hAnsi="Symbol"/>
    </w:rPr>
  </w:style>
  <w:style w:type="character" w:customStyle="1" w:styleId="WW8Num24z1">
    <w:name w:val="WW8Num24z1"/>
    <w:rsid w:val="009E4290"/>
    <w:rPr>
      <w:rFonts w:ascii="Courier New" w:hAnsi="Courier New"/>
    </w:rPr>
  </w:style>
  <w:style w:type="character" w:customStyle="1" w:styleId="WW8Num24z2">
    <w:name w:val="WW8Num24z2"/>
    <w:rsid w:val="009E4290"/>
    <w:rPr>
      <w:rFonts w:ascii="Wingdings" w:hAnsi="Wingdings"/>
    </w:rPr>
  </w:style>
  <w:style w:type="character" w:customStyle="1" w:styleId="WW8Num25z3">
    <w:name w:val="WW8Num25z3"/>
    <w:rsid w:val="009E4290"/>
    <w:rPr>
      <w:rFonts w:ascii="Times New Roman" w:hAnsi="Times New Roman"/>
      <w:sz w:val="20"/>
    </w:rPr>
  </w:style>
  <w:style w:type="character" w:customStyle="1" w:styleId="WW8Num26z0">
    <w:name w:val="WW8Num26z0"/>
    <w:rsid w:val="009E4290"/>
    <w:rPr>
      <w:rFonts w:ascii="Symbol" w:hAnsi="Symbol"/>
    </w:rPr>
  </w:style>
  <w:style w:type="character" w:customStyle="1" w:styleId="WW8Num26z1">
    <w:name w:val="WW8Num26z1"/>
    <w:rsid w:val="009E4290"/>
    <w:rPr>
      <w:rFonts w:ascii="Courier New" w:hAnsi="Courier New"/>
    </w:rPr>
  </w:style>
  <w:style w:type="character" w:customStyle="1" w:styleId="WW8Num26z2">
    <w:name w:val="WW8Num26z2"/>
    <w:rsid w:val="009E4290"/>
    <w:rPr>
      <w:rFonts w:ascii="Wingdings" w:hAnsi="Wingdings"/>
    </w:rPr>
  </w:style>
  <w:style w:type="character" w:customStyle="1" w:styleId="WW8Num27z0">
    <w:name w:val="WW8Num27z0"/>
    <w:rsid w:val="009E4290"/>
    <w:rPr>
      <w:rFonts w:ascii="Arial" w:hAnsi="Arial"/>
    </w:rPr>
  </w:style>
  <w:style w:type="character" w:customStyle="1" w:styleId="WW8Num27z1">
    <w:name w:val="WW8Num27z1"/>
    <w:rsid w:val="009E4290"/>
    <w:rPr>
      <w:rFonts w:ascii="Courier New" w:hAnsi="Courier New"/>
    </w:rPr>
  </w:style>
  <w:style w:type="character" w:customStyle="1" w:styleId="WW8Num27z2">
    <w:name w:val="WW8Num27z2"/>
    <w:rsid w:val="009E4290"/>
    <w:rPr>
      <w:rFonts w:ascii="Wingdings" w:hAnsi="Wingdings"/>
    </w:rPr>
  </w:style>
  <w:style w:type="character" w:customStyle="1" w:styleId="WW8Num27z3">
    <w:name w:val="WW8Num27z3"/>
    <w:rsid w:val="009E4290"/>
    <w:rPr>
      <w:rFonts w:ascii="Symbol" w:hAnsi="Symbol"/>
    </w:rPr>
  </w:style>
  <w:style w:type="character" w:customStyle="1" w:styleId="WW8Num27z4">
    <w:name w:val="WW8Num27z4"/>
    <w:rsid w:val="009E4290"/>
    <w:rPr>
      <w:rFonts w:ascii="Courier New" w:hAnsi="Courier New"/>
    </w:rPr>
  </w:style>
  <w:style w:type="character" w:customStyle="1" w:styleId="WW8Num28z0">
    <w:name w:val="WW8Num28z0"/>
    <w:rsid w:val="009E4290"/>
    <w:rPr>
      <w:rFonts w:ascii="Symbol" w:hAnsi="Symbol"/>
    </w:rPr>
  </w:style>
  <w:style w:type="character" w:customStyle="1" w:styleId="WW8Num28z1">
    <w:name w:val="WW8Num28z1"/>
    <w:rsid w:val="009E4290"/>
    <w:rPr>
      <w:rFonts w:ascii="Courier New" w:hAnsi="Courier New"/>
    </w:rPr>
  </w:style>
  <w:style w:type="character" w:customStyle="1" w:styleId="WW8Num28z2">
    <w:name w:val="WW8Num28z2"/>
    <w:rsid w:val="009E4290"/>
    <w:rPr>
      <w:rFonts w:ascii="Wingdings" w:hAnsi="Wingdings"/>
    </w:rPr>
  </w:style>
  <w:style w:type="character" w:customStyle="1" w:styleId="WW8Num29z0">
    <w:name w:val="WW8Num29z0"/>
    <w:rsid w:val="009E4290"/>
    <w:rPr>
      <w:rFonts w:ascii="Symbol" w:hAnsi="Symbol"/>
    </w:rPr>
  </w:style>
  <w:style w:type="character" w:customStyle="1" w:styleId="WW8Num29z1">
    <w:name w:val="WW8Num29z1"/>
    <w:rsid w:val="009E4290"/>
    <w:rPr>
      <w:rFonts w:ascii="Courier New" w:hAnsi="Courier New"/>
    </w:rPr>
  </w:style>
  <w:style w:type="character" w:customStyle="1" w:styleId="WW8Num29z2">
    <w:name w:val="WW8Num29z2"/>
    <w:rsid w:val="009E4290"/>
    <w:rPr>
      <w:rFonts w:ascii="Wingdings" w:hAnsi="Wingdings"/>
    </w:rPr>
  </w:style>
  <w:style w:type="character" w:customStyle="1" w:styleId="WW8Num30z0">
    <w:name w:val="WW8Num30z0"/>
    <w:rsid w:val="009E4290"/>
    <w:rPr>
      <w:rFonts w:ascii="Symbol" w:hAnsi="Symbol"/>
    </w:rPr>
  </w:style>
  <w:style w:type="character" w:customStyle="1" w:styleId="WW8Num30z1">
    <w:name w:val="WW8Num30z1"/>
    <w:rsid w:val="009E4290"/>
    <w:rPr>
      <w:rFonts w:ascii="Courier New" w:hAnsi="Courier New"/>
    </w:rPr>
  </w:style>
  <w:style w:type="character" w:customStyle="1" w:styleId="WW8Num30z2">
    <w:name w:val="WW8Num30z2"/>
    <w:rsid w:val="009E4290"/>
    <w:rPr>
      <w:rFonts w:ascii="Wingdings" w:hAnsi="Wingdings"/>
    </w:rPr>
  </w:style>
  <w:style w:type="character" w:customStyle="1" w:styleId="WW-DefaultParagraphFont">
    <w:name w:val="WW-Default Paragraph Font"/>
    <w:rsid w:val="009E4290"/>
  </w:style>
  <w:style w:type="character" w:customStyle="1" w:styleId="TeleconTextChar">
    <w:name w:val="Telecon Text Char"/>
    <w:rsid w:val="009E4290"/>
    <w:rPr>
      <w:rFonts w:ascii="Verdana" w:hAnsi="Verdana"/>
      <w:sz w:val="16"/>
      <w:lang w:val="en-CA" w:eastAsia="x-none"/>
    </w:rPr>
  </w:style>
  <w:style w:type="character" w:styleId="HTMLTypewriter">
    <w:name w:val="HTML Typewriter"/>
    <w:basedOn w:val="DefaultParagraphFont"/>
    <w:uiPriority w:val="99"/>
    <w:rsid w:val="009E4290"/>
    <w:rPr>
      <w:rFonts w:ascii="Courier New" w:hAnsi="Courier New"/>
      <w:sz w:val="20"/>
    </w:rPr>
  </w:style>
  <w:style w:type="character" w:customStyle="1" w:styleId="SubHeadingChar">
    <w:name w:val="Sub Heading Char"/>
    <w:rsid w:val="009E4290"/>
    <w:rPr>
      <w:color w:val="000000"/>
      <w:sz w:val="28"/>
    </w:rPr>
  </w:style>
  <w:style w:type="character" w:customStyle="1" w:styleId="Bullets">
    <w:name w:val="Bullets"/>
    <w:rsid w:val="009E4290"/>
    <w:rPr>
      <w:rFonts w:ascii="OpenSymbol" w:eastAsia="OpenSymbol" w:hAnsi="OpenSymbol"/>
    </w:rPr>
  </w:style>
  <w:style w:type="character" w:customStyle="1" w:styleId="NumberingSymbols">
    <w:name w:val="Numbering Symbols"/>
    <w:rsid w:val="009E4290"/>
  </w:style>
  <w:style w:type="character" w:customStyle="1" w:styleId="ListLabel1">
    <w:name w:val="ListLabel 1"/>
    <w:rsid w:val="009E4290"/>
  </w:style>
  <w:style w:type="character" w:customStyle="1" w:styleId="ListLabel2">
    <w:name w:val="ListLabel 2"/>
    <w:rsid w:val="009E4290"/>
  </w:style>
  <w:style w:type="paragraph" w:customStyle="1" w:styleId="Heading">
    <w:name w:val="Heading"/>
    <w:basedOn w:val="Normal"/>
    <w:next w:val="BodyText"/>
    <w:rsid w:val="009E4290"/>
    <w:pPr>
      <w:keepNext/>
      <w:suppressAutoHyphens/>
      <w:spacing w:before="240" w:after="120"/>
      <w:jc w:val="both"/>
    </w:pPr>
    <w:rPr>
      <w:rFonts w:ascii="Arial" w:eastAsia="Times New Roman" w:hAnsi="Arial" w:cs="DejaVu Sans"/>
      <w:sz w:val="28"/>
      <w:szCs w:val="28"/>
      <w:lang w:val="en-GB" w:eastAsia="ar-SA" w:bidi="ar-SA"/>
    </w:rPr>
  </w:style>
  <w:style w:type="paragraph" w:styleId="List">
    <w:name w:val="List"/>
    <w:basedOn w:val="Normal"/>
    <w:uiPriority w:val="99"/>
    <w:rsid w:val="009E4290"/>
    <w:pPr>
      <w:suppressAutoHyphens/>
      <w:spacing w:before="0" w:after="120"/>
      <w:ind w:left="360" w:hanging="360"/>
      <w:jc w:val="both"/>
    </w:pPr>
    <w:rPr>
      <w:rFonts w:eastAsia="SimSun"/>
      <w:lang w:val="en-GB" w:eastAsia="ar-SA" w:bidi="ar-SA"/>
    </w:rPr>
  </w:style>
  <w:style w:type="paragraph" w:styleId="Caption">
    <w:name w:val="caption"/>
    <w:basedOn w:val="Normal"/>
    <w:next w:val="Normal"/>
    <w:uiPriority w:val="35"/>
    <w:qFormat/>
    <w:rsid w:val="009E4290"/>
    <w:pPr>
      <w:suppressAutoHyphens/>
      <w:spacing w:after="120"/>
      <w:jc w:val="both"/>
    </w:pPr>
    <w:rPr>
      <w:rFonts w:eastAsia="SimSun"/>
      <w:b/>
      <w:lang w:val="en-GB" w:eastAsia="ar-SA" w:bidi="ar-SA"/>
    </w:rPr>
  </w:style>
  <w:style w:type="paragraph" w:customStyle="1" w:styleId="Index">
    <w:name w:val="Index"/>
    <w:basedOn w:val="Normal"/>
    <w:rsid w:val="009E4290"/>
    <w:pPr>
      <w:suppressLineNumbers/>
      <w:suppressAutoHyphens/>
      <w:spacing w:before="0" w:after="120"/>
      <w:jc w:val="both"/>
    </w:pPr>
    <w:rPr>
      <w:rFonts w:eastAsia="SimSun"/>
      <w:lang w:val="en-GB" w:eastAsia="ar-SA" w:bidi="ar-SA"/>
    </w:rPr>
  </w:style>
  <w:style w:type="paragraph" w:customStyle="1" w:styleId="MCHeading1">
    <w:name w:val="MC Heading 1"/>
    <w:basedOn w:val="Header"/>
    <w:next w:val="MCNormal"/>
    <w:rsid w:val="009E4290"/>
    <w:pPr>
      <w:tabs>
        <w:tab w:val="clear" w:pos="4320"/>
        <w:tab w:val="clear" w:pos="8640"/>
      </w:tabs>
      <w:suppressAutoHyphens/>
      <w:spacing w:before="0" w:after="240"/>
      <w:jc w:val="center"/>
    </w:pPr>
    <w:rPr>
      <w:rFonts w:eastAsia="SimSun"/>
      <w:b/>
      <w:sz w:val="32"/>
      <w:lang w:val="en-GB" w:eastAsia="ar-SA"/>
    </w:rPr>
  </w:style>
  <w:style w:type="paragraph" w:customStyle="1" w:styleId="xl24">
    <w:name w:val="xl24"/>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5">
    <w:name w:val="xl25"/>
    <w:basedOn w:val="Normal"/>
    <w:rsid w:val="009E4290"/>
    <w:pPr>
      <w:pBdr>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6">
    <w:name w:val="xl26"/>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7">
    <w:name w:val="xl27"/>
    <w:basedOn w:val="Normal"/>
    <w:rsid w:val="009E4290"/>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8">
    <w:name w:val="xl28"/>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eastAsia="Arial Unicode MS"/>
      <w:lang w:val="en-GB" w:eastAsia="ar-SA" w:bidi="ar-SA"/>
    </w:rPr>
  </w:style>
  <w:style w:type="paragraph" w:customStyle="1" w:styleId="xl29">
    <w:name w:val="xl29"/>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0">
    <w:name w:val="xl30"/>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1">
    <w:name w:val="xl31"/>
    <w:basedOn w:val="Normal"/>
    <w:rsid w:val="009E4290"/>
    <w:pPr>
      <w:pBdr>
        <w:top w:val="single" w:sz="4" w:space="0" w:color="000000"/>
        <w:left w:val="single" w:sz="8"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2">
    <w:name w:val="xl32"/>
    <w:basedOn w:val="Normal"/>
    <w:rsid w:val="009E4290"/>
    <w:pPr>
      <w:pBdr>
        <w:top w:val="single" w:sz="4" w:space="0" w:color="000000"/>
        <w:left w:val="single" w:sz="4"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3">
    <w:name w:val="xl33"/>
    <w:basedOn w:val="Normal"/>
    <w:rsid w:val="009E4290"/>
    <w:pPr>
      <w:pBdr>
        <w:top w:val="single" w:sz="4" w:space="0" w:color="000000"/>
        <w:left w:val="single" w:sz="4" w:space="0" w:color="000000"/>
        <w:bottom w:val="single" w:sz="8" w:space="0" w:color="000000"/>
        <w:right w:val="single" w:sz="8" w:space="0" w:color="000000"/>
      </w:pBdr>
      <w:suppressAutoHyphens/>
      <w:spacing w:before="100" w:after="100"/>
    </w:pPr>
    <w:rPr>
      <w:rFonts w:eastAsia="Arial Unicode MS"/>
      <w:lang w:val="en-GB" w:eastAsia="ar-SA" w:bidi="ar-SA"/>
    </w:rPr>
  </w:style>
  <w:style w:type="paragraph" w:styleId="BlockText">
    <w:name w:val="Block Text"/>
    <w:basedOn w:val="Normal"/>
    <w:uiPriority w:val="99"/>
    <w:rsid w:val="009E4290"/>
    <w:pPr>
      <w:suppressAutoHyphens/>
      <w:spacing w:before="0" w:after="120"/>
      <w:ind w:left="1440" w:right="1440"/>
      <w:jc w:val="both"/>
    </w:pPr>
    <w:rPr>
      <w:rFonts w:eastAsia="SimSun"/>
      <w:lang w:val="en-GB" w:eastAsia="ar-SA" w:bidi="ar-SA"/>
    </w:rPr>
  </w:style>
  <w:style w:type="paragraph" w:styleId="EnvelopeAddress">
    <w:name w:val="envelope address"/>
    <w:basedOn w:val="Normal"/>
    <w:uiPriority w:val="99"/>
    <w:rsid w:val="009E4290"/>
    <w:pPr>
      <w:suppressAutoHyphens/>
      <w:spacing w:before="0" w:after="120"/>
      <w:ind w:left="2880"/>
      <w:jc w:val="both"/>
    </w:pPr>
    <w:rPr>
      <w:rFonts w:ascii="Arial" w:eastAsia="SimSun" w:hAnsi="Arial"/>
      <w:sz w:val="24"/>
      <w:lang w:val="en-GB" w:eastAsia="ar-SA" w:bidi="ar-SA"/>
    </w:rPr>
  </w:style>
  <w:style w:type="paragraph" w:styleId="EnvelopeReturn">
    <w:name w:val="envelope return"/>
    <w:basedOn w:val="Normal"/>
    <w:uiPriority w:val="99"/>
    <w:rsid w:val="009E4290"/>
    <w:pPr>
      <w:suppressAutoHyphens/>
      <w:spacing w:before="0" w:after="120"/>
      <w:jc w:val="both"/>
    </w:pPr>
    <w:rPr>
      <w:rFonts w:ascii="Arial" w:eastAsia="SimSun" w:hAnsi="Arial"/>
      <w:lang w:val="en-GB" w:eastAsia="ar-SA" w:bidi="ar-SA"/>
    </w:rPr>
  </w:style>
  <w:style w:type="paragraph" w:styleId="Index1">
    <w:name w:val="index 1"/>
    <w:basedOn w:val="Normal"/>
    <w:next w:val="Normal"/>
    <w:uiPriority w:val="99"/>
    <w:rsid w:val="009E4290"/>
    <w:pPr>
      <w:suppressAutoHyphens/>
      <w:spacing w:before="0" w:after="120"/>
      <w:ind w:left="200" w:hanging="200"/>
      <w:jc w:val="both"/>
    </w:pPr>
    <w:rPr>
      <w:rFonts w:eastAsia="SimSun"/>
      <w:lang w:val="en-GB" w:eastAsia="ar-SA" w:bidi="ar-SA"/>
    </w:rPr>
  </w:style>
  <w:style w:type="paragraph" w:styleId="Index2">
    <w:name w:val="index 2"/>
    <w:basedOn w:val="Normal"/>
    <w:next w:val="Normal"/>
    <w:uiPriority w:val="99"/>
    <w:rsid w:val="009E4290"/>
    <w:pPr>
      <w:suppressAutoHyphens/>
      <w:spacing w:before="0" w:after="120"/>
      <w:ind w:left="400" w:hanging="200"/>
      <w:jc w:val="both"/>
    </w:pPr>
    <w:rPr>
      <w:rFonts w:eastAsia="SimSun"/>
      <w:lang w:val="en-GB" w:eastAsia="ar-SA" w:bidi="ar-SA"/>
    </w:rPr>
  </w:style>
  <w:style w:type="paragraph" w:styleId="Index3">
    <w:name w:val="index 3"/>
    <w:basedOn w:val="Normal"/>
    <w:next w:val="Normal"/>
    <w:uiPriority w:val="99"/>
    <w:rsid w:val="009E4290"/>
    <w:pPr>
      <w:suppressAutoHyphens/>
      <w:spacing w:before="0" w:after="120"/>
      <w:ind w:left="600" w:hanging="200"/>
      <w:jc w:val="both"/>
    </w:pPr>
    <w:rPr>
      <w:rFonts w:eastAsia="SimSun"/>
      <w:lang w:val="en-GB" w:eastAsia="ar-SA" w:bidi="ar-SA"/>
    </w:rPr>
  </w:style>
  <w:style w:type="paragraph" w:styleId="Index4">
    <w:name w:val="index 4"/>
    <w:basedOn w:val="Normal"/>
    <w:next w:val="Normal"/>
    <w:uiPriority w:val="99"/>
    <w:rsid w:val="009E4290"/>
    <w:pPr>
      <w:suppressAutoHyphens/>
      <w:spacing w:before="0" w:after="120"/>
      <w:ind w:left="800" w:hanging="200"/>
      <w:jc w:val="both"/>
    </w:pPr>
    <w:rPr>
      <w:rFonts w:eastAsia="SimSun"/>
      <w:lang w:val="en-GB" w:eastAsia="ar-SA" w:bidi="ar-SA"/>
    </w:rPr>
  </w:style>
  <w:style w:type="paragraph" w:styleId="Index5">
    <w:name w:val="index 5"/>
    <w:basedOn w:val="Normal"/>
    <w:next w:val="Normal"/>
    <w:uiPriority w:val="99"/>
    <w:rsid w:val="009E4290"/>
    <w:pPr>
      <w:suppressAutoHyphens/>
      <w:spacing w:before="0" w:after="120"/>
      <w:ind w:left="1000" w:hanging="200"/>
      <w:jc w:val="both"/>
    </w:pPr>
    <w:rPr>
      <w:rFonts w:eastAsia="SimSun"/>
      <w:lang w:val="en-GB" w:eastAsia="ar-SA" w:bidi="ar-SA"/>
    </w:rPr>
  </w:style>
  <w:style w:type="paragraph" w:styleId="Index6">
    <w:name w:val="index 6"/>
    <w:basedOn w:val="Normal"/>
    <w:next w:val="Normal"/>
    <w:uiPriority w:val="99"/>
    <w:rsid w:val="009E4290"/>
    <w:pPr>
      <w:suppressAutoHyphens/>
      <w:spacing w:before="0" w:after="120"/>
      <w:ind w:left="1200" w:hanging="200"/>
      <w:jc w:val="both"/>
    </w:pPr>
    <w:rPr>
      <w:rFonts w:eastAsia="SimSun"/>
      <w:lang w:val="en-GB" w:eastAsia="ar-SA" w:bidi="ar-SA"/>
    </w:rPr>
  </w:style>
  <w:style w:type="paragraph" w:styleId="Index7">
    <w:name w:val="index 7"/>
    <w:basedOn w:val="Normal"/>
    <w:next w:val="Normal"/>
    <w:uiPriority w:val="99"/>
    <w:rsid w:val="009E4290"/>
    <w:pPr>
      <w:suppressAutoHyphens/>
      <w:spacing w:before="0" w:after="120"/>
      <w:ind w:left="1400" w:hanging="200"/>
      <w:jc w:val="both"/>
    </w:pPr>
    <w:rPr>
      <w:rFonts w:eastAsia="SimSun"/>
      <w:lang w:val="en-GB" w:eastAsia="ar-SA" w:bidi="ar-SA"/>
    </w:rPr>
  </w:style>
  <w:style w:type="paragraph" w:styleId="Index8">
    <w:name w:val="index 8"/>
    <w:basedOn w:val="Normal"/>
    <w:next w:val="Normal"/>
    <w:uiPriority w:val="99"/>
    <w:rsid w:val="009E4290"/>
    <w:pPr>
      <w:suppressAutoHyphens/>
      <w:spacing w:before="0" w:after="120"/>
      <w:ind w:left="1600" w:hanging="200"/>
      <w:jc w:val="both"/>
    </w:pPr>
    <w:rPr>
      <w:rFonts w:eastAsia="SimSun"/>
      <w:lang w:val="en-GB" w:eastAsia="ar-SA" w:bidi="ar-SA"/>
    </w:rPr>
  </w:style>
  <w:style w:type="paragraph" w:styleId="Index9">
    <w:name w:val="index 9"/>
    <w:basedOn w:val="Normal"/>
    <w:next w:val="Normal"/>
    <w:uiPriority w:val="99"/>
    <w:rsid w:val="009E4290"/>
    <w:pPr>
      <w:suppressAutoHyphens/>
      <w:spacing w:before="0" w:after="120"/>
      <w:ind w:left="1800" w:hanging="200"/>
      <w:jc w:val="both"/>
    </w:pPr>
    <w:rPr>
      <w:rFonts w:eastAsia="SimSun"/>
      <w:lang w:val="en-GB" w:eastAsia="ar-SA" w:bidi="ar-SA"/>
    </w:rPr>
  </w:style>
  <w:style w:type="paragraph" w:styleId="IndexHeading">
    <w:name w:val="index heading"/>
    <w:basedOn w:val="Normal"/>
    <w:next w:val="Index1"/>
    <w:uiPriority w:val="99"/>
    <w:rsid w:val="009E4290"/>
    <w:pPr>
      <w:suppressAutoHyphens/>
      <w:spacing w:before="0" w:after="120"/>
      <w:jc w:val="both"/>
    </w:pPr>
    <w:rPr>
      <w:rFonts w:ascii="Arial" w:eastAsia="SimSun" w:hAnsi="Arial"/>
      <w:b/>
      <w:lang w:val="en-GB" w:eastAsia="ar-SA" w:bidi="ar-SA"/>
    </w:rPr>
  </w:style>
  <w:style w:type="paragraph" w:styleId="List2">
    <w:name w:val="List 2"/>
    <w:basedOn w:val="Normal"/>
    <w:uiPriority w:val="99"/>
    <w:rsid w:val="009E4290"/>
    <w:pPr>
      <w:suppressAutoHyphens/>
      <w:spacing w:before="0" w:after="120"/>
      <w:ind w:left="720" w:hanging="360"/>
      <w:jc w:val="both"/>
    </w:pPr>
    <w:rPr>
      <w:rFonts w:eastAsia="SimSun"/>
      <w:lang w:val="en-GB" w:eastAsia="ar-SA" w:bidi="ar-SA"/>
    </w:rPr>
  </w:style>
  <w:style w:type="paragraph" w:styleId="List3">
    <w:name w:val="List 3"/>
    <w:basedOn w:val="Normal"/>
    <w:uiPriority w:val="99"/>
    <w:rsid w:val="009E4290"/>
    <w:pPr>
      <w:suppressAutoHyphens/>
      <w:spacing w:before="0" w:after="120"/>
      <w:ind w:left="1080" w:hanging="360"/>
      <w:jc w:val="both"/>
    </w:pPr>
    <w:rPr>
      <w:rFonts w:eastAsia="SimSun"/>
      <w:lang w:val="en-GB" w:eastAsia="ar-SA" w:bidi="ar-SA"/>
    </w:rPr>
  </w:style>
  <w:style w:type="paragraph" w:styleId="List4">
    <w:name w:val="List 4"/>
    <w:basedOn w:val="Normal"/>
    <w:uiPriority w:val="99"/>
    <w:rsid w:val="009E4290"/>
    <w:pPr>
      <w:suppressAutoHyphens/>
      <w:spacing w:before="0" w:after="120"/>
      <w:ind w:left="1440" w:hanging="360"/>
      <w:jc w:val="both"/>
    </w:pPr>
    <w:rPr>
      <w:rFonts w:eastAsia="SimSun"/>
      <w:lang w:val="en-GB" w:eastAsia="ar-SA" w:bidi="ar-SA"/>
    </w:rPr>
  </w:style>
  <w:style w:type="paragraph" w:styleId="List5">
    <w:name w:val="List 5"/>
    <w:basedOn w:val="Normal"/>
    <w:uiPriority w:val="99"/>
    <w:rsid w:val="009E4290"/>
    <w:pPr>
      <w:suppressAutoHyphens/>
      <w:spacing w:before="0" w:after="120"/>
      <w:ind w:left="1800" w:hanging="360"/>
      <w:jc w:val="both"/>
    </w:pPr>
    <w:rPr>
      <w:rFonts w:eastAsia="SimSun"/>
      <w:lang w:val="en-GB" w:eastAsia="ar-SA" w:bidi="ar-SA"/>
    </w:rPr>
  </w:style>
  <w:style w:type="paragraph" w:styleId="ListContinue">
    <w:name w:val="List Continue"/>
    <w:basedOn w:val="Normal"/>
    <w:uiPriority w:val="99"/>
    <w:rsid w:val="009E4290"/>
    <w:pPr>
      <w:suppressAutoHyphens/>
      <w:spacing w:before="0" w:after="120"/>
      <w:ind w:left="360"/>
      <w:jc w:val="both"/>
    </w:pPr>
    <w:rPr>
      <w:rFonts w:eastAsia="SimSun"/>
      <w:lang w:val="en-GB" w:eastAsia="ar-SA" w:bidi="ar-SA"/>
    </w:rPr>
  </w:style>
  <w:style w:type="paragraph" w:styleId="ListContinue2">
    <w:name w:val="List Continue 2"/>
    <w:basedOn w:val="Normal"/>
    <w:uiPriority w:val="99"/>
    <w:rsid w:val="009E4290"/>
    <w:pPr>
      <w:suppressAutoHyphens/>
      <w:spacing w:before="0" w:after="120"/>
      <w:ind w:left="720"/>
      <w:jc w:val="both"/>
    </w:pPr>
    <w:rPr>
      <w:rFonts w:eastAsia="SimSun"/>
      <w:lang w:val="en-GB" w:eastAsia="ar-SA" w:bidi="ar-SA"/>
    </w:rPr>
  </w:style>
  <w:style w:type="paragraph" w:styleId="ListContinue3">
    <w:name w:val="List Continue 3"/>
    <w:basedOn w:val="Normal"/>
    <w:uiPriority w:val="99"/>
    <w:rsid w:val="009E4290"/>
    <w:pPr>
      <w:suppressAutoHyphens/>
      <w:spacing w:before="0" w:after="120"/>
      <w:ind w:left="1080"/>
      <w:jc w:val="both"/>
    </w:pPr>
    <w:rPr>
      <w:rFonts w:eastAsia="SimSun"/>
      <w:lang w:val="en-GB" w:eastAsia="ar-SA" w:bidi="ar-SA"/>
    </w:rPr>
  </w:style>
  <w:style w:type="paragraph" w:styleId="ListContinue4">
    <w:name w:val="List Continue 4"/>
    <w:basedOn w:val="Normal"/>
    <w:uiPriority w:val="99"/>
    <w:rsid w:val="009E4290"/>
    <w:pPr>
      <w:suppressAutoHyphens/>
      <w:spacing w:before="0" w:after="120"/>
      <w:ind w:left="1440"/>
      <w:jc w:val="both"/>
    </w:pPr>
    <w:rPr>
      <w:rFonts w:eastAsia="SimSun"/>
      <w:lang w:val="en-GB" w:eastAsia="ar-SA" w:bidi="ar-SA"/>
    </w:rPr>
  </w:style>
  <w:style w:type="paragraph" w:styleId="ListContinue5">
    <w:name w:val="List Continue 5"/>
    <w:basedOn w:val="Normal"/>
    <w:uiPriority w:val="99"/>
    <w:rsid w:val="009E4290"/>
    <w:pPr>
      <w:suppressAutoHyphens/>
      <w:spacing w:before="0" w:after="120"/>
      <w:ind w:left="1800"/>
      <w:jc w:val="both"/>
    </w:pPr>
    <w:rPr>
      <w:rFonts w:eastAsia="SimSun"/>
      <w:lang w:val="en-GB" w:eastAsia="ar-SA" w:bidi="ar-SA"/>
    </w:rPr>
  </w:style>
  <w:style w:type="paragraph" w:styleId="NormalIndent">
    <w:name w:val="Normal Indent"/>
    <w:basedOn w:val="Normal"/>
    <w:uiPriority w:val="99"/>
    <w:rsid w:val="009E4290"/>
    <w:pPr>
      <w:suppressAutoHyphens/>
      <w:spacing w:before="0" w:after="120"/>
      <w:ind w:left="720"/>
      <w:jc w:val="both"/>
    </w:pPr>
    <w:rPr>
      <w:rFonts w:eastAsia="SimSun"/>
      <w:lang w:val="en-GB" w:eastAsia="ar-SA" w:bidi="ar-SA"/>
    </w:rPr>
  </w:style>
  <w:style w:type="paragraph" w:styleId="TableofAuthorities">
    <w:name w:val="table of authorities"/>
    <w:basedOn w:val="Normal"/>
    <w:next w:val="Normal"/>
    <w:uiPriority w:val="99"/>
    <w:rsid w:val="009E4290"/>
    <w:pPr>
      <w:suppressAutoHyphens/>
      <w:spacing w:before="0" w:after="120"/>
      <w:ind w:left="200" w:hanging="200"/>
      <w:jc w:val="both"/>
    </w:pPr>
    <w:rPr>
      <w:rFonts w:eastAsia="SimSun"/>
      <w:lang w:val="en-GB" w:eastAsia="ar-SA" w:bidi="ar-SA"/>
    </w:rPr>
  </w:style>
  <w:style w:type="paragraph" w:styleId="TableofFigures">
    <w:name w:val="table of figures"/>
    <w:basedOn w:val="Normal"/>
    <w:next w:val="Normal"/>
    <w:uiPriority w:val="99"/>
    <w:rsid w:val="009E4290"/>
    <w:pPr>
      <w:suppressAutoHyphens/>
      <w:spacing w:before="0" w:after="120"/>
      <w:ind w:left="400" w:hanging="400"/>
      <w:jc w:val="both"/>
    </w:pPr>
    <w:rPr>
      <w:rFonts w:eastAsia="SimSun"/>
      <w:lang w:val="en-GB" w:eastAsia="ar-SA" w:bidi="ar-SA"/>
    </w:rPr>
  </w:style>
  <w:style w:type="paragraph" w:styleId="TOAHeading">
    <w:name w:val="toa heading"/>
    <w:basedOn w:val="Normal"/>
    <w:next w:val="Normal"/>
    <w:uiPriority w:val="99"/>
    <w:rsid w:val="009E4290"/>
    <w:pPr>
      <w:suppressAutoHyphens/>
      <w:spacing w:after="120"/>
      <w:jc w:val="both"/>
    </w:pPr>
    <w:rPr>
      <w:rFonts w:ascii="Arial" w:eastAsia="SimSun" w:hAnsi="Arial"/>
      <w:b/>
      <w:sz w:val="24"/>
      <w:lang w:val="en-GB" w:eastAsia="ar-SA" w:bidi="ar-SA"/>
    </w:rPr>
  </w:style>
  <w:style w:type="paragraph" w:customStyle="1" w:styleId="StyleHeading2BottomNoborder">
    <w:name w:val="Style Heading 2 + Bottom: (No border)"/>
    <w:basedOn w:val="Heading2"/>
    <w:rsid w:val="009E4290"/>
    <w:pPr>
      <w:keepNext w:val="0"/>
      <w:numPr>
        <w:ilvl w:val="0"/>
        <w:numId w:val="0"/>
      </w:numPr>
      <w:pBdr>
        <w:top w:val="single" w:sz="4" w:space="1" w:color="000000"/>
        <w:bottom w:val="single" w:sz="4" w:space="1" w:color="000000"/>
      </w:pBdr>
      <w:shd w:val="clear" w:color="auto" w:fill="DAEEF3"/>
      <w:tabs>
        <w:tab w:val="clear" w:pos="8190"/>
        <w:tab w:val="left" w:pos="7380"/>
        <w:tab w:val="left" w:pos="7920"/>
      </w:tabs>
      <w:suppressAutoHyphens/>
      <w:autoSpaceDE/>
      <w:autoSpaceDN/>
      <w:adjustRightInd/>
      <w:ind w:left="900" w:hanging="900"/>
      <w:jc w:val="both"/>
    </w:pPr>
    <w:rPr>
      <w:rFonts w:eastAsia="SimSun"/>
      <w:b w:val="0"/>
      <w:i/>
      <w:color w:val="000000"/>
      <w:szCs w:val="20"/>
      <w:lang w:val="en-GB" w:eastAsia="ar-SA"/>
    </w:rPr>
  </w:style>
  <w:style w:type="paragraph" w:customStyle="1" w:styleId="para">
    <w:name w:val="para"/>
    <w:rsid w:val="009E4290"/>
    <w:pPr>
      <w:tabs>
        <w:tab w:val="left" w:pos="0"/>
        <w:tab w:val="left" w:pos="1417"/>
        <w:tab w:val="left" w:pos="2835"/>
        <w:tab w:val="left" w:pos="4252"/>
      </w:tabs>
      <w:suppressAutoHyphens/>
      <w:autoSpaceDE w:val="0"/>
      <w:spacing w:after="57" w:line="280" w:lineRule="atLeast"/>
      <w:jc w:val="both"/>
    </w:pPr>
    <w:rPr>
      <w:rFonts w:ascii="Times" w:eastAsia="SimSun" w:hAnsi="Times" w:cs="MS Mincho"/>
      <w:sz w:val="24"/>
      <w:szCs w:val="24"/>
      <w:lang w:val="fr-FR" w:eastAsia="ar-SA"/>
    </w:rPr>
  </w:style>
  <w:style w:type="paragraph" w:customStyle="1" w:styleId="item">
    <w:name w:val="item"/>
    <w:rsid w:val="009E4290"/>
    <w:pPr>
      <w:tabs>
        <w:tab w:val="decimal" w:pos="510"/>
        <w:tab w:val="left" w:pos="737"/>
        <w:tab w:val="left" w:pos="1304"/>
        <w:tab w:val="left" w:pos="3572"/>
        <w:tab w:val="left" w:pos="4989"/>
      </w:tabs>
      <w:suppressAutoHyphens/>
      <w:autoSpaceDE w:val="0"/>
      <w:spacing w:after="57" w:line="233" w:lineRule="atLeast"/>
      <w:ind w:left="737" w:hanging="737"/>
      <w:jc w:val="both"/>
    </w:pPr>
    <w:rPr>
      <w:rFonts w:ascii="Times" w:eastAsiaTheme="minorEastAsia" w:hAnsi="Times" w:cs="MS Mincho"/>
      <w:sz w:val="20"/>
      <w:szCs w:val="20"/>
      <w:lang w:val="fr-FR" w:eastAsia="ar-SA"/>
    </w:rPr>
  </w:style>
  <w:style w:type="paragraph" w:customStyle="1" w:styleId="ss-titre">
    <w:name w:val="ss-titre"/>
    <w:rsid w:val="009E4290"/>
    <w:pPr>
      <w:keepNext/>
      <w:keepLines/>
      <w:tabs>
        <w:tab w:val="left" w:pos="1134"/>
        <w:tab w:val="left" w:pos="2268"/>
        <w:tab w:val="left" w:pos="2551"/>
        <w:tab w:val="left" w:pos="3969"/>
        <w:tab w:val="left" w:pos="5386"/>
      </w:tabs>
      <w:suppressAutoHyphens/>
      <w:autoSpaceDE w:val="0"/>
      <w:spacing w:before="79" w:after="57" w:line="274" w:lineRule="atLeast"/>
      <w:ind w:left="1134" w:hanging="1134"/>
    </w:pPr>
    <w:rPr>
      <w:rFonts w:ascii="Times New Roman" w:eastAsia="SimSun" w:hAnsi="Times New Roman" w:cs="Wingdings"/>
      <w:b/>
      <w:bCs/>
      <w:sz w:val="24"/>
      <w:szCs w:val="24"/>
      <w:lang w:val="fr-FR" w:eastAsia="ar-SA"/>
    </w:rPr>
  </w:style>
  <w:style w:type="paragraph" w:customStyle="1" w:styleId="TeleconText">
    <w:name w:val="Telecon Text"/>
    <w:basedOn w:val="BalloonText"/>
    <w:rsid w:val="009E4290"/>
    <w:pPr>
      <w:suppressAutoHyphens/>
      <w:spacing w:before="0"/>
    </w:pPr>
    <w:rPr>
      <w:rFonts w:ascii="Verdana" w:eastAsia="SimSun" w:hAnsi="Verdana" w:cs="Verdana"/>
      <w:sz w:val="16"/>
      <w:szCs w:val="16"/>
      <w:lang w:val="en-CA" w:eastAsia="ar-SA" w:bidi="ar-SA"/>
    </w:rPr>
  </w:style>
  <w:style w:type="paragraph" w:styleId="Revision">
    <w:name w:val="Revision"/>
    <w:hidden/>
    <w:uiPriority w:val="71"/>
    <w:rsid w:val="009E4290"/>
    <w:pPr>
      <w:spacing w:after="0" w:line="240" w:lineRule="auto"/>
    </w:pPr>
    <w:rPr>
      <w:rFonts w:ascii="Times New Roman" w:eastAsia="SimSun" w:hAnsi="Times New Roman" w:cs="Times New Roman"/>
      <w:sz w:val="20"/>
      <w:szCs w:val="20"/>
      <w:lang w:val="en-GB" w:eastAsia="ar-SA"/>
    </w:rPr>
  </w:style>
  <w:style w:type="paragraph" w:customStyle="1" w:styleId="subheading0">
    <w:name w:val="subheading"/>
    <w:basedOn w:val="Normal"/>
    <w:rsid w:val="009E4290"/>
    <w:pPr>
      <w:spacing w:after="120"/>
    </w:pPr>
    <w:rPr>
      <w:b/>
      <w:bCs/>
      <w:color w:val="000000"/>
      <w:sz w:val="28"/>
      <w:szCs w:val="28"/>
      <w:lang w:eastAsia="en-US" w:bidi="ar-SA"/>
    </w:rPr>
  </w:style>
  <w:style w:type="character" w:customStyle="1" w:styleId="apple-tab-span">
    <w:name w:val="apple-tab-span"/>
    <w:basedOn w:val="DefaultParagraphFont"/>
    <w:rsid w:val="009E4290"/>
    <w:rPr>
      <w:rFonts w:cs="Times New Roman"/>
    </w:rPr>
  </w:style>
  <w:style w:type="character" w:customStyle="1" w:styleId="st1">
    <w:name w:val="st1"/>
    <w:basedOn w:val="DefaultParagraphFont"/>
    <w:rsid w:val="009E4290"/>
    <w:rPr>
      <w:rFonts w:cs="Times New Roman"/>
    </w:rPr>
  </w:style>
  <w:style w:type="paragraph" w:styleId="NoSpacing">
    <w:name w:val="No Spacing"/>
    <w:uiPriority w:val="1"/>
    <w:qFormat/>
    <w:rsid w:val="009E4290"/>
    <w:pPr>
      <w:spacing w:after="0" w:line="240" w:lineRule="auto"/>
    </w:pPr>
    <w:rPr>
      <w:rFonts w:ascii="Times New Roman" w:hAnsi="Times New Roman" w:cs="Angsana New"/>
      <w:sz w:val="16"/>
      <w:szCs w:val="20"/>
      <w:lang w:eastAsia="ja-JP" w:bidi="th-TH"/>
    </w:rPr>
  </w:style>
  <w:style w:type="paragraph" w:customStyle="1" w:styleId="CEOSBullets">
    <w:name w:val="CEOS Bullets"/>
    <w:basedOn w:val="ListParagraph"/>
    <w:link w:val="CEOSBulletsChar"/>
    <w:qFormat/>
    <w:rsid w:val="009E4290"/>
    <w:pPr>
      <w:numPr>
        <w:numId w:val="23"/>
      </w:numPr>
      <w:tabs>
        <w:tab w:val="clear" w:pos="720"/>
      </w:tabs>
      <w:spacing w:before="120"/>
    </w:pPr>
    <w:rPr>
      <w:sz w:val="16"/>
      <w:szCs w:val="16"/>
    </w:rPr>
  </w:style>
  <w:style w:type="character" w:customStyle="1" w:styleId="ListParagraphChar">
    <w:name w:val="List Paragraph Char"/>
    <w:basedOn w:val="DefaultParagraphFont"/>
    <w:link w:val="ListParagraph"/>
    <w:uiPriority w:val="34"/>
    <w:rsid w:val="009E4290"/>
    <w:rPr>
      <w:rFonts w:ascii="Times New Roman" w:eastAsia="MS Mincho" w:hAnsi="Times New Roman" w:cs="Times New Roman"/>
      <w:sz w:val="24"/>
      <w:szCs w:val="24"/>
      <w:lang w:val="en-GB" w:eastAsia="en-GB"/>
    </w:rPr>
  </w:style>
  <w:style w:type="character" w:customStyle="1" w:styleId="CEOSBulletsChar">
    <w:name w:val="CEOS Bullets Char"/>
    <w:basedOn w:val="ListParagraphChar"/>
    <w:link w:val="CEOSBullets"/>
    <w:rsid w:val="009E4290"/>
    <w:rPr>
      <w:rFonts w:ascii="Times New Roman" w:eastAsia="MS Mincho" w:hAnsi="Times New Roman" w:cs="Times New Roman"/>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5629">
      <w:bodyDiv w:val="1"/>
      <w:marLeft w:val="0"/>
      <w:marRight w:val="0"/>
      <w:marTop w:val="0"/>
      <w:marBottom w:val="0"/>
      <w:divBdr>
        <w:top w:val="none" w:sz="0" w:space="0" w:color="auto"/>
        <w:left w:val="none" w:sz="0" w:space="0" w:color="auto"/>
        <w:bottom w:val="none" w:sz="0" w:space="0" w:color="auto"/>
        <w:right w:val="none" w:sz="0" w:space="0" w:color="auto"/>
      </w:divBdr>
    </w:div>
    <w:div w:id="12155161">
      <w:bodyDiv w:val="1"/>
      <w:marLeft w:val="0"/>
      <w:marRight w:val="0"/>
      <w:marTop w:val="0"/>
      <w:marBottom w:val="0"/>
      <w:divBdr>
        <w:top w:val="none" w:sz="0" w:space="0" w:color="auto"/>
        <w:left w:val="none" w:sz="0" w:space="0" w:color="auto"/>
        <w:bottom w:val="none" w:sz="0" w:space="0" w:color="auto"/>
        <w:right w:val="none" w:sz="0" w:space="0" w:color="auto"/>
      </w:divBdr>
      <w:divsChild>
        <w:div w:id="1230072850">
          <w:marLeft w:val="547"/>
          <w:marRight w:val="0"/>
          <w:marTop w:val="106"/>
          <w:marBottom w:val="0"/>
          <w:divBdr>
            <w:top w:val="none" w:sz="0" w:space="0" w:color="auto"/>
            <w:left w:val="none" w:sz="0" w:space="0" w:color="auto"/>
            <w:bottom w:val="none" w:sz="0" w:space="0" w:color="auto"/>
            <w:right w:val="none" w:sz="0" w:space="0" w:color="auto"/>
          </w:divBdr>
        </w:div>
        <w:div w:id="159275248">
          <w:marLeft w:val="547"/>
          <w:marRight w:val="0"/>
          <w:marTop w:val="106"/>
          <w:marBottom w:val="0"/>
          <w:divBdr>
            <w:top w:val="none" w:sz="0" w:space="0" w:color="auto"/>
            <w:left w:val="none" w:sz="0" w:space="0" w:color="auto"/>
            <w:bottom w:val="none" w:sz="0" w:space="0" w:color="auto"/>
            <w:right w:val="none" w:sz="0" w:space="0" w:color="auto"/>
          </w:divBdr>
        </w:div>
        <w:div w:id="48916775">
          <w:marLeft w:val="547"/>
          <w:marRight w:val="0"/>
          <w:marTop w:val="106"/>
          <w:marBottom w:val="0"/>
          <w:divBdr>
            <w:top w:val="none" w:sz="0" w:space="0" w:color="auto"/>
            <w:left w:val="none" w:sz="0" w:space="0" w:color="auto"/>
            <w:bottom w:val="none" w:sz="0" w:space="0" w:color="auto"/>
            <w:right w:val="none" w:sz="0" w:space="0" w:color="auto"/>
          </w:divBdr>
        </w:div>
        <w:div w:id="546182462">
          <w:marLeft w:val="547"/>
          <w:marRight w:val="0"/>
          <w:marTop w:val="106"/>
          <w:marBottom w:val="0"/>
          <w:divBdr>
            <w:top w:val="none" w:sz="0" w:space="0" w:color="auto"/>
            <w:left w:val="none" w:sz="0" w:space="0" w:color="auto"/>
            <w:bottom w:val="none" w:sz="0" w:space="0" w:color="auto"/>
            <w:right w:val="none" w:sz="0" w:space="0" w:color="auto"/>
          </w:divBdr>
        </w:div>
      </w:divsChild>
    </w:div>
    <w:div w:id="18823932">
      <w:bodyDiv w:val="1"/>
      <w:marLeft w:val="0"/>
      <w:marRight w:val="0"/>
      <w:marTop w:val="0"/>
      <w:marBottom w:val="0"/>
      <w:divBdr>
        <w:top w:val="none" w:sz="0" w:space="0" w:color="auto"/>
        <w:left w:val="none" w:sz="0" w:space="0" w:color="auto"/>
        <w:bottom w:val="none" w:sz="0" w:space="0" w:color="auto"/>
        <w:right w:val="none" w:sz="0" w:space="0" w:color="auto"/>
      </w:divBdr>
    </w:div>
    <w:div w:id="20135678">
      <w:bodyDiv w:val="1"/>
      <w:marLeft w:val="0"/>
      <w:marRight w:val="0"/>
      <w:marTop w:val="0"/>
      <w:marBottom w:val="0"/>
      <w:divBdr>
        <w:top w:val="none" w:sz="0" w:space="0" w:color="auto"/>
        <w:left w:val="none" w:sz="0" w:space="0" w:color="auto"/>
        <w:bottom w:val="none" w:sz="0" w:space="0" w:color="auto"/>
        <w:right w:val="none" w:sz="0" w:space="0" w:color="auto"/>
      </w:divBdr>
    </w:div>
    <w:div w:id="24604719">
      <w:bodyDiv w:val="1"/>
      <w:marLeft w:val="0"/>
      <w:marRight w:val="0"/>
      <w:marTop w:val="0"/>
      <w:marBottom w:val="0"/>
      <w:divBdr>
        <w:top w:val="none" w:sz="0" w:space="0" w:color="auto"/>
        <w:left w:val="none" w:sz="0" w:space="0" w:color="auto"/>
        <w:bottom w:val="none" w:sz="0" w:space="0" w:color="auto"/>
        <w:right w:val="none" w:sz="0" w:space="0" w:color="auto"/>
      </w:divBdr>
      <w:divsChild>
        <w:div w:id="1179853037">
          <w:marLeft w:val="547"/>
          <w:marRight w:val="0"/>
          <w:marTop w:val="96"/>
          <w:marBottom w:val="0"/>
          <w:divBdr>
            <w:top w:val="none" w:sz="0" w:space="0" w:color="auto"/>
            <w:left w:val="none" w:sz="0" w:space="0" w:color="auto"/>
            <w:bottom w:val="none" w:sz="0" w:space="0" w:color="auto"/>
            <w:right w:val="none" w:sz="0" w:space="0" w:color="auto"/>
          </w:divBdr>
        </w:div>
        <w:div w:id="831482204">
          <w:marLeft w:val="547"/>
          <w:marRight w:val="0"/>
          <w:marTop w:val="96"/>
          <w:marBottom w:val="0"/>
          <w:divBdr>
            <w:top w:val="none" w:sz="0" w:space="0" w:color="auto"/>
            <w:left w:val="none" w:sz="0" w:space="0" w:color="auto"/>
            <w:bottom w:val="none" w:sz="0" w:space="0" w:color="auto"/>
            <w:right w:val="none" w:sz="0" w:space="0" w:color="auto"/>
          </w:divBdr>
        </w:div>
        <w:div w:id="1205871790">
          <w:marLeft w:val="1166"/>
          <w:marRight w:val="0"/>
          <w:marTop w:val="86"/>
          <w:marBottom w:val="0"/>
          <w:divBdr>
            <w:top w:val="none" w:sz="0" w:space="0" w:color="auto"/>
            <w:left w:val="none" w:sz="0" w:space="0" w:color="auto"/>
            <w:bottom w:val="none" w:sz="0" w:space="0" w:color="auto"/>
            <w:right w:val="none" w:sz="0" w:space="0" w:color="auto"/>
          </w:divBdr>
        </w:div>
        <w:div w:id="1563365398">
          <w:marLeft w:val="547"/>
          <w:marRight w:val="0"/>
          <w:marTop w:val="96"/>
          <w:marBottom w:val="0"/>
          <w:divBdr>
            <w:top w:val="none" w:sz="0" w:space="0" w:color="auto"/>
            <w:left w:val="none" w:sz="0" w:space="0" w:color="auto"/>
            <w:bottom w:val="none" w:sz="0" w:space="0" w:color="auto"/>
            <w:right w:val="none" w:sz="0" w:space="0" w:color="auto"/>
          </w:divBdr>
        </w:div>
        <w:div w:id="229465323">
          <w:marLeft w:val="547"/>
          <w:marRight w:val="0"/>
          <w:marTop w:val="96"/>
          <w:marBottom w:val="0"/>
          <w:divBdr>
            <w:top w:val="none" w:sz="0" w:space="0" w:color="auto"/>
            <w:left w:val="none" w:sz="0" w:space="0" w:color="auto"/>
            <w:bottom w:val="none" w:sz="0" w:space="0" w:color="auto"/>
            <w:right w:val="none" w:sz="0" w:space="0" w:color="auto"/>
          </w:divBdr>
        </w:div>
        <w:div w:id="447773087">
          <w:marLeft w:val="547"/>
          <w:marRight w:val="0"/>
          <w:marTop w:val="96"/>
          <w:marBottom w:val="0"/>
          <w:divBdr>
            <w:top w:val="none" w:sz="0" w:space="0" w:color="auto"/>
            <w:left w:val="none" w:sz="0" w:space="0" w:color="auto"/>
            <w:bottom w:val="none" w:sz="0" w:space="0" w:color="auto"/>
            <w:right w:val="none" w:sz="0" w:space="0" w:color="auto"/>
          </w:divBdr>
        </w:div>
      </w:divsChild>
    </w:div>
    <w:div w:id="45566898">
      <w:bodyDiv w:val="1"/>
      <w:marLeft w:val="0"/>
      <w:marRight w:val="0"/>
      <w:marTop w:val="0"/>
      <w:marBottom w:val="0"/>
      <w:divBdr>
        <w:top w:val="none" w:sz="0" w:space="0" w:color="auto"/>
        <w:left w:val="none" w:sz="0" w:space="0" w:color="auto"/>
        <w:bottom w:val="none" w:sz="0" w:space="0" w:color="auto"/>
        <w:right w:val="none" w:sz="0" w:space="0" w:color="auto"/>
      </w:divBdr>
    </w:div>
    <w:div w:id="53555343">
      <w:bodyDiv w:val="1"/>
      <w:marLeft w:val="0"/>
      <w:marRight w:val="0"/>
      <w:marTop w:val="0"/>
      <w:marBottom w:val="0"/>
      <w:divBdr>
        <w:top w:val="none" w:sz="0" w:space="0" w:color="auto"/>
        <w:left w:val="none" w:sz="0" w:space="0" w:color="auto"/>
        <w:bottom w:val="none" w:sz="0" w:space="0" w:color="auto"/>
        <w:right w:val="none" w:sz="0" w:space="0" w:color="auto"/>
      </w:divBdr>
    </w:div>
    <w:div w:id="54277156">
      <w:bodyDiv w:val="1"/>
      <w:marLeft w:val="0"/>
      <w:marRight w:val="0"/>
      <w:marTop w:val="0"/>
      <w:marBottom w:val="0"/>
      <w:divBdr>
        <w:top w:val="none" w:sz="0" w:space="0" w:color="auto"/>
        <w:left w:val="none" w:sz="0" w:space="0" w:color="auto"/>
        <w:bottom w:val="none" w:sz="0" w:space="0" w:color="auto"/>
        <w:right w:val="none" w:sz="0" w:space="0" w:color="auto"/>
      </w:divBdr>
      <w:divsChild>
        <w:div w:id="2043480818">
          <w:marLeft w:val="720"/>
          <w:marRight w:val="0"/>
          <w:marTop w:val="0"/>
          <w:marBottom w:val="0"/>
          <w:divBdr>
            <w:top w:val="none" w:sz="0" w:space="0" w:color="auto"/>
            <w:left w:val="none" w:sz="0" w:space="0" w:color="auto"/>
            <w:bottom w:val="none" w:sz="0" w:space="0" w:color="auto"/>
            <w:right w:val="none" w:sz="0" w:space="0" w:color="auto"/>
          </w:divBdr>
        </w:div>
        <w:div w:id="1526555012">
          <w:marLeft w:val="720"/>
          <w:marRight w:val="0"/>
          <w:marTop w:val="0"/>
          <w:marBottom w:val="0"/>
          <w:divBdr>
            <w:top w:val="none" w:sz="0" w:space="0" w:color="auto"/>
            <w:left w:val="none" w:sz="0" w:space="0" w:color="auto"/>
            <w:bottom w:val="none" w:sz="0" w:space="0" w:color="auto"/>
            <w:right w:val="none" w:sz="0" w:space="0" w:color="auto"/>
          </w:divBdr>
        </w:div>
        <w:div w:id="2093503412">
          <w:marLeft w:val="720"/>
          <w:marRight w:val="0"/>
          <w:marTop w:val="0"/>
          <w:marBottom w:val="0"/>
          <w:divBdr>
            <w:top w:val="none" w:sz="0" w:space="0" w:color="auto"/>
            <w:left w:val="none" w:sz="0" w:space="0" w:color="auto"/>
            <w:bottom w:val="none" w:sz="0" w:space="0" w:color="auto"/>
            <w:right w:val="none" w:sz="0" w:space="0" w:color="auto"/>
          </w:divBdr>
        </w:div>
        <w:div w:id="1649548531">
          <w:marLeft w:val="720"/>
          <w:marRight w:val="0"/>
          <w:marTop w:val="0"/>
          <w:marBottom w:val="0"/>
          <w:divBdr>
            <w:top w:val="none" w:sz="0" w:space="0" w:color="auto"/>
            <w:left w:val="none" w:sz="0" w:space="0" w:color="auto"/>
            <w:bottom w:val="none" w:sz="0" w:space="0" w:color="auto"/>
            <w:right w:val="none" w:sz="0" w:space="0" w:color="auto"/>
          </w:divBdr>
        </w:div>
        <w:div w:id="636304087">
          <w:marLeft w:val="720"/>
          <w:marRight w:val="0"/>
          <w:marTop w:val="0"/>
          <w:marBottom w:val="0"/>
          <w:divBdr>
            <w:top w:val="none" w:sz="0" w:space="0" w:color="auto"/>
            <w:left w:val="none" w:sz="0" w:space="0" w:color="auto"/>
            <w:bottom w:val="none" w:sz="0" w:space="0" w:color="auto"/>
            <w:right w:val="none" w:sz="0" w:space="0" w:color="auto"/>
          </w:divBdr>
        </w:div>
        <w:div w:id="1462840423">
          <w:marLeft w:val="720"/>
          <w:marRight w:val="0"/>
          <w:marTop w:val="0"/>
          <w:marBottom w:val="0"/>
          <w:divBdr>
            <w:top w:val="none" w:sz="0" w:space="0" w:color="auto"/>
            <w:left w:val="none" w:sz="0" w:space="0" w:color="auto"/>
            <w:bottom w:val="none" w:sz="0" w:space="0" w:color="auto"/>
            <w:right w:val="none" w:sz="0" w:space="0" w:color="auto"/>
          </w:divBdr>
        </w:div>
        <w:div w:id="2116826254">
          <w:marLeft w:val="720"/>
          <w:marRight w:val="0"/>
          <w:marTop w:val="0"/>
          <w:marBottom w:val="0"/>
          <w:divBdr>
            <w:top w:val="none" w:sz="0" w:space="0" w:color="auto"/>
            <w:left w:val="none" w:sz="0" w:space="0" w:color="auto"/>
            <w:bottom w:val="none" w:sz="0" w:space="0" w:color="auto"/>
            <w:right w:val="none" w:sz="0" w:space="0" w:color="auto"/>
          </w:divBdr>
        </w:div>
        <w:div w:id="947083084">
          <w:marLeft w:val="720"/>
          <w:marRight w:val="0"/>
          <w:marTop w:val="0"/>
          <w:marBottom w:val="0"/>
          <w:divBdr>
            <w:top w:val="none" w:sz="0" w:space="0" w:color="auto"/>
            <w:left w:val="none" w:sz="0" w:space="0" w:color="auto"/>
            <w:bottom w:val="none" w:sz="0" w:space="0" w:color="auto"/>
            <w:right w:val="none" w:sz="0" w:space="0" w:color="auto"/>
          </w:divBdr>
        </w:div>
        <w:div w:id="161087737">
          <w:marLeft w:val="720"/>
          <w:marRight w:val="0"/>
          <w:marTop w:val="0"/>
          <w:marBottom w:val="0"/>
          <w:divBdr>
            <w:top w:val="none" w:sz="0" w:space="0" w:color="auto"/>
            <w:left w:val="none" w:sz="0" w:space="0" w:color="auto"/>
            <w:bottom w:val="none" w:sz="0" w:space="0" w:color="auto"/>
            <w:right w:val="none" w:sz="0" w:space="0" w:color="auto"/>
          </w:divBdr>
        </w:div>
        <w:div w:id="1155881539">
          <w:marLeft w:val="720"/>
          <w:marRight w:val="0"/>
          <w:marTop w:val="0"/>
          <w:marBottom w:val="0"/>
          <w:divBdr>
            <w:top w:val="none" w:sz="0" w:space="0" w:color="auto"/>
            <w:left w:val="none" w:sz="0" w:space="0" w:color="auto"/>
            <w:bottom w:val="none" w:sz="0" w:space="0" w:color="auto"/>
            <w:right w:val="none" w:sz="0" w:space="0" w:color="auto"/>
          </w:divBdr>
        </w:div>
        <w:div w:id="491721128">
          <w:marLeft w:val="720"/>
          <w:marRight w:val="0"/>
          <w:marTop w:val="0"/>
          <w:marBottom w:val="0"/>
          <w:divBdr>
            <w:top w:val="none" w:sz="0" w:space="0" w:color="auto"/>
            <w:left w:val="none" w:sz="0" w:space="0" w:color="auto"/>
            <w:bottom w:val="none" w:sz="0" w:space="0" w:color="auto"/>
            <w:right w:val="none" w:sz="0" w:space="0" w:color="auto"/>
          </w:divBdr>
        </w:div>
        <w:div w:id="171994595">
          <w:marLeft w:val="720"/>
          <w:marRight w:val="0"/>
          <w:marTop w:val="0"/>
          <w:marBottom w:val="0"/>
          <w:divBdr>
            <w:top w:val="none" w:sz="0" w:space="0" w:color="auto"/>
            <w:left w:val="none" w:sz="0" w:space="0" w:color="auto"/>
            <w:bottom w:val="none" w:sz="0" w:space="0" w:color="auto"/>
            <w:right w:val="none" w:sz="0" w:space="0" w:color="auto"/>
          </w:divBdr>
        </w:div>
        <w:div w:id="563831929">
          <w:marLeft w:val="720"/>
          <w:marRight w:val="0"/>
          <w:marTop w:val="0"/>
          <w:marBottom w:val="0"/>
          <w:divBdr>
            <w:top w:val="none" w:sz="0" w:space="0" w:color="auto"/>
            <w:left w:val="none" w:sz="0" w:space="0" w:color="auto"/>
            <w:bottom w:val="none" w:sz="0" w:space="0" w:color="auto"/>
            <w:right w:val="none" w:sz="0" w:space="0" w:color="auto"/>
          </w:divBdr>
        </w:div>
        <w:div w:id="2124766551">
          <w:marLeft w:val="720"/>
          <w:marRight w:val="0"/>
          <w:marTop w:val="0"/>
          <w:marBottom w:val="0"/>
          <w:divBdr>
            <w:top w:val="none" w:sz="0" w:space="0" w:color="auto"/>
            <w:left w:val="none" w:sz="0" w:space="0" w:color="auto"/>
            <w:bottom w:val="none" w:sz="0" w:space="0" w:color="auto"/>
            <w:right w:val="none" w:sz="0" w:space="0" w:color="auto"/>
          </w:divBdr>
        </w:div>
      </w:divsChild>
    </w:div>
    <w:div w:id="65618004">
      <w:bodyDiv w:val="1"/>
      <w:marLeft w:val="0"/>
      <w:marRight w:val="0"/>
      <w:marTop w:val="0"/>
      <w:marBottom w:val="0"/>
      <w:divBdr>
        <w:top w:val="none" w:sz="0" w:space="0" w:color="auto"/>
        <w:left w:val="none" w:sz="0" w:space="0" w:color="auto"/>
        <w:bottom w:val="none" w:sz="0" w:space="0" w:color="auto"/>
        <w:right w:val="none" w:sz="0" w:space="0" w:color="auto"/>
      </w:divBdr>
    </w:div>
    <w:div w:id="70081303">
      <w:bodyDiv w:val="1"/>
      <w:marLeft w:val="0"/>
      <w:marRight w:val="0"/>
      <w:marTop w:val="0"/>
      <w:marBottom w:val="0"/>
      <w:divBdr>
        <w:top w:val="none" w:sz="0" w:space="0" w:color="auto"/>
        <w:left w:val="none" w:sz="0" w:space="0" w:color="auto"/>
        <w:bottom w:val="none" w:sz="0" w:space="0" w:color="auto"/>
        <w:right w:val="none" w:sz="0" w:space="0" w:color="auto"/>
      </w:divBdr>
      <w:divsChild>
        <w:div w:id="1289895120">
          <w:marLeft w:val="547"/>
          <w:marRight w:val="0"/>
          <w:marTop w:val="100"/>
          <w:marBottom w:val="0"/>
          <w:divBdr>
            <w:top w:val="none" w:sz="0" w:space="0" w:color="auto"/>
            <w:left w:val="none" w:sz="0" w:space="0" w:color="auto"/>
            <w:bottom w:val="none" w:sz="0" w:space="0" w:color="auto"/>
            <w:right w:val="none" w:sz="0" w:space="0" w:color="auto"/>
          </w:divBdr>
        </w:div>
      </w:divsChild>
    </w:div>
    <w:div w:id="73013865">
      <w:bodyDiv w:val="1"/>
      <w:marLeft w:val="0"/>
      <w:marRight w:val="0"/>
      <w:marTop w:val="0"/>
      <w:marBottom w:val="0"/>
      <w:divBdr>
        <w:top w:val="none" w:sz="0" w:space="0" w:color="auto"/>
        <w:left w:val="none" w:sz="0" w:space="0" w:color="auto"/>
        <w:bottom w:val="none" w:sz="0" w:space="0" w:color="auto"/>
        <w:right w:val="none" w:sz="0" w:space="0" w:color="auto"/>
      </w:divBdr>
    </w:div>
    <w:div w:id="78136772">
      <w:bodyDiv w:val="1"/>
      <w:marLeft w:val="0"/>
      <w:marRight w:val="0"/>
      <w:marTop w:val="0"/>
      <w:marBottom w:val="0"/>
      <w:divBdr>
        <w:top w:val="none" w:sz="0" w:space="0" w:color="auto"/>
        <w:left w:val="none" w:sz="0" w:space="0" w:color="auto"/>
        <w:bottom w:val="none" w:sz="0" w:space="0" w:color="auto"/>
        <w:right w:val="none" w:sz="0" w:space="0" w:color="auto"/>
      </w:divBdr>
    </w:div>
    <w:div w:id="92479858">
      <w:bodyDiv w:val="1"/>
      <w:marLeft w:val="0"/>
      <w:marRight w:val="0"/>
      <w:marTop w:val="0"/>
      <w:marBottom w:val="0"/>
      <w:divBdr>
        <w:top w:val="none" w:sz="0" w:space="0" w:color="auto"/>
        <w:left w:val="none" w:sz="0" w:space="0" w:color="auto"/>
        <w:bottom w:val="none" w:sz="0" w:space="0" w:color="auto"/>
        <w:right w:val="none" w:sz="0" w:space="0" w:color="auto"/>
      </w:divBdr>
      <w:divsChild>
        <w:div w:id="1317296371">
          <w:marLeft w:val="547"/>
          <w:marRight w:val="0"/>
          <w:marTop w:val="115"/>
          <w:marBottom w:val="0"/>
          <w:divBdr>
            <w:top w:val="none" w:sz="0" w:space="0" w:color="auto"/>
            <w:left w:val="none" w:sz="0" w:space="0" w:color="auto"/>
            <w:bottom w:val="none" w:sz="0" w:space="0" w:color="auto"/>
            <w:right w:val="none" w:sz="0" w:space="0" w:color="auto"/>
          </w:divBdr>
        </w:div>
        <w:div w:id="1456756936">
          <w:marLeft w:val="1166"/>
          <w:marRight w:val="0"/>
          <w:marTop w:val="106"/>
          <w:marBottom w:val="0"/>
          <w:divBdr>
            <w:top w:val="none" w:sz="0" w:space="0" w:color="auto"/>
            <w:left w:val="none" w:sz="0" w:space="0" w:color="auto"/>
            <w:bottom w:val="none" w:sz="0" w:space="0" w:color="auto"/>
            <w:right w:val="none" w:sz="0" w:space="0" w:color="auto"/>
          </w:divBdr>
        </w:div>
        <w:div w:id="1971281252">
          <w:marLeft w:val="1166"/>
          <w:marRight w:val="0"/>
          <w:marTop w:val="106"/>
          <w:marBottom w:val="0"/>
          <w:divBdr>
            <w:top w:val="none" w:sz="0" w:space="0" w:color="auto"/>
            <w:left w:val="none" w:sz="0" w:space="0" w:color="auto"/>
            <w:bottom w:val="none" w:sz="0" w:space="0" w:color="auto"/>
            <w:right w:val="none" w:sz="0" w:space="0" w:color="auto"/>
          </w:divBdr>
        </w:div>
        <w:div w:id="42216846">
          <w:marLeft w:val="547"/>
          <w:marRight w:val="0"/>
          <w:marTop w:val="115"/>
          <w:marBottom w:val="0"/>
          <w:divBdr>
            <w:top w:val="none" w:sz="0" w:space="0" w:color="auto"/>
            <w:left w:val="none" w:sz="0" w:space="0" w:color="auto"/>
            <w:bottom w:val="none" w:sz="0" w:space="0" w:color="auto"/>
            <w:right w:val="none" w:sz="0" w:space="0" w:color="auto"/>
          </w:divBdr>
        </w:div>
        <w:div w:id="839076287">
          <w:marLeft w:val="1166"/>
          <w:marRight w:val="0"/>
          <w:marTop w:val="106"/>
          <w:marBottom w:val="0"/>
          <w:divBdr>
            <w:top w:val="none" w:sz="0" w:space="0" w:color="auto"/>
            <w:left w:val="none" w:sz="0" w:space="0" w:color="auto"/>
            <w:bottom w:val="none" w:sz="0" w:space="0" w:color="auto"/>
            <w:right w:val="none" w:sz="0" w:space="0" w:color="auto"/>
          </w:divBdr>
        </w:div>
        <w:div w:id="188227777">
          <w:marLeft w:val="1166"/>
          <w:marRight w:val="0"/>
          <w:marTop w:val="106"/>
          <w:marBottom w:val="0"/>
          <w:divBdr>
            <w:top w:val="none" w:sz="0" w:space="0" w:color="auto"/>
            <w:left w:val="none" w:sz="0" w:space="0" w:color="auto"/>
            <w:bottom w:val="none" w:sz="0" w:space="0" w:color="auto"/>
            <w:right w:val="none" w:sz="0" w:space="0" w:color="auto"/>
          </w:divBdr>
        </w:div>
        <w:div w:id="1502037585">
          <w:marLeft w:val="1166"/>
          <w:marRight w:val="0"/>
          <w:marTop w:val="106"/>
          <w:marBottom w:val="0"/>
          <w:divBdr>
            <w:top w:val="none" w:sz="0" w:space="0" w:color="auto"/>
            <w:left w:val="none" w:sz="0" w:space="0" w:color="auto"/>
            <w:bottom w:val="none" w:sz="0" w:space="0" w:color="auto"/>
            <w:right w:val="none" w:sz="0" w:space="0" w:color="auto"/>
          </w:divBdr>
        </w:div>
        <w:div w:id="360059555">
          <w:marLeft w:val="547"/>
          <w:marRight w:val="0"/>
          <w:marTop w:val="115"/>
          <w:marBottom w:val="0"/>
          <w:divBdr>
            <w:top w:val="none" w:sz="0" w:space="0" w:color="auto"/>
            <w:left w:val="none" w:sz="0" w:space="0" w:color="auto"/>
            <w:bottom w:val="none" w:sz="0" w:space="0" w:color="auto"/>
            <w:right w:val="none" w:sz="0" w:space="0" w:color="auto"/>
          </w:divBdr>
        </w:div>
      </w:divsChild>
    </w:div>
    <w:div w:id="100875932">
      <w:bodyDiv w:val="1"/>
      <w:marLeft w:val="0"/>
      <w:marRight w:val="0"/>
      <w:marTop w:val="0"/>
      <w:marBottom w:val="0"/>
      <w:divBdr>
        <w:top w:val="none" w:sz="0" w:space="0" w:color="auto"/>
        <w:left w:val="none" w:sz="0" w:space="0" w:color="auto"/>
        <w:bottom w:val="none" w:sz="0" w:space="0" w:color="auto"/>
        <w:right w:val="none" w:sz="0" w:space="0" w:color="auto"/>
      </w:divBdr>
      <w:divsChild>
        <w:div w:id="1608460599">
          <w:marLeft w:val="677"/>
          <w:marRight w:val="0"/>
          <w:marTop w:val="120"/>
          <w:marBottom w:val="0"/>
          <w:divBdr>
            <w:top w:val="none" w:sz="0" w:space="0" w:color="auto"/>
            <w:left w:val="none" w:sz="0" w:space="0" w:color="auto"/>
            <w:bottom w:val="none" w:sz="0" w:space="0" w:color="auto"/>
            <w:right w:val="none" w:sz="0" w:space="0" w:color="auto"/>
          </w:divBdr>
        </w:div>
        <w:div w:id="1150287956">
          <w:marLeft w:val="677"/>
          <w:marRight w:val="0"/>
          <w:marTop w:val="120"/>
          <w:marBottom w:val="0"/>
          <w:divBdr>
            <w:top w:val="none" w:sz="0" w:space="0" w:color="auto"/>
            <w:left w:val="none" w:sz="0" w:space="0" w:color="auto"/>
            <w:bottom w:val="none" w:sz="0" w:space="0" w:color="auto"/>
            <w:right w:val="none" w:sz="0" w:space="0" w:color="auto"/>
          </w:divBdr>
        </w:div>
        <w:div w:id="309986777">
          <w:marLeft w:val="677"/>
          <w:marRight w:val="0"/>
          <w:marTop w:val="120"/>
          <w:marBottom w:val="0"/>
          <w:divBdr>
            <w:top w:val="none" w:sz="0" w:space="0" w:color="auto"/>
            <w:left w:val="none" w:sz="0" w:space="0" w:color="auto"/>
            <w:bottom w:val="none" w:sz="0" w:space="0" w:color="auto"/>
            <w:right w:val="none" w:sz="0" w:space="0" w:color="auto"/>
          </w:divBdr>
        </w:div>
        <w:div w:id="250506090">
          <w:marLeft w:val="677"/>
          <w:marRight w:val="0"/>
          <w:marTop w:val="120"/>
          <w:marBottom w:val="0"/>
          <w:divBdr>
            <w:top w:val="none" w:sz="0" w:space="0" w:color="auto"/>
            <w:left w:val="none" w:sz="0" w:space="0" w:color="auto"/>
            <w:bottom w:val="none" w:sz="0" w:space="0" w:color="auto"/>
            <w:right w:val="none" w:sz="0" w:space="0" w:color="auto"/>
          </w:divBdr>
        </w:div>
        <w:div w:id="1785344490">
          <w:marLeft w:val="677"/>
          <w:marRight w:val="0"/>
          <w:marTop w:val="120"/>
          <w:marBottom w:val="0"/>
          <w:divBdr>
            <w:top w:val="none" w:sz="0" w:space="0" w:color="auto"/>
            <w:left w:val="none" w:sz="0" w:space="0" w:color="auto"/>
            <w:bottom w:val="none" w:sz="0" w:space="0" w:color="auto"/>
            <w:right w:val="none" w:sz="0" w:space="0" w:color="auto"/>
          </w:divBdr>
        </w:div>
      </w:divsChild>
    </w:div>
    <w:div w:id="103306948">
      <w:bodyDiv w:val="1"/>
      <w:marLeft w:val="0"/>
      <w:marRight w:val="0"/>
      <w:marTop w:val="0"/>
      <w:marBottom w:val="0"/>
      <w:divBdr>
        <w:top w:val="none" w:sz="0" w:space="0" w:color="auto"/>
        <w:left w:val="none" w:sz="0" w:space="0" w:color="auto"/>
        <w:bottom w:val="none" w:sz="0" w:space="0" w:color="auto"/>
        <w:right w:val="none" w:sz="0" w:space="0" w:color="auto"/>
      </w:divBdr>
    </w:div>
    <w:div w:id="111629696">
      <w:bodyDiv w:val="1"/>
      <w:marLeft w:val="0"/>
      <w:marRight w:val="0"/>
      <w:marTop w:val="0"/>
      <w:marBottom w:val="0"/>
      <w:divBdr>
        <w:top w:val="none" w:sz="0" w:space="0" w:color="auto"/>
        <w:left w:val="none" w:sz="0" w:space="0" w:color="auto"/>
        <w:bottom w:val="none" w:sz="0" w:space="0" w:color="auto"/>
        <w:right w:val="none" w:sz="0" w:space="0" w:color="auto"/>
      </w:divBdr>
      <w:divsChild>
        <w:div w:id="1378700255">
          <w:marLeft w:val="547"/>
          <w:marRight w:val="0"/>
          <w:marTop w:val="100"/>
          <w:marBottom w:val="0"/>
          <w:divBdr>
            <w:top w:val="none" w:sz="0" w:space="0" w:color="auto"/>
            <w:left w:val="none" w:sz="0" w:space="0" w:color="auto"/>
            <w:bottom w:val="none" w:sz="0" w:space="0" w:color="auto"/>
            <w:right w:val="none" w:sz="0" w:space="0" w:color="auto"/>
          </w:divBdr>
        </w:div>
        <w:div w:id="553273348">
          <w:marLeft w:val="1210"/>
          <w:marRight w:val="0"/>
          <w:marTop w:val="100"/>
          <w:marBottom w:val="0"/>
          <w:divBdr>
            <w:top w:val="none" w:sz="0" w:space="0" w:color="auto"/>
            <w:left w:val="none" w:sz="0" w:space="0" w:color="auto"/>
            <w:bottom w:val="none" w:sz="0" w:space="0" w:color="auto"/>
            <w:right w:val="none" w:sz="0" w:space="0" w:color="auto"/>
          </w:divBdr>
        </w:div>
        <w:div w:id="1485512603">
          <w:marLeft w:val="547"/>
          <w:marRight w:val="0"/>
          <w:marTop w:val="100"/>
          <w:marBottom w:val="0"/>
          <w:divBdr>
            <w:top w:val="none" w:sz="0" w:space="0" w:color="auto"/>
            <w:left w:val="none" w:sz="0" w:space="0" w:color="auto"/>
            <w:bottom w:val="none" w:sz="0" w:space="0" w:color="auto"/>
            <w:right w:val="none" w:sz="0" w:space="0" w:color="auto"/>
          </w:divBdr>
        </w:div>
      </w:divsChild>
    </w:div>
    <w:div w:id="119812222">
      <w:bodyDiv w:val="1"/>
      <w:marLeft w:val="0"/>
      <w:marRight w:val="0"/>
      <w:marTop w:val="0"/>
      <w:marBottom w:val="0"/>
      <w:divBdr>
        <w:top w:val="none" w:sz="0" w:space="0" w:color="auto"/>
        <w:left w:val="none" w:sz="0" w:space="0" w:color="auto"/>
        <w:bottom w:val="none" w:sz="0" w:space="0" w:color="auto"/>
        <w:right w:val="none" w:sz="0" w:space="0" w:color="auto"/>
      </w:divBdr>
      <w:divsChild>
        <w:div w:id="1194462372">
          <w:marLeft w:val="547"/>
          <w:marRight w:val="0"/>
          <w:marTop w:val="100"/>
          <w:marBottom w:val="0"/>
          <w:divBdr>
            <w:top w:val="none" w:sz="0" w:space="0" w:color="auto"/>
            <w:left w:val="none" w:sz="0" w:space="0" w:color="auto"/>
            <w:bottom w:val="none" w:sz="0" w:space="0" w:color="auto"/>
            <w:right w:val="none" w:sz="0" w:space="0" w:color="auto"/>
          </w:divBdr>
        </w:div>
        <w:div w:id="1107701320">
          <w:marLeft w:val="1210"/>
          <w:marRight w:val="0"/>
          <w:marTop w:val="100"/>
          <w:marBottom w:val="0"/>
          <w:divBdr>
            <w:top w:val="none" w:sz="0" w:space="0" w:color="auto"/>
            <w:left w:val="none" w:sz="0" w:space="0" w:color="auto"/>
            <w:bottom w:val="none" w:sz="0" w:space="0" w:color="auto"/>
            <w:right w:val="none" w:sz="0" w:space="0" w:color="auto"/>
          </w:divBdr>
        </w:div>
        <w:div w:id="1436898321">
          <w:marLeft w:val="1210"/>
          <w:marRight w:val="0"/>
          <w:marTop w:val="100"/>
          <w:marBottom w:val="0"/>
          <w:divBdr>
            <w:top w:val="none" w:sz="0" w:space="0" w:color="auto"/>
            <w:left w:val="none" w:sz="0" w:space="0" w:color="auto"/>
            <w:bottom w:val="none" w:sz="0" w:space="0" w:color="auto"/>
            <w:right w:val="none" w:sz="0" w:space="0" w:color="auto"/>
          </w:divBdr>
        </w:div>
        <w:div w:id="682365522">
          <w:marLeft w:val="1210"/>
          <w:marRight w:val="0"/>
          <w:marTop w:val="100"/>
          <w:marBottom w:val="0"/>
          <w:divBdr>
            <w:top w:val="none" w:sz="0" w:space="0" w:color="auto"/>
            <w:left w:val="none" w:sz="0" w:space="0" w:color="auto"/>
            <w:bottom w:val="none" w:sz="0" w:space="0" w:color="auto"/>
            <w:right w:val="none" w:sz="0" w:space="0" w:color="auto"/>
          </w:divBdr>
        </w:div>
        <w:div w:id="24673938">
          <w:marLeft w:val="1210"/>
          <w:marRight w:val="0"/>
          <w:marTop w:val="100"/>
          <w:marBottom w:val="0"/>
          <w:divBdr>
            <w:top w:val="none" w:sz="0" w:space="0" w:color="auto"/>
            <w:left w:val="none" w:sz="0" w:space="0" w:color="auto"/>
            <w:bottom w:val="none" w:sz="0" w:space="0" w:color="auto"/>
            <w:right w:val="none" w:sz="0" w:space="0" w:color="auto"/>
          </w:divBdr>
        </w:div>
        <w:div w:id="344133276">
          <w:marLeft w:val="1210"/>
          <w:marRight w:val="0"/>
          <w:marTop w:val="100"/>
          <w:marBottom w:val="0"/>
          <w:divBdr>
            <w:top w:val="none" w:sz="0" w:space="0" w:color="auto"/>
            <w:left w:val="none" w:sz="0" w:space="0" w:color="auto"/>
            <w:bottom w:val="none" w:sz="0" w:space="0" w:color="auto"/>
            <w:right w:val="none" w:sz="0" w:space="0" w:color="auto"/>
          </w:divBdr>
        </w:div>
        <w:div w:id="197552454">
          <w:marLeft w:val="1210"/>
          <w:marRight w:val="0"/>
          <w:marTop w:val="100"/>
          <w:marBottom w:val="0"/>
          <w:divBdr>
            <w:top w:val="none" w:sz="0" w:space="0" w:color="auto"/>
            <w:left w:val="none" w:sz="0" w:space="0" w:color="auto"/>
            <w:bottom w:val="none" w:sz="0" w:space="0" w:color="auto"/>
            <w:right w:val="none" w:sz="0" w:space="0" w:color="auto"/>
          </w:divBdr>
        </w:div>
        <w:div w:id="1292594644">
          <w:marLeft w:val="1210"/>
          <w:marRight w:val="0"/>
          <w:marTop w:val="100"/>
          <w:marBottom w:val="0"/>
          <w:divBdr>
            <w:top w:val="none" w:sz="0" w:space="0" w:color="auto"/>
            <w:left w:val="none" w:sz="0" w:space="0" w:color="auto"/>
            <w:bottom w:val="none" w:sz="0" w:space="0" w:color="auto"/>
            <w:right w:val="none" w:sz="0" w:space="0" w:color="auto"/>
          </w:divBdr>
        </w:div>
        <w:div w:id="87386314">
          <w:marLeft w:val="1210"/>
          <w:marRight w:val="0"/>
          <w:marTop w:val="100"/>
          <w:marBottom w:val="0"/>
          <w:divBdr>
            <w:top w:val="none" w:sz="0" w:space="0" w:color="auto"/>
            <w:left w:val="none" w:sz="0" w:space="0" w:color="auto"/>
            <w:bottom w:val="none" w:sz="0" w:space="0" w:color="auto"/>
            <w:right w:val="none" w:sz="0" w:space="0" w:color="auto"/>
          </w:divBdr>
        </w:div>
        <w:div w:id="31811832">
          <w:marLeft w:val="547"/>
          <w:marRight w:val="0"/>
          <w:marTop w:val="100"/>
          <w:marBottom w:val="0"/>
          <w:divBdr>
            <w:top w:val="none" w:sz="0" w:space="0" w:color="auto"/>
            <w:left w:val="none" w:sz="0" w:space="0" w:color="auto"/>
            <w:bottom w:val="none" w:sz="0" w:space="0" w:color="auto"/>
            <w:right w:val="none" w:sz="0" w:space="0" w:color="auto"/>
          </w:divBdr>
        </w:div>
      </w:divsChild>
    </w:div>
    <w:div w:id="124199724">
      <w:bodyDiv w:val="1"/>
      <w:marLeft w:val="0"/>
      <w:marRight w:val="0"/>
      <w:marTop w:val="0"/>
      <w:marBottom w:val="0"/>
      <w:divBdr>
        <w:top w:val="none" w:sz="0" w:space="0" w:color="auto"/>
        <w:left w:val="none" w:sz="0" w:space="0" w:color="auto"/>
        <w:bottom w:val="none" w:sz="0" w:space="0" w:color="auto"/>
        <w:right w:val="none" w:sz="0" w:space="0" w:color="auto"/>
      </w:divBdr>
    </w:div>
    <w:div w:id="131875055">
      <w:bodyDiv w:val="1"/>
      <w:marLeft w:val="0"/>
      <w:marRight w:val="0"/>
      <w:marTop w:val="0"/>
      <w:marBottom w:val="0"/>
      <w:divBdr>
        <w:top w:val="none" w:sz="0" w:space="0" w:color="auto"/>
        <w:left w:val="none" w:sz="0" w:space="0" w:color="auto"/>
        <w:bottom w:val="none" w:sz="0" w:space="0" w:color="auto"/>
        <w:right w:val="none" w:sz="0" w:space="0" w:color="auto"/>
      </w:divBdr>
      <w:divsChild>
        <w:div w:id="1198276778">
          <w:marLeft w:val="850"/>
          <w:marRight w:val="0"/>
          <w:marTop w:val="240"/>
          <w:marBottom w:val="40"/>
          <w:divBdr>
            <w:top w:val="none" w:sz="0" w:space="0" w:color="auto"/>
            <w:left w:val="none" w:sz="0" w:space="0" w:color="auto"/>
            <w:bottom w:val="none" w:sz="0" w:space="0" w:color="auto"/>
            <w:right w:val="none" w:sz="0" w:space="0" w:color="auto"/>
          </w:divBdr>
        </w:div>
        <w:div w:id="2072187555">
          <w:marLeft w:val="850"/>
          <w:marRight w:val="0"/>
          <w:marTop w:val="240"/>
          <w:marBottom w:val="40"/>
          <w:divBdr>
            <w:top w:val="none" w:sz="0" w:space="0" w:color="auto"/>
            <w:left w:val="none" w:sz="0" w:space="0" w:color="auto"/>
            <w:bottom w:val="none" w:sz="0" w:space="0" w:color="auto"/>
            <w:right w:val="none" w:sz="0" w:space="0" w:color="auto"/>
          </w:divBdr>
        </w:div>
        <w:div w:id="1715960497">
          <w:marLeft w:val="850"/>
          <w:marRight w:val="0"/>
          <w:marTop w:val="240"/>
          <w:marBottom w:val="40"/>
          <w:divBdr>
            <w:top w:val="none" w:sz="0" w:space="0" w:color="auto"/>
            <w:left w:val="none" w:sz="0" w:space="0" w:color="auto"/>
            <w:bottom w:val="none" w:sz="0" w:space="0" w:color="auto"/>
            <w:right w:val="none" w:sz="0" w:space="0" w:color="auto"/>
          </w:divBdr>
        </w:div>
        <w:div w:id="1047341163">
          <w:marLeft w:val="850"/>
          <w:marRight w:val="0"/>
          <w:marTop w:val="240"/>
          <w:marBottom w:val="40"/>
          <w:divBdr>
            <w:top w:val="none" w:sz="0" w:space="0" w:color="auto"/>
            <w:left w:val="none" w:sz="0" w:space="0" w:color="auto"/>
            <w:bottom w:val="none" w:sz="0" w:space="0" w:color="auto"/>
            <w:right w:val="none" w:sz="0" w:space="0" w:color="auto"/>
          </w:divBdr>
        </w:div>
        <w:div w:id="1829516453">
          <w:marLeft w:val="850"/>
          <w:marRight w:val="0"/>
          <w:marTop w:val="240"/>
          <w:marBottom w:val="40"/>
          <w:divBdr>
            <w:top w:val="none" w:sz="0" w:space="0" w:color="auto"/>
            <w:left w:val="none" w:sz="0" w:space="0" w:color="auto"/>
            <w:bottom w:val="none" w:sz="0" w:space="0" w:color="auto"/>
            <w:right w:val="none" w:sz="0" w:space="0" w:color="auto"/>
          </w:divBdr>
        </w:div>
        <w:div w:id="1355500041">
          <w:marLeft w:val="850"/>
          <w:marRight w:val="0"/>
          <w:marTop w:val="240"/>
          <w:marBottom w:val="40"/>
          <w:divBdr>
            <w:top w:val="none" w:sz="0" w:space="0" w:color="auto"/>
            <w:left w:val="none" w:sz="0" w:space="0" w:color="auto"/>
            <w:bottom w:val="none" w:sz="0" w:space="0" w:color="auto"/>
            <w:right w:val="none" w:sz="0" w:space="0" w:color="auto"/>
          </w:divBdr>
        </w:div>
        <w:div w:id="1151287164">
          <w:marLeft w:val="850"/>
          <w:marRight w:val="0"/>
          <w:marTop w:val="240"/>
          <w:marBottom w:val="40"/>
          <w:divBdr>
            <w:top w:val="none" w:sz="0" w:space="0" w:color="auto"/>
            <w:left w:val="none" w:sz="0" w:space="0" w:color="auto"/>
            <w:bottom w:val="none" w:sz="0" w:space="0" w:color="auto"/>
            <w:right w:val="none" w:sz="0" w:space="0" w:color="auto"/>
          </w:divBdr>
        </w:div>
        <w:div w:id="1495759918">
          <w:marLeft w:val="850"/>
          <w:marRight w:val="0"/>
          <w:marTop w:val="240"/>
          <w:marBottom w:val="40"/>
          <w:divBdr>
            <w:top w:val="none" w:sz="0" w:space="0" w:color="auto"/>
            <w:left w:val="none" w:sz="0" w:space="0" w:color="auto"/>
            <w:bottom w:val="none" w:sz="0" w:space="0" w:color="auto"/>
            <w:right w:val="none" w:sz="0" w:space="0" w:color="auto"/>
          </w:divBdr>
        </w:div>
        <w:div w:id="1751846736">
          <w:marLeft w:val="850"/>
          <w:marRight w:val="0"/>
          <w:marTop w:val="240"/>
          <w:marBottom w:val="40"/>
          <w:divBdr>
            <w:top w:val="none" w:sz="0" w:space="0" w:color="auto"/>
            <w:left w:val="none" w:sz="0" w:space="0" w:color="auto"/>
            <w:bottom w:val="none" w:sz="0" w:space="0" w:color="auto"/>
            <w:right w:val="none" w:sz="0" w:space="0" w:color="auto"/>
          </w:divBdr>
        </w:div>
      </w:divsChild>
    </w:div>
    <w:div w:id="134688875">
      <w:bodyDiv w:val="1"/>
      <w:marLeft w:val="0"/>
      <w:marRight w:val="0"/>
      <w:marTop w:val="0"/>
      <w:marBottom w:val="0"/>
      <w:divBdr>
        <w:top w:val="none" w:sz="0" w:space="0" w:color="auto"/>
        <w:left w:val="none" w:sz="0" w:space="0" w:color="auto"/>
        <w:bottom w:val="none" w:sz="0" w:space="0" w:color="auto"/>
        <w:right w:val="none" w:sz="0" w:space="0" w:color="auto"/>
      </w:divBdr>
      <w:divsChild>
        <w:div w:id="701826564">
          <w:marLeft w:val="677"/>
          <w:marRight w:val="0"/>
          <w:marTop w:val="120"/>
          <w:marBottom w:val="0"/>
          <w:divBdr>
            <w:top w:val="none" w:sz="0" w:space="0" w:color="auto"/>
            <w:left w:val="none" w:sz="0" w:space="0" w:color="auto"/>
            <w:bottom w:val="none" w:sz="0" w:space="0" w:color="auto"/>
            <w:right w:val="none" w:sz="0" w:space="0" w:color="auto"/>
          </w:divBdr>
        </w:div>
        <w:div w:id="1949727538">
          <w:marLeft w:val="677"/>
          <w:marRight w:val="0"/>
          <w:marTop w:val="120"/>
          <w:marBottom w:val="0"/>
          <w:divBdr>
            <w:top w:val="none" w:sz="0" w:space="0" w:color="auto"/>
            <w:left w:val="none" w:sz="0" w:space="0" w:color="auto"/>
            <w:bottom w:val="none" w:sz="0" w:space="0" w:color="auto"/>
            <w:right w:val="none" w:sz="0" w:space="0" w:color="auto"/>
          </w:divBdr>
        </w:div>
        <w:div w:id="1096559929">
          <w:marLeft w:val="677"/>
          <w:marRight w:val="0"/>
          <w:marTop w:val="120"/>
          <w:marBottom w:val="0"/>
          <w:divBdr>
            <w:top w:val="none" w:sz="0" w:space="0" w:color="auto"/>
            <w:left w:val="none" w:sz="0" w:space="0" w:color="auto"/>
            <w:bottom w:val="none" w:sz="0" w:space="0" w:color="auto"/>
            <w:right w:val="none" w:sz="0" w:space="0" w:color="auto"/>
          </w:divBdr>
        </w:div>
        <w:div w:id="1085495116">
          <w:marLeft w:val="677"/>
          <w:marRight w:val="0"/>
          <w:marTop w:val="120"/>
          <w:marBottom w:val="0"/>
          <w:divBdr>
            <w:top w:val="none" w:sz="0" w:space="0" w:color="auto"/>
            <w:left w:val="none" w:sz="0" w:space="0" w:color="auto"/>
            <w:bottom w:val="none" w:sz="0" w:space="0" w:color="auto"/>
            <w:right w:val="none" w:sz="0" w:space="0" w:color="auto"/>
          </w:divBdr>
        </w:div>
        <w:div w:id="905261914">
          <w:marLeft w:val="677"/>
          <w:marRight w:val="0"/>
          <w:marTop w:val="120"/>
          <w:marBottom w:val="0"/>
          <w:divBdr>
            <w:top w:val="none" w:sz="0" w:space="0" w:color="auto"/>
            <w:left w:val="none" w:sz="0" w:space="0" w:color="auto"/>
            <w:bottom w:val="none" w:sz="0" w:space="0" w:color="auto"/>
            <w:right w:val="none" w:sz="0" w:space="0" w:color="auto"/>
          </w:divBdr>
        </w:div>
      </w:divsChild>
    </w:div>
    <w:div w:id="158037234">
      <w:bodyDiv w:val="1"/>
      <w:marLeft w:val="0"/>
      <w:marRight w:val="0"/>
      <w:marTop w:val="0"/>
      <w:marBottom w:val="0"/>
      <w:divBdr>
        <w:top w:val="none" w:sz="0" w:space="0" w:color="auto"/>
        <w:left w:val="none" w:sz="0" w:space="0" w:color="auto"/>
        <w:bottom w:val="none" w:sz="0" w:space="0" w:color="auto"/>
        <w:right w:val="none" w:sz="0" w:space="0" w:color="auto"/>
      </w:divBdr>
      <w:divsChild>
        <w:div w:id="1904947434">
          <w:marLeft w:val="547"/>
          <w:marRight w:val="0"/>
          <w:marTop w:val="0"/>
          <w:marBottom w:val="0"/>
          <w:divBdr>
            <w:top w:val="none" w:sz="0" w:space="0" w:color="auto"/>
            <w:left w:val="none" w:sz="0" w:space="0" w:color="auto"/>
            <w:bottom w:val="none" w:sz="0" w:space="0" w:color="auto"/>
            <w:right w:val="none" w:sz="0" w:space="0" w:color="auto"/>
          </w:divBdr>
        </w:div>
        <w:div w:id="468982886">
          <w:marLeft w:val="547"/>
          <w:marRight w:val="0"/>
          <w:marTop w:val="0"/>
          <w:marBottom w:val="0"/>
          <w:divBdr>
            <w:top w:val="none" w:sz="0" w:space="0" w:color="auto"/>
            <w:left w:val="none" w:sz="0" w:space="0" w:color="auto"/>
            <w:bottom w:val="none" w:sz="0" w:space="0" w:color="auto"/>
            <w:right w:val="none" w:sz="0" w:space="0" w:color="auto"/>
          </w:divBdr>
        </w:div>
        <w:div w:id="734161864">
          <w:marLeft w:val="547"/>
          <w:marRight w:val="0"/>
          <w:marTop w:val="0"/>
          <w:marBottom w:val="0"/>
          <w:divBdr>
            <w:top w:val="none" w:sz="0" w:space="0" w:color="auto"/>
            <w:left w:val="none" w:sz="0" w:space="0" w:color="auto"/>
            <w:bottom w:val="none" w:sz="0" w:space="0" w:color="auto"/>
            <w:right w:val="none" w:sz="0" w:space="0" w:color="auto"/>
          </w:divBdr>
        </w:div>
        <w:div w:id="29914146">
          <w:marLeft w:val="1166"/>
          <w:marRight w:val="0"/>
          <w:marTop w:val="0"/>
          <w:marBottom w:val="0"/>
          <w:divBdr>
            <w:top w:val="none" w:sz="0" w:space="0" w:color="auto"/>
            <w:left w:val="none" w:sz="0" w:space="0" w:color="auto"/>
            <w:bottom w:val="none" w:sz="0" w:space="0" w:color="auto"/>
            <w:right w:val="none" w:sz="0" w:space="0" w:color="auto"/>
          </w:divBdr>
        </w:div>
        <w:div w:id="431634690">
          <w:marLeft w:val="1166"/>
          <w:marRight w:val="0"/>
          <w:marTop w:val="0"/>
          <w:marBottom w:val="0"/>
          <w:divBdr>
            <w:top w:val="none" w:sz="0" w:space="0" w:color="auto"/>
            <w:left w:val="none" w:sz="0" w:space="0" w:color="auto"/>
            <w:bottom w:val="none" w:sz="0" w:space="0" w:color="auto"/>
            <w:right w:val="none" w:sz="0" w:space="0" w:color="auto"/>
          </w:divBdr>
        </w:div>
      </w:divsChild>
    </w:div>
    <w:div w:id="172956185">
      <w:bodyDiv w:val="1"/>
      <w:marLeft w:val="0"/>
      <w:marRight w:val="0"/>
      <w:marTop w:val="0"/>
      <w:marBottom w:val="0"/>
      <w:divBdr>
        <w:top w:val="none" w:sz="0" w:space="0" w:color="auto"/>
        <w:left w:val="none" w:sz="0" w:space="0" w:color="auto"/>
        <w:bottom w:val="none" w:sz="0" w:space="0" w:color="auto"/>
        <w:right w:val="none" w:sz="0" w:space="0" w:color="auto"/>
      </w:divBdr>
    </w:div>
    <w:div w:id="177623532">
      <w:bodyDiv w:val="1"/>
      <w:marLeft w:val="0"/>
      <w:marRight w:val="0"/>
      <w:marTop w:val="0"/>
      <w:marBottom w:val="0"/>
      <w:divBdr>
        <w:top w:val="none" w:sz="0" w:space="0" w:color="auto"/>
        <w:left w:val="none" w:sz="0" w:space="0" w:color="auto"/>
        <w:bottom w:val="none" w:sz="0" w:space="0" w:color="auto"/>
        <w:right w:val="none" w:sz="0" w:space="0" w:color="auto"/>
      </w:divBdr>
      <w:divsChild>
        <w:div w:id="303120920">
          <w:marLeft w:val="720"/>
          <w:marRight w:val="0"/>
          <w:marTop w:val="134"/>
          <w:marBottom w:val="0"/>
          <w:divBdr>
            <w:top w:val="none" w:sz="0" w:space="0" w:color="auto"/>
            <w:left w:val="none" w:sz="0" w:space="0" w:color="auto"/>
            <w:bottom w:val="none" w:sz="0" w:space="0" w:color="auto"/>
            <w:right w:val="none" w:sz="0" w:space="0" w:color="auto"/>
          </w:divBdr>
        </w:div>
        <w:div w:id="1171022091">
          <w:marLeft w:val="1267"/>
          <w:marRight w:val="0"/>
          <w:marTop w:val="115"/>
          <w:marBottom w:val="0"/>
          <w:divBdr>
            <w:top w:val="none" w:sz="0" w:space="0" w:color="auto"/>
            <w:left w:val="none" w:sz="0" w:space="0" w:color="auto"/>
            <w:bottom w:val="none" w:sz="0" w:space="0" w:color="auto"/>
            <w:right w:val="none" w:sz="0" w:space="0" w:color="auto"/>
          </w:divBdr>
        </w:div>
        <w:div w:id="22828446">
          <w:marLeft w:val="1267"/>
          <w:marRight w:val="0"/>
          <w:marTop w:val="115"/>
          <w:marBottom w:val="0"/>
          <w:divBdr>
            <w:top w:val="none" w:sz="0" w:space="0" w:color="auto"/>
            <w:left w:val="none" w:sz="0" w:space="0" w:color="auto"/>
            <w:bottom w:val="none" w:sz="0" w:space="0" w:color="auto"/>
            <w:right w:val="none" w:sz="0" w:space="0" w:color="auto"/>
          </w:divBdr>
        </w:div>
        <w:div w:id="246577361">
          <w:marLeft w:val="1267"/>
          <w:marRight w:val="0"/>
          <w:marTop w:val="115"/>
          <w:marBottom w:val="0"/>
          <w:divBdr>
            <w:top w:val="none" w:sz="0" w:space="0" w:color="auto"/>
            <w:left w:val="none" w:sz="0" w:space="0" w:color="auto"/>
            <w:bottom w:val="none" w:sz="0" w:space="0" w:color="auto"/>
            <w:right w:val="none" w:sz="0" w:space="0" w:color="auto"/>
          </w:divBdr>
        </w:div>
        <w:div w:id="1759868243">
          <w:marLeft w:val="720"/>
          <w:marRight w:val="0"/>
          <w:marTop w:val="134"/>
          <w:marBottom w:val="0"/>
          <w:divBdr>
            <w:top w:val="none" w:sz="0" w:space="0" w:color="auto"/>
            <w:left w:val="none" w:sz="0" w:space="0" w:color="auto"/>
            <w:bottom w:val="none" w:sz="0" w:space="0" w:color="auto"/>
            <w:right w:val="none" w:sz="0" w:space="0" w:color="auto"/>
          </w:divBdr>
        </w:div>
        <w:div w:id="880626915">
          <w:marLeft w:val="1267"/>
          <w:marRight w:val="0"/>
          <w:marTop w:val="115"/>
          <w:marBottom w:val="0"/>
          <w:divBdr>
            <w:top w:val="none" w:sz="0" w:space="0" w:color="auto"/>
            <w:left w:val="none" w:sz="0" w:space="0" w:color="auto"/>
            <w:bottom w:val="none" w:sz="0" w:space="0" w:color="auto"/>
            <w:right w:val="none" w:sz="0" w:space="0" w:color="auto"/>
          </w:divBdr>
        </w:div>
        <w:div w:id="2135710446">
          <w:marLeft w:val="1267"/>
          <w:marRight w:val="0"/>
          <w:marTop w:val="115"/>
          <w:marBottom w:val="0"/>
          <w:divBdr>
            <w:top w:val="none" w:sz="0" w:space="0" w:color="auto"/>
            <w:left w:val="none" w:sz="0" w:space="0" w:color="auto"/>
            <w:bottom w:val="none" w:sz="0" w:space="0" w:color="auto"/>
            <w:right w:val="none" w:sz="0" w:space="0" w:color="auto"/>
          </w:divBdr>
        </w:div>
      </w:divsChild>
    </w:div>
    <w:div w:id="200022053">
      <w:bodyDiv w:val="1"/>
      <w:marLeft w:val="0"/>
      <w:marRight w:val="0"/>
      <w:marTop w:val="0"/>
      <w:marBottom w:val="0"/>
      <w:divBdr>
        <w:top w:val="none" w:sz="0" w:space="0" w:color="auto"/>
        <w:left w:val="none" w:sz="0" w:space="0" w:color="auto"/>
        <w:bottom w:val="none" w:sz="0" w:space="0" w:color="auto"/>
        <w:right w:val="none" w:sz="0" w:space="0" w:color="auto"/>
      </w:divBdr>
      <w:divsChild>
        <w:div w:id="464547890">
          <w:marLeft w:val="446"/>
          <w:marRight w:val="0"/>
          <w:marTop w:val="240"/>
          <w:marBottom w:val="40"/>
          <w:divBdr>
            <w:top w:val="none" w:sz="0" w:space="0" w:color="auto"/>
            <w:left w:val="none" w:sz="0" w:space="0" w:color="auto"/>
            <w:bottom w:val="none" w:sz="0" w:space="0" w:color="auto"/>
            <w:right w:val="none" w:sz="0" w:space="0" w:color="auto"/>
          </w:divBdr>
        </w:div>
        <w:div w:id="621499103">
          <w:marLeft w:val="446"/>
          <w:marRight w:val="0"/>
          <w:marTop w:val="240"/>
          <w:marBottom w:val="40"/>
          <w:divBdr>
            <w:top w:val="none" w:sz="0" w:space="0" w:color="auto"/>
            <w:left w:val="none" w:sz="0" w:space="0" w:color="auto"/>
            <w:bottom w:val="none" w:sz="0" w:space="0" w:color="auto"/>
            <w:right w:val="none" w:sz="0" w:space="0" w:color="auto"/>
          </w:divBdr>
        </w:div>
        <w:div w:id="348995980">
          <w:marLeft w:val="446"/>
          <w:marRight w:val="0"/>
          <w:marTop w:val="240"/>
          <w:marBottom w:val="40"/>
          <w:divBdr>
            <w:top w:val="none" w:sz="0" w:space="0" w:color="auto"/>
            <w:left w:val="none" w:sz="0" w:space="0" w:color="auto"/>
            <w:bottom w:val="none" w:sz="0" w:space="0" w:color="auto"/>
            <w:right w:val="none" w:sz="0" w:space="0" w:color="auto"/>
          </w:divBdr>
        </w:div>
        <w:div w:id="374239994">
          <w:marLeft w:val="446"/>
          <w:marRight w:val="0"/>
          <w:marTop w:val="240"/>
          <w:marBottom w:val="40"/>
          <w:divBdr>
            <w:top w:val="none" w:sz="0" w:space="0" w:color="auto"/>
            <w:left w:val="none" w:sz="0" w:space="0" w:color="auto"/>
            <w:bottom w:val="none" w:sz="0" w:space="0" w:color="auto"/>
            <w:right w:val="none" w:sz="0" w:space="0" w:color="auto"/>
          </w:divBdr>
        </w:div>
      </w:divsChild>
    </w:div>
    <w:div w:id="219556308">
      <w:bodyDiv w:val="1"/>
      <w:marLeft w:val="0"/>
      <w:marRight w:val="0"/>
      <w:marTop w:val="0"/>
      <w:marBottom w:val="0"/>
      <w:divBdr>
        <w:top w:val="none" w:sz="0" w:space="0" w:color="auto"/>
        <w:left w:val="none" w:sz="0" w:space="0" w:color="auto"/>
        <w:bottom w:val="none" w:sz="0" w:space="0" w:color="auto"/>
        <w:right w:val="none" w:sz="0" w:space="0" w:color="auto"/>
      </w:divBdr>
    </w:div>
    <w:div w:id="223878729">
      <w:bodyDiv w:val="1"/>
      <w:marLeft w:val="0"/>
      <w:marRight w:val="0"/>
      <w:marTop w:val="0"/>
      <w:marBottom w:val="0"/>
      <w:divBdr>
        <w:top w:val="none" w:sz="0" w:space="0" w:color="auto"/>
        <w:left w:val="none" w:sz="0" w:space="0" w:color="auto"/>
        <w:bottom w:val="none" w:sz="0" w:space="0" w:color="auto"/>
        <w:right w:val="none" w:sz="0" w:space="0" w:color="auto"/>
      </w:divBdr>
      <w:divsChild>
        <w:div w:id="996108421">
          <w:marLeft w:val="418"/>
          <w:marRight w:val="0"/>
          <w:marTop w:val="120"/>
          <w:marBottom w:val="0"/>
          <w:divBdr>
            <w:top w:val="none" w:sz="0" w:space="0" w:color="auto"/>
            <w:left w:val="none" w:sz="0" w:space="0" w:color="auto"/>
            <w:bottom w:val="none" w:sz="0" w:space="0" w:color="auto"/>
            <w:right w:val="none" w:sz="0" w:space="0" w:color="auto"/>
          </w:divBdr>
        </w:div>
        <w:div w:id="572007085">
          <w:marLeft w:val="418"/>
          <w:marRight w:val="0"/>
          <w:marTop w:val="120"/>
          <w:marBottom w:val="0"/>
          <w:divBdr>
            <w:top w:val="none" w:sz="0" w:space="0" w:color="auto"/>
            <w:left w:val="none" w:sz="0" w:space="0" w:color="auto"/>
            <w:bottom w:val="none" w:sz="0" w:space="0" w:color="auto"/>
            <w:right w:val="none" w:sz="0" w:space="0" w:color="auto"/>
          </w:divBdr>
        </w:div>
        <w:div w:id="857042415">
          <w:marLeft w:val="418"/>
          <w:marRight w:val="0"/>
          <w:marTop w:val="120"/>
          <w:marBottom w:val="0"/>
          <w:divBdr>
            <w:top w:val="none" w:sz="0" w:space="0" w:color="auto"/>
            <w:left w:val="none" w:sz="0" w:space="0" w:color="auto"/>
            <w:bottom w:val="none" w:sz="0" w:space="0" w:color="auto"/>
            <w:right w:val="none" w:sz="0" w:space="0" w:color="auto"/>
          </w:divBdr>
        </w:div>
      </w:divsChild>
    </w:div>
    <w:div w:id="229387943">
      <w:bodyDiv w:val="1"/>
      <w:marLeft w:val="0"/>
      <w:marRight w:val="0"/>
      <w:marTop w:val="0"/>
      <w:marBottom w:val="0"/>
      <w:divBdr>
        <w:top w:val="none" w:sz="0" w:space="0" w:color="auto"/>
        <w:left w:val="none" w:sz="0" w:space="0" w:color="auto"/>
        <w:bottom w:val="none" w:sz="0" w:space="0" w:color="auto"/>
        <w:right w:val="none" w:sz="0" w:space="0" w:color="auto"/>
      </w:divBdr>
      <w:divsChild>
        <w:div w:id="1523205873">
          <w:marLeft w:val="547"/>
          <w:marRight w:val="0"/>
          <w:marTop w:val="0"/>
          <w:marBottom w:val="0"/>
          <w:divBdr>
            <w:top w:val="none" w:sz="0" w:space="0" w:color="auto"/>
            <w:left w:val="none" w:sz="0" w:space="0" w:color="auto"/>
            <w:bottom w:val="none" w:sz="0" w:space="0" w:color="auto"/>
            <w:right w:val="none" w:sz="0" w:space="0" w:color="auto"/>
          </w:divBdr>
        </w:div>
        <w:div w:id="870799143">
          <w:marLeft w:val="547"/>
          <w:marRight w:val="0"/>
          <w:marTop w:val="0"/>
          <w:marBottom w:val="0"/>
          <w:divBdr>
            <w:top w:val="none" w:sz="0" w:space="0" w:color="auto"/>
            <w:left w:val="none" w:sz="0" w:space="0" w:color="auto"/>
            <w:bottom w:val="none" w:sz="0" w:space="0" w:color="auto"/>
            <w:right w:val="none" w:sz="0" w:space="0" w:color="auto"/>
          </w:divBdr>
        </w:div>
        <w:div w:id="639263973">
          <w:marLeft w:val="547"/>
          <w:marRight w:val="0"/>
          <w:marTop w:val="0"/>
          <w:marBottom w:val="0"/>
          <w:divBdr>
            <w:top w:val="none" w:sz="0" w:space="0" w:color="auto"/>
            <w:left w:val="none" w:sz="0" w:space="0" w:color="auto"/>
            <w:bottom w:val="none" w:sz="0" w:space="0" w:color="auto"/>
            <w:right w:val="none" w:sz="0" w:space="0" w:color="auto"/>
          </w:divBdr>
        </w:div>
        <w:div w:id="1088964003">
          <w:marLeft w:val="547"/>
          <w:marRight w:val="0"/>
          <w:marTop w:val="0"/>
          <w:marBottom w:val="0"/>
          <w:divBdr>
            <w:top w:val="none" w:sz="0" w:space="0" w:color="auto"/>
            <w:left w:val="none" w:sz="0" w:space="0" w:color="auto"/>
            <w:bottom w:val="none" w:sz="0" w:space="0" w:color="auto"/>
            <w:right w:val="none" w:sz="0" w:space="0" w:color="auto"/>
          </w:divBdr>
        </w:div>
      </w:divsChild>
    </w:div>
    <w:div w:id="234317556">
      <w:bodyDiv w:val="1"/>
      <w:marLeft w:val="0"/>
      <w:marRight w:val="0"/>
      <w:marTop w:val="0"/>
      <w:marBottom w:val="0"/>
      <w:divBdr>
        <w:top w:val="none" w:sz="0" w:space="0" w:color="auto"/>
        <w:left w:val="none" w:sz="0" w:space="0" w:color="auto"/>
        <w:bottom w:val="none" w:sz="0" w:space="0" w:color="auto"/>
        <w:right w:val="none" w:sz="0" w:space="0" w:color="auto"/>
      </w:divBdr>
    </w:div>
    <w:div w:id="234778861">
      <w:bodyDiv w:val="1"/>
      <w:marLeft w:val="0"/>
      <w:marRight w:val="0"/>
      <w:marTop w:val="0"/>
      <w:marBottom w:val="0"/>
      <w:divBdr>
        <w:top w:val="none" w:sz="0" w:space="0" w:color="auto"/>
        <w:left w:val="none" w:sz="0" w:space="0" w:color="auto"/>
        <w:bottom w:val="none" w:sz="0" w:space="0" w:color="auto"/>
        <w:right w:val="none" w:sz="0" w:space="0" w:color="auto"/>
      </w:divBdr>
      <w:divsChild>
        <w:div w:id="1048260025">
          <w:marLeft w:val="446"/>
          <w:marRight w:val="0"/>
          <w:marTop w:val="0"/>
          <w:marBottom w:val="267"/>
          <w:divBdr>
            <w:top w:val="none" w:sz="0" w:space="0" w:color="auto"/>
            <w:left w:val="none" w:sz="0" w:space="0" w:color="auto"/>
            <w:bottom w:val="none" w:sz="0" w:space="0" w:color="auto"/>
            <w:right w:val="none" w:sz="0" w:space="0" w:color="auto"/>
          </w:divBdr>
        </w:div>
        <w:div w:id="2050758056">
          <w:marLeft w:val="446"/>
          <w:marRight w:val="0"/>
          <w:marTop w:val="0"/>
          <w:marBottom w:val="267"/>
          <w:divBdr>
            <w:top w:val="none" w:sz="0" w:space="0" w:color="auto"/>
            <w:left w:val="none" w:sz="0" w:space="0" w:color="auto"/>
            <w:bottom w:val="none" w:sz="0" w:space="0" w:color="auto"/>
            <w:right w:val="none" w:sz="0" w:space="0" w:color="auto"/>
          </w:divBdr>
        </w:div>
        <w:div w:id="1494711819">
          <w:marLeft w:val="1080"/>
          <w:marRight w:val="0"/>
          <w:marTop w:val="0"/>
          <w:marBottom w:val="267"/>
          <w:divBdr>
            <w:top w:val="none" w:sz="0" w:space="0" w:color="auto"/>
            <w:left w:val="none" w:sz="0" w:space="0" w:color="auto"/>
            <w:bottom w:val="none" w:sz="0" w:space="0" w:color="auto"/>
            <w:right w:val="none" w:sz="0" w:space="0" w:color="auto"/>
          </w:divBdr>
        </w:div>
        <w:div w:id="1156453729">
          <w:marLeft w:val="1080"/>
          <w:marRight w:val="0"/>
          <w:marTop w:val="0"/>
          <w:marBottom w:val="267"/>
          <w:divBdr>
            <w:top w:val="none" w:sz="0" w:space="0" w:color="auto"/>
            <w:left w:val="none" w:sz="0" w:space="0" w:color="auto"/>
            <w:bottom w:val="none" w:sz="0" w:space="0" w:color="auto"/>
            <w:right w:val="none" w:sz="0" w:space="0" w:color="auto"/>
          </w:divBdr>
        </w:div>
        <w:div w:id="111246780">
          <w:marLeft w:val="1526"/>
          <w:marRight w:val="0"/>
          <w:marTop w:val="0"/>
          <w:marBottom w:val="267"/>
          <w:divBdr>
            <w:top w:val="none" w:sz="0" w:space="0" w:color="auto"/>
            <w:left w:val="none" w:sz="0" w:space="0" w:color="auto"/>
            <w:bottom w:val="none" w:sz="0" w:space="0" w:color="auto"/>
            <w:right w:val="none" w:sz="0" w:space="0" w:color="auto"/>
          </w:divBdr>
        </w:div>
        <w:div w:id="1800490107">
          <w:marLeft w:val="1526"/>
          <w:marRight w:val="0"/>
          <w:marTop w:val="0"/>
          <w:marBottom w:val="267"/>
          <w:divBdr>
            <w:top w:val="none" w:sz="0" w:space="0" w:color="auto"/>
            <w:left w:val="none" w:sz="0" w:space="0" w:color="auto"/>
            <w:bottom w:val="none" w:sz="0" w:space="0" w:color="auto"/>
            <w:right w:val="none" w:sz="0" w:space="0" w:color="auto"/>
          </w:divBdr>
        </w:div>
        <w:div w:id="1165516967">
          <w:marLeft w:val="446"/>
          <w:marRight w:val="0"/>
          <w:marTop w:val="0"/>
          <w:marBottom w:val="267"/>
          <w:divBdr>
            <w:top w:val="none" w:sz="0" w:space="0" w:color="auto"/>
            <w:left w:val="none" w:sz="0" w:space="0" w:color="auto"/>
            <w:bottom w:val="none" w:sz="0" w:space="0" w:color="auto"/>
            <w:right w:val="none" w:sz="0" w:space="0" w:color="auto"/>
          </w:divBdr>
        </w:div>
        <w:div w:id="1066152014">
          <w:marLeft w:val="1080"/>
          <w:marRight w:val="0"/>
          <w:marTop w:val="0"/>
          <w:marBottom w:val="267"/>
          <w:divBdr>
            <w:top w:val="none" w:sz="0" w:space="0" w:color="auto"/>
            <w:left w:val="none" w:sz="0" w:space="0" w:color="auto"/>
            <w:bottom w:val="none" w:sz="0" w:space="0" w:color="auto"/>
            <w:right w:val="none" w:sz="0" w:space="0" w:color="auto"/>
          </w:divBdr>
        </w:div>
        <w:div w:id="24909817">
          <w:marLeft w:val="446"/>
          <w:marRight w:val="0"/>
          <w:marTop w:val="0"/>
          <w:marBottom w:val="267"/>
          <w:divBdr>
            <w:top w:val="none" w:sz="0" w:space="0" w:color="auto"/>
            <w:left w:val="none" w:sz="0" w:space="0" w:color="auto"/>
            <w:bottom w:val="none" w:sz="0" w:space="0" w:color="auto"/>
            <w:right w:val="none" w:sz="0" w:space="0" w:color="auto"/>
          </w:divBdr>
        </w:div>
        <w:div w:id="1289122581">
          <w:marLeft w:val="1080"/>
          <w:marRight w:val="0"/>
          <w:marTop w:val="0"/>
          <w:marBottom w:val="267"/>
          <w:divBdr>
            <w:top w:val="none" w:sz="0" w:space="0" w:color="auto"/>
            <w:left w:val="none" w:sz="0" w:space="0" w:color="auto"/>
            <w:bottom w:val="none" w:sz="0" w:space="0" w:color="auto"/>
            <w:right w:val="none" w:sz="0" w:space="0" w:color="auto"/>
          </w:divBdr>
        </w:div>
      </w:divsChild>
    </w:div>
    <w:div w:id="236674851">
      <w:bodyDiv w:val="1"/>
      <w:marLeft w:val="0"/>
      <w:marRight w:val="0"/>
      <w:marTop w:val="0"/>
      <w:marBottom w:val="0"/>
      <w:divBdr>
        <w:top w:val="none" w:sz="0" w:space="0" w:color="auto"/>
        <w:left w:val="none" w:sz="0" w:space="0" w:color="auto"/>
        <w:bottom w:val="none" w:sz="0" w:space="0" w:color="auto"/>
        <w:right w:val="none" w:sz="0" w:space="0" w:color="auto"/>
      </w:divBdr>
      <w:divsChild>
        <w:div w:id="1937328376">
          <w:marLeft w:val="360"/>
          <w:marRight w:val="0"/>
          <w:marTop w:val="200"/>
          <w:marBottom w:val="0"/>
          <w:divBdr>
            <w:top w:val="none" w:sz="0" w:space="0" w:color="auto"/>
            <w:left w:val="none" w:sz="0" w:space="0" w:color="auto"/>
            <w:bottom w:val="none" w:sz="0" w:space="0" w:color="auto"/>
            <w:right w:val="none" w:sz="0" w:space="0" w:color="auto"/>
          </w:divBdr>
        </w:div>
        <w:div w:id="626861119">
          <w:marLeft w:val="360"/>
          <w:marRight w:val="0"/>
          <w:marTop w:val="200"/>
          <w:marBottom w:val="0"/>
          <w:divBdr>
            <w:top w:val="none" w:sz="0" w:space="0" w:color="auto"/>
            <w:left w:val="none" w:sz="0" w:space="0" w:color="auto"/>
            <w:bottom w:val="none" w:sz="0" w:space="0" w:color="auto"/>
            <w:right w:val="none" w:sz="0" w:space="0" w:color="auto"/>
          </w:divBdr>
        </w:div>
        <w:div w:id="153840240">
          <w:marLeft w:val="360"/>
          <w:marRight w:val="0"/>
          <w:marTop w:val="200"/>
          <w:marBottom w:val="0"/>
          <w:divBdr>
            <w:top w:val="none" w:sz="0" w:space="0" w:color="auto"/>
            <w:left w:val="none" w:sz="0" w:space="0" w:color="auto"/>
            <w:bottom w:val="none" w:sz="0" w:space="0" w:color="auto"/>
            <w:right w:val="none" w:sz="0" w:space="0" w:color="auto"/>
          </w:divBdr>
        </w:div>
        <w:div w:id="694623784">
          <w:marLeft w:val="360"/>
          <w:marRight w:val="0"/>
          <w:marTop w:val="200"/>
          <w:marBottom w:val="0"/>
          <w:divBdr>
            <w:top w:val="none" w:sz="0" w:space="0" w:color="auto"/>
            <w:left w:val="none" w:sz="0" w:space="0" w:color="auto"/>
            <w:bottom w:val="none" w:sz="0" w:space="0" w:color="auto"/>
            <w:right w:val="none" w:sz="0" w:space="0" w:color="auto"/>
          </w:divBdr>
        </w:div>
        <w:div w:id="16781810">
          <w:marLeft w:val="360"/>
          <w:marRight w:val="0"/>
          <w:marTop w:val="200"/>
          <w:marBottom w:val="0"/>
          <w:divBdr>
            <w:top w:val="none" w:sz="0" w:space="0" w:color="auto"/>
            <w:left w:val="none" w:sz="0" w:space="0" w:color="auto"/>
            <w:bottom w:val="none" w:sz="0" w:space="0" w:color="auto"/>
            <w:right w:val="none" w:sz="0" w:space="0" w:color="auto"/>
          </w:divBdr>
        </w:div>
      </w:divsChild>
    </w:div>
    <w:div w:id="245774591">
      <w:bodyDiv w:val="1"/>
      <w:marLeft w:val="0"/>
      <w:marRight w:val="0"/>
      <w:marTop w:val="0"/>
      <w:marBottom w:val="0"/>
      <w:divBdr>
        <w:top w:val="none" w:sz="0" w:space="0" w:color="auto"/>
        <w:left w:val="none" w:sz="0" w:space="0" w:color="auto"/>
        <w:bottom w:val="none" w:sz="0" w:space="0" w:color="auto"/>
        <w:right w:val="none" w:sz="0" w:space="0" w:color="auto"/>
      </w:divBdr>
    </w:div>
    <w:div w:id="250313989">
      <w:bodyDiv w:val="1"/>
      <w:marLeft w:val="0"/>
      <w:marRight w:val="0"/>
      <w:marTop w:val="0"/>
      <w:marBottom w:val="0"/>
      <w:divBdr>
        <w:top w:val="none" w:sz="0" w:space="0" w:color="auto"/>
        <w:left w:val="none" w:sz="0" w:space="0" w:color="auto"/>
        <w:bottom w:val="none" w:sz="0" w:space="0" w:color="auto"/>
        <w:right w:val="none" w:sz="0" w:space="0" w:color="auto"/>
      </w:divBdr>
      <w:divsChild>
        <w:div w:id="764032888">
          <w:marLeft w:val="418"/>
          <w:marRight w:val="0"/>
          <w:marTop w:val="100"/>
          <w:marBottom w:val="0"/>
          <w:divBdr>
            <w:top w:val="none" w:sz="0" w:space="0" w:color="auto"/>
            <w:left w:val="none" w:sz="0" w:space="0" w:color="auto"/>
            <w:bottom w:val="none" w:sz="0" w:space="0" w:color="auto"/>
            <w:right w:val="none" w:sz="0" w:space="0" w:color="auto"/>
          </w:divBdr>
        </w:div>
      </w:divsChild>
    </w:div>
    <w:div w:id="255867132">
      <w:bodyDiv w:val="1"/>
      <w:marLeft w:val="0"/>
      <w:marRight w:val="0"/>
      <w:marTop w:val="0"/>
      <w:marBottom w:val="0"/>
      <w:divBdr>
        <w:top w:val="none" w:sz="0" w:space="0" w:color="auto"/>
        <w:left w:val="none" w:sz="0" w:space="0" w:color="auto"/>
        <w:bottom w:val="none" w:sz="0" w:space="0" w:color="auto"/>
        <w:right w:val="none" w:sz="0" w:space="0" w:color="auto"/>
      </w:divBdr>
    </w:div>
    <w:div w:id="262424721">
      <w:bodyDiv w:val="1"/>
      <w:marLeft w:val="0"/>
      <w:marRight w:val="0"/>
      <w:marTop w:val="0"/>
      <w:marBottom w:val="0"/>
      <w:divBdr>
        <w:top w:val="none" w:sz="0" w:space="0" w:color="auto"/>
        <w:left w:val="none" w:sz="0" w:space="0" w:color="auto"/>
        <w:bottom w:val="none" w:sz="0" w:space="0" w:color="auto"/>
        <w:right w:val="none" w:sz="0" w:space="0" w:color="auto"/>
      </w:divBdr>
      <w:divsChild>
        <w:div w:id="1995915390">
          <w:marLeft w:val="418"/>
          <w:marRight w:val="0"/>
          <w:marTop w:val="77"/>
          <w:marBottom w:val="0"/>
          <w:divBdr>
            <w:top w:val="none" w:sz="0" w:space="0" w:color="auto"/>
            <w:left w:val="none" w:sz="0" w:space="0" w:color="auto"/>
            <w:bottom w:val="none" w:sz="0" w:space="0" w:color="auto"/>
            <w:right w:val="none" w:sz="0" w:space="0" w:color="auto"/>
          </w:divBdr>
        </w:div>
        <w:div w:id="1101217890">
          <w:marLeft w:val="706"/>
          <w:marRight w:val="0"/>
          <w:marTop w:val="77"/>
          <w:marBottom w:val="0"/>
          <w:divBdr>
            <w:top w:val="none" w:sz="0" w:space="0" w:color="auto"/>
            <w:left w:val="none" w:sz="0" w:space="0" w:color="auto"/>
            <w:bottom w:val="none" w:sz="0" w:space="0" w:color="auto"/>
            <w:right w:val="none" w:sz="0" w:space="0" w:color="auto"/>
          </w:divBdr>
        </w:div>
        <w:div w:id="265771028">
          <w:marLeft w:val="1166"/>
          <w:marRight w:val="0"/>
          <w:marTop w:val="67"/>
          <w:marBottom w:val="0"/>
          <w:divBdr>
            <w:top w:val="none" w:sz="0" w:space="0" w:color="auto"/>
            <w:left w:val="none" w:sz="0" w:space="0" w:color="auto"/>
            <w:bottom w:val="none" w:sz="0" w:space="0" w:color="auto"/>
            <w:right w:val="none" w:sz="0" w:space="0" w:color="auto"/>
          </w:divBdr>
        </w:div>
        <w:div w:id="1922135539">
          <w:marLeft w:val="1166"/>
          <w:marRight w:val="0"/>
          <w:marTop w:val="67"/>
          <w:marBottom w:val="0"/>
          <w:divBdr>
            <w:top w:val="none" w:sz="0" w:space="0" w:color="auto"/>
            <w:left w:val="none" w:sz="0" w:space="0" w:color="auto"/>
            <w:bottom w:val="none" w:sz="0" w:space="0" w:color="auto"/>
            <w:right w:val="none" w:sz="0" w:space="0" w:color="auto"/>
          </w:divBdr>
        </w:div>
        <w:div w:id="1521433027">
          <w:marLeft w:val="706"/>
          <w:marRight w:val="0"/>
          <w:marTop w:val="77"/>
          <w:marBottom w:val="0"/>
          <w:divBdr>
            <w:top w:val="none" w:sz="0" w:space="0" w:color="auto"/>
            <w:left w:val="none" w:sz="0" w:space="0" w:color="auto"/>
            <w:bottom w:val="none" w:sz="0" w:space="0" w:color="auto"/>
            <w:right w:val="none" w:sz="0" w:space="0" w:color="auto"/>
          </w:divBdr>
        </w:div>
        <w:div w:id="502670096">
          <w:marLeft w:val="1166"/>
          <w:marRight w:val="0"/>
          <w:marTop w:val="67"/>
          <w:marBottom w:val="0"/>
          <w:divBdr>
            <w:top w:val="none" w:sz="0" w:space="0" w:color="auto"/>
            <w:left w:val="none" w:sz="0" w:space="0" w:color="auto"/>
            <w:bottom w:val="none" w:sz="0" w:space="0" w:color="auto"/>
            <w:right w:val="none" w:sz="0" w:space="0" w:color="auto"/>
          </w:divBdr>
        </w:div>
        <w:div w:id="1530677748">
          <w:marLeft w:val="706"/>
          <w:marRight w:val="0"/>
          <w:marTop w:val="77"/>
          <w:marBottom w:val="0"/>
          <w:divBdr>
            <w:top w:val="none" w:sz="0" w:space="0" w:color="auto"/>
            <w:left w:val="none" w:sz="0" w:space="0" w:color="auto"/>
            <w:bottom w:val="none" w:sz="0" w:space="0" w:color="auto"/>
            <w:right w:val="none" w:sz="0" w:space="0" w:color="auto"/>
          </w:divBdr>
        </w:div>
        <w:div w:id="1522469007">
          <w:marLeft w:val="418"/>
          <w:marRight w:val="0"/>
          <w:marTop w:val="77"/>
          <w:marBottom w:val="0"/>
          <w:divBdr>
            <w:top w:val="none" w:sz="0" w:space="0" w:color="auto"/>
            <w:left w:val="none" w:sz="0" w:space="0" w:color="auto"/>
            <w:bottom w:val="none" w:sz="0" w:space="0" w:color="auto"/>
            <w:right w:val="none" w:sz="0" w:space="0" w:color="auto"/>
          </w:divBdr>
        </w:div>
        <w:div w:id="897663699">
          <w:marLeft w:val="706"/>
          <w:marRight w:val="0"/>
          <w:marTop w:val="77"/>
          <w:marBottom w:val="0"/>
          <w:divBdr>
            <w:top w:val="none" w:sz="0" w:space="0" w:color="auto"/>
            <w:left w:val="none" w:sz="0" w:space="0" w:color="auto"/>
            <w:bottom w:val="none" w:sz="0" w:space="0" w:color="auto"/>
            <w:right w:val="none" w:sz="0" w:space="0" w:color="auto"/>
          </w:divBdr>
        </w:div>
        <w:div w:id="290792521">
          <w:marLeft w:val="706"/>
          <w:marRight w:val="0"/>
          <w:marTop w:val="77"/>
          <w:marBottom w:val="0"/>
          <w:divBdr>
            <w:top w:val="none" w:sz="0" w:space="0" w:color="auto"/>
            <w:left w:val="none" w:sz="0" w:space="0" w:color="auto"/>
            <w:bottom w:val="none" w:sz="0" w:space="0" w:color="auto"/>
            <w:right w:val="none" w:sz="0" w:space="0" w:color="auto"/>
          </w:divBdr>
        </w:div>
      </w:divsChild>
    </w:div>
    <w:div w:id="294726218">
      <w:bodyDiv w:val="1"/>
      <w:marLeft w:val="0"/>
      <w:marRight w:val="0"/>
      <w:marTop w:val="0"/>
      <w:marBottom w:val="0"/>
      <w:divBdr>
        <w:top w:val="none" w:sz="0" w:space="0" w:color="auto"/>
        <w:left w:val="none" w:sz="0" w:space="0" w:color="auto"/>
        <w:bottom w:val="none" w:sz="0" w:space="0" w:color="auto"/>
        <w:right w:val="none" w:sz="0" w:space="0" w:color="auto"/>
      </w:divBdr>
      <w:divsChild>
        <w:div w:id="702636063">
          <w:marLeft w:val="547"/>
          <w:marRight w:val="0"/>
          <w:marTop w:val="115"/>
          <w:marBottom w:val="0"/>
          <w:divBdr>
            <w:top w:val="none" w:sz="0" w:space="0" w:color="auto"/>
            <w:left w:val="none" w:sz="0" w:space="0" w:color="auto"/>
            <w:bottom w:val="none" w:sz="0" w:space="0" w:color="auto"/>
            <w:right w:val="none" w:sz="0" w:space="0" w:color="auto"/>
          </w:divBdr>
        </w:div>
        <w:div w:id="1401949060">
          <w:marLeft w:val="1166"/>
          <w:marRight w:val="0"/>
          <w:marTop w:val="106"/>
          <w:marBottom w:val="0"/>
          <w:divBdr>
            <w:top w:val="none" w:sz="0" w:space="0" w:color="auto"/>
            <w:left w:val="none" w:sz="0" w:space="0" w:color="auto"/>
            <w:bottom w:val="none" w:sz="0" w:space="0" w:color="auto"/>
            <w:right w:val="none" w:sz="0" w:space="0" w:color="auto"/>
          </w:divBdr>
        </w:div>
        <w:div w:id="1310982491">
          <w:marLeft w:val="1166"/>
          <w:marRight w:val="0"/>
          <w:marTop w:val="106"/>
          <w:marBottom w:val="0"/>
          <w:divBdr>
            <w:top w:val="none" w:sz="0" w:space="0" w:color="auto"/>
            <w:left w:val="none" w:sz="0" w:space="0" w:color="auto"/>
            <w:bottom w:val="none" w:sz="0" w:space="0" w:color="auto"/>
            <w:right w:val="none" w:sz="0" w:space="0" w:color="auto"/>
          </w:divBdr>
        </w:div>
        <w:div w:id="330715589">
          <w:marLeft w:val="1166"/>
          <w:marRight w:val="0"/>
          <w:marTop w:val="106"/>
          <w:marBottom w:val="0"/>
          <w:divBdr>
            <w:top w:val="none" w:sz="0" w:space="0" w:color="auto"/>
            <w:left w:val="none" w:sz="0" w:space="0" w:color="auto"/>
            <w:bottom w:val="none" w:sz="0" w:space="0" w:color="auto"/>
            <w:right w:val="none" w:sz="0" w:space="0" w:color="auto"/>
          </w:divBdr>
        </w:div>
        <w:div w:id="1429892256">
          <w:marLeft w:val="1166"/>
          <w:marRight w:val="0"/>
          <w:marTop w:val="106"/>
          <w:marBottom w:val="0"/>
          <w:divBdr>
            <w:top w:val="none" w:sz="0" w:space="0" w:color="auto"/>
            <w:left w:val="none" w:sz="0" w:space="0" w:color="auto"/>
            <w:bottom w:val="none" w:sz="0" w:space="0" w:color="auto"/>
            <w:right w:val="none" w:sz="0" w:space="0" w:color="auto"/>
          </w:divBdr>
        </w:div>
        <w:div w:id="383480320">
          <w:marLeft w:val="1800"/>
          <w:marRight w:val="0"/>
          <w:marTop w:val="96"/>
          <w:marBottom w:val="0"/>
          <w:divBdr>
            <w:top w:val="none" w:sz="0" w:space="0" w:color="auto"/>
            <w:left w:val="none" w:sz="0" w:space="0" w:color="auto"/>
            <w:bottom w:val="none" w:sz="0" w:space="0" w:color="auto"/>
            <w:right w:val="none" w:sz="0" w:space="0" w:color="auto"/>
          </w:divBdr>
        </w:div>
        <w:div w:id="155000618">
          <w:marLeft w:val="1800"/>
          <w:marRight w:val="0"/>
          <w:marTop w:val="96"/>
          <w:marBottom w:val="0"/>
          <w:divBdr>
            <w:top w:val="none" w:sz="0" w:space="0" w:color="auto"/>
            <w:left w:val="none" w:sz="0" w:space="0" w:color="auto"/>
            <w:bottom w:val="none" w:sz="0" w:space="0" w:color="auto"/>
            <w:right w:val="none" w:sz="0" w:space="0" w:color="auto"/>
          </w:divBdr>
        </w:div>
        <w:div w:id="109322969">
          <w:marLeft w:val="1800"/>
          <w:marRight w:val="0"/>
          <w:marTop w:val="96"/>
          <w:marBottom w:val="0"/>
          <w:divBdr>
            <w:top w:val="none" w:sz="0" w:space="0" w:color="auto"/>
            <w:left w:val="none" w:sz="0" w:space="0" w:color="auto"/>
            <w:bottom w:val="none" w:sz="0" w:space="0" w:color="auto"/>
            <w:right w:val="none" w:sz="0" w:space="0" w:color="auto"/>
          </w:divBdr>
        </w:div>
        <w:div w:id="1244949535">
          <w:marLeft w:val="1800"/>
          <w:marRight w:val="0"/>
          <w:marTop w:val="96"/>
          <w:marBottom w:val="0"/>
          <w:divBdr>
            <w:top w:val="none" w:sz="0" w:space="0" w:color="auto"/>
            <w:left w:val="none" w:sz="0" w:space="0" w:color="auto"/>
            <w:bottom w:val="none" w:sz="0" w:space="0" w:color="auto"/>
            <w:right w:val="none" w:sz="0" w:space="0" w:color="auto"/>
          </w:divBdr>
        </w:div>
        <w:div w:id="491605613">
          <w:marLeft w:val="547"/>
          <w:marRight w:val="0"/>
          <w:marTop w:val="115"/>
          <w:marBottom w:val="0"/>
          <w:divBdr>
            <w:top w:val="none" w:sz="0" w:space="0" w:color="auto"/>
            <w:left w:val="none" w:sz="0" w:space="0" w:color="auto"/>
            <w:bottom w:val="none" w:sz="0" w:space="0" w:color="auto"/>
            <w:right w:val="none" w:sz="0" w:space="0" w:color="auto"/>
          </w:divBdr>
        </w:div>
        <w:div w:id="1425884642">
          <w:marLeft w:val="547"/>
          <w:marRight w:val="0"/>
          <w:marTop w:val="115"/>
          <w:marBottom w:val="0"/>
          <w:divBdr>
            <w:top w:val="none" w:sz="0" w:space="0" w:color="auto"/>
            <w:left w:val="none" w:sz="0" w:space="0" w:color="auto"/>
            <w:bottom w:val="none" w:sz="0" w:space="0" w:color="auto"/>
            <w:right w:val="none" w:sz="0" w:space="0" w:color="auto"/>
          </w:divBdr>
        </w:div>
      </w:divsChild>
    </w:div>
    <w:div w:id="305866632">
      <w:bodyDiv w:val="1"/>
      <w:marLeft w:val="0"/>
      <w:marRight w:val="0"/>
      <w:marTop w:val="0"/>
      <w:marBottom w:val="0"/>
      <w:divBdr>
        <w:top w:val="none" w:sz="0" w:space="0" w:color="auto"/>
        <w:left w:val="none" w:sz="0" w:space="0" w:color="auto"/>
        <w:bottom w:val="none" w:sz="0" w:space="0" w:color="auto"/>
        <w:right w:val="none" w:sz="0" w:space="0" w:color="auto"/>
      </w:divBdr>
    </w:div>
    <w:div w:id="317812080">
      <w:bodyDiv w:val="1"/>
      <w:marLeft w:val="0"/>
      <w:marRight w:val="0"/>
      <w:marTop w:val="0"/>
      <w:marBottom w:val="0"/>
      <w:divBdr>
        <w:top w:val="none" w:sz="0" w:space="0" w:color="auto"/>
        <w:left w:val="none" w:sz="0" w:space="0" w:color="auto"/>
        <w:bottom w:val="none" w:sz="0" w:space="0" w:color="auto"/>
        <w:right w:val="none" w:sz="0" w:space="0" w:color="auto"/>
      </w:divBdr>
      <w:divsChild>
        <w:div w:id="1167550198">
          <w:marLeft w:val="720"/>
          <w:marRight w:val="0"/>
          <w:marTop w:val="0"/>
          <w:marBottom w:val="0"/>
          <w:divBdr>
            <w:top w:val="none" w:sz="0" w:space="0" w:color="auto"/>
            <w:left w:val="none" w:sz="0" w:space="0" w:color="auto"/>
            <w:bottom w:val="none" w:sz="0" w:space="0" w:color="auto"/>
            <w:right w:val="none" w:sz="0" w:space="0" w:color="auto"/>
          </w:divBdr>
        </w:div>
        <w:div w:id="529219790">
          <w:marLeft w:val="1354"/>
          <w:marRight w:val="0"/>
          <w:marTop w:val="0"/>
          <w:marBottom w:val="0"/>
          <w:divBdr>
            <w:top w:val="none" w:sz="0" w:space="0" w:color="auto"/>
            <w:left w:val="none" w:sz="0" w:space="0" w:color="auto"/>
            <w:bottom w:val="none" w:sz="0" w:space="0" w:color="auto"/>
            <w:right w:val="none" w:sz="0" w:space="0" w:color="auto"/>
          </w:divBdr>
        </w:div>
        <w:div w:id="700982756">
          <w:marLeft w:val="1354"/>
          <w:marRight w:val="0"/>
          <w:marTop w:val="0"/>
          <w:marBottom w:val="0"/>
          <w:divBdr>
            <w:top w:val="none" w:sz="0" w:space="0" w:color="auto"/>
            <w:left w:val="none" w:sz="0" w:space="0" w:color="auto"/>
            <w:bottom w:val="none" w:sz="0" w:space="0" w:color="auto"/>
            <w:right w:val="none" w:sz="0" w:space="0" w:color="auto"/>
          </w:divBdr>
        </w:div>
        <w:div w:id="1026832940">
          <w:marLeft w:val="720"/>
          <w:marRight w:val="0"/>
          <w:marTop w:val="0"/>
          <w:marBottom w:val="0"/>
          <w:divBdr>
            <w:top w:val="none" w:sz="0" w:space="0" w:color="auto"/>
            <w:left w:val="none" w:sz="0" w:space="0" w:color="auto"/>
            <w:bottom w:val="none" w:sz="0" w:space="0" w:color="auto"/>
            <w:right w:val="none" w:sz="0" w:space="0" w:color="auto"/>
          </w:divBdr>
        </w:div>
        <w:div w:id="2120568232">
          <w:marLeft w:val="720"/>
          <w:marRight w:val="0"/>
          <w:marTop w:val="0"/>
          <w:marBottom w:val="0"/>
          <w:divBdr>
            <w:top w:val="none" w:sz="0" w:space="0" w:color="auto"/>
            <w:left w:val="none" w:sz="0" w:space="0" w:color="auto"/>
            <w:bottom w:val="none" w:sz="0" w:space="0" w:color="auto"/>
            <w:right w:val="none" w:sz="0" w:space="0" w:color="auto"/>
          </w:divBdr>
        </w:div>
        <w:div w:id="475954933">
          <w:marLeft w:val="720"/>
          <w:marRight w:val="0"/>
          <w:marTop w:val="0"/>
          <w:marBottom w:val="0"/>
          <w:divBdr>
            <w:top w:val="none" w:sz="0" w:space="0" w:color="auto"/>
            <w:left w:val="none" w:sz="0" w:space="0" w:color="auto"/>
            <w:bottom w:val="none" w:sz="0" w:space="0" w:color="auto"/>
            <w:right w:val="none" w:sz="0" w:space="0" w:color="auto"/>
          </w:divBdr>
        </w:div>
        <w:div w:id="1877354177">
          <w:marLeft w:val="720"/>
          <w:marRight w:val="0"/>
          <w:marTop w:val="0"/>
          <w:marBottom w:val="0"/>
          <w:divBdr>
            <w:top w:val="none" w:sz="0" w:space="0" w:color="auto"/>
            <w:left w:val="none" w:sz="0" w:space="0" w:color="auto"/>
            <w:bottom w:val="none" w:sz="0" w:space="0" w:color="auto"/>
            <w:right w:val="none" w:sz="0" w:space="0" w:color="auto"/>
          </w:divBdr>
        </w:div>
        <w:div w:id="1740059261">
          <w:marLeft w:val="720"/>
          <w:marRight w:val="0"/>
          <w:marTop w:val="0"/>
          <w:marBottom w:val="0"/>
          <w:divBdr>
            <w:top w:val="none" w:sz="0" w:space="0" w:color="auto"/>
            <w:left w:val="none" w:sz="0" w:space="0" w:color="auto"/>
            <w:bottom w:val="none" w:sz="0" w:space="0" w:color="auto"/>
            <w:right w:val="none" w:sz="0" w:space="0" w:color="auto"/>
          </w:divBdr>
        </w:div>
        <w:div w:id="882715051">
          <w:marLeft w:val="720"/>
          <w:marRight w:val="0"/>
          <w:marTop w:val="0"/>
          <w:marBottom w:val="0"/>
          <w:divBdr>
            <w:top w:val="none" w:sz="0" w:space="0" w:color="auto"/>
            <w:left w:val="none" w:sz="0" w:space="0" w:color="auto"/>
            <w:bottom w:val="none" w:sz="0" w:space="0" w:color="auto"/>
            <w:right w:val="none" w:sz="0" w:space="0" w:color="auto"/>
          </w:divBdr>
        </w:div>
      </w:divsChild>
    </w:div>
    <w:div w:id="319161525">
      <w:bodyDiv w:val="1"/>
      <w:marLeft w:val="0"/>
      <w:marRight w:val="0"/>
      <w:marTop w:val="0"/>
      <w:marBottom w:val="0"/>
      <w:divBdr>
        <w:top w:val="none" w:sz="0" w:space="0" w:color="auto"/>
        <w:left w:val="none" w:sz="0" w:space="0" w:color="auto"/>
        <w:bottom w:val="none" w:sz="0" w:space="0" w:color="auto"/>
        <w:right w:val="none" w:sz="0" w:space="0" w:color="auto"/>
      </w:divBdr>
    </w:div>
    <w:div w:id="324554041">
      <w:bodyDiv w:val="1"/>
      <w:marLeft w:val="0"/>
      <w:marRight w:val="0"/>
      <w:marTop w:val="0"/>
      <w:marBottom w:val="0"/>
      <w:divBdr>
        <w:top w:val="none" w:sz="0" w:space="0" w:color="auto"/>
        <w:left w:val="none" w:sz="0" w:space="0" w:color="auto"/>
        <w:bottom w:val="none" w:sz="0" w:space="0" w:color="auto"/>
        <w:right w:val="none" w:sz="0" w:space="0" w:color="auto"/>
      </w:divBdr>
    </w:div>
    <w:div w:id="330108629">
      <w:bodyDiv w:val="1"/>
      <w:marLeft w:val="0"/>
      <w:marRight w:val="0"/>
      <w:marTop w:val="0"/>
      <w:marBottom w:val="0"/>
      <w:divBdr>
        <w:top w:val="none" w:sz="0" w:space="0" w:color="auto"/>
        <w:left w:val="none" w:sz="0" w:space="0" w:color="auto"/>
        <w:bottom w:val="none" w:sz="0" w:space="0" w:color="auto"/>
        <w:right w:val="none" w:sz="0" w:space="0" w:color="auto"/>
      </w:divBdr>
      <w:divsChild>
        <w:div w:id="1514804382">
          <w:marLeft w:val="446"/>
          <w:marRight w:val="0"/>
          <w:marTop w:val="77"/>
          <w:marBottom w:val="0"/>
          <w:divBdr>
            <w:top w:val="none" w:sz="0" w:space="0" w:color="auto"/>
            <w:left w:val="none" w:sz="0" w:space="0" w:color="auto"/>
            <w:bottom w:val="none" w:sz="0" w:space="0" w:color="auto"/>
            <w:right w:val="none" w:sz="0" w:space="0" w:color="auto"/>
          </w:divBdr>
        </w:div>
        <w:div w:id="213586085">
          <w:marLeft w:val="706"/>
          <w:marRight w:val="0"/>
          <w:marTop w:val="67"/>
          <w:marBottom w:val="0"/>
          <w:divBdr>
            <w:top w:val="none" w:sz="0" w:space="0" w:color="auto"/>
            <w:left w:val="none" w:sz="0" w:space="0" w:color="auto"/>
            <w:bottom w:val="none" w:sz="0" w:space="0" w:color="auto"/>
            <w:right w:val="none" w:sz="0" w:space="0" w:color="auto"/>
          </w:divBdr>
        </w:div>
      </w:divsChild>
    </w:div>
    <w:div w:id="334918547">
      <w:bodyDiv w:val="1"/>
      <w:marLeft w:val="0"/>
      <w:marRight w:val="0"/>
      <w:marTop w:val="0"/>
      <w:marBottom w:val="0"/>
      <w:divBdr>
        <w:top w:val="none" w:sz="0" w:space="0" w:color="auto"/>
        <w:left w:val="none" w:sz="0" w:space="0" w:color="auto"/>
        <w:bottom w:val="none" w:sz="0" w:space="0" w:color="auto"/>
        <w:right w:val="none" w:sz="0" w:space="0" w:color="auto"/>
      </w:divBdr>
    </w:div>
    <w:div w:id="349180433">
      <w:bodyDiv w:val="1"/>
      <w:marLeft w:val="0"/>
      <w:marRight w:val="0"/>
      <w:marTop w:val="0"/>
      <w:marBottom w:val="0"/>
      <w:divBdr>
        <w:top w:val="none" w:sz="0" w:space="0" w:color="auto"/>
        <w:left w:val="none" w:sz="0" w:space="0" w:color="auto"/>
        <w:bottom w:val="none" w:sz="0" w:space="0" w:color="auto"/>
        <w:right w:val="none" w:sz="0" w:space="0" w:color="auto"/>
      </w:divBdr>
      <w:divsChild>
        <w:div w:id="325671299">
          <w:marLeft w:val="360"/>
          <w:marRight w:val="0"/>
          <w:marTop w:val="200"/>
          <w:marBottom w:val="0"/>
          <w:divBdr>
            <w:top w:val="none" w:sz="0" w:space="0" w:color="auto"/>
            <w:left w:val="none" w:sz="0" w:space="0" w:color="auto"/>
            <w:bottom w:val="none" w:sz="0" w:space="0" w:color="auto"/>
            <w:right w:val="none" w:sz="0" w:space="0" w:color="auto"/>
          </w:divBdr>
        </w:div>
        <w:div w:id="707724976">
          <w:marLeft w:val="360"/>
          <w:marRight w:val="0"/>
          <w:marTop w:val="200"/>
          <w:marBottom w:val="0"/>
          <w:divBdr>
            <w:top w:val="none" w:sz="0" w:space="0" w:color="auto"/>
            <w:left w:val="none" w:sz="0" w:space="0" w:color="auto"/>
            <w:bottom w:val="none" w:sz="0" w:space="0" w:color="auto"/>
            <w:right w:val="none" w:sz="0" w:space="0" w:color="auto"/>
          </w:divBdr>
        </w:div>
        <w:div w:id="476998758">
          <w:marLeft w:val="360"/>
          <w:marRight w:val="0"/>
          <w:marTop w:val="200"/>
          <w:marBottom w:val="0"/>
          <w:divBdr>
            <w:top w:val="none" w:sz="0" w:space="0" w:color="auto"/>
            <w:left w:val="none" w:sz="0" w:space="0" w:color="auto"/>
            <w:bottom w:val="none" w:sz="0" w:space="0" w:color="auto"/>
            <w:right w:val="none" w:sz="0" w:space="0" w:color="auto"/>
          </w:divBdr>
        </w:div>
        <w:div w:id="1657688789">
          <w:marLeft w:val="360"/>
          <w:marRight w:val="0"/>
          <w:marTop w:val="200"/>
          <w:marBottom w:val="0"/>
          <w:divBdr>
            <w:top w:val="none" w:sz="0" w:space="0" w:color="auto"/>
            <w:left w:val="none" w:sz="0" w:space="0" w:color="auto"/>
            <w:bottom w:val="none" w:sz="0" w:space="0" w:color="auto"/>
            <w:right w:val="none" w:sz="0" w:space="0" w:color="auto"/>
          </w:divBdr>
        </w:div>
        <w:div w:id="1478112107">
          <w:marLeft w:val="360"/>
          <w:marRight w:val="0"/>
          <w:marTop w:val="200"/>
          <w:marBottom w:val="0"/>
          <w:divBdr>
            <w:top w:val="none" w:sz="0" w:space="0" w:color="auto"/>
            <w:left w:val="none" w:sz="0" w:space="0" w:color="auto"/>
            <w:bottom w:val="none" w:sz="0" w:space="0" w:color="auto"/>
            <w:right w:val="none" w:sz="0" w:space="0" w:color="auto"/>
          </w:divBdr>
        </w:div>
      </w:divsChild>
    </w:div>
    <w:div w:id="352078076">
      <w:bodyDiv w:val="1"/>
      <w:marLeft w:val="0"/>
      <w:marRight w:val="0"/>
      <w:marTop w:val="0"/>
      <w:marBottom w:val="0"/>
      <w:divBdr>
        <w:top w:val="none" w:sz="0" w:space="0" w:color="auto"/>
        <w:left w:val="none" w:sz="0" w:space="0" w:color="auto"/>
        <w:bottom w:val="none" w:sz="0" w:space="0" w:color="auto"/>
        <w:right w:val="none" w:sz="0" w:space="0" w:color="auto"/>
      </w:divBdr>
    </w:div>
    <w:div w:id="360593485">
      <w:bodyDiv w:val="1"/>
      <w:marLeft w:val="0"/>
      <w:marRight w:val="0"/>
      <w:marTop w:val="0"/>
      <w:marBottom w:val="0"/>
      <w:divBdr>
        <w:top w:val="none" w:sz="0" w:space="0" w:color="auto"/>
        <w:left w:val="none" w:sz="0" w:space="0" w:color="auto"/>
        <w:bottom w:val="none" w:sz="0" w:space="0" w:color="auto"/>
        <w:right w:val="none" w:sz="0" w:space="0" w:color="auto"/>
      </w:divBdr>
      <w:divsChild>
        <w:div w:id="835655191">
          <w:marLeft w:val="547"/>
          <w:marRight w:val="0"/>
          <w:marTop w:val="115"/>
          <w:marBottom w:val="0"/>
          <w:divBdr>
            <w:top w:val="none" w:sz="0" w:space="0" w:color="auto"/>
            <w:left w:val="none" w:sz="0" w:space="0" w:color="auto"/>
            <w:bottom w:val="none" w:sz="0" w:space="0" w:color="auto"/>
            <w:right w:val="none" w:sz="0" w:space="0" w:color="auto"/>
          </w:divBdr>
        </w:div>
        <w:div w:id="819612360">
          <w:marLeft w:val="1166"/>
          <w:marRight w:val="0"/>
          <w:marTop w:val="106"/>
          <w:marBottom w:val="0"/>
          <w:divBdr>
            <w:top w:val="none" w:sz="0" w:space="0" w:color="auto"/>
            <w:left w:val="none" w:sz="0" w:space="0" w:color="auto"/>
            <w:bottom w:val="none" w:sz="0" w:space="0" w:color="auto"/>
            <w:right w:val="none" w:sz="0" w:space="0" w:color="auto"/>
          </w:divBdr>
        </w:div>
        <w:div w:id="1328633783">
          <w:marLeft w:val="1166"/>
          <w:marRight w:val="0"/>
          <w:marTop w:val="106"/>
          <w:marBottom w:val="0"/>
          <w:divBdr>
            <w:top w:val="none" w:sz="0" w:space="0" w:color="auto"/>
            <w:left w:val="none" w:sz="0" w:space="0" w:color="auto"/>
            <w:bottom w:val="none" w:sz="0" w:space="0" w:color="auto"/>
            <w:right w:val="none" w:sz="0" w:space="0" w:color="auto"/>
          </w:divBdr>
        </w:div>
        <w:div w:id="1315185727">
          <w:marLeft w:val="547"/>
          <w:marRight w:val="0"/>
          <w:marTop w:val="115"/>
          <w:marBottom w:val="0"/>
          <w:divBdr>
            <w:top w:val="none" w:sz="0" w:space="0" w:color="auto"/>
            <w:left w:val="none" w:sz="0" w:space="0" w:color="auto"/>
            <w:bottom w:val="none" w:sz="0" w:space="0" w:color="auto"/>
            <w:right w:val="none" w:sz="0" w:space="0" w:color="auto"/>
          </w:divBdr>
        </w:div>
        <w:div w:id="1880897690">
          <w:marLeft w:val="547"/>
          <w:marRight w:val="0"/>
          <w:marTop w:val="115"/>
          <w:marBottom w:val="0"/>
          <w:divBdr>
            <w:top w:val="none" w:sz="0" w:space="0" w:color="auto"/>
            <w:left w:val="none" w:sz="0" w:space="0" w:color="auto"/>
            <w:bottom w:val="none" w:sz="0" w:space="0" w:color="auto"/>
            <w:right w:val="none" w:sz="0" w:space="0" w:color="auto"/>
          </w:divBdr>
        </w:div>
        <w:div w:id="747574215">
          <w:marLeft w:val="547"/>
          <w:marRight w:val="0"/>
          <w:marTop w:val="115"/>
          <w:marBottom w:val="0"/>
          <w:divBdr>
            <w:top w:val="none" w:sz="0" w:space="0" w:color="auto"/>
            <w:left w:val="none" w:sz="0" w:space="0" w:color="auto"/>
            <w:bottom w:val="none" w:sz="0" w:space="0" w:color="auto"/>
            <w:right w:val="none" w:sz="0" w:space="0" w:color="auto"/>
          </w:divBdr>
        </w:div>
        <w:div w:id="509561288">
          <w:marLeft w:val="547"/>
          <w:marRight w:val="0"/>
          <w:marTop w:val="115"/>
          <w:marBottom w:val="0"/>
          <w:divBdr>
            <w:top w:val="none" w:sz="0" w:space="0" w:color="auto"/>
            <w:left w:val="none" w:sz="0" w:space="0" w:color="auto"/>
            <w:bottom w:val="none" w:sz="0" w:space="0" w:color="auto"/>
            <w:right w:val="none" w:sz="0" w:space="0" w:color="auto"/>
          </w:divBdr>
        </w:div>
        <w:div w:id="1670329662">
          <w:marLeft w:val="1166"/>
          <w:marRight w:val="0"/>
          <w:marTop w:val="106"/>
          <w:marBottom w:val="0"/>
          <w:divBdr>
            <w:top w:val="none" w:sz="0" w:space="0" w:color="auto"/>
            <w:left w:val="none" w:sz="0" w:space="0" w:color="auto"/>
            <w:bottom w:val="none" w:sz="0" w:space="0" w:color="auto"/>
            <w:right w:val="none" w:sz="0" w:space="0" w:color="auto"/>
          </w:divBdr>
        </w:div>
      </w:divsChild>
    </w:div>
    <w:div w:id="361177052">
      <w:bodyDiv w:val="1"/>
      <w:marLeft w:val="0"/>
      <w:marRight w:val="0"/>
      <w:marTop w:val="0"/>
      <w:marBottom w:val="0"/>
      <w:divBdr>
        <w:top w:val="none" w:sz="0" w:space="0" w:color="auto"/>
        <w:left w:val="none" w:sz="0" w:space="0" w:color="auto"/>
        <w:bottom w:val="none" w:sz="0" w:space="0" w:color="auto"/>
        <w:right w:val="none" w:sz="0" w:space="0" w:color="auto"/>
      </w:divBdr>
      <w:divsChild>
        <w:div w:id="1178272171">
          <w:marLeft w:val="547"/>
          <w:marRight w:val="0"/>
          <w:marTop w:val="96"/>
          <w:marBottom w:val="0"/>
          <w:divBdr>
            <w:top w:val="none" w:sz="0" w:space="0" w:color="auto"/>
            <w:left w:val="none" w:sz="0" w:space="0" w:color="auto"/>
            <w:bottom w:val="none" w:sz="0" w:space="0" w:color="auto"/>
            <w:right w:val="none" w:sz="0" w:space="0" w:color="auto"/>
          </w:divBdr>
        </w:div>
        <w:div w:id="1577473417">
          <w:marLeft w:val="547"/>
          <w:marRight w:val="0"/>
          <w:marTop w:val="96"/>
          <w:marBottom w:val="0"/>
          <w:divBdr>
            <w:top w:val="none" w:sz="0" w:space="0" w:color="auto"/>
            <w:left w:val="none" w:sz="0" w:space="0" w:color="auto"/>
            <w:bottom w:val="none" w:sz="0" w:space="0" w:color="auto"/>
            <w:right w:val="none" w:sz="0" w:space="0" w:color="auto"/>
          </w:divBdr>
        </w:div>
        <w:div w:id="1378776054">
          <w:marLeft w:val="1166"/>
          <w:marRight w:val="0"/>
          <w:marTop w:val="86"/>
          <w:marBottom w:val="0"/>
          <w:divBdr>
            <w:top w:val="none" w:sz="0" w:space="0" w:color="auto"/>
            <w:left w:val="none" w:sz="0" w:space="0" w:color="auto"/>
            <w:bottom w:val="none" w:sz="0" w:space="0" w:color="auto"/>
            <w:right w:val="none" w:sz="0" w:space="0" w:color="auto"/>
          </w:divBdr>
        </w:div>
        <w:div w:id="1355307637">
          <w:marLeft w:val="1166"/>
          <w:marRight w:val="0"/>
          <w:marTop w:val="86"/>
          <w:marBottom w:val="0"/>
          <w:divBdr>
            <w:top w:val="none" w:sz="0" w:space="0" w:color="auto"/>
            <w:left w:val="none" w:sz="0" w:space="0" w:color="auto"/>
            <w:bottom w:val="none" w:sz="0" w:space="0" w:color="auto"/>
            <w:right w:val="none" w:sz="0" w:space="0" w:color="auto"/>
          </w:divBdr>
        </w:div>
        <w:div w:id="1623881501">
          <w:marLeft w:val="547"/>
          <w:marRight w:val="0"/>
          <w:marTop w:val="106"/>
          <w:marBottom w:val="0"/>
          <w:divBdr>
            <w:top w:val="none" w:sz="0" w:space="0" w:color="auto"/>
            <w:left w:val="none" w:sz="0" w:space="0" w:color="auto"/>
            <w:bottom w:val="none" w:sz="0" w:space="0" w:color="auto"/>
            <w:right w:val="none" w:sz="0" w:space="0" w:color="auto"/>
          </w:divBdr>
        </w:div>
        <w:div w:id="1679695489">
          <w:marLeft w:val="1166"/>
          <w:marRight w:val="0"/>
          <w:marTop w:val="96"/>
          <w:marBottom w:val="0"/>
          <w:divBdr>
            <w:top w:val="none" w:sz="0" w:space="0" w:color="auto"/>
            <w:left w:val="none" w:sz="0" w:space="0" w:color="auto"/>
            <w:bottom w:val="none" w:sz="0" w:space="0" w:color="auto"/>
            <w:right w:val="none" w:sz="0" w:space="0" w:color="auto"/>
          </w:divBdr>
        </w:div>
        <w:div w:id="22220144">
          <w:marLeft w:val="547"/>
          <w:marRight w:val="0"/>
          <w:marTop w:val="106"/>
          <w:marBottom w:val="0"/>
          <w:divBdr>
            <w:top w:val="none" w:sz="0" w:space="0" w:color="auto"/>
            <w:left w:val="none" w:sz="0" w:space="0" w:color="auto"/>
            <w:bottom w:val="none" w:sz="0" w:space="0" w:color="auto"/>
            <w:right w:val="none" w:sz="0" w:space="0" w:color="auto"/>
          </w:divBdr>
        </w:div>
        <w:div w:id="1321888137">
          <w:marLeft w:val="1166"/>
          <w:marRight w:val="0"/>
          <w:marTop w:val="96"/>
          <w:marBottom w:val="0"/>
          <w:divBdr>
            <w:top w:val="none" w:sz="0" w:space="0" w:color="auto"/>
            <w:left w:val="none" w:sz="0" w:space="0" w:color="auto"/>
            <w:bottom w:val="none" w:sz="0" w:space="0" w:color="auto"/>
            <w:right w:val="none" w:sz="0" w:space="0" w:color="auto"/>
          </w:divBdr>
        </w:div>
        <w:div w:id="2099909590">
          <w:marLeft w:val="1166"/>
          <w:marRight w:val="0"/>
          <w:marTop w:val="86"/>
          <w:marBottom w:val="0"/>
          <w:divBdr>
            <w:top w:val="none" w:sz="0" w:space="0" w:color="auto"/>
            <w:left w:val="none" w:sz="0" w:space="0" w:color="auto"/>
            <w:bottom w:val="none" w:sz="0" w:space="0" w:color="auto"/>
            <w:right w:val="none" w:sz="0" w:space="0" w:color="auto"/>
          </w:divBdr>
        </w:div>
        <w:div w:id="559100902">
          <w:marLeft w:val="1166"/>
          <w:marRight w:val="0"/>
          <w:marTop w:val="86"/>
          <w:marBottom w:val="0"/>
          <w:divBdr>
            <w:top w:val="none" w:sz="0" w:space="0" w:color="auto"/>
            <w:left w:val="none" w:sz="0" w:space="0" w:color="auto"/>
            <w:bottom w:val="none" w:sz="0" w:space="0" w:color="auto"/>
            <w:right w:val="none" w:sz="0" w:space="0" w:color="auto"/>
          </w:divBdr>
        </w:div>
      </w:divsChild>
    </w:div>
    <w:div w:id="365448138">
      <w:bodyDiv w:val="1"/>
      <w:marLeft w:val="0"/>
      <w:marRight w:val="0"/>
      <w:marTop w:val="0"/>
      <w:marBottom w:val="0"/>
      <w:divBdr>
        <w:top w:val="none" w:sz="0" w:space="0" w:color="auto"/>
        <w:left w:val="none" w:sz="0" w:space="0" w:color="auto"/>
        <w:bottom w:val="none" w:sz="0" w:space="0" w:color="auto"/>
        <w:right w:val="none" w:sz="0" w:space="0" w:color="auto"/>
      </w:divBdr>
      <w:divsChild>
        <w:div w:id="1869685082">
          <w:marLeft w:val="547"/>
          <w:marRight w:val="0"/>
          <w:marTop w:val="100"/>
          <w:marBottom w:val="0"/>
          <w:divBdr>
            <w:top w:val="none" w:sz="0" w:space="0" w:color="auto"/>
            <w:left w:val="none" w:sz="0" w:space="0" w:color="auto"/>
            <w:bottom w:val="none" w:sz="0" w:space="0" w:color="auto"/>
            <w:right w:val="none" w:sz="0" w:space="0" w:color="auto"/>
          </w:divBdr>
        </w:div>
      </w:divsChild>
    </w:div>
    <w:div w:id="371268974">
      <w:bodyDiv w:val="1"/>
      <w:marLeft w:val="0"/>
      <w:marRight w:val="0"/>
      <w:marTop w:val="0"/>
      <w:marBottom w:val="0"/>
      <w:divBdr>
        <w:top w:val="none" w:sz="0" w:space="0" w:color="auto"/>
        <w:left w:val="none" w:sz="0" w:space="0" w:color="auto"/>
        <w:bottom w:val="none" w:sz="0" w:space="0" w:color="auto"/>
        <w:right w:val="none" w:sz="0" w:space="0" w:color="auto"/>
      </w:divBdr>
      <w:divsChild>
        <w:div w:id="979920594">
          <w:marLeft w:val="446"/>
          <w:marRight w:val="0"/>
          <w:marTop w:val="0"/>
          <w:marBottom w:val="267"/>
          <w:divBdr>
            <w:top w:val="none" w:sz="0" w:space="0" w:color="auto"/>
            <w:left w:val="none" w:sz="0" w:space="0" w:color="auto"/>
            <w:bottom w:val="none" w:sz="0" w:space="0" w:color="auto"/>
            <w:right w:val="none" w:sz="0" w:space="0" w:color="auto"/>
          </w:divBdr>
        </w:div>
        <w:div w:id="1720014289">
          <w:marLeft w:val="446"/>
          <w:marRight w:val="0"/>
          <w:marTop w:val="0"/>
          <w:marBottom w:val="267"/>
          <w:divBdr>
            <w:top w:val="none" w:sz="0" w:space="0" w:color="auto"/>
            <w:left w:val="none" w:sz="0" w:space="0" w:color="auto"/>
            <w:bottom w:val="none" w:sz="0" w:space="0" w:color="auto"/>
            <w:right w:val="none" w:sz="0" w:space="0" w:color="auto"/>
          </w:divBdr>
        </w:div>
        <w:div w:id="102380211">
          <w:marLeft w:val="1080"/>
          <w:marRight w:val="0"/>
          <w:marTop w:val="0"/>
          <w:marBottom w:val="267"/>
          <w:divBdr>
            <w:top w:val="none" w:sz="0" w:space="0" w:color="auto"/>
            <w:left w:val="none" w:sz="0" w:space="0" w:color="auto"/>
            <w:bottom w:val="none" w:sz="0" w:space="0" w:color="auto"/>
            <w:right w:val="none" w:sz="0" w:space="0" w:color="auto"/>
          </w:divBdr>
        </w:div>
        <w:div w:id="669335786">
          <w:marLeft w:val="1080"/>
          <w:marRight w:val="0"/>
          <w:marTop w:val="0"/>
          <w:marBottom w:val="267"/>
          <w:divBdr>
            <w:top w:val="none" w:sz="0" w:space="0" w:color="auto"/>
            <w:left w:val="none" w:sz="0" w:space="0" w:color="auto"/>
            <w:bottom w:val="none" w:sz="0" w:space="0" w:color="auto"/>
            <w:right w:val="none" w:sz="0" w:space="0" w:color="auto"/>
          </w:divBdr>
        </w:div>
        <w:div w:id="1074088144">
          <w:marLeft w:val="1526"/>
          <w:marRight w:val="0"/>
          <w:marTop w:val="0"/>
          <w:marBottom w:val="267"/>
          <w:divBdr>
            <w:top w:val="none" w:sz="0" w:space="0" w:color="auto"/>
            <w:left w:val="none" w:sz="0" w:space="0" w:color="auto"/>
            <w:bottom w:val="none" w:sz="0" w:space="0" w:color="auto"/>
            <w:right w:val="none" w:sz="0" w:space="0" w:color="auto"/>
          </w:divBdr>
        </w:div>
        <w:div w:id="1017392228">
          <w:marLeft w:val="1526"/>
          <w:marRight w:val="0"/>
          <w:marTop w:val="0"/>
          <w:marBottom w:val="267"/>
          <w:divBdr>
            <w:top w:val="none" w:sz="0" w:space="0" w:color="auto"/>
            <w:left w:val="none" w:sz="0" w:space="0" w:color="auto"/>
            <w:bottom w:val="none" w:sz="0" w:space="0" w:color="auto"/>
            <w:right w:val="none" w:sz="0" w:space="0" w:color="auto"/>
          </w:divBdr>
        </w:div>
        <w:div w:id="1359772874">
          <w:marLeft w:val="446"/>
          <w:marRight w:val="0"/>
          <w:marTop w:val="0"/>
          <w:marBottom w:val="267"/>
          <w:divBdr>
            <w:top w:val="none" w:sz="0" w:space="0" w:color="auto"/>
            <w:left w:val="none" w:sz="0" w:space="0" w:color="auto"/>
            <w:bottom w:val="none" w:sz="0" w:space="0" w:color="auto"/>
            <w:right w:val="none" w:sz="0" w:space="0" w:color="auto"/>
          </w:divBdr>
        </w:div>
        <w:div w:id="1512448352">
          <w:marLeft w:val="1080"/>
          <w:marRight w:val="0"/>
          <w:marTop w:val="0"/>
          <w:marBottom w:val="267"/>
          <w:divBdr>
            <w:top w:val="none" w:sz="0" w:space="0" w:color="auto"/>
            <w:left w:val="none" w:sz="0" w:space="0" w:color="auto"/>
            <w:bottom w:val="none" w:sz="0" w:space="0" w:color="auto"/>
            <w:right w:val="none" w:sz="0" w:space="0" w:color="auto"/>
          </w:divBdr>
        </w:div>
        <w:div w:id="1823696348">
          <w:marLeft w:val="446"/>
          <w:marRight w:val="0"/>
          <w:marTop w:val="0"/>
          <w:marBottom w:val="267"/>
          <w:divBdr>
            <w:top w:val="none" w:sz="0" w:space="0" w:color="auto"/>
            <w:left w:val="none" w:sz="0" w:space="0" w:color="auto"/>
            <w:bottom w:val="none" w:sz="0" w:space="0" w:color="auto"/>
            <w:right w:val="none" w:sz="0" w:space="0" w:color="auto"/>
          </w:divBdr>
        </w:div>
        <w:div w:id="1823814053">
          <w:marLeft w:val="1080"/>
          <w:marRight w:val="0"/>
          <w:marTop w:val="0"/>
          <w:marBottom w:val="267"/>
          <w:divBdr>
            <w:top w:val="none" w:sz="0" w:space="0" w:color="auto"/>
            <w:left w:val="none" w:sz="0" w:space="0" w:color="auto"/>
            <w:bottom w:val="none" w:sz="0" w:space="0" w:color="auto"/>
            <w:right w:val="none" w:sz="0" w:space="0" w:color="auto"/>
          </w:divBdr>
        </w:div>
      </w:divsChild>
    </w:div>
    <w:div w:id="382096359">
      <w:bodyDiv w:val="1"/>
      <w:marLeft w:val="0"/>
      <w:marRight w:val="0"/>
      <w:marTop w:val="0"/>
      <w:marBottom w:val="0"/>
      <w:divBdr>
        <w:top w:val="none" w:sz="0" w:space="0" w:color="auto"/>
        <w:left w:val="none" w:sz="0" w:space="0" w:color="auto"/>
        <w:bottom w:val="none" w:sz="0" w:space="0" w:color="auto"/>
        <w:right w:val="none" w:sz="0" w:space="0" w:color="auto"/>
      </w:divBdr>
      <w:divsChild>
        <w:div w:id="339234214">
          <w:marLeft w:val="446"/>
          <w:marRight w:val="0"/>
          <w:marTop w:val="115"/>
          <w:marBottom w:val="0"/>
          <w:divBdr>
            <w:top w:val="none" w:sz="0" w:space="0" w:color="auto"/>
            <w:left w:val="none" w:sz="0" w:space="0" w:color="auto"/>
            <w:bottom w:val="none" w:sz="0" w:space="0" w:color="auto"/>
            <w:right w:val="none" w:sz="0" w:space="0" w:color="auto"/>
          </w:divBdr>
        </w:div>
        <w:div w:id="601843569">
          <w:marLeft w:val="1008"/>
          <w:marRight w:val="0"/>
          <w:marTop w:val="96"/>
          <w:marBottom w:val="0"/>
          <w:divBdr>
            <w:top w:val="none" w:sz="0" w:space="0" w:color="auto"/>
            <w:left w:val="none" w:sz="0" w:space="0" w:color="auto"/>
            <w:bottom w:val="none" w:sz="0" w:space="0" w:color="auto"/>
            <w:right w:val="none" w:sz="0" w:space="0" w:color="auto"/>
          </w:divBdr>
        </w:div>
        <w:div w:id="152764747">
          <w:marLeft w:val="1008"/>
          <w:marRight w:val="0"/>
          <w:marTop w:val="96"/>
          <w:marBottom w:val="0"/>
          <w:divBdr>
            <w:top w:val="none" w:sz="0" w:space="0" w:color="auto"/>
            <w:left w:val="none" w:sz="0" w:space="0" w:color="auto"/>
            <w:bottom w:val="none" w:sz="0" w:space="0" w:color="auto"/>
            <w:right w:val="none" w:sz="0" w:space="0" w:color="auto"/>
          </w:divBdr>
        </w:div>
        <w:div w:id="38435035">
          <w:marLeft w:val="446"/>
          <w:marRight w:val="0"/>
          <w:marTop w:val="115"/>
          <w:marBottom w:val="0"/>
          <w:divBdr>
            <w:top w:val="none" w:sz="0" w:space="0" w:color="auto"/>
            <w:left w:val="none" w:sz="0" w:space="0" w:color="auto"/>
            <w:bottom w:val="none" w:sz="0" w:space="0" w:color="auto"/>
            <w:right w:val="none" w:sz="0" w:space="0" w:color="auto"/>
          </w:divBdr>
        </w:div>
        <w:div w:id="983586982">
          <w:marLeft w:val="1008"/>
          <w:marRight w:val="0"/>
          <w:marTop w:val="96"/>
          <w:marBottom w:val="0"/>
          <w:divBdr>
            <w:top w:val="none" w:sz="0" w:space="0" w:color="auto"/>
            <w:left w:val="none" w:sz="0" w:space="0" w:color="auto"/>
            <w:bottom w:val="none" w:sz="0" w:space="0" w:color="auto"/>
            <w:right w:val="none" w:sz="0" w:space="0" w:color="auto"/>
          </w:divBdr>
        </w:div>
        <w:div w:id="93132604">
          <w:marLeft w:val="1008"/>
          <w:marRight w:val="0"/>
          <w:marTop w:val="96"/>
          <w:marBottom w:val="0"/>
          <w:divBdr>
            <w:top w:val="none" w:sz="0" w:space="0" w:color="auto"/>
            <w:left w:val="none" w:sz="0" w:space="0" w:color="auto"/>
            <w:bottom w:val="none" w:sz="0" w:space="0" w:color="auto"/>
            <w:right w:val="none" w:sz="0" w:space="0" w:color="auto"/>
          </w:divBdr>
        </w:div>
        <w:div w:id="441413454">
          <w:marLeft w:val="446"/>
          <w:marRight w:val="0"/>
          <w:marTop w:val="115"/>
          <w:marBottom w:val="0"/>
          <w:divBdr>
            <w:top w:val="none" w:sz="0" w:space="0" w:color="auto"/>
            <w:left w:val="none" w:sz="0" w:space="0" w:color="auto"/>
            <w:bottom w:val="none" w:sz="0" w:space="0" w:color="auto"/>
            <w:right w:val="none" w:sz="0" w:space="0" w:color="auto"/>
          </w:divBdr>
        </w:div>
        <w:div w:id="1333994233">
          <w:marLeft w:val="1008"/>
          <w:marRight w:val="0"/>
          <w:marTop w:val="115"/>
          <w:marBottom w:val="0"/>
          <w:divBdr>
            <w:top w:val="none" w:sz="0" w:space="0" w:color="auto"/>
            <w:left w:val="none" w:sz="0" w:space="0" w:color="auto"/>
            <w:bottom w:val="none" w:sz="0" w:space="0" w:color="auto"/>
            <w:right w:val="none" w:sz="0" w:space="0" w:color="auto"/>
          </w:divBdr>
        </w:div>
        <w:div w:id="1426071751">
          <w:marLeft w:val="1440"/>
          <w:marRight w:val="0"/>
          <w:marTop w:val="96"/>
          <w:marBottom w:val="0"/>
          <w:divBdr>
            <w:top w:val="none" w:sz="0" w:space="0" w:color="auto"/>
            <w:left w:val="none" w:sz="0" w:space="0" w:color="auto"/>
            <w:bottom w:val="none" w:sz="0" w:space="0" w:color="auto"/>
            <w:right w:val="none" w:sz="0" w:space="0" w:color="auto"/>
          </w:divBdr>
        </w:div>
        <w:div w:id="270669381">
          <w:marLeft w:val="1440"/>
          <w:marRight w:val="0"/>
          <w:marTop w:val="96"/>
          <w:marBottom w:val="0"/>
          <w:divBdr>
            <w:top w:val="none" w:sz="0" w:space="0" w:color="auto"/>
            <w:left w:val="none" w:sz="0" w:space="0" w:color="auto"/>
            <w:bottom w:val="none" w:sz="0" w:space="0" w:color="auto"/>
            <w:right w:val="none" w:sz="0" w:space="0" w:color="auto"/>
          </w:divBdr>
        </w:div>
        <w:div w:id="1544439356">
          <w:marLeft w:val="1440"/>
          <w:marRight w:val="0"/>
          <w:marTop w:val="96"/>
          <w:marBottom w:val="0"/>
          <w:divBdr>
            <w:top w:val="none" w:sz="0" w:space="0" w:color="auto"/>
            <w:left w:val="none" w:sz="0" w:space="0" w:color="auto"/>
            <w:bottom w:val="none" w:sz="0" w:space="0" w:color="auto"/>
            <w:right w:val="none" w:sz="0" w:space="0" w:color="auto"/>
          </w:divBdr>
        </w:div>
      </w:divsChild>
    </w:div>
    <w:div w:id="405765070">
      <w:bodyDiv w:val="1"/>
      <w:marLeft w:val="0"/>
      <w:marRight w:val="0"/>
      <w:marTop w:val="0"/>
      <w:marBottom w:val="0"/>
      <w:divBdr>
        <w:top w:val="none" w:sz="0" w:space="0" w:color="auto"/>
        <w:left w:val="none" w:sz="0" w:space="0" w:color="auto"/>
        <w:bottom w:val="none" w:sz="0" w:space="0" w:color="auto"/>
        <w:right w:val="none" w:sz="0" w:space="0" w:color="auto"/>
      </w:divBdr>
      <w:divsChild>
        <w:div w:id="555773933">
          <w:marLeft w:val="547"/>
          <w:marRight w:val="0"/>
          <w:marTop w:val="106"/>
          <w:marBottom w:val="0"/>
          <w:divBdr>
            <w:top w:val="none" w:sz="0" w:space="0" w:color="auto"/>
            <w:left w:val="none" w:sz="0" w:space="0" w:color="auto"/>
            <w:bottom w:val="none" w:sz="0" w:space="0" w:color="auto"/>
            <w:right w:val="none" w:sz="0" w:space="0" w:color="auto"/>
          </w:divBdr>
        </w:div>
        <w:div w:id="1768692255">
          <w:marLeft w:val="547"/>
          <w:marRight w:val="0"/>
          <w:marTop w:val="106"/>
          <w:marBottom w:val="0"/>
          <w:divBdr>
            <w:top w:val="none" w:sz="0" w:space="0" w:color="auto"/>
            <w:left w:val="none" w:sz="0" w:space="0" w:color="auto"/>
            <w:bottom w:val="none" w:sz="0" w:space="0" w:color="auto"/>
            <w:right w:val="none" w:sz="0" w:space="0" w:color="auto"/>
          </w:divBdr>
        </w:div>
      </w:divsChild>
    </w:div>
    <w:div w:id="406002121">
      <w:bodyDiv w:val="1"/>
      <w:marLeft w:val="0"/>
      <w:marRight w:val="0"/>
      <w:marTop w:val="0"/>
      <w:marBottom w:val="0"/>
      <w:divBdr>
        <w:top w:val="none" w:sz="0" w:space="0" w:color="auto"/>
        <w:left w:val="none" w:sz="0" w:space="0" w:color="auto"/>
        <w:bottom w:val="none" w:sz="0" w:space="0" w:color="auto"/>
        <w:right w:val="none" w:sz="0" w:space="0" w:color="auto"/>
      </w:divBdr>
      <w:divsChild>
        <w:div w:id="141192815">
          <w:marLeft w:val="547"/>
          <w:marRight w:val="0"/>
          <w:marTop w:val="96"/>
          <w:marBottom w:val="0"/>
          <w:divBdr>
            <w:top w:val="none" w:sz="0" w:space="0" w:color="auto"/>
            <w:left w:val="none" w:sz="0" w:space="0" w:color="auto"/>
            <w:bottom w:val="none" w:sz="0" w:space="0" w:color="auto"/>
            <w:right w:val="none" w:sz="0" w:space="0" w:color="auto"/>
          </w:divBdr>
        </w:div>
        <w:div w:id="1802579072">
          <w:marLeft w:val="547"/>
          <w:marRight w:val="0"/>
          <w:marTop w:val="96"/>
          <w:marBottom w:val="0"/>
          <w:divBdr>
            <w:top w:val="none" w:sz="0" w:space="0" w:color="auto"/>
            <w:left w:val="none" w:sz="0" w:space="0" w:color="auto"/>
            <w:bottom w:val="none" w:sz="0" w:space="0" w:color="auto"/>
            <w:right w:val="none" w:sz="0" w:space="0" w:color="auto"/>
          </w:divBdr>
        </w:div>
        <w:div w:id="792292192">
          <w:marLeft w:val="547"/>
          <w:marRight w:val="0"/>
          <w:marTop w:val="96"/>
          <w:marBottom w:val="0"/>
          <w:divBdr>
            <w:top w:val="none" w:sz="0" w:space="0" w:color="auto"/>
            <w:left w:val="none" w:sz="0" w:space="0" w:color="auto"/>
            <w:bottom w:val="none" w:sz="0" w:space="0" w:color="auto"/>
            <w:right w:val="none" w:sz="0" w:space="0" w:color="auto"/>
          </w:divBdr>
        </w:div>
        <w:div w:id="2048486945">
          <w:marLeft w:val="547"/>
          <w:marRight w:val="0"/>
          <w:marTop w:val="96"/>
          <w:marBottom w:val="0"/>
          <w:divBdr>
            <w:top w:val="none" w:sz="0" w:space="0" w:color="auto"/>
            <w:left w:val="none" w:sz="0" w:space="0" w:color="auto"/>
            <w:bottom w:val="none" w:sz="0" w:space="0" w:color="auto"/>
            <w:right w:val="none" w:sz="0" w:space="0" w:color="auto"/>
          </w:divBdr>
        </w:div>
        <w:div w:id="859469986">
          <w:marLeft w:val="547"/>
          <w:marRight w:val="0"/>
          <w:marTop w:val="96"/>
          <w:marBottom w:val="0"/>
          <w:divBdr>
            <w:top w:val="none" w:sz="0" w:space="0" w:color="auto"/>
            <w:left w:val="none" w:sz="0" w:space="0" w:color="auto"/>
            <w:bottom w:val="none" w:sz="0" w:space="0" w:color="auto"/>
            <w:right w:val="none" w:sz="0" w:space="0" w:color="auto"/>
          </w:divBdr>
        </w:div>
      </w:divsChild>
    </w:div>
    <w:div w:id="408502967">
      <w:bodyDiv w:val="1"/>
      <w:marLeft w:val="0"/>
      <w:marRight w:val="0"/>
      <w:marTop w:val="0"/>
      <w:marBottom w:val="0"/>
      <w:divBdr>
        <w:top w:val="none" w:sz="0" w:space="0" w:color="auto"/>
        <w:left w:val="none" w:sz="0" w:space="0" w:color="auto"/>
        <w:bottom w:val="none" w:sz="0" w:space="0" w:color="auto"/>
        <w:right w:val="none" w:sz="0" w:space="0" w:color="auto"/>
      </w:divBdr>
    </w:div>
    <w:div w:id="410658372">
      <w:bodyDiv w:val="1"/>
      <w:marLeft w:val="0"/>
      <w:marRight w:val="0"/>
      <w:marTop w:val="0"/>
      <w:marBottom w:val="0"/>
      <w:divBdr>
        <w:top w:val="none" w:sz="0" w:space="0" w:color="auto"/>
        <w:left w:val="none" w:sz="0" w:space="0" w:color="auto"/>
        <w:bottom w:val="none" w:sz="0" w:space="0" w:color="auto"/>
        <w:right w:val="none" w:sz="0" w:space="0" w:color="auto"/>
      </w:divBdr>
      <w:divsChild>
        <w:div w:id="23675813">
          <w:marLeft w:val="1166"/>
          <w:marRight w:val="0"/>
          <w:marTop w:val="125"/>
          <w:marBottom w:val="0"/>
          <w:divBdr>
            <w:top w:val="none" w:sz="0" w:space="0" w:color="auto"/>
            <w:left w:val="none" w:sz="0" w:space="0" w:color="auto"/>
            <w:bottom w:val="none" w:sz="0" w:space="0" w:color="auto"/>
            <w:right w:val="none" w:sz="0" w:space="0" w:color="auto"/>
          </w:divBdr>
        </w:div>
        <w:div w:id="374161268">
          <w:marLeft w:val="1670"/>
          <w:marRight w:val="0"/>
          <w:marTop w:val="115"/>
          <w:marBottom w:val="0"/>
          <w:divBdr>
            <w:top w:val="none" w:sz="0" w:space="0" w:color="auto"/>
            <w:left w:val="none" w:sz="0" w:space="0" w:color="auto"/>
            <w:bottom w:val="none" w:sz="0" w:space="0" w:color="auto"/>
            <w:right w:val="none" w:sz="0" w:space="0" w:color="auto"/>
          </w:divBdr>
        </w:div>
        <w:div w:id="1091003806">
          <w:marLeft w:val="1166"/>
          <w:marRight w:val="0"/>
          <w:marTop w:val="125"/>
          <w:marBottom w:val="0"/>
          <w:divBdr>
            <w:top w:val="none" w:sz="0" w:space="0" w:color="auto"/>
            <w:left w:val="none" w:sz="0" w:space="0" w:color="auto"/>
            <w:bottom w:val="none" w:sz="0" w:space="0" w:color="auto"/>
            <w:right w:val="none" w:sz="0" w:space="0" w:color="auto"/>
          </w:divBdr>
        </w:div>
        <w:div w:id="1833519378">
          <w:marLeft w:val="1670"/>
          <w:marRight w:val="0"/>
          <w:marTop w:val="115"/>
          <w:marBottom w:val="0"/>
          <w:divBdr>
            <w:top w:val="none" w:sz="0" w:space="0" w:color="auto"/>
            <w:left w:val="none" w:sz="0" w:space="0" w:color="auto"/>
            <w:bottom w:val="none" w:sz="0" w:space="0" w:color="auto"/>
            <w:right w:val="none" w:sz="0" w:space="0" w:color="auto"/>
          </w:divBdr>
        </w:div>
        <w:div w:id="473181241">
          <w:marLeft w:val="1670"/>
          <w:marRight w:val="0"/>
          <w:marTop w:val="115"/>
          <w:marBottom w:val="0"/>
          <w:divBdr>
            <w:top w:val="none" w:sz="0" w:space="0" w:color="auto"/>
            <w:left w:val="none" w:sz="0" w:space="0" w:color="auto"/>
            <w:bottom w:val="none" w:sz="0" w:space="0" w:color="auto"/>
            <w:right w:val="none" w:sz="0" w:space="0" w:color="auto"/>
          </w:divBdr>
        </w:div>
      </w:divsChild>
    </w:div>
    <w:div w:id="417675717">
      <w:bodyDiv w:val="1"/>
      <w:marLeft w:val="0"/>
      <w:marRight w:val="0"/>
      <w:marTop w:val="0"/>
      <w:marBottom w:val="0"/>
      <w:divBdr>
        <w:top w:val="none" w:sz="0" w:space="0" w:color="auto"/>
        <w:left w:val="none" w:sz="0" w:space="0" w:color="auto"/>
        <w:bottom w:val="none" w:sz="0" w:space="0" w:color="auto"/>
        <w:right w:val="none" w:sz="0" w:space="0" w:color="auto"/>
      </w:divBdr>
    </w:div>
    <w:div w:id="443692420">
      <w:bodyDiv w:val="1"/>
      <w:marLeft w:val="0"/>
      <w:marRight w:val="0"/>
      <w:marTop w:val="0"/>
      <w:marBottom w:val="0"/>
      <w:divBdr>
        <w:top w:val="none" w:sz="0" w:space="0" w:color="auto"/>
        <w:left w:val="none" w:sz="0" w:space="0" w:color="auto"/>
        <w:bottom w:val="none" w:sz="0" w:space="0" w:color="auto"/>
        <w:right w:val="none" w:sz="0" w:space="0" w:color="auto"/>
      </w:divBdr>
    </w:div>
    <w:div w:id="451940212">
      <w:bodyDiv w:val="1"/>
      <w:marLeft w:val="0"/>
      <w:marRight w:val="0"/>
      <w:marTop w:val="0"/>
      <w:marBottom w:val="0"/>
      <w:divBdr>
        <w:top w:val="none" w:sz="0" w:space="0" w:color="auto"/>
        <w:left w:val="none" w:sz="0" w:space="0" w:color="auto"/>
        <w:bottom w:val="none" w:sz="0" w:space="0" w:color="auto"/>
        <w:right w:val="none" w:sz="0" w:space="0" w:color="auto"/>
      </w:divBdr>
    </w:div>
    <w:div w:id="463432563">
      <w:bodyDiv w:val="1"/>
      <w:marLeft w:val="0"/>
      <w:marRight w:val="0"/>
      <w:marTop w:val="0"/>
      <w:marBottom w:val="0"/>
      <w:divBdr>
        <w:top w:val="none" w:sz="0" w:space="0" w:color="auto"/>
        <w:left w:val="none" w:sz="0" w:space="0" w:color="auto"/>
        <w:bottom w:val="none" w:sz="0" w:space="0" w:color="auto"/>
        <w:right w:val="none" w:sz="0" w:space="0" w:color="auto"/>
      </w:divBdr>
      <w:divsChild>
        <w:div w:id="1790856615">
          <w:marLeft w:val="446"/>
          <w:marRight w:val="0"/>
          <w:marTop w:val="115"/>
          <w:marBottom w:val="0"/>
          <w:divBdr>
            <w:top w:val="none" w:sz="0" w:space="0" w:color="auto"/>
            <w:left w:val="none" w:sz="0" w:space="0" w:color="auto"/>
            <w:bottom w:val="none" w:sz="0" w:space="0" w:color="auto"/>
            <w:right w:val="none" w:sz="0" w:space="0" w:color="auto"/>
          </w:divBdr>
        </w:div>
        <w:div w:id="836506869">
          <w:marLeft w:val="446"/>
          <w:marRight w:val="0"/>
          <w:marTop w:val="115"/>
          <w:marBottom w:val="0"/>
          <w:divBdr>
            <w:top w:val="none" w:sz="0" w:space="0" w:color="auto"/>
            <w:left w:val="none" w:sz="0" w:space="0" w:color="auto"/>
            <w:bottom w:val="none" w:sz="0" w:space="0" w:color="auto"/>
            <w:right w:val="none" w:sz="0" w:space="0" w:color="auto"/>
          </w:divBdr>
        </w:div>
        <w:div w:id="348719061">
          <w:marLeft w:val="446"/>
          <w:marRight w:val="0"/>
          <w:marTop w:val="115"/>
          <w:marBottom w:val="0"/>
          <w:divBdr>
            <w:top w:val="none" w:sz="0" w:space="0" w:color="auto"/>
            <w:left w:val="none" w:sz="0" w:space="0" w:color="auto"/>
            <w:bottom w:val="none" w:sz="0" w:space="0" w:color="auto"/>
            <w:right w:val="none" w:sz="0" w:space="0" w:color="auto"/>
          </w:divBdr>
        </w:div>
        <w:div w:id="939141777">
          <w:marLeft w:val="1008"/>
          <w:marRight w:val="0"/>
          <w:marTop w:val="115"/>
          <w:marBottom w:val="0"/>
          <w:divBdr>
            <w:top w:val="none" w:sz="0" w:space="0" w:color="auto"/>
            <w:left w:val="none" w:sz="0" w:space="0" w:color="auto"/>
            <w:bottom w:val="none" w:sz="0" w:space="0" w:color="auto"/>
            <w:right w:val="none" w:sz="0" w:space="0" w:color="auto"/>
          </w:divBdr>
        </w:div>
        <w:div w:id="897473369">
          <w:marLeft w:val="1008"/>
          <w:marRight w:val="0"/>
          <w:marTop w:val="115"/>
          <w:marBottom w:val="0"/>
          <w:divBdr>
            <w:top w:val="none" w:sz="0" w:space="0" w:color="auto"/>
            <w:left w:val="none" w:sz="0" w:space="0" w:color="auto"/>
            <w:bottom w:val="none" w:sz="0" w:space="0" w:color="auto"/>
            <w:right w:val="none" w:sz="0" w:space="0" w:color="auto"/>
          </w:divBdr>
        </w:div>
      </w:divsChild>
    </w:div>
    <w:div w:id="474954025">
      <w:bodyDiv w:val="1"/>
      <w:marLeft w:val="0"/>
      <w:marRight w:val="0"/>
      <w:marTop w:val="0"/>
      <w:marBottom w:val="0"/>
      <w:divBdr>
        <w:top w:val="none" w:sz="0" w:space="0" w:color="auto"/>
        <w:left w:val="none" w:sz="0" w:space="0" w:color="auto"/>
        <w:bottom w:val="none" w:sz="0" w:space="0" w:color="auto"/>
        <w:right w:val="none" w:sz="0" w:space="0" w:color="auto"/>
      </w:divBdr>
      <w:divsChild>
        <w:div w:id="130443390">
          <w:marLeft w:val="547"/>
          <w:marRight w:val="0"/>
          <w:marTop w:val="100"/>
          <w:marBottom w:val="0"/>
          <w:divBdr>
            <w:top w:val="none" w:sz="0" w:space="0" w:color="auto"/>
            <w:left w:val="none" w:sz="0" w:space="0" w:color="auto"/>
            <w:bottom w:val="none" w:sz="0" w:space="0" w:color="auto"/>
            <w:right w:val="none" w:sz="0" w:space="0" w:color="auto"/>
          </w:divBdr>
        </w:div>
        <w:div w:id="378240552">
          <w:marLeft w:val="547"/>
          <w:marRight w:val="0"/>
          <w:marTop w:val="100"/>
          <w:marBottom w:val="0"/>
          <w:divBdr>
            <w:top w:val="none" w:sz="0" w:space="0" w:color="auto"/>
            <w:left w:val="none" w:sz="0" w:space="0" w:color="auto"/>
            <w:bottom w:val="none" w:sz="0" w:space="0" w:color="auto"/>
            <w:right w:val="none" w:sz="0" w:space="0" w:color="auto"/>
          </w:divBdr>
        </w:div>
        <w:div w:id="220868144">
          <w:marLeft w:val="547"/>
          <w:marRight w:val="0"/>
          <w:marTop w:val="100"/>
          <w:marBottom w:val="0"/>
          <w:divBdr>
            <w:top w:val="none" w:sz="0" w:space="0" w:color="auto"/>
            <w:left w:val="none" w:sz="0" w:space="0" w:color="auto"/>
            <w:bottom w:val="none" w:sz="0" w:space="0" w:color="auto"/>
            <w:right w:val="none" w:sz="0" w:space="0" w:color="auto"/>
          </w:divBdr>
        </w:div>
        <w:div w:id="502203938">
          <w:marLeft w:val="547"/>
          <w:marRight w:val="0"/>
          <w:marTop w:val="100"/>
          <w:marBottom w:val="0"/>
          <w:divBdr>
            <w:top w:val="none" w:sz="0" w:space="0" w:color="auto"/>
            <w:left w:val="none" w:sz="0" w:space="0" w:color="auto"/>
            <w:bottom w:val="none" w:sz="0" w:space="0" w:color="auto"/>
            <w:right w:val="none" w:sz="0" w:space="0" w:color="auto"/>
          </w:divBdr>
        </w:div>
        <w:div w:id="1371026716">
          <w:marLeft w:val="547"/>
          <w:marRight w:val="0"/>
          <w:marTop w:val="100"/>
          <w:marBottom w:val="0"/>
          <w:divBdr>
            <w:top w:val="none" w:sz="0" w:space="0" w:color="auto"/>
            <w:left w:val="none" w:sz="0" w:space="0" w:color="auto"/>
            <w:bottom w:val="none" w:sz="0" w:space="0" w:color="auto"/>
            <w:right w:val="none" w:sz="0" w:space="0" w:color="auto"/>
          </w:divBdr>
        </w:div>
        <w:div w:id="1913154315">
          <w:marLeft w:val="547"/>
          <w:marRight w:val="0"/>
          <w:marTop w:val="100"/>
          <w:marBottom w:val="0"/>
          <w:divBdr>
            <w:top w:val="none" w:sz="0" w:space="0" w:color="auto"/>
            <w:left w:val="none" w:sz="0" w:space="0" w:color="auto"/>
            <w:bottom w:val="none" w:sz="0" w:space="0" w:color="auto"/>
            <w:right w:val="none" w:sz="0" w:space="0" w:color="auto"/>
          </w:divBdr>
        </w:div>
      </w:divsChild>
    </w:div>
    <w:div w:id="492990700">
      <w:bodyDiv w:val="1"/>
      <w:marLeft w:val="0"/>
      <w:marRight w:val="0"/>
      <w:marTop w:val="0"/>
      <w:marBottom w:val="0"/>
      <w:divBdr>
        <w:top w:val="none" w:sz="0" w:space="0" w:color="auto"/>
        <w:left w:val="none" w:sz="0" w:space="0" w:color="auto"/>
        <w:bottom w:val="none" w:sz="0" w:space="0" w:color="auto"/>
        <w:right w:val="none" w:sz="0" w:space="0" w:color="auto"/>
      </w:divBdr>
    </w:div>
    <w:div w:id="517503713">
      <w:bodyDiv w:val="1"/>
      <w:marLeft w:val="0"/>
      <w:marRight w:val="0"/>
      <w:marTop w:val="0"/>
      <w:marBottom w:val="0"/>
      <w:divBdr>
        <w:top w:val="none" w:sz="0" w:space="0" w:color="auto"/>
        <w:left w:val="none" w:sz="0" w:space="0" w:color="auto"/>
        <w:bottom w:val="none" w:sz="0" w:space="0" w:color="auto"/>
        <w:right w:val="none" w:sz="0" w:space="0" w:color="auto"/>
      </w:divBdr>
    </w:div>
    <w:div w:id="524290324">
      <w:bodyDiv w:val="1"/>
      <w:marLeft w:val="0"/>
      <w:marRight w:val="0"/>
      <w:marTop w:val="0"/>
      <w:marBottom w:val="0"/>
      <w:divBdr>
        <w:top w:val="none" w:sz="0" w:space="0" w:color="auto"/>
        <w:left w:val="none" w:sz="0" w:space="0" w:color="auto"/>
        <w:bottom w:val="none" w:sz="0" w:space="0" w:color="auto"/>
        <w:right w:val="none" w:sz="0" w:space="0" w:color="auto"/>
      </w:divBdr>
      <w:divsChild>
        <w:div w:id="1851138498">
          <w:marLeft w:val="360"/>
          <w:marRight w:val="0"/>
          <w:marTop w:val="200"/>
          <w:marBottom w:val="0"/>
          <w:divBdr>
            <w:top w:val="none" w:sz="0" w:space="0" w:color="auto"/>
            <w:left w:val="none" w:sz="0" w:space="0" w:color="auto"/>
            <w:bottom w:val="none" w:sz="0" w:space="0" w:color="auto"/>
            <w:right w:val="none" w:sz="0" w:space="0" w:color="auto"/>
          </w:divBdr>
        </w:div>
        <w:div w:id="622004510">
          <w:marLeft w:val="360"/>
          <w:marRight w:val="0"/>
          <w:marTop w:val="200"/>
          <w:marBottom w:val="0"/>
          <w:divBdr>
            <w:top w:val="none" w:sz="0" w:space="0" w:color="auto"/>
            <w:left w:val="none" w:sz="0" w:space="0" w:color="auto"/>
            <w:bottom w:val="none" w:sz="0" w:space="0" w:color="auto"/>
            <w:right w:val="none" w:sz="0" w:space="0" w:color="auto"/>
          </w:divBdr>
        </w:div>
        <w:div w:id="833108484">
          <w:marLeft w:val="360"/>
          <w:marRight w:val="0"/>
          <w:marTop w:val="200"/>
          <w:marBottom w:val="0"/>
          <w:divBdr>
            <w:top w:val="none" w:sz="0" w:space="0" w:color="auto"/>
            <w:left w:val="none" w:sz="0" w:space="0" w:color="auto"/>
            <w:bottom w:val="none" w:sz="0" w:space="0" w:color="auto"/>
            <w:right w:val="none" w:sz="0" w:space="0" w:color="auto"/>
          </w:divBdr>
        </w:div>
        <w:div w:id="1987666985">
          <w:marLeft w:val="360"/>
          <w:marRight w:val="0"/>
          <w:marTop w:val="200"/>
          <w:marBottom w:val="0"/>
          <w:divBdr>
            <w:top w:val="none" w:sz="0" w:space="0" w:color="auto"/>
            <w:left w:val="none" w:sz="0" w:space="0" w:color="auto"/>
            <w:bottom w:val="none" w:sz="0" w:space="0" w:color="auto"/>
            <w:right w:val="none" w:sz="0" w:space="0" w:color="auto"/>
          </w:divBdr>
        </w:div>
      </w:divsChild>
    </w:div>
    <w:div w:id="531382357">
      <w:bodyDiv w:val="1"/>
      <w:marLeft w:val="0"/>
      <w:marRight w:val="0"/>
      <w:marTop w:val="0"/>
      <w:marBottom w:val="0"/>
      <w:divBdr>
        <w:top w:val="none" w:sz="0" w:space="0" w:color="auto"/>
        <w:left w:val="none" w:sz="0" w:space="0" w:color="auto"/>
        <w:bottom w:val="none" w:sz="0" w:space="0" w:color="auto"/>
        <w:right w:val="none" w:sz="0" w:space="0" w:color="auto"/>
      </w:divBdr>
      <w:divsChild>
        <w:div w:id="2047025312">
          <w:marLeft w:val="806"/>
          <w:marRight w:val="0"/>
          <w:marTop w:val="100"/>
          <w:marBottom w:val="0"/>
          <w:divBdr>
            <w:top w:val="none" w:sz="0" w:space="0" w:color="auto"/>
            <w:left w:val="none" w:sz="0" w:space="0" w:color="auto"/>
            <w:bottom w:val="none" w:sz="0" w:space="0" w:color="auto"/>
            <w:right w:val="none" w:sz="0" w:space="0" w:color="auto"/>
          </w:divBdr>
        </w:div>
      </w:divsChild>
    </w:div>
    <w:div w:id="531842535">
      <w:bodyDiv w:val="1"/>
      <w:marLeft w:val="0"/>
      <w:marRight w:val="0"/>
      <w:marTop w:val="0"/>
      <w:marBottom w:val="0"/>
      <w:divBdr>
        <w:top w:val="none" w:sz="0" w:space="0" w:color="auto"/>
        <w:left w:val="none" w:sz="0" w:space="0" w:color="auto"/>
        <w:bottom w:val="none" w:sz="0" w:space="0" w:color="auto"/>
        <w:right w:val="none" w:sz="0" w:space="0" w:color="auto"/>
      </w:divBdr>
      <w:divsChild>
        <w:div w:id="402263366">
          <w:marLeft w:val="720"/>
          <w:marRight w:val="0"/>
          <w:marTop w:val="0"/>
          <w:marBottom w:val="0"/>
          <w:divBdr>
            <w:top w:val="none" w:sz="0" w:space="0" w:color="auto"/>
            <w:left w:val="none" w:sz="0" w:space="0" w:color="auto"/>
            <w:bottom w:val="none" w:sz="0" w:space="0" w:color="auto"/>
            <w:right w:val="none" w:sz="0" w:space="0" w:color="auto"/>
          </w:divBdr>
        </w:div>
        <w:div w:id="156001387">
          <w:marLeft w:val="720"/>
          <w:marRight w:val="0"/>
          <w:marTop w:val="0"/>
          <w:marBottom w:val="0"/>
          <w:divBdr>
            <w:top w:val="none" w:sz="0" w:space="0" w:color="auto"/>
            <w:left w:val="none" w:sz="0" w:space="0" w:color="auto"/>
            <w:bottom w:val="none" w:sz="0" w:space="0" w:color="auto"/>
            <w:right w:val="none" w:sz="0" w:space="0" w:color="auto"/>
          </w:divBdr>
        </w:div>
        <w:div w:id="1538397468">
          <w:marLeft w:val="720"/>
          <w:marRight w:val="0"/>
          <w:marTop w:val="0"/>
          <w:marBottom w:val="0"/>
          <w:divBdr>
            <w:top w:val="none" w:sz="0" w:space="0" w:color="auto"/>
            <w:left w:val="none" w:sz="0" w:space="0" w:color="auto"/>
            <w:bottom w:val="none" w:sz="0" w:space="0" w:color="auto"/>
            <w:right w:val="none" w:sz="0" w:space="0" w:color="auto"/>
          </w:divBdr>
        </w:div>
        <w:div w:id="1379087904">
          <w:marLeft w:val="720"/>
          <w:marRight w:val="0"/>
          <w:marTop w:val="0"/>
          <w:marBottom w:val="0"/>
          <w:divBdr>
            <w:top w:val="none" w:sz="0" w:space="0" w:color="auto"/>
            <w:left w:val="none" w:sz="0" w:space="0" w:color="auto"/>
            <w:bottom w:val="none" w:sz="0" w:space="0" w:color="auto"/>
            <w:right w:val="none" w:sz="0" w:space="0" w:color="auto"/>
          </w:divBdr>
        </w:div>
        <w:div w:id="1726372330">
          <w:marLeft w:val="720"/>
          <w:marRight w:val="0"/>
          <w:marTop w:val="0"/>
          <w:marBottom w:val="0"/>
          <w:divBdr>
            <w:top w:val="none" w:sz="0" w:space="0" w:color="auto"/>
            <w:left w:val="none" w:sz="0" w:space="0" w:color="auto"/>
            <w:bottom w:val="none" w:sz="0" w:space="0" w:color="auto"/>
            <w:right w:val="none" w:sz="0" w:space="0" w:color="auto"/>
          </w:divBdr>
        </w:div>
        <w:div w:id="1946958893">
          <w:marLeft w:val="720"/>
          <w:marRight w:val="0"/>
          <w:marTop w:val="0"/>
          <w:marBottom w:val="0"/>
          <w:divBdr>
            <w:top w:val="none" w:sz="0" w:space="0" w:color="auto"/>
            <w:left w:val="none" w:sz="0" w:space="0" w:color="auto"/>
            <w:bottom w:val="none" w:sz="0" w:space="0" w:color="auto"/>
            <w:right w:val="none" w:sz="0" w:space="0" w:color="auto"/>
          </w:divBdr>
        </w:div>
        <w:div w:id="162744973">
          <w:marLeft w:val="720"/>
          <w:marRight w:val="0"/>
          <w:marTop w:val="0"/>
          <w:marBottom w:val="0"/>
          <w:divBdr>
            <w:top w:val="none" w:sz="0" w:space="0" w:color="auto"/>
            <w:left w:val="none" w:sz="0" w:space="0" w:color="auto"/>
            <w:bottom w:val="none" w:sz="0" w:space="0" w:color="auto"/>
            <w:right w:val="none" w:sz="0" w:space="0" w:color="auto"/>
          </w:divBdr>
        </w:div>
      </w:divsChild>
    </w:div>
    <w:div w:id="545408765">
      <w:bodyDiv w:val="1"/>
      <w:marLeft w:val="0"/>
      <w:marRight w:val="0"/>
      <w:marTop w:val="0"/>
      <w:marBottom w:val="0"/>
      <w:divBdr>
        <w:top w:val="none" w:sz="0" w:space="0" w:color="auto"/>
        <w:left w:val="none" w:sz="0" w:space="0" w:color="auto"/>
        <w:bottom w:val="none" w:sz="0" w:space="0" w:color="auto"/>
        <w:right w:val="none" w:sz="0" w:space="0" w:color="auto"/>
      </w:divBdr>
      <w:divsChild>
        <w:div w:id="157162194">
          <w:marLeft w:val="389"/>
          <w:marRight w:val="0"/>
          <w:marTop w:val="74"/>
          <w:marBottom w:val="0"/>
          <w:divBdr>
            <w:top w:val="none" w:sz="0" w:space="0" w:color="auto"/>
            <w:left w:val="none" w:sz="0" w:space="0" w:color="auto"/>
            <w:bottom w:val="none" w:sz="0" w:space="0" w:color="auto"/>
            <w:right w:val="none" w:sz="0" w:space="0" w:color="auto"/>
          </w:divBdr>
        </w:div>
        <w:div w:id="1662465643">
          <w:marLeft w:val="389"/>
          <w:marRight w:val="0"/>
          <w:marTop w:val="74"/>
          <w:marBottom w:val="0"/>
          <w:divBdr>
            <w:top w:val="none" w:sz="0" w:space="0" w:color="auto"/>
            <w:left w:val="none" w:sz="0" w:space="0" w:color="auto"/>
            <w:bottom w:val="none" w:sz="0" w:space="0" w:color="auto"/>
            <w:right w:val="none" w:sz="0" w:space="0" w:color="auto"/>
          </w:divBdr>
        </w:div>
        <w:div w:id="454523401">
          <w:marLeft w:val="1080"/>
          <w:marRight w:val="0"/>
          <w:marTop w:val="74"/>
          <w:marBottom w:val="0"/>
          <w:divBdr>
            <w:top w:val="none" w:sz="0" w:space="0" w:color="auto"/>
            <w:left w:val="none" w:sz="0" w:space="0" w:color="auto"/>
            <w:bottom w:val="none" w:sz="0" w:space="0" w:color="auto"/>
            <w:right w:val="none" w:sz="0" w:space="0" w:color="auto"/>
          </w:divBdr>
        </w:div>
        <w:div w:id="1735617817">
          <w:marLeft w:val="1080"/>
          <w:marRight w:val="0"/>
          <w:marTop w:val="74"/>
          <w:marBottom w:val="0"/>
          <w:divBdr>
            <w:top w:val="none" w:sz="0" w:space="0" w:color="auto"/>
            <w:left w:val="none" w:sz="0" w:space="0" w:color="auto"/>
            <w:bottom w:val="none" w:sz="0" w:space="0" w:color="auto"/>
            <w:right w:val="none" w:sz="0" w:space="0" w:color="auto"/>
          </w:divBdr>
        </w:div>
        <w:div w:id="2011986665">
          <w:marLeft w:val="1080"/>
          <w:marRight w:val="0"/>
          <w:marTop w:val="74"/>
          <w:marBottom w:val="0"/>
          <w:divBdr>
            <w:top w:val="none" w:sz="0" w:space="0" w:color="auto"/>
            <w:left w:val="none" w:sz="0" w:space="0" w:color="auto"/>
            <w:bottom w:val="none" w:sz="0" w:space="0" w:color="auto"/>
            <w:right w:val="none" w:sz="0" w:space="0" w:color="auto"/>
          </w:divBdr>
        </w:div>
        <w:div w:id="1395351986">
          <w:marLeft w:val="389"/>
          <w:marRight w:val="0"/>
          <w:marTop w:val="74"/>
          <w:marBottom w:val="0"/>
          <w:divBdr>
            <w:top w:val="none" w:sz="0" w:space="0" w:color="auto"/>
            <w:left w:val="none" w:sz="0" w:space="0" w:color="auto"/>
            <w:bottom w:val="none" w:sz="0" w:space="0" w:color="auto"/>
            <w:right w:val="none" w:sz="0" w:space="0" w:color="auto"/>
          </w:divBdr>
        </w:div>
      </w:divsChild>
    </w:div>
    <w:div w:id="560095680">
      <w:bodyDiv w:val="1"/>
      <w:marLeft w:val="0"/>
      <w:marRight w:val="0"/>
      <w:marTop w:val="0"/>
      <w:marBottom w:val="0"/>
      <w:divBdr>
        <w:top w:val="none" w:sz="0" w:space="0" w:color="auto"/>
        <w:left w:val="none" w:sz="0" w:space="0" w:color="auto"/>
        <w:bottom w:val="none" w:sz="0" w:space="0" w:color="auto"/>
        <w:right w:val="none" w:sz="0" w:space="0" w:color="auto"/>
      </w:divBdr>
      <w:divsChild>
        <w:div w:id="144392314">
          <w:marLeft w:val="547"/>
          <w:marRight w:val="0"/>
          <w:marTop w:val="100"/>
          <w:marBottom w:val="0"/>
          <w:divBdr>
            <w:top w:val="none" w:sz="0" w:space="0" w:color="auto"/>
            <w:left w:val="none" w:sz="0" w:space="0" w:color="auto"/>
            <w:bottom w:val="none" w:sz="0" w:space="0" w:color="auto"/>
            <w:right w:val="none" w:sz="0" w:space="0" w:color="auto"/>
          </w:divBdr>
        </w:div>
        <w:div w:id="948271701">
          <w:marLeft w:val="547"/>
          <w:marRight w:val="0"/>
          <w:marTop w:val="100"/>
          <w:marBottom w:val="0"/>
          <w:divBdr>
            <w:top w:val="none" w:sz="0" w:space="0" w:color="auto"/>
            <w:left w:val="none" w:sz="0" w:space="0" w:color="auto"/>
            <w:bottom w:val="none" w:sz="0" w:space="0" w:color="auto"/>
            <w:right w:val="none" w:sz="0" w:space="0" w:color="auto"/>
          </w:divBdr>
        </w:div>
        <w:div w:id="677081680">
          <w:marLeft w:val="547"/>
          <w:marRight w:val="0"/>
          <w:marTop w:val="100"/>
          <w:marBottom w:val="0"/>
          <w:divBdr>
            <w:top w:val="none" w:sz="0" w:space="0" w:color="auto"/>
            <w:left w:val="none" w:sz="0" w:space="0" w:color="auto"/>
            <w:bottom w:val="none" w:sz="0" w:space="0" w:color="auto"/>
            <w:right w:val="none" w:sz="0" w:space="0" w:color="auto"/>
          </w:divBdr>
        </w:div>
        <w:div w:id="385572523">
          <w:marLeft w:val="1210"/>
          <w:marRight w:val="0"/>
          <w:marTop w:val="100"/>
          <w:marBottom w:val="0"/>
          <w:divBdr>
            <w:top w:val="none" w:sz="0" w:space="0" w:color="auto"/>
            <w:left w:val="none" w:sz="0" w:space="0" w:color="auto"/>
            <w:bottom w:val="none" w:sz="0" w:space="0" w:color="auto"/>
            <w:right w:val="none" w:sz="0" w:space="0" w:color="auto"/>
          </w:divBdr>
        </w:div>
        <w:div w:id="2071533892">
          <w:marLeft w:val="1210"/>
          <w:marRight w:val="0"/>
          <w:marTop w:val="100"/>
          <w:marBottom w:val="0"/>
          <w:divBdr>
            <w:top w:val="none" w:sz="0" w:space="0" w:color="auto"/>
            <w:left w:val="none" w:sz="0" w:space="0" w:color="auto"/>
            <w:bottom w:val="none" w:sz="0" w:space="0" w:color="auto"/>
            <w:right w:val="none" w:sz="0" w:space="0" w:color="auto"/>
          </w:divBdr>
        </w:div>
        <w:div w:id="1221015106">
          <w:marLeft w:val="1210"/>
          <w:marRight w:val="0"/>
          <w:marTop w:val="100"/>
          <w:marBottom w:val="0"/>
          <w:divBdr>
            <w:top w:val="none" w:sz="0" w:space="0" w:color="auto"/>
            <w:left w:val="none" w:sz="0" w:space="0" w:color="auto"/>
            <w:bottom w:val="none" w:sz="0" w:space="0" w:color="auto"/>
            <w:right w:val="none" w:sz="0" w:space="0" w:color="auto"/>
          </w:divBdr>
        </w:div>
      </w:divsChild>
    </w:div>
    <w:div w:id="565529811">
      <w:bodyDiv w:val="1"/>
      <w:marLeft w:val="0"/>
      <w:marRight w:val="0"/>
      <w:marTop w:val="0"/>
      <w:marBottom w:val="0"/>
      <w:divBdr>
        <w:top w:val="none" w:sz="0" w:space="0" w:color="auto"/>
        <w:left w:val="none" w:sz="0" w:space="0" w:color="auto"/>
        <w:bottom w:val="none" w:sz="0" w:space="0" w:color="auto"/>
        <w:right w:val="none" w:sz="0" w:space="0" w:color="auto"/>
      </w:divBdr>
      <w:divsChild>
        <w:div w:id="1021317292">
          <w:marLeft w:val="461"/>
          <w:marRight w:val="0"/>
          <w:marTop w:val="73"/>
          <w:marBottom w:val="0"/>
          <w:divBdr>
            <w:top w:val="none" w:sz="0" w:space="0" w:color="auto"/>
            <w:left w:val="none" w:sz="0" w:space="0" w:color="auto"/>
            <w:bottom w:val="none" w:sz="0" w:space="0" w:color="auto"/>
            <w:right w:val="none" w:sz="0" w:space="0" w:color="auto"/>
          </w:divBdr>
        </w:div>
        <w:div w:id="1878085978">
          <w:marLeft w:val="1066"/>
          <w:marRight w:val="0"/>
          <w:marTop w:val="73"/>
          <w:marBottom w:val="0"/>
          <w:divBdr>
            <w:top w:val="none" w:sz="0" w:space="0" w:color="auto"/>
            <w:left w:val="none" w:sz="0" w:space="0" w:color="auto"/>
            <w:bottom w:val="none" w:sz="0" w:space="0" w:color="auto"/>
            <w:right w:val="none" w:sz="0" w:space="0" w:color="auto"/>
          </w:divBdr>
        </w:div>
        <w:div w:id="419718885">
          <w:marLeft w:val="1066"/>
          <w:marRight w:val="0"/>
          <w:marTop w:val="73"/>
          <w:marBottom w:val="0"/>
          <w:divBdr>
            <w:top w:val="none" w:sz="0" w:space="0" w:color="auto"/>
            <w:left w:val="none" w:sz="0" w:space="0" w:color="auto"/>
            <w:bottom w:val="none" w:sz="0" w:space="0" w:color="auto"/>
            <w:right w:val="none" w:sz="0" w:space="0" w:color="auto"/>
          </w:divBdr>
        </w:div>
        <w:div w:id="1527019442">
          <w:marLeft w:val="461"/>
          <w:marRight w:val="0"/>
          <w:marTop w:val="73"/>
          <w:marBottom w:val="0"/>
          <w:divBdr>
            <w:top w:val="none" w:sz="0" w:space="0" w:color="auto"/>
            <w:left w:val="none" w:sz="0" w:space="0" w:color="auto"/>
            <w:bottom w:val="none" w:sz="0" w:space="0" w:color="auto"/>
            <w:right w:val="none" w:sz="0" w:space="0" w:color="auto"/>
          </w:divBdr>
        </w:div>
        <w:div w:id="1371105039">
          <w:marLeft w:val="1066"/>
          <w:marRight w:val="0"/>
          <w:marTop w:val="73"/>
          <w:marBottom w:val="0"/>
          <w:divBdr>
            <w:top w:val="none" w:sz="0" w:space="0" w:color="auto"/>
            <w:left w:val="none" w:sz="0" w:space="0" w:color="auto"/>
            <w:bottom w:val="none" w:sz="0" w:space="0" w:color="auto"/>
            <w:right w:val="none" w:sz="0" w:space="0" w:color="auto"/>
          </w:divBdr>
        </w:div>
        <w:div w:id="86468859">
          <w:marLeft w:val="1066"/>
          <w:marRight w:val="0"/>
          <w:marTop w:val="73"/>
          <w:marBottom w:val="0"/>
          <w:divBdr>
            <w:top w:val="none" w:sz="0" w:space="0" w:color="auto"/>
            <w:left w:val="none" w:sz="0" w:space="0" w:color="auto"/>
            <w:bottom w:val="none" w:sz="0" w:space="0" w:color="auto"/>
            <w:right w:val="none" w:sz="0" w:space="0" w:color="auto"/>
          </w:divBdr>
        </w:div>
        <w:div w:id="1124925771">
          <w:marLeft w:val="2002"/>
          <w:marRight w:val="0"/>
          <w:marTop w:val="73"/>
          <w:marBottom w:val="0"/>
          <w:divBdr>
            <w:top w:val="none" w:sz="0" w:space="0" w:color="auto"/>
            <w:left w:val="none" w:sz="0" w:space="0" w:color="auto"/>
            <w:bottom w:val="none" w:sz="0" w:space="0" w:color="auto"/>
            <w:right w:val="none" w:sz="0" w:space="0" w:color="auto"/>
          </w:divBdr>
        </w:div>
        <w:div w:id="1558393126">
          <w:marLeft w:val="2002"/>
          <w:marRight w:val="0"/>
          <w:marTop w:val="73"/>
          <w:marBottom w:val="0"/>
          <w:divBdr>
            <w:top w:val="none" w:sz="0" w:space="0" w:color="auto"/>
            <w:left w:val="none" w:sz="0" w:space="0" w:color="auto"/>
            <w:bottom w:val="none" w:sz="0" w:space="0" w:color="auto"/>
            <w:right w:val="none" w:sz="0" w:space="0" w:color="auto"/>
          </w:divBdr>
        </w:div>
      </w:divsChild>
    </w:div>
    <w:div w:id="566040001">
      <w:bodyDiv w:val="1"/>
      <w:marLeft w:val="0"/>
      <w:marRight w:val="0"/>
      <w:marTop w:val="0"/>
      <w:marBottom w:val="0"/>
      <w:divBdr>
        <w:top w:val="none" w:sz="0" w:space="0" w:color="auto"/>
        <w:left w:val="none" w:sz="0" w:space="0" w:color="auto"/>
        <w:bottom w:val="none" w:sz="0" w:space="0" w:color="auto"/>
        <w:right w:val="none" w:sz="0" w:space="0" w:color="auto"/>
      </w:divBdr>
      <w:divsChild>
        <w:div w:id="1810437560">
          <w:marLeft w:val="547"/>
          <w:marRight w:val="0"/>
          <w:marTop w:val="115"/>
          <w:marBottom w:val="0"/>
          <w:divBdr>
            <w:top w:val="none" w:sz="0" w:space="0" w:color="auto"/>
            <w:left w:val="none" w:sz="0" w:space="0" w:color="auto"/>
            <w:bottom w:val="none" w:sz="0" w:space="0" w:color="auto"/>
            <w:right w:val="none" w:sz="0" w:space="0" w:color="auto"/>
          </w:divBdr>
        </w:div>
        <w:div w:id="1383823784">
          <w:marLeft w:val="1166"/>
          <w:marRight w:val="0"/>
          <w:marTop w:val="96"/>
          <w:marBottom w:val="0"/>
          <w:divBdr>
            <w:top w:val="none" w:sz="0" w:space="0" w:color="auto"/>
            <w:left w:val="none" w:sz="0" w:space="0" w:color="auto"/>
            <w:bottom w:val="none" w:sz="0" w:space="0" w:color="auto"/>
            <w:right w:val="none" w:sz="0" w:space="0" w:color="auto"/>
          </w:divBdr>
        </w:div>
        <w:div w:id="344790099">
          <w:marLeft w:val="547"/>
          <w:marRight w:val="0"/>
          <w:marTop w:val="115"/>
          <w:marBottom w:val="0"/>
          <w:divBdr>
            <w:top w:val="none" w:sz="0" w:space="0" w:color="auto"/>
            <w:left w:val="none" w:sz="0" w:space="0" w:color="auto"/>
            <w:bottom w:val="none" w:sz="0" w:space="0" w:color="auto"/>
            <w:right w:val="none" w:sz="0" w:space="0" w:color="auto"/>
          </w:divBdr>
        </w:div>
        <w:div w:id="128205611">
          <w:marLeft w:val="1166"/>
          <w:marRight w:val="0"/>
          <w:marTop w:val="96"/>
          <w:marBottom w:val="0"/>
          <w:divBdr>
            <w:top w:val="none" w:sz="0" w:space="0" w:color="auto"/>
            <w:left w:val="none" w:sz="0" w:space="0" w:color="auto"/>
            <w:bottom w:val="none" w:sz="0" w:space="0" w:color="auto"/>
            <w:right w:val="none" w:sz="0" w:space="0" w:color="auto"/>
          </w:divBdr>
        </w:div>
        <w:div w:id="974070573">
          <w:marLeft w:val="1166"/>
          <w:marRight w:val="0"/>
          <w:marTop w:val="96"/>
          <w:marBottom w:val="0"/>
          <w:divBdr>
            <w:top w:val="none" w:sz="0" w:space="0" w:color="auto"/>
            <w:left w:val="none" w:sz="0" w:space="0" w:color="auto"/>
            <w:bottom w:val="none" w:sz="0" w:space="0" w:color="auto"/>
            <w:right w:val="none" w:sz="0" w:space="0" w:color="auto"/>
          </w:divBdr>
        </w:div>
        <w:div w:id="1506554798">
          <w:marLeft w:val="1166"/>
          <w:marRight w:val="0"/>
          <w:marTop w:val="96"/>
          <w:marBottom w:val="0"/>
          <w:divBdr>
            <w:top w:val="none" w:sz="0" w:space="0" w:color="auto"/>
            <w:left w:val="none" w:sz="0" w:space="0" w:color="auto"/>
            <w:bottom w:val="none" w:sz="0" w:space="0" w:color="auto"/>
            <w:right w:val="none" w:sz="0" w:space="0" w:color="auto"/>
          </w:divBdr>
        </w:div>
        <w:div w:id="1176724421">
          <w:marLeft w:val="547"/>
          <w:marRight w:val="0"/>
          <w:marTop w:val="115"/>
          <w:marBottom w:val="0"/>
          <w:divBdr>
            <w:top w:val="none" w:sz="0" w:space="0" w:color="auto"/>
            <w:left w:val="none" w:sz="0" w:space="0" w:color="auto"/>
            <w:bottom w:val="none" w:sz="0" w:space="0" w:color="auto"/>
            <w:right w:val="none" w:sz="0" w:space="0" w:color="auto"/>
          </w:divBdr>
        </w:div>
      </w:divsChild>
    </w:div>
    <w:div w:id="577592161">
      <w:bodyDiv w:val="1"/>
      <w:marLeft w:val="0"/>
      <w:marRight w:val="0"/>
      <w:marTop w:val="0"/>
      <w:marBottom w:val="0"/>
      <w:divBdr>
        <w:top w:val="none" w:sz="0" w:space="0" w:color="auto"/>
        <w:left w:val="none" w:sz="0" w:space="0" w:color="auto"/>
        <w:bottom w:val="none" w:sz="0" w:space="0" w:color="auto"/>
        <w:right w:val="none" w:sz="0" w:space="0" w:color="auto"/>
      </w:divBdr>
    </w:div>
    <w:div w:id="579487059">
      <w:bodyDiv w:val="1"/>
      <w:marLeft w:val="0"/>
      <w:marRight w:val="0"/>
      <w:marTop w:val="0"/>
      <w:marBottom w:val="0"/>
      <w:divBdr>
        <w:top w:val="none" w:sz="0" w:space="0" w:color="auto"/>
        <w:left w:val="none" w:sz="0" w:space="0" w:color="auto"/>
        <w:bottom w:val="none" w:sz="0" w:space="0" w:color="auto"/>
        <w:right w:val="none" w:sz="0" w:space="0" w:color="auto"/>
      </w:divBdr>
    </w:div>
    <w:div w:id="586112613">
      <w:bodyDiv w:val="1"/>
      <w:marLeft w:val="0"/>
      <w:marRight w:val="0"/>
      <w:marTop w:val="0"/>
      <w:marBottom w:val="0"/>
      <w:divBdr>
        <w:top w:val="none" w:sz="0" w:space="0" w:color="auto"/>
        <w:left w:val="none" w:sz="0" w:space="0" w:color="auto"/>
        <w:bottom w:val="none" w:sz="0" w:space="0" w:color="auto"/>
        <w:right w:val="none" w:sz="0" w:space="0" w:color="auto"/>
      </w:divBdr>
    </w:div>
    <w:div w:id="596643022">
      <w:bodyDiv w:val="1"/>
      <w:marLeft w:val="0"/>
      <w:marRight w:val="0"/>
      <w:marTop w:val="0"/>
      <w:marBottom w:val="0"/>
      <w:divBdr>
        <w:top w:val="none" w:sz="0" w:space="0" w:color="auto"/>
        <w:left w:val="none" w:sz="0" w:space="0" w:color="auto"/>
        <w:bottom w:val="none" w:sz="0" w:space="0" w:color="auto"/>
        <w:right w:val="none" w:sz="0" w:space="0" w:color="auto"/>
      </w:divBdr>
      <w:divsChild>
        <w:div w:id="1800952628">
          <w:marLeft w:val="547"/>
          <w:marRight w:val="0"/>
          <w:marTop w:val="77"/>
          <w:marBottom w:val="0"/>
          <w:divBdr>
            <w:top w:val="none" w:sz="0" w:space="0" w:color="auto"/>
            <w:left w:val="none" w:sz="0" w:space="0" w:color="auto"/>
            <w:bottom w:val="none" w:sz="0" w:space="0" w:color="auto"/>
            <w:right w:val="none" w:sz="0" w:space="0" w:color="auto"/>
          </w:divBdr>
        </w:div>
        <w:div w:id="1698776525">
          <w:marLeft w:val="1080"/>
          <w:marRight w:val="0"/>
          <w:marTop w:val="67"/>
          <w:marBottom w:val="0"/>
          <w:divBdr>
            <w:top w:val="none" w:sz="0" w:space="0" w:color="auto"/>
            <w:left w:val="none" w:sz="0" w:space="0" w:color="auto"/>
            <w:bottom w:val="none" w:sz="0" w:space="0" w:color="auto"/>
            <w:right w:val="none" w:sz="0" w:space="0" w:color="auto"/>
          </w:divBdr>
        </w:div>
        <w:div w:id="1128625450">
          <w:marLeft w:val="547"/>
          <w:marRight w:val="0"/>
          <w:marTop w:val="77"/>
          <w:marBottom w:val="0"/>
          <w:divBdr>
            <w:top w:val="none" w:sz="0" w:space="0" w:color="auto"/>
            <w:left w:val="none" w:sz="0" w:space="0" w:color="auto"/>
            <w:bottom w:val="none" w:sz="0" w:space="0" w:color="auto"/>
            <w:right w:val="none" w:sz="0" w:space="0" w:color="auto"/>
          </w:divBdr>
        </w:div>
        <w:div w:id="44186457">
          <w:marLeft w:val="547"/>
          <w:marRight w:val="0"/>
          <w:marTop w:val="77"/>
          <w:marBottom w:val="0"/>
          <w:divBdr>
            <w:top w:val="none" w:sz="0" w:space="0" w:color="auto"/>
            <w:left w:val="none" w:sz="0" w:space="0" w:color="auto"/>
            <w:bottom w:val="none" w:sz="0" w:space="0" w:color="auto"/>
            <w:right w:val="none" w:sz="0" w:space="0" w:color="auto"/>
          </w:divBdr>
        </w:div>
        <w:div w:id="798576489">
          <w:marLeft w:val="1080"/>
          <w:marRight w:val="0"/>
          <w:marTop w:val="67"/>
          <w:marBottom w:val="0"/>
          <w:divBdr>
            <w:top w:val="none" w:sz="0" w:space="0" w:color="auto"/>
            <w:left w:val="none" w:sz="0" w:space="0" w:color="auto"/>
            <w:bottom w:val="none" w:sz="0" w:space="0" w:color="auto"/>
            <w:right w:val="none" w:sz="0" w:space="0" w:color="auto"/>
          </w:divBdr>
        </w:div>
        <w:div w:id="1676112248">
          <w:marLeft w:val="547"/>
          <w:marRight w:val="0"/>
          <w:marTop w:val="77"/>
          <w:marBottom w:val="0"/>
          <w:divBdr>
            <w:top w:val="none" w:sz="0" w:space="0" w:color="auto"/>
            <w:left w:val="none" w:sz="0" w:space="0" w:color="auto"/>
            <w:bottom w:val="none" w:sz="0" w:space="0" w:color="auto"/>
            <w:right w:val="none" w:sz="0" w:space="0" w:color="auto"/>
          </w:divBdr>
        </w:div>
      </w:divsChild>
    </w:div>
    <w:div w:id="599873802">
      <w:bodyDiv w:val="1"/>
      <w:marLeft w:val="0"/>
      <w:marRight w:val="0"/>
      <w:marTop w:val="0"/>
      <w:marBottom w:val="0"/>
      <w:divBdr>
        <w:top w:val="none" w:sz="0" w:space="0" w:color="auto"/>
        <w:left w:val="none" w:sz="0" w:space="0" w:color="auto"/>
        <w:bottom w:val="none" w:sz="0" w:space="0" w:color="auto"/>
        <w:right w:val="none" w:sz="0" w:space="0" w:color="auto"/>
      </w:divBdr>
      <w:divsChild>
        <w:div w:id="835807689">
          <w:marLeft w:val="346"/>
          <w:marRight w:val="0"/>
          <w:marTop w:val="120"/>
          <w:marBottom w:val="0"/>
          <w:divBdr>
            <w:top w:val="none" w:sz="0" w:space="0" w:color="auto"/>
            <w:left w:val="none" w:sz="0" w:space="0" w:color="auto"/>
            <w:bottom w:val="none" w:sz="0" w:space="0" w:color="auto"/>
            <w:right w:val="none" w:sz="0" w:space="0" w:color="auto"/>
          </w:divBdr>
        </w:div>
        <w:div w:id="1260216524">
          <w:marLeft w:val="346"/>
          <w:marRight w:val="0"/>
          <w:marTop w:val="120"/>
          <w:marBottom w:val="0"/>
          <w:divBdr>
            <w:top w:val="none" w:sz="0" w:space="0" w:color="auto"/>
            <w:left w:val="none" w:sz="0" w:space="0" w:color="auto"/>
            <w:bottom w:val="none" w:sz="0" w:space="0" w:color="auto"/>
            <w:right w:val="none" w:sz="0" w:space="0" w:color="auto"/>
          </w:divBdr>
        </w:div>
        <w:div w:id="629168871">
          <w:marLeft w:val="346"/>
          <w:marRight w:val="0"/>
          <w:marTop w:val="120"/>
          <w:marBottom w:val="0"/>
          <w:divBdr>
            <w:top w:val="none" w:sz="0" w:space="0" w:color="auto"/>
            <w:left w:val="none" w:sz="0" w:space="0" w:color="auto"/>
            <w:bottom w:val="none" w:sz="0" w:space="0" w:color="auto"/>
            <w:right w:val="none" w:sz="0" w:space="0" w:color="auto"/>
          </w:divBdr>
        </w:div>
        <w:div w:id="628169791">
          <w:marLeft w:val="346"/>
          <w:marRight w:val="0"/>
          <w:marTop w:val="120"/>
          <w:marBottom w:val="0"/>
          <w:divBdr>
            <w:top w:val="none" w:sz="0" w:space="0" w:color="auto"/>
            <w:left w:val="none" w:sz="0" w:space="0" w:color="auto"/>
            <w:bottom w:val="none" w:sz="0" w:space="0" w:color="auto"/>
            <w:right w:val="none" w:sz="0" w:space="0" w:color="auto"/>
          </w:divBdr>
        </w:div>
      </w:divsChild>
    </w:div>
    <w:div w:id="610478706">
      <w:bodyDiv w:val="1"/>
      <w:marLeft w:val="0"/>
      <w:marRight w:val="0"/>
      <w:marTop w:val="0"/>
      <w:marBottom w:val="0"/>
      <w:divBdr>
        <w:top w:val="none" w:sz="0" w:space="0" w:color="auto"/>
        <w:left w:val="none" w:sz="0" w:space="0" w:color="auto"/>
        <w:bottom w:val="none" w:sz="0" w:space="0" w:color="auto"/>
        <w:right w:val="none" w:sz="0" w:space="0" w:color="auto"/>
      </w:divBdr>
      <w:divsChild>
        <w:div w:id="1315333881">
          <w:marLeft w:val="446"/>
          <w:marRight w:val="0"/>
          <w:marTop w:val="115"/>
          <w:marBottom w:val="0"/>
          <w:divBdr>
            <w:top w:val="none" w:sz="0" w:space="0" w:color="auto"/>
            <w:left w:val="none" w:sz="0" w:space="0" w:color="auto"/>
            <w:bottom w:val="none" w:sz="0" w:space="0" w:color="auto"/>
            <w:right w:val="none" w:sz="0" w:space="0" w:color="auto"/>
          </w:divBdr>
        </w:div>
        <w:div w:id="2076779168">
          <w:marLeft w:val="1008"/>
          <w:marRight w:val="0"/>
          <w:marTop w:val="96"/>
          <w:marBottom w:val="0"/>
          <w:divBdr>
            <w:top w:val="none" w:sz="0" w:space="0" w:color="auto"/>
            <w:left w:val="none" w:sz="0" w:space="0" w:color="auto"/>
            <w:bottom w:val="none" w:sz="0" w:space="0" w:color="auto"/>
            <w:right w:val="none" w:sz="0" w:space="0" w:color="auto"/>
          </w:divBdr>
        </w:div>
        <w:div w:id="2007827156">
          <w:marLeft w:val="1008"/>
          <w:marRight w:val="0"/>
          <w:marTop w:val="96"/>
          <w:marBottom w:val="0"/>
          <w:divBdr>
            <w:top w:val="none" w:sz="0" w:space="0" w:color="auto"/>
            <w:left w:val="none" w:sz="0" w:space="0" w:color="auto"/>
            <w:bottom w:val="none" w:sz="0" w:space="0" w:color="auto"/>
            <w:right w:val="none" w:sz="0" w:space="0" w:color="auto"/>
          </w:divBdr>
        </w:div>
        <w:div w:id="1266035197">
          <w:marLeft w:val="446"/>
          <w:marRight w:val="0"/>
          <w:marTop w:val="115"/>
          <w:marBottom w:val="0"/>
          <w:divBdr>
            <w:top w:val="none" w:sz="0" w:space="0" w:color="auto"/>
            <w:left w:val="none" w:sz="0" w:space="0" w:color="auto"/>
            <w:bottom w:val="none" w:sz="0" w:space="0" w:color="auto"/>
            <w:right w:val="none" w:sz="0" w:space="0" w:color="auto"/>
          </w:divBdr>
        </w:div>
        <w:div w:id="1682049773">
          <w:marLeft w:val="1008"/>
          <w:marRight w:val="0"/>
          <w:marTop w:val="96"/>
          <w:marBottom w:val="0"/>
          <w:divBdr>
            <w:top w:val="none" w:sz="0" w:space="0" w:color="auto"/>
            <w:left w:val="none" w:sz="0" w:space="0" w:color="auto"/>
            <w:bottom w:val="none" w:sz="0" w:space="0" w:color="auto"/>
            <w:right w:val="none" w:sz="0" w:space="0" w:color="auto"/>
          </w:divBdr>
        </w:div>
        <w:div w:id="1906721439">
          <w:marLeft w:val="1008"/>
          <w:marRight w:val="0"/>
          <w:marTop w:val="96"/>
          <w:marBottom w:val="0"/>
          <w:divBdr>
            <w:top w:val="none" w:sz="0" w:space="0" w:color="auto"/>
            <w:left w:val="none" w:sz="0" w:space="0" w:color="auto"/>
            <w:bottom w:val="none" w:sz="0" w:space="0" w:color="auto"/>
            <w:right w:val="none" w:sz="0" w:space="0" w:color="auto"/>
          </w:divBdr>
        </w:div>
        <w:div w:id="108937907">
          <w:marLeft w:val="446"/>
          <w:marRight w:val="0"/>
          <w:marTop w:val="115"/>
          <w:marBottom w:val="0"/>
          <w:divBdr>
            <w:top w:val="none" w:sz="0" w:space="0" w:color="auto"/>
            <w:left w:val="none" w:sz="0" w:space="0" w:color="auto"/>
            <w:bottom w:val="none" w:sz="0" w:space="0" w:color="auto"/>
            <w:right w:val="none" w:sz="0" w:space="0" w:color="auto"/>
          </w:divBdr>
        </w:div>
        <w:div w:id="984941646">
          <w:marLeft w:val="1008"/>
          <w:marRight w:val="0"/>
          <w:marTop w:val="115"/>
          <w:marBottom w:val="0"/>
          <w:divBdr>
            <w:top w:val="none" w:sz="0" w:space="0" w:color="auto"/>
            <w:left w:val="none" w:sz="0" w:space="0" w:color="auto"/>
            <w:bottom w:val="none" w:sz="0" w:space="0" w:color="auto"/>
            <w:right w:val="none" w:sz="0" w:space="0" w:color="auto"/>
          </w:divBdr>
        </w:div>
        <w:div w:id="1458376849">
          <w:marLeft w:val="1440"/>
          <w:marRight w:val="0"/>
          <w:marTop w:val="96"/>
          <w:marBottom w:val="0"/>
          <w:divBdr>
            <w:top w:val="none" w:sz="0" w:space="0" w:color="auto"/>
            <w:left w:val="none" w:sz="0" w:space="0" w:color="auto"/>
            <w:bottom w:val="none" w:sz="0" w:space="0" w:color="auto"/>
            <w:right w:val="none" w:sz="0" w:space="0" w:color="auto"/>
          </w:divBdr>
        </w:div>
        <w:div w:id="382795887">
          <w:marLeft w:val="1440"/>
          <w:marRight w:val="0"/>
          <w:marTop w:val="96"/>
          <w:marBottom w:val="0"/>
          <w:divBdr>
            <w:top w:val="none" w:sz="0" w:space="0" w:color="auto"/>
            <w:left w:val="none" w:sz="0" w:space="0" w:color="auto"/>
            <w:bottom w:val="none" w:sz="0" w:space="0" w:color="auto"/>
            <w:right w:val="none" w:sz="0" w:space="0" w:color="auto"/>
          </w:divBdr>
        </w:div>
        <w:div w:id="241112623">
          <w:marLeft w:val="1440"/>
          <w:marRight w:val="0"/>
          <w:marTop w:val="96"/>
          <w:marBottom w:val="0"/>
          <w:divBdr>
            <w:top w:val="none" w:sz="0" w:space="0" w:color="auto"/>
            <w:left w:val="none" w:sz="0" w:space="0" w:color="auto"/>
            <w:bottom w:val="none" w:sz="0" w:space="0" w:color="auto"/>
            <w:right w:val="none" w:sz="0" w:space="0" w:color="auto"/>
          </w:divBdr>
        </w:div>
      </w:divsChild>
    </w:div>
    <w:div w:id="614018013">
      <w:bodyDiv w:val="1"/>
      <w:marLeft w:val="0"/>
      <w:marRight w:val="0"/>
      <w:marTop w:val="0"/>
      <w:marBottom w:val="0"/>
      <w:divBdr>
        <w:top w:val="none" w:sz="0" w:space="0" w:color="auto"/>
        <w:left w:val="none" w:sz="0" w:space="0" w:color="auto"/>
        <w:bottom w:val="none" w:sz="0" w:space="0" w:color="auto"/>
        <w:right w:val="none" w:sz="0" w:space="0" w:color="auto"/>
      </w:divBdr>
      <w:divsChild>
        <w:div w:id="1271398581">
          <w:marLeft w:val="547"/>
          <w:marRight w:val="0"/>
          <w:marTop w:val="96"/>
          <w:marBottom w:val="0"/>
          <w:divBdr>
            <w:top w:val="none" w:sz="0" w:space="0" w:color="auto"/>
            <w:left w:val="none" w:sz="0" w:space="0" w:color="auto"/>
            <w:bottom w:val="none" w:sz="0" w:space="0" w:color="auto"/>
            <w:right w:val="none" w:sz="0" w:space="0" w:color="auto"/>
          </w:divBdr>
        </w:div>
        <w:div w:id="415128319">
          <w:marLeft w:val="547"/>
          <w:marRight w:val="0"/>
          <w:marTop w:val="96"/>
          <w:marBottom w:val="0"/>
          <w:divBdr>
            <w:top w:val="none" w:sz="0" w:space="0" w:color="auto"/>
            <w:left w:val="none" w:sz="0" w:space="0" w:color="auto"/>
            <w:bottom w:val="none" w:sz="0" w:space="0" w:color="auto"/>
            <w:right w:val="none" w:sz="0" w:space="0" w:color="auto"/>
          </w:divBdr>
        </w:div>
        <w:div w:id="1216311924">
          <w:marLeft w:val="1166"/>
          <w:marRight w:val="0"/>
          <w:marTop w:val="96"/>
          <w:marBottom w:val="0"/>
          <w:divBdr>
            <w:top w:val="none" w:sz="0" w:space="0" w:color="auto"/>
            <w:left w:val="none" w:sz="0" w:space="0" w:color="auto"/>
            <w:bottom w:val="none" w:sz="0" w:space="0" w:color="auto"/>
            <w:right w:val="none" w:sz="0" w:space="0" w:color="auto"/>
          </w:divBdr>
        </w:div>
        <w:div w:id="2057653527">
          <w:marLeft w:val="1166"/>
          <w:marRight w:val="0"/>
          <w:marTop w:val="96"/>
          <w:marBottom w:val="0"/>
          <w:divBdr>
            <w:top w:val="none" w:sz="0" w:space="0" w:color="auto"/>
            <w:left w:val="none" w:sz="0" w:space="0" w:color="auto"/>
            <w:bottom w:val="none" w:sz="0" w:space="0" w:color="auto"/>
            <w:right w:val="none" w:sz="0" w:space="0" w:color="auto"/>
          </w:divBdr>
        </w:div>
        <w:div w:id="1661616200">
          <w:marLeft w:val="547"/>
          <w:marRight w:val="0"/>
          <w:marTop w:val="96"/>
          <w:marBottom w:val="0"/>
          <w:divBdr>
            <w:top w:val="none" w:sz="0" w:space="0" w:color="auto"/>
            <w:left w:val="none" w:sz="0" w:space="0" w:color="auto"/>
            <w:bottom w:val="none" w:sz="0" w:space="0" w:color="auto"/>
            <w:right w:val="none" w:sz="0" w:space="0" w:color="auto"/>
          </w:divBdr>
        </w:div>
        <w:div w:id="1179009183">
          <w:marLeft w:val="1166"/>
          <w:marRight w:val="0"/>
          <w:marTop w:val="96"/>
          <w:marBottom w:val="0"/>
          <w:divBdr>
            <w:top w:val="none" w:sz="0" w:space="0" w:color="auto"/>
            <w:left w:val="none" w:sz="0" w:space="0" w:color="auto"/>
            <w:bottom w:val="none" w:sz="0" w:space="0" w:color="auto"/>
            <w:right w:val="none" w:sz="0" w:space="0" w:color="auto"/>
          </w:divBdr>
        </w:div>
        <w:div w:id="328990762">
          <w:marLeft w:val="1166"/>
          <w:marRight w:val="0"/>
          <w:marTop w:val="96"/>
          <w:marBottom w:val="0"/>
          <w:divBdr>
            <w:top w:val="none" w:sz="0" w:space="0" w:color="auto"/>
            <w:left w:val="none" w:sz="0" w:space="0" w:color="auto"/>
            <w:bottom w:val="none" w:sz="0" w:space="0" w:color="auto"/>
            <w:right w:val="none" w:sz="0" w:space="0" w:color="auto"/>
          </w:divBdr>
        </w:div>
        <w:div w:id="1171068143">
          <w:marLeft w:val="1166"/>
          <w:marRight w:val="0"/>
          <w:marTop w:val="96"/>
          <w:marBottom w:val="0"/>
          <w:divBdr>
            <w:top w:val="none" w:sz="0" w:space="0" w:color="auto"/>
            <w:left w:val="none" w:sz="0" w:space="0" w:color="auto"/>
            <w:bottom w:val="none" w:sz="0" w:space="0" w:color="auto"/>
            <w:right w:val="none" w:sz="0" w:space="0" w:color="auto"/>
          </w:divBdr>
        </w:div>
        <w:div w:id="295986014">
          <w:marLeft w:val="547"/>
          <w:marRight w:val="0"/>
          <w:marTop w:val="96"/>
          <w:marBottom w:val="0"/>
          <w:divBdr>
            <w:top w:val="none" w:sz="0" w:space="0" w:color="auto"/>
            <w:left w:val="none" w:sz="0" w:space="0" w:color="auto"/>
            <w:bottom w:val="none" w:sz="0" w:space="0" w:color="auto"/>
            <w:right w:val="none" w:sz="0" w:space="0" w:color="auto"/>
          </w:divBdr>
        </w:div>
        <w:div w:id="323824304">
          <w:marLeft w:val="547"/>
          <w:marRight w:val="0"/>
          <w:marTop w:val="96"/>
          <w:marBottom w:val="0"/>
          <w:divBdr>
            <w:top w:val="none" w:sz="0" w:space="0" w:color="auto"/>
            <w:left w:val="none" w:sz="0" w:space="0" w:color="auto"/>
            <w:bottom w:val="none" w:sz="0" w:space="0" w:color="auto"/>
            <w:right w:val="none" w:sz="0" w:space="0" w:color="auto"/>
          </w:divBdr>
        </w:div>
      </w:divsChild>
    </w:div>
    <w:div w:id="625551804">
      <w:bodyDiv w:val="1"/>
      <w:marLeft w:val="0"/>
      <w:marRight w:val="0"/>
      <w:marTop w:val="0"/>
      <w:marBottom w:val="0"/>
      <w:divBdr>
        <w:top w:val="none" w:sz="0" w:space="0" w:color="auto"/>
        <w:left w:val="none" w:sz="0" w:space="0" w:color="auto"/>
        <w:bottom w:val="none" w:sz="0" w:space="0" w:color="auto"/>
        <w:right w:val="none" w:sz="0" w:space="0" w:color="auto"/>
      </w:divBdr>
      <w:divsChild>
        <w:div w:id="110824433">
          <w:marLeft w:val="720"/>
          <w:marRight w:val="0"/>
          <w:marTop w:val="115"/>
          <w:marBottom w:val="0"/>
          <w:divBdr>
            <w:top w:val="none" w:sz="0" w:space="0" w:color="auto"/>
            <w:left w:val="none" w:sz="0" w:space="0" w:color="auto"/>
            <w:bottom w:val="none" w:sz="0" w:space="0" w:color="auto"/>
            <w:right w:val="none" w:sz="0" w:space="0" w:color="auto"/>
          </w:divBdr>
        </w:div>
        <w:div w:id="118300038">
          <w:marLeft w:val="1267"/>
          <w:marRight w:val="0"/>
          <w:marTop w:val="96"/>
          <w:marBottom w:val="0"/>
          <w:divBdr>
            <w:top w:val="none" w:sz="0" w:space="0" w:color="auto"/>
            <w:left w:val="none" w:sz="0" w:space="0" w:color="auto"/>
            <w:bottom w:val="none" w:sz="0" w:space="0" w:color="auto"/>
            <w:right w:val="none" w:sz="0" w:space="0" w:color="auto"/>
          </w:divBdr>
        </w:div>
      </w:divsChild>
    </w:div>
    <w:div w:id="627397459">
      <w:bodyDiv w:val="1"/>
      <w:marLeft w:val="0"/>
      <w:marRight w:val="0"/>
      <w:marTop w:val="0"/>
      <w:marBottom w:val="0"/>
      <w:divBdr>
        <w:top w:val="none" w:sz="0" w:space="0" w:color="auto"/>
        <w:left w:val="none" w:sz="0" w:space="0" w:color="auto"/>
        <w:bottom w:val="none" w:sz="0" w:space="0" w:color="auto"/>
        <w:right w:val="none" w:sz="0" w:space="0" w:color="auto"/>
      </w:divBdr>
    </w:div>
    <w:div w:id="628633922">
      <w:bodyDiv w:val="1"/>
      <w:marLeft w:val="0"/>
      <w:marRight w:val="0"/>
      <w:marTop w:val="0"/>
      <w:marBottom w:val="0"/>
      <w:divBdr>
        <w:top w:val="none" w:sz="0" w:space="0" w:color="auto"/>
        <w:left w:val="none" w:sz="0" w:space="0" w:color="auto"/>
        <w:bottom w:val="none" w:sz="0" w:space="0" w:color="auto"/>
        <w:right w:val="none" w:sz="0" w:space="0" w:color="auto"/>
      </w:divBdr>
    </w:div>
    <w:div w:id="632635435">
      <w:bodyDiv w:val="1"/>
      <w:marLeft w:val="0"/>
      <w:marRight w:val="0"/>
      <w:marTop w:val="0"/>
      <w:marBottom w:val="0"/>
      <w:divBdr>
        <w:top w:val="none" w:sz="0" w:space="0" w:color="auto"/>
        <w:left w:val="none" w:sz="0" w:space="0" w:color="auto"/>
        <w:bottom w:val="none" w:sz="0" w:space="0" w:color="auto"/>
        <w:right w:val="none" w:sz="0" w:space="0" w:color="auto"/>
      </w:divBdr>
    </w:div>
    <w:div w:id="642082961">
      <w:bodyDiv w:val="1"/>
      <w:marLeft w:val="0"/>
      <w:marRight w:val="0"/>
      <w:marTop w:val="0"/>
      <w:marBottom w:val="0"/>
      <w:divBdr>
        <w:top w:val="none" w:sz="0" w:space="0" w:color="auto"/>
        <w:left w:val="none" w:sz="0" w:space="0" w:color="auto"/>
        <w:bottom w:val="none" w:sz="0" w:space="0" w:color="auto"/>
        <w:right w:val="none" w:sz="0" w:space="0" w:color="auto"/>
      </w:divBdr>
      <w:divsChild>
        <w:div w:id="778838604">
          <w:marLeft w:val="547"/>
          <w:marRight w:val="0"/>
          <w:marTop w:val="100"/>
          <w:marBottom w:val="0"/>
          <w:divBdr>
            <w:top w:val="none" w:sz="0" w:space="0" w:color="auto"/>
            <w:left w:val="none" w:sz="0" w:space="0" w:color="auto"/>
            <w:bottom w:val="none" w:sz="0" w:space="0" w:color="auto"/>
            <w:right w:val="none" w:sz="0" w:space="0" w:color="auto"/>
          </w:divBdr>
        </w:div>
        <w:div w:id="1466655528">
          <w:marLeft w:val="547"/>
          <w:marRight w:val="0"/>
          <w:marTop w:val="100"/>
          <w:marBottom w:val="0"/>
          <w:divBdr>
            <w:top w:val="none" w:sz="0" w:space="0" w:color="auto"/>
            <w:left w:val="none" w:sz="0" w:space="0" w:color="auto"/>
            <w:bottom w:val="none" w:sz="0" w:space="0" w:color="auto"/>
            <w:right w:val="none" w:sz="0" w:space="0" w:color="auto"/>
          </w:divBdr>
        </w:div>
      </w:divsChild>
    </w:div>
    <w:div w:id="652024791">
      <w:bodyDiv w:val="1"/>
      <w:marLeft w:val="0"/>
      <w:marRight w:val="0"/>
      <w:marTop w:val="0"/>
      <w:marBottom w:val="0"/>
      <w:divBdr>
        <w:top w:val="none" w:sz="0" w:space="0" w:color="auto"/>
        <w:left w:val="none" w:sz="0" w:space="0" w:color="auto"/>
        <w:bottom w:val="none" w:sz="0" w:space="0" w:color="auto"/>
        <w:right w:val="none" w:sz="0" w:space="0" w:color="auto"/>
      </w:divBdr>
      <w:divsChild>
        <w:div w:id="211960594">
          <w:marLeft w:val="547"/>
          <w:marRight w:val="0"/>
          <w:marTop w:val="115"/>
          <w:marBottom w:val="0"/>
          <w:divBdr>
            <w:top w:val="none" w:sz="0" w:space="0" w:color="auto"/>
            <w:left w:val="none" w:sz="0" w:space="0" w:color="auto"/>
            <w:bottom w:val="none" w:sz="0" w:space="0" w:color="auto"/>
            <w:right w:val="none" w:sz="0" w:space="0" w:color="auto"/>
          </w:divBdr>
        </w:div>
        <w:div w:id="209147552">
          <w:marLeft w:val="547"/>
          <w:marRight w:val="0"/>
          <w:marTop w:val="115"/>
          <w:marBottom w:val="0"/>
          <w:divBdr>
            <w:top w:val="none" w:sz="0" w:space="0" w:color="auto"/>
            <w:left w:val="none" w:sz="0" w:space="0" w:color="auto"/>
            <w:bottom w:val="none" w:sz="0" w:space="0" w:color="auto"/>
            <w:right w:val="none" w:sz="0" w:space="0" w:color="auto"/>
          </w:divBdr>
        </w:div>
        <w:div w:id="1619098169">
          <w:marLeft w:val="1166"/>
          <w:marRight w:val="0"/>
          <w:marTop w:val="96"/>
          <w:marBottom w:val="0"/>
          <w:divBdr>
            <w:top w:val="none" w:sz="0" w:space="0" w:color="auto"/>
            <w:left w:val="none" w:sz="0" w:space="0" w:color="auto"/>
            <w:bottom w:val="none" w:sz="0" w:space="0" w:color="auto"/>
            <w:right w:val="none" w:sz="0" w:space="0" w:color="auto"/>
          </w:divBdr>
        </w:div>
        <w:div w:id="388069864">
          <w:marLeft w:val="547"/>
          <w:marRight w:val="0"/>
          <w:marTop w:val="115"/>
          <w:marBottom w:val="0"/>
          <w:divBdr>
            <w:top w:val="none" w:sz="0" w:space="0" w:color="auto"/>
            <w:left w:val="none" w:sz="0" w:space="0" w:color="auto"/>
            <w:bottom w:val="none" w:sz="0" w:space="0" w:color="auto"/>
            <w:right w:val="none" w:sz="0" w:space="0" w:color="auto"/>
          </w:divBdr>
        </w:div>
        <w:div w:id="254554419">
          <w:marLeft w:val="547"/>
          <w:marRight w:val="0"/>
          <w:marTop w:val="115"/>
          <w:marBottom w:val="0"/>
          <w:divBdr>
            <w:top w:val="none" w:sz="0" w:space="0" w:color="auto"/>
            <w:left w:val="none" w:sz="0" w:space="0" w:color="auto"/>
            <w:bottom w:val="none" w:sz="0" w:space="0" w:color="auto"/>
            <w:right w:val="none" w:sz="0" w:space="0" w:color="auto"/>
          </w:divBdr>
        </w:div>
        <w:div w:id="1197158521">
          <w:marLeft w:val="547"/>
          <w:marRight w:val="0"/>
          <w:marTop w:val="115"/>
          <w:marBottom w:val="0"/>
          <w:divBdr>
            <w:top w:val="none" w:sz="0" w:space="0" w:color="auto"/>
            <w:left w:val="none" w:sz="0" w:space="0" w:color="auto"/>
            <w:bottom w:val="none" w:sz="0" w:space="0" w:color="auto"/>
            <w:right w:val="none" w:sz="0" w:space="0" w:color="auto"/>
          </w:divBdr>
        </w:div>
      </w:divsChild>
    </w:div>
    <w:div w:id="656149117">
      <w:bodyDiv w:val="1"/>
      <w:marLeft w:val="0"/>
      <w:marRight w:val="0"/>
      <w:marTop w:val="0"/>
      <w:marBottom w:val="0"/>
      <w:divBdr>
        <w:top w:val="none" w:sz="0" w:space="0" w:color="auto"/>
        <w:left w:val="none" w:sz="0" w:space="0" w:color="auto"/>
        <w:bottom w:val="none" w:sz="0" w:space="0" w:color="auto"/>
        <w:right w:val="none" w:sz="0" w:space="0" w:color="auto"/>
      </w:divBdr>
      <w:divsChild>
        <w:div w:id="1635794245">
          <w:marLeft w:val="720"/>
          <w:marRight w:val="0"/>
          <w:marTop w:val="0"/>
          <w:marBottom w:val="0"/>
          <w:divBdr>
            <w:top w:val="none" w:sz="0" w:space="0" w:color="auto"/>
            <w:left w:val="none" w:sz="0" w:space="0" w:color="auto"/>
            <w:bottom w:val="none" w:sz="0" w:space="0" w:color="auto"/>
            <w:right w:val="none" w:sz="0" w:space="0" w:color="auto"/>
          </w:divBdr>
        </w:div>
        <w:div w:id="344291005">
          <w:marLeft w:val="1440"/>
          <w:marRight w:val="0"/>
          <w:marTop w:val="0"/>
          <w:marBottom w:val="0"/>
          <w:divBdr>
            <w:top w:val="none" w:sz="0" w:space="0" w:color="auto"/>
            <w:left w:val="none" w:sz="0" w:space="0" w:color="auto"/>
            <w:bottom w:val="none" w:sz="0" w:space="0" w:color="auto"/>
            <w:right w:val="none" w:sz="0" w:space="0" w:color="auto"/>
          </w:divBdr>
        </w:div>
        <w:div w:id="156962744">
          <w:marLeft w:val="1440"/>
          <w:marRight w:val="0"/>
          <w:marTop w:val="0"/>
          <w:marBottom w:val="0"/>
          <w:divBdr>
            <w:top w:val="none" w:sz="0" w:space="0" w:color="auto"/>
            <w:left w:val="none" w:sz="0" w:space="0" w:color="auto"/>
            <w:bottom w:val="none" w:sz="0" w:space="0" w:color="auto"/>
            <w:right w:val="none" w:sz="0" w:space="0" w:color="auto"/>
          </w:divBdr>
        </w:div>
        <w:div w:id="1465343427">
          <w:marLeft w:val="720"/>
          <w:marRight w:val="0"/>
          <w:marTop w:val="0"/>
          <w:marBottom w:val="0"/>
          <w:divBdr>
            <w:top w:val="none" w:sz="0" w:space="0" w:color="auto"/>
            <w:left w:val="none" w:sz="0" w:space="0" w:color="auto"/>
            <w:bottom w:val="none" w:sz="0" w:space="0" w:color="auto"/>
            <w:right w:val="none" w:sz="0" w:space="0" w:color="auto"/>
          </w:divBdr>
        </w:div>
        <w:div w:id="1417550384">
          <w:marLeft w:val="1440"/>
          <w:marRight w:val="0"/>
          <w:marTop w:val="0"/>
          <w:marBottom w:val="0"/>
          <w:divBdr>
            <w:top w:val="none" w:sz="0" w:space="0" w:color="auto"/>
            <w:left w:val="none" w:sz="0" w:space="0" w:color="auto"/>
            <w:bottom w:val="none" w:sz="0" w:space="0" w:color="auto"/>
            <w:right w:val="none" w:sz="0" w:space="0" w:color="auto"/>
          </w:divBdr>
        </w:div>
        <w:div w:id="1642887488">
          <w:marLeft w:val="1440"/>
          <w:marRight w:val="0"/>
          <w:marTop w:val="0"/>
          <w:marBottom w:val="0"/>
          <w:divBdr>
            <w:top w:val="none" w:sz="0" w:space="0" w:color="auto"/>
            <w:left w:val="none" w:sz="0" w:space="0" w:color="auto"/>
            <w:bottom w:val="none" w:sz="0" w:space="0" w:color="auto"/>
            <w:right w:val="none" w:sz="0" w:space="0" w:color="auto"/>
          </w:divBdr>
        </w:div>
        <w:div w:id="1302615589">
          <w:marLeft w:val="1440"/>
          <w:marRight w:val="0"/>
          <w:marTop w:val="0"/>
          <w:marBottom w:val="0"/>
          <w:divBdr>
            <w:top w:val="none" w:sz="0" w:space="0" w:color="auto"/>
            <w:left w:val="none" w:sz="0" w:space="0" w:color="auto"/>
            <w:bottom w:val="none" w:sz="0" w:space="0" w:color="auto"/>
            <w:right w:val="none" w:sz="0" w:space="0" w:color="auto"/>
          </w:divBdr>
        </w:div>
        <w:div w:id="2119640563">
          <w:marLeft w:val="1440"/>
          <w:marRight w:val="0"/>
          <w:marTop w:val="0"/>
          <w:marBottom w:val="0"/>
          <w:divBdr>
            <w:top w:val="none" w:sz="0" w:space="0" w:color="auto"/>
            <w:left w:val="none" w:sz="0" w:space="0" w:color="auto"/>
            <w:bottom w:val="none" w:sz="0" w:space="0" w:color="auto"/>
            <w:right w:val="none" w:sz="0" w:space="0" w:color="auto"/>
          </w:divBdr>
        </w:div>
        <w:div w:id="279730405">
          <w:marLeft w:val="1440"/>
          <w:marRight w:val="0"/>
          <w:marTop w:val="0"/>
          <w:marBottom w:val="0"/>
          <w:divBdr>
            <w:top w:val="none" w:sz="0" w:space="0" w:color="auto"/>
            <w:left w:val="none" w:sz="0" w:space="0" w:color="auto"/>
            <w:bottom w:val="none" w:sz="0" w:space="0" w:color="auto"/>
            <w:right w:val="none" w:sz="0" w:space="0" w:color="auto"/>
          </w:divBdr>
        </w:div>
        <w:div w:id="1848128043">
          <w:marLeft w:val="720"/>
          <w:marRight w:val="0"/>
          <w:marTop w:val="0"/>
          <w:marBottom w:val="0"/>
          <w:divBdr>
            <w:top w:val="none" w:sz="0" w:space="0" w:color="auto"/>
            <w:left w:val="none" w:sz="0" w:space="0" w:color="auto"/>
            <w:bottom w:val="none" w:sz="0" w:space="0" w:color="auto"/>
            <w:right w:val="none" w:sz="0" w:space="0" w:color="auto"/>
          </w:divBdr>
        </w:div>
      </w:divsChild>
    </w:div>
    <w:div w:id="681516790">
      <w:bodyDiv w:val="1"/>
      <w:marLeft w:val="0"/>
      <w:marRight w:val="0"/>
      <w:marTop w:val="0"/>
      <w:marBottom w:val="0"/>
      <w:divBdr>
        <w:top w:val="none" w:sz="0" w:space="0" w:color="auto"/>
        <w:left w:val="none" w:sz="0" w:space="0" w:color="auto"/>
        <w:bottom w:val="none" w:sz="0" w:space="0" w:color="auto"/>
        <w:right w:val="none" w:sz="0" w:space="0" w:color="auto"/>
      </w:divBdr>
    </w:div>
    <w:div w:id="684870201">
      <w:bodyDiv w:val="1"/>
      <w:marLeft w:val="0"/>
      <w:marRight w:val="0"/>
      <w:marTop w:val="0"/>
      <w:marBottom w:val="0"/>
      <w:divBdr>
        <w:top w:val="none" w:sz="0" w:space="0" w:color="auto"/>
        <w:left w:val="none" w:sz="0" w:space="0" w:color="auto"/>
        <w:bottom w:val="none" w:sz="0" w:space="0" w:color="auto"/>
        <w:right w:val="none" w:sz="0" w:space="0" w:color="auto"/>
      </w:divBdr>
    </w:div>
    <w:div w:id="703674187">
      <w:bodyDiv w:val="1"/>
      <w:marLeft w:val="0"/>
      <w:marRight w:val="0"/>
      <w:marTop w:val="0"/>
      <w:marBottom w:val="0"/>
      <w:divBdr>
        <w:top w:val="none" w:sz="0" w:space="0" w:color="auto"/>
        <w:left w:val="none" w:sz="0" w:space="0" w:color="auto"/>
        <w:bottom w:val="none" w:sz="0" w:space="0" w:color="auto"/>
        <w:right w:val="none" w:sz="0" w:space="0" w:color="auto"/>
      </w:divBdr>
      <w:divsChild>
        <w:div w:id="723724403">
          <w:marLeft w:val="1166"/>
          <w:marRight w:val="0"/>
          <w:marTop w:val="96"/>
          <w:marBottom w:val="0"/>
          <w:divBdr>
            <w:top w:val="none" w:sz="0" w:space="0" w:color="auto"/>
            <w:left w:val="none" w:sz="0" w:space="0" w:color="auto"/>
            <w:bottom w:val="none" w:sz="0" w:space="0" w:color="auto"/>
            <w:right w:val="none" w:sz="0" w:space="0" w:color="auto"/>
          </w:divBdr>
        </w:div>
        <w:div w:id="740907177">
          <w:marLeft w:val="1166"/>
          <w:marRight w:val="0"/>
          <w:marTop w:val="96"/>
          <w:marBottom w:val="0"/>
          <w:divBdr>
            <w:top w:val="none" w:sz="0" w:space="0" w:color="auto"/>
            <w:left w:val="none" w:sz="0" w:space="0" w:color="auto"/>
            <w:bottom w:val="none" w:sz="0" w:space="0" w:color="auto"/>
            <w:right w:val="none" w:sz="0" w:space="0" w:color="auto"/>
          </w:divBdr>
        </w:div>
        <w:div w:id="223371168">
          <w:marLeft w:val="1166"/>
          <w:marRight w:val="0"/>
          <w:marTop w:val="96"/>
          <w:marBottom w:val="0"/>
          <w:divBdr>
            <w:top w:val="none" w:sz="0" w:space="0" w:color="auto"/>
            <w:left w:val="none" w:sz="0" w:space="0" w:color="auto"/>
            <w:bottom w:val="none" w:sz="0" w:space="0" w:color="auto"/>
            <w:right w:val="none" w:sz="0" w:space="0" w:color="auto"/>
          </w:divBdr>
        </w:div>
        <w:div w:id="1697579597">
          <w:marLeft w:val="1166"/>
          <w:marRight w:val="0"/>
          <w:marTop w:val="96"/>
          <w:marBottom w:val="0"/>
          <w:divBdr>
            <w:top w:val="none" w:sz="0" w:space="0" w:color="auto"/>
            <w:left w:val="none" w:sz="0" w:space="0" w:color="auto"/>
            <w:bottom w:val="none" w:sz="0" w:space="0" w:color="auto"/>
            <w:right w:val="none" w:sz="0" w:space="0" w:color="auto"/>
          </w:divBdr>
        </w:div>
        <w:div w:id="37357329">
          <w:marLeft w:val="1166"/>
          <w:marRight w:val="0"/>
          <w:marTop w:val="96"/>
          <w:marBottom w:val="0"/>
          <w:divBdr>
            <w:top w:val="none" w:sz="0" w:space="0" w:color="auto"/>
            <w:left w:val="none" w:sz="0" w:space="0" w:color="auto"/>
            <w:bottom w:val="none" w:sz="0" w:space="0" w:color="auto"/>
            <w:right w:val="none" w:sz="0" w:space="0" w:color="auto"/>
          </w:divBdr>
        </w:div>
      </w:divsChild>
    </w:div>
    <w:div w:id="718163015">
      <w:bodyDiv w:val="1"/>
      <w:marLeft w:val="0"/>
      <w:marRight w:val="0"/>
      <w:marTop w:val="0"/>
      <w:marBottom w:val="0"/>
      <w:divBdr>
        <w:top w:val="none" w:sz="0" w:space="0" w:color="auto"/>
        <w:left w:val="none" w:sz="0" w:space="0" w:color="auto"/>
        <w:bottom w:val="none" w:sz="0" w:space="0" w:color="auto"/>
        <w:right w:val="none" w:sz="0" w:space="0" w:color="auto"/>
      </w:divBdr>
      <w:divsChild>
        <w:div w:id="313726974">
          <w:marLeft w:val="547"/>
          <w:marRight w:val="0"/>
          <w:marTop w:val="86"/>
          <w:marBottom w:val="0"/>
          <w:divBdr>
            <w:top w:val="none" w:sz="0" w:space="0" w:color="auto"/>
            <w:left w:val="none" w:sz="0" w:space="0" w:color="auto"/>
            <w:bottom w:val="none" w:sz="0" w:space="0" w:color="auto"/>
            <w:right w:val="none" w:sz="0" w:space="0" w:color="auto"/>
          </w:divBdr>
        </w:div>
        <w:div w:id="564684248">
          <w:marLeft w:val="1210"/>
          <w:marRight w:val="0"/>
          <w:marTop w:val="67"/>
          <w:marBottom w:val="0"/>
          <w:divBdr>
            <w:top w:val="none" w:sz="0" w:space="0" w:color="auto"/>
            <w:left w:val="none" w:sz="0" w:space="0" w:color="auto"/>
            <w:bottom w:val="none" w:sz="0" w:space="0" w:color="auto"/>
            <w:right w:val="none" w:sz="0" w:space="0" w:color="auto"/>
          </w:divBdr>
        </w:div>
      </w:divsChild>
    </w:div>
    <w:div w:id="722943724">
      <w:bodyDiv w:val="1"/>
      <w:marLeft w:val="0"/>
      <w:marRight w:val="0"/>
      <w:marTop w:val="0"/>
      <w:marBottom w:val="0"/>
      <w:divBdr>
        <w:top w:val="none" w:sz="0" w:space="0" w:color="auto"/>
        <w:left w:val="none" w:sz="0" w:space="0" w:color="auto"/>
        <w:bottom w:val="none" w:sz="0" w:space="0" w:color="auto"/>
        <w:right w:val="none" w:sz="0" w:space="0" w:color="auto"/>
      </w:divBdr>
    </w:div>
    <w:div w:id="729886392">
      <w:bodyDiv w:val="1"/>
      <w:marLeft w:val="0"/>
      <w:marRight w:val="0"/>
      <w:marTop w:val="0"/>
      <w:marBottom w:val="0"/>
      <w:divBdr>
        <w:top w:val="none" w:sz="0" w:space="0" w:color="auto"/>
        <w:left w:val="none" w:sz="0" w:space="0" w:color="auto"/>
        <w:bottom w:val="none" w:sz="0" w:space="0" w:color="auto"/>
        <w:right w:val="none" w:sz="0" w:space="0" w:color="auto"/>
      </w:divBdr>
    </w:div>
    <w:div w:id="732506473">
      <w:bodyDiv w:val="1"/>
      <w:marLeft w:val="0"/>
      <w:marRight w:val="0"/>
      <w:marTop w:val="0"/>
      <w:marBottom w:val="0"/>
      <w:divBdr>
        <w:top w:val="none" w:sz="0" w:space="0" w:color="auto"/>
        <w:left w:val="none" w:sz="0" w:space="0" w:color="auto"/>
        <w:bottom w:val="none" w:sz="0" w:space="0" w:color="auto"/>
        <w:right w:val="none" w:sz="0" w:space="0" w:color="auto"/>
      </w:divBdr>
      <w:divsChild>
        <w:div w:id="1108967243">
          <w:marLeft w:val="446"/>
          <w:marRight w:val="0"/>
          <w:marTop w:val="115"/>
          <w:marBottom w:val="0"/>
          <w:divBdr>
            <w:top w:val="none" w:sz="0" w:space="0" w:color="auto"/>
            <w:left w:val="none" w:sz="0" w:space="0" w:color="auto"/>
            <w:bottom w:val="none" w:sz="0" w:space="0" w:color="auto"/>
            <w:right w:val="none" w:sz="0" w:space="0" w:color="auto"/>
          </w:divBdr>
        </w:div>
        <w:div w:id="747701021">
          <w:marLeft w:val="446"/>
          <w:marRight w:val="0"/>
          <w:marTop w:val="115"/>
          <w:marBottom w:val="0"/>
          <w:divBdr>
            <w:top w:val="none" w:sz="0" w:space="0" w:color="auto"/>
            <w:left w:val="none" w:sz="0" w:space="0" w:color="auto"/>
            <w:bottom w:val="none" w:sz="0" w:space="0" w:color="auto"/>
            <w:right w:val="none" w:sz="0" w:space="0" w:color="auto"/>
          </w:divBdr>
        </w:div>
        <w:div w:id="1701009694">
          <w:marLeft w:val="446"/>
          <w:marRight w:val="0"/>
          <w:marTop w:val="115"/>
          <w:marBottom w:val="0"/>
          <w:divBdr>
            <w:top w:val="none" w:sz="0" w:space="0" w:color="auto"/>
            <w:left w:val="none" w:sz="0" w:space="0" w:color="auto"/>
            <w:bottom w:val="none" w:sz="0" w:space="0" w:color="auto"/>
            <w:right w:val="none" w:sz="0" w:space="0" w:color="auto"/>
          </w:divBdr>
        </w:div>
        <w:div w:id="1007975490">
          <w:marLeft w:val="446"/>
          <w:marRight w:val="0"/>
          <w:marTop w:val="115"/>
          <w:marBottom w:val="0"/>
          <w:divBdr>
            <w:top w:val="none" w:sz="0" w:space="0" w:color="auto"/>
            <w:left w:val="none" w:sz="0" w:space="0" w:color="auto"/>
            <w:bottom w:val="none" w:sz="0" w:space="0" w:color="auto"/>
            <w:right w:val="none" w:sz="0" w:space="0" w:color="auto"/>
          </w:divBdr>
        </w:div>
      </w:divsChild>
    </w:div>
    <w:div w:id="745953506">
      <w:bodyDiv w:val="1"/>
      <w:marLeft w:val="0"/>
      <w:marRight w:val="0"/>
      <w:marTop w:val="0"/>
      <w:marBottom w:val="0"/>
      <w:divBdr>
        <w:top w:val="none" w:sz="0" w:space="0" w:color="auto"/>
        <w:left w:val="none" w:sz="0" w:space="0" w:color="auto"/>
        <w:bottom w:val="none" w:sz="0" w:space="0" w:color="auto"/>
        <w:right w:val="none" w:sz="0" w:space="0" w:color="auto"/>
      </w:divBdr>
    </w:div>
    <w:div w:id="748499161">
      <w:bodyDiv w:val="1"/>
      <w:marLeft w:val="0"/>
      <w:marRight w:val="0"/>
      <w:marTop w:val="0"/>
      <w:marBottom w:val="0"/>
      <w:divBdr>
        <w:top w:val="none" w:sz="0" w:space="0" w:color="auto"/>
        <w:left w:val="none" w:sz="0" w:space="0" w:color="auto"/>
        <w:bottom w:val="none" w:sz="0" w:space="0" w:color="auto"/>
        <w:right w:val="none" w:sz="0" w:space="0" w:color="auto"/>
      </w:divBdr>
      <w:divsChild>
        <w:div w:id="1385911549">
          <w:marLeft w:val="720"/>
          <w:marRight w:val="0"/>
          <w:marTop w:val="134"/>
          <w:marBottom w:val="0"/>
          <w:divBdr>
            <w:top w:val="none" w:sz="0" w:space="0" w:color="auto"/>
            <w:left w:val="none" w:sz="0" w:space="0" w:color="auto"/>
            <w:bottom w:val="none" w:sz="0" w:space="0" w:color="auto"/>
            <w:right w:val="none" w:sz="0" w:space="0" w:color="auto"/>
          </w:divBdr>
        </w:div>
        <w:div w:id="1312756129">
          <w:marLeft w:val="1267"/>
          <w:marRight w:val="0"/>
          <w:marTop w:val="115"/>
          <w:marBottom w:val="0"/>
          <w:divBdr>
            <w:top w:val="none" w:sz="0" w:space="0" w:color="auto"/>
            <w:left w:val="none" w:sz="0" w:space="0" w:color="auto"/>
            <w:bottom w:val="none" w:sz="0" w:space="0" w:color="auto"/>
            <w:right w:val="none" w:sz="0" w:space="0" w:color="auto"/>
          </w:divBdr>
        </w:div>
        <w:div w:id="1934627296">
          <w:marLeft w:val="1987"/>
          <w:marRight w:val="0"/>
          <w:marTop w:val="96"/>
          <w:marBottom w:val="0"/>
          <w:divBdr>
            <w:top w:val="none" w:sz="0" w:space="0" w:color="auto"/>
            <w:left w:val="none" w:sz="0" w:space="0" w:color="auto"/>
            <w:bottom w:val="none" w:sz="0" w:space="0" w:color="auto"/>
            <w:right w:val="none" w:sz="0" w:space="0" w:color="auto"/>
          </w:divBdr>
        </w:div>
        <w:div w:id="1418209776">
          <w:marLeft w:val="1987"/>
          <w:marRight w:val="0"/>
          <w:marTop w:val="96"/>
          <w:marBottom w:val="0"/>
          <w:divBdr>
            <w:top w:val="none" w:sz="0" w:space="0" w:color="auto"/>
            <w:left w:val="none" w:sz="0" w:space="0" w:color="auto"/>
            <w:bottom w:val="none" w:sz="0" w:space="0" w:color="auto"/>
            <w:right w:val="none" w:sz="0" w:space="0" w:color="auto"/>
          </w:divBdr>
        </w:div>
        <w:div w:id="1161652852">
          <w:marLeft w:val="1987"/>
          <w:marRight w:val="0"/>
          <w:marTop w:val="96"/>
          <w:marBottom w:val="0"/>
          <w:divBdr>
            <w:top w:val="none" w:sz="0" w:space="0" w:color="auto"/>
            <w:left w:val="none" w:sz="0" w:space="0" w:color="auto"/>
            <w:bottom w:val="none" w:sz="0" w:space="0" w:color="auto"/>
            <w:right w:val="none" w:sz="0" w:space="0" w:color="auto"/>
          </w:divBdr>
        </w:div>
        <w:div w:id="832919148">
          <w:marLeft w:val="1267"/>
          <w:marRight w:val="0"/>
          <w:marTop w:val="115"/>
          <w:marBottom w:val="0"/>
          <w:divBdr>
            <w:top w:val="none" w:sz="0" w:space="0" w:color="auto"/>
            <w:left w:val="none" w:sz="0" w:space="0" w:color="auto"/>
            <w:bottom w:val="none" w:sz="0" w:space="0" w:color="auto"/>
            <w:right w:val="none" w:sz="0" w:space="0" w:color="auto"/>
          </w:divBdr>
        </w:div>
        <w:div w:id="698899552">
          <w:marLeft w:val="1987"/>
          <w:marRight w:val="0"/>
          <w:marTop w:val="96"/>
          <w:marBottom w:val="0"/>
          <w:divBdr>
            <w:top w:val="none" w:sz="0" w:space="0" w:color="auto"/>
            <w:left w:val="none" w:sz="0" w:space="0" w:color="auto"/>
            <w:bottom w:val="none" w:sz="0" w:space="0" w:color="auto"/>
            <w:right w:val="none" w:sz="0" w:space="0" w:color="auto"/>
          </w:divBdr>
        </w:div>
        <w:div w:id="636956314">
          <w:marLeft w:val="1987"/>
          <w:marRight w:val="0"/>
          <w:marTop w:val="96"/>
          <w:marBottom w:val="0"/>
          <w:divBdr>
            <w:top w:val="none" w:sz="0" w:space="0" w:color="auto"/>
            <w:left w:val="none" w:sz="0" w:space="0" w:color="auto"/>
            <w:bottom w:val="none" w:sz="0" w:space="0" w:color="auto"/>
            <w:right w:val="none" w:sz="0" w:space="0" w:color="auto"/>
          </w:divBdr>
        </w:div>
        <w:div w:id="1337608612">
          <w:marLeft w:val="1987"/>
          <w:marRight w:val="0"/>
          <w:marTop w:val="96"/>
          <w:marBottom w:val="0"/>
          <w:divBdr>
            <w:top w:val="none" w:sz="0" w:space="0" w:color="auto"/>
            <w:left w:val="none" w:sz="0" w:space="0" w:color="auto"/>
            <w:bottom w:val="none" w:sz="0" w:space="0" w:color="auto"/>
            <w:right w:val="none" w:sz="0" w:space="0" w:color="auto"/>
          </w:divBdr>
        </w:div>
      </w:divsChild>
    </w:div>
    <w:div w:id="752358327">
      <w:bodyDiv w:val="1"/>
      <w:marLeft w:val="0"/>
      <w:marRight w:val="0"/>
      <w:marTop w:val="0"/>
      <w:marBottom w:val="0"/>
      <w:divBdr>
        <w:top w:val="none" w:sz="0" w:space="0" w:color="auto"/>
        <w:left w:val="none" w:sz="0" w:space="0" w:color="auto"/>
        <w:bottom w:val="none" w:sz="0" w:space="0" w:color="auto"/>
        <w:right w:val="none" w:sz="0" w:space="0" w:color="auto"/>
      </w:divBdr>
      <w:divsChild>
        <w:div w:id="710954264">
          <w:marLeft w:val="346"/>
          <w:marRight w:val="0"/>
          <w:marTop w:val="120"/>
          <w:marBottom w:val="0"/>
          <w:divBdr>
            <w:top w:val="none" w:sz="0" w:space="0" w:color="auto"/>
            <w:left w:val="none" w:sz="0" w:space="0" w:color="auto"/>
            <w:bottom w:val="none" w:sz="0" w:space="0" w:color="auto"/>
            <w:right w:val="none" w:sz="0" w:space="0" w:color="auto"/>
          </w:divBdr>
        </w:div>
        <w:div w:id="1037898664">
          <w:marLeft w:val="346"/>
          <w:marRight w:val="0"/>
          <w:marTop w:val="120"/>
          <w:marBottom w:val="0"/>
          <w:divBdr>
            <w:top w:val="none" w:sz="0" w:space="0" w:color="auto"/>
            <w:left w:val="none" w:sz="0" w:space="0" w:color="auto"/>
            <w:bottom w:val="none" w:sz="0" w:space="0" w:color="auto"/>
            <w:right w:val="none" w:sz="0" w:space="0" w:color="auto"/>
          </w:divBdr>
        </w:div>
        <w:div w:id="139229703">
          <w:marLeft w:val="346"/>
          <w:marRight w:val="0"/>
          <w:marTop w:val="120"/>
          <w:marBottom w:val="0"/>
          <w:divBdr>
            <w:top w:val="none" w:sz="0" w:space="0" w:color="auto"/>
            <w:left w:val="none" w:sz="0" w:space="0" w:color="auto"/>
            <w:bottom w:val="none" w:sz="0" w:space="0" w:color="auto"/>
            <w:right w:val="none" w:sz="0" w:space="0" w:color="auto"/>
          </w:divBdr>
        </w:div>
        <w:div w:id="204952888">
          <w:marLeft w:val="677"/>
          <w:marRight w:val="0"/>
          <w:marTop w:val="120"/>
          <w:marBottom w:val="0"/>
          <w:divBdr>
            <w:top w:val="none" w:sz="0" w:space="0" w:color="auto"/>
            <w:left w:val="none" w:sz="0" w:space="0" w:color="auto"/>
            <w:bottom w:val="none" w:sz="0" w:space="0" w:color="auto"/>
            <w:right w:val="none" w:sz="0" w:space="0" w:color="auto"/>
          </w:divBdr>
        </w:div>
        <w:div w:id="1021541986">
          <w:marLeft w:val="677"/>
          <w:marRight w:val="0"/>
          <w:marTop w:val="120"/>
          <w:marBottom w:val="0"/>
          <w:divBdr>
            <w:top w:val="none" w:sz="0" w:space="0" w:color="auto"/>
            <w:left w:val="none" w:sz="0" w:space="0" w:color="auto"/>
            <w:bottom w:val="none" w:sz="0" w:space="0" w:color="auto"/>
            <w:right w:val="none" w:sz="0" w:space="0" w:color="auto"/>
          </w:divBdr>
        </w:div>
      </w:divsChild>
    </w:div>
    <w:div w:id="754784067">
      <w:bodyDiv w:val="1"/>
      <w:marLeft w:val="0"/>
      <w:marRight w:val="0"/>
      <w:marTop w:val="0"/>
      <w:marBottom w:val="0"/>
      <w:divBdr>
        <w:top w:val="none" w:sz="0" w:space="0" w:color="auto"/>
        <w:left w:val="none" w:sz="0" w:space="0" w:color="auto"/>
        <w:bottom w:val="none" w:sz="0" w:space="0" w:color="auto"/>
        <w:right w:val="none" w:sz="0" w:space="0" w:color="auto"/>
      </w:divBdr>
      <w:divsChild>
        <w:div w:id="848102510">
          <w:marLeft w:val="360"/>
          <w:marRight w:val="0"/>
          <w:marTop w:val="200"/>
          <w:marBottom w:val="0"/>
          <w:divBdr>
            <w:top w:val="none" w:sz="0" w:space="0" w:color="auto"/>
            <w:left w:val="none" w:sz="0" w:space="0" w:color="auto"/>
            <w:bottom w:val="none" w:sz="0" w:space="0" w:color="auto"/>
            <w:right w:val="none" w:sz="0" w:space="0" w:color="auto"/>
          </w:divBdr>
        </w:div>
        <w:div w:id="1396010059">
          <w:marLeft w:val="360"/>
          <w:marRight w:val="0"/>
          <w:marTop w:val="200"/>
          <w:marBottom w:val="0"/>
          <w:divBdr>
            <w:top w:val="none" w:sz="0" w:space="0" w:color="auto"/>
            <w:left w:val="none" w:sz="0" w:space="0" w:color="auto"/>
            <w:bottom w:val="none" w:sz="0" w:space="0" w:color="auto"/>
            <w:right w:val="none" w:sz="0" w:space="0" w:color="auto"/>
          </w:divBdr>
        </w:div>
      </w:divsChild>
    </w:div>
    <w:div w:id="756245634">
      <w:bodyDiv w:val="1"/>
      <w:marLeft w:val="0"/>
      <w:marRight w:val="0"/>
      <w:marTop w:val="0"/>
      <w:marBottom w:val="0"/>
      <w:divBdr>
        <w:top w:val="none" w:sz="0" w:space="0" w:color="auto"/>
        <w:left w:val="none" w:sz="0" w:space="0" w:color="auto"/>
        <w:bottom w:val="none" w:sz="0" w:space="0" w:color="auto"/>
        <w:right w:val="none" w:sz="0" w:space="0" w:color="auto"/>
      </w:divBdr>
    </w:div>
    <w:div w:id="774329373">
      <w:bodyDiv w:val="1"/>
      <w:marLeft w:val="0"/>
      <w:marRight w:val="0"/>
      <w:marTop w:val="0"/>
      <w:marBottom w:val="0"/>
      <w:divBdr>
        <w:top w:val="none" w:sz="0" w:space="0" w:color="auto"/>
        <w:left w:val="none" w:sz="0" w:space="0" w:color="auto"/>
        <w:bottom w:val="none" w:sz="0" w:space="0" w:color="auto"/>
        <w:right w:val="none" w:sz="0" w:space="0" w:color="auto"/>
      </w:divBdr>
    </w:div>
    <w:div w:id="779178729">
      <w:bodyDiv w:val="1"/>
      <w:marLeft w:val="0"/>
      <w:marRight w:val="0"/>
      <w:marTop w:val="0"/>
      <w:marBottom w:val="0"/>
      <w:divBdr>
        <w:top w:val="none" w:sz="0" w:space="0" w:color="auto"/>
        <w:left w:val="none" w:sz="0" w:space="0" w:color="auto"/>
        <w:bottom w:val="none" w:sz="0" w:space="0" w:color="auto"/>
        <w:right w:val="none" w:sz="0" w:space="0" w:color="auto"/>
      </w:divBdr>
      <w:divsChild>
        <w:div w:id="516695711">
          <w:marLeft w:val="547"/>
          <w:marRight w:val="0"/>
          <w:marTop w:val="100"/>
          <w:marBottom w:val="0"/>
          <w:divBdr>
            <w:top w:val="none" w:sz="0" w:space="0" w:color="auto"/>
            <w:left w:val="none" w:sz="0" w:space="0" w:color="auto"/>
            <w:bottom w:val="none" w:sz="0" w:space="0" w:color="auto"/>
            <w:right w:val="none" w:sz="0" w:space="0" w:color="auto"/>
          </w:divBdr>
        </w:div>
        <w:div w:id="257098482">
          <w:marLeft w:val="547"/>
          <w:marRight w:val="0"/>
          <w:marTop w:val="100"/>
          <w:marBottom w:val="0"/>
          <w:divBdr>
            <w:top w:val="none" w:sz="0" w:space="0" w:color="auto"/>
            <w:left w:val="none" w:sz="0" w:space="0" w:color="auto"/>
            <w:bottom w:val="none" w:sz="0" w:space="0" w:color="auto"/>
            <w:right w:val="none" w:sz="0" w:space="0" w:color="auto"/>
          </w:divBdr>
        </w:div>
        <w:div w:id="203979635">
          <w:marLeft w:val="547"/>
          <w:marRight w:val="0"/>
          <w:marTop w:val="100"/>
          <w:marBottom w:val="0"/>
          <w:divBdr>
            <w:top w:val="none" w:sz="0" w:space="0" w:color="auto"/>
            <w:left w:val="none" w:sz="0" w:space="0" w:color="auto"/>
            <w:bottom w:val="none" w:sz="0" w:space="0" w:color="auto"/>
            <w:right w:val="none" w:sz="0" w:space="0" w:color="auto"/>
          </w:divBdr>
        </w:div>
        <w:div w:id="223954889">
          <w:marLeft w:val="547"/>
          <w:marRight w:val="0"/>
          <w:marTop w:val="100"/>
          <w:marBottom w:val="0"/>
          <w:divBdr>
            <w:top w:val="none" w:sz="0" w:space="0" w:color="auto"/>
            <w:left w:val="none" w:sz="0" w:space="0" w:color="auto"/>
            <w:bottom w:val="none" w:sz="0" w:space="0" w:color="auto"/>
            <w:right w:val="none" w:sz="0" w:space="0" w:color="auto"/>
          </w:divBdr>
        </w:div>
        <w:div w:id="526914082">
          <w:marLeft w:val="547"/>
          <w:marRight w:val="0"/>
          <w:marTop w:val="100"/>
          <w:marBottom w:val="0"/>
          <w:divBdr>
            <w:top w:val="none" w:sz="0" w:space="0" w:color="auto"/>
            <w:left w:val="none" w:sz="0" w:space="0" w:color="auto"/>
            <w:bottom w:val="none" w:sz="0" w:space="0" w:color="auto"/>
            <w:right w:val="none" w:sz="0" w:space="0" w:color="auto"/>
          </w:divBdr>
        </w:div>
      </w:divsChild>
    </w:div>
    <w:div w:id="789209001">
      <w:bodyDiv w:val="1"/>
      <w:marLeft w:val="0"/>
      <w:marRight w:val="0"/>
      <w:marTop w:val="0"/>
      <w:marBottom w:val="0"/>
      <w:divBdr>
        <w:top w:val="none" w:sz="0" w:space="0" w:color="auto"/>
        <w:left w:val="none" w:sz="0" w:space="0" w:color="auto"/>
        <w:bottom w:val="none" w:sz="0" w:space="0" w:color="auto"/>
        <w:right w:val="none" w:sz="0" w:space="0" w:color="auto"/>
      </w:divBdr>
      <w:divsChild>
        <w:div w:id="1443652943">
          <w:marLeft w:val="446"/>
          <w:marRight w:val="0"/>
          <w:marTop w:val="0"/>
          <w:marBottom w:val="267"/>
          <w:divBdr>
            <w:top w:val="none" w:sz="0" w:space="0" w:color="auto"/>
            <w:left w:val="none" w:sz="0" w:space="0" w:color="auto"/>
            <w:bottom w:val="none" w:sz="0" w:space="0" w:color="auto"/>
            <w:right w:val="none" w:sz="0" w:space="0" w:color="auto"/>
          </w:divBdr>
        </w:div>
        <w:div w:id="280648425">
          <w:marLeft w:val="446"/>
          <w:marRight w:val="0"/>
          <w:marTop w:val="0"/>
          <w:marBottom w:val="267"/>
          <w:divBdr>
            <w:top w:val="none" w:sz="0" w:space="0" w:color="auto"/>
            <w:left w:val="none" w:sz="0" w:space="0" w:color="auto"/>
            <w:bottom w:val="none" w:sz="0" w:space="0" w:color="auto"/>
            <w:right w:val="none" w:sz="0" w:space="0" w:color="auto"/>
          </w:divBdr>
        </w:div>
        <w:div w:id="1045985586">
          <w:marLeft w:val="1080"/>
          <w:marRight w:val="0"/>
          <w:marTop w:val="0"/>
          <w:marBottom w:val="267"/>
          <w:divBdr>
            <w:top w:val="none" w:sz="0" w:space="0" w:color="auto"/>
            <w:left w:val="none" w:sz="0" w:space="0" w:color="auto"/>
            <w:bottom w:val="none" w:sz="0" w:space="0" w:color="auto"/>
            <w:right w:val="none" w:sz="0" w:space="0" w:color="auto"/>
          </w:divBdr>
        </w:div>
        <w:div w:id="1276523981">
          <w:marLeft w:val="1080"/>
          <w:marRight w:val="0"/>
          <w:marTop w:val="0"/>
          <w:marBottom w:val="267"/>
          <w:divBdr>
            <w:top w:val="none" w:sz="0" w:space="0" w:color="auto"/>
            <w:left w:val="none" w:sz="0" w:space="0" w:color="auto"/>
            <w:bottom w:val="none" w:sz="0" w:space="0" w:color="auto"/>
            <w:right w:val="none" w:sz="0" w:space="0" w:color="auto"/>
          </w:divBdr>
        </w:div>
        <w:div w:id="1826169473">
          <w:marLeft w:val="1080"/>
          <w:marRight w:val="0"/>
          <w:marTop w:val="0"/>
          <w:marBottom w:val="267"/>
          <w:divBdr>
            <w:top w:val="none" w:sz="0" w:space="0" w:color="auto"/>
            <w:left w:val="none" w:sz="0" w:space="0" w:color="auto"/>
            <w:bottom w:val="none" w:sz="0" w:space="0" w:color="auto"/>
            <w:right w:val="none" w:sz="0" w:space="0" w:color="auto"/>
          </w:divBdr>
        </w:div>
      </w:divsChild>
    </w:div>
    <w:div w:id="791750696">
      <w:bodyDiv w:val="1"/>
      <w:marLeft w:val="0"/>
      <w:marRight w:val="0"/>
      <w:marTop w:val="0"/>
      <w:marBottom w:val="0"/>
      <w:divBdr>
        <w:top w:val="none" w:sz="0" w:space="0" w:color="auto"/>
        <w:left w:val="none" w:sz="0" w:space="0" w:color="auto"/>
        <w:bottom w:val="none" w:sz="0" w:space="0" w:color="auto"/>
        <w:right w:val="none" w:sz="0" w:space="0" w:color="auto"/>
      </w:divBdr>
      <w:divsChild>
        <w:div w:id="1047875284">
          <w:marLeft w:val="1166"/>
          <w:marRight w:val="0"/>
          <w:marTop w:val="134"/>
          <w:marBottom w:val="0"/>
          <w:divBdr>
            <w:top w:val="none" w:sz="0" w:space="0" w:color="auto"/>
            <w:left w:val="none" w:sz="0" w:space="0" w:color="auto"/>
            <w:bottom w:val="none" w:sz="0" w:space="0" w:color="auto"/>
            <w:right w:val="none" w:sz="0" w:space="0" w:color="auto"/>
          </w:divBdr>
        </w:div>
        <w:div w:id="1226916553">
          <w:marLeft w:val="1800"/>
          <w:marRight w:val="0"/>
          <w:marTop w:val="115"/>
          <w:marBottom w:val="0"/>
          <w:divBdr>
            <w:top w:val="none" w:sz="0" w:space="0" w:color="auto"/>
            <w:left w:val="none" w:sz="0" w:space="0" w:color="auto"/>
            <w:bottom w:val="none" w:sz="0" w:space="0" w:color="auto"/>
            <w:right w:val="none" w:sz="0" w:space="0" w:color="auto"/>
          </w:divBdr>
        </w:div>
        <w:div w:id="1322463210">
          <w:marLeft w:val="1800"/>
          <w:marRight w:val="0"/>
          <w:marTop w:val="115"/>
          <w:marBottom w:val="0"/>
          <w:divBdr>
            <w:top w:val="none" w:sz="0" w:space="0" w:color="auto"/>
            <w:left w:val="none" w:sz="0" w:space="0" w:color="auto"/>
            <w:bottom w:val="none" w:sz="0" w:space="0" w:color="auto"/>
            <w:right w:val="none" w:sz="0" w:space="0" w:color="auto"/>
          </w:divBdr>
        </w:div>
      </w:divsChild>
    </w:div>
    <w:div w:id="821234990">
      <w:bodyDiv w:val="1"/>
      <w:marLeft w:val="0"/>
      <w:marRight w:val="0"/>
      <w:marTop w:val="0"/>
      <w:marBottom w:val="0"/>
      <w:divBdr>
        <w:top w:val="none" w:sz="0" w:space="0" w:color="auto"/>
        <w:left w:val="none" w:sz="0" w:space="0" w:color="auto"/>
        <w:bottom w:val="none" w:sz="0" w:space="0" w:color="auto"/>
        <w:right w:val="none" w:sz="0" w:space="0" w:color="auto"/>
      </w:divBdr>
      <w:divsChild>
        <w:div w:id="1448812073">
          <w:marLeft w:val="274"/>
          <w:marRight w:val="0"/>
          <w:marTop w:val="72"/>
          <w:marBottom w:val="120"/>
          <w:divBdr>
            <w:top w:val="none" w:sz="0" w:space="0" w:color="auto"/>
            <w:left w:val="none" w:sz="0" w:space="0" w:color="auto"/>
            <w:bottom w:val="none" w:sz="0" w:space="0" w:color="auto"/>
            <w:right w:val="none" w:sz="0" w:space="0" w:color="auto"/>
          </w:divBdr>
        </w:div>
        <w:div w:id="1823697468">
          <w:marLeft w:val="274"/>
          <w:marRight w:val="0"/>
          <w:marTop w:val="72"/>
          <w:marBottom w:val="120"/>
          <w:divBdr>
            <w:top w:val="none" w:sz="0" w:space="0" w:color="auto"/>
            <w:left w:val="none" w:sz="0" w:space="0" w:color="auto"/>
            <w:bottom w:val="none" w:sz="0" w:space="0" w:color="auto"/>
            <w:right w:val="none" w:sz="0" w:space="0" w:color="auto"/>
          </w:divBdr>
        </w:div>
      </w:divsChild>
    </w:div>
    <w:div w:id="827403119">
      <w:bodyDiv w:val="1"/>
      <w:marLeft w:val="0"/>
      <w:marRight w:val="0"/>
      <w:marTop w:val="0"/>
      <w:marBottom w:val="0"/>
      <w:divBdr>
        <w:top w:val="none" w:sz="0" w:space="0" w:color="auto"/>
        <w:left w:val="none" w:sz="0" w:space="0" w:color="auto"/>
        <w:bottom w:val="none" w:sz="0" w:space="0" w:color="auto"/>
        <w:right w:val="none" w:sz="0" w:space="0" w:color="auto"/>
      </w:divBdr>
      <w:divsChild>
        <w:div w:id="1359502454">
          <w:marLeft w:val="547"/>
          <w:marRight w:val="0"/>
          <w:marTop w:val="100"/>
          <w:marBottom w:val="0"/>
          <w:divBdr>
            <w:top w:val="none" w:sz="0" w:space="0" w:color="auto"/>
            <w:left w:val="none" w:sz="0" w:space="0" w:color="auto"/>
            <w:bottom w:val="none" w:sz="0" w:space="0" w:color="auto"/>
            <w:right w:val="none" w:sz="0" w:space="0" w:color="auto"/>
          </w:divBdr>
        </w:div>
      </w:divsChild>
    </w:div>
    <w:div w:id="830831060">
      <w:bodyDiv w:val="1"/>
      <w:marLeft w:val="0"/>
      <w:marRight w:val="0"/>
      <w:marTop w:val="0"/>
      <w:marBottom w:val="0"/>
      <w:divBdr>
        <w:top w:val="none" w:sz="0" w:space="0" w:color="auto"/>
        <w:left w:val="none" w:sz="0" w:space="0" w:color="auto"/>
        <w:bottom w:val="none" w:sz="0" w:space="0" w:color="auto"/>
        <w:right w:val="none" w:sz="0" w:space="0" w:color="auto"/>
      </w:divBdr>
      <w:divsChild>
        <w:div w:id="430273290">
          <w:marLeft w:val="360"/>
          <w:marRight w:val="0"/>
          <w:marTop w:val="240"/>
          <w:marBottom w:val="0"/>
          <w:divBdr>
            <w:top w:val="none" w:sz="0" w:space="0" w:color="auto"/>
            <w:left w:val="none" w:sz="0" w:space="0" w:color="auto"/>
            <w:bottom w:val="none" w:sz="0" w:space="0" w:color="auto"/>
            <w:right w:val="none" w:sz="0" w:space="0" w:color="auto"/>
          </w:divBdr>
        </w:div>
        <w:div w:id="973410722">
          <w:marLeft w:val="360"/>
          <w:marRight w:val="0"/>
          <w:marTop w:val="240"/>
          <w:marBottom w:val="0"/>
          <w:divBdr>
            <w:top w:val="none" w:sz="0" w:space="0" w:color="auto"/>
            <w:left w:val="none" w:sz="0" w:space="0" w:color="auto"/>
            <w:bottom w:val="none" w:sz="0" w:space="0" w:color="auto"/>
            <w:right w:val="none" w:sz="0" w:space="0" w:color="auto"/>
          </w:divBdr>
        </w:div>
        <w:div w:id="1722165991">
          <w:marLeft w:val="360"/>
          <w:marRight w:val="0"/>
          <w:marTop w:val="240"/>
          <w:marBottom w:val="0"/>
          <w:divBdr>
            <w:top w:val="none" w:sz="0" w:space="0" w:color="auto"/>
            <w:left w:val="none" w:sz="0" w:space="0" w:color="auto"/>
            <w:bottom w:val="none" w:sz="0" w:space="0" w:color="auto"/>
            <w:right w:val="none" w:sz="0" w:space="0" w:color="auto"/>
          </w:divBdr>
        </w:div>
        <w:div w:id="1850096856">
          <w:marLeft w:val="360"/>
          <w:marRight w:val="0"/>
          <w:marTop w:val="240"/>
          <w:marBottom w:val="0"/>
          <w:divBdr>
            <w:top w:val="none" w:sz="0" w:space="0" w:color="auto"/>
            <w:left w:val="none" w:sz="0" w:space="0" w:color="auto"/>
            <w:bottom w:val="none" w:sz="0" w:space="0" w:color="auto"/>
            <w:right w:val="none" w:sz="0" w:space="0" w:color="auto"/>
          </w:divBdr>
        </w:div>
      </w:divsChild>
    </w:div>
    <w:div w:id="833104031">
      <w:bodyDiv w:val="1"/>
      <w:marLeft w:val="0"/>
      <w:marRight w:val="0"/>
      <w:marTop w:val="0"/>
      <w:marBottom w:val="0"/>
      <w:divBdr>
        <w:top w:val="none" w:sz="0" w:space="0" w:color="auto"/>
        <w:left w:val="none" w:sz="0" w:space="0" w:color="auto"/>
        <w:bottom w:val="none" w:sz="0" w:space="0" w:color="auto"/>
        <w:right w:val="none" w:sz="0" w:space="0" w:color="auto"/>
      </w:divBdr>
      <w:divsChild>
        <w:div w:id="962617713">
          <w:marLeft w:val="446"/>
          <w:marRight w:val="0"/>
          <w:marTop w:val="0"/>
          <w:marBottom w:val="267"/>
          <w:divBdr>
            <w:top w:val="none" w:sz="0" w:space="0" w:color="auto"/>
            <w:left w:val="none" w:sz="0" w:space="0" w:color="auto"/>
            <w:bottom w:val="none" w:sz="0" w:space="0" w:color="auto"/>
            <w:right w:val="none" w:sz="0" w:space="0" w:color="auto"/>
          </w:divBdr>
        </w:div>
        <w:div w:id="1433085649">
          <w:marLeft w:val="446"/>
          <w:marRight w:val="0"/>
          <w:marTop w:val="0"/>
          <w:marBottom w:val="267"/>
          <w:divBdr>
            <w:top w:val="none" w:sz="0" w:space="0" w:color="auto"/>
            <w:left w:val="none" w:sz="0" w:space="0" w:color="auto"/>
            <w:bottom w:val="none" w:sz="0" w:space="0" w:color="auto"/>
            <w:right w:val="none" w:sz="0" w:space="0" w:color="auto"/>
          </w:divBdr>
        </w:div>
        <w:div w:id="365376052">
          <w:marLeft w:val="1080"/>
          <w:marRight w:val="0"/>
          <w:marTop w:val="0"/>
          <w:marBottom w:val="267"/>
          <w:divBdr>
            <w:top w:val="none" w:sz="0" w:space="0" w:color="auto"/>
            <w:left w:val="none" w:sz="0" w:space="0" w:color="auto"/>
            <w:bottom w:val="none" w:sz="0" w:space="0" w:color="auto"/>
            <w:right w:val="none" w:sz="0" w:space="0" w:color="auto"/>
          </w:divBdr>
        </w:div>
        <w:div w:id="1358389781">
          <w:marLeft w:val="1080"/>
          <w:marRight w:val="0"/>
          <w:marTop w:val="0"/>
          <w:marBottom w:val="267"/>
          <w:divBdr>
            <w:top w:val="none" w:sz="0" w:space="0" w:color="auto"/>
            <w:left w:val="none" w:sz="0" w:space="0" w:color="auto"/>
            <w:bottom w:val="none" w:sz="0" w:space="0" w:color="auto"/>
            <w:right w:val="none" w:sz="0" w:space="0" w:color="auto"/>
          </w:divBdr>
        </w:div>
        <w:div w:id="709383783">
          <w:marLeft w:val="1526"/>
          <w:marRight w:val="0"/>
          <w:marTop w:val="0"/>
          <w:marBottom w:val="267"/>
          <w:divBdr>
            <w:top w:val="none" w:sz="0" w:space="0" w:color="auto"/>
            <w:left w:val="none" w:sz="0" w:space="0" w:color="auto"/>
            <w:bottom w:val="none" w:sz="0" w:space="0" w:color="auto"/>
            <w:right w:val="none" w:sz="0" w:space="0" w:color="auto"/>
          </w:divBdr>
        </w:div>
        <w:div w:id="447941815">
          <w:marLeft w:val="1526"/>
          <w:marRight w:val="0"/>
          <w:marTop w:val="0"/>
          <w:marBottom w:val="267"/>
          <w:divBdr>
            <w:top w:val="none" w:sz="0" w:space="0" w:color="auto"/>
            <w:left w:val="none" w:sz="0" w:space="0" w:color="auto"/>
            <w:bottom w:val="none" w:sz="0" w:space="0" w:color="auto"/>
            <w:right w:val="none" w:sz="0" w:space="0" w:color="auto"/>
          </w:divBdr>
        </w:div>
        <w:div w:id="1684746213">
          <w:marLeft w:val="446"/>
          <w:marRight w:val="0"/>
          <w:marTop w:val="0"/>
          <w:marBottom w:val="267"/>
          <w:divBdr>
            <w:top w:val="none" w:sz="0" w:space="0" w:color="auto"/>
            <w:left w:val="none" w:sz="0" w:space="0" w:color="auto"/>
            <w:bottom w:val="none" w:sz="0" w:space="0" w:color="auto"/>
            <w:right w:val="none" w:sz="0" w:space="0" w:color="auto"/>
          </w:divBdr>
        </w:div>
        <w:div w:id="1686784746">
          <w:marLeft w:val="1080"/>
          <w:marRight w:val="0"/>
          <w:marTop w:val="0"/>
          <w:marBottom w:val="267"/>
          <w:divBdr>
            <w:top w:val="none" w:sz="0" w:space="0" w:color="auto"/>
            <w:left w:val="none" w:sz="0" w:space="0" w:color="auto"/>
            <w:bottom w:val="none" w:sz="0" w:space="0" w:color="auto"/>
            <w:right w:val="none" w:sz="0" w:space="0" w:color="auto"/>
          </w:divBdr>
        </w:div>
        <w:div w:id="1319186576">
          <w:marLeft w:val="446"/>
          <w:marRight w:val="0"/>
          <w:marTop w:val="0"/>
          <w:marBottom w:val="267"/>
          <w:divBdr>
            <w:top w:val="none" w:sz="0" w:space="0" w:color="auto"/>
            <w:left w:val="none" w:sz="0" w:space="0" w:color="auto"/>
            <w:bottom w:val="none" w:sz="0" w:space="0" w:color="auto"/>
            <w:right w:val="none" w:sz="0" w:space="0" w:color="auto"/>
          </w:divBdr>
        </w:div>
        <w:div w:id="780688281">
          <w:marLeft w:val="1080"/>
          <w:marRight w:val="0"/>
          <w:marTop w:val="0"/>
          <w:marBottom w:val="267"/>
          <w:divBdr>
            <w:top w:val="none" w:sz="0" w:space="0" w:color="auto"/>
            <w:left w:val="none" w:sz="0" w:space="0" w:color="auto"/>
            <w:bottom w:val="none" w:sz="0" w:space="0" w:color="auto"/>
            <w:right w:val="none" w:sz="0" w:space="0" w:color="auto"/>
          </w:divBdr>
        </w:div>
      </w:divsChild>
    </w:div>
    <w:div w:id="837766490">
      <w:bodyDiv w:val="1"/>
      <w:marLeft w:val="0"/>
      <w:marRight w:val="0"/>
      <w:marTop w:val="0"/>
      <w:marBottom w:val="0"/>
      <w:divBdr>
        <w:top w:val="none" w:sz="0" w:space="0" w:color="auto"/>
        <w:left w:val="none" w:sz="0" w:space="0" w:color="auto"/>
        <w:bottom w:val="none" w:sz="0" w:space="0" w:color="auto"/>
        <w:right w:val="none" w:sz="0" w:space="0" w:color="auto"/>
      </w:divBdr>
    </w:div>
    <w:div w:id="840197324">
      <w:bodyDiv w:val="1"/>
      <w:marLeft w:val="0"/>
      <w:marRight w:val="0"/>
      <w:marTop w:val="0"/>
      <w:marBottom w:val="0"/>
      <w:divBdr>
        <w:top w:val="none" w:sz="0" w:space="0" w:color="auto"/>
        <w:left w:val="none" w:sz="0" w:space="0" w:color="auto"/>
        <w:bottom w:val="none" w:sz="0" w:space="0" w:color="auto"/>
        <w:right w:val="none" w:sz="0" w:space="0" w:color="auto"/>
      </w:divBdr>
      <w:divsChild>
        <w:div w:id="947665761">
          <w:marLeft w:val="446"/>
          <w:marRight w:val="0"/>
          <w:marTop w:val="134"/>
          <w:marBottom w:val="0"/>
          <w:divBdr>
            <w:top w:val="none" w:sz="0" w:space="0" w:color="auto"/>
            <w:left w:val="none" w:sz="0" w:space="0" w:color="auto"/>
            <w:bottom w:val="none" w:sz="0" w:space="0" w:color="auto"/>
            <w:right w:val="none" w:sz="0" w:space="0" w:color="auto"/>
          </w:divBdr>
        </w:div>
        <w:div w:id="536700844">
          <w:marLeft w:val="446"/>
          <w:marRight w:val="0"/>
          <w:marTop w:val="134"/>
          <w:marBottom w:val="0"/>
          <w:divBdr>
            <w:top w:val="none" w:sz="0" w:space="0" w:color="auto"/>
            <w:left w:val="none" w:sz="0" w:space="0" w:color="auto"/>
            <w:bottom w:val="none" w:sz="0" w:space="0" w:color="auto"/>
            <w:right w:val="none" w:sz="0" w:space="0" w:color="auto"/>
          </w:divBdr>
        </w:div>
        <w:div w:id="1916894877">
          <w:marLeft w:val="1440"/>
          <w:marRight w:val="0"/>
          <w:marTop w:val="96"/>
          <w:marBottom w:val="0"/>
          <w:divBdr>
            <w:top w:val="none" w:sz="0" w:space="0" w:color="auto"/>
            <w:left w:val="none" w:sz="0" w:space="0" w:color="auto"/>
            <w:bottom w:val="none" w:sz="0" w:space="0" w:color="auto"/>
            <w:right w:val="none" w:sz="0" w:space="0" w:color="auto"/>
          </w:divBdr>
        </w:div>
        <w:div w:id="1075978189">
          <w:marLeft w:val="1440"/>
          <w:marRight w:val="0"/>
          <w:marTop w:val="96"/>
          <w:marBottom w:val="0"/>
          <w:divBdr>
            <w:top w:val="none" w:sz="0" w:space="0" w:color="auto"/>
            <w:left w:val="none" w:sz="0" w:space="0" w:color="auto"/>
            <w:bottom w:val="none" w:sz="0" w:space="0" w:color="auto"/>
            <w:right w:val="none" w:sz="0" w:space="0" w:color="auto"/>
          </w:divBdr>
        </w:div>
        <w:div w:id="1374648858">
          <w:marLeft w:val="1440"/>
          <w:marRight w:val="0"/>
          <w:marTop w:val="96"/>
          <w:marBottom w:val="0"/>
          <w:divBdr>
            <w:top w:val="none" w:sz="0" w:space="0" w:color="auto"/>
            <w:left w:val="none" w:sz="0" w:space="0" w:color="auto"/>
            <w:bottom w:val="none" w:sz="0" w:space="0" w:color="auto"/>
            <w:right w:val="none" w:sz="0" w:space="0" w:color="auto"/>
          </w:divBdr>
        </w:div>
        <w:div w:id="175971029">
          <w:marLeft w:val="1440"/>
          <w:marRight w:val="0"/>
          <w:marTop w:val="96"/>
          <w:marBottom w:val="0"/>
          <w:divBdr>
            <w:top w:val="none" w:sz="0" w:space="0" w:color="auto"/>
            <w:left w:val="none" w:sz="0" w:space="0" w:color="auto"/>
            <w:bottom w:val="none" w:sz="0" w:space="0" w:color="auto"/>
            <w:right w:val="none" w:sz="0" w:space="0" w:color="auto"/>
          </w:divBdr>
        </w:div>
        <w:div w:id="1457524904">
          <w:marLeft w:val="1440"/>
          <w:marRight w:val="0"/>
          <w:marTop w:val="96"/>
          <w:marBottom w:val="0"/>
          <w:divBdr>
            <w:top w:val="none" w:sz="0" w:space="0" w:color="auto"/>
            <w:left w:val="none" w:sz="0" w:space="0" w:color="auto"/>
            <w:bottom w:val="none" w:sz="0" w:space="0" w:color="auto"/>
            <w:right w:val="none" w:sz="0" w:space="0" w:color="auto"/>
          </w:divBdr>
        </w:div>
        <w:div w:id="199783867">
          <w:marLeft w:val="1440"/>
          <w:marRight w:val="0"/>
          <w:marTop w:val="96"/>
          <w:marBottom w:val="0"/>
          <w:divBdr>
            <w:top w:val="none" w:sz="0" w:space="0" w:color="auto"/>
            <w:left w:val="none" w:sz="0" w:space="0" w:color="auto"/>
            <w:bottom w:val="none" w:sz="0" w:space="0" w:color="auto"/>
            <w:right w:val="none" w:sz="0" w:space="0" w:color="auto"/>
          </w:divBdr>
        </w:div>
      </w:divsChild>
    </w:div>
    <w:div w:id="842159834">
      <w:bodyDiv w:val="1"/>
      <w:marLeft w:val="0"/>
      <w:marRight w:val="0"/>
      <w:marTop w:val="0"/>
      <w:marBottom w:val="0"/>
      <w:divBdr>
        <w:top w:val="none" w:sz="0" w:space="0" w:color="auto"/>
        <w:left w:val="none" w:sz="0" w:space="0" w:color="auto"/>
        <w:bottom w:val="none" w:sz="0" w:space="0" w:color="auto"/>
        <w:right w:val="none" w:sz="0" w:space="0" w:color="auto"/>
      </w:divBdr>
      <w:divsChild>
        <w:div w:id="1976328268">
          <w:marLeft w:val="706"/>
          <w:marRight w:val="0"/>
          <w:marTop w:val="80"/>
          <w:marBottom w:val="0"/>
          <w:divBdr>
            <w:top w:val="none" w:sz="0" w:space="0" w:color="auto"/>
            <w:left w:val="none" w:sz="0" w:space="0" w:color="auto"/>
            <w:bottom w:val="none" w:sz="0" w:space="0" w:color="auto"/>
            <w:right w:val="none" w:sz="0" w:space="0" w:color="auto"/>
          </w:divBdr>
        </w:div>
        <w:div w:id="1822692992">
          <w:marLeft w:val="418"/>
          <w:marRight w:val="0"/>
          <w:marTop w:val="80"/>
          <w:marBottom w:val="0"/>
          <w:divBdr>
            <w:top w:val="none" w:sz="0" w:space="0" w:color="auto"/>
            <w:left w:val="none" w:sz="0" w:space="0" w:color="auto"/>
            <w:bottom w:val="none" w:sz="0" w:space="0" w:color="auto"/>
            <w:right w:val="none" w:sz="0" w:space="0" w:color="auto"/>
          </w:divBdr>
        </w:div>
        <w:div w:id="422997203">
          <w:marLeft w:val="706"/>
          <w:marRight w:val="0"/>
          <w:marTop w:val="80"/>
          <w:marBottom w:val="0"/>
          <w:divBdr>
            <w:top w:val="none" w:sz="0" w:space="0" w:color="auto"/>
            <w:left w:val="none" w:sz="0" w:space="0" w:color="auto"/>
            <w:bottom w:val="none" w:sz="0" w:space="0" w:color="auto"/>
            <w:right w:val="none" w:sz="0" w:space="0" w:color="auto"/>
          </w:divBdr>
        </w:div>
        <w:div w:id="926884270">
          <w:marLeft w:val="706"/>
          <w:marRight w:val="0"/>
          <w:marTop w:val="80"/>
          <w:marBottom w:val="0"/>
          <w:divBdr>
            <w:top w:val="none" w:sz="0" w:space="0" w:color="auto"/>
            <w:left w:val="none" w:sz="0" w:space="0" w:color="auto"/>
            <w:bottom w:val="none" w:sz="0" w:space="0" w:color="auto"/>
            <w:right w:val="none" w:sz="0" w:space="0" w:color="auto"/>
          </w:divBdr>
        </w:div>
      </w:divsChild>
    </w:div>
    <w:div w:id="862329060">
      <w:bodyDiv w:val="1"/>
      <w:marLeft w:val="0"/>
      <w:marRight w:val="0"/>
      <w:marTop w:val="0"/>
      <w:marBottom w:val="0"/>
      <w:divBdr>
        <w:top w:val="none" w:sz="0" w:space="0" w:color="auto"/>
        <w:left w:val="none" w:sz="0" w:space="0" w:color="auto"/>
        <w:bottom w:val="none" w:sz="0" w:space="0" w:color="auto"/>
        <w:right w:val="none" w:sz="0" w:space="0" w:color="auto"/>
      </w:divBdr>
      <w:divsChild>
        <w:div w:id="324434907">
          <w:marLeft w:val="446"/>
          <w:marRight w:val="0"/>
          <w:marTop w:val="67"/>
          <w:marBottom w:val="0"/>
          <w:divBdr>
            <w:top w:val="none" w:sz="0" w:space="0" w:color="auto"/>
            <w:left w:val="none" w:sz="0" w:space="0" w:color="auto"/>
            <w:bottom w:val="none" w:sz="0" w:space="0" w:color="auto"/>
            <w:right w:val="none" w:sz="0" w:space="0" w:color="auto"/>
          </w:divBdr>
        </w:div>
      </w:divsChild>
    </w:div>
    <w:div w:id="863372699">
      <w:bodyDiv w:val="1"/>
      <w:marLeft w:val="0"/>
      <w:marRight w:val="0"/>
      <w:marTop w:val="0"/>
      <w:marBottom w:val="0"/>
      <w:divBdr>
        <w:top w:val="none" w:sz="0" w:space="0" w:color="auto"/>
        <w:left w:val="none" w:sz="0" w:space="0" w:color="auto"/>
        <w:bottom w:val="none" w:sz="0" w:space="0" w:color="auto"/>
        <w:right w:val="none" w:sz="0" w:space="0" w:color="auto"/>
      </w:divBdr>
      <w:divsChild>
        <w:div w:id="1809129544">
          <w:marLeft w:val="547"/>
          <w:marRight w:val="0"/>
          <w:marTop w:val="115"/>
          <w:marBottom w:val="0"/>
          <w:divBdr>
            <w:top w:val="none" w:sz="0" w:space="0" w:color="auto"/>
            <w:left w:val="none" w:sz="0" w:space="0" w:color="auto"/>
            <w:bottom w:val="none" w:sz="0" w:space="0" w:color="auto"/>
            <w:right w:val="none" w:sz="0" w:space="0" w:color="auto"/>
          </w:divBdr>
        </w:div>
        <w:div w:id="1870991026">
          <w:marLeft w:val="547"/>
          <w:marRight w:val="0"/>
          <w:marTop w:val="115"/>
          <w:marBottom w:val="0"/>
          <w:divBdr>
            <w:top w:val="none" w:sz="0" w:space="0" w:color="auto"/>
            <w:left w:val="none" w:sz="0" w:space="0" w:color="auto"/>
            <w:bottom w:val="none" w:sz="0" w:space="0" w:color="auto"/>
            <w:right w:val="none" w:sz="0" w:space="0" w:color="auto"/>
          </w:divBdr>
        </w:div>
        <w:div w:id="1276326310">
          <w:marLeft w:val="547"/>
          <w:marRight w:val="0"/>
          <w:marTop w:val="115"/>
          <w:marBottom w:val="0"/>
          <w:divBdr>
            <w:top w:val="none" w:sz="0" w:space="0" w:color="auto"/>
            <w:left w:val="none" w:sz="0" w:space="0" w:color="auto"/>
            <w:bottom w:val="none" w:sz="0" w:space="0" w:color="auto"/>
            <w:right w:val="none" w:sz="0" w:space="0" w:color="auto"/>
          </w:divBdr>
        </w:div>
        <w:div w:id="651328602">
          <w:marLeft w:val="547"/>
          <w:marRight w:val="0"/>
          <w:marTop w:val="115"/>
          <w:marBottom w:val="0"/>
          <w:divBdr>
            <w:top w:val="none" w:sz="0" w:space="0" w:color="auto"/>
            <w:left w:val="none" w:sz="0" w:space="0" w:color="auto"/>
            <w:bottom w:val="none" w:sz="0" w:space="0" w:color="auto"/>
            <w:right w:val="none" w:sz="0" w:space="0" w:color="auto"/>
          </w:divBdr>
        </w:div>
        <w:div w:id="521667632">
          <w:marLeft w:val="547"/>
          <w:marRight w:val="0"/>
          <w:marTop w:val="115"/>
          <w:marBottom w:val="0"/>
          <w:divBdr>
            <w:top w:val="none" w:sz="0" w:space="0" w:color="auto"/>
            <w:left w:val="none" w:sz="0" w:space="0" w:color="auto"/>
            <w:bottom w:val="none" w:sz="0" w:space="0" w:color="auto"/>
            <w:right w:val="none" w:sz="0" w:space="0" w:color="auto"/>
          </w:divBdr>
        </w:div>
        <w:div w:id="1855724276">
          <w:marLeft w:val="547"/>
          <w:marRight w:val="0"/>
          <w:marTop w:val="115"/>
          <w:marBottom w:val="0"/>
          <w:divBdr>
            <w:top w:val="none" w:sz="0" w:space="0" w:color="auto"/>
            <w:left w:val="none" w:sz="0" w:space="0" w:color="auto"/>
            <w:bottom w:val="none" w:sz="0" w:space="0" w:color="auto"/>
            <w:right w:val="none" w:sz="0" w:space="0" w:color="auto"/>
          </w:divBdr>
        </w:div>
        <w:div w:id="378365527">
          <w:marLeft w:val="547"/>
          <w:marRight w:val="0"/>
          <w:marTop w:val="115"/>
          <w:marBottom w:val="0"/>
          <w:divBdr>
            <w:top w:val="none" w:sz="0" w:space="0" w:color="auto"/>
            <w:left w:val="none" w:sz="0" w:space="0" w:color="auto"/>
            <w:bottom w:val="none" w:sz="0" w:space="0" w:color="auto"/>
            <w:right w:val="none" w:sz="0" w:space="0" w:color="auto"/>
          </w:divBdr>
        </w:div>
      </w:divsChild>
    </w:div>
    <w:div w:id="866329453">
      <w:bodyDiv w:val="1"/>
      <w:marLeft w:val="0"/>
      <w:marRight w:val="0"/>
      <w:marTop w:val="0"/>
      <w:marBottom w:val="0"/>
      <w:divBdr>
        <w:top w:val="none" w:sz="0" w:space="0" w:color="auto"/>
        <w:left w:val="none" w:sz="0" w:space="0" w:color="auto"/>
        <w:bottom w:val="none" w:sz="0" w:space="0" w:color="auto"/>
        <w:right w:val="none" w:sz="0" w:space="0" w:color="auto"/>
      </w:divBdr>
      <w:divsChild>
        <w:div w:id="111023645">
          <w:marLeft w:val="360"/>
          <w:marRight w:val="0"/>
          <w:marTop w:val="200"/>
          <w:marBottom w:val="0"/>
          <w:divBdr>
            <w:top w:val="none" w:sz="0" w:space="0" w:color="auto"/>
            <w:left w:val="none" w:sz="0" w:space="0" w:color="auto"/>
            <w:bottom w:val="none" w:sz="0" w:space="0" w:color="auto"/>
            <w:right w:val="none" w:sz="0" w:space="0" w:color="auto"/>
          </w:divBdr>
        </w:div>
        <w:div w:id="863177199">
          <w:marLeft w:val="360"/>
          <w:marRight w:val="0"/>
          <w:marTop w:val="200"/>
          <w:marBottom w:val="0"/>
          <w:divBdr>
            <w:top w:val="none" w:sz="0" w:space="0" w:color="auto"/>
            <w:left w:val="none" w:sz="0" w:space="0" w:color="auto"/>
            <w:bottom w:val="none" w:sz="0" w:space="0" w:color="auto"/>
            <w:right w:val="none" w:sz="0" w:space="0" w:color="auto"/>
          </w:divBdr>
        </w:div>
      </w:divsChild>
    </w:div>
    <w:div w:id="871184783">
      <w:bodyDiv w:val="1"/>
      <w:marLeft w:val="0"/>
      <w:marRight w:val="0"/>
      <w:marTop w:val="0"/>
      <w:marBottom w:val="0"/>
      <w:divBdr>
        <w:top w:val="none" w:sz="0" w:space="0" w:color="auto"/>
        <w:left w:val="none" w:sz="0" w:space="0" w:color="auto"/>
        <w:bottom w:val="none" w:sz="0" w:space="0" w:color="auto"/>
        <w:right w:val="none" w:sz="0" w:space="0" w:color="auto"/>
      </w:divBdr>
      <w:divsChild>
        <w:div w:id="1853496766">
          <w:marLeft w:val="418"/>
          <w:marRight w:val="0"/>
          <w:marTop w:val="67"/>
          <w:marBottom w:val="0"/>
          <w:divBdr>
            <w:top w:val="none" w:sz="0" w:space="0" w:color="auto"/>
            <w:left w:val="none" w:sz="0" w:space="0" w:color="auto"/>
            <w:bottom w:val="none" w:sz="0" w:space="0" w:color="auto"/>
            <w:right w:val="none" w:sz="0" w:space="0" w:color="auto"/>
          </w:divBdr>
        </w:div>
        <w:div w:id="388578010">
          <w:marLeft w:val="706"/>
          <w:marRight w:val="0"/>
          <w:marTop w:val="67"/>
          <w:marBottom w:val="0"/>
          <w:divBdr>
            <w:top w:val="none" w:sz="0" w:space="0" w:color="auto"/>
            <w:left w:val="none" w:sz="0" w:space="0" w:color="auto"/>
            <w:bottom w:val="none" w:sz="0" w:space="0" w:color="auto"/>
            <w:right w:val="none" w:sz="0" w:space="0" w:color="auto"/>
          </w:divBdr>
        </w:div>
        <w:div w:id="353111922">
          <w:marLeft w:val="706"/>
          <w:marRight w:val="0"/>
          <w:marTop w:val="67"/>
          <w:marBottom w:val="0"/>
          <w:divBdr>
            <w:top w:val="none" w:sz="0" w:space="0" w:color="auto"/>
            <w:left w:val="none" w:sz="0" w:space="0" w:color="auto"/>
            <w:bottom w:val="none" w:sz="0" w:space="0" w:color="auto"/>
            <w:right w:val="none" w:sz="0" w:space="0" w:color="auto"/>
          </w:divBdr>
        </w:div>
        <w:div w:id="1997342914">
          <w:marLeft w:val="418"/>
          <w:marRight w:val="0"/>
          <w:marTop w:val="67"/>
          <w:marBottom w:val="0"/>
          <w:divBdr>
            <w:top w:val="none" w:sz="0" w:space="0" w:color="auto"/>
            <w:left w:val="none" w:sz="0" w:space="0" w:color="auto"/>
            <w:bottom w:val="none" w:sz="0" w:space="0" w:color="auto"/>
            <w:right w:val="none" w:sz="0" w:space="0" w:color="auto"/>
          </w:divBdr>
        </w:div>
        <w:div w:id="1809399419">
          <w:marLeft w:val="706"/>
          <w:marRight w:val="0"/>
          <w:marTop w:val="67"/>
          <w:marBottom w:val="0"/>
          <w:divBdr>
            <w:top w:val="none" w:sz="0" w:space="0" w:color="auto"/>
            <w:left w:val="none" w:sz="0" w:space="0" w:color="auto"/>
            <w:bottom w:val="none" w:sz="0" w:space="0" w:color="auto"/>
            <w:right w:val="none" w:sz="0" w:space="0" w:color="auto"/>
          </w:divBdr>
        </w:div>
        <w:div w:id="1445880257">
          <w:marLeft w:val="418"/>
          <w:marRight w:val="0"/>
          <w:marTop w:val="67"/>
          <w:marBottom w:val="0"/>
          <w:divBdr>
            <w:top w:val="none" w:sz="0" w:space="0" w:color="auto"/>
            <w:left w:val="none" w:sz="0" w:space="0" w:color="auto"/>
            <w:bottom w:val="none" w:sz="0" w:space="0" w:color="auto"/>
            <w:right w:val="none" w:sz="0" w:space="0" w:color="auto"/>
          </w:divBdr>
        </w:div>
        <w:div w:id="573901061">
          <w:marLeft w:val="706"/>
          <w:marRight w:val="0"/>
          <w:marTop w:val="67"/>
          <w:marBottom w:val="0"/>
          <w:divBdr>
            <w:top w:val="none" w:sz="0" w:space="0" w:color="auto"/>
            <w:left w:val="none" w:sz="0" w:space="0" w:color="auto"/>
            <w:bottom w:val="none" w:sz="0" w:space="0" w:color="auto"/>
            <w:right w:val="none" w:sz="0" w:space="0" w:color="auto"/>
          </w:divBdr>
        </w:div>
        <w:div w:id="1719354567">
          <w:marLeft w:val="706"/>
          <w:marRight w:val="0"/>
          <w:marTop w:val="67"/>
          <w:marBottom w:val="0"/>
          <w:divBdr>
            <w:top w:val="none" w:sz="0" w:space="0" w:color="auto"/>
            <w:left w:val="none" w:sz="0" w:space="0" w:color="auto"/>
            <w:bottom w:val="none" w:sz="0" w:space="0" w:color="auto"/>
            <w:right w:val="none" w:sz="0" w:space="0" w:color="auto"/>
          </w:divBdr>
        </w:div>
      </w:divsChild>
    </w:div>
    <w:div w:id="882326937">
      <w:bodyDiv w:val="1"/>
      <w:marLeft w:val="0"/>
      <w:marRight w:val="0"/>
      <w:marTop w:val="0"/>
      <w:marBottom w:val="0"/>
      <w:divBdr>
        <w:top w:val="none" w:sz="0" w:space="0" w:color="auto"/>
        <w:left w:val="none" w:sz="0" w:space="0" w:color="auto"/>
        <w:bottom w:val="none" w:sz="0" w:space="0" w:color="auto"/>
        <w:right w:val="none" w:sz="0" w:space="0" w:color="auto"/>
      </w:divBdr>
    </w:div>
    <w:div w:id="885144582">
      <w:bodyDiv w:val="1"/>
      <w:marLeft w:val="0"/>
      <w:marRight w:val="0"/>
      <w:marTop w:val="0"/>
      <w:marBottom w:val="0"/>
      <w:divBdr>
        <w:top w:val="none" w:sz="0" w:space="0" w:color="auto"/>
        <w:left w:val="none" w:sz="0" w:space="0" w:color="auto"/>
        <w:bottom w:val="none" w:sz="0" w:space="0" w:color="auto"/>
        <w:right w:val="none" w:sz="0" w:space="0" w:color="auto"/>
      </w:divBdr>
      <w:divsChild>
        <w:div w:id="1219513983">
          <w:marLeft w:val="547"/>
          <w:marRight w:val="0"/>
          <w:marTop w:val="100"/>
          <w:marBottom w:val="0"/>
          <w:divBdr>
            <w:top w:val="none" w:sz="0" w:space="0" w:color="auto"/>
            <w:left w:val="none" w:sz="0" w:space="0" w:color="auto"/>
            <w:bottom w:val="none" w:sz="0" w:space="0" w:color="auto"/>
            <w:right w:val="none" w:sz="0" w:space="0" w:color="auto"/>
          </w:divBdr>
        </w:div>
        <w:div w:id="1748304995">
          <w:marLeft w:val="547"/>
          <w:marRight w:val="0"/>
          <w:marTop w:val="100"/>
          <w:marBottom w:val="0"/>
          <w:divBdr>
            <w:top w:val="none" w:sz="0" w:space="0" w:color="auto"/>
            <w:left w:val="none" w:sz="0" w:space="0" w:color="auto"/>
            <w:bottom w:val="none" w:sz="0" w:space="0" w:color="auto"/>
            <w:right w:val="none" w:sz="0" w:space="0" w:color="auto"/>
          </w:divBdr>
        </w:div>
        <w:div w:id="1832402842">
          <w:marLeft w:val="1210"/>
          <w:marRight w:val="0"/>
          <w:marTop w:val="100"/>
          <w:marBottom w:val="0"/>
          <w:divBdr>
            <w:top w:val="none" w:sz="0" w:space="0" w:color="auto"/>
            <w:left w:val="none" w:sz="0" w:space="0" w:color="auto"/>
            <w:bottom w:val="none" w:sz="0" w:space="0" w:color="auto"/>
            <w:right w:val="none" w:sz="0" w:space="0" w:color="auto"/>
          </w:divBdr>
        </w:div>
        <w:div w:id="27024320">
          <w:marLeft w:val="1210"/>
          <w:marRight w:val="0"/>
          <w:marTop w:val="100"/>
          <w:marBottom w:val="0"/>
          <w:divBdr>
            <w:top w:val="none" w:sz="0" w:space="0" w:color="auto"/>
            <w:left w:val="none" w:sz="0" w:space="0" w:color="auto"/>
            <w:bottom w:val="none" w:sz="0" w:space="0" w:color="auto"/>
            <w:right w:val="none" w:sz="0" w:space="0" w:color="auto"/>
          </w:divBdr>
        </w:div>
        <w:div w:id="2087531705">
          <w:marLeft w:val="1210"/>
          <w:marRight w:val="0"/>
          <w:marTop w:val="100"/>
          <w:marBottom w:val="0"/>
          <w:divBdr>
            <w:top w:val="none" w:sz="0" w:space="0" w:color="auto"/>
            <w:left w:val="none" w:sz="0" w:space="0" w:color="auto"/>
            <w:bottom w:val="none" w:sz="0" w:space="0" w:color="auto"/>
            <w:right w:val="none" w:sz="0" w:space="0" w:color="auto"/>
          </w:divBdr>
        </w:div>
      </w:divsChild>
    </w:div>
    <w:div w:id="886794036">
      <w:bodyDiv w:val="1"/>
      <w:marLeft w:val="0"/>
      <w:marRight w:val="0"/>
      <w:marTop w:val="0"/>
      <w:marBottom w:val="0"/>
      <w:divBdr>
        <w:top w:val="none" w:sz="0" w:space="0" w:color="auto"/>
        <w:left w:val="none" w:sz="0" w:space="0" w:color="auto"/>
        <w:bottom w:val="none" w:sz="0" w:space="0" w:color="auto"/>
        <w:right w:val="none" w:sz="0" w:space="0" w:color="auto"/>
      </w:divBdr>
      <w:divsChild>
        <w:div w:id="1966230459">
          <w:marLeft w:val="346"/>
          <w:marRight w:val="0"/>
          <w:marTop w:val="120"/>
          <w:marBottom w:val="0"/>
          <w:divBdr>
            <w:top w:val="none" w:sz="0" w:space="0" w:color="auto"/>
            <w:left w:val="none" w:sz="0" w:space="0" w:color="auto"/>
            <w:bottom w:val="none" w:sz="0" w:space="0" w:color="auto"/>
            <w:right w:val="none" w:sz="0" w:space="0" w:color="auto"/>
          </w:divBdr>
        </w:div>
        <w:div w:id="1457989244">
          <w:marLeft w:val="346"/>
          <w:marRight w:val="0"/>
          <w:marTop w:val="120"/>
          <w:marBottom w:val="0"/>
          <w:divBdr>
            <w:top w:val="none" w:sz="0" w:space="0" w:color="auto"/>
            <w:left w:val="none" w:sz="0" w:space="0" w:color="auto"/>
            <w:bottom w:val="none" w:sz="0" w:space="0" w:color="auto"/>
            <w:right w:val="none" w:sz="0" w:space="0" w:color="auto"/>
          </w:divBdr>
        </w:div>
        <w:div w:id="1193299702">
          <w:marLeft w:val="346"/>
          <w:marRight w:val="0"/>
          <w:marTop w:val="120"/>
          <w:marBottom w:val="0"/>
          <w:divBdr>
            <w:top w:val="none" w:sz="0" w:space="0" w:color="auto"/>
            <w:left w:val="none" w:sz="0" w:space="0" w:color="auto"/>
            <w:bottom w:val="none" w:sz="0" w:space="0" w:color="auto"/>
            <w:right w:val="none" w:sz="0" w:space="0" w:color="auto"/>
          </w:divBdr>
        </w:div>
        <w:div w:id="924605890">
          <w:marLeft w:val="346"/>
          <w:marRight w:val="0"/>
          <w:marTop w:val="120"/>
          <w:marBottom w:val="0"/>
          <w:divBdr>
            <w:top w:val="none" w:sz="0" w:space="0" w:color="auto"/>
            <w:left w:val="none" w:sz="0" w:space="0" w:color="auto"/>
            <w:bottom w:val="none" w:sz="0" w:space="0" w:color="auto"/>
            <w:right w:val="none" w:sz="0" w:space="0" w:color="auto"/>
          </w:divBdr>
        </w:div>
        <w:div w:id="2133671715">
          <w:marLeft w:val="346"/>
          <w:marRight w:val="0"/>
          <w:marTop w:val="120"/>
          <w:marBottom w:val="0"/>
          <w:divBdr>
            <w:top w:val="none" w:sz="0" w:space="0" w:color="auto"/>
            <w:left w:val="none" w:sz="0" w:space="0" w:color="auto"/>
            <w:bottom w:val="none" w:sz="0" w:space="0" w:color="auto"/>
            <w:right w:val="none" w:sz="0" w:space="0" w:color="auto"/>
          </w:divBdr>
        </w:div>
      </w:divsChild>
    </w:div>
    <w:div w:id="895123246">
      <w:bodyDiv w:val="1"/>
      <w:marLeft w:val="0"/>
      <w:marRight w:val="0"/>
      <w:marTop w:val="0"/>
      <w:marBottom w:val="0"/>
      <w:divBdr>
        <w:top w:val="none" w:sz="0" w:space="0" w:color="auto"/>
        <w:left w:val="none" w:sz="0" w:space="0" w:color="auto"/>
        <w:bottom w:val="none" w:sz="0" w:space="0" w:color="auto"/>
        <w:right w:val="none" w:sz="0" w:space="0" w:color="auto"/>
      </w:divBdr>
      <w:divsChild>
        <w:div w:id="38359651">
          <w:marLeft w:val="547"/>
          <w:marRight w:val="0"/>
          <w:marTop w:val="100"/>
          <w:marBottom w:val="0"/>
          <w:divBdr>
            <w:top w:val="none" w:sz="0" w:space="0" w:color="auto"/>
            <w:left w:val="none" w:sz="0" w:space="0" w:color="auto"/>
            <w:bottom w:val="none" w:sz="0" w:space="0" w:color="auto"/>
            <w:right w:val="none" w:sz="0" w:space="0" w:color="auto"/>
          </w:divBdr>
        </w:div>
      </w:divsChild>
    </w:div>
    <w:div w:id="898126143">
      <w:bodyDiv w:val="1"/>
      <w:marLeft w:val="0"/>
      <w:marRight w:val="0"/>
      <w:marTop w:val="0"/>
      <w:marBottom w:val="0"/>
      <w:divBdr>
        <w:top w:val="none" w:sz="0" w:space="0" w:color="auto"/>
        <w:left w:val="none" w:sz="0" w:space="0" w:color="auto"/>
        <w:bottom w:val="none" w:sz="0" w:space="0" w:color="auto"/>
        <w:right w:val="none" w:sz="0" w:space="0" w:color="auto"/>
      </w:divBdr>
      <w:divsChild>
        <w:div w:id="145825459">
          <w:marLeft w:val="720"/>
          <w:marRight w:val="0"/>
          <w:marTop w:val="115"/>
          <w:marBottom w:val="0"/>
          <w:divBdr>
            <w:top w:val="none" w:sz="0" w:space="0" w:color="auto"/>
            <w:left w:val="none" w:sz="0" w:space="0" w:color="auto"/>
            <w:bottom w:val="none" w:sz="0" w:space="0" w:color="auto"/>
            <w:right w:val="none" w:sz="0" w:space="0" w:color="auto"/>
          </w:divBdr>
        </w:div>
        <w:div w:id="753667668">
          <w:marLeft w:val="1267"/>
          <w:marRight w:val="0"/>
          <w:marTop w:val="96"/>
          <w:marBottom w:val="0"/>
          <w:divBdr>
            <w:top w:val="none" w:sz="0" w:space="0" w:color="auto"/>
            <w:left w:val="none" w:sz="0" w:space="0" w:color="auto"/>
            <w:bottom w:val="none" w:sz="0" w:space="0" w:color="auto"/>
            <w:right w:val="none" w:sz="0" w:space="0" w:color="auto"/>
          </w:divBdr>
        </w:div>
      </w:divsChild>
    </w:div>
    <w:div w:id="899486779">
      <w:bodyDiv w:val="1"/>
      <w:marLeft w:val="0"/>
      <w:marRight w:val="0"/>
      <w:marTop w:val="0"/>
      <w:marBottom w:val="0"/>
      <w:divBdr>
        <w:top w:val="none" w:sz="0" w:space="0" w:color="auto"/>
        <w:left w:val="none" w:sz="0" w:space="0" w:color="auto"/>
        <w:bottom w:val="none" w:sz="0" w:space="0" w:color="auto"/>
        <w:right w:val="none" w:sz="0" w:space="0" w:color="auto"/>
      </w:divBdr>
      <w:divsChild>
        <w:div w:id="1199005551">
          <w:marLeft w:val="547"/>
          <w:marRight w:val="0"/>
          <w:marTop w:val="106"/>
          <w:marBottom w:val="0"/>
          <w:divBdr>
            <w:top w:val="none" w:sz="0" w:space="0" w:color="auto"/>
            <w:left w:val="none" w:sz="0" w:space="0" w:color="auto"/>
            <w:bottom w:val="none" w:sz="0" w:space="0" w:color="auto"/>
            <w:right w:val="none" w:sz="0" w:space="0" w:color="auto"/>
          </w:divBdr>
        </w:div>
        <w:div w:id="813646400">
          <w:marLeft w:val="547"/>
          <w:marRight w:val="0"/>
          <w:marTop w:val="106"/>
          <w:marBottom w:val="0"/>
          <w:divBdr>
            <w:top w:val="none" w:sz="0" w:space="0" w:color="auto"/>
            <w:left w:val="none" w:sz="0" w:space="0" w:color="auto"/>
            <w:bottom w:val="none" w:sz="0" w:space="0" w:color="auto"/>
            <w:right w:val="none" w:sz="0" w:space="0" w:color="auto"/>
          </w:divBdr>
        </w:div>
        <w:div w:id="1286305569">
          <w:marLeft w:val="547"/>
          <w:marRight w:val="0"/>
          <w:marTop w:val="106"/>
          <w:marBottom w:val="0"/>
          <w:divBdr>
            <w:top w:val="none" w:sz="0" w:space="0" w:color="auto"/>
            <w:left w:val="none" w:sz="0" w:space="0" w:color="auto"/>
            <w:bottom w:val="none" w:sz="0" w:space="0" w:color="auto"/>
            <w:right w:val="none" w:sz="0" w:space="0" w:color="auto"/>
          </w:divBdr>
        </w:div>
        <w:div w:id="7559565">
          <w:marLeft w:val="547"/>
          <w:marRight w:val="0"/>
          <w:marTop w:val="106"/>
          <w:marBottom w:val="0"/>
          <w:divBdr>
            <w:top w:val="none" w:sz="0" w:space="0" w:color="auto"/>
            <w:left w:val="none" w:sz="0" w:space="0" w:color="auto"/>
            <w:bottom w:val="none" w:sz="0" w:space="0" w:color="auto"/>
            <w:right w:val="none" w:sz="0" w:space="0" w:color="auto"/>
          </w:divBdr>
        </w:div>
        <w:div w:id="455104212">
          <w:marLeft w:val="547"/>
          <w:marRight w:val="0"/>
          <w:marTop w:val="106"/>
          <w:marBottom w:val="0"/>
          <w:divBdr>
            <w:top w:val="none" w:sz="0" w:space="0" w:color="auto"/>
            <w:left w:val="none" w:sz="0" w:space="0" w:color="auto"/>
            <w:bottom w:val="none" w:sz="0" w:space="0" w:color="auto"/>
            <w:right w:val="none" w:sz="0" w:space="0" w:color="auto"/>
          </w:divBdr>
        </w:div>
      </w:divsChild>
    </w:div>
    <w:div w:id="906691420">
      <w:bodyDiv w:val="1"/>
      <w:marLeft w:val="0"/>
      <w:marRight w:val="0"/>
      <w:marTop w:val="0"/>
      <w:marBottom w:val="0"/>
      <w:divBdr>
        <w:top w:val="none" w:sz="0" w:space="0" w:color="auto"/>
        <w:left w:val="none" w:sz="0" w:space="0" w:color="auto"/>
        <w:bottom w:val="none" w:sz="0" w:space="0" w:color="auto"/>
        <w:right w:val="none" w:sz="0" w:space="0" w:color="auto"/>
      </w:divBdr>
      <w:divsChild>
        <w:div w:id="238947280">
          <w:marLeft w:val="346"/>
          <w:marRight w:val="0"/>
          <w:marTop w:val="120"/>
          <w:marBottom w:val="0"/>
          <w:divBdr>
            <w:top w:val="none" w:sz="0" w:space="0" w:color="auto"/>
            <w:left w:val="none" w:sz="0" w:space="0" w:color="auto"/>
            <w:bottom w:val="none" w:sz="0" w:space="0" w:color="auto"/>
            <w:right w:val="none" w:sz="0" w:space="0" w:color="auto"/>
          </w:divBdr>
        </w:div>
        <w:div w:id="1369451205">
          <w:marLeft w:val="677"/>
          <w:marRight w:val="0"/>
          <w:marTop w:val="120"/>
          <w:marBottom w:val="0"/>
          <w:divBdr>
            <w:top w:val="none" w:sz="0" w:space="0" w:color="auto"/>
            <w:left w:val="none" w:sz="0" w:space="0" w:color="auto"/>
            <w:bottom w:val="none" w:sz="0" w:space="0" w:color="auto"/>
            <w:right w:val="none" w:sz="0" w:space="0" w:color="auto"/>
          </w:divBdr>
        </w:div>
        <w:div w:id="987594696">
          <w:marLeft w:val="677"/>
          <w:marRight w:val="0"/>
          <w:marTop w:val="120"/>
          <w:marBottom w:val="0"/>
          <w:divBdr>
            <w:top w:val="none" w:sz="0" w:space="0" w:color="auto"/>
            <w:left w:val="none" w:sz="0" w:space="0" w:color="auto"/>
            <w:bottom w:val="none" w:sz="0" w:space="0" w:color="auto"/>
            <w:right w:val="none" w:sz="0" w:space="0" w:color="auto"/>
          </w:divBdr>
        </w:div>
        <w:div w:id="804468746">
          <w:marLeft w:val="346"/>
          <w:marRight w:val="0"/>
          <w:marTop w:val="120"/>
          <w:marBottom w:val="0"/>
          <w:divBdr>
            <w:top w:val="none" w:sz="0" w:space="0" w:color="auto"/>
            <w:left w:val="none" w:sz="0" w:space="0" w:color="auto"/>
            <w:bottom w:val="none" w:sz="0" w:space="0" w:color="auto"/>
            <w:right w:val="none" w:sz="0" w:space="0" w:color="auto"/>
          </w:divBdr>
        </w:div>
        <w:div w:id="1593705429">
          <w:marLeft w:val="677"/>
          <w:marRight w:val="0"/>
          <w:marTop w:val="120"/>
          <w:marBottom w:val="0"/>
          <w:divBdr>
            <w:top w:val="none" w:sz="0" w:space="0" w:color="auto"/>
            <w:left w:val="none" w:sz="0" w:space="0" w:color="auto"/>
            <w:bottom w:val="none" w:sz="0" w:space="0" w:color="auto"/>
            <w:right w:val="none" w:sz="0" w:space="0" w:color="auto"/>
          </w:divBdr>
        </w:div>
        <w:div w:id="247232928">
          <w:marLeft w:val="677"/>
          <w:marRight w:val="0"/>
          <w:marTop w:val="120"/>
          <w:marBottom w:val="0"/>
          <w:divBdr>
            <w:top w:val="none" w:sz="0" w:space="0" w:color="auto"/>
            <w:left w:val="none" w:sz="0" w:space="0" w:color="auto"/>
            <w:bottom w:val="none" w:sz="0" w:space="0" w:color="auto"/>
            <w:right w:val="none" w:sz="0" w:space="0" w:color="auto"/>
          </w:divBdr>
        </w:div>
        <w:div w:id="1929147129">
          <w:marLeft w:val="346"/>
          <w:marRight w:val="0"/>
          <w:marTop w:val="120"/>
          <w:marBottom w:val="0"/>
          <w:divBdr>
            <w:top w:val="none" w:sz="0" w:space="0" w:color="auto"/>
            <w:left w:val="none" w:sz="0" w:space="0" w:color="auto"/>
            <w:bottom w:val="none" w:sz="0" w:space="0" w:color="auto"/>
            <w:right w:val="none" w:sz="0" w:space="0" w:color="auto"/>
          </w:divBdr>
        </w:div>
        <w:div w:id="4526557">
          <w:marLeft w:val="677"/>
          <w:marRight w:val="0"/>
          <w:marTop w:val="120"/>
          <w:marBottom w:val="0"/>
          <w:divBdr>
            <w:top w:val="none" w:sz="0" w:space="0" w:color="auto"/>
            <w:left w:val="none" w:sz="0" w:space="0" w:color="auto"/>
            <w:bottom w:val="none" w:sz="0" w:space="0" w:color="auto"/>
            <w:right w:val="none" w:sz="0" w:space="0" w:color="auto"/>
          </w:divBdr>
        </w:div>
        <w:div w:id="269550133">
          <w:marLeft w:val="677"/>
          <w:marRight w:val="0"/>
          <w:marTop w:val="120"/>
          <w:marBottom w:val="0"/>
          <w:divBdr>
            <w:top w:val="none" w:sz="0" w:space="0" w:color="auto"/>
            <w:left w:val="none" w:sz="0" w:space="0" w:color="auto"/>
            <w:bottom w:val="none" w:sz="0" w:space="0" w:color="auto"/>
            <w:right w:val="none" w:sz="0" w:space="0" w:color="auto"/>
          </w:divBdr>
        </w:div>
      </w:divsChild>
    </w:div>
    <w:div w:id="917860001">
      <w:bodyDiv w:val="1"/>
      <w:marLeft w:val="0"/>
      <w:marRight w:val="0"/>
      <w:marTop w:val="0"/>
      <w:marBottom w:val="0"/>
      <w:divBdr>
        <w:top w:val="none" w:sz="0" w:space="0" w:color="auto"/>
        <w:left w:val="none" w:sz="0" w:space="0" w:color="auto"/>
        <w:bottom w:val="none" w:sz="0" w:space="0" w:color="auto"/>
        <w:right w:val="none" w:sz="0" w:space="0" w:color="auto"/>
      </w:divBdr>
    </w:div>
    <w:div w:id="927540716">
      <w:bodyDiv w:val="1"/>
      <w:marLeft w:val="0"/>
      <w:marRight w:val="0"/>
      <w:marTop w:val="0"/>
      <w:marBottom w:val="0"/>
      <w:divBdr>
        <w:top w:val="none" w:sz="0" w:space="0" w:color="auto"/>
        <w:left w:val="none" w:sz="0" w:space="0" w:color="auto"/>
        <w:bottom w:val="none" w:sz="0" w:space="0" w:color="auto"/>
        <w:right w:val="none" w:sz="0" w:space="0" w:color="auto"/>
      </w:divBdr>
    </w:div>
    <w:div w:id="932401804">
      <w:bodyDiv w:val="1"/>
      <w:marLeft w:val="0"/>
      <w:marRight w:val="0"/>
      <w:marTop w:val="0"/>
      <w:marBottom w:val="0"/>
      <w:divBdr>
        <w:top w:val="none" w:sz="0" w:space="0" w:color="auto"/>
        <w:left w:val="none" w:sz="0" w:space="0" w:color="auto"/>
        <w:bottom w:val="none" w:sz="0" w:space="0" w:color="auto"/>
        <w:right w:val="none" w:sz="0" w:space="0" w:color="auto"/>
      </w:divBdr>
    </w:div>
    <w:div w:id="939140437">
      <w:bodyDiv w:val="1"/>
      <w:marLeft w:val="0"/>
      <w:marRight w:val="0"/>
      <w:marTop w:val="0"/>
      <w:marBottom w:val="0"/>
      <w:divBdr>
        <w:top w:val="none" w:sz="0" w:space="0" w:color="auto"/>
        <w:left w:val="none" w:sz="0" w:space="0" w:color="auto"/>
        <w:bottom w:val="none" w:sz="0" w:space="0" w:color="auto"/>
        <w:right w:val="none" w:sz="0" w:space="0" w:color="auto"/>
      </w:divBdr>
      <w:divsChild>
        <w:div w:id="1670985552">
          <w:marLeft w:val="274"/>
          <w:marRight w:val="0"/>
          <w:marTop w:val="72"/>
          <w:marBottom w:val="120"/>
          <w:divBdr>
            <w:top w:val="none" w:sz="0" w:space="0" w:color="auto"/>
            <w:left w:val="none" w:sz="0" w:space="0" w:color="auto"/>
            <w:bottom w:val="none" w:sz="0" w:space="0" w:color="auto"/>
            <w:right w:val="none" w:sz="0" w:space="0" w:color="auto"/>
          </w:divBdr>
        </w:div>
        <w:div w:id="743990214">
          <w:marLeft w:val="274"/>
          <w:marRight w:val="0"/>
          <w:marTop w:val="72"/>
          <w:marBottom w:val="120"/>
          <w:divBdr>
            <w:top w:val="none" w:sz="0" w:space="0" w:color="auto"/>
            <w:left w:val="none" w:sz="0" w:space="0" w:color="auto"/>
            <w:bottom w:val="none" w:sz="0" w:space="0" w:color="auto"/>
            <w:right w:val="none" w:sz="0" w:space="0" w:color="auto"/>
          </w:divBdr>
        </w:div>
      </w:divsChild>
    </w:div>
    <w:div w:id="946619203">
      <w:bodyDiv w:val="1"/>
      <w:marLeft w:val="0"/>
      <w:marRight w:val="0"/>
      <w:marTop w:val="0"/>
      <w:marBottom w:val="0"/>
      <w:divBdr>
        <w:top w:val="none" w:sz="0" w:space="0" w:color="auto"/>
        <w:left w:val="none" w:sz="0" w:space="0" w:color="auto"/>
        <w:bottom w:val="none" w:sz="0" w:space="0" w:color="auto"/>
        <w:right w:val="none" w:sz="0" w:space="0" w:color="auto"/>
      </w:divBdr>
      <w:divsChild>
        <w:div w:id="1590504371">
          <w:marLeft w:val="547"/>
          <w:marRight w:val="0"/>
          <w:marTop w:val="100"/>
          <w:marBottom w:val="0"/>
          <w:divBdr>
            <w:top w:val="none" w:sz="0" w:space="0" w:color="auto"/>
            <w:left w:val="none" w:sz="0" w:space="0" w:color="auto"/>
            <w:bottom w:val="none" w:sz="0" w:space="0" w:color="auto"/>
            <w:right w:val="none" w:sz="0" w:space="0" w:color="auto"/>
          </w:divBdr>
        </w:div>
        <w:div w:id="1217546331">
          <w:marLeft w:val="547"/>
          <w:marRight w:val="0"/>
          <w:marTop w:val="100"/>
          <w:marBottom w:val="0"/>
          <w:divBdr>
            <w:top w:val="none" w:sz="0" w:space="0" w:color="auto"/>
            <w:left w:val="none" w:sz="0" w:space="0" w:color="auto"/>
            <w:bottom w:val="none" w:sz="0" w:space="0" w:color="auto"/>
            <w:right w:val="none" w:sz="0" w:space="0" w:color="auto"/>
          </w:divBdr>
        </w:div>
        <w:div w:id="415983444">
          <w:marLeft w:val="1210"/>
          <w:marRight w:val="0"/>
          <w:marTop w:val="100"/>
          <w:marBottom w:val="0"/>
          <w:divBdr>
            <w:top w:val="none" w:sz="0" w:space="0" w:color="auto"/>
            <w:left w:val="none" w:sz="0" w:space="0" w:color="auto"/>
            <w:bottom w:val="none" w:sz="0" w:space="0" w:color="auto"/>
            <w:right w:val="none" w:sz="0" w:space="0" w:color="auto"/>
          </w:divBdr>
        </w:div>
        <w:div w:id="158039734">
          <w:marLeft w:val="1210"/>
          <w:marRight w:val="0"/>
          <w:marTop w:val="100"/>
          <w:marBottom w:val="0"/>
          <w:divBdr>
            <w:top w:val="none" w:sz="0" w:space="0" w:color="auto"/>
            <w:left w:val="none" w:sz="0" w:space="0" w:color="auto"/>
            <w:bottom w:val="none" w:sz="0" w:space="0" w:color="auto"/>
            <w:right w:val="none" w:sz="0" w:space="0" w:color="auto"/>
          </w:divBdr>
        </w:div>
      </w:divsChild>
    </w:div>
    <w:div w:id="951523013">
      <w:bodyDiv w:val="1"/>
      <w:marLeft w:val="0"/>
      <w:marRight w:val="0"/>
      <w:marTop w:val="0"/>
      <w:marBottom w:val="0"/>
      <w:divBdr>
        <w:top w:val="none" w:sz="0" w:space="0" w:color="auto"/>
        <w:left w:val="none" w:sz="0" w:space="0" w:color="auto"/>
        <w:bottom w:val="none" w:sz="0" w:space="0" w:color="auto"/>
        <w:right w:val="none" w:sz="0" w:space="0" w:color="auto"/>
      </w:divBdr>
      <w:divsChild>
        <w:div w:id="237205586">
          <w:marLeft w:val="1166"/>
          <w:marRight w:val="0"/>
          <w:marTop w:val="115"/>
          <w:marBottom w:val="0"/>
          <w:divBdr>
            <w:top w:val="none" w:sz="0" w:space="0" w:color="auto"/>
            <w:left w:val="none" w:sz="0" w:space="0" w:color="auto"/>
            <w:bottom w:val="none" w:sz="0" w:space="0" w:color="auto"/>
            <w:right w:val="none" w:sz="0" w:space="0" w:color="auto"/>
          </w:divBdr>
        </w:div>
        <w:div w:id="215051289">
          <w:marLeft w:val="1800"/>
          <w:marRight w:val="0"/>
          <w:marTop w:val="96"/>
          <w:marBottom w:val="0"/>
          <w:divBdr>
            <w:top w:val="none" w:sz="0" w:space="0" w:color="auto"/>
            <w:left w:val="none" w:sz="0" w:space="0" w:color="auto"/>
            <w:bottom w:val="none" w:sz="0" w:space="0" w:color="auto"/>
            <w:right w:val="none" w:sz="0" w:space="0" w:color="auto"/>
          </w:divBdr>
        </w:div>
        <w:div w:id="1797678334">
          <w:marLeft w:val="1800"/>
          <w:marRight w:val="0"/>
          <w:marTop w:val="96"/>
          <w:marBottom w:val="0"/>
          <w:divBdr>
            <w:top w:val="none" w:sz="0" w:space="0" w:color="auto"/>
            <w:left w:val="none" w:sz="0" w:space="0" w:color="auto"/>
            <w:bottom w:val="none" w:sz="0" w:space="0" w:color="auto"/>
            <w:right w:val="none" w:sz="0" w:space="0" w:color="auto"/>
          </w:divBdr>
        </w:div>
        <w:div w:id="936060774">
          <w:marLeft w:val="1800"/>
          <w:marRight w:val="0"/>
          <w:marTop w:val="96"/>
          <w:marBottom w:val="0"/>
          <w:divBdr>
            <w:top w:val="none" w:sz="0" w:space="0" w:color="auto"/>
            <w:left w:val="none" w:sz="0" w:space="0" w:color="auto"/>
            <w:bottom w:val="none" w:sz="0" w:space="0" w:color="auto"/>
            <w:right w:val="none" w:sz="0" w:space="0" w:color="auto"/>
          </w:divBdr>
        </w:div>
        <w:div w:id="766074687">
          <w:marLeft w:val="1166"/>
          <w:marRight w:val="0"/>
          <w:marTop w:val="115"/>
          <w:marBottom w:val="0"/>
          <w:divBdr>
            <w:top w:val="none" w:sz="0" w:space="0" w:color="auto"/>
            <w:left w:val="none" w:sz="0" w:space="0" w:color="auto"/>
            <w:bottom w:val="none" w:sz="0" w:space="0" w:color="auto"/>
            <w:right w:val="none" w:sz="0" w:space="0" w:color="auto"/>
          </w:divBdr>
        </w:div>
        <w:div w:id="65618990">
          <w:marLeft w:val="1800"/>
          <w:marRight w:val="0"/>
          <w:marTop w:val="96"/>
          <w:marBottom w:val="0"/>
          <w:divBdr>
            <w:top w:val="none" w:sz="0" w:space="0" w:color="auto"/>
            <w:left w:val="none" w:sz="0" w:space="0" w:color="auto"/>
            <w:bottom w:val="none" w:sz="0" w:space="0" w:color="auto"/>
            <w:right w:val="none" w:sz="0" w:space="0" w:color="auto"/>
          </w:divBdr>
        </w:div>
        <w:div w:id="1726417328">
          <w:marLeft w:val="1166"/>
          <w:marRight w:val="0"/>
          <w:marTop w:val="106"/>
          <w:marBottom w:val="0"/>
          <w:divBdr>
            <w:top w:val="none" w:sz="0" w:space="0" w:color="auto"/>
            <w:left w:val="none" w:sz="0" w:space="0" w:color="auto"/>
            <w:bottom w:val="none" w:sz="0" w:space="0" w:color="auto"/>
            <w:right w:val="none" w:sz="0" w:space="0" w:color="auto"/>
          </w:divBdr>
        </w:div>
      </w:divsChild>
    </w:div>
    <w:div w:id="963387793">
      <w:bodyDiv w:val="1"/>
      <w:marLeft w:val="0"/>
      <w:marRight w:val="0"/>
      <w:marTop w:val="0"/>
      <w:marBottom w:val="0"/>
      <w:divBdr>
        <w:top w:val="none" w:sz="0" w:space="0" w:color="auto"/>
        <w:left w:val="none" w:sz="0" w:space="0" w:color="auto"/>
        <w:bottom w:val="none" w:sz="0" w:space="0" w:color="auto"/>
        <w:right w:val="none" w:sz="0" w:space="0" w:color="auto"/>
      </w:divBdr>
    </w:div>
    <w:div w:id="967513378">
      <w:bodyDiv w:val="1"/>
      <w:marLeft w:val="0"/>
      <w:marRight w:val="0"/>
      <w:marTop w:val="0"/>
      <w:marBottom w:val="0"/>
      <w:divBdr>
        <w:top w:val="none" w:sz="0" w:space="0" w:color="auto"/>
        <w:left w:val="none" w:sz="0" w:space="0" w:color="auto"/>
        <w:bottom w:val="none" w:sz="0" w:space="0" w:color="auto"/>
        <w:right w:val="none" w:sz="0" w:space="0" w:color="auto"/>
      </w:divBdr>
    </w:div>
    <w:div w:id="968514346">
      <w:bodyDiv w:val="1"/>
      <w:marLeft w:val="0"/>
      <w:marRight w:val="0"/>
      <w:marTop w:val="0"/>
      <w:marBottom w:val="0"/>
      <w:divBdr>
        <w:top w:val="none" w:sz="0" w:space="0" w:color="auto"/>
        <w:left w:val="none" w:sz="0" w:space="0" w:color="auto"/>
        <w:bottom w:val="none" w:sz="0" w:space="0" w:color="auto"/>
        <w:right w:val="none" w:sz="0" w:space="0" w:color="auto"/>
      </w:divBdr>
    </w:div>
    <w:div w:id="969289054">
      <w:bodyDiv w:val="1"/>
      <w:marLeft w:val="0"/>
      <w:marRight w:val="0"/>
      <w:marTop w:val="0"/>
      <w:marBottom w:val="0"/>
      <w:divBdr>
        <w:top w:val="none" w:sz="0" w:space="0" w:color="auto"/>
        <w:left w:val="none" w:sz="0" w:space="0" w:color="auto"/>
        <w:bottom w:val="none" w:sz="0" w:space="0" w:color="auto"/>
        <w:right w:val="none" w:sz="0" w:space="0" w:color="auto"/>
      </w:divBdr>
    </w:div>
    <w:div w:id="977298865">
      <w:bodyDiv w:val="1"/>
      <w:marLeft w:val="0"/>
      <w:marRight w:val="0"/>
      <w:marTop w:val="0"/>
      <w:marBottom w:val="0"/>
      <w:divBdr>
        <w:top w:val="none" w:sz="0" w:space="0" w:color="auto"/>
        <w:left w:val="none" w:sz="0" w:space="0" w:color="auto"/>
        <w:bottom w:val="none" w:sz="0" w:space="0" w:color="auto"/>
        <w:right w:val="none" w:sz="0" w:space="0" w:color="auto"/>
      </w:divBdr>
      <w:divsChild>
        <w:div w:id="1708797038">
          <w:marLeft w:val="706"/>
          <w:marRight w:val="0"/>
          <w:marTop w:val="43"/>
          <w:marBottom w:val="0"/>
          <w:divBdr>
            <w:top w:val="none" w:sz="0" w:space="0" w:color="auto"/>
            <w:left w:val="none" w:sz="0" w:space="0" w:color="auto"/>
            <w:bottom w:val="none" w:sz="0" w:space="0" w:color="auto"/>
            <w:right w:val="none" w:sz="0" w:space="0" w:color="auto"/>
          </w:divBdr>
        </w:div>
        <w:div w:id="1652100672">
          <w:marLeft w:val="706"/>
          <w:marRight w:val="0"/>
          <w:marTop w:val="43"/>
          <w:marBottom w:val="0"/>
          <w:divBdr>
            <w:top w:val="none" w:sz="0" w:space="0" w:color="auto"/>
            <w:left w:val="none" w:sz="0" w:space="0" w:color="auto"/>
            <w:bottom w:val="none" w:sz="0" w:space="0" w:color="auto"/>
            <w:right w:val="none" w:sz="0" w:space="0" w:color="auto"/>
          </w:divBdr>
        </w:div>
        <w:div w:id="801733980">
          <w:marLeft w:val="706"/>
          <w:marRight w:val="0"/>
          <w:marTop w:val="43"/>
          <w:marBottom w:val="0"/>
          <w:divBdr>
            <w:top w:val="none" w:sz="0" w:space="0" w:color="auto"/>
            <w:left w:val="none" w:sz="0" w:space="0" w:color="auto"/>
            <w:bottom w:val="none" w:sz="0" w:space="0" w:color="auto"/>
            <w:right w:val="none" w:sz="0" w:space="0" w:color="auto"/>
          </w:divBdr>
        </w:div>
        <w:div w:id="514613610">
          <w:marLeft w:val="706"/>
          <w:marRight w:val="0"/>
          <w:marTop w:val="43"/>
          <w:marBottom w:val="0"/>
          <w:divBdr>
            <w:top w:val="none" w:sz="0" w:space="0" w:color="auto"/>
            <w:left w:val="none" w:sz="0" w:space="0" w:color="auto"/>
            <w:bottom w:val="none" w:sz="0" w:space="0" w:color="auto"/>
            <w:right w:val="none" w:sz="0" w:space="0" w:color="auto"/>
          </w:divBdr>
        </w:div>
        <w:div w:id="1740244422">
          <w:marLeft w:val="706"/>
          <w:marRight w:val="0"/>
          <w:marTop w:val="43"/>
          <w:marBottom w:val="0"/>
          <w:divBdr>
            <w:top w:val="none" w:sz="0" w:space="0" w:color="auto"/>
            <w:left w:val="none" w:sz="0" w:space="0" w:color="auto"/>
            <w:bottom w:val="none" w:sz="0" w:space="0" w:color="auto"/>
            <w:right w:val="none" w:sz="0" w:space="0" w:color="auto"/>
          </w:divBdr>
        </w:div>
        <w:div w:id="1620144354">
          <w:marLeft w:val="706"/>
          <w:marRight w:val="0"/>
          <w:marTop w:val="43"/>
          <w:marBottom w:val="0"/>
          <w:divBdr>
            <w:top w:val="none" w:sz="0" w:space="0" w:color="auto"/>
            <w:left w:val="none" w:sz="0" w:space="0" w:color="auto"/>
            <w:bottom w:val="none" w:sz="0" w:space="0" w:color="auto"/>
            <w:right w:val="none" w:sz="0" w:space="0" w:color="auto"/>
          </w:divBdr>
        </w:div>
      </w:divsChild>
    </w:div>
    <w:div w:id="990327447">
      <w:bodyDiv w:val="1"/>
      <w:marLeft w:val="0"/>
      <w:marRight w:val="0"/>
      <w:marTop w:val="0"/>
      <w:marBottom w:val="0"/>
      <w:divBdr>
        <w:top w:val="none" w:sz="0" w:space="0" w:color="auto"/>
        <w:left w:val="none" w:sz="0" w:space="0" w:color="auto"/>
        <w:bottom w:val="none" w:sz="0" w:space="0" w:color="auto"/>
        <w:right w:val="none" w:sz="0" w:space="0" w:color="auto"/>
      </w:divBdr>
    </w:div>
    <w:div w:id="995109467">
      <w:bodyDiv w:val="1"/>
      <w:marLeft w:val="0"/>
      <w:marRight w:val="0"/>
      <w:marTop w:val="0"/>
      <w:marBottom w:val="0"/>
      <w:divBdr>
        <w:top w:val="none" w:sz="0" w:space="0" w:color="auto"/>
        <w:left w:val="none" w:sz="0" w:space="0" w:color="auto"/>
        <w:bottom w:val="none" w:sz="0" w:space="0" w:color="auto"/>
        <w:right w:val="none" w:sz="0" w:space="0" w:color="auto"/>
      </w:divBdr>
      <w:divsChild>
        <w:div w:id="1438938698">
          <w:marLeft w:val="360"/>
          <w:marRight w:val="0"/>
          <w:marTop w:val="200"/>
          <w:marBottom w:val="0"/>
          <w:divBdr>
            <w:top w:val="none" w:sz="0" w:space="0" w:color="auto"/>
            <w:left w:val="none" w:sz="0" w:space="0" w:color="auto"/>
            <w:bottom w:val="none" w:sz="0" w:space="0" w:color="auto"/>
            <w:right w:val="none" w:sz="0" w:space="0" w:color="auto"/>
          </w:divBdr>
        </w:div>
        <w:div w:id="1177698947">
          <w:marLeft w:val="360"/>
          <w:marRight w:val="0"/>
          <w:marTop w:val="200"/>
          <w:marBottom w:val="0"/>
          <w:divBdr>
            <w:top w:val="none" w:sz="0" w:space="0" w:color="auto"/>
            <w:left w:val="none" w:sz="0" w:space="0" w:color="auto"/>
            <w:bottom w:val="none" w:sz="0" w:space="0" w:color="auto"/>
            <w:right w:val="none" w:sz="0" w:space="0" w:color="auto"/>
          </w:divBdr>
        </w:div>
      </w:divsChild>
    </w:div>
    <w:div w:id="1003704280">
      <w:bodyDiv w:val="1"/>
      <w:marLeft w:val="0"/>
      <w:marRight w:val="0"/>
      <w:marTop w:val="0"/>
      <w:marBottom w:val="0"/>
      <w:divBdr>
        <w:top w:val="none" w:sz="0" w:space="0" w:color="auto"/>
        <w:left w:val="none" w:sz="0" w:space="0" w:color="auto"/>
        <w:bottom w:val="none" w:sz="0" w:space="0" w:color="auto"/>
        <w:right w:val="none" w:sz="0" w:space="0" w:color="auto"/>
      </w:divBdr>
    </w:div>
    <w:div w:id="1004092238">
      <w:bodyDiv w:val="1"/>
      <w:marLeft w:val="0"/>
      <w:marRight w:val="0"/>
      <w:marTop w:val="0"/>
      <w:marBottom w:val="0"/>
      <w:divBdr>
        <w:top w:val="none" w:sz="0" w:space="0" w:color="auto"/>
        <w:left w:val="none" w:sz="0" w:space="0" w:color="auto"/>
        <w:bottom w:val="none" w:sz="0" w:space="0" w:color="auto"/>
        <w:right w:val="none" w:sz="0" w:space="0" w:color="auto"/>
      </w:divBdr>
      <w:divsChild>
        <w:div w:id="2132045199">
          <w:marLeft w:val="288"/>
          <w:marRight w:val="0"/>
          <w:marTop w:val="77"/>
          <w:marBottom w:val="0"/>
          <w:divBdr>
            <w:top w:val="none" w:sz="0" w:space="0" w:color="auto"/>
            <w:left w:val="none" w:sz="0" w:space="0" w:color="auto"/>
            <w:bottom w:val="none" w:sz="0" w:space="0" w:color="auto"/>
            <w:right w:val="none" w:sz="0" w:space="0" w:color="auto"/>
          </w:divBdr>
        </w:div>
      </w:divsChild>
    </w:div>
    <w:div w:id="1005520110">
      <w:bodyDiv w:val="1"/>
      <w:marLeft w:val="0"/>
      <w:marRight w:val="0"/>
      <w:marTop w:val="0"/>
      <w:marBottom w:val="0"/>
      <w:divBdr>
        <w:top w:val="none" w:sz="0" w:space="0" w:color="auto"/>
        <w:left w:val="none" w:sz="0" w:space="0" w:color="auto"/>
        <w:bottom w:val="none" w:sz="0" w:space="0" w:color="auto"/>
        <w:right w:val="none" w:sz="0" w:space="0" w:color="auto"/>
      </w:divBdr>
      <w:divsChild>
        <w:div w:id="1910731045">
          <w:marLeft w:val="547"/>
          <w:marRight w:val="0"/>
          <w:marTop w:val="0"/>
          <w:marBottom w:val="0"/>
          <w:divBdr>
            <w:top w:val="none" w:sz="0" w:space="0" w:color="auto"/>
            <w:left w:val="none" w:sz="0" w:space="0" w:color="auto"/>
            <w:bottom w:val="none" w:sz="0" w:space="0" w:color="auto"/>
            <w:right w:val="none" w:sz="0" w:space="0" w:color="auto"/>
          </w:divBdr>
        </w:div>
      </w:divsChild>
    </w:div>
    <w:div w:id="1005935649">
      <w:bodyDiv w:val="1"/>
      <w:marLeft w:val="0"/>
      <w:marRight w:val="0"/>
      <w:marTop w:val="0"/>
      <w:marBottom w:val="0"/>
      <w:divBdr>
        <w:top w:val="none" w:sz="0" w:space="0" w:color="auto"/>
        <w:left w:val="none" w:sz="0" w:space="0" w:color="auto"/>
        <w:bottom w:val="none" w:sz="0" w:space="0" w:color="auto"/>
        <w:right w:val="none" w:sz="0" w:space="0" w:color="auto"/>
      </w:divBdr>
    </w:div>
    <w:div w:id="1011755408">
      <w:bodyDiv w:val="1"/>
      <w:marLeft w:val="0"/>
      <w:marRight w:val="0"/>
      <w:marTop w:val="0"/>
      <w:marBottom w:val="0"/>
      <w:divBdr>
        <w:top w:val="none" w:sz="0" w:space="0" w:color="auto"/>
        <w:left w:val="none" w:sz="0" w:space="0" w:color="auto"/>
        <w:bottom w:val="none" w:sz="0" w:space="0" w:color="auto"/>
        <w:right w:val="none" w:sz="0" w:space="0" w:color="auto"/>
      </w:divBdr>
      <w:divsChild>
        <w:div w:id="1305894780">
          <w:marLeft w:val="547"/>
          <w:marRight w:val="0"/>
          <w:marTop w:val="0"/>
          <w:marBottom w:val="0"/>
          <w:divBdr>
            <w:top w:val="none" w:sz="0" w:space="0" w:color="auto"/>
            <w:left w:val="none" w:sz="0" w:space="0" w:color="auto"/>
            <w:bottom w:val="none" w:sz="0" w:space="0" w:color="auto"/>
            <w:right w:val="none" w:sz="0" w:space="0" w:color="auto"/>
          </w:divBdr>
        </w:div>
      </w:divsChild>
    </w:div>
    <w:div w:id="1014650730">
      <w:bodyDiv w:val="1"/>
      <w:marLeft w:val="0"/>
      <w:marRight w:val="0"/>
      <w:marTop w:val="0"/>
      <w:marBottom w:val="0"/>
      <w:divBdr>
        <w:top w:val="none" w:sz="0" w:space="0" w:color="auto"/>
        <w:left w:val="none" w:sz="0" w:space="0" w:color="auto"/>
        <w:bottom w:val="none" w:sz="0" w:space="0" w:color="auto"/>
        <w:right w:val="none" w:sz="0" w:space="0" w:color="auto"/>
      </w:divBdr>
    </w:div>
    <w:div w:id="1021398523">
      <w:bodyDiv w:val="1"/>
      <w:marLeft w:val="0"/>
      <w:marRight w:val="0"/>
      <w:marTop w:val="0"/>
      <w:marBottom w:val="0"/>
      <w:divBdr>
        <w:top w:val="none" w:sz="0" w:space="0" w:color="auto"/>
        <w:left w:val="none" w:sz="0" w:space="0" w:color="auto"/>
        <w:bottom w:val="none" w:sz="0" w:space="0" w:color="auto"/>
        <w:right w:val="none" w:sz="0" w:space="0" w:color="auto"/>
      </w:divBdr>
      <w:divsChild>
        <w:div w:id="1985427116">
          <w:marLeft w:val="547"/>
          <w:marRight w:val="0"/>
          <w:marTop w:val="100"/>
          <w:marBottom w:val="0"/>
          <w:divBdr>
            <w:top w:val="none" w:sz="0" w:space="0" w:color="auto"/>
            <w:left w:val="none" w:sz="0" w:space="0" w:color="auto"/>
            <w:bottom w:val="none" w:sz="0" w:space="0" w:color="auto"/>
            <w:right w:val="none" w:sz="0" w:space="0" w:color="auto"/>
          </w:divBdr>
        </w:div>
        <w:div w:id="1307399372">
          <w:marLeft w:val="547"/>
          <w:marRight w:val="0"/>
          <w:marTop w:val="100"/>
          <w:marBottom w:val="0"/>
          <w:divBdr>
            <w:top w:val="none" w:sz="0" w:space="0" w:color="auto"/>
            <w:left w:val="none" w:sz="0" w:space="0" w:color="auto"/>
            <w:bottom w:val="none" w:sz="0" w:space="0" w:color="auto"/>
            <w:right w:val="none" w:sz="0" w:space="0" w:color="auto"/>
          </w:divBdr>
        </w:div>
        <w:div w:id="1244101812">
          <w:marLeft w:val="547"/>
          <w:marRight w:val="0"/>
          <w:marTop w:val="100"/>
          <w:marBottom w:val="0"/>
          <w:divBdr>
            <w:top w:val="none" w:sz="0" w:space="0" w:color="auto"/>
            <w:left w:val="none" w:sz="0" w:space="0" w:color="auto"/>
            <w:bottom w:val="none" w:sz="0" w:space="0" w:color="auto"/>
            <w:right w:val="none" w:sz="0" w:space="0" w:color="auto"/>
          </w:divBdr>
        </w:div>
        <w:div w:id="1801024735">
          <w:marLeft w:val="547"/>
          <w:marRight w:val="0"/>
          <w:marTop w:val="100"/>
          <w:marBottom w:val="0"/>
          <w:divBdr>
            <w:top w:val="none" w:sz="0" w:space="0" w:color="auto"/>
            <w:left w:val="none" w:sz="0" w:space="0" w:color="auto"/>
            <w:bottom w:val="none" w:sz="0" w:space="0" w:color="auto"/>
            <w:right w:val="none" w:sz="0" w:space="0" w:color="auto"/>
          </w:divBdr>
        </w:div>
        <w:div w:id="699093509">
          <w:marLeft w:val="1210"/>
          <w:marRight w:val="0"/>
          <w:marTop w:val="100"/>
          <w:marBottom w:val="0"/>
          <w:divBdr>
            <w:top w:val="none" w:sz="0" w:space="0" w:color="auto"/>
            <w:left w:val="none" w:sz="0" w:space="0" w:color="auto"/>
            <w:bottom w:val="none" w:sz="0" w:space="0" w:color="auto"/>
            <w:right w:val="none" w:sz="0" w:space="0" w:color="auto"/>
          </w:divBdr>
        </w:div>
        <w:div w:id="1135025780">
          <w:marLeft w:val="1210"/>
          <w:marRight w:val="0"/>
          <w:marTop w:val="100"/>
          <w:marBottom w:val="0"/>
          <w:divBdr>
            <w:top w:val="none" w:sz="0" w:space="0" w:color="auto"/>
            <w:left w:val="none" w:sz="0" w:space="0" w:color="auto"/>
            <w:bottom w:val="none" w:sz="0" w:space="0" w:color="auto"/>
            <w:right w:val="none" w:sz="0" w:space="0" w:color="auto"/>
          </w:divBdr>
        </w:div>
        <w:div w:id="493646018">
          <w:marLeft w:val="1210"/>
          <w:marRight w:val="0"/>
          <w:marTop w:val="100"/>
          <w:marBottom w:val="0"/>
          <w:divBdr>
            <w:top w:val="none" w:sz="0" w:space="0" w:color="auto"/>
            <w:left w:val="none" w:sz="0" w:space="0" w:color="auto"/>
            <w:bottom w:val="none" w:sz="0" w:space="0" w:color="auto"/>
            <w:right w:val="none" w:sz="0" w:space="0" w:color="auto"/>
          </w:divBdr>
        </w:div>
        <w:div w:id="274024314">
          <w:marLeft w:val="1210"/>
          <w:marRight w:val="0"/>
          <w:marTop w:val="100"/>
          <w:marBottom w:val="0"/>
          <w:divBdr>
            <w:top w:val="none" w:sz="0" w:space="0" w:color="auto"/>
            <w:left w:val="none" w:sz="0" w:space="0" w:color="auto"/>
            <w:bottom w:val="none" w:sz="0" w:space="0" w:color="auto"/>
            <w:right w:val="none" w:sz="0" w:space="0" w:color="auto"/>
          </w:divBdr>
        </w:div>
        <w:div w:id="550463354">
          <w:marLeft w:val="1210"/>
          <w:marRight w:val="0"/>
          <w:marTop w:val="100"/>
          <w:marBottom w:val="0"/>
          <w:divBdr>
            <w:top w:val="none" w:sz="0" w:space="0" w:color="auto"/>
            <w:left w:val="none" w:sz="0" w:space="0" w:color="auto"/>
            <w:bottom w:val="none" w:sz="0" w:space="0" w:color="auto"/>
            <w:right w:val="none" w:sz="0" w:space="0" w:color="auto"/>
          </w:divBdr>
        </w:div>
        <w:div w:id="1855918119">
          <w:marLeft w:val="1210"/>
          <w:marRight w:val="0"/>
          <w:marTop w:val="100"/>
          <w:marBottom w:val="0"/>
          <w:divBdr>
            <w:top w:val="none" w:sz="0" w:space="0" w:color="auto"/>
            <w:left w:val="none" w:sz="0" w:space="0" w:color="auto"/>
            <w:bottom w:val="none" w:sz="0" w:space="0" w:color="auto"/>
            <w:right w:val="none" w:sz="0" w:space="0" w:color="auto"/>
          </w:divBdr>
        </w:div>
      </w:divsChild>
    </w:div>
    <w:div w:id="1024213933">
      <w:bodyDiv w:val="1"/>
      <w:marLeft w:val="0"/>
      <w:marRight w:val="0"/>
      <w:marTop w:val="0"/>
      <w:marBottom w:val="0"/>
      <w:divBdr>
        <w:top w:val="none" w:sz="0" w:space="0" w:color="auto"/>
        <w:left w:val="none" w:sz="0" w:space="0" w:color="auto"/>
        <w:bottom w:val="none" w:sz="0" w:space="0" w:color="auto"/>
        <w:right w:val="none" w:sz="0" w:space="0" w:color="auto"/>
      </w:divBdr>
      <w:divsChild>
        <w:div w:id="988677963">
          <w:marLeft w:val="360"/>
          <w:marRight w:val="0"/>
          <w:marTop w:val="240"/>
          <w:marBottom w:val="0"/>
          <w:divBdr>
            <w:top w:val="none" w:sz="0" w:space="0" w:color="auto"/>
            <w:left w:val="none" w:sz="0" w:space="0" w:color="auto"/>
            <w:bottom w:val="none" w:sz="0" w:space="0" w:color="auto"/>
            <w:right w:val="none" w:sz="0" w:space="0" w:color="auto"/>
          </w:divBdr>
        </w:div>
        <w:div w:id="1403865282">
          <w:marLeft w:val="360"/>
          <w:marRight w:val="0"/>
          <w:marTop w:val="240"/>
          <w:marBottom w:val="0"/>
          <w:divBdr>
            <w:top w:val="none" w:sz="0" w:space="0" w:color="auto"/>
            <w:left w:val="none" w:sz="0" w:space="0" w:color="auto"/>
            <w:bottom w:val="none" w:sz="0" w:space="0" w:color="auto"/>
            <w:right w:val="none" w:sz="0" w:space="0" w:color="auto"/>
          </w:divBdr>
        </w:div>
        <w:div w:id="1766926255">
          <w:marLeft w:val="360"/>
          <w:marRight w:val="0"/>
          <w:marTop w:val="240"/>
          <w:marBottom w:val="0"/>
          <w:divBdr>
            <w:top w:val="none" w:sz="0" w:space="0" w:color="auto"/>
            <w:left w:val="none" w:sz="0" w:space="0" w:color="auto"/>
            <w:bottom w:val="none" w:sz="0" w:space="0" w:color="auto"/>
            <w:right w:val="none" w:sz="0" w:space="0" w:color="auto"/>
          </w:divBdr>
        </w:div>
        <w:div w:id="1235967523">
          <w:marLeft w:val="720"/>
          <w:marRight w:val="0"/>
          <w:marTop w:val="240"/>
          <w:marBottom w:val="0"/>
          <w:divBdr>
            <w:top w:val="none" w:sz="0" w:space="0" w:color="auto"/>
            <w:left w:val="none" w:sz="0" w:space="0" w:color="auto"/>
            <w:bottom w:val="none" w:sz="0" w:space="0" w:color="auto"/>
            <w:right w:val="none" w:sz="0" w:space="0" w:color="auto"/>
          </w:divBdr>
        </w:div>
        <w:div w:id="811139098">
          <w:marLeft w:val="720"/>
          <w:marRight w:val="0"/>
          <w:marTop w:val="240"/>
          <w:marBottom w:val="0"/>
          <w:divBdr>
            <w:top w:val="none" w:sz="0" w:space="0" w:color="auto"/>
            <w:left w:val="none" w:sz="0" w:space="0" w:color="auto"/>
            <w:bottom w:val="none" w:sz="0" w:space="0" w:color="auto"/>
            <w:right w:val="none" w:sz="0" w:space="0" w:color="auto"/>
          </w:divBdr>
        </w:div>
        <w:div w:id="1483890685">
          <w:marLeft w:val="720"/>
          <w:marRight w:val="0"/>
          <w:marTop w:val="240"/>
          <w:marBottom w:val="0"/>
          <w:divBdr>
            <w:top w:val="none" w:sz="0" w:space="0" w:color="auto"/>
            <w:left w:val="none" w:sz="0" w:space="0" w:color="auto"/>
            <w:bottom w:val="none" w:sz="0" w:space="0" w:color="auto"/>
            <w:right w:val="none" w:sz="0" w:space="0" w:color="auto"/>
          </w:divBdr>
        </w:div>
        <w:div w:id="1914120695">
          <w:marLeft w:val="720"/>
          <w:marRight w:val="0"/>
          <w:marTop w:val="240"/>
          <w:marBottom w:val="0"/>
          <w:divBdr>
            <w:top w:val="none" w:sz="0" w:space="0" w:color="auto"/>
            <w:left w:val="none" w:sz="0" w:space="0" w:color="auto"/>
            <w:bottom w:val="none" w:sz="0" w:space="0" w:color="auto"/>
            <w:right w:val="none" w:sz="0" w:space="0" w:color="auto"/>
          </w:divBdr>
        </w:div>
        <w:div w:id="1659117576">
          <w:marLeft w:val="720"/>
          <w:marRight w:val="0"/>
          <w:marTop w:val="240"/>
          <w:marBottom w:val="0"/>
          <w:divBdr>
            <w:top w:val="none" w:sz="0" w:space="0" w:color="auto"/>
            <w:left w:val="none" w:sz="0" w:space="0" w:color="auto"/>
            <w:bottom w:val="none" w:sz="0" w:space="0" w:color="auto"/>
            <w:right w:val="none" w:sz="0" w:space="0" w:color="auto"/>
          </w:divBdr>
        </w:div>
        <w:div w:id="359941950">
          <w:marLeft w:val="360"/>
          <w:marRight w:val="0"/>
          <w:marTop w:val="240"/>
          <w:marBottom w:val="0"/>
          <w:divBdr>
            <w:top w:val="none" w:sz="0" w:space="0" w:color="auto"/>
            <w:left w:val="none" w:sz="0" w:space="0" w:color="auto"/>
            <w:bottom w:val="none" w:sz="0" w:space="0" w:color="auto"/>
            <w:right w:val="none" w:sz="0" w:space="0" w:color="auto"/>
          </w:divBdr>
        </w:div>
        <w:div w:id="670134875">
          <w:marLeft w:val="360"/>
          <w:marRight w:val="0"/>
          <w:marTop w:val="240"/>
          <w:marBottom w:val="0"/>
          <w:divBdr>
            <w:top w:val="none" w:sz="0" w:space="0" w:color="auto"/>
            <w:left w:val="none" w:sz="0" w:space="0" w:color="auto"/>
            <w:bottom w:val="none" w:sz="0" w:space="0" w:color="auto"/>
            <w:right w:val="none" w:sz="0" w:space="0" w:color="auto"/>
          </w:divBdr>
        </w:div>
      </w:divsChild>
    </w:div>
    <w:div w:id="1030642623">
      <w:bodyDiv w:val="1"/>
      <w:marLeft w:val="0"/>
      <w:marRight w:val="0"/>
      <w:marTop w:val="0"/>
      <w:marBottom w:val="0"/>
      <w:divBdr>
        <w:top w:val="none" w:sz="0" w:space="0" w:color="auto"/>
        <w:left w:val="none" w:sz="0" w:space="0" w:color="auto"/>
        <w:bottom w:val="none" w:sz="0" w:space="0" w:color="auto"/>
        <w:right w:val="none" w:sz="0" w:space="0" w:color="auto"/>
      </w:divBdr>
      <w:divsChild>
        <w:div w:id="2067334993">
          <w:marLeft w:val="547"/>
          <w:marRight w:val="0"/>
          <w:marTop w:val="154"/>
          <w:marBottom w:val="0"/>
          <w:divBdr>
            <w:top w:val="none" w:sz="0" w:space="0" w:color="auto"/>
            <w:left w:val="none" w:sz="0" w:space="0" w:color="auto"/>
            <w:bottom w:val="none" w:sz="0" w:space="0" w:color="auto"/>
            <w:right w:val="none" w:sz="0" w:space="0" w:color="auto"/>
          </w:divBdr>
        </w:div>
      </w:divsChild>
    </w:div>
    <w:div w:id="1032919529">
      <w:bodyDiv w:val="1"/>
      <w:marLeft w:val="0"/>
      <w:marRight w:val="0"/>
      <w:marTop w:val="0"/>
      <w:marBottom w:val="0"/>
      <w:divBdr>
        <w:top w:val="none" w:sz="0" w:space="0" w:color="auto"/>
        <w:left w:val="none" w:sz="0" w:space="0" w:color="auto"/>
        <w:bottom w:val="none" w:sz="0" w:space="0" w:color="auto"/>
        <w:right w:val="none" w:sz="0" w:space="0" w:color="auto"/>
      </w:divBdr>
      <w:divsChild>
        <w:div w:id="1676110619">
          <w:marLeft w:val="446"/>
          <w:marRight w:val="0"/>
          <w:marTop w:val="0"/>
          <w:marBottom w:val="0"/>
          <w:divBdr>
            <w:top w:val="none" w:sz="0" w:space="0" w:color="auto"/>
            <w:left w:val="none" w:sz="0" w:space="0" w:color="auto"/>
            <w:bottom w:val="none" w:sz="0" w:space="0" w:color="auto"/>
            <w:right w:val="none" w:sz="0" w:space="0" w:color="auto"/>
          </w:divBdr>
        </w:div>
        <w:div w:id="1063912490">
          <w:marLeft w:val="446"/>
          <w:marRight w:val="0"/>
          <w:marTop w:val="0"/>
          <w:marBottom w:val="0"/>
          <w:divBdr>
            <w:top w:val="none" w:sz="0" w:space="0" w:color="auto"/>
            <w:left w:val="none" w:sz="0" w:space="0" w:color="auto"/>
            <w:bottom w:val="none" w:sz="0" w:space="0" w:color="auto"/>
            <w:right w:val="none" w:sz="0" w:space="0" w:color="auto"/>
          </w:divBdr>
        </w:div>
      </w:divsChild>
    </w:div>
    <w:div w:id="1035959044">
      <w:bodyDiv w:val="1"/>
      <w:marLeft w:val="0"/>
      <w:marRight w:val="0"/>
      <w:marTop w:val="0"/>
      <w:marBottom w:val="0"/>
      <w:divBdr>
        <w:top w:val="none" w:sz="0" w:space="0" w:color="auto"/>
        <w:left w:val="none" w:sz="0" w:space="0" w:color="auto"/>
        <w:bottom w:val="none" w:sz="0" w:space="0" w:color="auto"/>
        <w:right w:val="none" w:sz="0" w:space="0" w:color="auto"/>
      </w:divBdr>
      <w:divsChild>
        <w:div w:id="973635344">
          <w:marLeft w:val="418"/>
          <w:marRight w:val="0"/>
          <w:marTop w:val="144"/>
          <w:marBottom w:val="0"/>
          <w:divBdr>
            <w:top w:val="none" w:sz="0" w:space="0" w:color="auto"/>
            <w:left w:val="none" w:sz="0" w:space="0" w:color="auto"/>
            <w:bottom w:val="none" w:sz="0" w:space="0" w:color="auto"/>
            <w:right w:val="none" w:sz="0" w:space="0" w:color="auto"/>
          </w:divBdr>
        </w:div>
        <w:div w:id="724528813">
          <w:marLeft w:val="418"/>
          <w:marRight w:val="0"/>
          <w:marTop w:val="144"/>
          <w:marBottom w:val="0"/>
          <w:divBdr>
            <w:top w:val="none" w:sz="0" w:space="0" w:color="auto"/>
            <w:left w:val="none" w:sz="0" w:space="0" w:color="auto"/>
            <w:bottom w:val="none" w:sz="0" w:space="0" w:color="auto"/>
            <w:right w:val="none" w:sz="0" w:space="0" w:color="auto"/>
          </w:divBdr>
        </w:div>
        <w:div w:id="2058161561">
          <w:marLeft w:val="418"/>
          <w:marRight w:val="0"/>
          <w:marTop w:val="144"/>
          <w:marBottom w:val="0"/>
          <w:divBdr>
            <w:top w:val="none" w:sz="0" w:space="0" w:color="auto"/>
            <w:left w:val="none" w:sz="0" w:space="0" w:color="auto"/>
            <w:bottom w:val="none" w:sz="0" w:space="0" w:color="auto"/>
            <w:right w:val="none" w:sz="0" w:space="0" w:color="auto"/>
          </w:divBdr>
        </w:div>
      </w:divsChild>
    </w:div>
    <w:div w:id="1054082237">
      <w:bodyDiv w:val="1"/>
      <w:marLeft w:val="0"/>
      <w:marRight w:val="0"/>
      <w:marTop w:val="0"/>
      <w:marBottom w:val="0"/>
      <w:divBdr>
        <w:top w:val="none" w:sz="0" w:space="0" w:color="auto"/>
        <w:left w:val="none" w:sz="0" w:space="0" w:color="auto"/>
        <w:bottom w:val="none" w:sz="0" w:space="0" w:color="auto"/>
        <w:right w:val="none" w:sz="0" w:space="0" w:color="auto"/>
      </w:divBdr>
      <w:divsChild>
        <w:div w:id="1324430497">
          <w:marLeft w:val="547"/>
          <w:marRight w:val="0"/>
          <w:marTop w:val="106"/>
          <w:marBottom w:val="0"/>
          <w:divBdr>
            <w:top w:val="none" w:sz="0" w:space="0" w:color="auto"/>
            <w:left w:val="none" w:sz="0" w:space="0" w:color="auto"/>
            <w:bottom w:val="none" w:sz="0" w:space="0" w:color="auto"/>
            <w:right w:val="none" w:sz="0" w:space="0" w:color="auto"/>
          </w:divBdr>
        </w:div>
        <w:div w:id="1173689886">
          <w:marLeft w:val="547"/>
          <w:marRight w:val="0"/>
          <w:marTop w:val="106"/>
          <w:marBottom w:val="0"/>
          <w:divBdr>
            <w:top w:val="none" w:sz="0" w:space="0" w:color="auto"/>
            <w:left w:val="none" w:sz="0" w:space="0" w:color="auto"/>
            <w:bottom w:val="none" w:sz="0" w:space="0" w:color="auto"/>
            <w:right w:val="none" w:sz="0" w:space="0" w:color="auto"/>
          </w:divBdr>
        </w:div>
        <w:div w:id="472403475">
          <w:marLeft w:val="547"/>
          <w:marRight w:val="0"/>
          <w:marTop w:val="106"/>
          <w:marBottom w:val="0"/>
          <w:divBdr>
            <w:top w:val="none" w:sz="0" w:space="0" w:color="auto"/>
            <w:left w:val="none" w:sz="0" w:space="0" w:color="auto"/>
            <w:bottom w:val="none" w:sz="0" w:space="0" w:color="auto"/>
            <w:right w:val="none" w:sz="0" w:space="0" w:color="auto"/>
          </w:divBdr>
        </w:div>
      </w:divsChild>
    </w:div>
    <w:div w:id="1054891190">
      <w:bodyDiv w:val="1"/>
      <w:marLeft w:val="0"/>
      <w:marRight w:val="0"/>
      <w:marTop w:val="0"/>
      <w:marBottom w:val="0"/>
      <w:divBdr>
        <w:top w:val="none" w:sz="0" w:space="0" w:color="auto"/>
        <w:left w:val="none" w:sz="0" w:space="0" w:color="auto"/>
        <w:bottom w:val="none" w:sz="0" w:space="0" w:color="auto"/>
        <w:right w:val="none" w:sz="0" w:space="0" w:color="auto"/>
      </w:divBdr>
    </w:div>
    <w:div w:id="1063406347">
      <w:bodyDiv w:val="1"/>
      <w:marLeft w:val="0"/>
      <w:marRight w:val="0"/>
      <w:marTop w:val="0"/>
      <w:marBottom w:val="0"/>
      <w:divBdr>
        <w:top w:val="none" w:sz="0" w:space="0" w:color="auto"/>
        <w:left w:val="none" w:sz="0" w:space="0" w:color="auto"/>
        <w:bottom w:val="none" w:sz="0" w:space="0" w:color="auto"/>
        <w:right w:val="none" w:sz="0" w:space="0" w:color="auto"/>
      </w:divBdr>
      <w:divsChild>
        <w:div w:id="436606602">
          <w:marLeft w:val="1166"/>
          <w:marRight w:val="0"/>
          <w:marTop w:val="0"/>
          <w:marBottom w:val="0"/>
          <w:divBdr>
            <w:top w:val="none" w:sz="0" w:space="0" w:color="auto"/>
            <w:left w:val="none" w:sz="0" w:space="0" w:color="auto"/>
            <w:bottom w:val="none" w:sz="0" w:space="0" w:color="auto"/>
            <w:right w:val="none" w:sz="0" w:space="0" w:color="auto"/>
          </w:divBdr>
        </w:div>
        <w:div w:id="921989543">
          <w:marLeft w:val="1166"/>
          <w:marRight w:val="0"/>
          <w:marTop w:val="0"/>
          <w:marBottom w:val="0"/>
          <w:divBdr>
            <w:top w:val="none" w:sz="0" w:space="0" w:color="auto"/>
            <w:left w:val="none" w:sz="0" w:space="0" w:color="auto"/>
            <w:bottom w:val="none" w:sz="0" w:space="0" w:color="auto"/>
            <w:right w:val="none" w:sz="0" w:space="0" w:color="auto"/>
          </w:divBdr>
        </w:div>
        <w:div w:id="1594706638">
          <w:marLeft w:val="1166"/>
          <w:marRight w:val="0"/>
          <w:marTop w:val="0"/>
          <w:marBottom w:val="0"/>
          <w:divBdr>
            <w:top w:val="none" w:sz="0" w:space="0" w:color="auto"/>
            <w:left w:val="none" w:sz="0" w:space="0" w:color="auto"/>
            <w:bottom w:val="none" w:sz="0" w:space="0" w:color="auto"/>
            <w:right w:val="none" w:sz="0" w:space="0" w:color="auto"/>
          </w:divBdr>
        </w:div>
        <w:div w:id="1491480244">
          <w:marLeft w:val="1166"/>
          <w:marRight w:val="0"/>
          <w:marTop w:val="0"/>
          <w:marBottom w:val="0"/>
          <w:divBdr>
            <w:top w:val="none" w:sz="0" w:space="0" w:color="auto"/>
            <w:left w:val="none" w:sz="0" w:space="0" w:color="auto"/>
            <w:bottom w:val="none" w:sz="0" w:space="0" w:color="auto"/>
            <w:right w:val="none" w:sz="0" w:space="0" w:color="auto"/>
          </w:divBdr>
        </w:div>
        <w:div w:id="1503885972">
          <w:marLeft w:val="1166"/>
          <w:marRight w:val="0"/>
          <w:marTop w:val="0"/>
          <w:marBottom w:val="0"/>
          <w:divBdr>
            <w:top w:val="none" w:sz="0" w:space="0" w:color="auto"/>
            <w:left w:val="none" w:sz="0" w:space="0" w:color="auto"/>
            <w:bottom w:val="none" w:sz="0" w:space="0" w:color="auto"/>
            <w:right w:val="none" w:sz="0" w:space="0" w:color="auto"/>
          </w:divBdr>
        </w:div>
        <w:div w:id="395973691">
          <w:marLeft w:val="1166"/>
          <w:marRight w:val="0"/>
          <w:marTop w:val="0"/>
          <w:marBottom w:val="0"/>
          <w:divBdr>
            <w:top w:val="none" w:sz="0" w:space="0" w:color="auto"/>
            <w:left w:val="none" w:sz="0" w:space="0" w:color="auto"/>
            <w:bottom w:val="none" w:sz="0" w:space="0" w:color="auto"/>
            <w:right w:val="none" w:sz="0" w:space="0" w:color="auto"/>
          </w:divBdr>
        </w:div>
        <w:div w:id="1020548818">
          <w:marLeft w:val="1166"/>
          <w:marRight w:val="0"/>
          <w:marTop w:val="0"/>
          <w:marBottom w:val="0"/>
          <w:divBdr>
            <w:top w:val="none" w:sz="0" w:space="0" w:color="auto"/>
            <w:left w:val="none" w:sz="0" w:space="0" w:color="auto"/>
            <w:bottom w:val="none" w:sz="0" w:space="0" w:color="auto"/>
            <w:right w:val="none" w:sz="0" w:space="0" w:color="auto"/>
          </w:divBdr>
        </w:div>
        <w:div w:id="2006976728">
          <w:marLeft w:val="1166"/>
          <w:marRight w:val="0"/>
          <w:marTop w:val="0"/>
          <w:marBottom w:val="0"/>
          <w:divBdr>
            <w:top w:val="none" w:sz="0" w:space="0" w:color="auto"/>
            <w:left w:val="none" w:sz="0" w:space="0" w:color="auto"/>
            <w:bottom w:val="none" w:sz="0" w:space="0" w:color="auto"/>
            <w:right w:val="none" w:sz="0" w:space="0" w:color="auto"/>
          </w:divBdr>
        </w:div>
        <w:div w:id="736636726">
          <w:marLeft w:val="1166"/>
          <w:marRight w:val="0"/>
          <w:marTop w:val="0"/>
          <w:marBottom w:val="0"/>
          <w:divBdr>
            <w:top w:val="none" w:sz="0" w:space="0" w:color="auto"/>
            <w:left w:val="none" w:sz="0" w:space="0" w:color="auto"/>
            <w:bottom w:val="none" w:sz="0" w:space="0" w:color="auto"/>
            <w:right w:val="none" w:sz="0" w:space="0" w:color="auto"/>
          </w:divBdr>
        </w:div>
      </w:divsChild>
    </w:div>
    <w:div w:id="1081492378">
      <w:bodyDiv w:val="1"/>
      <w:marLeft w:val="0"/>
      <w:marRight w:val="0"/>
      <w:marTop w:val="0"/>
      <w:marBottom w:val="0"/>
      <w:divBdr>
        <w:top w:val="none" w:sz="0" w:space="0" w:color="auto"/>
        <w:left w:val="none" w:sz="0" w:space="0" w:color="auto"/>
        <w:bottom w:val="none" w:sz="0" w:space="0" w:color="auto"/>
        <w:right w:val="none" w:sz="0" w:space="0" w:color="auto"/>
      </w:divBdr>
      <w:divsChild>
        <w:div w:id="14355468">
          <w:marLeft w:val="346"/>
          <w:marRight w:val="0"/>
          <w:marTop w:val="120"/>
          <w:marBottom w:val="0"/>
          <w:divBdr>
            <w:top w:val="none" w:sz="0" w:space="0" w:color="auto"/>
            <w:left w:val="none" w:sz="0" w:space="0" w:color="auto"/>
            <w:bottom w:val="none" w:sz="0" w:space="0" w:color="auto"/>
            <w:right w:val="none" w:sz="0" w:space="0" w:color="auto"/>
          </w:divBdr>
        </w:div>
        <w:div w:id="154763261">
          <w:marLeft w:val="346"/>
          <w:marRight w:val="0"/>
          <w:marTop w:val="120"/>
          <w:marBottom w:val="0"/>
          <w:divBdr>
            <w:top w:val="none" w:sz="0" w:space="0" w:color="auto"/>
            <w:left w:val="none" w:sz="0" w:space="0" w:color="auto"/>
            <w:bottom w:val="none" w:sz="0" w:space="0" w:color="auto"/>
            <w:right w:val="none" w:sz="0" w:space="0" w:color="auto"/>
          </w:divBdr>
        </w:div>
        <w:div w:id="113602921">
          <w:marLeft w:val="346"/>
          <w:marRight w:val="0"/>
          <w:marTop w:val="120"/>
          <w:marBottom w:val="0"/>
          <w:divBdr>
            <w:top w:val="none" w:sz="0" w:space="0" w:color="auto"/>
            <w:left w:val="none" w:sz="0" w:space="0" w:color="auto"/>
            <w:bottom w:val="none" w:sz="0" w:space="0" w:color="auto"/>
            <w:right w:val="none" w:sz="0" w:space="0" w:color="auto"/>
          </w:divBdr>
        </w:div>
        <w:div w:id="481654503">
          <w:marLeft w:val="346"/>
          <w:marRight w:val="0"/>
          <w:marTop w:val="120"/>
          <w:marBottom w:val="0"/>
          <w:divBdr>
            <w:top w:val="none" w:sz="0" w:space="0" w:color="auto"/>
            <w:left w:val="none" w:sz="0" w:space="0" w:color="auto"/>
            <w:bottom w:val="none" w:sz="0" w:space="0" w:color="auto"/>
            <w:right w:val="none" w:sz="0" w:space="0" w:color="auto"/>
          </w:divBdr>
        </w:div>
        <w:div w:id="1323434356">
          <w:marLeft w:val="346"/>
          <w:marRight w:val="0"/>
          <w:marTop w:val="120"/>
          <w:marBottom w:val="0"/>
          <w:divBdr>
            <w:top w:val="none" w:sz="0" w:space="0" w:color="auto"/>
            <w:left w:val="none" w:sz="0" w:space="0" w:color="auto"/>
            <w:bottom w:val="none" w:sz="0" w:space="0" w:color="auto"/>
            <w:right w:val="none" w:sz="0" w:space="0" w:color="auto"/>
          </w:divBdr>
        </w:div>
      </w:divsChild>
    </w:div>
    <w:div w:id="1083718641">
      <w:bodyDiv w:val="1"/>
      <w:marLeft w:val="0"/>
      <w:marRight w:val="0"/>
      <w:marTop w:val="0"/>
      <w:marBottom w:val="0"/>
      <w:divBdr>
        <w:top w:val="none" w:sz="0" w:space="0" w:color="auto"/>
        <w:left w:val="none" w:sz="0" w:space="0" w:color="auto"/>
        <w:bottom w:val="none" w:sz="0" w:space="0" w:color="auto"/>
        <w:right w:val="none" w:sz="0" w:space="0" w:color="auto"/>
      </w:divBdr>
      <w:divsChild>
        <w:div w:id="1239748162">
          <w:marLeft w:val="720"/>
          <w:marRight w:val="0"/>
          <w:marTop w:val="0"/>
          <w:marBottom w:val="0"/>
          <w:divBdr>
            <w:top w:val="none" w:sz="0" w:space="0" w:color="auto"/>
            <w:left w:val="none" w:sz="0" w:space="0" w:color="auto"/>
            <w:bottom w:val="none" w:sz="0" w:space="0" w:color="auto"/>
            <w:right w:val="none" w:sz="0" w:space="0" w:color="auto"/>
          </w:divBdr>
        </w:div>
        <w:div w:id="943346598">
          <w:marLeft w:val="720"/>
          <w:marRight w:val="0"/>
          <w:marTop w:val="0"/>
          <w:marBottom w:val="0"/>
          <w:divBdr>
            <w:top w:val="none" w:sz="0" w:space="0" w:color="auto"/>
            <w:left w:val="none" w:sz="0" w:space="0" w:color="auto"/>
            <w:bottom w:val="none" w:sz="0" w:space="0" w:color="auto"/>
            <w:right w:val="none" w:sz="0" w:space="0" w:color="auto"/>
          </w:divBdr>
        </w:div>
        <w:div w:id="352994825">
          <w:marLeft w:val="720"/>
          <w:marRight w:val="0"/>
          <w:marTop w:val="0"/>
          <w:marBottom w:val="0"/>
          <w:divBdr>
            <w:top w:val="none" w:sz="0" w:space="0" w:color="auto"/>
            <w:left w:val="none" w:sz="0" w:space="0" w:color="auto"/>
            <w:bottom w:val="none" w:sz="0" w:space="0" w:color="auto"/>
            <w:right w:val="none" w:sz="0" w:space="0" w:color="auto"/>
          </w:divBdr>
        </w:div>
        <w:div w:id="149948714">
          <w:marLeft w:val="720"/>
          <w:marRight w:val="0"/>
          <w:marTop w:val="0"/>
          <w:marBottom w:val="0"/>
          <w:divBdr>
            <w:top w:val="none" w:sz="0" w:space="0" w:color="auto"/>
            <w:left w:val="none" w:sz="0" w:space="0" w:color="auto"/>
            <w:bottom w:val="none" w:sz="0" w:space="0" w:color="auto"/>
            <w:right w:val="none" w:sz="0" w:space="0" w:color="auto"/>
          </w:divBdr>
        </w:div>
        <w:div w:id="1891964494">
          <w:marLeft w:val="720"/>
          <w:marRight w:val="0"/>
          <w:marTop w:val="0"/>
          <w:marBottom w:val="0"/>
          <w:divBdr>
            <w:top w:val="none" w:sz="0" w:space="0" w:color="auto"/>
            <w:left w:val="none" w:sz="0" w:space="0" w:color="auto"/>
            <w:bottom w:val="none" w:sz="0" w:space="0" w:color="auto"/>
            <w:right w:val="none" w:sz="0" w:space="0" w:color="auto"/>
          </w:divBdr>
        </w:div>
        <w:div w:id="2090077874">
          <w:marLeft w:val="720"/>
          <w:marRight w:val="0"/>
          <w:marTop w:val="0"/>
          <w:marBottom w:val="0"/>
          <w:divBdr>
            <w:top w:val="none" w:sz="0" w:space="0" w:color="auto"/>
            <w:left w:val="none" w:sz="0" w:space="0" w:color="auto"/>
            <w:bottom w:val="none" w:sz="0" w:space="0" w:color="auto"/>
            <w:right w:val="none" w:sz="0" w:space="0" w:color="auto"/>
          </w:divBdr>
        </w:div>
        <w:div w:id="147524659">
          <w:marLeft w:val="720"/>
          <w:marRight w:val="0"/>
          <w:marTop w:val="0"/>
          <w:marBottom w:val="0"/>
          <w:divBdr>
            <w:top w:val="none" w:sz="0" w:space="0" w:color="auto"/>
            <w:left w:val="none" w:sz="0" w:space="0" w:color="auto"/>
            <w:bottom w:val="none" w:sz="0" w:space="0" w:color="auto"/>
            <w:right w:val="none" w:sz="0" w:space="0" w:color="auto"/>
          </w:divBdr>
        </w:div>
        <w:div w:id="1198083903">
          <w:marLeft w:val="1354"/>
          <w:marRight w:val="0"/>
          <w:marTop w:val="0"/>
          <w:marBottom w:val="0"/>
          <w:divBdr>
            <w:top w:val="none" w:sz="0" w:space="0" w:color="auto"/>
            <w:left w:val="none" w:sz="0" w:space="0" w:color="auto"/>
            <w:bottom w:val="none" w:sz="0" w:space="0" w:color="auto"/>
            <w:right w:val="none" w:sz="0" w:space="0" w:color="auto"/>
          </w:divBdr>
        </w:div>
        <w:div w:id="845703801">
          <w:marLeft w:val="720"/>
          <w:marRight w:val="0"/>
          <w:marTop w:val="0"/>
          <w:marBottom w:val="0"/>
          <w:divBdr>
            <w:top w:val="none" w:sz="0" w:space="0" w:color="auto"/>
            <w:left w:val="none" w:sz="0" w:space="0" w:color="auto"/>
            <w:bottom w:val="none" w:sz="0" w:space="0" w:color="auto"/>
            <w:right w:val="none" w:sz="0" w:space="0" w:color="auto"/>
          </w:divBdr>
        </w:div>
        <w:div w:id="1057125402">
          <w:marLeft w:val="720"/>
          <w:marRight w:val="0"/>
          <w:marTop w:val="0"/>
          <w:marBottom w:val="0"/>
          <w:divBdr>
            <w:top w:val="none" w:sz="0" w:space="0" w:color="auto"/>
            <w:left w:val="none" w:sz="0" w:space="0" w:color="auto"/>
            <w:bottom w:val="none" w:sz="0" w:space="0" w:color="auto"/>
            <w:right w:val="none" w:sz="0" w:space="0" w:color="auto"/>
          </w:divBdr>
        </w:div>
      </w:divsChild>
    </w:div>
    <w:div w:id="1098211058">
      <w:bodyDiv w:val="1"/>
      <w:marLeft w:val="0"/>
      <w:marRight w:val="0"/>
      <w:marTop w:val="0"/>
      <w:marBottom w:val="0"/>
      <w:divBdr>
        <w:top w:val="none" w:sz="0" w:space="0" w:color="auto"/>
        <w:left w:val="none" w:sz="0" w:space="0" w:color="auto"/>
        <w:bottom w:val="none" w:sz="0" w:space="0" w:color="auto"/>
        <w:right w:val="none" w:sz="0" w:space="0" w:color="auto"/>
      </w:divBdr>
      <w:divsChild>
        <w:div w:id="618954272">
          <w:marLeft w:val="547"/>
          <w:marRight w:val="0"/>
          <w:marTop w:val="154"/>
          <w:marBottom w:val="0"/>
          <w:divBdr>
            <w:top w:val="none" w:sz="0" w:space="0" w:color="auto"/>
            <w:left w:val="none" w:sz="0" w:space="0" w:color="auto"/>
            <w:bottom w:val="none" w:sz="0" w:space="0" w:color="auto"/>
            <w:right w:val="none" w:sz="0" w:space="0" w:color="auto"/>
          </w:divBdr>
        </w:div>
      </w:divsChild>
    </w:div>
    <w:div w:id="1109622103">
      <w:bodyDiv w:val="1"/>
      <w:marLeft w:val="0"/>
      <w:marRight w:val="0"/>
      <w:marTop w:val="0"/>
      <w:marBottom w:val="0"/>
      <w:divBdr>
        <w:top w:val="none" w:sz="0" w:space="0" w:color="auto"/>
        <w:left w:val="none" w:sz="0" w:space="0" w:color="auto"/>
        <w:bottom w:val="none" w:sz="0" w:space="0" w:color="auto"/>
        <w:right w:val="none" w:sz="0" w:space="0" w:color="auto"/>
      </w:divBdr>
    </w:div>
    <w:div w:id="1114058217">
      <w:bodyDiv w:val="1"/>
      <w:marLeft w:val="0"/>
      <w:marRight w:val="0"/>
      <w:marTop w:val="0"/>
      <w:marBottom w:val="0"/>
      <w:divBdr>
        <w:top w:val="none" w:sz="0" w:space="0" w:color="auto"/>
        <w:left w:val="none" w:sz="0" w:space="0" w:color="auto"/>
        <w:bottom w:val="none" w:sz="0" w:space="0" w:color="auto"/>
        <w:right w:val="none" w:sz="0" w:space="0" w:color="auto"/>
      </w:divBdr>
    </w:div>
    <w:div w:id="1146438734">
      <w:bodyDiv w:val="1"/>
      <w:marLeft w:val="0"/>
      <w:marRight w:val="0"/>
      <w:marTop w:val="0"/>
      <w:marBottom w:val="0"/>
      <w:divBdr>
        <w:top w:val="none" w:sz="0" w:space="0" w:color="auto"/>
        <w:left w:val="none" w:sz="0" w:space="0" w:color="auto"/>
        <w:bottom w:val="none" w:sz="0" w:space="0" w:color="auto"/>
        <w:right w:val="none" w:sz="0" w:space="0" w:color="auto"/>
      </w:divBdr>
    </w:div>
    <w:div w:id="1147550574">
      <w:bodyDiv w:val="1"/>
      <w:marLeft w:val="0"/>
      <w:marRight w:val="0"/>
      <w:marTop w:val="0"/>
      <w:marBottom w:val="0"/>
      <w:divBdr>
        <w:top w:val="none" w:sz="0" w:space="0" w:color="auto"/>
        <w:left w:val="none" w:sz="0" w:space="0" w:color="auto"/>
        <w:bottom w:val="none" w:sz="0" w:space="0" w:color="auto"/>
        <w:right w:val="none" w:sz="0" w:space="0" w:color="auto"/>
      </w:divBdr>
      <w:divsChild>
        <w:div w:id="358897437">
          <w:marLeft w:val="720"/>
          <w:marRight w:val="0"/>
          <w:marTop w:val="134"/>
          <w:marBottom w:val="0"/>
          <w:divBdr>
            <w:top w:val="none" w:sz="0" w:space="0" w:color="auto"/>
            <w:left w:val="none" w:sz="0" w:space="0" w:color="auto"/>
            <w:bottom w:val="none" w:sz="0" w:space="0" w:color="auto"/>
            <w:right w:val="none" w:sz="0" w:space="0" w:color="auto"/>
          </w:divBdr>
        </w:div>
        <w:div w:id="1631130185">
          <w:marLeft w:val="1267"/>
          <w:marRight w:val="0"/>
          <w:marTop w:val="115"/>
          <w:marBottom w:val="0"/>
          <w:divBdr>
            <w:top w:val="none" w:sz="0" w:space="0" w:color="auto"/>
            <w:left w:val="none" w:sz="0" w:space="0" w:color="auto"/>
            <w:bottom w:val="none" w:sz="0" w:space="0" w:color="auto"/>
            <w:right w:val="none" w:sz="0" w:space="0" w:color="auto"/>
          </w:divBdr>
        </w:div>
        <w:div w:id="550263150">
          <w:marLeft w:val="1987"/>
          <w:marRight w:val="0"/>
          <w:marTop w:val="96"/>
          <w:marBottom w:val="0"/>
          <w:divBdr>
            <w:top w:val="none" w:sz="0" w:space="0" w:color="auto"/>
            <w:left w:val="none" w:sz="0" w:space="0" w:color="auto"/>
            <w:bottom w:val="none" w:sz="0" w:space="0" w:color="auto"/>
            <w:right w:val="none" w:sz="0" w:space="0" w:color="auto"/>
          </w:divBdr>
        </w:div>
        <w:div w:id="755171475">
          <w:marLeft w:val="1267"/>
          <w:marRight w:val="0"/>
          <w:marTop w:val="115"/>
          <w:marBottom w:val="0"/>
          <w:divBdr>
            <w:top w:val="none" w:sz="0" w:space="0" w:color="auto"/>
            <w:left w:val="none" w:sz="0" w:space="0" w:color="auto"/>
            <w:bottom w:val="none" w:sz="0" w:space="0" w:color="auto"/>
            <w:right w:val="none" w:sz="0" w:space="0" w:color="auto"/>
          </w:divBdr>
        </w:div>
        <w:div w:id="1481769920">
          <w:marLeft w:val="1987"/>
          <w:marRight w:val="0"/>
          <w:marTop w:val="96"/>
          <w:marBottom w:val="0"/>
          <w:divBdr>
            <w:top w:val="none" w:sz="0" w:space="0" w:color="auto"/>
            <w:left w:val="none" w:sz="0" w:space="0" w:color="auto"/>
            <w:bottom w:val="none" w:sz="0" w:space="0" w:color="auto"/>
            <w:right w:val="none" w:sz="0" w:space="0" w:color="auto"/>
          </w:divBdr>
        </w:div>
        <w:div w:id="1937519743">
          <w:marLeft w:val="1267"/>
          <w:marRight w:val="0"/>
          <w:marTop w:val="115"/>
          <w:marBottom w:val="0"/>
          <w:divBdr>
            <w:top w:val="none" w:sz="0" w:space="0" w:color="auto"/>
            <w:left w:val="none" w:sz="0" w:space="0" w:color="auto"/>
            <w:bottom w:val="none" w:sz="0" w:space="0" w:color="auto"/>
            <w:right w:val="none" w:sz="0" w:space="0" w:color="auto"/>
          </w:divBdr>
        </w:div>
        <w:div w:id="62992630">
          <w:marLeft w:val="1987"/>
          <w:marRight w:val="0"/>
          <w:marTop w:val="96"/>
          <w:marBottom w:val="0"/>
          <w:divBdr>
            <w:top w:val="none" w:sz="0" w:space="0" w:color="auto"/>
            <w:left w:val="none" w:sz="0" w:space="0" w:color="auto"/>
            <w:bottom w:val="none" w:sz="0" w:space="0" w:color="auto"/>
            <w:right w:val="none" w:sz="0" w:space="0" w:color="auto"/>
          </w:divBdr>
        </w:div>
        <w:div w:id="358160837">
          <w:marLeft w:val="1267"/>
          <w:marRight w:val="0"/>
          <w:marTop w:val="115"/>
          <w:marBottom w:val="0"/>
          <w:divBdr>
            <w:top w:val="none" w:sz="0" w:space="0" w:color="auto"/>
            <w:left w:val="none" w:sz="0" w:space="0" w:color="auto"/>
            <w:bottom w:val="none" w:sz="0" w:space="0" w:color="auto"/>
            <w:right w:val="none" w:sz="0" w:space="0" w:color="auto"/>
          </w:divBdr>
        </w:div>
        <w:div w:id="1201895434">
          <w:marLeft w:val="1987"/>
          <w:marRight w:val="0"/>
          <w:marTop w:val="96"/>
          <w:marBottom w:val="0"/>
          <w:divBdr>
            <w:top w:val="none" w:sz="0" w:space="0" w:color="auto"/>
            <w:left w:val="none" w:sz="0" w:space="0" w:color="auto"/>
            <w:bottom w:val="none" w:sz="0" w:space="0" w:color="auto"/>
            <w:right w:val="none" w:sz="0" w:space="0" w:color="auto"/>
          </w:divBdr>
        </w:div>
      </w:divsChild>
    </w:div>
    <w:div w:id="1161238320">
      <w:bodyDiv w:val="1"/>
      <w:marLeft w:val="0"/>
      <w:marRight w:val="0"/>
      <w:marTop w:val="0"/>
      <w:marBottom w:val="0"/>
      <w:divBdr>
        <w:top w:val="none" w:sz="0" w:space="0" w:color="auto"/>
        <w:left w:val="none" w:sz="0" w:space="0" w:color="auto"/>
        <w:bottom w:val="none" w:sz="0" w:space="0" w:color="auto"/>
        <w:right w:val="none" w:sz="0" w:space="0" w:color="auto"/>
      </w:divBdr>
    </w:div>
    <w:div w:id="1163743526">
      <w:bodyDiv w:val="1"/>
      <w:marLeft w:val="0"/>
      <w:marRight w:val="0"/>
      <w:marTop w:val="0"/>
      <w:marBottom w:val="0"/>
      <w:divBdr>
        <w:top w:val="none" w:sz="0" w:space="0" w:color="auto"/>
        <w:left w:val="none" w:sz="0" w:space="0" w:color="auto"/>
        <w:bottom w:val="none" w:sz="0" w:space="0" w:color="auto"/>
        <w:right w:val="none" w:sz="0" w:space="0" w:color="auto"/>
      </w:divBdr>
    </w:div>
    <w:div w:id="1166475996">
      <w:bodyDiv w:val="1"/>
      <w:marLeft w:val="0"/>
      <w:marRight w:val="0"/>
      <w:marTop w:val="0"/>
      <w:marBottom w:val="0"/>
      <w:divBdr>
        <w:top w:val="none" w:sz="0" w:space="0" w:color="auto"/>
        <w:left w:val="none" w:sz="0" w:space="0" w:color="auto"/>
        <w:bottom w:val="none" w:sz="0" w:space="0" w:color="auto"/>
        <w:right w:val="none" w:sz="0" w:space="0" w:color="auto"/>
      </w:divBdr>
      <w:divsChild>
        <w:div w:id="2012172607">
          <w:marLeft w:val="547"/>
          <w:marRight w:val="0"/>
          <w:marTop w:val="106"/>
          <w:marBottom w:val="0"/>
          <w:divBdr>
            <w:top w:val="none" w:sz="0" w:space="0" w:color="auto"/>
            <w:left w:val="none" w:sz="0" w:space="0" w:color="auto"/>
            <w:bottom w:val="none" w:sz="0" w:space="0" w:color="auto"/>
            <w:right w:val="none" w:sz="0" w:space="0" w:color="auto"/>
          </w:divBdr>
        </w:div>
        <w:div w:id="2114324159">
          <w:marLeft w:val="547"/>
          <w:marRight w:val="0"/>
          <w:marTop w:val="106"/>
          <w:marBottom w:val="0"/>
          <w:divBdr>
            <w:top w:val="none" w:sz="0" w:space="0" w:color="auto"/>
            <w:left w:val="none" w:sz="0" w:space="0" w:color="auto"/>
            <w:bottom w:val="none" w:sz="0" w:space="0" w:color="auto"/>
            <w:right w:val="none" w:sz="0" w:space="0" w:color="auto"/>
          </w:divBdr>
        </w:div>
        <w:div w:id="1320381582">
          <w:marLeft w:val="547"/>
          <w:marRight w:val="0"/>
          <w:marTop w:val="106"/>
          <w:marBottom w:val="0"/>
          <w:divBdr>
            <w:top w:val="none" w:sz="0" w:space="0" w:color="auto"/>
            <w:left w:val="none" w:sz="0" w:space="0" w:color="auto"/>
            <w:bottom w:val="none" w:sz="0" w:space="0" w:color="auto"/>
            <w:right w:val="none" w:sz="0" w:space="0" w:color="auto"/>
          </w:divBdr>
        </w:div>
        <w:div w:id="1363549754">
          <w:marLeft w:val="1166"/>
          <w:marRight w:val="0"/>
          <w:marTop w:val="96"/>
          <w:marBottom w:val="0"/>
          <w:divBdr>
            <w:top w:val="none" w:sz="0" w:space="0" w:color="auto"/>
            <w:left w:val="none" w:sz="0" w:space="0" w:color="auto"/>
            <w:bottom w:val="none" w:sz="0" w:space="0" w:color="auto"/>
            <w:right w:val="none" w:sz="0" w:space="0" w:color="auto"/>
          </w:divBdr>
        </w:div>
        <w:div w:id="542668167">
          <w:marLeft w:val="1166"/>
          <w:marRight w:val="0"/>
          <w:marTop w:val="96"/>
          <w:marBottom w:val="0"/>
          <w:divBdr>
            <w:top w:val="none" w:sz="0" w:space="0" w:color="auto"/>
            <w:left w:val="none" w:sz="0" w:space="0" w:color="auto"/>
            <w:bottom w:val="none" w:sz="0" w:space="0" w:color="auto"/>
            <w:right w:val="none" w:sz="0" w:space="0" w:color="auto"/>
          </w:divBdr>
        </w:div>
        <w:div w:id="1829974878">
          <w:marLeft w:val="1166"/>
          <w:marRight w:val="0"/>
          <w:marTop w:val="96"/>
          <w:marBottom w:val="0"/>
          <w:divBdr>
            <w:top w:val="none" w:sz="0" w:space="0" w:color="auto"/>
            <w:left w:val="none" w:sz="0" w:space="0" w:color="auto"/>
            <w:bottom w:val="none" w:sz="0" w:space="0" w:color="auto"/>
            <w:right w:val="none" w:sz="0" w:space="0" w:color="auto"/>
          </w:divBdr>
        </w:div>
        <w:div w:id="1387679097">
          <w:marLeft w:val="547"/>
          <w:marRight w:val="0"/>
          <w:marTop w:val="106"/>
          <w:marBottom w:val="0"/>
          <w:divBdr>
            <w:top w:val="none" w:sz="0" w:space="0" w:color="auto"/>
            <w:left w:val="none" w:sz="0" w:space="0" w:color="auto"/>
            <w:bottom w:val="none" w:sz="0" w:space="0" w:color="auto"/>
            <w:right w:val="none" w:sz="0" w:space="0" w:color="auto"/>
          </w:divBdr>
        </w:div>
      </w:divsChild>
    </w:div>
    <w:div w:id="1170677286">
      <w:bodyDiv w:val="1"/>
      <w:marLeft w:val="0"/>
      <w:marRight w:val="0"/>
      <w:marTop w:val="0"/>
      <w:marBottom w:val="0"/>
      <w:divBdr>
        <w:top w:val="none" w:sz="0" w:space="0" w:color="auto"/>
        <w:left w:val="none" w:sz="0" w:space="0" w:color="auto"/>
        <w:bottom w:val="none" w:sz="0" w:space="0" w:color="auto"/>
        <w:right w:val="none" w:sz="0" w:space="0" w:color="auto"/>
      </w:divBdr>
    </w:div>
    <w:div w:id="1180967703">
      <w:bodyDiv w:val="1"/>
      <w:marLeft w:val="0"/>
      <w:marRight w:val="0"/>
      <w:marTop w:val="0"/>
      <w:marBottom w:val="0"/>
      <w:divBdr>
        <w:top w:val="none" w:sz="0" w:space="0" w:color="auto"/>
        <w:left w:val="none" w:sz="0" w:space="0" w:color="auto"/>
        <w:bottom w:val="none" w:sz="0" w:space="0" w:color="auto"/>
        <w:right w:val="none" w:sz="0" w:space="0" w:color="auto"/>
      </w:divBdr>
      <w:divsChild>
        <w:div w:id="1018576978">
          <w:marLeft w:val="547"/>
          <w:marRight w:val="0"/>
          <w:marTop w:val="115"/>
          <w:marBottom w:val="0"/>
          <w:divBdr>
            <w:top w:val="none" w:sz="0" w:space="0" w:color="auto"/>
            <w:left w:val="none" w:sz="0" w:space="0" w:color="auto"/>
            <w:bottom w:val="none" w:sz="0" w:space="0" w:color="auto"/>
            <w:right w:val="none" w:sz="0" w:space="0" w:color="auto"/>
          </w:divBdr>
        </w:div>
        <w:div w:id="587271110">
          <w:marLeft w:val="1166"/>
          <w:marRight w:val="0"/>
          <w:marTop w:val="106"/>
          <w:marBottom w:val="0"/>
          <w:divBdr>
            <w:top w:val="none" w:sz="0" w:space="0" w:color="auto"/>
            <w:left w:val="none" w:sz="0" w:space="0" w:color="auto"/>
            <w:bottom w:val="none" w:sz="0" w:space="0" w:color="auto"/>
            <w:right w:val="none" w:sz="0" w:space="0" w:color="auto"/>
          </w:divBdr>
        </w:div>
        <w:div w:id="1644968240">
          <w:marLeft w:val="1166"/>
          <w:marRight w:val="0"/>
          <w:marTop w:val="106"/>
          <w:marBottom w:val="0"/>
          <w:divBdr>
            <w:top w:val="none" w:sz="0" w:space="0" w:color="auto"/>
            <w:left w:val="none" w:sz="0" w:space="0" w:color="auto"/>
            <w:bottom w:val="none" w:sz="0" w:space="0" w:color="auto"/>
            <w:right w:val="none" w:sz="0" w:space="0" w:color="auto"/>
          </w:divBdr>
        </w:div>
        <w:div w:id="2019233809">
          <w:marLeft w:val="547"/>
          <w:marRight w:val="0"/>
          <w:marTop w:val="115"/>
          <w:marBottom w:val="0"/>
          <w:divBdr>
            <w:top w:val="none" w:sz="0" w:space="0" w:color="auto"/>
            <w:left w:val="none" w:sz="0" w:space="0" w:color="auto"/>
            <w:bottom w:val="none" w:sz="0" w:space="0" w:color="auto"/>
            <w:right w:val="none" w:sz="0" w:space="0" w:color="auto"/>
          </w:divBdr>
        </w:div>
        <w:div w:id="336082971">
          <w:marLeft w:val="1166"/>
          <w:marRight w:val="0"/>
          <w:marTop w:val="106"/>
          <w:marBottom w:val="0"/>
          <w:divBdr>
            <w:top w:val="none" w:sz="0" w:space="0" w:color="auto"/>
            <w:left w:val="none" w:sz="0" w:space="0" w:color="auto"/>
            <w:bottom w:val="none" w:sz="0" w:space="0" w:color="auto"/>
            <w:right w:val="none" w:sz="0" w:space="0" w:color="auto"/>
          </w:divBdr>
        </w:div>
        <w:div w:id="639192618">
          <w:marLeft w:val="1166"/>
          <w:marRight w:val="0"/>
          <w:marTop w:val="106"/>
          <w:marBottom w:val="0"/>
          <w:divBdr>
            <w:top w:val="none" w:sz="0" w:space="0" w:color="auto"/>
            <w:left w:val="none" w:sz="0" w:space="0" w:color="auto"/>
            <w:bottom w:val="none" w:sz="0" w:space="0" w:color="auto"/>
            <w:right w:val="none" w:sz="0" w:space="0" w:color="auto"/>
          </w:divBdr>
        </w:div>
        <w:div w:id="914627414">
          <w:marLeft w:val="1166"/>
          <w:marRight w:val="0"/>
          <w:marTop w:val="106"/>
          <w:marBottom w:val="0"/>
          <w:divBdr>
            <w:top w:val="none" w:sz="0" w:space="0" w:color="auto"/>
            <w:left w:val="none" w:sz="0" w:space="0" w:color="auto"/>
            <w:bottom w:val="none" w:sz="0" w:space="0" w:color="auto"/>
            <w:right w:val="none" w:sz="0" w:space="0" w:color="auto"/>
          </w:divBdr>
        </w:div>
        <w:div w:id="1845507177">
          <w:marLeft w:val="547"/>
          <w:marRight w:val="0"/>
          <w:marTop w:val="115"/>
          <w:marBottom w:val="0"/>
          <w:divBdr>
            <w:top w:val="none" w:sz="0" w:space="0" w:color="auto"/>
            <w:left w:val="none" w:sz="0" w:space="0" w:color="auto"/>
            <w:bottom w:val="none" w:sz="0" w:space="0" w:color="auto"/>
            <w:right w:val="none" w:sz="0" w:space="0" w:color="auto"/>
          </w:divBdr>
        </w:div>
      </w:divsChild>
    </w:div>
    <w:div w:id="1199708502">
      <w:bodyDiv w:val="1"/>
      <w:marLeft w:val="0"/>
      <w:marRight w:val="0"/>
      <w:marTop w:val="0"/>
      <w:marBottom w:val="0"/>
      <w:divBdr>
        <w:top w:val="none" w:sz="0" w:space="0" w:color="auto"/>
        <w:left w:val="none" w:sz="0" w:space="0" w:color="auto"/>
        <w:bottom w:val="none" w:sz="0" w:space="0" w:color="auto"/>
        <w:right w:val="none" w:sz="0" w:space="0" w:color="auto"/>
      </w:divBdr>
      <w:divsChild>
        <w:div w:id="6105686">
          <w:marLeft w:val="1008"/>
          <w:marRight w:val="0"/>
          <w:marTop w:val="96"/>
          <w:marBottom w:val="0"/>
          <w:divBdr>
            <w:top w:val="none" w:sz="0" w:space="0" w:color="auto"/>
            <w:left w:val="none" w:sz="0" w:space="0" w:color="auto"/>
            <w:bottom w:val="none" w:sz="0" w:space="0" w:color="auto"/>
            <w:right w:val="none" w:sz="0" w:space="0" w:color="auto"/>
          </w:divBdr>
        </w:div>
        <w:div w:id="699740307">
          <w:marLeft w:val="1008"/>
          <w:marRight w:val="0"/>
          <w:marTop w:val="96"/>
          <w:marBottom w:val="0"/>
          <w:divBdr>
            <w:top w:val="none" w:sz="0" w:space="0" w:color="auto"/>
            <w:left w:val="none" w:sz="0" w:space="0" w:color="auto"/>
            <w:bottom w:val="none" w:sz="0" w:space="0" w:color="auto"/>
            <w:right w:val="none" w:sz="0" w:space="0" w:color="auto"/>
          </w:divBdr>
        </w:div>
        <w:div w:id="448092014">
          <w:marLeft w:val="1008"/>
          <w:marRight w:val="0"/>
          <w:marTop w:val="96"/>
          <w:marBottom w:val="0"/>
          <w:divBdr>
            <w:top w:val="none" w:sz="0" w:space="0" w:color="auto"/>
            <w:left w:val="none" w:sz="0" w:space="0" w:color="auto"/>
            <w:bottom w:val="none" w:sz="0" w:space="0" w:color="auto"/>
            <w:right w:val="none" w:sz="0" w:space="0" w:color="auto"/>
          </w:divBdr>
        </w:div>
        <w:div w:id="527641054">
          <w:marLeft w:val="1008"/>
          <w:marRight w:val="0"/>
          <w:marTop w:val="96"/>
          <w:marBottom w:val="0"/>
          <w:divBdr>
            <w:top w:val="none" w:sz="0" w:space="0" w:color="auto"/>
            <w:left w:val="none" w:sz="0" w:space="0" w:color="auto"/>
            <w:bottom w:val="none" w:sz="0" w:space="0" w:color="auto"/>
            <w:right w:val="none" w:sz="0" w:space="0" w:color="auto"/>
          </w:divBdr>
        </w:div>
        <w:div w:id="1894001950">
          <w:marLeft w:val="1008"/>
          <w:marRight w:val="0"/>
          <w:marTop w:val="96"/>
          <w:marBottom w:val="0"/>
          <w:divBdr>
            <w:top w:val="none" w:sz="0" w:space="0" w:color="auto"/>
            <w:left w:val="none" w:sz="0" w:space="0" w:color="auto"/>
            <w:bottom w:val="none" w:sz="0" w:space="0" w:color="auto"/>
            <w:right w:val="none" w:sz="0" w:space="0" w:color="auto"/>
          </w:divBdr>
        </w:div>
        <w:div w:id="6757230">
          <w:marLeft w:val="1008"/>
          <w:marRight w:val="0"/>
          <w:marTop w:val="96"/>
          <w:marBottom w:val="0"/>
          <w:divBdr>
            <w:top w:val="none" w:sz="0" w:space="0" w:color="auto"/>
            <w:left w:val="none" w:sz="0" w:space="0" w:color="auto"/>
            <w:bottom w:val="none" w:sz="0" w:space="0" w:color="auto"/>
            <w:right w:val="none" w:sz="0" w:space="0" w:color="auto"/>
          </w:divBdr>
        </w:div>
        <w:div w:id="1046298430">
          <w:marLeft w:val="1008"/>
          <w:marRight w:val="0"/>
          <w:marTop w:val="96"/>
          <w:marBottom w:val="0"/>
          <w:divBdr>
            <w:top w:val="none" w:sz="0" w:space="0" w:color="auto"/>
            <w:left w:val="none" w:sz="0" w:space="0" w:color="auto"/>
            <w:bottom w:val="none" w:sz="0" w:space="0" w:color="auto"/>
            <w:right w:val="none" w:sz="0" w:space="0" w:color="auto"/>
          </w:divBdr>
        </w:div>
      </w:divsChild>
    </w:div>
    <w:div w:id="1202596897">
      <w:bodyDiv w:val="1"/>
      <w:marLeft w:val="0"/>
      <w:marRight w:val="0"/>
      <w:marTop w:val="0"/>
      <w:marBottom w:val="0"/>
      <w:divBdr>
        <w:top w:val="none" w:sz="0" w:space="0" w:color="auto"/>
        <w:left w:val="none" w:sz="0" w:space="0" w:color="auto"/>
        <w:bottom w:val="none" w:sz="0" w:space="0" w:color="auto"/>
        <w:right w:val="none" w:sz="0" w:space="0" w:color="auto"/>
      </w:divBdr>
    </w:div>
    <w:div w:id="1206218887">
      <w:bodyDiv w:val="1"/>
      <w:marLeft w:val="0"/>
      <w:marRight w:val="0"/>
      <w:marTop w:val="0"/>
      <w:marBottom w:val="0"/>
      <w:divBdr>
        <w:top w:val="none" w:sz="0" w:space="0" w:color="auto"/>
        <w:left w:val="none" w:sz="0" w:space="0" w:color="auto"/>
        <w:bottom w:val="none" w:sz="0" w:space="0" w:color="auto"/>
        <w:right w:val="none" w:sz="0" w:space="0" w:color="auto"/>
      </w:divBdr>
      <w:divsChild>
        <w:div w:id="1910848303">
          <w:marLeft w:val="706"/>
          <w:marRight w:val="0"/>
          <w:marTop w:val="43"/>
          <w:marBottom w:val="0"/>
          <w:divBdr>
            <w:top w:val="none" w:sz="0" w:space="0" w:color="auto"/>
            <w:left w:val="none" w:sz="0" w:space="0" w:color="auto"/>
            <w:bottom w:val="none" w:sz="0" w:space="0" w:color="auto"/>
            <w:right w:val="none" w:sz="0" w:space="0" w:color="auto"/>
          </w:divBdr>
        </w:div>
        <w:div w:id="808673958">
          <w:marLeft w:val="706"/>
          <w:marRight w:val="0"/>
          <w:marTop w:val="43"/>
          <w:marBottom w:val="0"/>
          <w:divBdr>
            <w:top w:val="none" w:sz="0" w:space="0" w:color="auto"/>
            <w:left w:val="none" w:sz="0" w:space="0" w:color="auto"/>
            <w:bottom w:val="none" w:sz="0" w:space="0" w:color="auto"/>
            <w:right w:val="none" w:sz="0" w:space="0" w:color="auto"/>
          </w:divBdr>
        </w:div>
        <w:div w:id="1835029588">
          <w:marLeft w:val="706"/>
          <w:marRight w:val="0"/>
          <w:marTop w:val="43"/>
          <w:marBottom w:val="0"/>
          <w:divBdr>
            <w:top w:val="none" w:sz="0" w:space="0" w:color="auto"/>
            <w:left w:val="none" w:sz="0" w:space="0" w:color="auto"/>
            <w:bottom w:val="none" w:sz="0" w:space="0" w:color="auto"/>
            <w:right w:val="none" w:sz="0" w:space="0" w:color="auto"/>
          </w:divBdr>
        </w:div>
      </w:divsChild>
    </w:div>
    <w:div w:id="1210653370">
      <w:bodyDiv w:val="1"/>
      <w:marLeft w:val="0"/>
      <w:marRight w:val="0"/>
      <w:marTop w:val="0"/>
      <w:marBottom w:val="0"/>
      <w:divBdr>
        <w:top w:val="none" w:sz="0" w:space="0" w:color="auto"/>
        <w:left w:val="none" w:sz="0" w:space="0" w:color="auto"/>
        <w:bottom w:val="none" w:sz="0" w:space="0" w:color="auto"/>
        <w:right w:val="none" w:sz="0" w:space="0" w:color="auto"/>
      </w:divBdr>
    </w:div>
    <w:div w:id="1211958128">
      <w:bodyDiv w:val="1"/>
      <w:marLeft w:val="0"/>
      <w:marRight w:val="0"/>
      <w:marTop w:val="0"/>
      <w:marBottom w:val="0"/>
      <w:divBdr>
        <w:top w:val="none" w:sz="0" w:space="0" w:color="auto"/>
        <w:left w:val="none" w:sz="0" w:space="0" w:color="auto"/>
        <w:bottom w:val="none" w:sz="0" w:space="0" w:color="auto"/>
        <w:right w:val="none" w:sz="0" w:space="0" w:color="auto"/>
      </w:divBdr>
    </w:div>
    <w:div w:id="1221290477">
      <w:bodyDiv w:val="1"/>
      <w:marLeft w:val="0"/>
      <w:marRight w:val="0"/>
      <w:marTop w:val="0"/>
      <w:marBottom w:val="0"/>
      <w:divBdr>
        <w:top w:val="none" w:sz="0" w:space="0" w:color="auto"/>
        <w:left w:val="none" w:sz="0" w:space="0" w:color="auto"/>
        <w:bottom w:val="none" w:sz="0" w:space="0" w:color="auto"/>
        <w:right w:val="none" w:sz="0" w:space="0" w:color="auto"/>
      </w:divBdr>
      <w:divsChild>
        <w:div w:id="1315448530">
          <w:marLeft w:val="547"/>
          <w:marRight w:val="0"/>
          <w:marTop w:val="100"/>
          <w:marBottom w:val="0"/>
          <w:divBdr>
            <w:top w:val="none" w:sz="0" w:space="0" w:color="auto"/>
            <w:left w:val="none" w:sz="0" w:space="0" w:color="auto"/>
            <w:bottom w:val="none" w:sz="0" w:space="0" w:color="auto"/>
            <w:right w:val="none" w:sz="0" w:space="0" w:color="auto"/>
          </w:divBdr>
        </w:div>
      </w:divsChild>
    </w:div>
    <w:div w:id="1231891768">
      <w:bodyDiv w:val="1"/>
      <w:marLeft w:val="0"/>
      <w:marRight w:val="0"/>
      <w:marTop w:val="0"/>
      <w:marBottom w:val="0"/>
      <w:divBdr>
        <w:top w:val="none" w:sz="0" w:space="0" w:color="auto"/>
        <w:left w:val="none" w:sz="0" w:space="0" w:color="auto"/>
        <w:bottom w:val="none" w:sz="0" w:space="0" w:color="auto"/>
        <w:right w:val="none" w:sz="0" w:space="0" w:color="auto"/>
      </w:divBdr>
      <w:divsChild>
        <w:div w:id="695353307">
          <w:marLeft w:val="360"/>
          <w:marRight w:val="0"/>
          <w:marTop w:val="200"/>
          <w:marBottom w:val="0"/>
          <w:divBdr>
            <w:top w:val="none" w:sz="0" w:space="0" w:color="auto"/>
            <w:left w:val="none" w:sz="0" w:space="0" w:color="auto"/>
            <w:bottom w:val="none" w:sz="0" w:space="0" w:color="auto"/>
            <w:right w:val="none" w:sz="0" w:space="0" w:color="auto"/>
          </w:divBdr>
        </w:div>
        <w:div w:id="1369915912">
          <w:marLeft w:val="360"/>
          <w:marRight w:val="0"/>
          <w:marTop w:val="200"/>
          <w:marBottom w:val="0"/>
          <w:divBdr>
            <w:top w:val="none" w:sz="0" w:space="0" w:color="auto"/>
            <w:left w:val="none" w:sz="0" w:space="0" w:color="auto"/>
            <w:bottom w:val="none" w:sz="0" w:space="0" w:color="auto"/>
            <w:right w:val="none" w:sz="0" w:space="0" w:color="auto"/>
          </w:divBdr>
        </w:div>
        <w:div w:id="1502937908">
          <w:marLeft w:val="360"/>
          <w:marRight w:val="0"/>
          <w:marTop w:val="200"/>
          <w:marBottom w:val="0"/>
          <w:divBdr>
            <w:top w:val="none" w:sz="0" w:space="0" w:color="auto"/>
            <w:left w:val="none" w:sz="0" w:space="0" w:color="auto"/>
            <w:bottom w:val="none" w:sz="0" w:space="0" w:color="auto"/>
            <w:right w:val="none" w:sz="0" w:space="0" w:color="auto"/>
          </w:divBdr>
        </w:div>
        <w:div w:id="69155646">
          <w:marLeft w:val="360"/>
          <w:marRight w:val="0"/>
          <w:marTop w:val="200"/>
          <w:marBottom w:val="0"/>
          <w:divBdr>
            <w:top w:val="none" w:sz="0" w:space="0" w:color="auto"/>
            <w:left w:val="none" w:sz="0" w:space="0" w:color="auto"/>
            <w:bottom w:val="none" w:sz="0" w:space="0" w:color="auto"/>
            <w:right w:val="none" w:sz="0" w:space="0" w:color="auto"/>
          </w:divBdr>
        </w:div>
      </w:divsChild>
    </w:div>
    <w:div w:id="1237782932">
      <w:bodyDiv w:val="1"/>
      <w:marLeft w:val="0"/>
      <w:marRight w:val="0"/>
      <w:marTop w:val="0"/>
      <w:marBottom w:val="0"/>
      <w:divBdr>
        <w:top w:val="none" w:sz="0" w:space="0" w:color="auto"/>
        <w:left w:val="none" w:sz="0" w:space="0" w:color="auto"/>
        <w:bottom w:val="none" w:sz="0" w:space="0" w:color="auto"/>
        <w:right w:val="none" w:sz="0" w:space="0" w:color="auto"/>
      </w:divBdr>
      <w:divsChild>
        <w:div w:id="735513830">
          <w:marLeft w:val="648"/>
          <w:marRight w:val="0"/>
          <w:marTop w:val="43"/>
          <w:marBottom w:val="0"/>
          <w:divBdr>
            <w:top w:val="none" w:sz="0" w:space="0" w:color="auto"/>
            <w:left w:val="none" w:sz="0" w:space="0" w:color="auto"/>
            <w:bottom w:val="none" w:sz="0" w:space="0" w:color="auto"/>
            <w:right w:val="none" w:sz="0" w:space="0" w:color="auto"/>
          </w:divBdr>
        </w:div>
        <w:div w:id="753740067">
          <w:marLeft w:val="1123"/>
          <w:marRight w:val="0"/>
          <w:marTop w:val="43"/>
          <w:marBottom w:val="0"/>
          <w:divBdr>
            <w:top w:val="none" w:sz="0" w:space="0" w:color="auto"/>
            <w:left w:val="none" w:sz="0" w:space="0" w:color="auto"/>
            <w:bottom w:val="none" w:sz="0" w:space="0" w:color="auto"/>
            <w:right w:val="none" w:sz="0" w:space="0" w:color="auto"/>
          </w:divBdr>
        </w:div>
        <w:div w:id="1551265033">
          <w:marLeft w:val="1123"/>
          <w:marRight w:val="0"/>
          <w:marTop w:val="43"/>
          <w:marBottom w:val="0"/>
          <w:divBdr>
            <w:top w:val="none" w:sz="0" w:space="0" w:color="auto"/>
            <w:left w:val="none" w:sz="0" w:space="0" w:color="auto"/>
            <w:bottom w:val="none" w:sz="0" w:space="0" w:color="auto"/>
            <w:right w:val="none" w:sz="0" w:space="0" w:color="auto"/>
          </w:divBdr>
        </w:div>
        <w:div w:id="512034216">
          <w:marLeft w:val="1123"/>
          <w:marRight w:val="0"/>
          <w:marTop w:val="43"/>
          <w:marBottom w:val="0"/>
          <w:divBdr>
            <w:top w:val="none" w:sz="0" w:space="0" w:color="auto"/>
            <w:left w:val="none" w:sz="0" w:space="0" w:color="auto"/>
            <w:bottom w:val="none" w:sz="0" w:space="0" w:color="auto"/>
            <w:right w:val="none" w:sz="0" w:space="0" w:color="auto"/>
          </w:divBdr>
        </w:div>
        <w:div w:id="1447770923">
          <w:marLeft w:val="648"/>
          <w:marRight w:val="0"/>
          <w:marTop w:val="43"/>
          <w:marBottom w:val="0"/>
          <w:divBdr>
            <w:top w:val="none" w:sz="0" w:space="0" w:color="auto"/>
            <w:left w:val="none" w:sz="0" w:space="0" w:color="auto"/>
            <w:bottom w:val="none" w:sz="0" w:space="0" w:color="auto"/>
            <w:right w:val="none" w:sz="0" w:space="0" w:color="auto"/>
          </w:divBdr>
        </w:div>
        <w:div w:id="300111749">
          <w:marLeft w:val="1123"/>
          <w:marRight w:val="0"/>
          <w:marTop w:val="43"/>
          <w:marBottom w:val="0"/>
          <w:divBdr>
            <w:top w:val="none" w:sz="0" w:space="0" w:color="auto"/>
            <w:left w:val="none" w:sz="0" w:space="0" w:color="auto"/>
            <w:bottom w:val="none" w:sz="0" w:space="0" w:color="auto"/>
            <w:right w:val="none" w:sz="0" w:space="0" w:color="auto"/>
          </w:divBdr>
        </w:div>
        <w:div w:id="1728991239">
          <w:marLeft w:val="1123"/>
          <w:marRight w:val="0"/>
          <w:marTop w:val="43"/>
          <w:marBottom w:val="0"/>
          <w:divBdr>
            <w:top w:val="none" w:sz="0" w:space="0" w:color="auto"/>
            <w:left w:val="none" w:sz="0" w:space="0" w:color="auto"/>
            <w:bottom w:val="none" w:sz="0" w:space="0" w:color="auto"/>
            <w:right w:val="none" w:sz="0" w:space="0" w:color="auto"/>
          </w:divBdr>
        </w:div>
        <w:div w:id="1632593503">
          <w:marLeft w:val="648"/>
          <w:marRight w:val="0"/>
          <w:marTop w:val="43"/>
          <w:marBottom w:val="0"/>
          <w:divBdr>
            <w:top w:val="none" w:sz="0" w:space="0" w:color="auto"/>
            <w:left w:val="none" w:sz="0" w:space="0" w:color="auto"/>
            <w:bottom w:val="none" w:sz="0" w:space="0" w:color="auto"/>
            <w:right w:val="none" w:sz="0" w:space="0" w:color="auto"/>
          </w:divBdr>
        </w:div>
        <w:div w:id="150484467">
          <w:marLeft w:val="1123"/>
          <w:marRight w:val="0"/>
          <w:marTop w:val="43"/>
          <w:marBottom w:val="0"/>
          <w:divBdr>
            <w:top w:val="none" w:sz="0" w:space="0" w:color="auto"/>
            <w:left w:val="none" w:sz="0" w:space="0" w:color="auto"/>
            <w:bottom w:val="none" w:sz="0" w:space="0" w:color="auto"/>
            <w:right w:val="none" w:sz="0" w:space="0" w:color="auto"/>
          </w:divBdr>
        </w:div>
      </w:divsChild>
    </w:div>
    <w:div w:id="1250650212">
      <w:bodyDiv w:val="1"/>
      <w:marLeft w:val="0"/>
      <w:marRight w:val="0"/>
      <w:marTop w:val="0"/>
      <w:marBottom w:val="0"/>
      <w:divBdr>
        <w:top w:val="none" w:sz="0" w:space="0" w:color="auto"/>
        <w:left w:val="none" w:sz="0" w:space="0" w:color="auto"/>
        <w:bottom w:val="none" w:sz="0" w:space="0" w:color="auto"/>
        <w:right w:val="none" w:sz="0" w:space="0" w:color="auto"/>
      </w:divBdr>
    </w:div>
    <w:div w:id="1250852373">
      <w:bodyDiv w:val="1"/>
      <w:marLeft w:val="0"/>
      <w:marRight w:val="0"/>
      <w:marTop w:val="0"/>
      <w:marBottom w:val="0"/>
      <w:divBdr>
        <w:top w:val="none" w:sz="0" w:space="0" w:color="auto"/>
        <w:left w:val="none" w:sz="0" w:space="0" w:color="auto"/>
        <w:bottom w:val="none" w:sz="0" w:space="0" w:color="auto"/>
        <w:right w:val="none" w:sz="0" w:space="0" w:color="auto"/>
      </w:divBdr>
      <w:divsChild>
        <w:div w:id="309097633">
          <w:marLeft w:val="720"/>
          <w:marRight w:val="0"/>
          <w:marTop w:val="0"/>
          <w:marBottom w:val="0"/>
          <w:divBdr>
            <w:top w:val="none" w:sz="0" w:space="0" w:color="auto"/>
            <w:left w:val="none" w:sz="0" w:space="0" w:color="auto"/>
            <w:bottom w:val="none" w:sz="0" w:space="0" w:color="auto"/>
            <w:right w:val="none" w:sz="0" w:space="0" w:color="auto"/>
          </w:divBdr>
        </w:div>
        <w:div w:id="1717653998">
          <w:marLeft w:val="720"/>
          <w:marRight w:val="0"/>
          <w:marTop w:val="0"/>
          <w:marBottom w:val="0"/>
          <w:divBdr>
            <w:top w:val="none" w:sz="0" w:space="0" w:color="auto"/>
            <w:left w:val="none" w:sz="0" w:space="0" w:color="auto"/>
            <w:bottom w:val="none" w:sz="0" w:space="0" w:color="auto"/>
            <w:right w:val="none" w:sz="0" w:space="0" w:color="auto"/>
          </w:divBdr>
        </w:div>
        <w:div w:id="1898080842">
          <w:marLeft w:val="720"/>
          <w:marRight w:val="0"/>
          <w:marTop w:val="0"/>
          <w:marBottom w:val="0"/>
          <w:divBdr>
            <w:top w:val="none" w:sz="0" w:space="0" w:color="auto"/>
            <w:left w:val="none" w:sz="0" w:space="0" w:color="auto"/>
            <w:bottom w:val="none" w:sz="0" w:space="0" w:color="auto"/>
            <w:right w:val="none" w:sz="0" w:space="0" w:color="auto"/>
          </w:divBdr>
        </w:div>
      </w:divsChild>
    </w:div>
    <w:div w:id="1251739434">
      <w:bodyDiv w:val="1"/>
      <w:marLeft w:val="0"/>
      <w:marRight w:val="0"/>
      <w:marTop w:val="0"/>
      <w:marBottom w:val="0"/>
      <w:divBdr>
        <w:top w:val="none" w:sz="0" w:space="0" w:color="auto"/>
        <w:left w:val="none" w:sz="0" w:space="0" w:color="auto"/>
        <w:bottom w:val="none" w:sz="0" w:space="0" w:color="auto"/>
        <w:right w:val="none" w:sz="0" w:space="0" w:color="auto"/>
      </w:divBdr>
      <w:divsChild>
        <w:div w:id="558369274">
          <w:marLeft w:val="547"/>
          <w:marRight w:val="0"/>
          <w:marTop w:val="96"/>
          <w:marBottom w:val="0"/>
          <w:divBdr>
            <w:top w:val="none" w:sz="0" w:space="0" w:color="auto"/>
            <w:left w:val="none" w:sz="0" w:space="0" w:color="auto"/>
            <w:bottom w:val="none" w:sz="0" w:space="0" w:color="auto"/>
            <w:right w:val="none" w:sz="0" w:space="0" w:color="auto"/>
          </w:divBdr>
        </w:div>
        <w:div w:id="1532765727">
          <w:marLeft w:val="1166"/>
          <w:marRight w:val="0"/>
          <w:marTop w:val="86"/>
          <w:marBottom w:val="0"/>
          <w:divBdr>
            <w:top w:val="none" w:sz="0" w:space="0" w:color="auto"/>
            <w:left w:val="none" w:sz="0" w:space="0" w:color="auto"/>
            <w:bottom w:val="none" w:sz="0" w:space="0" w:color="auto"/>
            <w:right w:val="none" w:sz="0" w:space="0" w:color="auto"/>
          </w:divBdr>
        </w:div>
        <w:div w:id="2050835846">
          <w:marLeft w:val="1166"/>
          <w:marRight w:val="0"/>
          <w:marTop w:val="86"/>
          <w:marBottom w:val="0"/>
          <w:divBdr>
            <w:top w:val="none" w:sz="0" w:space="0" w:color="auto"/>
            <w:left w:val="none" w:sz="0" w:space="0" w:color="auto"/>
            <w:bottom w:val="none" w:sz="0" w:space="0" w:color="auto"/>
            <w:right w:val="none" w:sz="0" w:space="0" w:color="auto"/>
          </w:divBdr>
        </w:div>
        <w:div w:id="566040163">
          <w:marLeft w:val="547"/>
          <w:marRight w:val="0"/>
          <w:marTop w:val="96"/>
          <w:marBottom w:val="0"/>
          <w:divBdr>
            <w:top w:val="none" w:sz="0" w:space="0" w:color="auto"/>
            <w:left w:val="none" w:sz="0" w:space="0" w:color="auto"/>
            <w:bottom w:val="none" w:sz="0" w:space="0" w:color="auto"/>
            <w:right w:val="none" w:sz="0" w:space="0" w:color="auto"/>
          </w:divBdr>
        </w:div>
        <w:div w:id="1825462105">
          <w:marLeft w:val="1166"/>
          <w:marRight w:val="0"/>
          <w:marTop w:val="86"/>
          <w:marBottom w:val="0"/>
          <w:divBdr>
            <w:top w:val="none" w:sz="0" w:space="0" w:color="auto"/>
            <w:left w:val="none" w:sz="0" w:space="0" w:color="auto"/>
            <w:bottom w:val="none" w:sz="0" w:space="0" w:color="auto"/>
            <w:right w:val="none" w:sz="0" w:space="0" w:color="auto"/>
          </w:divBdr>
        </w:div>
        <w:div w:id="503205768">
          <w:marLeft w:val="1166"/>
          <w:marRight w:val="0"/>
          <w:marTop w:val="86"/>
          <w:marBottom w:val="0"/>
          <w:divBdr>
            <w:top w:val="none" w:sz="0" w:space="0" w:color="auto"/>
            <w:left w:val="none" w:sz="0" w:space="0" w:color="auto"/>
            <w:bottom w:val="none" w:sz="0" w:space="0" w:color="auto"/>
            <w:right w:val="none" w:sz="0" w:space="0" w:color="auto"/>
          </w:divBdr>
        </w:div>
        <w:div w:id="887372755">
          <w:marLeft w:val="1166"/>
          <w:marRight w:val="0"/>
          <w:marTop w:val="86"/>
          <w:marBottom w:val="0"/>
          <w:divBdr>
            <w:top w:val="none" w:sz="0" w:space="0" w:color="auto"/>
            <w:left w:val="none" w:sz="0" w:space="0" w:color="auto"/>
            <w:bottom w:val="none" w:sz="0" w:space="0" w:color="auto"/>
            <w:right w:val="none" w:sz="0" w:space="0" w:color="auto"/>
          </w:divBdr>
        </w:div>
        <w:div w:id="1063481652">
          <w:marLeft w:val="1166"/>
          <w:marRight w:val="0"/>
          <w:marTop w:val="96"/>
          <w:marBottom w:val="0"/>
          <w:divBdr>
            <w:top w:val="none" w:sz="0" w:space="0" w:color="auto"/>
            <w:left w:val="none" w:sz="0" w:space="0" w:color="auto"/>
            <w:bottom w:val="none" w:sz="0" w:space="0" w:color="auto"/>
            <w:right w:val="none" w:sz="0" w:space="0" w:color="auto"/>
          </w:divBdr>
        </w:div>
        <w:div w:id="933318449">
          <w:marLeft w:val="1166"/>
          <w:marRight w:val="0"/>
          <w:marTop w:val="96"/>
          <w:marBottom w:val="0"/>
          <w:divBdr>
            <w:top w:val="none" w:sz="0" w:space="0" w:color="auto"/>
            <w:left w:val="none" w:sz="0" w:space="0" w:color="auto"/>
            <w:bottom w:val="none" w:sz="0" w:space="0" w:color="auto"/>
            <w:right w:val="none" w:sz="0" w:space="0" w:color="auto"/>
          </w:divBdr>
        </w:div>
        <w:div w:id="8877569">
          <w:marLeft w:val="1166"/>
          <w:marRight w:val="0"/>
          <w:marTop w:val="96"/>
          <w:marBottom w:val="0"/>
          <w:divBdr>
            <w:top w:val="none" w:sz="0" w:space="0" w:color="auto"/>
            <w:left w:val="none" w:sz="0" w:space="0" w:color="auto"/>
            <w:bottom w:val="none" w:sz="0" w:space="0" w:color="auto"/>
            <w:right w:val="none" w:sz="0" w:space="0" w:color="auto"/>
          </w:divBdr>
        </w:div>
        <w:div w:id="1340349374">
          <w:marLeft w:val="1166"/>
          <w:marRight w:val="0"/>
          <w:marTop w:val="96"/>
          <w:marBottom w:val="0"/>
          <w:divBdr>
            <w:top w:val="none" w:sz="0" w:space="0" w:color="auto"/>
            <w:left w:val="none" w:sz="0" w:space="0" w:color="auto"/>
            <w:bottom w:val="none" w:sz="0" w:space="0" w:color="auto"/>
            <w:right w:val="none" w:sz="0" w:space="0" w:color="auto"/>
          </w:divBdr>
        </w:div>
      </w:divsChild>
    </w:div>
    <w:div w:id="1262646901">
      <w:bodyDiv w:val="1"/>
      <w:marLeft w:val="0"/>
      <w:marRight w:val="0"/>
      <w:marTop w:val="0"/>
      <w:marBottom w:val="0"/>
      <w:divBdr>
        <w:top w:val="none" w:sz="0" w:space="0" w:color="auto"/>
        <w:left w:val="none" w:sz="0" w:space="0" w:color="auto"/>
        <w:bottom w:val="none" w:sz="0" w:space="0" w:color="auto"/>
        <w:right w:val="none" w:sz="0" w:space="0" w:color="auto"/>
      </w:divBdr>
      <w:divsChild>
        <w:div w:id="2144957889">
          <w:marLeft w:val="677"/>
          <w:marRight w:val="0"/>
          <w:marTop w:val="120"/>
          <w:marBottom w:val="0"/>
          <w:divBdr>
            <w:top w:val="none" w:sz="0" w:space="0" w:color="auto"/>
            <w:left w:val="none" w:sz="0" w:space="0" w:color="auto"/>
            <w:bottom w:val="none" w:sz="0" w:space="0" w:color="auto"/>
            <w:right w:val="none" w:sz="0" w:space="0" w:color="auto"/>
          </w:divBdr>
        </w:div>
        <w:div w:id="1467309966">
          <w:marLeft w:val="677"/>
          <w:marRight w:val="0"/>
          <w:marTop w:val="120"/>
          <w:marBottom w:val="0"/>
          <w:divBdr>
            <w:top w:val="none" w:sz="0" w:space="0" w:color="auto"/>
            <w:left w:val="none" w:sz="0" w:space="0" w:color="auto"/>
            <w:bottom w:val="none" w:sz="0" w:space="0" w:color="auto"/>
            <w:right w:val="none" w:sz="0" w:space="0" w:color="auto"/>
          </w:divBdr>
        </w:div>
        <w:div w:id="820852555">
          <w:marLeft w:val="677"/>
          <w:marRight w:val="0"/>
          <w:marTop w:val="120"/>
          <w:marBottom w:val="0"/>
          <w:divBdr>
            <w:top w:val="none" w:sz="0" w:space="0" w:color="auto"/>
            <w:left w:val="none" w:sz="0" w:space="0" w:color="auto"/>
            <w:bottom w:val="none" w:sz="0" w:space="0" w:color="auto"/>
            <w:right w:val="none" w:sz="0" w:space="0" w:color="auto"/>
          </w:divBdr>
        </w:div>
        <w:div w:id="1168328418">
          <w:marLeft w:val="677"/>
          <w:marRight w:val="0"/>
          <w:marTop w:val="120"/>
          <w:marBottom w:val="0"/>
          <w:divBdr>
            <w:top w:val="none" w:sz="0" w:space="0" w:color="auto"/>
            <w:left w:val="none" w:sz="0" w:space="0" w:color="auto"/>
            <w:bottom w:val="none" w:sz="0" w:space="0" w:color="auto"/>
            <w:right w:val="none" w:sz="0" w:space="0" w:color="auto"/>
          </w:divBdr>
        </w:div>
        <w:div w:id="867597727">
          <w:marLeft w:val="677"/>
          <w:marRight w:val="0"/>
          <w:marTop w:val="120"/>
          <w:marBottom w:val="0"/>
          <w:divBdr>
            <w:top w:val="none" w:sz="0" w:space="0" w:color="auto"/>
            <w:left w:val="none" w:sz="0" w:space="0" w:color="auto"/>
            <w:bottom w:val="none" w:sz="0" w:space="0" w:color="auto"/>
            <w:right w:val="none" w:sz="0" w:space="0" w:color="auto"/>
          </w:divBdr>
        </w:div>
        <w:div w:id="1264418528">
          <w:marLeft w:val="677"/>
          <w:marRight w:val="0"/>
          <w:marTop w:val="120"/>
          <w:marBottom w:val="0"/>
          <w:divBdr>
            <w:top w:val="none" w:sz="0" w:space="0" w:color="auto"/>
            <w:left w:val="none" w:sz="0" w:space="0" w:color="auto"/>
            <w:bottom w:val="none" w:sz="0" w:space="0" w:color="auto"/>
            <w:right w:val="none" w:sz="0" w:space="0" w:color="auto"/>
          </w:divBdr>
        </w:div>
        <w:div w:id="518933648">
          <w:marLeft w:val="677"/>
          <w:marRight w:val="0"/>
          <w:marTop w:val="120"/>
          <w:marBottom w:val="0"/>
          <w:divBdr>
            <w:top w:val="none" w:sz="0" w:space="0" w:color="auto"/>
            <w:left w:val="none" w:sz="0" w:space="0" w:color="auto"/>
            <w:bottom w:val="none" w:sz="0" w:space="0" w:color="auto"/>
            <w:right w:val="none" w:sz="0" w:space="0" w:color="auto"/>
          </w:divBdr>
        </w:div>
      </w:divsChild>
    </w:div>
    <w:div w:id="1270550721">
      <w:bodyDiv w:val="1"/>
      <w:marLeft w:val="0"/>
      <w:marRight w:val="0"/>
      <w:marTop w:val="0"/>
      <w:marBottom w:val="0"/>
      <w:divBdr>
        <w:top w:val="none" w:sz="0" w:space="0" w:color="auto"/>
        <w:left w:val="none" w:sz="0" w:space="0" w:color="auto"/>
        <w:bottom w:val="none" w:sz="0" w:space="0" w:color="auto"/>
        <w:right w:val="none" w:sz="0" w:space="0" w:color="auto"/>
      </w:divBdr>
      <w:divsChild>
        <w:div w:id="522524185">
          <w:marLeft w:val="547"/>
          <w:marRight w:val="0"/>
          <w:marTop w:val="115"/>
          <w:marBottom w:val="0"/>
          <w:divBdr>
            <w:top w:val="none" w:sz="0" w:space="0" w:color="auto"/>
            <w:left w:val="none" w:sz="0" w:space="0" w:color="auto"/>
            <w:bottom w:val="none" w:sz="0" w:space="0" w:color="auto"/>
            <w:right w:val="none" w:sz="0" w:space="0" w:color="auto"/>
          </w:divBdr>
        </w:div>
        <w:div w:id="1574002447">
          <w:marLeft w:val="1166"/>
          <w:marRight w:val="0"/>
          <w:marTop w:val="96"/>
          <w:marBottom w:val="0"/>
          <w:divBdr>
            <w:top w:val="none" w:sz="0" w:space="0" w:color="auto"/>
            <w:left w:val="none" w:sz="0" w:space="0" w:color="auto"/>
            <w:bottom w:val="none" w:sz="0" w:space="0" w:color="auto"/>
            <w:right w:val="none" w:sz="0" w:space="0" w:color="auto"/>
          </w:divBdr>
        </w:div>
        <w:div w:id="1804735447">
          <w:marLeft w:val="1166"/>
          <w:marRight w:val="0"/>
          <w:marTop w:val="96"/>
          <w:marBottom w:val="0"/>
          <w:divBdr>
            <w:top w:val="none" w:sz="0" w:space="0" w:color="auto"/>
            <w:left w:val="none" w:sz="0" w:space="0" w:color="auto"/>
            <w:bottom w:val="none" w:sz="0" w:space="0" w:color="auto"/>
            <w:right w:val="none" w:sz="0" w:space="0" w:color="auto"/>
          </w:divBdr>
        </w:div>
        <w:div w:id="1722358833">
          <w:marLeft w:val="547"/>
          <w:marRight w:val="0"/>
          <w:marTop w:val="115"/>
          <w:marBottom w:val="0"/>
          <w:divBdr>
            <w:top w:val="none" w:sz="0" w:space="0" w:color="auto"/>
            <w:left w:val="none" w:sz="0" w:space="0" w:color="auto"/>
            <w:bottom w:val="none" w:sz="0" w:space="0" w:color="auto"/>
            <w:right w:val="none" w:sz="0" w:space="0" w:color="auto"/>
          </w:divBdr>
        </w:div>
        <w:div w:id="193469364">
          <w:marLeft w:val="1166"/>
          <w:marRight w:val="0"/>
          <w:marTop w:val="96"/>
          <w:marBottom w:val="0"/>
          <w:divBdr>
            <w:top w:val="none" w:sz="0" w:space="0" w:color="auto"/>
            <w:left w:val="none" w:sz="0" w:space="0" w:color="auto"/>
            <w:bottom w:val="none" w:sz="0" w:space="0" w:color="auto"/>
            <w:right w:val="none" w:sz="0" w:space="0" w:color="auto"/>
          </w:divBdr>
        </w:div>
        <w:div w:id="348408959">
          <w:marLeft w:val="1166"/>
          <w:marRight w:val="0"/>
          <w:marTop w:val="96"/>
          <w:marBottom w:val="0"/>
          <w:divBdr>
            <w:top w:val="none" w:sz="0" w:space="0" w:color="auto"/>
            <w:left w:val="none" w:sz="0" w:space="0" w:color="auto"/>
            <w:bottom w:val="none" w:sz="0" w:space="0" w:color="auto"/>
            <w:right w:val="none" w:sz="0" w:space="0" w:color="auto"/>
          </w:divBdr>
        </w:div>
        <w:div w:id="1059330503">
          <w:marLeft w:val="1166"/>
          <w:marRight w:val="0"/>
          <w:marTop w:val="96"/>
          <w:marBottom w:val="0"/>
          <w:divBdr>
            <w:top w:val="none" w:sz="0" w:space="0" w:color="auto"/>
            <w:left w:val="none" w:sz="0" w:space="0" w:color="auto"/>
            <w:bottom w:val="none" w:sz="0" w:space="0" w:color="auto"/>
            <w:right w:val="none" w:sz="0" w:space="0" w:color="auto"/>
          </w:divBdr>
        </w:div>
        <w:div w:id="1096368104">
          <w:marLeft w:val="1166"/>
          <w:marRight w:val="0"/>
          <w:marTop w:val="96"/>
          <w:marBottom w:val="0"/>
          <w:divBdr>
            <w:top w:val="none" w:sz="0" w:space="0" w:color="auto"/>
            <w:left w:val="none" w:sz="0" w:space="0" w:color="auto"/>
            <w:bottom w:val="none" w:sz="0" w:space="0" w:color="auto"/>
            <w:right w:val="none" w:sz="0" w:space="0" w:color="auto"/>
          </w:divBdr>
        </w:div>
      </w:divsChild>
    </w:div>
    <w:div w:id="1274021928">
      <w:bodyDiv w:val="1"/>
      <w:marLeft w:val="0"/>
      <w:marRight w:val="0"/>
      <w:marTop w:val="0"/>
      <w:marBottom w:val="0"/>
      <w:divBdr>
        <w:top w:val="none" w:sz="0" w:space="0" w:color="auto"/>
        <w:left w:val="none" w:sz="0" w:space="0" w:color="auto"/>
        <w:bottom w:val="none" w:sz="0" w:space="0" w:color="auto"/>
        <w:right w:val="none" w:sz="0" w:space="0" w:color="auto"/>
      </w:divBdr>
      <w:divsChild>
        <w:div w:id="191194310">
          <w:marLeft w:val="1166"/>
          <w:marRight w:val="0"/>
          <w:marTop w:val="96"/>
          <w:marBottom w:val="0"/>
          <w:divBdr>
            <w:top w:val="none" w:sz="0" w:space="0" w:color="auto"/>
            <w:left w:val="none" w:sz="0" w:space="0" w:color="auto"/>
            <w:bottom w:val="none" w:sz="0" w:space="0" w:color="auto"/>
            <w:right w:val="none" w:sz="0" w:space="0" w:color="auto"/>
          </w:divBdr>
        </w:div>
        <w:div w:id="977538998">
          <w:marLeft w:val="1166"/>
          <w:marRight w:val="0"/>
          <w:marTop w:val="96"/>
          <w:marBottom w:val="0"/>
          <w:divBdr>
            <w:top w:val="none" w:sz="0" w:space="0" w:color="auto"/>
            <w:left w:val="none" w:sz="0" w:space="0" w:color="auto"/>
            <w:bottom w:val="none" w:sz="0" w:space="0" w:color="auto"/>
            <w:right w:val="none" w:sz="0" w:space="0" w:color="auto"/>
          </w:divBdr>
        </w:div>
        <w:div w:id="511602134">
          <w:marLeft w:val="1166"/>
          <w:marRight w:val="0"/>
          <w:marTop w:val="96"/>
          <w:marBottom w:val="0"/>
          <w:divBdr>
            <w:top w:val="none" w:sz="0" w:space="0" w:color="auto"/>
            <w:left w:val="none" w:sz="0" w:space="0" w:color="auto"/>
            <w:bottom w:val="none" w:sz="0" w:space="0" w:color="auto"/>
            <w:right w:val="none" w:sz="0" w:space="0" w:color="auto"/>
          </w:divBdr>
        </w:div>
        <w:div w:id="1082605574">
          <w:marLeft w:val="1800"/>
          <w:marRight w:val="0"/>
          <w:marTop w:val="82"/>
          <w:marBottom w:val="0"/>
          <w:divBdr>
            <w:top w:val="none" w:sz="0" w:space="0" w:color="auto"/>
            <w:left w:val="none" w:sz="0" w:space="0" w:color="auto"/>
            <w:bottom w:val="none" w:sz="0" w:space="0" w:color="auto"/>
            <w:right w:val="none" w:sz="0" w:space="0" w:color="auto"/>
          </w:divBdr>
        </w:div>
        <w:div w:id="1101878755">
          <w:marLeft w:val="1800"/>
          <w:marRight w:val="0"/>
          <w:marTop w:val="82"/>
          <w:marBottom w:val="0"/>
          <w:divBdr>
            <w:top w:val="none" w:sz="0" w:space="0" w:color="auto"/>
            <w:left w:val="none" w:sz="0" w:space="0" w:color="auto"/>
            <w:bottom w:val="none" w:sz="0" w:space="0" w:color="auto"/>
            <w:right w:val="none" w:sz="0" w:space="0" w:color="auto"/>
          </w:divBdr>
        </w:div>
        <w:div w:id="356152650">
          <w:marLeft w:val="1800"/>
          <w:marRight w:val="0"/>
          <w:marTop w:val="82"/>
          <w:marBottom w:val="0"/>
          <w:divBdr>
            <w:top w:val="none" w:sz="0" w:space="0" w:color="auto"/>
            <w:left w:val="none" w:sz="0" w:space="0" w:color="auto"/>
            <w:bottom w:val="none" w:sz="0" w:space="0" w:color="auto"/>
            <w:right w:val="none" w:sz="0" w:space="0" w:color="auto"/>
          </w:divBdr>
        </w:div>
      </w:divsChild>
    </w:div>
    <w:div w:id="1285228702">
      <w:bodyDiv w:val="1"/>
      <w:marLeft w:val="0"/>
      <w:marRight w:val="0"/>
      <w:marTop w:val="0"/>
      <w:marBottom w:val="0"/>
      <w:divBdr>
        <w:top w:val="none" w:sz="0" w:space="0" w:color="auto"/>
        <w:left w:val="none" w:sz="0" w:space="0" w:color="auto"/>
        <w:bottom w:val="none" w:sz="0" w:space="0" w:color="auto"/>
        <w:right w:val="none" w:sz="0" w:space="0" w:color="auto"/>
      </w:divBdr>
    </w:div>
    <w:div w:id="1308975532">
      <w:bodyDiv w:val="1"/>
      <w:marLeft w:val="0"/>
      <w:marRight w:val="0"/>
      <w:marTop w:val="0"/>
      <w:marBottom w:val="0"/>
      <w:divBdr>
        <w:top w:val="none" w:sz="0" w:space="0" w:color="auto"/>
        <w:left w:val="none" w:sz="0" w:space="0" w:color="auto"/>
        <w:bottom w:val="none" w:sz="0" w:space="0" w:color="auto"/>
        <w:right w:val="none" w:sz="0" w:space="0" w:color="auto"/>
      </w:divBdr>
      <w:divsChild>
        <w:div w:id="1841507787">
          <w:marLeft w:val="547"/>
          <w:marRight w:val="0"/>
          <w:marTop w:val="86"/>
          <w:marBottom w:val="0"/>
          <w:divBdr>
            <w:top w:val="none" w:sz="0" w:space="0" w:color="auto"/>
            <w:left w:val="none" w:sz="0" w:space="0" w:color="auto"/>
            <w:bottom w:val="none" w:sz="0" w:space="0" w:color="auto"/>
            <w:right w:val="none" w:sz="0" w:space="0" w:color="auto"/>
          </w:divBdr>
        </w:div>
        <w:div w:id="2105958546">
          <w:marLeft w:val="1210"/>
          <w:marRight w:val="0"/>
          <w:marTop w:val="67"/>
          <w:marBottom w:val="0"/>
          <w:divBdr>
            <w:top w:val="none" w:sz="0" w:space="0" w:color="auto"/>
            <w:left w:val="none" w:sz="0" w:space="0" w:color="auto"/>
            <w:bottom w:val="none" w:sz="0" w:space="0" w:color="auto"/>
            <w:right w:val="none" w:sz="0" w:space="0" w:color="auto"/>
          </w:divBdr>
        </w:div>
        <w:div w:id="1785952696">
          <w:marLeft w:val="1210"/>
          <w:marRight w:val="0"/>
          <w:marTop w:val="67"/>
          <w:marBottom w:val="0"/>
          <w:divBdr>
            <w:top w:val="none" w:sz="0" w:space="0" w:color="auto"/>
            <w:left w:val="none" w:sz="0" w:space="0" w:color="auto"/>
            <w:bottom w:val="none" w:sz="0" w:space="0" w:color="auto"/>
            <w:right w:val="none" w:sz="0" w:space="0" w:color="auto"/>
          </w:divBdr>
        </w:div>
        <w:div w:id="844638094">
          <w:marLeft w:val="1210"/>
          <w:marRight w:val="0"/>
          <w:marTop w:val="67"/>
          <w:marBottom w:val="0"/>
          <w:divBdr>
            <w:top w:val="none" w:sz="0" w:space="0" w:color="auto"/>
            <w:left w:val="none" w:sz="0" w:space="0" w:color="auto"/>
            <w:bottom w:val="none" w:sz="0" w:space="0" w:color="auto"/>
            <w:right w:val="none" w:sz="0" w:space="0" w:color="auto"/>
          </w:divBdr>
        </w:div>
        <w:div w:id="1360928757">
          <w:marLeft w:val="1210"/>
          <w:marRight w:val="0"/>
          <w:marTop w:val="67"/>
          <w:marBottom w:val="0"/>
          <w:divBdr>
            <w:top w:val="none" w:sz="0" w:space="0" w:color="auto"/>
            <w:left w:val="none" w:sz="0" w:space="0" w:color="auto"/>
            <w:bottom w:val="none" w:sz="0" w:space="0" w:color="auto"/>
            <w:right w:val="none" w:sz="0" w:space="0" w:color="auto"/>
          </w:divBdr>
        </w:div>
        <w:div w:id="1668098379">
          <w:marLeft w:val="1210"/>
          <w:marRight w:val="0"/>
          <w:marTop w:val="67"/>
          <w:marBottom w:val="0"/>
          <w:divBdr>
            <w:top w:val="none" w:sz="0" w:space="0" w:color="auto"/>
            <w:left w:val="none" w:sz="0" w:space="0" w:color="auto"/>
            <w:bottom w:val="none" w:sz="0" w:space="0" w:color="auto"/>
            <w:right w:val="none" w:sz="0" w:space="0" w:color="auto"/>
          </w:divBdr>
        </w:div>
        <w:div w:id="891237762">
          <w:marLeft w:val="1210"/>
          <w:marRight w:val="0"/>
          <w:marTop w:val="67"/>
          <w:marBottom w:val="0"/>
          <w:divBdr>
            <w:top w:val="none" w:sz="0" w:space="0" w:color="auto"/>
            <w:left w:val="none" w:sz="0" w:space="0" w:color="auto"/>
            <w:bottom w:val="none" w:sz="0" w:space="0" w:color="auto"/>
            <w:right w:val="none" w:sz="0" w:space="0" w:color="auto"/>
          </w:divBdr>
        </w:div>
        <w:div w:id="1457135425">
          <w:marLeft w:val="547"/>
          <w:marRight w:val="0"/>
          <w:marTop w:val="86"/>
          <w:marBottom w:val="0"/>
          <w:divBdr>
            <w:top w:val="none" w:sz="0" w:space="0" w:color="auto"/>
            <w:left w:val="none" w:sz="0" w:space="0" w:color="auto"/>
            <w:bottom w:val="none" w:sz="0" w:space="0" w:color="auto"/>
            <w:right w:val="none" w:sz="0" w:space="0" w:color="auto"/>
          </w:divBdr>
        </w:div>
        <w:div w:id="2032685342">
          <w:marLeft w:val="1210"/>
          <w:marRight w:val="0"/>
          <w:marTop w:val="67"/>
          <w:marBottom w:val="0"/>
          <w:divBdr>
            <w:top w:val="none" w:sz="0" w:space="0" w:color="auto"/>
            <w:left w:val="none" w:sz="0" w:space="0" w:color="auto"/>
            <w:bottom w:val="none" w:sz="0" w:space="0" w:color="auto"/>
            <w:right w:val="none" w:sz="0" w:space="0" w:color="auto"/>
          </w:divBdr>
        </w:div>
        <w:div w:id="1163466674">
          <w:marLeft w:val="1210"/>
          <w:marRight w:val="0"/>
          <w:marTop w:val="67"/>
          <w:marBottom w:val="0"/>
          <w:divBdr>
            <w:top w:val="none" w:sz="0" w:space="0" w:color="auto"/>
            <w:left w:val="none" w:sz="0" w:space="0" w:color="auto"/>
            <w:bottom w:val="none" w:sz="0" w:space="0" w:color="auto"/>
            <w:right w:val="none" w:sz="0" w:space="0" w:color="auto"/>
          </w:divBdr>
        </w:div>
        <w:div w:id="1763794599">
          <w:marLeft w:val="1210"/>
          <w:marRight w:val="0"/>
          <w:marTop w:val="67"/>
          <w:marBottom w:val="0"/>
          <w:divBdr>
            <w:top w:val="none" w:sz="0" w:space="0" w:color="auto"/>
            <w:left w:val="none" w:sz="0" w:space="0" w:color="auto"/>
            <w:bottom w:val="none" w:sz="0" w:space="0" w:color="auto"/>
            <w:right w:val="none" w:sz="0" w:space="0" w:color="auto"/>
          </w:divBdr>
        </w:div>
        <w:div w:id="848762560">
          <w:marLeft w:val="1210"/>
          <w:marRight w:val="0"/>
          <w:marTop w:val="67"/>
          <w:marBottom w:val="0"/>
          <w:divBdr>
            <w:top w:val="none" w:sz="0" w:space="0" w:color="auto"/>
            <w:left w:val="none" w:sz="0" w:space="0" w:color="auto"/>
            <w:bottom w:val="none" w:sz="0" w:space="0" w:color="auto"/>
            <w:right w:val="none" w:sz="0" w:space="0" w:color="auto"/>
          </w:divBdr>
        </w:div>
      </w:divsChild>
    </w:div>
    <w:div w:id="1320228190">
      <w:bodyDiv w:val="1"/>
      <w:marLeft w:val="0"/>
      <w:marRight w:val="0"/>
      <w:marTop w:val="0"/>
      <w:marBottom w:val="0"/>
      <w:divBdr>
        <w:top w:val="none" w:sz="0" w:space="0" w:color="auto"/>
        <w:left w:val="none" w:sz="0" w:space="0" w:color="auto"/>
        <w:bottom w:val="none" w:sz="0" w:space="0" w:color="auto"/>
        <w:right w:val="none" w:sz="0" w:space="0" w:color="auto"/>
      </w:divBdr>
      <w:divsChild>
        <w:div w:id="1967001939">
          <w:marLeft w:val="547"/>
          <w:marRight w:val="0"/>
          <w:marTop w:val="100"/>
          <w:marBottom w:val="0"/>
          <w:divBdr>
            <w:top w:val="none" w:sz="0" w:space="0" w:color="auto"/>
            <w:left w:val="none" w:sz="0" w:space="0" w:color="auto"/>
            <w:bottom w:val="none" w:sz="0" w:space="0" w:color="auto"/>
            <w:right w:val="none" w:sz="0" w:space="0" w:color="auto"/>
          </w:divBdr>
        </w:div>
        <w:div w:id="1908225377">
          <w:marLeft w:val="1210"/>
          <w:marRight w:val="0"/>
          <w:marTop w:val="100"/>
          <w:marBottom w:val="0"/>
          <w:divBdr>
            <w:top w:val="none" w:sz="0" w:space="0" w:color="auto"/>
            <w:left w:val="none" w:sz="0" w:space="0" w:color="auto"/>
            <w:bottom w:val="none" w:sz="0" w:space="0" w:color="auto"/>
            <w:right w:val="none" w:sz="0" w:space="0" w:color="auto"/>
          </w:divBdr>
        </w:div>
        <w:div w:id="391850234">
          <w:marLeft w:val="1210"/>
          <w:marRight w:val="0"/>
          <w:marTop w:val="100"/>
          <w:marBottom w:val="0"/>
          <w:divBdr>
            <w:top w:val="none" w:sz="0" w:space="0" w:color="auto"/>
            <w:left w:val="none" w:sz="0" w:space="0" w:color="auto"/>
            <w:bottom w:val="none" w:sz="0" w:space="0" w:color="auto"/>
            <w:right w:val="none" w:sz="0" w:space="0" w:color="auto"/>
          </w:divBdr>
        </w:div>
        <w:div w:id="1038505867">
          <w:marLeft w:val="1210"/>
          <w:marRight w:val="0"/>
          <w:marTop w:val="100"/>
          <w:marBottom w:val="0"/>
          <w:divBdr>
            <w:top w:val="none" w:sz="0" w:space="0" w:color="auto"/>
            <w:left w:val="none" w:sz="0" w:space="0" w:color="auto"/>
            <w:bottom w:val="none" w:sz="0" w:space="0" w:color="auto"/>
            <w:right w:val="none" w:sz="0" w:space="0" w:color="auto"/>
          </w:divBdr>
        </w:div>
        <w:div w:id="1041399523">
          <w:marLeft w:val="1210"/>
          <w:marRight w:val="0"/>
          <w:marTop w:val="100"/>
          <w:marBottom w:val="0"/>
          <w:divBdr>
            <w:top w:val="none" w:sz="0" w:space="0" w:color="auto"/>
            <w:left w:val="none" w:sz="0" w:space="0" w:color="auto"/>
            <w:bottom w:val="none" w:sz="0" w:space="0" w:color="auto"/>
            <w:right w:val="none" w:sz="0" w:space="0" w:color="auto"/>
          </w:divBdr>
        </w:div>
        <w:div w:id="1727145191">
          <w:marLeft w:val="1210"/>
          <w:marRight w:val="0"/>
          <w:marTop w:val="100"/>
          <w:marBottom w:val="0"/>
          <w:divBdr>
            <w:top w:val="none" w:sz="0" w:space="0" w:color="auto"/>
            <w:left w:val="none" w:sz="0" w:space="0" w:color="auto"/>
            <w:bottom w:val="none" w:sz="0" w:space="0" w:color="auto"/>
            <w:right w:val="none" w:sz="0" w:space="0" w:color="auto"/>
          </w:divBdr>
        </w:div>
      </w:divsChild>
    </w:div>
    <w:div w:id="1327398330">
      <w:bodyDiv w:val="1"/>
      <w:marLeft w:val="0"/>
      <w:marRight w:val="0"/>
      <w:marTop w:val="0"/>
      <w:marBottom w:val="0"/>
      <w:divBdr>
        <w:top w:val="none" w:sz="0" w:space="0" w:color="auto"/>
        <w:left w:val="none" w:sz="0" w:space="0" w:color="auto"/>
        <w:bottom w:val="none" w:sz="0" w:space="0" w:color="auto"/>
        <w:right w:val="none" w:sz="0" w:space="0" w:color="auto"/>
      </w:divBdr>
      <w:divsChild>
        <w:div w:id="815030923">
          <w:marLeft w:val="720"/>
          <w:marRight w:val="0"/>
          <w:marTop w:val="0"/>
          <w:marBottom w:val="0"/>
          <w:divBdr>
            <w:top w:val="none" w:sz="0" w:space="0" w:color="auto"/>
            <w:left w:val="none" w:sz="0" w:space="0" w:color="auto"/>
            <w:bottom w:val="none" w:sz="0" w:space="0" w:color="auto"/>
            <w:right w:val="none" w:sz="0" w:space="0" w:color="auto"/>
          </w:divBdr>
        </w:div>
        <w:div w:id="1298801968">
          <w:marLeft w:val="720"/>
          <w:marRight w:val="0"/>
          <w:marTop w:val="0"/>
          <w:marBottom w:val="0"/>
          <w:divBdr>
            <w:top w:val="none" w:sz="0" w:space="0" w:color="auto"/>
            <w:left w:val="none" w:sz="0" w:space="0" w:color="auto"/>
            <w:bottom w:val="none" w:sz="0" w:space="0" w:color="auto"/>
            <w:right w:val="none" w:sz="0" w:space="0" w:color="auto"/>
          </w:divBdr>
        </w:div>
        <w:div w:id="861361369">
          <w:marLeft w:val="720"/>
          <w:marRight w:val="0"/>
          <w:marTop w:val="0"/>
          <w:marBottom w:val="0"/>
          <w:divBdr>
            <w:top w:val="none" w:sz="0" w:space="0" w:color="auto"/>
            <w:left w:val="none" w:sz="0" w:space="0" w:color="auto"/>
            <w:bottom w:val="none" w:sz="0" w:space="0" w:color="auto"/>
            <w:right w:val="none" w:sz="0" w:space="0" w:color="auto"/>
          </w:divBdr>
        </w:div>
        <w:div w:id="1358266352">
          <w:marLeft w:val="720"/>
          <w:marRight w:val="0"/>
          <w:marTop w:val="0"/>
          <w:marBottom w:val="0"/>
          <w:divBdr>
            <w:top w:val="none" w:sz="0" w:space="0" w:color="auto"/>
            <w:left w:val="none" w:sz="0" w:space="0" w:color="auto"/>
            <w:bottom w:val="none" w:sz="0" w:space="0" w:color="auto"/>
            <w:right w:val="none" w:sz="0" w:space="0" w:color="auto"/>
          </w:divBdr>
        </w:div>
        <w:div w:id="1551501354">
          <w:marLeft w:val="720"/>
          <w:marRight w:val="0"/>
          <w:marTop w:val="0"/>
          <w:marBottom w:val="0"/>
          <w:divBdr>
            <w:top w:val="none" w:sz="0" w:space="0" w:color="auto"/>
            <w:left w:val="none" w:sz="0" w:space="0" w:color="auto"/>
            <w:bottom w:val="none" w:sz="0" w:space="0" w:color="auto"/>
            <w:right w:val="none" w:sz="0" w:space="0" w:color="auto"/>
          </w:divBdr>
        </w:div>
        <w:div w:id="2028286696">
          <w:marLeft w:val="720"/>
          <w:marRight w:val="0"/>
          <w:marTop w:val="0"/>
          <w:marBottom w:val="0"/>
          <w:divBdr>
            <w:top w:val="none" w:sz="0" w:space="0" w:color="auto"/>
            <w:left w:val="none" w:sz="0" w:space="0" w:color="auto"/>
            <w:bottom w:val="none" w:sz="0" w:space="0" w:color="auto"/>
            <w:right w:val="none" w:sz="0" w:space="0" w:color="auto"/>
          </w:divBdr>
        </w:div>
        <w:div w:id="387533783">
          <w:marLeft w:val="720"/>
          <w:marRight w:val="0"/>
          <w:marTop w:val="0"/>
          <w:marBottom w:val="0"/>
          <w:divBdr>
            <w:top w:val="none" w:sz="0" w:space="0" w:color="auto"/>
            <w:left w:val="none" w:sz="0" w:space="0" w:color="auto"/>
            <w:bottom w:val="none" w:sz="0" w:space="0" w:color="auto"/>
            <w:right w:val="none" w:sz="0" w:space="0" w:color="auto"/>
          </w:divBdr>
        </w:div>
        <w:div w:id="1875193163">
          <w:marLeft w:val="720"/>
          <w:marRight w:val="0"/>
          <w:marTop w:val="0"/>
          <w:marBottom w:val="0"/>
          <w:divBdr>
            <w:top w:val="none" w:sz="0" w:space="0" w:color="auto"/>
            <w:left w:val="none" w:sz="0" w:space="0" w:color="auto"/>
            <w:bottom w:val="none" w:sz="0" w:space="0" w:color="auto"/>
            <w:right w:val="none" w:sz="0" w:space="0" w:color="auto"/>
          </w:divBdr>
        </w:div>
        <w:div w:id="1392654823">
          <w:marLeft w:val="720"/>
          <w:marRight w:val="0"/>
          <w:marTop w:val="0"/>
          <w:marBottom w:val="0"/>
          <w:divBdr>
            <w:top w:val="none" w:sz="0" w:space="0" w:color="auto"/>
            <w:left w:val="none" w:sz="0" w:space="0" w:color="auto"/>
            <w:bottom w:val="none" w:sz="0" w:space="0" w:color="auto"/>
            <w:right w:val="none" w:sz="0" w:space="0" w:color="auto"/>
          </w:divBdr>
        </w:div>
        <w:div w:id="1145901553">
          <w:marLeft w:val="720"/>
          <w:marRight w:val="0"/>
          <w:marTop w:val="0"/>
          <w:marBottom w:val="0"/>
          <w:divBdr>
            <w:top w:val="none" w:sz="0" w:space="0" w:color="auto"/>
            <w:left w:val="none" w:sz="0" w:space="0" w:color="auto"/>
            <w:bottom w:val="none" w:sz="0" w:space="0" w:color="auto"/>
            <w:right w:val="none" w:sz="0" w:space="0" w:color="auto"/>
          </w:divBdr>
        </w:div>
      </w:divsChild>
    </w:div>
    <w:div w:id="1331520365">
      <w:bodyDiv w:val="1"/>
      <w:marLeft w:val="0"/>
      <w:marRight w:val="0"/>
      <w:marTop w:val="0"/>
      <w:marBottom w:val="0"/>
      <w:divBdr>
        <w:top w:val="none" w:sz="0" w:space="0" w:color="auto"/>
        <w:left w:val="none" w:sz="0" w:space="0" w:color="auto"/>
        <w:bottom w:val="none" w:sz="0" w:space="0" w:color="auto"/>
        <w:right w:val="none" w:sz="0" w:space="0" w:color="auto"/>
      </w:divBdr>
      <w:divsChild>
        <w:div w:id="1335567080">
          <w:marLeft w:val="547"/>
          <w:marRight w:val="0"/>
          <w:marTop w:val="82"/>
          <w:marBottom w:val="0"/>
          <w:divBdr>
            <w:top w:val="none" w:sz="0" w:space="0" w:color="auto"/>
            <w:left w:val="none" w:sz="0" w:space="0" w:color="auto"/>
            <w:bottom w:val="none" w:sz="0" w:space="0" w:color="auto"/>
            <w:right w:val="none" w:sz="0" w:space="0" w:color="auto"/>
          </w:divBdr>
        </w:div>
        <w:div w:id="1468938709">
          <w:marLeft w:val="547"/>
          <w:marRight w:val="0"/>
          <w:marTop w:val="82"/>
          <w:marBottom w:val="0"/>
          <w:divBdr>
            <w:top w:val="none" w:sz="0" w:space="0" w:color="auto"/>
            <w:left w:val="none" w:sz="0" w:space="0" w:color="auto"/>
            <w:bottom w:val="none" w:sz="0" w:space="0" w:color="auto"/>
            <w:right w:val="none" w:sz="0" w:space="0" w:color="auto"/>
          </w:divBdr>
        </w:div>
        <w:div w:id="779832968">
          <w:marLeft w:val="547"/>
          <w:marRight w:val="0"/>
          <w:marTop w:val="82"/>
          <w:marBottom w:val="0"/>
          <w:divBdr>
            <w:top w:val="none" w:sz="0" w:space="0" w:color="auto"/>
            <w:left w:val="none" w:sz="0" w:space="0" w:color="auto"/>
            <w:bottom w:val="none" w:sz="0" w:space="0" w:color="auto"/>
            <w:right w:val="none" w:sz="0" w:space="0" w:color="auto"/>
          </w:divBdr>
        </w:div>
        <w:div w:id="189883648">
          <w:marLeft w:val="547"/>
          <w:marRight w:val="0"/>
          <w:marTop w:val="82"/>
          <w:marBottom w:val="0"/>
          <w:divBdr>
            <w:top w:val="none" w:sz="0" w:space="0" w:color="auto"/>
            <w:left w:val="none" w:sz="0" w:space="0" w:color="auto"/>
            <w:bottom w:val="none" w:sz="0" w:space="0" w:color="auto"/>
            <w:right w:val="none" w:sz="0" w:space="0" w:color="auto"/>
          </w:divBdr>
        </w:div>
        <w:div w:id="1533614241">
          <w:marLeft w:val="547"/>
          <w:marRight w:val="0"/>
          <w:marTop w:val="82"/>
          <w:marBottom w:val="0"/>
          <w:divBdr>
            <w:top w:val="none" w:sz="0" w:space="0" w:color="auto"/>
            <w:left w:val="none" w:sz="0" w:space="0" w:color="auto"/>
            <w:bottom w:val="none" w:sz="0" w:space="0" w:color="auto"/>
            <w:right w:val="none" w:sz="0" w:space="0" w:color="auto"/>
          </w:divBdr>
        </w:div>
        <w:div w:id="840003560">
          <w:marLeft w:val="547"/>
          <w:marRight w:val="0"/>
          <w:marTop w:val="82"/>
          <w:marBottom w:val="0"/>
          <w:divBdr>
            <w:top w:val="none" w:sz="0" w:space="0" w:color="auto"/>
            <w:left w:val="none" w:sz="0" w:space="0" w:color="auto"/>
            <w:bottom w:val="none" w:sz="0" w:space="0" w:color="auto"/>
            <w:right w:val="none" w:sz="0" w:space="0" w:color="auto"/>
          </w:divBdr>
        </w:div>
        <w:div w:id="2023967431">
          <w:marLeft w:val="547"/>
          <w:marRight w:val="0"/>
          <w:marTop w:val="82"/>
          <w:marBottom w:val="0"/>
          <w:divBdr>
            <w:top w:val="none" w:sz="0" w:space="0" w:color="auto"/>
            <w:left w:val="none" w:sz="0" w:space="0" w:color="auto"/>
            <w:bottom w:val="none" w:sz="0" w:space="0" w:color="auto"/>
            <w:right w:val="none" w:sz="0" w:space="0" w:color="auto"/>
          </w:divBdr>
        </w:div>
      </w:divsChild>
    </w:div>
    <w:div w:id="1363559045">
      <w:bodyDiv w:val="1"/>
      <w:marLeft w:val="0"/>
      <w:marRight w:val="0"/>
      <w:marTop w:val="0"/>
      <w:marBottom w:val="0"/>
      <w:divBdr>
        <w:top w:val="none" w:sz="0" w:space="0" w:color="auto"/>
        <w:left w:val="none" w:sz="0" w:space="0" w:color="auto"/>
        <w:bottom w:val="none" w:sz="0" w:space="0" w:color="auto"/>
        <w:right w:val="none" w:sz="0" w:space="0" w:color="auto"/>
      </w:divBdr>
    </w:div>
    <w:div w:id="1372608341">
      <w:bodyDiv w:val="1"/>
      <w:marLeft w:val="0"/>
      <w:marRight w:val="0"/>
      <w:marTop w:val="0"/>
      <w:marBottom w:val="0"/>
      <w:divBdr>
        <w:top w:val="none" w:sz="0" w:space="0" w:color="auto"/>
        <w:left w:val="none" w:sz="0" w:space="0" w:color="auto"/>
        <w:bottom w:val="none" w:sz="0" w:space="0" w:color="auto"/>
        <w:right w:val="none" w:sz="0" w:space="0" w:color="auto"/>
      </w:divBdr>
    </w:div>
    <w:div w:id="1389840249">
      <w:bodyDiv w:val="1"/>
      <w:marLeft w:val="0"/>
      <w:marRight w:val="0"/>
      <w:marTop w:val="0"/>
      <w:marBottom w:val="0"/>
      <w:divBdr>
        <w:top w:val="none" w:sz="0" w:space="0" w:color="auto"/>
        <w:left w:val="none" w:sz="0" w:space="0" w:color="auto"/>
        <w:bottom w:val="none" w:sz="0" w:space="0" w:color="auto"/>
        <w:right w:val="none" w:sz="0" w:space="0" w:color="auto"/>
      </w:divBdr>
      <w:divsChild>
        <w:div w:id="653222084">
          <w:marLeft w:val="720"/>
          <w:marRight w:val="0"/>
          <w:marTop w:val="115"/>
          <w:marBottom w:val="0"/>
          <w:divBdr>
            <w:top w:val="none" w:sz="0" w:space="0" w:color="auto"/>
            <w:left w:val="none" w:sz="0" w:space="0" w:color="auto"/>
            <w:bottom w:val="none" w:sz="0" w:space="0" w:color="auto"/>
            <w:right w:val="none" w:sz="0" w:space="0" w:color="auto"/>
          </w:divBdr>
        </w:div>
        <w:div w:id="2136874759">
          <w:marLeft w:val="1267"/>
          <w:marRight w:val="0"/>
          <w:marTop w:val="96"/>
          <w:marBottom w:val="0"/>
          <w:divBdr>
            <w:top w:val="none" w:sz="0" w:space="0" w:color="auto"/>
            <w:left w:val="none" w:sz="0" w:space="0" w:color="auto"/>
            <w:bottom w:val="none" w:sz="0" w:space="0" w:color="auto"/>
            <w:right w:val="none" w:sz="0" w:space="0" w:color="auto"/>
          </w:divBdr>
        </w:div>
        <w:div w:id="170340892">
          <w:marLeft w:val="1987"/>
          <w:marRight w:val="0"/>
          <w:marTop w:val="86"/>
          <w:marBottom w:val="0"/>
          <w:divBdr>
            <w:top w:val="none" w:sz="0" w:space="0" w:color="auto"/>
            <w:left w:val="none" w:sz="0" w:space="0" w:color="auto"/>
            <w:bottom w:val="none" w:sz="0" w:space="0" w:color="auto"/>
            <w:right w:val="none" w:sz="0" w:space="0" w:color="auto"/>
          </w:divBdr>
        </w:div>
        <w:div w:id="215121399">
          <w:marLeft w:val="720"/>
          <w:marRight w:val="0"/>
          <w:marTop w:val="115"/>
          <w:marBottom w:val="0"/>
          <w:divBdr>
            <w:top w:val="none" w:sz="0" w:space="0" w:color="auto"/>
            <w:left w:val="none" w:sz="0" w:space="0" w:color="auto"/>
            <w:bottom w:val="none" w:sz="0" w:space="0" w:color="auto"/>
            <w:right w:val="none" w:sz="0" w:space="0" w:color="auto"/>
          </w:divBdr>
        </w:div>
        <w:div w:id="724915588">
          <w:marLeft w:val="1267"/>
          <w:marRight w:val="0"/>
          <w:marTop w:val="96"/>
          <w:marBottom w:val="0"/>
          <w:divBdr>
            <w:top w:val="none" w:sz="0" w:space="0" w:color="auto"/>
            <w:left w:val="none" w:sz="0" w:space="0" w:color="auto"/>
            <w:bottom w:val="none" w:sz="0" w:space="0" w:color="auto"/>
            <w:right w:val="none" w:sz="0" w:space="0" w:color="auto"/>
          </w:divBdr>
        </w:div>
        <w:div w:id="1305116310">
          <w:marLeft w:val="1987"/>
          <w:marRight w:val="0"/>
          <w:marTop w:val="77"/>
          <w:marBottom w:val="0"/>
          <w:divBdr>
            <w:top w:val="none" w:sz="0" w:space="0" w:color="auto"/>
            <w:left w:val="none" w:sz="0" w:space="0" w:color="auto"/>
            <w:bottom w:val="none" w:sz="0" w:space="0" w:color="auto"/>
            <w:right w:val="none" w:sz="0" w:space="0" w:color="auto"/>
          </w:divBdr>
        </w:div>
        <w:div w:id="351959252">
          <w:marLeft w:val="1987"/>
          <w:marRight w:val="0"/>
          <w:marTop w:val="77"/>
          <w:marBottom w:val="0"/>
          <w:divBdr>
            <w:top w:val="none" w:sz="0" w:space="0" w:color="auto"/>
            <w:left w:val="none" w:sz="0" w:space="0" w:color="auto"/>
            <w:bottom w:val="none" w:sz="0" w:space="0" w:color="auto"/>
            <w:right w:val="none" w:sz="0" w:space="0" w:color="auto"/>
          </w:divBdr>
        </w:div>
        <w:div w:id="726223606">
          <w:marLeft w:val="1267"/>
          <w:marRight w:val="0"/>
          <w:marTop w:val="96"/>
          <w:marBottom w:val="0"/>
          <w:divBdr>
            <w:top w:val="none" w:sz="0" w:space="0" w:color="auto"/>
            <w:left w:val="none" w:sz="0" w:space="0" w:color="auto"/>
            <w:bottom w:val="none" w:sz="0" w:space="0" w:color="auto"/>
            <w:right w:val="none" w:sz="0" w:space="0" w:color="auto"/>
          </w:divBdr>
        </w:div>
        <w:div w:id="601843418">
          <w:marLeft w:val="1987"/>
          <w:marRight w:val="0"/>
          <w:marTop w:val="77"/>
          <w:marBottom w:val="0"/>
          <w:divBdr>
            <w:top w:val="none" w:sz="0" w:space="0" w:color="auto"/>
            <w:left w:val="none" w:sz="0" w:space="0" w:color="auto"/>
            <w:bottom w:val="none" w:sz="0" w:space="0" w:color="auto"/>
            <w:right w:val="none" w:sz="0" w:space="0" w:color="auto"/>
          </w:divBdr>
        </w:div>
      </w:divsChild>
    </w:div>
    <w:div w:id="1404260694">
      <w:bodyDiv w:val="1"/>
      <w:marLeft w:val="0"/>
      <w:marRight w:val="0"/>
      <w:marTop w:val="0"/>
      <w:marBottom w:val="0"/>
      <w:divBdr>
        <w:top w:val="none" w:sz="0" w:space="0" w:color="auto"/>
        <w:left w:val="none" w:sz="0" w:space="0" w:color="auto"/>
        <w:bottom w:val="none" w:sz="0" w:space="0" w:color="auto"/>
        <w:right w:val="none" w:sz="0" w:space="0" w:color="auto"/>
      </w:divBdr>
    </w:div>
    <w:div w:id="1408110170">
      <w:bodyDiv w:val="1"/>
      <w:marLeft w:val="0"/>
      <w:marRight w:val="0"/>
      <w:marTop w:val="0"/>
      <w:marBottom w:val="0"/>
      <w:divBdr>
        <w:top w:val="none" w:sz="0" w:space="0" w:color="auto"/>
        <w:left w:val="none" w:sz="0" w:space="0" w:color="auto"/>
        <w:bottom w:val="none" w:sz="0" w:space="0" w:color="auto"/>
        <w:right w:val="none" w:sz="0" w:space="0" w:color="auto"/>
      </w:divBdr>
      <w:divsChild>
        <w:div w:id="6953389">
          <w:marLeft w:val="1282"/>
          <w:marRight w:val="0"/>
          <w:marTop w:val="96"/>
          <w:marBottom w:val="160"/>
          <w:divBdr>
            <w:top w:val="none" w:sz="0" w:space="0" w:color="auto"/>
            <w:left w:val="none" w:sz="0" w:space="0" w:color="auto"/>
            <w:bottom w:val="none" w:sz="0" w:space="0" w:color="auto"/>
            <w:right w:val="none" w:sz="0" w:space="0" w:color="auto"/>
          </w:divBdr>
        </w:div>
        <w:div w:id="1815103316">
          <w:marLeft w:val="1282"/>
          <w:marRight w:val="0"/>
          <w:marTop w:val="96"/>
          <w:marBottom w:val="160"/>
          <w:divBdr>
            <w:top w:val="none" w:sz="0" w:space="0" w:color="auto"/>
            <w:left w:val="none" w:sz="0" w:space="0" w:color="auto"/>
            <w:bottom w:val="none" w:sz="0" w:space="0" w:color="auto"/>
            <w:right w:val="none" w:sz="0" w:space="0" w:color="auto"/>
          </w:divBdr>
        </w:div>
        <w:div w:id="414982842">
          <w:marLeft w:val="1714"/>
          <w:marRight w:val="0"/>
          <w:marTop w:val="96"/>
          <w:marBottom w:val="160"/>
          <w:divBdr>
            <w:top w:val="none" w:sz="0" w:space="0" w:color="auto"/>
            <w:left w:val="none" w:sz="0" w:space="0" w:color="auto"/>
            <w:bottom w:val="none" w:sz="0" w:space="0" w:color="auto"/>
            <w:right w:val="none" w:sz="0" w:space="0" w:color="auto"/>
          </w:divBdr>
        </w:div>
        <w:div w:id="1714573001">
          <w:marLeft w:val="1714"/>
          <w:marRight w:val="0"/>
          <w:marTop w:val="96"/>
          <w:marBottom w:val="160"/>
          <w:divBdr>
            <w:top w:val="none" w:sz="0" w:space="0" w:color="auto"/>
            <w:left w:val="none" w:sz="0" w:space="0" w:color="auto"/>
            <w:bottom w:val="none" w:sz="0" w:space="0" w:color="auto"/>
            <w:right w:val="none" w:sz="0" w:space="0" w:color="auto"/>
          </w:divBdr>
        </w:div>
        <w:div w:id="1883322787">
          <w:marLeft w:val="1714"/>
          <w:marRight w:val="0"/>
          <w:marTop w:val="96"/>
          <w:marBottom w:val="160"/>
          <w:divBdr>
            <w:top w:val="none" w:sz="0" w:space="0" w:color="auto"/>
            <w:left w:val="none" w:sz="0" w:space="0" w:color="auto"/>
            <w:bottom w:val="none" w:sz="0" w:space="0" w:color="auto"/>
            <w:right w:val="none" w:sz="0" w:space="0" w:color="auto"/>
          </w:divBdr>
        </w:div>
        <w:div w:id="972175690">
          <w:marLeft w:val="1282"/>
          <w:marRight w:val="0"/>
          <w:marTop w:val="96"/>
          <w:marBottom w:val="160"/>
          <w:divBdr>
            <w:top w:val="none" w:sz="0" w:space="0" w:color="auto"/>
            <w:left w:val="none" w:sz="0" w:space="0" w:color="auto"/>
            <w:bottom w:val="none" w:sz="0" w:space="0" w:color="auto"/>
            <w:right w:val="none" w:sz="0" w:space="0" w:color="auto"/>
          </w:divBdr>
        </w:div>
        <w:div w:id="1494376430">
          <w:marLeft w:val="1714"/>
          <w:marRight w:val="0"/>
          <w:marTop w:val="96"/>
          <w:marBottom w:val="160"/>
          <w:divBdr>
            <w:top w:val="none" w:sz="0" w:space="0" w:color="auto"/>
            <w:left w:val="none" w:sz="0" w:space="0" w:color="auto"/>
            <w:bottom w:val="none" w:sz="0" w:space="0" w:color="auto"/>
            <w:right w:val="none" w:sz="0" w:space="0" w:color="auto"/>
          </w:divBdr>
        </w:div>
        <w:div w:id="1412892245">
          <w:marLeft w:val="1714"/>
          <w:marRight w:val="0"/>
          <w:marTop w:val="96"/>
          <w:marBottom w:val="160"/>
          <w:divBdr>
            <w:top w:val="none" w:sz="0" w:space="0" w:color="auto"/>
            <w:left w:val="none" w:sz="0" w:space="0" w:color="auto"/>
            <w:bottom w:val="none" w:sz="0" w:space="0" w:color="auto"/>
            <w:right w:val="none" w:sz="0" w:space="0" w:color="auto"/>
          </w:divBdr>
        </w:div>
        <w:div w:id="503781193">
          <w:marLeft w:val="1714"/>
          <w:marRight w:val="0"/>
          <w:marTop w:val="96"/>
          <w:marBottom w:val="160"/>
          <w:divBdr>
            <w:top w:val="none" w:sz="0" w:space="0" w:color="auto"/>
            <w:left w:val="none" w:sz="0" w:space="0" w:color="auto"/>
            <w:bottom w:val="none" w:sz="0" w:space="0" w:color="auto"/>
            <w:right w:val="none" w:sz="0" w:space="0" w:color="auto"/>
          </w:divBdr>
        </w:div>
      </w:divsChild>
    </w:div>
    <w:div w:id="1420758470">
      <w:bodyDiv w:val="1"/>
      <w:marLeft w:val="0"/>
      <w:marRight w:val="0"/>
      <w:marTop w:val="0"/>
      <w:marBottom w:val="0"/>
      <w:divBdr>
        <w:top w:val="none" w:sz="0" w:space="0" w:color="auto"/>
        <w:left w:val="none" w:sz="0" w:space="0" w:color="auto"/>
        <w:bottom w:val="none" w:sz="0" w:space="0" w:color="auto"/>
        <w:right w:val="none" w:sz="0" w:space="0" w:color="auto"/>
      </w:divBdr>
      <w:divsChild>
        <w:div w:id="2106994626">
          <w:marLeft w:val="360"/>
          <w:marRight w:val="0"/>
          <w:marTop w:val="240"/>
          <w:marBottom w:val="0"/>
          <w:divBdr>
            <w:top w:val="none" w:sz="0" w:space="0" w:color="auto"/>
            <w:left w:val="none" w:sz="0" w:space="0" w:color="auto"/>
            <w:bottom w:val="none" w:sz="0" w:space="0" w:color="auto"/>
            <w:right w:val="none" w:sz="0" w:space="0" w:color="auto"/>
          </w:divBdr>
        </w:div>
        <w:div w:id="971518116">
          <w:marLeft w:val="360"/>
          <w:marRight w:val="0"/>
          <w:marTop w:val="240"/>
          <w:marBottom w:val="0"/>
          <w:divBdr>
            <w:top w:val="none" w:sz="0" w:space="0" w:color="auto"/>
            <w:left w:val="none" w:sz="0" w:space="0" w:color="auto"/>
            <w:bottom w:val="none" w:sz="0" w:space="0" w:color="auto"/>
            <w:right w:val="none" w:sz="0" w:space="0" w:color="auto"/>
          </w:divBdr>
        </w:div>
        <w:div w:id="1994140887">
          <w:marLeft w:val="360"/>
          <w:marRight w:val="0"/>
          <w:marTop w:val="240"/>
          <w:marBottom w:val="0"/>
          <w:divBdr>
            <w:top w:val="none" w:sz="0" w:space="0" w:color="auto"/>
            <w:left w:val="none" w:sz="0" w:space="0" w:color="auto"/>
            <w:bottom w:val="none" w:sz="0" w:space="0" w:color="auto"/>
            <w:right w:val="none" w:sz="0" w:space="0" w:color="auto"/>
          </w:divBdr>
        </w:div>
      </w:divsChild>
    </w:div>
    <w:div w:id="1423794593">
      <w:bodyDiv w:val="1"/>
      <w:marLeft w:val="0"/>
      <w:marRight w:val="0"/>
      <w:marTop w:val="0"/>
      <w:marBottom w:val="0"/>
      <w:divBdr>
        <w:top w:val="none" w:sz="0" w:space="0" w:color="auto"/>
        <w:left w:val="none" w:sz="0" w:space="0" w:color="auto"/>
        <w:bottom w:val="none" w:sz="0" w:space="0" w:color="auto"/>
        <w:right w:val="none" w:sz="0" w:space="0" w:color="auto"/>
      </w:divBdr>
    </w:div>
    <w:div w:id="1435055962">
      <w:bodyDiv w:val="1"/>
      <w:marLeft w:val="0"/>
      <w:marRight w:val="0"/>
      <w:marTop w:val="0"/>
      <w:marBottom w:val="0"/>
      <w:divBdr>
        <w:top w:val="none" w:sz="0" w:space="0" w:color="auto"/>
        <w:left w:val="none" w:sz="0" w:space="0" w:color="auto"/>
        <w:bottom w:val="none" w:sz="0" w:space="0" w:color="auto"/>
        <w:right w:val="none" w:sz="0" w:space="0" w:color="auto"/>
      </w:divBdr>
      <w:divsChild>
        <w:div w:id="46924843">
          <w:marLeft w:val="547"/>
          <w:marRight w:val="0"/>
          <w:marTop w:val="100"/>
          <w:marBottom w:val="0"/>
          <w:divBdr>
            <w:top w:val="none" w:sz="0" w:space="0" w:color="auto"/>
            <w:left w:val="none" w:sz="0" w:space="0" w:color="auto"/>
            <w:bottom w:val="none" w:sz="0" w:space="0" w:color="auto"/>
            <w:right w:val="none" w:sz="0" w:space="0" w:color="auto"/>
          </w:divBdr>
        </w:div>
        <w:div w:id="1019815277">
          <w:marLeft w:val="547"/>
          <w:marRight w:val="0"/>
          <w:marTop w:val="100"/>
          <w:marBottom w:val="0"/>
          <w:divBdr>
            <w:top w:val="none" w:sz="0" w:space="0" w:color="auto"/>
            <w:left w:val="none" w:sz="0" w:space="0" w:color="auto"/>
            <w:bottom w:val="none" w:sz="0" w:space="0" w:color="auto"/>
            <w:right w:val="none" w:sz="0" w:space="0" w:color="auto"/>
          </w:divBdr>
        </w:div>
      </w:divsChild>
    </w:div>
    <w:div w:id="1440223721">
      <w:bodyDiv w:val="1"/>
      <w:marLeft w:val="0"/>
      <w:marRight w:val="0"/>
      <w:marTop w:val="0"/>
      <w:marBottom w:val="0"/>
      <w:divBdr>
        <w:top w:val="none" w:sz="0" w:space="0" w:color="auto"/>
        <w:left w:val="none" w:sz="0" w:space="0" w:color="auto"/>
        <w:bottom w:val="none" w:sz="0" w:space="0" w:color="auto"/>
        <w:right w:val="none" w:sz="0" w:space="0" w:color="auto"/>
      </w:divBdr>
      <w:divsChild>
        <w:div w:id="1890803081">
          <w:marLeft w:val="446"/>
          <w:marRight w:val="0"/>
          <w:marTop w:val="77"/>
          <w:marBottom w:val="0"/>
          <w:divBdr>
            <w:top w:val="none" w:sz="0" w:space="0" w:color="auto"/>
            <w:left w:val="none" w:sz="0" w:space="0" w:color="auto"/>
            <w:bottom w:val="none" w:sz="0" w:space="0" w:color="auto"/>
            <w:right w:val="none" w:sz="0" w:space="0" w:color="auto"/>
          </w:divBdr>
        </w:div>
        <w:div w:id="535581094">
          <w:marLeft w:val="864"/>
          <w:marRight w:val="0"/>
          <w:marTop w:val="77"/>
          <w:marBottom w:val="0"/>
          <w:divBdr>
            <w:top w:val="none" w:sz="0" w:space="0" w:color="auto"/>
            <w:left w:val="none" w:sz="0" w:space="0" w:color="auto"/>
            <w:bottom w:val="none" w:sz="0" w:space="0" w:color="auto"/>
            <w:right w:val="none" w:sz="0" w:space="0" w:color="auto"/>
          </w:divBdr>
        </w:div>
        <w:div w:id="1448769314">
          <w:marLeft w:val="864"/>
          <w:marRight w:val="0"/>
          <w:marTop w:val="77"/>
          <w:marBottom w:val="0"/>
          <w:divBdr>
            <w:top w:val="none" w:sz="0" w:space="0" w:color="auto"/>
            <w:left w:val="none" w:sz="0" w:space="0" w:color="auto"/>
            <w:bottom w:val="none" w:sz="0" w:space="0" w:color="auto"/>
            <w:right w:val="none" w:sz="0" w:space="0" w:color="auto"/>
          </w:divBdr>
        </w:div>
        <w:div w:id="1962954692">
          <w:marLeft w:val="864"/>
          <w:marRight w:val="0"/>
          <w:marTop w:val="77"/>
          <w:marBottom w:val="0"/>
          <w:divBdr>
            <w:top w:val="none" w:sz="0" w:space="0" w:color="auto"/>
            <w:left w:val="none" w:sz="0" w:space="0" w:color="auto"/>
            <w:bottom w:val="none" w:sz="0" w:space="0" w:color="auto"/>
            <w:right w:val="none" w:sz="0" w:space="0" w:color="auto"/>
          </w:divBdr>
        </w:div>
        <w:div w:id="1998916154">
          <w:marLeft w:val="446"/>
          <w:marRight w:val="0"/>
          <w:marTop w:val="77"/>
          <w:marBottom w:val="0"/>
          <w:divBdr>
            <w:top w:val="none" w:sz="0" w:space="0" w:color="auto"/>
            <w:left w:val="none" w:sz="0" w:space="0" w:color="auto"/>
            <w:bottom w:val="none" w:sz="0" w:space="0" w:color="auto"/>
            <w:right w:val="none" w:sz="0" w:space="0" w:color="auto"/>
          </w:divBdr>
        </w:div>
        <w:div w:id="1110662960">
          <w:marLeft w:val="864"/>
          <w:marRight w:val="0"/>
          <w:marTop w:val="77"/>
          <w:marBottom w:val="0"/>
          <w:divBdr>
            <w:top w:val="none" w:sz="0" w:space="0" w:color="auto"/>
            <w:left w:val="none" w:sz="0" w:space="0" w:color="auto"/>
            <w:bottom w:val="none" w:sz="0" w:space="0" w:color="auto"/>
            <w:right w:val="none" w:sz="0" w:space="0" w:color="auto"/>
          </w:divBdr>
        </w:div>
      </w:divsChild>
    </w:div>
    <w:div w:id="1442188560">
      <w:bodyDiv w:val="1"/>
      <w:marLeft w:val="0"/>
      <w:marRight w:val="0"/>
      <w:marTop w:val="0"/>
      <w:marBottom w:val="0"/>
      <w:divBdr>
        <w:top w:val="none" w:sz="0" w:space="0" w:color="auto"/>
        <w:left w:val="none" w:sz="0" w:space="0" w:color="auto"/>
        <w:bottom w:val="none" w:sz="0" w:space="0" w:color="auto"/>
        <w:right w:val="none" w:sz="0" w:space="0" w:color="auto"/>
      </w:divBdr>
      <w:divsChild>
        <w:div w:id="1621885312">
          <w:marLeft w:val="547"/>
          <w:marRight w:val="0"/>
          <w:marTop w:val="100"/>
          <w:marBottom w:val="0"/>
          <w:divBdr>
            <w:top w:val="none" w:sz="0" w:space="0" w:color="auto"/>
            <w:left w:val="none" w:sz="0" w:space="0" w:color="auto"/>
            <w:bottom w:val="none" w:sz="0" w:space="0" w:color="auto"/>
            <w:right w:val="none" w:sz="0" w:space="0" w:color="auto"/>
          </w:divBdr>
        </w:div>
        <w:div w:id="728920912">
          <w:marLeft w:val="547"/>
          <w:marRight w:val="0"/>
          <w:marTop w:val="100"/>
          <w:marBottom w:val="0"/>
          <w:divBdr>
            <w:top w:val="none" w:sz="0" w:space="0" w:color="auto"/>
            <w:left w:val="none" w:sz="0" w:space="0" w:color="auto"/>
            <w:bottom w:val="none" w:sz="0" w:space="0" w:color="auto"/>
            <w:right w:val="none" w:sz="0" w:space="0" w:color="auto"/>
          </w:divBdr>
        </w:div>
        <w:div w:id="976840678">
          <w:marLeft w:val="547"/>
          <w:marRight w:val="0"/>
          <w:marTop w:val="100"/>
          <w:marBottom w:val="0"/>
          <w:divBdr>
            <w:top w:val="none" w:sz="0" w:space="0" w:color="auto"/>
            <w:left w:val="none" w:sz="0" w:space="0" w:color="auto"/>
            <w:bottom w:val="none" w:sz="0" w:space="0" w:color="auto"/>
            <w:right w:val="none" w:sz="0" w:space="0" w:color="auto"/>
          </w:divBdr>
        </w:div>
        <w:div w:id="478109294">
          <w:marLeft w:val="547"/>
          <w:marRight w:val="0"/>
          <w:marTop w:val="100"/>
          <w:marBottom w:val="0"/>
          <w:divBdr>
            <w:top w:val="none" w:sz="0" w:space="0" w:color="auto"/>
            <w:left w:val="none" w:sz="0" w:space="0" w:color="auto"/>
            <w:bottom w:val="none" w:sz="0" w:space="0" w:color="auto"/>
            <w:right w:val="none" w:sz="0" w:space="0" w:color="auto"/>
          </w:divBdr>
        </w:div>
        <w:div w:id="1620523592">
          <w:marLeft w:val="547"/>
          <w:marRight w:val="0"/>
          <w:marTop w:val="100"/>
          <w:marBottom w:val="0"/>
          <w:divBdr>
            <w:top w:val="none" w:sz="0" w:space="0" w:color="auto"/>
            <w:left w:val="none" w:sz="0" w:space="0" w:color="auto"/>
            <w:bottom w:val="none" w:sz="0" w:space="0" w:color="auto"/>
            <w:right w:val="none" w:sz="0" w:space="0" w:color="auto"/>
          </w:divBdr>
        </w:div>
        <w:div w:id="2098214144">
          <w:marLeft w:val="1210"/>
          <w:marRight w:val="0"/>
          <w:marTop w:val="100"/>
          <w:marBottom w:val="0"/>
          <w:divBdr>
            <w:top w:val="none" w:sz="0" w:space="0" w:color="auto"/>
            <w:left w:val="none" w:sz="0" w:space="0" w:color="auto"/>
            <w:bottom w:val="none" w:sz="0" w:space="0" w:color="auto"/>
            <w:right w:val="none" w:sz="0" w:space="0" w:color="auto"/>
          </w:divBdr>
        </w:div>
        <w:div w:id="1456488515">
          <w:marLeft w:val="547"/>
          <w:marRight w:val="0"/>
          <w:marTop w:val="100"/>
          <w:marBottom w:val="0"/>
          <w:divBdr>
            <w:top w:val="none" w:sz="0" w:space="0" w:color="auto"/>
            <w:left w:val="none" w:sz="0" w:space="0" w:color="auto"/>
            <w:bottom w:val="none" w:sz="0" w:space="0" w:color="auto"/>
            <w:right w:val="none" w:sz="0" w:space="0" w:color="auto"/>
          </w:divBdr>
        </w:div>
        <w:div w:id="333604563">
          <w:marLeft w:val="547"/>
          <w:marRight w:val="0"/>
          <w:marTop w:val="100"/>
          <w:marBottom w:val="0"/>
          <w:divBdr>
            <w:top w:val="none" w:sz="0" w:space="0" w:color="auto"/>
            <w:left w:val="none" w:sz="0" w:space="0" w:color="auto"/>
            <w:bottom w:val="none" w:sz="0" w:space="0" w:color="auto"/>
            <w:right w:val="none" w:sz="0" w:space="0" w:color="auto"/>
          </w:divBdr>
        </w:div>
      </w:divsChild>
    </w:div>
    <w:div w:id="1442259182">
      <w:bodyDiv w:val="1"/>
      <w:marLeft w:val="0"/>
      <w:marRight w:val="0"/>
      <w:marTop w:val="0"/>
      <w:marBottom w:val="0"/>
      <w:divBdr>
        <w:top w:val="none" w:sz="0" w:space="0" w:color="auto"/>
        <w:left w:val="none" w:sz="0" w:space="0" w:color="auto"/>
        <w:bottom w:val="none" w:sz="0" w:space="0" w:color="auto"/>
        <w:right w:val="none" w:sz="0" w:space="0" w:color="auto"/>
      </w:divBdr>
      <w:divsChild>
        <w:div w:id="1117791942">
          <w:marLeft w:val="1282"/>
          <w:marRight w:val="0"/>
          <w:marTop w:val="96"/>
          <w:marBottom w:val="160"/>
          <w:divBdr>
            <w:top w:val="none" w:sz="0" w:space="0" w:color="auto"/>
            <w:left w:val="none" w:sz="0" w:space="0" w:color="auto"/>
            <w:bottom w:val="none" w:sz="0" w:space="0" w:color="auto"/>
            <w:right w:val="none" w:sz="0" w:space="0" w:color="auto"/>
          </w:divBdr>
        </w:div>
        <w:div w:id="1539656582">
          <w:marLeft w:val="1282"/>
          <w:marRight w:val="0"/>
          <w:marTop w:val="96"/>
          <w:marBottom w:val="160"/>
          <w:divBdr>
            <w:top w:val="none" w:sz="0" w:space="0" w:color="auto"/>
            <w:left w:val="none" w:sz="0" w:space="0" w:color="auto"/>
            <w:bottom w:val="none" w:sz="0" w:space="0" w:color="auto"/>
            <w:right w:val="none" w:sz="0" w:space="0" w:color="auto"/>
          </w:divBdr>
        </w:div>
        <w:div w:id="1386758426">
          <w:marLeft w:val="1282"/>
          <w:marRight w:val="0"/>
          <w:marTop w:val="96"/>
          <w:marBottom w:val="160"/>
          <w:divBdr>
            <w:top w:val="none" w:sz="0" w:space="0" w:color="auto"/>
            <w:left w:val="none" w:sz="0" w:space="0" w:color="auto"/>
            <w:bottom w:val="none" w:sz="0" w:space="0" w:color="auto"/>
            <w:right w:val="none" w:sz="0" w:space="0" w:color="auto"/>
          </w:divBdr>
        </w:div>
        <w:div w:id="498933037">
          <w:marLeft w:val="1714"/>
          <w:marRight w:val="0"/>
          <w:marTop w:val="96"/>
          <w:marBottom w:val="160"/>
          <w:divBdr>
            <w:top w:val="none" w:sz="0" w:space="0" w:color="auto"/>
            <w:left w:val="none" w:sz="0" w:space="0" w:color="auto"/>
            <w:bottom w:val="none" w:sz="0" w:space="0" w:color="auto"/>
            <w:right w:val="none" w:sz="0" w:space="0" w:color="auto"/>
          </w:divBdr>
        </w:div>
        <w:div w:id="1424448741">
          <w:marLeft w:val="1714"/>
          <w:marRight w:val="0"/>
          <w:marTop w:val="96"/>
          <w:marBottom w:val="160"/>
          <w:divBdr>
            <w:top w:val="none" w:sz="0" w:space="0" w:color="auto"/>
            <w:left w:val="none" w:sz="0" w:space="0" w:color="auto"/>
            <w:bottom w:val="none" w:sz="0" w:space="0" w:color="auto"/>
            <w:right w:val="none" w:sz="0" w:space="0" w:color="auto"/>
          </w:divBdr>
        </w:div>
        <w:div w:id="135873786">
          <w:marLeft w:val="1714"/>
          <w:marRight w:val="0"/>
          <w:marTop w:val="96"/>
          <w:marBottom w:val="160"/>
          <w:divBdr>
            <w:top w:val="none" w:sz="0" w:space="0" w:color="auto"/>
            <w:left w:val="none" w:sz="0" w:space="0" w:color="auto"/>
            <w:bottom w:val="none" w:sz="0" w:space="0" w:color="auto"/>
            <w:right w:val="none" w:sz="0" w:space="0" w:color="auto"/>
          </w:divBdr>
        </w:div>
      </w:divsChild>
    </w:div>
    <w:div w:id="1455520949">
      <w:bodyDiv w:val="1"/>
      <w:marLeft w:val="0"/>
      <w:marRight w:val="0"/>
      <w:marTop w:val="0"/>
      <w:marBottom w:val="0"/>
      <w:divBdr>
        <w:top w:val="none" w:sz="0" w:space="0" w:color="auto"/>
        <w:left w:val="none" w:sz="0" w:space="0" w:color="auto"/>
        <w:bottom w:val="none" w:sz="0" w:space="0" w:color="auto"/>
        <w:right w:val="none" w:sz="0" w:space="0" w:color="auto"/>
      </w:divBdr>
      <w:divsChild>
        <w:div w:id="2096826874">
          <w:marLeft w:val="547"/>
          <w:marRight w:val="0"/>
          <w:marTop w:val="115"/>
          <w:marBottom w:val="0"/>
          <w:divBdr>
            <w:top w:val="none" w:sz="0" w:space="0" w:color="auto"/>
            <w:left w:val="none" w:sz="0" w:space="0" w:color="auto"/>
            <w:bottom w:val="none" w:sz="0" w:space="0" w:color="auto"/>
            <w:right w:val="none" w:sz="0" w:space="0" w:color="auto"/>
          </w:divBdr>
        </w:div>
      </w:divsChild>
    </w:div>
    <w:div w:id="1461265790">
      <w:bodyDiv w:val="1"/>
      <w:marLeft w:val="0"/>
      <w:marRight w:val="0"/>
      <w:marTop w:val="0"/>
      <w:marBottom w:val="0"/>
      <w:divBdr>
        <w:top w:val="none" w:sz="0" w:space="0" w:color="auto"/>
        <w:left w:val="none" w:sz="0" w:space="0" w:color="auto"/>
        <w:bottom w:val="none" w:sz="0" w:space="0" w:color="auto"/>
        <w:right w:val="none" w:sz="0" w:space="0" w:color="auto"/>
      </w:divBdr>
      <w:divsChild>
        <w:div w:id="1159351431">
          <w:marLeft w:val="547"/>
          <w:marRight w:val="0"/>
          <w:marTop w:val="96"/>
          <w:marBottom w:val="0"/>
          <w:divBdr>
            <w:top w:val="none" w:sz="0" w:space="0" w:color="auto"/>
            <w:left w:val="none" w:sz="0" w:space="0" w:color="auto"/>
            <w:bottom w:val="none" w:sz="0" w:space="0" w:color="auto"/>
            <w:right w:val="none" w:sz="0" w:space="0" w:color="auto"/>
          </w:divBdr>
        </w:div>
        <w:div w:id="1580020036">
          <w:marLeft w:val="547"/>
          <w:marRight w:val="0"/>
          <w:marTop w:val="96"/>
          <w:marBottom w:val="0"/>
          <w:divBdr>
            <w:top w:val="none" w:sz="0" w:space="0" w:color="auto"/>
            <w:left w:val="none" w:sz="0" w:space="0" w:color="auto"/>
            <w:bottom w:val="none" w:sz="0" w:space="0" w:color="auto"/>
            <w:right w:val="none" w:sz="0" w:space="0" w:color="auto"/>
          </w:divBdr>
        </w:div>
        <w:div w:id="233779414">
          <w:marLeft w:val="547"/>
          <w:marRight w:val="0"/>
          <w:marTop w:val="96"/>
          <w:marBottom w:val="0"/>
          <w:divBdr>
            <w:top w:val="none" w:sz="0" w:space="0" w:color="auto"/>
            <w:left w:val="none" w:sz="0" w:space="0" w:color="auto"/>
            <w:bottom w:val="none" w:sz="0" w:space="0" w:color="auto"/>
            <w:right w:val="none" w:sz="0" w:space="0" w:color="auto"/>
          </w:divBdr>
        </w:div>
        <w:div w:id="1914124412">
          <w:marLeft w:val="547"/>
          <w:marRight w:val="0"/>
          <w:marTop w:val="96"/>
          <w:marBottom w:val="0"/>
          <w:divBdr>
            <w:top w:val="none" w:sz="0" w:space="0" w:color="auto"/>
            <w:left w:val="none" w:sz="0" w:space="0" w:color="auto"/>
            <w:bottom w:val="none" w:sz="0" w:space="0" w:color="auto"/>
            <w:right w:val="none" w:sz="0" w:space="0" w:color="auto"/>
          </w:divBdr>
        </w:div>
        <w:div w:id="1180042715">
          <w:marLeft w:val="547"/>
          <w:marRight w:val="0"/>
          <w:marTop w:val="96"/>
          <w:marBottom w:val="0"/>
          <w:divBdr>
            <w:top w:val="none" w:sz="0" w:space="0" w:color="auto"/>
            <w:left w:val="none" w:sz="0" w:space="0" w:color="auto"/>
            <w:bottom w:val="none" w:sz="0" w:space="0" w:color="auto"/>
            <w:right w:val="none" w:sz="0" w:space="0" w:color="auto"/>
          </w:divBdr>
        </w:div>
        <w:div w:id="747580693">
          <w:marLeft w:val="1166"/>
          <w:marRight w:val="0"/>
          <w:marTop w:val="96"/>
          <w:marBottom w:val="0"/>
          <w:divBdr>
            <w:top w:val="none" w:sz="0" w:space="0" w:color="auto"/>
            <w:left w:val="none" w:sz="0" w:space="0" w:color="auto"/>
            <w:bottom w:val="none" w:sz="0" w:space="0" w:color="auto"/>
            <w:right w:val="none" w:sz="0" w:space="0" w:color="auto"/>
          </w:divBdr>
        </w:div>
        <w:div w:id="1600530213">
          <w:marLeft w:val="1166"/>
          <w:marRight w:val="0"/>
          <w:marTop w:val="96"/>
          <w:marBottom w:val="0"/>
          <w:divBdr>
            <w:top w:val="none" w:sz="0" w:space="0" w:color="auto"/>
            <w:left w:val="none" w:sz="0" w:space="0" w:color="auto"/>
            <w:bottom w:val="none" w:sz="0" w:space="0" w:color="auto"/>
            <w:right w:val="none" w:sz="0" w:space="0" w:color="auto"/>
          </w:divBdr>
        </w:div>
        <w:div w:id="1985356831">
          <w:marLeft w:val="547"/>
          <w:marRight w:val="0"/>
          <w:marTop w:val="96"/>
          <w:marBottom w:val="0"/>
          <w:divBdr>
            <w:top w:val="none" w:sz="0" w:space="0" w:color="auto"/>
            <w:left w:val="none" w:sz="0" w:space="0" w:color="auto"/>
            <w:bottom w:val="none" w:sz="0" w:space="0" w:color="auto"/>
            <w:right w:val="none" w:sz="0" w:space="0" w:color="auto"/>
          </w:divBdr>
        </w:div>
      </w:divsChild>
    </w:div>
    <w:div w:id="1473208847">
      <w:bodyDiv w:val="1"/>
      <w:marLeft w:val="0"/>
      <w:marRight w:val="0"/>
      <w:marTop w:val="0"/>
      <w:marBottom w:val="0"/>
      <w:divBdr>
        <w:top w:val="none" w:sz="0" w:space="0" w:color="auto"/>
        <w:left w:val="none" w:sz="0" w:space="0" w:color="auto"/>
        <w:bottom w:val="none" w:sz="0" w:space="0" w:color="auto"/>
        <w:right w:val="none" w:sz="0" w:space="0" w:color="auto"/>
      </w:divBdr>
      <w:divsChild>
        <w:div w:id="1394767572">
          <w:marLeft w:val="547"/>
          <w:marRight w:val="0"/>
          <w:marTop w:val="0"/>
          <w:marBottom w:val="0"/>
          <w:divBdr>
            <w:top w:val="none" w:sz="0" w:space="0" w:color="auto"/>
            <w:left w:val="none" w:sz="0" w:space="0" w:color="auto"/>
            <w:bottom w:val="none" w:sz="0" w:space="0" w:color="auto"/>
            <w:right w:val="none" w:sz="0" w:space="0" w:color="auto"/>
          </w:divBdr>
        </w:div>
      </w:divsChild>
    </w:div>
    <w:div w:id="1473790396">
      <w:bodyDiv w:val="1"/>
      <w:marLeft w:val="0"/>
      <w:marRight w:val="0"/>
      <w:marTop w:val="0"/>
      <w:marBottom w:val="0"/>
      <w:divBdr>
        <w:top w:val="none" w:sz="0" w:space="0" w:color="auto"/>
        <w:left w:val="none" w:sz="0" w:space="0" w:color="auto"/>
        <w:bottom w:val="none" w:sz="0" w:space="0" w:color="auto"/>
        <w:right w:val="none" w:sz="0" w:space="0" w:color="auto"/>
      </w:divBdr>
      <w:divsChild>
        <w:div w:id="146670238">
          <w:marLeft w:val="446"/>
          <w:marRight w:val="0"/>
          <w:marTop w:val="0"/>
          <w:marBottom w:val="0"/>
          <w:divBdr>
            <w:top w:val="none" w:sz="0" w:space="0" w:color="auto"/>
            <w:left w:val="none" w:sz="0" w:space="0" w:color="auto"/>
            <w:bottom w:val="none" w:sz="0" w:space="0" w:color="auto"/>
            <w:right w:val="none" w:sz="0" w:space="0" w:color="auto"/>
          </w:divBdr>
        </w:div>
        <w:div w:id="2056272689">
          <w:marLeft w:val="446"/>
          <w:marRight w:val="0"/>
          <w:marTop w:val="0"/>
          <w:marBottom w:val="0"/>
          <w:divBdr>
            <w:top w:val="none" w:sz="0" w:space="0" w:color="auto"/>
            <w:left w:val="none" w:sz="0" w:space="0" w:color="auto"/>
            <w:bottom w:val="none" w:sz="0" w:space="0" w:color="auto"/>
            <w:right w:val="none" w:sz="0" w:space="0" w:color="auto"/>
          </w:divBdr>
        </w:div>
      </w:divsChild>
    </w:div>
    <w:div w:id="1474787504">
      <w:bodyDiv w:val="1"/>
      <w:marLeft w:val="0"/>
      <w:marRight w:val="0"/>
      <w:marTop w:val="0"/>
      <w:marBottom w:val="0"/>
      <w:divBdr>
        <w:top w:val="none" w:sz="0" w:space="0" w:color="auto"/>
        <w:left w:val="none" w:sz="0" w:space="0" w:color="auto"/>
        <w:bottom w:val="none" w:sz="0" w:space="0" w:color="auto"/>
        <w:right w:val="none" w:sz="0" w:space="0" w:color="auto"/>
      </w:divBdr>
      <w:divsChild>
        <w:div w:id="670372445">
          <w:marLeft w:val="360"/>
          <w:marRight w:val="0"/>
          <w:marTop w:val="200"/>
          <w:marBottom w:val="0"/>
          <w:divBdr>
            <w:top w:val="none" w:sz="0" w:space="0" w:color="auto"/>
            <w:left w:val="none" w:sz="0" w:space="0" w:color="auto"/>
            <w:bottom w:val="none" w:sz="0" w:space="0" w:color="auto"/>
            <w:right w:val="none" w:sz="0" w:space="0" w:color="auto"/>
          </w:divBdr>
        </w:div>
        <w:div w:id="978731799">
          <w:marLeft w:val="360"/>
          <w:marRight w:val="0"/>
          <w:marTop w:val="200"/>
          <w:marBottom w:val="0"/>
          <w:divBdr>
            <w:top w:val="none" w:sz="0" w:space="0" w:color="auto"/>
            <w:left w:val="none" w:sz="0" w:space="0" w:color="auto"/>
            <w:bottom w:val="none" w:sz="0" w:space="0" w:color="auto"/>
            <w:right w:val="none" w:sz="0" w:space="0" w:color="auto"/>
          </w:divBdr>
        </w:div>
      </w:divsChild>
    </w:div>
    <w:div w:id="1478456950">
      <w:bodyDiv w:val="1"/>
      <w:marLeft w:val="0"/>
      <w:marRight w:val="0"/>
      <w:marTop w:val="0"/>
      <w:marBottom w:val="0"/>
      <w:divBdr>
        <w:top w:val="none" w:sz="0" w:space="0" w:color="auto"/>
        <w:left w:val="none" w:sz="0" w:space="0" w:color="auto"/>
        <w:bottom w:val="none" w:sz="0" w:space="0" w:color="auto"/>
        <w:right w:val="none" w:sz="0" w:space="0" w:color="auto"/>
      </w:divBdr>
    </w:div>
    <w:div w:id="1483618957">
      <w:bodyDiv w:val="1"/>
      <w:marLeft w:val="0"/>
      <w:marRight w:val="0"/>
      <w:marTop w:val="0"/>
      <w:marBottom w:val="0"/>
      <w:divBdr>
        <w:top w:val="none" w:sz="0" w:space="0" w:color="auto"/>
        <w:left w:val="none" w:sz="0" w:space="0" w:color="auto"/>
        <w:bottom w:val="none" w:sz="0" w:space="0" w:color="auto"/>
        <w:right w:val="none" w:sz="0" w:space="0" w:color="auto"/>
      </w:divBdr>
      <w:divsChild>
        <w:div w:id="497428918">
          <w:marLeft w:val="720"/>
          <w:marRight w:val="0"/>
          <w:marTop w:val="134"/>
          <w:marBottom w:val="0"/>
          <w:divBdr>
            <w:top w:val="none" w:sz="0" w:space="0" w:color="auto"/>
            <w:left w:val="none" w:sz="0" w:space="0" w:color="auto"/>
            <w:bottom w:val="none" w:sz="0" w:space="0" w:color="auto"/>
            <w:right w:val="none" w:sz="0" w:space="0" w:color="auto"/>
          </w:divBdr>
        </w:div>
        <w:div w:id="4215824">
          <w:marLeft w:val="720"/>
          <w:marRight w:val="0"/>
          <w:marTop w:val="134"/>
          <w:marBottom w:val="0"/>
          <w:divBdr>
            <w:top w:val="none" w:sz="0" w:space="0" w:color="auto"/>
            <w:left w:val="none" w:sz="0" w:space="0" w:color="auto"/>
            <w:bottom w:val="none" w:sz="0" w:space="0" w:color="auto"/>
            <w:right w:val="none" w:sz="0" w:space="0" w:color="auto"/>
          </w:divBdr>
        </w:div>
        <w:div w:id="968241144">
          <w:marLeft w:val="720"/>
          <w:marRight w:val="0"/>
          <w:marTop w:val="134"/>
          <w:marBottom w:val="0"/>
          <w:divBdr>
            <w:top w:val="none" w:sz="0" w:space="0" w:color="auto"/>
            <w:left w:val="none" w:sz="0" w:space="0" w:color="auto"/>
            <w:bottom w:val="none" w:sz="0" w:space="0" w:color="auto"/>
            <w:right w:val="none" w:sz="0" w:space="0" w:color="auto"/>
          </w:divBdr>
        </w:div>
        <w:div w:id="1663198666">
          <w:marLeft w:val="720"/>
          <w:marRight w:val="0"/>
          <w:marTop w:val="134"/>
          <w:marBottom w:val="0"/>
          <w:divBdr>
            <w:top w:val="none" w:sz="0" w:space="0" w:color="auto"/>
            <w:left w:val="none" w:sz="0" w:space="0" w:color="auto"/>
            <w:bottom w:val="none" w:sz="0" w:space="0" w:color="auto"/>
            <w:right w:val="none" w:sz="0" w:space="0" w:color="auto"/>
          </w:divBdr>
        </w:div>
        <w:div w:id="1620993273">
          <w:marLeft w:val="720"/>
          <w:marRight w:val="0"/>
          <w:marTop w:val="134"/>
          <w:marBottom w:val="0"/>
          <w:divBdr>
            <w:top w:val="none" w:sz="0" w:space="0" w:color="auto"/>
            <w:left w:val="none" w:sz="0" w:space="0" w:color="auto"/>
            <w:bottom w:val="none" w:sz="0" w:space="0" w:color="auto"/>
            <w:right w:val="none" w:sz="0" w:space="0" w:color="auto"/>
          </w:divBdr>
        </w:div>
      </w:divsChild>
    </w:div>
    <w:div w:id="1487278249">
      <w:bodyDiv w:val="1"/>
      <w:marLeft w:val="0"/>
      <w:marRight w:val="0"/>
      <w:marTop w:val="0"/>
      <w:marBottom w:val="0"/>
      <w:divBdr>
        <w:top w:val="none" w:sz="0" w:space="0" w:color="auto"/>
        <w:left w:val="none" w:sz="0" w:space="0" w:color="auto"/>
        <w:bottom w:val="none" w:sz="0" w:space="0" w:color="auto"/>
        <w:right w:val="none" w:sz="0" w:space="0" w:color="auto"/>
      </w:divBdr>
      <w:divsChild>
        <w:div w:id="210966997">
          <w:marLeft w:val="446"/>
          <w:marRight w:val="0"/>
          <w:marTop w:val="134"/>
          <w:marBottom w:val="80"/>
          <w:divBdr>
            <w:top w:val="none" w:sz="0" w:space="0" w:color="auto"/>
            <w:left w:val="none" w:sz="0" w:space="0" w:color="auto"/>
            <w:bottom w:val="none" w:sz="0" w:space="0" w:color="auto"/>
            <w:right w:val="none" w:sz="0" w:space="0" w:color="auto"/>
          </w:divBdr>
        </w:div>
        <w:div w:id="928004059">
          <w:marLeft w:val="1454"/>
          <w:marRight w:val="0"/>
          <w:marTop w:val="115"/>
          <w:marBottom w:val="80"/>
          <w:divBdr>
            <w:top w:val="none" w:sz="0" w:space="0" w:color="auto"/>
            <w:left w:val="none" w:sz="0" w:space="0" w:color="auto"/>
            <w:bottom w:val="none" w:sz="0" w:space="0" w:color="auto"/>
            <w:right w:val="none" w:sz="0" w:space="0" w:color="auto"/>
          </w:divBdr>
        </w:div>
        <w:div w:id="1913467457">
          <w:marLeft w:val="446"/>
          <w:marRight w:val="0"/>
          <w:marTop w:val="134"/>
          <w:marBottom w:val="80"/>
          <w:divBdr>
            <w:top w:val="none" w:sz="0" w:space="0" w:color="auto"/>
            <w:left w:val="none" w:sz="0" w:space="0" w:color="auto"/>
            <w:bottom w:val="none" w:sz="0" w:space="0" w:color="auto"/>
            <w:right w:val="none" w:sz="0" w:space="0" w:color="auto"/>
          </w:divBdr>
        </w:div>
        <w:div w:id="252131084">
          <w:marLeft w:val="1440"/>
          <w:marRight w:val="0"/>
          <w:marTop w:val="115"/>
          <w:marBottom w:val="80"/>
          <w:divBdr>
            <w:top w:val="none" w:sz="0" w:space="0" w:color="auto"/>
            <w:left w:val="none" w:sz="0" w:space="0" w:color="auto"/>
            <w:bottom w:val="none" w:sz="0" w:space="0" w:color="auto"/>
            <w:right w:val="none" w:sz="0" w:space="0" w:color="auto"/>
          </w:divBdr>
        </w:div>
        <w:div w:id="161361045">
          <w:marLeft w:val="1440"/>
          <w:marRight w:val="0"/>
          <w:marTop w:val="115"/>
          <w:marBottom w:val="80"/>
          <w:divBdr>
            <w:top w:val="none" w:sz="0" w:space="0" w:color="auto"/>
            <w:left w:val="none" w:sz="0" w:space="0" w:color="auto"/>
            <w:bottom w:val="none" w:sz="0" w:space="0" w:color="auto"/>
            <w:right w:val="none" w:sz="0" w:space="0" w:color="auto"/>
          </w:divBdr>
        </w:div>
      </w:divsChild>
    </w:div>
    <w:div w:id="1493181696">
      <w:bodyDiv w:val="1"/>
      <w:marLeft w:val="0"/>
      <w:marRight w:val="0"/>
      <w:marTop w:val="0"/>
      <w:marBottom w:val="0"/>
      <w:divBdr>
        <w:top w:val="none" w:sz="0" w:space="0" w:color="auto"/>
        <w:left w:val="none" w:sz="0" w:space="0" w:color="auto"/>
        <w:bottom w:val="none" w:sz="0" w:space="0" w:color="auto"/>
        <w:right w:val="none" w:sz="0" w:space="0" w:color="auto"/>
      </w:divBdr>
      <w:divsChild>
        <w:div w:id="773551133">
          <w:marLeft w:val="446"/>
          <w:marRight w:val="0"/>
          <w:marTop w:val="115"/>
          <w:marBottom w:val="0"/>
          <w:divBdr>
            <w:top w:val="none" w:sz="0" w:space="0" w:color="auto"/>
            <w:left w:val="none" w:sz="0" w:space="0" w:color="auto"/>
            <w:bottom w:val="none" w:sz="0" w:space="0" w:color="auto"/>
            <w:right w:val="none" w:sz="0" w:space="0" w:color="auto"/>
          </w:divBdr>
        </w:div>
        <w:div w:id="408233690">
          <w:marLeft w:val="446"/>
          <w:marRight w:val="0"/>
          <w:marTop w:val="115"/>
          <w:marBottom w:val="0"/>
          <w:divBdr>
            <w:top w:val="none" w:sz="0" w:space="0" w:color="auto"/>
            <w:left w:val="none" w:sz="0" w:space="0" w:color="auto"/>
            <w:bottom w:val="none" w:sz="0" w:space="0" w:color="auto"/>
            <w:right w:val="none" w:sz="0" w:space="0" w:color="auto"/>
          </w:divBdr>
        </w:div>
        <w:div w:id="1926721339">
          <w:marLeft w:val="446"/>
          <w:marRight w:val="0"/>
          <w:marTop w:val="115"/>
          <w:marBottom w:val="0"/>
          <w:divBdr>
            <w:top w:val="none" w:sz="0" w:space="0" w:color="auto"/>
            <w:left w:val="none" w:sz="0" w:space="0" w:color="auto"/>
            <w:bottom w:val="none" w:sz="0" w:space="0" w:color="auto"/>
            <w:right w:val="none" w:sz="0" w:space="0" w:color="auto"/>
          </w:divBdr>
        </w:div>
        <w:div w:id="922765331">
          <w:marLeft w:val="1008"/>
          <w:marRight w:val="0"/>
          <w:marTop w:val="115"/>
          <w:marBottom w:val="0"/>
          <w:divBdr>
            <w:top w:val="none" w:sz="0" w:space="0" w:color="auto"/>
            <w:left w:val="none" w:sz="0" w:space="0" w:color="auto"/>
            <w:bottom w:val="none" w:sz="0" w:space="0" w:color="auto"/>
            <w:right w:val="none" w:sz="0" w:space="0" w:color="auto"/>
          </w:divBdr>
        </w:div>
        <w:div w:id="344402399">
          <w:marLeft w:val="1008"/>
          <w:marRight w:val="0"/>
          <w:marTop w:val="115"/>
          <w:marBottom w:val="0"/>
          <w:divBdr>
            <w:top w:val="none" w:sz="0" w:space="0" w:color="auto"/>
            <w:left w:val="none" w:sz="0" w:space="0" w:color="auto"/>
            <w:bottom w:val="none" w:sz="0" w:space="0" w:color="auto"/>
            <w:right w:val="none" w:sz="0" w:space="0" w:color="auto"/>
          </w:divBdr>
        </w:div>
      </w:divsChild>
    </w:div>
    <w:div w:id="1496454246">
      <w:bodyDiv w:val="1"/>
      <w:marLeft w:val="0"/>
      <w:marRight w:val="0"/>
      <w:marTop w:val="0"/>
      <w:marBottom w:val="0"/>
      <w:divBdr>
        <w:top w:val="none" w:sz="0" w:space="0" w:color="auto"/>
        <w:left w:val="none" w:sz="0" w:space="0" w:color="auto"/>
        <w:bottom w:val="none" w:sz="0" w:space="0" w:color="auto"/>
        <w:right w:val="none" w:sz="0" w:space="0" w:color="auto"/>
      </w:divBdr>
      <w:divsChild>
        <w:div w:id="59060623">
          <w:marLeft w:val="547"/>
          <w:marRight w:val="0"/>
          <w:marTop w:val="115"/>
          <w:marBottom w:val="0"/>
          <w:divBdr>
            <w:top w:val="none" w:sz="0" w:space="0" w:color="auto"/>
            <w:left w:val="none" w:sz="0" w:space="0" w:color="auto"/>
            <w:bottom w:val="none" w:sz="0" w:space="0" w:color="auto"/>
            <w:right w:val="none" w:sz="0" w:space="0" w:color="auto"/>
          </w:divBdr>
        </w:div>
        <w:div w:id="2047412370">
          <w:marLeft w:val="1166"/>
          <w:marRight w:val="0"/>
          <w:marTop w:val="96"/>
          <w:marBottom w:val="0"/>
          <w:divBdr>
            <w:top w:val="none" w:sz="0" w:space="0" w:color="auto"/>
            <w:left w:val="none" w:sz="0" w:space="0" w:color="auto"/>
            <w:bottom w:val="none" w:sz="0" w:space="0" w:color="auto"/>
            <w:right w:val="none" w:sz="0" w:space="0" w:color="auto"/>
          </w:divBdr>
        </w:div>
        <w:div w:id="317657127">
          <w:marLeft w:val="1166"/>
          <w:marRight w:val="0"/>
          <w:marTop w:val="96"/>
          <w:marBottom w:val="0"/>
          <w:divBdr>
            <w:top w:val="none" w:sz="0" w:space="0" w:color="auto"/>
            <w:left w:val="none" w:sz="0" w:space="0" w:color="auto"/>
            <w:bottom w:val="none" w:sz="0" w:space="0" w:color="auto"/>
            <w:right w:val="none" w:sz="0" w:space="0" w:color="auto"/>
          </w:divBdr>
        </w:div>
        <w:div w:id="909726812">
          <w:marLeft w:val="1166"/>
          <w:marRight w:val="0"/>
          <w:marTop w:val="96"/>
          <w:marBottom w:val="0"/>
          <w:divBdr>
            <w:top w:val="none" w:sz="0" w:space="0" w:color="auto"/>
            <w:left w:val="none" w:sz="0" w:space="0" w:color="auto"/>
            <w:bottom w:val="none" w:sz="0" w:space="0" w:color="auto"/>
            <w:right w:val="none" w:sz="0" w:space="0" w:color="auto"/>
          </w:divBdr>
        </w:div>
        <w:div w:id="1974750732">
          <w:marLeft w:val="547"/>
          <w:marRight w:val="0"/>
          <w:marTop w:val="115"/>
          <w:marBottom w:val="0"/>
          <w:divBdr>
            <w:top w:val="none" w:sz="0" w:space="0" w:color="auto"/>
            <w:left w:val="none" w:sz="0" w:space="0" w:color="auto"/>
            <w:bottom w:val="none" w:sz="0" w:space="0" w:color="auto"/>
            <w:right w:val="none" w:sz="0" w:space="0" w:color="auto"/>
          </w:divBdr>
        </w:div>
        <w:div w:id="218251562">
          <w:marLeft w:val="1166"/>
          <w:marRight w:val="0"/>
          <w:marTop w:val="96"/>
          <w:marBottom w:val="0"/>
          <w:divBdr>
            <w:top w:val="none" w:sz="0" w:space="0" w:color="auto"/>
            <w:left w:val="none" w:sz="0" w:space="0" w:color="auto"/>
            <w:bottom w:val="none" w:sz="0" w:space="0" w:color="auto"/>
            <w:right w:val="none" w:sz="0" w:space="0" w:color="auto"/>
          </w:divBdr>
        </w:div>
        <w:div w:id="1272471878">
          <w:marLeft w:val="1166"/>
          <w:marRight w:val="0"/>
          <w:marTop w:val="96"/>
          <w:marBottom w:val="0"/>
          <w:divBdr>
            <w:top w:val="none" w:sz="0" w:space="0" w:color="auto"/>
            <w:left w:val="none" w:sz="0" w:space="0" w:color="auto"/>
            <w:bottom w:val="none" w:sz="0" w:space="0" w:color="auto"/>
            <w:right w:val="none" w:sz="0" w:space="0" w:color="auto"/>
          </w:divBdr>
        </w:div>
        <w:div w:id="1711683420">
          <w:marLeft w:val="1166"/>
          <w:marRight w:val="0"/>
          <w:marTop w:val="96"/>
          <w:marBottom w:val="0"/>
          <w:divBdr>
            <w:top w:val="none" w:sz="0" w:space="0" w:color="auto"/>
            <w:left w:val="none" w:sz="0" w:space="0" w:color="auto"/>
            <w:bottom w:val="none" w:sz="0" w:space="0" w:color="auto"/>
            <w:right w:val="none" w:sz="0" w:space="0" w:color="auto"/>
          </w:divBdr>
        </w:div>
      </w:divsChild>
    </w:div>
    <w:div w:id="1498571153">
      <w:bodyDiv w:val="1"/>
      <w:marLeft w:val="0"/>
      <w:marRight w:val="0"/>
      <w:marTop w:val="0"/>
      <w:marBottom w:val="0"/>
      <w:divBdr>
        <w:top w:val="none" w:sz="0" w:space="0" w:color="auto"/>
        <w:left w:val="none" w:sz="0" w:space="0" w:color="auto"/>
        <w:bottom w:val="none" w:sz="0" w:space="0" w:color="auto"/>
        <w:right w:val="none" w:sz="0" w:space="0" w:color="auto"/>
      </w:divBdr>
    </w:div>
    <w:div w:id="1504737905">
      <w:bodyDiv w:val="1"/>
      <w:marLeft w:val="0"/>
      <w:marRight w:val="0"/>
      <w:marTop w:val="0"/>
      <w:marBottom w:val="0"/>
      <w:divBdr>
        <w:top w:val="none" w:sz="0" w:space="0" w:color="auto"/>
        <w:left w:val="none" w:sz="0" w:space="0" w:color="auto"/>
        <w:bottom w:val="none" w:sz="0" w:space="0" w:color="auto"/>
        <w:right w:val="none" w:sz="0" w:space="0" w:color="auto"/>
      </w:divBdr>
      <w:divsChild>
        <w:div w:id="172570896">
          <w:marLeft w:val="446"/>
          <w:marRight w:val="0"/>
          <w:marTop w:val="77"/>
          <w:marBottom w:val="0"/>
          <w:divBdr>
            <w:top w:val="none" w:sz="0" w:space="0" w:color="auto"/>
            <w:left w:val="none" w:sz="0" w:space="0" w:color="auto"/>
            <w:bottom w:val="none" w:sz="0" w:space="0" w:color="auto"/>
            <w:right w:val="none" w:sz="0" w:space="0" w:color="auto"/>
          </w:divBdr>
        </w:div>
        <w:div w:id="515850867">
          <w:marLeft w:val="446"/>
          <w:marRight w:val="0"/>
          <w:marTop w:val="77"/>
          <w:marBottom w:val="0"/>
          <w:divBdr>
            <w:top w:val="none" w:sz="0" w:space="0" w:color="auto"/>
            <w:left w:val="none" w:sz="0" w:space="0" w:color="auto"/>
            <w:bottom w:val="none" w:sz="0" w:space="0" w:color="auto"/>
            <w:right w:val="none" w:sz="0" w:space="0" w:color="auto"/>
          </w:divBdr>
        </w:div>
        <w:div w:id="1091009380">
          <w:marLeft w:val="446"/>
          <w:marRight w:val="0"/>
          <w:marTop w:val="77"/>
          <w:marBottom w:val="0"/>
          <w:divBdr>
            <w:top w:val="none" w:sz="0" w:space="0" w:color="auto"/>
            <w:left w:val="none" w:sz="0" w:space="0" w:color="auto"/>
            <w:bottom w:val="none" w:sz="0" w:space="0" w:color="auto"/>
            <w:right w:val="none" w:sz="0" w:space="0" w:color="auto"/>
          </w:divBdr>
        </w:div>
      </w:divsChild>
    </w:div>
    <w:div w:id="1517383223">
      <w:bodyDiv w:val="1"/>
      <w:marLeft w:val="0"/>
      <w:marRight w:val="0"/>
      <w:marTop w:val="0"/>
      <w:marBottom w:val="0"/>
      <w:divBdr>
        <w:top w:val="none" w:sz="0" w:space="0" w:color="auto"/>
        <w:left w:val="none" w:sz="0" w:space="0" w:color="auto"/>
        <w:bottom w:val="none" w:sz="0" w:space="0" w:color="auto"/>
        <w:right w:val="none" w:sz="0" w:space="0" w:color="auto"/>
      </w:divBdr>
    </w:div>
    <w:div w:id="1520506756">
      <w:bodyDiv w:val="1"/>
      <w:marLeft w:val="0"/>
      <w:marRight w:val="0"/>
      <w:marTop w:val="0"/>
      <w:marBottom w:val="0"/>
      <w:divBdr>
        <w:top w:val="none" w:sz="0" w:space="0" w:color="auto"/>
        <w:left w:val="none" w:sz="0" w:space="0" w:color="auto"/>
        <w:bottom w:val="none" w:sz="0" w:space="0" w:color="auto"/>
        <w:right w:val="none" w:sz="0" w:space="0" w:color="auto"/>
      </w:divBdr>
      <w:divsChild>
        <w:div w:id="2046710369">
          <w:marLeft w:val="1166"/>
          <w:marRight w:val="0"/>
          <w:marTop w:val="0"/>
          <w:marBottom w:val="0"/>
          <w:divBdr>
            <w:top w:val="none" w:sz="0" w:space="0" w:color="auto"/>
            <w:left w:val="none" w:sz="0" w:space="0" w:color="auto"/>
            <w:bottom w:val="none" w:sz="0" w:space="0" w:color="auto"/>
            <w:right w:val="none" w:sz="0" w:space="0" w:color="auto"/>
          </w:divBdr>
        </w:div>
        <w:div w:id="743382993">
          <w:marLeft w:val="1166"/>
          <w:marRight w:val="0"/>
          <w:marTop w:val="0"/>
          <w:marBottom w:val="0"/>
          <w:divBdr>
            <w:top w:val="none" w:sz="0" w:space="0" w:color="auto"/>
            <w:left w:val="none" w:sz="0" w:space="0" w:color="auto"/>
            <w:bottom w:val="none" w:sz="0" w:space="0" w:color="auto"/>
            <w:right w:val="none" w:sz="0" w:space="0" w:color="auto"/>
          </w:divBdr>
        </w:div>
        <w:div w:id="1440104722">
          <w:marLeft w:val="1166"/>
          <w:marRight w:val="0"/>
          <w:marTop w:val="0"/>
          <w:marBottom w:val="0"/>
          <w:divBdr>
            <w:top w:val="none" w:sz="0" w:space="0" w:color="auto"/>
            <w:left w:val="none" w:sz="0" w:space="0" w:color="auto"/>
            <w:bottom w:val="none" w:sz="0" w:space="0" w:color="auto"/>
            <w:right w:val="none" w:sz="0" w:space="0" w:color="auto"/>
          </w:divBdr>
        </w:div>
        <w:div w:id="1619873372">
          <w:marLeft w:val="1166"/>
          <w:marRight w:val="0"/>
          <w:marTop w:val="0"/>
          <w:marBottom w:val="0"/>
          <w:divBdr>
            <w:top w:val="none" w:sz="0" w:space="0" w:color="auto"/>
            <w:left w:val="none" w:sz="0" w:space="0" w:color="auto"/>
            <w:bottom w:val="none" w:sz="0" w:space="0" w:color="auto"/>
            <w:right w:val="none" w:sz="0" w:space="0" w:color="auto"/>
          </w:divBdr>
        </w:div>
        <w:div w:id="1856189497">
          <w:marLeft w:val="1166"/>
          <w:marRight w:val="0"/>
          <w:marTop w:val="0"/>
          <w:marBottom w:val="0"/>
          <w:divBdr>
            <w:top w:val="none" w:sz="0" w:space="0" w:color="auto"/>
            <w:left w:val="none" w:sz="0" w:space="0" w:color="auto"/>
            <w:bottom w:val="none" w:sz="0" w:space="0" w:color="auto"/>
            <w:right w:val="none" w:sz="0" w:space="0" w:color="auto"/>
          </w:divBdr>
        </w:div>
        <w:div w:id="1365248240">
          <w:marLeft w:val="1166"/>
          <w:marRight w:val="0"/>
          <w:marTop w:val="0"/>
          <w:marBottom w:val="0"/>
          <w:divBdr>
            <w:top w:val="none" w:sz="0" w:space="0" w:color="auto"/>
            <w:left w:val="none" w:sz="0" w:space="0" w:color="auto"/>
            <w:bottom w:val="none" w:sz="0" w:space="0" w:color="auto"/>
            <w:right w:val="none" w:sz="0" w:space="0" w:color="auto"/>
          </w:divBdr>
        </w:div>
        <w:div w:id="398672130">
          <w:marLeft w:val="1166"/>
          <w:marRight w:val="0"/>
          <w:marTop w:val="0"/>
          <w:marBottom w:val="0"/>
          <w:divBdr>
            <w:top w:val="none" w:sz="0" w:space="0" w:color="auto"/>
            <w:left w:val="none" w:sz="0" w:space="0" w:color="auto"/>
            <w:bottom w:val="none" w:sz="0" w:space="0" w:color="auto"/>
            <w:right w:val="none" w:sz="0" w:space="0" w:color="auto"/>
          </w:divBdr>
        </w:div>
        <w:div w:id="1882016703">
          <w:marLeft w:val="1166"/>
          <w:marRight w:val="0"/>
          <w:marTop w:val="0"/>
          <w:marBottom w:val="0"/>
          <w:divBdr>
            <w:top w:val="none" w:sz="0" w:space="0" w:color="auto"/>
            <w:left w:val="none" w:sz="0" w:space="0" w:color="auto"/>
            <w:bottom w:val="none" w:sz="0" w:space="0" w:color="auto"/>
            <w:right w:val="none" w:sz="0" w:space="0" w:color="auto"/>
          </w:divBdr>
        </w:div>
        <w:div w:id="633409990">
          <w:marLeft w:val="1166"/>
          <w:marRight w:val="0"/>
          <w:marTop w:val="0"/>
          <w:marBottom w:val="0"/>
          <w:divBdr>
            <w:top w:val="none" w:sz="0" w:space="0" w:color="auto"/>
            <w:left w:val="none" w:sz="0" w:space="0" w:color="auto"/>
            <w:bottom w:val="none" w:sz="0" w:space="0" w:color="auto"/>
            <w:right w:val="none" w:sz="0" w:space="0" w:color="auto"/>
          </w:divBdr>
        </w:div>
        <w:div w:id="1310399963">
          <w:marLeft w:val="1166"/>
          <w:marRight w:val="0"/>
          <w:marTop w:val="0"/>
          <w:marBottom w:val="0"/>
          <w:divBdr>
            <w:top w:val="none" w:sz="0" w:space="0" w:color="auto"/>
            <w:left w:val="none" w:sz="0" w:space="0" w:color="auto"/>
            <w:bottom w:val="none" w:sz="0" w:space="0" w:color="auto"/>
            <w:right w:val="none" w:sz="0" w:space="0" w:color="auto"/>
          </w:divBdr>
        </w:div>
      </w:divsChild>
    </w:div>
    <w:div w:id="1538659648">
      <w:bodyDiv w:val="1"/>
      <w:marLeft w:val="0"/>
      <w:marRight w:val="0"/>
      <w:marTop w:val="0"/>
      <w:marBottom w:val="0"/>
      <w:divBdr>
        <w:top w:val="none" w:sz="0" w:space="0" w:color="auto"/>
        <w:left w:val="none" w:sz="0" w:space="0" w:color="auto"/>
        <w:bottom w:val="none" w:sz="0" w:space="0" w:color="auto"/>
        <w:right w:val="none" w:sz="0" w:space="0" w:color="auto"/>
      </w:divBdr>
      <w:divsChild>
        <w:div w:id="199823871">
          <w:marLeft w:val="547"/>
          <w:marRight w:val="0"/>
          <w:marTop w:val="0"/>
          <w:marBottom w:val="0"/>
          <w:divBdr>
            <w:top w:val="none" w:sz="0" w:space="0" w:color="auto"/>
            <w:left w:val="none" w:sz="0" w:space="0" w:color="auto"/>
            <w:bottom w:val="none" w:sz="0" w:space="0" w:color="auto"/>
            <w:right w:val="none" w:sz="0" w:space="0" w:color="auto"/>
          </w:divBdr>
        </w:div>
        <w:div w:id="1754277635">
          <w:marLeft w:val="547"/>
          <w:marRight w:val="0"/>
          <w:marTop w:val="0"/>
          <w:marBottom w:val="0"/>
          <w:divBdr>
            <w:top w:val="none" w:sz="0" w:space="0" w:color="auto"/>
            <w:left w:val="none" w:sz="0" w:space="0" w:color="auto"/>
            <w:bottom w:val="none" w:sz="0" w:space="0" w:color="auto"/>
            <w:right w:val="none" w:sz="0" w:space="0" w:color="auto"/>
          </w:divBdr>
        </w:div>
        <w:div w:id="302657371">
          <w:marLeft w:val="547"/>
          <w:marRight w:val="0"/>
          <w:marTop w:val="0"/>
          <w:marBottom w:val="0"/>
          <w:divBdr>
            <w:top w:val="none" w:sz="0" w:space="0" w:color="auto"/>
            <w:left w:val="none" w:sz="0" w:space="0" w:color="auto"/>
            <w:bottom w:val="none" w:sz="0" w:space="0" w:color="auto"/>
            <w:right w:val="none" w:sz="0" w:space="0" w:color="auto"/>
          </w:divBdr>
        </w:div>
      </w:divsChild>
    </w:div>
    <w:div w:id="1576282607">
      <w:bodyDiv w:val="1"/>
      <w:marLeft w:val="0"/>
      <w:marRight w:val="0"/>
      <w:marTop w:val="0"/>
      <w:marBottom w:val="0"/>
      <w:divBdr>
        <w:top w:val="none" w:sz="0" w:space="0" w:color="auto"/>
        <w:left w:val="none" w:sz="0" w:space="0" w:color="auto"/>
        <w:bottom w:val="none" w:sz="0" w:space="0" w:color="auto"/>
        <w:right w:val="none" w:sz="0" w:space="0" w:color="auto"/>
      </w:divBdr>
      <w:divsChild>
        <w:div w:id="106002879">
          <w:marLeft w:val="547"/>
          <w:marRight w:val="0"/>
          <w:marTop w:val="100"/>
          <w:marBottom w:val="0"/>
          <w:divBdr>
            <w:top w:val="none" w:sz="0" w:space="0" w:color="auto"/>
            <w:left w:val="none" w:sz="0" w:space="0" w:color="auto"/>
            <w:bottom w:val="none" w:sz="0" w:space="0" w:color="auto"/>
            <w:right w:val="none" w:sz="0" w:space="0" w:color="auto"/>
          </w:divBdr>
        </w:div>
        <w:div w:id="1667830171">
          <w:marLeft w:val="547"/>
          <w:marRight w:val="0"/>
          <w:marTop w:val="100"/>
          <w:marBottom w:val="0"/>
          <w:divBdr>
            <w:top w:val="none" w:sz="0" w:space="0" w:color="auto"/>
            <w:left w:val="none" w:sz="0" w:space="0" w:color="auto"/>
            <w:bottom w:val="none" w:sz="0" w:space="0" w:color="auto"/>
            <w:right w:val="none" w:sz="0" w:space="0" w:color="auto"/>
          </w:divBdr>
        </w:div>
        <w:div w:id="174226544">
          <w:marLeft w:val="547"/>
          <w:marRight w:val="0"/>
          <w:marTop w:val="100"/>
          <w:marBottom w:val="0"/>
          <w:divBdr>
            <w:top w:val="none" w:sz="0" w:space="0" w:color="auto"/>
            <w:left w:val="none" w:sz="0" w:space="0" w:color="auto"/>
            <w:bottom w:val="none" w:sz="0" w:space="0" w:color="auto"/>
            <w:right w:val="none" w:sz="0" w:space="0" w:color="auto"/>
          </w:divBdr>
        </w:div>
        <w:div w:id="1170482706">
          <w:marLeft w:val="1210"/>
          <w:marRight w:val="0"/>
          <w:marTop w:val="100"/>
          <w:marBottom w:val="0"/>
          <w:divBdr>
            <w:top w:val="none" w:sz="0" w:space="0" w:color="auto"/>
            <w:left w:val="none" w:sz="0" w:space="0" w:color="auto"/>
            <w:bottom w:val="none" w:sz="0" w:space="0" w:color="auto"/>
            <w:right w:val="none" w:sz="0" w:space="0" w:color="auto"/>
          </w:divBdr>
        </w:div>
        <w:div w:id="1806119868">
          <w:marLeft w:val="1210"/>
          <w:marRight w:val="0"/>
          <w:marTop w:val="100"/>
          <w:marBottom w:val="0"/>
          <w:divBdr>
            <w:top w:val="none" w:sz="0" w:space="0" w:color="auto"/>
            <w:left w:val="none" w:sz="0" w:space="0" w:color="auto"/>
            <w:bottom w:val="none" w:sz="0" w:space="0" w:color="auto"/>
            <w:right w:val="none" w:sz="0" w:space="0" w:color="auto"/>
          </w:divBdr>
        </w:div>
        <w:div w:id="512691413">
          <w:marLeft w:val="1210"/>
          <w:marRight w:val="0"/>
          <w:marTop w:val="100"/>
          <w:marBottom w:val="0"/>
          <w:divBdr>
            <w:top w:val="none" w:sz="0" w:space="0" w:color="auto"/>
            <w:left w:val="none" w:sz="0" w:space="0" w:color="auto"/>
            <w:bottom w:val="none" w:sz="0" w:space="0" w:color="auto"/>
            <w:right w:val="none" w:sz="0" w:space="0" w:color="auto"/>
          </w:divBdr>
        </w:div>
      </w:divsChild>
    </w:div>
    <w:div w:id="1581865355">
      <w:bodyDiv w:val="1"/>
      <w:marLeft w:val="0"/>
      <w:marRight w:val="0"/>
      <w:marTop w:val="0"/>
      <w:marBottom w:val="0"/>
      <w:divBdr>
        <w:top w:val="none" w:sz="0" w:space="0" w:color="auto"/>
        <w:left w:val="none" w:sz="0" w:space="0" w:color="auto"/>
        <w:bottom w:val="none" w:sz="0" w:space="0" w:color="auto"/>
        <w:right w:val="none" w:sz="0" w:space="0" w:color="auto"/>
      </w:divBdr>
      <w:divsChild>
        <w:div w:id="1669089585">
          <w:marLeft w:val="547"/>
          <w:marRight w:val="0"/>
          <w:marTop w:val="100"/>
          <w:marBottom w:val="0"/>
          <w:divBdr>
            <w:top w:val="none" w:sz="0" w:space="0" w:color="auto"/>
            <w:left w:val="none" w:sz="0" w:space="0" w:color="auto"/>
            <w:bottom w:val="none" w:sz="0" w:space="0" w:color="auto"/>
            <w:right w:val="none" w:sz="0" w:space="0" w:color="auto"/>
          </w:divBdr>
        </w:div>
        <w:div w:id="672951313">
          <w:marLeft w:val="547"/>
          <w:marRight w:val="0"/>
          <w:marTop w:val="100"/>
          <w:marBottom w:val="0"/>
          <w:divBdr>
            <w:top w:val="none" w:sz="0" w:space="0" w:color="auto"/>
            <w:left w:val="none" w:sz="0" w:space="0" w:color="auto"/>
            <w:bottom w:val="none" w:sz="0" w:space="0" w:color="auto"/>
            <w:right w:val="none" w:sz="0" w:space="0" w:color="auto"/>
          </w:divBdr>
        </w:div>
        <w:div w:id="413935092">
          <w:marLeft w:val="547"/>
          <w:marRight w:val="0"/>
          <w:marTop w:val="100"/>
          <w:marBottom w:val="0"/>
          <w:divBdr>
            <w:top w:val="none" w:sz="0" w:space="0" w:color="auto"/>
            <w:left w:val="none" w:sz="0" w:space="0" w:color="auto"/>
            <w:bottom w:val="none" w:sz="0" w:space="0" w:color="auto"/>
            <w:right w:val="none" w:sz="0" w:space="0" w:color="auto"/>
          </w:divBdr>
        </w:div>
        <w:div w:id="1441147650">
          <w:marLeft w:val="547"/>
          <w:marRight w:val="0"/>
          <w:marTop w:val="100"/>
          <w:marBottom w:val="0"/>
          <w:divBdr>
            <w:top w:val="none" w:sz="0" w:space="0" w:color="auto"/>
            <w:left w:val="none" w:sz="0" w:space="0" w:color="auto"/>
            <w:bottom w:val="none" w:sz="0" w:space="0" w:color="auto"/>
            <w:right w:val="none" w:sz="0" w:space="0" w:color="auto"/>
          </w:divBdr>
        </w:div>
        <w:div w:id="2122256538">
          <w:marLeft w:val="547"/>
          <w:marRight w:val="0"/>
          <w:marTop w:val="100"/>
          <w:marBottom w:val="0"/>
          <w:divBdr>
            <w:top w:val="none" w:sz="0" w:space="0" w:color="auto"/>
            <w:left w:val="none" w:sz="0" w:space="0" w:color="auto"/>
            <w:bottom w:val="none" w:sz="0" w:space="0" w:color="auto"/>
            <w:right w:val="none" w:sz="0" w:space="0" w:color="auto"/>
          </w:divBdr>
        </w:div>
      </w:divsChild>
    </w:div>
    <w:div w:id="1592007408">
      <w:bodyDiv w:val="1"/>
      <w:marLeft w:val="0"/>
      <w:marRight w:val="0"/>
      <w:marTop w:val="0"/>
      <w:marBottom w:val="0"/>
      <w:divBdr>
        <w:top w:val="none" w:sz="0" w:space="0" w:color="auto"/>
        <w:left w:val="none" w:sz="0" w:space="0" w:color="auto"/>
        <w:bottom w:val="none" w:sz="0" w:space="0" w:color="auto"/>
        <w:right w:val="none" w:sz="0" w:space="0" w:color="auto"/>
      </w:divBdr>
      <w:divsChild>
        <w:div w:id="1650359143">
          <w:marLeft w:val="547"/>
          <w:marRight w:val="0"/>
          <w:marTop w:val="115"/>
          <w:marBottom w:val="0"/>
          <w:divBdr>
            <w:top w:val="none" w:sz="0" w:space="0" w:color="auto"/>
            <w:left w:val="none" w:sz="0" w:space="0" w:color="auto"/>
            <w:bottom w:val="none" w:sz="0" w:space="0" w:color="auto"/>
            <w:right w:val="none" w:sz="0" w:space="0" w:color="auto"/>
          </w:divBdr>
        </w:div>
        <w:div w:id="1267157371">
          <w:marLeft w:val="547"/>
          <w:marRight w:val="0"/>
          <w:marTop w:val="115"/>
          <w:marBottom w:val="0"/>
          <w:divBdr>
            <w:top w:val="none" w:sz="0" w:space="0" w:color="auto"/>
            <w:left w:val="none" w:sz="0" w:space="0" w:color="auto"/>
            <w:bottom w:val="none" w:sz="0" w:space="0" w:color="auto"/>
            <w:right w:val="none" w:sz="0" w:space="0" w:color="auto"/>
          </w:divBdr>
        </w:div>
        <w:div w:id="1857881760">
          <w:marLeft w:val="1166"/>
          <w:marRight w:val="0"/>
          <w:marTop w:val="96"/>
          <w:marBottom w:val="0"/>
          <w:divBdr>
            <w:top w:val="none" w:sz="0" w:space="0" w:color="auto"/>
            <w:left w:val="none" w:sz="0" w:space="0" w:color="auto"/>
            <w:bottom w:val="none" w:sz="0" w:space="0" w:color="auto"/>
            <w:right w:val="none" w:sz="0" w:space="0" w:color="auto"/>
          </w:divBdr>
        </w:div>
        <w:div w:id="662515899">
          <w:marLeft w:val="1166"/>
          <w:marRight w:val="0"/>
          <w:marTop w:val="96"/>
          <w:marBottom w:val="0"/>
          <w:divBdr>
            <w:top w:val="none" w:sz="0" w:space="0" w:color="auto"/>
            <w:left w:val="none" w:sz="0" w:space="0" w:color="auto"/>
            <w:bottom w:val="none" w:sz="0" w:space="0" w:color="auto"/>
            <w:right w:val="none" w:sz="0" w:space="0" w:color="auto"/>
          </w:divBdr>
        </w:div>
        <w:div w:id="476840897">
          <w:marLeft w:val="547"/>
          <w:marRight w:val="0"/>
          <w:marTop w:val="115"/>
          <w:marBottom w:val="0"/>
          <w:divBdr>
            <w:top w:val="none" w:sz="0" w:space="0" w:color="auto"/>
            <w:left w:val="none" w:sz="0" w:space="0" w:color="auto"/>
            <w:bottom w:val="none" w:sz="0" w:space="0" w:color="auto"/>
            <w:right w:val="none" w:sz="0" w:space="0" w:color="auto"/>
          </w:divBdr>
        </w:div>
        <w:div w:id="741299546">
          <w:marLeft w:val="1166"/>
          <w:marRight w:val="0"/>
          <w:marTop w:val="96"/>
          <w:marBottom w:val="0"/>
          <w:divBdr>
            <w:top w:val="none" w:sz="0" w:space="0" w:color="auto"/>
            <w:left w:val="none" w:sz="0" w:space="0" w:color="auto"/>
            <w:bottom w:val="none" w:sz="0" w:space="0" w:color="auto"/>
            <w:right w:val="none" w:sz="0" w:space="0" w:color="auto"/>
          </w:divBdr>
        </w:div>
        <w:div w:id="302931100">
          <w:marLeft w:val="1166"/>
          <w:marRight w:val="0"/>
          <w:marTop w:val="96"/>
          <w:marBottom w:val="0"/>
          <w:divBdr>
            <w:top w:val="none" w:sz="0" w:space="0" w:color="auto"/>
            <w:left w:val="none" w:sz="0" w:space="0" w:color="auto"/>
            <w:bottom w:val="none" w:sz="0" w:space="0" w:color="auto"/>
            <w:right w:val="none" w:sz="0" w:space="0" w:color="auto"/>
          </w:divBdr>
        </w:div>
        <w:div w:id="1747149750">
          <w:marLeft w:val="1166"/>
          <w:marRight w:val="0"/>
          <w:marTop w:val="96"/>
          <w:marBottom w:val="0"/>
          <w:divBdr>
            <w:top w:val="none" w:sz="0" w:space="0" w:color="auto"/>
            <w:left w:val="none" w:sz="0" w:space="0" w:color="auto"/>
            <w:bottom w:val="none" w:sz="0" w:space="0" w:color="auto"/>
            <w:right w:val="none" w:sz="0" w:space="0" w:color="auto"/>
          </w:divBdr>
        </w:div>
        <w:div w:id="1014720585">
          <w:marLeft w:val="1166"/>
          <w:marRight w:val="0"/>
          <w:marTop w:val="96"/>
          <w:marBottom w:val="0"/>
          <w:divBdr>
            <w:top w:val="none" w:sz="0" w:space="0" w:color="auto"/>
            <w:left w:val="none" w:sz="0" w:space="0" w:color="auto"/>
            <w:bottom w:val="none" w:sz="0" w:space="0" w:color="auto"/>
            <w:right w:val="none" w:sz="0" w:space="0" w:color="auto"/>
          </w:divBdr>
        </w:div>
      </w:divsChild>
    </w:div>
    <w:div w:id="1618609458">
      <w:bodyDiv w:val="1"/>
      <w:marLeft w:val="0"/>
      <w:marRight w:val="0"/>
      <w:marTop w:val="0"/>
      <w:marBottom w:val="0"/>
      <w:divBdr>
        <w:top w:val="none" w:sz="0" w:space="0" w:color="auto"/>
        <w:left w:val="none" w:sz="0" w:space="0" w:color="auto"/>
        <w:bottom w:val="none" w:sz="0" w:space="0" w:color="auto"/>
        <w:right w:val="none" w:sz="0" w:space="0" w:color="auto"/>
      </w:divBdr>
    </w:div>
    <w:div w:id="1634359752">
      <w:bodyDiv w:val="1"/>
      <w:marLeft w:val="0"/>
      <w:marRight w:val="0"/>
      <w:marTop w:val="0"/>
      <w:marBottom w:val="0"/>
      <w:divBdr>
        <w:top w:val="none" w:sz="0" w:space="0" w:color="auto"/>
        <w:left w:val="none" w:sz="0" w:space="0" w:color="auto"/>
        <w:bottom w:val="none" w:sz="0" w:space="0" w:color="auto"/>
        <w:right w:val="none" w:sz="0" w:space="0" w:color="auto"/>
      </w:divBdr>
      <w:divsChild>
        <w:div w:id="346757017">
          <w:marLeft w:val="346"/>
          <w:marRight w:val="0"/>
          <w:marTop w:val="120"/>
          <w:marBottom w:val="0"/>
          <w:divBdr>
            <w:top w:val="none" w:sz="0" w:space="0" w:color="auto"/>
            <w:left w:val="none" w:sz="0" w:space="0" w:color="auto"/>
            <w:bottom w:val="none" w:sz="0" w:space="0" w:color="auto"/>
            <w:right w:val="none" w:sz="0" w:space="0" w:color="auto"/>
          </w:divBdr>
        </w:div>
      </w:divsChild>
    </w:div>
    <w:div w:id="1637953875">
      <w:bodyDiv w:val="1"/>
      <w:marLeft w:val="0"/>
      <w:marRight w:val="0"/>
      <w:marTop w:val="0"/>
      <w:marBottom w:val="0"/>
      <w:divBdr>
        <w:top w:val="none" w:sz="0" w:space="0" w:color="auto"/>
        <w:left w:val="none" w:sz="0" w:space="0" w:color="auto"/>
        <w:bottom w:val="none" w:sz="0" w:space="0" w:color="auto"/>
        <w:right w:val="none" w:sz="0" w:space="0" w:color="auto"/>
      </w:divBdr>
      <w:divsChild>
        <w:div w:id="880093485">
          <w:marLeft w:val="547"/>
          <w:marRight w:val="0"/>
          <w:marTop w:val="100"/>
          <w:marBottom w:val="0"/>
          <w:divBdr>
            <w:top w:val="none" w:sz="0" w:space="0" w:color="auto"/>
            <w:left w:val="none" w:sz="0" w:space="0" w:color="auto"/>
            <w:bottom w:val="none" w:sz="0" w:space="0" w:color="auto"/>
            <w:right w:val="none" w:sz="0" w:space="0" w:color="auto"/>
          </w:divBdr>
        </w:div>
        <w:div w:id="1182360278">
          <w:marLeft w:val="547"/>
          <w:marRight w:val="0"/>
          <w:marTop w:val="100"/>
          <w:marBottom w:val="0"/>
          <w:divBdr>
            <w:top w:val="none" w:sz="0" w:space="0" w:color="auto"/>
            <w:left w:val="none" w:sz="0" w:space="0" w:color="auto"/>
            <w:bottom w:val="none" w:sz="0" w:space="0" w:color="auto"/>
            <w:right w:val="none" w:sz="0" w:space="0" w:color="auto"/>
          </w:divBdr>
        </w:div>
      </w:divsChild>
    </w:div>
    <w:div w:id="1638685658">
      <w:bodyDiv w:val="1"/>
      <w:marLeft w:val="0"/>
      <w:marRight w:val="0"/>
      <w:marTop w:val="0"/>
      <w:marBottom w:val="0"/>
      <w:divBdr>
        <w:top w:val="none" w:sz="0" w:space="0" w:color="auto"/>
        <w:left w:val="none" w:sz="0" w:space="0" w:color="auto"/>
        <w:bottom w:val="none" w:sz="0" w:space="0" w:color="auto"/>
        <w:right w:val="none" w:sz="0" w:space="0" w:color="auto"/>
      </w:divBdr>
      <w:divsChild>
        <w:div w:id="898252788">
          <w:marLeft w:val="547"/>
          <w:marRight w:val="0"/>
          <w:marTop w:val="115"/>
          <w:marBottom w:val="0"/>
          <w:divBdr>
            <w:top w:val="none" w:sz="0" w:space="0" w:color="auto"/>
            <w:left w:val="none" w:sz="0" w:space="0" w:color="auto"/>
            <w:bottom w:val="none" w:sz="0" w:space="0" w:color="auto"/>
            <w:right w:val="none" w:sz="0" w:space="0" w:color="auto"/>
          </w:divBdr>
        </w:div>
        <w:div w:id="1969236611">
          <w:marLeft w:val="547"/>
          <w:marRight w:val="0"/>
          <w:marTop w:val="115"/>
          <w:marBottom w:val="0"/>
          <w:divBdr>
            <w:top w:val="none" w:sz="0" w:space="0" w:color="auto"/>
            <w:left w:val="none" w:sz="0" w:space="0" w:color="auto"/>
            <w:bottom w:val="none" w:sz="0" w:space="0" w:color="auto"/>
            <w:right w:val="none" w:sz="0" w:space="0" w:color="auto"/>
          </w:divBdr>
        </w:div>
        <w:div w:id="118765288">
          <w:marLeft w:val="1166"/>
          <w:marRight w:val="0"/>
          <w:marTop w:val="106"/>
          <w:marBottom w:val="0"/>
          <w:divBdr>
            <w:top w:val="none" w:sz="0" w:space="0" w:color="auto"/>
            <w:left w:val="none" w:sz="0" w:space="0" w:color="auto"/>
            <w:bottom w:val="none" w:sz="0" w:space="0" w:color="auto"/>
            <w:right w:val="none" w:sz="0" w:space="0" w:color="auto"/>
          </w:divBdr>
        </w:div>
        <w:div w:id="842476038">
          <w:marLeft w:val="1166"/>
          <w:marRight w:val="0"/>
          <w:marTop w:val="106"/>
          <w:marBottom w:val="0"/>
          <w:divBdr>
            <w:top w:val="none" w:sz="0" w:space="0" w:color="auto"/>
            <w:left w:val="none" w:sz="0" w:space="0" w:color="auto"/>
            <w:bottom w:val="none" w:sz="0" w:space="0" w:color="auto"/>
            <w:right w:val="none" w:sz="0" w:space="0" w:color="auto"/>
          </w:divBdr>
        </w:div>
        <w:div w:id="1091975537">
          <w:marLeft w:val="1166"/>
          <w:marRight w:val="0"/>
          <w:marTop w:val="106"/>
          <w:marBottom w:val="0"/>
          <w:divBdr>
            <w:top w:val="none" w:sz="0" w:space="0" w:color="auto"/>
            <w:left w:val="none" w:sz="0" w:space="0" w:color="auto"/>
            <w:bottom w:val="none" w:sz="0" w:space="0" w:color="auto"/>
            <w:right w:val="none" w:sz="0" w:space="0" w:color="auto"/>
          </w:divBdr>
        </w:div>
        <w:div w:id="1392928100">
          <w:marLeft w:val="1166"/>
          <w:marRight w:val="0"/>
          <w:marTop w:val="106"/>
          <w:marBottom w:val="0"/>
          <w:divBdr>
            <w:top w:val="none" w:sz="0" w:space="0" w:color="auto"/>
            <w:left w:val="none" w:sz="0" w:space="0" w:color="auto"/>
            <w:bottom w:val="none" w:sz="0" w:space="0" w:color="auto"/>
            <w:right w:val="none" w:sz="0" w:space="0" w:color="auto"/>
          </w:divBdr>
        </w:div>
        <w:div w:id="1680616710">
          <w:marLeft w:val="1166"/>
          <w:marRight w:val="0"/>
          <w:marTop w:val="106"/>
          <w:marBottom w:val="0"/>
          <w:divBdr>
            <w:top w:val="none" w:sz="0" w:space="0" w:color="auto"/>
            <w:left w:val="none" w:sz="0" w:space="0" w:color="auto"/>
            <w:bottom w:val="none" w:sz="0" w:space="0" w:color="auto"/>
            <w:right w:val="none" w:sz="0" w:space="0" w:color="auto"/>
          </w:divBdr>
        </w:div>
      </w:divsChild>
    </w:div>
    <w:div w:id="1638990321">
      <w:bodyDiv w:val="1"/>
      <w:marLeft w:val="0"/>
      <w:marRight w:val="0"/>
      <w:marTop w:val="0"/>
      <w:marBottom w:val="0"/>
      <w:divBdr>
        <w:top w:val="none" w:sz="0" w:space="0" w:color="auto"/>
        <w:left w:val="none" w:sz="0" w:space="0" w:color="auto"/>
        <w:bottom w:val="none" w:sz="0" w:space="0" w:color="auto"/>
        <w:right w:val="none" w:sz="0" w:space="0" w:color="auto"/>
      </w:divBdr>
      <w:divsChild>
        <w:div w:id="803355600">
          <w:marLeft w:val="547"/>
          <w:marRight w:val="0"/>
          <w:marTop w:val="100"/>
          <w:marBottom w:val="0"/>
          <w:divBdr>
            <w:top w:val="none" w:sz="0" w:space="0" w:color="auto"/>
            <w:left w:val="none" w:sz="0" w:space="0" w:color="auto"/>
            <w:bottom w:val="none" w:sz="0" w:space="0" w:color="auto"/>
            <w:right w:val="none" w:sz="0" w:space="0" w:color="auto"/>
          </w:divBdr>
        </w:div>
        <w:div w:id="934632703">
          <w:marLeft w:val="1210"/>
          <w:marRight w:val="0"/>
          <w:marTop w:val="100"/>
          <w:marBottom w:val="0"/>
          <w:divBdr>
            <w:top w:val="none" w:sz="0" w:space="0" w:color="auto"/>
            <w:left w:val="none" w:sz="0" w:space="0" w:color="auto"/>
            <w:bottom w:val="none" w:sz="0" w:space="0" w:color="auto"/>
            <w:right w:val="none" w:sz="0" w:space="0" w:color="auto"/>
          </w:divBdr>
        </w:div>
        <w:div w:id="999503673">
          <w:marLeft w:val="1210"/>
          <w:marRight w:val="0"/>
          <w:marTop w:val="100"/>
          <w:marBottom w:val="0"/>
          <w:divBdr>
            <w:top w:val="none" w:sz="0" w:space="0" w:color="auto"/>
            <w:left w:val="none" w:sz="0" w:space="0" w:color="auto"/>
            <w:bottom w:val="none" w:sz="0" w:space="0" w:color="auto"/>
            <w:right w:val="none" w:sz="0" w:space="0" w:color="auto"/>
          </w:divBdr>
        </w:div>
        <w:div w:id="877400426">
          <w:marLeft w:val="1210"/>
          <w:marRight w:val="0"/>
          <w:marTop w:val="100"/>
          <w:marBottom w:val="0"/>
          <w:divBdr>
            <w:top w:val="none" w:sz="0" w:space="0" w:color="auto"/>
            <w:left w:val="none" w:sz="0" w:space="0" w:color="auto"/>
            <w:bottom w:val="none" w:sz="0" w:space="0" w:color="auto"/>
            <w:right w:val="none" w:sz="0" w:space="0" w:color="auto"/>
          </w:divBdr>
        </w:div>
        <w:div w:id="961037691">
          <w:marLeft w:val="1210"/>
          <w:marRight w:val="0"/>
          <w:marTop w:val="100"/>
          <w:marBottom w:val="0"/>
          <w:divBdr>
            <w:top w:val="none" w:sz="0" w:space="0" w:color="auto"/>
            <w:left w:val="none" w:sz="0" w:space="0" w:color="auto"/>
            <w:bottom w:val="none" w:sz="0" w:space="0" w:color="auto"/>
            <w:right w:val="none" w:sz="0" w:space="0" w:color="auto"/>
          </w:divBdr>
        </w:div>
        <w:div w:id="2028096839">
          <w:marLeft w:val="1210"/>
          <w:marRight w:val="0"/>
          <w:marTop w:val="100"/>
          <w:marBottom w:val="0"/>
          <w:divBdr>
            <w:top w:val="none" w:sz="0" w:space="0" w:color="auto"/>
            <w:left w:val="none" w:sz="0" w:space="0" w:color="auto"/>
            <w:bottom w:val="none" w:sz="0" w:space="0" w:color="auto"/>
            <w:right w:val="none" w:sz="0" w:space="0" w:color="auto"/>
          </w:divBdr>
        </w:div>
        <w:div w:id="1946575878">
          <w:marLeft w:val="547"/>
          <w:marRight w:val="0"/>
          <w:marTop w:val="100"/>
          <w:marBottom w:val="0"/>
          <w:divBdr>
            <w:top w:val="none" w:sz="0" w:space="0" w:color="auto"/>
            <w:left w:val="none" w:sz="0" w:space="0" w:color="auto"/>
            <w:bottom w:val="none" w:sz="0" w:space="0" w:color="auto"/>
            <w:right w:val="none" w:sz="0" w:space="0" w:color="auto"/>
          </w:divBdr>
        </w:div>
      </w:divsChild>
    </w:div>
    <w:div w:id="1646427492">
      <w:bodyDiv w:val="1"/>
      <w:marLeft w:val="0"/>
      <w:marRight w:val="0"/>
      <w:marTop w:val="0"/>
      <w:marBottom w:val="0"/>
      <w:divBdr>
        <w:top w:val="none" w:sz="0" w:space="0" w:color="auto"/>
        <w:left w:val="none" w:sz="0" w:space="0" w:color="auto"/>
        <w:bottom w:val="none" w:sz="0" w:space="0" w:color="auto"/>
        <w:right w:val="none" w:sz="0" w:space="0" w:color="auto"/>
      </w:divBdr>
    </w:div>
    <w:div w:id="1650474507">
      <w:bodyDiv w:val="1"/>
      <w:marLeft w:val="0"/>
      <w:marRight w:val="0"/>
      <w:marTop w:val="0"/>
      <w:marBottom w:val="0"/>
      <w:divBdr>
        <w:top w:val="none" w:sz="0" w:space="0" w:color="auto"/>
        <w:left w:val="none" w:sz="0" w:space="0" w:color="auto"/>
        <w:bottom w:val="none" w:sz="0" w:space="0" w:color="auto"/>
        <w:right w:val="none" w:sz="0" w:space="0" w:color="auto"/>
      </w:divBdr>
      <w:divsChild>
        <w:div w:id="1994488458">
          <w:marLeft w:val="360"/>
          <w:marRight w:val="0"/>
          <w:marTop w:val="200"/>
          <w:marBottom w:val="0"/>
          <w:divBdr>
            <w:top w:val="none" w:sz="0" w:space="0" w:color="auto"/>
            <w:left w:val="none" w:sz="0" w:space="0" w:color="auto"/>
            <w:bottom w:val="none" w:sz="0" w:space="0" w:color="auto"/>
            <w:right w:val="none" w:sz="0" w:space="0" w:color="auto"/>
          </w:divBdr>
        </w:div>
        <w:div w:id="1713772658">
          <w:marLeft w:val="360"/>
          <w:marRight w:val="0"/>
          <w:marTop w:val="200"/>
          <w:marBottom w:val="0"/>
          <w:divBdr>
            <w:top w:val="none" w:sz="0" w:space="0" w:color="auto"/>
            <w:left w:val="none" w:sz="0" w:space="0" w:color="auto"/>
            <w:bottom w:val="none" w:sz="0" w:space="0" w:color="auto"/>
            <w:right w:val="none" w:sz="0" w:space="0" w:color="auto"/>
          </w:divBdr>
        </w:div>
      </w:divsChild>
    </w:div>
    <w:div w:id="1654331186">
      <w:bodyDiv w:val="1"/>
      <w:marLeft w:val="0"/>
      <w:marRight w:val="0"/>
      <w:marTop w:val="0"/>
      <w:marBottom w:val="0"/>
      <w:divBdr>
        <w:top w:val="none" w:sz="0" w:space="0" w:color="auto"/>
        <w:left w:val="none" w:sz="0" w:space="0" w:color="auto"/>
        <w:bottom w:val="none" w:sz="0" w:space="0" w:color="auto"/>
        <w:right w:val="none" w:sz="0" w:space="0" w:color="auto"/>
      </w:divBdr>
      <w:divsChild>
        <w:div w:id="1737434684">
          <w:marLeft w:val="547"/>
          <w:marRight w:val="0"/>
          <w:marTop w:val="60"/>
          <w:marBottom w:val="60"/>
          <w:divBdr>
            <w:top w:val="none" w:sz="0" w:space="0" w:color="auto"/>
            <w:left w:val="none" w:sz="0" w:space="0" w:color="auto"/>
            <w:bottom w:val="none" w:sz="0" w:space="0" w:color="auto"/>
            <w:right w:val="none" w:sz="0" w:space="0" w:color="auto"/>
          </w:divBdr>
        </w:div>
        <w:div w:id="934248319">
          <w:marLeft w:val="547"/>
          <w:marRight w:val="0"/>
          <w:marTop w:val="60"/>
          <w:marBottom w:val="60"/>
          <w:divBdr>
            <w:top w:val="none" w:sz="0" w:space="0" w:color="auto"/>
            <w:left w:val="none" w:sz="0" w:space="0" w:color="auto"/>
            <w:bottom w:val="none" w:sz="0" w:space="0" w:color="auto"/>
            <w:right w:val="none" w:sz="0" w:space="0" w:color="auto"/>
          </w:divBdr>
        </w:div>
        <w:div w:id="210464211">
          <w:marLeft w:val="547"/>
          <w:marRight w:val="0"/>
          <w:marTop w:val="60"/>
          <w:marBottom w:val="60"/>
          <w:divBdr>
            <w:top w:val="none" w:sz="0" w:space="0" w:color="auto"/>
            <w:left w:val="none" w:sz="0" w:space="0" w:color="auto"/>
            <w:bottom w:val="none" w:sz="0" w:space="0" w:color="auto"/>
            <w:right w:val="none" w:sz="0" w:space="0" w:color="auto"/>
          </w:divBdr>
        </w:div>
      </w:divsChild>
    </w:div>
    <w:div w:id="1657296067">
      <w:bodyDiv w:val="1"/>
      <w:marLeft w:val="0"/>
      <w:marRight w:val="0"/>
      <w:marTop w:val="0"/>
      <w:marBottom w:val="0"/>
      <w:divBdr>
        <w:top w:val="none" w:sz="0" w:space="0" w:color="auto"/>
        <w:left w:val="none" w:sz="0" w:space="0" w:color="auto"/>
        <w:bottom w:val="none" w:sz="0" w:space="0" w:color="auto"/>
        <w:right w:val="none" w:sz="0" w:space="0" w:color="auto"/>
      </w:divBdr>
    </w:div>
    <w:div w:id="1661419712">
      <w:bodyDiv w:val="1"/>
      <w:marLeft w:val="0"/>
      <w:marRight w:val="0"/>
      <w:marTop w:val="0"/>
      <w:marBottom w:val="0"/>
      <w:divBdr>
        <w:top w:val="none" w:sz="0" w:space="0" w:color="auto"/>
        <w:left w:val="none" w:sz="0" w:space="0" w:color="auto"/>
        <w:bottom w:val="none" w:sz="0" w:space="0" w:color="auto"/>
        <w:right w:val="none" w:sz="0" w:space="0" w:color="auto"/>
      </w:divBdr>
    </w:div>
    <w:div w:id="1664160752">
      <w:bodyDiv w:val="1"/>
      <w:marLeft w:val="0"/>
      <w:marRight w:val="0"/>
      <w:marTop w:val="0"/>
      <w:marBottom w:val="0"/>
      <w:divBdr>
        <w:top w:val="none" w:sz="0" w:space="0" w:color="auto"/>
        <w:left w:val="none" w:sz="0" w:space="0" w:color="auto"/>
        <w:bottom w:val="none" w:sz="0" w:space="0" w:color="auto"/>
        <w:right w:val="none" w:sz="0" w:space="0" w:color="auto"/>
      </w:divBdr>
      <w:divsChild>
        <w:div w:id="523597292">
          <w:marLeft w:val="547"/>
          <w:marRight w:val="0"/>
          <w:marTop w:val="115"/>
          <w:marBottom w:val="0"/>
          <w:divBdr>
            <w:top w:val="none" w:sz="0" w:space="0" w:color="auto"/>
            <w:left w:val="none" w:sz="0" w:space="0" w:color="auto"/>
            <w:bottom w:val="none" w:sz="0" w:space="0" w:color="auto"/>
            <w:right w:val="none" w:sz="0" w:space="0" w:color="auto"/>
          </w:divBdr>
        </w:div>
        <w:div w:id="1568882888">
          <w:marLeft w:val="1166"/>
          <w:marRight w:val="0"/>
          <w:marTop w:val="106"/>
          <w:marBottom w:val="0"/>
          <w:divBdr>
            <w:top w:val="none" w:sz="0" w:space="0" w:color="auto"/>
            <w:left w:val="none" w:sz="0" w:space="0" w:color="auto"/>
            <w:bottom w:val="none" w:sz="0" w:space="0" w:color="auto"/>
            <w:right w:val="none" w:sz="0" w:space="0" w:color="auto"/>
          </w:divBdr>
        </w:div>
      </w:divsChild>
    </w:div>
    <w:div w:id="1670594430">
      <w:bodyDiv w:val="1"/>
      <w:marLeft w:val="0"/>
      <w:marRight w:val="0"/>
      <w:marTop w:val="0"/>
      <w:marBottom w:val="0"/>
      <w:divBdr>
        <w:top w:val="none" w:sz="0" w:space="0" w:color="auto"/>
        <w:left w:val="none" w:sz="0" w:space="0" w:color="auto"/>
        <w:bottom w:val="none" w:sz="0" w:space="0" w:color="auto"/>
        <w:right w:val="none" w:sz="0" w:space="0" w:color="auto"/>
      </w:divBdr>
      <w:divsChild>
        <w:div w:id="313991783">
          <w:marLeft w:val="547"/>
          <w:marRight w:val="0"/>
          <w:marTop w:val="86"/>
          <w:marBottom w:val="0"/>
          <w:divBdr>
            <w:top w:val="none" w:sz="0" w:space="0" w:color="auto"/>
            <w:left w:val="none" w:sz="0" w:space="0" w:color="auto"/>
            <w:bottom w:val="none" w:sz="0" w:space="0" w:color="auto"/>
            <w:right w:val="none" w:sz="0" w:space="0" w:color="auto"/>
          </w:divBdr>
        </w:div>
        <w:div w:id="410391070">
          <w:marLeft w:val="1210"/>
          <w:marRight w:val="0"/>
          <w:marTop w:val="67"/>
          <w:marBottom w:val="0"/>
          <w:divBdr>
            <w:top w:val="none" w:sz="0" w:space="0" w:color="auto"/>
            <w:left w:val="none" w:sz="0" w:space="0" w:color="auto"/>
            <w:bottom w:val="none" w:sz="0" w:space="0" w:color="auto"/>
            <w:right w:val="none" w:sz="0" w:space="0" w:color="auto"/>
          </w:divBdr>
        </w:div>
        <w:div w:id="1831798169">
          <w:marLeft w:val="1210"/>
          <w:marRight w:val="0"/>
          <w:marTop w:val="67"/>
          <w:marBottom w:val="0"/>
          <w:divBdr>
            <w:top w:val="none" w:sz="0" w:space="0" w:color="auto"/>
            <w:left w:val="none" w:sz="0" w:space="0" w:color="auto"/>
            <w:bottom w:val="none" w:sz="0" w:space="0" w:color="auto"/>
            <w:right w:val="none" w:sz="0" w:space="0" w:color="auto"/>
          </w:divBdr>
        </w:div>
        <w:div w:id="1999265062">
          <w:marLeft w:val="1210"/>
          <w:marRight w:val="0"/>
          <w:marTop w:val="67"/>
          <w:marBottom w:val="0"/>
          <w:divBdr>
            <w:top w:val="none" w:sz="0" w:space="0" w:color="auto"/>
            <w:left w:val="none" w:sz="0" w:space="0" w:color="auto"/>
            <w:bottom w:val="none" w:sz="0" w:space="0" w:color="auto"/>
            <w:right w:val="none" w:sz="0" w:space="0" w:color="auto"/>
          </w:divBdr>
        </w:div>
        <w:div w:id="1716274589">
          <w:marLeft w:val="1210"/>
          <w:marRight w:val="0"/>
          <w:marTop w:val="67"/>
          <w:marBottom w:val="0"/>
          <w:divBdr>
            <w:top w:val="none" w:sz="0" w:space="0" w:color="auto"/>
            <w:left w:val="none" w:sz="0" w:space="0" w:color="auto"/>
            <w:bottom w:val="none" w:sz="0" w:space="0" w:color="auto"/>
            <w:right w:val="none" w:sz="0" w:space="0" w:color="auto"/>
          </w:divBdr>
        </w:div>
        <w:div w:id="871771579">
          <w:marLeft w:val="1210"/>
          <w:marRight w:val="0"/>
          <w:marTop w:val="67"/>
          <w:marBottom w:val="0"/>
          <w:divBdr>
            <w:top w:val="none" w:sz="0" w:space="0" w:color="auto"/>
            <w:left w:val="none" w:sz="0" w:space="0" w:color="auto"/>
            <w:bottom w:val="none" w:sz="0" w:space="0" w:color="auto"/>
            <w:right w:val="none" w:sz="0" w:space="0" w:color="auto"/>
          </w:divBdr>
        </w:div>
        <w:div w:id="2067683559">
          <w:marLeft w:val="547"/>
          <w:marRight w:val="0"/>
          <w:marTop w:val="86"/>
          <w:marBottom w:val="0"/>
          <w:divBdr>
            <w:top w:val="none" w:sz="0" w:space="0" w:color="auto"/>
            <w:left w:val="none" w:sz="0" w:space="0" w:color="auto"/>
            <w:bottom w:val="none" w:sz="0" w:space="0" w:color="auto"/>
            <w:right w:val="none" w:sz="0" w:space="0" w:color="auto"/>
          </w:divBdr>
        </w:div>
        <w:div w:id="831796006">
          <w:marLeft w:val="1210"/>
          <w:marRight w:val="0"/>
          <w:marTop w:val="67"/>
          <w:marBottom w:val="0"/>
          <w:divBdr>
            <w:top w:val="none" w:sz="0" w:space="0" w:color="auto"/>
            <w:left w:val="none" w:sz="0" w:space="0" w:color="auto"/>
            <w:bottom w:val="none" w:sz="0" w:space="0" w:color="auto"/>
            <w:right w:val="none" w:sz="0" w:space="0" w:color="auto"/>
          </w:divBdr>
        </w:div>
        <w:div w:id="906644087">
          <w:marLeft w:val="1210"/>
          <w:marRight w:val="0"/>
          <w:marTop w:val="67"/>
          <w:marBottom w:val="0"/>
          <w:divBdr>
            <w:top w:val="none" w:sz="0" w:space="0" w:color="auto"/>
            <w:left w:val="none" w:sz="0" w:space="0" w:color="auto"/>
            <w:bottom w:val="none" w:sz="0" w:space="0" w:color="auto"/>
            <w:right w:val="none" w:sz="0" w:space="0" w:color="auto"/>
          </w:divBdr>
        </w:div>
        <w:div w:id="1031879461">
          <w:marLeft w:val="1210"/>
          <w:marRight w:val="0"/>
          <w:marTop w:val="67"/>
          <w:marBottom w:val="0"/>
          <w:divBdr>
            <w:top w:val="none" w:sz="0" w:space="0" w:color="auto"/>
            <w:left w:val="none" w:sz="0" w:space="0" w:color="auto"/>
            <w:bottom w:val="none" w:sz="0" w:space="0" w:color="auto"/>
            <w:right w:val="none" w:sz="0" w:space="0" w:color="auto"/>
          </w:divBdr>
        </w:div>
        <w:div w:id="961231219">
          <w:marLeft w:val="547"/>
          <w:marRight w:val="0"/>
          <w:marTop w:val="86"/>
          <w:marBottom w:val="0"/>
          <w:divBdr>
            <w:top w:val="none" w:sz="0" w:space="0" w:color="auto"/>
            <w:left w:val="none" w:sz="0" w:space="0" w:color="auto"/>
            <w:bottom w:val="none" w:sz="0" w:space="0" w:color="auto"/>
            <w:right w:val="none" w:sz="0" w:space="0" w:color="auto"/>
          </w:divBdr>
        </w:div>
        <w:div w:id="2016808710">
          <w:marLeft w:val="1210"/>
          <w:marRight w:val="0"/>
          <w:marTop w:val="67"/>
          <w:marBottom w:val="0"/>
          <w:divBdr>
            <w:top w:val="none" w:sz="0" w:space="0" w:color="auto"/>
            <w:left w:val="none" w:sz="0" w:space="0" w:color="auto"/>
            <w:bottom w:val="none" w:sz="0" w:space="0" w:color="auto"/>
            <w:right w:val="none" w:sz="0" w:space="0" w:color="auto"/>
          </w:divBdr>
        </w:div>
        <w:div w:id="1352956012">
          <w:marLeft w:val="1210"/>
          <w:marRight w:val="0"/>
          <w:marTop w:val="67"/>
          <w:marBottom w:val="0"/>
          <w:divBdr>
            <w:top w:val="none" w:sz="0" w:space="0" w:color="auto"/>
            <w:left w:val="none" w:sz="0" w:space="0" w:color="auto"/>
            <w:bottom w:val="none" w:sz="0" w:space="0" w:color="auto"/>
            <w:right w:val="none" w:sz="0" w:space="0" w:color="auto"/>
          </w:divBdr>
        </w:div>
        <w:div w:id="1320574398">
          <w:marLeft w:val="1210"/>
          <w:marRight w:val="0"/>
          <w:marTop w:val="67"/>
          <w:marBottom w:val="0"/>
          <w:divBdr>
            <w:top w:val="none" w:sz="0" w:space="0" w:color="auto"/>
            <w:left w:val="none" w:sz="0" w:space="0" w:color="auto"/>
            <w:bottom w:val="none" w:sz="0" w:space="0" w:color="auto"/>
            <w:right w:val="none" w:sz="0" w:space="0" w:color="auto"/>
          </w:divBdr>
        </w:div>
      </w:divsChild>
    </w:div>
    <w:div w:id="1671835476">
      <w:bodyDiv w:val="1"/>
      <w:marLeft w:val="0"/>
      <w:marRight w:val="0"/>
      <w:marTop w:val="0"/>
      <w:marBottom w:val="0"/>
      <w:divBdr>
        <w:top w:val="none" w:sz="0" w:space="0" w:color="auto"/>
        <w:left w:val="none" w:sz="0" w:space="0" w:color="auto"/>
        <w:bottom w:val="none" w:sz="0" w:space="0" w:color="auto"/>
        <w:right w:val="none" w:sz="0" w:space="0" w:color="auto"/>
      </w:divBdr>
      <w:divsChild>
        <w:div w:id="1433164821">
          <w:marLeft w:val="720"/>
          <w:marRight w:val="0"/>
          <w:marTop w:val="0"/>
          <w:marBottom w:val="0"/>
          <w:divBdr>
            <w:top w:val="none" w:sz="0" w:space="0" w:color="auto"/>
            <w:left w:val="none" w:sz="0" w:space="0" w:color="auto"/>
            <w:bottom w:val="none" w:sz="0" w:space="0" w:color="auto"/>
            <w:right w:val="none" w:sz="0" w:space="0" w:color="auto"/>
          </w:divBdr>
        </w:div>
        <w:div w:id="679544638">
          <w:marLeft w:val="720"/>
          <w:marRight w:val="0"/>
          <w:marTop w:val="0"/>
          <w:marBottom w:val="0"/>
          <w:divBdr>
            <w:top w:val="none" w:sz="0" w:space="0" w:color="auto"/>
            <w:left w:val="none" w:sz="0" w:space="0" w:color="auto"/>
            <w:bottom w:val="none" w:sz="0" w:space="0" w:color="auto"/>
            <w:right w:val="none" w:sz="0" w:space="0" w:color="auto"/>
          </w:divBdr>
        </w:div>
        <w:div w:id="2080596857">
          <w:marLeft w:val="720"/>
          <w:marRight w:val="0"/>
          <w:marTop w:val="0"/>
          <w:marBottom w:val="0"/>
          <w:divBdr>
            <w:top w:val="none" w:sz="0" w:space="0" w:color="auto"/>
            <w:left w:val="none" w:sz="0" w:space="0" w:color="auto"/>
            <w:bottom w:val="none" w:sz="0" w:space="0" w:color="auto"/>
            <w:right w:val="none" w:sz="0" w:space="0" w:color="auto"/>
          </w:divBdr>
        </w:div>
        <w:div w:id="1439250890">
          <w:marLeft w:val="720"/>
          <w:marRight w:val="0"/>
          <w:marTop w:val="0"/>
          <w:marBottom w:val="0"/>
          <w:divBdr>
            <w:top w:val="none" w:sz="0" w:space="0" w:color="auto"/>
            <w:left w:val="none" w:sz="0" w:space="0" w:color="auto"/>
            <w:bottom w:val="none" w:sz="0" w:space="0" w:color="auto"/>
            <w:right w:val="none" w:sz="0" w:space="0" w:color="auto"/>
          </w:divBdr>
        </w:div>
        <w:div w:id="1521971363">
          <w:marLeft w:val="720"/>
          <w:marRight w:val="0"/>
          <w:marTop w:val="0"/>
          <w:marBottom w:val="0"/>
          <w:divBdr>
            <w:top w:val="none" w:sz="0" w:space="0" w:color="auto"/>
            <w:left w:val="none" w:sz="0" w:space="0" w:color="auto"/>
            <w:bottom w:val="none" w:sz="0" w:space="0" w:color="auto"/>
            <w:right w:val="none" w:sz="0" w:space="0" w:color="auto"/>
          </w:divBdr>
        </w:div>
        <w:div w:id="307175268">
          <w:marLeft w:val="720"/>
          <w:marRight w:val="0"/>
          <w:marTop w:val="0"/>
          <w:marBottom w:val="0"/>
          <w:divBdr>
            <w:top w:val="none" w:sz="0" w:space="0" w:color="auto"/>
            <w:left w:val="none" w:sz="0" w:space="0" w:color="auto"/>
            <w:bottom w:val="none" w:sz="0" w:space="0" w:color="auto"/>
            <w:right w:val="none" w:sz="0" w:space="0" w:color="auto"/>
          </w:divBdr>
        </w:div>
      </w:divsChild>
    </w:div>
    <w:div w:id="1682969745">
      <w:bodyDiv w:val="1"/>
      <w:marLeft w:val="0"/>
      <w:marRight w:val="0"/>
      <w:marTop w:val="0"/>
      <w:marBottom w:val="0"/>
      <w:divBdr>
        <w:top w:val="none" w:sz="0" w:space="0" w:color="auto"/>
        <w:left w:val="none" w:sz="0" w:space="0" w:color="auto"/>
        <w:bottom w:val="none" w:sz="0" w:space="0" w:color="auto"/>
        <w:right w:val="none" w:sz="0" w:space="0" w:color="auto"/>
      </w:divBdr>
      <w:divsChild>
        <w:div w:id="1585796993">
          <w:marLeft w:val="547"/>
          <w:marRight w:val="0"/>
          <w:marTop w:val="86"/>
          <w:marBottom w:val="0"/>
          <w:divBdr>
            <w:top w:val="none" w:sz="0" w:space="0" w:color="auto"/>
            <w:left w:val="none" w:sz="0" w:space="0" w:color="auto"/>
            <w:bottom w:val="none" w:sz="0" w:space="0" w:color="auto"/>
            <w:right w:val="none" w:sz="0" w:space="0" w:color="auto"/>
          </w:divBdr>
        </w:div>
        <w:div w:id="2104102941">
          <w:marLeft w:val="547"/>
          <w:marRight w:val="0"/>
          <w:marTop w:val="86"/>
          <w:marBottom w:val="0"/>
          <w:divBdr>
            <w:top w:val="none" w:sz="0" w:space="0" w:color="auto"/>
            <w:left w:val="none" w:sz="0" w:space="0" w:color="auto"/>
            <w:bottom w:val="none" w:sz="0" w:space="0" w:color="auto"/>
            <w:right w:val="none" w:sz="0" w:space="0" w:color="auto"/>
          </w:divBdr>
        </w:div>
        <w:div w:id="1982491822">
          <w:marLeft w:val="547"/>
          <w:marRight w:val="0"/>
          <w:marTop w:val="86"/>
          <w:marBottom w:val="0"/>
          <w:divBdr>
            <w:top w:val="none" w:sz="0" w:space="0" w:color="auto"/>
            <w:left w:val="none" w:sz="0" w:space="0" w:color="auto"/>
            <w:bottom w:val="none" w:sz="0" w:space="0" w:color="auto"/>
            <w:right w:val="none" w:sz="0" w:space="0" w:color="auto"/>
          </w:divBdr>
        </w:div>
        <w:div w:id="1382706281">
          <w:marLeft w:val="547"/>
          <w:marRight w:val="0"/>
          <w:marTop w:val="86"/>
          <w:marBottom w:val="0"/>
          <w:divBdr>
            <w:top w:val="none" w:sz="0" w:space="0" w:color="auto"/>
            <w:left w:val="none" w:sz="0" w:space="0" w:color="auto"/>
            <w:bottom w:val="none" w:sz="0" w:space="0" w:color="auto"/>
            <w:right w:val="none" w:sz="0" w:space="0" w:color="auto"/>
          </w:divBdr>
        </w:div>
        <w:div w:id="520558753">
          <w:marLeft w:val="547"/>
          <w:marRight w:val="0"/>
          <w:marTop w:val="86"/>
          <w:marBottom w:val="0"/>
          <w:divBdr>
            <w:top w:val="none" w:sz="0" w:space="0" w:color="auto"/>
            <w:left w:val="none" w:sz="0" w:space="0" w:color="auto"/>
            <w:bottom w:val="none" w:sz="0" w:space="0" w:color="auto"/>
            <w:right w:val="none" w:sz="0" w:space="0" w:color="auto"/>
          </w:divBdr>
        </w:div>
        <w:div w:id="642585674">
          <w:marLeft w:val="547"/>
          <w:marRight w:val="0"/>
          <w:marTop w:val="86"/>
          <w:marBottom w:val="0"/>
          <w:divBdr>
            <w:top w:val="none" w:sz="0" w:space="0" w:color="auto"/>
            <w:left w:val="none" w:sz="0" w:space="0" w:color="auto"/>
            <w:bottom w:val="none" w:sz="0" w:space="0" w:color="auto"/>
            <w:right w:val="none" w:sz="0" w:space="0" w:color="auto"/>
          </w:divBdr>
        </w:div>
        <w:div w:id="459885461">
          <w:marLeft w:val="547"/>
          <w:marRight w:val="0"/>
          <w:marTop w:val="86"/>
          <w:marBottom w:val="0"/>
          <w:divBdr>
            <w:top w:val="none" w:sz="0" w:space="0" w:color="auto"/>
            <w:left w:val="none" w:sz="0" w:space="0" w:color="auto"/>
            <w:bottom w:val="none" w:sz="0" w:space="0" w:color="auto"/>
            <w:right w:val="none" w:sz="0" w:space="0" w:color="auto"/>
          </w:divBdr>
        </w:div>
        <w:div w:id="733503339">
          <w:marLeft w:val="547"/>
          <w:marRight w:val="0"/>
          <w:marTop w:val="86"/>
          <w:marBottom w:val="0"/>
          <w:divBdr>
            <w:top w:val="none" w:sz="0" w:space="0" w:color="auto"/>
            <w:left w:val="none" w:sz="0" w:space="0" w:color="auto"/>
            <w:bottom w:val="none" w:sz="0" w:space="0" w:color="auto"/>
            <w:right w:val="none" w:sz="0" w:space="0" w:color="auto"/>
          </w:divBdr>
        </w:div>
        <w:div w:id="181014289">
          <w:marLeft w:val="1166"/>
          <w:marRight w:val="0"/>
          <w:marTop w:val="77"/>
          <w:marBottom w:val="0"/>
          <w:divBdr>
            <w:top w:val="none" w:sz="0" w:space="0" w:color="auto"/>
            <w:left w:val="none" w:sz="0" w:space="0" w:color="auto"/>
            <w:bottom w:val="none" w:sz="0" w:space="0" w:color="auto"/>
            <w:right w:val="none" w:sz="0" w:space="0" w:color="auto"/>
          </w:divBdr>
        </w:div>
        <w:div w:id="1428501417">
          <w:marLeft w:val="1166"/>
          <w:marRight w:val="0"/>
          <w:marTop w:val="77"/>
          <w:marBottom w:val="0"/>
          <w:divBdr>
            <w:top w:val="none" w:sz="0" w:space="0" w:color="auto"/>
            <w:left w:val="none" w:sz="0" w:space="0" w:color="auto"/>
            <w:bottom w:val="none" w:sz="0" w:space="0" w:color="auto"/>
            <w:right w:val="none" w:sz="0" w:space="0" w:color="auto"/>
          </w:divBdr>
        </w:div>
      </w:divsChild>
    </w:div>
    <w:div w:id="1689452928">
      <w:bodyDiv w:val="1"/>
      <w:marLeft w:val="0"/>
      <w:marRight w:val="0"/>
      <w:marTop w:val="0"/>
      <w:marBottom w:val="0"/>
      <w:divBdr>
        <w:top w:val="none" w:sz="0" w:space="0" w:color="auto"/>
        <w:left w:val="none" w:sz="0" w:space="0" w:color="auto"/>
        <w:bottom w:val="none" w:sz="0" w:space="0" w:color="auto"/>
        <w:right w:val="none" w:sz="0" w:space="0" w:color="auto"/>
      </w:divBdr>
      <w:divsChild>
        <w:div w:id="557864550">
          <w:marLeft w:val="446"/>
          <w:marRight w:val="0"/>
          <w:marTop w:val="134"/>
          <w:marBottom w:val="0"/>
          <w:divBdr>
            <w:top w:val="none" w:sz="0" w:space="0" w:color="auto"/>
            <w:left w:val="none" w:sz="0" w:space="0" w:color="auto"/>
            <w:bottom w:val="none" w:sz="0" w:space="0" w:color="auto"/>
            <w:right w:val="none" w:sz="0" w:space="0" w:color="auto"/>
          </w:divBdr>
        </w:div>
        <w:div w:id="2042171909">
          <w:marLeft w:val="1008"/>
          <w:marRight w:val="0"/>
          <w:marTop w:val="115"/>
          <w:marBottom w:val="0"/>
          <w:divBdr>
            <w:top w:val="none" w:sz="0" w:space="0" w:color="auto"/>
            <w:left w:val="none" w:sz="0" w:space="0" w:color="auto"/>
            <w:bottom w:val="none" w:sz="0" w:space="0" w:color="auto"/>
            <w:right w:val="none" w:sz="0" w:space="0" w:color="auto"/>
          </w:divBdr>
        </w:div>
        <w:div w:id="1160778989">
          <w:marLeft w:val="1008"/>
          <w:marRight w:val="0"/>
          <w:marTop w:val="115"/>
          <w:marBottom w:val="0"/>
          <w:divBdr>
            <w:top w:val="none" w:sz="0" w:space="0" w:color="auto"/>
            <w:left w:val="none" w:sz="0" w:space="0" w:color="auto"/>
            <w:bottom w:val="none" w:sz="0" w:space="0" w:color="auto"/>
            <w:right w:val="none" w:sz="0" w:space="0" w:color="auto"/>
          </w:divBdr>
        </w:div>
        <w:div w:id="1357468221">
          <w:marLeft w:val="446"/>
          <w:marRight w:val="0"/>
          <w:marTop w:val="134"/>
          <w:marBottom w:val="0"/>
          <w:divBdr>
            <w:top w:val="none" w:sz="0" w:space="0" w:color="auto"/>
            <w:left w:val="none" w:sz="0" w:space="0" w:color="auto"/>
            <w:bottom w:val="none" w:sz="0" w:space="0" w:color="auto"/>
            <w:right w:val="none" w:sz="0" w:space="0" w:color="auto"/>
          </w:divBdr>
        </w:div>
        <w:div w:id="581067791">
          <w:marLeft w:val="1008"/>
          <w:marRight w:val="0"/>
          <w:marTop w:val="115"/>
          <w:marBottom w:val="0"/>
          <w:divBdr>
            <w:top w:val="none" w:sz="0" w:space="0" w:color="auto"/>
            <w:left w:val="none" w:sz="0" w:space="0" w:color="auto"/>
            <w:bottom w:val="none" w:sz="0" w:space="0" w:color="auto"/>
            <w:right w:val="none" w:sz="0" w:space="0" w:color="auto"/>
          </w:divBdr>
        </w:div>
        <w:div w:id="1585532404">
          <w:marLeft w:val="1008"/>
          <w:marRight w:val="0"/>
          <w:marTop w:val="115"/>
          <w:marBottom w:val="0"/>
          <w:divBdr>
            <w:top w:val="none" w:sz="0" w:space="0" w:color="auto"/>
            <w:left w:val="none" w:sz="0" w:space="0" w:color="auto"/>
            <w:bottom w:val="none" w:sz="0" w:space="0" w:color="auto"/>
            <w:right w:val="none" w:sz="0" w:space="0" w:color="auto"/>
          </w:divBdr>
        </w:div>
        <w:div w:id="594829186">
          <w:marLeft w:val="446"/>
          <w:marRight w:val="0"/>
          <w:marTop w:val="134"/>
          <w:marBottom w:val="0"/>
          <w:divBdr>
            <w:top w:val="none" w:sz="0" w:space="0" w:color="auto"/>
            <w:left w:val="none" w:sz="0" w:space="0" w:color="auto"/>
            <w:bottom w:val="none" w:sz="0" w:space="0" w:color="auto"/>
            <w:right w:val="none" w:sz="0" w:space="0" w:color="auto"/>
          </w:divBdr>
        </w:div>
        <w:div w:id="1068571198">
          <w:marLeft w:val="1008"/>
          <w:marRight w:val="0"/>
          <w:marTop w:val="115"/>
          <w:marBottom w:val="0"/>
          <w:divBdr>
            <w:top w:val="none" w:sz="0" w:space="0" w:color="auto"/>
            <w:left w:val="none" w:sz="0" w:space="0" w:color="auto"/>
            <w:bottom w:val="none" w:sz="0" w:space="0" w:color="auto"/>
            <w:right w:val="none" w:sz="0" w:space="0" w:color="auto"/>
          </w:divBdr>
        </w:div>
        <w:div w:id="1608348609">
          <w:marLeft w:val="1008"/>
          <w:marRight w:val="0"/>
          <w:marTop w:val="115"/>
          <w:marBottom w:val="0"/>
          <w:divBdr>
            <w:top w:val="none" w:sz="0" w:space="0" w:color="auto"/>
            <w:left w:val="none" w:sz="0" w:space="0" w:color="auto"/>
            <w:bottom w:val="none" w:sz="0" w:space="0" w:color="auto"/>
            <w:right w:val="none" w:sz="0" w:space="0" w:color="auto"/>
          </w:divBdr>
        </w:div>
      </w:divsChild>
    </w:div>
    <w:div w:id="1702514149">
      <w:bodyDiv w:val="1"/>
      <w:marLeft w:val="0"/>
      <w:marRight w:val="0"/>
      <w:marTop w:val="0"/>
      <w:marBottom w:val="0"/>
      <w:divBdr>
        <w:top w:val="none" w:sz="0" w:space="0" w:color="auto"/>
        <w:left w:val="none" w:sz="0" w:space="0" w:color="auto"/>
        <w:bottom w:val="none" w:sz="0" w:space="0" w:color="auto"/>
        <w:right w:val="none" w:sz="0" w:space="0" w:color="auto"/>
      </w:divBdr>
      <w:divsChild>
        <w:div w:id="1203136345">
          <w:marLeft w:val="547"/>
          <w:marRight w:val="0"/>
          <w:marTop w:val="100"/>
          <w:marBottom w:val="0"/>
          <w:divBdr>
            <w:top w:val="none" w:sz="0" w:space="0" w:color="auto"/>
            <w:left w:val="none" w:sz="0" w:space="0" w:color="auto"/>
            <w:bottom w:val="none" w:sz="0" w:space="0" w:color="auto"/>
            <w:right w:val="none" w:sz="0" w:space="0" w:color="auto"/>
          </w:divBdr>
        </w:div>
      </w:divsChild>
    </w:div>
    <w:div w:id="1711342824">
      <w:bodyDiv w:val="1"/>
      <w:marLeft w:val="0"/>
      <w:marRight w:val="0"/>
      <w:marTop w:val="0"/>
      <w:marBottom w:val="0"/>
      <w:divBdr>
        <w:top w:val="none" w:sz="0" w:space="0" w:color="auto"/>
        <w:left w:val="none" w:sz="0" w:space="0" w:color="auto"/>
        <w:bottom w:val="none" w:sz="0" w:space="0" w:color="auto"/>
        <w:right w:val="none" w:sz="0" w:space="0" w:color="auto"/>
      </w:divBdr>
      <w:divsChild>
        <w:div w:id="469784017">
          <w:marLeft w:val="547"/>
          <w:marRight w:val="0"/>
          <w:marTop w:val="100"/>
          <w:marBottom w:val="0"/>
          <w:divBdr>
            <w:top w:val="none" w:sz="0" w:space="0" w:color="auto"/>
            <w:left w:val="none" w:sz="0" w:space="0" w:color="auto"/>
            <w:bottom w:val="none" w:sz="0" w:space="0" w:color="auto"/>
            <w:right w:val="none" w:sz="0" w:space="0" w:color="auto"/>
          </w:divBdr>
        </w:div>
      </w:divsChild>
    </w:div>
    <w:div w:id="1723023105">
      <w:bodyDiv w:val="1"/>
      <w:marLeft w:val="0"/>
      <w:marRight w:val="0"/>
      <w:marTop w:val="0"/>
      <w:marBottom w:val="0"/>
      <w:divBdr>
        <w:top w:val="none" w:sz="0" w:space="0" w:color="auto"/>
        <w:left w:val="none" w:sz="0" w:space="0" w:color="auto"/>
        <w:bottom w:val="none" w:sz="0" w:space="0" w:color="auto"/>
        <w:right w:val="none" w:sz="0" w:space="0" w:color="auto"/>
      </w:divBdr>
      <w:divsChild>
        <w:div w:id="1551500976">
          <w:marLeft w:val="360"/>
          <w:marRight w:val="0"/>
          <w:marTop w:val="200"/>
          <w:marBottom w:val="0"/>
          <w:divBdr>
            <w:top w:val="none" w:sz="0" w:space="0" w:color="auto"/>
            <w:left w:val="none" w:sz="0" w:space="0" w:color="auto"/>
            <w:bottom w:val="none" w:sz="0" w:space="0" w:color="auto"/>
            <w:right w:val="none" w:sz="0" w:space="0" w:color="auto"/>
          </w:divBdr>
        </w:div>
        <w:div w:id="1127360443">
          <w:marLeft w:val="360"/>
          <w:marRight w:val="0"/>
          <w:marTop w:val="200"/>
          <w:marBottom w:val="0"/>
          <w:divBdr>
            <w:top w:val="none" w:sz="0" w:space="0" w:color="auto"/>
            <w:left w:val="none" w:sz="0" w:space="0" w:color="auto"/>
            <w:bottom w:val="none" w:sz="0" w:space="0" w:color="auto"/>
            <w:right w:val="none" w:sz="0" w:space="0" w:color="auto"/>
          </w:divBdr>
        </w:div>
        <w:div w:id="2012490641">
          <w:marLeft w:val="360"/>
          <w:marRight w:val="0"/>
          <w:marTop w:val="200"/>
          <w:marBottom w:val="0"/>
          <w:divBdr>
            <w:top w:val="none" w:sz="0" w:space="0" w:color="auto"/>
            <w:left w:val="none" w:sz="0" w:space="0" w:color="auto"/>
            <w:bottom w:val="none" w:sz="0" w:space="0" w:color="auto"/>
            <w:right w:val="none" w:sz="0" w:space="0" w:color="auto"/>
          </w:divBdr>
        </w:div>
      </w:divsChild>
    </w:div>
    <w:div w:id="1723747502">
      <w:bodyDiv w:val="1"/>
      <w:marLeft w:val="0"/>
      <w:marRight w:val="0"/>
      <w:marTop w:val="0"/>
      <w:marBottom w:val="0"/>
      <w:divBdr>
        <w:top w:val="none" w:sz="0" w:space="0" w:color="auto"/>
        <w:left w:val="none" w:sz="0" w:space="0" w:color="auto"/>
        <w:bottom w:val="none" w:sz="0" w:space="0" w:color="auto"/>
        <w:right w:val="none" w:sz="0" w:space="0" w:color="auto"/>
      </w:divBdr>
      <w:divsChild>
        <w:div w:id="858281474">
          <w:marLeft w:val="547"/>
          <w:marRight w:val="0"/>
          <w:marTop w:val="96"/>
          <w:marBottom w:val="0"/>
          <w:divBdr>
            <w:top w:val="none" w:sz="0" w:space="0" w:color="auto"/>
            <w:left w:val="none" w:sz="0" w:space="0" w:color="auto"/>
            <w:bottom w:val="none" w:sz="0" w:space="0" w:color="auto"/>
            <w:right w:val="none" w:sz="0" w:space="0" w:color="auto"/>
          </w:divBdr>
        </w:div>
        <w:div w:id="732504737">
          <w:marLeft w:val="547"/>
          <w:marRight w:val="0"/>
          <w:marTop w:val="96"/>
          <w:marBottom w:val="0"/>
          <w:divBdr>
            <w:top w:val="none" w:sz="0" w:space="0" w:color="auto"/>
            <w:left w:val="none" w:sz="0" w:space="0" w:color="auto"/>
            <w:bottom w:val="none" w:sz="0" w:space="0" w:color="auto"/>
            <w:right w:val="none" w:sz="0" w:space="0" w:color="auto"/>
          </w:divBdr>
        </w:div>
        <w:div w:id="905608991">
          <w:marLeft w:val="547"/>
          <w:marRight w:val="0"/>
          <w:marTop w:val="96"/>
          <w:marBottom w:val="0"/>
          <w:divBdr>
            <w:top w:val="none" w:sz="0" w:space="0" w:color="auto"/>
            <w:left w:val="none" w:sz="0" w:space="0" w:color="auto"/>
            <w:bottom w:val="none" w:sz="0" w:space="0" w:color="auto"/>
            <w:right w:val="none" w:sz="0" w:space="0" w:color="auto"/>
          </w:divBdr>
        </w:div>
        <w:div w:id="796332814">
          <w:marLeft w:val="547"/>
          <w:marRight w:val="0"/>
          <w:marTop w:val="96"/>
          <w:marBottom w:val="0"/>
          <w:divBdr>
            <w:top w:val="none" w:sz="0" w:space="0" w:color="auto"/>
            <w:left w:val="none" w:sz="0" w:space="0" w:color="auto"/>
            <w:bottom w:val="none" w:sz="0" w:space="0" w:color="auto"/>
            <w:right w:val="none" w:sz="0" w:space="0" w:color="auto"/>
          </w:divBdr>
        </w:div>
        <w:div w:id="741946633">
          <w:marLeft w:val="547"/>
          <w:marRight w:val="0"/>
          <w:marTop w:val="96"/>
          <w:marBottom w:val="0"/>
          <w:divBdr>
            <w:top w:val="none" w:sz="0" w:space="0" w:color="auto"/>
            <w:left w:val="none" w:sz="0" w:space="0" w:color="auto"/>
            <w:bottom w:val="none" w:sz="0" w:space="0" w:color="auto"/>
            <w:right w:val="none" w:sz="0" w:space="0" w:color="auto"/>
          </w:divBdr>
        </w:div>
        <w:div w:id="2129201796">
          <w:marLeft w:val="547"/>
          <w:marRight w:val="0"/>
          <w:marTop w:val="96"/>
          <w:marBottom w:val="0"/>
          <w:divBdr>
            <w:top w:val="none" w:sz="0" w:space="0" w:color="auto"/>
            <w:left w:val="none" w:sz="0" w:space="0" w:color="auto"/>
            <w:bottom w:val="none" w:sz="0" w:space="0" w:color="auto"/>
            <w:right w:val="none" w:sz="0" w:space="0" w:color="auto"/>
          </w:divBdr>
        </w:div>
        <w:div w:id="2110881780">
          <w:marLeft w:val="547"/>
          <w:marRight w:val="0"/>
          <w:marTop w:val="96"/>
          <w:marBottom w:val="0"/>
          <w:divBdr>
            <w:top w:val="none" w:sz="0" w:space="0" w:color="auto"/>
            <w:left w:val="none" w:sz="0" w:space="0" w:color="auto"/>
            <w:bottom w:val="none" w:sz="0" w:space="0" w:color="auto"/>
            <w:right w:val="none" w:sz="0" w:space="0" w:color="auto"/>
          </w:divBdr>
        </w:div>
      </w:divsChild>
    </w:div>
    <w:div w:id="1727073132">
      <w:bodyDiv w:val="1"/>
      <w:marLeft w:val="0"/>
      <w:marRight w:val="0"/>
      <w:marTop w:val="0"/>
      <w:marBottom w:val="0"/>
      <w:divBdr>
        <w:top w:val="none" w:sz="0" w:space="0" w:color="auto"/>
        <w:left w:val="none" w:sz="0" w:space="0" w:color="auto"/>
        <w:bottom w:val="none" w:sz="0" w:space="0" w:color="auto"/>
        <w:right w:val="none" w:sz="0" w:space="0" w:color="auto"/>
      </w:divBdr>
      <w:divsChild>
        <w:div w:id="1918048235">
          <w:marLeft w:val="360"/>
          <w:marRight w:val="0"/>
          <w:marTop w:val="200"/>
          <w:marBottom w:val="0"/>
          <w:divBdr>
            <w:top w:val="none" w:sz="0" w:space="0" w:color="auto"/>
            <w:left w:val="none" w:sz="0" w:space="0" w:color="auto"/>
            <w:bottom w:val="none" w:sz="0" w:space="0" w:color="auto"/>
            <w:right w:val="none" w:sz="0" w:space="0" w:color="auto"/>
          </w:divBdr>
        </w:div>
        <w:div w:id="634869568">
          <w:marLeft w:val="360"/>
          <w:marRight w:val="0"/>
          <w:marTop w:val="200"/>
          <w:marBottom w:val="0"/>
          <w:divBdr>
            <w:top w:val="none" w:sz="0" w:space="0" w:color="auto"/>
            <w:left w:val="none" w:sz="0" w:space="0" w:color="auto"/>
            <w:bottom w:val="none" w:sz="0" w:space="0" w:color="auto"/>
            <w:right w:val="none" w:sz="0" w:space="0" w:color="auto"/>
          </w:divBdr>
        </w:div>
      </w:divsChild>
    </w:div>
    <w:div w:id="1731925246">
      <w:bodyDiv w:val="1"/>
      <w:marLeft w:val="0"/>
      <w:marRight w:val="0"/>
      <w:marTop w:val="0"/>
      <w:marBottom w:val="0"/>
      <w:divBdr>
        <w:top w:val="none" w:sz="0" w:space="0" w:color="auto"/>
        <w:left w:val="none" w:sz="0" w:space="0" w:color="auto"/>
        <w:bottom w:val="none" w:sz="0" w:space="0" w:color="auto"/>
        <w:right w:val="none" w:sz="0" w:space="0" w:color="auto"/>
      </w:divBdr>
      <w:divsChild>
        <w:div w:id="145170637">
          <w:marLeft w:val="547"/>
          <w:marRight w:val="0"/>
          <w:marTop w:val="154"/>
          <w:marBottom w:val="0"/>
          <w:divBdr>
            <w:top w:val="none" w:sz="0" w:space="0" w:color="auto"/>
            <w:left w:val="none" w:sz="0" w:space="0" w:color="auto"/>
            <w:bottom w:val="none" w:sz="0" w:space="0" w:color="auto"/>
            <w:right w:val="none" w:sz="0" w:space="0" w:color="auto"/>
          </w:divBdr>
        </w:div>
      </w:divsChild>
    </w:div>
    <w:div w:id="1738438378">
      <w:bodyDiv w:val="1"/>
      <w:marLeft w:val="0"/>
      <w:marRight w:val="0"/>
      <w:marTop w:val="0"/>
      <w:marBottom w:val="0"/>
      <w:divBdr>
        <w:top w:val="none" w:sz="0" w:space="0" w:color="auto"/>
        <w:left w:val="none" w:sz="0" w:space="0" w:color="auto"/>
        <w:bottom w:val="none" w:sz="0" w:space="0" w:color="auto"/>
        <w:right w:val="none" w:sz="0" w:space="0" w:color="auto"/>
      </w:divBdr>
      <w:divsChild>
        <w:div w:id="297079209">
          <w:marLeft w:val="547"/>
          <w:marRight w:val="0"/>
          <w:marTop w:val="86"/>
          <w:marBottom w:val="0"/>
          <w:divBdr>
            <w:top w:val="none" w:sz="0" w:space="0" w:color="auto"/>
            <w:left w:val="none" w:sz="0" w:space="0" w:color="auto"/>
            <w:bottom w:val="none" w:sz="0" w:space="0" w:color="auto"/>
            <w:right w:val="none" w:sz="0" w:space="0" w:color="auto"/>
          </w:divBdr>
        </w:div>
        <w:div w:id="2099405983">
          <w:marLeft w:val="1210"/>
          <w:marRight w:val="0"/>
          <w:marTop w:val="67"/>
          <w:marBottom w:val="0"/>
          <w:divBdr>
            <w:top w:val="none" w:sz="0" w:space="0" w:color="auto"/>
            <w:left w:val="none" w:sz="0" w:space="0" w:color="auto"/>
            <w:bottom w:val="none" w:sz="0" w:space="0" w:color="auto"/>
            <w:right w:val="none" w:sz="0" w:space="0" w:color="auto"/>
          </w:divBdr>
        </w:div>
        <w:div w:id="1504321831">
          <w:marLeft w:val="547"/>
          <w:marRight w:val="0"/>
          <w:marTop w:val="86"/>
          <w:marBottom w:val="0"/>
          <w:divBdr>
            <w:top w:val="none" w:sz="0" w:space="0" w:color="auto"/>
            <w:left w:val="none" w:sz="0" w:space="0" w:color="auto"/>
            <w:bottom w:val="none" w:sz="0" w:space="0" w:color="auto"/>
            <w:right w:val="none" w:sz="0" w:space="0" w:color="auto"/>
          </w:divBdr>
        </w:div>
        <w:div w:id="485972974">
          <w:marLeft w:val="1210"/>
          <w:marRight w:val="0"/>
          <w:marTop w:val="67"/>
          <w:marBottom w:val="0"/>
          <w:divBdr>
            <w:top w:val="none" w:sz="0" w:space="0" w:color="auto"/>
            <w:left w:val="none" w:sz="0" w:space="0" w:color="auto"/>
            <w:bottom w:val="none" w:sz="0" w:space="0" w:color="auto"/>
            <w:right w:val="none" w:sz="0" w:space="0" w:color="auto"/>
          </w:divBdr>
        </w:div>
      </w:divsChild>
    </w:div>
    <w:div w:id="1739329310">
      <w:bodyDiv w:val="1"/>
      <w:marLeft w:val="0"/>
      <w:marRight w:val="0"/>
      <w:marTop w:val="0"/>
      <w:marBottom w:val="0"/>
      <w:divBdr>
        <w:top w:val="none" w:sz="0" w:space="0" w:color="auto"/>
        <w:left w:val="none" w:sz="0" w:space="0" w:color="auto"/>
        <w:bottom w:val="none" w:sz="0" w:space="0" w:color="auto"/>
        <w:right w:val="none" w:sz="0" w:space="0" w:color="auto"/>
      </w:divBdr>
      <w:divsChild>
        <w:div w:id="1066688940">
          <w:marLeft w:val="418"/>
          <w:marRight w:val="0"/>
          <w:marTop w:val="58"/>
          <w:marBottom w:val="0"/>
          <w:divBdr>
            <w:top w:val="none" w:sz="0" w:space="0" w:color="auto"/>
            <w:left w:val="none" w:sz="0" w:space="0" w:color="auto"/>
            <w:bottom w:val="none" w:sz="0" w:space="0" w:color="auto"/>
            <w:right w:val="none" w:sz="0" w:space="0" w:color="auto"/>
          </w:divBdr>
        </w:div>
        <w:div w:id="96020367">
          <w:marLeft w:val="418"/>
          <w:marRight w:val="0"/>
          <w:marTop w:val="58"/>
          <w:marBottom w:val="0"/>
          <w:divBdr>
            <w:top w:val="none" w:sz="0" w:space="0" w:color="auto"/>
            <w:left w:val="none" w:sz="0" w:space="0" w:color="auto"/>
            <w:bottom w:val="none" w:sz="0" w:space="0" w:color="auto"/>
            <w:right w:val="none" w:sz="0" w:space="0" w:color="auto"/>
          </w:divBdr>
        </w:div>
        <w:div w:id="1487891727">
          <w:marLeft w:val="418"/>
          <w:marRight w:val="0"/>
          <w:marTop w:val="58"/>
          <w:marBottom w:val="0"/>
          <w:divBdr>
            <w:top w:val="none" w:sz="0" w:space="0" w:color="auto"/>
            <w:left w:val="none" w:sz="0" w:space="0" w:color="auto"/>
            <w:bottom w:val="none" w:sz="0" w:space="0" w:color="auto"/>
            <w:right w:val="none" w:sz="0" w:space="0" w:color="auto"/>
          </w:divBdr>
        </w:div>
        <w:div w:id="1390762287">
          <w:marLeft w:val="850"/>
          <w:marRight w:val="0"/>
          <w:marTop w:val="58"/>
          <w:marBottom w:val="0"/>
          <w:divBdr>
            <w:top w:val="none" w:sz="0" w:space="0" w:color="auto"/>
            <w:left w:val="none" w:sz="0" w:space="0" w:color="auto"/>
            <w:bottom w:val="none" w:sz="0" w:space="0" w:color="auto"/>
            <w:right w:val="none" w:sz="0" w:space="0" w:color="auto"/>
          </w:divBdr>
        </w:div>
        <w:div w:id="1383208824">
          <w:marLeft w:val="850"/>
          <w:marRight w:val="0"/>
          <w:marTop w:val="58"/>
          <w:marBottom w:val="0"/>
          <w:divBdr>
            <w:top w:val="none" w:sz="0" w:space="0" w:color="auto"/>
            <w:left w:val="none" w:sz="0" w:space="0" w:color="auto"/>
            <w:bottom w:val="none" w:sz="0" w:space="0" w:color="auto"/>
            <w:right w:val="none" w:sz="0" w:space="0" w:color="auto"/>
          </w:divBdr>
        </w:div>
        <w:div w:id="1879662378">
          <w:marLeft w:val="850"/>
          <w:marRight w:val="0"/>
          <w:marTop w:val="58"/>
          <w:marBottom w:val="0"/>
          <w:divBdr>
            <w:top w:val="none" w:sz="0" w:space="0" w:color="auto"/>
            <w:left w:val="none" w:sz="0" w:space="0" w:color="auto"/>
            <w:bottom w:val="none" w:sz="0" w:space="0" w:color="auto"/>
            <w:right w:val="none" w:sz="0" w:space="0" w:color="auto"/>
          </w:divBdr>
        </w:div>
        <w:div w:id="1984113119">
          <w:marLeft w:val="418"/>
          <w:marRight w:val="0"/>
          <w:marTop w:val="58"/>
          <w:marBottom w:val="0"/>
          <w:divBdr>
            <w:top w:val="none" w:sz="0" w:space="0" w:color="auto"/>
            <w:left w:val="none" w:sz="0" w:space="0" w:color="auto"/>
            <w:bottom w:val="none" w:sz="0" w:space="0" w:color="auto"/>
            <w:right w:val="none" w:sz="0" w:space="0" w:color="auto"/>
          </w:divBdr>
        </w:div>
      </w:divsChild>
    </w:div>
    <w:div w:id="1739744306">
      <w:bodyDiv w:val="1"/>
      <w:marLeft w:val="0"/>
      <w:marRight w:val="0"/>
      <w:marTop w:val="0"/>
      <w:marBottom w:val="0"/>
      <w:divBdr>
        <w:top w:val="none" w:sz="0" w:space="0" w:color="auto"/>
        <w:left w:val="none" w:sz="0" w:space="0" w:color="auto"/>
        <w:bottom w:val="none" w:sz="0" w:space="0" w:color="auto"/>
        <w:right w:val="none" w:sz="0" w:space="0" w:color="auto"/>
      </w:divBdr>
    </w:div>
    <w:div w:id="1742094222">
      <w:bodyDiv w:val="1"/>
      <w:marLeft w:val="0"/>
      <w:marRight w:val="0"/>
      <w:marTop w:val="0"/>
      <w:marBottom w:val="0"/>
      <w:divBdr>
        <w:top w:val="none" w:sz="0" w:space="0" w:color="auto"/>
        <w:left w:val="none" w:sz="0" w:space="0" w:color="auto"/>
        <w:bottom w:val="none" w:sz="0" w:space="0" w:color="auto"/>
        <w:right w:val="none" w:sz="0" w:space="0" w:color="auto"/>
      </w:divBdr>
      <w:divsChild>
        <w:div w:id="800072613">
          <w:marLeft w:val="706"/>
          <w:marRight w:val="0"/>
          <w:marTop w:val="43"/>
          <w:marBottom w:val="0"/>
          <w:divBdr>
            <w:top w:val="none" w:sz="0" w:space="0" w:color="auto"/>
            <w:left w:val="none" w:sz="0" w:space="0" w:color="auto"/>
            <w:bottom w:val="none" w:sz="0" w:space="0" w:color="auto"/>
            <w:right w:val="none" w:sz="0" w:space="0" w:color="auto"/>
          </w:divBdr>
        </w:div>
        <w:div w:id="602539750">
          <w:marLeft w:val="706"/>
          <w:marRight w:val="0"/>
          <w:marTop w:val="43"/>
          <w:marBottom w:val="0"/>
          <w:divBdr>
            <w:top w:val="none" w:sz="0" w:space="0" w:color="auto"/>
            <w:left w:val="none" w:sz="0" w:space="0" w:color="auto"/>
            <w:bottom w:val="none" w:sz="0" w:space="0" w:color="auto"/>
            <w:right w:val="none" w:sz="0" w:space="0" w:color="auto"/>
          </w:divBdr>
        </w:div>
        <w:div w:id="103429543">
          <w:marLeft w:val="706"/>
          <w:marRight w:val="0"/>
          <w:marTop w:val="43"/>
          <w:marBottom w:val="0"/>
          <w:divBdr>
            <w:top w:val="none" w:sz="0" w:space="0" w:color="auto"/>
            <w:left w:val="none" w:sz="0" w:space="0" w:color="auto"/>
            <w:bottom w:val="none" w:sz="0" w:space="0" w:color="auto"/>
            <w:right w:val="none" w:sz="0" w:space="0" w:color="auto"/>
          </w:divBdr>
        </w:div>
      </w:divsChild>
    </w:div>
    <w:div w:id="1762876179">
      <w:bodyDiv w:val="1"/>
      <w:marLeft w:val="0"/>
      <w:marRight w:val="0"/>
      <w:marTop w:val="0"/>
      <w:marBottom w:val="0"/>
      <w:divBdr>
        <w:top w:val="none" w:sz="0" w:space="0" w:color="auto"/>
        <w:left w:val="none" w:sz="0" w:space="0" w:color="auto"/>
        <w:bottom w:val="none" w:sz="0" w:space="0" w:color="auto"/>
        <w:right w:val="none" w:sz="0" w:space="0" w:color="auto"/>
      </w:divBdr>
    </w:div>
    <w:div w:id="1768961535">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2">
          <w:marLeft w:val="547"/>
          <w:marRight w:val="0"/>
          <w:marTop w:val="100"/>
          <w:marBottom w:val="0"/>
          <w:divBdr>
            <w:top w:val="none" w:sz="0" w:space="0" w:color="auto"/>
            <w:left w:val="none" w:sz="0" w:space="0" w:color="auto"/>
            <w:bottom w:val="none" w:sz="0" w:space="0" w:color="auto"/>
            <w:right w:val="none" w:sz="0" w:space="0" w:color="auto"/>
          </w:divBdr>
        </w:div>
        <w:div w:id="1688487590">
          <w:marLeft w:val="547"/>
          <w:marRight w:val="0"/>
          <w:marTop w:val="100"/>
          <w:marBottom w:val="0"/>
          <w:divBdr>
            <w:top w:val="none" w:sz="0" w:space="0" w:color="auto"/>
            <w:left w:val="none" w:sz="0" w:space="0" w:color="auto"/>
            <w:bottom w:val="none" w:sz="0" w:space="0" w:color="auto"/>
            <w:right w:val="none" w:sz="0" w:space="0" w:color="auto"/>
          </w:divBdr>
        </w:div>
        <w:div w:id="1918399230">
          <w:marLeft w:val="547"/>
          <w:marRight w:val="0"/>
          <w:marTop w:val="100"/>
          <w:marBottom w:val="0"/>
          <w:divBdr>
            <w:top w:val="none" w:sz="0" w:space="0" w:color="auto"/>
            <w:left w:val="none" w:sz="0" w:space="0" w:color="auto"/>
            <w:bottom w:val="none" w:sz="0" w:space="0" w:color="auto"/>
            <w:right w:val="none" w:sz="0" w:space="0" w:color="auto"/>
          </w:divBdr>
        </w:div>
        <w:div w:id="1877615124">
          <w:marLeft w:val="547"/>
          <w:marRight w:val="0"/>
          <w:marTop w:val="100"/>
          <w:marBottom w:val="0"/>
          <w:divBdr>
            <w:top w:val="none" w:sz="0" w:space="0" w:color="auto"/>
            <w:left w:val="none" w:sz="0" w:space="0" w:color="auto"/>
            <w:bottom w:val="none" w:sz="0" w:space="0" w:color="auto"/>
            <w:right w:val="none" w:sz="0" w:space="0" w:color="auto"/>
          </w:divBdr>
        </w:div>
      </w:divsChild>
    </w:div>
    <w:div w:id="1770350630">
      <w:bodyDiv w:val="1"/>
      <w:marLeft w:val="0"/>
      <w:marRight w:val="0"/>
      <w:marTop w:val="0"/>
      <w:marBottom w:val="0"/>
      <w:divBdr>
        <w:top w:val="none" w:sz="0" w:space="0" w:color="auto"/>
        <w:left w:val="none" w:sz="0" w:space="0" w:color="auto"/>
        <w:bottom w:val="none" w:sz="0" w:space="0" w:color="auto"/>
        <w:right w:val="none" w:sz="0" w:space="0" w:color="auto"/>
      </w:divBdr>
      <w:divsChild>
        <w:div w:id="442309885">
          <w:marLeft w:val="1440"/>
          <w:marRight w:val="0"/>
          <w:marTop w:val="0"/>
          <w:marBottom w:val="0"/>
          <w:divBdr>
            <w:top w:val="none" w:sz="0" w:space="0" w:color="auto"/>
            <w:left w:val="none" w:sz="0" w:space="0" w:color="auto"/>
            <w:bottom w:val="none" w:sz="0" w:space="0" w:color="auto"/>
            <w:right w:val="none" w:sz="0" w:space="0" w:color="auto"/>
          </w:divBdr>
        </w:div>
        <w:div w:id="583999583">
          <w:marLeft w:val="1440"/>
          <w:marRight w:val="0"/>
          <w:marTop w:val="0"/>
          <w:marBottom w:val="0"/>
          <w:divBdr>
            <w:top w:val="none" w:sz="0" w:space="0" w:color="auto"/>
            <w:left w:val="none" w:sz="0" w:space="0" w:color="auto"/>
            <w:bottom w:val="none" w:sz="0" w:space="0" w:color="auto"/>
            <w:right w:val="none" w:sz="0" w:space="0" w:color="auto"/>
          </w:divBdr>
        </w:div>
      </w:divsChild>
    </w:div>
    <w:div w:id="1776826558">
      <w:bodyDiv w:val="1"/>
      <w:marLeft w:val="0"/>
      <w:marRight w:val="0"/>
      <w:marTop w:val="0"/>
      <w:marBottom w:val="0"/>
      <w:divBdr>
        <w:top w:val="none" w:sz="0" w:space="0" w:color="auto"/>
        <w:left w:val="none" w:sz="0" w:space="0" w:color="auto"/>
        <w:bottom w:val="none" w:sz="0" w:space="0" w:color="auto"/>
        <w:right w:val="none" w:sz="0" w:space="0" w:color="auto"/>
      </w:divBdr>
      <w:divsChild>
        <w:div w:id="1507016007">
          <w:marLeft w:val="446"/>
          <w:marRight w:val="0"/>
          <w:marTop w:val="96"/>
          <w:marBottom w:val="0"/>
          <w:divBdr>
            <w:top w:val="none" w:sz="0" w:space="0" w:color="auto"/>
            <w:left w:val="none" w:sz="0" w:space="0" w:color="auto"/>
            <w:bottom w:val="none" w:sz="0" w:space="0" w:color="auto"/>
            <w:right w:val="none" w:sz="0" w:space="0" w:color="auto"/>
          </w:divBdr>
        </w:div>
        <w:div w:id="292566635">
          <w:marLeft w:val="446"/>
          <w:marRight w:val="0"/>
          <w:marTop w:val="96"/>
          <w:marBottom w:val="0"/>
          <w:divBdr>
            <w:top w:val="none" w:sz="0" w:space="0" w:color="auto"/>
            <w:left w:val="none" w:sz="0" w:space="0" w:color="auto"/>
            <w:bottom w:val="none" w:sz="0" w:space="0" w:color="auto"/>
            <w:right w:val="none" w:sz="0" w:space="0" w:color="auto"/>
          </w:divBdr>
        </w:div>
        <w:div w:id="1894922844">
          <w:marLeft w:val="446"/>
          <w:marRight w:val="0"/>
          <w:marTop w:val="96"/>
          <w:marBottom w:val="0"/>
          <w:divBdr>
            <w:top w:val="none" w:sz="0" w:space="0" w:color="auto"/>
            <w:left w:val="none" w:sz="0" w:space="0" w:color="auto"/>
            <w:bottom w:val="none" w:sz="0" w:space="0" w:color="auto"/>
            <w:right w:val="none" w:sz="0" w:space="0" w:color="auto"/>
          </w:divBdr>
        </w:div>
        <w:div w:id="1218860718">
          <w:marLeft w:val="446"/>
          <w:marRight w:val="0"/>
          <w:marTop w:val="96"/>
          <w:marBottom w:val="0"/>
          <w:divBdr>
            <w:top w:val="none" w:sz="0" w:space="0" w:color="auto"/>
            <w:left w:val="none" w:sz="0" w:space="0" w:color="auto"/>
            <w:bottom w:val="none" w:sz="0" w:space="0" w:color="auto"/>
            <w:right w:val="none" w:sz="0" w:space="0" w:color="auto"/>
          </w:divBdr>
        </w:div>
      </w:divsChild>
    </w:div>
    <w:div w:id="1778212165">
      <w:bodyDiv w:val="1"/>
      <w:marLeft w:val="0"/>
      <w:marRight w:val="0"/>
      <w:marTop w:val="0"/>
      <w:marBottom w:val="0"/>
      <w:divBdr>
        <w:top w:val="none" w:sz="0" w:space="0" w:color="auto"/>
        <w:left w:val="none" w:sz="0" w:space="0" w:color="auto"/>
        <w:bottom w:val="none" w:sz="0" w:space="0" w:color="auto"/>
        <w:right w:val="none" w:sz="0" w:space="0" w:color="auto"/>
      </w:divBdr>
      <w:divsChild>
        <w:div w:id="578290115">
          <w:marLeft w:val="677"/>
          <w:marRight w:val="0"/>
          <w:marTop w:val="120"/>
          <w:marBottom w:val="0"/>
          <w:divBdr>
            <w:top w:val="none" w:sz="0" w:space="0" w:color="auto"/>
            <w:left w:val="none" w:sz="0" w:space="0" w:color="auto"/>
            <w:bottom w:val="none" w:sz="0" w:space="0" w:color="auto"/>
            <w:right w:val="none" w:sz="0" w:space="0" w:color="auto"/>
          </w:divBdr>
        </w:div>
        <w:div w:id="190530300">
          <w:marLeft w:val="677"/>
          <w:marRight w:val="0"/>
          <w:marTop w:val="120"/>
          <w:marBottom w:val="0"/>
          <w:divBdr>
            <w:top w:val="none" w:sz="0" w:space="0" w:color="auto"/>
            <w:left w:val="none" w:sz="0" w:space="0" w:color="auto"/>
            <w:bottom w:val="none" w:sz="0" w:space="0" w:color="auto"/>
            <w:right w:val="none" w:sz="0" w:space="0" w:color="auto"/>
          </w:divBdr>
        </w:div>
        <w:div w:id="1280071285">
          <w:marLeft w:val="677"/>
          <w:marRight w:val="0"/>
          <w:marTop w:val="120"/>
          <w:marBottom w:val="0"/>
          <w:divBdr>
            <w:top w:val="none" w:sz="0" w:space="0" w:color="auto"/>
            <w:left w:val="none" w:sz="0" w:space="0" w:color="auto"/>
            <w:bottom w:val="none" w:sz="0" w:space="0" w:color="auto"/>
            <w:right w:val="none" w:sz="0" w:space="0" w:color="auto"/>
          </w:divBdr>
        </w:div>
        <w:div w:id="1037317588">
          <w:marLeft w:val="677"/>
          <w:marRight w:val="0"/>
          <w:marTop w:val="120"/>
          <w:marBottom w:val="0"/>
          <w:divBdr>
            <w:top w:val="none" w:sz="0" w:space="0" w:color="auto"/>
            <w:left w:val="none" w:sz="0" w:space="0" w:color="auto"/>
            <w:bottom w:val="none" w:sz="0" w:space="0" w:color="auto"/>
            <w:right w:val="none" w:sz="0" w:space="0" w:color="auto"/>
          </w:divBdr>
        </w:div>
        <w:div w:id="1451122260">
          <w:marLeft w:val="677"/>
          <w:marRight w:val="0"/>
          <w:marTop w:val="120"/>
          <w:marBottom w:val="0"/>
          <w:divBdr>
            <w:top w:val="none" w:sz="0" w:space="0" w:color="auto"/>
            <w:left w:val="none" w:sz="0" w:space="0" w:color="auto"/>
            <w:bottom w:val="none" w:sz="0" w:space="0" w:color="auto"/>
            <w:right w:val="none" w:sz="0" w:space="0" w:color="auto"/>
          </w:divBdr>
        </w:div>
      </w:divsChild>
    </w:div>
    <w:div w:id="1779326817">
      <w:bodyDiv w:val="1"/>
      <w:marLeft w:val="0"/>
      <w:marRight w:val="0"/>
      <w:marTop w:val="0"/>
      <w:marBottom w:val="0"/>
      <w:divBdr>
        <w:top w:val="none" w:sz="0" w:space="0" w:color="auto"/>
        <w:left w:val="none" w:sz="0" w:space="0" w:color="auto"/>
        <w:bottom w:val="none" w:sz="0" w:space="0" w:color="auto"/>
        <w:right w:val="none" w:sz="0" w:space="0" w:color="auto"/>
      </w:divBdr>
    </w:div>
    <w:div w:id="1799958196">
      <w:bodyDiv w:val="1"/>
      <w:marLeft w:val="0"/>
      <w:marRight w:val="0"/>
      <w:marTop w:val="0"/>
      <w:marBottom w:val="0"/>
      <w:divBdr>
        <w:top w:val="none" w:sz="0" w:space="0" w:color="auto"/>
        <w:left w:val="none" w:sz="0" w:space="0" w:color="auto"/>
        <w:bottom w:val="none" w:sz="0" w:space="0" w:color="auto"/>
        <w:right w:val="none" w:sz="0" w:space="0" w:color="auto"/>
      </w:divBdr>
    </w:div>
    <w:div w:id="1824590136">
      <w:bodyDiv w:val="1"/>
      <w:marLeft w:val="0"/>
      <w:marRight w:val="0"/>
      <w:marTop w:val="0"/>
      <w:marBottom w:val="0"/>
      <w:divBdr>
        <w:top w:val="none" w:sz="0" w:space="0" w:color="auto"/>
        <w:left w:val="none" w:sz="0" w:space="0" w:color="auto"/>
        <w:bottom w:val="none" w:sz="0" w:space="0" w:color="auto"/>
        <w:right w:val="none" w:sz="0" w:space="0" w:color="auto"/>
      </w:divBdr>
    </w:div>
    <w:div w:id="1842087489">
      <w:bodyDiv w:val="1"/>
      <w:marLeft w:val="0"/>
      <w:marRight w:val="0"/>
      <w:marTop w:val="0"/>
      <w:marBottom w:val="0"/>
      <w:divBdr>
        <w:top w:val="none" w:sz="0" w:space="0" w:color="auto"/>
        <w:left w:val="none" w:sz="0" w:space="0" w:color="auto"/>
        <w:bottom w:val="none" w:sz="0" w:space="0" w:color="auto"/>
        <w:right w:val="none" w:sz="0" w:space="0" w:color="auto"/>
      </w:divBdr>
      <w:divsChild>
        <w:div w:id="2103839418">
          <w:marLeft w:val="360"/>
          <w:marRight w:val="0"/>
          <w:marTop w:val="200"/>
          <w:marBottom w:val="0"/>
          <w:divBdr>
            <w:top w:val="none" w:sz="0" w:space="0" w:color="auto"/>
            <w:left w:val="none" w:sz="0" w:space="0" w:color="auto"/>
            <w:bottom w:val="none" w:sz="0" w:space="0" w:color="auto"/>
            <w:right w:val="none" w:sz="0" w:space="0" w:color="auto"/>
          </w:divBdr>
        </w:div>
        <w:div w:id="1025207896">
          <w:marLeft w:val="360"/>
          <w:marRight w:val="0"/>
          <w:marTop w:val="200"/>
          <w:marBottom w:val="0"/>
          <w:divBdr>
            <w:top w:val="none" w:sz="0" w:space="0" w:color="auto"/>
            <w:left w:val="none" w:sz="0" w:space="0" w:color="auto"/>
            <w:bottom w:val="none" w:sz="0" w:space="0" w:color="auto"/>
            <w:right w:val="none" w:sz="0" w:space="0" w:color="auto"/>
          </w:divBdr>
        </w:div>
        <w:div w:id="606233231">
          <w:marLeft w:val="360"/>
          <w:marRight w:val="0"/>
          <w:marTop w:val="200"/>
          <w:marBottom w:val="0"/>
          <w:divBdr>
            <w:top w:val="none" w:sz="0" w:space="0" w:color="auto"/>
            <w:left w:val="none" w:sz="0" w:space="0" w:color="auto"/>
            <w:bottom w:val="none" w:sz="0" w:space="0" w:color="auto"/>
            <w:right w:val="none" w:sz="0" w:space="0" w:color="auto"/>
          </w:divBdr>
        </w:div>
        <w:div w:id="1961492622">
          <w:marLeft w:val="360"/>
          <w:marRight w:val="0"/>
          <w:marTop w:val="200"/>
          <w:marBottom w:val="0"/>
          <w:divBdr>
            <w:top w:val="none" w:sz="0" w:space="0" w:color="auto"/>
            <w:left w:val="none" w:sz="0" w:space="0" w:color="auto"/>
            <w:bottom w:val="none" w:sz="0" w:space="0" w:color="auto"/>
            <w:right w:val="none" w:sz="0" w:space="0" w:color="auto"/>
          </w:divBdr>
        </w:div>
        <w:div w:id="1926651066">
          <w:marLeft w:val="360"/>
          <w:marRight w:val="0"/>
          <w:marTop w:val="200"/>
          <w:marBottom w:val="0"/>
          <w:divBdr>
            <w:top w:val="none" w:sz="0" w:space="0" w:color="auto"/>
            <w:left w:val="none" w:sz="0" w:space="0" w:color="auto"/>
            <w:bottom w:val="none" w:sz="0" w:space="0" w:color="auto"/>
            <w:right w:val="none" w:sz="0" w:space="0" w:color="auto"/>
          </w:divBdr>
        </w:div>
      </w:divsChild>
    </w:div>
    <w:div w:id="1843012103">
      <w:bodyDiv w:val="1"/>
      <w:marLeft w:val="0"/>
      <w:marRight w:val="0"/>
      <w:marTop w:val="0"/>
      <w:marBottom w:val="0"/>
      <w:divBdr>
        <w:top w:val="none" w:sz="0" w:space="0" w:color="auto"/>
        <w:left w:val="none" w:sz="0" w:space="0" w:color="auto"/>
        <w:bottom w:val="none" w:sz="0" w:space="0" w:color="auto"/>
        <w:right w:val="none" w:sz="0" w:space="0" w:color="auto"/>
      </w:divBdr>
    </w:div>
    <w:div w:id="1849129097">
      <w:bodyDiv w:val="1"/>
      <w:marLeft w:val="0"/>
      <w:marRight w:val="0"/>
      <w:marTop w:val="0"/>
      <w:marBottom w:val="0"/>
      <w:divBdr>
        <w:top w:val="none" w:sz="0" w:space="0" w:color="auto"/>
        <w:left w:val="none" w:sz="0" w:space="0" w:color="auto"/>
        <w:bottom w:val="none" w:sz="0" w:space="0" w:color="auto"/>
        <w:right w:val="none" w:sz="0" w:space="0" w:color="auto"/>
      </w:divBdr>
    </w:div>
    <w:div w:id="1852143382">
      <w:bodyDiv w:val="1"/>
      <w:marLeft w:val="0"/>
      <w:marRight w:val="0"/>
      <w:marTop w:val="0"/>
      <w:marBottom w:val="0"/>
      <w:divBdr>
        <w:top w:val="none" w:sz="0" w:space="0" w:color="auto"/>
        <w:left w:val="none" w:sz="0" w:space="0" w:color="auto"/>
        <w:bottom w:val="none" w:sz="0" w:space="0" w:color="auto"/>
        <w:right w:val="none" w:sz="0" w:space="0" w:color="auto"/>
      </w:divBdr>
      <w:divsChild>
        <w:div w:id="103620096">
          <w:marLeft w:val="547"/>
          <w:marRight w:val="0"/>
          <w:marTop w:val="115"/>
          <w:marBottom w:val="0"/>
          <w:divBdr>
            <w:top w:val="none" w:sz="0" w:space="0" w:color="auto"/>
            <w:left w:val="none" w:sz="0" w:space="0" w:color="auto"/>
            <w:bottom w:val="none" w:sz="0" w:space="0" w:color="auto"/>
            <w:right w:val="none" w:sz="0" w:space="0" w:color="auto"/>
          </w:divBdr>
        </w:div>
        <w:div w:id="966861572">
          <w:marLeft w:val="1166"/>
          <w:marRight w:val="0"/>
          <w:marTop w:val="96"/>
          <w:marBottom w:val="0"/>
          <w:divBdr>
            <w:top w:val="none" w:sz="0" w:space="0" w:color="auto"/>
            <w:left w:val="none" w:sz="0" w:space="0" w:color="auto"/>
            <w:bottom w:val="none" w:sz="0" w:space="0" w:color="auto"/>
            <w:right w:val="none" w:sz="0" w:space="0" w:color="auto"/>
          </w:divBdr>
        </w:div>
        <w:div w:id="862938864">
          <w:marLeft w:val="1166"/>
          <w:marRight w:val="0"/>
          <w:marTop w:val="96"/>
          <w:marBottom w:val="0"/>
          <w:divBdr>
            <w:top w:val="none" w:sz="0" w:space="0" w:color="auto"/>
            <w:left w:val="none" w:sz="0" w:space="0" w:color="auto"/>
            <w:bottom w:val="none" w:sz="0" w:space="0" w:color="auto"/>
            <w:right w:val="none" w:sz="0" w:space="0" w:color="auto"/>
          </w:divBdr>
        </w:div>
        <w:div w:id="1077022732">
          <w:marLeft w:val="547"/>
          <w:marRight w:val="0"/>
          <w:marTop w:val="115"/>
          <w:marBottom w:val="0"/>
          <w:divBdr>
            <w:top w:val="none" w:sz="0" w:space="0" w:color="auto"/>
            <w:left w:val="none" w:sz="0" w:space="0" w:color="auto"/>
            <w:bottom w:val="none" w:sz="0" w:space="0" w:color="auto"/>
            <w:right w:val="none" w:sz="0" w:space="0" w:color="auto"/>
          </w:divBdr>
        </w:div>
        <w:div w:id="494761148">
          <w:marLeft w:val="547"/>
          <w:marRight w:val="0"/>
          <w:marTop w:val="115"/>
          <w:marBottom w:val="0"/>
          <w:divBdr>
            <w:top w:val="none" w:sz="0" w:space="0" w:color="auto"/>
            <w:left w:val="none" w:sz="0" w:space="0" w:color="auto"/>
            <w:bottom w:val="none" w:sz="0" w:space="0" w:color="auto"/>
            <w:right w:val="none" w:sz="0" w:space="0" w:color="auto"/>
          </w:divBdr>
        </w:div>
        <w:div w:id="1079861761">
          <w:marLeft w:val="547"/>
          <w:marRight w:val="0"/>
          <w:marTop w:val="115"/>
          <w:marBottom w:val="0"/>
          <w:divBdr>
            <w:top w:val="none" w:sz="0" w:space="0" w:color="auto"/>
            <w:left w:val="none" w:sz="0" w:space="0" w:color="auto"/>
            <w:bottom w:val="none" w:sz="0" w:space="0" w:color="auto"/>
            <w:right w:val="none" w:sz="0" w:space="0" w:color="auto"/>
          </w:divBdr>
        </w:div>
      </w:divsChild>
    </w:div>
    <w:div w:id="1857427642">
      <w:bodyDiv w:val="1"/>
      <w:marLeft w:val="0"/>
      <w:marRight w:val="0"/>
      <w:marTop w:val="0"/>
      <w:marBottom w:val="0"/>
      <w:divBdr>
        <w:top w:val="none" w:sz="0" w:space="0" w:color="auto"/>
        <w:left w:val="none" w:sz="0" w:space="0" w:color="auto"/>
        <w:bottom w:val="none" w:sz="0" w:space="0" w:color="auto"/>
        <w:right w:val="none" w:sz="0" w:space="0" w:color="auto"/>
      </w:divBdr>
    </w:div>
    <w:div w:id="1869566404">
      <w:bodyDiv w:val="1"/>
      <w:marLeft w:val="0"/>
      <w:marRight w:val="0"/>
      <w:marTop w:val="0"/>
      <w:marBottom w:val="0"/>
      <w:divBdr>
        <w:top w:val="none" w:sz="0" w:space="0" w:color="auto"/>
        <w:left w:val="none" w:sz="0" w:space="0" w:color="auto"/>
        <w:bottom w:val="none" w:sz="0" w:space="0" w:color="auto"/>
        <w:right w:val="none" w:sz="0" w:space="0" w:color="auto"/>
      </w:divBdr>
      <w:divsChild>
        <w:div w:id="1771655082">
          <w:marLeft w:val="389"/>
          <w:marRight w:val="0"/>
          <w:marTop w:val="74"/>
          <w:marBottom w:val="0"/>
          <w:divBdr>
            <w:top w:val="none" w:sz="0" w:space="0" w:color="auto"/>
            <w:left w:val="none" w:sz="0" w:space="0" w:color="auto"/>
            <w:bottom w:val="none" w:sz="0" w:space="0" w:color="auto"/>
            <w:right w:val="none" w:sz="0" w:space="0" w:color="auto"/>
          </w:divBdr>
        </w:div>
        <w:div w:id="495263812">
          <w:marLeft w:val="1656"/>
          <w:marRight w:val="0"/>
          <w:marTop w:val="74"/>
          <w:marBottom w:val="0"/>
          <w:divBdr>
            <w:top w:val="none" w:sz="0" w:space="0" w:color="auto"/>
            <w:left w:val="none" w:sz="0" w:space="0" w:color="auto"/>
            <w:bottom w:val="none" w:sz="0" w:space="0" w:color="auto"/>
            <w:right w:val="none" w:sz="0" w:space="0" w:color="auto"/>
          </w:divBdr>
        </w:div>
        <w:div w:id="1535927582">
          <w:marLeft w:val="1656"/>
          <w:marRight w:val="0"/>
          <w:marTop w:val="74"/>
          <w:marBottom w:val="0"/>
          <w:divBdr>
            <w:top w:val="none" w:sz="0" w:space="0" w:color="auto"/>
            <w:left w:val="none" w:sz="0" w:space="0" w:color="auto"/>
            <w:bottom w:val="none" w:sz="0" w:space="0" w:color="auto"/>
            <w:right w:val="none" w:sz="0" w:space="0" w:color="auto"/>
          </w:divBdr>
        </w:div>
        <w:div w:id="1734232753">
          <w:marLeft w:val="1656"/>
          <w:marRight w:val="0"/>
          <w:marTop w:val="74"/>
          <w:marBottom w:val="0"/>
          <w:divBdr>
            <w:top w:val="none" w:sz="0" w:space="0" w:color="auto"/>
            <w:left w:val="none" w:sz="0" w:space="0" w:color="auto"/>
            <w:bottom w:val="none" w:sz="0" w:space="0" w:color="auto"/>
            <w:right w:val="none" w:sz="0" w:space="0" w:color="auto"/>
          </w:divBdr>
        </w:div>
        <w:div w:id="724107433">
          <w:marLeft w:val="389"/>
          <w:marRight w:val="0"/>
          <w:marTop w:val="74"/>
          <w:marBottom w:val="0"/>
          <w:divBdr>
            <w:top w:val="none" w:sz="0" w:space="0" w:color="auto"/>
            <w:left w:val="none" w:sz="0" w:space="0" w:color="auto"/>
            <w:bottom w:val="none" w:sz="0" w:space="0" w:color="auto"/>
            <w:right w:val="none" w:sz="0" w:space="0" w:color="auto"/>
          </w:divBdr>
        </w:div>
        <w:div w:id="961418253">
          <w:marLeft w:val="1656"/>
          <w:marRight w:val="0"/>
          <w:marTop w:val="74"/>
          <w:marBottom w:val="0"/>
          <w:divBdr>
            <w:top w:val="none" w:sz="0" w:space="0" w:color="auto"/>
            <w:left w:val="none" w:sz="0" w:space="0" w:color="auto"/>
            <w:bottom w:val="none" w:sz="0" w:space="0" w:color="auto"/>
            <w:right w:val="none" w:sz="0" w:space="0" w:color="auto"/>
          </w:divBdr>
        </w:div>
        <w:div w:id="882794295">
          <w:marLeft w:val="1656"/>
          <w:marRight w:val="0"/>
          <w:marTop w:val="74"/>
          <w:marBottom w:val="0"/>
          <w:divBdr>
            <w:top w:val="none" w:sz="0" w:space="0" w:color="auto"/>
            <w:left w:val="none" w:sz="0" w:space="0" w:color="auto"/>
            <w:bottom w:val="none" w:sz="0" w:space="0" w:color="auto"/>
            <w:right w:val="none" w:sz="0" w:space="0" w:color="auto"/>
          </w:divBdr>
        </w:div>
      </w:divsChild>
    </w:div>
    <w:div w:id="1870489463">
      <w:bodyDiv w:val="1"/>
      <w:marLeft w:val="0"/>
      <w:marRight w:val="0"/>
      <w:marTop w:val="0"/>
      <w:marBottom w:val="0"/>
      <w:divBdr>
        <w:top w:val="none" w:sz="0" w:space="0" w:color="auto"/>
        <w:left w:val="none" w:sz="0" w:space="0" w:color="auto"/>
        <w:bottom w:val="none" w:sz="0" w:space="0" w:color="auto"/>
        <w:right w:val="none" w:sz="0" w:space="0" w:color="auto"/>
      </w:divBdr>
      <w:divsChild>
        <w:div w:id="1037699742">
          <w:marLeft w:val="274"/>
          <w:marRight w:val="0"/>
          <w:marTop w:val="77"/>
          <w:marBottom w:val="0"/>
          <w:divBdr>
            <w:top w:val="none" w:sz="0" w:space="0" w:color="auto"/>
            <w:left w:val="none" w:sz="0" w:space="0" w:color="auto"/>
            <w:bottom w:val="none" w:sz="0" w:space="0" w:color="auto"/>
            <w:right w:val="none" w:sz="0" w:space="0" w:color="auto"/>
          </w:divBdr>
        </w:div>
        <w:div w:id="24259455">
          <w:marLeft w:val="274"/>
          <w:marRight w:val="0"/>
          <w:marTop w:val="77"/>
          <w:marBottom w:val="0"/>
          <w:divBdr>
            <w:top w:val="none" w:sz="0" w:space="0" w:color="auto"/>
            <w:left w:val="none" w:sz="0" w:space="0" w:color="auto"/>
            <w:bottom w:val="none" w:sz="0" w:space="0" w:color="auto"/>
            <w:right w:val="none" w:sz="0" w:space="0" w:color="auto"/>
          </w:divBdr>
        </w:div>
        <w:div w:id="64574971">
          <w:marLeft w:val="274"/>
          <w:marRight w:val="0"/>
          <w:marTop w:val="77"/>
          <w:marBottom w:val="0"/>
          <w:divBdr>
            <w:top w:val="none" w:sz="0" w:space="0" w:color="auto"/>
            <w:left w:val="none" w:sz="0" w:space="0" w:color="auto"/>
            <w:bottom w:val="none" w:sz="0" w:space="0" w:color="auto"/>
            <w:right w:val="none" w:sz="0" w:space="0" w:color="auto"/>
          </w:divBdr>
        </w:div>
        <w:div w:id="1973975679">
          <w:marLeft w:val="576"/>
          <w:marRight w:val="0"/>
          <w:marTop w:val="58"/>
          <w:marBottom w:val="0"/>
          <w:divBdr>
            <w:top w:val="none" w:sz="0" w:space="0" w:color="auto"/>
            <w:left w:val="none" w:sz="0" w:space="0" w:color="auto"/>
            <w:bottom w:val="none" w:sz="0" w:space="0" w:color="auto"/>
            <w:right w:val="none" w:sz="0" w:space="0" w:color="auto"/>
          </w:divBdr>
        </w:div>
        <w:div w:id="1994292284">
          <w:marLeft w:val="576"/>
          <w:marRight w:val="0"/>
          <w:marTop w:val="58"/>
          <w:marBottom w:val="0"/>
          <w:divBdr>
            <w:top w:val="none" w:sz="0" w:space="0" w:color="auto"/>
            <w:left w:val="none" w:sz="0" w:space="0" w:color="auto"/>
            <w:bottom w:val="none" w:sz="0" w:space="0" w:color="auto"/>
            <w:right w:val="none" w:sz="0" w:space="0" w:color="auto"/>
          </w:divBdr>
        </w:div>
        <w:div w:id="358285925">
          <w:marLeft w:val="576"/>
          <w:marRight w:val="0"/>
          <w:marTop w:val="58"/>
          <w:marBottom w:val="0"/>
          <w:divBdr>
            <w:top w:val="none" w:sz="0" w:space="0" w:color="auto"/>
            <w:left w:val="none" w:sz="0" w:space="0" w:color="auto"/>
            <w:bottom w:val="none" w:sz="0" w:space="0" w:color="auto"/>
            <w:right w:val="none" w:sz="0" w:space="0" w:color="auto"/>
          </w:divBdr>
        </w:div>
        <w:div w:id="1998682050">
          <w:marLeft w:val="576"/>
          <w:marRight w:val="0"/>
          <w:marTop w:val="58"/>
          <w:marBottom w:val="0"/>
          <w:divBdr>
            <w:top w:val="none" w:sz="0" w:space="0" w:color="auto"/>
            <w:left w:val="none" w:sz="0" w:space="0" w:color="auto"/>
            <w:bottom w:val="none" w:sz="0" w:space="0" w:color="auto"/>
            <w:right w:val="none" w:sz="0" w:space="0" w:color="auto"/>
          </w:divBdr>
        </w:div>
        <w:div w:id="485826920">
          <w:marLeft w:val="576"/>
          <w:marRight w:val="0"/>
          <w:marTop w:val="58"/>
          <w:marBottom w:val="0"/>
          <w:divBdr>
            <w:top w:val="none" w:sz="0" w:space="0" w:color="auto"/>
            <w:left w:val="none" w:sz="0" w:space="0" w:color="auto"/>
            <w:bottom w:val="none" w:sz="0" w:space="0" w:color="auto"/>
            <w:right w:val="none" w:sz="0" w:space="0" w:color="auto"/>
          </w:divBdr>
        </w:div>
        <w:div w:id="910653137">
          <w:marLeft w:val="576"/>
          <w:marRight w:val="0"/>
          <w:marTop w:val="58"/>
          <w:marBottom w:val="0"/>
          <w:divBdr>
            <w:top w:val="none" w:sz="0" w:space="0" w:color="auto"/>
            <w:left w:val="none" w:sz="0" w:space="0" w:color="auto"/>
            <w:bottom w:val="none" w:sz="0" w:space="0" w:color="auto"/>
            <w:right w:val="none" w:sz="0" w:space="0" w:color="auto"/>
          </w:divBdr>
        </w:div>
        <w:div w:id="232350723">
          <w:marLeft w:val="850"/>
          <w:marRight w:val="0"/>
          <w:marTop w:val="58"/>
          <w:marBottom w:val="0"/>
          <w:divBdr>
            <w:top w:val="none" w:sz="0" w:space="0" w:color="auto"/>
            <w:left w:val="none" w:sz="0" w:space="0" w:color="auto"/>
            <w:bottom w:val="none" w:sz="0" w:space="0" w:color="auto"/>
            <w:right w:val="none" w:sz="0" w:space="0" w:color="auto"/>
          </w:divBdr>
        </w:div>
      </w:divsChild>
    </w:div>
    <w:div w:id="1873223591">
      <w:bodyDiv w:val="1"/>
      <w:marLeft w:val="0"/>
      <w:marRight w:val="0"/>
      <w:marTop w:val="0"/>
      <w:marBottom w:val="0"/>
      <w:divBdr>
        <w:top w:val="none" w:sz="0" w:space="0" w:color="auto"/>
        <w:left w:val="none" w:sz="0" w:space="0" w:color="auto"/>
        <w:bottom w:val="none" w:sz="0" w:space="0" w:color="auto"/>
        <w:right w:val="none" w:sz="0" w:space="0" w:color="auto"/>
      </w:divBdr>
      <w:divsChild>
        <w:div w:id="1383335154">
          <w:marLeft w:val="446"/>
          <w:marRight w:val="0"/>
          <w:marTop w:val="134"/>
          <w:marBottom w:val="80"/>
          <w:divBdr>
            <w:top w:val="none" w:sz="0" w:space="0" w:color="auto"/>
            <w:left w:val="none" w:sz="0" w:space="0" w:color="auto"/>
            <w:bottom w:val="none" w:sz="0" w:space="0" w:color="auto"/>
            <w:right w:val="none" w:sz="0" w:space="0" w:color="auto"/>
          </w:divBdr>
        </w:div>
        <w:div w:id="1266187260">
          <w:marLeft w:val="1454"/>
          <w:marRight w:val="0"/>
          <w:marTop w:val="115"/>
          <w:marBottom w:val="80"/>
          <w:divBdr>
            <w:top w:val="none" w:sz="0" w:space="0" w:color="auto"/>
            <w:left w:val="none" w:sz="0" w:space="0" w:color="auto"/>
            <w:bottom w:val="none" w:sz="0" w:space="0" w:color="auto"/>
            <w:right w:val="none" w:sz="0" w:space="0" w:color="auto"/>
          </w:divBdr>
        </w:div>
        <w:div w:id="1834755263">
          <w:marLeft w:val="446"/>
          <w:marRight w:val="0"/>
          <w:marTop w:val="134"/>
          <w:marBottom w:val="80"/>
          <w:divBdr>
            <w:top w:val="none" w:sz="0" w:space="0" w:color="auto"/>
            <w:left w:val="none" w:sz="0" w:space="0" w:color="auto"/>
            <w:bottom w:val="none" w:sz="0" w:space="0" w:color="auto"/>
            <w:right w:val="none" w:sz="0" w:space="0" w:color="auto"/>
          </w:divBdr>
        </w:div>
        <w:div w:id="1222401425">
          <w:marLeft w:val="1440"/>
          <w:marRight w:val="0"/>
          <w:marTop w:val="115"/>
          <w:marBottom w:val="80"/>
          <w:divBdr>
            <w:top w:val="none" w:sz="0" w:space="0" w:color="auto"/>
            <w:left w:val="none" w:sz="0" w:space="0" w:color="auto"/>
            <w:bottom w:val="none" w:sz="0" w:space="0" w:color="auto"/>
            <w:right w:val="none" w:sz="0" w:space="0" w:color="auto"/>
          </w:divBdr>
        </w:div>
        <w:div w:id="1657109229">
          <w:marLeft w:val="1440"/>
          <w:marRight w:val="0"/>
          <w:marTop w:val="115"/>
          <w:marBottom w:val="80"/>
          <w:divBdr>
            <w:top w:val="none" w:sz="0" w:space="0" w:color="auto"/>
            <w:left w:val="none" w:sz="0" w:space="0" w:color="auto"/>
            <w:bottom w:val="none" w:sz="0" w:space="0" w:color="auto"/>
            <w:right w:val="none" w:sz="0" w:space="0" w:color="auto"/>
          </w:divBdr>
        </w:div>
      </w:divsChild>
    </w:div>
    <w:div w:id="1881702392">
      <w:bodyDiv w:val="1"/>
      <w:marLeft w:val="0"/>
      <w:marRight w:val="0"/>
      <w:marTop w:val="0"/>
      <w:marBottom w:val="0"/>
      <w:divBdr>
        <w:top w:val="none" w:sz="0" w:space="0" w:color="auto"/>
        <w:left w:val="none" w:sz="0" w:space="0" w:color="auto"/>
        <w:bottom w:val="none" w:sz="0" w:space="0" w:color="auto"/>
        <w:right w:val="none" w:sz="0" w:space="0" w:color="auto"/>
      </w:divBdr>
      <w:divsChild>
        <w:div w:id="1184784158">
          <w:marLeft w:val="547"/>
          <w:marRight w:val="0"/>
          <w:marTop w:val="100"/>
          <w:marBottom w:val="0"/>
          <w:divBdr>
            <w:top w:val="none" w:sz="0" w:space="0" w:color="auto"/>
            <w:left w:val="none" w:sz="0" w:space="0" w:color="auto"/>
            <w:bottom w:val="none" w:sz="0" w:space="0" w:color="auto"/>
            <w:right w:val="none" w:sz="0" w:space="0" w:color="auto"/>
          </w:divBdr>
        </w:div>
        <w:div w:id="909660842">
          <w:marLeft w:val="547"/>
          <w:marRight w:val="0"/>
          <w:marTop w:val="100"/>
          <w:marBottom w:val="0"/>
          <w:divBdr>
            <w:top w:val="none" w:sz="0" w:space="0" w:color="auto"/>
            <w:left w:val="none" w:sz="0" w:space="0" w:color="auto"/>
            <w:bottom w:val="none" w:sz="0" w:space="0" w:color="auto"/>
            <w:right w:val="none" w:sz="0" w:space="0" w:color="auto"/>
          </w:divBdr>
        </w:div>
        <w:div w:id="1010059907">
          <w:marLeft w:val="547"/>
          <w:marRight w:val="0"/>
          <w:marTop w:val="100"/>
          <w:marBottom w:val="0"/>
          <w:divBdr>
            <w:top w:val="none" w:sz="0" w:space="0" w:color="auto"/>
            <w:left w:val="none" w:sz="0" w:space="0" w:color="auto"/>
            <w:bottom w:val="none" w:sz="0" w:space="0" w:color="auto"/>
            <w:right w:val="none" w:sz="0" w:space="0" w:color="auto"/>
          </w:divBdr>
        </w:div>
        <w:div w:id="1213999175">
          <w:marLeft w:val="1210"/>
          <w:marRight w:val="0"/>
          <w:marTop w:val="100"/>
          <w:marBottom w:val="0"/>
          <w:divBdr>
            <w:top w:val="none" w:sz="0" w:space="0" w:color="auto"/>
            <w:left w:val="none" w:sz="0" w:space="0" w:color="auto"/>
            <w:bottom w:val="none" w:sz="0" w:space="0" w:color="auto"/>
            <w:right w:val="none" w:sz="0" w:space="0" w:color="auto"/>
          </w:divBdr>
        </w:div>
        <w:div w:id="1033768944">
          <w:marLeft w:val="1210"/>
          <w:marRight w:val="0"/>
          <w:marTop w:val="100"/>
          <w:marBottom w:val="0"/>
          <w:divBdr>
            <w:top w:val="none" w:sz="0" w:space="0" w:color="auto"/>
            <w:left w:val="none" w:sz="0" w:space="0" w:color="auto"/>
            <w:bottom w:val="none" w:sz="0" w:space="0" w:color="auto"/>
            <w:right w:val="none" w:sz="0" w:space="0" w:color="auto"/>
          </w:divBdr>
        </w:div>
      </w:divsChild>
    </w:div>
    <w:div w:id="1908412409">
      <w:bodyDiv w:val="1"/>
      <w:marLeft w:val="0"/>
      <w:marRight w:val="0"/>
      <w:marTop w:val="0"/>
      <w:marBottom w:val="0"/>
      <w:divBdr>
        <w:top w:val="none" w:sz="0" w:space="0" w:color="auto"/>
        <w:left w:val="none" w:sz="0" w:space="0" w:color="auto"/>
        <w:bottom w:val="none" w:sz="0" w:space="0" w:color="auto"/>
        <w:right w:val="none" w:sz="0" w:space="0" w:color="auto"/>
      </w:divBdr>
      <w:divsChild>
        <w:div w:id="1702124898">
          <w:marLeft w:val="547"/>
          <w:marRight w:val="0"/>
          <w:marTop w:val="100"/>
          <w:marBottom w:val="0"/>
          <w:divBdr>
            <w:top w:val="none" w:sz="0" w:space="0" w:color="auto"/>
            <w:left w:val="none" w:sz="0" w:space="0" w:color="auto"/>
            <w:bottom w:val="none" w:sz="0" w:space="0" w:color="auto"/>
            <w:right w:val="none" w:sz="0" w:space="0" w:color="auto"/>
          </w:divBdr>
        </w:div>
        <w:div w:id="91586322">
          <w:marLeft w:val="547"/>
          <w:marRight w:val="0"/>
          <w:marTop w:val="100"/>
          <w:marBottom w:val="0"/>
          <w:divBdr>
            <w:top w:val="none" w:sz="0" w:space="0" w:color="auto"/>
            <w:left w:val="none" w:sz="0" w:space="0" w:color="auto"/>
            <w:bottom w:val="none" w:sz="0" w:space="0" w:color="auto"/>
            <w:right w:val="none" w:sz="0" w:space="0" w:color="auto"/>
          </w:divBdr>
        </w:div>
        <w:div w:id="282461149">
          <w:marLeft w:val="547"/>
          <w:marRight w:val="0"/>
          <w:marTop w:val="100"/>
          <w:marBottom w:val="0"/>
          <w:divBdr>
            <w:top w:val="none" w:sz="0" w:space="0" w:color="auto"/>
            <w:left w:val="none" w:sz="0" w:space="0" w:color="auto"/>
            <w:bottom w:val="none" w:sz="0" w:space="0" w:color="auto"/>
            <w:right w:val="none" w:sz="0" w:space="0" w:color="auto"/>
          </w:divBdr>
        </w:div>
        <w:div w:id="2111849108">
          <w:marLeft w:val="547"/>
          <w:marRight w:val="0"/>
          <w:marTop w:val="100"/>
          <w:marBottom w:val="0"/>
          <w:divBdr>
            <w:top w:val="none" w:sz="0" w:space="0" w:color="auto"/>
            <w:left w:val="none" w:sz="0" w:space="0" w:color="auto"/>
            <w:bottom w:val="none" w:sz="0" w:space="0" w:color="auto"/>
            <w:right w:val="none" w:sz="0" w:space="0" w:color="auto"/>
          </w:divBdr>
        </w:div>
        <w:div w:id="662972865">
          <w:marLeft w:val="1210"/>
          <w:marRight w:val="0"/>
          <w:marTop w:val="100"/>
          <w:marBottom w:val="0"/>
          <w:divBdr>
            <w:top w:val="none" w:sz="0" w:space="0" w:color="auto"/>
            <w:left w:val="none" w:sz="0" w:space="0" w:color="auto"/>
            <w:bottom w:val="none" w:sz="0" w:space="0" w:color="auto"/>
            <w:right w:val="none" w:sz="0" w:space="0" w:color="auto"/>
          </w:divBdr>
        </w:div>
      </w:divsChild>
    </w:div>
    <w:div w:id="1908955475">
      <w:bodyDiv w:val="1"/>
      <w:marLeft w:val="0"/>
      <w:marRight w:val="0"/>
      <w:marTop w:val="0"/>
      <w:marBottom w:val="0"/>
      <w:divBdr>
        <w:top w:val="none" w:sz="0" w:space="0" w:color="auto"/>
        <w:left w:val="none" w:sz="0" w:space="0" w:color="auto"/>
        <w:bottom w:val="none" w:sz="0" w:space="0" w:color="auto"/>
        <w:right w:val="none" w:sz="0" w:space="0" w:color="auto"/>
      </w:divBdr>
    </w:div>
    <w:div w:id="1923296384">
      <w:bodyDiv w:val="1"/>
      <w:marLeft w:val="0"/>
      <w:marRight w:val="0"/>
      <w:marTop w:val="0"/>
      <w:marBottom w:val="0"/>
      <w:divBdr>
        <w:top w:val="none" w:sz="0" w:space="0" w:color="auto"/>
        <w:left w:val="none" w:sz="0" w:space="0" w:color="auto"/>
        <w:bottom w:val="none" w:sz="0" w:space="0" w:color="auto"/>
        <w:right w:val="none" w:sz="0" w:space="0" w:color="auto"/>
      </w:divBdr>
      <w:divsChild>
        <w:div w:id="712343395">
          <w:marLeft w:val="547"/>
          <w:marRight w:val="0"/>
          <w:marTop w:val="115"/>
          <w:marBottom w:val="0"/>
          <w:divBdr>
            <w:top w:val="none" w:sz="0" w:space="0" w:color="auto"/>
            <w:left w:val="none" w:sz="0" w:space="0" w:color="auto"/>
            <w:bottom w:val="none" w:sz="0" w:space="0" w:color="auto"/>
            <w:right w:val="none" w:sz="0" w:space="0" w:color="auto"/>
          </w:divBdr>
        </w:div>
        <w:div w:id="563638863">
          <w:marLeft w:val="1166"/>
          <w:marRight w:val="0"/>
          <w:marTop w:val="106"/>
          <w:marBottom w:val="0"/>
          <w:divBdr>
            <w:top w:val="none" w:sz="0" w:space="0" w:color="auto"/>
            <w:left w:val="none" w:sz="0" w:space="0" w:color="auto"/>
            <w:bottom w:val="none" w:sz="0" w:space="0" w:color="auto"/>
            <w:right w:val="none" w:sz="0" w:space="0" w:color="auto"/>
          </w:divBdr>
        </w:div>
        <w:div w:id="728847919">
          <w:marLeft w:val="1166"/>
          <w:marRight w:val="0"/>
          <w:marTop w:val="106"/>
          <w:marBottom w:val="0"/>
          <w:divBdr>
            <w:top w:val="none" w:sz="0" w:space="0" w:color="auto"/>
            <w:left w:val="none" w:sz="0" w:space="0" w:color="auto"/>
            <w:bottom w:val="none" w:sz="0" w:space="0" w:color="auto"/>
            <w:right w:val="none" w:sz="0" w:space="0" w:color="auto"/>
          </w:divBdr>
        </w:div>
        <w:div w:id="357388632">
          <w:marLeft w:val="547"/>
          <w:marRight w:val="0"/>
          <w:marTop w:val="115"/>
          <w:marBottom w:val="0"/>
          <w:divBdr>
            <w:top w:val="none" w:sz="0" w:space="0" w:color="auto"/>
            <w:left w:val="none" w:sz="0" w:space="0" w:color="auto"/>
            <w:bottom w:val="none" w:sz="0" w:space="0" w:color="auto"/>
            <w:right w:val="none" w:sz="0" w:space="0" w:color="auto"/>
          </w:divBdr>
        </w:div>
        <w:div w:id="402029866">
          <w:marLeft w:val="1166"/>
          <w:marRight w:val="0"/>
          <w:marTop w:val="106"/>
          <w:marBottom w:val="0"/>
          <w:divBdr>
            <w:top w:val="none" w:sz="0" w:space="0" w:color="auto"/>
            <w:left w:val="none" w:sz="0" w:space="0" w:color="auto"/>
            <w:bottom w:val="none" w:sz="0" w:space="0" w:color="auto"/>
            <w:right w:val="none" w:sz="0" w:space="0" w:color="auto"/>
          </w:divBdr>
        </w:div>
        <w:div w:id="358823659">
          <w:marLeft w:val="1166"/>
          <w:marRight w:val="0"/>
          <w:marTop w:val="106"/>
          <w:marBottom w:val="0"/>
          <w:divBdr>
            <w:top w:val="none" w:sz="0" w:space="0" w:color="auto"/>
            <w:left w:val="none" w:sz="0" w:space="0" w:color="auto"/>
            <w:bottom w:val="none" w:sz="0" w:space="0" w:color="auto"/>
            <w:right w:val="none" w:sz="0" w:space="0" w:color="auto"/>
          </w:divBdr>
        </w:div>
        <w:div w:id="2030141245">
          <w:marLeft w:val="1166"/>
          <w:marRight w:val="0"/>
          <w:marTop w:val="106"/>
          <w:marBottom w:val="0"/>
          <w:divBdr>
            <w:top w:val="none" w:sz="0" w:space="0" w:color="auto"/>
            <w:left w:val="none" w:sz="0" w:space="0" w:color="auto"/>
            <w:bottom w:val="none" w:sz="0" w:space="0" w:color="auto"/>
            <w:right w:val="none" w:sz="0" w:space="0" w:color="auto"/>
          </w:divBdr>
        </w:div>
      </w:divsChild>
    </w:div>
    <w:div w:id="1942950003">
      <w:bodyDiv w:val="1"/>
      <w:marLeft w:val="0"/>
      <w:marRight w:val="0"/>
      <w:marTop w:val="0"/>
      <w:marBottom w:val="0"/>
      <w:divBdr>
        <w:top w:val="none" w:sz="0" w:space="0" w:color="auto"/>
        <w:left w:val="none" w:sz="0" w:space="0" w:color="auto"/>
        <w:bottom w:val="none" w:sz="0" w:space="0" w:color="auto"/>
        <w:right w:val="none" w:sz="0" w:space="0" w:color="auto"/>
      </w:divBdr>
      <w:divsChild>
        <w:div w:id="778256558">
          <w:marLeft w:val="1210"/>
          <w:marRight w:val="0"/>
          <w:marTop w:val="100"/>
          <w:marBottom w:val="0"/>
          <w:divBdr>
            <w:top w:val="none" w:sz="0" w:space="0" w:color="auto"/>
            <w:left w:val="none" w:sz="0" w:space="0" w:color="auto"/>
            <w:bottom w:val="none" w:sz="0" w:space="0" w:color="auto"/>
            <w:right w:val="none" w:sz="0" w:space="0" w:color="auto"/>
          </w:divBdr>
        </w:div>
      </w:divsChild>
    </w:div>
    <w:div w:id="1944801736">
      <w:bodyDiv w:val="1"/>
      <w:marLeft w:val="0"/>
      <w:marRight w:val="0"/>
      <w:marTop w:val="0"/>
      <w:marBottom w:val="0"/>
      <w:divBdr>
        <w:top w:val="none" w:sz="0" w:space="0" w:color="auto"/>
        <w:left w:val="none" w:sz="0" w:space="0" w:color="auto"/>
        <w:bottom w:val="none" w:sz="0" w:space="0" w:color="auto"/>
        <w:right w:val="none" w:sz="0" w:space="0" w:color="auto"/>
      </w:divBdr>
      <w:divsChild>
        <w:div w:id="1321809244">
          <w:marLeft w:val="720"/>
          <w:marRight w:val="0"/>
          <w:marTop w:val="0"/>
          <w:marBottom w:val="0"/>
          <w:divBdr>
            <w:top w:val="none" w:sz="0" w:space="0" w:color="auto"/>
            <w:left w:val="none" w:sz="0" w:space="0" w:color="auto"/>
            <w:bottom w:val="none" w:sz="0" w:space="0" w:color="auto"/>
            <w:right w:val="none" w:sz="0" w:space="0" w:color="auto"/>
          </w:divBdr>
        </w:div>
        <w:div w:id="1908950600">
          <w:marLeft w:val="1440"/>
          <w:marRight w:val="0"/>
          <w:marTop w:val="0"/>
          <w:marBottom w:val="0"/>
          <w:divBdr>
            <w:top w:val="none" w:sz="0" w:space="0" w:color="auto"/>
            <w:left w:val="none" w:sz="0" w:space="0" w:color="auto"/>
            <w:bottom w:val="none" w:sz="0" w:space="0" w:color="auto"/>
            <w:right w:val="none" w:sz="0" w:space="0" w:color="auto"/>
          </w:divBdr>
        </w:div>
        <w:div w:id="1316762221">
          <w:marLeft w:val="1440"/>
          <w:marRight w:val="0"/>
          <w:marTop w:val="0"/>
          <w:marBottom w:val="0"/>
          <w:divBdr>
            <w:top w:val="none" w:sz="0" w:space="0" w:color="auto"/>
            <w:left w:val="none" w:sz="0" w:space="0" w:color="auto"/>
            <w:bottom w:val="none" w:sz="0" w:space="0" w:color="auto"/>
            <w:right w:val="none" w:sz="0" w:space="0" w:color="auto"/>
          </w:divBdr>
        </w:div>
        <w:div w:id="1223517745">
          <w:marLeft w:val="720"/>
          <w:marRight w:val="0"/>
          <w:marTop w:val="0"/>
          <w:marBottom w:val="0"/>
          <w:divBdr>
            <w:top w:val="none" w:sz="0" w:space="0" w:color="auto"/>
            <w:left w:val="none" w:sz="0" w:space="0" w:color="auto"/>
            <w:bottom w:val="none" w:sz="0" w:space="0" w:color="auto"/>
            <w:right w:val="none" w:sz="0" w:space="0" w:color="auto"/>
          </w:divBdr>
        </w:div>
        <w:div w:id="7101671">
          <w:marLeft w:val="1440"/>
          <w:marRight w:val="0"/>
          <w:marTop w:val="0"/>
          <w:marBottom w:val="0"/>
          <w:divBdr>
            <w:top w:val="none" w:sz="0" w:space="0" w:color="auto"/>
            <w:left w:val="none" w:sz="0" w:space="0" w:color="auto"/>
            <w:bottom w:val="none" w:sz="0" w:space="0" w:color="auto"/>
            <w:right w:val="none" w:sz="0" w:space="0" w:color="auto"/>
          </w:divBdr>
        </w:div>
        <w:div w:id="1454860789">
          <w:marLeft w:val="1440"/>
          <w:marRight w:val="0"/>
          <w:marTop w:val="0"/>
          <w:marBottom w:val="0"/>
          <w:divBdr>
            <w:top w:val="none" w:sz="0" w:space="0" w:color="auto"/>
            <w:left w:val="none" w:sz="0" w:space="0" w:color="auto"/>
            <w:bottom w:val="none" w:sz="0" w:space="0" w:color="auto"/>
            <w:right w:val="none" w:sz="0" w:space="0" w:color="auto"/>
          </w:divBdr>
        </w:div>
        <w:div w:id="854464477">
          <w:marLeft w:val="1440"/>
          <w:marRight w:val="0"/>
          <w:marTop w:val="0"/>
          <w:marBottom w:val="0"/>
          <w:divBdr>
            <w:top w:val="none" w:sz="0" w:space="0" w:color="auto"/>
            <w:left w:val="none" w:sz="0" w:space="0" w:color="auto"/>
            <w:bottom w:val="none" w:sz="0" w:space="0" w:color="auto"/>
            <w:right w:val="none" w:sz="0" w:space="0" w:color="auto"/>
          </w:divBdr>
        </w:div>
        <w:div w:id="2110734800">
          <w:marLeft w:val="1440"/>
          <w:marRight w:val="0"/>
          <w:marTop w:val="0"/>
          <w:marBottom w:val="0"/>
          <w:divBdr>
            <w:top w:val="none" w:sz="0" w:space="0" w:color="auto"/>
            <w:left w:val="none" w:sz="0" w:space="0" w:color="auto"/>
            <w:bottom w:val="none" w:sz="0" w:space="0" w:color="auto"/>
            <w:right w:val="none" w:sz="0" w:space="0" w:color="auto"/>
          </w:divBdr>
        </w:div>
        <w:div w:id="1774085878">
          <w:marLeft w:val="1440"/>
          <w:marRight w:val="0"/>
          <w:marTop w:val="0"/>
          <w:marBottom w:val="0"/>
          <w:divBdr>
            <w:top w:val="none" w:sz="0" w:space="0" w:color="auto"/>
            <w:left w:val="none" w:sz="0" w:space="0" w:color="auto"/>
            <w:bottom w:val="none" w:sz="0" w:space="0" w:color="auto"/>
            <w:right w:val="none" w:sz="0" w:space="0" w:color="auto"/>
          </w:divBdr>
        </w:div>
        <w:div w:id="932085125">
          <w:marLeft w:val="720"/>
          <w:marRight w:val="0"/>
          <w:marTop w:val="0"/>
          <w:marBottom w:val="0"/>
          <w:divBdr>
            <w:top w:val="none" w:sz="0" w:space="0" w:color="auto"/>
            <w:left w:val="none" w:sz="0" w:space="0" w:color="auto"/>
            <w:bottom w:val="none" w:sz="0" w:space="0" w:color="auto"/>
            <w:right w:val="none" w:sz="0" w:space="0" w:color="auto"/>
          </w:divBdr>
        </w:div>
      </w:divsChild>
    </w:div>
    <w:div w:id="1952475569">
      <w:bodyDiv w:val="1"/>
      <w:marLeft w:val="0"/>
      <w:marRight w:val="0"/>
      <w:marTop w:val="0"/>
      <w:marBottom w:val="0"/>
      <w:divBdr>
        <w:top w:val="none" w:sz="0" w:space="0" w:color="auto"/>
        <w:left w:val="none" w:sz="0" w:space="0" w:color="auto"/>
        <w:bottom w:val="none" w:sz="0" w:space="0" w:color="auto"/>
        <w:right w:val="none" w:sz="0" w:space="0" w:color="auto"/>
      </w:divBdr>
    </w:div>
    <w:div w:id="1963532445">
      <w:bodyDiv w:val="1"/>
      <w:marLeft w:val="0"/>
      <w:marRight w:val="0"/>
      <w:marTop w:val="0"/>
      <w:marBottom w:val="0"/>
      <w:divBdr>
        <w:top w:val="none" w:sz="0" w:space="0" w:color="auto"/>
        <w:left w:val="none" w:sz="0" w:space="0" w:color="auto"/>
        <w:bottom w:val="none" w:sz="0" w:space="0" w:color="auto"/>
        <w:right w:val="none" w:sz="0" w:space="0" w:color="auto"/>
      </w:divBdr>
      <w:divsChild>
        <w:div w:id="438526610">
          <w:marLeft w:val="720"/>
          <w:marRight w:val="0"/>
          <w:marTop w:val="0"/>
          <w:marBottom w:val="0"/>
          <w:divBdr>
            <w:top w:val="none" w:sz="0" w:space="0" w:color="auto"/>
            <w:left w:val="none" w:sz="0" w:space="0" w:color="auto"/>
            <w:bottom w:val="none" w:sz="0" w:space="0" w:color="auto"/>
            <w:right w:val="none" w:sz="0" w:space="0" w:color="auto"/>
          </w:divBdr>
        </w:div>
        <w:div w:id="711425803">
          <w:marLeft w:val="720"/>
          <w:marRight w:val="0"/>
          <w:marTop w:val="0"/>
          <w:marBottom w:val="0"/>
          <w:divBdr>
            <w:top w:val="none" w:sz="0" w:space="0" w:color="auto"/>
            <w:left w:val="none" w:sz="0" w:space="0" w:color="auto"/>
            <w:bottom w:val="none" w:sz="0" w:space="0" w:color="auto"/>
            <w:right w:val="none" w:sz="0" w:space="0" w:color="auto"/>
          </w:divBdr>
        </w:div>
        <w:div w:id="1991130709">
          <w:marLeft w:val="720"/>
          <w:marRight w:val="0"/>
          <w:marTop w:val="0"/>
          <w:marBottom w:val="0"/>
          <w:divBdr>
            <w:top w:val="none" w:sz="0" w:space="0" w:color="auto"/>
            <w:left w:val="none" w:sz="0" w:space="0" w:color="auto"/>
            <w:bottom w:val="none" w:sz="0" w:space="0" w:color="auto"/>
            <w:right w:val="none" w:sz="0" w:space="0" w:color="auto"/>
          </w:divBdr>
        </w:div>
        <w:div w:id="1790390746">
          <w:marLeft w:val="720"/>
          <w:marRight w:val="0"/>
          <w:marTop w:val="0"/>
          <w:marBottom w:val="0"/>
          <w:divBdr>
            <w:top w:val="none" w:sz="0" w:space="0" w:color="auto"/>
            <w:left w:val="none" w:sz="0" w:space="0" w:color="auto"/>
            <w:bottom w:val="none" w:sz="0" w:space="0" w:color="auto"/>
            <w:right w:val="none" w:sz="0" w:space="0" w:color="auto"/>
          </w:divBdr>
        </w:div>
        <w:div w:id="1994067431">
          <w:marLeft w:val="720"/>
          <w:marRight w:val="0"/>
          <w:marTop w:val="0"/>
          <w:marBottom w:val="0"/>
          <w:divBdr>
            <w:top w:val="none" w:sz="0" w:space="0" w:color="auto"/>
            <w:left w:val="none" w:sz="0" w:space="0" w:color="auto"/>
            <w:bottom w:val="none" w:sz="0" w:space="0" w:color="auto"/>
            <w:right w:val="none" w:sz="0" w:space="0" w:color="auto"/>
          </w:divBdr>
        </w:div>
      </w:divsChild>
    </w:div>
    <w:div w:id="1970088724">
      <w:bodyDiv w:val="1"/>
      <w:marLeft w:val="0"/>
      <w:marRight w:val="0"/>
      <w:marTop w:val="0"/>
      <w:marBottom w:val="0"/>
      <w:divBdr>
        <w:top w:val="none" w:sz="0" w:space="0" w:color="auto"/>
        <w:left w:val="none" w:sz="0" w:space="0" w:color="auto"/>
        <w:bottom w:val="none" w:sz="0" w:space="0" w:color="auto"/>
        <w:right w:val="none" w:sz="0" w:space="0" w:color="auto"/>
      </w:divBdr>
      <w:divsChild>
        <w:div w:id="1882590112">
          <w:marLeft w:val="547"/>
          <w:marRight w:val="0"/>
          <w:marTop w:val="0"/>
          <w:marBottom w:val="0"/>
          <w:divBdr>
            <w:top w:val="none" w:sz="0" w:space="0" w:color="auto"/>
            <w:left w:val="none" w:sz="0" w:space="0" w:color="auto"/>
            <w:bottom w:val="none" w:sz="0" w:space="0" w:color="auto"/>
            <w:right w:val="none" w:sz="0" w:space="0" w:color="auto"/>
          </w:divBdr>
        </w:div>
        <w:div w:id="61954382">
          <w:marLeft w:val="547"/>
          <w:marRight w:val="0"/>
          <w:marTop w:val="0"/>
          <w:marBottom w:val="0"/>
          <w:divBdr>
            <w:top w:val="none" w:sz="0" w:space="0" w:color="auto"/>
            <w:left w:val="none" w:sz="0" w:space="0" w:color="auto"/>
            <w:bottom w:val="none" w:sz="0" w:space="0" w:color="auto"/>
            <w:right w:val="none" w:sz="0" w:space="0" w:color="auto"/>
          </w:divBdr>
        </w:div>
        <w:div w:id="1995377785">
          <w:marLeft w:val="547"/>
          <w:marRight w:val="0"/>
          <w:marTop w:val="0"/>
          <w:marBottom w:val="0"/>
          <w:divBdr>
            <w:top w:val="none" w:sz="0" w:space="0" w:color="auto"/>
            <w:left w:val="none" w:sz="0" w:space="0" w:color="auto"/>
            <w:bottom w:val="none" w:sz="0" w:space="0" w:color="auto"/>
            <w:right w:val="none" w:sz="0" w:space="0" w:color="auto"/>
          </w:divBdr>
        </w:div>
        <w:div w:id="61753594">
          <w:marLeft w:val="547"/>
          <w:marRight w:val="0"/>
          <w:marTop w:val="0"/>
          <w:marBottom w:val="0"/>
          <w:divBdr>
            <w:top w:val="none" w:sz="0" w:space="0" w:color="auto"/>
            <w:left w:val="none" w:sz="0" w:space="0" w:color="auto"/>
            <w:bottom w:val="none" w:sz="0" w:space="0" w:color="auto"/>
            <w:right w:val="none" w:sz="0" w:space="0" w:color="auto"/>
          </w:divBdr>
        </w:div>
        <w:div w:id="1472675732">
          <w:marLeft w:val="547"/>
          <w:marRight w:val="0"/>
          <w:marTop w:val="0"/>
          <w:marBottom w:val="0"/>
          <w:divBdr>
            <w:top w:val="none" w:sz="0" w:space="0" w:color="auto"/>
            <w:left w:val="none" w:sz="0" w:space="0" w:color="auto"/>
            <w:bottom w:val="none" w:sz="0" w:space="0" w:color="auto"/>
            <w:right w:val="none" w:sz="0" w:space="0" w:color="auto"/>
          </w:divBdr>
        </w:div>
        <w:div w:id="583799951">
          <w:marLeft w:val="547"/>
          <w:marRight w:val="0"/>
          <w:marTop w:val="0"/>
          <w:marBottom w:val="0"/>
          <w:divBdr>
            <w:top w:val="none" w:sz="0" w:space="0" w:color="auto"/>
            <w:left w:val="none" w:sz="0" w:space="0" w:color="auto"/>
            <w:bottom w:val="none" w:sz="0" w:space="0" w:color="auto"/>
            <w:right w:val="none" w:sz="0" w:space="0" w:color="auto"/>
          </w:divBdr>
        </w:div>
        <w:div w:id="97529175">
          <w:marLeft w:val="547"/>
          <w:marRight w:val="0"/>
          <w:marTop w:val="0"/>
          <w:marBottom w:val="0"/>
          <w:divBdr>
            <w:top w:val="none" w:sz="0" w:space="0" w:color="auto"/>
            <w:left w:val="none" w:sz="0" w:space="0" w:color="auto"/>
            <w:bottom w:val="none" w:sz="0" w:space="0" w:color="auto"/>
            <w:right w:val="none" w:sz="0" w:space="0" w:color="auto"/>
          </w:divBdr>
        </w:div>
      </w:divsChild>
    </w:div>
    <w:div w:id="197047184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3">
          <w:marLeft w:val="677"/>
          <w:marRight w:val="0"/>
          <w:marTop w:val="120"/>
          <w:marBottom w:val="0"/>
          <w:divBdr>
            <w:top w:val="none" w:sz="0" w:space="0" w:color="auto"/>
            <w:left w:val="none" w:sz="0" w:space="0" w:color="auto"/>
            <w:bottom w:val="none" w:sz="0" w:space="0" w:color="auto"/>
            <w:right w:val="none" w:sz="0" w:space="0" w:color="auto"/>
          </w:divBdr>
        </w:div>
        <w:div w:id="1224945202">
          <w:marLeft w:val="677"/>
          <w:marRight w:val="0"/>
          <w:marTop w:val="120"/>
          <w:marBottom w:val="0"/>
          <w:divBdr>
            <w:top w:val="none" w:sz="0" w:space="0" w:color="auto"/>
            <w:left w:val="none" w:sz="0" w:space="0" w:color="auto"/>
            <w:bottom w:val="none" w:sz="0" w:space="0" w:color="auto"/>
            <w:right w:val="none" w:sz="0" w:space="0" w:color="auto"/>
          </w:divBdr>
        </w:div>
        <w:div w:id="1536389406">
          <w:marLeft w:val="677"/>
          <w:marRight w:val="0"/>
          <w:marTop w:val="120"/>
          <w:marBottom w:val="0"/>
          <w:divBdr>
            <w:top w:val="none" w:sz="0" w:space="0" w:color="auto"/>
            <w:left w:val="none" w:sz="0" w:space="0" w:color="auto"/>
            <w:bottom w:val="none" w:sz="0" w:space="0" w:color="auto"/>
            <w:right w:val="none" w:sz="0" w:space="0" w:color="auto"/>
          </w:divBdr>
        </w:div>
        <w:div w:id="353965158">
          <w:marLeft w:val="677"/>
          <w:marRight w:val="0"/>
          <w:marTop w:val="120"/>
          <w:marBottom w:val="0"/>
          <w:divBdr>
            <w:top w:val="none" w:sz="0" w:space="0" w:color="auto"/>
            <w:left w:val="none" w:sz="0" w:space="0" w:color="auto"/>
            <w:bottom w:val="none" w:sz="0" w:space="0" w:color="auto"/>
            <w:right w:val="none" w:sz="0" w:space="0" w:color="auto"/>
          </w:divBdr>
        </w:div>
        <w:div w:id="317269875">
          <w:marLeft w:val="677"/>
          <w:marRight w:val="0"/>
          <w:marTop w:val="120"/>
          <w:marBottom w:val="0"/>
          <w:divBdr>
            <w:top w:val="none" w:sz="0" w:space="0" w:color="auto"/>
            <w:left w:val="none" w:sz="0" w:space="0" w:color="auto"/>
            <w:bottom w:val="none" w:sz="0" w:space="0" w:color="auto"/>
            <w:right w:val="none" w:sz="0" w:space="0" w:color="auto"/>
          </w:divBdr>
        </w:div>
      </w:divsChild>
    </w:div>
    <w:div w:id="1980645005">
      <w:bodyDiv w:val="1"/>
      <w:marLeft w:val="0"/>
      <w:marRight w:val="0"/>
      <w:marTop w:val="0"/>
      <w:marBottom w:val="0"/>
      <w:divBdr>
        <w:top w:val="none" w:sz="0" w:space="0" w:color="auto"/>
        <w:left w:val="none" w:sz="0" w:space="0" w:color="auto"/>
        <w:bottom w:val="none" w:sz="0" w:space="0" w:color="auto"/>
        <w:right w:val="none" w:sz="0" w:space="0" w:color="auto"/>
      </w:divBdr>
      <w:divsChild>
        <w:div w:id="2143570893">
          <w:marLeft w:val="446"/>
          <w:marRight w:val="0"/>
          <w:marTop w:val="0"/>
          <w:marBottom w:val="0"/>
          <w:divBdr>
            <w:top w:val="none" w:sz="0" w:space="0" w:color="auto"/>
            <w:left w:val="none" w:sz="0" w:space="0" w:color="auto"/>
            <w:bottom w:val="none" w:sz="0" w:space="0" w:color="auto"/>
            <w:right w:val="none" w:sz="0" w:space="0" w:color="auto"/>
          </w:divBdr>
        </w:div>
        <w:div w:id="719209373">
          <w:marLeft w:val="446"/>
          <w:marRight w:val="0"/>
          <w:marTop w:val="0"/>
          <w:marBottom w:val="0"/>
          <w:divBdr>
            <w:top w:val="none" w:sz="0" w:space="0" w:color="auto"/>
            <w:left w:val="none" w:sz="0" w:space="0" w:color="auto"/>
            <w:bottom w:val="none" w:sz="0" w:space="0" w:color="auto"/>
            <w:right w:val="none" w:sz="0" w:space="0" w:color="auto"/>
          </w:divBdr>
        </w:div>
      </w:divsChild>
    </w:div>
    <w:div w:id="1984312448">
      <w:bodyDiv w:val="1"/>
      <w:marLeft w:val="0"/>
      <w:marRight w:val="0"/>
      <w:marTop w:val="0"/>
      <w:marBottom w:val="0"/>
      <w:divBdr>
        <w:top w:val="none" w:sz="0" w:space="0" w:color="auto"/>
        <w:left w:val="none" w:sz="0" w:space="0" w:color="auto"/>
        <w:bottom w:val="none" w:sz="0" w:space="0" w:color="auto"/>
        <w:right w:val="none" w:sz="0" w:space="0" w:color="auto"/>
      </w:divBdr>
      <w:divsChild>
        <w:div w:id="632558210">
          <w:marLeft w:val="432"/>
          <w:marRight w:val="0"/>
          <w:marTop w:val="48"/>
          <w:marBottom w:val="0"/>
          <w:divBdr>
            <w:top w:val="none" w:sz="0" w:space="0" w:color="auto"/>
            <w:left w:val="none" w:sz="0" w:space="0" w:color="auto"/>
            <w:bottom w:val="none" w:sz="0" w:space="0" w:color="auto"/>
            <w:right w:val="none" w:sz="0" w:space="0" w:color="auto"/>
          </w:divBdr>
        </w:div>
        <w:div w:id="1574584800">
          <w:marLeft w:val="432"/>
          <w:marRight w:val="0"/>
          <w:marTop w:val="48"/>
          <w:marBottom w:val="0"/>
          <w:divBdr>
            <w:top w:val="none" w:sz="0" w:space="0" w:color="auto"/>
            <w:left w:val="none" w:sz="0" w:space="0" w:color="auto"/>
            <w:bottom w:val="none" w:sz="0" w:space="0" w:color="auto"/>
            <w:right w:val="none" w:sz="0" w:space="0" w:color="auto"/>
          </w:divBdr>
        </w:div>
        <w:div w:id="1271203748">
          <w:marLeft w:val="432"/>
          <w:marRight w:val="0"/>
          <w:marTop w:val="48"/>
          <w:marBottom w:val="0"/>
          <w:divBdr>
            <w:top w:val="none" w:sz="0" w:space="0" w:color="auto"/>
            <w:left w:val="none" w:sz="0" w:space="0" w:color="auto"/>
            <w:bottom w:val="none" w:sz="0" w:space="0" w:color="auto"/>
            <w:right w:val="none" w:sz="0" w:space="0" w:color="auto"/>
          </w:divBdr>
        </w:div>
        <w:div w:id="174923110">
          <w:marLeft w:val="432"/>
          <w:marRight w:val="0"/>
          <w:marTop w:val="48"/>
          <w:marBottom w:val="0"/>
          <w:divBdr>
            <w:top w:val="none" w:sz="0" w:space="0" w:color="auto"/>
            <w:left w:val="none" w:sz="0" w:space="0" w:color="auto"/>
            <w:bottom w:val="none" w:sz="0" w:space="0" w:color="auto"/>
            <w:right w:val="none" w:sz="0" w:space="0" w:color="auto"/>
          </w:divBdr>
        </w:div>
        <w:div w:id="1828400888">
          <w:marLeft w:val="706"/>
          <w:marRight w:val="0"/>
          <w:marTop w:val="48"/>
          <w:marBottom w:val="0"/>
          <w:divBdr>
            <w:top w:val="none" w:sz="0" w:space="0" w:color="auto"/>
            <w:left w:val="none" w:sz="0" w:space="0" w:color="auto"/>
            <w:bottom w:val="none" w:sz="0" w:space="0" w:color="auto"/>
            <w:right w:val="none" w:sz="0" w:space="0" w:color="auto"/>
          </w:divBdr>
        </w:div>
        <w:div w:id="1337803480">
          <w:marLeft w:val="706"/>
          <w:marRight w:val="0"/>
          <w:marTop w:val="48"/>
          <w:marBottom w:val="0"/>
          <w:divBdr>
            <w:top w:val="none" w:sz="0" w:space="0" w:color="auto"/>
            <w:left w:val="none" w:sz="0" w:space="0" w:color="auto"/>
            <w:bottom w:val="none" w:sz="0" w:space="0" w:color="auto"/>
            <w:right w:val="none" w:sz="0" w:space="0" w:color="auto"/>
          </w:divBdr>
        </w:div>
      </w:divsChild>
    </w:div>
    <w:div w:id="2014602185">
      <w:bodyDiv w:val="1"/>
      <w:marLeft w:val="0"/>
      <w:marRight w:val="0"/>
      <w:marTop w:val="0"/>
      <w:marBottom w:val="0"/>
      <w:divBdr>
        <w:top w:val="none" w:sz="0" w:space="0" w:color="auto"/>
        <w:left w:val="none" w:sz="0" w:space="0" w:color="auto"/>
        <w:bottom w:val="none" w:sz="0" w:space="0" w:color="auto"/>
        <w:right w:val="none" w:sz="0" w:space="0" w:color="auto"/>
      </w:divBdr>
    </w:div>
    <w:div w:id="2014725094">
      <w:bodyDiv w:val="1"/>
      <w:marLeft w:val="0"/>
      <w:marRight w:val="0"/>
      <w:marTop w:val="0"/>
      <w:marBottom w:val="0"/>
      <w:divBdr>
        <w:top w:val="none" w:sz="0" w:space="0" w:color="auto"/>
        <w:left w:val="none" w:sz="0" w:space="0" w:color="auto"/>
        <w:bottom w:val="none" w:sz="0" w:space="0" w:color="auto"/>
        <w:right w:val="none" w:sz="0" w:space="0" w:color="auto"/>
      </w:divBdr>
      <w:divsChild>
        <w:div w:id="763918237">
          <w:marLeft w:val="720"/>
          <w:marRight w:val="0"/>
          <w:marTop w:val="240"/>
          <w:marBottom w:val="0"/>
          <w:divBdr>
            <w:top w:val="none" w:sz="0" w:space="0" w:color="auto"/>
            <w:left w:val="none" w:sz="0" w:space="0" w:color="auto"/>
            <w:bottom w:val="none" w:sz="0" w:space="0" w:color="auto"/>
            <w:right w:val="none" w:sz="0" w:space="0" w:color="auto"/>
          </w:divBdr>
        </w:div>
      </w:divsChild>
    </w:div>
    <w:div w:id="2015067457">
      <w:bodyDiv w:val="1"/>
      <w:marLeft w:val="0"/>
      <w:marRight w:val="0"/>
      <w:marTop w:val="0"/>
      <w:marBottom w:val="0"/>
      <w:divBdr>
        <w:top w:val="none" w:sz="0" w:space="0" w:color="auto"/>
        <w:left w:val="none" w:sz="0" w:space="0" w:color="auto"/>
        <w:bottom w:val="none" w:sz="0" w:space="0" w:color="auto"/>
        <w:right w:val="none" w:sz="0" w:space="0" w:color="auto"/>
      </w:divBdr>
      <w:divsChild>
        <w:div w:id="952592060">
          <w:marLeft w:val="360"/>
          <w:marRight w:val="0"/>
          <w:marTop w:val="200"/>
          <w:marBottom w:val="0"/>
          <w:divBdr>
            <w:top w:val="none" w:sz="0" w:space="0" w:color="auto"/>
            <w:left w:val="none" w:sz="0" w:space="0" w:color="auto"/>
            <w:bottom w:val="none" w:sz="0" w:space="0" w:color="auto"/>
            <w:right w:val="none" w:sz="0" w:space="0" w:color="auto"/>
          </w:divBdr>
        </w:div>
        <w:div w:id="1671180018">
          <w:marLeft w:val="360"/>
          <w:marRight w:val="0"/>
          <w:marTop w:val="200"/>
          <w:marBottom w:val="0"/>
          <w:divBdr>
            <w:top w:val="none" w:sz="0" w:space="0" w:color="auto"/>
            <w:left w:val="none" w:sz="0" w:space="0" w:color="auto"/>
            <w:bottom w:val="none" w:sz="0" w:space="0" w:color="auto"/>
            <w:right w:val="none" w:sz="0" w:space="0" w:color="auto"/>
          </w:divBdr>
        </w:div>
        <w:div w:id="2023168528">
          <w:marLeft w:val="360"/>
          <w:marRight w:val="0"/>
          <w:marTop w:val="200"/>
          <w:marBottom w:val="0"/>
          <w:divBdr>
            <w:top w:val="none" w:sz="0" w:space="0" w:color="auto"/>
            <w:left w:val="none" w:sz="0" w:space="0" w:color="auto"/>
            <w:bottom w:val="none" w:sz="0" w:space="0" w:color="auto"/>
            <w:right w:val="none" w:sz="0" w:space="0" w:color="auto"/>
          </w:divBdr>
        </w:div>
      </w:divsChild>
    </w:div>
    <w:div w:id="2017150354">
      <w:bodyDiv w:val="1"/>
      <w:marLeft w:val="0"/>
      <w:marRight w:val="0"/>
      <w:marTop w:val="0"/>
      <w:marBottom w:val="0"/>
      <w:divBdr>
        <w:top w:val="none" w:sz="0" w:space="0" w:color="auto"/>
        <w:left w:val="none" w:sz="0" w:space="0" w:color="auto"/>
        <w:bottom w:val="none" w:sz="0" w:space="0" w:color="auto"/>
        <w:right w:val="none" w:sz="0" w:space="0" w:color="auto"/>
      </w:divBdr>
      <w:divsChild>
        <w:div w:id="921522314">
          <w:marLeft w:val="547"/>
          <w:marRight w:val="0"/>
          <w:marTop w:val="100"/>
          <w:marBottom w:val="0"/>
          <w:divBdr>
            <w:top w:val="none" w:sz="0" w:space="0" w:color="auto"/>
            <w:left w:val="none" w:sz="0" w:space="0" w:color="auto"/>
            <w:bottom w:val="none" w:sz="0" w:space="0" w:color="auto"/>
            <w:right w:val="none" w:sz="0" w:space="0" w:color="auto"/>
          </w:divBdr>
        </w:div>
        <w:div w:id="1657954824">
          <w:marLeft w:val="547"/>
          <w:marRight w:val="0"/>
          <w:marTop w:val="100"/>
          <w:marBottom w:val="0"/>
          <w:divBdr>
            <w:top w:val="none" w:sz="0" w:space="0" w:color="auto"/>
            <w:left w:val="none" w:sz="0" w:space="0" w:color="auto"/>
            <w:bottom w:val="none" w:sz="0" w:space="0" w:color="auto"/>
            <w:right w:val="none" w:sz="0" w:space="0" w:color="auto"/>
          </w:divBdr>
        </w:div>
        <w:div w:id="1821992442">
          <w:marLeft w:val="547"/>
          <w:marRight w:val="0"/>
          <w:marTop w:val="100"/>
          <w:marBottom w:val="0"/>
          <w:divBdr>
            <w:top w:val="none" w:sz="0" w:space="0" w:color="auto"/>
            <w:left w:val="none" w:sz="0" w:space="0" w:color="auto"/>
            <w:bottom w:val="none" w:sz="0" w:space="0" w:color="auto"/>
            <w:right w:val="none" w:sz="0" w:space="0" w:color="auto"/>
          </w:divBdr>
        </w:div>
        <w:div w:id="243729208">
          <w:marLeft w:val="547"/>
          <w:marRight w:val="0"/>
          <w:marTop w:val="100"/>
          <w:marBottom w:val="0"/>
          <w:divBdr>
            <w:top w:val="none" w:sz="0" w:space="0" w:color="auto"/>
            <w:left w:val="none" w:sz="0" w:space="0" w:color="auto"/>
            <w:bottom w:val="none" w:sz="0" w:space="0" w:color="auto"/>
            <w:right w:val="none" w:sz="0" w:space="0" w:color="auto"/>
          </w:divBdr>
        </w:div>
        <w:div w:id="722750212">
          <w:marLeft w:val="547"/>
          <w:marRight w:val="0"/>
          <w:marTop w:val="100"/>
          <w:marBottom w:val="0"/>
          <w:divBdr>
            <w:top w:val="none" w:sz="0" w:space="0" w:color="auto"/>
            <w:left w:val="none" w:sz="0" w:space="0" w:color="auto"/>
            <w:bottom w:val="none" w:sz="0" w:space="0" w:color="auto"/>
            <w:right w:val="none" w:sz="0" w:space="0" w:color="auto"/>
          </w:divBdr>
        </w:div>
      </w:divsChild>
    </w:div>
    <w:div w:id="2018651821">
      <w:bodyDiv w:val="1"/>
      <w:marLeft w:val="0"/>
      <w:marRight w:val="0"/>
      <w:marTop w:val="0"/>
      <w:marBottom w:val="0"/>
      <w:divBdr>
        <w:top w:val="none" w:sz="0" w:space="0" w:color="auto"/>
        <w:left w:val="none" w:sz="0" w:space="0" w:color="auto"/>
        <w:bottom w:val="none" w:sz="0" w:space="0" w:color="auto"/>
        <w:right w:val="none" w:sz="0" w:space="0" w:color="auto"/>
      </w:divBdr>
    </w:div>
    <w:div w:id="2019624345">
      <w:bodyDiv w:val="1"/>
      <w:marLeft w:val="0"/>
      <w:marRight w:val="0"/>
      <w:marTop w:val="0"/>
      <w:marBottom w:val="0"/>
      <w:divBdr>
        <w:top w:val="none" w:sz="0" w:space="0" w:color="auto"/>
        <w:left w:val="none" w:sz="0" w:space="0" w:color="auto"/>
        <w:bottom w:val="none" w:sz="0" w:space="0" w:color="auto"/>
        <w:right w:val="none" w:sz="0" w:space="0" w:color="auto"/>
      </w:divBdr>
      <w:divsChild>
        <w:div w:id="33506533">
          <w:marLeft w:val="547"/>
          <w:marRight w:val="0"/>
          <w:marTop w:val="100"/>
          <w:marBottom w:val="0"/>
          <w:divBdr>
            <w:top w:val="none" w:sz="0" w:space="0" w:color="auto"/>
            <w:left w:val="none" w:sz="0" w:space="0" w:color="auto"/>
            <w:bottom w:val="none" w:sz="0" w:space="0" w:color="auto"/>
            <w:right w:val="none" w:sz="0" w:space="0" w:color="auto"/>
          </w:divBdr>
        </w:div>
        <w:div w:id="308098078">
          <w:marLeft w:val="1210"/>
          <w:marRight w:val="0"/>
          <w:marTop w:val="100"/>
          <w:marBottom w:val="0"/>
          <w:divBdr>
            <w:top w:val="none" w:sz="0" w:space="0" w:color="auto"/>
            <w:left w:val="none" w:sz="0" w:space="0" w:color="auto"/>
            <w:bottom w:val="none" w:sz="0" w:space="0" w:color="auto"/>
            <w:right w:val="none" w:sz="0" w:space="0" w:color="auto"/>
          </w:divBdr>
        </w:div>
        <w:div w:id="1340885254">
          <w:marLeft w:val="1210"/>
          <w:marRight w:val="0"/>
          <w:marTop w:val="100"/>
          <w:marBottom w:val="0"/>
          <w:divBdr>
            <w:top w:val="none" w:sz="0" w:space="0" w:color="auto"/>
            <w:left w:val="none" w:sz="0" w:space="0" w:color="auto"/>
            <w:bottom w:val="none" w:sz="0" w:space="0" w:color="auto"/>
            <w:right w:val="none" w:sz="0" w:space="0" w:color="auto"/>
          </w:divBdr>
        </w:div>
      </w:divsChild>
    </w:div>
    <w:div w:id="2020884320">
      <w:bodyDiv w:val="1"/>
      <w:marLeft w:val="0"/>
      <w:marRight w:val="0"/>
      <w:marTop w:val="0"/>
      <w:marBottom w:val="0"/>
      <w:divBdr>
        <w:top w:val="none" w:sz="0" w:space="0" w:color="auto"/>
        <w:left w:val="none" w:sz="0" w:space="0" w:color="auto"/>
        <w:bottom w:val="none" w:sz="0" w:space="0" w:color="auto"/>
        <w:right w:val="none" w:sz="0" w:space="0" w:color="auto"/>
      </w:divBdr>
    </w:div>
    <w:div w:id="2031763240">
      <w:bodyDiv w:val="1"/>
      <w:marLeft w:val="0"/>
      <w:marRight w:val="0"/>
      <w:marTop w:val="0"/>
      <w:marBottom w:val="0"/>
      <w:divBdr>
        <w:top w:val="none" w:sz="0" w:space="0" w:color="auto"/>
        <w:left w:val="none" w:sz="0" w:space="0" w:color="auto"/>
        <w:bottom w:val="none" w:sz="0" w:space="0" w:color="auto"/>
        <w:right w:val="none" w:sz="0" w:space="0" w:color="auto"/>
      </w:divBdr>
      <w:divsChild>
        <w:div w:id="1707556822">
          <w:marLeft w:val="720"/>
          <w:marRight w:val="0"/>
          <w:marTop w:val="134"/>
          <w:marBottom w:val="0"/>
          <w:divBdr>
            <w:top w:val="none" w:sz="0" w:space="0" w:color="auto"/>
            <w:left w:val="none" w:sz="0" w:space="0" w:color="auto"/>
            <w:bottom w:val="none" w:sz="0" w:space="0" w:color="auto"/>
            <w:right w:val="none" w:sz="0" w:space="0" w:color="auto"/>
          </w:divBdr>
        </w:div>
        <w:div w:id="1043480711">
          <w:marLeft w:val="1267"/>
          <w:marRight w:val="0"/>
          <w:marTop w:val="115"/>
          <w:marBottom w:val="0"/>
          <w:divBdr>
            <w:top w:val="none" w:sz="0" w:space="0" w:color="auto"/>
            <w:left w:val="none" w:sz="0" w:space="0" w:color="auto"/>
            <w:bottom w:val="none" w:sz="0" w:space="0" w:color="auto"/>
            <w:right w:val="none" w:sz="0" w:space="0" w:color="auto"/>
          </w:divBdr>
        </w:div>
        <w:div w:id="1490553968">
          <w:marLeft w:val="1267"/>
          <w:marRight w:val="0"/>
          <w:marTop w:val="115"/>
          <w:marBottom w:val="0"/>
          <w:divBdr>
            <w:top w:val="none" w:sz="0" w:space="0" w:color="auto"/>
            <w:left w:val="none" w:sz="0" w:space="0" w:color="auto"/>
            <w:bottom w:val="none" w:sz="0" w:space="0" w:color="auto"/>
            <w:right w:val="none" w:sz="0" w:space="0" w:color="auto"/>
          </w:divBdr>
        </w:div>
        <w:div w:id="143864476">
          <w:marLeft w:val="1987"/>
          <w:marRight w:val="0"/>
          <w:marTop w:val="96"/>
          <w:marBottom w:val="0"/>
          <w:divBdr>
            <w:top w:val="none" w:sz="0" w:space="0" w:color="auto"/>
            <w:left w:val="none" w:sz="0" w:space="0" w:color="auto"/>
            <w:bottom w:val="none" w:sz="0" w:space="0" w:color="auto"/>
            <w:right w:val="none" w:sz="0" w:space="0" w:color="auto"/>
          </w:divBdr>
        </w:div>
        <w:div w:id="457997254">
          <w:marLeft w:val="1987"/>
          <w:marRight w:val="0"/>
          <w:marTop w:val="96"/>
          <w:marBottom w:val="0"/>
          <w:divBdr>
            <w:top w:val="none" w:sz="0" w:space="0" w:color="auto"/>
            <w:left w:val="none" w:sz="0" w:space="0" w:color="auto"/>
            <w:bottom w:val="none" w:sz="0" w:space="0" w:color="auto"/>
            <w:right w:val="none" w:sz="0" w:space="0" w:color="auto"/>
          </w:divBdr>
        </w:div>
        <w:div w:id="912272740">
          <w:marLeft w:val="1987"/>
          <w:marRight w:val="0"/>
          <w:marTop w:val="96"/>
          <w:marBottom w:val="0"/>
          <w:divBdr>
            <w:top w:val="none" w:sz="0" w:space="0" w:color="auto"/>
            <w:left w:val="none" w:sz="0" w:space="0" w:color="auto"/>
            <w:bottom w:val="none" w:sz="0" w:space="0" w:color="auto"/>
            <w:right w:val="none" w:sz="0" w:space="0" w:color="auto"/>
          </w:divBdr>
        </w:div>
      </w:divsChild>
    </w:div>
    <w:div w:id="2054308407">
      <w:bodyDiv w:val="1"/>
      <w:marLeft w:val="0"/>
      <w:marRight w:val="0"/>
      <w:marTop w:val="0"/>
      <w:marBottom w:val="0"/>
      <w:divBdr>
        <w:top w:val="none" w:sz="0" w:space="0" w:color="auto"/>
        <w:left w:val="none" w:sz="0" w:space="0" w:color="auto"/>
        <w:bottom w:val="none" w:sz="0" w:space="0" w:color="auto"/>
        <w:right w:val="none" w:sz="0" w:space="0" w:color="auto"/>
      </w:divBdr>
      <w:divsChild>
        <w:div w:id="1403486037">
          <w:marLeft w:val="547"/>
          <w:marRight w:val="0"/>
          <w:marTop w:val="0"/>
          <w:marBottom w:val="240"/>
          <w:divBdr>
            <w:top w:val="none" w:sz="0" w:space="0" w:color="auto"/>
            <w:left w:val="none" w:sz="0" w:space="0" w:color="auto"/>
            <w:bottom w:val="none" w:sz="0" w:space="0" w:color="auto"/>
            <w:right w:val="none" w:sz="0" w:space="0" w:color="auto"/>
          </w:divBdr>
        </w:div>
        <w:div w:id="252206243">
          <w:marLeft w:val="1267"/>
          <w:marRight w:val="0"/>
          <w:marTop w:val="0"/>
          <w:marBottom w:val="240"/>
          <w:divBdr>
            <w:top w:val="none" w:sz="0" w:space="0" w:color="auto"/>
            <w:left w:val="none" w:sz="0" w:space="0" w:color="auto"/>
            <w:bottom w:val="none" w:sz="0" w:space="0" w:color="auto"/>
            <w:right w:val="none" w:sz="0" w:space="0" w:color="auto"/>
          </w:divBdr>
        </w:div>
        <w:div w:id="1302881749">
          <w:marLeft w:val="1267"/>
          <w:marRight w:val="0"/>
          <w:marTop w:val="0"/>
          <w:marBottom w:val="240"/>
          <w:divBdr>
            <w:top w:val="none" w:sz="0" w:space="0" w:color="auto"/>
            <w:left w:val="none" w:sz="0" w:space="0" w:color="auto"/>
            <w:bottom w:val="none" w:sz="0" w:space="0" w:color="auto"/>
            <w:right w:val="none" w:sz="0" w:space="0" w:color="auto"/>
          </w:divBdr>
        </w:div>
        <w:div w:id="206110740">
          <w:marLeft w:val="1267"/>
          <w:marRight w:val="0"/>
          <w:marTop w:val="0"/>
          <w:marBottom w:val="240"/>
          <w:divBdr>
            <w:top w:val="none" w:sz="0" w:space="0" w:color="auto"/>
            <w:left w:val="none" w:sz="0" w:space="0" w:color="auto"/>
            <w:bottom w:val="none" w:sz="0" w:space="0" w:color="auto"/>
            <w:right w:val="none" w:sz="0" w:space="0" w:color="auto"/>
          </w:divBdr>
        </w:div>
        <w:div w:id="467747292">
          <w:marLeft w:val="547"/>
          <w:marRight w:val="0"/>
          <w:marTop w:val="0"/>
          <w:marBottom w:val="240"/>
          <w:divBdr>
            <w:top w:val="none" w:sz="0" w:space="0" w:color="auto"/>
            <w:left w:val="none" w:sz="0" w:space="0" w:color="auto"/>
            <w:bottom w:val="none" w:sz="0" w:space="0" w:color="auto"/>
            <w:right w:val="none" w:sz="0" w:space="0" w:color="auto"/>
          </w:divBdr>
        </w:div>
        <w:div w:id="56779585">
          <w:marLeft w:val="1267"/>
          <w:marRight w:val="0"/>
          <w:marTop w:val="0"/>
          <w:marBottom w:val="240"/>
          <w:divBdr>
            <w:top w:val="none" w:sz="0" w:space="0" w:color="auto"/>
            <w:left w:val="none" w:sz="0" w:space="0" w:color="auto"/>
            <w:bottom w:val="none" w:sz="0" w:space="0" w:color="auto"/>
            <w:right w:val="none" w:sz="0" w:space="0" w:color="auto"/>
          </w:divBdr>
        </w:div>
        <w:div w:id="1870146201">
          <w:marLeft w:val="1267"/>
          <w:marRight w:val="0"/>
          <w:marTop w:val="0"/>
          <w:marBottom w:val="240"/>
          <w:divBdr>
            <w:top w:val="none" w:sz="0" w:space="0" w:color="auto"/>
            <w:left w:val="none" w:sz="0" w:space="0" w:color="auto"/>
            <w:bottom w:val="none" w:sz="0" w:space="0" w:color="auto"/>
            <w:right w:val="none" w:sz="0" w:space="0" w:color="auto"/>
          </w:divBdr>
        </w:div>
        <w:div w:id="258879219">
          <w:marLeft w:val="1267"/>
          <w:marRight w:val="0"/>
          <w:marTop w:val="0"/>
          <w:marBottom w:val="240"/>
          <w:divBdr>
            <w:top w:val="none" w:sz="0" w:space="0" w:color="auto"/>
            <w:left w:val="none" w:sz="0" w:space="0" w:color="auto"/>
            <w:bottom w:val="none" w:sz="0" w:space="0" w:color="auto"/>
            <w:right w:val="none" w:sz="0" w:space="0" w:color="auto"/>
          </w:divBdr>
        </w:div>
        <w:div w:id="695230428">
          <w:marLeft w:val="547"/>
          <w:marRight w:val="0"/>
          <w:marTop w:val="0"/>
          <w:marBottom w:val="240"/>
          <w:divBdr>
            <w:top w:val="none" w:sz="0" w:space="0" w:color="auto"/>
            <w:left w:val="none" w:sz="0" w:space="0" w:color="auto"/>
            <w:bottom w:val="none" w:sz="0" w:space="0" w:color="auto"/>
            <w:right w:val="none" w:sz="0" w:space="0" w:color="auto"/>
          </w:divBdr>
        </w:div>
        <w:div w:id="409617223">
          <w:marLeft w:val="1267"/>
          <w:marRight w:val="0"/>
          <w:marTop w:val="0"/>
          <w:marBottom w:val="240"/>
          <w:divBdr>
            <w:top w:val="none" w:sz="0" w:space="0" w:color="auto"/>
            <w:left w:val="none" w:sz="0" w:space="0" w:color="auto"/>
            <w:bottom w:val="none" w:sz="0" w:space="0" w:color="auto"/>
            <w:right w:val="none" w:sz="0" w:space="0" w:color="auto"/>
          </w:divBdr>
        </w:div>
        <w:div w:id="698433630">
          <w:marLeft w:val="1267"/>
          <w:marRight w:val="0"/>
          <w:marTop w:val="0"/>
          <w:marBottom w:val="240"/>
          <w:divBdr>
            <w:top w:val="none" w:sz="0" w:space="0" w:color="auto"/>
            <w:left w:val="none" w:sz="0" w:space="0" w:color="auto"/>
            <w:bottom w:val="none" w:sz="0" w:space="0" w:color="auto"/>
            <w:right w:val="none" w:sz="0" w:space="0" w:color="auto"/>
          </w:divBdr>
        </w:div>
      </w:divsChild>
    </w:div>
    <w:div w:id="2062434488">
      <w:bodyDiv w:val="1"/>
      <w:marLeft w:val="0"/>
      <w:marRight w:val="0"/>
      <w:marTop w:val="0"/>
      <w:marBottom w:val="0"/>
      <w:divBdr>
        <w:top w:val="none" w:sz="0" w:space="0" w:color="auto"/>
        <w:left w:val="none" w:sz="0" w:space="0" w:color="auto"/>
        <w:bottom w:val="none" w:sz="0" w:space="0" w:color="auto"/>
        <w:right w:val="none" w:sz="0" w:space="0" w:color="auto"/>
      </w:divBdr>
      <w:divsChild>
        <w:div w:id="835612707">
          <w:marLeft w:val="547"/>
          <w:marRight w:val="0"/>
          <w:marTop w:val="96"/>
          <w:marBottom w:val="0"/>
          <w:divBdr>
            <w:top w:val="none" w:sz="0" w:space="0" w:color="auto"/>
            <w:left w:val="none" w:sz="0" w:space="0" w:color="auto"/>
            <w:bottom w:val="none" w:sz="0" w:space="0" w:color="auto"/>
            <w:right w:val="none" w:sz="0" w:space="0" w:color="auto"/>
          </w:divBdr>
        </w:div>
        <w:div w:id="1742866508">
          <w:marLeft w:val="547"/>
          <w:marRight w:val="0"/>
          <w:marTop w:val="96"/>
          <w:marBottom w:val="0"/>
          <w:divBdr>
            <w:top w:val="none" w:sz="0" w:space="0" w:color="auto"/>
            <w:left w:val="none" w:sz="0" w:space="0" w:color="auto"/>
            <w:bottom w:val="none" w:sz="0" w:space="0" w:color="auto"/>
            <w:right w:val="none" w:sz="0" w:space="0" w:color="auto"/>
          </w:divBdr>
        </w:div>
        <w:div w:id="785848369">
          <w:marLeft w:val="547"/>
          <w:marRight w:val="0"/>
          <w:marTop w:val="96"/>
          <w:marBottom w:val="0"/>
          <w:divBdr>
            <w:top w:val="none" w:sz="0" w:space="0" w:color="auto"/>
            <w:left w:val="none" w:sz="0" w:space="0" w:color="auto"/>
            <w:bottom w:val="none" w:sz="0" w:space="0" w:color="auto"/>
            <w:right w:val="none" w:sz="0" w:space="0" w:color="auto"/>
          </w:divBdr>
        </w:div>
        <w:div w:id="392388529">
          <w:marLeft w:val="547"/>
          <w:marRight w:val="0"/>
          <w:marTop w:val="96"/>
          <w:marBottom w:val="0"/>
          <w:divBdr>
            <w:top w:val="none" w:sz="0" w:space="0" w:color="auto"/>
            <w:left w:val="none" w:sz="0" w:space="0" w:color="auto"/>
            <w:bottom w:val="none" w:sz="0" w:space="0" w:color="auto"/>
            <w:right w:val="none" w:sz="0" w:space="0" w:color="auto"/>
          </w:divBdr>
        </w:div>
        <w:div w:id="433092168">
          <w:marLeft w:val="547"/>
          <w:marRight w:val="0"/>
          <w:marTop w:val="96"/>
          <w:marBottom w:val="0"/>
          <w:divBdr>
            <w:top w:val="none" w:sz="0" w:space="0" w:color="auto"/>
            <w:left w:val="none" w:sz="0" w:space="0" w:color="auto"/>
            <w:bottom w:val="none" w:sz="0" w:space="0" w:color="auto"/>
            <w:right w:val="none" w:sz="0" w:space="0" w:color="auto"/>
          </w:divBdr>
        </w:div>
        <w:div w:id="1380325135">
          <w:marLeft w:val="547"/>
          <w:marRight w:val="0"/>
          <w:marTop w:val="96"/>
          <w:marBottom w:val="0"/>
          <w:divBdr>
            <w:top w:val="none" w:sz="0" w:space="0" w:color="auto"/>
            <w:left w:val="none" w:sz="0" w:space="0" w:color="auto"/>
            <w:bottom w:val="none" w:sz="0" w:space="0" w:color="auto"/>
            <w:right w:val="none" w:sz="0" w:space="0" w:color="auto"/>
          </w:divBdr>
        </w:div>
        <w:div w:id="1989745322">
          <w:marLeft w:val="547"/>
          <w:marRight w:val="0"/>
          <w:marTop w:val="96"/>
          <w:marBottom w:val="0"/>
          <w:divBdr>
            <w:top w:val="none" w:sz="0" w:space="0" w:color="auto"/>
            <w:left w:val="none" w:sz="0" w:space="0" w:color="auto"/>
            <w:bottom w:val="none" w:sz="0" w:space="0" w:color="auto"/>
            <w:right w:val="none" w:sz="0" w:space="0" w:color="auto"/>
          </w:divBdr>
        </w:div>
        <w:div w:id="385449209">
          <w:marLeft w:val="547"/>
          <w:marRight w:val="0"/>
          <w:marTop w:val="96"/>
          <w:marBottom w:val="0"/>
          <w:divBdr>
            <w:top w:val="none" w:sz="0" w:space="0" w:color="auto"/>
            <w:left w:val="none" w:sz="0" w:space="0" w:color="auto"/>
            <w:bottom w:val="none" w:sz="0" w:space="0" w:color="auto"/>
            <w:right w:val="none" w:sz="0" w:space="0" w:color="auto"/>
          </w:divBdr>
        </w:div>
      </w:divsChild>
    </w:div>
    <w:div w:id="2083679315">
      <w:bodyDiv w:val="1"/>
      <w:marLeft w:val="0"/>
      <w:marRight w:val="0"/>
      <w:marTop w:val="0"/>
      <w:marBottom w:val="0"/>
      <w:divBdr>
        <w:top w:val="none" w:sz="0" w:space="0" w:color="auto"/>
        <w:left w:val="none" w:sz="0" w:space="0" w:color="auto"/>
        <w:bottom w:val="none" w:sz="0" w:space="0" w:color="auto"/>
        <w:right w:val="none" w:sz="0" w:space="0" w:color="auto"/>
      </w:divBdr>
      <w:divsChild>
        <w:div w:id="1999377918">
          <w:marLeft w:val="446"/>
          <w:marRight w:val="0"/>
          <w:marTop w:val="134"/>
          <w:marBottom w:val="0"/>
          <w:divBdr>
            <w:top w:val="none" w:sz="0" w:space="0" w:color="auto"/>
            <w:left w:val="none" w:sz="0" w:space="0" w:color="auto"/>
            <w:bottom w:val="none" w:sz="0" w:space="0" w:color="auto"/>
            <w:right w:val="none" w:sz="0" w:space="0" w:color="auto"/>
          </w:divBdr>
        </w:div>
        <w:div w:id="1531259923">
          <w:marLeft w:val="1008"/>
          <w:marRight w:val="0"/>
          <w:marTop w:val="115"/>
          <w:marBottom w:val="0"/>
          <w:divBdr>
            <w:top w:val="none" w:sz="0" w:space="0" w:color="auto"/>
            <w:left w:val="none" w:sz="0" w:space="0" w:color="auto"/>
            <w:bottom w:val="none" w:sz="0" w:space="0" w:color="auto"/>
            <w:right w:val="none" w:sz="0" w:space="0" w:color="auto"/>
          </w:divBdr>
        </w:div>
        <w:div w:id="1284728737">
          <w:marLeft w:val="1008"/>
          <w:marRight w:val="0"/>
          <w:marTop w:val="115"/>
          <w:marBottom w:val="0"/>
          <w:divBdr>
            <w:top w:val="none" w:sz="0" w:space="0" w:color="auto"/>
            <w:left w:val="none" w:sz="0" w:space="0" w:color="auto"/>
            <w:bottom w:val="none" w:sz="0" w:space="0" w:color="auto"/>
            <w:right w:val="none" w:sz="0" w:space="0" w:color="auto"/>
          </w:divBdr>
        </w:div>
        <w:div w:id="1554349655">
          <w:marLeft w:val="446"/>
          <w:marRight w:val="0"/>
          <w:marTop w:val="134"/>
          <w:marBottom w:val="0"/>
          <w:divBdr>
            <w:top w:val="none" w:sz="0" w:space="0" w:color="auto"/>
            <w:left w:val="none" w:sz="0" w:space="0" w:color="auto"/>
            <w:bottom w:val="none" w:sz="0" w:space="0" w:color="auto"/>
            <w:right w:val="none" w:sz="0" w:space="0" w:color="auto"/>
          </w:divBdr>
        </w:div>
        <w:div w:id="425226335">
          <w:marLeft w:val="1008"/>
          <w:marRight w:val="0"/>
          <w:marTop w:val="115"/>
          <w:marBottom w:val="0"/>
          <w:divBdr>
            <w:top w:val="none" w:sz="0" w:space="0" w:color="auto"/>
            <w:left w:val="none" w:sz="0" w:space="0" w:color="auto"/>
            <w:bottom w:val="none" w:sz="0" w:space="0" w:color="auto"/>
            <w:right w:val="none" w:sz="0" w:space="0" w:color="auto"/>
          </w:divBdr>
        </w:div>
        <w:div w:id="377435842">
          <w:marLeft w:val="1008"/>
          <w:marRight w:val="0"/>
          <w:marTop w:val="115"/>
          <w:marBottom w:val="0"/>
          <w:divBdr>
            <w:top w:val="none" w:sz="0" w:space="0" w:color="auto"/>
            <w:left w:val="none" w:sz="0" w:space="0" w:color="auto"/>
            <w:bottom w:val="none" w:sz="0" w:space="0" w:color="auto"/>
            <w:right w:val="none" w:sz="0" w:space="0" w:color="auto"/>
          </w:divBdr>
        </w:div>
        <w:div w:id="338001854">
          <w:marLeft w:val="446"/>
          <w:marRight w:val="0"/>
          <w:marTop w:val="134"/>
          <w:marBottom w:val="0"/>
          <w:divBdr>
            <w:top w:val="none" w:sz="0" w:space="0" w:color="auto"/>
            <w:left w:val="none" w:sz="0" w:space="0" w:color="auto"/>
            <w:bottom w:val="none" w:sz="0" w:space="0" w:color="auto"/>
            <w:right w:val="none" w:sz="0" w:space="0" w:color="auto"/>
          </w:divBdr>
        </w:div>
        <w:div w:id="1927151884">
          <w:marLeft w:val="1008"/>
          <w:marRight w:val="0"/>
          <w:marTop w:val="115"/>
          <w:marBottom w:val="0"/>
          <w:divBdr>
            <w:top w:val="none" w:sz="0" w:space="0" w:color="auto"/>
            <w:left w:val="none" w:sz="0" w:space="0" w:color="auto"/>
            <w:bottom w:val="none" w:sz="0" w:space="0" w:color="auto"/>
            <w:right w:val="none" w:sz="0" w:space="0" w:color="auto"/>
          </w:divBdr>
        </w:div>
        <w:div w:id="734932174">
          <w:marLeft w:val="1008"/>
          <w:marRight w:val="0"/>
          <w:marTop w:val="115"/>
          <w:marBottom w:val="0"/>
          <w:divBdr>
            <w:top w:val="none" w:sz="0" w:space="0" w:color="auto"/>
            <w:left w:val="none" w:sz="0" w:space="0" w:color="auto"/>
            <w:bottom w:val="none" w:sz="0" w:space="0" w:color="auto"/>
            <w:right w:val="none" w:sz="0" w:space="0" w:color="auto"/>
          </w:divBdr>
        </w:div>
      </w:divsChild>
    </w:div>
    <w:div w:id="2083987304">
      <w:bodyDiv w:val="1"/>
      <w:marLeft w:val="0"/>
      <w:marRight w:val="0"/>
      <w:marTop w:val="0"/>
      <w:marBottom w:val="0"/>
      <w:divBdr>
        <w:top w:val="none" w:sz="0" w:space="0" w:color="auto"/>
        <w:left w:val="none" w:sz="0" w:space="0" w:color="auto"/>
        <w:bottom w:val="none" w:sz="0" w:space="0" w:color="auto"/>
        <w:right w:val="none" w:sz="0" w:space="0" w:color="auto"/>
      </w:divBdr>
      <w:divsChild>
        <w:div w:id="891383275">
          <w:marLeft w:val="547"/>
          <w:marRight w:val="0"/>
          <w:marTop w:val="100"/>
          <w:marBottom w:val="0"/>
          <w:divBdr>
            <w:top w:val="none" w:sz="0" w:space="0" w:color="auto"/>
            <w:left w:val="none" w:sz="0" w:space="0" w:color="auto"/>
            <w:bottom w:val="none" w:sz="0" w:space="0" w:color="auto"/>
            <w:right w:val="none" w:sz="0" w:space="0" w:color="auto"/>
          </w:divBdr>
        </w:div>
        <w:div w:id="582419269">
          <w:marLeft w:val="1210"/>
          <w:marRight w:val="0"/>
          <w:marTop w:val="100"/>
          <w:marBottom w:val="0"/>
          <w:divBdr>
            <w:top w:val="none" w:sz="0" w:space="0" w:color="auto"/>
            <w:left w:val="none" w:sz="0" w:space="0" w:color="auto"/>
            <w:bottom w:val="none" w:sz="0" w:space="0" w:color="auto"/>
            <w:right w:val="none" w:sz="0" w:space="0" w:color="auto"/>
          </w:divBdr>
        </w:div>
      </w:divsChild>
    </w:div>
    <w:div w:id="2084986492">
      <w:bodyDiv w:val="1"/>
      <w:marLeft w:val="0"/>
      <w:marRight w:val="0"/>
      <w:marTop w:val="0"/>
      <w:marBottom w:val="0"/>
      <w:divBdr>
        <w:top w:val="none" w:sz="0" w:space="0" w:color="auto"/>
        <w:left w:val="none" w:sz="0" w:space="0" w:color="auto"/>
        <w:bottom w:val="none" w:sz="0" w:space="0" w:color="auto"/>
        <w:right w:val="none" w:sz="0" w:space="0" w:color="auto"/>
      </w:divBdr>
      <w:divsChild>
        <w:div w:id="2013216893">
          <w:marLeft w:val="418"/>
          <w:marRight w:val="0"/>
          <w:marTop w:val="67"/>
          <w:marBottom w:val="0"/>
          <w:divBdr>
            <w:top w:val="none" w:sz="0" w:space="0" w:color="auto"/>
            <w:left w:val="none" w:sz="0" w:space="0" w:color="auto"/>
            <w:bottom w:val="none" w:sz="0" w:space="0" w:color="auto"/>
            <w:right w:val="none" w:sz="0" w:space="0" w:color="auto"/>
          </w:divBdr>
        </w:div>
        <w:div w:id="120272608">
          <w:marLeft w:val="706"/>
          <w:marRight w:val="0"/>
          <w:marTop w:val="67"/>
          <w:marBottom w:val="0"/>
          <w:divBdr>
            <w:top w:val="none" w:sz="0" w:space="0" w:color="auto"/>
            <w:left w:val="none" w:sz="0" w:space="0" w:color="auto"/>
            <w:bottom w:val="none" w:sz="0" w:space="0" w:color="auto"/>
            <w:right w:val="none" w:sz="0" w:space="0" w:color="auto"/>
          </w:divBdr>
        </w:div>
        <w:div w:id="1377047793">
          <w:marLeft w:val="706"/>
          <w:marRight w:val="0"/>
          <w:marTop w:val="67"/>
          <w:marBottom w:val="0"/>
          <w:divBdr>
            <w:top w:val="none" w:sz="0" w:space="0" w:color="auto"/>
            <w:left w:val="none" w:sz="0" w:space="0" w:color="auto"/>
            <w:bottom w:val="none" w:sz="0" w:space="0" w:color="auto"/>
            <w:right w:val="none" w:sz="0" w:space="0" w:color="auto"/>
          </w:divBdr>
        </w:div>
        <w:div w:id="1737825096">
          <w:marLeft w:val="418"/>
          <w:marRight w:val="0"/>
          <w:marTop w:val="67"/>
          <w:marBottom w:val="0"/>
          <w:divBdr>
            <w:top w:val="none" w:sz="0" w:space="0" w:color="auto"/>
            <w:left w:val="none" w:sz="0" w:space="0" w:color="auto"/>
            <w:bottom w:val="none" w:sz="0" w:space="0" w:color="auto"/>
            <w:right w:val="none" w:sz="0" w:space="0" w:color="auto"/>
          </w:divBdr>
        </w:div>
        <w:div w:id="811750810">
          <w:marLeft w:val="706"/>
          <w:marRight w:val="0"/>
          <w:marTop w:val="67"/>
          <w:marBottom w:val="0"/>
          <w:divBdr>
            <w:top w:val="none" w:sz="0" w:space="0" w:color="auto"/>
            <w:left w:val="none" w:sz="0" w:space="0" w:color="auto"/>
            <w:bottom w:val="none" w:sz="0" w:space="0" w:color="auto"/>
            <w:right w:val="none" w:sz="0" w:space="0" w:color="auto"/>
          </w:divBdr>
        </w:div>
        <w:div w:id="1703090697">
          <w:marLeft w:val="706"/>
          <w:marRight w:val="0"/>
          <w:marTop w:val="67"/>
          <w:marBottom w:val="0"/>
          <w:divBdr>
            <w:top w:val="none" w:sz="0" w:space="0" w:color="auto"/>
            <w:left w:val="none" w:sz="0" w:space="0" w:color="auto"/>
            <w:bottom w:val="none" w:sz="0" w:space="0" w:color="auto"/>
            <w:right w:val="none" w:sz="0" w:space="0" w:color="auto"/>
          </w:divBdr>
        </w:div>
        <w:div w:id="1661032119">
          <w:marLeft w:val="418"/>
          <w:marRight w:val="0"/>
          <w:marTop w:val="67"/>
          <w:marBottom w:val="0"/>
          <w:divBdr>
            <w:top w:val="none" w:sz="0" w:space="0" w:color="auto"/>
            <w:left w:val="none" w:sz="0" w:space="0" w:color="auto"/>
            <w:bottom w:val="none" w:sz="0" w:space="0" w:color="auto"/>
            <w:right w:val="none" w:sz="0" w:space="0" w:color="auto"/>
          </w:divBdr>
        </w:div>
        <w:div w:id="574095917">
          <w:marLeft w:val="706"/>
          <w:marRight w:val="0"/>
          <w:marTop w:val="67"/>
          <w:marBottom w:val="0"/>
          <w:divBdr>
            <w:top w:val="none" w:sz="0" w:space="0" w:color="auto"/>
            <w:left w:val="none" w:sz="0" w:space="0" w:color="auto"/>
            <w:bottom w:val="none" w:sz="0" w:space="0" w:color="auto"/>
            <w:right w:val="none" w:sz="0" w:space="0" w:color="auto"/>
          </w:divBdr>
        </w:div>
      </w:divsChild>
    </w:div>
    <w:div w:id="2092461286">
      <w:bodyDiv w:val="1"/>
      <w:marLeft w:val="0"/>
      <w:marRight w:val="0"/>
      <w:marTop w:val="0"/>
      <w:marBottom w:val="0"/>
      <w:divBdr>
        <w:top w:val="none" w:sz="0" w:space="0" w:color="auto"/>
        <w:left w:val="none" w:sz="0" w:space="0" w:color="auto"/>
        <w:bottom w:val="none" w:sz="0" w:space="0" w:color="auto"/>
        <w:right w:val="none" w:sz="0" w:space="0" w:color="auto"/>
      </w:divBdr>
      <w:divsChild>
        <w:div w:id="1117604019">
          <w:marLeft w:val="547"/>
          <w:marRight w:val="0"/>
          <w:marTop w:val="96"/>
          <w:marBottom w:val="0"/>
          <w:divBdr>
            <w:top w:val="none" w:sz="0" w:space="0" w:color="auto"/>
            <w:left w:val="none" w:sz="0" w:space="0" w:color="auto"/>
            <w:bottom w:val="none" w:sz="0" w:space="0" w:color="auto"/>
            <w:right w:val="none" w:sz="0" w:space="0" w:color="auto"/>
          </w:divBdr>
        </w:div>
        <w:div w:id="1660579749">
          <w:marLeft w:val="547"/>
          <w:marRight w:val="0"/>
          <w:marTop w:val="96"/>
          <w:marBottom w:val="0"/>
          <w:divBdr>
            <w:top w:val="none" w:sz="0" w:space="0" w:color="auto"/>
            <w:left w:val="none" w:sz="0" w:space="0" w:color="auto"/>
            <w:bottom w:val="none" w:sz="0" w:space="0" w:color="auto"/>
            <w:right w:val="none" w:sz="0" w:space="0" w:color="auto"/>
          </w:divBdr>
        </w:div>
        <w:div w:id="1109815248">
          <w:marLeft w:val="547"/>
          <w:marRight w:val="0"/>
          <w:marTop w:val="96"/>
          <w:marBottom w:val="0"/>
          <w:divBdr>
            <w:top w:val="none" w:sz="0" w:space="0" w:color="auto"/>
            <w:left w:val="none" w:sz="0" w:space="0" w:color="auto"/>
            <w:bottom w:val="none" w:sz="0" w:space="0" w:color="auto"/>
            <w:right w:val="none" w:sz="0" w:space="0" w:color="auto"/>
          </w:divBdr>
        </w:div>
        <w:div w:id="58359191">
          <w:marLeft w:val="1166"/>
          <w:marRight w:val="0"/>
          <w:marTop w:val="96"/>
          <w:marBottom w:val="0"/>
          <w:divBdr>
            <w:top w:val="none" w:sz="0" w:space="0" w:color="auto"/>
            <w:left w:val="none" w:sz="0" w:space="0" w:color="auto"/>
            <w:bottom w:val="none" w:sz="0" w:space="0" w:color="auto"/>
            <w:right w:val="none" w:sz="0" w:space="0" w:color="auto"/>
          </w:divBdr>
        </w:div>
        <w:div w:id="1140810134">
          <w:marLeft w:val="1166"/>
          <w:marRight w:val="0"/>
          <w:marTop w:val="96"/>
          <w:marBottom w:val="0"/>
          <w:divBdr>
            <w:top w:val="none" w:sz="0" w:space="0" w:color="auto"/>
            <w:left w:val="none" w:sz="0" w:space="0" w:color="auto"/>
            <w:bottom w:val="none" w:sz="0" w:space="0" w:color="auto"/>
            <w:right w:val="none" w:sz="0" w:space="0" w:color="auto"/>
          </w:divBdr>
        </w:div>
        <w:div w:id="1980568681">
          <w:marLeft w:val="547"/>
          <w:marRight w:val="0"/>
          <w:marTop w:val="96"/>
          <w:marBottom w:val="0"/>
          <w:divBdr>
            <w:top w:val="none" w:sz="0" w:space="0" w:color="auto"/>
            <w:left w:val="none" w:sz="0" w:space="0" w:color="auto"/>
            <w:bottom w:val="none" w:sz="0" w:space="0" w:color="auto"/>
            <w:right w:val="none" w:sz="0" w:space="0" w:color="auto"/>
          </w:divBdr>
        </w:div>
      </w:divsChild>
    </w:div>
    <w:div w:id="2112047887">
      <w:bodyDiv w:val="1"/>
      <w:marLeft w:val="0"/>
      <w:marRight w:val="0"/>
      <w:marTop w:val="0"/>
      <w:marBottom w:val="0"/>
      <w:divBdr>
        <w:top w:val="none" w:sz="0" w:space="0" w:color="auto"/>
        <w:left w:val="none" w:sz="0" w:space="0" w:color="auto"/>
        <w:bottom w:val="none" w:sz="0" w:space="0" w:color="auto"/>
        <w:right w:val="none" w:sz="0" w:space="0" w:color="auto"/>
      </w:divBdr>
      <w:divsChild>
        <w:div w:id="1614939790">
          <w:marLeft w:val="288"/>
          <w:marRight w:val="0"/>
          <w:marTop w:val="77"/>
          <w:marBottom w:val="0"/>
          <w:divBdr>
            <w:top w:val="none" w:sz="0" w:space="0" w:color="auto"/>
            <w:left w:val="none" w:sz="0" w:space="0" w:color="auto"/>
            <w:bottom w:val="none" w:sz="0" w:space="0" w:color="auto"/>
            <w:right w:val="none" w:sz="0" w:space="0" w:color="auto"/>
          </w:divBdr>
        </w:div>
      </w:divsChild>
    </w:div>
    <w:div w:id="2114127453">
      <w:bodyDiv w:val="1"/>
      <w:marLeft w:val="0"/>
      <w:marRight w:val="0"/>
      <w:marTop w:val="0"/>
      <w:marBottom w:val="0"/>
      <w:divBdr>
        <w:top w:val="none" w:sz="0" w:space="0" w:color="auto"/>
        <w:left w:val="none" w:sz="0" w:space="0" w:color="auto"/>
        <w:bottom w:val="none" w:sz="0" w:space="0" w:color="auto"/>
        <w:right w:val="none" w:sz="0" w:space="0" w:color="auto"/>
      </w:divBdr>
      <w:divsChild>
        <w:div w:id="2051832257">
          <w:marLeft w:val="547"/>
          <w:marRight w:val="0"/>
          <w:marTop w:val="0"/>
          <w:marBottom w:val="0"/>
          <w:divBdr>
            <w:top w:val="none" w:sz="0" w:space="0" w:color="auto"/>
            <w:left w:val="none" w:sz="0" w:space="0" w:color="auto"/>
            <w:bottom w:val="none" w:sz="0" w:space="0" w:color="auto"/>
            <w:right w:val="none" w:sz="0" w:space="0" w:color="auto"/>
          </w:divBdr>
        </w:div>
      </w:divsChild>
    </w:div>
    <w:div w:id="2114547537">
      <w:bodyDiv w:val="1"/>
      <w:marLeft w:val="0"/>
      <w:marRight w:val="0"/>
      <w:marTop w:val="0"/>
      <w:marBottom w:val="0"/>
      <w:divBdr>
        <w:top w:val="none" w:sz="0" w:space="0" w:color="auto"/>
        <w:left w:val="none" w:sz="0" w:space="0" w:color="auto"/>
        <w:bottom w:val="none" w:sz="0" w:space="0" w:color="auto"/>
        <w:right w:val="none" w:sz="0" w:space="0" w:color="auto"/>
      </w:divBdr>
    </w:div>
    <w:div w:id="2125611521">
      <w:bodyDiv w:val="1"/>
      <w:marLeft w:val="0"/>
      <w:marRight w:val="0"/>
      <w:marTop w:val="0"/>
      <w:marBottom w:val="0"/>
      <w:divBdr>
        <w:top w:val="none" w:sz="0" w:space="0" w:color="auto"/>
        <w:left w:val="none" w:sz="0" w:space="0" w:color="auto"/>
        <w:bottom w:val="none" w:sz="0" w:space="0" w:color="auto"/>
        <w:right w:val="none" w:sz="0" w:space="0" w:color="auto"/>
      </w:divBdr>
      <w:divsChild>
        <w:div w:id="132451591">
          <w:marLeft w:val="446"/>
          <w:marRight w:val="0"/>
          <w:marTop w:val="0"/>
          <w:marBottom w:val="0"/>
          <w:divBdr>
            <w:top w:val="none" w:sz="0" w:space="0" w:color="auto"/>
            <w:left w:val="none" w:sz="0" w:space="0" w:color="auto"/>
            <w:bottom w:val="none" w:sz="0" w:space="0" w:color="auto"/>
            <w:right w:val="none" w:sz="0" w:space="0" w:color="auto"/>
          </w:divBdr>
        </w:div>
        <w:div w:id="536086184">
          <w:marLeft w:val="446"/>
          <w:marRight w:val="0"/>
          <w:marTop w:val="0"/>
          <w:marBottom w:val="0"/>
          <w:divBdr>
            <w:top w:val="none" w:sz="0" w:space="0" w:color="auto"/>
            <w:left w:val="none" w:sz="0" w:space="0" w:color="auto"/>
            <w:bottom w:val="none" w:sz="0" w:space="0" w:color="auto"/>
            <w:right w:val="none" w:sz="0" w:space="0" w:color="auto"/>
          </w:divBdr>
        </w:div>
        <w:div w:id="1216620523">
          <w:marLeft w:val="446"/>
          <w:marRight w:val="0"/>
          <w:marTop w:val="0"/>
          <w:marBottom w:val="0"/>
          <w:divBdr>
            <w:top w:val="none" w:sz="0" w:space="0" w:color="auto"/>
            <w:left w:val="none" w:sz="0" w:space="0" w:color="auto"/>
            <w:bottom w:val="none" w:sz="0" w:space="0" w:color="auto"/>
            <w:right w:val="none" w:sz="0" w:space="0" w:color="auto"/>
          </w:divBdr>
        </w:div>
      </w:divsChild>
    </w:div>
    <w:div w:id="2144226829">
      <w:bodyDiv w:val="1"/>
      <w:marLeft w:val="0"/>
      <w:marRight w:val="0"/>
      <w:marTop w:val="0"/>
      <w:marBottom w:val="0"/>
      <w:divBdr>
        <w:top w:val="none" w:sz="0" w:space="0" w:color="auto"/>
        <w:left w:val="none" w:sz="0" w:space="0" w:color="auto"/>
        <w:bottom w:val="none" w:sz="0" w:space="0" w:color="auto"/>
        <w:right w:val="none" w:sz="0" w:space="0" w:color="auto"/>
      </w:divBdr>
      <w:divsChild>
        <w:div w:id="692071129">
          <w:marLeft w:val="720"/>
          <w:marRight w:val="0"/>
          <w:marTop w:val="115"/>
          <w:marBottom w:val="0"/>
          <w:divBdr>
            <w:top w:val="none" w:sz="0" w:space="0" w:color="auto"/>
            <w:left w:val="none" w:sz="0" w:space="0" w:color="auto"/>
            <w:bottom w:val="none" w:sz="0" w:space="0" w:color="auto"/>
            <w:right w:val="none" w:sz="0" w:space="0" w:color="auto"/>
          </w:divBdr>
        </w:div>
        <w:div w:id="693195331">
          <w:marLeft w:val="1267"/>
          <w:marRight w:val="0"/>
          <w:marTop w:val="96"/>
          <w:marBottom w:val="0"/>
          <w:divBdr>
            <w:top w:val="none" w:sz="0" w:space="0" w:color="auto"/>
            <w:left w:val="none" w:sz="0" w:space="0" w:color="auto"/>
            <w:bottom w:val="none" w:sz="0" w:space="0" w:color="auto"/>
            <w:right w:val="none" w:sz="0" w:space="0" w:color="auto"/>
          </w:divBdr>
        </w:div>
        <w:div w:id="298923252">
          <w:marLeft w:val="1987"/>
          <w:marRight w:val="0"/>
          <w:marTop w:val="86"/>
          <w:marBottom w:val="0"/>
          <w:divBdr>
            <w:top w:val="none" w:sz="0" w:space="0" w:color="auto"/>
            <w:left w:val="none" w:sz="0" w:space="0" w:color="auto"/>
            <w:bottom w:val="none" w:sz="0" w:space="0" w:color="auto"/>
            <w:right w:val="none" w:sz="0" w:space="0" w:color="auto"/>
          </w:divBdr>
        </w:div>
        <w:div w:id="1090199177">
          <w:marLeft w:val="1987"/>
          <w:marRight w:val="0"/>
          <w:marTop w:val="86"/>
          <w:marBottom w:val="0"/>
          <w:divBdr>
            <w:top w:val="none" w:sz="0" w:space="0" w:color="auto"/>
            <w:left w:val="none" w:sz="0" w:space="0" w:color="auto"/>
            <w:bottom w:val="none" w:sz="0" w:space="0" w:color="auto"/>
            <w:right w:val="none" w:sz="0" w:space="0" w:color="auto"/>
          </w:divBdr>
        </w:div>
        <w:div w:id="102264451">
          <w:marLeft w:val="1987"/>
          <w:marRight w:val="0"/>
          <w:marTop w:val="86"/>
          <w:marBottom w:val="0"/>
          <w:divBdr>
            <w:top w:val="none" w:sz="0" w:space="0" w:color="auto"/>
            <w:left w:val="none" w:sz="0" w:space="0" w:color="auto"/>
            <w:bottom w:val="none" w:sz="0" w:space="0" w:color="auto"/>
            <w:right w:val="none" w:sz="0" w:space="0" w:color="auto"/>
          </w:divBdr>
        </w:div>
        <w:div w:id="2052613775">
          <w:marLeft w:val="1267"/>
          <w:marRight w:val="0"/>
          <w:marTop w:val="96"/>
          <w:marBottom w:val="0"/>
          <w:divBdr>
            <w:top w:val="none" w:sz="0" w:space="0" w:color="auto"/>
            <w:left w:val="none" w:sz="0" w:space="0" w:color="auto"/>
            <w:bottom w:val="none" w:sz="0" w:space="0" w:color="auto"/>
            <w:right w:val="none" w:sz="0" w:space="0" w:color="auto"/>
          </w:divBdr>
        </w:div>
        <w:div w:id="923610827">
          <w:marLeft w:val="1267"/>
          <w:marRight w:val="0"/>
          <w:marTop w:val="96"/>
          <w:marBottom w:val="0"/>
          <w:divBdr>
            <w:top w:val="none" w:sz="0" w:space="0" w:color="auto"/>
            <w:left w:val="none" w:sz="0" w:space="0" w:color="auto"/>
            <w:bottom w:val="none" w:sz="0" w:space="0" w:color="auto"/>
            <w:right w:val="none" w:sz="0" w:space="0" w:color="auto"/>
          </w:divBdr>
        </w:div>
        <w:div w:id="294727179">
          <w:marLeft w:val="126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opengeospatial.org/?m=projects&amp;a=view&amp;project_id=442&amp;tab=2&amp;artifact_id=73992" TargetMode="External"/><Relationship Id="rId18" Type="http://schemas.openxmlformats.org/officeDocument/2006/relationships/hyperlink" Target="https://portal.opengeospatial.org/files/?artifact_id=75305" TargetMode="External"/><Relationship Id="rId26" Type="http://schemas.openxmlformats.org/officeDocument/2006/relationships/hyperlink" Target="https://proba-v-mep.esa.int/about-mep-proba-v/mep-proba-v-architecture"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portal.opengeospatial.org/files/?artifact_id=73676"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ortal.opengeospatial.org/?m=projects&amp;a=view&amp;project_id=442&amp;tab=2&amp;artifact_id=73992" TargetMode="External"/><Relationship Id="rId17" Type="http://schemas.openxmlformats.org/officeDocument/2006/relationships/hyperlink" Target="https://portal.opengeospatial.org/files/?artifact_id=75305" TargetMode="External"/><Relationship Id="rId25" Type="http://schemas.openxmlformats.org/officeDocument/2006/relationships/hyperlink" Target="http://fedeo.esa.int/opensearch/readme.html" TargetMode="External"/><Relationship Id="rId33" Type="http://schemas.openxmlformats.org/officeDocument/2006/relationships/hyperlink" Target="http://www.geodoi.ac.cn"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ortal.opengeospatial.org/files/?artifact_id=75305" TargetMode="External"/><Relationship Id="rId20" Type="http://schemas.openxmlformats.org/officeDocument/2006/relationships/hyperlink" Target="https://portal.opengeospatial.org/files/?artifact_id=73676" TargetMode="External"/><Relationship Id="rId29" Type="http://schemas.openxmlformats.org/officeDocument/2006/relationships/image" Target="media/image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rthdata.nasa.gov/gcmd-forum" TargetMode="External"/><Relationship Id="rId24" Type="http://schemas.openxmlformats.org/officeDocument/2006/relationships/hyperlink" Target="https://portal.opengeospatial.org/files/?artifact_id=73676" TargetMode="External"/><Relationship Id="rId32" Type="http://schemas.openxmlformats.org/officeDocument/2006/relationships/hyperlink" Target="http://www.geodoi.ac.c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opengeospatial.org/?m=projects&amp;a=view&amp;project_id=442&amp;tab=2&amp;artifact_id=73992" TargetMode="External"/><Relationship Id="rId23" Type="http://schemas.openxmlformats.org/officeDocument/2006/relationships/hyperlink" Target="https://portal.opengeospatial.org/files/?artifact_id=73676" TargetMode="External"/><Relationship Id="rId28" Type="http://schemas.openxmlformats.org/officeDocument/2006/relationships/hyperlink" Target="https://www.databio.eu/en/" TargetMode="External"/><Relationship Id="rId36" Type="http://schemas.openxmlformats.org/officeDocument/2006/relationships/footer" Target="footer1.xml"/><Relationship Id="rId10" Type="http://schemas.openxmlformats.org/officeDocument/2006/relationships/hyperlink" Target="mailto:Access-SysTeam-Help@wgiss.ceos.org" TargetMode="External"/><Relationship Id="rId19" Type="http://schemas.openxmlformats.org/officeDocument/2006/relationships/hyperlink" Target="https://portal.opengeospatial.org/files/?artifact_id=75305" TargetMode="External"/><Relationship Id="rId31" Type="http://schemas.openxmlformats.org/officeDocument/2006/relationships/hyperlink" Target="http://www.geodoi.ac.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ortal.opengeospatial.org/?m=projects&amp;a=view&amp;project_id=442&amp;tab=2&amp;artifact_id=73992" TargetMode="External"/><Relationship Id="rId22" Type="http://schemas.openxmlformats.org/officeDocument/2006/relationships/hyperlink" Target="https://portal.opengeospatial.org/files/?artifact_id=73676" TargetMode="External"/><Relationship Id="rId27" Type="http://schemas.openxmlformats.org/officeDocument/2006/relationships/hyperlink" Target="http://wiki.services.eoportal.org/tiki-index.php?page=EVO-ODAS+Team" TargetMode="External"/><Relationship Id="rId30" Type="http://schemas.openxmlformats.org/officeDocument/2006/relationships/hyperlink" Target="http://hunagi8.blogspot.com/"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6B92B-F16B-465B-83E1-B816694A1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36</Pages>
  <Words>23026</Words>
  <Characters>131249</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cp:lastModifiedBy>
  <cp:revision>4</cp:revision>
  <dcterms:created xsi:type="dcterms:W3CDTF">2017-11-27T12:52:00Z</dcterms:created>
  <dcterms:modified xsi:type="dcterms:W3CDTF">2017-11-27T13:14:00Z</dcterms:modified>
</cp:coreProperties>
</file>