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0D319867" w14:textId="77777777" w:rsidR="009E1D5B" w:rsidRPr="00026A0E" w:rsidRDefault="00B47047">
      <w:pPr>
        <w:widowControl w:val="0"/>
        <w:pBdr>
          <w:top w:val="nil"/>
          <w:left w:val="nil"/>
          <w:bottom w:val="nil"/>
          <w:right w:val="nil"/>
          <w:between w:val="nil"/>
        </w:pBdr>
        <w:spacing w:after="0"/>
        <w:rPr>
          <w:rFonts w:ascii="Arial" w:eastAsia="Arial" w:hAnsi="Arial" w:cs="Arial"/>
          <w:color w:val="000000"/>
        </w:rPr>
      </w:pPr>
      <w:r w:rsidRPr="00026A0E">
        <w:rPr>
          <w:rFonts w:ascii="Arial" w:eastAsia="Arial" w:hAnsi="Arial" w:cs="Arial"/>
        </w:rPr>
        <w:t xml:space="preserve">                                                                                                                                                                                                                                                                                                                                                                                                                                                                                                                                                                                                                                                                                                                                                                                                                                                                                                                                                                                                                                                                                                                                                                                                                                                                                                                                                                                                                                                                                                                                                                                                                                                                                                                                                                                                                                                                                                                                                                                                                                                                                                                                                                                                                                                                                                                                                                                                                                                                                                                                                                                                                                                                                                                                                                                                                                                                                                                                                                                                                                                                                                                                                                                                                                                                                                                                                                                                                                                                                                                                                                           </w:t>
      </w:r>
    </w:p>
    <w:tbl>
      <w:tblPr>
        <w:tblStyle w:val="affff"/>
        <w:tblW w:w="9367" w:type="dxa"/>
        <w:tblInd w:w="11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942"/>
        <w:gridCol w:w="3528"/>
        <w:gridCol w:w="2897"/>
      </w:tblGrid>
      <w:tr w:rsidR="009E1D5B" w:rsidRPr="00026A0E" w14:paraId="6CA4231A" w14:textId="77777777">
        <w:trPr>
          <w:trHeight w:val="1440"/>
        </w:trPr>
        <w:tc>
          <w:tcPr>
            <w:tcW w:w="2942" w:type="dxa"/>
            <w:tcBorders>
              <w:top w:val="single" w:sz="6" w:space="0" w:color="000000"/>
              <w:left w:val="single" w:sz="6" w:space="0" w:color="000000"/>
              <w:bottom w:val="single" w:sz="6" w:space="0" w:color="000000"/>
              <w:right w:val="single" w:sz="6" w:space="0" w:color="000000"/>
            </w:tcBorders>
            <w:vAlign w:val="center"/>
          </w:tcPr>
          <w:p w14:paraId="42B05859" w14:textId="77777777" w:rsidR="009E1D5B" w:rsidRPr="00026A0E" w:rsidRDefault="00B47047">
            <w:pPr>
              <w:jc w:val="center"/>
            </w:pPr>
            <w:r w:rsidRPr="00026A0E">
              <w:rPr>
                <w:noProof/>
              </w:rPr>
              <w:drawing>
                <wp:inline distT="0" distB="0" distL="0" distR="0" wp14:anchorId="55C3C367" wp14:editId="522C2F9E">
                  <wp:extent cx="1638300" cy="866775"/>
                  <wp:effectExtent l="0" t="0" r="0" b="0"/>
                  <wp:docPr id="194968633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
                          <a:srcRect/>
                          <a:stretch>
                            <a:fillRect/>
                          </a:stretch>
                        </pic:blipFill>
                        <pic:spPr>
                          <a:xfrm>
                            <a:off x="0" y="0"/>
                            <a:ext cx="1638300" cy="866775"/>
                          </a:xfrm>
                          <a:prstGeom prst="rect">
                            <a:avLst/>
                          </a:prstGeom>
                          <a:ln/>
                        </pic:spPr>
                      </pic:pic>
                    </a:graphicData>
                  </a:graphic>
                </wp:inline>
              </w:drawing>
            </w:r>
          </w:p>
        </w:tc>
        <w:tc>
          <w:tcPr>
            <w:tcW w:w="3528" w:type="dxa"/>
            <w:tcBorders>
              <w:top w:val="single" w:sz="6" w:space="0" w:color="000000"/>
              <w:left w:val="single" w:sz="6" w:space="0" w:color="000000"/>
              <w:bottom w:val="single" w:sz="6" w:space="0" w:color="000000"/>
              <w:right w:val="single" w:sz="6" w:space="0" w:color="000000"/>
            </w:tcBorders>
            <w:vAlign w:val="center"/>
          </w:tcPr>
          <w:p w14:paraId="023A1944" w14:textId="77777777" w:rsidR="009E1D5B" w:rsidRPr="00026A0E" w:rsidRDefault="00B47047">
            <w:pPr>
              <w:jc w:val="center"/>
              <w:rPr>
                <w:b/>
                <w:bCs/>
                <w:sz w:val="36"/>
                <w:szCs w:val="36"/>
              </w:rPr>
            </w:pPr>
            <w:r w:rsidRPr="00026A0E">
              <w:rPr>
                <w:b/>
                <w:bCs/>
                <w:sz w:val="36"/>
                <w:szCs w:val="36"/>
              </w:rPr>
              <w:t>Analysis Ready Data</w:t>
            </w:r>
          </w:p>
        </w:tc>
        <w:tc>
          <w:tcPr>
            <w:tcW w:w="2897" w:type="dxa"/>
            <w:tcBorders>
              <w:top w:val="single" w:sz="6" w:space="0" w:color="000000"/>
              <w:left w:val="single" w:sz="6" w:space="0" w:color="000000"/>
              <w:bottom w:val="single" w:sz="6" w:space="0" w:color="000000"/>
              <w:right w:val="single" w:sz="6" w:space="0" w:color="000000"/>
            </w:tcBorders>
            <w:vAlign w:val="center"/>
          </w:tcPr>
          <w:p w14:paraId="09E7EB65" w14:textId="77777777" w:rsidR="009E1D5B" w:rsidRPr="00026A0E" w:rsidRDefault="00B47047">
            <w:pPr>
              <w:pBdr>
                <w:top w:val="nil"/>
                <w:left w:val="nil"/>
                <w:bottom w:val="nil"/>
                <w:right w:val="nil"/>
                <w:between w:val="nil"/>
              </w:pBdr>
              <w:spacing w:before="121" w:after="120"/>
              <w:ind w:left="374" w:right="418" w:hanging="86"/>
              <w:jc w:val="center"/>
              <w:rPr>
                <w:b/>
                <w:bCs/>
              </w:rPr>
            </w:pPr>
            <w:r w:rsidRPr="00026A0E">
              <w:rPr>
                <w:b/>
                <w:bCs/>
              </w:rPr>
              <w:t>Product Family Specification:</w:t>
            </w:r>
          </w:p>
          <w:p w14:paraId="213E432F" w14:textId="77777777" w:rsidR="009E1D5B" w:rsidRPr="00026A0E" w:rsidRDefault="00B47047">
            <w:pPr>
              <w:pBdr>
                <w:top w:val="nil"/>
                <w:left w:val="nil"/>
                <w:bottom w:val="nil"/>
                <w:right w:val="nil"/>
                <w:between w:val="nil"/>
              </w:pBdr>
              <w:spacing w:before="121"/>
              <w:ind w:left="375" w:right="416" w:hanging="90"/>
              <w:jc w:val="center"/>
              <w:rPr>
                <w:b/>
                <w:bCs/>
              </w:rPr>
            </w:pPr>
            <w:r w:rsidRPr="00026A0E">
              <w:rPr>
                <w:b/>
                <w:bCs/>
                <w:sz w:val="28"/>
                <w:szCs w:val="28"/>
              </w:rPr>
              <w:t>Synthetic Aperture Radar</w:t>
            </w:r>
          </w:p>
        </w:tc>
      </w:tr>
    </w:tbl>
    <w:p w14:paraId="6FE38082" w14:textId="77777777" w:rsidR="009E1D5B" w:rsidRPr="00026A0E" w:rsidRDefault="009E1D5B">
      <w:pPr>
        <w:pStyle w:val="Heading1"/>
        <w:spacing w:before="120"/>
        <w:rPr>
          <w:color w:val="000000"/>
        </w:rPr>
      </w:pPr>
    </w:p>
    <w:p w14:paraId="05C5FE94" w14:textId="77777777" w:rsidR="009E1D5B" w:rsidRPr="00026A0E" w:rsidRDefault="00B47047">
      <w:pPr>
        <w:pStyle w:val="Heading1"/>
        <w:spacing w:before="120"/>
        <w:rPr>
          <w:color w:val="000000"/>
        </w:rPr>
      </w:pPr>
      <w:r w:rsidRPr="00026A0E">
        <w:rPr>
          <w:color w:val="000000"/>
        </w:rPr>
        <w:t>Document Status</w:t>
      </w:r>
    </w:p>
    <w:p w14:paraId="17C43747" w14:textId="77777777" w:rsidR="009E1D5B" w:rsidRPr="00026A0E" w:rsidRDefault="00B47047">
      <w:pPr>
        <w:ind w:left="221"/>
        <w:rPr>
          <w:color w:val="000000"/>
        </w:rPr>
      </w:pPr>
      <w:r w:rsidRPr="00026A0E">
        <w:rPr>
          <w:b/>
          <w:bCs/>
          <w:color w:val="000000"/>
        </w:rPr>
        <w:t xml:space="preserve">Product Family Specification, Synthetic Aperture Radar </w:t>
      </w:r>
    </w:p>
    <w:p w14:paraId="5D896B85" w14:textId="77777777" w:rsidR="009E1D5B" w:rsidRPr="00026A0E" w:rsidRDefault="00B47047">
      <w:pPr>
        <w:ind w:left="221"/>
        <w:rPr>
          <w:color w:val="000000"/>
        </w:rPr>
      </w:pPr>
      <w:r w:rsidRPr="00026A0E">
        <w:rPr>
          <w:color w:val="000000"/>
        </w:rPr>
        <w:t xml:space="preserve">Proposed revisions may be provided to: </w:t>
      </w:r>
      <w:hyperlink r:id="rId9">
        <w:r w:rsidR="009E1D5B" w:rsidRPr="00026A0E">
          <w:rPr>
            <w:color w:val="0000FF"/>
            <w:u w:val="single"/>
          </w:rPr>
          <w:t>ard-contact@lists.ceos.org</w:t>
        </w:r>
      </w:hyperlink>
    </w:p>
    <w:p w14:paraId="7BEEA727" w14:textId="77777777" w:rsidR="009E1D5B" w:rsidRPr="00026A0E" w:rsidRDefault="00B47047">
      <w:pPr>
        <w:pStyle w:val="Heading1"/>
        <w:spacing w:before="360"/>
      </w:pPr>
      <w:r w:rsidRPr="00026A0E">
        <w:t>Document History</w:t>
      </w:r>
    </w:p>
    <w:tbl>
      <w:tblPr>
        <w:tblStyle w:val="affff0"/>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26"/>
        <w:gridCol w:w="1319"/>
        <w:gridCol w:w="3480"/>
        <w:gridCol w:w="1545"/>
        <w:gridCol w:w="1890"/>
      </w:tblGrid>
      <w:tr w:rsidR="009E1D5B" w:rsidRPr="00026A0E" w14:paraId="65B9DB26" w14:textId="77777777" w:rsidTr="00A76467">
        <w:trPr>
          <w:trHeight w:val="415"/>
          <w:tblHeader/>
          <w:jc w:val="center"/>
        </w:trPr>
        <w:tc>
          <w:tcPr>
            <w:tcW w:w="1126" w:type="dxa"/>
            <w:tcBorders>
              <w:bottom w:val="single" w:sz="4" w:space="0" w:color="000000"/>
            </w:tcBorders>
          </w:tcPr>
          <w:p w14:paraId="0D8F7B35" w14:textId="77777777" w:rsidR="009E1D5B" w:rsidRPr="00026A0E" w:rsidRDefault="00B47047">
            <w:pPr>
              <w:spacing w:line="386" w:lineRule="auto"/>
              <w:ind w:left="90"/>
              <w:rPr>
                <w:rFonts w:ascii="Calibri" w:eastAsia="Calibri" w:hAnsi="Calibri" w:cs="Calibri"/>
                <w:b/>
                <w:bCs/>
                <w:sz w:val="24"/>
                <w:szCs w:val="24"/>
              </w:rPr>
            </w:pPr>
            <w:bookmarkStart w:id="0" w:name="_heading=h.30j0zll" w:colFirst="0" w:colLast="0"/>
            <w:bookmarkEnd w:id="0"/>
            <w:r w:rsidRPr="00026A0E">
              <w:rPr>
                <w:rFonts w:ascii="Calibri" w:eastAsia="Calibri" w:hAnsi="Calibri" w:cs="Calibri"/>
                <w:b/>
                <w:bCs/>
                <w:sz w:val="24"/>
                <w:szCs w:val="24"/>
              </w:rPr>
              <w:t>Version</w:t>
            </w:r>
          </w:p>
        </w:tc>
        <w:tc>
          <w:tcPr>
            <w:tcW w:w="1319" w:type="dxa"/>
            <w:tcBorders>
              <w:bottom w:val="single" w:sz="4" w:space="0" w:color="000000"/>
            </w:tcBorders>
          </w:tcPr>
          <w:p w14:paraId="54765347" w14:textId="77777777" w:rsidR="009E1D5B" w:rsidRPr="00026A0E" w:rsidRDefault="00B47047">
            <w:pPr>
              <w:spacing w:line="386" w:lineRule="auto"/>
              <w:ind w:left="90"/>
              <w:rPr>
                <w:rFonts w:ascii="Calibri" w:eastAsia="Calibri" w:hAnsi="Calibri" w:cs="Calibri"/>
                <w:b/>
                <w:bCs/>
                <w:sz w:val="24"/>
                <w:szCs w:val="24"/>
              </w:rPr>
            </w:pPr>
            <w:r w:rsidRPr="00026A0E">
              <w:rPr>
                <w:rFonts w:ascii="Calibri" w:eastAsia="Calibri" w:hAnsi="Calibri" w:cs="Calibri"/>
                <w:b/>
                <w:bCs/>
                <w:sz w:val="24"/>
                <w:szCs w:val="24"/>
              </w:rPr>
              <w:t>Date</w:t>
            </w:r>
          </w:p>
        </w:tc>
        <w:tc>
          <w:tcPr>
            <w:tcW w:w="3480" w:type="dxa"/>
            <w:tcBorders>
              <w:bottom w:val="single" w:sz="4" w:space="0" w:color="000000"/>
            </w:tcBorders>
          </w:tcPr>
          <w:p w14:paraId="5A65BF61" w14:textId="77777777" w:rsidR="009E1D5B" w:rsidRPr="00026A0E" w:rsidRDefault="00B47047">
            <w:pPr>
              <w:spacing w:line="386" w:lineRule="auto"/>
              <w:ind w:left="90"/>
              <w:rPr>
                <w:rFonts w:ascii="Calibri" w:eastAsia="Calibri" w:hAnsi="Calibri" w:cs="Calibri"/>
                <w:b/>
                <w:bCs/>
                <w:sz w:val="24"/>
                <w:szCs w:val="24"/>
              </w:rPr>
            </w:pPr>
            <w:r w:rsidRPr="00026A0E">
              <w:rPr>
                <w:rFonts w:ascii="Calibri" w:eastAsia="Calibri" w:hAnsi="Calibri" w:cs="Calibri"/>
                <w:b/>
                <w:bCs/>
                <w:sz w:val="24"/>
                <w:szCs w:val="24"/>
              </w:rPr>
              <w:t>Description of change</w:t>
            </w:r>
          </w:p>
        </w:tc>
        <w:tc>
          <w:tcPr>
            <w:tcW w:w="1545" w:type="dxa"/>
            <w:tcBorders>
              <w:bottom w:val="single" w:sz="4" w:space="0" w:color="000000"/>
            </w:tcBorders>
          </w:tcPr>
          <w:p w14:paraId="0C6BDE5C" w14:textId="77777777" w:rsidR="009E1D5B" w:rsidRPr="00026A0E" w:rsidRDefault="00B47047">
            <w:pPr>
              <w:ind w:left="90"/>
              <w:rPr>
                <w:rFonts w:ascii="Calibri" w:eastAsia="Calibri" w:hAnsi="Calibri" w:cs="Calibri"/>
                <w:b/>
                <w:bCs/>
                <w:sz w:val="24"/>
                <w:szCs w:val="24"/>
              </w:rPr>
            </w:pPr>
            <w:r w:rsidRPr="00026A0E">
              <w:rPr>
                <w:rFonts w:ascii="Calibri" w:eastAsia="Calibri" w:hAnsi="Calibri" w:cs="Calibri"/>
                <w:b/>
                <w:bCs/>
                <w:sz w:val="24"/>
                <w:szCs w:val="24"/>
              </w:rPr>
              <w:t>Affected CEOS-ARD product</w:t>
            </w:r>
          </w:p>
        </w:tc>
        <w:tc>
          <w:tcPr>
            <w:tcW w:w="1890" w:type="dxa"/>
            <w:tcBorders>
              <w:bottom w:val="single" w:sz="4" w:space="0" w:color="000000"/>
            </w:tcBorders>
          </w:tcPr>
          <w:p w14:paraId="213E150A" w14:textId="77777777" w:rsidR="009E1D5B" w:rsidRPr="00026A0E" w:rsidRDefault="00B47047">
            <w:pPr>
              <w:spacing w:line="386" w:lineRule="auto"/>
              <w:ind w:left="90"/>
              <w:rPr>
                <w:rFonts w:ascii="Calibri" w:eastAsia="Calibri" w:hAnsi="Calibri" w:cs="Calibri"/>
                <w:b/>
                <w:bCs/>
                <w:sz w:val="24"/>
                <w:szCs w:val="24"/>
              </w:rPr>
            </w:pPr>
            <w:r w:rsidRPr="00026A0E">
              <w:rPr>
                <w:rFonts w:ascii="Calibri" w:eastAsia="Calibri" w:hAnsi="Calibri" w:cs="Calibri"/>
                <w:b/>
                <w:bCs/>
                <w:sz w:val="24"/>
                <w:szCs w:val="24"/>
              </w:rPr>
              <w:t>Author</w:t>
            </w:r>
          </w:p>
        </w:tc>
      </w:tr>
      <w:tr w:rsidR="009E1D5B" w:rsidRPr="00026A0E" w14:paraId="2464B67A" w14:textId="77777777" w:rsidTr="00A76467">
        <w:trPr>
          <w:trHeight w:val="883"/>
          <w:jc w:val="center"/>
        </w:trPr>
        <w:tc>
          <w:tcPr>
            <w:tcW w:w="1126" w:type="dxa"/>
            <w:tcBorders>
              <w:top w:val="single" w:sz="4" w:space="0" w:color="000000"/>
              <w:left w:val="single" w:sz="6" w:space="0" w:color="000000"/>
              <w:bottom w:val="single" w:sz="4" w:space="0" w:color="000000"/>
              <w:right w:val="single" w:sz="6" w:space="0" w:color="000000"/>
            </w:tcBorders>
          </w:tcPr>
          <w:p w14:paraId="26193BB0" w14:textId="77777777" w:rsidR="009E1D5B" w:rsidRPr="00026A0E" w:rsidRDefault="00B47047">
            <w:pPr>
              <w:rPr>
                <w:rFonts w:ascii="Calibri" w:eastAsia="Calibri" w:hAnsi="Calibri" w:cs="Calibri"/>
              </w:rPr>
            </w:pPr>
            <w:r w:rsidRPr="00026A0E">
              <w:rPr>
                <w:rFonts w:ascii="Calibri" w:eastAsia="Calibri" w:hAnsi="Calibri" w:cs="Calibri"/>
              </w:rPr>
              <w:t>0.1</w:t>
            </w:r>
          </w:p>
        </w:tc>
        <w:tc>
          <w:tcPr>
            <w:tcW w:w="1319" w:type="dxa"/>
            <w:tcBorders>
              <w:top w:val="single" w:sz="4" w:space="0" w:color="000000"/>
              <w:left w:val="single" w:sz="6" w:space="0" w:color="000000"/>
              <w:bottom w:val="single" w:sz="4" w:space="0" w:color="000000"/>
              <w:right w:val="single" w:sz="6" w:space="0" w:color="000000"/>
            </w:tcBorders>
          </w:tcPr>
          <w:p w14:paraId="3113A495" w14:textId="77777777" w:rsidR="009E1D5B" w:rsidRPr="00026A0E" w:rsidRDefault="00B47047">
            <w:pPr>
              <w:rPr>
                <w:rFonts w:ascii="Calibri" w:eastAsia="Calibri" w:hAnsi="Calibri" w:cs="Calibri"/>
              </w:rPr>
            </w:pPr>
            <w:r w:rsidRPr="00026A0E">
              <w:rPr>
                <w:rFonts w:ascii="Calibri" w:eastAsia="Calibri" w:hAnsi="Calibri" w:cs="Calibri"/>
              </w:rPr>
              <w:t>14-12-2022</w:t>
            </w:r>
          </w:p>
        </w:tc>
        <w:tc>
          <w:tcPr>
            <w:tcW w:w="3480" w:type="dxa"/>
            <w:tcBorders>
              <w:top w:val="single" w:sz="4" w:space="0" w:color="000000"/>
              <w:left w:val="single" w:sz="6" w:space="0" w:color="000000"/>
              <w:bottom w:val="single" w:sz="4" w:space="0" w:color="000000"/>
              <w:right w:val="single" w:sz="6" w:space="0" w:color="000000"/>
            </w:tcBorders>
          </w:tcPr>
          <w:p w14:paraId="599DB335" w14:textId="77777777" w:rsidR="009E1D5B" w:rsidRPr="00026A0E" w:rsidRDefault="00B47047">
            <w:pPr>
              <w:rPr>
                <w:rFonts w:ascii="Calibri" w:eastAsia="Calibri" w:hAnsi="Calibri" w:cs="Calibri"/>
                <w:highlight w:val="yellow"/>
              </w:rPr>
            </w:pPr>
            <w:r w:rsidRPr="00026A0E">
              <w:rPr>
                <w:rFonts w:ascii="Calibri" w:eastAsia="Calibri" w:hAnsi="Calibri" w:cs="Calibri"/>
              </w:rPr>
              <w:t xml:space="preserve">Zero Draft based on the CARD4L NRB PFS v5.5, POL PFS 3.5, ORB PFS v1.0 and draft GSLC v0.1 </w:t>
            </w:r>
          </w:p>
        </w:tc>
        <w:tc>
          <w:tcPr>
            <w:tcW w:w="1545" w:type="dxa"/>
            <w:tcBorders>
              <w:top w:val="single" w:sz="4" w:space="0" w:color="000000"/>
              <w:left w:val="single" w:sz="6" w:space="0" w:color="000000"/>
              <w:bottom w:val="single" w:sz="4" w:space="0" w:color="000000"/>
              <w:right w:val="single" w:sz="6" w:space="0" w:color="000000"/>
            </w:tcBorders>
          </w:tcPr>
          <w:p w14:paraId="11F0D23F" w14:textId="77777777" w:rsidR="009E1D5B" w:rsidRPr="00026A0E" w:rsidRDefault="00B47047">
            <w:pPr>
              <w:rPr>
                <w:rFonts w:ascii="Calibri" w:eastAsia="Calibri" w:hAnsi="Calibri" w:cs="Calibri"/>
              </w:rPr>
            </w:pPr>
            <w:r w:rsidRPr="00026A0E">
              <w:rPr>
                <w:rFonts w:ascii="Calibri" w:eastAsia="Calibri" w:hAnsi="Calibri" w:cs="Calibri"/>
              </w:rPr>
              <w:t>-</w:t>
            </w:r>
          </w:p>
        </w:tc>
        <w:tc>
          <w:tcPr>
            <w:tcW w:w="1890" w:type="dxa"/>
            <w:tcBorders>
              <w:top w:val="single" w:sz="4" w:space="0" w:color="000000"/>
              <w:left w:val="single" w:sz="6" w:space="0" w:color="000000"/>
              <w:bottom w:val="single" w:sz="4" w:space="0" w:color="000000"/>
              <w:right w:val="single" w:sz="6" w:space="0" w:color="000000"/>
            </w:tcBorders>
          </w:tcPr>
          <w:p w14:paraId="5EBE7421" w14:textId="77777777" w:rsidR="009E1D5B" w:rsidRPr="00026A0E" w:rsidRDefault="00B47047">
            <w:pPr>
              <w:rPr>
                <w:rFonts w:ascii="Calibri" w:eastAsia="Calibri" w:hAnsi="Calibri" w:cs="Calibri"/>
              </w:rPr>
            </w:pPr>
            <w:r w:rsidRPr="00026A0E">
              <w:rPr>
                <w:rFonts w:ascii="Calibri" w:eastAsia="Calibri" w:hAnsi="Calibri" w:cs="Calibri"/>
              </w:rPr>
              <w:t>Charbonneau</w:t>
            </w:r>
          </w:p>
          <w:p w14:paraId="4B7A0D80" w14:textId="77777777" w:rsidR="009E1D5B" w:rsidRPr="00026A0E" w:rsidRDefault="00B47047">
            <w:pPr>
              <w:rPr>
                <w:rFonts w:ascii="Calibri" w:eastAsia="Calibri" w:hAnsi="Calibri" w:cs="Calibri"/>
              </w:rPr>
            </w:pPr>
            <w:r w:rsidRPr="00026A0E">
              <w:rPr>
                <w:rFonts w:ascii="Calibri" w:eastAsia="Calibri" w:hAnsi="Calibri" w:cs="Calibri"/>
              </w:rPr>
              <w:t xml:space="preserve">Rosenqvist, Truckenbrodt, Small, Zhou, Albinet, Tadono, Chapman, Logan, Yuan, </w:t>
            </w:r>
            <w:proofErr w:type="spellStart"/>
            <w:r w:rsidRPr="00026A0E">
              <w:rPr>
                <w:rFonts w:ascii="Calibri" w:eastAsia="Calibri" w:hAnsi="Calibri" w:cs="Calibri"/>
              </w:rPr>
              <w:t>Repse</w:t>
            </w:r>
            <w:proofErr w:type="spellEnd"/>
            <w:r w:rsidRPr="00026A0E">
              <w:rPr>
                <w:rFonts w:ascii="Calibri" w:eastAsia="Calibri" w:hAnsi="Calibri" w:cs="Calibri"/>
              </w:rPr>
              <w:t xml:space="preserve">, </w:t>
            </w:r>
            <w:proofErr w:type="spellStart"/>
            <w:r w:rsidRPr="00026A0E">
              <w:rPr>
                <w:rFonts w:ascii="Calibri" w:eastAsia="Calibri" w:hAnsi="Calibri" w:cs="Calibri"/>
              </w:rPr>
              <w:t>Dadamia</w:t>
            </w:r>
            <w:proofErr w:type="spellEnd"/>
            <w:r w:rsidRPr="00026A0E">
              <w:rPr>
                <w:rFonts w:ascii="Calibri" w:eastAsia="Calibri" w:hAnsi="Calibri" w:cs="Calibri"/>
              </w:rPr>
              <w:t xml:space="preserve">, Lavalle, Miranda, Mayer, </w:t>
            </w:r>
            <w:proofErr w:type="spellStart"/>
            <w:r w:rsidRPr="00026A0E">
              <w:rPr>
                <w:rFonts w:ascii="Calibri" w:eastAsia="Calibri" w:hAnsi="Calibri" w:cs="Calibri"/>
              </w:rPr>
              <w:t>Kellndorfer</w:t>
            </w:r>
            <w:proofErr w:type="spellEnd"/>
            <w:r w:rsidRPr="00026A0E">
              <w:rPr>
                <w:rFonts w:ascii="Calibri" w:eastAsia="Calibri" w:hAnsi="Calibri" w:cs="Calibri"/>
              </w:rPr>
              <w:t>, Valentino, Lewis, Pinheiro, Siqueira, Deschamps, Hajduch</w:t>
            </w:r>
          </w:p>
        </w:tc>
      </w:tr>
      <w:tr w:rsidR="009E1D5B" w:rsidRPr="00026A0E" w14:paraId="047CF0B2" w14:textId="77777777" w:rsidTr="00A76467">
        <w:trPr>
          <w:trHeight w:val="908"/>
          <w:jc w:val="center"/>
        </w:trPr>
        <w:tc>
          <w:tcPr>
            <w:tcW w:w="1126" w:type="dxa"/>
            <w:tcBorders>
              <w:top w:val="single" w:sz="4" w:space="0" w:color="000000"/>
              <w:left w:val="single" w:sz="4" w:space="0" w:color="000000"/>
              <w:bottom w:val="single" w:sz="4" w:space="0" w:color="000000"/>
              <w:right w:val="single" w:sz="6" w:space="0" w:color="000000"/>
            </w:tcBorders>
          </w:tcPr>
          <w:p w14:paraId="46B92B08" w14:textId="77777777" w:rsidR="009E1D5B" w:rsidRPr="00026A0E" w:rsidRDefault="00B47047">
            <w:pPr>
              <w:rPr>
                <w:rFonts w:ascii="Calibri" w:eastAsia="Calibri" w:hAnsi="Calibri" w:cs="Calibri"/>
              </w:rPr>
            </w:pPr>
            <w:r w:rsidRPr="00026A0E">
              <w:rPr>
                <w:rFonts w:ascii="Calibri" w:eastAsia="Calibri" w:hAnsi="Calibri" w:cs="Calibri"/>
              </w:rPr>
              <w:t>0.2</w:t>
            </w:r>
          </w:p>
        </w:tc>
        <w:tc>
          <w:tcPr>
            <w:tcW w:w="1319" w:type="dxa"/>
            <w:tcBorders>
              <w:top w:val="single" w:sz="4" w:space="0" w:color="000000"/>
              <w:left w:val="single" w:sz="6" w:space="0" w:color="000000"/>
              <w:bottom w:val="single" w:sz="4" w:space="0" w:color="000000"/>
              <w:right w:val="single" w:sz="6" w:space="0" w:color="000000"/>
            </w:tcBorders>
          </w:tcPr>
          <w:p w14:paraId="48B49B09" w14:textId="77777777" w:rsidR="009E1D5B" w:rsidRPr="00026A0E" w:rsidRDefault="00B47047">
            <w:pPr>
              <w:rPr>
                <w:rFonts w:ascii="Calibri" w:eastAsia="Calibri" w:hAnsi="Calibri" w:cs="Calibri"/>
              </w:rPr>
            </w:pPr>
            <w:r w:rsidRPr="00026A0E">
              <w:rPr>
                <w:rFonts w:ascii="Calibri" w:eastAsia="Calibri" w:hAnsi="Calibri" w:cs="Calibri"/>
              </w:rPr>
              <w:t>13-02-2023</w:t>
            </w:r>
          </w:p>
        </w:tc>
        <w:tc>
          <w:tcPr>
            <w:tcW w:w="3480" w:type="dxa"/>
            <w:tcBorders>
              <w:top w:val="single" w:sz="4" w:space="0" w:color="000000"/>
              <w:left w:val="single" w:sz="6" w:space="0" w:color="000000"/>
              <w:bottom w:val="single" w:sz="4" w:space="0" w:color="000000"/>
              <w:right w:val="single" w:sz="6" w:space="0" w:color="000000"/>
            </w:tcBorders>
          </w:tcPr>
          <w:p w14:paraId="53AC8CE6" w14:textId="77777777" w:rsidR="009E1D5B" w:rsidRPr="00026A0E" w:rsidRDefault="00B47047">
            <w:pPr>
              <w:rPr>
                <w:rFonts w:ascii="Calibri" w:eastAsia="Calibri" w:hAnsi="Calibri" w:cs="Calibri"/>
              </w:rPr>
            </w:pPr>
            <w:r w:rsidRPr="00026A0E">
              <w:rPr>
                <w:rFonts w:ascii="Calibri" w:eastAsia="Calibri" w:hAnsi="Calibri" w:cs="Calibri"/>
              </w:rPr>
              <w:t>Reformat to CEOS-ARD PFS template. Change “CARD4L” to “CEOS-ARD”</w:t>
            </w:r>
          </w:p>
          <w:p w14:paraId="1DA62B39" w14:textId="77777777" w:rsidR="009E1D5B" w:rsidRPr="00026A0E" w:rsidRDefault="00B47047">
            <w:pPr>
              <w:rPr>
                <w:rFonts w:ascii="Calibri" w:eastAsia="Calibri" w:hAnsi="Calibri" w:cs="Calibri"/>
              </w:rPr>
            </w:pPr>
            <w:r w:rsidRPr="00026A0E">
              <w:rPr>
                <w:rFonts w:ascii="Calibri" w:eastAsia="Calibri" w:hAnsi="Calibri" w:cs="Calibri"/>
              </w:rPr>
              <w:t>Change “Target” to “Goal”</w:t>
            </w:r>
          </w:p>
        </w:tc>
        <w:tc>
          <w:tcPr>
            <w:tcW w:w="1545" w:type="dxa"/>
            <w:tcBorders>
              <w:top w:val="single" w:sz="4" w:space="0" w:color="000000"/>
              <w:left w:val="single" w:sz="6" w:space="0" w:color="000000"/>
              <w:bottom w:val="single" w:sz="4" w:space="0" w:color="000000"/>
              <w:right w:val="single" w:sz="4" w:space="0" w:color="000000"/>
            </w:tcBorders>
          </w:tcPr>
          <w:p w14:paraId="0AD4F11E" w14:textId="77777777" w:rsidR="009E1D5B" w:rsidRPr="00026A0E" w:rsidRDefault="00B47047">
            <w:pPr>
              <w:rPr>
                <w:rFonts w:ascii="Calibri" w:eastAsia="Calibri" w:hAnsi="Calibri" w:cs="Calibri"/>
              </w:rPr>
            </w:pPr>
            <w:r w:rsidRPr="00026A0E">
              <w:rPr>
                <w:rFonts w:ascii="Calibri" w:eastAsia="Calibri" w:hAnsi="Calibri" w:cs="Calibri"/>
              </w:rPr>
              <w:t>-</w:t>
            </w:r>
          </w:p>
        </w:tc>
        <w:tc>
          <w:tcPr>
            <w:tcW w:w="1890" w:type="dxa"/>
            <w:tcBorders>
              <w:top w:val="single" w:sz="4" w:space="0" w:color="000000"/>
              <w:left w:val="single" w:sz="4" w:space="0" w:color="000000"/>
              <w:bottom w:val="single" w:sz="4" w:space="0" w:color="000000"/>
              <w:right w:val="single" w:sz="4" w:space="0" w:color="000000"/>
            </w:tcBorders>
          </w:tcPr>
          <w:p w14:paraId="2632C359" w14:textId="77777777" w:rsidR="009E1D5B" w:rsidRPr="00026A0E" w:rsidRDefault="00B47047">
            <w:pPr>
              <w:rPr>
                <w:rFonts w:ascii="Calibri" w:eastAsia="Calibri" w:hAnsi="Calibri" w:cs="Calibri"/>
              </w:rPr>
            </w:pPr>
            <w:r w:rsidRPr="00026A0E">
              <w:rPr>
                <w:rFonts w:ascii="Calibri" w:eastAsia="Calibri" w:hAnsi="Calibri" w:cs="Calibri"/>
              </w:rPr>
              <w:t>Rosenqvist</w:t>
            </w:r>
          </w:p>
        </w:tc>
      </w:tr>
      <w:tr w:rsidR="009E1D5B" w:rsidRPr="00026A0E" w14:paraId="11BD569D" w14:textId="77777777" w:rsidTr="00A76467">
        <w:trPr>
          <w:trHeight w:val="1526"/>
          <w:jc w:val="center"/>
        </w:trPr>
        <w:tc>
          <w:tcPr>
            <w:tcW w:w="1126" w:type="dxa"/>
            <w:tcBorders>
              <w:top w:val="single" w:sz="4" w:space="0" w:color="000000"/>
              <w:left w:val="single" w:sz="4" w:space="0" w:color="000000"/>
              <w:bottom w:val="single" w:sz="4" w:space="0" w:color="000000"/>
              <w:right w:val="single" w:sz="6" w:space="0" w:color="000000"/>
            </w:tcBorders>
          </w:tcPr>
          <w:p w14:paraId="482A9B74" w14:textId="77777777" w:rsidR="009E1D5B" w:rsidRPr="00026A0E" w:rsidRDefault="00B47047">
            <w:pPr>
              <w:rPr>
                <w:rFonts w:ascii="Calibri" w:eastAsia="Calibri" w:hAnsi="Calibri" w:cs="Calibri"/>
              </w:rPr>
            </w:pPr>
            <w:r w:rsidRPr="00026A0E">
              <w:rPr>
                <w:rFonts w:ascii="Calibri" w:eastAsia="Calibri" w:hAnsi="Calibri" w:cs="Calibri"/>
              </w:rPr>
              <w:t>0.3</w:t>
            </w:r>
          </w:p>
        </w:tc>
        <w:tc>
          <w:tcPr>
            <w:tcW w:w="1319" w:type="dxa"/>
            <w:tcBorders>
              <w:top w:val="single" w:sz="4" w:space="0" w:color="000000"/>
              <w:left w:val="single" w:sz="6" w:space="0" w:color="000000"/>
              <w:bottom w:val="single" w:sz="4" w:space="0" w:color="000000"/>
              <w:right w:val="single" w:sz="6" w:space="0" w:color="000000"/>
            </w:tcBorders>
          </w:tcPr>
          <w:p w14:paraId="259A9339" w14:textId="77777777" w:rsidR="009E1D5B" w:rsidRPr="00026A0E" w:rsidRDefault="00B47047">
            <w:pPr>
              <w:rPr>
                <w:rFonts w:ascii="Calibri" w:eastAsia="Calibri" w:hAnsi="Calibri" w:cs="Calibri"/>
              </w:rPr>
            </w:pPr>
            <w:r w:rsidRPr="00026A0E">
              <w:rPr>
                <w:rFonts w:ascii="Calibri" w:eastAsia="Calibri" w:hAnsi="Calibri" w:cs="Calibri"/>
              </w:rPr>
              <w:t>29-07-2023</w:t>
            </w:r>
          </w:p>
        </w:tc>
        <w:tc>
          <w:tcPr>
            <w:tcW w:w="3480" w:type="dxa"/>
            <w:tcBorders>
              <w:top w:val="single" w:sz="4" w:space="0" w:color="000000"/>
              <w:left w:val="single" w:sz="6" w:space="0" w:color="000000"/>
              <w:bottom w:val="single" w:sz="4" w:space="0" w:color="000000"/>
              <w:right w:val="single" w:sz="6" w:space="0" w:color="000000"/>
            </w:tcBorders>
          </w:tcPr>
          <w:p w14:paraId="360EC2A1" w14:textId="77777777" w:rsidR="009E1D5B" w:rsidRPr="00026A0E" w:rsidRDefault="00B47047">
            <w:pPr>
              <w:rPr>
                <w:rFonts w:ascii="Calibri" w:eastAsia="Calibri" w:hAnsi="Calibri" w:cs="Calibri"/>
              </w:rPr>
            </w:pPr>
            <w:r w:rsidRPr="00026A0E">
              <w:rPr>
                <w:rFonts w:ascii="Calibri" w:eastAsia="Calibri" w:hAnsi="Calibri" w:cs="Calibri"/>
              </w:rPr>
              <w:t xml:space="preserve">Refinement of GSLC specifications and alignment with NRB, POL and ORB parameters. </w:t>
            </w:r>
          </w:p>
          <w:p w14:paraId="6F4D7AEB" w14:textId="77777777" w:rsidR="009E1D5B" w:rsidRPr="00026A0E" w:rsidRDefault="00B47047">
            <w:pPr>
              <w:rPr>
                <w:rFonts w:ascii="Calibri" w:eastAsia="Calibri" w:hAnsi="Calibri" w:cs="Calibri"/>
              </w:rPr>
            </w:pPr>
            <w:r w:rsidRPr="00026A0E">
              <w:rPr>
                <w:rFonts w:ascii="Calibri" w:eastAsia="Calibri" w:hAnsi="Calibri" w:cs="Calibri"/>
              </w:rPr>
              <w:t>New items: 1.7.13 (Radar Unit Look Vector</w:t>
            </w:r>
            <w:proofErr w:type="gramStart"/>
            <w:r w:rsidRPr="00026A0E">
              <w:rPr>
                <w:rFonts w:ascii="Calibri" w:eastAsia="Calibri" w:hAnsi="Calibri" w:cs="Calibri"/>
              </w:rPr>
              <w:t>) ,</w:t>
            </w:r>
            <w:proofErr w:type="gramEnd"/>
            <w:r w:rsidRPr="00026A0E">
              <w:rPr>
                <w:rFonts w:ascii="Calibri" w:eastAsia="Calibri" w:hAnsi="Calibri" w:cs="Calibri"/>
              </w:rPr>
              <w:t xml:space="preserve"> 1.7.14 (Slant Range Sensor to Surface), 2.12 (Radar Unit Look Vector Grid Image), 2.13 (Slant Range Sensor to Surface Image), 2.14 (InSAR Phase Uncertainty Image), 2.15 (Atmospheric Phase </w:t>
            </w:r>
            <w:r w:rsidRPr="00026A0E">
              <w:rPr>
                <w:rFonts w:ascii="Calibri" w:eastAsia="Calibri" w:hAnsi="Calibri" w:cs="Calibri"/>
              </w:rPr>
              <w:lastRenderedPageBreak/>
              <w:t>Correction image), 2.16 (Ionospheric Phase Correction Image).</w:t>
            </w:r>
          </w:p>
          <w:p w14:paraId="0A7180CF" w14:textId="77777777" w:rsidR="009E1D5B" w:rsidRPr="00026A0E" w:rsidRDefault="009E1D5B">
            <w:pPr>
              <w:rPr>
                <w:rFonts w:ascii="Calibri" w:eastAsia="Calibri" w:hAnsi="Calibri" w:cs="Calibri"/>
                <w:sz w:val="11"/>
                <w:szCs w:val="11"/>
              </w:rPr>
            </w:pPr>
          </w:p>
          <w:p w14:paraId="3F674D35" w14:textId="77777777" w:rsidR="009E1D5B" w:rsidRPr="00026A0E" w:rsidRDefault="00B47047">
            <w:pPr>
              <w:rPr>
                <w:rFonts w:ascii="Calibri" w:eastAsia="Calibri" w:hAnsi="Calibri" w:cs="Calibri"/>
              </w:rPr>
            </w:pPr>
            <w:r w:rsidRPr="00026A0E">
              <w:rPr>
                <w:rFonts w:ascii="Calibri" w:eastAsia="Calibri" w:hAnsi="Calibri" w:cs="Calibri"/>
              </w:rPr>
              <w:t>Annex reorganisation and ORB and GSLC examples added</w:t>
            </w:r>
          </w:p>
        </w:tc>
        <w:tc>
          <w:tcPr>
            <w:tcW w:w="1545" w:type="dxa"/>
            <w:tcBorders>
              <w:top w:val="single" w:sz="4" w:space="0" w:color="000000"/>
              <w:left w:val="single" w:sz="6" w:space="0" w:color="000000"/>
              <w:bottom w:val="single" w:sz="4" w:space="0" w:color="000000"/>
              <w:right w:val="single" w:sz="4" w:space="0" w:color="000000"/>
            </w:tcBorders>
          </w:tcPr>
          <w:p w14:paraId="7909B315" w14:textId="77777777" w:rsidR="009E1D5B" w:rsidRPr="00026A0E" w:rsidRDefault="00B47047">
            <w:pPr>
              <w:rPr>
                <w:rFonts w:ascii="Calibri" w:eastAsia="Calibri" w:hAnsi="Calibri" w:cs="Calibri"/>
              </w:rPr>
            </w:pPr>
            <w:r w:rsidRPr="00026A0E">
              <w:rPr>
                <w:rFonts w:ascii="Calibri" w:eastAsia="Calibri" w:hAnsi="Calibri" w:cs="Calibri"/>
              </w:rPr>
              <w:lastRenderedPageBreak/>
              <w:t>[GSLC]</w:t>
            </w:r>
          </w:p>
        </w:tc>
        <w:tc>
          <w:tcPr>
            <w:tcW w:w="1890" w:type="dxa"/>
            <w:tcBorders>
              <w:top w:val="single" w:sz="4" w:space="0" w:color="000000"/>
              <w:left w:val="single" w:sz="4" w:space="0" w:color="000000"/>
              <w:bottom w:val="single" w:sz="4" w:space="0" w:color="000000"/>
              <w:right w:val="single" w:sz="4" w:space="0" w:color="000000"/>
            </w:tcBorders>
          </w:tcPr>
          <w:p w14:paraId="04281BC0" w14:textId="77777777" w:rsidR="009E1D5B" w:rsidRPr="00026A0E" w:rsidRDefault="00B47047">
            <w:pPr>
              <w:rPr>
                <w:rFonts w:ascii="Calibri" w:eastAsia="Calibri" w:hAnsi="Calibri" w:cs="Calibri"/>
              </w:rPr>
            </w:pPr>
            <w:r w:rsidRPr="00026A0E">
              <w:rPr>
                <w:rFonts w:ascii="Calibri" w:eastAsia="Calibri" w:hAnsi="Calibri" w:cs="Calibri"/>
              </w:rPr>
              <w:t>Charbonneau, Zebker, Rosenqvist, Albinet, Small, Truckenbrodt</w:t>
            </w:r>
          </w:p>
        </w:tc>
      </w:tr>
      <w:tr w:rsidR="009E1D5B" w:rsidRPr="00026A0E" w14:paraId="3FB05391" w14:textId="77777777" w:rsidTr="00A76467">
        <w:trPr>
          <w:trHeight w:val="942"/>
          <w:jc w:val="center"/>
        </w:trPr>
        <w:tc>
          <w:tcPr>
            <w:tcW w:w="1126" w:type="dxa"/>
            <w:tcBorders>
              <w:top w:val="single" w:sz="4" w:space="0" w:color="000000"/>
              <w:left w:val="single" w:sz="4" w:space="0" w:color="000000"/>
              <w:bottom w:val="single" w:sz="4" w:space="0" w:color="000000"/>
              <w:right w:val="single" w:sz="6" w:space="0" w:color="000000"/>
            </w:tcBorders>
          </w:tcPr>
          <w:p w14:paraId="27B091EA" w14:textId="77777777" w:rsidR="009E1D5B" w:rsidRPr="00026A0E" w:rsidRDefault="00B47047">
            <w:pPr>
              <w:rPr>
                <w:rFonts w:ascii="Calibri" w:eastAsia="Calibri" w:hAnsi="Calibri" w:cs="Calibri"/>
              </w:rPr>
            </w:pPr>
            <w:r w:rsidRPr="00026A0E">
              <w:rPr>
                <w:rFonts w:ascii="Calibri" w:eastAsia="Calibri" w:hAnsi="Calibri" w:cs="Calibri"/>
              </w:rPr>
              <w:t>0.3.1</w:t>
            </w:r>
          </w:p>
        </w:tc>
        <w:tc>
          <w:tcPr>
            <w:tcW w:w="1319" w:type="dxa"/>
            <w:tcBorders>
              <w:top w:val="single" w:sz="4" w:space="0" w:color="000000"/>
              <w:left w:val="single" w:sz="6" w:space="0" w:color="000000"/>
              <w:bottom w:val="single" w:sz="4" w:space="0" w:color="000000"/>
              <w:right w:val="single" w:sz="6" w:space="0" w:color="000000"/>
            </w:tcBorders>
          </w:tcPr>
          <w:p w14:paraId="3BDA7F6C" w14:textId="77777777" w:rsidR="009E1D5B" w:rsidRPr="00026A0E" w:rsidRDefault="00B47047">
            <w:pPr>
              <w:rPr>
                <w:rFonts w:ascii="Calibri" w:eastAsia="Calibri" w:hAnsi="Calibri" w:cs="Calibri"/>
              </w:rPr>
            </w:pPr>
            <w:r w:rsidRPr="00026A0E">
              <w:rPr>
                <w:rFonts w:ascii="Calibri" w:eastAsia="Calibri" w:hAnsi="Calibri" w:cs="Calibri"/>
              </w:rPr>
              <w:t>26-09-2023</w:t>
            </w:r>
          </w:p>
        </w:tc>
        <w:tc>
          <w:tcPr>
            <w:tcW w:w="3480" w:type="dxa"/>
            <w:tcBorders>
              <w:top w:val="single" w:sz="4" w:space="0" w:color="000000"/>
              <w:left w:val="single" w:sz="6" w:space="0" w:color="000000"/>
              <w:bottom w:val="single" w:sz="4" w:space="0" w:color="000000"/>
              <w:right w:val="single" w:sz="6" w:space="0" w:color="000000"/>
            </w:tcBorders>
          </w:tcPr>
          <w:p w14:paraId="48571BAA" w14:textId="77777777" w:rsidR="009E1D5B" w:rsidRPr="00026A0E" w:rsidRDefault="00B47047">
            <w:pPr>
              <w:rPr>
                <w:rFonts w:ascii="Calibri" w:eastAsia="Calibri" w:hAnsi="Calibri" w:cs="Calibri"/>
              </w:rPr>
            </w:pPr>
            <w:r w:rsidRPr="00026A0E">
              <w:rPr>
                <w:rFonts w:ascii="Calibri" w:eastAsia="Calibri" w:hAnsi="Calibri" w:cs="Calibri"/>
              </w:rPr>
              <w:t>New items 1.7.15 (Reference orbit) and 3.7 (Flattened Phase) added as Goal</w:t>
            </w:r>
          </w:p>
        </w:tc>
        <w:tc>
          <w:tcPr>
            <w:tcW w:w="1545" w:type="dxa"/>
            <w:tcBorders>
              <w:top w:val="single" w:sz="4" w:space="0" w:color="000000"/>
              <w:left w:val="single" w:sz="6" w:space="0" w:color="000000"/>
              <w:bottom w:val="single" w:sz="4" w:space="0" w:color="000000"/>
              <w:right w:val="single" w:sz="4" w:space="0" w:color="000000"/>
            </w:tcBorders>
          </w:tcPr>
          <w:p w14:paraId="50CD22E5" w14:textId="77777777" w:rsidR="009E1D5B" w:rsidRPr="00026A0E" w:rsidRDefault="00B47047">
            <w:pPr>
              <w:rPr>
                <w:rFonts w:ascii="Calibri" w:eastAsia="Calibri" w:hAnsi="Calibri" w:cs="Calibri"/>
              </w:rPr>
            </w:pPr>
            <w:r w:rsidRPr="00026A0E">
              <w:rPr>
                <w:rFonts w:ascii="Calibri" w:eastAsia="Calibri" w:hAnsi="Calibri" w:cs="Calibri"/>
              </w:rPr>
              <w:t>[NRB] [POL]</w:t>
            </w:r>
          </w:p>
        </w:tc>
        <w:tc>
          <w:tcPr>
            <w:tcW w:w="1890" w:type="dxa"/>
            <w:tcBorders>
              <w:top w:val="single" w:sz="4" w:space="0" w:color="000000"/>
              <w:left w:val="single" w:sz="4" w:space="0" w:color="000000"/>
              <w:bottom w:val="single" w:sz="4" w:space="0" w:color="000000"/>
              <w:right w:val="single" w:sz="4" w:space="0" w:color="000000"/>
            </w:tcBorders>
          </w:tcPr>
          <w:p w14:paraId="68C098BC" w14:textId="77777777" w:rsidR="009E1D5B" w:rsidRPr="00026A0E" w:rsidRDefault="00B47047">
            <w:pPr>
              <w:rPr>
                <w:rFonts w:ascii="Calibri" w:eastAsia="Calibri" w:hAnsi="Calibri" w:cs="Calibri"/>
              </w:rPr>
            </w:pPr>
            <w:r w:rsidRPr="00026A0E">
              <w:rPr>
                <w:rFonts w:ascii="Calibri" w:eastAsia="Calibri" w:hAnsi="Calibri" w:cs="Calibri"/>
              </w:rPr>
              <w:t>Charbonneau</w:t>
            </w:r>
          </w:p>
        </w:tc>
      </w:tr>
      <w:tr w:rsidR="009E1D5B" w:rsidRPr="00026A0E" w14:paraId="43E335D7" w14:textId="77777777" w:rsidTr="00A76467">
        <w:trPr>
          <w:trHeight w:val="1139"/>
          <w:jc w:val="center"/>
        </w:trPr>
        <w:tc>
          <w:tcPr>
            <w:tcW w:w="1126" w:type="dxa"/>
            <w:tcBorders>
              <w:top w:val="single" w:sz="4" w:space="0" w:color="000000"/>
              <w:left w:val="single" w:sz="4" w:space="0" w:color="000000"/>
              <w:bottom w:val="single" w:sz="4" w:space="0" w:color="000000"/>
              <w:right w:val="single" w:sz="6" w:space="0" w:color="000000"/>
            </w:tcBorders>
          </w:tcPr>
          <w:p w14:paraId="6A82B166" w14:textId="77777777" w:rsidR="009E1D5B" w:rsidRPr="00026A0E" w:rsidRDefault="00B47047">
            <w:pPr>
              <w:rPr>
                <w:rFonts w:ascii="Calibri" w:eastAsia="Calibri" w:hAnsi="Calibri" w:cs="Calibri"/>
              </w:rPr>
            </w:pPr>
            <w:r w:rsidRPr="00026A0E">
              <w:rPr>
                <w:rFonts w:ascii="Calibri" w:eastAsia="Calibri" w:hAnsi="Calibri" w:cs="Calibri"/>
              </w:rPr>
              <w:t>0.4</w:t>
            </w:r>
          </w:p>
        </w:tc>
        <w:tc>
          <w:tcPr>
            <w:tcW w:w="1319" w:type="dxa"/>
            <w:tcBorders>
              <w:top w:val="single" w:sz="4" w:space="0" w:color="000000"/>
              <w:left w:val="single" w:sz="6" w:space="0" w:color="000000"/>
              <w:bottom w:val="single" w:sz="4" w:space="0" w:color="000000"/>
              <w:right w:val="single" w:sz="6" w:space="0" w:color="000000"/>
            </w:tcBorders>
          </w:tcPr>
          <w:p w14:paraId="32DC7A16" w14:textId="77777777" w:rsidR="009E1D5B" w:rsidRPr="00026A0E" w:rsidRDefault="00B47047">
            <w:pPr>
              <w:rPr>
                <w:rFonts w:ascii="Calibri" w:eastAsia="Calibri" w:hAnsi="Calibri" w:cs="Calibri"/>
              </w:rPr>
            </w:pPr>
            <w:r w:rsidRPr="00026A0E">
              <w:rPr>
                <w:rFonts w:ascii="Calibri" w:eastAsia="Calibri" w:hAnsi="Calibri" w:cs="Calibri"/>
              </w:rPr>
              <w:t>26-09-2023</w:t>
            </w:r>
          </w:p>
        </w:tc>
        <w:tc>
          <w:tcPr>
            <w:tcW w:w="3480" w:type="dxa"/>
            <w:tcBorders>
              <w:top w:val="single" w:sz="4" w:space="0" w:color="000000"/>
              <w:left w:val="single" w:sz="6" w:space="0" w:color="000000"/>
              <w:bottom w:val="single" w:sz="4" w:space="0" w:color="000000"/>
              <w:right w:val="single" w:sz="6" w:space="0" w:color="000000"/>
            </w:tcBorders>
          </w:tcPr>
          <w:p w14:paraId="4F446446" w14:textId="77777777" w:rsidR="009E1D5B" w:rsidRPr="00026A0E" w:rsidRDefault="00B47047">
            <w:pPr>
              <w:rPr>
                <w:rFonts w:ascii="Calibri" w:eastAsia="Calibri" w:hAnsi="Calibri" w:cs="Calibri"/>
              </w:rPr>
            </w:pPr>
            <w:r w:rsidRPr="00026A0E">
              <w:rPr>
                <w:rFonts w:ascii="Calibri" w:eastAsia="Calibri" w:hAnsi="Calibri" w:cs="Calibri"/>
              </w:rPr>
              <w:t>Item 4.3 (Geometric accuracy). Clarification added to indicate whether absolute location accuracy (ALE) estimates refer to source data, ARD product, or both.</w:t>
            </w:r>
          </w:p>
        </w:tc>
        <w:tc>
          <w:tcPr>
            <w:tcW w:w="1545" w:type="dxa"/>
            <w:tcBorders>
              <w:top w:val="single" w:sz="4" w:space="0" w:color="000000"/>
              <w:left w:val="single" w:sz="6" w:space="0" w:color="000000"/>
              <w:bottom w:val="single" w:sz="4" w:space="0" w:color="000000"/>
              <w:right w:val="single" w:sz="4" w:space="0" w:color="000000"/>
            </w:tcBorders>
          </w:tcPr>
          <w:p w14:paraId="0DC7B9CF" w14:textId="77777777" w:rsidR="009E1D5B" w:rsidRPr="00026A0E" w:rsidRDefault="00B47047">
            <w:pPr>
              <w:rPr>
                <w:rFonts w:ascii="Calibri" w:eastAsia="Calibri" w:hAnsi="Calibri" w:cs="Calibri"/>
              </w:rPr>
            </w:pPr>
            <w:r w:rsidRPr="00026A0E">
              <w:rPr>
                <w:rFonts w:ascii="Calibri" w:eastAsia="Calibri" w:hAnsi="Calibri" w:cs="Calibri"/>
              </w:rPr>
              <w:t>[NRB] [POL] [ORB] [GSLC]</w:t>
            </w:r>
          </w:p>
        </w:tc>
        <w:tc>
          <w:tcPr>
            <w:tcW w:w="1890" w:type="dxa"/>
            <w:tcBorders>
              <w:top w:val="single" w:sz="4" w:space="0" w:color="000000"/>
              <w:left w:val="single" w:sz="4" w:space="0" w:color="000000"/>
              <w:bottom w:val="single" w:sz="4" w:space="0" w:color="000000"/>
              <w:right w:val="single" w:sz="4" w:space="0" w:color="000000"/>
            </w:tcBorders>
          </w:tcPr>
          <w:p w14:paraId="422FEEA6" w14:textId="77777777" w:rsidR="009E1D5B" w:rsidRPr="00026A0E" w:rsidRDefault="00B47047">
            <w:pPr>
              <w:rPr>
                <w:rFonts w:ascii="Calibri" w:eastAsia="Calibri" w:hAnsi="Calibri" w:cs="Calibri"/>
              </w:rPr>
            </w:pPr>
            <w:r w:rsidRPr="00026A0E">
              <w:rPr>
                <w:rFonts w:ascii="Calibri" w:eastAsia="Calibri" w:hAnsi="Calibri" w:cs="Calibri"/>
              </w:rPr>
              <w:t>Small, Chapman, Charbonneau, Rosenqvist, Albinet, Truckenbrodt</w:t>
            </w:r>
          </w:p>
        </w:tc>
      </w:tr>
      <w:tr w:rsidR="009E1D5B" w:rsidRPr="00026A0E" w14:paraId="70CF27DF" w14:textId="77777777" w:rsidTr="00A76467">
        <w:trPr>
          <w:trHeight w:val="355"/>
          <w:jc w:val="center"/>
        </w:trPr>
        <w:tc>
          <w:tcPr>
            <w:tcW w:w="1126" w:type="dxa"/>
            <w:tcBorders>
              <w:top w:val="single" w:sz="4" w:space="0" w:color="000000"/>
              <w:left w:val="single" w:sz="4" w:space="0" w:color="000000"/>
              <w:bottom w:val="single" w:sz="4" w:space="0" w:color="000000"/>
              <w:right w:val="single" w:sz="6" w:space="0" w:color="000000"/>
            </w:tcBorders>
          </w:tcPr>
          <w:p w14:paraId="7E954348" w14:textId="77777777" w:rsidR="009E1D5B" w:rsidRPr="00026A0E" w:rsidRDefault="00B47047">
            <w:pPr>
              <w:rPr>
                <w:rFonts w:ascii="Calibri" w:eastAsia="Calibri" w:hAnsi="Calibri" w:cs="Calibri"/>
              </w:rPr>
            </w:pPr>
            <w:r w:rsidRPr="00026A0E">
              <w:rPr>
                <w:rFonts w:ascii="Calibri" w:eastAsia="Calibri" w:hAnsi="Calibri" w:cs="Calibri"/>
              </w:rPr>
              <w:t>0.4.1</w:t>
            </w:r>
          </w:p>
        </w:tc>
        <w:tc>
          <w:tcPr>
            <w:tcW w:w="1319" w:type="dxa"/>
            <w:tcBorders>
              <w:top w:val="single" w:sz="4" w:space="0" w:color="000000"/>
              <w:left w:val="single" w:sz="6" w:space="0" w:color="000000"/>
              <w:bottom w:val="single" w:sz="4" w:space="0" w:color="000000"/>
              <w:right w:val="single" w:sz="6" w:space="0" w:color="000000"/>
            </w:tcBorders>
          </w:tcPr>
          <w:p w14:paraId="3F431A9E" w14:textId="77777777" w:rsidR="009E1D5B" w:rsidRPr="00026A0E" w:rsidRDefault="00B47047">
            <w:pPr>
              <w:rPr>
                <w:rFonts w:ascii="Calibri" w:eastAsia="Calibri" w:hAnsi="Calibri" w:cs="Calibri"/>
              </w:rPr>
            </w:pPr>
            <w:r w:rsidRPr="00026A0E">
              <w:rPr>
                <w:rFonts w:ascii="Calibri" w:eastAsia="Calibri" w:hAnsi="Calibri" w:cs="Calibri"/>
              </w:rPr>
              <w:t>11-10-2023</w:t>
            </w:r>
          </w:p>
        </w:tc>
        <w:tc>
          <w:tcPr>
            <w:tcW w:w="3480" w:type="dxa"/>
            <w:tcBorders>
              <w:top w:val="single" w:sz="4" w:space="0" w:color="000000"/>
              <w:left w:val="single" w:sz="6" w:space="0" w:color="000000"/>
              <w:bottom w:val="single" w:sz="4" w:space="0" w:color="000000"/>
              <w:right w:val="single" w:sz="6" w:space="0" w:color="000000"/>
            </w:tcBorders>
          </w:tcPr>
          <w:p w14:paraId="0C60E3D0" w14:textId="77777777" w:rsidR="009E1D5B" w:rsidRPr="00026A0E" w:rsidRDefault="00B47047">
            <w:pPr>
              <w:rPr>
                <w:rFonts w:ascii="Calibri" w:eastAsia="Calibri" w:hAnsi="Calibri" w:cs="Calibri"/>
              </w:rPr>
            </w:pPr>
            <w:r w:rsidRPr="00026A0E">
              <w:rPr>
                <w:rFonts w:ascii="Calibri" w:eastAsia="Calibri" w:hAnsi="Calibri" w:cs="Calibri"/>
              </w:rPr>
              <w:t>Add product code in summary table</w:t>
            </w:r>
          </w:p>
        </w:tc>
        <w:tc>
          <w:tcPr>
            <w:tcW w:w="1545" w:type="dxa"/>
            <w:tcBorders>
              <w:top w:val="single" w:sz="4" w:space="0" w:color="000000"/>
              <w:left w:val="single" w:sz="6" w:space="0" w:color="000000"/>
              <w:bottom w:val="single" w:sz="4" w:space="0" w:color="000000"/>
              <w:right w:val="single" w:sz="4" w:space="0" w:color="000000"/>
            </w:tcBorders>
          </w:tcPr>
          <w:p w14:paraId="7C104FD1"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18D2FA0B" w14:textId="77777777" w:rsidR="009E1D5B" w:rsidRPr="00026A0E" w:rsidRDefault="00B47047">
            <w:pPr>
              <w:rPr>
                <w:rFonts w:ascii="Calibri" w:eastAsia="Calibri" w:hAnsi="Calibri" w:cs="Calibri"/>
              </w:rPr>
            </w:pPr>
            <w:r w:rsidRPr="00026A0E">
              <w:rPr>
                <w:rFonts w:ascii="Calibri" w:eastAsia="Calibri" w:hAnsi="Calibri" w:cs="Calibri"/>
              </w:rPr>
              <w:t>Rosenqvist</w:t>
            </w:r>
          </w:p>
        </w:tc>
      </w:tr>
      <w:tr w:rsidR="009E1D5B" w:rsidRPr="00026A0E" w14:paraId="71598FA5" w14:textId="77777777" w:rsidTr="00A76467">
        <w:trPr>
          <w:trHeight w:val="895"/>
          <w:jc w:val="center"/>
        </w:trPr>
        <w:tc>
          <w:tcPr>
            <w:tcW w:w="1126" w:type="dxa"/>
            <w:tcBorders>
              <w:top w:val="single" w:sz="4" w:space="0" w:color="000000"/>
              <w:left w:val="single" w:sz="4" w:space="0" w:color="000000"/>
              <w:bottom w:val="single" w:sz="4" w:space="0" w:color="000000"/>
              <w:right w:val="single" w:sz="6" w:space="0" w:color="000000"/>
            </w:tcBorders>
          </w:tcPr>
          <w:p w14:paraId="563998D6" w14:textId="77777777" w:rsidR="009E1D5B" w:rsidRPr="00026A0E" w:rsidRDefault="00B47047">
            <w:pPr>
              <w:rPr>
                <w:rFonts w:ascii="Calibri" w:eastAsia="Calibri" w:hAnsi="Calibri" w:cs="Calibri"/>
              </w:rPr>
            </w:pPr>
            <w:r w:rsidRPr="00026A0E">
              <w:rPr>
                <w:rFonts w:ascii="Calibri" w:eastAsia="Calibri" w:hAnsi="Calibri" w:cs="Calibri"/>
              </w:rPr>
              <w:t>1.0</w:t>
            </w:r>
          </w:p>
        </w:tc>
        <w:tc>
          <w:tcPr>
            <w:tcW w:w="1319" w:type="dxa"/>
            <w:tcBorders>
              <w:top w:val="single" w:sz="4" w:space="0" w:color="000000"/>
              <w:left w:val="single" w:sz="6" w:space="0" w:color="000000"/>
              <w:bottom w:val="single" w:sz="4" w:space="0" w:color="000000"/>
              <w:right w:val="single" w:sz="6" w:space="0" w:color="000000"/>
            </w:tcBorders>
          </w:tcPr>
          <w:p w14:paraId="7AA9291F" w14:textId="77777777" w:rsidR="009E1D5B" w:rsidRPr="00026A0E" w:rsidRDefault="00B47047">
            <w:pPr>
              <w:rPr>
                <w:rFonts w:ascii="Calibri" w:eastAsia="Calibri" w:hAnsi="Calibri" w:cs="Calibri"/>
              </w:rPr>
            </w:pPr>
            <w:r w:rsidRPr="00026A0E">
              <w:rPr>
                <w:rFonts w:ascii="Calibri" w:eastAsia="Calibri" w:hAnsi="Calibri" w:cs="Calibri"/>
              </w:rPr>
              <w:t>11-10-2023</w:t>
            </w:r>
          </w:p>
        </w:tc>
        <w:tc>
          <w:tcPr>
            <w:tcW w:w="3480" w:type="dxa"/>
            <w:tcBorders>
              <w:top w:val="single" w:sz="4" w:space="0" w:color="000000"/>
              <w:left w:val="single" w:sz="6" w:space="0" w:color="000000"/>
              <w:bottom w:val="single" w:sz="4" w:space="0" w:color="000000"/>
              <w:right w:val="single" w:sz="6" w:space="0" w:color="000000"/>
            </w:tcBorders>
          </w:tcPr>
          <w:p w14:paraId="469B933B" w14:textId="77777777" w:rsidR="009E1D5B" w:rsidRPr="00026A0E" w:rsidRDefault="00B47047">
            <w:pPr>
              <w:rPr>
                <w:rFonts w:ascii="Calibri" w:eastAsia="Calibri" w:hAnsi="Calibri" w:cs="Calibri"/>
              </w:rPr>
            </w:pPr>
            <w:r w:rsidRPr="00026A0E">
              <w:rPr>
                <w:rFonts w:ascii="Calibri" w:eastAsia="Calibri" w:hAnsi="Calibri" w:cs="Calibri"/>
              </w:rPr>
              <w:t xml:space="preserve">CEOS-ARD for SAR PFS – including Geocoded Single-Look Complex v1.0 – endorsed at LSI-VC-14     </w:t>
            </w:r>
          </w:p>
        </w:tc>
        <w:tc>
          <w:tcPr>
            <w:tcW w:w="1545" w:type="dxa"/>
            <w:tcBorders>
              <w:top w:val="single" w:sz="4" w:space="0" w:color="000000"/>
              <w:left w:val="single" w:sz="6" w:space="0" w:color="000000"/>
              <w:bottom w:val="single" w:sz="4" w:space="0" w:color="000000"/>
              <w:right w:val="single" w:sz="4" w:space="0" w:color="000000"/>
            </w:tcBorders>
          </w:tcPr>
          <w:p w14:paraId="596C19C5"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23258484" w14:textId="77777777" w:rsidR="009E1D5B" w:rsidRPr="00026A0E" w:rsidRDefault="00B47047">
            <w:pPr>
              <w:rPr>
                <w:rFonts w:ascii="Calibri" w:eastAsia="Calibri" w:hAnsi="Calibri" w:cs="Calibri"/>
              </w:rPr>
            </w:pPr>
            <w:r w:rsidRPr="00026A0E">
              <w:rPr>
                <w:rFonts w:ascii="Calibri" w:eastAsia="Calibri" w:hAnsi="Calibri" w:cs="Calibri"/>
              </w:rPr>
              <w:t>LSI-VC</w:t>
            </w:r>
          </w:p>
        </w:tc>
      </w:tr>
      <w:tr w:rsidR="009E1D5B" w:rsidRPr="00026A0E" w14:paraId="311BEC47" w14:textId="77777777" w:rsidTr="003723D7">
        <w:trPr>
          <w:trHeight w:val="494"/>
          <w:jc w:val="center"/>
        </w:trPr>
        <w:tc>
          <w:tcPr>
            <w:tcW w:w="1126" w:type="dxa"/>
            <w:tcBorders>
              <w:top w:val="single" w:sz="4" w:space="0" w:color="000000"/>
              <w:left w:val="single" w:sz="4" w:space="0" w:color="000000"/>
              <w:bottom w:val="single" w:sz="4" w:space="0" w:color="000000"/>
              <w:right w:val="single" w:sz="6" w:space="0" w:color="000000"/>
            </w:tcBorders>
          </w:tcPr>
          <w:p w14:paraId="13E8A907" w14:textId="77777777" w:rsidR="009E1D5B" w:rsidRPr="00026A0E" w:rsidRDefault="00B47047">
            <w:pPr>
              <w:rPr>
                <w:rFonts w:ascii="Calibri" w:eastAsia="Calibri" w:hAnsi="Calibri" w:cs="Calibri"/>
              </w:rPr>
            </w:pPr>
            <w:r w:rsidRPr="00026A0E">
              <w:rPr>
                <w:rFonts w:ascii="Calibri" w:eastAsia="Calibri" w:hAnsi="Calibri" w:cs="Calibri"/>
              </w:rPr>
              <w:t>1.0.1</w:t>
            </w:r>
          </w:p>
        </w:tc>
        <w:tc>
          <w:tcPr>
            <w:tcW w:w="1319" w:type="dxa"/>
            <w:tcBorders>
              <w:top w:val="single" w:sz="4" w:space="0" w:color="000000"/>
              <w:left w:val="single" w:sz="6" w:space="0" w:color="000000"/>
              <w:bottom w:val="single" w:sz="4" w:space="0" w:color="000000"/>
              <w:right w:val="single" w:sz="6" w:space="0" w:color="000000"/>
            </w:tcBorders>
          </w:tcPr>
          <w:p w14:paraId="5FA91D39" w14:textId="77777777" w:rsidR="009E1D5B" w:rsidRPr="00026A0E" w:rsidRDefault="00B47047">
            <w:pPr>
              <w:rPr>
                <w:rFonts w:ascii="Calibri" w:eastAsia="Calibri" w:hAnsi="Calibri" w:cs="Calibri"/>
              </w:rPr>
            </w:pPr>
            <w:r w:rsidRPr="00026A0E">
              <w:rPr>
                <w:rFonts w:ascii="Calibri" w:eastAsia="Calibri" w:hAnsi="Calibri" w:cs="Calibri"/>
              </w:rPr>
              <w:t>07-12-2023</w:t>
            </w:r>
          </w:p>
        </w:tc>
        <w:tc>
          <w:tcPr>
            <w:tcW w:w="3480" w:type="dxa"/>
            <w:tcBorders>
              <w:top w:val="single" w:sz="4" w:space="0" w:color="000000"/>
              <w:left w:val="single" w:sz="6" w:space="0" w:color="000000"/>
              <w:bottom w:val="single" w:sz="4" w:space="0" w:color="000000"/>
              <w:right w:val="single" w:sz="6" w:space="0" w:color="000000"/>
            </w:tcBorders>
          </w:tcPr>
          <w:p w14:paraId="75D30FEF" w14:textId="77777777" w:rsidR="009E1D5B" w:rsidRPr="00026A0E" w:rsidRDefault="00B47047">
            <w:pPr>
              <w:rPr>
                <w:rFonts w:ascii="Calibri" w:eastAsia="Calibri" w:hAnsi="Calibri" w:cs="Calibri"/>
              </w:rPr>
            </w:pPr>
            <w:r w:rsidRPr="00026A0E">
              <w:rPr>
                <w:rFonts w:ascii="Calibri" w:eastAsia="Calibri" w:hAnsi="Calibri" w:cs="Calibri"/>
              </w:rPr>
              <w:t>Drafting InSAR product addition to PFS</w:t>
            </w:r>
          </w:p>
        </w:tc>
        <w:tc>
          <w:tcPr>
            <w:tcW w:w="1545" w:type="dxa"/>
            <w:tcBorders>
              <w:top w:val="single" w:sz="4" w:space="0" w:color="000000"/>
              <w:left w:val="single" w:sz="6" w:space="0" w:color="000000"/>
              <w:bottom w:val="single" w:sz="4" w:space="0" w:color="000000"/>
              <w:right w:val="single" w:sz="4" w:space="0" w:color="000000"/>
            </w:tcBorders>
          </w:tcPr>
          <w:p w14:paraId="3D174A2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1890" w:type="dxa"/>
            <w:tcBorders>
              <w:top w:val="single" w:sz="4" w:space="0" w:color="000000"/>
              <w:left w:val="single" w:sz="4" w:space="0" w:color="000000"/>
              <w:bottom w:val="single" w:sz="4" w:space="0" w:color="000000"/>
              <w:right w:val="single" w:sz="4" w:space="0" w:color="000000"/>
            </w:tcBorders>
          </w:tcPr>
          <w:p w14:paraId="418547AF" w14:textId="77777777" w:rsidR="009E1D5B" w:rsidRPr="00026A0E" w:rsidRDefault="00B47047">
            <w:pPr>
              <w:rPr>
                <w:rFonts w:ascii="Calibri" w:eastAsia="Calibri" w:hAnsi="Calibri" w:cs="Calibri"/>
              </w:rPr>
            </w:pPr>
            <w:r w:rsidRPr="00026A0E">
              <w:rPr>
                <w:rFonts w:ascii="Calibri" w:eastAsia="Calibri" w:hAnsi="Calibri" w:cs="Calibri"/>
              </w:rPr>
              <w:t>Charbonneau</w:t>
            </w:r>
          </w:p>
        </w:tc>
      </w:tr>
      <w:tr w:rsidR="009E1D5B" w:rsidRPr="00026A0E" w14:paraId="69EF3A5D" w14:textId="77777777" w:rsidTr="00A76467">
        <w:trPr>
          <w:trHeight w:val="895"/>
          <w:jc w:val="center"/>
        </w:trPr>
        <w:tc>
          <w:tcPr>
            <w:tcW w:w="1126" w:type="dxa"/>
            <w:tcBorders>
              <w:top w:val="single" w:sz="8" w:space="0" w:color="000000"/>
              <w:left w:val="single" w:sz="8" w:space="0" w:color="000000"/>
              <w:bottom w:val="single" w:sz="8" w:space="0" w:color="000000"/>
              <w:right w:val="single" w:sz="8" w:space="0" w:color="000000"/>
            </w:tcBorders>
            <w:tcMar>
              <w:left w:w="100" w:type="dxa"/>
              <w:right w:w="100" w:type="dxa"/>
            </w:tcMar>
          </w:tcPr>
          <w:p w14:paraId="17442242" w14:textId="77777777" w:rsidR="009E1D5B" w:rsidRPr="00026A0E" w:rsidRDefault="00B47047">
            <w:pPr>
              <w:rPr>
                <w:rFonts w:ascii="Calibri" w:eastAsia="Calibri" w:hAnsi="Calibri" w:cs="Calibri"/>
              </w:rPr>
            </w:pPr>
            <w:r w:rsidRPr="00026A0E">
              <w:rPr>
                <w:rFonts w:ascii="Calibri" w:eastAsia="Calibri" w:hAnsi="Calibri" w:cs="Calibri"/>
              </w:rPr>
              <w:t>1.0.2</w:t>
            </w:r>
          </w:p>
        </w:tc>
        <w:tc>
          <w:tcPr>
            <w:tcW w:w="1319"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2BE2F5E0" w14:textId="77777777" w:rsidR="009E1D5B" w:rsidRPr="00026A0E" w:rsidRDefault="00B47047">
            <w:pPr>
              <w:rPr>
                <w:rFonts w:ascii="Calibri" w:eastAsia="Calibri" w:hAnsi="Calibri" w:cs="Calibri"/>
              </w:rPr>
            </w:pPr>
            <w:r w:rsidRPr="00026A0E">
              <w:rPr>
                <w:rFonts w:ascii="Calibri" w:eastAsia="Calibri" w:hAnsi="Calibri" w:cs="Calibri"/>
              </w:rPr>
              <w:t>17-05-2024</w:t>
            </w:r>
          </w:p>
        </w:tc>
        <w:tc>
          <w:tcPr>
            <w:tcW w:w="348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3CFF592F" w14:textId="77777777" w:rsidR="009E1D5B" w:rsidRPr="00026A0E" w:rsidRDefault="00B47047">
            <w:pPr>
              <w:rPr>
                <w:rFonts w:ascii="Calibri" w:eastAsia="Calibri" w:hAnsi="Calibri" w:cs="Calibri"/>
              </w:rPr>
            </w:pPr>
            <w:r w:rsidRPr="00026A0E">
              <w:rPr>
                <w:rFonts w:ascii="Calibri" w:eastAsia="Calibri" w:hAnsi="Calibri" w:cs="Calibri"/>
              </w:rPr>
              <w:t>Item 1.6.7 (Source Data Image Attributes): Azimuth Pixel Spacing can be provided in units of metres or seconds.</w:t>
            </w:r>
          </w:p>
          <w:p w14:paraId="2B0D2C81" w14:textId="77777777" w:rsidR="009E1D5B" w:rsidRPr="00026A0E" w:rsidRDefault="00B47047">
            <w:pPr>
              <w:rPr>
                <w:rFonts w:ascii="Calibri" w:eastAsia="Calibri" w:hAnsi="Calibri" w:cs="Calibri"/>
              </w:rPr>
            </w:pPr>
            <w:r w:rsidRPr="00026A0E">
              <w:rPr>
                <w:rFonts w:ascii="Calibri" w:eastAsia="Calibri" w:hAnsi="Calibri" w:cs="Calibri"/>
              </w:rPr>
              <w:t>Item 1.7.9 (Product Image Size): Text clarification of Number of pixels per line</w:t>
            </w:r>
          </w:p>
          <w:p w14:paraId="33710ED4" w14:textId="77777777" w:rsidR="009E1D5B" w:rsidRPr="00026A0E" w:rsidRDefault="00B47047">
            <w:pPr>
              <w:rPr>
                <w:rFonts w:ascii="Calibri" w:eastAsia="Calibri" w:hAnsi="Calibri" w:cs="Calibri"/>
              </w:rPr>
            </w:pPr>
            <w:r w:rsidRPr="00026A0E">
              <w:rPr>
                <w:rFonts w:ascii="Calibri" w:eastAsia="Calibri" w:hAnsi="Calibri" w:cs="Calibri"/>
              </w:rPr>
              <w:t>Item 2.1 (Metadata Machine Readability): Alignment of with description in Item 1.2.</w:t>
            </w:r>
          </w:p>
          <w:p w14:paraId="1352BD2D" w14:textId="77777777" w:rsidR="009E1D5B" w:rsidRPr="00026A0E" w:rsidRDefault="00B47047">
            <w:pPr>
              <w:rPr>
                <w:rFonts w:ascii="Calibri" w:eastAsia="Calibri" w:hAnsi="Calibri" w:cs="Calibri"/>
              </w:rPr>
            </w:pPr>
            <w:r w:rsidRPr="00026A0E">
              <w:rPr>
                <w:rFonts w:ascii="Calibri" w:eastAsia="Calibri" w:hAnsi="Calibri" w:cs="Calibri"/>
              </w:rPr>
              <w:t xml:space="preserve">Items 2.2–2.16, 3.1, 3.6, 3.7: RAW removed and HDF5 added to suggested data formats. </w:t>
            </w:r>
          </w:p>
          <w:p w14:paraId="683018E0" w14:textId="77777777" w:rsidR="009E1D5B" w:rsidRPr="00026A0E" w:rsidRDefault="00B47047">
            <w:pPr>
              <w:rPr>
                <w:rFonts w:ascii="Calibri" w:eastAsia="Calibri" w:hAnsi="Calibri" w:cs="Calibri"/>
              </w:rPr>
            </w:pPr>
            <w:r w:rsidRPr="00026A0E">
              <w:rPr>
                <w:rFonts w:ascii="Calibri" w:eastAsia="Calibri" w:hAnsi="Calibri" w:cs="Calibri"/>
              </w:rPr>
              <w:t xml:space="preserve">New items: 1.7.16 (InSAR Pair), 1.7.17 (InSAR Pair Co-Registration), 1.7.18 (Local </w:t>
            </w:r>
            <w:proofErr w:type="gramStart"/>
            <w:r w:rsidRPr="00026A0E">
              <w:rPr>
                <w:rFonts w:ascii="Calibri" w:eastAsia="Calibri" w:hAnsi="Calibri" w:cs="Calibri"/>
              </w:rPr>
              <w:t>In</w:t>
            </w:r>
            <w:proofErr w:type="gramEnd"/>
            <w:r w:rsidRPr="00026A0E">
              <w:rPr>
                <w:rFonts w:ascii="Calibri" w:eastAsia="Calibri" w:hAnsi="Calibri" w:cs="Calibri"/>
              </w:rPr>
              <w:t xml:space="preserve"> SAR Phase Quality, 1.7.19 (Interferogram Filtering), 1.7.20 (Phase Unwrapping).</w:t>
            </w:r>
          </w:p>
          <w:p w14:paraId="183725B0" w14:textId="77777777" w:rsidR="009E1D5B" w:rsidRPr="00026A0E" w:rsidRDefault="00B47047">
            <w:pPr>
              <w:rPr>
                <w:rFonts w:ascii="Calibri" w:eastAsia="Calibri" w:hAnsi="Calibri" w:cs="Calibri"/>
              </w:rPr>
            </w:pPr>
            <w:r w:rsidRPr="00026A0E">
              <w:rPr>
                <w:rFonts w:ascii="Calibri" w:eastAsia="Calibri" w:hAnsi="Calibri" w:cs="Calibri"/>
              </w:rPr>
              <w:t>Items 1.6.4 (Source Data Orbit Information/Relative orbit number) and 2.5 (Ellipsoid Incidence Angle Image) moved from Goal to Threshold for [GSLC].</w:t>
            </w:r>
          </w:p>
        </w:tc>
        <w:tc>
          <w:tcPr>
            <w:tcW w:w="1545"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16ADA263" w14:textId="77777777" w:rsidR="009E1D5B" w:rsidRPr="00026A0E" w:rsidRDefault="00B47047">
            <w:pPr>
              <w:rPr>
                <w:rFonts w:ascii="Calibri" w:eastAsia="Calibri" w:hAnsi="Calibri" w:cs="Calibri"/>
              </w:rPr>
            </w:pPr>
            <w:r w:rsidRPr="00026A0E">
              <w:rPr>
                <w:rFonts w:ascii="Calibri" w:eastAsia="Calibri" w:hAnsi="Calibri" w:cs="Calibri"/>
              </w:rPr>
              <w:t>[NRB] [POL] [ORB] [GSLC]</w:t>
            </w:r>
          </w:p>
        </w:tc>
        <w:tc>
          <w:tcPr>
            <w:tcW w:w="189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1E3B7474" w14:textId="77777777" w:rsidR="009E1D5B" w:rsidRPr="00026A0E" w:rsidRDefault="00B47047">
            <w:pPr>
              <w:rPr>
                <w:rFonts w:ascii="Calibri" w:eastAsia="Calibri" w:hAnsi="Calibri" w:cs="Calibri"/>
              </w:rPr>
            </w:pPr>
            <w:r w:rsidRPr="00026A0E">
              <w:rPr>
                <w:rFonts w:ascii="Calibri" w:eastAsia="Calibri" w:hAnsi="Calibri" w:cs="Calibri"/>
              </w:rPr>
              <w:t>Charbonneau, Small, Chapman, Logan, Shiroma, Brancato</w:t>
            </w:r>
          </w:p>
        </w:tc>
      </w:tr>
      <w:tr w:rsidR="009E1D5B" w:rsidRPr="00026A0E" w14:paraId="6674E2E8" w14:textId="77777777" w:rsidTr="00A76467">
        <w:trPr>
          <w:trHeight w:val="895"/>
          <w:jc w:val="center"/>
        </w:trPr>
        <w:tc>
          <w:tcPr>
            <w:tcW w:w="1126" w:type="dxa"/>
            <w:tcBorders>
              <w:top w:val="single" w:sz="4" w:space="0" w:color="000000"/>
              <w:left w:val="single" w:sz="4" w:space="0" w:color="000000"/>
              <w:bottom w:val="single" w:sz="4" w:space="0" w:color="000000"/>
              <w:right w:val="single" w:sz="6" w:space="0" w:color="000000"/>
            </w:tcBorders>
          </w:tcPr>
          <w:p w14:paraId="199EF2C8" w14:textId="77777777" w:rsidR="009E1D5B" w:rsidRPr="00026A0E" w:rsidRDefault="00B47047">
            <w:pPr>
              <w:rPr>
                <w:rFonts w:ascii="Calibri" w:eastAsia="Calibri" w:hAnsi="Calibri" w:cs="Calibri"/>
              </w:rPr>
            </w:pPr>
            <w:r w:rsidRPr="00026A0E">
              <w:rPr>
                <w:rFonts w:ascii="Calibri" w:eastAsia="Calibri" w:hAnsi="Calibri" w:cs="Calibri"/>
              </w:rPr>
              <w:t>1.0.3</w:t>
            </w:r>
          </w:p>
        </w:tc>
        <w:tc>
          <w:tcPr>
            <w:tcW w:w="1319" w:type="dxa"/>
            <w:tcBorders>
              <w:top w:val="single" w:sz="4" w:space="0" w:color="000000"/>
              <w:left w:val="single" w:sz="6" w:space="0" w:color="000000"/>
              <w:bottom w:val="single" w:sz="4" w:space="0" w:color="000000"/>
              <w:right w:val="single" w:sz="6" w:space="0" w:color="000000"/>
            </w:tcBorders>
          </w:tcPr>
          <w:p w14:paraId="01D492D7" w14:textId="77777777" w:rsidR="009E1D5B" w:rsidRPr="00026A0E" w:rsidRDefault="00B47047">
            <w:pPr>
              <w:rPr>
                <w:rFonts w:ascii="Calibri" w:eastAsia="Calibri" w:hAnsi="Calibri" w:cs="Calibri"/>
              </w:rPr>
            </w:pPr>
            <w:r w:rsidRPr="00026A0E">
              <w:rPr>
                <w:rFonts w:ascii="Calibri" w:eastAsia="Calibri" w:hAnsi="Calibri" w:cs="Calibri"/>
              </w:rPr>
              <w:t>10-07-2024</w:t>
            </w:r>
          </w:p>
        </w:tc>
        <w:tc>
          <w:tcPr>
            <w:tcW w:w="3480" w:type="dxa"/>
            <w:tcBorders>
              <w:top w:val="single" w:sz="4" w:space="0" w:color="000000"/>
              <w:left w:val="single" w:sz="6" w:space="0" w:color="000000"/>
              <w:bottom w:val="single" w:sz="4" w:space="0" w:color="000000"/>
              <w:right w:val="single" w:sz="6" w:space="0" w:color="000000"/>
            </w:tcBorders>
          </w:tcPr>
          <w:p w14:paraId="5311EDB7" w14:textId="77777777" w:rsidR="009E1D5B" w:rsidRPr="00026A0E" w:rsidRDefault="00B47047">
            <w:pPr>
              <w:rPr>
                <w:rFonts w:ascii="Calibri" w:eastAsia="Calibri" w:hAnsi="Calibri" w:cs="Calibri"/>
              </w:rPr>
            </w:pPr>
            <w:r w:rsidRPr="00026A0E">
              <w:rPr>
                <w:rFonts w:ascii="Calibri" w:eastAsia="Calibri" w:hAnsi="Calibri" w:cs="Calibri"/>
              </w:rPr>
              <w:t>Completion of the InSAR addition</w:t>
            </w:r>
          </w:p>
        </w:tc>
        <w:tc>
          <w:tcPr>
            <w:tcW w:w="1545" w:type="dxa"/>
            <w:tcBorders>
              <w:top w:val="single" w:sz="4" w:space="0" w:color="000000"/>
              <w:left w:val="single" w:sz="6" w:space="0" w:color="000000"/>
              <w:bottom w:val="single" w:sz="4" w:space="0" w:color="000000"/>
              <w:right w:val="single" w:sz="4" w:space="0" w:color="000000"/>
            </w:tcBorders>
          </w:tcPr>
          <w:p w14:paraId="71D95461"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1890" w:type="dxa"/>
            <w:tcBorders>
              <w:top w:val="single" w:sz="4" w:space="0" w:color="000000"/>
              <w:left w:val="single" w:sz="4" w:space="0" w:color="000000"/>
              <w:bottom w:val="single" w:sz="4" w:space="0" w:color="000000"/>
              <w:right w:val="single" w:sz="4" w:space="0" w:color="000000"/>
            </w:tcBorders>
          </w:tcPr>
          <w:p w14:paraId="39870859" w14:textId="77777777" w:rsidR="009E1D5B" w:rsidRPr="00026A0E" w:rsidRDefault="00B47047">
            <w:pPr>
              <w:rPr>
                <w:rFonts w:ascii="Calibri" w:eastAsia="Calibri" w:hAnsi="Calibri" w:cs="Calibri"/>
              </w:rPr>
            </w:pPr>
            <w:r w:rsidRPr="00026A0E">
              <w:rPr>
                <w:rFonts w:ascii="Calibri" w:eastAsia="Calibri" w:hAnsi="Calibri" w:cs="Calibri"/>
              </w:rPr>
              <w:t>Charbonneau,</w:t>
            </w:r>
          </w:p>
          <w:p w14:paraId="0C580298" w14:textId="77777777" w:rsidR="009E1D5B" w:rsidRPr="00026A0E" w:rsidRDefault="00B47047">
            <w:pPr>
              <w:rPr>
                <w:rFonts w:ascii="Calibri" w:eastAsia="Calibri" w:hAnsi="Calibri" w:cs="Calibri"/>
              </w:rPr>
            </w:pPr>
            <w:r w:rsidRPr="00026A0E">
              <w:rPr>
                <w:rFonts w:ascii="Calibri" w:eastAsia="Calibri" w:hAnsi="Calibri" w:cs="Calibri"/>
              </w:rPr>
              <w:t>Rosenqvist,</w:t>
            </w:r>
          </w:p>
          <w:p w14:paraId="276846E7" w14:textId="77777777" w:rsidR="009E1D5B" w:rsidRPr="00026A0E" w:rsidRDefault="00B47047">
            <w:pPr>
              <w:rPr>
                <w:rFonts w:ascii="Calibri" w:eastAsia="Calibri" w:hAnsi="Calibri" w:cs="Calibri"/>
              </w:rPr>
            </w:pPr>
            <w:r w:rsidRPr="00026A0E">
              <w:rPr>
                <w:rFonts w:ascii="Calibri" w:eastAsia="Calibri" w:hAnsi="Calibri" w:cs="Calibri"/>
              </w:rPr>
              <w:t>Small, De Zan, Brancato, Shiroma</w:t>
            </w:r>
          </w:p>
        </w:tc>
      </w:tr>
      <w:tr w:rsidR="009E1D5B" w:rsidRPr="00026A0E" w14:paraId="58A09252" w14:textId="77777777" w:rsidTr="00A76467">
        <w:trPr>
          <w:trHeight w:val="687"/>
          <w:jc w:val="center"/>
        </w:trPr>
        <w:tc>
          <w:tcPr>
            <w:tcW w:w="1126" w:type="dxa"/>
            <w:tcBorders>
              <w:top w:val="single" w:sz="6" w:space="0" w:color="000000"/>
              <w:left w:val="single" w:sz="8" w:space="0" w:color="000000"/>
              <w:bottom w:val="single" w:sz="8" w:space="0" w:color="000000"/>
              <w:right w:val="single" w:sz="8" w:space="0" w:color="000000"/>
            </w:tcBorders>
            <w:tcMar>
              <w:left w:w="100" w:type="dxa"/>
              <w:right w:w="100" w:type="dxa"/>
            </w:tcMar>
          </w:tcPr>
          <w:p w14:paraId="2D31DA10" w14:textId="77777777" w:rsidR="009E1D5B" w:rsidRPr="00026A0E" w:rsidRDefault="00B47047">
            <w:pPr>
              <w:rPr>
                <w:rFonts w:ascii="Calibri" w:eastAsia="Calibri" w:hAnsi="Calibri" w:cs="Calibri"/>
              </w:rPr>
            </w:pPr>
            <w:r w:rsidRPr="00026A0E">
              <w:rPr>
                <w:rFonts w:ascii="Calibri" w:eastAsia="Calibri" w:hAnsi="Calibri" w:cs="Calibri"/>
              </w:rPr>
              <w:lastRenderedPageBreak/>
              <w:t>1.1</w:t>
            </w:r>
          </w:p>
        </w:tc>
        <w:tc>
          <w:tcPr>
            <w:tcW w:w="1319"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6C877459" w14:textId="77777777" w:rsidR="009E1D5B" w:rsidRPr="00026A0E" w:rsidRDefault="00B47047">
            <w:pPr>
              <w:rPr>
                <w:rFonts w:ascii="Calibri" w:eastAsia="Calibri" w:hAnsi="Calibri" w:cs="Calibri"/>
              </w:rPr>
            </w:pPr>
            <w:r w:rsidRPr="00026A0E">
              <w:rPr>
                <w:rFonts w:ascii="Calibri" w:eastAsia="Calibri" w:hAnsi="Calibri" w:cs="Calibri"/>
              </w:rPr>
              <w:t>23-07-2024</w:t>
            </w:r>
          </w:p>
        </w:tc>
        <w:tc>
          <w:tcPr>
            <w:tcW w:w="348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238760B0" w14:textId="77777777" w:rsidR="009E1D5B" w:rsidRPr="00026A0E" w:rsidRDefault="00B47047">
            <w:pPr>
              <w:rPr>
                <w:rFonts w:ascii="Calibri" w:eastAsia="Calibri" w:hAnsi="Calibri" w:cs="Calibri"/>
              </w:rPr>
            </w:pPr>
            <w:r w:rsidRPr="00026A0E">
              <w:rPr>
                <w:rFonts w:ascii="Calibri" w:eastAsia="Calibri" w:hAnsi="Calibri" w:cs="Calibri"/>
              </w:rPr>
              <w:t xml:space="preserve">CEOS-ARD for SAR PFS, update v1.1 endorsed at LSI-VC teleconference     </w:t>
            </w:r>
          </w:p>
        </w:tc>
        <w:tc>
          <w:tcPr>
            <w:tcW w:w="1545"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1B94F810"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3CFD3329" w14:textId="77777777" w:rsidR="009E1D5B" w:rsidRPr="00026A0E" w:rsidRDefault="00B47047">
            <w:pPr>
              <w:rPr>
                <w:rFonts w:ascii="Calibri" w:eastAsia="Calibri" w:hAnsi="Calibri" w:cs="Calibri"/>
              </w:rPr>
            </w:pPr>
            <w:r w:rsidRPr="00026A0E">
              <w:rPr>
                <w:rFonts w:ascii="Calibri" w:eastAsia="Calibri" w:hAnsi="Calibri" w:cs="Calibri"/>
              </w:rPr>
              <w:t>LSI-VC</w:t>
            </w:r>
          </w:p>
        </w:tc>
      </w:tr>
      <w:tr w:rsidR="009E1D5B" w:rsidRPr="00026A0E" w14:paraId="1E0A522F" w14:textId="77777777" w:rsidTr="00A76467">
        <w:trPr>
          <w:trHeight w:val="895"/>
          <w:jc w:val="center"/>
        </w:trPr>
        <w:tc>
          <w:tcPr>
            <w:tcW w:w="1126" w:type="dxa"/>
            <w:tcBorders>
              <w:top w:val="single" w:sz="4" w:space="0" w:color="000000"/>
              <w:left w:val="single" w:sz="4" w:space="0" w:color="000000"/>
              <w:bottom w:val="single" w:sz="4" w:space="0" w:color="000000"/>
              <w:right w:val="single" w:sz="6" w:space="0" w:color="000000"/>
            </w:tcBorders>
          </w:tcPr>
          <w:p w14:paraId="231A393E" w14:textId="77777777" w:rsidR="009E1D5B" w:rsidRPr="00026A0E" w:rsidRDefault="00B47047">
            <w:pPr>
              <w:rPr>
                <w:rFonts w:ascii="Calibri" w:eastAsia="Calibri" w:hAnsi="Calibri" w:cs="Calibri"/>
              </w:rPr>
            </w:pPr>
            <w:r w:rsidRPr="00026A0E">
              <w:rPr>
                <w:rFonts w:ascii="Calibri" w:eastAsia="Calibri" w:hAnsi="Calibri" w:cs="Calibri"/>
              </w:rPr>
              <w:t>1.1.1</w:t>
            </w:r>
          </w:p>
        </w:tc>
        <w:tc>
          <w:tcPr>
            <w:tcW w:w="1319" w:type="dxa"/>
            <w:tcBorders>
              <w:top w:val="single" w:sz="4" w:space="0" w:color="000000"/>
              <w:left w:val="single" w:sz="6" w:space="0" w:color="000000"/>
              <w:bottom w:val="single" w:sz="4" w:space="0" w:color="000000"/>
              <w:right w:val="single" w:sz="6" w:space="0" w:color="000000"/>
            </w:tcBorders>
          </w:tcPr>
          <w:p w14:paraId="4012D71D" w14:textId="77777777" w:rsidR="009E1D5B" w:rsidRPr="00026A0E" w:rsidRDefault="00B47047">
            <w:pPr>
              <w:rPr>
                <w:rFonts w:ascii="Calibri" w:eastAsia="Calibri" w:hAnsi="Calibri" w:cs="Calibri"/>
              </w:rPr>
            </w:pPr>
            <w:r w:rsidRPr="00026A0E">
              <w:rPr>
                <w:rFonts w:ascii="Calibri" w:eastAsia="Calibri" w:hAnsi="Calibri" w:cs="Calibri"/>
              </w:rPr>
              <w:t>05-09-2024</w:t>
            </w:r>
          </w:p>
        </w:tc>
        <w:tc>
          <w:tcPr>
            <w:tcW w:w="3480" w:type="dxa"/>
            <w:tcBorders>
              <w:top w:val="single" w:sz="4" w:space="0" w:color="000000"/>
              <w:left w:val="single" w:sz="6" w:space="0" w:color="000000"/>
              <w:bottom w:val="single" w:sz="4" w:space="0" w:color="000000"/>
              <w:right w:val="single" w:sz="6" w:space="0" w:color="000000"/>
            </w:tcBorders>
          </w:tcPr>
          <w:p w14:paraId="2DD35A57" w14:textId="77777777" w:rsidR="009E1D5B" w:rsidRPr="00026A0E" w:rsidRDefault="00B47047">
            <w:pPr>
              <w:rPr>
                <w:rFonts w:ascii="Calibri" w:eastAsia="Calibri" w:hAnsi="Calibri" w:cs="Calibri"/>
              </w:rPr>
            </w:pPr>
            <w:r w:rsidRPr="00026A0E">
              <w:rPr>
                <w:rFonts w:ascii="Calibri" w:eastAsia="Calibri" w:hAnsi="Calibri" w:cs="Calibri"/>
              </w:rPr>
              <w:t>New Item: 1.7.23 (Displacement Modelling) and addition and [InSAR] refinement to Item 1.7.16 (InSAR Pair).</w:t>
            </w:r>
          </w:p>
        </w:tc>
        <w:tc>
          <w:tcPr>
            <w:tcW w:w="1545" w:type="dxa"/>
            <w:tcBorders>
              <w:top w:val="single" w:sz="4" w:space="0" w:color="000000"/>
              <w:left w:val="single" w:sz="6" w:space="0" w:color="000000"/>
              <w:bottom w:val="single" w:sz="4" w:space="0" w:color="000000"/>
              <w:right w:val="single" w:sz="4" w:space="0" w:color="000000"/>
            </w:tcBorders>
          </w:tcPr>
          <w:p w14:paraId="203D772D"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1890" w:type="dxa"/>
            <w:tcBorders>
              <w:top w:val="single" w:sz="4" w:space="0" w:color="000000"/>
              <w:left w:val="single" w:sz="4" w:space="0" w:color="000000"/>
              <w:bottom w:val="single" w:sz="4" w:space="0" w:color="000000"/>
              <w:right w:val="single" w:sz="4" w:space="0" w:color="000000"/>
            </w:tcBorders>
          </w:tcPr>
          <w:p w14:paraId="7111BC55" w14:textId="77777777" w:rsidR="009E1D5B" w:rsidRPr="00026A0E" w:rsidRDefault="00B47047">
            <w:pPr>
              <w:rPr>
                <w:rFonts w:ascii="Calibri" w:eastAsia="Calibri" w:hAnsi="Calibri" w:cs="Calibri"/>
              </w:rPr>
            </w:pPr>
            <w:r w:rsidRPr="00026A0E">
              <w:rPr>
                <w:rFonts w:ascii="Calibri" w:eastAsia="Calibri" w:hAnsi="Calibri" w:cs="Calibri"/>
              </w:rPr>
              <w:t>Charbonneau,</w:t>
            </w:r>
          </w:p>
          <w:p w14:paraId="5072F18E" w14:textId="77777777" w:rsidR="009E1D5B" w:rsidRPr="00026A0E" w:rsidRDefault="00B47047">
            <w:pPr>
              <w:rPr>
                <w:rFonts w:ascii="Calibri" w:eastAsia="Calibri" w:hAnsi="Calibri" w:cs="Calibri"/>
              </w:rPr>
            </w:pPr>
            <w:r w:rsidRPr="00026A0E">
              <w:rPr>
                <w:rFonts w:ascii="Calibri" w:eastAsia="Calibri" w:hAnsi="Calibri" w:cs="Calibri"/>
              </w:rPr>
              <w:t>Garthwaite,</w:t>
            </w:r>
          </w:p>
          <w:p w14:paraId="64A9A4FB" w14:textId="77777777" w:rsidR="009E1D5B" w:rsidRPr="00026A0E" w:rsidRDefault="00B47047">
            <w:pPr>
              <w:rPr>
                <w:rFonts w:ascii="Calibri" w:eastAsia="Calibri" w:hAnsi="Calibri" w:cs="Calibri"/>
              </w:rPr>
            </w:pPr>
            <w:r w:rsidRPr="00026A0E">
              <w:rPr>
                <w:rFonts w:ascii="Calibri" w:eastAsia="Calibri" w:hAnsi="Calibri" w:cs="Calibri"/>
              </w:rPr>
              <w:t>Rosenqvist,</w:t>
            </w:r>
          </w:p>
          <w:p w14:paraId="5B2B2D90" w14:textId="7C0A35D4" w:rsidR="009E1D5B" w:rsidRPr="00026A0E" w:rsidRDefault="00B47047">
            <w:pPr>
              <w:rPr>
                <w:rFonts w:ascii="Calibri" w:eastAsia="Calibri" w:hAnsi="Calibri" w:cs="Calibri"/>
              </w:rPr>
            </w:pPr>
            <w:r w:rsidRPr="00026A0E">
              <w:rPr>
                <w:rFonts w:ascii="Calibri" w:eastAsia="Calibri" w:hAnsi="Calibri" w:cs="Calibri"/>
              </w:rPr>
              <w:t>De Zan,</w:t>
            </w:r>
            <w:r w:rsidR="00A42201" w:rsidRPr="00026A0E">
              <w:rPr>
                <w:rFonts w:ascii="Calibri" w:eastAsia="Calibri" w:hAnsi="Calibri" w:cs="Calibri"/>
              </w:rPr>
              <w:t xml:space="preserve"> Hawkins,</w:t>
            </w:r>
          </w:p>
          <w:p w14:paraId="227FDB3C" w14:textId="5CDCBCAF" w:rsidR="009E1D5B" w:rsidRPr="00026A0E" w:rsidRDefault="00B47047">
            <w:pPr>
              <w:rPr>
                <w:rFonts w:ascii="Calibri" w:eastAsia="Calibri" w:hAnsi="Calibri" w:cs="Calibri"/>
              </w:rPr>
            </w:pPr>
            <w:r w:rsidRPr="00026A0E">
              <w:rPr>
                <w:rFonts w:ascii="Calibri" w:eastAsia="Calibri" w:hAnsi="Calibri" w:cs="Calibri"/>
              </w:rPr>
              <w:t xml:space="preserve">Chapman, </w:t>
            </w:r>
            <w:r w:rsidR="00A42201" w:rsidRPr="00026A0E">
              <w:rPr>
                <w:rFonts w:ascii="Calibri" w:eastAsia="Calibri" w:hAnsi="Calibri" w:cs="Calibri"/>
              </w:rPr>
              <w:t xml:space="preserve">Zhou, </w:t>
            </w:r>
            <w:r w:rsidRPr="00026A0E">
              <w:rPr>
                <w:rFonts w:ascii="Calibri" w:eastAsia="Calibri" w:hAnsi="Calibri" w:cs="Calibri"/>
              </w:rPr>
              <w:t xml:space="preserve">Staniewicz, Shiroma, </w:t>
            </w:r>
            <w:r w:rsidR="00C42160" w:rsidRPr="00026A0E">
              <w:rPr>
                <w:rFonts w:ascii="Calibri" w:eastAsia="Calibri" w:hAnsi="Calibri" w:cs="Calibri"/>
              </w:rPr>
              <w:t xml:space="preserve">Jayasri, </w:t>
            </w:r>
            <w:r w:rsidRPr="00026A0E">
              <w:rPr>
                <w:rFonts w:ascii="Calibri" w:eastAsia="Calibri" w:hAnsi="Calibri" w:cs="Calibri"/>
              </w:rPr>
              <w:t>Truckenbrodt</w:t>
            </w:r>
            <w:r w:rsidR="00A42201" w:rsidRPr="00026A0E">
              <w:rPr>
                <w:rFonts w:ascii="Calibri" w:eastAsia="Calibri" w:hAnsi="Calibri" w:cs="Calibri"/>
              </w:rPr>
              <w:t>, Valentino</w:t>
            </w:r>
          </w:p>
        </w:tc>
      </w:tr>
      <w:tr w:rsidR="009E1D5B" w:rsidRPr="00026A0E" w14:paraId="03C99400" w14:textId="77777777" w:rsidTr="00A76467">
        <w:trPr>
          <w:trHeight w:val="735"/>
          <w:jc w:val="center"/>
        </w:trPr>
        <w:tc>
          <w:tcPr>
            <w:tcW w:w="1126" w:type="dxa"/>
            <w:tcBorders>
              <w:top w:val="single" w:sz="6" w:space="0" w:color="000000"/>
              <w:left w:val="single" w:sz="8" w:space="0" w:color="000000"/>
              <w:bottom w:val="single" w:sz="8" w:space="0" w:color="000000"/>
              <w:right w:val="single" w:sz="8" w:space="0" w:color="000000"/>
            </w:tcBorders>
            <w:tcMar>
              <w:left w:w="100" w:type="dxa"/>
              <w:right w:w="100" w:type="dxa"/>
            </w:tcMar>
          </w:tcPr>
          <w:p w14:paraId="0CFF9032" w14:textId="77777777" w:rsidR="009E1D5B" w:rsidRPr="00026A0E" w:rsidRDefault="00B47047">
            <w:pPr>
              <w:rPr>
                <w:rFonts w:ascii="Calibri" w:eastAsia="Calibri" w:hAnsi="Calibri" w:cs="Calibri"/>
              </w:rPr>
            </w:pPr>
            <w:r w:rsidRPr="00026A0E">
              <w:rPr>
                <w:rFonts w:ascii="Calibri" w:eastAsia="Calibri" w:hAnsi="Calibri" w:cs="Calibri"/>
              </w:rPr>
              <w:t>1.2</w:t>
            </w:r>
          </w:p>
        </w:tc>
        <w:tc>
          <w:tcPr>
            <w:tcW w:w="1319"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34B8DB4" w14:textId="77777777" w:rsidR="009E1D5B" w:rsidRPr="00026A0E" w:rsidRDefault="00B47047">
            <w:pPr>
              <w:rPr>
                <w:rFonts w:ascii="Calibri" w:eastAsia="Calibri" w:hAnsi="Calibri" w:cs="Calibri"/>
              </w:rPr>
            </w:pPr>
            <w:r w:rsidRPr="00026A0E">
              <w:rPr>
                <w:rFonts w:ascii="Calibri" w:eastAsia="Calibri" w:hAnsi="Calibri" w:cs="Calibri"/>
              </w:rPr>
              <w:t>14-04-2025</w:t>
            </w:r>
          </w:p>
        </w:tc>
        <w:tc>
          <w:tcPr>
            <w:tcW w:w="348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4880D6E" w14:textId="77777777" w:rsidR="009E1D5B" w:rsidRPr="00026A0E" w:rsidRDefault="00B47047">
            <w:pPr>
              <w:rPr>
                <w:rFonts w:ascii="Calibri" w:eastAsia="Calibri" w:hAnsi="Calibri" w:cs="Calibri"/>
              </w:rPr>
            </w:pPr>
            <w:r w:rsidRPr="00026A0E">
              <w:rPr>
                <w:rFonts w:ascii="Calibri" w:eastAsia="Calibri" w:hAnsi="Calibri" w:cs="Calibri"/>
              </w:rPr>
              <w:t xml:space="preserve">CEOS-ARD for SAR PFS, update v1.2 endorsed at LSI-VC-17     </w:t>
            </w:r>
          </w:p>
        </w:tc>
        <w:tc>
          <w:tcPr>
            <w:tcW w:w="1545"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3278030A" w14:textId="77777777" w:rsidR="009E1D5B" w:rsidRPr="00026A0E" w:rsidRDefault="00B47047">
            <w:pPr>
              <w:rPr>
                <w:rFonts w:ascii="Calibri" w:eastAsia="Calibri" w:hAnsi="Calibri" w:cs="Calibri"/>
              </w:rPr>
            </w:pPr>
            <w:r w:rsidRPr="00026A0E">
              <w:rPr>
                <w:rFonts w:ascii="Calibri" w:eastAsia="Calibri" w:hAnsi="Calibri" w:cs="Calibri"/>
              </w:rPr>
              <w:t xml:space="preserve">     </w:t>
            </w:r>
          </w:p>
        </w:tc>
        <w:tc>
          <w:tcPr>
            <w:tcW w:w="189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1195473" w14:textId="77777777" w:rsidR="009E1D5B" w:rsidRPr="00026A0E" w:rsidRDefault="00B47047">
            <w:pPr>
              <w:rPr>
                <w:rFonts w:ascii="Calibri" w:eastAsia="Calibri" w:hAnsi="Calibri" w:cs="Calibri"/>
              </w:rPr>
            </w:pPr>
            <w:r w:rsidRPr="00026A0E">
              <w:rPr>
                <w:rFonts w:ascii="Calibri" w:eastAsia="Calibri" w:hAnsi="Calibri" w:cs="Calibri"/>
              </w:rPr>
              <w:t>LSI-VC</w:t>
            </w:r>
          </w:p>
        </w:tc>
      </w:tr>
      <w:tr w:rsidR="00A42201" w:rsidRPr="00026A0E" w14:paraId="7F49E021" w14:textId="77777777" w:rsidTr="00A76467">
        <w:trPr>
          <w:trHeight w:val="3034"/>
          <w:jc w:val="center"/>
        </w:trPr>
        <w:tc>
          <w:tcPr>
            <w:tcW w:w="1126" w:type="dxa"/>
            <w:tcBorders>
              <w:top w:val="single" w:sz="4" w:space="0" w:color="000000"/>
              <w:left w:val="single" w:sz="4" w:space="0" w:color="000000"/>
              <w:bottom w:val="single" w:sz="4" w:space="0" w:color="000000"/>
              <w:right w:val="single" w:sz="6" w:space="0" w:color="000000"/>
            </w:tcBorders>
          </w:tcPr>
          <w:p w14:paraId="673F7DC5" w14:textId="77777777" w:rsidR="00A42201" w:rsidRPr="00026A0E" w:rsidRDefault="00A42201" w:rsidP="00A42201">
            <w:pPr>
              <w:rPr>
                <w:rFonts w:ascii="Calibri" w:eastAsia="Calibri" w:hAnsi="Calibri" w:cs="Calibri"/>
                <w:color w:val="000000" w:themeColor="text1"/>
              </w:rPr>
            </w:pPr>
            <w:r w:rsidRPr="00026A0E">
              <w:rPr>
                <w:rFonts w:ascii="Calibri" w:eastAsia="Calibri" w:hAnsi="Calibri" w:cs="Calibri"/>
                <w:color w:val="000000" w:themeColor="text1"/>
              </w:rPr>
              <w:t>1.2.1</w:t>
            </w:r>
          </w:p>
          <w:p w14:paraId="09C8CA22" w14:textId="77777777" w:rsidR="00A42201" w:rsidRPr="00026A0E" w:rsidRDefault="00A42201" w:rsidP="00A42201">
            <w:pPr>
              <w:rPr>
                <w:rFonts w:ascii="Calibri" w:eastAsia="Calibri" w:hAnsi="Calibri" w:cs="Calibri"/>
                <w:color w:val="000000" w:themeColor="text1"/>
              </w:rPr>
            </w:pPr>
          </w:p>
        </w:tc>
        <w:tc>
          <w:tcPr>
            <w:tcW w:w="1319" w:type="dxa"/>
            <w:tcBorders>
              <w:top w:val="single" w:sz="4" w:space="0" w:color="000000"/>
              <w:left w:val="single" w:sz="6" w:space="0" w:color="000000"/>
              <w:bottom w:val="single" w:sz="4" w:space="0" w:color="000000"/>
              <w:right w:val="single" w:sz="6" w:space="0" w:color="000000"/>
            </w:tcBorders>
          </w:tcPr>
          <w:p w14:paraId="76FF2C7A" w14:textId="77777777" w:rsidR="00A42201" w:rsidRPr="00026A0E" w:rsidRDefault="00A42201" w:rsidP="00A42201">
            <w:pPr>
              <w:rPr>
                <w:rFonts w:ascii="Calibri" w:eastAsia="Calibri" w:hAnsi="Calibri" w:cs="Calibri"/>
                <w:color w:val="000000" w:themeColor="text1"/>
              </w:rPr>
            </w:pPr>
            <w:r w:rsidRPr="00026A0E">
              <w:rPr>
                <w:rFonts w:ascii="Calibri" w:eastAsia="Calibri" w:hAnsi="Calibri" w:cs="Calibri"/>
                <w:color w:val="000000" w:themeColor="text1"/>
              </w:rPr>
              <w:t>04-03-2026</w:t>
            </w:r>
          </w:p>
        </w:tc>
        <w:tc>
          <w:tcPr>
            <w:tcW w:w="3480" w:type="dxa"/>
            <w:tcBorders>
              <w:top w:val="single" w:sz="4" w:space="0" w:color="000000"/>
              <w:left w:val="single" w:sz="6" w:space="0" w:color="000000"/>
              <w:bottom w:val="single" w:sz="4" w:space="0" w:color="000000"/>
              <w:right w:val="single" w:sz="6" w:space="0" w:color="000000"/>
            </w:tcBorders>
          </w:tcPr>
          <w:p w14:paraId="575A04C7" w14:textId="77777777" w:rsidR="00A42201" w:rsidRPr="00026A0E" w:rsidRDefault="00A42201" w:rsidP="00A42201">
            <w:pPr>
              <w:pStyle w:val="NormalWeb"/>
              <w:spacing w:before="0" w:beforeAutospacing="0" w:after="200" w:afterAutospacing="0"/>
              <w:rPr>
                <w:lang w:val="en-GB"/>
              </w:rPr>
            </w:pPr>
            <w:r w:rsidRPr="00026A0E">
              <w:rPr>
                <w:rFonts w:ascii="Calibri" w:hAnsi="Calibri" w:cs="Calibri"/>
                <w:sz w:val="22"/>
                <w:szCs w:val="22"/>
                <w:lang w:val="en-GB"/>
              </w:rPr>
              <w:t>Items 1.2 and 2.1 (Metadata Machine Readability). Changed to reference “the latest corresponding” PFS rather than version number.</w:t>
            </w:r>
          </w:p>
          <w:p w14:paraId="365A3204" w14:textId="7E40A31F" w:rsidR="00A42201" w:rsidRPr="00026A0E" w:rsidRDefault="00A42201" w:rsidP="00291DA1">
            <w:pPr>
              <w:pStyle w:val="NormalWeb"/>
              <w:spacing w:before="0" w:beforeAutospacing="0" w:after="200" w:afterAutospacing="0"/>
              <w:rPr>
                <w:lang w:val="en-GB"/>
              </w:rPr>
            </w:pPr>
            <w:r w:rsidRPr="00026A0E">
              <w:rPr>
                <w:rFonts w:ascii="Calibri" w:hAnsi="Calibri" w:cs="Calibri"/>
                <w:sz w:val="22"/>
                <w:szCs w:val="22"/>
                <w:lang w:val="en-GB"/>
              </w:rPr>
              <w:t>Added CB product description in PFS background section.</w:t>
            </w:r>
            <w:r w:rsidR="00291DA1" w:rsidRPr="00026A0E">
              <w:rPr>
                <w:rFonts w:ascii="Calibri" w:hAnsi="Calibri" w:cs="Calibri"/>
                <w:sz w:val="22"/>
                <w:szCs w:val="22"/>
                <w:lang w:val="en-GB"/>
              </w:rPr>
              <w:t xml:space="preserve">                         </w:t>
            </w:r>
            <w:r w:rsidRPr="00026A0E">
              <w:rPr>
                <w:rFonts w:ascii="Calibri" w:hAnsi="Calibri" w:cs="Calibri"/>
                <w:sz w:val="22"/>
                <w:szCs w:val="22"/>
                <w:lang w:val="en-GB"/>
              </w:rPr>
              <w:t>New Items: 1.7.24 (Composite Backscatter Processing), 2.21 (Contributing Observation Image), 2.22 (Composite Quality Map)</w:t>
            </w:r>
          </w:p>
        </w:tc>
        <w:tc>
          <w:tcPr>
            <w:tcW w:w="1545" w:type="dxa"/>
            <w:tcBorders>
              <w:top w:val="single" w:sz="4" w:space="0" w:color="000000"/>
              <w:left w:val="single" w:sz="6" w:space="0" w:color="000000"/>
              <w:bottom w:val="single" w:sz="4" w:space="0" w:color="000000"/>
              <w:right w:val="single" w:sz="4" w:space="0" w:color="000000"/>
            </w:tcBorders>
          </w:tcPr>
          <w:p w14:paraId="3C4A43D3" w14:textId="77777777" w:rsidR="00A42201" w:rsidRPr="00026A0E" w:rsidRDefault="00A42201" w:rsidP="00A42201">
            <w:pPr>
              <w:pStyle w:val="NormalWeb"/>
              <w:spacing w:before="0" w:beforeAutospacing="0" w:after="0" w:afterAutospacing="0"/>
              <w:rPr>
                <w:lang w:val="en-GB"/>
              </w:rPr>
            </w:pPr>
            <w:r w:rsidRPr="00026A0E">
              <w:rPr>
                <w:rFonts w:ascii="Calibri" w:hAnsi="Calibri" w:cs="Calibri"/>
                <w:sz w:val="22"/>
                <w:szCs w:val="22"/>
                <w:lang w:val="en-GB"/>
              </w:rPr>
              <w:t>All</w:t>
            </w:r>
          </w:p>
          <w:p w14:paraId="0818BB90" w14:textId="77777777" w:rsidR="00A42201" w:rsidRPr="00026A0E" w:rsidRDefault="00A42201" w:rsidP="00A42201">
            <w:pPr>
              <w:spacing w:after="240"/>
            </w:pPr>
            <w:r w:rsidRPr="00026A0E">
              <w:br/>
            </w:r>
            <w:r w:rsidRPr="00026A0E">
              <w:br/>
            </w:r>
          </w:p>
          <w:p w14:paraId="3D3D9A4C" w14:textId="37E048D9" w:rsidR="00A42201" w:rsidRPr="00026A0E" w:rsidRDefault="00A42201" w:rsidP="00A42201">
            <w:pPr>
              <w:rPr>
                <w:rFonts w:ascii="Calibri" w:eastAsia="Calibri" w:hAnsi="Calibri" w:cs="Calibri"/>
                <w:color w:val="000000" w:themeColor="text1"/>
              </w:rPr>
            </w:pPr>
            <w:r w:rsidRPr="00026A0E">
              <w:rPr>
                <w:rFonts w:ascii="Calibri" w:hAnsi="Calibri" w:cs="Calibri"/>
              </w:rPr>
              <w:t>[CB]</w:t>
            </w:r>
          </w:p>
        </w:tc>
        <w:tc>
          <w:tcPr>
            <w:tcW w:w="1890" w:type="dxa"/>
            <w:tcBorders>
              <w:top w:val="single" w:sz="4" w:space="0" w:color="000000"/>
              <w:left w:val="single" w:sz="4" w:space="0" w:color="000000"/>
              <w:bottom w:val="single" w:sz="4" w:space="0" w:color="000000"/>
              <w:right w:val="single" w:sz="4" w:space="0" w:color="000000"/>
            </w:tcBorders>
          </w:tcPr>
          <w:p w14:paraId="7F551D16" w14:textId="3AAC061C" w:rsidR="00A42201" w:rsidRPr="00026A0E" w:rsidRDefault="00A42201" w:rsidP="00A42201">
            <w:pPr>
              <w:rPr>
                <w:rFonts w:ascii="Calibri" w:eastAsia="Calibri" w:hAnsi="Calibri" w:cs="Calibri"/>
                <w:color w:val="000000" w:themeColor="text1"/>
              </w:rPr>
            </w:pPr>
            <w:r w:rsidRPr="00026A0E">
              <w:rPr>
                <w:rFonts w:ascii="Calibri" w:hAnsi="Calibri" w:cs="Calibri"/>
              </w:rPr>
              <w:t xml:space="preserve">Small, Rosenqvist, Charbonneau, Valentino, Zhou, Albinet, Jayasri, Truckenbrodt, Shiroma, </w:t>
            </w:r>
            <w:r w:rsidR="00C42160" w:rsidRPr="00026A0E">
              <w:rPr>
                <w:rFonts w:ascii="Calibri" w:hAnsi="Calibri" w:cs="Calibri"/>
              </w:rPr>
              <w:t xml:space="preserve">Sundari, </w:t>
            </w:r>
            <w:r w:rsidRPr="00026A0E">
              <w:rPr>
                <w:rFonts w:ascii="Calibri" w:hAnsi="Calibri" w:cs="Calibri"/>
              </w:rPr>
              <w:t xml:space="preserve">Tadono, </w:t>
            </w:r>
            <w:r w:rsidR="00C42160" w:rsidRPr="00026A0E">
              <w:rPr>
                <w:rFonts w:ascii="Calibri" w:hAnsi="Calibri" w:cs="Calibri"/>
              </w:rPr>
              <w:t xml:space="preserve">Baldry, </w:t>
            </w:r>
            <w:r w:rsidRPr="00026A0E">
              <w:rPr>
                <w:rFonts w:ascii="Calibri" w:hAnsi="Calibri" w:cs="Calibri"/>
              </w:rPr>
              <w:t>Chapman, Kennedy </w:t>
            </w:r>
          </w:p>
        </w:tc>
      </w:tr>
      <w:tr w:rsidR="00CB5F10" w:rsidRPr="00026A0E" w14:paraId="13E3498A" w14:textId="77777777" w:rsidTr="00A76467">
        <w:trPr>
          <w:trHeight w:val="2020"/>
          <w:jc w:val="center"/>
        </w:trPr>
        <w:tc>
          <w:tcPr>
            <w:tcW w:w="1126" w:type="dxa"/>
            <w:tcBorders>
              <w:top w:val="single" w:sz="4" w:space="0" w:color="000000"/>
              <w:left w:val="single" w:sz="4" w:space="0" w:color="000000"/>
              <w:bottom w:val="single" w:sz="4" w:space="0" w:color="000000"/>
              <w:right w:val="single" w:sz="6" w:space="0" w:color="000000"/>
            </w:tcBorders>
          </w:tcPr>
          <w:p w14:paraId="62368983" w14:textId="65DB0F1E"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1.2.</w:t>
            </w:r>
            <w:r w:rsidR="00A42201" w:rsidRPr="00026A0E">
              <w:rPr>
                <w:rFonts w:ascii="Calibri" w:eastAsia="Calibri" w:hAnsi="Calibri" w:cs="Calibri"/>
                <w:color w:val="000000" w:themeColor="text1"/>
              </w:rPr>
              <w:t>2</w:t>
            </w:r>
          </w:p>
        </w:tc>
        <w:tc>
          <w:tcPr>
            <w:tcW w:w="1319" w:type="dxa"/>
            <w:tcBorders>
              <w:top w:val="single" w:sz="4" w:space="0" w:color="000000"/>
              <w:left w:val="single" w:sz="6" w:space="0" w:color="000000"/>
              <w:bottom w:val="single" w:sz="4" w:space="0" w:color="000000"/>
              <w:right w:val="single" w:sz="6" w:space="0" w:color="000000"/>
            </w:tcBorders>
          </w:tcPr>
          <w:p w14:paraId="61465AF4" w14:textId="77777777"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16-04-2026</w:t>
            </w:r>
          </w:p>
        </w:tc>
        <w:tc>
          <w:tcPr>
            <w:tcW w:w="3480" w:type="dxa"/>
            <w:tcBorders>
              <w:top w:val="single" w:sz="4" w:space="0" w:color="000000"/>
              <w:left w:val="single" w:sz="6" w:space="0" w:color="000000"/>
              <w:bottom w:val="single" w:sz="4" w:space="0" w:color="000000"/>
              <w:right w:val="single" w:sz="6" w:space="0" w:color="000000"/>
            </w:tcBorders>
          </w:tcPr>
          <w:p w14:paraId="2B0482FB" w14:textId="77777777" w:rsidR="00E64B27"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1.6.5 (Source Data Orbit Information). Separating Goal requirements for GSLC and InSAR</w:t>
            </w:r>
            <w:r w:rsidR="00E64B27" w:rsidRPr="00026A0E">
              <w:rPr>
                <w:rFonts w:ascii="Calibri" w:eastAsia="Calibri" w:hAnsi="Calibri" w:cs="Calibri"/>
                <w:color w:val="000000" w:themeColor="text1"/>
              </w:rPr>
              <w:t>.</w:t>
            </w:r>
          </w:p>
          <w:p w14:paraId="71135586" w14:textId="013092EF" w:rsidR="00CB5F10" w:rsidRPr="00026A0E" w:rsidRDefault="00E64B27" w:rsidP="00AE2D06">
            <w:pPr>
              <w:rPr>
                <w:rFonts w:ascii="Calibri" w:eastAsia="Calibri" w:hAnsi="Calibri" w:cs="Calibri"/>
                <w:color w:val="000000" w:themeColor="text1"/>
              </w:rPr>
            </w:pPr>
            <w:r w:rsidRPr="00026A0E">
              <w:rPr>
                <w:rFonts w:ascii="Calibri" w:eastAsia="Calibri" w:hAnsi="Calibri" w:cs="Calibri"/>
                <w:color w:val="000000" w:themeColor="text1"/>
              </w:rPr>
              <w:t xml:space="preserve">4.3 (Geometric Accuracy). InSAR </w:t>
            </w:r>
            <w:r w:rsidR="00A77818">
              <w:rPr>
                <w:rFonts w:ascii="Calibri" w:eastAsia="Calibri" w:hAnsi="Calibri" w:cs="Calibri"/>
                <w:color w:val="000000" w:themeColor="text1"/>
              </w:rPr>
              <w:t xml:space="preserve">Threshold </w:t>
            </w:r>
            <w:r w:rsidR="007E5870" w:rsidRPr="00026A0E">
              <w:rPr>
                <w:rFonts w:ascii="Calibri" w:eastAsia="Calibri" w:hAnsi="Calibri" w:cs="Calibri"/>
                <w:color w:val="000000" w:themeColor="text1"/>
              </w:rPr>
              <w:t xml:space="preserve">requirement to specify SAR acquisition used for geocoding moved to </w:t>
            </w:r>
            <w:r w:rsidR="00A77818">
              <w:rPr>
                <w:rFonts w:ascii="Calibri" w:eastAsia="Calibri" w:hAnsi="Calibri" w:cs="Calibri"/>
                <w:color w:val="000000" w:themeColor="text1"/>
              </w:rPr>
              <w:t>Goal.</w:t>
            </w:r>
            <w:r w:rsidR="00CB5F10" w:rsidRPr="00026A0E">
              <w:rPr>
                <w:rFonts w:ascii="Calibri" w:eastAsia="Calibri" w:hAnsi="Calibri" w:cs="Calibri"/>
                <w:color w:val="000000" w:themeColor="text1"/>
              </w:rPr>
              <w:t xml:space="preserve"> </w:t>
            </w:r>
          </w:p>
        </w:tc>
        <w:tc>
          <w:tcPr>
            <w:tcW w:w="1545" w:type="dxa"/>
            <w:tcBorders>
              <w:top w:val="single" w:sz="4" w:space="0" w:color="000000"/>
              <w:left w:val="single" w:sz="6" w:space="0" w:color="000000"/>
              <w:bottom w:val="single" w:sz="4" w:space="0" w:color="000000"/>
              <w:right w:val="single" w:sz="4" w:space="0" w:color="000000"/>
            </w:tcBorders>
          </w:tcPr>
          <w:p w14:paraId="0DC4FB21" w14:textId="12315F9D"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[GSLC] [InSAR]</w:t>
            </w:r>
          </w:p>
        </w:tc>
        <w:tc>
          <w:tcPr>
            <w:tcW w:w="1890" w:type="dxa"/>
            <w:tcBorders>
              <w:top w:val="single" w:sz="4" w:space="0" w:color="000000"/>
              <w:left w:val="single" w:sz="4" w:space="0" w:color="000000"/>
              <w:bottom w:val="single" w:sz="4" w:space="0" w:color="000000"/>
              <w:right w:val="single" w:sz="4" w:space="0" w:color="000000"/>
            </w:tcBorders>
          </w:tcPr>
          <w:p w14:paraId="58E2E7CB" w14:textId="3DA90E0A" w:rsidR="00CB5F10" w:rsidRPr="00026A0E" w:rsidRDefault="00CB5F10" w:rsidP="00AE2D06">
            <w:pPr>
              <w:rPr>
                <w:rFonts w:ascii="Calibri" w:eastAsia="Calibri" w:hAnsi="Calibri" w:cs="Calibri"/>
                <w:color w:val="000000" w:themeColor="text1"/>
              </w:rPr>
            </w:pPr>
            <w:r w:rsidRPr="00026A0E">
              <w:rPr>
                <w:rFonts w:ascii="Calibri" w:eastAsia="Calibri" w:hAnsi="Calibri" w:cs="Calibri"/>
                <w:color w:val="000000" w:themeColor="text1"/>
              </w:rPr>
              <w:t>Small, Rosenqvist, Charbonneau</w:t>
            </w:r>
            <w:r w:rsidR="007E5870" w:rsidRPr="00026A0E">
              <w:rPr>
                <w:rFonts w:ascii="Calibri" w:eastAsia="Calibri" w:hAnsi="Calibri" w:cs="Calibri"/>
                <w:color w:val="000000" w:themeColor="text1"/>
              </w:rPr>
              <w:t>, Mohr</w:t>
            </w:r>
          </w:p>
        </w:tc>
      </w:tr>
      <w:tr w:rsidR="00FE0250" w:rsidRPr="00026A0E" w14:paraId="44E4BC19" w14:textId="77777777" w:rsidTr="00A76467">
        <w:trPr>
          <w:trHeight w:val="1449"/>
          <w:jc w:val="center"/>
        </w:trPr>
        <w:tc>
          <w:tcPr>
            <w:tcW w:w="1126" w:type="dxa"/>
            <w:tcBorders>
              <w:top w:val="single" w:sz="4" w:space="0" w:color="000000"/>
              <w:left w:val="single" w:sz="4" w:space="0" w:color="000000"/>
              <w:bottom w:val="single" w:sz="4" w:space="0" w:color="000000"/>
              <w:right w:val="single" w:sz="6" w:space="0" w:color="000000"/>
            </w:tcBorders>
          </w:tcPr>
          <w:p w14:paraId="54E8681E" w14:textId="189BF6E2"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1.2.</w:t>
            </w:r>
            <w:r w:rsidR="00291DA1" w:rsidRPr="00026A0E">
              <w:rPr>
                <w:rFonts w:ascii="Calibri" w:eastAsia="Calibri" w:hAnsi="Calibri" w:cs="Calibri"/>
                <w:color w:val="000000" w:themeColor="text1"/>
              </w:rPr>
              <w:t>3</w:t>
            </w:r>
          </w:p>
        </w:tc>
        <w:tc>
          <w:tcPr>
            <w:tcW w:w="1319" w:type="dxa"/>
            <w:tcBorders>
              <w:top w:val="single" w:sz="4" w:space="0" w:color="000000"/>
              <w:left w:val="single" w:sz="6" w:space="0" w:color="000000"/>
              <w:bottom w:val="single" w:sz="4" w:space="0" w:color="000000"/>
              <w:right w:val="single" w:sz="6" w:space="0" w:color="000000"/>
            </w:tcBorders>
          </w:tcPr>
          <w:p w14:paraId="72EF1B0B" w14:textId="7777777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24-04-2026</w:t>
            </w:r>
          </w:p>
        </w:tc>
        <w:tc>
          <w:tcPr>
            <w:tcW w:w="3480" w:type="dxa"/>
            <w:tcBorders>
              <w:top w:val="single" w:sz="4" w:space="0" w:color="000000"/>
              <w:left w:val="single" w:sz="6" w:space="0" w:color="000000"/>
              <w:bottom w:val="single" w:sz="4" w:space="0" w:color="000000"/>
              <w:right w:val="single" w:sz="6" w:space="0" w:color="000000"/>
            </w:tcBorders>
          </w:tcPr>
          <w:p w14:paraId="59ED652A" w14:textId="7777777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4.2 (Digital Elevation Model). Added description to clarify case where more than one DEM or EGM have been used to generate a mosaic or composite product.</w:t>
            </w:r>
          </w:p>
        </w:tc>
        <w:tc>
          <w:tcPr>
            <w:tcW w:w="1545" w:type="dxa"/>
            <w:tcBorders>
              <w:top w:val="single" w:sz="4" w:space="0" w:color="000000"/>
              <w:left w:val="single" w:sz="6" w:space="0" w:color="000000"/>
              <w:bottom w:val="single" w:sz="4" w:space="0" w:color="000000"/>
              <w:right w:val="single" w:sz="4" w:space="0" w:color="000000"/>
            </w:tcBorders>
          </w:tcPr>
          <w:p w14:paraId="034ED2F4" w14:textId="7777777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All</w:t>
            </w:r>
          </w:p>
        </w:tc>
        <w:tc>
          <w:tcPr>
            <w:tcW w:w="1890" w:type="dxa"/>
            <w:tcBorders>
              <w:top w:val="single" w:sz="4" w:space="0" w:color="000000"/>
              <w:left w:val="single" w:sz="4" w:space="0" w:color="000000"/>
              <w:bottom w:val="single" w:sz="4" w:space="0" w:color="000000"/>
              <w:right w:val="single" w:sz="4" w:space="0" w:color="000000"/>
            </w:tcBorders>
          </w:tcPr>
          <w:p w14:paraId="01FF9431" w14:textId="12AD7E37" w:rsidR="00FE0250" w:rsidRPr="00026A0E" w:rsidRDefault="00FE0250" w:rsidP="00AE2D06">
            <w:pPr>
              <w:rPr>
                <w:rFonts w:ascii="Calibri" w:eastAsia="Calibri" w:hAnsi="Calibri" w:cs="Calibri"/>
                <w:color w:val="000000" w:themeColor="text1"/>
              </w:rPr>
            </w:pPr>
            <w:r w:rsidRPr="00026A0E">
              <w:rPr>
                <w:rFonts w:ascii="Calibri" w:eastAsia="Calibri" w:hAnsi="Calibri" w:cs="Calibri"/>
                <w:color w:val="000000" w:themeColor="text1"/>
              </w:rPr>
              <w:t>Rosenqvist, Charbonneau, Small</w:t>
            </w:r>
            <w:r w:rsidR="007E5870" w:rsidRPr="00026A0E">
              <w:rPr>
                <w:rFonts w:ascii="Calibri" w:eastAsia="Calibri" w:hAnsi="Calibri" w:cs="Calibri"/>
                <w:color w:val="000000" w:themeColor="text1"/>
              </w:rPr>
              <w:t>, Mohr</w:t>
            </w:r>
          </w:p>
        </w:tc>
      </w:tr>
      <w:tr w:rsidR="00A76467" w:rsidRPr="00026A0E" w14:paraId="3E80605E" w14:textId="77777777" w:rsidTr="00A76467">
        <w:trPr>
          <w:trHeight w:val="704"/>
          <w:jc w:val="center"/>
        </w:trPr>
        <w:tc>
          <w:tcPr>
            <w:tcW w:w="1126" w:type="dxa"/>
            <w:tcBorders>
              <w:top w:val="single" w:sz="4" w:space="0" w:color="000000"/>
              <w:left w:val="single" w:sz="4" w:space="0" w:color="000000"/>
              <w:bottom w:val="single" w:sz="4" w:space="0" w:color="000000"/>
              <w:right w:val="single" w:sz="6" w:space="0" w:color="000000"/>
            </w:tcBorders>
          </w:tcPr>
          <w:p w14:paraId="340539B0" w14:textId="77777777" w:rsidR="00A76467" w:rsidRPr="00026A0E" w:rsidRDefault="00A76467" w:rsidP="00BE04D4">
            <w:pPr>
              <w:rPr>
                <w:rFonts w:ascii="Calibri" w:eastAsia="Calibri" w:hAnsi="Calibri" w:cs="Calibri"/>
                <w:color w:val="000000" w:themeColor="text1"/>
              </w:rPr>
            </w:pPr>
            <w:r w:rsidRPr="00026A0E">
              <w:rPr>
                <w:rFonts w:ascii="Calibri" w:eastAsia="Calibri" w:hAnsi="Calibri" w:cs="Calibri"/>
                <w:color w:val="000000" w:themeColor="text1"/>
              </w:rPr>
              <w:t>1.3</w:t>
            </w:r>
          </w:p>
        </w:tc>
        <w:tc>
          <w:tcPr>
            <w:tcW w:w="1319" w:type="dxa"/>
            <w:tcBorders>
              <w:top w:val="single" w:sz="4" w:space="0" w:color="000000"/>
              <w:left w:val="single" w:sz="6" w:space="0" w:color="000000"/>
              <w:bottom w:val="single" w:sz="4" w:space="0" w:color="000000"/>
              <w:right w:val="single" w:sz="6" w:space="0" w:color="000000"/>
            </w:tcBorders>
          </w:tcPr>
          <w:p w14:paraId="4782EDCD" w14:textId="77777777" w:rsidR="00A76467" w:rsidRPr="00026A0E" w:rsidRDefault="00A76467" w:rsidP="00BE04D4">
            <w:pPr>
              <w:rPr>
                <w:rFonts w:ascii="Calibri" w:eastAsia="Calibri" w:hAnsi="Calibri" w:cs="Calibri"/>
                <w:color w:val="000000" w:themeColor="text1"/>
              </w:rPr>
            </w:pPr>
            <w:r w:rsidRPr="00026A0E">
              <w:rPr>
                <w:rFonts w:ascii="Calibri" w:eastAsia="Calibri" w:hAnsi="Calibri" w:cs="Calibri"/>
                <w:color w:val="000000" w:themeColor="text1"/>
              </w:rPr>
              <w:t>24-04-2026</w:t>
            </w:r>
          </w:p>
        </w:tc>
        <w:tc>
          <w:tcPr>
            <w:tcW w:w="3480" w:type="dxa"/>
            <w:tcBorders>
              <w:top w:val="single" w:sz="4" w:space="0" w:color="000000"/>
              <w:left w:val="single" w:sz="6" w:space="0" w:color="000000"/>
              <w:bottom w:val="single" w:sz="4" w:space="0" w:color="000000"/>
              <w:right w:val="single" w:sz="6" w:space="0" w:color="000000"/>
            </w:tcBorders>
          </w:tcPr>
          <w:p w14:paraId="04E9BBA6" w14:textId="77777777" w:rsidR="00A76467" w:rsidRPr="00026A0E" w:rsidRDefault="00A76467" w:rsidP="00BE04D4">
            <w:pPr>
              <w:rPr>
                <w:rFonts w:ascii="Calibri" w:eastAsia="Calibri" w:hAnsi="Calibri" w:cs="Calibri"/>
                <w:color w:val="000000" w:themeColor="text1"/>
              </w:rPr>
            </w:pPr>
            <w:r w:rsidRPr="00026A0E">
              <w:rPr>
                <w:rFonts w:ascii="Calibri" w:eastAsia="Calibri" w:hAnsi="Calibri" w:cs="Calibri"/>
                <w:color w:val="000000" w:themeColor="text1"/>
              </w:rPr>
              <w:t>CEOS-ARD for SAR PFS v1.3 endorsed at LSI-VC-19</w:t>
            </w:r>
          </w:p>
        </w:tc>
        <w:tc>
          <w:tcPr>
            <w:tcW w:w="1545" w:type="dxa"/>
            <w:tcBorders>
              <w:top w:val="single" w:sz="4" w:space="0" w:color="000000"/>
              <w:left w:val="single" w:sz="6" w:space="0" w:color="000000"/>
              <w:bottom w:val="single" w:sz="4" w:space="0" w:color="000000"/>
              <w:right w:val="single" w:sz="4" w:space="0" w:color="000000"/>
            </w:tcBorders>
          </w:tcPr>
          <w:p w14:paraId="15D0918B" w14:textId="77777777" w:rsidR="00A76467" w:rsidRPr="00026A0E" w:rsidRDefault="00A76467" w:rsidP="00BE04D4">
            <w:pPr>
              <w:rPr>
                <w:rFonts w:ascii="Calibri" w:eastAsia="Calibri" w:hAnsi="Calibri" w:cs="Calibri"/>
                <w:color w:val="000000" w:themeColor="text1"/>
              </w:rPr>
            </w:pPr>
            <w:r w:rsidRPr="00026A0E">
              <w:rPr>
                <w:rFonts w:ascii="Calibri" w:eastAsia="Calibri" w:hAnsi="Calibri" w:cs="Calibri"/>
                <w:color w:val="000000" w:themeColor="text1"/>
              </w:rPr>
              <w:t>[CB] All</w:t>
            </w:r>
          </w:p>
        </w:tc>
        <w:tc>
          <w:tcPr>
            <w:tcW w:w="1890" w:type="dxa"/>
            <w:tcBorders>
              <w:top w:val="single" w:sz="4" w:space="0" w:color="000000"/>
              <w:left w:val="single" w:sz="4" w:space="0" w:color="000000"/>
              <w:bottom w:val="single" w:sz="4" w:space="0" w:color="000000"/>
              <w:right w:val="single" w:sz="4" w:space="0" w:color="000000"/>
            </w:tcBorders>
          </w:tcPr>
          <w:p w14:paraId="7D6C4AD9" w14:textId="77777777" w:rsidR="00A76467" w:rsidRPr="00026A0E" w:rsidRDefault="00A76467" w:rsidP="00BE04D4">
            <w:pPr>
              <w:rPr>
                <w:rFonts w:ascii="Calibri" w:eastAsia="Calibri" w:hAnsi="Calibri" w:cs="Calibri"/>
                <w:color w:val="000000" w:themeColor="text1"/>
              </w:rPr>
            </w:pPr>
            <w:r w:rsidRPr="00026A0E">
              <w:rPr>
                <w:rFonts w:ascii="Calibri" w:eastAsia="Calibri" w:hAnsi="Calibri" w:cs="Calibri"/>
                <w:color w:val="000000" w:themeColor="text1"/>
              </w:rPr>
              <w:t>LSI-VC</w:t>
            </w:r>
          </w:p>
        </w:tc>
      </w:tr>
      <w:tr w:rsidR="00DC4275" w:rsidRPr="00026A0E" w14:paraId="1EDD846F" w14:textId="77777777" w:rsidTr="00A76467">
        <w:trPr>
          <w:trHeight w:val="704"/>
          <w:jc w:val="center"/>
        </w:trPr>
        <w:tc>
          <w:tcPr>
            <w:tcW w:w="1126" w:type="dxa"/>
            <w:tcBorders>
              <w:top w:val="single" w:sz="4" w:space="0" w:color="000000"/>
              <w:left w:val="single" w:sz="4" w:space="0" w:color="000000"/>
              <w:bottom w:val="single" w:sz="4" w:space="0" w:color="000000"/>
              <w:right w:val="single" w:sz="6" w:space="0" w:color="000000"/>
            </w:tcBorders>
          </w:tcPr>
          <w:p w14:paraId="50285E07" w14:textId="4C65ADC2"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1</w:t>
            </w:r>
            <w:r w:rsidR="00FE0250" w:rsidRPr="00026A0E">
              <w:rPr>
                <w:rFonts w:ascii="Calibri" w:eastAsia="Calibri" w:hAnsi="Calibri" w:cs="Calibri"/>
                <w:color w:val="000000" w:themeColor="text1"/>
              </w:rPr>
              <w:t>.</w:t>
            </w:r>
            <w:r w:rsidR="00CB5F10" w:rsidRPr="00026A0E">
              <w:rPr>
                <w:rFonts w:ascii="Calibri" w:eastAsia="Calibri" w:hAnsi="Calibri" w:cs="Calibri"/>
                <w:color w:val="000000" w:themeColor="text1"/>
              </w:rPr>
              <w:t>3</w:t>
            </w:r>
            <w:r w:rsidR="00EB321F">
              <w:rPr>
                <w:rFonts w:ascii="Calibri" w:eastAsia="Calibri" w:hAnsi="Calibri" w:cs="Calibri"/>
                <w:color w:val="000000" w:themeColor="text1"/>
              </w:rPr>
              <w:t>.1</w:t>
            </w:r>
          </w:p>
        </w:tc>
        <w:tc>
          <w:tcPr>
            <w:tcW w:w="1319" w:type="dxa"/>
            <w:tcBorders>
              <w:top w:val="single" w:sz="4" w:space="0" w:color="000000"/>
              <w:left w:val="single" w:sz="6" w:space="0" w:color="000000"/>
              <w:bottom w:val="single" w:sz="4" w:space="0" w:color="000000"/>
              <w:right w:val="single" w:sz="6" w:space="0" w:color="000000"/>
            </w:tcBorders>
          </w:tcPr>
          <w:p w14:paraId="37AC1F1D" w14:textId="0566F758" w:rsidR="009E1D5B" w:rsidRPr="00026A0E" w:rsidRDefault="00A76467">
            <w:pPr>
              <w:rPr>
                <w:rFonts w:ascii="Calibri" w:eastAsia="Calibri" w:hAnsi="Calibri" w:cs="Calibri"/>
                <w:color w:val="000000" w:themeColor="text1"/>
              </w:rPr>
            </w:pPr>
            <w:r>
              <w:rPr>
                <w:rFonts w:ascii="Calibri" w:eastAsia="Calibri" w:hAnsi="Calibri" w:cs="Calibri"/>
                <w:color w:val="000000" w:themeColor="text1"/>
              </w:rPr>
              <w:t>07-07</w:t>
            </w:r>
            <w:r w:rsidR="00B47047" w:rsidRPr="00026A0E">
              <w:rPr>
                <w:rFonts w:ascii="Calibri" w:eastAsia="Calibri" w:hAnsi="Calibri" w:cs="Calibri"/>
                <w:color w:val="000000" w:themeColor="text1"/>
              </w:rPr>
              <w:t>-2026</w:t>
            </w:r>
          </w:p>
        </w:tc>
        <w:tc>
          <w:tcPr>
            <w:tcW w:w="3480" w:type="dxa"/>
            <w:tcBorders>
              <w:top w:val="single" w:sz="4" w:space="0" w:color="000000"/>
              <w:left w:val="single" w:sz="6" w:space="0" w:color="000000"/>
              <w:bottom w:val="single" w:sz="4" w:space="0" w:color="000000"/>
              <w:right w:val="single" w:sz="6" w:space="0" w:color="000000"/>
            </w:tcBorders>
          </w:tcPr>
          <w:p w14:paraId="5B825C34" w14:textId="2B3B2946" w:rsidR="009E1D5B" w:rsidRPr="00026A0E" w:rsidRDefault="00A76467">
            <w:pPr>
              <w:rPr>
                <w:rFonts w:ascii="Calibri" w:eastAsia="Calibri" w:hAnsi="Calibri" w:cs="Calibri"/>
                <w:color w:val="000000" w:themeColor="text1"/>
              </w:rPr>
            </w:pPr>
            <w:r w:rsidRPr="00026A0E">
              <w:rPr>
                <w:rFonts w:ascii="Calibri" w:hAnsi="Calibri" w:cs="Calibri"/>
              </w:rPr>
              <w:t>2.21 (Contributing Observation Image)</w:t>
            </w:r>
            <w:r>
              <w:rPr>
                <w:rFonts w:ascii="Calibri" w:hAnsi="Calibri" w:cs="Calibri"/>
              </w:rPr>
              <w:t>. Description corrected.</w:t>
            </w:r>
          </w:p>
        </w:tc>
        <w:tc>
          <w:tcPr>
            <w:tcW w:w="1545" w:type="dxa"/>
            <w:tcBorders>
              <w:top w:val="single" w:sz="4" w:space="0" w:color="000000"/>
              <w:left w:val="single" w:sz="6" w:space="0" w:color="000000"/>
              <w:bottom w:val="single" w:sz="4" w:space="0" w:color="000000"/>
              <w:right w:val="single" w:sz="4" w:space="0" w:color="000000"/>
            </w:tcBorders>
          </w:tcPr>
          <w:p w14:paraId="33182AF5" w14:textId="6E9A00FC" w:rsidR="009E1D5B" w:rsidRPr="00026A0E" w:rsidRDefault="00291DA1">
            <w:pPr>
              <w:rPr>
                <w:rFonts w:ascii="Calibri" w:eastAsia="Calibri" w:hAnsi="Calibri" w:cs="Calibri"/>
                <w:color w:val="000000" w:themeColor="text1"/>
              </w:rPr>
            </w:pPr>
            <w:r w:rsidRPr="00026A0E">
              <w:rPr>
                <w:rFonts w:ascii="Calibri" w:eastAsia="Calibri" w:hAnsi="Calibri" w:cs="Calibri"/>
                <w:color w:val="000000" w:themeColor="text1"/>
              </w:rPr>
              <w:t>[CB]</w:t>
            </w:r>
          </w:p>
        </w:tc>
        <w:tc>
          <w:tcPr>
            <w:tcW w:w="1890" w:type="dxa"/>
            <w:tcBorders>
              <w:top w:val="single" w:sz="4" w:space="0" w:color="000000"/>
              <w:left w:val="single" w:sz="4" w:space="0" w:color="000000"/>
              <w:bottom w:val="single" w:sz="4" w:space="0" w:color="000000"/>
              <w:right w:val="single" w:sz="4" w:space="0" w:color="000000"/>
            </w:tcBorders>
          </w:tcPr>
          <w:p w14:paraId="4134BA57" w14:textId="33F9393A" w:rsidR="009E1D5B" w:rsidRPr="00EB321F" w:rsidRDefault="00A76467">
            <w:pPr>
              <w:rPr>
                <w:rFonts w:ascii="Calibri" w:eastAsia="Calibri" w:hAnsi="Calibri" w:cs="Calibri"/>
                <w:color w:val="000000" w:themeColor="text1"/>
                <w:lang w:val="en-US"/>
              </w:rPr>
            </w:pPr>
            <w:r w:rsidRPr="00026A0E">
              <w:rPr>
                <w:rFonts w:ascii="Calibri" w:eastAsia="Calibri" w:hAnsi="Calibri" w:cs="Calibri"/>
                <w:color w:val="000000" w:themeColor="text1"/>
              </w:rPr>
              <w:t>Rosenqvist</w:t>
            </w:r>
            <w:r>
              <w:rPr>
                <w:rFonts w:ascii="Calibri" w:eastAsia="Calibri" w:hAnsi="Calibri" w:cs="Calibri"/>
                <w:color w:val="000000" w:themeColor="text1"/>
              </w:rPr>
              <w:t>, Mohr</w:t>
            </w:r>
          </w:p>
        </w:tc>
      </w:tr>
    </w:tbl>
    <w:p w14:paraId="127BA784" w14:textId="77777777" w:rsidR="009E1D5B" w:rsidRPr="00026A0E" w:rsidRDefault="00B47047">
      <w:pPr>
        <w:pStyle w:val="Heading1"/>
      </w:pPr>
      <w:bookmarkStart w:id="1" w:name="_heading=h.oq5oi4r2r64e" w:colFirst="0" w:colLast="0"/>
      <w:bookmarkEnd w:id="1"/>
      <w:r w:rsidRPr="00026A0E">
        <w:t>Contributing Authors</w:t>
      </w:r>
    </w:p>
    <w:p w14:paraId="2CD63F62" w14:textId="77777777" w:rsidR="009E1D5B" w:rsidRPr="00026A0E" w:rsidRDefault="00B47047">
      <w:pPr>
        <w:spacing w:after="0"/>
        <w:ind w:left="284"/>
        <w:rPr>
          <w:color w:val="000000"/>
        </w:rPr>
      </w:pPr>
      <w:r w:rsidRPr="00026A0E">
        <w:rPr>
          <w:color w:val="000000"/>
        </w:rPr>
        <w:t>François Charbonneau, Natural Resources Canada, Canada</w:t>
      </w:r>
    </w:p>
    <w:p w14:paraId="324A5092" w14:textId="77777777" w:rsidR="009E1D5B" w:rsidRPr="00026A0E" w:rsidRDefault="00B47047">
      <w:pPr>
        <w:spacing w:after="0"/>
        <w:ind w:left="284"/>
      </w:pPr>
      <w:r w:rsidRPr="00026A0E">
        <w:lastRenderedPageBreak/>
        <w:t>Ake Rosenqvist, soloEO / Japan Aerospace Exploration Agency, Japan</w:t>
      </w:r>
    </w:p>
    <w:p w14:paraId="6801ACD4" w14:textId="77777777" w:rsidR="009E1D5B" w:rsidRPr="00026A0E" w:rsidRDefault="00B47047">
      <w:pPr>
        <w:spacing w:after="0"/>
        <w:ind w:left="284"/>
      </w:pPr>
      <w:r w:rsidRPr="00026A0E">
        <w:t>John Truckenbrodt, German Aerospace Centre (DLR), Germany</w:t>
      </w:r>
    </w:p>
    <w:p w14:paraId="23503F46" w14:textId="77777777" w:rsidR="009E1D5B" w:rsidRPr="00026A0E" w:rsidRDefault="00B47047">
      <w:pPr>
        <w:spacing w:after="0"/>
        <w:ind w:left="284"/>
        <w:rPr>
          <w:color w:val="000000"/>
        </w:rPr>
      </w:pPr>
      <w:r w:rsidRPr="00026A0E">
        <w:rPr>
          <w:color w:val="000000"/>
        </w:rPr>
        <w:t xml:space="preserve">Clément Albinet, European Space Agency </w:t>
      </w:r>
      <w:r w:rsidRPr="00026A0E">
        <w:t>(</w:t>
      </w:r>
      <w:r w:rsidRPr="00026A0E">
        <w:rPr>
          <w:color w:val="000000"/>
        </w:rPr>
        <w:t>ESA), Italy</w:t>
      </w:r>
    </w:p>
    <w:p w14:paraId="58981660" w14:textId="77777777" w:rsidR="009E1D5B" w:rsidRPr="00026A0E" w:rsidRDefault="00B47047">
      <w:pPr>
        <w:spacing w:after="0"/>
        <w:ind w:left="284"/>
      </w:pPr>
      <w:r w:rsidRPr="00026A0E">
        <w:t>David Small, University of Zurich, Switzerland</w:t>
      </w:r>
    </w:p>
    <w:p w14:paraId="5D9F58AF" w14:textId="77777777" w:rsidR="009E1D5B" w:rsidRPr="00026A0E" w:rsidRDefault="00B47047">
      <w:pPr>
        <w:spacing w:after="0"/>
        <w:ind w:left="284"/>
        <w:rPr>
          <w:color w:val="000000"/>
        </w:rPr>
      </w:pPr>
      <w:r w:rsidRPr="00026A0E">
        <w:rPr>
          <w:color w:val="000000"/>
        </w:rPr>
        <w:t>Bruce Chapman, Jet Propulsion Laboratory, USA</w:t>
      </w:r>
    </w:p>
    <w:p w14:paraId="451A1C6C" w14:textId="77777777" w:rsidR="009E1D5B" w:rsidRPr="00026A0E" w:rsidRDefault="00B47047">
      <w:pPr>
        <w:spacing w:after="0"/>
        <w:ind w:left="284"/>
      </w:pPr>
      <w:r w:rsidRPr="00026A0E">
        <w:t>Howard Zebker, Stanford University, USA</w:t>
      </w:r>
    </w:p>
    <w:p w14:paraId="15C135D3" w14:textId="77777777" w:rsidR="009E1D5B" w:rsidRPr="00026A0E" w:rsidRDefault="00B47047">
      <w:pPr>
        <w:spacing w:after="0"/>
        <w:ind w:left="284"/>
      </w:pPr>
      <w:r w:rsidRPr="00026A0E">
        <w:t>Zheng-Shu Zhou, CSIRO, Australia</w:t>
      </w:r>
    </w:p>
    <w:p w14:paraId="4683A897" w14:textId="77777777" w:rsidR="00214C87" w:rsidRPr="00026A0E" w:rsidRDefault="00214C87">
      <w:pPr>
        <w:spacing w:after="0"/>
        <w:ind w:left="280"/>
      </w:pPr>
      <w:r w:rsidRPr="00026A0E">
        <w:t>Kimberlee Baldry, Geoscience Australia, Australia</w:t>
      </w:r>
    </w:p>
    <w:p w14:paraId="303AAA48" w14:textId="48858D1F" w:rsidR="009E1D5B" w:rsidRPr="00026A0E" w:rsidRDefault="00B47047">
      <w:pPr>
        <w:spacing w:after="0"/>
        <w:ind w:left="280"/>
      </w:pPr>
      <w:r w:rsidRPr="00026A0E">
        <w:t>David Bekaert, Jet Propulsion Laboratory, USA</w:t>
      </w:r>
    </w:p>
    <w:p w14:paraId="55A362B3" w14:textId="77777777" w:rsidR="009E1D5B" w:rsidRPr="00026A0E" w:rsidRDefault="00B47047">
      <w:pPr>
        <w:spacing w:after="0"/>
        <w:ind w:left="284"/>
      </w:pPr>
      <w:r w:rsidRPr="00026A0E">
        <w:t>Virginia Brancato,</w:t>
      </w:r>
      <w:r w:rsidR="00DC4275" w:rsidRPr="00026A0E">
        <w:t xml:space="preserve"> </w:t>
      </w:r>
      <w:r w:rsidRPr="00026A0E">
        <w:t>Jet Propulsion Laboratory, USA</w:t>
      </w:r>
    </w:p>
    <w:p w14:paraId="780E3EFF" w14:textId="77777777" w:rsidR="009E1D5B" w:rsidRPr="00026A0E" w:rsidRDefault="00B47047">
      <w:pPr>
        <w:spacing w:after="0"/>
        <w:ind w:left="284"/>
        <w:rPr>
          <w:color w:val="000000"/>
        </w:rPr>
      </w:pPr>
      <w:r w:rsidRPr="00026A0E">
        <w:rPr>
          <w:color w:val="000000"/>
        </w:rPr>
        <w:t>Danilo Dadamia, CONAE, Argentina</w:t>
      </w:r>
    </w:p>
    <w:p w14:paraId="5593B1E6" w14:textId="77777777" w:rsidR="009E1D5B" w:rsidRPr="00026A0E" w:rsidRDefault="00B47047">
      <w:pPr>
        <w:spacing w:after="0"/>
        <w:ind w:left="284"/>
      </w:pPr>
      <w:r w:rsidRPr="00026A0E">
        <w:t>Benjamin Deschamps, Environment and Climate Change, Canada</w:t>
      </w:r>
    </w:p>
    <w:p w14:paraId="1E1CA8BC" w14:textId="77777777" w:rsidR="009E1D5B" w:rsidRPr="00026A0E" w:rsidRDefault="00B47047">
      <w:pPr>
        <w:spacing w:after="0"/>
        <w:ind w:left="284"/>
      </w:pPr>
      <w:r w:rsidRPr="00026A0E">
        <w:t>Matt Garthwaite, CSIRO, Australia</w:t>
      </w:r>
    </w:p>
    <w:p w14:paraId="4C820884" w14:textId="77777777" w:rsidR="009E1D5B" w:rsidRPr="00026A0E" w:rsidRDefault="00B47047">
      <w:pPr>
        <w:spacing w:after="0"/>
        <w:ind w:left="284"/>
        <w:rPr>
          <w:color w:val="000000"/>
        </w:rPr>
      </w:pPr>
      <w:r w:rsidRPr="00026A0E">
        <w:t>Guillaume Hajduch, Collecte Localisation Satellites, France</w:t>
      </w:r>
    </w:p>
    <w:p w14:paraId="338D9016" w14:textId="3A92371F" w:rsidR="009E1D5B" w:rsidRPr="00026A0E" w:rsidRDefault="00B47047">
      <w:pPr>
        <w:spacing w:after="0"/>
        <w:ind w:left="280"/>
      </w:pPr>
      <w:r w:rsidRPr="00026A0E">
        <w:t>Jayasri</w:t>
      </w:r>
      <w:r w:rsidR="00291DA1" w:rsidRPr="00026A0E">
        <w:t xml:space="preserve"> Poludasu</w:t>
      </w:r>
      <w:r w:rsidRPr="00026A0E">
        <w:t>, ISRO, India</w:t>
      </w:r>
    </w:p>
    <w:p w14:paraId="58DD778E" w14:textId="77777777" w:rsidR="009E1D5B" w:rsidRPr="00026A0E" w:rsidRDefault="00B47047">
      <w:pPr>
        <w:spacing w:after="0"/>
        <w:ind w:left="284"/>
        <w:rPr>
          <w:color w:val="000000"/>
        </w:rPr>
      </w:pPr>
      <w:r w:rsidRPr="00026A0E">
        <w:rPr>
          <w:color w:val="000000"/>
        </w:rPr>
        <w:t>Josef Kellndorfer, Earth Big Data, USA</w:t>
      </w:r>
    </w:p>
    <w:p w14:paraId="1FDDA8A6" w14:textId="11B92B08" w:rsidR="00291DA1" w:rsidRPr="00026A0E" w:rsidRDefault="00291DA1">
      <w:pPr>
        <w:spacing w:after="0"/>
        <w:ind w:left="284"/>
        <w:rPr>
          <w:color w:val="000000"/>
        </w:rPr>
      </w:pPr>
      <w:r w:rsidRPr="00026A0E">
        <w:rPr>
          <w:color w:val="000000"/>
        </w:rPr>
        <w:t>Joseph Kennedy, Alaska Satellite Facility, USA</w:t>
      </w:r>
    </w:p>
    <w:p w14:paraId="43405B14" w14:textId="6DC45429" w:rsidR="009E1D5B" w:rsidRPr="00026A0E" w:rsidRDefault="00B47047">
      <w:pPr>
        <w:spacing w:after="0"/>
        <w:ind w:left="284"/>
        <w:rPr>
          <w:color w:val="000000"/>
        </w:rPr>
      </w:pPr>
      <w:r w:rsidRPr="00026A0E">
        <w:rPr>
          <w:color w:val="000000"/>
        </w:rPr>
        <w:t>Marco Lavalle, Jet Propulsion Laboratory, USA</w:t>
      </w:r>
    </w:p>
    <w:p w14:paraId="16F2D59A" w14:textId="77777777" w:rsidR="009E1D5B" w:rsidRPr="00026A0E" w:rsidRDefault="00B47047">
      <w:pPr>
        <w:spacing w:after="0"/>
        <w:ind w:left="284"/>
        <w:rPr>
          <w:color w:val="000000"/>
        </w:rPr>
      </w:pPr>
      <w:r w:rsidRPr="00026A0E">
        <w:rPr>
          <w:color w:val="000000"/>
        </w:rPr>
        <w:t>Thomas Logan, Alaska Satellite Facility, USA</w:t>
      </w:r>
    </w:p>
    <w:p w14:paraId="7CF9256C" w14:textId="77777777" w:rsidR="009E1D5B" w:rsidRPr="00026A0E" w:rsidRDefault="00B47047">
      <w:pPr>
        <w:spacing w:after="0"/>
        <w:ind w:left="284"/>
        <w:rPr>
          <w:color w:val="000000"/>
        </w:rPr>
      </w:pPr>
      <w:r w:rsidRPr="00026A0E">
        <w:rPr>
          <w:color w:val="000000"/>
        </w:rPr>
        <w:t>Franz Meyer, Alaska Satellite Facility, USA</w:t>
      </w:r>
    </w:p>
    <w:p w14:paraId="7D1D8E13" w14:textId="77777777" w:rsidR="009E1D5B" w:rsidRPr="00026A0E" w:rsidRDefault="00B47047">
      <w:pPr>
        <w:spacing w:after="0"/>
        <w:ind w:left="284"/>
        <w:rPr>
          <w:color w:val="000000"/>
        </w:rPr>
      </w:pPr>
      <w:r w:rsidRPr="00026A0E">
        <w:rPr>
          <w:color w:val="000000"/>
        </w:rPr>
        <w:t>Nuno Miranda, European Space Agency</w:t>
      </w:r>
      <w:r w:rsidRPr="00026A0E">
        <w:t xml:space="preserve"> (ESA)</w:t>
      </w:r>
      <w:r w:rsidRPr="00026A0E">
        <w:rPr>
          <w:color w:val="000000"/>
        </w:rPr>
        <w:t>, Italy</w:t>
      </w:r>
    </w:p>
    <w:p w14:paraId="60BE7953" w14:textId="77777777" w:rsidR="00291DA1" w:rsidRPr="00026A0E" w:rsidRDefault="00291DA1" w:rsidP="00291DA1">
      <w:pPr>
        <w:spacing w:after="0"/>
        <w:ind w:left="284"/>
      </w:pPr>
      <w:r w:rsidRPr="00026A0E">
        <w:t>Matthias Mohr, Radiant Earth Foundation, Germany</w:t>
      </w:r>
    </w:p>
    <w:p w14:paraId="71E07A0B" w14:textId="77777777" w:rsidR="009E1D5B" w:rsidRPr="00026A0E" w:rsidRDefault="00B47047">
      <w:pPr>
        <w:spacing w:after="0"/>
        <w:ind w:left="284"/>
        <w:rPr>
          <w:color w:val="000000"/>
        </w:rPr>
      </w:pPr>
      <w:r w:rsidRPr="00026A0E">
        <w:t>Muriel Pinheiro, European Space Agency (ESA), Italy</w:t>
      </w:r>
    </w:p>
    <w:p w14:paraId="4BB6DDAC" w14:textId="77777777" w:rsidR="009E1D5B" w:rsidRPr="00026A0E" w:rsidRDefault="00B47047">
      <w:pPr>
        <w:spacing w:after="0"/>
        <w:ind w:left="284"/>
        <w:rPr>
          <w:color w:val="000000"/>
        </w:rPr>
      </w:pPr>
      <w:r w:rsidRPr="00026A0E">
        <w:rPr>
          <w:color w:val="000000"/>
        </w:rPr>
        <w:t>Marko Repse, Sinergise, Slovenia</w:t>
      </w:r>
    </w:p>
    <w:p w14:paraId="4162FC0E" w14:textId="77777777" w:rsidR="009E1D5B" w:rsidRPr="00026A0E" w:rsidRDefault="00B47047">
      <w:pPr>
        <w:spacing w:after="0"/>
        <w:ind w:left="284"/>
      </w:pPr>
      <w:r w:rsidRPr="00026A0E">
        <w:t>HariPriya Sakethapuram, ISRO, India</w:t>
      </w:r>
    </w:p>
    <w:p w14:paraId="0D6C867F" w14:textId="77777777" w:rsidR="009E1D5B" w:rsidRPr="00026A0E" w:rsidRDefault="00B47047">
      <w:pPr>
        <w:spacing w:after="0"/>
        <w:ind w:left="284"/>
      </w:pPr>
      <w:r w:rsidRPr="00026A0E">
        <w:t>Gustavo H. X. Shiroma, Jet Propulsion Laboratory, USA</w:t>
      </w:r>
    </w:p>
    <w:p w14:paraId="67E3A782" w14:textId="5EC95D0A" w:rsidR="0099122C" w:rsidRPr="00026A0E" w:rsidRDefault="0099122C" w:rsidP="0099122C">
      <w:pPr>
        <w:spacing w:after="0"/>
        <w:ind w:left="284"/>
      </w:pPr>
      <w:r w:rsidRPr="00026A0E">
        <w:t>Usha Sundari, ISRO, India</w:t>
      </w:r>
    </w:p>
    <w:p w14:paraId="17706EB6" w14:textId="77777777" w:rsidR="009E1D5B" w:rsidRPr="00026A0E" w:rsidRDefault="00B47047">
      <w:pPr>
        <w:spacing w:after="0"/>
        <w:ind w:left="284"/>
        <w:rPr>
          <w:color w:val="000000"/>
        </w:rPr>
      </w:pPr>
      <w:r w:rsidRPr="00026A0E">
        <w:rPr>
          <w:color w:val="000000"/>
        </w:rPr>
        <w:t>Andreia Siqueira, Geoscience Australia, Australia</w:t>
      </w:r>
    </w:p>
    <w:p w14:paraId="4F53F4EA" w14:textId="2D59B833" w:rsidR="009E1D5B" w:rsidRPr="00026A0E" w:rsidRDefault="00B47047">
      <w:pPr>
        <w:spacing w:after="0"/>
        <w:ind w:left="284"/>
      </w:pPr>
      <w:r w:rsidRPr="00026A0E">
        <w:t>Scott Staniewicz, Jet Propulsion Laboratory, USA</w:t>
      </w:r>
    </w:p>
    <w:p w14:paraId="62E782B5" w14:textId="77777777" w:rsidR="009E1D5B" w:rsidRPr="00026A0E" w:rsidRDefault="00B47047">
      <w:pPr>
        <w:spacing w:after="0"/>
        <w:ind w:left="284"/>
        <w:rPr>
          <w:color w:val="000000"/>
        </w:rPr>
      </w:pPr>
      <w:r w:rsidRPr="00026A0E">
        <w:rPr>
          <w:color w:val="000000"/>
        </w:rPr>
        <w:t>Takeo Tadono, Japan Aerospace Exploration Agency, Japan</w:t>
      </w:r>
    </w:p>
    <w:p w14:paraId="668E4174" w14:textId="77777777" w:rsidR="009E1D5B" w:rsidRPr="00026A0E" w:rsidRDefault="00B47047">
      <w:pPr>
        <w:spacing w:after="0"/>
        <w:ind w:left="284"/>
        <w:rPr>
          <w:color w:val="000000"/>
        </w:rPr>
      </w:pPr>
      <w:r w:rsidRPr="00026A0E">
        <w:rPr>
          <w:color w:val="000000"/>
        </w:rPr>
        <w:t>Medhavy Thankappan, Geoscience Australia, Australia</w:t>
      </w:r>
    </w:p>
    <w:p w14:paraId="7A71E7F6" w14:textId="77777777" w:rsidR="009E1D5B" w:rsidRPr="00026A0E" w:rsidRDefault="00B47047">
      <w:pPr>
        <w:spacing w:after="0"/>
        <w:ind w:left="284"/>
      </w:pPr>
      <w:r w:rsidRPr="00026A0E">
        <w:t xml:space="preserve">Antonio Valentino, Starion </w:t>
      </w:r>
      <w:r w:rsidRPr="00026A0E">
        <w:rPr>
          <w:i/>
          <w:iCs/>
        </w:rPr>
        <w:t>for</w:t>
      </w:r>
      <w:r w:rsidRPr="00026A0E">
        <w:t xml:space="preserve"> European Space Agency (ESA), Italy</w:t>
      </w:r>
    </w:p>
    <w:p w14:paraId="7EDCCCFD" w14:textId="77777777" w:rsidR="009E1D5B" w:rsidRPr="00026A0E" w:rsidRDefault="00B47047">
      <w:pPr>
        <w:spacing w:after="0"/>
        <w:ind w:left="284"/>
        <w:rPr>
          <w:color w:val="000000"/>
        </w:rPr>
      </w:pPr>
      <w:r w:rsidRPr="00026A0E">
        <w:t>Anna Wendleder, German Aerospace Centre (DLR), Germany</w:t>
      </w:r>
    </w:p>
    <w:p w14:paraId="77B0F314" w14:textId="77777777" w:rsidR="009E1D5B" w:rsidRPr="00026A0E" w:rsidRDefault="00B47047">
      <w:pPr>
        <w:spacing w:after="0"/>
        <w:ind w:left="284"/>
        <w:rPr>
          <w:color w:val="000000"/>
        </w:rPr>
      </w:pPr>
      <w:r w:rsidRPr="00026A0E">
        <w:rPr>
          <w:color w:val="000000"/>
        </w:rPr>
        <w:t>Fang Yuan, Digital Earth Africa, Australia</w:t>
      </w:r>
    </w:p>
    <w:p w14:paraId="5A6A3921" w14:textId="77777777" w:rsidR="009E1D5B" w:rsidRPr="00026A0E" w:rsidRDefault="00B47047">
      <w:pPr>
        <w:spacing w:after="0"/>
        <w:ind w:left="280"/>
      </w:pPr>
      <w:r w:rsidRPr="00026A0E">
        <w:t>Francesco De Zan, Delta-Phi Remote Sensing GmbH, Germany</w:t>
      </w:r>
    </w:p>
    <w:p w14:paraId="381E925D" w14:textId="77777777" w:rsidR="009E1D5B" w:rsidRPr="00026A0E" w:rsidRDefault="009E1D5B">
      <w:pPr>
        <w:spacing w:after="0"/>
        <w:ind w:left="284"/>
      </w:pPr>
    </w:p>
    <w:p w14:paraId="07E1B86E" w14:textId="77777777" w:rsidR="009E1D5B" w:rsidRPr="00026A0E" w:rsidRDefault="009E1D5B">
      <w:pPr>
        <w:spacing w:after="0"/>
        <w:ind w:left="284"/>
      </w:pPr>
    </w:p>
    <w:p w14:paraId="796D01BD" w14:textId="77777777" w:rsidR="009E1D5B" w:rsidRPr="00026A0E" w:rsidRDefault="00B47047">
      <w:r w:rsidRPr="00026A0E">
        <w:br w:type="page"/>
      </w:r>
    </w:p>
    <w:p w14:paraId="65E8AF30" w14:textId="77777777" w:rsidR="009E1D5B" w:rsidRPr="00026A0E" w:rsidRDefault="00B47047">
      <w:pPr>
        <w:pStyle w:val="Heading1"/>
        <w:rPr>
          <w:b w:val="0"/>
          <w:color w:val="000000" w:themeColor="text1"/>
        </w:rPr>
      </w:pPr>
      <w:r w:rsidRPr="00026A0E">
        <w:rPr>
          <w:color w:val="000000" w:themeColor="text1"/>
        </w:rPr>
        <w:lastRenderedPageBreak/>
        <w:t>CEOS Analysis Ready Data Definition</w:t>
      </w:r>
    </w:p>
    <w:p w14:paraId="2A95A41F" w14:textId="77777777" w:rsidR="009E1D5B" w:rsidRPr="00026A0E" w:rsidRDefault="00B47047">
      <w:pPr>
        <w:spacing w:after="0"/>
        <w:ind w:left="357" w:right="391"/>
        <w:jc w:val="center"/>
        <w:rPr>
          <w:color w:val="000000" w:themeColor="text1"/>
        </w:rPr>
      </w:pPr>
      <w:r w:rsidRPr="00026A0E">
        <w:rPr>
          <w:i/>
          <w:iCs/>
          <w:color w:val="000000" w:themeColor="text1"/>
          <w:sz w:val="26"/>
          <w:szCs w:val="26"/>
          <w:highlight w:val="white"/>
        </w:rPr>
        <w:t>“CEOS Analysis Ready Data (CEOS-ARD) are satellite data that have been processed to a minimum set of requirements and organised into a form that allows immediate analysis with a minimum of additional user effort and interoperability both through time and with other datasets.”</w:t>
      </w:r>
    </w:p>
    <w:p w14:paraId="49C61161" w14:textId="77777777" w:rsidR="009E1D5B" w:rsidRPr="00026A0E" w:rsidRDefault="00B47047">
      <w:pPr>
        <w:pStyle w:val="Heading1"/>
        <w:rPr>
          <w:color w:val="000000" w:themeColor="text1"/>
        </w:rPr>
      </w:pPr>
      <w:r w:rsidRPr="00026A0E">
        <w:rPr>
          <w:color w:val="000000" w:themeColor="text1"/>
        </w:rPr>
        <w:t>Description</w:t>
      </w:r>
    </w:p>
    <w:p w14:paraId="4E958117" w14:textId="77777777" w:rsidR="009E1D5B" w:rsidRPr="00026A0E" w:rsidRDefault="00B47047">
      <w:pPr>
        <w:rPr>
          <w:color w:val="000000" w:themeColor="text1"/>
          <w:sz w:val="24"/>
          <w:szCs w:val="24"/>
        </w:rPr>
      </w:pPr>
      <w:r w:rsidRPr="00026A0E">
        <w:rPr>
          <w:b/>
          <w:bCs/>
          <w:color w:val="000000" w:themeColor="text1"/>
          <w:sz w:val="24"/>
          <w:szCs w:val="24"/>
        </w:rPr>
        <w:t xml:space="preserve">Product Family Specification Title: </w:t>
      </w:r>
      <w:r w:rsidRPr="00026A0E">
        <w:rPr>
          <w:b/>
          <w:bCs/>
          <w:color w:val="000000" w:themeColor="text1"/>
          <w:sz w:val="24"/>
          <w:szCs w:val="24"/>
        </w:rPr>
        <w:tab/>
        <w:t>Synthetic Aperture Radar (CEOS-ARD SAR)</w:t>
      </w:r>
    </w:p>
    <w:p w14:paraId="58863ACD" w14:textId="77777777" w:rsidR="009E1D5B" w:rsidRPr="00026A0E" w:rsidRDefault="00B47047">
      <w:pPr>
        <w:rPr>
          <w:color w:val="000000" w:themeColor="text1"/>
          <w:sz w:val="8"/>
          <w:szCs w:val="8"/>
        </w:rPr>
        <w:sectPr w:rsidR="009E1D5B" w:rsidRPr="00026A0E">
          <w:headerReference w:type="even" r:id="rId10"/>
          <w:headerReference w:type="default" r:id="rId11"/>
          <w:footerReference w:type="even" r:id="rId12"/>
          <w:footerReference w:type="default" r:id="rId13"/>
          <w:headerReference w:type="first" r:id="rId14"/>
          <w:pgSz w:w="11920" w:h="16860"/>
          <w:pgMar w:top="1600" w:right="1140" w:bottom="280" w:left="1160" w:header="720" w:footer="720" w:gutter="0"/>
          <w:pgNumType w:start="1"/>
          <w:cols w:space="720"/>
        </w:sectPr>
      </w:pPr>
      <w:r w:rsidRPr="00026A0E">
        <w:rPr>
          <w:b/>
          <w:bCs/>
          <w:color w:val="000000" w:themeColor="text1"/>
          <w:sz w:val="24"/>
          <w:szCs w:val="24"/>
        </w:rPr>
        <w:t>Applies to:</w:t>
      </w:r>
      <w:r w:rsidRPr="00026A0E">
        <w:rPr>
          <w:b/>
          <w:bCs/>
          <w:i/>
          <w:iCs/>
          <w:color w:val="000000" w:themeColor="text1"/>
          <w:sz w:val="24"/>
          <w:szCs w:val="24"/>
        </w:rPr>
        <w:t xml:space="preserve"> </w:t>
      </w:r>
      <w:r w:rsidRPr="00026A0E">
        <w:rPr>
          <w:b/>
          <w:bCs/>
          <w:color w:val="000000" w:themeColor="text1"/>
          <w:sz w:val="24"/>
          <w:szCs w:val="24"/>
        </w:rPr>
        <w:t xml:space="preserve"> </w:t>
      </w:r>
      <w:r w:rsidRPr="00026A0E">
        <w:rPr>
          <w:b/>
          <w:bCs/>
          <w:color w:val="000000" w:themeColor="text1"/>
          <w:sz w:val="24"/>
          <w:szCs w:val="24"/>
        </w:rPr>
        <w:tab/>
      </w:r>
      <w:r w:rsidRPr="00026A0E">
        <w:rPr>
          <w:color w:val="000000" w:themeColor="text1"/>
          <w:sz w:val="24"/>
          <w:szCs w:val="24"/>
        </w:rPr>
        <w:t>Data collected by Synthetic Aperture Radar sensors</w:t>
      </w:r>
    </w:p>
    <w:p w14:paraId="308AB672" w14:textId="77777777" w:rsidR="009E1D5B" w:rsidRPr="00026A0E" w:rsidRDefault="009E1D5B">
      <w:pPr>
        <w:spacing w:line="268" w:lineRule="auto"/>
        <w:ind w:left="221" w:right="590"/>
        <w:jc w:val="both"/>
        <w:rPr>
          <w:b/>
          <w:bCs/>
          <w:color w:val="000000" w:themeColor="text1"/>
          <w:sz w:val="14"/>
          <w:szCs w:val="14"/>
        </w:rPr>
      </w:pPr>
    </w:p>
    <w:p w14:paraId="54860370" w14:textId="77777777" w:rsidR="009E1D5B" w:rsidRPr="00026A0E" w:rsidRDefault="00B47047">
      <w:pPr>
        <w:pStyle w:val="Heading1"/>
        <w:rPr>
          <w:color w:val="000000" w:themeColor="text1"/>
        </w:rPr>
      </w:pPr>
      <w:r w:rsidRPr="00026A0E">
        <w:rPr>
          <w:color w:val="000000" w:themeColor="text1"/>
        </w:rPr>
        <w:t>Background to CEOS-ARD for Synthetic Aperture Radar:</w:t>
      </w:r>
    </w:p>
    <w:p w14:paraId="343EB93A" w14:textId="77777777" w:rsidR="009E1D5B" w:rsidRPr="00026A0E" w:rsidRDefault="00B47047">
      <w:pPr>
        <w:spacing w:after="120" w:line="269" w:lineRule="auto"/>
        <w:ind w:left="221" w:right="590"/>
        <w:jc w:val="both"/>
        <w:rPr>
          <w:color w:val="000000" w:themeColor="text1"/>
          <w:sz w:val="24"/>
          <w:szCs w:val="24"/>
        </w:rPr>
      </w:pPr>
      <w:r w:rsidRPr="00026A0E">
        <w:rPr>
          <w:color w:val="000000" w:themeColor="text1"/>
          <w:sz w:val="24"/>
          <w:szCs w:val="24"/>
        </w:rPr>
        <w:t xml:space="preserve">The CEOS Analysis Ready Data (CEOS-ARD) Product Family Specification (PFS) for Synthetic Aperture Radar (SAR) data is specifically aimed at users interested in exploring the potential of SAR but who may lack the expertise or facilities for SAR processing. </w:t>
      </w:r>
    </w:p>
    <w:p w14:paraId="6554C23B" w14:textId="77777777" w:rsidR="009E1D5B" w:rsidRPr="00026A0E" w:rsidRDefault="00B47047">
      <w:pPr>
        <w:spacing w:after="120" w:line="269" w:lineRule="auto"/>
        <w:ind w:left="221" w:right="590"/>
        <w:jc w:val="both"/>
        <w:rPr>
          <w:color w:val="000000" w:themeColor="text1"/>
          <w:sz w:val="24"/>
          <w:szCs w:val="24"/>
        </w:rPr>
      </w:pPr>
      <w:r w:rsidRPr="00026A0E">
        <w:rPr>
          <w:color w:val="000000" w:themeColor="text1"/>
          <w:sz w:val="24"/>
          <w:szCs w:val="24"/>
        </w:rPr>
        <w:t>This CEOS-ARD for Synthetic Aperture Radar PFS incorporates, into a single generic document, the following five CEOS-ARD SAR specifications endorsed by CEOS Land Surface Imaging-Virtual Constellation (CEOS LSI-VC):</w:t>
      </w:r>
    </w:p>
    <w:p w14:paraId="7FAC3B4E"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Normalised Radar Backscatter [version 5.5]</w:t>
      </w:r>
    </w:p>
    <w:p w14:paraId="0D6C126E"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Polarimetric Radar [version 3.5]</w:t>
      </w:r>
    </w:p>
    <w:p w14:paraId="060BB971"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Ocean Radar Backscatter [version 1.0]</w:t>
      </w:r>
    </w:p>
    <w:p w14:paraId="0AD5CF5D" w14:textId="6AD91249"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Geocoded Single-Look Complex [</w:t>
      </w:r>
      <w:r w:rsidR="004D416D" w:rsidRPr="00026A0E">
        <w:rPr>
          <w:color w:val="000000" w:themeColor="text1"/>
          <w:sz w:val="24"/>
          <w:szCs w:val="24"/>
        </w:rPr>
        <w:t xml:space="preserve">SAR </w:t>
      </w:r>
      <w:r w:rsidRPr="00026A0E">
        <w:rPr>
          <w:color w:val="000000" w:themeColor="text1"/>
          <w:sz w:val="24"/>
          <w:szCs w:val="24"/>
        </w:rPr>
        <w:t>version 1.1]</w:t>
      </w:r>
      <w:r w:rsidRPr="00026A0E">
        <w:rPr>
          <w:color w:val="000000" w:themeColor="text1"/>
          <w:sz w:val="24"/>
          <w:szCs w:val="24"/>
        </w:rPr>
        <w:tab/>
      </w:r>
    </w:p>
    <w:p w14:paraId="4780D5D0" w14:textId="104052EE"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Interferometric SAR [</w:t>
      </w:r>
      <w:r w:rsidR="004D416D" w:rsidRPr="00026A0E">
        <w:rPr>
          <w:color w:val="000000" w:themeColor="text1"/>
          <w:sz w:val="24"/>
          <w:szCs w:val="24"/>
        </w:rPr>
        <w:t xml:space="preserve">SAR </w:t>
      </w:r>
      <w:r w:rsidRPr="00026A0E">
        <w:rPr>
          <w:color w:val="000000" w:themeColor="text1"/>
          <w:sz w:val="24"/>
          <w:szCs w:val="24"/>
        </w:rPr>
        <w:t>version 1.2]</w:t>
      </w:r>
    </w:p>
    <w:p w14:paraId="34975ACA" w14:textId="194B5259"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Composite Backscatter [</w:t>
      </w:r>
      <w:r w:rsidR="004D416D" w:rsidRPr="00026A0E">
        <w:rPr>
          <w:color w:val="000000" w:themeColor="text1"/>
          <w:sz w:val="24"/>
          <w:szCs w:val="24"/>
        </w:rPr>
        <w:t xml:space="preserve">SAR </w:t>
      </w:r>
      <w:r w:rsidRPr="00026A0E">
        <w:rPr>
          <w:color w:val="000000" w:themeColor="text1"/>
          <w:sz w:val="24"/>
          <w:szCs w:val="24"/>
        </w:rPr>
        <w:t>version 1.</w:t>
      </w:r>
      <w:r w:rsidR="004D416D" w:rsidRPr="00026A0E">
        <w:rPr>
          <w:color w:val="000000" w:themeColor="text1"/>
          <w:sz w:val="24"/>
          <w:szCs w:val="24"/>
        </w:rPr>
        <w:t>3</w:t>
      </w:r>
      <w:r w:rsidRPr="00026A0E">
        <w:rPr>
          <w:color w:val="000000" w:themeColor="text1"/>
          <w:sz w:val="24"/>
          <w:szCs w:val="24"/>
        </w:rPr>
        <w:t>]</w:t>
      </w:r>
    </w:p>
    <w:p w14:paraId="2D82C323" w14:textId="77777777" w:rsidR="009E1D5B" w:rsidRPr="00026A0E" w:rsidRDefault="009E1D5B">
      <w:pPr>
        <w:widowControl w:val="0"/>
        <w:pBdr>
          <w:top w:val="nil"/>
          <w:left w:val="nil"/>
          <w:bottom w:val="nil"/>
          <w:right w:val="nil"/>
          <w:between w:val="nil"/>
        </w:pBdr>
        <w:spacing w:after="0" w:line="268" w:lineRule="auto"/>
        <w:ind w:right="590"/>
        <w:jc w:val="both"/>
        <w:rPr>
          <w:color w:val="000000" w:themeColor="text1"/>
          <w:sz w:val="24"/>
          <w:szCs w:val="24"/>
        </w:rPr>
      </w:pPr>
    </w:p>
    <w:p w14:paraId="0C84E1B2" w14:textId="77777777" w:rsidR="009E1D5B" w:rsidRPr="00026A0E" w:rsidRDefault="00B47047">
      <w:pPr>
        <w:spacing w:before="19" w:after="240" w:line="240" w:lineRule="auto"/>
        <w:ind w:left="284" w:right="386"/>
        <w:jc w:val="both"/>
        <w:rPr>
          <w:color w:val="000000" w:themeColor="text1"/>
          <w:sz w:val="24"/>
          <w:szCs w:val="24"/>
        </w:rPr>
      </w:pPr>
      <w:r w:rsidRPr="00026A0E">
        <w:rPr>
          <w:color w:val="000000" w:themeColor="text1"/>
          <w:sz w:val="24"/>
          <w:szCs w:val="24"/>
        </w:rPr>
        <w:t xml:space="preserve">The </w:t>
      </w:r>
      <w:r w:rsidRPr="00026A0E">
        <w:rPr>
          <w:b/>
          <w:bCs/>
          <w:color w:val="000000" w:themeColor="text1"/>
          <w:sz w:val="24"/>
          <w:szCs w:val="24"/>
        </w:rPr>
        <w:t>CEOS-ARD Normalised Radar Backscatter [NRB]</w:t>
      </w:r>
      <w:r w:rsidRPr="00026A0E">
        <w:rPr>
          <w:color w:val="000000" w:themeColor="text1"/>
          <w:sz w:val="24"/>
          <w:szCs w:val="24"/>
        </w:rPr>
        <w:t xml:space="preserve"> specification describes products that have been subject to Radiometric Terrain Correction (RTC) and are provided in the Gamma-Nought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γ</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backscatter convention (Small, 2011), which mitigates the variations from diverse observation geometries and is recommended for most land applications. An additional metadata layer can be optionally provided for conversion of</w:t>
      </w:r>
      <w:r w:rsidRPr="00026A0E">
        <w:rPr>
          <w:rFonts w:ascii="Times New Roman" w:eastAsia="Times New Roman" w:hAnsi="Times New Roman" w:cs="Times New Roman"/>
          <w:color w:val="000000" w:themeColor="text1"/>
          <w:sz w:val="24"/>
          <w:szCs w:val="24"/>
        </w:rPr>
        <w:t xml:space="preserve">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γ</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rFonts w:ascii="Times New Roman" w:eastAsia="Times New Roman" w:hAnsi="Times New Roman" w:cs="Times New Roman"/>
          <w:color w:val="000000" w:themeColor="text1"/>
          <w:sz w:val="24"/>
          <w:szCs w:val="24"/>
        </w:rPr>
        <w:t xml:space="preserve"> </w:t>
      </w:r>
      <w:r w:rsidRPr="00026A0E">
        <w:rPr>
          <w:color w:val="000000" w:themeColor="text1"/>
          <w:sz w:val="24"/>
          <w:szCs w:val="24"/>
        </w:rPr>
        <w:t>to Sigma-Nought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xml:space="preserve">) backscatter layer for compatibility with legacy software or numerical models. </w:t>
      </w:r>
    </w:p>
    <w:p w14:paraId="60D3242E" w14:textId="77777777" w:rsidR="009E1D5B" w:rsidRPr="00026A0E" w:rsidRDefault="00B47047">
      <w:pPr>
        <w:spacing w:before="19" w:after="240"/>
        <w:ind w:left="284" w:right="386"/>
        <w:jc w:val="both"/>
        <w:rPr>
          <w:color w:val="000000" w:themeColor="text1"/>
          <w:sz w:val="24"/>
          <w:szCs w:val="24"/>
        </w:rPr>
      </w:pPr>
      <w:r w:rsidRPr="00026A0E">
        <w:rPr>
          <w:color w:val="000000" w:themeColor="text1"/>
          <w:sz w:val="24"/>
          <w:szCs w:val="24"/>
        </w:rPr>
        <w:t xml:space="preserve">As the </w:t>
      </w:r>
      <w:r w:rsidRPr="00026A0E">
        <w:rPr>
          <w:b/>
          <w:bCs/>
          <w:color w:val="000000" w:themeColor="text1"/>
          <w:sz w:val="24"/>
          <w:szCs w:val="24"/>
        </w:rPr>
        <w:t>[NRB]</w:t>
      </w:r>
      <w:r w:rsidRPr="00026A0E">
        <w:rPr>
          <w:color w:val="000000" w:themeColor="text1"/>
          <w:sz w:val="24"/>
          <w:szCs w:val="24"/>
        </w:rPr>
        <w:t xml:space="preserve"> product contains backscatter values only, it cannot be directly used for SAR polarimetry or interferometric applications that require relative polarization phase or local phase estimates respectively. However, as an option, a “flattened” phase data layer can be provided with an </w:t>
      </w:r>
      <w:r w:rsidRPr="00026A0E">
        <w:rPr>
          <w:b/>
          <w:bCs/>
          <w:color w:val="000000" w:themeColor="text1"/>
          <w:sz w:val="24"/>
          <w:szCs w:val="24"/>
        </w:rPr>
        <w:t xml:space="preserve">[NRB] </w:t>
      </w:r>
      <w:r w:rsidRPr="00026A0E">
        <w:rPr>
          <w:color w:val="000000" w:themeColor="text1"/>
          <w:sz w:val="24"/>
          <w:szCs w:val="24"/>
        </w:rPr>
        <w:t xml:space="preserve">product for enabling InSAR analysis. The flattened phase is the interferometric phase, with respect to a reference orbit and to a digital elevation model (DEM), for which the topographic phase contribution is removed. </w:t>
      </w:r>
    </w:p>
    <w:p w14:paraId="1F1FF398" w14:textId="77777777" w:rsidR="009E1D5B" w:rsidRPr="00026A0E" w:rsidRDefault="00B47047">
      <w:pPr>
        <w:spacing w:before="19" w:after="240"/>
        <w:ind w:left="284" w:right="386"/>
        <w:jc w:val="both"/>
        <w:rPr>
          <w:color w:val="000000" w:themeColor="text1"/>
          <w:sz w:val="2"/>
          <w:szCs w:val="2"/>
        </w:rPr>
      </w:pPr>
      <w:r w:rsidRPr="00026A0E">
        <w:rPr>
          <w:color w:val="000000" w:themeColor="text1"/>
          <w:sz w:val="24"/>
          <w:szCs w:val="24"/>
        </w:rPr>
        <w:lastRenderedPageBreak/>
        <w:t xml:space="preserve">The </w:t>
      </w:r>
      <w:r w:rsidRPr="00026A0E">
        <w:rPr>
          <w:b/>
          <w:bCs/>
          <w:color w:val="000000" w:themeColor="text1"/>
          <w:sz w:val="24"/>
          <w:szCs w:val="24"/>
        </w:rPr>
        <w:t>[NRB]</w:t>
      </w:r>
      <w:r w:rsidRPr="00026A0E">
        <w:rPr>
          <w:color w:val="000000" w:themeColor="text1"/>
          <w:sz w:val="24"/>
          <w:szCs w:val="24"/>
        </w:rPr>
        <w:t xml:space="preserve"> specification accommodates basic mosaic products generated from more than one input data source, where each pixel value in the </w:t>
      </w:r>
      <w:r w:rsidRPr="00026A0E">
        <w:rPr>
          <w:b/>
          <w:bCs/>
          <w:color w:val="000000" w:themeColor="text1"/>
          <w:sz w:val="24"/>
          <w:szCs w:val="24"/>
        </w:rPr>
        <w:t>[NRB]</w:t>
      </w:r>
      <w:r w:rsidRPr="00026A0E">
        <w:rPr>
          <w:color w:val="000000" w:themeColor="text1"/>
          <w:sz w:val="24"/>
          <w:szCs w:val="24"/>
        </w:rPr>
        <w:t xml:space="preserve"> product uniquely corresponds to the pixel value of </w:t>
      </w:r>
      <w:r w:rsidRPr="00026A0E">
        <w:rPr>
          <w:i/>
          <w:iCs/>
          <w:color w:val="000000" w:themeColor="text1"/>
          <w:sz w:val="24"/>
          <w:szCs w:val="24"/>
        </w:rPr>
        <w:t>one</w:t>
      </w:r>
      <w:r w:rsidRPr="00026A0E">
        <w:rPr>
          <w:color w:val="000000" w:themeColor="text1"/>
          <w:sz w:val="24"/>
          <w:szCs w:val="24"/>
        </w:rPr>
        <w:t xml:space="preserve"> of its input data sources, indicated in the Acquisition ID per-pixel metadata. For products where the pixel value is dependent on multiple input sources, see the Composite backscatter </w:t>
      </w:r>
      <w:r w:rsidRPr="00026A0E">
        <w:rPr>
          <w:b/>
          <w:bCs/>
          <w:color w:val="000000" w:themeColor="text1"/>
          <w:sz w:val="24"/>
          <w:szCs w:val="24"/>
        </w:rPr>
        <w:t xml:space="preserve">[CB] </w:t>
      </w:r>
      <w:r w:rsidRPr="00026A0E">
        <w:rPr>
          <w:color w:val="000000" w:themeColor="text1"/>
          <w:sz w:val="24"/>
          <w:szCs w:val="24"/>
        </w:rPr>
        <w:t xml:space="preserve">product below. </w:t>
      </w:r>
    </w:p>
    <w:p w14:paraId="27D0E3DD" w14:textId="77777777" w:rsidR="009E1D5B" w:rsidRPr="00026A0E" w:rsidRDefault="009E1D5B">
      <w:pPr>
        <w:spacing w:before="200" w:after="240"/>
        <w:ind w:left="284" w:right="386"/>
        <w:jc w:val="both"/>
        <w:rPr>
          <w:color w:val="000000" w:themeColor="text1"/>
          <w:sz w:val="2"/>
          <w:szCs w:val="2"/>
        </w:rPr>
      </w:pPr>
    </w:p>
    <w:p w14:paraId="13C2605E" w14:textId="021BD3DD" w:rsidR="009E1D5B" w:rsidRPr="00026A0E" w:rsidRDefault="00B47047">
      <w:pPr>
        <w:spacing w:after="288"/>
        <w:ind w:left="283" w:right="384"/>
        <w:jc w:val="both"/>
        <w:rPr>
          <w:color w:val="000000" w:themeColor="text1"/>
          <w:sz w:val="24"/>
          <w:szCs w:val="24"/>
        </w:rPr>
      </w:pPr>
      <w:r w:rsidRPr="00026A0E">
        <w:rPr>
          <w:color w:val="000000" w:themeColor="text1"/>
          <w:sz w:val="24"/>
          <w:szCs w:val="24"/>
        </w:rPr>
        <w:t xml:space="preserve">The </w:t>
      </w:r>
      <w:r w:rsidRPr="00026A0E">
        <w:rPr>
          <w:b/>
          <w:bCs/>
          <w:color w:val="000000" w:themeColor="text1"/>
          <w:sz w:val="24"/>
          <w:szCs w:val="24"/>
        </w:rPr>
        <w:t>CEOS-ARD Composite Backscatter [CB]</w:t>
      </w:r>
      <w:r w:rsidRPr="00026A0E">
        <w:rPr>
          <w:color w:val="000000" w:themeColor="text1"/>
          <w:sz w:val="24"/>
          <w:szCs w:val="24"/>
        </w:rPr>
        <w:t xml:space="preserve"> product is a composite backscatter product generated from a set of SAR images acquired over a time-window, and where each pixel value is derived from two or more of the input data sources (e.g. by local resolution weighting [Small et al., 2022]). (Note the difference with respect to the basic mosaic products accommodated by </w:t>
      </w:r>
      <w:r w:rsidRPr="00026A0E">
        <w:rPr>
          <w:b/>
          <w:bCs/>
          <w:color w:val="000000" w:themeColor="text1"/>
          <w:sz w:val="24"/>
          <w:szCs w:val="24"/>
        </w:rPr>
        <w:t>[NRB]</w:t>
      </w:r>
      <w:r w:rsidRPr="00026A0E">
        <w:rPr>
          <w:color w:val="000000" w:themeColor="text1"/>
          <w:sz w:val="24"/>
          <w:szCs w:val="24"/>
        </w:rPr>
        <w:t xml:space="preserve"> above).  </w:t>
      </w:r>
      <w:r w:rsidRPr="00026A0E">
        <w:rPr>
          <w:b/>
          <w:bCs/>
          <w:color w:val="000000" w:themeColor="text1"/>
          <w:sz w:val="24"/>
          <w:szCs w:val="24"/>
        </w:rPr>
        <w:t>[CB]</w:t>
      </w:r>
      <w:r w:rsidRPr="00026A0E">
        <w:rPr>
          <w:color w:val="000000" w:themeColor="text1"/>
          <w:sz w:val="24"/>
          <w:szCs w:val="24"/>
        </w:rPr>
        <w:t xml:space="preserve"> datasets can be derived from a set of </w:t>
      </w:r>
      <w:r w:rsidRPr="00026A0E">
        <w:rPr>
          <w:b/>
          <w:bCs/>
          <w:color w:val="000000" w:themeColor="text1"/>
          <w:sz w:val="24"/>
          <w:szCs w:val="24"/>
        </w:rPr>
        <w:t>[NRB] or [POL] or [GSLC]</w:t>
      </w:r>
      <w:r w:rsidRPr="00026A0E">
        <w:rPr>
          <w:color w:val="000000" w:themeColor="text1"/>
          <w:sz w:val="24"/>
          <w:szCs w:val="24"/>
        </w:rPr>
        <w:t xml:space="preserve"> inputs, making further use of those products’ backscatter estimates and scattering area per-pixel metadata that were used to normalise them. The </w:t>
      </w:r>
      <w:r w:rsidRPr="00026A0E">
        <w:rPr>
          <w:b/>
          <w:bCs/>
          <w:color w:val="000000" w:themeColor="text1"/>
          <w:sz w:val="24"/>
          <w:szCs w:val="24"/>
        </w:rPr>
        <w:t>[CB]</w:t>
      </w:r>
      <w:r w:rsidRPr="00026A0E">
        <w:rPr>
          <w:color w:val="000000" w:themeColor="text1"/>
          <w:sz w:val="24"/>
          <w:szCs w:val="24"/>
        </w:rPr>
        <w:t xml:space="preserve"> source image layers are arranged in a set of input products acquired within a defined time-window, and a single composite backscatter product is the output. It may contain multiple channels (wavelengths, polarisations). It is generally assumed that a single composite backscatter image layer will be generated from a set of inputs sharing a common polarisation and wavelength.  The set of input products can be either from a single satellite or mission, or even from multiple missions, given a high standard of geometric and radiometric calibration in all contributing missions. Further quality per-pixel metadata may also be provided, such as (a) the Contributing Observations image</w:t>
      </w:r>
      <w:r w:rsidR="00DC4275" w:rsidRPr="00026A0E">
        <w:rPr>
          <w:color w:val="000000" w:themeColor="text1"/>
          <w:sz w:val="24"/>
          <w:szCs w:val="24"/>
        </w:rPr>
        <w:t xml:space="preserve"> </w:t>
      </w:r>
      <w:r w:rsidRPr="00026A0E">
        <w:rPr>
          <w:color w:val="000000" w:themeColor="text1"/>
          <w:sz w:val="24"/>
          <w:szCs w:val="24"/>
        </w:rPr>
        <w:t>(2.21) or (b) Composite Quality Map (2.22).</w:t>
      </w:r>
    </w:p>
    <w:p w14:paraId="22F7A9C7" w14:textId="77777777" w:rsidR="009E1D5B" w:rsidRPr="00026A0E" w:rsidRDefault="009E1D5B">
      <w:pPr>
        <w:spacing w:after="288"/>
        <w:ind w:left="283" w:right="384"/>
        <w:jc w:val="both"/>
        <w:rPr>
          <w:color w:val="000000" w:themeColor="text1"/>
          <w:sz w:val="2"/>
          <w:szCs w:val="2"/>
        </w:rPr>
      </w:pPr>
    </w:p>
    <w:p w14:paraId="1238F08B" w14:textId="77777777" w:rsidR="009E1D5B" w:rsidRPr="00026A0E" w:rsidRDefault="00B47047">
      <w:pPr>
        <w:spacing w:before="200" w:after="240"/>
        <w:ind w:left="284" w:right="386"/>
        <w:jc w:val="both"/>
        <w:rPr>
          <w:color w:val="000000" w:themeColor="text1"/>
          <w:sz w:val="24"/>
          <w:szCs w:val="24"/>
        </w:rPr>
      </w:pPr>
      <w:r w:rsidRPr="00026A0E">
        <w:rPr>
          <w:color w:val="000000" w:themeColor="text1"/>
          <w:sz w:val="24"/>
          <w:szCs w:val="24"/>
        </w:rPr>
        <w:t xml:space="preserve">The </w:t>
      </w:r>
      <w:r w:rsidRPr="00026A0E">
        <w:rPr>
          <w:b/>
          <w:bCs/>
          <w:color w:val="000000" w:themeColor="text1"/>
          <w:sz w:val="24"/>
          <w:szCs w:val="24"/>
        </w:rPr>
        <w:t>CEOS-ARD</w:t>
      </w:r>
      <w:r w:rsidRPr="00026A0E">
        <w:rPr>
          <w:color w:val="000000" w:themeColor="text1"/>
          <w:sz w:val="24"/>
          <w:szCs w:val="24"/>
        </w:rPr>
        <w:t xml:space="preserve"> </w:t>
      </w:r>
      <w:r w:rsidRPr="00026A0E">
        <w:rPr>
          <w:b/>
          <w:bCs/>
          <w:color w:val="000000" w:themeColor="text1"/>
          <w:sz w:val="24"/>
          <w:szCs w:val="24"/>
        </w:rPr>
        <w:t xml:space="preserve">Polarimetric Radar [POL] </w:t>
      </w:r>
      <w:r w:rsidRPr="00026A0E">
        <w:rPr>
          <w:color w:val="000000" w:themeColor="text1"/>
          <w:sz w:val="24"/>
          <w:szCs w:val="24"/>
        </w:rPr>
        <w:t xml:space="preserve">product format is an extension of the CEOS-ARD Normalised Radar Backscatter format </w:t>
      </w:r>
      <w:r w:rsidRPr="00026A0E">
        <w:rPr>
          <w:b/>
          <w:bCs/>
          <w:color w:val="000000" w:themeColor="text1"/>
          <w:sz w:val="24"/>
          <w:szCs w:val="24"/>
        </w:rPr>
        <w:t>[NRB]</w:t>
      </w:r>
      <w:r w:rsidRPr="00026A0E">
        <w:rPr>
          <w:color w:val="000000" w:themeColor="text1"/>
          <w:sz w:val="24"/>
          <w:szCs w:val="24"/>
        </w:rPr>
        <w:t xml:space="preserve">. This extension is required in order to better support Level-1 SLC polarimetric data, including full-polarimetric modes (e.g., RADARSAT-2, ALOS-2/4, SAOCOM-1 and future missions), and hybrid or linear dual-polarimetric modes (i.e., Compact Polarimetric mode available on RCM, SAOCOM and the upcoming NISAR mission). The </w:t>
      </w:r>
      <w:r w:rsidRPr="00026A0E">
        <w:rPr>
          <w:b/>
          <w:bCs/>
          <w:color w:val="000000" w:themeColor="text1"/>
          <w:sz w:val="24"/>
          <w:szCs w:val="24"/>
        </w:rPr>
        <w:t>[POL]</w:t>
      </w:r>
      <w:r w:rsidRPr="00026A0E">
        <w:rPr>
          <w:color w:val="000000" w:themeColor="text1"/>
          <w:sz w:val="24"/>
          <w:szCs w:val="24"/>
        </w:rPr>
        <w:t xml:space="preserve"> product can be defined in two processing levels:</w:t>
      </w:r>
    </w:p>
    <w:p w14:paraId="2D70AF48"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 xml:space="preserve">The normalised covariance matrix </w:t>
      </w:r>
      <w:r w:rsidRPr="00026A0E">
        <w:rPr>
          <w:b/>
          <w:bCs/>
          <w:color w:val="000000" w:themeColor="text1"/>
          <w:sz w:val="24"/>
          <w:szCs w:val="24"/>
        </w:rPr>
        <w:t>[CovMat]</w:t>
      </w:r>
      <w:r w:rsidRPr="00026A0E">
        <w:rPr>
          <w:color w:val="000000" w:themeColor="text1"/>
          <w:sz w:val="24"/>
          <w:szCs w:val="24"/>
        </w:rPr>
        <w:t xml:space="preserve"> representation (C2 or C3) which preserves the inter-channel polarimetric phase(s) and maximizes the available information for users. Interoperability within current CEOS-ARD SAR backscatter definition is preserved, since diagonal elements of the covariance matrix are backscatter intensities. Scattering information enhancement can be achieved by applying incoherent polarimetric decomposition techniques (e.g., Freeman-Durden, van Zyl, Cloude-Pottier, Yamaguchi-based) directly on the C2 or C3 matrix. </w:t>
      </w:r>
    </w:p>
    <w:p w14:paraId="57012C21" w14:textId="77777777" w:rsidR="009E1D5B" w:rsidRPr="00026A0E" w:rsidRDefault="009E1D5B">
      <w:pPr>
        <w:widowControl w:val="0"/>
        <w:pBdr>
          <w:top w:val="nil"/>
          <w:left w:val="nil"/>
          <w:bottom w:val="nil"/>
          <w:right w:val="nil"/>
          <w:between w:val="nil"/>
        </w:pBdr>
        <w:spacing w:after="0" w:line="268" w:lineRule="auto"/>
        <w:ind w:right="590"/>
        <w:jc w:val="both"/>
        <w:rPr>
          <w:color w:val="000000" w:themeColor="text1"/>
          <w:sz w:val="10"/>
          <w:szCs w:val="10"/>
        </w:rPr>
      </w:pPr>
    </w:p>
    <w:p w14:paraId="6306D90F" w14:textId="77777777" w:rsidR="009E1D5B" w:rsidRPr="00026A0E" w:rsidRDefault="00B47047">
      <w:pPr>
        <w:widowControl w:val="0"/>
        <w:numPr>
          <w:ilvl w:val="0"/>
          <w:numId w:val="4"/>
        </w:numPr>
        <w:pBdr>
          <w:top w:val="nil"/>
          <w:left w:val="nil"/>
          <w:bottom w:val="nil"/>
          <w:right w:val="nil"/>
          <w:between w:val="nil"/>
        </w:pBdr>
        <w:spacing w:after="0" w:line="268" w:lineRule="auto"/>
        <w:ind w:right="590"/>
        <w:jc w:val="both"/>
        <w:rPr>
          <w:color w:val="000000" w:themeColor="text1"/>
          <w:sz w:val="24"/>
          <w:szCs w:val="24"/>
        </w:rPr>
      </w:pPr>
      <w:r w:rsidRPr="00026A0E">
        <w:rPr>
          <w:color w:val="000000" w:themeColor="text1"/>
          <w:sz w:val="24"/>
          <w:szCs w:val="24"/>
        </w:rPr>
        <w:t xml:space="preserve">Polarimetric Radar Decomposition </w:t>
      </w:r>
      <w:r w:rsidRPr="00026A0E">
        <w:rPr>
          <w:b/>
          <w:bCs/>
          <w:color w:val="000000" w:themeColor="text1"/>
          <w:sz w:val="24"/>
          <w:szCs w:val="24"/>
        </w:rPr>
        <w:t>[PRD]</w:t>
      </w:r>
      <w:r w:rsidRPr="00026A0E">
        <w:rPr>
          <w:color w:val="000000" w:themeColor="text1"/>
          <w:sz w:val="24"/>
          <w:szCs w:val="24"/>
        </w:rPr>
        <w:t xml:space="preserve"> refers to ARD products where polarimetric information is broken down into simplified parameters to facilitate user interpretation of the data. They are derived from coherent or incoherent polarimetric decomposition techniques. </w:t>
      </w:r>
    </w:p>
    <w:p w14:paraId="18C203F2" w14:textId="77777777" w:rsidR="009E1D5B" w:rsidRPr="00026A0E" w:rsidRDefault="009E1D5B">
      <w:pPr>
        <w:widowControl w:val="0"/>
        <w:pBdr>
          <w:top w:val="nil"/>
          <w:left w:val="nil"/>
          <w:bottom w:val="nil"/>
          <w:right w:val="nil"/>
          <w:between w:val="nil"/>
        </w:pBdr>
        <w:spacing w:after="0" w:line="268" w:lineRule="auto"/>
        <w:ind w:left="221" w:right="590"/>
        <w:jc w:val="both"/>
        <w:rPr>
          <w:color w:val="000000" w:themeColor="text1"/>
          <w:sz w:val="24"/>
          <w:szCs w:val="24"/>
        </w:rPr>
      </w:pPr>
    </w:p>
    <w:p w14:paraId="661E192D" w14:textId="77777777" w:rsidR="009E1D5B" w:rsidRPr="00026A0E" w:rsidRDefault="00B47047">
      <w:pPr>
        <w:spacing w:before="19" w:after="0"/>
        <w:ind w:left="284" w:right="386"/>
        <w:jc w:val="both"/>
        <w:rPr>
          <w:b/>
          <w:bCs/>
          <w:color w:val="000000" w:themeColor="text1"/>
          <w:sz w:val="24"/>
          <w:szCs w:val="24"/>
        </w:rPr>
      </w:pPr>
      <w:bookmarkStart w:id="2" w:name="_heading=h.hymq0rmqzsvu" w:colFirst="0" w:colLast="0"/>
      <w:bookmarkEnd w:id="2"/>
      <w:r w:rsidRPr="00026A0E">
        <w:rPr>
          <w:b/>
          <w:bCs/>
          <w:color w:val="000000" w:themeColor="text1"/>
          <w:sz w:val="24"/>
          <w:szCs w:val="24"/>
        </w:rPr>
        <w:lastRenderedPageBreak/>
        <w:t xml:space="preserve">Notice and Limitations [POL]. </w:t>
      </w:r>
    </w:p>
    <w:p w14:paraId="2BB8D161" w14:textId="77777777" w:rsidR="009E1D5B" w:rsidRPr="00026A0E" w:rsidRDefault="00B47047">
      <w:pPr>
        <w:spacing w:before="19"/>
        <w:ind w:left="283" w:right="384"/>
        <w:jc w:val="both"/>
        <w:rPr>
          <w:color w:val="000000" w:themeColor="text1"/>
          <w:sz w:val="24"/>
          <w:szCs w:val="24"/>
        </w:rPr>
      </w:pPr>
      <w:r w:rsidRPr="00026A0E">
        <w:rPr>
          <w:color w:val="000000" w:themeColor="text1"/>
          <w:sz w:val="24"/>
          <w:szCs w:val="24"/>
        </w:rPr>
        <w:t xml:space="preserve">For Polarimetric Radar [POL] products, optimal incoherent Polarimetric Radar Decomposition [PRD] should be performed under the slant range projection (Gens et al., 2013, </w:t>
      </w:r>
      <w:proofErr w:type="spellStart"/>
      <w:r w:rsidRPr="00026A0E">
        <w:rPr>
          <w:color w:val="000000" w:themeColor="text1"/>
          <w:sz w:val="24"/>
          <w:szCs w:val="24"/>
        </w:rPr>
        <w:t>Toutin</w:t>
      </w:r>
      <w:proofErr w:type="spellEnd"/>
      <w:r w:rsidRPr="00026A0E">
        <w:rPr>
          <w:color w:val="000000" w:themeColor="text1"/>
          <w:sz w:val="24"/>
          <w:szCs w:val="24"/>
        </w:rPr>
        <w:t xml:space="preserve"> et al., 2013). In order to minimise bias in the CEOS-ARD SAR Level-2a covariance matrix product, speckle filtering and averaging of the covariance matrix should be applied in the slant range projection, and nearest neighbour method is recommended for resampling the data to the geocoded format. Specifically, nearest-neighbour resampling ensures that the averaged covariance matrix elements in slant range and in geocoded ground projection are exactly the same. Consequently, the polarimetrically derived parameters are exactly equal in both approaches (assuming that no further averaging is performed on the ARD product for decomposing the polarimetric information). Bilinear and average resampling methods are also suitable for resampling the covariance matrix, but some differences with polarimetric parameters generated in slant range and then resampled (bilinear) might be observed on sloped terrains. Even if Sinc interpolation may be more robust for spatial resampling, it does not preserve covariance matrix integrity, and should consequently not be used for this ARD product.</w:t>
      </w:r>
    </w:p>
    <w:p w14:paraId="6C453DA4" w14:textId="77777777" w:rsidR="009E1D5B" w:rsidRPr="00026A0E" w:rsidRDefault="00B47047">
      <w:pPr>
        <w:spacing w:before="19"/>
        <w:ind w:left="283" w:right="384"/>
        <w:jc w:val="both"/>
        <w:rPr>
          <w:color w:val="000000" w:themeColor="text1"/>
          <w:sz w:val="24"/>
          <w:szCs w:val="24"/>
        </w:rPr>
      </w:pPr>
      <w:r w:rsidRPr="00026A0E">
        <w:rPr>
          <w:color w:val="000000" w:themeColor="text1"/>
          <w:sz w:val="24"/>
          <w:szCs w:val="24"/>
        </w:rPr>
        <w:t>It is recommended that ARD providers who desire to distribute</w:t>
      </w:r>
      <w:r w:rsidRPr="00026A0E">
        <w:rPr>
          <w:b/>
          <w:bCs/>
          <w:color w:val="000000" w:themeColor="text1"/>
          <w:sz w:val="24"/>
          <w:szCs w:val="24"/>
        </w:rPr>
        <w:t xml:space="preserve"> [PRD]</w:t>
      </w:r>
      <w:r w:rsidRPr="00026A0E">
        <w:rPr>
          <w:color w:val="000000" w:themeColor="text1"/>
          <w:sz w:val="24"/>
          <w:szCs w:val="24"/>
        </w:rPr>
        <w:t xml:space="preserve"> products decompose the polarimetric information starting from Level-1 SLC data and then geocode the derived parameters rather than use the</w:t>
      </w:r>
      <w:r w:rsidRPr="00026A0E">
        <w:rPr>
          <w:b/>
          <w:bCs/>
          <w:color w:val="000000" w:themeColor="text1"/>
          <w:sz w:val="24"/>
          <w:szCs w:val="24"/>
        </w:rPr>
        <w:t xml:space="preserve"> [CovMat]</w:t>
      </w:r>
      <w:r w:rsidRPr="00026A0E">
        <w:rPr>
          <w:color w:val="000000" w:themeColor="text1"/>
          <w:sz w:val="24"/>
          <w:szCs w:val="24"/>
        </w:rPr>
        <w:t xml:space="preserve"> ARD product. Resampling can be performed using any of the supported methods (nearest-neighbour, bilinear, average, bi-cubic spline or Lanczos are recommended), which need to be indicated in the product metadata. Note that coherent decomposition techniques cannot be performed on </w:t>
      </w:r>
      <w:r w:rsidRPr="00026A0E">
        <w:rPr>
          <w:b/>
          <w:bCs/>
          <w:color w:val="000000" w:themeColor="text1"/>
          <w:sz w:val="24"/>
          <w:szCs w:val="24"/>
        </w:rPr>
        <w:t>[CovMat]</w:t>
      </w:r>
      <w:r w:rsidRPr="00026A0E">
        <w:rPr>
          <w:color w:val="000000" w:themeColor="text1"/>
          <w:sz w:val="24"/>
          <w:szCs w:val="24"/>
        </w:rPr>
        <w:t xml:space="preserve"> ARD products.</w:t>
      </w:r>
    </w:p>
    <w:p w14:paraId="375AC0C1" w14:textId="77777777" w:rsidR="009E1D5B" w:rsidRPr="00026A0E" w:rsidRDefault="00B47047">
      <w:pPr>
        <w:spacing w:after="288"/>
        <w:ind w:left="284" w:right="386"/>
        <w:jc w:val="both"/>
        <w:rPr>
          <w:color w:val="000000" w:themeColor="text1"/>
          <w:sz w:val="2"/>
          <w:szCs w:val="2"/>
        </w:rPr>
      </w:pPr>
      <w:r w:rsidRPr="00026A0E">
        <w:rPr>
          <w:color w:val="000000" w:themeColor="text1"/>
          <w:sz w:val="24"/>
          <w:szCs w:val="24"/>
        </w:rPr>
        <w:t xml:space="preserve">Covariance matrix products contain a variable number of layers (or bands) with different data types depending on the polarimetric mode (full or dual) and decomposition technique. The </w:t>
      </w:r>
      <w:r w:rsidRPr="00026A0E">
        <w:rPr>
          <w:b/>
          <w:bCs/>
          <w:color w:val="000000" w:themeColor="text1"/>
          <w:sz w:val="24"/>
          <w:szCs w:val="24"/>
        </w:rPr>
        <w:t>[CovMat]</w:t>
      </w:r>
      <w:r w:rsidRPr="00026A0E">
        <w:rPr>
          <w:color w:val="000000" w:themeColor="text1"/>
          <w:sz w:val="24"/>
          <w:szCs w:val="24"/>
        </w:rPr>
        <w:t xml:space="preserve"> products for the C2 matrix have 3 layers (2 real-valued diagonal elements and 1 complex-valued off-diagonal element). </w:t>
      </w:r>
      <w:r w:rsidRPr="00026A0E">
        <w:rPr>
          <w:b/>
          <w:bCs/>
          <w:color w:val="000000" w:themeColor="text1"/>
          <w:sz w:val="24"/>
          <w:szCs w:val="24"/>
        </w:rPr>
        <w:t>[CovMat]</w:t>
      </w:r>
      <w:r w:rsidRPr="00026A0E">
        <w:rPr>
          <w:color w:val="000000" w:themeColor="text1"/>
          <w:sz w:val="24"/>
          <w:szCs w:val="24"/>
        </w:rPr>
        <w:t xml:space="preserve"> products for the C3 matrix have 6 layers (3 real-valued diagonal elements and 3 complex-valued off-diagonal elements). Layers that can be obtained via a complex conjugation of other layers are not provided within the product. Polarimetric Decomposition products contain typically 2 to 4 (or more) real-valued layers depending on the particular decomposition algorithm. Within the </w:t>
      </w:r>
      <w:r w:rsidRPr="00026A0E">
        <w:rPr>
          <w:b/>
          <w:bCs/>
          <w:color w:val="000000" w:themeColor="text1"/>
          <w:sz w:val="24"/>
          <w:szCs w:val="24"/>
        </w:rPr>
        <w:t>[CovMat]</w:t>
      </w:r>
      <w:r w:rsidRPr="00026A0E">
        <w:rPr>
          <w:color w:val="000000" w:themeColor="text1"/>
          <w:sz w:val="24"/>
          <w:szCs w:val="24"/>
        </w:rPr>
        <w:t xml:space="preserve"> product files, ARD layers are organized in order to reduce access delays and maximize efficiency in extracting the desired information. In </w:t>
      </w:r>
      <w:r w:rsidRPr="00026A0E">
        <w:rPr>
          <w:b/>
          <w:bCs/>
          <w:color w:val="000000" w:themeColor="text1"/>
          <w:sz w:val="24"/>
          <w:szCs w:val="24"/>
        </w:rPr>
        <w:t>[CovMat]</w:t>
      </w:r>
      <w:r w:rsidRPr="00026A0E">
        <w:rPr>
          <w:color w:val="000000" w:themeColor="text1"/>
          <w:sz w:val="24"/>
          <w:szCs w:val="24"/>
        </w:rPr>
        <w:t xml:space="preserve"> products, geographically contiguous samples for each layer may be stored next to each other and organized “layer by layer”. Alternatively, samples belonging to the same covariance matrix might be stored next to each other and organized “matrix by matrix”. </w:t>
      </w:r>
      <w:r w:rsidRPr="00026A0E">
        <w:rPr>
          <w:b/>
          <w:bCs/>
          <w:color w:val="000000" w:themeColor="text1"/>
          <w:sz w:val="24"/>
          <w:szCs w:val="24"/>
        </w:rPr>
        <w:t xml:space="preserve">[PRD] </w:t>
      </w:r>
      <w:r w:rsidRPr="00026A0E">
        <w:rPr>
          <w:color w:val="000000" w:themeColor="text1"/>
          <w:sz w:val="24"/>
          <w:szCs w:val="24"/>
        </w:rPr>
        <w:t xml:space="preserve">products are organized “layer by layer”, i.e., with bands corresponding to the output of the polarimetric decomposition stored next to each other). </w:t>
      </w:r>
    </w:p>
    <w:p w14:paraId="2FA16F7A" w14:textId="77777777" w:rsidR="009E1D5B" w:rsidRPr="00026A0E" w:rsidRDefault="009E1D5B">
      <w:pPr>
        <w:spacing w:before="19"/>
        <w:ind w:left="283" w:right="384"/>
        <w:jc w:val="both"/>
        <w:rPr>
          <w:color w:val="000000" w:themeColor="text1"/>
          <w:sz w:val="2"/>
          <w:szCs w:val="2"/>
        </w:rPr>
      </w:pPr>
    </w:p>
    <w:p w14:paraId="5F3E5A1C" w14:textId="77777777" w:rsidR="009E1D5B" w:rsidRPr="00026A0E" w:rsidRDefault="00B47047">
      <w:pPr>
        <w:spacing w:before="19"/>
        <w:ind w:left="283" w:right="384"/>
        <w:jc w:val="both"/>
        <w:rPr>
          <w:color w:val="000000" w:themeColor="text1"/>
          <w:sz w:val="2"/>
          <w:szCs w:val="2"/>
        </w:rPr>
      </w:pPr>
      <w:r w:rsidRPr="00026A0E">
        <w:rPr>
          <w:color w:val="000000" w:themeColor="text1"/>
          <w:sz w:val="24"/>
          <w:szCs w:val="24"/>
        </w:rPr>
        <w:t xml:space="preserve">The </w:t>
      </w:r>
      <w:r w:rsidRPr="00026A0E">
        <w:rPr>
          <w:b/>
          <w:bCs/>
          <w:color w:val="000000" w:themeColor="text1"/>
          <w:sz w:val="24"/>
          <w:szCs w:val="24"/>
        </w:rPr>
        <w:t>CEOS-ARD Ocean Radar Backscatter [ORB]</w:t>
      </w:r>
      <w:r w:rsidRPr="00026A0E">
        <w:rPr>
          <w:color w:val="000000" w:themeColor="text1"/>
          <w:sz w:val="24"/>
          <w:szCs w:val="24"/>
        </w:rPr>
        <w:t xml:space="preserve"> product specification describes products that have been projected on a geoid and are provided in the Sigma-Nought (</w:t>
      </w:r>
      <m:oMath>
        <m:sSup>
          <m:sSupPr>
            <m:ctrlPr>
              <w:rPr>
                <w:rFonts w:ascii="Cambria Math" w:eastAsia="Cambria Math" w:hAnsi="Cambria Math" w:cs="Cambria Math"/>
                <w:color w:val="000000" w:themeColor="text1"/>
                <w:sz w:val="24"/>
                <w:szCs w:val="24"/>
              </w:rPr>
            </m:ctrlPr>
          </m:sSupPr>
          <m:e>
            <m:r>
              <w:rPr>
                <w:rFonts w:ascii="Cambria Math" w:hAnsi="Cambria Math"/>
                <w:color w:val="000000" w:themeColor="text1"/>
              </w:rPr>
              <m:t>σ</m:t>
            </m:r>
          </m:e>
          <m:sup>
            <m:r>
              <w:rPr>
                <w:rFonts w:ascii="Cambria Math" w:eastAsia="Cambria Math" w:hAnsi="Cambria Math" w:cs="Cambria Math"/>
                <w:color w:val="000000" w:themeColor="text1"/>
                <w:sz w:val="24"/>
                <w:szCs w:val="24"/>
              </w:rPr>
              <m:t>0</m:t>
            </m:r>
          </m:sup>
        </m:sSup>
      </m:oMath>
      <w:r w:rsidRPr="00026A0E">
        <w:rPr>
          <w:color w:val="000000" w:themeColor="text1"/>
          <w:sz w:val="24"/>
          <w:szCs w:val="24"/>
        </w:rPr>
        <w:t>) backscatter convention, which is recommended for most ocean applications. Backscatter may be calibrated to the ellipsoid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E</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or radiometrically terrain corrected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026A0E">
        <w:rPr>
          <w:color w:val="000000" w:themeColor="text1"/>
          <w:sz w:val="24"/>
          <w:szCs w:val="24"/>
        </w:rPr>
        <w:t xml:space="preserve">) prior to geometric </w:t>
      </w:r>
      <w:r w:rsidRPr="00026A0E">
        <w:rPr>
          <w:color w:val="000000" w:themeColor="text1"/>
          <w:sz w:val="24"/>
          <w:szCs w:val="24"/>
        </w:rPr>
        <w:lastRenderedPageBreak/>
        <w:t xml:space="preserve">terrain correction. As the basic </w:t>
      </w:r>
      <w:r w:rsidRPr="00026A0E">
        <w:rPr>
          <w:b/>
          <w:bCs/>
          <w:color w:val="000000" w:themeColor="text1"/>
          <w:sz w:val="24"/>
          <w:szCs w:val="24"/>
        </w:rPr>
        <w:t>[ORB]</w:t>
      </w:r>
      <w:r w:rsidRPr="00026A0E">
        <w:rPr>
          <w:color w:val="000000" w:themeColor="text1"/>
          <w:sz w:val="24"/>
          <w:szCs w:val="24"/>
        </w:rPr>
        <w:t xml:space="preserve"> product contains backscatter values only, it </w:t>
      </w:r>
      <w:r w:rsidRPr="00026A0E">
        <w:rPr>
          <w:i/>
          <w:iCs/>
          <w:color w:val="000000" w:themeColor="text1"/>
          <w:sz w:val="24"/>
          <w:szCs w:val="24"/>
        </w:rPr>
        <w:t>cannot</w:t>
      </w:r>
      <w:r w:rsidRPr="00026A0E">
        <w:rPr>
          <w:color w:val="000000" w:themeColor="text1"/>
          <w:sz w:val="24"/>
          <w:szCs w:val="24"/>
        </w:rPr>
        <w:t xml:space="preserve"> be directly used for SAR polarimetry or interferometric applications that require local phase estimates. Nonetheless, an advanced </w:t>
      </w:r>
      <w:r w:rsidRPr="00026A0E">
        <w:rPr>
          <w:b/>
          <w:bCs/>
          <w:color w:val="000000" w:themeColor="text1"/>
          <w:sz w:val="24"/>
          <w:szCs w:val="24"/>
        </w:rPr>
        <w:t>[ORB]</w:t>
      </w:r>
      <w:r w:rsidRPr="00026A0E">
        <w:rPr>
          <w:color w:val="000000" w:themeColor="text1"/>
          <w:sz w:val="24"/>
          <w:szCs w:val="24"/>
        </w:rPr>
        <w:t xml:space="preserve"> product could include the upper diagonal of the polarimetric </w:t>
      </w:r>
      <m:oMath>
        <m:sSup>
          <m:sSupPr>
            <m:ctrlPr>
              <w:rPr>
                <w:rFonts w:ascii="Cambria Math" w:eastAsia="Cambria Math" w:hAnsi="Cambria Math" w:cs="Cambria Math"/>
                <w:color w:val="000000" w:themeColor="text1"/>
                <w:sz w:val="24"/>
                <w:szCs w:val="24"/>
              </w:rPr>
            </m:ctrlPr>
          </m:sSupPr>
          <m:e>
            <m:r>
              <w:rPr>
                <w:rFonts w:ascii="Cambria Math" w:hAnsi="Cambria Math"/>
                <w:color w:val="000000" w:themeColor="text1"/>
              </w:rPr>
              <m:t>σ</m:t>
            </m:r>
          </m:e>
          <m:sup>
            <m:r>
              <w:rPr>
                <w:rFonts w:ascii="Cambria Math" w:eastAsia="Cambria Math" w:hAnsi="Cambria Math" w:cs="Cambria Math"/>
                <w:color w:val="000000" w:themeColor="text1"/>
                <w:sz w:val="24"/>
                <w:szCs w:val="24"/>
              </w:rPr>
              <m:t>0</m:t>
            </m:r>
          </m:sup>
        </m:sSup>
      </m:oMath>
      <w:r w:rsidRPr="00026A0E">
        <w:rPr>
          <w:color w:val="000000" w:themeColor="text1"/>
          <w:sz w:val="24"/>
          <w:szCs w:val="24"/>
        </w:rPr>
        <w:t xml:space="preserve"> covariance matrix for enabling advanced polarimetric analysis (similar to the</w:t>
      </w:r>
      <w:r w:rsidRPr="00026A0E">
        <w:rPr>
          <w:b/>
          <w:bCs/>
          <w:color w:val="000000" w:themeColor="text1"/>
          <w:sz w:val="24"/>
          <w:szCs w:val="24"/>
        </w:rPr>
        <w:t xml:space="preserve"> [POL]</w:t>
      </w:r>
      <w:r w:rsidRPr="00026A0E">
        <w:rPr>
          <w:color w:val="000000" w:themeColor="text1"/>
          <w:sz w:val="24"/>
          <w:szCs w:val="24"/>
        </w:rPr>
        <w:t xml:space="preserve"> product). </w:t>
      </w:r>
    </w:p>
    <w:p w14:paraId="7613C640" w14:textId="77777777" w:rsidR="009E1D5B" w:rsidRPr="00026A0E" w:rsidRDefault="009E1D5B">
      <w:pPr>
        <w:spacing w:after="288"/>
        <w:ind w:left="284" w:right="386"/>
        <w:jc w:val="both"/>
        <w:rPr>
          <w:color w:val="000000" w:themeColor="text1"/>
          <w:sz w:val="2"/>
          <w:szCs w:val="2"/>
        </w:rPr>
      </w:pPr>
    </w:p>
    <w:p w14:paraId="6FA97C89" w14:textId="77777777" w:rsidR="009E1D5B" w:rsidRPr="00026A0E" w:rsidRDefault="00B47047">
      <w:pPr>
        <w:spacing w:after="288"/>
        <w:ind w:left="284" w:right="386"/>
        <w:jc w:val="both"/>
        <w:rPr>
          <w:color w:val="000000" w:themeColor="text1"/>
          <w:sz w:val="2"/>
          <w:szCs w:val="2"/>
        </w:rPr>
      </w:pPr>
      <w:r w:rsidRPr="00026A0E">
        <w:rPr>
          <w:color w:val="000000" w:themeColor="text1"/>
          <w:sz w:val="24"/>
          <w:szCs w:val="24"/>
        </w:rPr>
        <w:t xml:space="preserve">The </w:t>
      </w:r>
      <w:r w:rsidRPr="00026A0E">
        <w:rPr>
          <w:b/>
          <w:bCs/>
          <w:color w:val="000000" w:themeColor="text1"/>
          <w:sz w:val="24"/>
          <w:szCs w:val="24"/>
        </w:rPr>
        <w:t>CEOS-ARD Geocoded Single-Look Complex (GSLC)</w:t>
      </w:r>
      <w:r w:rsidRPr="00026A0E">
        <w:rPr>
          <w:color w:val="000000" w:themeColor="text1"/>
          <w:sz w:val="24"/>
          <w:szCs w:val="24"/>
        </w:rPr>
        <w:t xml:space="preserve"> product is relevant to interferometric studies. The </w:t>
      </w:r>
      <w:r w:rsidRPr="00026A0E">
        <w:rPr>
          <w:b/>
          <w:bCs/>
          <w:color w:val="000000" w:themeColor="text1"/>
          <w:sz w:val="24"/>
          <w:szCs w:val="24"/>
        </w:rPr>
        <w:t>[GSLC]</w:t>
      </w:r>
      <w:r w:rsidRPr="00026A0E">
        <w:rPr>
          <w:color w:val="000000" w:themeColor="text1"/>
          <w:sz w:val="24"/>
          <w:szCs w:val="24"/>
        </w:rPr>
        <w:t xml:space="preserve"> product is derived from the range-Doppler (i.e. slant range) Single-Look Complex (SLC) product using a DEM and the orbital state vectors and output in the map projected system. The phase of a geocoded SLC is “flattened” with respect to a reference orbit and to a DEM, to eliminate topographic phase contributions [Zebker </w:t>
      </w:r>
      <w:r w:rsidRPr="00026A0E">
        <w:rPr>
          <w:i/>
          <w:iCs/>
          <w:color w:val="000000" w:themeColor="text1"/>
          <w:sz w:val="24"/>
          <w:szCs w:val="24"/>
        </w:rPr>
        <w:t>et al</w:t>
      </w:r>
      <w:r w:rsidRPr="00026A0E">
        <w:rPr>
          <w:color w:val="000000" w:themeColor="text1"/>
          <w:sz w:val="24"/>
          <w:szCs w:val="24"/>
        </w:rPr>
        <w:t xml:space="preserve">., 2017 and Zheng and Zebker, 2017]. The sample spacing of the </w:t>
      </w:r>
      <w:r w:rsidRPr="00026A0E">
        <w:rPr>
          <w:b/>
          <w:bCs/>
          <w:color w:val="000000" w:themeColor="text1"/>
          <w:sz w:val="24"/>
          <w:szCs w:val="24"/>
        </w:rPr>
        <w:t>[GSLC]</w:t>
      </w:r>
      <w:r w:rsidRPr="00026A0E">
        <w:rPr>
          <w:color w:val="000000" w:themeColor="text1"/>
          <w:sz w:val="24"/>
          <w:szCs w:val="24"/>
        </w:rPr>
        <w:t xml:space="preserve"> product in the map coordinate directions is comparable to the full resolution original SLC product. The </w:t>
      </w:r>
      <w:r w:rsidRPr="00026A0E">
        <w:rPr>
          <w:b/>
          <w:bCs/>
          <w:color w:val="000000" w:themeColor="text1"/>
          <w:sz w:val="24"/>
          <w:szCs w:val="24"/>
        </w:rPr>
        <w:t xml:space="preserve">[GSLC] </w:t>
      </w:r>
      <w:r w:rsidRPr="00026A0E">
        <w:rPr>
          <w:color w:val="000000" w:themeColor="text1"/>
          <w:sz w:val="24"/>
          <w:szCs w:val="24"/>
        </w:rPr>
        <w:t>product can be directly overlaid on a map or combined with other similar</w:t>
      </w:r>
      <w:r w:rsidRPr="00026A0E">
        <w:rPr>
          <w:b/>
          <w:bCs/>
          <w:color w:val="000000" w:themeColor="text1"/>
          <w:sz w:val="24"/>
          <w:szCs w:val="24"/>
        </w:rPr>
        <w:t xml:space="preserve"> [GSLC]</w:t>
      </w:r>
      <w:r w:rsidRPr="00026A0E">
        <w:rPr>
          <w:color w:val="000000" w:themeColor="text1"/>
          <w:sz w:val="24"/>
          <w:szCs w:val="24"/>
        </w:rPr>
        <w:t xml:space="preserve"> products to derive interferograms and create change maps, for example. Since the </w:t>
      </w:r>
      <w:r w:rsidRPr="00026A0E">
        <w:rPr>
          <w:b/>
          <w:bCs/>
          <w:color w:val="000000" w:themeColor="text1"/>
          <w:sz w:val="24"/>
          <w:szCs w:val="24"/>
        </w:rPr>
        <w:t>[GSLC]</w:t>
      </w:r>
      <w:r w:rsidRPr="00026A0E">
        <w:rPr>
          <w:color w:val="000000" w:themeColor="text1"/>
          <w:sz w:val="24"/>
          <w:szCs w:val="24"/>
        </w:rPr>
        <w:t xml:space="preserve"> phase is flattened, the phase difference between two </w:t>
      </w:r>
      <w:r w:rsidRPr="00026A0E">
        <w:rPr>
          <w:b/>
          <w:bCs/>
          <w:color w:val="000000" w:themeColor="text1"/>
          <w:sz w:val="24"/>
          <w:szCs w:val="24"/>
        </w:rPr>
        <w:t>[GSLC]</w:t>
      </w:r>
      <w:r w:rsidRPr="00026A0E">
        <w:rPr>
          <w:color w:val="000000" w:themeColor="text1"/>
          <w:sz w:val="24"/>
          <w:szCs w:val="24"/>
        </w:rPr>
        <w:t xml:space="preserve"> products</w:t>
      </w:r>
      <w:r w:rsidRPr="00026A0E">
        <w:rPr>
          <w:b/>
          <w:bCs/>
          <w:color w:val="000000" w:themeColor="text1"/>
          <w:sz w:val="24"/>
          <w:szCs w:val="24"/>
        </w:rPr>
        <w:t xml:space="preserve"> </w:t>
      </w:r>
      <w:r w:rsidRPr="00026A0E">
        <w:rPr>
          <w:color w:val="000000" w:themeColor="text1"/>
          <w:sz w:val="24"/>
          <w:szCs w:val="24"/>
        </w:rPr>
        <w:t>acquired on a same relative orbit produces an interferogram referring only to surface displacement and noise (i.e., no topographic fringes). The</w:t>
      </w:r>
      <w:r w:rsidRPr="00026A0E">
        <w:rPr>
          <w:b/>
          <w:bCs/>
          <w:color w:val="000000" w:themeColor="text1"/>
          <w:sz w:val="24"/>
          <w:szCs w:val="24"/>
        </w:rPr>
        <w:t xml:space="preserve"> [GSLC]</w:t>
      </w:r>
      <w:r w:rsidRPr="00026A0E">
        <w:rPr>
          <w:color w:val="000000" w:themeColor="text1"/>
          <w:sz w:val="24"/>
          <w:szCs w:val="24"/>
        </w:rPr>
        <w:t xml:space="preserve"> product may optionally</w:t>
      </w:r>
      <w:r w:rsidRPr="00026A0E">
        <w:rPr>
          <w:b/>
          <w:bCs/>
          <w:color w:val="000000" w:themeColor="text1"/>
          <w:sz w:val="24"/>
          <w:szCs w:val="24"/>
        </w:rPr>
        <w:t xml:space="preserve"> </w:t>
      </w:r>
      <w:r w:rsidRPr="00026A0E">
        <w:rPr>
          <w:color w:val="000000" w:themeColor="text1"/>
          <w:sz w:val="24"/>
          <w:szCs w:val="24"/>
        </w:rPr>
        <w:t xml:space="preserve">be radiometrically terrain corrected such that the squared amplitude yields </w:t>
      </w:r>
      <m:oMath>
        <m:sSubSup>
          <m:sSubSupPr>
            <m:ctrlPr>
              <w:rPr>
                <w:rFonts w:ascii="Cambria Math" w:eastAsia="Cambria Math" w:hAnsi="Cambria Math" w:cs="Cambria Math"/>
                <w:color w:val="000000" w:themeColor="text1"/>
              </w:rPr>
            </m:ctrlPr>
          </m:sSubSupPr>
          <m:e>
            <m:r>
              <w:rPr>
                <w:rFonts w:ascii="Cambria Math" w:hAnsi="Cambria Math"/>
                <w:color w:val="000000" w:themeColor="text1"/>
              </w:rPr>
              <m:t>γ</m:t>
            </m:r>
          </m:e>
          <m:sub>
            <m:r>
              <w:rPr>
                <w:rFonts w:ascii="Cambria Math" w:eastAsia="Cambria Math" w:hAnsi="Cambria Math" w:cs="Cambria Math"/>
                <w:color w:val="000000" w:themeColor="text1"/>
              </w:rPr>
              <m:t>T</m:t>
            </m:r>
          </m:sub>
          <m:sup>
            <m:r>
              <w:rPr>
                <w:rFonts w:ascii="Cambria Math" w:eastAsia="Cambria Math" w:hAnsi="Cambria Math" w:cs="Cambria Math"/>
                <w:color w:val="000000" w:themeColor="text1"/>
              </w:rPr>
              <m:t>0</m:t>
            </m:r>
          </m:sup>
        </m:sSubSup>
      </m:oMath>
      <w:r w:rsidRPr="00026A0E">
        <w:rPr>
          <w:color w:val="000000" w:themeColor="text1"/>
          <w:sz w:val="24"/>
          <w:szCs w:val="24"/>
        </w:rPr>
        <w:t>.</w:t>
      </w:r>
    </w:p>
    <w:p w14:paraId="541B7434" w14:textId="77777777" w:rsidR="009E1D5B" w:rsidRPr="00026A0E" w:rsidRDefault="009E1D5B">
      <w:pPr>
        <w:spacing w:after="288"/>
        <w:ind w:left="284" w:right="386"/>
        <w:jc w:val="both"/>
        <w:rPr>
          <w:color w:val="000000" w:themeColor="text1"/>
          <w:sz w:val="2"/>
          <w:szCs w:val="2"/>
        </w:rPr>
      </w:pPr>
    </w:p>
    <w:p w14:paraId="3C45C00A" w14:textId="77777777" w:rsidR="009E1D5B" w:rsidRPr="00026A0E" w:rsidRDefault="00B47047">
      <w:pPr>
        <w:spacing w:after="288"/>
        <w:ind w:left="284" w:right="386"/>
        <w:jc w:val="both"/>
        <w:rPr>
          <w:color w:val="000000" w:themeColor="text1"/>
          <w:sz w:val="2"/>
          <w:szCs w:val="2"/>
        </w:rPr>
      </w:pPr>
      <w:r w:rsidRPr="00026A0E">
        <w:rPr>
          <w:color w:val="000000" w:themeColor="text1"/>
          <w:sz w:val="24"/>
          <w:szCs w:val="24"/>
        </w:rPr>
        <w:t xml:space="preserve">The </w:t>
      </w:r>
      <w:r w:rsidRPr="00026A0E">
        <w:rPr>
          <w:b/>
          <w:bCs/>
          <w:color w:val="000000" w:themeColor="text1"/>
          <w:sz w:val="24"/>
          <w:szCs w:val="24"/>
        </w:rPr>
        <w:t>CEOS-ARD Interferometric SAR [InSAR]</w:t>
      </w:r>
      <w:r w:rsidRPr="00026A0E">
        <w:rPr>
          <w:color w:val="000000" w:themeColor="text1"/>
          <w:sz w:val="24"/>
          <w:szCs w:val="24"/>
        </w:rPr>
        <w:t xml:space="preserve"> product format specification describes products resulting from InSAR processing steps. Two levels of product categories are supported: 1) The first level includes InSAR coherence and wrapped interferogram images derived from a pair (or several pairs) of SLC or GSLC source data listed in the product metadata file. The product metadata file reports the processing information (parameters and methods) used to produce them. The PFS also supports unwrapped interferograms, but their inclusion is not a threshold requirement for this product level. An InSAR pair identification label allows support of InSAR time series products derived from several repeated pass SAR source combinations. A Boolean flag is used to indicate whether the interferometric phases due to Earth curvature and to the surface topography are removed from interferograms. This </w:t>
      </w:r>
      <w:r w:rsidRPr="00026A0E">
        <w:rPr>
          <w:b/>
          <w:bCs/>
          <w:color w:val="000000" w:themeColor="text1"/>
          <w:sz w:val="24"/>
          <w:szCs w:val="24"/>
        </w:rPr>
        <w:t>[InSAR]</w:t>
      </w:r>
      <w:r w:rsidRPr="00026A0E">
        <w:rPr>
          <w:color w:val="000000" w:themeColor="text1"/>
          <w:sz w:val="24"/>
          <w:szCs w:val="24"/>
        </w:rPr>
        <w:t xml:space="preserve"> product level can then serve as input in temporal coherence analysis techniques or as input in production of time series displacement products by distributed target approaches like Small </w:t>
      </w:r>
      <w:proofErr w:type="spellStart"/>
      <w:r w:rsidRPr="00026A0E">
        <w:rPr>
          <w:color w:val="000000" w:themeColor="text1"/>
          <w:sz w:val="24"/>
          <w:szCs w:val="24"/>
        </w:rPr>
        <w:t>BAseline</w:t>
      </w:r>
      <w:proofErr w:type="spellEnd"/>
      <w:r w:rsidRPr="00026A0E">
        <w:rPr>
          <w:color w:val="000000" w:themeColor="text1"/>
          <w:sz w:val="24"/>
          <w:szCs w:val="24"/>
        </w:rPr>
        <w:t xml:space="preserve"> Subset (SBAS) technique [Lanari </w:t>
      </w:r>
      <w:r w:rsidRPr="00026A0E">
        <w:rPr>
          <w:i/>
          <w:iCs/>
          <w:color w:val="000000" w:themeColor="text1"/>
          <w:sz w:val="24"/>
          <w:szCs w:val="24"/>
        </w:rPr>
        <w:t>et al.</w:t>
      </w:r>
      <w:r w:rsidRPr="00026A0E">
        <w:rPr>
          <w:color w:val="000000" w:themeColor="text1"/>
          <w:sz w:val="24"/>
          <w:szCs w:val="24"/>
        </w:rPr>
        <w:t xml:space="preserve"> 2004]. 2) InSAR displacement belongs to the second level of </w:t>
      </w:r>
      <w:r w:rsidRPr="00026A0E">
        <w:rPr>
          <w:b/>
          <w:bCs/>
          <w:color w:val="000000" w:themeColor="text1"/>
          <w:sz w:val="24"/>
          <w:szCs w:val="24"/>
        </w:rPr>
        <w:t>[InSAR]</w:t>
      </w:r>
      <w:r w:rsidRPr="00026A0E">
        <w:rPr>
          <w:color w:val="000000" w:themeColor="text1"/>
          <w:sz w:val="24"/>
          <w:szCs w:val="24"/>
        </w:rPr>
        <w:t xml:space="preserve"> products. Displacement products can be expressed as InSAR displacement from a pair of SAR acquisitions and/or from a time series of SAR acquisitions, as a displacement and/or as displacement rate products over a time period. Since several different InSAR displacement approaches exist in the literature for which, each have their own criteria and parameters, it is not possible to prescribe specific metadata details. Nonetheless, it is required that main processing steps (with reference to methodologies), with their chosen parameters (criteria like statistical thresholds and estimation window sizes) are well defined in the displacement product metadata, in order to preserve </w:t>
      </w:r>
      <w:r w:rsidRPr="00026A0E">
        <w:rPr>
          <w:color w:val="000000" w:themeColor="text1"/>
          <w:sz w:val="24"/>
          <w:szCs w:val="24"/>
        </w:rPr>
        <w:lastRenderedPageBreak/>
        <w:t xml:space="preserve">traceability for the end users. For [InSAR] displacement products generated from first level CEOS-ARD </w:t>
      </w:r>
      <w:r w:rsidRPr="00026A0E">
        <w:rPr>
          <w:b/>
          <w:bCs/>
          <w:color w:val="000000" w:themeColor="text1"/>
          <w:sz w:val="24"/>
          <w:szCs w:val="24"/>
        </w:rPr>
        <w:t>[InSAR]</w:t>
      </w:r>
      <w:r w:rsidRPr="00026A0E">
        <w:rPr>
          <w:color w:val="000000" w:themeColor="text1"/>
          <w:sz w:val="24"/>
          <w:szCs w:val="24"/>
        </w:rPr>
        <w:t xml:space="preserve">, listed “source” products in the metadata can refer to those first level CEOS-ARD </w:t>
      </w:r>
      <w:r w:rsidRPr="00026A0E">
        <w:rPr>
          <w:b/>
          <w:bCs/>
          <w:color w:val="000000" w:themeColor="text1"/>
          <w:sz w:val="24"/>
          <w:szCs w:val="24"/>
        </w:rPr>
        <w:t>[InSAR]</w:t>
      </w:r>
      <w:r w:rsidRPr="00026A0E">
        <w:rPr>
          <w:color w:val="000000" w:themeColor="text1"/>
          <w:sz w:val="24"/>
          <w:szCs w:val="24"/>
        </w:rPr>
        <w:t xml:space="preserve"> described above. In accordance with other CEOS-ARD products, per-pixel metadata and data are terrain geocoded products.</w:t>
      </w:r>
    </w:p>
    <w:p w14:paraId="5AE50E9B" w14:textId="77777777" w:rsidR="009E1D5B" w:rsidRPr="00026A0E" w:rsidRDefault="009E1D5B">
      <w:pPr>
        <w:spacing w:after="288"/>
        <w:ind w:right="384"/>
        <w:jc w:val="both"/>
        <w:rPr>
          <w:color w:val="000000" w:themeColor="text1"/>
          <w:sz w:val="2"/>
          <w:szCs w:val="2"/>
        </w:rPr>
      </w:pPr>
    </w:p>
    <w:p w14:paraId="206E3B62" w14:textId="77777777" w:rsidR="009E1D5B" w:rsidRPr="00026A0E" w:rsidRDefault="00B47047">
      <w:pPr>
        <w:spacing w:after="288"/>
        <w:ind w:left="283" w:right="384"/>
        <w:jc w:val="both"/>
        <w:rPr>
          <w:color w:val="000000" w:themeColor="text1"/>
          <w:sz w:val="24"/>
          <w:szCs w:val="24"/>
        </w:rPr>
      </w:pPr>
      <w:r w:rsidRPr="00026A0E">
        <w:rPr>
          <w:color w:val="000000" w:themeColor="text1"/>
          <w:sz w:val="24"/>
          <w:szCs w:val="24"/>
        </w:rPr>
        <w:t xml:space="preserve">As can be seen from the above PFS descriptions, only a few minor details in terms of generated parameters and/or the addition of supplemental data distinguish these CEOS-ARD products. In part, they are to a large extent all backward-compatible. For example, </w:t>
      </w:r>
      <w:r w:rsidRPr="00026A0E">
        <w:rPr>
          <w:b/>
          <w:bCs/>
          <w:color w:val="000000" w:themeColor="text1"/>
          <w:sz w:val="24"/>
          <w:szCs w:val="24"/>
        </w:rPr>
        <w:t>[POL]</w:t>
      </w:r>
      <w:r w:rsidRPr="00026A0E">
        <w:rPr>
          <w:color w:val="000000" w:themeColor="text1"/>
          <w:sz w:val="24"/>
          <w:szCs w:val="24"/>
        </w:rPr>
        <w:t xml:space="preserve"> products implicitly include </w:t>
      </w:r>
      <w:r w:rsidRPr="00026A0E">
        <w:rPr>
          <w:b/>
          <w:bCs/>
          <w:color w:val="000000" w:themeColor="text1"/>
          <w:sz w:val="24"/>
          <w:szCs w:val="24"/>
        </w:rPr>
        <w:t>[NRB]</w:t>
      </w:r>
      <w:r w:rsidRPr="00026A0E">
        <w:rPr>
          <w:color w:val="000000" w:themeColor="text1"/>
          <w:sz w:val="24"/>
          <w:szCs w:val="24"/>
        </w:rPr>
        <w:t xml:space="preserve"> products, while a coastal </w:t>
      </w:r>
      <w:r w:rsidRPr="00026A0E">
        <w:rPr>
          <w:b/>
          <w:bCs/>
          <w:color w:val="000000" w:themeColor="text1"/>
          <w:sz w:val="24"/>
          <w:szCs w:val="24"/>
        </w:rPr>
        <w:t>[NRB]</w:t>
      </w:r>
      <w:r w:rsidRPr="00026A0E">
        <w:rPr>
          <w:color w:val="000000" w:themeColor="text1"/>
          <w:sz w:val="24"/>
          <w:szCs w:val="24"/>
        </w:rPr>
        <w:t xml:space="preserve"> or </w:t>
      </w:r>
      <w:r w:rsidRPr="00026A0E">
        <w:rPr>
          <w:b/>
          <w:bCs/>
          <w:color w:val="000000" w:themeColor="text1"/>
          <w:sz w:val="24"/>
          <w:szCs w:val="24"/>
        </w:rPr>
        <w:t>[POL]</w:t>
      </w:r>
      <w:r w:rsidRPr="00026A0E">
        <w:rPr>
          <w:color w:val="000000" w:themeColor="text1"/>
          <w:sz w:val="24"/>
          <w:szCs w:val="24"/>
        </w:rPr>
        <w:t xml:space="preserve"> product can simply be made compatible with other </w:t>
      </w:r>
      <w:r w:rsidRPr="00026A0E">
        <w:rPr>
          <w:b/>
          <w:bCs/>
          <w:color w:val="000000" w:themeColor="text1"/>
          <w:sz w:val="24"/>
          <w:szCs w:val="24"/>
        </w:rPr>
        <w:t>[ORB]</w:t>
      </w:r>
      <w:r w:rsidRPr="00026A0E">
        <w:rPr>
          <w:color w:val="000000" w:themeColor="text1"/>
          <w:sz w:val="24"/>
          <w:szCs w:val="24"/>
        </w:rPr>
        <w:t xml:space="preserve"> products by applying gamma-to-sigma conversion. Just as </w:t>
      </w:r>
      <w:r w:rsidRPr="00026A0E">
        <w:rPr>
          <w:b/>
          <w:bCs/>
          <w:color w:val="000000" w:themeColor="text1"/>
          <w:sz w:val="24"/>
          <w:szCs w:val="24"/>
        </w:rPr>
        <w:t>[GSLC]</w:t>
      </w:r>
      <w:r w:rsidRPr="00026A0E">
        <w:rPr>
          <w:color w:val="000000" w:themeColor="text1"/>
          <w:sz w:val="24"/>
          <w:szCs w:val="24"/>
        </w:rPr>
        <w:t xml:space="preserve"> can be converted to </w:t>
      </w:r>
      <w:r w:rsidRPr="00026A0E">
        <w:rPr>
          <w:b/>
          <w:bCs/>
          <w:color w:val="000000" w:themeColor="text1"/>
          <w:sz w:val="24"/>
          <w:szCs w:val="24"/>
        </w:rPr>
        <w:t xml:space="preserve">[NRB] </w:t>
      </w:r>
      <w:r w:rsidRPr="00026A0E">
        <w:rPr>
          <w:color w:val="000000" w:themeColor="text1"/>
          <w:sz w:val="24"/>
          <w:szCs w:val="24"/>
        </w:rPr>
        <w:t xml:space="preserve">(given that terrain-flattening was applied, a goal-requirement for GSLC), the inverse conversion can be made true by including the optional topographically flattened phase. In this way a </w:t>
      </w:r>
      <w:r w:rsidRPr="00026A0E">
        <w:rPr>
          <w:b/>
          <w:bCs/>
          <w:color w:val="000000" w:themeColor="text1"/>
          <w:sz w:val="24"/>
          <w:szCs w:val="24"/>
        </w:rPr>
        <w:t>[NRB]</w:t>
      </w:r>
      <w:r w:rsidRPr="00026A0E">
        <w:rPr>
          <w:color w:val="000000" w:themeColor="text1"/>
          <w:sz w:val="24"/>
          <w:szCs w:val="24"/>
        </w:rPr>
        <w:t xml:space="preserve"> or </w:t>
      </w:r>
      <w:r w:rsidRPr="00026A0E">
        <w:rPr>
          <w:b/>
          <w:bCs/>
          <w:color w:val="000000" w:themeColor="text1"/>
          <w:sz w:val="24"/>
          <w:szCs w:val="24"/>
        </w:rPr>
        <w:t>[POL]</w:t>
      </w:r>
      <w:r w:rsidRPr="00026A0E">
        <w:rPr>
          <w:color w:val="000000" w:themeColor="text1"/>
          <w:sz w:val="24"/>
          <w:szCs w:val="24"/>
        </w:rPr>
        <w:t xml:space="preserve"> product can be used like a </w:t>
      </w:r>
      <w:r w:rsidRPr="00026A0E">
        <w:rPr>
          <w:b/>
          <w:bCs/>
          <w:color w:val="000000" w:themeColor="text1"/>
          <w:sz w:val="24"/>
          <w:szCs w:val="24"/>
        </w:rPr>
        <w:t>[GSLC]</w:t>
      </w:r>
      <w:r w:rsidRPr="00026A0E">
        <w:rPr>
          <w:color w:val="000000" w:themeColor="text1"/>
          <w:sz w:val="24"/>
          <w:szCs w:val="24"/>
        </w:rPr>
        <w:t xml:space="preserve"> for InSAR applications. Consequently, it becomes obvious that they all can follow a common approach, in terms of content and structure, in order to optimize their interoperability. </w:t>
      </w:r>
    </w:p>
    <w:p w14:paraId="3FE8E7BB" w14:textId="77777777" w:rsidR="009E1D5B" w:rsidRPr="00026A0E" w:rsidRDefault="00B47047">
      <w:pPr>
        <w:spacing w:after="288"/>
        <w:ind w:left="283" w:right="384"/>
        <w:jc w:val="both"/>
        <w:rPr>
          <w:color w:val="000000" w:themeColor="text1"/>
        </w:rPr>
      </w:pPr>
      <w:bookmarkStart w:id="3" w:name="_heading=h.107rqr35ygst" w:colFirst="0" w:colLast="0"/>
      <w:bookmarkEnd w:id="3"/>
      <w:r w:rsidRPr="00026A0E">
        <w:rPr>
          <w:color w:val="000000" w:themeColor="text1"/>
          <w:sz w:val="24"/>
          <w:szCs w:val="24"/>
        </w:rPr>
        <w:t xml:space="preserve">For this combined </w:t>
      </w:r>
      <w:r w:rsidRPr="00026A0E">
        <w:rPr>
          <w:b/>
          <w:bCs/>
          <w:color w:val="000000" w:themeColor="text1"/>
          <w:sz w:val="24"/>
          <w:szCs w:val="24"/>
        </w:rPr>
        <w:t xml:space="preserve">CEOS-ARD for Synthetic Aperture Radar </w:t>
      </w:r>
      <w:r w:rsidRPr="00026A0E">
        <w:rPr>
          <w:color w:val="000000" w:themeColor="text1"/>
          <w:sz w:val="24"/>
          <w:szCs w:val="24"/>
        </w:rPr>
        <w:t>PFS, as for the individual</w:t>
      </w:r>
      <w:r w:rsidRPr="00026A0E">
        <w:rPr>
          <w:b/>
          <w:bCs/>
          <w:color w:val="000000" w:themeColor="text1"/>
          <w:sz w:val="24"/>
          <w:szCs w:val="24"/>
        </w:rPr>
        <w:t xml:space="preserve"> [NRB]</w:t>
      </w:r>
      <w:r w:rsidRPr="00026A0E">
        <w:rPr>
          <w:color w:val="000000" w:themeColor="text1"/>
          <w:sz w:val="24"/>
          <w:szCs w:val="24"/>
        </w:rPr>
        <w:t xml:space="preserve">, </w:t>
      </w:r>
      <w:r w:rsidRPr="00026A0E">
        <w:rPr>
          <w:b/>
          <w:bCs/>
          <w:color w:val="000000" w:themeColor="text1"/>
          <w:sz w:val="24"/>
          <w:szCs w:val="24"/>
        </w:rPr>
        <w:t>[CB], [POL]</w:t>
      </w:r>
      <w:r w:rsidRPr="00026A0E">
        <w:rPr>
          <w:color w:val="000000" w:themeColor="text1"/>
          <w:sz w:val="24"/>
          <w:szCs w:val="24"/>
        </w:rPr>
        <w:t>,</w:t>
      </w:r>
      <w:r w:rsidRPr="00026A0E">
        <w:rPr>
          <w:b/>
          <w:bCs/>
          <w:color w:val="000000" w:themeColor="text1"/>
          <w:sz w:val="24"/>
          <w:szCs w:val="24"/>
        </w:rPr>
        <w:t xml:space="preserve"> [ORB]</w:t>
      </w:r>
      <w:r w:rsidRPr="00026A0E">
        <w:rPr>
          <w:color w:val="000000" w:themeColor="text1"/>
          <w:sz w:val="24"/>
          <w:szCs w:val="24"/>
        </w:rPr>
        <w:t xml:space="preserve">, </w:t>
      </w:r>
      <w:r w:rsidRPr="00026A0E">
        <w:rPr>
          <w:b/>
          <w:bCs/>
          <w:color w:val="000000" w:themeColor="text1"/>
          <w:sz w:val="24"/>
          <w:szCs w:val="24"/>
        </w:rPr>
        <w:t>[GSLC]</w:t>
      </w:r>
      <w:r w:rsidRPr="00026A0E">
        <w:rPr>
          <w:color w:val="000000" w:themeColor="text1"/>
          <w:sz w:val="24"/>
          <w:szCs w:val="24"/>
        </w:rPr>
        <w:t>,</w:t>
      </w:r>
      <w:r w:rsidRPr="00026A0E">
        <w:rPr>
          <w:b/>
          <w:bCs/>
          <w:color w:val="000000" w:themeColor="text1"/>
          <w:sz w:val="24"/>
          <w:szCs w:val="24"/>
        </w:rPr>
        <w:t xml:space="preserve"> </w:t>
      </w:r>
      <w:r w:rsidRPr="00026A0E">
        <w:rPr>
          <w:color w:val="000000" w:themeColor="text1"/>
          <w:sz w:val="24"/>
          <w:szCs w:val="24"/>
        </w:rPr>
        <w:t xml:space="preserve">and </w:t>
      </w:r>
      <w:r w:rsidRPr="00026A0E">
        <w:rPr>
          <w:b/>
          <w:bCs/>
          <w:color w:val="000000" w:themeColor="text1"/>
          <w:sz w:val="24"/>
          <w:szCs w:val="24"/>
        </w:rPr>
        <w:t>[InSAR]</w:t>
      </w:r>
      <w:r w:rsidRPr="00026A0E">
        <w:rPr>
          <w:color w:val="000000" w:themeColor="text1"/>
          <w:sz w:val="24"/>
          <w:szCs w:val="24"/>
        </w:rPr>
        <w:t xml:space="preserve"> PFSs, metadata requirements are defined under two categories: Threshold and Goal. </w:t>
      </w:r>
      <w:r w:rsidRPr="00026A0E">
        <w:rPr>
          <w:b/>
          <w:bCs/>
          <w:color w:val="000000" w:themeColor="text1"/>
          <w:sz w:val="24"/>
          <w:szCs w:val="24"/>
        </w:rPr>
        <w:t>Threshold requirements</w:t>
      </w:r>
      <w:r w:rsidRPr="00026A0E">
        <w:rPr>
          <w:color w:val="000000" w:themeColor="text1"/>
          <w:sz w:val="24"/>
          <w:szCs w:val="24"/>
        </w:rPr>
        <w:t xml:space="preserve"> refer to metadata parameters or data files which are mandatorily required in a product in order to be CEOS-ARD compliant. </w:t>
      </w:r>
      <w:r w:rsidRPr="00026A0E">
        <w:rPr>
          <w:b/>
          <w:bCs/>
          <w:color w:val="000000" w:themeColor="text1"/>
          <w:sz w:val="24"/>
          <w:szCs w:val="24"/>
        </w:rPr>
        <w:t>Goal requirements</w:t>
      </w:r>
      <w:r w:rsidRPr="00026A0E">
        <w:rPr>
          <w:color w:val="000000" w:themeColor="text1"/>
          <w:sz w:val="24"/>
          <w:szCs w:val="24"/>
        </w:rPr>
        <w:t xml:space="preserve"> (formerly referred to as Target) are complementary metadata parameters or data files that are desirable or more accurate but more constraining/challenging to achieve depending on the SAR missions and the data provider constraints. Since this document integrates four CEOS-ARD PFSs, it is worth noting that some requirements have been “relaxed” for a few Threshold parameters, depending on the applications/environment of the CEOS-ARD product. Exceptions are identified in the tables by specifying the usage.</w:t>
      </w:r>
      <w:r w:rsidRPr="00026A0E">
        <w:rPr>
          <w:color w:val="000000" w:themeColor="text1"/>
        </w:rPr>
        <w:br w:type="page"/>
      </w:r>
    </w:p>
    <w:p w14:paraId="650ED58F" w14:textId="77777777" w:rsidR="009E1D5B" w:rsidRPr="00026A0E" w:rsidRDefault="00B47047">
      <w:pPr>
        <w:pStyle w:val="Heading1"/>
        <w:rPr>
          <w:color w:val="000000" w:themeColor="text1"/>
        </w:rPr>
      </w:pPr>
      <w:r w:rsidRPr="00026A0E">
        <w:rPr>
          <w:color w:val="000000" w:themeColor="text1"/>
        </w:rPr>
        <w:lastRenderedPageBreak/>
        <w:t>Definitions and Abbreviations</w:t>
      </w:r>
    </w:p>
    <w:tbl>
      <w:tblPr>
        <w:tblStyle w:val="affff1"/>
        <w:tblW w:w="9363" w:type="dxa"/>
        <w:tblInd w:w="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914"/>
        <w:gridCol w:w="7449"/>
      </w:tblGrid>
      <w:tr w:rsidR="00DC4275" w:rsidRPr="00026A0E" w14:paraId="2200FEAB" w14:textId="77777777">
        <w:trPr>
          <w:trHeight w:val="114"/>
        </w:trPr>
        <w:tc>
          <w:tcPr>
            <w:tcW w:w="1914" w:type="dxa"/>
            <w:vAlign w:val="center"/>
          </w:tcPr>
          <w:p w14:paraId="0523CCFC"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ALE</w:t>
            </w:r>
          </w:p>
        </w:tc>
        <w:tc>
          <w:tcPr>
            <w:tcW w:w="7449" w:type="dxa"/>
            <w:vAlign w:val="center"/>
          </w:tcPr>
          <w:p w14:paraId="497B8097"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Absolute Localisation Error</w:t>
            </w:r>
          </w:p>
        </w:tc>
      </w:tr>
      <w:tr w:rsidR="009E1D5B" w:rsidRPr="00026A0E" w14:paraId="6B8FCBD2" w14:textId="77777777">
        <w:trPr>
          <w:trHeight w:val="114"/>
        </w:trPr>
        <w:tc>
          <w:tcPr>
            <w:tcW w:w="1914" w:type="dxa"/>
            <w:vAlign w:val="center"/>
          </w:tcPr>
          <w:p w14:paraId="1B36A97C"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ind w:left="90"/>
              <w:jc w:val="center"/>
              <w:rPr>
                <w:rFonts w:ascii="Calibri" w:eastAsia="Calibri" w:hAnsi="Calibri" w:cs="Calibri"/>
                <w:color w:val="000000" w:themeColor="text1"/>
              </w:rPr>
            </w:pPr>
            <w:r w:rsidRPr="00026A0E">
              <w:rPr>
                <w:rFonts w:ascii="Calibri" w:eastAsia="Calibri" w:hAnsi="Calibri" w:cs="Calibri"/>
                <w:color w:val="000000" w:themeColor="text1"/>
              </w:rPr>
              <w:t>Ancillary Data</w:t>
            </w:r>
          </w:p>
        </w:tc>
        <w:tc>
          <w:tcPr>
            <w:tcW w:w="7449" w:type="dxa"/>
            <w:vAlign w:val="center"/>
          </w:tcPr>
          <w:p w14:paraId="1B10B8D7"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Data other than instrument measurements, originating in the instrument itself or from the satellite, required to perform processing of the data. They include orbit data, attitude data, time information, spacecraft engineering data, calibration data, data quality information, and data from other instruments.</w:t>
            </w:r>
          </w:p>
        </w:tc>
      </w:tr>
      <w:tr w:rsidR="009E1D5B" w:rsidRPr="00026A0E" w14:paraId="5B61EBD0" w14:textId="77777777">
        <w:trPr>
          <w:trHeight w:val="114"/>
        </w:trPr>
        <w:tc>
          <w:tcPr>
            <w:tcW w:w="1914" w:type="dxa"/>
            <w:vAlign w:val="center"/>
          </w:tcPr>
          <w:p w14:paraId="068B2E94"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Auxiliary Data</w:t>
            </w:r>
          </w:p>
        </w:tc>
        <w:tc>
          <w:tcPr>
            <w:tcW w:w="7449" w:type="dxa"/>
            <w:vAlign w:val="center"/>
          </w:tcPr>
          <w:p w14:paraId="24869DD6"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The data required for instrument processing, which does not originate in the instrument itself or from the satellite. Some auxiliary data will be generated in the ground segment, whilst other data will be provided from external sources.</w:t>
            </w:r>
          </w:p>
        </w:tc>
      </w:tr>
      <w:tr w:rsidR="00DC4275" w:rsidRPr="00026A0E" w14:paraId="3719C2CA" w14:textId="77777777">
        <w:trPr>
          <w:trHeight w:val="114"/>
        </w:trPr>
        <w:tc>
          <w:tcPr>
            <w:tcW w:w="1914" w:type="dxa"/>
            <w:vAlign w:val="center"/>
          </w:tcPr>
          <w:p w14:paraId="56A078E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ind w:left="90"/>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7449" w:type="dxa"/>
            <w:vAlign w:val="center"/>
          </w:tcPr>
          <w:p w14:paraId="654C31A7"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 xml:space="preserve">Composite Backscatter </w:t>
            </w:r>
          </w:p>
        </w:tc>
      </w:tr>
      <w:tr w:rsidR="009E1D5B" w:rsidRPr="00026A0E" w14:paraId="3C0A28CD" w14:textId="77777777">
        <w:trPr>
          <w:trHeight w:val="114"/>
        </w:trPr>
        <w:tc>
          <w:tcPr>
            <w:tcW w:w="1914" w:type="dxa"/>
            <w:vAlign w:val="center"/>
          </w:tcPr>
          <w:p w14:paraId="7252812B"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CEOS-ARD</w:t>
            </w:r>
          </w:p>
        </w:tc>
        <w:tc>
          <w:tcPr>
            <w:tcW w:w="7449" w:type="dxa"/>
            <w:vAlign w:val="center"/>
          </w:tcPr>
          <w:p w14:paraId="62323AE4"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Committee on Earth Observation Satellites - Analysis Ready Data</w:t>
            </w:r>
          </w:p>
        </w:tc>
      </w:tr>
      <w:tr w:rsidR="00DC4275" w:rsidRPr="00026A0E" w14:paraId="352A1616" w14:textId="77777777">
        <w:trPr>
          <w:trHeight w:val="25"/>
        </w:trPr>
        <w:tc>
          <w:tcPr>
            <w:tcW w:w="1914" w:type="dxa"/>
            <w:vAlign w:val="center"/>
          </w:tcPr>
          <w:p w14:paraId="6CCC107E"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Composite Product</w:t>
            </w:r>
          </w:p>
        </w:tc>
        <w:tc>
          <w:tcPr>
            <w:tcW w:w="7449" w:type="dxa"/>
            <w:vAlign w:val="center"/>
          </w:tcPr>
          <w:p w14:paraId="6BA1B1AC"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Product where samples (or pixels) are generated from more than one input data source, e.g. by local resolution weighting or by backscatter averaging.</w:t>
            </w:r>
          </w:p>
        </w:tc>
      </w:tr>
      <w:tr w:rsidR="009E1D5B" w:rsidRPr="00026A0E" w14:paraId="11418E6C" w14:textId="77777777">
        <w:trPr>
          <w:trHeight w:val="25"/>
        </w:trPr>
        <w:tc>
          <w:tcPr>
            <w:tcW w:w="1914" w:type="dxa"/>
            <w:vAlign w:val="center"/>
          </w:tcPr>
          <w:p w14:paraId="2A9E148C"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CovMat</w:t>
            </w:r>
          </w:p>
        </w:tc>
        <w:tc>
          <w:tcPr>
            <w:tcW w:w="7449" w:type="dxa"/>
            <w:vAlign w:val="center"/>
          </w:tcPr>
          <w:p w14:paraId="0D870E70"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Normalised Radar Covariance Matrix</w:t>
            </w:r>
          </w:p>
        </w:tc>
      </w:tr>
      <w:tr w:rsidR="009E1D5B" w:rsidRPr="00026A0E" w14:paraId="325C3C49" w14:textId="77777777">
        <w:trPr>
          <w:trHeight w:val="25"/>
        </w:trPr>
        <w:tc>
          <w:tcPr>
            <w:tcW w:w="1914" w:type="dxa"/>
            <w:vAlign w:val="center"/>
          </w:tcPr>
          <w:p w14:paraId="1B016D66"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DOI</w:t>
            </w:r>
          </w:p>
        </w:tc>
        <w:tc>
          <w:tcPr>
            <w:tcW w:w="7449" w:type="dxa"/>
            <w:vAlign w:val="center"/>
          </w:tcPr>
          <w:p w14:paraId="20CEA352"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Digital Object Identifier</w:t>
            </w:r>
          </w:p>
        </w:tc>
      </w:tr>
      <w:tr w:rsidR="009E1D5B" w:rsidRPr="00026A0E" w14:paraId="7FC0E69F" w14:textId="77777777">
        <w:trPr>
          <w:trHeight w:val="25"/>
        </w:trPr>
        <w:tc>
          <w:tcPr>
            <w:tcW w:w="1914" w:type="dxa"/>
            <w:vAlign w:val="center"/>
          </w:tcPr>
          <w:p w14:paraId="1781788A"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GSLC</w:t>
            </w:r>
          </w:p>
        </w:tc>
        <w:tc>
          <w:tcPr>
            <w:tcW w:w="7449" w:type="dxa"/>
            <w:vAlign w:val="center"/>
          </w:tcPr>
          <w:p w14:paraId="5CFA0C90"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Geocoded Single-Look Complex</w:t>
            </w:r>
          </w:p>
        </w:tc>
      </w:tr>
      <w:tr w:rsidR="009E1D5B" w:rsidRPr="00026A0E" w14:paraId="4A4BB36A" w14:textId="77777777">
        <w:trPr>
          <w:trHeight w:val="25"/>
        </w:trPr>
        <w:tc>
          <w:tcPr>
            <w:tcW w:w="1914" w:type="dxa"/>
            <w:vAlign w:val="center"/>
          </w:tcPr>
          <w:p w14:paraId="265C5AB3"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7449" w:type="dxa"/>
            <w:vAlign w:val="center"/>
          </w:tcPr>
          <w:p w14:paraId="40103EF2"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Interferometric Synthetic Aperture Radar</w:t>
            </w:r>
          </w:p>
        </w:tc>
      </w:tr>
      <w:tr w:rsidR="009E1D5B" w:rsidRPr="00026A0E" w14:paraId="16F6B0C0" w14:textId="77777777">
        <w:trPr>
          <w:trHeight w:val="25"/>
        </w:trPr>
        <w:tc>
          <w:tcPr>
            <w:tcW w:w="1914" w:type="dxa"/>
            <w:vAlign w:val="center"/>
          </w:tcPr>
          <w:p w14:paraId="552EB9C1"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Metadata</w:t>
            </w:r>
          </w:p>
        </w:tc>
        <w:tc>
          <w:tcPr>
            <w:tcW w:w="7449" w:type="dxa"/>
            <w:vAlign w:val="center"/>
          </w:tcPr>
          <w:p w14:paraId="7C990F8E"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Structured information that describes other information or information services. With well-defined metadata, users should be able to get basic information about data without a need to have knowledge about its entire content.</w:t>
            </w:r>
          </w:p>
        </w:tc>
      </w:tr>
      <w:tr w:rsidR="00DC4275" w:rsidRPr="00026A0E" w14:paraId="2BBF2044" w14:textId="77777777">
        <w:trPr>
          <w:trHeight w:val="25"/>
        </w:trPr>
        <w:tc>
          <w:tcPr>
            <w:tcW w:w="1914" w:type="dxa"/>
            <w:vAlign w:val="center"/>
          </w:tcPr>
          <w:p w14:paraId="10E77A76"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ind w:left="90"/>
              <w:jc w:val="center"/>
              <w:rPr>
                <w:rFonts w:ascii="Calibri" w:eastAsia="Calibri" w:hAnsi="Calibri" w:cs="Calibri"/>
                <w:color w:val="000000" w:themeColor="text1"/>
              </w:rPr>
            </w:pPr>
            <w:r w:rsidRPr="00026A0E">
              <w:rPr>
                <w:rFonts w:ascii="Calibri" w:eastAsia="Calibri" w:hAnsi="Calibri" w:cs="Calibri"/>
                <w:color w:val="000000" w:themeColor="text1"/>
              </w:rPr>
              <w:t>Mosaic Product</w:t>
            </w:r>
          </w:p>
        </w:tc>
        <w:tc>
          <w:tcPr>
            <w:tcW w:w="7449" w:type="dxa"/>
            <w:vAlign w:val="center"/>
          </w:tcPr>
          <w:p w14:paraId="1B51CA00"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Product generated from more than one input data source and where a pixel value in the product uniquely corresponds to the pixel value of one of its input data sources.</w:t>
            </w:r>
          </w:p>
        </w:tc>
      </w:tr>
      <w:tr w:rsidR="009E1D5B" w:rsidRPr="00026A0E" w14:paraId="402B142E" w14:textId="77777777">
        <w:trPr>
          <w:trHeight w:val="25"/>
        </w:trPr>
        <w:tc>
          <w:tcPr>
            <w:tcW w:w="1914" w:type="dxa"/>
            <w:vAlign w:val="center"/>
          </w:tcPr>
          <w:p w14:paraId="5E45A85E"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NRB</w:t>
            </w:r>
          </w:p>
        </w:tc>
        <w:tc>
          <w:tcPr>
            <w:tcW w:w="7449" w:type="dxa"/>
            <w:vAlign w:val="center"/>
          </w:tcPr>
          <w:p w14:paraId="31590BEB"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Normalised Radar Backscatter</w:t>
            </w:r>
          </w:p>
        </w:tc>
      </w:tr>
      <w:tr w:rsidR="009E1D5B" w:rsidRPr="00026A0E" w14:paraId="4EFD5767" w14:textId="77777777">
        <w:trPr>
          <w:trHeight w:val="25"/>
        </w:trPr>
        <w:tc>
          <w:tcPr>
            <w:tcW w:w="1914" w:type="dxa"/>
            <w:vAlign w:val="center"/>
          </w:tcPr>
          <w:p w14:paraId="4FB2126F"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Pixel Spacing</w:t>
            </w:r>
          </w:p>
        </w:tc>
        <w:tc>
          <w:tcPr>
            <w:tcW w:w="7449" w:type="dxa"/>
            <w:vAlign w:val="center"/>
          </w:tcPr>
          <w:p w14:paraId="7D7A1179"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Processed sample distance</w:t>
            </w:r>
          </w:p>
        </w:tc>
      </w:tr>
      <w:tr w:rsidR="009E1D5B" w:rsidRPr="00026A0E" w14:paraId="4AD3AF98" w14:textId="77777777">
        <w:trPr>
          <w:trHeight w:val="291"/>
        </w:trPr>
        <w:tc>
          <w:tcPr>
            <w:tcW w:w="1914" w:type="dxa"/>
            <w:vAlign w:val="center"/>
          </w:tcPr>
          <w:p w14:paraId="680EDB6A"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POL</w:t>
            </w:r>
          </w:p>
        </w:tc>
        <w:tc>
          <w:tcPr>
            <w:tcW w:w="7449" w:type="dxa"/>
            <w:vAlign w:val="center"/>
          </w:tcPr>
          <w:p w14:paraId="1D0458E9"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Polarimetric Radar</w:t>
            </w:r>
          </w:p>
        </w:tc>
      </w:tr>
      <w:tr w:rsidR="009E1D5B" w:rsidRPr="00026A0E" w14:paraId="2A7EE726" w14:textId="77777777">
        <w:trPr>
          <w:trHeight w:val="229"/>
        </w:trPr>
        <w:tc>
          <w:tcPr>
            <w:tcW w:w="1914" w:type="dxa"/>
            <w:vAlign w:val="center"/>
          </w:tcPr>
          <w:p w14:paraId="360448F7"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PRD</w:t>
            </w:r>
          </w:p>
        </w:tc>
        <w:tc>
          <w:tcPr>
            <w:tcW w:w="7449" w:type="dxa"/>
            <w:vAlign w:val="center"/>
          </w:tcPr>
          <w:p w14:paraId="5D6FF10A"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Polarimetric Radar Decomposition</w:t>
            </w:r>
          </w:p>
        </w:tc>
      </w:tr>
      <w:tr w:rsidR="009E1D5B" w:rsidRPr="00026A0E" w14:paraId="0E2015CB" w14:textId="77777777">
        <w:trPr>
          <w:trHeight w:val="412"/>
        </w:trPr>
        <w:tc>
          <w:tcPr>
            <w:tcW w:w="1914" w:type="dxa"/>
            <w:vAlign w:val="center"/>
          </w:tcPr>
          <w:p w14:paraId="61766077"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RTC</w:t>
            </w:r>
          </w:p>
        </w:tc>
        <w:tc>
          <w:tcPr>
            <w:tcW w:w="7449" w:type="dxa"/>
            <w:vAlign w:val="center"/>
          </w:tcPr>
          <w:p w14:paraId="155F8FE6"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rPr>
            </w:pPr>
            <w:r w:rsidRPr="00026A0E">
              <w:rPr>
                <w:rFonts w:ascii="Calibri" w:eastAsia="Calibri" w:hAnsi="Calibri" w:cs="Calibri"/>
                <w:color w:val="000000" w:themeColor="text1"/>
              </w:rPr>
              <w:t>Radiometrically Terrain Corrected</w:t>
            </w:r>
          </w:p>
        </w:tc>
      </w:tr>
      <w:tr w:rsidR="009E1D5B" w:rsidRPr="00026A0E" w14:paraId="6A119B86" w14:textId="77777777">
        <w:trPr>
          <w:trHeight w:val="35"/>
        </w:trPr>
        <w:tc>
          <w:tcPr>
            <w:tcW w:w="1914" w:type="dxa"/>
            <w:vAlign w:val="center"/>
          </w:tcPr>
          <w:p w14:paraId="7FF0B8CD" w14:textId="77777777" w:rsidR="009E1D5B" w:rsidRPr="00026A0E" w:rsidRDefault="00B47047">
            <w:pPr>
              <w:pBdr>
                <w:top w:val="nil"/>
                <w:left w:val="nil"/>
                <w:bottom w:val="nil"/>
                <w:right w:val="nil"/>
                <w:between w:val="nil"/>
              </w:pBdr>
              <w:ind w:left="90" w:hanging="90"/>
              <w:jc w:val="center"/>
              <w:rPr>
                <w:rFonts w:ascii="Calibri" w:eastAsia="Calibri" w:hAnsi="Calibri" w:cs="Calibri"/>
                <w:color w:val="000000" w:themeColor="text1"/>
              </w:rPr>
            </w:pPr>
            <w:r w:rsidRPr="00026A0E">
              <w:rPr>
                <w:rFonts w:ascii="Calibri" w:eastAsia="Calibri" w:hAnsi="Calibri" w:cs="Calibri"/>
                <w:color w:val="000000" w:themeColor="text1"/>
              </w:rPr>
              <w:t>Spatial Resolution</w:t>
            </w:r>
          </w:p>
        </w:tc>
        <w:tc>
          <w:tcPr>
            <w:tcW w:w="7449" w:type="dxa"/>
            <w:vAlign w:val="center"/>
          </w:tcPr>
          <w:p w14:paraId="50EE892E"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The smallest size objects that can be distinguished by the sensor at the ground surface.</w:t>
            </w:r>
          </w:p>
        </w:tc>
      </w:tr>
      <w:tr w:rsidR="009E1D5B" w:rsidRPr="00026A0E" w14:paraId="3FE6363D" w14:textId="77777777">
        <w:trPr>
          <w:trHeight w:val="273"/>
        </w:trPr>
        <w:tc>
          <w:tcPr>
            <w:tcW w:w="1914" w:type="dxa"/>
            <w:vAlign w:val="center"/>
          </w:tcPr>
          <w:p w14:paraId="40886083" w14:textId="77777777" w:rsidR="009E1D5B" w:rsidRPr="00026A0E" w:rsidRDefault="00B47047">
            <w:pPr>
              <w:ind w:left="90"/>
              <w:jc w:val="center"/>
              <w:rPr>
                <w:rFonts w:ascii="Calibri" w:eastAsia="Calibri" w:hAnsi="Calibri" w:cs="Calibri"/>
                <w:color w:val="000000" w:themeColor="text1"/>
              </w:rPr>
            </w:pPr>
            <w:r w:rsidRPr="00026A0E">
              <w:rPr>
                <w:rFonts w:ascii="Calibri" w:eastAsia="Calibri" w:hAnsi="Calibri" w:cs="Calibri"/>
                <w:color w:val="000000" w:themeColor="text1"/>
              </w:rPr>
              <w:t>Spatial Sampling Distance</w:t>
            </w:r>
          </w:p>
        </w:tc>
        <w:tc>
          <w:tcPr>
            <w:tcW w:w="7449" w:type="dxa"/>
            <w:vAlign w:val="center"/>
          </w:tcPr>
          <w:p w14:paraId="4AEB4C98"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Spatial sampling distance is the great circle distance on the reference surface distance between adjacent spatial samples on the Earth's surface.</w:t>
            </w:r>
          </w:p>
        </w:tc>
      </w:tr>
    </w:tbl>
    <w:p w14:paraId="7DBBA5E3" w14:textId="77777777" w:rsidR="009E1D5B" w:rsidRPr="00026A0E" w:rsidRDefault="009E1D5B">
      <w:pPr>
        <w:pBdr>
          <w:top w:val="nil"/>
          <w:left w:val="nil"/>
          <w:bottom w:val="nil"/>
          <w:right w:val="nil"/>
          <w:between w:val="nil"/>
        </w:pBdr>
        <w:rPr>
          <w:color w:val="000000" w:themeColor="text1"/>
        </w:rPr>
        <w:sectPr w:rsidR="009E1D5B" w:rsidRPr="00026A0E">
          <w:headerReference w:type="even" r:id="rId15"/>
          <w:headerReference w:type="default" r:id="rId16"/>
          <w:footerReference w:type="even" r:id="rId17"/>
          <w:footerReference w:type="default" r:id="rId18"/>
          <w:headerReference w:type="first" r:id="rId19"/>
          <w:footerReference w:type="first" r:id="rId20"/>
          <w:type w:val="continuous"/>
          <w:pgSz w:w="11920" w:h="16860"/>
          <w:pgMar w:top="1138" w:right="1138" w:bottom="1173" w:left="1166" w:header="720" w:footer="720" w:gutter="0"/>
          <w:cols w:space="720"/>
        </w:sectPr>
      </w:pPr>
    </w:p>
    <w:p w14:paraId="22D7EC9A" w14:textId="77777777" w:rsidR="009E1D5B" w:rsidRPr="00026A0E" w:rsidRDefault="009E1D5B">
      <w:pPr>
        <w:spacing w:after="288"/>
        <w:ind w:right="384"/>
        <w:jc w:val="both"/>
        <w:rPr>
          <w:color w:val="000000" w:themeColor="text1"/>
          <w:sz w:val="24"/>
          <w:szCs w:val="24"/>
        </w:rPr>
        <w:sectPr w:rsidR="009E1D5B" w:rsidRPr="00026A0E">
          <w:headerReference w:type="even" r:id="rId21"/>
          <w:headerReference w:type="default" r:id="rId22"/>
          <w:headerReference w:type="first" r:id="rId23"/>
          <w:footerReference w:type="first" r:id="rId24"/>
          <w:type w:val="continuous"/>
          <w:pgSz w:w="11920" w:h="16860"/>
          <w:pgMar w:top="1600" w:right="1140" w:bottom="280" w:left="1160" w:header="720" w:footer="720" w:gutter="0"/>
          <w:cols w:space="720"/>
        </w:sectPr>
      </w:pPr>
    </w:p>
    <w:p w14:paraId="509CA271" w14:textId="77777777" w:rsidR="009E1D5B" w:rsidRPr="00026A0E" w:rsidRDefault="00B47047">
      <w:pPr>
        <w:pStyle w:val="Heading1"/>
      </w:pPr>
      <w:bookmarkStart w:id="4" w:name="_heading=h.1fob9te" w:colFirst="0" w:colLast="0"/>
      <w:bookmarkEnd w:id="4"/>
      <w:r w:rsidRPr="00026A0E">
        <w:lastRenderedPageBreak/>
        <w:t>Requirements</w:t>
      </w:r>
    </w:p>
    <w:p w14:paraId="2410A25E" w14:textId="77777777" w:rsidR="009E1D5B" w:rsidRPr="00026A0E" w:rsidRDefault="00B47047">
      <w:pPr>
        <w:pStyle w:val="Heading2"/>
      </w:pPr>
      <w:r w:rsidRPr="00026A0E">
        <w:t xml:space="preserve">General Metadata </w:t>
      </w:r>
    </w:p>
    <w:p w14:paraId="2D31B768" w14:textId="77777777" w:rsidR="009E1D5B" w:rsidRPr="00026A0E" w:rsidRDefault="00B47047">
      <w:pPr>
        <w:spacing w:before="43" w:line="268" w:lineRule="auto"/>
        <w:ind w:right="111"/>
        <w:jc w:val="both"/>
        <w:rPr>
          <w:i/>
          <w:iCs/>
        </w:rPr>
      </w:pPr>
      <w:r w:rsidRPr="00026A0E">
        <w:rPr>
          <w:i/>
          <w:iCs/>
        </w:rPr>
        <w:t xml:space="preserve">These are metadata records describing a distributed collection of pixels. The collection of pixels referred to must be contiguous in space and time. General metadata should allow the user to assess the </w:t>
      </w:r>
      <w:r w:rsidRPr="00026A0E">
        <w:rPr>
          <w:i/>
          <w:iCs/>
          <w:u w:val="single"/>
        </w:rPr>
        <w:t>overall</w:t>
      </w:r>
      <w:r w:rsidRPr="00026A0E">
        <w:rPr>
          <w:i/>
          <w:iCs/>
        </w:rPr>
        <w:t xml:space="preserve"> suitability of the dataset and must meet the requirements listed below. The column “CEOS-ARD product” indicates to which CEOS-ARD SAR product (NRB, POL, ORB, GSLC) the parameter refers.</w:t>
      </w:r>
    </w:p>
    <w:tbl>
      <w:tblPr>
        <w:tblStyle w:val="affff2"/>
        <w:tblW w:w="15496"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6"/>
        <w:gridCol w:w="1497"/>
        <w:gridCol w:w="1255"/>
        <w:gridCol w:w="8667"/>
        <w:gridCol w:w="3211"/>
      </w:tblGrid>
      <w:tr w:rsidR="009E1D5B" w:rsidRPr="00026A0E" w14:paraId="5A242BA5" w14:textId="77777777">
        <w:trPr>
          <w:cantSplit/>
          <w:tblHeader/>
        </w:trPr>
        <w:tc>
          <w:tcPr>
            <w:tcW w:w="866" w:type="dxa"/>
            <w:tcBorders>
              <w:bottom w:val="single" w:sz="4" w:space="0" w:color="000000"/>
            </w:tcBorders>
            <w:shd w:val="clear" w:color="auto" w:fill="202124"/>
            <w:vAlign w:val="center"/>
          </w:tcPr>
          <w:p w14:paraId="6755E0A7"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497" w:type="dxa"/>
            <w:tcBorders>
              <w:bottom w:val="single" w:sz="4" w:space="0" w:color="000000"/>
            </w:tcBorders>
            <w:shd w:val="clear" w:color="auto" w:fill="202124"/>
            <w:vAlign w:val="center"/>
          </w:tcPr>
          <w:p w14:paraId="649858A2"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55" w:type="dxa"/>
            <w:tcBorders>
              <w:bottom w:val="single" w:sz="4" w:space="0" w:color="000000"/>
            </w:tcBorders>
            <w:shd w:val="clear" w:color="auto" w:fill="202124"/>
            <w:vAlign w:val="center"/>
          </w:tcPr>
          <w:p w14:paraId="438D2341"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667" w:type="dxa"/>
            <w:tcBorders>
              <w:bottom w:val="single" w:sz="4" w:space="0" w:color="000000"/>
            </w:tcBorders>
            <w:shd w:val="clear" w:color="auto" w:fill="202124"/>
            <w:vAlign w:val="center"/>
          </w:tcPr>
          <w:p w14:paraId="188E5DBE"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211" w:type="dxa"/>
            <w:tcBorders>
              <w:bottom w:val="single" w:sz="4" w:space="0" w:color="000000"/>
            </w:tcBorders>
            <w:shd w:val="clear" w:color="auto" w:fill="202124"/>
            <w:vAlign w:val="center"/>
          </w:tcPr>
          <w:p w14:paraId="28AEEF6F"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0E13F525" w14:textId="77777777">
        <w:trPr>
          <w:cantSplit/>
          <w:trHeight w:val="655"/>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38AB4D3B"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1.1</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1EBEA6A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b/>
                <w:bCs/>
                <w:color w:val="000000" w:themeColor="text1"/>
              </w:rPr>
              <w:t>Traceability</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130D175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844111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650353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E171A2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752744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14481A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p w14:paraId="7C2F52D6" w14:textId="77777777" w:rsidR="009E1D5B" w:rsidRPr="00026A0E" w:rsidRDefault="009E1D5B">
            <w:pPr>
              <w:jc w:val="center"/>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vAlign w:val="center"/>
          </w:tcPr>
          <w:p w14:paraId="3E89D427"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89CB21C"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211" w:type="dxa"/>
            <w:vMerge w:val="restart"/>
            <w:tcBorders>
              <w:top w:val="single" w:sz="4" w:space="0" w:color="000000"/>
              <w:left w:val="single" w:sz="4" w:space="0" w:color="000000"/>
              <w:bottom w:val="single" w:sz="4" w:space="0" w:color="000000"/>
              <w:right w:val="single" w:sz="4" w:space="0" w:color="000000"/>
            </w:tcBorders>
          </w:tcPr>
          <w:p w14:paraId="3E69C32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7A6F6C2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1F940F19"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655380C4" w14:textId="77777777" w:rsidTr="00E9622C">
        <w:trPr>
          <w:cantSplit/>
          <w:trHeight w:val="1384"/>
        </w:trPr>
        <w:tc>
          <w:tcPr>
            <w:tcW w:w="866" w:type="dxa"/>
            <w:vMerge/>
            <w:tcBorders>
              <w:top w:val="single" w:sz="4" w:space="0" w:color="000000"/>
              <w:left w:val="single" w:sz="4" w:space="0" w:color="000000"/>
              <w:bottom w:val="single" w:sz="4" w:space="0" w:color="000000"/>
              <w:right w:val="single" w:sz="4" w:space="0" w:color="000000"/>
            </w:tcBorders>
            <w:vAlign w:val="center"/>
          </w:tcPr>
          <w:p w14:paraId="2EB055B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3DD5666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3EC69992"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FE3E31"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BA4DAEF"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Data must be traceable to SI reference standard. </w:t>
            </w:r>
          </w:p>
          <w:p w14:paraId="6E6FC356" w14:textId="77777777" w:rsidR="009E1D5B" w:rsidRPr="00026A0E" w:rsidRDefault="009E1D5B">
            <w:pPr>
              <w:rPr>
                <w:rFonts w:ascii="Calibri" w:eastAsia="Calibri" w:hAnsi="Calibri" w:cs="Calibri"/>
                <w:color w:val="000000" w:themeColor="text1"/>
                <w:sz w:val="12"/>
                <w:szCs w:val="12"/>
              </w:rPr>
            </w:pPr>
          </w:p>
          <w:p w14:paraId="50A5A324" w14:textId="77777777" w:rsidR="009E1D5B" w:rsidRPr="00026A0E" w:rsidRDefault="00B47047">
            <w:pPr>
              <w:rPr>
                <w:rFonts w:ascii="Calibri" w:eastAsia="Calibri" w:hAnsi="Calibri" w:cs="Calibri"/>
                <w:i/>
                <w:iCs/>
                <w:color w:val="000000" w:themeColor="text1"/>
              </w:rPr>
            </w:pPr>
            <w:r w:rsidRPr="00026A0E">
              <w:rPr>
                <w:rFonts w:ascii="Calibri" w:eastAsia="Calibri" w:hAnsi="Calibri" w:cs="Calibri"/>
                <w:i/>
                <w:iCs/>
                <w:color w:val="000000" w:themeColor="text1"/>
              </w:rPr>
              <w:t>Note 1: Relationship to 3.5. Traceability requires an estimate of measurement uncertainty.</w:t>
            </w:r>
          </w:p>
          <w:p w14:paraId="7D70814E" w14:textId="6EF9CE05" w:rsidR="009E1D5B" w:rsidRPr="00026A0E" w:rsidRDefault="00B47047">
            <w:pPr>
              <w:rPr>
                <w:rFonts w:ascii="Calibri" w:eastAsia="Calibri" w:hAnsi="Calibri" w:cs="Calibri"/>
                <w:color w:val="000000" w:themeColor="text1"/>
              </w:rPr>
            </w:pPr>
            <w:r w:rsidRPr="00026A0E">
              <w:rPr>
                <w:rFonts w:ascii="Calibri" w:eastAsia="Calibri" w:hAnsi="Calibri" w:cs="Calibri"/>
                <w:i/>
                <w:iCs/>
                <w:color w:val="000000" w:themeColor="text1"/>
              </w:rPr>
              <w:t xml:space="preserve">Note 2: Information on traceability should be available in the metadata as a single DOI </w:t>
            </w:r>
            <w:r w:rsidR="00E9622C">
              <w:rPr>
                <w:rFonts w:ascii="Calibri" w:eastAsia="Calibri" w:hAnsi="Calibri" w:cs="Calibri"/>
                <w:i/>
                <w:iCs/>
                <w:color w:val="000000" w:themeColor="text1"/>
              </w:rPr>
              <w:t xml:space="preserve">landing </w:t>
            </w:r>
            <w:r w:rsidRPr="00026A0E">
              <w:rPr>
                <w:rFonts w:ascii="Calibri" w:eastAsia="Calibri" w:hAnsi="Calibri" w:cs="Calibri"/>
                <w:i/>
                <w:iCs/>
                <w:color w:val="000000" w:themeColor="text1"/>
              </w:rPr>
              <w:t>page.</w:t>
            </w:r>
          </w:p>
        </w:tc>
        <w:tc>
          <w:tcPr>
            <w:tcW w:w="3211" w:type="dxa"/>
            <w:vMerge/>
            <w:tcBorders>
              <w:top w:val="single" w:sz="4" w:space="0" w:color="000000"/>
              <w:left w:val="single" w:sz="4" w:space="0" w:color="000000"/>
              <w:bottom w:val="single" w:sz="4" w:space="0" w:color="000000"/>
              <w:right w:val="single" w:sz="4" w:space="0" w:color="000000"/>
            </w:tcBorders>
          </w:tcPr>
          <w:p w14:paraId="601D7662"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623E7D92" w14:textId="77777777" w:rsidTr="00D42E12">
        <w:trPr>
          <w:cantSplit/>
          <w:trHeight w:val="1078"/>
        </w:trPr>
        <w:tc>
          <w:tcPr>
            <w:tcW w:w="866"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F7FC003"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1.2</w:t>
            </w:r>
          </w:p>
        </w:tc>
        <w:tc>
          <w:tcPr>
            <w:tcW w:w="1497"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2F600A3"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Metadata Machine Readability</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2836D5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70693A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25C0B0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01EA67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2E5D8B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6B6A92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8845FD7" w14:textId="77777777" w:rsidR="009E1D5B" w:rsidRPr="00026A0E" w:rsidRDefault="00B47047">
            <w:pPr>
              <w:widowControl/>
              <w:spacing w:line="276" w:lineRule="auto"/>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95D7BB2"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Metadata is provided in a structure that enables a computer algorithm to be used to consistently and automatically identify and extract each component/variable for further use.</w:t>
            </w:r>
          </w:p>
        </w:tc>
        <w:tc>
          <w:tcPr>
            <w:tcW w:w="3211"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25F252C"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3721C3BB"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255E9FFF"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p w14:paraId="3A2CC2EB" w14:textId="77777777" w:rsidR="009E1D5B" w:rsidRPr="00026A0E" w:rsidRDefault="009E1D5B">
            <w:pPr>
              <w:rPr>
                <w:rFonts w:ascii="Calibri" w:eastAsia="Calibri" w:hAnsi="Calibri" w:cs="Calibri"/>
                <w:color w:val="000000" w:themeColor="text1"/>
              </w:rPr>
            </w:pPr>
          </w:p>
        </w:tc>
      </w:tr>
      <w:tr w:rsidR="009E1D5B" w:rsidRPr="00026A0E" w14:paraId="1A90822F" w14:textId="77777777" w:rsidTr="00E9622C">
        <w:trPr>
          <w:cantSplit/>
          <w:trHeight w:val="1492"/>
        </w:trPr>
        <w:tc>
          <w:tcPr>
            <w:tcW w:w="866"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2643FD4"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2AF1702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0B691EC1"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CD92A0" w14:textId="77777777" w:rsidR="009E1D5B" w:rsidRPr="00026A0E" w:rsidRDefault="00B47047">
            <w:pPr>
              <w:widowControl/>
              <w:spacing w:line="276" w:lineRule="auto"/>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F57E468" w14:textId="088B756B"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 but metadata is formatted in accordance with the latest corresponding CEOS-ARD SAR Metadata Specifications, or in a community endorsed standard that facilitates machine-readability, such as ISO 19115-2, Climate and Forecast (CF) convention and the Attribute Convention for Data Discovery (ACDD), etc.</w:t>
            </w:r>
          </w:p>
        </w:tc>
        <w:tc>
          <w:tcPr>
            <w:tcW w:w="3211" w:type="dxa"/>
            <w:vMerge/>
            <w:tcBorders>
              <w:top w:val="single" w:sz="4" w:space="0" w:color="000000"/>
              <w:left w:val="single" w:sz="4" w:space="0" w:color="000000"/>
              <w:bottom w:val="single" w:sz="4" w:space="0" w:color="000000"/>
              <w:right w:val="single" w:sz="4" w:space="0" w:color="000000"/>
            </w:tcBorders>
            <w:shd w:val="clear" w:color="auto" w:fill="F0F6FC"/>
          </w:tcPr>
          <w:p w14:paraId="19E252D5"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00EF4C07" w14:textId="77777777" w:rsidTr="00E9622C">
        <w:trPr>
          <w:cantSplit/>
          <w:trHeight w:val="1271"/>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34DEFF85"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1.3</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69FD5EDD"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Product Type</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382D446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3BA6613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8EC322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84BE9D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356AC7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1F22C5B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1406F231"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98601F0" w14:textId="77777777" w:rsidR="009E1D5B" w:rsidRPr="00026A0E" w:rsidRDefault="00B47047">
            <w:pPr>
              <w:widowControl/>
              <w:spacing w:line="276" w:lineRule="auto"/>
              <w:rPr>
                <w:rFonts w:ascii="Calibri" w:eastAsia="Calibri" w:hAnsi="Calibri" w:cs="Calibri"/>
                <w:color w:val="000000" w:themeColor="text1"/>
              </w:rPr>
            </w:pPr>
            <w:r w:rsidRPr="00026A0E">
              <w:rPr>
                <w:rFonts w:ascii="Calibri" w:eastAsia="Calibri" w:hAnsi="Calibri" w:cs="Calibri"/>
                <w:color w:val="000000" w:themeColor="text1"/>
              </w:rPr>
              <w:t>CEOS-ARD product type name – or names in case of compliance with more than one product type – and, if required by the data provider, copyright.</w:t>
            </w:r>
          </w:p>
        </w:tc>
        <w:tc>
          <w:tcPr>
            <w:tcW w:w="3211" w:type="dxa"/>
            <w:vMerge w:val="restart"/>
            <w:tcBorders>
              <w:top w:val="single" w:sz="4" w:space="0" w:color="000000"/>
              <w:left w:val="single" w:sz="4" w:space="0" w:color="000000"/>
              <w:bottom w:val="single" w:sz="4" w:space="0" w:color="000000"/>
              <w:right w:val="single" w:sz="4" w:space="0" w:color="000000"/>
            </w:tcBorders>
          </w:tcPr>
          <w:p w14:paraId="5505409C"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58C7424"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8507041"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721B990E" w14:textId="77777777">
        <w:trPr>
          <w:cantSplit/>
        </w:trPr>
        <w:tc>
          <w:tcPr>
            <w:tcW w:w="866" w:type="dxa"/>
            <w:vMerge/>
            <w:tcBorders>
              <w:top w:val="single" w:sz="4" w:space="0" w:color="000000"/>
              <w:left w:val="single" w:sz="4" w:space="0" w:color="000000"/>
              <w:bottom w:val="single" w:sz="4" w:space="0" w:color="000000"/>
              <w:right w:val="single" w:sz="4" w:space="0" w:color="000000"/>
            </w:tcBorders>
            <w:vAlign w:val="center"/>
          </w:tcPr>
          <w:p w14:paraId="774456E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13C7864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687768C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7FB4DFE" w14:textId="77777777" w:rsidR="009E1D5B" w:rsidRPr="00026A0E" w:rsidRDefault="00B47047">
            <w:pPr>
              <w:widowControl/>
              <w:spacing w:line="276" w:lineRule="auto"/>
              <w:rPr>
                <w:rFonts w:ascii="Calibri" w:eastAsia="Calibri" w:hAnsi="Calibri" w:cs="Calibri"/>
                <w:b/>
                <w:bCs/>
                <w:u w:val="single"/>
              </w:rPr>
            </w:pPr>
            <w:r w:rsidRPr="00026A0E">
              <w:rPr>
                <w:rFonts w:ascii="Calibri" w:eastAsia="Calibri" w:hAnsi="Calibri" w:cs="Calibri"/>
                <w:b/>
                <w:bCs/>
                <w:u w:val="single"/>
              </w:rPr>
              <w:t>Goal (Desired) Requirements</w:t>
            </w:r>
          </w:p>
          <w:p w14:paraId="0EEBEFDB" w14:textId="77777777" w:rsidR="009E1D5B" w:rsidRPr="00026A0E" w:rsidRDefault="00B47047">
            <w:pPr>
              <w:widowControl/>
              <w:spacing w:line="276" w:lineRule="auto"/>
              <w:rPr>
                <w:rFonts w:ascii="Calibri" w:eastAsia="Calibri" w:hAnsi="Calibri" w:cs="Calibri"/>
              </w:rPr>
            </w:pPr>
            <w:r w:rsidRPr="00026A0E">
              <w:rPr>
                <w:rFonts w:ascii="Calibri" w:eastAsia="Calibri" w:hAnsi="Calibri" w:cs="Calibri"/>
              </w:rPr>
              <w:t>As threshold.</w:t>
            </w:r>
          </w:p>
        </w:tc>
        <w:tc>
          <w:tcPr>
            <w:tcW w:w="3211" w:type="dxa"/>
            <w:vMerge/>
            <w:tcBorders>
              <w:top w:val="single" w:sz="4" w:space="0" w:color="000000"/>
              <w:left w:val="single" w:sz="4" w:space="0" w:color="000000"/>
              <w:bottom w:val="single" w:sz="4" w:space="0" w:color="000000"/>
              <w:right w:val="single" w:sz="4" w:space="0" w:color="000000"/>
            </w:tcBorders>
          </w:tcPr>
          <w:p w14:paraId="0C5D4B3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97E48F2" w14:textId="77777777" w:rsidTr="00E9622C">
        <w:trPr>
          <w:cantSplit/>
          <w:trHeight w:val="704"/>
        </w:trPr>
        <w:tc>
          <w:tcPr>
            <w:tcW w:w="866"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7CB95A3"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lastRenderedPageBreak/>
              <w:t>1.4</w:t>
            </w:r>
          </w:p>
        </w:tc>
        <w:tc>
          <w:tcPr>
            <w:tcW w:w="1497"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838691A"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Document Identifier</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724F0F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F3C605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A4896B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7DCAAB4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31A3AA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04913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E887D7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542966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Reference to CEOS-ARD for Synthetic Aperture Radar PFS document as URL.</w:t>
            </w:r>
          </w:p>
        </w:tc>
        <w:tc>
          <w:tcPr>
            <w:tcW w:w="3211"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690B08A"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77D14FE2"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3F28252"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036CF336" w14:textId="77777777" w:rsidTr="00E9622C">
        <w:trPr>
          <w:cantSplit/>
          <w:trHeight w:val="584"/>
        </w:trPr>
        <w:tc>
          <w:tcPr>
            <w:tcW w:w="866"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7CC15EDA"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2160C377"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8375FD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F65342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088F26C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211" w:type="dxa"/>
            <w:vMerge/>
            <w:tcBorders>
              <w:top w:val="single" w:sz="4" w:space="0" w:color="000000"/>
              <w:left w:val="single" w:sz="4" w:space="0" w:color="000000"/>
              <w:bottom w:val="single" w:sz="4" w:space="0" w:color="000000"/>
              <w:right w:val="single" w:sz="4" w:space="0" w:color="000000"/>
            </w:tcBorders>
            <w:shd w:val="clear" w:color="auto" w:fill="F0F6FC"/>
          </w:tcPr>
          <w:p w14:paraId="76CF228A"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558A1F20" w14:textId="77777777" w:rsidTr="00E9622C">
        <w:trPr>
          <w:cantSplit/>
          <w:trHeight w:val="1634"/>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05BB0176"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1.5</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7233D11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b/>
                <w:bCs/>
                <w:color w:val="000000" w:themeColor="text1"/>
              </w:rPr>
              <w:t>Data Collection Time</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48E9A5F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691C92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1DDD83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6BDB9E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0790FA8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FE6F3D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3A24614F"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0B5D903"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Number of source data acquisitions of the data collection is identified. The start and stop UTC time of data collection is identified in the metadata, expressed in date/time.  In the case of composite or mosaic products, the dates/times of the first and last data takes is provided with the product.</w:t>
            </w:r>
          </w:p>
        </w:tc>
        <w:tc>
          <w:tcPr>
            <w:tcW w:w="3211" w:type="dxa"/>
            <w:vMerge w:val="restart"/>
            <w:tcBorders>
              <w:top w:val="single" w:sz="4" w:space="0" w:color="000000"/>
              <w:left w:val="single" w:sz="4" w:space="0" w:color="000000"/>
              <w:bottom w:val="single" w:sz="4" w:space="0" w:color="000000"/>
              <w:right w:val="single" w:sz="4" w:space="0" w:color="000000"/>
            </w:tcBorders>
          </w:tcPr>
          <w:p w14:paraId="7B52FC3D"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39A39A2F"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545ED7D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34BA2EA1" w14:textId="77777777" w:rsidTr="00E9622C">
        <w:trPr>
          <w:cantSplit/>
          <w:trHeight w:val="849"/>
        </w:trPr>
        <w:tc>
          <w:tcPr>
            <w:tcW w:w="866" w:type="dxa"/>
            <w:vMerge/>
            <w:tcBorders>
              <w:top w:val="single" w:sz="4" w:space="0" w:color="000000"/>
              <w:left w:val="single" w:sz="4" w:space="0" w:color="000000"/>
              <w:bottom w:val="single" w:sz="4" w:space="0" w:color="000000"/>
              <w:right w:val="single" w:sz="4" w:space="0" w:color="000000"/>
            </w:tcBorders>
            <w:vAlign w:val="center"/>
          </w:tcPr>
          <w:p w14:paraId="2ED9034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5660009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3C04022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3E685"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C3F26F3" w14:textId="77777777" w:rsidR="009E1D5B" w:rsidRPr="00026A0E" w:rsidRDefault="00B47047">
            <w:pPr>
              <w:rPr>
                <w:rFonts w:ascii="Calibri" w:eastAsia="Calibri" w:hAnsi="Calibri" w:cs="Calibri"/>
                <w:shd w:val="clear" w:color="auto" w:fill="D9D9D9"/>
              </w:rPr>
            </w:pPr>
            <w:r w:rsidRPr="00026A0E">
              <w:rPr>
                <w:rFonts w:ascii="Calibri" w:eastAsia="Calibri" w:hAnsi="Calibri" w:cs="Calibri"/>
              </w:rPr>
              <w:t>As threshold, but using ISO</w:t>
            </w:r>
            <w:r w:rsidRPr="00026A0E">
              <w:rPr>
                <w:rFonts w:ascii="Calibri" w:eastAsia="Calibri" w:hAnsi="Calibri" w:cs="Calibri"/>
                <w:shd w:val="clear" w:color="auto" w:fill="D9D9D9"/>
              </w:rPr>
              <w:t xml:space="preserve"> </w:t>
            </w:r>
            <w:proofErr w:type="gramStart"/>
            <w:r w:rsidRPr="00026A0E">
              <w:rPr>
                <w:rFonts w:ascii="Calibri" w:eastAsia="Calibri" w:hAnsi="Calibri" w:cs="Calibri"/>
                <w:color w:val="444746"/>
                <w:sz w:val="21"/>
                <w:szCs w:val="21"/>
                <w:shd w:val="clear" w:color="auto" w:fill="D9D9D9"/>
              </w:rPr>
              <w:t>8601 time</w:t>
            </w:r>
            <w:proofErr w:type="gramEnd"/>
            <w:r w:rsidRPr="00026A0E">
              <w:rPr>
                <w:rFonts w:ascii="Calibri" w:eastAsia="Calibri" w:hAnsi="Calibri" w:cs="Calibri"/>
                <w:color w:val="444746"/>
                <w:sz w:val="21"/>
                <w:szCs w:val="21"/>
                <w:shd w:val="clear" w:color="auto" w:fill="D9D9D9"/>
              </w:rPr>
              <w:t xml:space="preserve"> format</w:t>
            </w:r>
            <w:r w:rsidRPr="00026A0E">
              <w:rPr>
                <w:rFonts w:ascii="Roboto" w:eastAsia="Roboto" w:hAnsi="Roboto" w:cs="Roboto"/>
                <w:color w:val="444746"/>
                <w:sz w:val="21"/>
                <w:szCs w:val="21"/>
                <w:shd w:val="clear" w:color="auto" w:fill="D9D9D9"/>
              </w:rPr>
              <w:t>.</w:t>
            </w:r>
          </w:p>
        </w:tc>
        <w:tc>
          <w:tcPr>
            <w:tcW w:w="3211" w:type="dxa"/>
            <w:vMerge/>
            <w:tcBorders>
              <w:top w:val="single" w:sz="4" w:space="0" w:color="000000"/>
              <w:left w:val="single" w:sz="4" w:space="0" w:color="000000"/>
              <w:bottom w:val="single" w:sz="4" w:space="0" w:color="000000"/>
              <w:right w:val="single" w:sz="4" w:space="0" w:color="000000"/>
            </w:tcBorders>
          </w:tcPr>
          <w:p w14:paraId="7DC61FA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4F8E55FD" w14:textId="77777777" w:rsidTr="00D42E12">
        <w:trPr>
          <w:cantSplit/>
          <w:trHeight w:val="2119"/>
        </w:trPr>
        <w:tc>
          <w:tcPr>
            <w:tcW w:w="86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59B96D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w:t>
            </w:r>
          </w:p>
        </w:tc>
        <w:tc>
          <w:tcPr>
            <w:tcW w:w="149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CF7042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Attributes</w:t>
            </w:r>
          </w:p>
        </w:tc>
        <w:tc>
          <w:tcPr>
            <w:tcW w:w="125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B676000" w14:textId="77777777" w:rsidR="009E1D5B" w:rsidRPr="00026A0E" w:rsidRDefault="009E1D5B">
            <w:pPr>
              <w:jc w:val="center"/>
              <w:rPr>
                <w:rFonts w:ascii="Calibri" w:eastAsia="Calibri" w:hAnsi="Calibri" w:cs="Calibri"/>
                <w:b/>
                <w:bCs/>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7DAC84D"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Subsection describing (detailing) </w:t>
            </w:r>
            <w:r w:rsidRPr="00026A0E">
              <w:rPr>
                <w:rFonts w:ascii="Calibri" w:eastAsia="Calibri" w:hAnsi="Calibri" w:cs="Calibri"/>
                <w:u w:val="single"/>
              </w:rPr>
              <w:t>each</w:t>
            </w:r>
            <w:r w:rsidRPr="00026A0E">
              <w:rPr>
                <w:rFonts w:ascii="Calibri" w:eastAsia="Calibri" w:hAnsi="Calibri" w:cs="Calibri"/>
              </w:rPr>
              <w:t xml:space="preserve"> </w:t>
            </w:r>
            <w:r w:rsidRPr="00026A0E">
              <w:rPr>
                <w:rFonts w:ascii="Calibri" w:eastAsia="Calibri" w:hAnsi="Calibri" w:cs="Calibri"/>
                <w:u w:val="single"/>
              </w:rPr>
              <w:t>SAR acquisition</w:t>
            </w:r>
            <w:r w:rsidRPr="00026A0E">
              <w:rPr>
                <w:rFonts w:ascii="Calibri" w:eastAsia="Calibri" w:hAnsi="Calibri" w:cs="Calibri"/>
              </w:rPr>
              <w:t xml:space="preserve"> used to generate the ARD product.</w:t>
            </w:r>
          </w:p>
          <w:p w14:paraId="7F4305D0" w14:textId="77777777" w:rsidR="009E1D5B" w:rsidRPr="00026A0E" w:rsidRDefault="009E1D5B">
            <w:pPr>
              <w:pBdr>
                <w:top w:val="nil"/>
                <w:left w:val="nil"/>
                <w:bottom w:val="nil"/>
                <w:right w:val="nil"/>
                <w:between w:val="nil"/>
              </w:pBdr>
              <w:rPr>
                <w:rFonts w:ascii="Calibri" w:eastAsia="Calibri" w:hAnsi="Calibri" w:cs="Calibri"/>
              </w:rPr>
            </w:pPr>
          </w:p>
          <w:p w14:paraId="49430695" w14:textId="77777777" w:rsidR="009E1D5B" w:rsidRPr="00026A0E" w:rsidRDefault="00B47047">
            <w:pPr>
              <w:rPr>
                <w:rFonts w:ascii="Calibri" w:eastAsia="Calibri" w:hAnsi="Calibri" w:cs="Calibri"/>
                <w:i/>
                <w:iCs/>
              </w:rPr>
            </w:pPr>
            <w:r w:rsidRPr="00026A0E">
              <w:rPr>
                <w:rFonts w:ascii="Calibri" w:eastAsia="Calibri" w:hAnsi="Calibri" w:cs="Calibri"/>
                <w:i/>
                <w:iCs/>
              </w:rPr>
              <w:t xml:space="preserve">Note 1: Source data attribute information </w:t>
            </w:r>
            <w:proofErr w:type="gramStart"/>
            <w:r w:rsidRPr="00026A0E">
              <w:rPr>
                <w:rFonts w:ascii="Calibri" w:eastAsia="Calibri" w:hAnsi="Calibri" w:cs="Calibri"/>
                <w:i/>
                <w:iCs/>
              </w:rPr>
              <w:t>are</w:t>
            </w:r>
            <w:proofErr w:type="gramEnd"/>
            <w:r w:rsidRPr="00026A0E">
              <w:rPr>
                <w:rFonts w:ascii="Calibri" w:eastAsia="Calibri" w:hAnsi="Calibri" w:cs="Calibri"/>
                <w:i/>
                <w:iCs/>
              </w:rPr>
              <w:t xml:space="preserve"> described for each acquisition and sequentially identified e.g. as acqID= 1, 2, 3, …</w:t>
            </w:r>
          </w:p>
          <w:p w14:paraId="2B604BEF" w14:textId="77777777" w:rsidR="009E1D5B" w:rsidRPr="00026A0E" w:rsidRDefault="00B47047">
            <w:pPr>
              <w:rPr>
                <w:rFonts w:ascii="Calibri" w:eastAsia="Calibri" w:hAnsi="Calibri" w:cs="Calibri"/>
              </w:rPr>
            </w:pPr>
            <w:r w:rsidRPr="00026A0E">
              <w:rPr>
                <w:rFonts w:ascii="Calibri" w:eastAsia="Calibri" w:hAnsi="Calibri" w:cs="Calibri"/>
                <w:i/>
                <w:iCs/>
              </w:rPr>
              <w:t xml:space="preserve">Note 2: Source data attribute information can refer to [NRB], [POL], [ORB], [InSAR] or [GSLC] products for higher </w:t>
            </w:r>
            <w:proofErr w:type="gramStart"/>
            <w:r w:rsidRPr="00026A0E">
              <w:rPr>
                <w:rFonts w:ascii="Calibri" w:eastAsia="Calibri" w:hAnsi="Calibri" w:cs="Calibri"/>
                <w:i/>
                <w:iCs/>
              </w:rPr>
              <w:t>level  ARD</w:t>
            </w:r>
            <w:proofErr w:type="gramEnd"/>
            <w:r w:rsidRPr="00026A0E">
              <w:rPr>
                <w:rFonts w:ascii="Calibri" w:eastAsia="Calibri" w:hAnsi="Calibri" w:cs="Calibri"/>
                <w:i/>
                <w:iCs/>
              </w:rPr>
              <w:t xml:space="preserve"> derived from those, under the condition of their availability (item 1.6.1).</w:t>
            </w:r>
          </w:p>
        </w:tc>
        <w:tc>
          <w:tcPr>
            <w:tcW w:w="321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84DE671" w14:textId="77777777" w:rsidR="009E1D5B" w:rsidRPr="00026A0E" w:rsidRDefault="009E1D5B">
            <w:pPr>
              <w:spacing w:after="200"/>
              <w:rPr>
                <w:rFonts w:ascii="Calibri" w:eastAsia="Calibri" w:hAnsi="Calibri" w:cs="Calibri"/>
              </w:rPr>
            </w:pPr>
          </w:p>
        </w:tc>
      </w:tr>
    </w:tbl>
    <w:p w14:paraId="2285BC0E" w14:textId="77777777" w:rsidR="009E1D5B" w:rsidRPr="00026A0E" w:rsidRDefault="00B47047">
      <w:r w:rsidRPr="00026A0E">
        <w:br w:type="page"/>
      </w:r>
    </w:p>
    <w:tbl>
      <w:tblPr>
        <w:tblStyle w:val="affff3"/>
        <w:tblW w:w="1551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0"/>
        <w:gridCol w:w="1635"/>
        <w:gridCol w:w="1095"/>
        <w:gridCol w:w="8402"/>
        <w:gridCol w:w="3508"/>
      </w:tblGrid>
      <w:tr w:rsidR="009E1D5B" w:rsidRPr="00026A0E" w14:paraId="3EB18F08" w14:textId="77777777" w:rsidTr="005877F4">
        <w:trPr>
          <w:cantSplit/>
          <w:tblHeader/>
        </w:trPr>
        <w:tc>
          <w:tcPr>
            <w:tcW w:w="870"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7F8C2333"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63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3E2F4B9F" w14:textId="77777777" w:rsidR="009E1D5B" w:rsidRPr="00026A0E" w:rsidRDefault="00B47047">
            <w:pPr>
              <w:jc w:val="center"/>
              <w:rPr>
                <w:b/>
                <w:bCs/>
              </w:rPr>
            </w:pPr>
            <w:r w:rsidRPr="00026A0E">
              <w:rPr>
                <w:rFonts w:ascii="Calibri" w:eastAsia="Calibri" w:hAnsi="Calibri" w:cs="Calibri"/>
                <w:b/>
                <w:bCs/>
                <w:color w:val="FFFFFF"/>
              </w:rPr>
              <w:t>Parameter</w:t>
            </w:r>
          </w:p>
        </w:tc>
        <w:tc>
          <w:tcPr>
            <w:tcW w:w="109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3774E269" w14:textId="77777777" w:rsidR="009E1D5B" w:rsidRPr="00026A0E" w:rsidRDefault="00B47047">
            <w:pPr>
              <w:jc w:val="center"/>
            </w:pPr>
            <w:r w:rsidRPr="00026A0E">
              <w:rPr>
                <w:rFonts w:ascii="Calibri" w:eastAsia="Calibri" w:hAnsi="Calibri" w:cs="Calibri"/>
                <w:b/>
                <w:bCs/>
                <w:color w:val="FFFFFF"/>
              </w:rPr>
              <w:t>CEOS-ARD product</w:t>
            </w:r>
          </w:p>
        </w:tc>
        <w:tc>
          <w:tcPr>
            <w:tcW w:w="840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1A1EB335"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508"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26CDC2A9"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20FFEA8D" w14:textId="77777777" w:rsidTr="005877F4">
        <w:trPr>
          <w:cantSplit/>
        </w:trPr>
        <w:tc>
          <w:tcPr>
            <w:tcW w:w="870" w:type="dxa"/>
            <w:vMerge w:val="restart"/>
            <w:tcBorders>
              <w:top w:val="single" w:sz="4" w:space="0" w:color="000000"/>
              <w:left w:val="single" w:sz="4" w:space="0" w:color="000000"/>
              <w:bottom w:val="single" w:sz="4" w:space="0" w:color="000000"/>
              <w:right w:val="single" w:sz="4" w:space="0" w:color="000000"/>
            </w:tcBorders>
            <w:vAlign w:val="center"/>
          </w:tcPr>
          <w:p w14:paraId="3CC9043E"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1.6.1</w:t>
            </w:r>
          </w:p>
        </w:tc>
        <w:tc>
          <w:tcPr>
            <w:tcW w:w="1635" w:type="dxa"/>
            <w:vMerge w:val="restart"/>
            <w:tcBorders>
              <w:top w:val="single" w:sz="4" w:space="0" w:color="000000"/>
              <w:left w:val="single" w:sz="4" w:space="0" w:color="000000"/>
              <w:bottom w:val="single" w:sz="4" w:space="0" w:color="000000"/>
              <w:right w:val="single" w:sz="4" w:space="0" w:color="000000"/>
            </w:tcBorders>
            <w:vAlign w:val="center"/>
          </w:tcPr>
          <w:p w14:paraId="06B48C4E"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Access</w:t>
            </w:r>
          </w:p>
        </w:tc>
        <w:tc>
          <w:tcPr>
            <w:tcW w:w="1095" w:type="dxa"/>
            <w:vMerge w:val="restart"/>
            <w:tcBorders>
              <w:top w:val="single" w:sz="4" w:space="0" w:color="000000"/>
              <w:left w:val="single" w:sz="4" w:space="0" w:color="000000"/>
              <w:bottom w:val="single" w:sz="4" w:space="0" w:color="000000"/>
              <w:right w:val="single" w:sz="4" w:space="0" w:color="000000"/>
            </w:tcBorders>
            <w:vAlign w:val="center"/>
          </w:tcPr>
          <w:p w14:paraId="57772E4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2373E8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C656CC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0A0AAB3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6573B2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B85A07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tcBorders>
              <w:top w:val="single" w:sz="4" w:space="0" w:color="000000"/>
              <w:left w:val="single" w:sz="4" w:space="0" w:color="000000"/>
              <w:bottom w:val="single" w:sz="4" w:space="0" w:color="000000"/>
              <w:right w:val="single" w:sz="4" w:space="0" w:color="000000"/>
            </w:tcBorders>
            <w:vAlign w:val="center"/>
          </w:tcPr>
          <w:p w14:paraId="00699F6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F158989"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The metadata identifies the location from where the source data can be retrieved, expressed as a URL or DOI.  </w:t>
            </w:r>
          </w:p>
        </w:tc>
        <w:tc>
          <w:tcPr>
            <w:tcW w:w="3508" w:type="dxa"/>
            <w:vMerge w:val="restart"/>
            <w:tcBorders>
              <w:top w:val="single" w:sz="4" w:space="0" w:color="000000"/>
              <w:left w:val="single" w:sz="4" w:space="0" w:color="000000"/>
              <w:bottom w:val="single" w:sz="4" w:space="0" w:color="000000"/>
              <w:right w:val="single" w:sz="4" w:space="0" w:color="000000"/>
            </w:tcBorders>
          </w:tcPr>
          <w:p w14:paraId="284A396B"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2898E45"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223C31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0A84D4A5" w14:textId="77777777" w:rsidTr="005877F4">
        <w:trPr>
          <w:cantSplit/>
        </w:trPr>
        <w:tc>
          <w:tcPr>
            <w:tcW w:w="870" w:type="dxa"/>
            <w:vMerge/>
            <w:tcBorders>
              <w:top w:val="single" w:sz="4" w:space="0" w:color="000000"/>
              <w:left w:val="single" w:sz="4" w:space="0" w:color="000000"/>
              <w:bottom w:val="single" w:sz="4" w:space="0" w:color="000000"/>
              <w:right w:val="single" w:sz="4" w:space="0" w:color="000000"/>
            </w:tcBorders>
            <w:vAlign w:val="center"/>
          </w:tcPr>
          <w:p w14:paraId="14D5E89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tcBorders>
              <w:top w:val="single" w:sz="4" w:space="0" w:color="000000"/>
              <w:left w:val="single" w:sz="4" w:space="0" w:color="000000"/>
              <w:bottom w:val="single" w:sz="4" w:space="0" w:color="000000"/>
              <w:right w:val="single" w:sz="4" w:space="0" w:color="000000"/>
            </w:tcBorders>
            <w:vAlign w:val="center"/>
          </w:tcPr>
          <w:p w14:paraId="6D4963CA"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tcBorders>
              <w:top w:val="single" w:sz="4" w:space="0" w:color="000000"/>
              <w:left w:val="single" w:sz="4" w:space="0" w:color="000000"/>
              <w:bottom w:val="single" w:sz="4" w:space="0" w:color="000000"/>
              <w:right w:val="single" w:sz="4" w:space="0" w:color="000000"/>
            </w:tcBorders>
            <w:vAlign w:val="center"/>
          </w:tcPr>
          <w:p w14:paraId="3386224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BDE258F"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5453AD0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The metadata identifies an online location from where the data can be consistently and reliably retrieved by a computer algorithm without any manual intervention being required.</w:t>
            </w:r>
          </w:p>
        </w:tc>
        <w:tc>
          <w:tcPr>
            <w:tcW w:w="3508" w:type="dxa"/>
            <w:vMerge/>
            <w:tcBorders>
              <w:top w:val="single" w:sz="4" w:space="0" w:color="000000"/>
              <w:left w:val="single" w:sz="4" w:space="0" w:color="000000"/>
              <w:bottom w:val="single" w:sz="4" w:space="0" w:color="000000"/>
              <w:right w:val="single" w:sz="4" w:space="0" w:color="000000"/>
            </w:tcBorders>
          </w:tcPr>
          <w:p w14:paraId="2921A35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5820C1C0" w14:textId="77777777" w:rsidTr="005877F4">
        <w:trPr>
          <w:cantSplit/>
        </w:trPr>
        <w:tc>
          <w:tcPr>
            <w:tcW w:w="870"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4DE77B7"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1.6.2</w:t>
            </w:r>
          </w:p>
        </w:tc>
        <w:tc>
          <w:tcPr>
            <w:tcW w:w="163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5A35CAF"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Instrument</w:t>
            </w:r>
          </w:p>
        </w:tc>
        <w:tc>
          <w:tcPr>
            <w:tcW w:w="109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72757B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B5C5BB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1379F0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DDD7D4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151BF88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D1AA79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29D17F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FAC2D3A"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The instrument used to collect the data is identified in the metadata:</w:t>
            </w:r>
          </w:p>
          <w:p w14:paraId="1B4FD826"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Satellite name</w:t>
            </w:r>
          </w:p>
          <w:p w14:paraId="6123E79E"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Instrument name</w:t>
            </w:r>
          </w:p>
          <w:p w14:paraId="397992FB" w14:textId="77777777" w:rsidR="009E1D5B" w:rsidRPr="00026A0E" w:rsidRDefault="009E1D5B">
            <w:pPr>
              <w:pBdr>
                <w:top w:val="nil"/>
                <w:left w:val="nil"/>
                <w:bottom w:val="nil"/>
                <w:right w:val="nil"/>
                <w:between w:val="nil"/>
              </w:pBdr>
              <w:ind w:right="93"/>
              <w:rPr>
                <w:rFonts w:ascii="Calibri" w:eastAsia="Calibri" w:hAnsi="Calibri" w:cs="Calibri"/>
                <w:color w:val="000000" w:themeColor="text1"/>
              </w:rPr>
            </w:pPr>
          </w:p>
        </w:tc>
        <w:tc>
          <w:tcPr>
            <w:tcW w:w="3508"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8088752"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A3C09FD"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7C58076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7D021CCF" w14:textId="77777777" w:rsidTr="005877F4">
        <w:trPr>
          <w:cantSplit/>
        </w:trPr>
        <w:tc>
          <w:tcPr>
            <w:tcW w:w="870"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7BB5B997"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059DC3B4"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0698ECF"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C985A7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BD2603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As threshold, but </w:t>
            </w:r>
            <w:r w:rsidRPr="00026A0E">
              <w:rPr>
                <w:rFonts w:ascii="Roboto" w:eastAsia="Roboto" w:hAnsi="Roboto" w:cs="Roboto"/>
                <w:color w:val="000000" w:themeColor="text1"/>
                <w:sz w:val="21"/>
                <w:szCs w:val="21"/>
              </w:rPr>
              <w:t>using CEOS Mission-Instruments-Measurements (MIM) database (</w:t>
            </w:r>
            <w:hyperlink r:id="rId25">
              <w:r w:rsidR="009E1D5B" w:rsidRPr="00026A0E">
                <w:rPr>
                  <w:rFonts w:ascii="Roboto" w:eastAsia="Roboto" w:hAnsi="Roboto" w:cs="Roboto"/>
                  <w:color w:val="000000" w:themeColor="text1"/>
                  <w:sz w:val="21"/>
                  <w:szCs w:val="21"/>
                </w:rPr>
                <w:t>https://ceos.org/mim-database</w:t>
              </w:r>
            </w:hyperlink>
            <w:r w:rsidRPr="00026A0E">
              <w:rPr>
                <w:rFonts w:ascii="Calibri" w:eastAsia="Calibri" w:hAnsi="Calibri" w:cs="Calibri"/>
                <w:color w:val="000000" w:themeColor="text1"/>
              </w:rPr>
              <w:t xml:space="preserve">) as </w:t>
            </w:r>
            <w:proofErr w:type="gramStart"/>
            <w:r w:rsidRPr="00026A0E">
              <w:rPr>
                <w:rFonts w:ascii="Calibri" w:eastAsia="Calibri" w:hAnsi="Calibri" w:cs="Calibri"/>
                <w:color w:val="000000" w:themeColor="text1"/>
              </w:rPr>
              <w:t>reference .</w:t>
            </w:r>
            <w:proofErr w:type="gramEnd"/>
          </w:p>
        </w:tc>
        <w:tc>
          <w:tcPr>
            <w:tcW w:w="3508" w:type="dxa"/>
            <w:vMerge/>
            <w:tcBorders>
              <w:top w:val="single" w:sz="4" w:space="0" w:color="000000"/>
              <w:left w:val="single" w:sz="4" w:space="0" w:color="000000"/>
              <w:bottom w:val="single" w:sz="4" w:space="0" w:color="000000"/>
              <w:right w:val="single" w:sz="4" w:space="0" w:color="000000"/>
            </w:tcBorders>
            <w:shd w:val="clear" w:color="auto" w:fill="F0F6FC"/>
          </w:tcPr>
          <w:p w14:paraId="10C1FC8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65305B0A" w14:textId="77777777" w:rsidTr="005877F4">
        <w:trPr>
          <w:cantSplit/>
        </w:trPr>
        <w:tc>
          <w:tcPr>
            <w:tcW w:w="870" w:type="dxa"/>
            <w:vMerge w:val="restart"/>
            <w:tcBorders>
              <w:top w:val="single" w:sz="4" w:space="0" w:color="000000"/>
            </w:tcBorders>
            <w:vAlign w:val="center"/>
          </w:tcPr>
          <w:p w14:paraId="551839DE"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1.6.3</w:t>
            </w:r>
          </w:p>
        </w:tc>
        <w:tc>
          <w:tcPr>
            <w:tcW w:w="1635" w:type="dxa"/>
            <w:vMerge w:val="restart"/>
            <w:tcBorders>
              <w:top w:val="single" w:sz="4" w:space="0" w:color="000000"/>
            </w:tcBorders>
            <w:vAlign w:val="center"/>
          </w:tcPr>
          <w:p w14:paraId="1D70DF7A" w14:textId="77777777" w:rsidR="009E1D5B" w:rsidRPr="00026A0E" w:rsidRDefault="00B47047">
            <w:pPr>
              <w:pBdr>
                <w:top w:val="nil"/>
                <w:left w:val="nil"/>
                <w:bottom w:val="nil"/>
                <w:right w:val="nil"/>
                <w:between w:val="nil"/>
              </w:pBdr>
              <w:ind w:left="90"/>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Acquisition</w:t>
            </w:r>
          </w:p>
          <w:p w14:paraId="0E3A1F65"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Time</w:t>
            </w:r>
          </w:p>
        </w:tc>
        <w:tc>
          <w:tcPr>
            <w:tcW w:w="1095" w:type="dxa"/>
            <w:vMerge w:val="restart"/>
            <w:tcBorders>
              <w:top w:val="single" w:sz="4" w:space="0" w:color="000000"/>
            </w:tcBorders>
            <w:vAlign w:val="center"/>
          </w:tcPr>
          <w:p w14:paraId="66D3118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A54257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92EDDC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5FF5CC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096582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2C12D5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tcBorders>
              <w:top w:val="single" w:sz="4" w:space="0" w:color="000000"/>
            </w:tcBorders>
            <w:vAlign w:val="center"/>
          </w:tcPr>
          <w:p w14:paraId="07F5DDB2"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E469CC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The start date and time of source data is identified in the metadata, expressed in UTC in date and time, at least to the second. </w:t>
            </w:r>
          </w:p>
        </w:tc>
        <w:tc>
          <w:tcPr>
            <w:tcW w:w="3508" w:type="dxa"/>
            <w:vMerge w:val="restart"/>
            <w:tcBorders>
              <w:top w:val="single" w:sz="4" w:space="0" w:color="000000"/>
            </w:tcBorders>
          </w:tcPr>
          <w:p w14:paraId="75F9511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78A8AE40"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7A31D7CA"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2E43278F" w14:textId="77777777" w:rsidTr="005877F4">
        <w:trPr>
          <w:cantSplit/>
        </w:trPr>
        <w:tc>
          <w:tcPr>
            <w:tcW w:w="870" w:type="dxa"/>
            <w:vMerge/>
            <w:tcBorders>
              <w:top w:val="single" w:sz="4" w:space="0" w:color="000000"/>
            </w:tcBorders>
            <w:vAlign w:val="center"/>
          </w:tcPr>
          <w:p w14:paraId="0B2175D0"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tcBorders>
              <w:top w:val="single" w:sz="4" w:space="0" w:color="000000"/>
            </w:tcBorders>
            <w:vAlign w:val="center"/>
          </w:tcPr>
          <w:p w14:paraId="1DB1649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tcBorders>
              <w:top w:val="single" w:sz="4" w:space="0" w:color="000000"/>
            </w:tcBorders>
            <w:vAlign w:val="center"/>
          </w:tcPr>
          <w:p w14:paraId="396D896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A3D920E"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719082A"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tcBorders>
              <w:top w:val="single" w:sz="4" w:space="0" w:color="000000"/>
            </w:tcBorders>
          </w:tcPr>
          <w:p w14:paraId="465B0E5F"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9E1D5B" w:rsidRPr="00026A0E" w14:paraId="228FCAC8" w14:textId="77777777" w:rsidTr="005877F4">
        <w:trPr>
          <w:cantSplit/>
        </w:trPr>
        <w:tc>
          <w:tcPr>
            <w:tcW w:w="870" w:type="dxa"/>
            <w:vMerge w:val="restart"/>
            <w:shd w:val="clear" w:color="auto" w:fill="DBE5F1" w:themeFill="accent1" w:themeFillTint="33"/>
            <w:vAlign w:val="center"/>
          </w:tcPr>
          <w:p w14:paraId="615152A4"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1.6.4</w:t>
            </w:r>
          </w:p>
        </w:tc>
        <w:tc>
          <w:tcPr>
            <w:tcW w:w="1635" w:type="dxa"/>
            <w:vMerge w:val="restart"/>
            <w:shd w:val="clear" w:color="auto" w:fill="DBE5F1" w:themeFill="accent1" w:themeFillTint="33"/>
            <w:vAlign w:val="center"/>
          </w:tcPr>
          <w:p w14:paraId="07DC588A" w14:textId="77777777" w:rsidR="009E1D5B" w:rsidRPr="00026A0E" w:rsidRDefault="00B47047">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Acquisition Parameters</w:t>
            </w:r>
          </w:p>
        </w:tc>
        <w:tc>
          <w:tcPr>
            <w:tcW w:w="1095" w:type="dxa"/>
            <w:vMerge w:val="restart"/>
            <w:shd w:val="clear" w:color="auto" w:fill="DBE5F1" w:themeFill="accent1" w:themeFillTint="33"/>
            <w:vAlign w:val="center"/>
          </w:tcPr>
          <w:p w14:paraId="2B3D5C6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C0DE28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BB9624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1FD732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3375BC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DC905D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53F1B816"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B2FF9A2"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Acquisition parameters related to the SAR antenna:</w:t>
            </w:r>
          </w:p>
          <w:p w14:paraId="7A88AD4A"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Radar band</w:t>
            </w:r>
          </w:p>
          <w:p w14:paraId="686CF03C"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 xml:space="preserve">Centre frequency </w:t>
            </w:r>
          </w:p>
          <w:p w14:paraId="36490D7B"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Observation mode (i.e., Beam mode name)</w:t>
            </w:r>
          </w:p>
          <w:p w14:paraId="2B96FFCD"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Polarization(s) (listed as in original product)</w:t>
            </w:r>
          </w:p>
          <w:p w14:paraId="5AE02653"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Antenna pointing [Right/Left]</w:t>
            </w:r>
          </w:p>
          <w:p w14:paraId="642B2999"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Beam ID (i.e., Beam mode Mnemonic)</w:t>
            </w:r>
          </w:p>
        </w:tc>
        <w:tc>
          <w:tcPr>
            <w:tcW w:w="3508" w:type="dxa"/>
            <w:vMerge w:val="restart"/>
            <w:shd w:val="clear" w:color="auto" w:fill="DBE5F1" w:themeFill="accent1" w:themeFillTint="33"/>
          </w:tcPr>
          <w:p w14:paraId="66E7BE8D"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63861D9C"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2B2AC336" w14:textId="77777777" w:rsidR="009E1D5B" w:rsidRPr="00026A0E" w:rsidRDefault="00B47047">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9E1D5B" w:rsidRPr="00026A0E" w14:paraId="03E0038A" w14:textId="77777777" w:rsidTr="005877F4">
        <w:trPr>
          <w:cantSplit/>
        </w:trPr>
        <w:tc>
          <w:tcPr>
            <w:tcW w:w="870" w:type="dxa"/>
            <w:vMerge/>
            <w:shd w:val="clear" w:color="auto" w:fill="F0F6FC"/>
            <w:vAlign w:val="center"/>
          </w:tcPr>
          <w:p w14:paraId="01631E2C"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635" w:type="dxa"/>
            <w:vMerge/>
            <w:shd w:val="clear" w:color="auto" w:fill="F0F6FC"/>
            <w:vAlign w:val="center"/>
          </w:tcPr>
          <w:p w14:paraId="52892459"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1095" w:type="dxa"/>
            <w:vMerge/>
            <w:shd w:val="clear" w:color="auto" w:fill="F0F6FC"/>
            <w:vAlign w:val="center"/>
          </w:tcPr>
          <w:p w14:paraId="7244442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FF8291F"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E4E5BB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0F21199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r>
      <w:tr w:rsidR="008F6F96" w:rsidRPr="00026A0E" w14:paraId="20651CFC" w14:textId="77777777" w:rsidTr="005877F4">
        <w:trPr>
          <w:cantSplit/>
        </w:trPr>
        <w:tc>
          <w:tcPr>
            <w:tcW w:w="870" w:type="dxa"/>
            <w:vMerge w:val="restart"/>
            <w:vAlign w:val="center"/>
          </w:tcPr>
          <w:p w14:paraId="43F46966" w14:textId="77777777" w:rsidR="008F6F96" w:rsidRPr="00026A0E" w:rsidRDefault="008F6F96">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lastRenderedPageBreak/>
              <w:t>1.6.5</w:t>
            </w:r>
          </w:p>
        </w:tc>
        <w:tc>
          <w:tcPr>
            <w:tcW w:w="1635" w:type="dxa"/>
            <w:vMerge w:val="restart"/>
            <w:vAlign w:val="center"/>
          </w:tcPr>
          <w:p w14:paraId="127C449A" w14:textId="77777777" w:rsidR="008F6F96" w:rsidRPr="00026A0E" w:rsidRDefault="008F6F96">
            <w:pPr>
              <w:jc w:val="center"/>
              <w:rPr>
                <w:rFonts w:ascii="Calibri" w:eastAsia="Calibri" w:hAnsi="Calibri" w:cs="Calibri"/>
                <w:b/>
                <w:bCs/>
                <w:color w:val="000000" w:themeColor="text1"/>
              </w:rPr>
            </w:pPr>
            <w:r w:rsidRPr="00026A0E">
              <w:rPr>
                <w:rFonts w:ascii="Calibri" w:eastAsia="Calibri" w:hAnsi="Calibri" w:cs="Calibri"/>
                <w:b/>
                <w:bCs/>
                <w:color w:val="000000" w:themeColor="text1"/>
              </w:rPr>
              <w:t>Source Data Orbit Information</w:t>
            </w:r>
          </w:p>
        </w:tc>
        <w:tc>
          <w:tcPr>
            <w:tcW w:w="1095" w:type="dxa"/>
            <w:vMerge w:val="restart"/>
            <w:vAlign w:val="center"/>
          </w:tcPr>
          <w:p w14:paraId="4460738E" w14:textId="77777777" w:rsidR="008F6F96" w:rsidRPr="00026A0E" w:rsidRDefault="008F6F96">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33DDD7C" w14:textId="77777777" w:rsidR="008F6F96" w:rsidRPr="00026A0E" w:rsidRDefault="008F6F96">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3766C227" w14:textId="77777777" w:rsidR="008F6F96" w:rsidRPr="00026A0E" w:rsidRDefault="008F6F96">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2F6198F" w14:textId="54671D52" w:rsidR="00340CCE" w:rsidRPr="00026A0E" w:rsidRDefault="008F6F96" w:rsidP="00770F64">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2C816D1" w14:textId="55BF4599" w:rsidR="008F6F96" w:rsidRPr="00026A0E" w:rsidRDefault="008F6F96" w:rsidP="00770F64">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tc>
        <w:tc>
          <w:tcPr>
            <w:tcW w:w="8402" w:type="dxa"/>
            <w:vAlign w:val="center"/>
          </w:tcPr>
          <w:p w14:paraId="71200592" w14:textId="77777777" w:rsidR="008F6F96" w:rsidRPr="00026A0E" w:rsidRDefault="008F6F96">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482B456" w14:textId="77777777" w:rsidR="008F6F96" w:rsidRPr="00026A0E" w:rsidRDefault="008F6F96">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 xml:space="preserve">Information related to the platform orbit used for data processing: </w:t>
            </w:r>
          </w:p>
          <w:p w14:paraId="554D42A6" w14:textId="77777777" w:rsidR="008F6F96" w:rsidRPr="00026A0E" w:rsidRDefault="008F6F96">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Pass direction [</w:t>
            </w:r>
            <w:proofErr w:type="spellStart"/>
            <w:r w:rsidRPr="00026A0E">
              <w:rPr>
                <w:rFonts w:ascii="Calibri" w:eastAsia="Calibri" w:hAnsi="Calibri" w:cs="Calibri"/>
                <w:color w:val="000000" w:themeColor="text1"/>
              </w:rPr>
              <w:t>asc</w:t>
            </w:r>
            <w:proofErr w:type="spellEnd"/>
            <w:r w:rsidRPr="00026A0E">
              <w:rPr>
                <w:rFonts w:ascii="Calibri" w:eastAsia="Calibri" w:hAnsi="Calibri" w:cs="Calibri"/>
                <w:color w:val="000000" w:themeColor="text1"/>
              </w:rPr>
              <w:t>/</w:t>
            </w:r>
            <w:proofErr w:type="spellStart"/>
            <w:r w:rsidRPr="00026A0E">
              <w:rPr>
                <w:rFonts w:ascii="Calibri" w:eastAsia="Calibri" w:hAnsi="Calibri" w:cs="Calibri"/>
                <w:color w:val="000000" w:themeColor="text1"/>
              </w:rPr>
              <w:t>desc</w:t>
            </w:r>
            <w:proofErr w:type="spellEnd"/>
            <w:r w:rsidRPr="00026A0E">
              <w:rPr>
                <w:rFonts w:ascii="Calibri" w:eastAsia="Calibri" w:hAnsi="Calibri" w:cs="Calibri"/>
                <w:color w:val="000000" w:themeColor="text1"/>
              </w:rPr>
              <w:t>] *</w:t>
            </w:r>
          </w:p>
          <w:p w14:paraId="1002BA71" w14:textId="77777777" w:rsidR="008F6F96" w:rsidRPr="00026A0E" w:rsidRDefault="008F6F96">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Orbit data source [e.g., predicted/ definite/ precise/ downlinked, etc.]</w:t>
            </w:r>
          </w:p>
          <w:p w14:paraId="36A90DBE" w14:textId="77777777" w:rsidR="008F6F96" w:rsidRPr="00026A0E" w:rsidRDefault="008F6F96">
            <w:pPr>
              <w:pBdr>
                <w:top w:val="nil"/>
                <w:left w:val="nil"/>
                <w:bottom w:val="nil"/>
                <w:right w:val="nil"/>
                <w:between w:val="nil"/>
              </w:pBdr>
              <w:ind w:right="93"/>
              <w:rPr>
                <w:rFonts w:ascii="Calibri" w:eastAsia="Calibri" w:hAnsi="Calibri" w:cs="Calibri"/>
                <w:color w:val="000000" w:themeColor="text1"/>
              </w:rPr>
            </w:pPr>
          </w:p>
          <w:p w14:paraId="0E80F95C" w14:textId="77777777" w:rsidR="008F6F96" w:rsidRPr="00026A0E" w:rsidRDefault="008F6F96">
            <w:pPr>
              <w:pBdr>
                <w:top w:val="nil"/>
                <w:left w:val="nil"/>
                <w:bottom w:val="nil"/>
                <w:right w:val="nil"/>
                <w:between w:val="nil"/>
              </w:pBdr>
              <w:ind w:right="93"/>
              <w:rPr>
                <w:rFonts w:ascii="Arial" w:eastAsia="Arial" w:hAnsi="Arial" w:cs="Arial"/>
                <w:i/>
                <w:iCs/>
                <w:color w:val="000000" w:themeColor="text1"/>
              </w:rPr>
            </w:pPr>
            <w:r w:rsidRPr="00026A0E">
              <w:rPr>
                <w:rFonts w:ascii="Calibri" w:eastAsia="Calibri" w:hAnsi="Calibri" w:cs="Calibri"/>
                <w:i/>
                <w:iCs/>
                <w:color w:val="000000" w:themeColor="text1"/>
              </w:rPr>
              <w:t>* For source data crossing the North or South Pole, it is recommended to produce two distinct CEOS-ARD products and to use the appropriate “Pass direction” in each.</w:t>
            </w:r>
          </w:p>
        </w:tc>
        <w:tc>
          <w:tcPr>
            <w:tcW w:w="3508" w:type="dxa"/>
            <w:vMerge w:val="restart"/>
          </w:tcPr>
          <w:p w14:paraId="04EAEEE8" w14:textId="77777777" w:rsidR="008F6F96" w:rsidRPr="00026A0E" w:rsidRDefault="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3DBDB66" w14:textId="77777777" w:rsidR="008F6F96" w:rsidRPr="00026A0E" w:rsidRDefault="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647CBCD5" w14:textId="77777777" w:rsidR="008F6F96" w:rsidRPr="00026A0E" w:rsidRDefault="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8F6F96" w:rsidRPr="00026A0E" w14:paraId="5911AE39" w14:textId="77777777" w:rsidTr="005877F4">
        <w:trPr>
          <w:cantSplit/>
        </w:trPr>
        <w:tc>
          <w:tcPr>
            <w:tcW w:w="870" w:type="dxa"/>
            <w:vMerge/>
            <w:vAlign w:val="center"/>
          </w:tcPr>
          <w:p w14:paraId="6215AEB6"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74DC5AAC"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448F8187"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5068FA6C" w14:textId="77777777" w:rsidR="008F6F96" w:rsidRPr="00026A0E" w:rsidRDefault="008F6F96">
            <w:pPr>
              <w:rPr>
                <w:rFonts w:ascii="Calibri" w:eastAsia="Calibri" w:hAnsi="Calibri" w:cs="Calibri"/>
                <w:b/>
                <w:bCs/>
                <w:u w:val="single"/>
              </w:rPr>
            </w:pPr>
            <w:r w:rsidRPr="00026A0E">
              <w:rPr>
                <w:rFonts w:ascii="Calibri" w:eastAsia="Calibri" w:hAnsi="Calibri" w:cs="Calibri"/>
                <w:b/>
                <w:bCs/>
                <w:u w:val="single"/>
              </w:rPr>
              <w:t>Goal (Desired) Requirements</w:t>
            </w:r>
          </w:p>
          <w:p w14:paraId="665BEE07" w14:textId="77777777" w:rsidR="008F6F96" w:rsidRPr="00026A0E" w:rsidRDefault="008F6F96">
            <w:pPr>
              <w:pBdr>
                <w:top w:val="nil"/>
                <w:left w:val="nil"/>
                <w:bottom w:val="nil"/>
                <w:right w:val="nil"/>
                <w:between w:val="nil"/>
              </w:pBdr>
              <w:rPr>
                <w:rFonts w:ascii="Calibri" w:eastAsia="Calibri" w:hAnsi="Calibri" w:cs="Calibri"/>
              </w:rPr>
            </w:pPr>
            <w:r w:rsidRPr="00026A0E">
              <w:rPr>
                <w:rFonts w:ascii="Calibri" w:eastAsia="Calibri" w:hAnsi="Calibri" w:cs="Calibri"/>
              </w:rPr>
              <w:t>As threshold, including also:</w:t>
            </w:r>
          </w:p>
          <w:p w14:paraId="6FC778DA" w14:textId="77777777" w:rsidR="008F6F96" w:rsidRPr="00026A0E" w:rsidRDefault="008F6F96">
            <w:pPr>
              <w:numPr>
                <w:ilvl w:val="0"/>
                <w:numId w:val="15"/>
              </w:numPr>
              <w:pBdr>
                <w:top w:val="nil"/>
                <w:left w:val="nil"/>
                <w:bottom w:val="nil"/>
                <w:right w:val="nil"/>
                <w:between w:val="nil"/>
              </w:pBdr>
              <w:ind w:right="148"/>
              <w:rPr>
                <w:rFonts w:ascii="Calibri" w:eastAsia="Calibri" w:hAnsi="Calibri" w:cs="Calibri"/>
              </w:rPr>
            </w:pPr>
            <w:r w:rsidRPr="00026A0E">
              <w:rPr>
                <w:rFonts w:ascii="Calibri" w:eastAsia="Calibri" w:hAnsi="Calibri" w:cs="Calibri"/>
              </w:rPr>
              <w:t>Platform heading angle expressed in degrees [0 360] from North</w:t>
            </w:r>
          </w:p>
          <w:p w14:paraId="52743C21" w14:textId="77777777" w:rsidR="008F6F96" w:rsidRPr="00026A0E" w:rsidRDefault="008F6F96">
            <w:pPr>
              <w:numPr>
                <w:ilvl w:val="0"/>
                <w:numId w:val="15"/>
              </w:numPr>
              <w:pBdr>
                <w:top w:val="nil"/>
                <w:left w:val="nil"/>
                <w:bottom w:val="nil"/>
                <w:right w:val="nil"/>
                <w:between w:val="nil"/>
              </w:pBdr>
              <w:ind w:right="148"/>
              <w:rPr>
                <w:rFonts w:ascii="Calibri" w:eastAsia="Calibri" w:hAnsi="Calibri" w:cs="Calibri"/>
              </w:rPr>
            </w:pPr>
            <w:r w:rsidRPr="00026A0E">
              <w:rPr>
                <w:rFonts w:ascii="Calibri" w:eastAsia="Calibri" w:hAnsi="Calibri" w:cs="Calibri"/>
              </w:rPr>
              <w:t xml:space="preserve">Orbit data file containing state vectors (minimum of 5 state vectors, from 10% of scene length </w:t>
            </w:r>
            <w:r w:rsidRPr="00026A0E">
              <w:rPr>
                <w:rFonts w:ascii="Calibri" w:eastAsia="Calibri" w:hAnsi="Calibri" w:cs="Calibri"/>
                <w:i/>
                <w:iCs/>
              </w:rPr>
              <w:t>before</w:t>
            </w:r>
            <w:r w:rsidRPr="00026A0E">
              <w:rPr>
                <w:rFonts w:ascii="Calibri" w:eastAsia="Calibri" w:hAnsi="Calibri" w:cs="Calibri"/>
              </w:rPr>
              <w:t xml:space="preserve"> start time to 10% of scene length </w:t>
            </w:r>
            <w:r w:rsidRPr="00026A0E">
              <w:rPr>
                <w:rFonts w:ascii="Calibri" w:eastAsia="Calibri" w:hAnsi="Calibri" w:cs="Calibri"/>
                <w:i/>
                <w:iCs/>
              </w:rPr>
              <w:t>after</w:t>
            </w:r>
            <w:r w:rsidRPr="00026A0E">
              <w:rPr>
                <w:rFonts w:ascii="Calibri" w:eastAsia="Calibri" w:hAnsi="Calibri" w:cs="Calibri"/>
              </w:rPr>
              <w:t xml:space="preserve"> stop time)</w:t>
            </w:r>
          </w:p>
          <w:p w14:paraId="50339E45" w14:textId="77777777" w:rsidR="008F6F96" w:rsidRPr="00026A0E" w:rsidRDefault="008F6F96">
            <w:pPr>
              <w:numPr>
                <w:ilvl w:val="0"/>
                <w:numId w:val="15"/>
              </w:numPr>
              <w:pBdr>
                <w:top w:val="nil"/>
                <w:left w:val="nil"/>
                <w:bottom w:val="nil"/>
                <w:right w:val="nil"/>
                <w:between w:val="nil"/>
              </w:pBdr>
              <w:ind w:right="148"/>
              <w:rPr>
                <w:rFonts w:ascii="Calibri" w:eastAsia="Calibri" w:hAnsi="Calibri" w:cs="Calibri"/>
              </w:rPr>
            </w:pPr>
            <w:r w:rsidRPr="00026A0E">
              <w:rPr>
                <w:rFonts w:ascii="Calibri" w:eastAsia="Calibri" w:hAnsi="Calibri" w:cs="Calibri"/>
              </w:rPr>
              <w:t>Platform (mean) altitude.</w:t>
            </w:r>
          </w:p>
          <w:p w14:paraId="674BA690" w14:textId="77777777" w:rsidR="008F6F96" w:rsidRPr="00026A0E" w:rsidRDefault="008F6F96">
            <w:pPr>
              <w:numPr>
                <w:ilvl w:val="0"/>
                <w:numId w:val="15"/>
              </w:numPr>
              <w:pBdr>
                <w:top w:val="none" w:sz="0" w:space="0" w:color="auto"/>
                <w:left w:val="none" w:sz="0" w:space="0" w:color="auto"/>
                <w:bottom w:val="none" w:sz="0" w:space="0" w:color="auto"/>
                <w:right w:val="none" w:sz="0" w:space="0" w:color="auto"/>
                <w:between w:val="none" w:sz="0" w:space="0" w:color="auto"/>
              </w:pBdr>
              <w:ind w:right="148"/>
            </w:pPr>
            <w:r w:rsidRPr="00026A0E">
              <w:rPr>
                <w:rFonts w:ascii="Calibri" w:eastAsia="Calibri" w:hAnsi="Calibri" w:cs="Calibri"/>
              </w:rPr>
              <w:t>Absolute orbit number</w:t>
            </w:r>
          </w:p>
          <w:p w14:paraId="5C41D8EC" w14:textId="77777777" w:rsidR="008F6F96" w:rsidRPr="00026A0E" w:rsidRDefault="008F6F96">
            <w:pPr>
              <w:numPr>
                <w:ilvl w:val="0"/>
                <w:numId w:val="15"/>
              </w:numPr>
              <w:pBdr>
                <w:top w:val="none" w:sz="0" w:space="0" w:color="auto"/>
                <w:left w:val="none" w:sz="0" w:space="0" w:color="auto"/>
                <w:bottom w:val="none" w:sz="0" w:space="0" w:color="auto"/>
                <w:right w:val="none" w:sz="0" w:space="0" w:color="auto"/>
                <w:between w:val="none" w:sz="0" w:space="0" w:color="auto"/>
              </w:pBdr>
              <w:ind w:right="148"/>
            </w:pPr>
            <w:r w:rsidRPr="00026A0E">
              <w:rPr>
                <w:rFonts w:ascii="Calibri" w:eastAsia="Calibri" w:hAnsi="Calibri" w:cs="Calibri"/>
              </w:rPr>
              <w:t>Relative orbit number</w:t>
            </w:r>
          </w:p>
          <w:p w14:paraId="652BC42D" w14:textId="5A2D01BD" w:rsidR="008F6F96" w:rsidRPr="00026A0E" w:rsidRDefault="00000000" w:rsidP="00770F64">
            <w:pPr>
              <w:pBdr>
                <w:top w:val="nil"/>
                <w:left w:val="nil"/>
                <w:bottom w:val="nil"/>
                <w:right w:val="nil"/>
                <w:between w:val="nil"/>
              </w:pBdr>
              <w:ind w:left="90" w:right="148"/>
              <w:rPr>
                <w:rFonts w:ascii="Calibri" w:eastAsia="Calibri" w:hAnsi="Calibri" w:cs="Calibri"/>
              </w:rPr>
            </w:pPr>
            <w:sdt>
              <w:sdtPr>
                <w:tag w:val="goog_rdk_0"/>
                <w:id w:val="-436771676"/>
              </w:sdtPr>
              <w:sdtContent/>
            </w:sdt>
            <w:sdt>
              <w:sdtPr>
                <w:tag w:val="goog_rdk_1"/>
                <w:id w:val="1267357300"/>
                <w:showingPlcHdr/>
              </w:sdtPr>
              <w:sdtContent>
                <w:r w:rsidR="00770F64" w:rsidRPr="00026A0E">
                  <w:t xml:space="preserve">     </w:t>
                </w:r>
              </w:sdtContent>
            </w:sdt>
          </w:p>
        </w:tc>
        <w:tc>
          <w:tcPr>
            <w:tcW w:w="3508" w:type="dxa"/>
            <w:vMerge/>
          </w:tcPr>
          <w:p w14:paraId="5B11E882" w14:textId="77777777" w:rsidR="008F6F96" w:rsidRPr="00026A0E" w:rsidRDefault="008F6F96">
            <w:pPr>
              <w:pBdr>
                <w:top w:val="nil"/>
                <w:left w:val="nil"/>
                <w:bottom w:val="nil"/>
                <w:right w:val="nil"/>
                <w:between w:val="nil"/>
              </w:pBdr>
              <w:spacing w:line="276" w:lineRule="auto"/>
              <w:rPr>
                <w:rFonts w:ascii="Calibri" w:eastAsia="Calibri" w:hAnsi="Calibri" w:cs="Calibri"/>
              </w:rPr>
            </w:pPr>
          </w:p>
        </w:tc>
      </w:tr>
      <w:tr w:rsidR="008F6F96" w:rsidRPr="00026A0E" w14:paraId="4D513C6D" w14:textId="77777777" w:rsidTr="005877F4">
        <w:trPr>
          <w:cantSplit/>
        </w:trPr>
        <w:tc>
          <w:tcPr>
            <w:tcW w:w="870" w:type="dxa"/>
            <w:vMerge/>
            <w:vAlign w:val="center"/>
          </w:tcPr>
          <w:p w14:paraId="35CC679C" w14:textId="77777777" w:rsidR="008F6F96" w:rsidRPr="00026A0E" w:rsidRDefault="008F6F96">
            <w:pPr>
              <w:pBdr>
                <w:top w:val="nil"/>
                <w:left w:val="nil"/>
                <w:bottom w:val="nil"/>
                <w:right w:val="nil"/>
                <w:between w:val="nil"/>
              </w:pBdr>
            </w:pPr>
          </w:p>
        </w:tc>
        <w:tc>
          <w:tcPr>
            <w:tcW w:w="1635" w:type="dxa"/>
            <w:vMerge/>
            <w:vAlign w:val="center"/>
          </w:tcPr>
          <w:p w14:paraId="7DAF8AD6" w14:textId="77777777" w:rsidR="008F6F96" w:rsidRPr="00026A0E" w:rsidRDefault="008F6F96">
            <w:pPr>
              <w:pBdr>
                <w:top w:val="nil"/>
                <w:left w:val="nil"/>
                <w:bottom w:val="nil"/>
                <w:right w:val="nil"/>
                <w:between w:val="nil"/>
              </w:pBdr>
            </w:pPr>
          </w:p>
        </w:tc>
        <w:tc>
          <w:tcPr>
            <w:tcW w:w="1095" w:type="dxa"/>
            <w:vMerge w:val="restart"/>
            <w:vAlign w:val="center"/>
          </w:tcPr>
          <w:p w14:paraId="5E01BF9E" w14:textId="77777777" w:rsidR="00770F64" w:rsidRPr="00026A0E" w:rsidRDefault="00770F64">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 xml:space="preserve">  </w:t>
            </w:r>
            <w:r w:rsidR="008F6F96" w:rsidRPr="00026A0E">
              <w:rPr>
                <w:rFonts w:ascii="Calibri" w:eastAsia="Calibri" w:hAnsi="Calibri" w:cs="Calibri"/>
                <w:color w:val="000000" w:themeColor="text1"/>
              </w:rPr>
              <w:t>[InSAR]</w:t>
            </w:r>
            <w:r w:rsidR="00340CCE" w:rsidRPr="00026A0E">
              <w:rPr>
                <w:rFonts w:ascii="Calibri" w:eastAsia="Calibri" w:hAnsi="Calibri" w:cs="Calibri"/>
                <w:color w:val="000000" w:themeColor="text1"/>
              </w:rPr>
              <w:t xml:space="preserve"> </w:t>
            </w:r>
            <w:r w:rsidRPr="00026A0E">
              <w:rPr>
                <w:rFonts w:ascii="Calibri" w:eastAsia="Calibri" w:hAnsi="Calibri" w:cs="Calibri"/>
                <w:color w:val="000000" w:themeColor="text1"/>
              </w:rPr>
              <w:t xml:space="preserve"> </w:t>
            </w:r>
          </w:p>
          <w:p w14:paraId="526E294E" w14:textId="7DB5B89B" w:rsidR="008F6F96" w:rsidRPr="00026A0E" w:rsidRDefault="00770F64">
            <w:pPr>
              <w:pBdr>
                <w:top w:val="nil"/>
                <w:left w:val="nil"/>
                <w:bottom w:val="nil"/>
                <w:right w:val="nil"/>
                <w:between w:val="nil"/>
              </w:pBdr>
              <w:rPr>
                <w:color w:val="000000" w:themeColor="text1"/>
              </w:rPr>
            </w:pPr>
            <w:r w:rsidRPr="00026A0E">
              <w:rPr>
                <w:rFonts w:ascii="Calibri" w:eastAsia="Calibri" w:hAnsi="Calibri" w:cs="Calibri"/>
                <w:color w:val="000000" w:themeColor="text1"/>
              </w:rPr>
              <w:t xml:space="preserve">   </w:t>
            </w:r>
            <w:r w:rsidR="00340CCE" w:rsidRPr="00026A0E">
              <w:rPr>
                <w:rFonts w:ascii="Calibri" w:eastAsia="Calibri" w:hAnsi="Calibri" w:cs="Calibri"/>
                <w:color w:val="000000" w:themeColor="text1"/>
              </w:rPr>
              <w:t>[GSLC]</w:t>
            </w:r>
          </w:p>
        </w:tc>
        <w:tc>
          <w:tcPr>
            <w:tcW w:w="8402" w:type="dxa"/>
            <w:shd w:val="clear" w:color="auto" w:fill="FFFFFF" w:themeFill="background1"/>
            <w:vAlign w:val="center"/>
          </w:tcPr>
          <w:p w14:paraId="4A1B6A2C" w14:textId="77777777" w:rsidR="00DE6F92" w:rsidRPr="00026A0E" w:rsidRDefault="00DE6F92" w:rsidP="00DE6F92">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18C50582" w14:textId="77777777" w:rsidR="00DE6F92" w:rsidRPr="00026A0E" w:rsidRDefault="00DE6F92" w:rsidP="00DE6F92">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 xml:space="preserve">Information related to the platform orbit used for data processing: </w:t>
            </w:r>
          </w:p>
          <w:p w14:paraId="15C5C694" w14:textId="3EAD696C" w:rsidR="00DE6F92" w:rsidRPr="00026A0E" w:rsidRDefault="00DE6F92" w:rsidP="00DE6F92">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 xml:space="preserve">Relative orbit number, if defined </w:t>
            </w:r>
          </w:p>
          <w:p w14:paraId="67336F06" w14:textId="77777777" w:rsidR="008F6F96" w:rsidRPr="00026A0E" w:rsidRDefault="008F6F96">
            <w:pPr>
              <w:rPr>
                <w:b/>
                <w:bCs/>
                <w:color w:val="000000" w:themeColor="text1"/>
                <w:u w:val="single"/>
              </w:rPr>
            </w:pPr>
          </w:p>
        </w:tc>
        <w:tc>
          <w:tcPr>
            <w:tcW w:w="3508" w:type="dxa"/>
            <w:vMerge w:val="restart"/>
            <w:shd w:val="clear" w:color="auto" w:fill="FFFFFF" w:themeFill="background1"/>
          </w:tcPr>
          <w:p w14:paraId="41C21AE3" w14:textId="77777777" w:rsidR="008F6F96" w:rsidRPr="00026A0E" w:rsidRDefault="008F6F96" w:rsidP="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4E8E4CEE" w14:textId="77777777" w:rsidR="008F6F96" w:rsidRPr="00026A0E" w:rsidRDefault="008F6F96" w:rsidP="008F6F96">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3B372347" w14:textId="442A37D4" w:rsidR="008F6F96" w:rsidRPr="00026A0E" w:rsidRDefault="008F6F96" w:rsidP="008F6F96">
            <w:pPr>
              <w:pBdr>
                <w:top w:val="nil"/>
                <w:left w:val="nil"/>
                <w:bottom w:val="nil"/>
                <w:right w:val="nil"/>
                <w:between w:val="nil"/>
              </w:pBdr>
              <w:rPr>
                <w:color w:val="000000" w:themeColor="text1"/>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8F6F96" w:rsidRPr="00026A0E" w14:paraId="481FF7FE" w14:textId="77777777" w:rsidTr="005877F4">
        <w:trPr>
          <w:cantSplit/>
        </w:trPr>
        <w:tc>
          <w:tcPr>
            <w:tcW w:w="870" w:type="dxa"/>
            <w:vMerge/>
            <w:vAlign w:val="center"/>
          </w:tcPr>
          <w:p w14:paraId="439CEC33" w14:textId="77777777" w:rsidR="008F6F96" w:rsidRPr="00026A0E" w:rsidRDefault="008F6F96">
            <w:pPr>
              <w:pBdr>
                <w:top w:val="nil"/>
                <w:left w:val="nil"/>
                <w:bottom w:val="nil"/>
                <w:right w:val="nil"/>
                <w:between w:val="nil"/>
              </w:pBdr>
            </w:pPr>
          </w:p>
        </w:tc>
        <w:tc>
          <w:tcPr>
            <w:tcW w:w="1635" w:type="dxa"/>
            <w:vMerge/>
            <w:vAlign w:val="center"/>
          </w:tcPr>
          <w:p w14:paraId="761E3FAF" w14:textId="77777777" w:rsidR="008F6F96" w:rsidRPr="00026A0E" w:rsidRDefault="008F6F96">
            <w:pPr>
              <w:pBdr>
                <w:top w:val="nil"/>
                <w:left w:val="nil"/>
                <w:bottom w:val="nil"/>
                <w:right w:val="nil"/>
                <w:between w:val="nil"/>
              </w:pBdr>
            </w:pPr>
          </w:p>
        </w:tc>
        <w:tc>
          <w:tcPr>
            <w:tcW w:w="1095" w:type="dxa"/>
            <w:vMerge/>
            <w:vAlign w:val="center"/>
          </w:tcPr>
          <w:p w14:paraId="017E10A4" w14:textId="77777777" w:rsidR="008F6F96" w:rsidRPr="00026A0E" w:rsidRDefault="008F6F96">
            <w:pPr>
              <w:pBdr>
                <w:top w:val="nil"/>
                <w:left w:val="nil"/>
                <w:bottom w:val="nil"/>
                <w:right w:val="nil"/>
                <w:between w:val="nil"/>
              </w:pBdr>
              <w:rPr>
                <w:color w:val="0070C0"/>
              </w:rPr>
            </w:pPr>
          </w:p>
        </w:tc>
        <w:tc>
          <w:tcPr>
            <w:tcW w:w="8402" w:type="dxa"/>
            <w:shd w:val="clear" w:color="auto" w:fill="D9D9D9"/>
            <w:vAlign w:val="center"/>
          </w:tcPr>
          <w:p w14:paraId="5FA47F9E" w14:textId="77777777" w:rsidR="00340CCE" w:rsidRPr="00026A0E" w:rsidRDefault="00340CCE" w:rsidP="00340CCE">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5C5124FD" w14:textId="44A214B8" w:rsidR="008F6F96" w:rsidRPr="00026A0E" w:rsidRDefault="00340CCE" w:rsidP="00340CCE">
            <w:pPr>
              <w:rPr>
                <w:b/>
                <w:bCs/>
                <w:color w:val="0070C0"/>
                <w:u w:val="single"/>
              </w:rPr>
            </w:pPr>
            <w:r w:rsidRPr="00026A0E">
              <w:rPr>
                <w:rFonts w:ascii="Calibri" w:eastAsia="Calibri" w:hAnsi="Calibri" w:cs="Calibri"/>
                <w:color w:val="000000" w:themeColor="text1"/>
              </w:rPr>
              <w:t>As threshold</w:t>
            </w:r>
            <w:r w:rsidR="005B67E5" w:rsidRPr="00026A0E">
              <w:rPr>
                <w:rFonts w:ascii="Calibri" w:eastAsia="Calibri" w:hAnsi="Calibri" w:cs="Calibri"/>
                <w:color w:val="000000" w:themeColor="text1"/>
              </w:rPr>
              <w:t>, plus for [GSLC], perpendicular baseline to virtual orbit or reference orbit used for phase correction</w:t>
            </w:r>
          </w:p>
        </w:tc>
        <w:tc>
          <w:tcPr>
            <w:tcW w:w="3508" w:type="dxa"/>
            <w:vMerge/>
          </w:tcPr>
          <w:p w14:paraId="3004EDB5" w14:textId="77777777" w:rsidR="008F6F96" w:rsidRPr="00026A0E" w:rsidRDefault="008F6F96">
            <w:pPr>
              <w:pBdr>
                <w:top w:val="nil"/>
                <w:left w:val="nil"/>
                <w:bottom w:val="nil"/>
                <w:right w:val="nil"/>
                <w:between w:val="nil"/>
              </w:pBdr>
            </w:pPr>
          </w:p>
        </w:tc>
      </w:tr>
      <w:tr w:rsidR="009E1D5B" w:rsidRPr="00026A0E" w14:paraId="756E1ED7" w14:textId="77777777" w:rsidTr="005877F4">
        <w:trPr>
          <w:cantSplit/>
        </w:trPr>
        <w:tc>
          <w:tcPr>
            <w:tcW w:w="870" w:type="dxa"/>
            <w:vMerge w:val="restart"/>
            <w:shd w:val="clear" w:color="auto" w:fill="DBE5F1" w:themeFill="accent1" w:themeFillTint="33"/>
            <w:vAlign w:val="center"/>
          </w:tcPr>
          <w:p w14:paraId="1655A93C"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1.6.6</w:t>
            </w:r>
          </w:p>
        </w:tc>
        <w:tc>
          <w:tcPr>
            <w:tcW w:w="1635" w:type="dxa"/>
            <w:vMerge w:val="restart"/>
            <w:shd w:val="clear" w:color="auto" w:fill="DBE5F1" w:themeFill="accent1" w:themeFillTint="33"/>
            <w:vAlign w:val="center"/>
          </w:tcPr>
          <w:p w14:paraId="6F4A252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Processing Parameters</w:t>
            </w:r>
          </w:p>
        </w:tc>
        <w:tc>
          <w:tcPr>
            <w:tcW w:w="1095" w:type="dxa"/>
            <w:vMerge w:val="restart"/>
            <w:shd w:val="clear" w:color="auto" w:fill="DBE5F1" w:themeFill="accent1" w:themeFillTint="33"/>
            <w:vAlign w:val="center"/>
          </w:tcPr>
          <w:p w14:paraId="0A81535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E68082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80D933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BD47C2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01AC4E6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A484B3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p w14:paraId="527949C1" w14:textId="77777777" w:rsidR="009E1D5B" w:rsidRPr="00026A0E" w:rsidRDefault="009E1D5B">
            <w:pPr>
              <w:jc w:val="center"/>
              <w:rPr>
                <w:rFonts w:ascii="Calibri" w:eastAsia="Calibri" w:hAnsi="Calibri" w:cs="Calibri"/>
                <w:color w:val="000000" w:themeColor="text1"/>
              </w:rPr>
            </w:pPr>
          </w:p>
        </w:tc>
        <w:tc>
          <w:tcPr>
            <w:tcW w:w="8402" w:type="dxa"/>
            <w:shd w:val="clear" w:color="auto" w:fill="DBE5F1" w:themeFill="accent1" w:themeFillTint="33"/>
            <w:vAlign w:val="center"/>
          </w:tcPr>
          <w:p w14:paraId="120F4F6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064DCA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Processing parameters details of the source data:</w:t>
            </w:r>
          </w:p>
          <w:p w14:paraId="6872F200"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Processing facility</w:t>
            </w:r>
          </w:p>
          <w:p w14:paraId="1CBACE55"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Processing date</w:t>
            </w:r>
          </w:p>
          <w:p w14:paraId="458A4EAC"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Software version</w:t>
            </w:r>
          </w:p>
          <w:p w14:paraId="65F8F460"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Product level</w:t>
            </w:r>
          </w:p>
          <w:p w14:paraId="1AC3E330"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Product ID (file name)</w:t>
            </w:r>
          </w:p>
          <w:p w14:paraId="67EF79E2"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Azimuth number of looks</w:t>
            </w:r>
          </w:p>
          <w:p w14:paraId="6923BDF2"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Range number of looks (separate values for each beam, as necessary)</w:t>
            </w:r>
          </w:p>
          <w:p w14:paraId="1B3AEDDE"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ind w:left="450" w:right="93"/>
              <w:rPr>
                <w:rFonts w:ascii="Calibri" w:eastAsia="Calibri" w:hAnsi="Calibri" w:cs="Calibri"/>
                <w:color w:val="000000" w:themeColor="text1"/>
              </w:rPr>
            </w:pPr>
          </w:p>
          <w:p w14:paraId="3EC42847" w14:textId="4B3D2A4F" w:rsidR="009E1D5B" w:rsidRPr="00026A0E" w:rsidRDefault="00B47047">
            <w:pPr>
              <w:pBdr>
                <w:top w:val="none" w:sz="0" w:space="0" w:color="auto"/>
                <w:left w:val="none" w:sz="0" w:space="0" w:color="auto"/>
                <w:bottom w:val="none" w:sz="0" w:space="0" w:color="auto"/>
                <w:right w:val="none" w:sz="0" w:space="0" w:color="auto"/>
                <w:between w:val="none" w:sz="0" w:space="0" w:color="auto"/>
              </w:pBdr>
              <w:ind w:right="93"/>
              <w:rPr>
                <w:rFonts w:ascii="Calibri" w:eastAsia="Calibri" w:hAnsi="Calibri" w:cs="Calibri"/>
                <w:color w:val="000000" w:themeColor="text1"/>
              </w:rPr>
            </w:pPr>
            <w:r w:rsidRPr="00026A0E">
              <w:rPr>
                <w:rFonts w:ascii="Calibri" w:eastAsia="Calibri" w:hAnsi="Calibri" w:cs="Calibri"/>
                <w:color w:val="000000" w:themeColor="text1"/>
              </w:rPr>
              <w:t xml:space="preserve">Note: Azimuth and Range number of looks are not required when sources are CEOS-ARD or any other geocoded products </w:t>
            </w:r>
          </w:p>
        </w:tc>
        <w:tc>
          <w:tcPr>
            <w:tcW w:w="3508" w:type="dxa"/>
            <w:vMerge w:val="restart"/>
            <w:shd w:val="clear" w:color="auto" w:fill="DBE5F1" w:themeFill="accent1" w:themeFillTint="33"/>
          </w:tcPr>
          <w:p w14:paraId="064A025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0486F3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5DF5FE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61B654D" w14:textId="77777777" w:rsidTr="005877F4">
        <w:trPr>
          <w:cantSplit/>
        </w:trPr>
        <w:tc>
          <w:tcPr>
            <w:tcW w:w="870" w:type="dxa"/>
            <w:vMerge/>
            <w:shd w:val="clear" w:color="auto" w:fill="F0F6FC"/>
            <w:vAlign w:val="center"/>
          </w:tcPr>
          <w:p w14:paraId="1CA211B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108EA42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4B3D0E24"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005452F9"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DFFD068"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 plus additional relevant processing parameters, e.g., range- and azimuth look bandwidth and LUT applied.</w:t>
            </w:r>
          </w:p>
        </w:tc>
        <w:tc>
          <w:tcPr>
            <w:tcW w:w="3508" w:type="dxa"/>
            <w:vMerge/>
            <w:shd w:val="clear" w:color="auto" w:fill="F0F6FC"/>
          </w:tcPr>
          <w:p w14:paraId="19EAF73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A16B6A1" w14:textId="77777777" w:rsidTr="005877F4">
        <w:trPr>
          <w:cantSplit/>
          <w:trHeight w:val="2567"/>
        </w:trPr>
        <w:tc>
          <w:tcPr>
            <w:tcW w:w="870" w:type="dxa"/>
            <w:vMerge w:val="restart"/>
            <w:vAlign w:val="center"/>
          </w:tcPr>
          <w:p w14:paraId="440A372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1.6.7</w:t>
            </w:r>
          </w:p>
        </w:tc>
        <w:tc>
          <w:tcPr>
            <w:tcW w:w="1635" w:type="dxa"/>
            <w:vMerge w:val="restart"/>
            <w:vAlign w:val="center"/>
          </w:tcPr>
          <w:p w14:paraId="56F1C60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Image Attributes</w:t>
            </w:r>
          </w:p>
        </w:tc>
        <w:tc>
          <w:tcPr>
            <w:tcW w:w="1095" w:type="dxa"/>
            <w:vMerge w:val="restart"/>
            <w:vAlign w:val="center"/>
          </w:tcPr>
          <w:p w14:paraId="1445E61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899A08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8B04B8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E4DACB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4E7D74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D3B714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3C747AA5"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5B91CFFA"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color w:val="000000" w:themeColor="text1"/>
              </w:rPr>
            </w:pPr>
            <w:r w:rsidRPr="00026A0E">
              <w:rPr>
                <w:rFonts w:ascii="Calibri" w:eastAsia="Calibri" w:hAnsi="Calibri" w:cs="Calibri"/>
                <w:color w:val="000000" w:themeColor="text1"/>
              </w:rPr>
              <w:t>Image attributes related to the source data:</w:t>
            </w:r>
          </w:p>
          <w:p w14:paraId="03E480F7"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Source Data geometry (slant range/ground range/geocoded)</w:t>
            </w:r>
          </w:p>
          <w:p w14:paraId="703440B8" w14:textId="77777777" w:rsidR="009E1D5B" w:rsidRPr="00026A0E" w:rsidRDefault="00B47047">
            <w:pPr>
              <w:numPr>
                <w:ilvl w:val="0"/>
                <w:numId w:val="15"/>
              </w:numPr>
              <w:ind w:right="93"/>
              <w:rPr>
                <w:rFonts w:ascii="Arial" w:eastAsia="Arial" w:hAnsi="Arial" w:cs="Arial"/>
                <w:color w:val="000000" w:themeColor="text1"/>
              </w:rPr>
            </w:pPr>
            <w:r w:rsidRPr="00026A0E">
              <w:rPr>
                <w:rFonts w:ascii="Calibri" w:eastAsia="Calibri" w:hAnsi="Calibri" w:cs="Calibri"/>
                <w:color w:val="000000" w:themeColor="text1"/>
              </w:rPr>
              <w:t>Azimuth pixel spacing [m] (alternatively, Azimuth pixel spacing can be provided in second [s], equivalent to the azimuth time sample interval)</w:t>
            </w:r>
          </w:p>
          <w:p w14:paraId="1FA3CD81"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Range pixel spacing</w:t>
            </w:r>
          </w:p>
          <w:p w14:paraId="6A0F8EAD"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Azimuth resolution</w:t>
            </w:r>
          </w:p>
          <w:p w14:paraId="71E16141"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 xml:space="preserve">Range resolution </w:t>
            </w:r>
          </w:p>
          <w:p w14:paraId="6E5CF5B8"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Near range incident angle</w:t>
            </w:r>
          </w:p>
          <w:p w14:paraId="7F4B7E77" w14:textId="77777777" w:rsidR="009E1D5B" w:rsidRPr="00026A0E" w:rsidRDefault="00B47047">
            <w:pPr>
              <w:numPr>
                <w:ilvl w:val="0"/>
                <w:numId w:val="15"/>
              </w:numPr>
              <w:pBdr>
                <w:top w:val="none" w:sz="0" w:space="0" w:color="auto"/>
                <w:left w:val="none" w:sz="0" w:space="0" w:color="auto"/>
                <w:bottom w:val="none" w:sz="0" w:space="0" w:color="auto"/>
                <w:right w:val="none" w:sz="0" w:space="0" w:color="auto"/>
                <w:between w:val="none" w:sz="0" w:space="0" w:color="auto"/>
              </w:pBdr>
              <w:ind w:right="93"/>
              <w:rPr>
                <w:color w:val="000000" w:themeColor="text1"/>
              </w:rPr>
            </w:pPr>
            <w:r w:rsidRPr="00026A0E">
              <w:rPr>
                <w:rFonts w:ascii="Calibri" w:eastAsia="Calibri" w:hAnsi="Calibri" w:cs="Calibri"/>
                <w:color w:val="000000" w:themeColor="text1"/>
              </w:rPr>
              <w:t>Far range incident angle</w:t>
            </w:r>
          </w:p>
          <w:p w14:paraId="0E3F875B" w14:textId="77777777" w:rsidR="009E1D5B" w:rsidRPr="00026A0E" w:rsidRDefault="00000000">
            <w:pPr>
              <w:pBdr>
                <w:top w:val="none" w:sz="0" w:space="0" w:color="auto"/>
                <w:left w:val="none" w:sz="0" w:space="0" w:color="auto"/>
                <w:bottom w:val="none" w:sz="0" w:space="0" w:color="auto"/>
                <w:right w:val="none" w:sz="0" w:space="0" w:color="auto"/>
                <w:between w:val="none" w:sz="0" w:space="0" w:color="auto"/>
              </w:pBdr>
              <w:ind w:right="93"/>
              <w:rPr>
                <w:rFonts w:ascii="Calibri" w:eastAsia="Calibri" w:hAnsi="Calibri" w:cs="Calibri"/>
                <w:color w:val="000000" w:themeColor="text1"/>
              </w:rPr>
            </w:pPr>
            <w:sdt>
              <w:sdtPr>
                <w:rPr>
                  <w:color w:val="000000" w:themeColor="text1"/>
                </w:rPr>
                <w:tag w:val="goog_rdk_3"/>
                <w:id w:val="1088113908"/>
              </w:sdtPr>
              <w:sdtContent/>
            </w:sdt>
            <w:sdt>
              <w:sdtPr>
                <w:rPr>
                  <w:color w:val="000000" w:themeColor="text1"/>
                </w:rPr>
                <w:tag w:val="goog_rdk_4"/>
                <w:id w:val="1079374241"/>
              </w:sdtPr>
              <w:sdtContent/>
            </w:sdt>
            <w:sdt>
              <w:sdtPr>
                <w:rPr>
                  <w:color w:val="000000" w:themeColor="text1"/>
                </w:rPr>
                <w:tag w:val="goog_rdk_5"/>
                <w:id w:val="1855278230"/>
              </w:sdtPr>
              <w:sdtContent/>
            </w:sdt>
            <w:r w:rsidR="00B47047" w:rsidRPr="00026A0E">
              <w:rPr>
                <w:rFonts w:ascii="Calibri" w:eastAsia="Calibri" w:hAnsi="Calibri" w:cs="Calibri"/>
                <w:color w:val="000000" w:themeColor="text1"/>
              </w:rPr>
              <w:t>Note: For geocoded sources ([GSLC] and [InSAR]), Azimuth and Range pixel spacing are replaced by line (row) and pixel (column) spacing information. Spatial resolution information is not required for geocoded sources.</w:t>
            </w:r>
          </w:p>
        </w:tc>
        <w:tc>
          <w:tcPr>
            <w:tcW w:w="3508" w:type="dxa"/>
            <w:vMerge w:val="restart"/>
          </w:tcPr>
          <w:p w14:paraId="363865B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CA38F3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9B9705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5252125A" w14:textId="77777777" w:rsidTr="005877F4">
        <w:trPr>
          <w:cantSplit/>
        </w:trPr>
        <w:tc>
          <w:tcPr>
            <w:tcW w:w="870" w:type="dxa"/>
            <w:vMerge/>
            <w:vAlign w:val="center"/>
          </w:tcPr>
          <w:p w14:paraId="54692B3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61AB7FA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0B4DC726"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41DDB23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911892C" w14:textId="77777777" w:rsidR="009E1D5B" w:rsidRDefault="00B47047">
            <w:pPr>
              <w:rPr>
                <w:rFonts w:ascii="Calibri" w:eastAsia="Calibri" w:hAnsi="Calibri" w:cs="Calibri"/>
                <w:color w:val="000000" w:themeColor="text1"/>
              </w:rPr>
            </w:pPr>
            <w:r w:rsidRPr="00026A0E">
              <w:rPr>
                <w:rFonts w:ascii="Calibri" w:eastAsia="Calibri" w:hAnsi="Calibri" w:cs="Calibri"/>
                <w:color w:val="000000" w:themeColor="text1"/>
              </w:rPr>
              <w:t>Geometry of the image footprint expressed in WGS84 in a standardised format (e.g., WKT).</w:t>
            </w:r>
          </w:p>
          <w:p w14:paraId="710B4877" w14:textId="176D3A93" w:rsidR="005877F4" w:rsidRPr="00026A0E" w:rsidRDefault="005877F4">
            <w:pPr>
              <w:rPr>
                <w:rFonts w:ascii="Calibri" w:eastAsia="Calibri" w:hAnsi="Calibri" w:cs="Calibri"/>
                <w:color w:val="000000" w:themeColor="text1"/>
              </w:rPr>
            </w:pPr>
          </w:p>
        </w:tc>
        <w:tc>
          <w:tcPr>
            <w:tcW w:w="3508" w:type="dxa"/>
            <w:vMerge/>
          </w:tcPr>
          <w:p w14:paraId="58E7DE9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567B4ED0" w14:textId="77777777" w:rsidTr="005877F4">
        <w:trPr>
          <w:cantSplit/>
        </w:trPr>
        <w:tc>
          <w:tcPr>
            <w:tcW w:w="870" w:type="dxa"/>
            <w:vMerge w:val="restart"/>
            <w:shd w:val="clear" w:color="auto" w:fill="DBE5F1" w:themeFill="accent1" w:themeFillTint="33"/>
            <w:vAlign w:val="center"/>
          </w:tcPr>
          <w:p w14:paraId="3196F0F2"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1.6.8</w:t>
            </w:r>
          </w:p>
        </w:tc>
        <w:tc>
          <w:tcPr>
            <w:tcW w:w="1635" w:type="dxa"/>
            <w:vMerge w:val="restart"/>
            <w:shd w:val="clear" w:color="auto" w:fill="DBE5F1" w:themeFill="accent1" w:themeFillTint="33"/>
            <w:vAlign w:val="center"/>
          </w:tcPr>
          <w:p w14:paraId="06A63D1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Sensor Calibration</w:t>
            </w:r>
          </w:p>
        </w:tc>
        <w:tc>
          <w:tcPr>
            <w:tcW w:w="1095" w:type="dxa"/>
            <w:vMerge w:val="restart"/>
            <w:shd w:val="clear" w:color="auto" w:fill="DBE5F1" w:themeFill="accent1" w:themeFillTint="33"/>
            <w:vAlign w:val="center"/>
          </w:tcPr>
          <w:p w14:paraId="3283937F" w14:textId="77777777" w:rsidR="00DC4275"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CBE42A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A10FB5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887AC5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37EBA77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6683CDCD"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97B284F"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34C63BB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3EC926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5B832A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FF813B2" w14:textId="77777777" w:rsidTr="005877F4">
        <w:trPr>
          <w:cantSplit/>
          <w:trHeight w:val="1012"/>
        </w:trPr>
        <w:tc>
          <w:tcPr>
            <w:tcW w:w="870" w:type="dxa"/>
            <w:vMerge/>
            <w:shd w:val="clear" w:color="auto" w:fill="F0F6FC"/>
            <w:vAlign w:val="center"/>
          </w:tcPr>
          <w:p w14:paraId="538B52D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22F69ED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6A383435"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0937C58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BA076B9"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Sensor calibration parameters are identified in the metadata or can be accessed using details included in the metadata. Ideally this would support machine to machine access.</w:t>
            </w:r>
          </w:p>
        </w:tc>
        <w:tc>
          <w:tcPr>
            <w:tcW w:w="3508" w:type="dxa"/>
            <w:vMerge/>
            <w:shd w:val="clear" w:color="auto" w:fill="F0F6FC"/>
          </w:tcPr>
          <w:p w14:paraId="15F76C0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F1ACF16" w14:textId="77777777" w:rsidTr="005877F4">
        <w:trPr>
          <w:cantSplit/>
        </w:trPr>
        <w:tc>
          <w:tcPr>
            <w:tcW w:w="870" w:type="dxa"/>
            <w:vMerge w:val="restart"/>
            <w:vAlign w:val="center"/>
          </w:tcPr>
          <w:p w14:paraId="7B18749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1.6.9</w:t>
            </w:r>
          </w:p>
        </w:tc>
        <w:tc>
          <w:tcPr>
            <w:tcW w:w="1635" w:type="dxa"/>
            <w:vMerge w:val="restart"/>
            <w:vAlign w:val="center"/>
          </w:tcPr>
          <w:p w14:paraId="743ED33F" w14:textId="77777777" w:rsidR="009E1D5B" w:rsidRPr="00026A0E" w:rsidRDefault="00B47047">
            <w:pPr>
              <w:ind w:right="-105" w:hanging="141"/>
              <w:jc w:val="center"/>
              <w:rPr>
                <w:rFonts w:ascii="Calibri" w:eastAsia="Calibri" w:hAnsi="Calibri" w:cs="Calibri"/>
                <w:b/>
                <w:bCs/>
              </w:rPr>
            </w:pPr>
            <w:r w:rsidRPr="00026A0E">
              <w:rPr>
                <w:rFonts w:ascii="Calibri" w:eastAsia="Calibri" w:hAnsi="Calibri" w:cs="Calibri"/>
                <w:b/>
                <w:bCs/>
              </w:rPr>
              <w:t>Performance Indicators</w:t>
            </w:r>
          </w:p>
        </w:tc>
        <w:tc>
          <w:tcPr>
            <w:tcW w:w="1095" w:type="dxa"/>
            <w:vMerge w:val="restart"/>
            <w:vAlign w:val="center"/>
          </w:tcPr>
          <w:p w14:paraId="293B0FD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9DBCA5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FEDD1D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1979FA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0D4001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10143DF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7399C47B"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D1392C6" w14:textId="77777777" w:rsidR="009E1D5B" w:rsidRPr="00026A0E" w:rsidRDefault="00B47047">
            <w:pPr>
              <w:pBdr>
                <w:top w:val="nil"/>
                <w:left w:val="nil"/>
                <w:bottom w:val="nil"/>
                <w:right w:val="nil"/>
                <w:between w:val="nil"/>
              </w:pBdr>
              <w:rPr>
                <w:rFonts w:ascii="Calibri" w:eastAsia="Calibri" w:hAnsi="Calibri" w:cs="Calibri"/>
                <w:color w:val="000000" w:themeColor="text1"/>
                <w:sz w:val="12"/>
                <w:szCs w:val="12"/>
              </w:rPr>
            </w:pPr>
            <w:r w:rsidRPr="00026A0E">
              <w:rPr>
                <w:rFonts w:ascii="Calibri" w:eastAsia="Calibri" w:hAnsi="Calibri" w:cs="Calibri"/>
                <w:color w:val="000000" w:themeColor="text1"/>
              </w:rPr>
              <w:t>Provide performance indicators on data intensity noise level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and/or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β</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and/or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(noise equivalent Sigma- and/or Beta- and/or Gamma-Nought)). Provided for each polarization channel when available.</w:t>
            </w:r>
          </w:p>
          <w:p w14:paraId="22F2ABF2" w14:textId="77777777" w:rsidR="009E1D5B" w:rsidRPr="00026A0E" w:rsidRDefault="009E1D5B">
            <w:pPr>
              <w:pBdr>
                <w:top w:val="nil"/>
                <w:left w:val="nil"/>
                <w:bottom w:val="nil"/>
                <w:right w:val="nil"/>
                <w:between w:val="nil"/>
              </w:pBdr>
              <w:rPr>
                <w:rFonts w:ascii="Calibri" w:eastAsia="Calibri" w:hAnsi="Calibri" w:cs="Calibri"/>
                <w:color w:val="000000" w:themeColor="text1"/>
                <w:sz w:val="12"/>
                <w:szCs w:val="12"/>
              </w:rPr>
            </w:pPr>
          </w:p>
          <w:p w14:paraId="52BB19B0" w14:textId="77777777" w:rsidR="009E1D5B" w:rsidRPr="00026A0E" w:rsidRDefault="00B47047">
            <w:pPr>
              <w:pBdr>
                <w:top w:val="nil"/>
                <w:left w:val="nil"/>
                <w:bottom w:val="nil"/>
                <w:right w:val="nil"/>
                <w:between w:val="nil"/>
              </w:pBdr>
              <w:rPr>
                <w:rFonts w:ascii="Calibri" w:eastAsia="Calibri" w:hAnsi="Calibri" w:cs="Calibri"/>
                <w:color w:val="000000" w:themeColor="text1"/>
                <w:sz w:val="12"/>
                <w:szCs w:val="12"/>
              </w:rPr>
            </w:pPr>
            <w:r w:rsidRPr="00026A0E">
              <w:rPr>
                <w:rFonts w:ascii="Calibri" w:eastAsia="Calibri" w:hAnsi="Calibri" w:cs="Calibri"/>
                <w:color w:val="000000" w:themeColor="text1"/>
              </w:rPr>
              <w:t>Parameter may be expressed as the mean and/or minimum and maximum noise equivalent values of the source data.</w:t>
            </w:r>
          </w:p>
          <w:p w14:paraId="6ED5464F" w14:textId="77777777" w:rsidR="009E1D5B" w:rsidRPr="00026A0E" w:rsidRDefault="009E1D5B">
            <w:pPr>
              <w:pBdr>
                <w:top w:val="nil"/>
                <w:left w:val="nil"/>
                <w:bottom w:val="nil"/>
                <w:right w:val="nil"/>
                <w:between w:val="nil"/>
              </w:pBdr>
              <w:rPr>
                <w:rFonts w:ascii="Calibri" w:eastAsia="Calibri" w:hAnsi="Calibri" w:cs="Calibri"/>
                <w:color w:val="000000" w:themeColor="text1"/>
                <w:sz w:val="12"/>
                <w:szCs w:val="12"/>
              </w:rPr>
            </w:pPr>
          </w:p>
          <w:p w14:paraId="06F72895"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Values do not need to be estimated individually for each product, but may be estimated once for each acquisition mode, and annotated on all products.</w:t>
            </w:r>
          </w:p>
        </w:tc>
        <w:tc>
          <w:tcPr>
            <w:tcW w:w="3508" w:type="dxa"/>
            <w:vMerge w:val="restart"/>
          </w:tcPr>
          <w:p w14:paraId="52DC948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33BB67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4D3095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1431FFE" w14:textId="77777777" w:rsidTr="005877F4">
        <w:trPr>
          <w:cantSplit/>
        </w:trPr>
        <w:tc>
          <w:tcPr>
            <w:tcW w:w="870" w:type="dxa"/>
            <w:vMerge/>
            <w:vAlign w:val="center"/>
          </w:tcPr>
          <w:p w14:paraId="02874F7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1C00653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5637D8C8"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7844D6B" w14:textId="77777777" w:rsidR="009E1D5B" w:rsidRPr="00026A0E" w:rsidRDefault="00B47047">
            <w:pPr>
              <w:rPr>
                <w:rFonts w:ascii="Calibri" w:eastAsia="Calibri" w:hAnsi="Calibri" w:cs="Calibri"/>
                <w:b/>
                <w:bCs/>
                <w:color w:val="000000" w:themeColor="text1"/>
              </w:rPr>
            </w:pPr>
            <w:r w:rsidRPr="00026A0E">
              <w:rPr>
                <w:rFonts w:ascii="Calibri" w:eastAsia="Calibri" w:hAnsi="Calibri" w:cs="Calibri"/>
                <w:b/>
                <w:bCs/>
                <w:color w:val="000000" w:themeColor="text1"/>
                <w:u w:val="single"/>
              </w:rPr>
              <w:t>Goal (Desired) Requirements</w:t>
            </w:r>
          </w:p>
          <w:p w14:paraId="699AD6C3"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Provide additional relevant performance indicators (e.g., ENL, PSLR, ISLR, and performance reference DOI or URL).</w:t>
            </w:r>
          </w:p>
        </w:tc>
        <w:tc>
          <w:tcPr>
            <w:tcW w:w="3508" w:type="dxa"/>
            <w:vMerge/>
          </w:tcPr>
          <w:p w14:paraId="742DEF5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19FDA955" w14:textId="77777777" w:rsidTr="005877F4">
        <w:trPr>
          <w:cantSplit/>
          <w:trHeight w:val="724"/>
        </w:trPr>
        <w:tc>
          <w:tcPr>
            <w:tcW w:w="870" w:type="dxa"/>
            <w:vMerge w:val="restart"/>
            <w:shd w:val="clear" w:color="auto" w:fill="DBE5F1" w:themeFill="accent1" w:themeFillTint="33"/>
            <w:vAlign w:val="center"/>
          </w:tcPr>
          <w:p w14:paraId="272F08D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1.6.10</w:t>
            </w:r>
          </w:p>
        </w:tc>
        <w:tc>
          <w:tcPr>
            <w:tcW w:w="1635" w:type="dxa"/>
            <w:vMerge w:val="restart"/>
            <w:shd w:val="clear" w:color="auto" w:fill="DBE5F1" w:themeFill="accent1" w:themeFillTint="33"/>
            <w:vAlign w:val="center"/>
          </w:tcPr>
          <w:p w14:paraId="527341C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Source Data Polarimetric Calibration Matrices</w:t>
            </w:r>
          </w:p>
        </w:tc>
        <w:tc>
          <w:tcPr>
            <w:tcW w:w="1095" w:type="dxa"/>
            <w:vMerge w:val="restart"/>
            <w:shd w:val="clear" w:color="auto" w:fill="DBE5F1" w:themeFill="accent1" w:themeFillTint="33"/>
            <w:vAlign w:val="center"/>
          </w:tcPr>
          <w:p w14:paraId="2AB02E9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3F7230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B079FC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6E89862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CEBB55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997E51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033C0563"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30A767A1"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213F5BF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6B7E05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726E3C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282A6AD" w14:textId="77777777" w:rsidTr="005877F4">
        <w:trPr>
          <w:cantSplit/>
          <w:trHeight w:val="961"/>
        </w:trPr>
        <w:tc>
          <w:tcPr>
            <w:tcW w:w="870" w:type="dxa"/>
            <w:vMerge/>
            <w:shd w:val="clear" w:color="auto" w:fill="F0F6FC"/>
            <w:vAlign w:val="center"/>
          </w:tcPr>
          <w:p w14:paraId="3355D96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7F820EB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3B7C966B"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5A36967" w14:textId="77777777" w:rsidR="009E1D5B" w:rsidRPr="00026A0E" w:rsidRDefault="00B47047">
            <w:pPr>
              <w:rPr>
                <w:rFonts w:ascii="Calibri" w:eastAsia="Calibri" w:hAnsi="Calibri" w:cs="Calibri"/>
                <w:b/>
                <w:bCs/>
                <w:color w:val="000000" w:themeColor="text1"/>
              </w:rPr>
            </w:pPr>
            <w:r w:rsidRPr="00026A0E">
              <w:rPr>
                <w:rFonts w:ascii="Calibri" w:eastAsia="Calibri" w:hAnsi="Calibri" w:cs="Calibri"/>
                <w:b/>
                <w:bCs/>
                <w:color w:val="000000" w:themeColor="text1"/>
                <w:u w:val="single"/>
              </w:rPr>
              <w:t>Goal (Desired)</w:t>
            </w:r>
            <w:r w:rsidRPr="00026A0E">
              <w:rPr>
                <w:rFonts w:ascii="Calibri" w:eastAsia="Calibri" w:hAnsi="Calibri" w:cs="Calibri"/>
                <w:b/>
                <w:bCs/>
                <w:color w:val="000000" w:themeColor="text1"/>
              </w:rPr>
              <w:t xml:space="preserve"> Requirements</w:t>
            </w:r>
          </w:p>
          <w:p w14:paraId="590F68C9"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The complex-valued polarimetric distortion matrices with the channel imbalance and the cross-talk applied for the polarimetric calibration.</w:t>
            </w:r>
          </w:p>
        </w:tc>
        <w:tc>
          <w:tcPr>
            <w:tcW w:w="3508" w:type="dxa"/>
            <w:vMerge/>
            <w:shd w:val="clear" w:color="auto" w:fill="F0F6FC"/>
          </w:tcPr>
          <w:p w14:paraId="3F33D51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8F4BDBE" w14:textId="77777777" w:rsidTr="005877F4">
        <w:trPr>
          <w:cantSplit/>
          <w:trHeight w:val="739"/>
        </w:trPr>
        <w:tc>
          <w:tcPr>
            <w:tcW w:w="870" w:type="dxa"/>
            <w:vMerge w:val="restart"/>
            <w:vAlign w:val="center"/>
          </w:tcPr>
          <w:p w14:paraId="2941141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1.6.11</w:t>
            </w:r>
          </w:p>
        </w:tc>
        <w:tc>
          <w:tcPr>
            <w:tcW w:w="1635" w:type="dxa"/>
            <w:vMerge w:val="restart"/>
            <w:vAlign w:val="center"/>
          </w:tcPr>
          <w:p w14:paraId="40AC76A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Mean Faraday Rotation Angle</w:t>
            </w:r>
          </w:p>
        </w:tc>
        <w:tc>
          <w:tcPr>
            <w:tcW w:w="1095" w:type="dxa"/>
            <w:vMerge w:val="restart"/>
            <w:vAlign w:val="center"/>
          </w:tcPr>
          <w:p w14:paraId="33506BF0"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2F49A16B"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36C2476F"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563B44B1"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AC70C33"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402" w:type="dxa"/>
            <w:vAlign w:val="center"/>
          </w:tcPr>
          <w:p w14:paraId="012BC87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7B618BC"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508" w:type="dxa"/>
            <w:vMerge w:val="restart"/>
          </w:tcPr>
          <w:p w14:paraId="6FDF8AC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DDD1A7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4D925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572ABFD" w14:textId="77777777" w:rsidTr="005877F4">
        <w:trPr>
          <w:cantSplit/>
          <w:trHeight w:val="1030"/>
        </w:trPr>
        <w:tc>
          <w:tcPr>
            <w:tcW w:w="870" w:type="dxa"/>
            <w:vMerge/>
            <w:vAlign w:val="center"/>
          </w:tcPr>
          <w:p w14:paraId="6020188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4A5B0D6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221EE28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15E4CC9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5890F74" w14:textId="77777777" w:rsidR="009E1D5B" w:rsidRPr="00026A0E" w:rsidRDefault="00B47047">
            <w:pPr>
              <w:rPr>
                <w:rFonts w:ascii="Calibri" w:eastAsia="Calibri" w:hAnsi="Calibri" w:cs="Calibri"/>
              </w:rPr>
            </w:pPr>
            <w:r w:rsidRPr="00026A0E">
              <w:rPr>
                <w:rFonts w:ascii="Calibri" w:eastAsia="Calibri" w:hAnsi="Calibri" w:cs="Calibri"/>
              </w:rPr>
              <w:t>The mean Faraday rotation angle estimated from the polarimetric data and/or from models with reference to the method or paper used to derive the estimate.</w:t>
            </w:r>
          </w:p>
        </w:tc>
        <w:tc>
          <w:tcPr>
            <w:tcW w:w="3508" w:type="dxa"/>
            <w:vMerge/>
          </w:tcPr>
          <w:p w14:paraId="762285C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B17D8E3" w14:textId="77777777" w:rsidTr="005877F4">
        <w:trPr>
          <w:cantSplit/>
          <w:trHeight w:val="863"/>
        </w:trPr>
        <w:tc>
          <w:tcPr>
            <w:tcW w:w="870" w:type="dxa"/>
            <w:vMerge w:val="restart"/>
            <w:shd w:val="clear" w:color="auto" w:fill="DBE5F1" w:themeFill="accent1" w:themeFillTint="33"/>
            <w:vAlign w:val="center"/>
          </w:tcPr>
          <w:p w14:paraId="3B3CBF1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1.6.12</w:t>
            </w:r>
          </w:p>
        </w:tc>
        <w:tc>
          <w:tcPr>
            <w:tcW w:w="1635" w:type="dxa"/>
            <w:vMerge w:val="restart"/>
            <w:shd w:val="clear" w:color="auto" w:fill="DBE5F1" w:themeFill="accent1" w:themeFillTint="33"/>
            <w:vAlign w:val="center"/>
          </w:tcPr>
          <w:p w14:paraId="247B6EFC"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Ionosphere Indicator</w:t>
            </w:r>
          </w:p>
        </w:tc>
        <w:tc>
          <w:tcPr>
            <w:tcW w:w="1095" w:type="dxa"/>
            <w:vMerge w:val="restart"/>
            <w:shd w:val="clear" w:color="auto" w:fill="DBE5F1" w:themeFill="accent1" w:themeFillTint="33"/>
            <w:vAlign w:val="center"/>
          </w:tcPr>
          <w:p w14:paraId="2E5D71A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1DE88D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613439C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B9A794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02BE37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EC27FC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56AC1768"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30ADA22"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725F0CA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375A61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37142A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C86BCE9" w14:textId="77777777" w:rsidTr="005877F4">
        <w:trPr>
          <w:cantSplit/>
          <w:trHeight w:val="1865"/>
        </w:trPr>
        <w:tc>
          <w:tcPr>
            <w:tcW w:w="870" w:type="dxa"/>
            <w:vMerge/>
            <w:shd w:val="clear" w:color="auto" w:fill="F0F6FC"/>
            <w:vAlign w:val="center"/>
          </w:tcPr>
          <w:p w14:paraId="5CE867D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5AE461D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6899068"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66759476"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47CD52ED"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Flag indicating whether the backscatter imagery is “significantly impacted” by the ionosphere (0 – false, 1 – true). Significant impact would imply that the ionospheric impact on the backscatter exceeds the radiometric calibration requirement or goal for the imagery.</w:t>
            </w:r>
          </w:p>
        </w:tc>
        <w:tc>
          <w:tcPr>
            <w:tcW w:w="3508" w:type="dxa"/>
            <w:vMerge/>
            <w:shd w:val="clear" w:color="auto" w:fill="F0F6FC"/>
          </w:tcPr>
          <w:p w14:paraId="2AF322B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4AEC3B8D" w14:textId="77777777" w:rsidTr="00E9622C">
        <w:trPr>
          <w:cantSplit/>
          <w:trHeight w:val="1087"/>
        </w:trPr>
        <w:tc>
          <w:tcPr>
            <w:tcW w:w="870" w:type="dxa"/>
            <w:vAlign w:val="center"/>
          </w:tcPr>
          <w:p w14:paraId="680A23F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w:t>
            </w:r>
          </w:p>
        </w:tc>
        <w:tc>
          <w:tcPr>
            <w:tcW w:w="1635" w:type="dxa"/>
            <w:vAlign w:val="center"/>
          </w:tcPr>
          <w:p w14:paraId="6812951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CEOS-ARD Product Attributes</w:t>
            </w:r>
          </w:p>
        </w:tc>
        <w:tc>
          <w:tcPr>
            <w:tcW w:w="1095" w:type="dxa"/>
            <w:tcBorders>
              <w:bottom w:val="single" w:sz="4" w:space="0" w:color="000000"/>
            </w:tcBorders>
            <w:vAlign w:val="center"/>
          </w:tcPr>
          <w:p w14:paraId="2BEE95CF" w14:textId="77777777" w:rsidR="009E1D5B" w:rsidRPr="00026A0E" w:rsidRDefault="009E1D5B">
            <w:pPr>
              <w:jc w:val="center"/>
              <w:rPr>
                <w:rFonts w:ascii="Calibri" w:eastAsia="Calibri" w:hAnsi="Calibri" w:cs="Calibri"/>
                <w:b/>
                <w:bCs/>
                <w:color w:val="000000" w:themeColor="text1"/>
              </w:rPr>
            </w:pPr>
          </w:p>
        </w:tc>
        <w:tc>
          <w:tcPr>
            <w:tcW w:w="8402" w:type="dxa"/>
            <w:shd w:val="clear" w:color="auto" w:fill="D9D9D9"/>
            <w:vAlign w:val="center"/>
          </w:tcPr>
          <w:p w14:paraId="7AF5E2BD"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Subsection containing information related to the CEOS-ARD product generation procedure and geographic parameters.</w:t>
            </w:r>
          </w:p>
        </w:tc>
        <w:tc>
          <w:tcPr>
            <w:tcW w:w="3508" w:type="dxa"/>
          </w:tcPr>
          <w:p w14:paraId="460863DF" w14:textId="77777777" w:rsidR="009E1D5B" w:rsidRPr="00026A0E" w:rsidRDefault="009E1D5B">
            <w:pPr>
              <w:spacing w:after="200"/>
              <w:rPr>
                <w:rFonts w:ascii="Calibri" w:eastAsia="Calibri" w:hAnsi="Calibri" w:cs="Calibri"/>
              </w:rPr>
            </w:pPr>
          </w:p>
        </w:tc>
      </w:tr>
      <w:tr w:rsidR="009E1D5B" w:rsidRPr="00026A0E" w14:paraId="661831E6" w14:textId="77777777" w:rsidTr="00E9622C">
        <w:trPr>
          <w:cantSplit/>
          <w:trHeight w:val="2249"/>
        </w:trPr>
        <w:tc>
          <w:tcPr>
            <w:tcW w:w="870" w:type="dxa"/>
            <w:vMerge w:val="restart"/>
            <w:shd w:val="clear" w:color="auto" w:fill="DBE5F1" w:themeFill="accent1" w:themeFillTint="33"/>
            <w:vAlign w:val="center"/>
          </w:tcPr>
          <w:p w14:paraId="63B56C62"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1.7.1</w:t>
            </w:r>
          </w:p>
        </w:tc>
        <w:tc>
          <w:tcPr>
            <w:tcW w:w="1635" w:type="dxa"/>
            <w:vMerge w:val="restart"/>
            <w:shd w:val="clear" w:color="auto" w:fill="DBE5F1" w:themeFill="accent1" w:themeFillTint="33"/>
            <w:vAlign w:val="center"/>
          </w:tcPr>
          <w:p w14:paraId="420BD57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Product Data Access</w:t>
            </w:r>
          </w:p>
        </w:tc>
        <w:tc>
          <w:tcPr>
            <w:tcW w:w="1095" w:type="dxa"/>
            <w:vMerge w:val="restart"/>
            <w:shd w:val="clear" w:color="auto" w:fill="DBE5F1" w:themeFill="accent1" w:themeFillTint="33"/>
            <w:vAlign w:val="center"/>
          </w:tcPr>
          <w:p w14:paraId="5B09760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502843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C966A3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174FFE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108AA89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3272C15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776FCC37"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16FA613B"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Processing parameters details of the CEOS-ARD product:</w:t>
            </w:r>
          </w:p>
          <w:p w14:paraId="1E70C2AB"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Processing facility</w:t>
            </w:r>
          </w:p>
          <w:p w14:paraId="66E8D05E"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Processing date</w:t>
            </w:r>
          </w:p>
          <w:p w14:paraId="0C8E9379"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Software version</w:t>
            </w:r>
          </w:p>
          <w:p w14:paraId="54BC3CF5"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Location from where CEOS-ARD product can be retrieved, expressed as a URL or DOI.</w:t>
            </w:r>
          </w:p>
        </w:tc>
        <w:tc>
          <w:tcPr>
            <w:tcW w:w="3508" w:type="dxa"/>
            <w:vMerge w:val="restart"/>
            <w:shd w:val="clear" w:color="auto" w:fill="DBE5F1" w:themeFill="accent1" w:themeFillTint="33"/>
          </w:tcPr>
          <w:p w14:paraId="547B5F1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BFBD84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7A4533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3CA1D59D" w14:textId="77777777" w:rsidTr="00E9622C">
        <w:trPr>
          <w:cantSplit/>
          <w:trHeight w:val="1713"/>
        </w:trPr>
        <w:tc>
          <w:tcPr>
            <w:tcW w:w="870" w:type="dxa"/>
            <w:vMerge/>
            <w:shd w:val="clear" w:color="auto" w:fill="F0F6FC"/>
            <w:vAlign w:val="center"/>
          </w:tcPr>
          <w:p w14:paraId="493F401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1A8B602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6FF51DF8"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tcPr>
          <w:p w14:paraId="3F417FD5" w14:textId="77777777" w:rsidR="00E9622C" w:rsidRDefault="00E9622C" w:rsidP="00586E46">
            <w:pPr>
              <w:rPr>
                <w:rFonts w:ascii="Calibri" w:eastAsia="Calibri" w:hAnsi="Calibri" w:cs="Calibri"/>
                <w:b/>
                <w:bCs/>
                <w:color w:val="000000" w:themeColor="text1"/>
                <w:u w:val="single"/>
              </w:rPr>
            </w:pPr>
          </w:p>
          <w:p w14:paraId="298BB6D2" w14:textId="4CA05DF6" w:rsidR="009E1D5B" w:rsidRPr="00026A0E" w:rsidRDefault="00B47047" w:rsidP="00586E46">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FF15633" w14:textId="77777777" w:rsidR="009E1D5B" w:rsidRPr="00026A0E" w:rsidRDefault="00B47047" w:rsidP="00586E46">
            <w:pPr>
              <w:rPr>
                <w:rFonts w:ascii="Calibri" w:eastAsia="Calibri" w:hAnsi="Calibri" w:cs="Calibri"/>
                <w:color w:val="000000" w:themeColor="text1"/>
              </w:rPr>
            </w:pPr>
            <w:r w:rsidRPr="00026A0E">
              <w:rPr>
                <w:rFonts w:ascii="Calibri" w:eastAsia="Calibri" w:hAnsi="Calibri" w:cs="Calibri"/>
                <w:color w:val="000000" w:themeColor="text1"/>
              </w:rPr>
              <w:t>The metadata identifies an online location from where the data can be consistently and reliably retrieved by a computer algorithm without any manual intervention being required.</w:t>
            </w:r>
          </w:p>
        </w:tc>
        <w:tc>
          <w:tcPr>
            <w:tcW w:w="3508" w:type="dxa"/>
            <w:vMerge/>
            <w:shd w:val="clear" w:color="auto" w:fill="F0F6FC"/>
          </w:tcPr>
          <w:p w14:paraId="1884E06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02DBB91C" w14:textId="77777777" w:rsidTr="005877F4">
        <w:trPr>
          <w:cantSplit/>
          <w:trHeight w:val="1005"/>
        </w:trPr>
        <w:tc>
          <w:tcPr>
            <w:tcW w:w="870" w:type="dxa"/>
            <w:vMerge w:val="restart"/>
            <w:vAlign w:val="center"/>
          </w:tcPr>
          <w:p w14:paraId="278CCE1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1.7.2</w:t>
            </w:r>
          </w:p>
        </w:tc>
        <w:tc>
          <w:tcPr>
            <w:tcW w:w="1635" w:type="dxa"/>
            <w:vMerge w:val="restart"/>
            <w:vAlign w:val="center"/>
          </w:tcPr>
          <w:p w14:paraId="5FCB0AF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Auxiliary Data</w:t>
            </w:r>
          </w:p>
        </w:tc>
        <w:tc>
          <w:tcPr>
            <w:tcW w:w="1095" w:type="dxa"/>
            <w:vMerge w:val="restart"/>
            <w:vAlign w:val="center"/>
          </w:tcPr>
          <w:p w14:paraId="0B7091E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89B160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0A8D7B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8688B2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DAE505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234E2F1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09726D3D"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05D580C0"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tcPr>
          <w:p w14:paraId="6AB8F31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452425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2C8226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BEAA1AA" w14:textId="77777777" w:rsidTr="005877F4">
        <w:trPr>
          <w:cantSplit/>
          <w:trHeight w:val="1899"/>
        </w:trPr>
        <w:tc>
          <w:tcPr>
            <w:tcW w:w="870" w:type="dxa"/>
            <w:vMerge/>
            <w:vAlign w:val="center"/>
          </w:tcPr>
          <w:p w14:paraId="425920C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704BD95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28DF094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0F7299C5"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A81D2EA" w14:textId="77777777" w:rsidR="009E1D5B" w:rsidRPr="00026A0E" w:rsidRDefault="00B47047">
            <w:pPr>
              <w:pBdr>
                <w:top w:val="nil"/>
                <w:left w:val="nil"/>
                <w:bottom w:val="nil"/>
                <w:right w:val="nil"/>
                <w:between w:val="nil"/>
              </w:pBdr>
              <w:rPr>
                <w:rFonts w:ascii="Calibri" w:eastAsia="Calibri" w:hAnsi="Calibri" w:cs="Calibri"/>
                <w:sz w:val="12"/>
                <w:szCs w:val="12"/>
              </w:rPr>
            </w:pPr>
            <w:r w:rsidRPr="00026A0E">
              <w:rPr>
                <w:rFonts w:ascii="Calibri" w:eastAsia="Calibri" w:hAnsi="Calibri" w:cs="Calibri"/>
              </w:rPr>
              <w:t>The metadata identifies the sources of auxiliary data used in the generation process, ideally expressed as DOIs.</w:t>
            </w:r>
          </w:p>
          <w:p w14:paraId="21852544" w14:textId="77777777" w:rsidR="009E1D5B" w:rsidRPr="00026A0E" w:rsidRDefault="009E1D5B">
            <w:pPr>
              <w:pBdr>
                <w:top w:val="nil"/>
                <w:left w:val="nil"/>
                <w:bottom w:val="nil"/>
                <w:right w:val="nil"/>
                <w:between w:val="nil"/>
              </w:pBdr>
              <w:spacing w:before="2"/>
              <w:rPr>
                <w:rFonts w:ascii="Calibri" w:eastAsia="Calibri" w:hAnsi="Calibri" w:cs="Calibri"/>
                <w:i/>
                <w:iCs/>
                <w:sz w:val="12"/>
                <w:szCs w:val="12"/>
              </w:rPr>
            </w:pPr>
          </w:p>
          <w:p w14:paraId="0BF35568" w14:textId="77777777" w:rsidR="009E1D5B" w:rsidRPr="00026A0E" w:rsidRDefault="00B47047">
            <w:pPr>
              <w:rPr>
                <w:rFonts w:ascii="Calibri" w:eastAsia="Calibri" w:hAnsi="Calibri" w:cs="Calibri"/>
              </w:rPr>
            </w:pPr>
            <w:r w:rsidRPr="00026A0E">
              <w:rPr>
                <w:rFonts w:ascii="Calibri" w:eastAsia="Calibri" w:hAnsi="Calibri" w:cs="Calibri"/>
                <w:i/>
                <w:iCs/>
              </w:rPr>
              <w:t>Note: Auxiliary data includes DEMs, etc., and any additional data sources used in the generation of the product.</w:t>
            </w:r>
          </w:p>
        </w:tc>
        <w:tc>
          <w:tcPr>
            <w:tcW w:w="3508" w:type="dxa"/>
            <w:vMerge/>
          </w:tcPr>
          <w:p w14:paraId="112036F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7E0E51B1" w14:textId="77777777" w:rsidTr="005877F4">
        <w:trPr>
          <w:cantSplit/>
          <w:trHeight w:val="1374"/>
        </w:trPr>
        <w:tc>
          <w:tcPr>
            <w:tcW w:w="870" w:type="dxa"/>
            <w:vMerge w:val="restart"/>
            <w:shd w:val="clear" w:color="auto" w:fill="DBE5F1" w:themeFill="accent1" w:themeFillTint="33"/>
            <w:vAlign w:val="center"/>
          </w:tcPr>
          <w:p w14:paraId="1348C61C"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1.7.3</w:t>
            </w:r>
          </w:p>
        </w:tc>
        <w:tc>
          <w:tcPr>
            <w:tcW w:w="1635" w:type="dxa"/>
            <w:vMerge w:val="restart"/>
            <w:shd w:val="clear" w:color="auto" w:fill="DBE5F1" w:themeFill="accent1" w:themeFillTint="33"/>
            <w:vAlign w:val="center"/>
          </w:tcPr>
          <w:p w14:paraId="69E4E15B"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Product Sample Spacing</w:t>
            </w:r>
          </w:p>
        </w:tc>
        <w:tc>
          <w:tcPr>
            <w:tcW w:w="1095" w:type="dxa"/>
            <w:vMerge w:val="restart"/>
            <w:shd w:val="clear" w:color="auto" w:fill="DBE5F1" w:themeFill="accent1" w:themeFillTint="33"/>
            <w:vAlign w:val="center"/>
          </w:tcPr>
          <w:p w14:paraId="0CA6615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5EFFA3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425E62F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A06D7C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38FA19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2835EFB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383A60F4"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32A634D4" w14:textId="77777777" w:rsidR="009E1D5B" w:rsidRPr="00026A0E" w:rsidRDefault="00B47047">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CEOS-ARD product processing parameters details:</w:t>
            </w:r>
          </w:p>
          <w:p w14:paraId="2D4567BB"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Pixel (column) spacing</w:t>
            </w:r>
          </w:p>
          <w:p w14:paraId="5AA94C0C" w14:textId="77777777" w:rsidR="009E1D5B" w:rsidRPr="00026A0E" w:rsidRDefault="00B47047">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Line (row) spacing</w:t>
            </w:r>
          </w:p>
        </w:tc>
        <w:tc>
          <w:tcPr>
            <w:tcW w:w="3508" w:type="dxa"/>
            <w:vMerge w:val="restart"/>
            <w:shd w:val="clear" w:color="auto" w:fill="DBE5F1" w:themeFill="accent1" w:themeFillTint="33"/>
          </w:tcPr>
          <w:p w14:paraId="2BD73D6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B5B787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F29B4E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30C04A59" w14:textId="77777777" w:rsidTr="005877F4">
        <w:trPr>
          <w:cantSplit/>
          <w:trHeight w:val="741"/>
        </w:trPr>
        <w:tc>
          <w:tcPr>
            <w:tcW w:w="870" w:type="dxa"/>
            <w:vMerge/>
            <w:shd w:val="clear" w:color="auto" w:fill="F0F6FC"/>
            <w:vAlign w:val="center"/>
          </w:tcPr>
          <w:p w14:paraId="0660E7A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4EA4420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E867F4F"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58CEAEF9"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0C1B65EB"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1221AB9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D93C4F7" w14:textId="77777777" w:rsidTr="005877F4">
        <w:trPr>
          <w:cantSplit/>
          <w:trHeight w:val="704"/>
        </w:trPr>
        <w:tc>
          <w:tcPr>
            <w:tcW w:w="870" w:type="dxa"/>
            <w:vMerge w:val="restart"/>
            <w:vAlign w:val="center"/>
          </w:tcPr>
          <w:p w14:paraId="5BF0FC4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1.7.4</w:t>
            </w:r>
          </w:p>
        </w:tc>
        <w:tc>
          <w:tcPr>
            <w:tcW w:w="1635" w:type="dxa"/>
            <w:vMerge w:val="restart"/>
            <w:vAlign w:val="center"/>
          </w:tcPr>
          <w:p w14:paraId="470B996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Product Equivalent Number of Looks</w:t>
            </w:r>
          </w:p>
        </w:tc>
        <w:tc>
          <w:tcPr>
            <w:tcW w:w="1095" w:type="dxa"/>
            <w:vMerge w:val="restart"/>
            <w:vAlign w:val="center"/>
          </w:tcPr>
          <w:p w14:paraId="23098559" w14:textId="77777777" w:rsidR="00DC4275" w:rsidRPr="00026A0E" w:rsidRDefault="00DC4275">
            <w:pPr>
              <w:jc w:val="center"/>
              <w:rPr>
                <w:rFonts w:ascii="Calibri" w:eastAsia="Calibri" w:hAnsi="Calibri" w:cs="Calibri"/>
                <w:color w:val="000000" w:themeColor="text1"/>
              </w:rPr>
            </w:pPr>
          </w:p>
          <w:p w14:paraId="3F4D7B4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A7E30E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625C70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252617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D71018B" w14:textId="77777777" w:rsidR="009E1D5B" w:rsidRPr="00026A0E" w:rsidRDefault="00B47047"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03551501"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7213833A"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tcPr>
          <w:p w14:paraId="719E4D4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108255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08E490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6040FC3B" w14:textId="77777777" w:rsidTr="005877F4">
        <w:trPr>
          <w:cantSplit/>
          <w:trHeight w:val="1073"/>
        </w:trPr>
        <w:tc>
          <w:tcPr>
            <w:tcW w:w="870" w:type="dxa"/>
            <w:vMerge/>
            <w:vAlign w:val="center"/>
          </w:tcPr>
          <w:p w14:paraId="68F81F8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11DD87A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7AAA122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6987E92A"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1E08DF87"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Equivalent Number of Looks (ENL)</w:t>
            </w:r>
          </w:p>
        </w:tc>
        <w:tc>
          <w:tcPr>
            <w:tcW w:w="3508" w:type="dxa"/>
            <w:vMerge/>
          </w:tcPr>
          <w:p w14:paraId="55740DC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4E2DF9DD" w14:textId="77777777" w:rsidTr="005877F4">
        <w:trPr>
          <w:cantSplit/>
        </w:trPr>
        <w:tc>
          <w:tcPr>
            <w:tcW w:w="870" w:type="dxa"/>
            <w:vMerge w:val="restart"/>
            <w:shd w:val="clear" w:color="auto" w:fill="DBE5F1" w:themeFill="accent1" w:themeFillTint="33"/>
            <w:vAlign w:val="center"/>
          </w:tcPr>
          <w:p w14:paraId="38195015"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1.7.5</w:t>
            </w:r>
          </w:p>
        </w:tc>
        <w:tc>
          <w:tcPr>
            <w:tcW w:w="1635" w:type="dxa"/>
            <w:vMerge w:val="restart"/>
            <w:shd w:val="clear" w:color="auto" w:fill="DBE5F1" w:themeFill="accent1" w:themeFillTint="33"/>
            <w:vAlign w:val="center"/>
          </w:tcPr>
          <w:p w14:paraId="3E21F7A4"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Resolution</w:t>
            </w:r>
          </w:p>
        </w:tc>
        <w:tc>
          <w:tcPr>
            <w:tcW w:w="1095" w:type="dxa"/>
            <w:vMerge w:val="restart"/>
            <w:shd w:val="clear" w:color="auto" w:fill="DBE5F1" w:themeFill="accent1" w:themeFillTint="33"/>
            <w:vAlign w:val="center"/>
          </w:tcPr>
          <w:p w14:paraId="38262964"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2B0EC0DD"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009A876"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D90B054"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2C94AE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2F4C39B8"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1A4F1699"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7229B62"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508" w:type="dxa"/>
            <w:vMerge w:val="restart"/>
            <w:shd w:val="clear" w:color="auto" w:fill="DBE5F1" w:themeFill="accent1" w:themeFillTint="33"/>
          </w:tcPr>
          <w:p w14:paraId="35AFFA7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B283E02"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1DFB4F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4909F633" w14:textId="77777777" w:rsidTr="005877F4">
        <w:trPr>
          <w:cantSplit/>
        </w:trPr>
        <w:tc>
          <w:tcPr>
            <w:tcW w:w="870" w:type="dxa"/>
            <w:vMerge/>
            <w:shd w:val="clear" w:color="auto" w:fill="F0F6FC"/>
            <w:vAlign w:val="center"/>
          </w:tcPr>
          <w:p w14:paraId="54D76B7A"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6742F92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F5CC16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747478C3"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3349C3B5" w14:textId="77777777" w:rsidR="00DC4275" w:rsidRPr="00026A0E" w:rsidRDefault="00DC4275" w:rsidP="00DC4275">
            <w:p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Average spatial resolution of the CEOS-ARD product along:</w:t>
            </w:r>
          </w:p>
          <w:p w14:paraId="2FE5BBC4"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Columns</w:t>
            </w:r>
          </w:p>
          <w:p w14:paraId="7C970F6A"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Rows</w:t>
            </w:r>
          </w:p>
          <w:p w14:paraId="1B610CD9" w14:textId="77777777" w:rsidR="00770F64" w:rsidRPr="00026A0E" w:rsidRDefault="00770F64" w:rsidP="00770F64">
            <w:pPr>
              <w:pBdr>
                <w:top w:val="nil"/>
                <w:left w:val="nil"/>
                <w:bottom w:val="nil"/>
                <w:right w:val="nil"/>
                <w:between w:val="nil"/>
              </w:pBdr>
              <w:ind w:left="90" w:right="93"/>
              <w:rPr>
                <w:rFonts w:ascii="Calibri" w:eastAsia="Calibri" w:hAnsi="Calibri" w:cs="Calibri"/>
                <w:color w:val="000000" w:themeColor="text1"/>
              </w:rPr>
            </w:pPr>
          </w:p>
        </w:tc>
        <w:tc>
          <w:tcPr>
            <w:tcW w:w="3508" w:type="dxa"/>
            <w:vMerge/>
            <w:shd w:val="clear" w:color="auto" w:fill="F0F6FC"/>
          </w:tcPr>
          <w:p w14:paraId="75368E9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195C558D" w14:textId="77777777" w:rsidTr="005877F4">
        <w:trPr>
          <w:cantSplit/>
        </w:trPr>
        <w:tc>
          <w:tcPr>
            <w:tcW w:w="870" w:type="dxa"/>
            <w:vMerge w:val="restart"/>
            <w:vAlign w:val="center"/>
          </w:tcPr>
          <w:p w14:paraId="1E36E237"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1.7.6</w:t>
            </w:r>
          </w:p>
        </w:tc>
        <w:tc>
          <w:tcPr>
            <w:tcW w:w="1635" w:type="dxa"/>
            <w:vMerge w:val="restart"/>
            <w:vAlign w:val="center"/>
          </w:tcPr>
          <w:p w14:paraId="3A9109BC"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Product</w:t>
            </w:r>
          </w:p>
          <w:p w14:paraId="692F3C26"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Filtering</w:t>
            </w:r>
          </w:p>
        </w:tc>
        <w:tc>
          <w:tcPr>
            <w:tcW w:w="1095" w:type="dxa"/>
            <w:vMerge w:val="restart"/>
            <w:vAlign w:val="center"/>
          </w:tcPr>
          <w:p w14:paraId="5423694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D89A838"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50762B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763797A"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E37F31E" w14:textId="77777777" w:rsidR="00DC4275" w:rsidRPr="00026A0E" w:rsidRDefault="00DC4275" w:rsidP="00DC4275">
            <w:pPr>
              <w:jc w:val="center"/>
              <w:rPr>
                <w:rFonts w:ascii="Calibri" w:eastAsia="Calibri" w:hAnsi="Calibri" w:cs="Calibri"/>
                <w:color w:val="000000" w:themeColor="text1"/>
              </w:rPr>
            </w:pPr>
          </w:p>
          <w:p w14:paraId="2376AFC6" w14:textId="77777777" w:rsidR="00DC4275" w:rsidRPr="00026A0E" w:rsidRDefault="00DC4275" w:rsidP="00DC4275">
            <w:pPr>
              <w:jc w:val="center"/>
              <w:rPr>
                <w:rFonts w:ascii="Calibri" w:eastAsia="Calibri" w:hAnsi="Calibri" w:cs="Calibri"/>
                <w:color w:val="000000" w:themeColor="text1"/>
              </w:rPr>
            </w:pPr>
          </w:p>
        </w:tc>
        <w:tc>
          <w:tcPr>
            <w:tcW w:w="8402" w:type="dxa"/>
            <w:vAlign w:val="center"/>
          </w:tcPr>
          <w:p w14:paraId="1B420BA9"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FC605DF" w14:textId="77777777" w:rsidR="00DC4275" w:rsidRPr="00026A0E" w:rsidRDefault="00DC4275" w:rsidP="00DC4275">
            <w:pPr>
              <w:rPr>
                <w:rFonts w:ascii="Calibri" w:eastAsia="Calibri" w:hAnsi="Calibri" w:cs="Calibri"/>
                <w:color w:val="000000" w:themeColor="text1"/>
                <w:sz w:val="12"/>
                <w:szCs w:val="12"/>
              </w:rPr>
            </w:pPr>
            <w:r w:rsidRPr="00026A0E">
              <w:rPr>
                <w:rFonts w:ascii="Calibri" w:eastAsia="Calibri" w:hAnsi="Calibri" w:cs="Calibri"/>
                <w:color w:val="000000" w:themeColor="text1"/>
              </w:rPr>
              <w:t xml:space="preserve">Flag if speckle filter has been applied [True/False]. </w:t>
            </w:r>
          </w:p>
          <w:p w14:paraId="7ADC0DAE" w14:textId="77777777" w:rsidR="00DC4275" w:rsidRPr="00026A0E" w:rsidRDefault="00DC4275" w:rsidP="00DC4275">
            <w:pPr>
              <w:ind w:left="147"/>
              <w:rPr>
                <w:rFonts w:ascii="Calibri" w:eastAsia="Calibri" w:hAnsi="Calibri" w:cs="Calibri"/>
                <w:color w:val="000000" w:themeColor="text1"/>
                <w:sz w:val="12"/>
                <w:szCs w:val="12"/>
              </w:rPr>
            </w:pPr>
          </w:p>
          <w:p w14:paraId="6705CBF6"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Metadata should include:</w:t>
            </w:r>
          </w:p>
          <w:p w14:paraId="646E9107" w14:textId="77777777" w:rsidR="00DC4275" w:rsidRPr="00026A0E" w:rsidRDefault="00DC4275" w:rsidP="00DC4275">
            <w:pPr>
              <w:numPr>
                <w:ilvl w:val="0"/>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Reference to algorithm as DOI or URL</w:t>
            </w:r>
          </w:p>
          <w:p w14:paraId="00BEB2A2" w14:textId="77777777" w:rsidR="00DC4275" w:rsidRPr="00026A0E" w:rsidRDefault="00DC4275" w:rsidP="00DC4275">
            <w:pPr>
              <w:numPr>
                <w:ilvl w:val="0"/>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Input filtering parameters</w:t>
            </w:r>
          </w:p>
          <w:p w14:paraId="2ED79259" w14:textId="77777777" w:rsidR="00DC4275" w:rsidRPr="00026A0E" w:rsidRDefault="00DC4275" w:rsidP="00DC4275">
            <w:pPr>
              <w:numPr>
                <w:ilvl w:val="1"/>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Type</w:t>
            </w:r>
          </w:p>
          <w:p w14:paraId="1F161B3B" w14:textId="77777777" w:rsidR="00DC4275" w:rsidRPr="00026A0E" w:rsidRDefault="00DC4275" w:rsidP="00DC4275">
            <w:pPr>
              <w:numPr>
                <w:ilvl w:val="1"/>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Window size in pixel units</w:t>
            </w:r>
          </w:p>
          <w:p w14:paraId="2E1F5C92" w14:textId="77777777" w:rsidR="00DC4275" w:rsidRPr="00026A0E" w:rsidRDefault="00DC4275" w:rsidP="00DC4275">
            <w:pPr>
              <w:numPr>
                <w:ilvl w:val="1"/>
                <w:numId w:val="3"/>
              </w:numPr>
              <w:pBdr>
                <w:top w:val="nil"/>
                <w:left w:val="nil"/>
                <w:bottom w:val="nil"/>
                <w:right w:val="nil"/>
                <w:between w:val="nil"/>
              </w:pBdr>
              <w:rPr>
                <w:rFonts w:ascii="Calibri" w:eastAsia="Calibri" w:hAnsi="Calibri" w:cs="Calibri"/>
                <w:color w:val="000000" w:themeColor="text1"/>
              </w:rPr>
            </w:pPr>
            <w:r w:rsidRPr="00026A0E">
              <w:rPr>
                <w:rFonts w:ascii="Calibri" w:eastAsia="Calibri" w:hAnsi="Calibri" w:cs="Calibri"/>
                <w:color w:val="000000" w:themeColor="text1"/>
              </w:rPr>
              <w:t>Any other parameters defining the speckle filter used</w:t>
            </w:r>
          </w:p>
          <w:p w14:paraId="042F1CBB" w14:textId="77777777" w:rsidR="00DC4275" w:rsidRPr="00026A0E" w:rsidRDefault="00DC4275" w:rsidP="00DC4275">
            <w:pPr>
              <w:rPr>
                <w:rFonts w:ascii="Calibri" w:eastAsia="Calibri" w:hAnsi="Calibri" w:cs="Calibri"/>
                <w:color w:val="000000" w:themeColor="text1"/>
              </w:rPr>
            </w:pPr>
          </w:p>
          <w:p w14:paraId="1E6DD8F0"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Mandatory for [POL]: Advanced polarimetric filter preserving covariance matrix properties shall be applied.</w:t>
            </w:r>
          </w:p>
        </w:tc>
        <w:tc>
          <w:tcPr>
            <w:tcW w:w="3508" w:type="dxa"/>
            <w:vMerge w:val="restart"/>
          </w:tcPr>
          <w:p w14:paraId="77282459"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A07528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5F594DA"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 </w:t>
            </w:r>
          </w:p>
        </w:tc>
      </w:tr>
      <w:tr w:rsidR="00DC4275" w:rsidRPr="00026A0E" w14:paraId="59121081" w14:textId="77777777" w:rsidTr="00E9622C">
        <w:trPr>
          <w:cantSplit/>
          <w:trHeight w:val="724"/>
        </w:trPr>
        <w:tc>
          <w:tcPr>
            <w:tcW w:w="870" w:type="dxa"/>
            <w:vMerge/>
            <w:vAlign w:val="center"/>
          </w:tcPr>
          <w:p w14:paraId="064ABA5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7BDB9DA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333D02A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469B0CBE"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4544B395"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tcPr>
          <w:p w14:paraId="77AA3DC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1C017A3" w14:textId="77777777" w:rsidTr="005877F4">
        <w:trPr>
          <w:cantSplit/>
        </w:trPr>
        <w:tc>
          <w:tcPr>
            <w:tcW w:w="870" w:type="dxa"/>
            <w:vMerge w:val="restart"/>
            <w:shd w:val="clear" w:color="auto" w:fill="DBE5F1" w:themeFill="accent1" w:themeFillTint="33"/>
            <w:vAlign w:val="center"/>
          </w:tcPr>
          <w:p w14:paraId="25100AB1"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1.7.7</w:t>
            </w:r>
          </w:p>
        </w:tc>
        <w:tc>
          <w:tcPr>
            <w:tcW w:w="1635" w:type="dxa"/>
            <w:vMerge w:val="restart"/>
            <w:shd w:val="clear" w:color="auto" w:fill="DBE5F1" w:themeFill="accent1" w:themeFillTint="33"/>
            <w:vAlign w:val="center"/>
          </w:tcPr>
          <w:p w14:paraId="7376FC5E"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Bounding Box</w:t>
            </w:r>
          </w:p>
        </w:tc>
        <w:tc>
          <w:tcPr>
            <w:tcW w:w="1095" w:type="dxa"/>
            <w:vMerge w:val="restart"/>
            <w:shd w:val="clear" w:color="auto" w:fill="DBE5F1" w:themeFill="accent1" w:themeFillTint="33"/>
            <w:vAlign w:val="center"/>
          </w:tcPr>
          <w:p w14:paraId="36BC9AB5"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C87F5A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6E7269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6CBF2C9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D1D90B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7246893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170BB644"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375BFEBC" w14:textId="77777777" w:rsidR="00DC4275" w:rsidRPr="00026A0E" w:rsidRDefault="00DC4275" w:rsidP="00DC4275">
            <w:pPr>
              <w:rPr>
                <w:rFonts w:ascii="Calibri" w:eastAsia="Calibri" w:hAnsi="Calibri" w:cs="Calibri"/>
                <w:color w:val="000000" w:themeColor="text1"/>
                <w:sz w:val="8"/>
                <w:szCs w:val="8"/>
              </w:rPr>
            </w:pPr>
            <w:r w:rsidRPr="00026A0E">
              <w:rPr>
                <w:rFonts w:ascii="Calibri" w:eastAsia="Calibri" w:hAnsi="Calibri" w:cs="Calibri"/>
                <w:color w:val="000000" w:themeColor="text1"/>
              </w:rPr>
              <w:t>Two opposite corners of the product file (bounding box, including any zero-fill values) are identified, expressed in the coordinate reference system defined in 1.7.11.</w:t>
            </w:r>
          </w:p>
          <w:p w14:paraId="5F483655" w14:textId="77777777" w:rsidR="00DC4275" w:rsidRPr="00026A0E" w:rsidRDefault="00DC4275" w:rsidP="00DC4275">
            <w:pPr>
              <w:rPr>
                <w:rFonts w:ascii="Calibri" w:eastAsia="Calibri" w:hAnsi="Calibri" w:cs="Calibri"/>
                <w:color w:val="000000" w:themeColor="text1"/>
                <w:sz w:val="8"/>
                <w:szCs w:val="8"/>
              </w:rPr>
            </w:pPr>
          </w:p>
          <w:p w14:paraId="70593205" w14:textId="77777777" w:rsidR="00DC4275" w:rsidRPr="00026A0E" w:rsidRDefault="00DC4275" w:rsidP="00DC4275">
            <w:pPr>
              <w:rPr>
                <w:rFonts w:ascii="Calibri" w:eastAsia="Calibri" w:hAnsi="Calibri" w:cs="Calibri"/>
                <w:color w:val="000000" w:themeColor="text1"/>
                <w:shd w:val="clear" w:color="auto" w:fill="93C47D"/>
              </w:rPr>
            </w:pPr>
            <w:r w:rsidRPr="00026A0E">
              <w:rPr>
                <w:rFonts w:ascii="Calibri" w:eastAsia="Calibri" w:hAnsi="Calibri" w:cs="Calibri"/>
                <w:color w:val="000000" w:themeColor="text1"/>
              </w:rPr>
              <w:t xml:space="preserve">Four corners of the product file are recommended for scenes crossing the Antemeridian, or the North or the South Pole. </w:t>
            </w:r>
          </w:p>
        </w:tc>
        <w:tc>
          <w:tcPr>
            <w:tcW w:w="3508" w:type="dxa"/>
            <w:vMerge w:val="restart"/>
            <w:shd w:val="clear" w:color="auto" w:fill="DBE5F1" w:themeFill="accent1" w:themeFillTint="33"/>
          </w:tcPr>
          <w:p w14:paraId="28E0CD2C"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32BE54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07BBE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23A770CE" w14:textId="77777777" w:rsidTr="00E9622C">
        <w:trPr>
          <w:cantSplit/>
          <w:trHeight w:val="798"/>
        </w:trPr>
        <w:tc>
          <w:tcPr>
            <w:tcW w:w="870" w:type="dxa"/>
            <w:vMerge/>
            <w:shd w:val="clear" w:color="auto" w:fill="F0F6FC"/>
            <w:vAlign w:val="center"/>
          </w:tcPr>
          <w:p w14:paraId="41577AB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540BA8A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5E520E4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0CFA53B9"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7A6A8DD6"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64D03C5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67DA60C2" w14:textId="77777777" w:rsidTr="00E9622C">
        <w:trPr>
          <w:cantSplit/>
          <w:trHeight w:val="993"/>
        </w:trPr>
        <w:tc>
          <w:tcPr>
            <w:tcW w:w="870" w:type="dxa"/>
            <w:vMerge w:val="restart"/>
            <w:vAlign w:val="center"/>
          </w:tcPr>
          <w:p w14:paraId="699F6633"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1.7.8</w:t>
            </w:r>
          </w:p>
        </w:tc>
        <w:tc>
          <w:tcPr>
            <w:tcW w:w="1635" w:type="dxa"/>
            <w:vMerge w:val="restart"/>
            <w:vAlign w:val="center"/>
          </w:tcPr>
          <w:p w14:paraId="2320AACA"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Geographical Extent</w:t>
            </w:r>
          </w:p>
        </w:tc>
        <w:tc>
          <w:tcPr>
            <w:tcW w:w="1095" w:type="dxa"/>
            <w:vMerge w:val="restart"/>
            <w:vAlign w:val="center"/>
          </w:tcPr>
          <w:p w14:paraId="3744CF5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5D21849"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47FA9BC2"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7436494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1A50C0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13CBDC23"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FFFFFF"/>
            <w:vAlign w:val="center"/>
          </w:tcPr>
          <w:p w14:paraId="0EC8F1E6"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DF4CD76" w14:textId="77777777" w:rsidR="00DC4275" w:rsidRPr="00026A0E" w:rsidRDefault="00DC4275" w:rsidP="00DC4275">
            <w:p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The geometry of the SAR image footprint expressed in longitude/latitude based on WGS84 (EPSG 4326), in a standardised format (e.g., WKT Polygon).</w:t>
            </w:r>
          </w:p>
        </w:tc>
        <w:tc>
          <w:tcPr>
            <w:tcW w:w="3508" w:type="dxa"/>
            <w:vMerge w:val="restart"/>
          </w:tcPr>
          <w:p w14:paraId="437AF79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F793FE2"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994ADB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75604722" w14:textId="77777777" w:rsidTr="005877F4">
        <w:trPr>
          <w:cantSplit/>
        </w:trPr>
        <w:tc>
          <w:tcPr>
            <w:tcW w:w="870" w:type="dxa"/>
            <w:vMerge/>
            <w:vAlign w:val="center"/>
          </w:tcPr>
          <w:p w14:paraId="3FBEF3A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1B962D34"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6B50EE1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1AC9FBA3"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51C760A0"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tcPr>
          <w:p w14:paraId="68D2ADB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33D6EE92" w14:textId="77777777" w:rsidTr="00E9622C">
        <w:trPr>
          <w:cantSplit/>
          <w:trHeight w:val="1855"/>
        </w:trPr>
        <w:tc>
          <w:tcPr>
            <w:tcW w:w="870" w:type="dxa"/>
            <w:vMerge w:val="restart"/>
            <w:shd w:val="clear" w:color="auto" w:fill="DBE5F1" w:themeFill="accent1" w:themeFillTint="33"/>
            <w:vAlign w:val="center"/>
          </w:tcPr>
          <w:p w14:paraId="0995DFE3"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1.7.9</w:t>
            </w:r>
          </w:p>
        </w:tc>
        <w:tc>
          <w:tcPr>
            <w:tcW w:w="1635" w:type="dxa"/>
            <w:vMerge w:val="restart"/>
            <w:shd w:val="clear" w:color="auto" w:fill="DBE5F1" w:themeFill="accent1" w:themeFillTint="33"/>
            <w:vAlign w:val="center"/>
          </w:tcPr>
          <w:p w14:paraId="55BAB698"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Image Size</w:t>
            </w:r>
          </w:p>
        </w:tc>
        <w:tc>
          <w:tcPr>
            <w:tcW w:w="1095" w:type="dxa"/>
            <w:vMerge w:val="restart"/>
            <w:shd w:val="clear" w:color="auto" w:fill="DBE5F1" w:themeFill="accent1" w:themeFillTint="33"/>
            <w:vAlign w:val="center"/>
          </w:tcPr>
          <w:p w14:paraId="76FBC8B8"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3450437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637FEA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D2FF8EC"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46D4370"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EC0E107"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18858C02"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5658E09F" w14:textId="702EC00F" w:rsidR="00DC4275" w:rsidRPr="00026A0E" w:rsidRDefault="00DC4275" w:rsidP="00DC4275">
            <w:p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Image attributes of the CEOS-ARD product:</w:t>
            </w:r>
          </w:p>
          <w:p w14:paraId="2AAE20EF"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Number of lines</w:t>
            </w:r>
          </w:p>
          <w:p w14:paraId="75323D40"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Number of pixels per line</w:t>
            </w:r>
          </w:p>
          <w:p w14:paraId="2364A495"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File header size (if applicable)</w:t>
            </w:r>
          </w:p>
          <w:p w14:paraId="670AA3FF" w14:textId="77777777" w:rsidR="00DC4275" w:rsidRPr="00026A0E" w:rsidRDefault="00DC4275" w:rsidP="00DC4275">
            <w:pPr>
              <w:numPr>
                <w:ilvl w:val="0"/>
                <w:numId w:val="15"/>
              </w:num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color w:val="000000" w:themeColor="text1"/>
              </w:rPr>
              <w:t>Number of no-data border pixels (if appl.)</w:t>
            </w:r>
          </w:p>
        </w:tc>
        <w:tc>
          <w:tcPr>
            <w:tcW w:w="3508" w:type="dxa"/>
            <w:vMerge w:val="restart"/>
            <w:shd w:val="clear" w:color="auto" w:fill="DBE5F1" w:themeFill="accent1" w:themeFillTint="33"/>
          </w:tcPr>
          <w:p w14:paraId="1E424C80"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07D7C5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917745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188BB54A" w14:textId="77777777" w:rsidTr="00E9622C">
        <w:trPr>
          <w:cantSplit/>
          <w:trHeight w:val="833"/>
        </w:trPr>
        <w:tc>
          <w:tcPr>
            <w:tcW w:w="870" w:type="dxa"/>
            <w:vMerge/>
            <w:shd w:val="clear" w:color="auto" w:fill="F0F6FC"/>
            <w:vAlign w:val="center"/>
          </w:tcPr>
          <w:p w14:paraId="578B1D0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0EE53BA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0B2F6D8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3588F243"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61C2CC9B"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shd w:val="clear" w:color="auto" w:fill="F0F6FC"/>
          </w:tcPr>
          <w:p w14:paraId="09302F1A"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4D6D9B1F" w14:textId="77777777" w:rsidTr="00E9622C">
        <w:trPr>
          <w:cantSplit/>
          <w:trHeight w:val="973"/>
        </w:trPr>
        <w:tc>
          <w:tcPr>
            <w:tcW w:w="870" w:type="dxa"/>
            <w:vMerge w:val="restart"/>
            <w:vAlign w:val="center"/>
          </w:tcPr>
          <w:p w14:paraId="42B69E3E"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1.7.10</w:t>
            </w:r>
          </w:p>
        </w:tc>
        <w:tc>
          <w:tcPr>
            <w:tcW w:w="1635" w:type="dxa"/>
            <w:vMerge w:val="restart"/>
            <w:vAlign w:val="center"/>
          </w:tcPr>
          <w:p w14:paraId="72E17980"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 xml:space="preserve">Product </w:t>
            </w:r>
          </w:p>
          <w:p w14:paraId="4EFF208E"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Pixel Coordinate Convention</w:t>
            </w:r>
          </w:p>
        </w:tc>
        <w:tc>
          <w:tcPr>
            <w:tcW w:w="1095" w:type="dxa"/>
            <w:vMerge w:val="restart"/>
            <w:vAlign w:val="center"/>
          </w:tcPr>
          <w:p w14:paraId="2C90C792"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4944F9AA"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62ACF7D"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6366DB5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7BFA0FF1"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4342813E"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vAlign w:val="center"/>
          </w:tcPr>
          <w:p w14:paraId="6965088E"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6406120A"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Coordinate referring to the Centre, or the Upper Left Corner or the Lower Left Corner of a pixel.  Values are [pixel centre, pixel ULC or pixel LLC].</w:t>
            </w:r>
          </w:p>
        </w:tc>
        <w:tc>
          <w:tcPr>
            <w:tcW w:w="3508" w:type="dxa"/>
            <w:vMerge w:val="restart"/>
          </w:tcPr>
          <w:p w14:paraId="57EEFD6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67BFDE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DC79A0C"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264ADB1" w14:textId="77777777" w:rsidTr="00E9622C">
        <w:trPr>
          <w:cantSplit/>
          <w:trHeight w:val="845"/>
        </w:trPr>
        <w:tc>
          <w:tcPr>
            <w:tcW w:w="870" w:type="dxa"/>
            <w:vMerge/>
            <w:vAlign w:val="center"/>
          </w:tcPr>
          <w:p w14:paraId="00E4C92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6405D5A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4EE2448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000000" w:themeColor="text1"/>
              </w:rPr>
            </w:pPr>
          </w:p>
        </w:tc>
        <w:tc>
          <w:tcPr>
            <w:tcW w:w="8402" w:type="dxa"/>
            <w:shd w:val="clear" w:color="auto" w:fill="D9D9D9"/>
            <w:vAlign w:val="center"/>
          </w:tcPr>
          <w:p w14:paraId="596AF030"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768D4DC8"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tc>
        <w:tc>
          <w:tcPr>
            <w:tcW w:w="3508" w:type="dxa"/>
            <w:vMerge/>
          </w:tcPr>
          <w:p w14:paraId="25EDE48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333AA25" w14:textId="77777777" w:rsidTr="00E9622C">
        <w:trPr>
          <w:cantSplit/>
          <w:trHeight w:val="1754"/>
        </w:trPr>
        <w:tc>
          <w:tcPr>
            <w:tcW w:w="870" w:type="dxa"/>
            <w:vMerge w:val="restart"/>
            <w:shd w:val="clear" w:color="auto" w:fill="DBE5F1" w:themeFill="accent1" w:themeFillTint="33"/>
            <w:vAlign w:val="center"/>
          </w:tcPr>
          <w:p w14:paraId="5B681DF1"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1.7.11</w:t>
            </w:r>
          </w:p>
        </w:tc>
        <w:tc>
          <w:tcPr>
            <w:tcW w:w="1635" w:type="dxa"/>
            <w:vMerge w:val="restart"/>
            <w:shd w:val="clear" w:color="auto" w:fill="DBE5F1" w:themeFill="accent1" w:themeFillTint="33"/>
            <w:vAlign w:val="center"/>
          </w:tcPr>
          <w:p w14:paraId="44517AB2"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Product Coordinate Reference System</w:t>
            </w:r>
          </w:p>
        </w:tc>
        <w:tc>
          <w:tcPr>
            <w:tcW w:w="1095" w:type="dxa"/>
            <w:vMerge w:val="restart"/>
            <w:shd w:val="clear" w:color="auto" w:fill="DBE5F1" w:themeFill="accent1" w:themeFillTint="33"/>
            <w:vAlign w:val="center"/>
          </w:tcPr>
          <w:p w14:paraId="04DCD7D5"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2750BFB3"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5FD70E24"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58466C4B"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0B564B2"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69E4C645" w14:textId="77777777" w:rsidR="00DC4275" w:rsidRPr="00026A0E" w:rsidRDefault="00DC4275" w:rsidP="00DC4275">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402" w:type="dxa"/>
            <w:shd w:val="clear" w:color="auto" w:fill="DBE5F1" w:themeFill="accent1" w:themeFillTint="33"/>
            <w:vAlign w:val="center"/>
          </w:tcPr>
          <w:p w14:paraId="08973B75" w14:textId="77777777" w:rsidR="00DC4275" w:rsidRPr="00026A0E" w:rsidRDefault="00DC4275"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2CD0AAAE" w14:textId="77777777" w:rsidR="00DC4275" w:rsidRPr="00026A0E" w:rsidRDefault="00DC4275" w:rsidP="00DC4275">
            <w:pPr>
              <w:pBdr>
                <w:top w:val="nil"/>
                <w:left w:val="nil"/>
                <w:bottom w:val="nil"/>
                <w:right w:val="nil"/>
                <w:between w:val="nil"/>
              </w:pBdr>
              <w:rPr>
                <w:rFonts w:ascii="Calibri" w:eastAsia="Calibri" w:hAnsi="Calibri" w:cs="Calibri"/>
                <w:color w:val="000000" w:themeColor="text1"/>
                <w:sz w:val="12"/>
                <w:szCs w:val="12"/>
              </w:rPr>
            </w:pPr>
            <w:r w:rsidRPr="00026A0E">
              <w:rPr>
                <w:rFonts w:ascii="Calibri" w:eastAsia="Calibri" w:hAnsi="Calibri" w:cs="Calibri"/>
                <w:color w:val="000000" w:themeColor="text1"/>
              </w:rPr>
              <w:t xml:space="preserve">The metadata lists the map projection (or geographical coordinates, if applicable) that was used and any relevant parameters required to geolocate data in that map projection, expressed in a standardised format (e.g., WKT). </w:t>
            </w:r>
          </w:p>
          <w:p w14:paraId="5C30B15F" w14:textId="77777777" w:rsidR="00DC4275" w:rsidRPr="00026A0E" w:rsidRDefault="00DC4275" w:rsidP="00DC4275">
            <w:pPr>
              <w:pBdr>
                <w:top w:val="nil"/>
                <w:left w:val="nil"/>
                <w:bottom w:val="nil"/>
                <w:right w:val="nil"/>
                <w:between w:val="nil"/>
              </w:pBdr>
              <w:rPr>
                <w:rFonts w:ascii="Calibri" w:eastAsia="Calibri" w:hAnsi="Calibri" w:cs="Calibri"/>
                <w:color w:val="000000" w:themeColor="text1"/>
                <w:sz w:val="12"/>
                <w:szCs w:val="12"/>
              </w:rPr>
            </w:pPr>
          </w:p>
          <w:p w14:paraId="53117362" w14:textId="77777777" w:rsidR="00DC4275" w:rsidRPr="00026A0E" w:rsidRDefault="00DC4275" w:rsidP="00DC4275">
            <w:pPr>
              <w:rPr>
                <w:rFonts w:ascii="Calibri" w:eastAsia="Calibri" w:hAnsi="Calibri" w:cs="Calibri"/>
                <w:color w:val="000000" w:themeColor="text1"/>
              </w:rPr>
            </w:pPr>
            <w:r w:rsidRPr="00026A0E">
              <w:rPr>
                <w:rFonts w:ascii="Calibri" w:eastAsia="Calibri" w:hAnsi="Calibri" w:cs="Calibri"/>
                <w:color w:val="000000" w:themeColor="text1"/>
              </w:rPr>
              <w:t>Indicate EPSG code, if defined for the CRS.</w:t>
            </w:r>
          </w:p>
        </w:tc>
        <w:tc>
          <w:tcPr>
            <w:tcW w:w="3508" w:type="dxa"/>
            <w:vMerge w:val="restart"/>
            <w:shd w:val="clear" w:color="auto" w:fill="DBE5F1" w:themeFill="accent1" w:themeFillTint="33"/>
          </w:tcPr>
          <w:p w14:paraId="5F8469B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5D7852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81B87B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9D5FD89" w14:textId="77777777" w:rsidTr="005877F4">
        <w:trPr>
          <w:cantSplit/>
        </w:trPr>
        <w:tc>
          <w:tcPr>
            <w:tcW w:w="870" w:type="dxa"/>
            <w:vMerge/>
            <w:shd w:val="clear" w:color="auto" w:fill="F0F6FC"/>
            <w:vAlign w:val="center"/>
          </w:tcPr>
          <w:p w14:paraId="7012F54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22597D1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5E20BE5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2932C10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1B2531CC"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shd w:val="clear" w:color="auto" w:fill="F0F6FC"/>
          </w:tcPr>
          <w:p w14:paraId="7CF40E50"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27EE864" w14:textId="77777777" w:rsidTr="005877F4">
        <w:trPr>
          <w:cantSplit/>
          <w:trHeight w:val="4410"/>
        </w:trPr>
        <w:tc>
          <w:tcPr>
            <w:tcW w:w="870" w:type="dxa"/>
            <w:vMerge w:val="restart"/>
            <w:vAlign w:val="center"/>
          </w:tcPr>
          <w:p w14:paraId="616C4EF4"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1.7.12</w:t>
            </w:r>
          </w:p>
        </w:tc>
        <w:tc>
          <w:tcPr>
            <w:tcW w:w="1635" w:type="dxa"/>
            <w:vMerge w:val="restart"/>
            <w:vAlign w:val="center"/>
          </w:tcPr>
          <w:p w14:paraId="131DCCD9"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Look Direction Polynomials</w:t>
            </w:r>
          </w:p>
        </w:tc>
        <w:tc>
          <w:tcPr>
            <w:tcW w:w="1095" w:type="dxa"/>
            <w:vMerge w:val="restart"/>
            <w:vAlign w:val="center"/>
          </w:tcPr>
          <w:p w14:paraId="79484B03"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[ORB]</w:t>
            </w:r>
          </w:p>
        </w:tc>
        <w:tc>
          <w:tcPr>
            <w:tcW w:w="8402" w:type="dxa"/>
            <w:vAlign w:val="center"/>
          </w:tcPr>
          <w:p w14:paraId="6572BC68"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7DB2C775" w14:textId="77777777" w:rsidR="00DC4275" w:rsidRPr="00026A0E" w:rsidRDefault="00DC4275" w:rsidP="00DC4275">
            <w:pPr>
              <w:rPr>
                <w:rFonts w:ascii="Calibri" w:eastAsia="Calibri" w:hAnsi="Calibri" w:cs="Calibri"/>
                <w:sz w:val="16"/>
                <w:szCs w:val="16"/>
              </w:rPr>
            </w:pPr>
            <w:r w:rsidRPr="00026A0E">
              <w:rPr>
                <w:rFonts w:ascii="Calibri" w:eastAsia="Calibri" w:hAnsi="Calibri" w:cs="Calibri"/>
              </w:rPr>
              <w:t>In case the per-pixel item 2.11 (Look Direction Image) is not provided, then a list of the polynomial coefficients a</w:t>
            </w:r>
            <w:r w:rsidRPr="00026A0E">
              <w:rPr>
                <w:rFonts w:ascii="Calibri" w:eastAsia="Calibri" w:hAnsi="Calibri" w:cs="Calibri"/>
                <w:vertAlign w:val="subscript"/>
              </w:rPr>
              <w:t xml:space="preserve">i </w:t>
            </w:r>
            <w:r w:rsidRPr="00026A0E">
              <w:rPr>
                <w:rFonts w:ascii="Calibri" w:eastAsia="Calibri" w:hAnsi="Calibri" w:cs="Calibri"/>
              </w:rPr>
              <w:t xml:space="preserve">necessary to reconstruct the look direction angle*, together with an estimate of the added error from use of polynomial vs. per-pixel more accurate values, shall be provided. </w:t>
            </w:r>
          </w:p>
          <w:p w14:paraId="4E9AC000" w14:textId="77777777" w:rsidR="00DC4275" w:rsidRPr="00026A0E" w:rsidRDefault="00DC4275" w:rsidP="00DC4275">
            <w:pPr>
              <w:rPr>
                <w:rFonts w:ascii="Calibri" w:eastAsia="Calibri" w:hAnsi="Calibri" w:cs="Calibri"/>
                <w:sz w:val="16"/>
                <w:szCs w:val="16"/>
              </w:rPr>
            </w:pPr>
          </w:p>
          <w:p w14:paraId="21C49A71" w14:textId="77777777" w:rsidR="00DC4275" w:rsidRPr="00026A0E" w:rsidRDefault="00DC4275" w:rsidP="00DC4275">
            <w:pPr>
              <w:rPr>
                <w:rFonts w:ascii="Calibri" w:eastAsia="Calibri" w:hAnsi="Calibri" w:cs="Calibri"/>
              </w:rPr>
            </w:pPr>
            <w:r w:rsidRPr="00026A0E">
              <w:rPr>
                <w:rFonts w:ascii="Calibri" w:eastAsia="Calibri" w:hAnsi="Calibri" w:cs="Calibri"/>
              </w:rPr>
              <w:t>Example polynomial:</w:t>
            </w:r>
          </w:p>
          <w:p w14:paraId="0E659DBF" w14:textId="77777777" w:rsidR="00DC4275" w:rsidRPr="00026A0E" w:rsidRDefault="00DC4275" w:rsidP="00DC4275">
            <w:pPr>
              <w:rPr>
                <w:rFonts w:ascii="Calibri" w:eastAsia="Calibri" w:hAnsi="Calibri" w:cs="Calibri"/>
                <w:sz w:val="16"/>
                <w:szCs w:val="16"/>
              </w:rPr>
            </w:pPr>
            <w:proofErr w:type="spellStart"/>
            <w:r w:rsidRPr="00026A0E">
              <w:rPr>
                <w:rFonts w:ascii="Calibri" w:eastAsia="Calibri" w:hAnsi="Calibri" w:cs="Calibri"/>
              </w:rPr>
              <w:t>LookDir</w:t>
            </w:r>
            <w:proofErr w:type="spellEnd"/>
            <w:r w:rsidRPr="00026A0E">
              <w:rPr>
                <w:rFonts w:ascii="Calibri" w:eastAsia="Calibri" w:hAnsi="Calibri" w:cs="Calibri"/>
              </w:rPr>
              <w:t xml:space="preserve"> = a</w:t>
            </w:r>
            <w:r w:rsidRPr="00026A0E">
              <w:rPr>
                <w:rFonts w:ascii="Calibri" w:eastAsia="Calibri" w:hAnsi="Calibri" w:cs="Calibri"/>
                <w:vertAlign w:val="subscript"/>
              </w:rPr>
              <w:t>1</w:t>
            </w:r>
            <w:r w:rsidRPr="00026A0E">
              <w:rPr>
                <w:rFonts w:ascii="Calibri" w:eastAsia="Calibri" w:hAnsi="Calibri" w:cs="Calibri"/>
              </w:rPr>
              <w:t>Lat</w:t>
            </w:r>
            <w:r w:rsidRPr="00026A0E">
              <w:rPr>
                <w:rFonts w:ascii="Calibri" w:eastAsia="Calibri" w:hAnsi="Calibri" w:cs="Calibri"/>
                <w:vertAlign w:val="superscript"/>
              </w:rPr>
              <w:t>2</w:t>
            </w:r>
            <w:r w:rsidRPr="00026A0E">
              <w:rPr>
                <w:rFonts w:ascii="Calibri" w:eastAsia="Calibri" w:hAnsi="Calibri" w:cs="Calibri"/>
              </w:rPr>
              <w:t xml:space="preserve"> + a</w:t>
            </w:r>
            <w:r w:rsidRPr="00026A0E">
              <w:rPr>
                <w:rFonts w:ascii="Calibri" w:eastAsia="Calibri" w:hAnsi="Calibri" w:cs="Calibri"/>
                <w:vertAlign w:val="subscript"/>
              </w:rPr>
              <w:t>2</w:t>
            </w:r>
            <w:r w:rsidRPr="00026A0E">
              <w:rPr>
                <w:rFonts w:ascii="Calibri" w:eastAsia="Calibri" w:hAnsi="Calibri" w:cs="Calibri"/>
              </w:rPr>
              <w:t>Lon</w:t>
            </w:r>
            <w:r w:rsidRPr="00026A0E">
              <w:rPr>
                <w:rFonts w:ascii="Calibri" w:eastAsia="Calibri" w:hAnsi="Calibri" w:cs="Calibri"/>
                <w:vertAlign w:val="superscript"/>
              </w:rPr>
              <w:t>2</w:t>
            </w:r>
            <w:r w:rsidRPr="00026A0E">
              <w:rPr>
                <w:rFonts w:ascii="Calibri" w:eastAsia="Calibri" w:hAnsi="Calibri" w:cs="Calibri"/>
              </w:rPr>
              <w:t xml:space="preserve"> + a</w:t>
            </w:r>
            <w:r w:rsidRPr="00026A0E">
              <w:rPr>
                <w:rFonts w:ascii="Calibri" w:eastAsia="Calibri" w:hAnsi="Calibri" w:cs="Calibri"/>
                <w:vertAlign w:val="subscript"/>
              </w:rPr>
              <w:t>3</w:t>
            </w:r>
            <w:r w:rsidRPr="00026A0E">
              <w:rPr>
                <w:rFonts w:ascii="Calibri" w:eastAsia="Calibri" w:hAnsi="Calibri" w:cs="Calibri"/>
              </w:rPr>
              <w:t>LatLon + a</w:t>
            </w:r>
            <w:r w:rsidRPr="00026A0E">
              <w:rPr>
                <w:rFonts w:ascii="Calibri" w:eastAsia="Calibri" w:hAnsi="Calibri" w:cs="Calibri"/>
                <w:vertAlign w:val="subscript"/>
              </w:rPr>
              <w:t>4</w:t>
            </w:r>
            <w:r w:rsidRPr="00026A0E">
              <w:rPr>
                <w:rFonts w:ascii="Calibri" w:eastAsia="Calibri" w:hAnsi="Calibri" w:cs="Calibri"/>
              </w:rPr>
              <w:t>Lat + a</w:t>
            </w:r>
            <w:r w:rsidRPr="00026A0E">
              <w:rPr>
                <w:rFonts w:ascii="Calibri" w:eastAsia="Calibri" w:hAnsi="Calibri" w:cs="Calibri"/>
                <w:vertAlign w:val="subscript"/>
              </w:rPr>
              <w:t>5</w:t>
            </w:r>
            <w:r w:rsidRPr="00026A0E">
              <w:rPr>
                <w:rFonts w:ascii="Calibri" w:eastAsia="Calibri" w:hAnsi="Calibri" w:cs="Calibri"/>
              </w:rPr>
              <w:t>Lon + a</w:t>
            </w:r>
            <w:r w:rsidRPr="00026A0E">
              <w:rPr>
                <w:rFonts w:ascii="Calibri" w:eastAsia="Calibri" w:hAnsi="Calibri" w:cs="Calibri"/>
                <w:vertAlign w:val="subscript"/>
              </w:rPr>
              <w:t>6</w:t>
            </w:r>
          </w:p>
          <w:p w14:paraId="6B6160CE" w14:textId="77777777" w:rsidR="00DC4275" w:rsidRPr="00026A0E" w:rsidRDefault="00DC4275" w:rsidP="00DC4275">
            <w:pPr>
              <w:rPr>
                <w:rFonts w:ascii="Calibri" w:eastAsia="Calibri" w:hAnsi="Calibri" w:cs="Calibri"/>
                <w:sz w:val="16"/>
                <w:szCs w:val="16"/>
              </w:rPr>
            </w:pPr>
          </w:p>
          <w:p w14:paraId="11CBB66D" w14:textId="77777777" w:rsidR="00DC4275" w:rsidRPr="00026A0E" w:rsidRDefault="00DC4275" w:rsidP="00DC4275">
            <w:pPr>
              <w:rPr>
                <w:rFonts w:ascii="Calibri" w:eastAsia="Calibri" w:hAnsi="Calibri" w:cs="Calibri"/>
              </w:rPr>
            </w:pPr>
            <w:r w:rsidRPr="00026A0E">
              <w:rPr>
                <w:rFonts w:ascii="Calibri" w:eastAsia="Calibri" w:hAnsi="Calibri" w:cs="Calibri"/>
              </w:rPr>
              <w:t>where:</w:t>
            </w:r>
          </w:p>
          <w:p w14:paraId="4F22232D" w14:textId="77777777" w:rsidR="00DC4275" w:rsidRPr="00026A0E" w:rsidRDefault="00DC4275" w:rsidP="00DC4275">
            <w:pPr>
              <w:rPr>
                <w:rFonts w:ascii="Calibri" w:eastAsia="Calibri" w:hAnsi="Calibri" w:cs="Calibri"/>
              </w:rPr>
            </w:pPr>
            <w:r w:rsidRPr="00026A0E">
              <w:rPr>
                <w:rFonts w:ascii="Calibri" w:eastAsia="Calibri" w:hAnsi="Calibri" w:cs="Calibri"/>
              </w:rPr>
              <w:t>a</w:t>
            </w:r>
            <w:r w:rsidRPr="00026A0E">
              <w:rPr>
                <w:rFonts w:ascii="Calibri" w:eastAsia="Calibri" w:hAnsi="Calibri" w:cs="Calibri"/>
                <w:vertAlign w:val="subscript"/>
              </w:rPr>
              <w:t>i</w:t>
            </w:r>
            <w:r w:rsidRPr="00026A0E">
              <w:rPr>
                <w:rFonts w:ascii="Calibri" w:eastAsia="Calibri" w:hAnsi="Calibri" w:cs="Calibri"/>
              </w:rPr>
              <w:t xml:space="preserve"> = polynomial coefficients</w:t>
            </w:r>
          </w:p>
          <w:p w14:paraId="6BAC5C4C"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Lat = latitude </w:t>
            </w:r>
          </w:p>
          <w:p w14:paraId="4E5DBF7A" w14:textId="77777777" w:rsidR="00DC4275" w:rsidRPr="00026A0E" w:rsidRDefault="00DC4275" w:rsidP="00DC4275">
            <w:pPr>
              <w:rPr>
                <w:rFonts w:ascii="Calibri" w:eastAsia="Calibri" w:hAnsi="Calibri" w:cs="Calibri"/>
              </w:rPr>
            </w:pPr>
            <w:r w:rsidRPr="00026A0E">
              <w:rPr>
                <w:rFonts w:ascii="Calibri" w:eastAsia="Calibri" w:hAnsi="Calibri" w:cs="Calibri"/>
              </w:rPr>
              <w:t>Lon = longitude</w:t>
            </w:r>
          </w:p>
          <w:p w14:paraId="7D878C80" w14:textId="77777777" w:rsidR="00DC4275" w:rsidRPr="00026A0E" w:rsidRDefault="00DC4275" w:rsidP="00DC4275">
            <w:pPr>
              <w:rPr>
                <w:rFonts w:ascii="Calibri" w:eastAsia="Calibri" w:hAnsi="Calibri" w:cs="Calibri"/>
              </w:rPr>
            </w:pPr>
            <w:r w:rsidRPr="00026A0E">
              <w:rPr>
                <w:rFonts w:ascii="Calibri" w:eastAsia="Calibri" w:hAnsi="Calibri" w:cs="Calibri"/>
              </w:rPr>
              <w:t>Lat and Lon are the related coordinates in the product map units [‘m’, ‘</w:t>
            </w:r>
            <w:proofErr w:type="spellStart"/>
            <w:r w:rsidRPr="00026A0E">
              <w:rPr>
                <w:rFonts w:ascii="Calibri" w:eastAsia="Calibri" w:hAnsi="Calibri" w:cs="Calibri"/>
              </w:rPr>
              <w:t>deg</w:t>
            </w:r>
            <w:proofErr w:type="spellEnd"/>
            <w:r w:rsidRPr="00026A0E">
              <w:rPr>
                <w:rFonts w:ascii="Calibri" w:eastAsia="Calibri" w:hAnsi="Calibri" w:cs="Calibri"/>
              </w:rPr>
              <w:t>’, ‘arcsec’]</w:t>
            </w:r>
          </w:p>
          <w:p w14:paraId="5425FAE4" w14:textId="77777777" w:rsidR="00DC4275" w:rsidRPr="00026A0E" w:rsidRDefault="00DC4275" w:rsidP="00DC4275">
            <w:pPr>
              <w:rPr>
                <w:rFonts w:ascii="Calibri" w:eastAsia="Calibri" w:hAnsi="Calibri" w:cs="Calibri"/>
              </w:rPr>
            </w:pPr>
          </w:p>
          <w:p w14:paraId="5016E859" w14:textId="77777777" w:rsidR="00DC4275" w:rsidRPr="00026A0E" w:rsidRDefault="00DC4275" w:rsidP="00DC4275">
            <w:pPr>
              <w:rPr>
                <w:rFonts w:ascii="Calibri" w:eastAsia="Calibri" w:hAnsi="Calibri" w:cs="Calibri"/>
                <w:i/>
                <w:iCs/>
              </w:rPr>
            </w:pPr>
            <w:r w:rsidRPr="00026A0E">
              <w:rPr>
                <w:rFonts w:ascii="Calibri" w:eastAsia="Calibri" w:hAnsi="Calibri" w:cs="Calibri"/>
                <w:i/>
                <w:iCs/>
              </w:rPr>
              <w:t>* The look direction angle represents the planar angle between north and each range direction. It is not constant in range, especially close to the poles.</w:t>
            </w:r>
          </w:p>
        </w:tc>
        <w:tc>
          <w:tcPr>
            <w:tcW w:w="3508" w:type="dxa"/>
            <w:vMerge w:val="restart"/>
          </w:tcPr>
          <w:p w14:paraId="19DC914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DBDF65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B9FF4CB"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4B561839" w14:textId="77777777" w:rsidTr="005877F4">
        <w:trPr>
          <w:cantSplit/>
          <w:trHeight w:val="699"/>
        </w:trPr>
        <w:tc>
          <w:tcPr>
            <w:tcW w:w="870" w:type="dxa"/>
            <w:vMerge/>
            <w:vAlign w:val="center"/>
          </w:tcPr>
          <w:p w14:paraId="59A5F33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4E71136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63020F4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61115E8D"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72652ACD"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tcPr>
          <w:p w14:paraId="2E27E3A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DF73D44" w14:textId="77777777" w:rsidTr="005877F4">
        <w:trPr>
          <w:cantSplit/>
          <w:trHeight w:val="1568"/>
        </w:trPr>
        <w:tc>
          <w:tcPr>
            <w:tcW w:w="870" w:type="dxa"/>
            <w:vMerge w:val="restart"/>
            <w:shd w:val="clear" w:color="auto" w:fill="DBE5F1" w:themeFill="accent1" w:themeFillTint="33"/>
            <w:vAlign w:val="center"/>
          </w:tcPr>
          <w:p w14:paraId="40EC1B46"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1.7.13</w:t>
            </w:r>
          </w:p>
        </w:tc>
        <w:tc>
          <w:tcPr>
            <w:tcW w:w="1635" w:type="dxa"/>
            <w:vMerge w:val="restart"/>
            <w:shd w:val="clear" w:color="auto" w:fill="DBE5F1" w:themeFill="accent1" w:themeFillTint="33"/>
            <w:vAlign w:val="center"/>
          </w:tcPr>
          <w:p w14:paraId="3CDF1ABB"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Radar Unit Look Vector</w:t>
            </w:r>
          </w:p>
        </w:tc>
        <w:tc>
          <w:tcPr>
            <w:tcW w:w="1095" w:type="dxa"/>
            <w:vMerge w:val="restart"/>
            <w:shd w:val="clear" w:color="auto" w:fill="DBE5F1" w:themeFill="accent1" w:themeFillTint="33"/>
            <w:vAlign w:val="center"/>
          </w:tcPr>
          <w:p w14:paraId="56114AA7"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[GSLC]</w:t>
            </w:r>
          </w:p>
          <w:p w14:paraId="7069D6E3"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2765A3B9" w14:textId="77777777" w:rsidR="00DC4275" w:rsidRPr="00026A0E" w:rsidRDefault="00DC4275" w:rsidP="00DC4275">
            <w:pPr>
              <w:rPr>
                <w:rFonts w:ascii="Calibri" w:eastAsia="Calibri" w:hAnsi="Calibri" w:cs="Calibri"/>
              </w:rPr>
            </w:pPr>
            <w:r w:rsidRPr="00026A0E">
              <w:rPr>
                <w:rFonts w:ascii="Calibri" w:eastAsia="Calibri" w:hAnsi="Calibri" w:cs="Calibri"/>
                <w:b/>
                <w:bCs/>
                <w:u w:val="single"/>
              </w:rPr>
              <w:t>Threshold (Minimum) Requirements</w:t>
            </w:r>
          </w:p>
          <w:p w14:paraId="0146C135"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3-D components radar unit look vector, specified at centre of scene, in an Earth-Centred Earth-Fixed (ECEF) coordinate system (also called Earth Centred Rotating - ECR) is provided. It consists of unit vectors from antenna to surface pixel (i.e., positive Z component). </w:t>
            </w:r>
          </w:p>
          <w:p w14:paraId="126ECF4B" w14:textId="77777777" w:rsidR="00DC4275" w:rsidRPr="00026A0E" w:rsidRDefault="00DC4275" w:rsidP="00DC4275">
            <w:pPr>
              <w:pBdr>
                <w:top w:val="nil"/>
                <w:left w:val="nil"/>
                <w:bottom w:val="nil"/>
                <w:right w:val="nil"/>
                <w:between w:val="nil"/>
              </w:pBdr>
              <w:rPr>
                <w:rFonts w:ascii="Calibri" w:eastAsia="Calibri" w:hAnsi="Calibri" w:cs="Calibri"/>
              </w:rPr>
            </w:pPr>
          </w:p>
          <w:p w14:paraId="40133D33"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rPr>
              <w:t>Only required if per-pixel metadata 2.12 (Radar Unit Look Vector Grid Image) is not provided.</w:t>
            </w:r>
          </w:p>
        </w:tc>
        <w:tc>
          <w:tcPr>
            <w:tcW w:w="3508" w:type="dxa"/>
            <w:vMerge w:val="restart"/>
            <w:shd w:val="clear" w:color="auto" w:fill="DBE5F1" w:themeFill="accent1" w:themeFillTint="33"/>
          </w:tcPr>
          <w:p w14:paraId="3D1FA169"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1800D2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884E94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020A900A" w14:textId="77777777" w:rsidTr="00E9622C">
        <w:trPr>
          <w:cantSplit/>
        </w:trPr>
        <w:tc>
          <w:tcPr>
            <w:tcW w:w="870" w:type="dxa"/>
            <w:vMerge/>
            <w:shd w:val="clear" w:color="auto" w:fill="F0F6FC"/>
            <w:vAlign w:val="center"/>
          </w:tcPr>
          <w:p w14:paraId="60F6163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5BBECFC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4236B3D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479E9DDE" w14:textId="77777777" w:rsidR="00DC4275" w:rsidRPr="00026A0E" w:rsidRDefault="00DC4275" w:rsidP="00E9622C">
            <w:pPr>
              <w:rPr>
                <w:rFonts w:ascii="Calibri" w:eastAsia="Calibri" w:hAnsi="Calibri" w:cs="Calibri"/>
                <w:b/>
                <w:bCs/>
                <w:u w:val="single"/>
              </w:rPr>
            </w:pPr>
            <w:r w:rsidRPr="00026A0E">
              <w:rPr>
                <w:rFonts w:ascii="Calibri" w:eastAsia="Calibri" w:hAnsi="Calibri" w:cs="Calibri"/>
                <w:b/>
                <w:bCs/>
                <w:u w:val="single"/>
              </w:rPr>
              <w:t>Goal (Desired) Requirements</w:t>
            </w:r>
          </w:p>
          <w:p w14:paraId="278DC74B" w14:textId="77777777" w:rsidR="00DC4275" w:rsidRDefault="00DC4275" w:rsidP="00E9622C">
            <w:pPr>
              <w:rPr>
                <w:rFonts w:ascii="Calibri" w:eastAsia="Calibri" w:hAnsi="Calibri" w:cs="Calibri"/>
              </w:rPr>
            </w:pPr>
            <w:r w:rsidRPr="00026A0E">
              <w:rPr>
                <w:rFonts w:ascii="Calibri" w:eastAsia="Calibri" w:hAnsi="Calibri" w:cs="Calibri"/>
              </w:rPr>
              <w:t>As threshold.</w:t>
            </w:r>
          </w:p>
          <w:p w14:paraId="2B1B282A" w14:textId="77777777" w:rsidR="00E9622C" w:rsidRPr="00026A0E" w:rsidRDefault="00E9622C" w:rsidP="00E9622C">
            <w:pPr>
              <w:rPr>
                <w:rFonts w:ascii="Calibri" w:eastAsia="Calibri" w:hAnsi="Calibri" w:cs="Calibri"/>
              </w:rPr>
            </w:pPr>
          </w:p>
        </w:tc>
        <w:tc>
          <w:tcPr>
            <w:tcW w:w="3508" w:type="dxa"/>
            <w:vMerge/>
            <w:shd w:val="clear" w:color="auto" w:fill="F0F6FC"/>
          </w:tcPr>
          <w:p w14:paraId="4BE096E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13C4DF74" w14:textId="77777777" w:rsidTr="005877F4">
        <w:trPr>
          <w:cantSplit/>
        </w:trPr>
        <w:tc>
          <w:tcPr>
            <w:tcW w:w="870" w:type="dxa"/>
            <w:vMerge w:val="restart"/>
            <w:vAlign w:val="center"/>
          </w:tcPr>
          <w:p w14:paraId="6A447ADD"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lastRenderedPageBreak/>
              <w:t>1.7.14</w:t>
            </w:r>
          </w:p>
        </w:tc>
        <w:tc>
          <w:tcPr>
            <w:tcW w:w="1635" w:type="dxa"/>
            <w:vMerge w:val="restart"/>
            <w:vAlign w:val="center"/>
          </w:tcPr>
          <w:p w14:paraId="602A6912"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 xml:space="preserve">Slant Range Sensor to Surface  </w:t>
            </w:r>
          </w:p>
        </w:tc>
        <w:tc>
          <w:tcPr>
            <w:tcW w:w="1095" w:type="dxa"/>
            <w:vMerge w:val="restart"/>
            <w:vAlign w:val="center"/>
          </w:tcPr>
          <w:p w14:paraId="560DC0E3"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[GSLC]</w:t>
            </w:r>
          </w:p>
          <w:p w14:paraId="68ADAD23" w14:textId="77777777" w:rsidR="00DC4275" w:rsidRPr="00026A0E" w:rsidRDefault="00DC4275" w:rsidP="00DC4275">
            <w:pPr>
              <w:jc w:val="center"/>
              <w:rPr>
                <w:rFonts w:ascii="Calibri" w:eastAsia="Calibri" w:hAnsi="Calibri" w:cs="Calibri"/>
              </w:rPr>
            </w:pPr>
          </w:p>
        </w:tc>
        <w:tc>
          <w:tcPr>
            <w:tcW w:w="8402" w:type="dxa"/>
            <w:vAlign w:val="center"/>
          </w:tcPr>
          <w:p w14:paraId="69D80E66" w14:textId="77777777" w:rsidR="00DC4275" w:rsidRPr="00026A0E" w:rsidRDefault="00DC4275" w:rsidP="00DC4275">
            <w:pPr>
              <w:rPr>
                <w:rFonts w:ascii="Calibri" w:eastAsia="Calibri" w:hAnsi="Calibri" w:cs="Calibri"/>
              </w:rPr>
            </w:pPr>
            <w:r w:rsidRPr="00026A0E">
              <w:rPr>
                <w:rFonts w:ascii="Calibri" w:eastAsia="Calibri" w:hAnsi="Calibri" w:cs="Calibri"/>
                <w:b/>
                <w:bCs/>
                <w:u w:val="single"/>
              </w:rPr>
              <w:t>Threshold (Minimum) Requirements</w:t>
            </w:r>
          </w:p>
          <w:p w14:paraId="20AD5478"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rPr>
              <w:t>Slant range distance from the sensor to the surface, specified at centre of scene.</w:t>
            </w:r>
          </w:p>
          <w:p w14:paraId="348E4B46" w14:textId="77777777" w:rsidR="00DC4275" w:rsidRPr="00026A0E" w:rsidRDefault="00DC4275" w:rsidP="00DC4275">
            <w:pPr>
              <w:pBdr>
                <w:top w:val="nil"/>
                <w:left w:val="nil"/>
                <w:bottom w:val="nil"/>
                <w:right w:val="nil"/>
                <w:between w:val="nil"/>
              </w:pBdr>
              <w:rPr>
                <w:rFonts w:ascii="Calibri" w:eastAsia="Calibri" w:hAnsi="Calibri" w:cs="Calibri"/>
              </w:rPr>
            </w:pPr>
          </w:p>
          <w:p w14:paraId="51EA8170" w14:textId="77777777" w:rsidR="00DC4275" w:rsidRPr="00026A0E" w:rsidRDefault="00DC4275" w:rsidP="00DC4275">
            <w:pPr>
              <w:rPr>
                <w:rFonts w:ascii="Calibri" w:eastAsia="Calibri" w:hAnsi="Calibri" w:cs="Calibri"/>
              </w:rPr>
            </w:pPr>
            <w:r w:rsidRPr="00026A0E">
              <w:rPr>
                <w:rFonts w:ascii="Calibri" w:eastAsia="Calibri" w:hAnsi="Calibri" w:cs="Calibri"/>
              </w:rPr>
              <w:t>Only required if per-pixel metadata 2.13 (Slant Range Sensor to Surface Image) is not provided.</w:t>
            </w:r>
          </w:p>
        </w:tc>
        <w:tc>
          <w:tcPr>
            <w:tcW w:w="3508" w:type="dxa"/>
            <w:vMerge w:val="restart"/>
          </w:tcPr>
          <w:p w14:paraId="2C748AB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DF97C73"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727FA94"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2C07BA60" w14:textId="77777777" w:rsidTr="005877F4">
        <w:trPr>
          <w:cantSplit/>
          <w:trHeight w:val="921"/>
        </w:trPr>
        <w:tc>
          <w:tcPr>
            <w:tcW w:w="870" w:type="dxa"/>
            <w:vMerge/>
            <w:vAlign w:val="center"/>
          </w:tcPr>
          <w:p w14:paraId="02BD16E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vAlign w:val="center"/>
          </w:tcPr>
          <w:p w14:paraId="2B241A0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vAlign w:val="center"/>
          </w:tcPr>
          <w:p w14:paraId="2308037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05790908"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0F5C1881" w14:textId="77777777" w:rsidR="00DC4275" w:rsidRPr="00026A0E" w:rsidRDefault="00DC4275" w:rsidP="00DC4275">
            <w:pPr>
              <w:rPr>
                <w:rFonts w:ascii="Calibri" w:eastAsia="Calibri" w:hAnsi="Calibri" w:cs="Calibri"/>
              </w:rPr>
            </w:pPr>
            <w:r w:rsidRPr="00026A0E">
              <w:rPr>
                <w:rFonts w:ascii="Calibri" w:eastAsia="Calibri" w:hAnsi="Calibri" w:cs="Calibri"/>
              </w:rPr>
              <w:t>As threshold.</w:t>
            </w:r>
          </w:p>
        </w:tc>
        <w:tc>
          <w:tcPr>
            <w:tcW w:w="3508" w:type="dxa"/>
            <w:vMerge/>
          </w:tcPr>
          <w:p w14:paraId="5B24C0D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0E12E5C0" w14:textId="77777777" w:rsidTr="005877F4">
        <w:trPr>
          <w:cantSplit/>
        </w:trPr>
        <w:tc>
          <w:tcPr>
            <w:tcW w:w="870" w:type="dxa"/>
            <w:vMerge w:val="restart"/>
            <w:shd w:val="clear" w:color="auto" w:fill="DBE5F1" w:themeFill="accent1" w:themeFillTint="33"/>
            <w:vAlign w:val="center"/>
          </w:tcPr>
          <w:p w14:paraId="3F85B16B" w14:textId="77777777" w:rsidR="00DC4275" w:rsidRPr="00026A0E" w:rsidRDefault="00DC4275" w:rsidP="00DC4275">
            <w:pPr>
              <w:jc w:val="center"/>
              <w:rPr>
                <w:rFonts w:ascii="Calibri" w:eastAsia="Calibri" w:hAnsi="Calibri" w:cs="Calibri"/>
                <w:b/>
                <w:bCs/>
              </w:rPr>
            </w:pPr>
            <w:bookmarkStart w:id="5" w:name="_heading=h.3rdcrjn" w:colFirst="0" w:colLast="0"/>
            <w:bookmarkEnd w:id="5"/>
            <w:r w:rsidRPr="00026A0E">
              <w:rPr>
                <w:rFonts w:ascii="Calibri" w:eastAsia="Calibri" w:hAnsi="Calibri" w:cs="Calibri"/>
                <w:b/>
                <w:bCs/>
              </w:rPr>
              <w:t>1.7.15</w:t>
            </w:r>
          </w:p>
        </w:tc>
        <w:tc>
          <w:tcPr>
            <w:tcW w:w="1635" w:type="dxa"/>
            <w:vMerge w:val="restart"/>
            <w:shd w:val="clear" w:color="auto" w:fill="DBE5F1" w:themeFill="accent1" w:themeFillTint="33"/>
            <w:vAlign w:val="center"/>
          </w:tcPr>
          <w:p w14:paraId="06F426B9" w14:textId="77777777" w:rsidR="00DC4275" w:rsidRPr="00026A0E" w:rsidRDefault="00DC4275" w:rsidP="00DC4275">
            <w:pPr>
              <w:jc w:val="center"/>
              <w:rPr>
                <w:rFonts w:ascii="Calibri" w:eastAsia="Calibri" w:hAnsi="Calibri" w:cs="Calibri"/>
                <w:b/>
                <w:bCs/>
              </w:rPr>
            </w:pPr>
            <w:r w:rsidRPr="00026A0E">
              <w:rPr>
                <w:rFonts w:ascii="Calibri" w:eastAsia="Calibri" w:hAnsi="Calibri" w:cs="Calibri"/>
                <w:b/>
                <w:bCs/>
              </w:rPr>
              <w:t>Reference Orbit</w:t>
            </w:r>
          </w:p>
        </w:tc>
        <w:tc>
          <w:tcPr>
            <w:tcW w:w="1095" w:type="dxa"/>
            <w:vMerge w:val="restart"/>
            <w:shd w:val="clear" w:color="auto" w:fill="DBE5F1" w:themeFill="accent1" w:themeFillTint="33"/>
            <w:vAlign w:val="center"/>
          </w:tcPr>
          <w:p w14:paraId="5F7E3A4E"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[NRB]</w:t>
            </w:r>
          </w:p>
          <w:p w14:paraId="088FBDE5"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[POL]</w:t>
            </w:r>
          </w:p>
          <w:p w14:paraId="0D74C1D4" w14:textId="77777777" w:rsidR="00DC4275" w:rsidRPr="00026A0E" w:rsidRDefault="00DC4275" w:rsidP="00DC4275">
            <w:pPr>
              <w:jc w:val="center"/>
              <w:rPr>
                <w:rFonts w:ascii="Calibri" w:eastAsia="Calibri" w:hAnsi="Calibri" w:cs="Calibri"/>
              </w:rPr>
            </w:pPr>
            <w:r w:rsidRPr="00026A0E">
              <w:rPr>
                <w:rFonts w:ascii="Calibri" w:eastAsia="Calibri" w:hAnsi="Calibri" w:cs="Calibri"/>
              </w:rPr>
              <w:t>[GSLC]</w:t>
            </w:r>
          </w:p>
          <w:p w14:paraId="533C8801" w14:textId="77777777" w:rsidR="00DC4275" w:rsidRPr="00026A0E" w:rsidRDefault="00DC4275" w:rsidP="00DC4275">
            <w:pPr>
              <w:rPr>
                <w:rFonts w:ascii="Calibri" w:eastAsia="Calibri" w:hAnsi="Calibri" w:cs="Calibri"/>
              </w:rPr>
            </w:pPr>
          </w:p>
        </w:tc>
        <w:tc>
          <w:tcPr>
            <w:tcW w:w="8402" w:type="dxa"/>
            <w:shd w:val="clear" w:color="auto" w:fill="DBE5F1" w:themeFill="accent1" w:themeFillTint="33"/>
            <w:vAlign w:val="center"/>
          </w:tcPr>
          <w:p w14:paraId="543A6BB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60437E7C"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rPr>
              <w:t>Not required.</w:t>
            </w:r>
          </w:p>
        </w:tc>
        <w:tc>
          <w:tcPr>
            <w:tcW w:w="3508" w:type="dxa"/>
            <w:vMerge w:val="restart"/>
            <w:shd w:val="clear" w:color="auto" w:fill="DBE5F1" w:themeFill="accent1" w:themeFillTint="33"/>
          </w:tcPr>
          <w:p w14:paraId="1858329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A989E2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BF7D77F"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1AD37358" w14:textId="77777777" w:rsidTr="005877F4">
        <w:trPr>
          <w:cantSplit/>
        </w:trPr>
        <w:tc>
          <w:tcPr>
            <w:tcW w:w="870" w:type="dxa"/>
            <w:vMerge/>
            <w:shd w:val="clear" w:color="auto" w:fill="F0F6FC"/>
            <w:vAlign w:val="center"/>
          </w:tcPr>
          <w:p w14:paraId="0604BC9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0F6FC"/>
            <w:vAlign w:val="center"/>
          </w:tcPr>
          <w:p w14:paraId="7EC3850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0F6FC"/>
            <w:vAlign w:val="center"/>
          </w:tcPr>
          <w:p w14:paraId="2DD45DA0"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4718A06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16CEBB75" w14:textId="77777777" w:rsidR="00DC4275" w:rsidRPr="00026A0E" w:rsidRDefault="00DC4275" w:rsidP="00DC4275">
            <w:pPr>
              <w:rPr>
                <w:rFonts w:ascii="Calibri" w:eastAsia="Calibri" w:hAnsi="Calibri" w:cs="Calibri"/>
              </w:rPr>
            </w:pPr>
          </w:p>
          <w:p w14:paraId="13FA2CC8" w14:textId="77777777" w:rsidR="00DC4275" w:rsidRPr="00026A0E" w:rsidRDefault="00DC4275" w:rsidP="00DC4275">
            <w:pPr>
              <w:rPr>
                <w:rFonts w:ascii="Calibri" w:eastAsia="Calibri" w:hAnsi="Calibri" w:cs="Calibri"/>
              </w:rPr>
            </w:pPr>
            <w:r w:rsidRPr="00026A0E">
              <w:rPr>
                <w:rFonts w:ascii="Calibri" w:eastAsia="Calibri" w:hAnsi="Calibri" w:cs="Calibri"/>
              </w:rPr>
              <w:t>Usage: For [NRB] &amp; [POL] only when per-pixel metadata 3.7 (Flattened phase) is provided. For [GSLC] when a reference orbit is used instead of a virtual orbit (see Annex A 1.2).</w:t>
            </w:r>
          </w:p>
          <w:p w14:paraId="7F94ADC0" w14:textId="77777777" w:rsidR="00DC4275" w:rsidRPr="00026A0E" w:rsidRDefault="00DC4275" w:rsidP="00DC4275">
            <w:pPr>
              <w:rPr>
                <w:rFonts w:ascii="Calibri" w:eastAsia="Calibri" w:hAnsi="Calibri" w:cs="Calibri"/>
              </w:rPr>
            </w:pPr>
          </w:p>
          <w:p w14:paraId="05DA8854" w14:textId="77777777" w:rsidR="00DC4275" w:rsidRPr="00026A0E" w:rsidRDefault="00DC4275" w:rsidP="00DC4275">
            <w:pPr>
              <w:rPr>
                <w:rFonts w:ascii="Calibri" w:eastAsia="Calibri" w:hAnsi="Calibri" w:cs="Calibri"/>
              </w:rPr>
            </w:pPr>
            <w:r w:rsidRPr="00026A0E">
              <w:rPr>
                <w:rFonts w:ascii="Calibri" w:eastAsia="Calibri" w:hAnsi="Calibri" w:cs="Calibri"/>
              </w:rPr>
              <w:t>Provide the absolute orbit number used as reference for topographic phase flattening. In case a virtual orbit has been used, provide orbit parameters or orbit state vectors as DOI or URL.</w:t>
            </w:r>
          </w:p>
        </w:tc>
        <w:tc>
          <w:tcPr>
            <w:tcW w:w="3508" w:type="dxa"/>
            <w:vMerge/>
            <w:shd w:val="clear" w:color="auto" w:fill="F0F6FC"/>
          </w:tcPr>
          <w:p w14:paraId="2BACAF72"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r>
      <w:tr w:rsidR="00DC4275" w:rsidRPr="00026A0E" w14:paraId="5E9E18CE" w14:textId="77777777" w:rsidTr="005877F4">
        <w:trPr>
          <w:cantSplit/>
          <w:trHeight w:val="5665"/>
        </w:trPr>
        <w:tc>
          <w:tcPr>
            <w:tcW w:w="870" w:type="dxa"/>
            <w:vMerge w:val="restart"/>
            <w:shd w:val="clear" w:color="auto" w:fill="FFFFFF"/>
            <w:vAlign w:val="center"/>
          </w:tcPr>
          <w:p w14:paraId="3CFCC305"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1.7.16</w:t>
            </w:r>
          </w:p>
        </w:tc>
        <w:tc>
          <w:tcPr>
            <w:tcW w:w="1635" w:type="dxa"/>
            <w:vMerge w:val="restart"/>
            <w:shd w:val="clear" w:color="auto" w:fill="FFFFFF"/>
            <w:vAlign w:val="center"/>
          </w:tcPr>
          <w:p w14:paraId="47D27EAB"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InSAR Pair</w:t>
            </w:r>
          </w:p>
        </w:tc>
        <w:tc>
          <w:tcPr>
            <w:tcW w:w="1095" w:type="dxa"/>
            <w:vMerge w:val="restart"/>
            <w:shd w:val="clear" w:color="auto" w:fill="FFFFFF"/>
            <w:vAlign w:val="center"/>
          </w:tcPr>
          <w:p w14:paraId="71523684"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vAlign w:val="center"/>
          </w:tcPr>
          <w:p w14:paraId="7A026255"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488344CC" w14:textId="77777777" w:rsidR="00DC4275" w:rsidRPr="00026A0E" w:rsidRDefault="00DC4275" w:rsidP="00DC4275">
            <w:pPr>
              <w:rPr>
                <w:rFonts w:ascii="Calibri" w:eastAsia="Calibri" w:hAnsi="Calibri" w:cs="Calibri"/>
              </w:rPr>
            </w:pPr>
            <w:r w:rsidRPr="00026A0E">
              <w:rPr>
                <w:rFonts w:ascii="Calibri" w:eastAsia="Calibri" w:hAnsi="Calibri" w:cs="Calibri"/>
              </w:rPr>
              <w:t>InSAR baseline criteria information</w:t>
            </w:r>
          </w:p>
          <w:p w14:paraId="6EF331EE" w14:textId="77777777" w:rsidR="00DC4275" w:rsidRPr="00026A0E" w:rsidRDefault="00DC4275" w:rsidP="00DC4275">
            <w:pPr>
              <w:numPr>
                <w:ilvl w:val="0"/>
                <w:numId w:val="2"/>
              </w:numPr>
              <w:pBdr>
                <w:top w:val="nil"/>
                <w:left w:val="nil"/>
                <w:bottom w:val="nil"/>
                <w:right w:val="nil"/>
                <w:between w:val="nil"/>
              </w:pBdr>
              <w:rPr>
                <w:rFonts w:ascii="Calibri" w:eastAsia="Calibri" w:hAnsi="Calibri" w:cs="Calibri"/>
              </w:rPr>
            </w:pPr>
            <w:r w:rsidRPr="00026A0E">
              <w:rPr>
                <w:rFonts w:ascii="Calibri" w:eastAsia="Calibri" w:hAnsi="Calibri" w:cs="Calibri"/>
              </w:rPr>
              <w:t>Baseline type: Single Reference, Multi-baseline or All</w:t>
            </w:r>
          </w:p>
          <w:p w14:paraId="02CF5FEA" w14:textId="77777777" w:rsidR="00DC4275" w:rsidRPr="00026A0E" w:rsidRDefault="00DC4275" w:rsidP="00DC4275">
            <w:pPr>
              <w:numPr>
                <w:ilvl w:val="0"/>
                <w:numId w:val="2"/>
              </w:numPr>
              <w:pBdr>
                <w:top w:val="nil"/>
                <w:left w:val="nil"/>
                <w:bottom w:val="nil"/>
                <w:right w:val="nil"/>
                <w:between w:val="nil"/>
              </w:pBdr>
              <w:rPr>
                <w:rFonts w:ascii="Calibri" w:eastAsia="Calibri" w:hAnsi="Calibri" w:cs="Calibri"/>
              </w:rPr>
            </w:pPr>
            <w:r w:rsidRPr="00026A0E">
              <w:rPr>
                <w:rFonts w:ascii="Calibri" w:eastAsia="Calibri" w:hAnsi="Calibri" w:cs="Calibri"/>
              </w:rPr>
              <w:t>Minimal and maximal perpendicular baselines (not required when type = “All”)</w:t>
            </w:r>
          </w:p>
          <w:p w14:paraId="689F4F6C" w14:textId="77777777" w:rsidR="00DC4275" w:rsidRPr="00026A0E" w:rsidRDefault="00DC4275" w:rsidP="00DC4275">
            <w:pPr>
              <w:numPr>
                <w:ilvl w:val="0"/>
                <w:numId w:val="2"/>
              </w:numPr>
              <w:pBdr>
                <w:top w:val="nil"/>
                <w:left w:val="nil"/>
                <w:bottom w:val="nil"/>
                <w:right w:val="nil"/>
                <w:between w:val="nil"/>
              </w:pBdr>
              <w:rPr>
                <w:rFonts w:ascii="Calibri" w:eastAsia="Calibri" w:hAnsi="Calibri" w:cs="Calibri"/>
              </w:rPr>
            </w:pPr>
            <w:r w:rsidRPr="00026A0E">
              <w:rPr>
                <w:rFonts w:ascii="Calibri" w:eastAsia="Calibri" w:hAnsi="Calibri" w:cs="Calibri"/>
              </w:rPr>
              <w:t>Minimal and maximal temporal baselines (not required when type = “All”)</w:t>
            </w:r>
          </w:p>
          <w:p w14:paraId="42B6E403" w14:textId="77777777" w:rsidR="00DC4275" w:rsidRPr="00026A0E" w:rsidRDefault="00DC4275" w:rsidP="00DC4275">
            <w:pPr>
              <w:pBdr>
                <w:top w:val="nil"/>
                <w:left w:val="nil"/>
                <w:bottom w:val="nil"/>
                <w:right w:val="nil"/>
                <w:between w:val="nil"/>
              </w:pBdr>
              <w:ind w:left="720"/>
              <w:rPr>
                <w:rFonts w:ascii="Calibri" w:eastAsia="Calibri" w:hAnsi="Calibri" w:cs="Calibri"/>
              </w:rPr>
            </w:pPr>
          </w:p>
          <w:p w14:paraId="7D5628A5"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When [InSAR] product contains </w:t>
            </w:r>
            <w:r w:rsidR="000671DC" w:rsidRPr="00026A0E">
              <w:rPr>
                <w:rFonts w:ascii="Calibri" w:eastAsia="Calibri" w:hAnsi="Calibri" w:cs="Calibri"/>
              </w:rPr>
              <w:t xml:space="preserve">image </w:t>
            </w:r>
            <w:r w:rsidRPr="00026A0E">
              <w:rPr>
                <w:rFonts w:ascii="Calibri" w:eastAsia="Calibri" w:hAnsi="Calibri" w:cs="Calibri"/>
              </w:rPr>
              <w:t>data derived from InSAR pairs, as defined under items 3.8, 3.9, and 3.10, provide list of source acquisition ID (e.g. as per item 1.6 acqID) for the InSAR pair (primary and secondary acquisitions). Repeat for multiple InSAR pair products and assign/specify InSAR pair ID number (e.g. insarID = 1,2,3 …). For multi-polarisation source acquisition, specify the polarisation used for the InSAR pair.</w:t>
            </w:r>
          </w:p>
          <w:p w14:paraId="6D622ECF"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      </w:t>
            </w:r>
          </w:p>
          <w:p w14:paraId="6AAAB88D" w14:textId="77777777" w:rsidR="000671DC" w:rsidRPr="00026A0E" w:rsidRDefault="00DC4275" w:rsidP="00DC4275">
            <w:pPr>
              <w:rPr>
                <w:rFonts w:ascii="Calibri" w:eastAsia="Calibri" w:hAnsi="Calibri" w:cs="Calibri"/>
              </w:rPr>
            </w:pPr>
            <w:r w:rsidRPr="00026A0E">
              <w:rPr>
                <w:rFonts w:ascii="Calibri" w:eastAsia="Calibri" w:hAnsi="Calibri" w:cs="Calibri"/>
              </w:rPr>
              <w:t>Provide Perpendicular and Parallel orbit baseline information estimated at scene centre. In addition, orbital baseline information can be provided as per pixel metadata 2.18 and 2.19.</w:t>
            </w:r>
            <w:r w:rsidR="000671DC" w:rsidRPr="00026A0E">
              <w:rPr>
                <w:rFonts w:ascii="Calibri" w:eastAsia="Calibri" w:hAnsi="Calibri" w:cs="Calibri"/>
              </w:rPr>
              <w:t xml:space="preserve"> </w:t>
            </w:r>
          </w:p>
          <w:p w14:paraId="3276F515" w14:textId="77777777" w:rsidR="000671DC" w:rsidRPr="00026A0E" w:rsidRDefault="000671DC" w:rsidP="00DC4275">
            <w:pPr>
              <w:rPr>
                <w:rFonts w:ascii="Calibri" w:eastAsia="Calibri" w:hAnsi="Calibri" w:cs="Calibri"/>
              </w:rPr>
            </w:pPr>
          </w:p>
          <w:p w14:paraId="18A4E3C6" w14:textId="77777777" w:rsidR="00DC4275" w:rsidRPr="00026A0E" w:rsidRDefault="00DC4275" w:rsidP="00DC4275">
            <w:pPr>
              <w:rPr>
                <w:rFonts w:ascii="Calibri" w:eastAsia="Calibri" w:hAnsi="Calibri" w:cs="Calibri"/>
              </w:rPr>
            </w:pPr>
            <w:r w:rsidRPr="00026A0E">
              <w:rPr>
                <w:rFonts w:ascii="Calibri" w:eastAsia="Calibri" w:hAnsi="Calibri" w:cs="Calibri"/>
              </w:rPr>
              <w:t>Flag if orbital baseline refinement has been applied [true/false]. If true, specify refinement method (ex.: GCPs, FFT, …).</w:t>
            </w:r>
          </w:p>
          <w:p w14:paraId="08C2DECD" w14:textId="77777777" w:rsidR="00DC4275" w:rsidRPr="00026A0E" w:rsidRDefault="00DC4275" w:rsidP="00DC4275">
            <w:pPr>
              <w:rPr>
                <w:rFonts w:ascii="Calibri" w:eastAsia="Calibri" w:hAnsi="Calibri" w:cs="Calibri"/>
              </w:rPr>
            </w:pPr>
          </w:p>
          <w:p w14:paraId="36EA16F8" w14:textId="77777777" w:rsidR="00DC4275" w:rsidRPr="00026A0E" w:rsidRDefault="00DC4275" w:rsidP="00DC4275">
            <w:pPr>
              <w:rPr>
                <w:rFonts w:ascii="Calibri" w:eastAsia="Calibri" w:hAnsi="Calibri" w:cs="Calibri"/>
              </w:rPr>
            </w:pPr>
            <w:r w:rsidRPr="00026A0E">
              <w:rPr>
                <w:rFonts w:ascii="Calibri" w:eastAsia="Calibri" w:hAnsi="Calibri" w:cs="Calibri"/>
              </w:rPr>
              <w:t>Azimuth common band filtering and range spectral shift filtering flags.</w:t>
            </w:r>
          </w:p>
        </w:tc>
        <w:tc>
          <w:tcPr>
            <w:tcW w:w="3508" w:type="dxa"/>
            <w:vMerge w:val="restart"/>
            <w:shd w:val="clear" w:color="auto" w:fill="FFFFFF"/>
          </w:tcPr>
          <w:p w14:paraId="4D800049"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297C257"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3076AEE"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4BDDA710" w14:textId="77777777" w:rsidTr="005877F4">
        <w:trPr>
          <w:cantSplit/>
          <w:trHeight w:val="1795"/>
        </w:trPr>
        <w:tc>
          <w:tcPr>
            <w:tcW w:w="870" w:type="dxa"/>
            <w:vMerge/>
            <w:shd w:val="clear" w:color="auto" w:fill="FFFFFF"/>
            <w:vAlign w:val="center"/>
          </w:tcPr>
          <w:p w14:paraId="722A89B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FFFFF"/>
            <w:vAlign w:val="center"/>
          </w:tcPr>
          <w:p w14:paraId="64F1835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FFFFF"/>
            <w:vAlign w:val="center"/>
          </w:tcPr>
          <w:p w14:paraId="2047E53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01303AB5"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3248E42F" w14:textId="77777777" w:rsidR="00DC4275" w:rsidRPr="00026A0E" w:rsidRDefault="00DC4275" w:rsidP="00DC4275">
            <w:pPr>
              <w:rPr>
                <w:rFonts w:ascii="Calibri" w:eastAsia="Calibri" w:hAnsi="Calibri" w:cs="Calibri"/>
                <w:u w:val="single"/>
              </w:rPr>
            </w:pPr>
          </w:p>
          <w:p w14:paraId="31669BEB" w14:textId="77777777" w:rsidR="00DC4275" w:rsidRPr="00026A0E" w:rsidRDefault="00DC4275" w:rsidP="00DC4275">
            <w:pPr>
              <w:rPr>
                <w:rFonts w:ascii="Calibri" w:eastAsia="Calibri" w:hAnsi="Calibri" w:cs="Calibri"/>
                <w:color w:val="4F81BD"/>
              </w:rPr>
            </w:pPr>
            <w:r w:rsidRPr="00026A0E">
              <w:rPr>
                <w:rFonts w:ascii="Calibri" w:eastAsia="Calibri" w:hAnsi="Calibri" w:cs="Calibri"/>
              </w:rPr>
              <w:t xml:space="preserve">Source type format with </w:t>
            </w:r>
            <w:proofErr w:type="gramStart"/>
            <w:r w:rsidRPr="00026A0E">
              <w:rPr>
                <w:rFonts w:ascii="Calibri" w:eastAsia="Calibri" w:hAnsi="Calibri" w:cs="Calibri"/>
              </w:rPr>
              <w:t>value ”GSLC</w:t>
            </w:r>
            <w:proofErr w:type="gramEnd"/>
            <w:r w:rsidRPr="00026A0E">
              <w:rPr>
                <w:rFonts w:ascii="Calibri" w:eastAsia="Calibri" w:hAnsi="Calibri" w:cs="Calibri"/>
              </w:rPr>
              <w:t xml:space="preserve">” should be provided when InSAR analysis is performed from [GSLC] products generated from SLC source acquisitions listed under item 1.6. If GSLC data aren’t provided with the InSAR product, provide the [GSLC] URL link(s) if it is available. </w:t>
            </w:r>
            <w:r w:rsidRPr="00026A0E">
              <w:rPr>
                <w:rFonts w:ascii="Calibri" w:hAnsi="Calibri" w:cs="Calibri"/>
              </w:rPr>
              <w:t xml:space="preserve">If source acquisitions listed under 1.6 are [GSLC], discard this note.  </w:t>
            </w:r>
          </w:p>
        </w:tc>
        <w:tc>
          <w:tcPr>
            <w:tcW w:w="3508" w:type="dxa"/>
            <w:vMerge/>
            <w:shd w:val="clear" w:color="auto" w:fill="FFFFFF"/>
          </w:tcPr>
          <w:p w14:paraId="4878583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r>
      <w:tr w:rsidR="00DC4275" w:rsidRPr="00026A0E" w14:paraId="55A461BE" w14:textId="77777777" w:rsidTr="00E9622C">
        <w:trPr>
          <w:cantSplit/>
          <w:trHeight w:val="2422"/>
        </w:trPr>
        <w:tc>
          <w:tcPr>
            <w:tcW w:w="870" w:type="dxa"/>
            <w:vMerge w:val="restart"/>
            <w:shd w:val="clear" w:color="auto" w:fill="DBE5F1" w:themeFill="accent1" w:themeFillTint="33"/>
            <w:vAlign w:val="center"/>
          </w:tcPr>
          <w:p w14:paraId="115EE7F5"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1.7.17</w:t>
            </w:r>
          </w:p>
        </w:tc>
        <w:tc>
          <w:tcPr>
            <w:tcW w:w="1635" w:type="dxa"/>
            <w:vMerge w:val="restart"/>
            <w:shd w:val="clear" w:color="auto" w:fill="DBE5F1" w:themeFill="accent1" w:themeFillTint="33"/>
            <w:vAlign w:val="center"/>
          </w:tcPr>
          <w:p w14:paraId="00F55F00" w14:textId="3324ADB4"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 xml:space="preserve">InSAR Pair </w:t>
            </w:r>
            <w:r w:rsidR="00500383">
              <w:rPr>
                <w:rFonts w:ascii="Calibri" w:eastAsia="Calibri" w:hAnsi="Calibri" w:cs="Calibri"/>
                <w:b/>
                <w:bCs/>
              </w:rPr>
              <w:t xml:space="preserve">    </w:t>
            </w:r>
            <w:r w:rsidRPr="00026A0E">
              <w:rPr>
                <w:rFonts w:ascii="Calibri" w:eastAsia="Calibri" w:hAnsi="Calibri" w:cs="Calibri"/>
                <w:b/>
                <w:bCs/>
              </w:rPr>
              <w:t>Co</w:t>
            </w:r>
            <w:r w:rsidR="00500383">
              <w:rPr>
                <w:rFonts w:ascii="Calibri" w:eastAsia="Calibri" w:hAnsi="Calibri" w:cs="Calibri"/>
                <w:b/>
                <w:bCs/>
              </w:rPr>
              <w:t>-</w:t>
            </w:r>
            <w:r w:rsidRPr="00026A0E">
              <w:rPr>
                <w:rFonts w:ascii="Calibri" w:eastAsia="Calibri" w:hAnsi="Calibri" w:cs="Calibri"/>
                <w:b/>
                <w:bCs/>
              </w:rPr>
              <w:t>registration</w:t>
            </w:r>
          </w:p>
        </w:tc>
        <w:tc>
          <w:tcPr>
            <w:tcW w:w="1095" w:type="dxa"/>
            <w:vMerge w:val="restart"/>
            <w:shd w:val="clear" w:color="auto" w:fill="DBE5F1" w:themeFill="accent1" w:themeFillTint="33"/>
            <w:vAlign w:val="center"/>
          </w:tcPr>
          <w:p w14:paraId="604A30EE"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1944019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60FCD437" w14:textId="77777777" w:rsidR="00DC4275" w:rsidRPr="00026A0E" w:rsidRDefault="00DC4275" w:rsidP="00DC4275">
            <w:pPr>
              <w:rPr>
                <w:rFonts w:ascii="Calibri" w:eastAsia="Calibri" w:hAnsi="Calibri" w:cs="Calibri"/>
              </w:rPr>
            </w:pPr>
            <w:r w:rsidRPr="00026A0E">
              <w:rPr>
                <w:rFonts w:ascii="Calibri" w:eastAsia="Calibri" w:hAnsi="Calibri" w:cs="Calibri"/>
              </w:rPr>
              <w:t>Co-registration information of source acquisitions with a reference source. Provide reference source ID (or filename if different from source list) and for each co-registered source, report the azimuth and range standard deviation error in metre or sample fraction.</w:t>
            </w:r>
          </w:p>
          <w:p w14:paraId="5E663931" w14:textId="77777777" w:rsidR="00DC4275" w:rsidRPr="00026A0E" w:rsidRDefault="00DC4275" w:rsidP="00DC4275">
            <w:pPr>
              <w:rPr>
                <w:rFonts w:ascii="Calibri" w:eastAsia="Calibri" w:hAnsi="Calibri" w:cs="Calibri"/>
              </w:rPr>
            </w:pPr>
          </w:p>
          <w:p w14:paraId="12ACE645" w14:textId="77777777" w:rsidR="00DC4275" w:rsidRPr="00026A0E" w:rsidRDefault="00DC4275" w:rsidP="00DC4275">
            <w:pPr>
              <w:rPr>
                <w:rFonts w:ascii="Calibri" w:eastAsia="Calibri" w:hAnsi="Calibri" w:cs="Calibri"/>
                <w:u w:val="single"/>
              </w:rPr>
            </w:pPr>
            <w:r w:rsidRPr="00026A0E">
              <w:rPr>
                <w:rFonts w:ascii="Calibri" w:eastAsia="Calibri" w:hAnsi="Calibri" w:cs="Calibri"/>
                <w:u w:val="single"/>
              </w:rPr>
              <w:t>Not required when the InSAR product is generated from [GSLC] products (see product level in requirement 1.6.6).</w:t>
            </w:r>
          </w:p>
        </w:tc>
        <w:tc>
          <w:tcPr>
            <w:tcW w:w="3508" w:type="dxa"/>
            <w:vMerge w:val="restart"/>
            <w:shd w:val="clear" w:color="auto" w:fill="DBE5F1" w:themeFill="accent1" w:themeFillTint="33"/>
          </w:tcPr>
          <w:p w14:paraId="0E0A93E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6D8A630"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06C4BCB"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63FE3B27" w14:textId="77777777" w:rsidTr="005877F4">
        <w:trPr>
          <w:cantSplit/>
        </w:trPr>
        <w:tc>
          <w:tcPr>
            <w:tcW w:w="870" w:type="dxa"/>
            <w:vMerge/>
            <w:shd w:val="clear" w:color="auto" w:fill="F0F6FC"/>
            <w:vAlign w:val="center"/>
          </w:tcPr>
          <w:p w14:paraId="1E469C4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0F6FC"/>
            <w:vAlign w:val="center"/>
          </w:tcPr>
          <w:p w14:paraId="15E718F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0F6FC"/>
            <w:vAlign w:val="center"/>
          </w:tcPr>
          <w:p w14:paraId="5DB5207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08AAFDDA"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22D94367" w14:textId="77777777" w:rsidR="00DC4275" w:rsidRPr="00026A0E" w:rsidRDefault="00DC4275" w:rsidP="00DC4275">
            <w:pPr>
              <w:rPr>
                <w:rFonts w:ascii="Calibri" w:eastAsia="Calibri" w:hAnsi="Calibri" w:cs="Calibri"/>
                <w:b/>
                <w:bCs/>
                <w:color w:val="4F81BD"/>
                <w:u w:val="single"/>
              </w:rPr>
            </w:pPr>
            <w:r w:rsidRPr="00026A0E">
              <w:rPr>
                <w:rFonts w:ascii="Calibri" w:eastAsia="Calibri" w:hAnsi="Calibri" w:cs="Calibri"/>
              </w:rPr>
              <w:t>As threshold.</w:t>
            </w:r>
          </w:p>
        </w:tc>
        <w:tc>
          <w:tcPr>
            <w:tcW w:w="3508" w:type="dxa"/>
            <w:vMerge/>
            <w:shd w:val="clear" w:color="auto" w:fill="F0F6FC"/>
          </w:tcPr>
          <w:p w14:paraId="03FB8A8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color w:val="4F81BD"/>
                <w:u w:val="single"/>
              </w:rPr>
            </w:pPr>
          </w:p>
        </w:tc>
      </w:tr>
      <w:tr w:rsidR="00DC4275" w:rsidRPr="00026A0E" w14:paraId="0DA357D3" w14:textId="77777777" w:rsidTr="00E9622C">
        <w:trPr>
          <w:cantSplit/>
          <w:trHeight w:val="7809"/>
        </w:trPr>
        <w:tc>
          <w:tcPr>
            <w:tcW w:w="870" w:type="dxa"/>
            <w:vMerge w:val="restart"/>
            <w:shd w:val="clear" w:color="auto" w:fill="FFFFFF"/>
            <w:vAlign w:val="center"/>
          </w:tcPr>
          <w:p w14:paraId="2B302667"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1.7.18</w:t>
            </w:r>
          </w:p>
        </w:tc>
        <w:tc>
          <w:tcPr>
            <w:tcW w:w="1635" w:type="dxa"/>
            <w:vMerge w:val="restart"/>
            <w:shd w:val="clear" w:color="auto" w:fill="FFFFFF"/>
            <w:vAlign w:val="center"/>
          </w:tcPr>
          <w:p w14:paraId="713E1216"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 xml:space="preserve"> Local InSAR Phase Quality</w:t>
            </w:r>
          </w:p>
        </w:tc>
        <w:tc>
          <w:tcPr>
            <w:tcW w:w="1095" w:type="dxa"/>
            <w:vMerge w:val="restart"/>
            <w:shd w:val="clear" w:color="auto" w:fill="FFFFFF"/>
            <w:vAlign w:val="center"/>
          </w:tcPr>
          <w:p w14:paraId="7548B992"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vAlign w:val="center"/>
          </w:tcPr>
          <w:p w14:paraId="0203FF5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6E6681D7" w14:textId="77777777" w:rsidR="00DC4275" w:rsidRPr="00026A0E" w:rsidRDefault="00DC4275" w:rsidP="00DC4275">
            <w:pPr>
              <w:rPr>
                <w:rFonts w:ascii="Calibri" w:eastAsia="Calibri" w:hAnsi="Calibri" w:cs="Calibri"/>
                <w:u w:val="single"/>
              </w:rPr>
            </w:pPr>
            <w:r w:rsidRPr="00026A0E">
              <w:rPr>
                <w:rFonts w:ascii="Calibri" w:eastAsia="Calibri" w:hAnsi="Calibri" w:cs="Calibri"/>
              </w:rPr>
              <w:t xml:space="preserve"> Local InSAR phase quality estimation information</w:t>
            </w:r>
          </w:p>
          <w:p w14:paraId="6D9016E2"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 xml:space="preserve">Methodology name [ex.: Coherence, </w:t>
            </w:r>
            <w:proofErr w:type="spellStart"/>
            <w:r w:rsidRPr="00026A0E">
              <w:rPr>
                <w:rFonts w:ascii="Calibri" w:eastAsia="Calibri" w:hAnsi="Calibri" w:cs="Calibri"/>
              </w:rPr>
              <w:t>DespecKS</w:t>
            </w:r>
            <w:proofErr w:type="spellEnd"/>
            <w:r w:rsidRPr="00026A0E">
              <w:rPr>
                <w:rFonts w:ascii="Calibri" w:eastAsia="Calibri" w:hAnsi="Calibri" w:cs="Calibri"/>
              </w:rPr>
              <w:t>, Persistent Scatterers [Temporal variability of intensity and/or Spectral diversity correlation], …)</w:t>
            </w:r>
          </w:p>
          <w:p w14:paraId="4BCABD95"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Reference to methodology [text or DOI]</w:t>
            </w:r>
          </w:p>
          <w:p w14:paraId="3BD7E31B"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Estimation parameters and selection criteria used, as for examples:</w:t>
            </w:r>
          </w:p>
          <w:p w14:paraId="643064D0" w14:textId="77777777" w:rsidR="00DC4275" w:rsidRPr="00026A0E" w:rsidRDefault="00DC4275" w:rsidP="00DC4275">
            <w:pPr>
              <w:numPr>
                <w:ilvl w:val="1"/>
                <w:numId w:val="5"/>
              </w:numPr>
              <w:rPr>
                <w:rFonts w:ascii="Calibri" w:eastAsia="Calibri" w:hAnsi="Calibri" w:cs="Calibri"/>
              </w:rPr>
            </w:pPr>
            <w:r w:rsidRPr="00026A0E">
              <w:rPr>
                <w:rFonts w:ascii="Calibri" w:eastAsia="Calibri" w:hAnsi="Calibri" w:cs="Calibri"/>
              </w:rPr>
              <w:t>For coherence</w:t>
            </w:r>
          </w:p>
          <w:p w14:paraId="2F986FE2"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Window size</w:t>
            </w:r>
          </w:p>
          <w:p w14:paraId="0608EF4C"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Weighting shape</w:t>
            </w:r>
          </w:p>
          <w:p w14:paraId="1FD0E0F2"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Coherence threshold for selection</w:t>
            </w:r>
          </w:p>
          <w:p w14:paraId="2B526F72" w14:textId="77777777" w:rsidR="00DC4275" w:rsidRPr="00026A0E" w:rsidRDefault="00DC4275" w:rsidP="00DC4275">
            <w:pPr>
              <w:numPr>
                <w:ilvl w:val="1"/>
                <w:numId w:val="5"/>
              </w:numPr>
              <w:rPr>
                <w:rFonts w:ascii="Calibri" w:eastAsia="Calibri" w:hAnsi="Calibri" w:cs="Calibri"/>
              </w:rPr>
            </w:pPr>
            <w:r w:rsidRPr="00026A0E">
              <w:rPr>
                <w:rFonts w:ascii="Calibri" w:eastAsia="Calibri" w:hAnsi="Calibri" w:cs="Calibri"/>
              </w:rPr>
              <w:t xml:space="preserve">For </w:t>
            </w:r>
            <w:proofErr w:type="spellStart"/>
            <w:r w:rsidRPr="00026A0E">
              <w:rPr>
                <w:rFonts w:ascii="Calibri" w:eastAsia="Calibri" w:hAnsi="Calibri" w:cs="Calibri"/>
              </w:rPr>
              <w:t>DespecKS</w:t>
            </w:r>
            <w:proofErr w:type="spellEnd"/>
            <w:r w:rsidRPr="00026A0E">
              <w:rPr>
                <w:rFonts w:ascii="Calibri" w:eastAsia="Calibri" w:hAnsi="Calibri" w:cs="Calibri"/>
              </w:rPr>
              <w:t xml:space="preserve"> [Ferretti </w:t>
            </w:r>
            <w:r w:rsidRPr="00026A0E">
              <w:rPr>
                <w:rFonts w:ascii="Calibri" w:eastAsia="Calibri" w:hAnsi="Calibri" w:cs="Calibri"/>
                <w:i/>
                <w:iCs/>
              </w:rPr>
              <w:t>et al.</w:t>
            </w:r>
            <w:r w:rsidRPr="00026A0E">
              <w:rPr>
                <w:rFonts w:ascii="Calibri" w:eastAsia="Calibri" w:hAnsi="Calibri" w:cs="Calibri"/>
              </w:rPr>
              <w:t xml:space="preserve"> 2011] or similar statistical approach</w:t>
            </w:r>
          </w:p>
          <w:p w14:paraId="148A1F7D"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Window size</w:t>
            </w:r>
          </w:p>
          <w:p w14:paraId="11E6C54C"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Statistical test function (Kolmogorov-Smirnov, Anderson-Darling, …)</w:t>
            </w:r>
          </w:p>
          <w:p w14:paraId="5D2BA1A4"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 xml:space="preserve"> Number of statistically homogeneous pixels (SHP) threshold for selection</w:t>
            </w:r>
          </w:p>
          <w:p w14:paraId="6DE4F0C9"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Phase triangulation coherence (</w:t>
            </w:r>
            <w:proofErr w:type="spellStart"/>
            <w:r w:rsidRPr="00026A0E">
              <w:rPr>
                <w:rFonts w:ascii="Noto Sans Symbols" w:eastAsia="Noto Sans Symbols" w:hAnsi="Noto Sans Symbols" w:cs="Noto Sans Symbols"/>
              </w:rPr>
              <w:t>γ</w:t>
            </w:r>
            <w:r w:rsidRPr="00026A0E">
              <w:rPr>
                <w:rFonts w:ascii="Calibri" w:eastAsia="Calibri" w:hAnsi="Calibri" w:cs="Calibri"/>
                <w:vertAlign w:val="subscript"/>
              </w:rPr>
              <w:t>PTA</w:t>
            </w:r>
            <w:proofErr w:type="spellEnd"/>
            <w:r w:rsidRPr="00026A0E">
              <w:rPr>
                <w:rFonts w:ascii="Calibri" w:eastAsia="Calibri" w:hAnsi="Calibri" w:cs="Calibri"/>
              </w:rPr>
              <w:t xml:space="preserve">) threshold </w:t>
            </w:r>
          </w:p>
          <w:p w14:paraId="02F6318E" w14:textId="77777777" w:rsidR="00DC4275" w:rsidRPr="00026A0E" w:rsidRDefault="00DC4275" w:rsidP="00DC4275">
            <w:pPr>
              <w:numPr>
                <w:ilvl w:val="1"/>
                <w:numId w:val="5"/>
              </w:numPr>
              <w:rPr>
                <w:rFonts w:ascii="Calibri" w:eastAsia="Calibri" w:hAnsi="Calibri" w:cs="Calibri"/>
              </w:rPr>
            </w:pPr>
            <w:r w:rsidRPr="00026A0E">
              <w:rPr>
                <w:rFonts w:ascii="Calibri" w:eastAsia="Calibri" w:hAnsi="Calibri" w:cs="Calibri"/>
              </w:rPr>
              <w:t xml:space="preserve">For Persistent Scatterers </w:t>
            </w:r>
          </w:p>
          <w:p w14:paraId="39D7C2AB" w14:textId="77777777" w:rsidR="00DC4275" w:rsidRPr="00026A0E" w:rsidRDefault="00DC4275" w:rsidP="00DC4275">
            <w:pPr>
              <w:numPr>
                <w:ilvl w:val="2"/>
                <w:numId w:val="5"/>
              </w:numPr>
              <w:rPr>
                <w:rFonts w:ascii="Calibri" w:eastAsia="Calibri" w:hAnsi="Calibri" w:cs="Calibri"/>
              </w:rPr>
            </w:pPr>
            <w:r w:rsidRPr="00026A0E">
              <w:rPr>
                <w:rFonts w:ascii="Calibri" w:eastAsia="Calibri" w:hAnsi="Calibri" w:cs="Calibri"/>
              </w:rPr>
              <w:t xml:space="preserve">Temporal variability of intensity </w:t>
            </w:r>
          </w:p>
          <w:p w14:paraId="2553E8CD"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Intensity mean/std ratio threshold</w:t>
            </w:r>
          </w:p>
          <w:p w14:paraId="1F16C050"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Relative intensity threshold</w:t>
            </w:r>
          </w:p>
          <w:p w14:paraId="46DC8D9C"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Spectral diversity correlation</w:t>
            </w:r>
          </w:p>
          <w:p w14:paraId="16317DA1"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Line and column spectral looks</w:t>
            </w:r>
          </w:p>
          <w:p w14:paraId="03AD48CF"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Intensity minimal threshold</w:t>
            </w:r>
          </w:p>
          <w:p w14:paraId="29CECCF8"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Spectral correlation threshold</w:t>
            </w:r>
          </w:p>
          <w:p w14:paraId="7D9A2087" w14:textId="77777777" w:rsidR="00DC4275" w:rsidRPr="00026A0E" w:rsidRDefault="00DC4275" w:rsidP="00DC4275">
            <w:pPr>
              <w:numPr>
                <w:ilvl w:val="3"/>
                <w:numId w:val="5"/>
              </w:numPr>
              <w:rPr>
                <w:rFonts w:ascii="Calibri" w:eastAsia="Calibri" w:hAnsi="Calibri" w:cs="Calibri"/>
              </w:rPr>
            </w:pPr>
            <w:r w:rsidRPr="00026A0E">
              <w:rPr>
                <w:rFonts w:ascii="Calibri" w:eastAsia="Calibri" w:hAnsi="Calibri" w:cs="Calibri"/>
              </w:rPr>
              <w:t>Intensity mean/std ratio threshold</w:t>
            </w:r>
          </w:p>
          <w:p w14:paraId="1CDEE477" w14:textId="77777777" w:rsidR="00DC4275" w:rsidRPr="00026A0E" w:rsidRDefault="00DC4275" w:rsidP="00DC4275">
            <w:pPr>
              <w:ind w:left="2880"/>
              <w:rPr>
                <w:rFonts w:ascii="Calibri" w:eastAsia="Calibri" w:hAnsi="Calibri" w:cs="Calibri"/>
              </w:rPr>
            </w:pPr>
          </w:p>
          <w:p w14:paraId="2DEF61A7"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 All phase quality estimation techniques used shall be listed.</w:t>
            </w:r>
          </w:p>
        </w:tc>
        <w:tc>
          <w:tcPr>
            <w:tcW w:w="3508" w:type="dxa"/>
            <w:vMerge w:val="restart"/>
            <w:shd w:val="clear" w:color="auto" w:fill="FFFFFF"/>
          </w:tcPr>
          <w:p w14:paraId="538214E4"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06844C5"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B232084"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71378F9A" w14:textId="77777777" w:rsidTr="005877F4">
        <w:trPr>
          <w:cantSplit/>
        </w:trPr>
        <w:tc>
          <w:tcPr>
            <w:tcW w:w="870" w:type="dxa"/>
            <w:vMerge/>
            <w:shd w:val="clear" w:color="auto" w:fill="FFFFFF"/>
            <w:vAlign w:val="center"/>
          </w:tcPr>
          <w:p w14:paraId="4E6CF478"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FFFFF"/>
            <w:vAlign w:val="center"/>
          </w:tcPr>
          <w:p w14:paraId="44EB8FFC"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FFFFF"/>
            <w:vAlign w:val="center"/>
          </w:tcPr>
          <w:p w14:paraId="1BFFA212"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38F9591E"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50DC9FCD" w14:textId="77777777" w:rsidR="00DC4275" w:rsidRPr="00026A0E" w:rsidRDefault="00DC4275" w:rsidP="00DC4275">
            <w:pPr>
              <w:rPr>
                <w:rFonts w:ascii="Calibri" w:eastAsia="Calibri" w:hAnsi="Calibri" w:cs="Calibri"/>
                <w:b/>
                <w:bCs/>
                <w:color w:val="4F81BD"/>
                <w:u w:val="single"/>
              </w:rPr>
            </w:pPr>
            <w:r w:rsidRPr="00026A0E">
              <w:rPr>
                <w:rFonts w:ascii="Calibri" w:eastAsia="Calibri" w:hAnsi="Calibri" w:cs="Calibri"/>
              </w:rPr>
              <w:t>As threshold.</w:t>
            </w:r>
          </w:p>
        </w:tc>
        <w:tc>
          <w:tcPr>
            <w:tcW w:w="3508" w:type="dxa"/>
            <w:vMerge/>
            <w:shd w:val="clear" w:color="auto" w:fill="FFFFFF"/>
          </w:tcPr>
          <w:p w14:paraId="3AEB5563"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color w:val="4F81BD"/>
                <w:u w:val="single"/>
              </w:rPr>
            </w:pPr>
          </w:p>
        </w:tc>
      </w:tr>
      <w:tr w:rsidR="00DC4275" w:rsidRPr="00026A0E" w14:paraId="2C9D5508" w14:textId="77777777" w:rsidTr="005877F4">
        <w:trPr>
          <w:cantSplit/>
        </w:trPr>
        <w:tc>
          <w:tcPr>
            <w:tcW w:w="870" w:type="dxa"/>
            <w:vMerge w:val="restart"/>
            <w:shd w:val="clear" w:color="auto" w:fill="DBE5F1" w:themeFill="accent1" w:themeFillTint="33"/>
            <w:vAlign w:val="center"/>
          </w:tcPr>
          <w:p w14:paraId="7B8D0293"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lastRenderedPageBreak/>
              <w:t>1.7.19</w:t>
            </w:r>
          </w:p>
        </w:tc>
        <w:tc>
          <w:tcPr>
            <w:tcW w:w="1635" w:type="dxa"/>
            <w:vMerge w:val="restart"/>
            <w:shd w:val="clear" w:color="auto" w:fill="DBE5F1" w:themeFill="accent1" w:themeFillTint="33"/>
            <w:vAlign w:val="center"/>
          </w:tcPr>
          <w:p w14:paraId="6BA8B65D"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Interferogram Filtering</w:t>
            </w:r>
          </w:p>
        </w:tc>
        <w:tc>
          <w:tcPr>
            <w:tcW w:w="1095" w:type="dxa"/>
            <w:vMerge w:val="restart"/>
            <w:shd w:val="clear" w:color="auto" w:fill="DBE5F1" w:themeFill="accent1" w:themeFillTint="33"/>
            <w:vAlign w:val="center"/>
          </w:tcPr>
          <w:p w14:paraId="4268FC74"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50A9D2EB"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1E0D66FA" w14:textId="77777777" w:rsidR="00DC4275" w:rsidRPr="00026A0E" w:rsidRDefault="00DC4275" w:rsidP="00DC4275">
            <w:pPr>
              <w:rPr>
                <w:rFonts w:ascii="Calibri" w:eastAsia="Calibri" w:hAnsi="Calibri" w:cs="Calibri"/>
              </w:rPr>
            </w:pPr>
            <w:r w:rsidRPr="00026A0E">
              <w:rPr>
                <w:rFonts w:ascii="Calibri" w:eastAsia="Calibri" w:hAnsi="Calibri" w:cs="Calibri"/>
              </w:rPr>
              <w:t>If applied, interferogram filtering information</w:t>
            </w:r>
          </w:p>
          <w:p w14:paraId="033443FD"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0720F91C"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p w14:paraId="1701637F"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Filtering parameters used.</w:t>
            </w:r>
          </w:p>
          <w:p w14:paraId="2B52ABB6" w14:textId="77777777" w:rsidR="00DC4275" w:rsidRPr="00026A0E" w:rsidRDefault="00DC4275" w:rsidP="00DC4275">
            <w:pPr>
              <w:rPr>
                <w:rFonts w:ascii="Calibri" w:eastAsia="Calibri" w:hAnsi="Calibri" w:cs="Calibri"/>
                <w:b/>
                <w:bCs/>
                <w:u w:val="single"/>
              </w:rPr>
            </w:pPr>
          </w:p>
        </w:tc>
        <w:tc>
          <w:tcPr>
            <w:tcW w:w="3508" w:type="dxa"/>
            <w:vMerge w:val="restart"/>
            <w:shd w:val="clear" w:color="auto" w:fill="DBE5F1" w:themeFill="accent1" w:themeFillTint="33"/>
          </w:tcPr>
          <w:p w14:paraId="1D9232A2"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CAD33F4"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BAED138"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60E55AE4" w14:textId="77777777" w:rsidTr="005877F4">
        <w:trPr>
          <w:cantSplit/>
        </w:trPr>
        <w:tc>
          <w:tcPr>
            <w:tcW w:w="870" w:type="dxa"/>
            <w:vMerge/>
            <w:shd w:val="clear" w:color="auto" w:fill="F0F6FC"/>
            <w:vAlign w:val="center"/>
          </w:tcPr>
          <w:p w14:paraId="2AD3E38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0F6FC"/>
            <w:vAlign w:val="center"/>
          </w:tcPr>
          <w:p w14:paraId="1DCD9BA6"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0F6FC"/>
            <w:vAlign w:val="center"/>
          </w:tcPr>
          <w:p w14:paraId="73D8F9B5"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65F07CC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55EED672"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As threshold.</w:t>
            </w:r>
          </w:p>
        </w:tc>
        <w:tc>
          <w:tcPr>
            <w:tcW w:w="3508" w:type="dxa"/>
            <w:vMerge/>
            <w:shd w:val="clear" w:color="auto" w:fill="F0F6FC"/>
          </w:tcPr>
          <w:p w14:paraId="46A5C78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DC4275" w:rsidRPr="00026A0E" w14:paraId="00DEA818" w14:textId="77777777" w:rsidTr="005877F4">
        <w:trPr>
          <w:cantSplit/>
        </w:trPr>
        <w:tc>
          <w:tcPr>
            <w:tcW w:w="870" w:type="dxa"/>
            <w:vMerge w:val="restart"/>
            <w:shd w:val="clear" w:color="auto" w:fill="FFFFFF"/>
            <w:vAlign w:val="center"/>
          </w:tcPr>
          <w:p w14:paraId="59DCC188"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1.7.20</w:t>
            </w:r>
          </w:p>
        </w:tc>
        <w:tc>
          <w:tcPr>
            <w:tcW w:w="1635" w:type="dxa"/>
            <w:vMerge w:val="restart"/>
            <w:shd w:val="clear" w:color="auto" w:fill="FFFFFF"/>
            <w:vAlign w:val="center"/>
          </w:tcPr>
          <w:p w14:paraId="04F95D0B"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Phase Unwrapping</w:t>
            </w:r>
          </w:p>
        </w:tc>
        <w:tc>
          <w:tcPr>
            <w:tcW w:w="1095" w:type="dxa"/>
            <w:vMerge w:val="restart"/>
            <w:shd w:val="clear" w:color="auto" w:fill="FFFFFF"/>
            <w:vAlign w:val="center"/>
          </w:tcPr>
          <w:p w14:paraId="6D733247"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vAlign w:val="center"/>
          </w:tcPr>
          <w:p w14:paraId="775CD257"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3EFE39E2" w14:textId="77777777" w:rsidR="00DC4275" w:rsidRPr="00026A0E" w:rsidRDefault="00DC4275" w:rsidP="00DC4275">
            <w:pPr>
              <w:rPr>
                <w:rFonts w:ascii="Calibri" w:eastAsia="Calibri" w:hAnsi="Calibri" w:cs="Calibri"/>
              </w:rPr>
            </w:pPr>
            <w:r w:rsidRPr="00026A0E">
              <w:rPr>
                <w:rFonts w:ascii="Calibri" w:eastAsia="Calibri" w:hAnsi="Calibri" w:cs="Calibri"/>
              </w:rPr>
              <w:t xml:space="preserve">If 3.10-Unwrapped Interferogram Image is provided, technique used for InSAR phase unwrapping </w:t>
            </w:r>
          </w:p>
          <w:p w14:paraId="39FF6AB2"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16ACEF1B"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p w14:paraId="035D9A61"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Unwrapping parameters </w:t>
            </w:r>
          </w:p>
          <w:p w14:paraId="38F83E3A" w14:textId="77777777" w:rsidR="00DC4275" w:rsidRPr="00026A0E" w:rsidRDefault="00DC4275" w:rsidP="00DC4275">
            <w:pPr>
              <w:numPr>
                <w:ilvl w:val="1"/>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Coherence threshold</w:t>
            </w:r>
          </w:p>
          <w:p w14:paraId="2677F962" w14:textId="77777777" w:rsidR="00DC4275" w:rsidRPr="00026A0E" w:rsidRDefault="00DC4275" w:rsidP="00DC4275">
            <w:pPr>
              <w:numPr>
                <w:ilvl w:val="1"/>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Number of iterations</w:t>
            </w:r>
          </w:p>
          <w:p w14:paraId="63A6F4EC" w14:textId="77777777" w:rsidR="00DC4275" w:rsidRPr="00026A0E" w:rsidRDefault="00DC4275" w:rsidP="00DC4275">
            <w:pPr>
              <w:numPr>
                <w:ilvl w:val="1"/>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Stable reference point coordinates or multi-point approach information</w:t>
            </w:r>
          </w:p>
        </w:tc>
        <w:tc>
          <w:tcPr>
            <w:tcW w:w="3508" w:type="dxa"/>
            <w:vMerge w:val="restart"/>
            <w:shd w:val="clear" w:color="auto" w:fill="FFFFFF"/>
          </w:tcPr>
          <w:p w14:paraId="170EF72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42C387C"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F7FB20F" w14:textId="77777777" w:rsidR="00DC4275" w:rsidRPr="00026A0E" w:rsidRDefault="00DC4275" w:rsidP="00DC4275">
            <w:pPr>
              <w:pBdr>
                <w:top w:val="nil"/>
                <w:left w:val="nil"/>
                <w:bottom w:val="nil"/>
                <w:right w:val="nil"/>
                <w:between w:val="nil"/>
              </w:pBdr>
              <w:rPr>
                <w:rFonts w:ascii="Calibri" w:eastAsia="Calibri" w:hAnsi="Calibri" w:cs="Calibri"/>
                <w:color w:val="4F81BD"/>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7016437" w14:textId="77777777" w:rsidTr="005877F4">
        <w:trPr>
          <w:cantSplit/>
        </w:trPr>
        <w:tc>
          <w:tcPr>
            <w:tcW w:w="870" w:type="dxa"/>
            <w:vMerge/>
            <w:shd w:val="clear" w:color="auto" w:fill="FFFFFF"/>
            <w:vAlign w:val="center"/>
          </w:tcPr>
          <w:p w14:paraId="78E34E7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635" w:type="dxa"/>
            <w:vMerge/>
            <w:shd w:val="clear" w:color="auto" w:fill="FFFFFF"/>
            <w:vAlign w:val="center"/>
          </w:tcPr>
          <w:p w14:paraId="43475DAA"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1095" w:type="dxa"/>
            <w:vMerge/>
            <w:shd w:val="clear" w:color="auto" w:fill="FFFFFF"/>
            <w:vAlign w:val="center"/>
          </w:tcPr>
          <w:p w14:paraId="23E12DFB"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color w:val="4F81BD"/>
              </w:rPr>
            </w:pPr>
          </w:p>
        </w:tc>
        <w:tc>
          <w:tcPr>
            <w:tcW w:w="8402" w:type="dxa"/>
            <w:shd w:val="clear" w:color="auto" w:fill="D9D9D9"/>
            <w:vAlign w:val="center"/>
          </w:tcPr>
          <w:p w14:paraId="10ADCD41"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76A7ECA2" w14:textId="77777777" w:rsidR="00DC4275" w:rsidRPr="00026A0E" w:rsidRDefault="00DC4275" w:rsidP="00DC4275">
            <w:pPr>
              <w:rPr>
                <w:rFonts w:ascii="Calibri" w:eastAsia="Calibri" w:hAnsi="Calibri" w:cs="Calibri"/>
                <w:b/>
                <w:bCs/>
                <w:color w:val="4F81BD"/>
                <w:u w:val="single"/>
              </w:rPr>
            </w:pPr>
            <w:r w:rsidRPr="00026A0E">
              <w:rPr>
                <w:rFonts w:ascii="Calibri" w:eastAsia="Calibri" w:hAnsi="Calibri" w:cs="Calibri"/>
              </w:rPr>
              <w:t>As threshold.</w:t>
            </w:r>
          </w:p>
        </w:tc>
        <w:tc>
          <w:tcPr>
            <w:tcW w:w="3508" w:type="dxa"/>
            <w:vMerge/>
            <w:shd w:val="clear" w:color="auto" w:fill="FFFFFF"/>
          </w:tcPr>
          <w:p w14:paraId="232E01A2"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color w:val="4F81BD"/>
                <w:u w:val="single"/>
              </w:rPr>
            </w:pPr>
          </w:p>
        </w:tc>
      </w:tr>
      <w:tr w:rsidR="00DC4275" w:rsidRPr="00026A0E" w14:paraId="46B36276" w14:textId="77777777" w:rsidTr="005877F4">
        <w:trPr>
          <w:cantSplit/>
        </w:trPr>
        <w:tc>
          <w:tcPr>
            <w:tcW w:w="870" w:type="dxa"/>
            <w:vMerge w:val="restart"/>
            <w:shd w:val="clear" w:color="auto" w:fill="DBE5F1" w:themeFill="accent1" w:themeFillTint="33"/>
            <w:vAlign w:val="center"/>
          </w:tcPr>
          <w:p w14:paraId="4B6E6CF1"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1.7.21</w:t>
            </w:r>
          </w:p>
        </w:tc>
        <w:tc>
          <w:tcPr>
            <w:tcW w:w="1635" w:type="dxa"/>
            <w:vMerge w:val="restart"/>
            <w:shd w:val="clear" w:color="auto" w:fill="DBE5F1" w:themeFill="accent1" w:themeFillTint="33"/>
            <w:vAlign w:val="center"/>
          </w:tcPr>
          <w:p w14:paraId="66564705"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Atmospheric Phase Correction</w:t>
            </w:r>
          </w:p>
        </w:tc>
        <w:tc>
          <w:tcPr>
            <w:tcW w:w="1095" w:type="dxa"/>
            <w:vMerge w:val="restart"/>
            <w:shd w:val="clear" w:color="auto" w:fill="DBE5F1" w:themeFill="accent1" w:themeFillTint="33"/>
            <w:vAlign w:val="center"/>
          </w:tcPr>
          <w:p w14:paraId="16EF731F"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[GSLC]</w:t>
            </w:r>
          </w:p>
          <w:p w14:paraId="7B2019BD"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198871AE"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227DEA04" w14:textId="77777777" w:rsidR="00DC4275" w:rsidRPr="00026A0E" w:rsidRDefault="00DC4275" w:rsidP="00DC4275">
            <w:pPr>
              <w:rPr>
                <w:rFonts w:ascii="Calibri" w:eastAsia="Calibri" w:hAnsi="Calibri" w:cs="Calibri"/>
              </w:rPr>
            </w:pPr>
            <w:r w:rsidRPr="00026A0E">
              <w:rPr>
                <w:rFonts w:ascii="Calibri" w:eastAsia="Calibri" w:hAnsi="Calibri" w:cs="Calibri"/>
              </w:rPr>
              <w:t>If applied, reference to atmospheric phase correction technique and parameters used.</w:t>
            </w:r>
          </w:p>
          <w:p w14:paraId="53877212"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0E2FF57B"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tc>
        <w:tc>
          <w:tcPr>
            <w:tcW w:w="3508" w:type="dxa"/>
            <w:vMerge w:val="restart"/>
            <w:shd w:val="clear" w:color="auto" w:fill="DBE5F1" w:themeFill="accent1" w:themeFillTint="33"/>
          </w:tcPr>
          <w:p w14:paraId="60E93A76"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E74A558"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BF81111"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3DFC99EF" w14:textId="77777777" w:rsidTr="005877F4">
        <w:trPr>
          <w:cantSplit/>
        </w:trPr>
        <w:tc>
          <w:tcPr>
            <w:tcW w:w="870" w:type="dxa"/>
            <w:vMerge/>
            <w:shd w:val="clear" w:color="auto" w:fill="FFFFFF"/>
            <w:vAlign w:val="center"/>
          </w:tcPr>
          <w:p w14:paraId="6AD525E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FFFFFF"/>
            <w:vAlign w:val="center"/>
          </w:tcPr>
          <w:p w14:paraId="0E1CE5DE"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FFFFFF"/>
            <w:vAlign w:val="center"/>
          </w:tcPr>
          <w:p w14:paraId="05AB375D"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1477A9BA"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4DB70E3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As threshold.</w:t>
            </w:r>
          </w:p>
        </w:tc>
        <w:tc>
          <w:tcPr>
            <w:tcW w:w="3508" w:type="dxa"/>
            <w:vMerge/>
            <w:shd w:val="clear" w:color="auto" w:fill="FFFFFF"/>
          </w:tcPr>
          <w:p w14:paraId="02A98FC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DC4275" w:rsidRPr="00026A0E" w14:paraId="205CCC72" w14:textId="77777777" w:rsidTr="005877F4">
        <w:trPr>
          <w:cantSplit/>
        </w:trPr>
        <w:tc>
          <w:tcPr>
            <w:tcW w:w="870" w:type="dxa"/>
            <w:vMerge w:val="restart"/>
            <w:shd w:val="clear" w:color="auto" w:fill="FFFFFF" w:themeFill="background1"/>
            <w:vAlign w:val="center"/>
          </w:tcPr>
          <w:p w14:paraId="1EAA2FDC"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1.7.22</w:t>
            </w:r>
          </w:p>
        </w:tc>
        <w:tc>
          <w:tcPr>
            <w:tcW w:w="1635" w:type="dxa"/>
            <w:vMerge w:val="restart"/>
            <w:shd w:val="clear" w:color="auto" w:fill="FFFFFF" w:themeFill="background1"/>
            <w:vAlign w:val="center"/>
          </w:tcPr>
          <w:p w14:paraId="01FAC0B9"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Ionospheric Phase Correction</w:t>
            </w:r>
          </w:p>
        </w:tc>
        <w:tc>
          <w:tcPr>
            <w:tcW w:w="1095" w:type="dxa"/>
            <w:vMerge w:val="restart"/>
            <w:shd w:val="clear" w:color="auto" w:fill="FFFFFF" w:themeFill="background1"/>
            <w:vAlign w:val="center"/>
          </w:tcPr>
          <w:p w14:paraId="0BC03CB9"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[GSLC]</w:t>
            </w:r>
          </w:p>
          <w:p w14:paraId="68E62B92"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FFFFFF" w:themeFill="background1"/>
            <w:vAlign w:val="center"/>
          </w:tcPr>
          <w:p w14:paraId="612270D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0150FAB3" w14:textId="77777777" w:rsidR="00DC4275" w:rsidRPr="00026A0E" w:rsidRDefault="00DC4275" w:rsidP="00DC4275">
            <w:pPr>
              <w:rPr>
                <w:rFonts w:ascii="Calibri" w:eastAsia="Calibri" w:hAnsi="Calibri" w:cs="Calibri"/>
              </w:rPr>
            </w:pPr>
            <w:r w:rsidRPr="00026A0E">
              <w:rPr>
                <w:rFonts w:ascii="Calibri" w:eastAsia="Calibri" w:hAnsi="Calibri" w:cs="Calibri"/>
              </w:rPr>
              <w:t>If applied, reference to ionospheric phase correction technique and parameters used.</w:t>
            </w:r>
          </w:p>
          <w:p w14:paraId="1AAE56C8"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Methodology name</w:t>
            </w:r>
          </w:p>
          <w:p w14:paraId="2D440183" w14:textId="77777777" w:rsidR="00DC4275" w:rsidRPr="00026A0E" w:rsidRDefault="00DC4275" w:rsidP="00DC4275">
            <w:pPr>
              <w:numPr>
                <w:ilvl w:val="0"/>
                <w:numId w:val="5"/>
              </w:numPr>
              <w:pBdr>
                <w:top w:val="nil"/>
                <w:left w:val="nil"/>
                <w:bottom w:val="nil"/>
                <w:right w:val="nil"/>
                <w:between w:val="nil"/>
              </w:pBdr>
              <w:rPr>
                <w:rFonts w:ascii="Calibri" w:eastAsia="Calibri" w:hAnsi="Calibri" w:cs="Calibri"/>
              </w:rPr>
            </w:pPr>
            <w:r w:rsidRPr="00026A0E">
              <w:rPr>
                <w:rFonts w:ascii="Calibri" w:eastAsia="Calibri" w:hAnsi="Calibri" w:cs="Calibri"/>
              </w:rPr>
              <w:t>Reference to methodology [text or DOI]</w:t>
            </w:r>
          </w:p>
          <w:p w14:paraId="24FACF2D" w14:textId="77777777" w:rsidR="00DC4275" w:rsidRPr="00026A0E" w:rsidRDefault="00DC4275" w:rsidP="00DC4275">
            <w:pPr>
              <w:rPr>
                <w:rFonts w:ascii="Calibri" w:eastAsia="Calibri" w:hAnsi="Calibri" w:cs="Calibri"/>
                <w:b/>
                <w:bCs/>
                <w:u w:val="single"/>
              </w:rPr>
            </w:pPr>
          </w:p>
        </w:tc>
        <w:tc>
          <w:tcPr>
            <w:tcW w:w="3508" w:type="dxa"/>
            <w:vMerge w:val="restart"/>
            <w:shd w:val="clear" w:color="auto" w:fill="FFFFFF" w:themeFill="background1"/>
          </w:tcPr>
          <w:p w14:paraId="44EAC59B"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DAB9BBE"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B82B4BF" w14:textId="77777777" w:rsidR="00DC4275" w:rsidRPr="00026A0E" w:rsidRDefault="00DC4275" w:rsidP="00DC4275">
            <w:pPr>
              <w:pBdr>
                <w:top w:val="nil"/>
                <w:left w:val="nil"/>
                <w:bottom w:val="nil"/>
                <w:right w:val="nil"/>
                <w:between w:val="nil"/>
              </w:pBdr>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0255D88B" w14:textId="77777777" w:rsidTr="005877F4">
        <w:trPr>
          <w:cantSplit/>
        </w:trPr>
        <w:tc>
          <w:tcPr>
            <w:tcW w:w="870" w:type="dxa"/>
            <w:vMerge/>
            <w:shd w:val="clear" w:color="auto" w:fill="EDF6FF"/>
            <w:vAlign w:val="center"/>
          </w:tcPr>
          <w:p w14:paraId="231BE8B7"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635" w:type="dxa"/>
            <w:vMerge/>
            <w:shd w:val="clear" w:color="auto" w:fill="EDF6FF"/>
            <w:vAlign w:val="center"/>
          </w:tcPr>
          <w:p w14:paraId="00BB69E9"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1095" w:type="dxa"/>
            <w:vMerge/>
            <w:shd w:val="clear" w:color="auto" w:fill="EDF6FF"/>
            <w:vAlign w:val="center"/>
          </w:tcPr>
          <w:p w14:paraId="30DAB051"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rPr>
            </w:pPr>
          </w:p>
        </w:tc>
        <w:tc>
          <w:tcPr>
            <w:tcW w:w="8402" w:type="dxa"/>
            <w:shd w:val="clear" w:color="auto" w:fill="D9D9D9"/>
            <w:vAlign w:val="center"/>
          </w:tcPr>
          <w:p w14:paraId="50AACE65"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43BCDC29"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As threshold.</w:t>
            </w:r>
          </w:p>
        </w:tc>
        <w:tc>
          <w:tcPr>
            <w:tcW w:w="3508" w:type="dxa"/>
            <w:vMerge/>
            <w:shd w:val="clear" w:color="auto" w:fill="EDF6FF"/>
          </w:tcPr>
          <w:p w14:paraId="3F56DC7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DC4275" w:rsidRPr="00026A0E" w14:paraId="1D806633" w14:textId="77777777" w:rsidTr="005877F4">
        <w:trPr>
          <w:cantSplit/>
          <w:trHeight w:val="795"/>
        </w:trPr>
        <w:tc>
          <w:tcPr>
            <w:tcW w:w="870" w:type="dxa"/>
            <w:vMerge w:val="restart"/>
            <w:shd w:val="clear" w:color="auto" w:fill="DBE5F1" w:themeFill="accent1" w:themeFillTint="33"/>
            <w:vAlign w:val="center"/>
          </w:tcPr>
          <w:p w14:paraId="32610F42" w14:textId="77777777" w:rsidR="00DC4275" w:rsidRPr="00026A0E" w:rsidRDefault="00DC4275" w:rsidP="00DC4275">
            <w:pPr>
              <w:pBdr>
                <w:top w:val="nil"/>
                <w:left w:val="nil"/>
                <w:bottom w:val="nil"/>
                <w:right w:val="nil"/>
                <w:between w:val="nil"/>
              </w:pBdr>
              <w:rPr>
                <w:rFonts w:ascii="Calibri" w:eastAsia="Calibri" w:hAnsi="Calibri" w:cs="Calibri"/>
                <w:b/>
                <w:bCs/>
              </w:rPr>
            </w:pPr>
            <w:r w:rsidRPr="00026A0E">
              <w:rPr>
                <w:rFonts w:ascii="Calibri" w:eastAsia="Calibri" w:hAnsi="Calibri" w:cs="Calibri"/>
                <w:b/>
                <w:bCs/>
              </w:rPr>
              <w:lastRenderedPageBreak/>
              <w:t>1.7.23</w:t>
            </w:r>
          </w:p>
        </w:tc>
        <w:tc>
          <w:tcPr>
            <w:tcW w:w="1635" w:type="dxa"/>
            <w:vMerge w:val="restart"/>
            <w:shd w:val="clear" w:color="auto" w:fill="DBE5F1" w:themeFill="accent1" w:themeFillTint="33"/>
            <w:vAlign w:val="center"/>
          </w:tcPr>
          <w:p w14:paraId="50932AC0" w14:textId="77777777" w:rsidR="00DC4275" w:rsidRPr="00026A0E" w:rsidRDefault="00DC4275" w:rsidP="00DC4275">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Displacement Modelling</w:t>
            </w:r>
          </w:p>
        </w:tc>
        <w:tc>
          <w:tcPr>
            <w:tcW w:w="1095" w:type="dxa"/>
            <w:vMerge w:val="restart"/>
            <w:shd w:val="clear" w:color="auto" w:fill="DBE5F1" w:themeFill="accent1" w:themeFillTint="33"/>
            <w:vAlign w:val="center"/>
          </w:tcPr>
          <w:p w14:paraId="38DBD514" w14:textId="77777777" w:rsidR="00DC4275" w:rsidRPr="00026A0E" w:rsidRDefault="00DC4275" w:rsidP="00DC4275">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402" w:type="dxa"/>
            <w:shd w:val="clear" w:color="auto" w:fill="DBE5F1" w:themeFill="accent1" w:themeFillTint="33"/>
            <w:vAlign w:val="center"/>
          </w:tcPr>
          <w:p w14:paraId="648A251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Threshold (Minimum) Requirements</w:t>
            </w:r>
          </w:p>
          <w:p w14:paraId="22BF13B2"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rPr>
              <w:t>Not required.</w:t>
            </w:r>
          </w:p>
        </w:tc>
        <w:tc>
          <w:tcPr>
            <w:tcW w:w="3508" w:type="dxa"/>
            <w:vMerge w:val="restart"/>
            <w:shd w:val="clear" w:color="auto" w:fill="DBE5F1" w:themeFill="accent1" w:themeFillTint="33"/>
          </w:tcPr>
          <w:p w14:paraId="176349B1"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70EBD5A" w14:textId="77777777" w:rsidR="00DC4275" w:rsidRPr="00026A0E" w:rsidRDefault="00DC4275" w:rsidP="00DC4275">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B830C6B" w14:textId="77777777" w:rsidR="00DC4275" w:rsidRPr="00026A0E" w:rsidRDefault="00DC4275" w:rsidP="00DC4275">
            <w:pP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DC4275" w:rsidRPr="00026A0E" w14:paraId="0AAB972B" w14:textId="77777777" w:rsidTr="005877F4">
        <w:trPr>
          <w:cantSplit/>
          <w:trHeight w:val="420"/>
        </w:trPr>
        <w:tc>
          <w:tcPr>
            <w:tcW w:w="870" w:type="dxa"/>
            <w:vMerge/>
            <w:shd w:val="clear" w:color="auto" w:fill="FFFFFF"/>
            <w:vAlign w:val="center"/>
          </w:tcPr>
          <w:p w14:paraId="61DD79A2" w14:textId="77777777" w:rsidR="00DC4275" w:rsidRPr="00026A0E" w:rsidRDefault="00DC4275" w:rsidP="00DC4275">
            <w:pPr>
              <w:pBdr>
                <w:top w:val="nil"/>
                <w:left w:val="nil"/>
                <w:bottom w:val="nil"/>
                <w:right w:val="nil"/>
                <w:between w:val="nil"/>
              </w:pBdr>
              <w:spacing w:line="276" w:lineRule="auto"/>
              <w:rPr>
                <w:b/>
                <w:bCs/>
                <w:u w:val="single"/>
              </w:rPr>
            </w:pPr>
          </w:p>
        </w:tc>
        <w:tc>
          <w:tcPr>
            <w:tcW w:w="1635" w:type="dxa"/>
            <w:vMerge/>
            <w:shd w:val="clear" w:color="auto" w:fill="FFFFFF"/>
            <w:vAlign w:val="center"/>
          </w:tcPr>
          <w:p w14:paraId="08902428" w14:textId="77777777" w:rsidR="00DC4275" w:rsidRPr="00026A0E" w:rsidRDefault="00DC4275" w:rsidP="00DC4275">
            <w:pPr>
              <w:pBdr>
                <w:top w:val="nil"/>
                <w:left w:val="nil"/>
                <w:bottom w:val="nil"/>
                <w:right w:val="nil"/>
                <w:between w:val="nil"/>
              </w:pBdr>
              <w:spacing w:line="276" w:lineRule="auto"/>
              <w:rPr>
                <w:b/>
                <w:bCs/>
                <w:u w:val="single"/>
              </w:rPr>
            </w:pPr>
          </w:p>
        </w:tc>
        <w:tc>
          <w:tcPr>
            <w:tcW w:w="1095" w:type="dxa"/>
            <w:vMerge/>
            <w:shd w:val="clear" w:color="auto" w:fill="FFFFFF"/>
            <w:vAlign w:val="center"/>
          </w:tcPr>
          <w:p w14:paraId="1CC7C004" w14:textId="77777777" w:rsidR="00DC4275" w:rsidRPr="00026A0E" w:rsidRDefault="00DC4275" w:rsidP="00DC4275">
            <w:pPr>
              <w:pBdr>
                <w:top w:val="nil"/>
                <w:left w:val="nil"/>
                <w:bottom w:val="nil"/>
                <w:right w:val="nil"/>
                <w:between w:val="nil"/>
              </w:pBdr>
              <w:spacing w:line="276" w:lineRule="auto"/>
              <w:rPr>
                <w:b/>
                <w:bCs/>
                <w:u w:val="single"/>
              </w:rPr>
            </w:pPr>
          </w:p>
        </w:tc>
        <w:tc>
          <w:tcPr>
            <w:tcW w:w="8402" w:type="dxa"/>
            <w:shd w:val="clear" w:color="auto" w:fill="D9D9D9"/>
            <w:vAlign w:val="center"/>
          </w:tcPr>
          <w:p w14:paraId="361E16BF" w14:textId="77777777" w:rsidR="00DC4275" w:rsidRPr="00026A0E" w:rsidRDefault="00DC4275" w:rsidP="00DC4275">
            <w:pPr>
              <w:rPr>
                <w:rFonts w:ascii="Calibri" w:eastAsia="Calibri" w:hAnsi="Calibri" w:cs="Calibri"/>
                <w:b/>
                <w:bCs/>
                <w:u w:val="single"/>
              </w:rPr>
            </w:pPr>
            <w:r w:rsidRPr="00026A0E">
              <w:rPr>
                <w:rFonts w:ascii="Calibri" w:eastAsia="Calibri" w:hAnsi="Calibri" w:cs="Calibri"/>
                <w:b/>
                <w:bCs/>
                <w:u w:val="single"/>
              </w:rPr>
              <w:t>Goal (Desired) Requirements</w:t>
            </w:r>
          </w:p>
          <w:p w14:paraId="3B5B6731" w14:textId="77777777" w:rsidR="00DC4275" w:rsidRPr="00026A0E" w:rsidRDefault="00DC4275" w:rsidP="00DC4275">
            <w:pPr>
              <w:rPr>
                <w:rFonts w:ascii="Calibri" w:eastAsia="Calibri" w:hAnsi="Calibri" w:cs="Calibri"/>
              </w:rPr>
            </w:pPr>
            <w:r w:rsidRPr="00026A0E">
              <w:rPr>
                <w:rFonts w:ascii="Calibri" w:eastAsia="Calibri" w:hAnsi="Calibri" w:cs="Calibri"/>
              </w:rPr>
              <w:t>Reference to displacement modelling technique used</w:t>
            </w:r>
          </w:p>
          <w:p w14:paraId="3C92996B"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Methodology name</w:t>
            </w:r>
          </w:p>
          <w:p w14:paraId="5F1476CF"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Reference to methodology [text or DOI]</w:t>
            </w:r>
          </w:p>
          <w:p w14:paraId="2F1ED458" w14:textId="77777777" w:rsidR="00DC4275" w:rsidRPr="00026A0E" w:rsidRDefault="00DC4275" w:rsidP="00DC4275">
            <w:pPr>
              <w:numPr>
                <w:ilvl w:val="0"/>
                <w:numId w:val="5"/>
              </w:numPr>
              <w:rPr>
                <w:rFonts w:ascii="Calibri" w:eastAsia="Calibri" w:hAnsi="Calibri" w:cs="Calibri"/>
              </w:rPr>
            </w:pPr>
            <w:r w:rsidRPr="00026A0E">
              <w:rPr>
                <w:rFonts w:ascii="Calibri" w:eastAsia="Calibri" w:hAnsi="Calibri" w:cs="Calibri"/>
              </w:rPr>
              <w:t xml:space="preserve">Specific input parameters used </w:t>
            </w:r>
          </w:p>
          <w:p w14:paraId="4CC4F215" w14:textId="77777777" w:rsidR="00DC4275" w:rsidRPr="00026A0E" w:rsidRDefault="00DC4275" w:rsidP="00DC4275">
            <w:pPr>
              <w:rPr>
                <w:b/>
                <w:bCs/>
                <w:u w:val="single"/>
              </w:rPr>
            </w:pPr>
          </w:p>
          <w:p w14:paraId="3A87FFB9" w14:textId="77777777" w:rsidR="00DC4275" w:rsidRPr="00026A0E" w:rsidRDefault="00DC4275" w:rsidP="00DC4275">
            <w:pPr>
              <w:rPr>
                <w:rFonts w:ascii="Calibri" w:eastAsia="Calibri" w:hAnsi="Calibri" w:cs="Calibri"/>
              </w:rPr>
            </w:pPr>
            <w:r w:rsidRPr="00026A0E">
              <w:rPr>
                <w:rFonts w:ascii="Calibri" w:eastAsia="Calibri" w:hAnsi="Calibri" w:cs="Calibri"/>
              </w:rPr>
              <w:t>If a temperature refinement model is used, indicate model and temperature data source.</w:t>
            </w:r>
          </w:p>
          <w:p w14:paraId="0E6A2BDC" w14:textId="77777777" w:rsidR="00DC4275" w:rsidRPr="00026A0E" w:rsidRDefault="00DC4275" w:rsidP="00DC4275">
            <w:pPr>
              <w:rPr>
                <w:rFonts w:ascii="Calibri" w:eastAsia="Calibri" w:hAnsi="Calibri" w:cs="Calibri"/>
                <w:b/>
                <w:bCs/>
                <w:u w:val="single"/>
              </w:rPr>
            </w:pPr>
          </w:p>
        </w:tc>
        <w:tc>
          <w:tcPr>
            <w:tcW w:w="3508" w:type="dxa"/>
            <w:vMerge/>
            <w:shd w:val="clear" w:color="auto" w:fill="FFFFFF"/>
          </w:tcPr>
          <w:p w14:paraId="1A214D9F" w14:textId="77777777" w:rsidR="00DC4275" w:rsidRPr="00026A0E" w:rsidRDefault="00DC4275" w:rsidP="00DC4275">
            <w:pPr>
              <w:pBdr>
                <w:top w:val="nil"/>
                <w:left w:val="nil"/>
                <w:bottom w:val="nil"/>
                <w:right w:val="nil"/>
                <w:between w:val="nil"/>
              </w:pBdr>
              <w:spacing w:line="276" w:lineRule="auto"/>
              <w:rPr>
                <w:rFonts w:ascii="Calibri" w:eastAsia="Calibri" w:hAnsi="Calibri" w:cs="Calibri"/>
                <w:b/>
                <w:bCs/>
                <w:u w:val="single"/>
              </w:rPr>
            </w:pPr>
          </w:p>
        </w:tc>
      </w:tr>
      <w:tr w:rsidR="004D4509" w:rsidRPr="00026A0E" w14:paraId="78B98239" w14:textId="77777777" w:rsidTr="005877F4">
        <w:trPr>
          <w:cantSplit/>
          <w:trHeight w:val="420"/>
        </w:trPr>
        <w:tc>
          <w:tcPr>
            <w:tcW w:w="870" w:type="dxa"/>
            <w:vMerge w:val="restart"/>
            <w:shd w:val="clear" w:color="auto" w:fill="FFFFFF"/>
            <w:vAlign w:val="center"/>
          </w:tcPr>
          <w:p w14:paraId="73D30E41" w14:textId="77777777" w:rsidR="004D4509" w:rsidRPr="00026A0E" w:rsidRDefault="004D4509" w:rsidP="00DC4275">
            <w:pPr>
              <w:pBdr>
                <w:top w:val="nil"/>
                <w:left w:val="nil"/>
                <w:bottom w:val="nil"/>
                <w:right w:val="nil"/>
                <w:between w:val="nil"/>
              </w:pBdr>
              <w:spacing w:line="276" w:lineRule="auto"/>
              <w:rPr>
                <w:rFonts w:ascii="Calibri" w:eastAsia="Calibri" w:hAnsi="Calibri" w:cs="Calibri"/>
                <w:b/>
                <w:bCs/>
                <w:color w:val="000000" w:themeColor="text1"/>
              </w:rPr>
            </w:pPr>
            <w:r w:rsidRPr="00026A0E">
              <w:rPr>
                <w:rFonts w:ascii="Calibri" w:eastAsia="Calibri" w:hAnsi="Calibri" w:cs="Calibri"/>
                <w:b/>
                <w:bCs/>
                <w:color w:val="000000" w:themeColor="text1"/>
              </w:rPr>
              <w:t>1.7.24</w:t>
            </w:r>
          </w:p>
        </w:tc>
        <w:tc>
          <w:tcPr>
            <w:tcW w:w="1635" w:type="dxa"/>
            <w:vMerge w:val="restart"/>
            <w:shd w:val="clear" w:color="auto" w:fill="FFFFFF"/>
            <w:vAlign w:val="center"/>
          </w:tcPr>
          <w:p w14:paraId="02D6D851" w14:textId="77777777" w:rsidR="004D4509" w:rsidRPr="00026A0E" w:rsidRDefault="004D4509" w:rsidP="00DC4275">
            <w:pPr>
              <w:pBdr>
                <w:top w:val="none" w:sz="0" w:space="0" w:color="auto"/>
                <w:left w:val="none" w:sz="0" w:space="0" w:color="auto"/>
                <w:bottom w:val="none" w:sz="0" w:space="0" w:color="auto"/>
                <w:right w:val="none" w:sz="0" w:space="0" w:color="auto"/>
                <w:between w:val="none" w:sz="0" w:space="0" w:color="auto"/>
              </w:pBdr>
              <w:spacing w:line="276" w:lineRule="auto"/>
              <w:jc w:val="center"/>
              <w:rPr>
                <w:rFonts w:ascii="Calibri" w:eastAsia="Calibri" w:hAnsi="Calibri" w:cs="Calibri"/>
                <w:b/>
                <w:bCs/>
                <w:color w:val="000000" w:themeColor="text1"/>
              </w:rPr>
            </w:pPr>
            <w:r w:rsidRPr="00026A0E">
              <w:rPr>
                <w:rFonts w:ascii="Calibri" w:eastAsia="Calibri" w:hAnsi="Calibri" w:cs="Calibri"/>
                <w:b/>
                <w:bCs/>
                <w:color w:val="000000" w:themeColor="text1"/>
              </w:rPr>
              <w:t>CB Processing</w:t>
            </w:r>
          </w:p>
        </w:tc>
        <w:tc>
          <w:tcPr>
            <w:tcW w:w="1095" w:type="dxa"/>
            <w:vMerge w:val="restart"/>
            <w:shd w:val="clear" w:color="auto" w:fill="FFFFFF"/>
            <w:vAlign w:val="center"/>
          </w:tcPr>
          <w:p w14:paraId="073542EB" w14:textId="77777777" w:rsidR="004D4509" w:rsidRPr="00026A0E" w:rsidRDefault="004D4509" w:rsidP="00DC4275">
            <w:pPr>
              <w:pBdr>
                <w:top w:val="nil"/>
                <w:left w:val="nil"/>
                <w:bottom w:val="nil"/>
                <w:right w:val="nil"/>
                <w:between w:val="nil"/>
              </w:pBdr>
              <w:spacing w:line="276" w:lineRule="auto"/>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8402" w:type="dxa"/>
            <w:shd w:val="clear" w:color="auto" w:fill="FFFFFF"/>
            <w:vAlign w:val="center"/>
          </w:tcPr>
          <w:p w14:paraId="2154DA49" w14:textId="77777777" w:rsidR="004D4509" w:rsidRPr="00026A0E" w:rsidRDefault="004D4509" w:rsidP="00DC4275">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4F46F3BB" w14:textId="77777777" w:rsidR="004D4509" w:rsidRPr="00026A0E" w:rsidRDefault="004D4509" w:rsidP="00DC4275">
            <w:pPr>
              <w:rPr>
                <w:rFonts w:ascii="Calibri" w:eastAsia="Calibri" w:hAnsi="Calibri" w:cs="Calibri"/>
                <w:color w:val="000000" w:themeColor="text1"/>
              </w:rPr>
            </w:pPr>
            <w:r w:rsidRPr="00026A0E">
              <w:rPr>
                <w:rFonts w:ascii="Calibri" w:eastAsia="Calibri" w:hAnsi="Calibri" w:cs="Calibri"/>
                <w:color w:val="000000" w:themeColor="text1"/>
              </w:rPr>
              <w:t>Reference to composite backscatter generation method used</w:t>
            </w:r>
          </w:p>
          <w:p w14:paraId="700139FD" w14:textId="77777777" w:rsidR="004D4509" w:rsidRPr="00026A0E" w:rsidRDefault="004D4509" w:rsidP="00DC4275">
            <w:pPr>
              <w:numPr>
                <w:ilvl w:val="0"/>
                <w:numId w:val="5"/>
              </w:numPr>
              <w:rPr>
                <w:rFonts w:ascii="Calibri" w:eastAsia="Calibri" w:hAnsi="Calibri" w:cs="Calibri"/>
                <w:color w:val="000000" w:themeColor="text1"/>
              </w:rPr>
            </w:pPr>
            <w:r w:rsidRPr="00026A0E">
              <w:rPr>
                <w:rFonts w:ascii="Calibri" w:eastAsia="Calibri" w:hAnsi="Calibri" w:cs="Calibri"/>
                <w:color w:val="000000" w:themeColor="text1"/>
              </w:rPr>
              <w:t>Methodology name</w:t>
            </w:r>
          </w:p>
          <w:p w14:paraId="3BE226DD" w14:textId="77777777" w:rsidR="004D4509" w:rsidRPr="00026A0E" w:rsidRDefault="004D4509" w:rsidP="00DC4275">
            <w:pPr>
              <w:numPr>
                <w:ilvl w:val="0"/>
                <w:numId w:val="5"/>
              </w:numPr>
              <w:rPr>
                <w:rFonts w:ascii="Calibri" w:eastAsia="Calibri" w:hAnsi="Calibri" w:cs="Calibri"/>
                <w:color w:val="000000" w:themeColor="text1"/>
              </w:rPr>
            </w:pPr>
            <w:r w:rsidRPr="00026A0E">
              <w:rPr>
                <w:rFonts w:ascii="Calibri" w:eastAsia="Calibri" w:hAnsi="Calibri" w:cs="Calibri"/>
                <w:color w:val="000000" w:themeColor="text1"/>
              </w:rPr>
              <w:t>Reference to methodology [DOI]</w:t>
            </w:r>
          </w:p>
          <w:p w14:paraId="7A1A9A77" w14:textId="5C942F29" w:rsidR="004D4509" w:rsidRPr="00026A0E" w:rsidRDefault="004D4509" w:rsidP="00DC4275">
            <w:pPr>
              <w:numPr>
                <w:ilvl w:val="0"/>
                <w:numId w:val="5"/>
              </w:numPr>
              <w:rPr>
                <w:rFonts w:ascii="Calibri" w:eastAsia="Calibri" w:hAnsi="Calibri" w:cs="Calibri"/>
                <w:color w:val="000000" w:themeColor="text1"/>
              </w:rPr>
            </w:pPr>
            <w:r w:rsidRPr="00026A0E">
              <w:rPr>
                <w:rFonts w:ascii="Calibri" w:eastAsia="Calibri" w:hAnsi="Calibri" w:cs="Calibri"/>
                <w:color w:val="000000" w:themeColor="text1"/>
              </w:rPr>
              <w:t xml:space="preserve">Specific input parameters used </w:t>
            </w:r>
          </w:p>
          <w:p w14:paraId="69A4B54C" w14:textId="77777777" w:rsidR="004D4509" w:rsidRPr="00026A0E" w:rsidRDefault="004D4509" w:rsidP="00DC4275">
            <w:pPr>
              <w:rPr>
                <w:rFonts w:ascii="Calibri" w:eastAsia="Calibri" w:hAnsi="Calibri" w:cs="Calibri"/>
                <w:b/>
                <w:bCs/>
                <w:color w:val="000000" w:themeColor="text1"/>
              </w:rPr>
            </w:pPr>
          </w:p>
        </w:tc>
        <w:tc>
          <w:tcPr>
            <w:tcW w:w="3508" w:type="dxa"/>
            <w:vMerge w:val="restart"/>
            <w:shd w:val="clear" w:color="auto" w:fill="FFFFFF"/>
          </w:tcPr>
          <w:p w14:paraId="6ECC1E5E" w14:textId="77777777" w:rsidR="004D4509" w:rsidRPr="00026A0E" w:rsidRDefault="004D4509" w:rsidP="00DC4275">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Achieved level:</w:t>
            </w:r>
            <w:r w:rsidRPr="00026A0E">
              <w:rPr>
                <w:rFonts w:ascii="Calibri" w:eastAsia="Calibri" w:hAnsi="Calibri" w:cs="Calibri"/>
                <w:color w:val="000000" w:themeColor="text1"/>
              </w:rPr>
              <w:t xml:space="preserve"> Threshold / Goal</w:t>
            </w:r>
          </w:p>
          <w:p w14:paraId="27B5DC5C" w14:textId="77777777" w:rsidR="004D4509" w:rsidRPr="00026A0E" w:rsidRDefault="004D4509" w:rsidP="00DC4275">
            <w:pPr>
              <w:spacing w:after="200"/>
              <w:rPr>
                <w:rFonts w:ascii="Calibri" w:eastAsia="Calibri" w:hAnsi="Calibri" w:cs="Calibri"/>
                <w:color w:val="000000" w:themeColor="text1"/>
              </w:rPr>
            </w:pPr>
            <w:r w:rsidRPr="00026A0E">
              <w:rPr>
                <w:rFonts w:ascii="Calibri" w:eastAsia="Calibri" w:hAnsi="Calibri" w:cs="Calibri"/>
                <w:color w:val="000000" w:themeColor="text1"/>
                <w:u w:val="single"/>
              </w:rPr>
              <w:t>Explanation / Justification:</w:t>
            </w:r>
            <w:r w:rsidRPr="00026A0E">
              <w:rPr>
                <w:rFonts w:ascii="Calibri" w:eastAsia="Calibri" w:hAnsi="Calibri" w:cs="Calibri"/>
                <w:color w:val="000000" w:themeColor="text1"/>
              </w:rPr>
              <w:t xml:space="preserve"> …</w:t>
            </w:r>
          </w:p>
          <w:p w14:paraId="06D37198" w14:textId="77777777" w:rsidR="004D4509" w:rsidRPr="00026A0E" w:rsidRDefault="004D4509" w:rsidP="00DC4275">
            <w:pPr>
              <w:pBdr>
                <w:top w:val="none" w:sz="0" w:space="0" w:color="auto"/>
                <w:left w:val="none" w:sz="0" w:space="0" w:color="auto"/>
                <w:bottom w:val="none" w:sz="0" w:space="0" w:color="auto"/>
                <w:right w:val="none" w:sz="0" w:space="0" w:color="auto"/>
                <w:between w:val="none" w:sz="0" w:space="0" w:color="auto"/>
              </w:pBdr>
              <w:rPr>
                <w:rFonts w:ascii="Calibri" w:eastAsia="Calibri" w:hAnsi="Calibri" w:cs="Calibri"/>
                <w:b/>
                <w:bCs/>
                <w:color w:val="000000" w:themeColor="text1"/>
                <w:u w:val="single"/>
              </w:rPr>
            </w:pPr>
            <w:r w:rsidRPr="00026A0E">
              <w:rPr>
                <w:rFonts w:ascii="Calibri" w:eastAsia="Calibri" w:hAnsi="Calibri" w:cs="Calibri"/>
                <w:color w:val="000000" w:themeColor="text1"/>
                <w:u w:val="single"/>
              </w:rPr>
              <w:t>Other feedback:</w:t>
            </w:r>
            <w:r w:rsidRPr="00026A0E">
              <w:rPr>
                <w:rFonts w:ascii="Calibri" w:eastAsia="Calibri" w:hAnsi="Calibri" w:cs="Calibri"/>
                <w:color w:val="000000" w:themeColor="text1"/>
              </w:rPr>
              <w:t xml:space="preserve"> …</w:t>
            </w:r>
          </w:p>
        </w:tc>
      </w:tr>
      <w:tr w:rsidR="004D4509" w:rsidRPr="00026A0E" w14:paraId="7116C743" w14:textId="77777777" w:rsidTr="005877F4">
        <w:trPr>
          <w:cantSplit/>
          <w:trHeight w:val="420"/>
        </w:trPr>
        <w:tc>
          <w:tcPr>
            <w:tcW w:w="870" w:type="dxa"/>
            <w:vMerge/>
            <w:shd w:val="clear" w:color="auto" w:fill="FFFFFF"/>
            <w:vAlign w:val="center"/>
          </w:tcPr>
          <w:p w14:paraId="7FC5B2C6" w14:textId="77777777" w:rsidR="004D4509" w:rsidRPr="00026A0E" w:rsidRDefault="004D4509" w:rsidP="00DC4275">
            <w:pPr>
              <w:pBdr>
                <w:top w:val="nil"/>
                <w:left w:val="nil"/>
                <w:bottom w:val="nil"/>
                <w:right w:val="nil"/>
                <w:between w:val="nil"/>
              </w:pBdr>
              <w:rPr>
                <w:rFonts w:ascii="Calibri" w:eastAsia="Calibri" w:hAnsi="Calibri" w:cs="Calibri"/>
                <w:b/>
                <w:bCs/>
                <w:color w:val="000000" w:themeColor="text1"/>
                <w:u w:val="single"/>
              </w:rPr>
            </w:pPr>
          </w:p>
        </w:tc>
        <w:tc>
          <w:tcPr>
            <w:tcW w:w="1635" w:type="dxa"/>
            <w:vMerge/>
            <w:shd w:val="clear" w:color="auto" w:fill="FFFFFF"/>
            <w:vAlign w:val="center"/>
          </w:tcPr>
          <w:p w14:paraId="5E684FB0" w14:textId="77777777" w:rsidR="004D4509" w:rsidRPr="00026A0E" w:rsidRDefault="004D4509" w:rsidP="00DC4275">
            <w:pPr>
              <w:pBdr>
                <w:top w:val="nil"/>
                <w:left w:val="nil"/>
                <w:bottom w:val="nil"/>
                <w:right w:val="nil"/>
                <w:between w:val="nil"/>
              </w:pBdr>
              <w:rPr>
                <w:b/>
                <w:bCs/>
                <w:color w:val="000000" w:themeColor="text1"/>
                <w:u w:val="single"/>
              </w:rPr>
            </w:pPr>
          </w:p>
        </w:tc>
        <w:tc>
          <w:tcPr>
            <w:tcW w:w="1095" w:type="dxa"/>
            <w:vMerge/>
            <w:shd w:val="clear" w:color="auto" w:fill="FFFFFF"/>
            <w:vAlign w:val="center"/>
          </w:tcPr>
          <w:p w14:paraId="62C5F338" w14:textId="77777777" w:rsidR="004D4509" w:rsidRPr="00026A0E" w:rsidRDefault="004D4509" w:rsidP="00DC4275">
            <w:pPr>
              <w:pBdr>
                <w:top w:val="nil"/>
                <w:left w:val="nil"/>
                <w:bottom w:val="nil"/>
                <w:right w:val="nil"/>
                <w:between w:val="nil"/>
              </w:pBdr>
              <w:rPr>
                <w:b/>
                <w:bCs/>
                <w:color w:val="000000" w:themeColor="text1"/>
                <w:u w:val="single"/>
              </w:rPr>
            </w:pPr>
          </w:p>
        </w:tc>
        <w:tc>
          <w:tcPr>
            <w:tcW w:w="8402" w:type="dxa"/>
            <w:shd w:val="clear" w:color="auto" w:fill="D9D9D9"/>
            <w:vAlign w:val="center"/>
          </w:tcPr>
          <w:p w14:paraId="5F1094D7" w14:textId="77777777" w:rsidR="004D4509" w:rsidRPr="00026A0E" w:rsidRDefault="004D4509" w:rsidP="00DC4275">
            <w:pPr>
              <w:rPr>
                <w:rFonts w:ascii="Calibri" w:eastAsia="Calibri" w:hAnsi="Calibri" w:cs="Calibri"/>
                <w:color w:val="000000" w:themeColor="text1"/>
                <w:u w:val="single"/>
              </w:rPr>
            </w:pPr>
            <w:r w:rsidRPr="00026A0E">
              <w:rPr>
                <w:rFonts w:ascii="Calibri" w:eastAsia="Calibri" w:hAnsi="Calibri" w:cs="Calibri"/>
                <w:b/>
                <w:bCs/>
                <w:color w:val="000000" w:themeColor="text1"/>
                <w:u w:val="single"/>
              </w:rPr>
              <w:t>Goal (Desired) Requirements</w:t>
            </w:r>
          </w:p>
          <w:p w14:paraId="1A2AF2B8" w14:textId="77777777" w:rsidR="004D4509" w:rsidRPr="00026A0E" w:rsidRDefault="004D4509" w:rsidP="00DC4275">
            <w:pPr>
              <w:rPr>
                <w:rFonts w:ascii="Calibri" w:eastAsia="Calibri" w:hAnsi="Calibri" w:cs="Calibri"/>
                <w:color w:val="000000" w:themeColor="text1"/>
              </w:rPr>
            </w:pPr>
            <w:r w:rsidRPr="00026A0E">
              <w:rPr>
                <w:rFonts w:ascii="Calibri" w:eastAsia="Calibri" w:hAnsi="Calibri" w:cs="Calibri"/>
                <w:color w:val="000000" w:themeColor="text1"/>
              </w:rPr>
              <w:t>As threshold</w:t>
            </w:r>
          </w:p>
          <w:p w14:paraId="7CAE44EC" w14:textId="77777777" w:rsidR="004D4509" w:rsidRPr="00026A0E" w:rsidRDefault="004D4509" w:rsidP="00DC4275">
            <w:pPr>
              <w:pBdr>
                <w:top w:val="none" w:sz="0" w:space="0" w:color="auto"/>
                <w:left w:val="none" w:sz="0" w:space="0" w:color="auto"/>
                <w:bottom w:val="none" w:sz="0" w:space="0" w:color="auto"/>
                <w:right w:val="none" w:sz="0" w:space="0" w:color="auto"/>
                <w:between w:val="none" w:sz="0" w:space="0" w:color="auto"/>
              </w:pBdr>
              <w:ind w:right="93"/>
              <w:rPr>
                <w:rFonts w:ascii="Calibri" w:eastAsia="Calibri" w:hAnsi="Calibri" w:cs="Calibri"/>
                <w:b/>
                <w:bCs/>
                <w:color w:val="000000" w:themeColor="text1"/>
                <w:u w:val="single"/>
              </w:rPr>
            </w:pPr>
          </w:p>
        </w:tc>
        <w:tc>
          <w:tcPr>
            <w:tcW w:w="3508" w:type="dxa"/>
            <w:vMerge/>
            <w:shd w:val="clear" w:color="auto" w:fill="FFFFFF"/>
          </w:tcPr>
          <w:p w14:paraId="449707E5" w14:textId="77777777" w:rsidR="004D4509" w:rsidRPr="00026A0E" w:rsidRDefault="004D4509" w:rsidP="00DC4275">
            <w:pPr>
              <w:pBdr>
                <w:top w:val="nil"/>
                <w:left w:val="nil"/>
                <w:bottom w:val="nil"/>
                <w:right w:val="nil"/>
                <w:between w:val="nil"/>
              </w:pBdr>
              <w:spacing w:line="276" w:lineRule="auto"/>
              <w:rPr>
                <w:rFonts w:ascii="Calibri" w:eastAsia="Calibri" w:hAnsi="Calibri" w:cs="Calibri"/>
                <w:b/>
                <w:bCs/>
                <w:color w:val="000000" w:themeColor="text1"/>
                <w:u w:val="single"/>
              </w:rPr>
            </w:pPr>
          </w:p>
        </w:tc>
      </w:tr>
    </w:tbl>
    <w:p w14:paraId="11E744D6" w14:textId="77777777" w:rsidR="009E1D5B" w:rsidRPr="00026A0E" w:rsidRDefault="009E1D5B">
      <w:pPr>
        <w:rPr>
          <w:b/>
          <w:bCs/>
          <w:sz w:val="28"/>
          <w:szCs w:val="28"/>
        </w:rPr>
      </w:pPr>
      <w:bookmarkStart w:id="6" w:name="_heading=h.tyjcwt" w:colFirst="0" w:colLast="0"/>
      <w:bookmarkEnd w:id="6"/>
    </w:p>
    <w:p w14:paraId="70488401" w14:textId="77777777" w:rsidR="00DC4275" w:rsidRPr="00026A0E" w:rsidRDefault="00DC4275">
      <w:pPr>
        <w:rPr>
          <w:b/>
          <w:sz w:val="28"/>
          <w:szCs w:val="28"/>
        </w:rPr>
      </w:pPr>
      <w:r w:rsidRPr="00026A0E">
        <w:br w:type="page"/>
      </w:r>
    </w:p>
    <w:p w14:paraId="28FD1865" w14:textId="77777777" w:rsidR="009E1D5B" w:rsidRPr="00026A0E" w:rsidRDefault="00B47047">
      <w:pPr>
        <w:pStyle w:val="Heading2"/>
        <w:ind w:left="0" w:firstLine="0"/>
      </w:pPr>
      <w:r w:rsidRPr="00026A0E">
        <w:lastRenderedPageBreak/>
        <w:t>Per-Pixel Metadata</w:t>
      </w:r>
    </w:p>
    <w:p w14:paraId="109DA21A" w14:textId="77777777" w:rsidR="009E1D5B" w:rsidRPr="00026A0E" w:rsidRDefault="00B47047">
      <w:pPr>
        <w:rPr>
          <w:i/>
          <w:iCs/>
        </w:rPr>
      </w:pPr>
      <w:r w:rsidRPr="00026A0E">
        <w:rPr>
          <w:i/>
          <w:iCs/>
        </w:rPr>
        <w:t xml:space="preserve">The following minimum metadata specifications apply to each pixel. Whether the metadata are provided in a single record relevant to all pixels or separately for each pixel is at the discretion of the data provider. Per-pixel metadata should allow users to discriminate between (choose) observations on the basis of their individual suitability for applications. </w:t>
      </w:r>
    </w:p>
    <w:tbl>
      <w:tblPr>
        <w:tblStyle w:val="affff4"/>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9E1D5B" w:rsidRPr="00026A0E" w14:paraId="529F8388" w14:textId="77777777" w:rsidTr="0031693F">
        <w:trPr>
          <w:cantSplit/>
          <w:tblHeader/>
        </w:trPr>
        <w:tc>
          <w:tcPr>
            <w:tcW w:w="855" w:type="dxa"/>
            <w:shd w:val="clear" w:color="auto" w:fill="202124"/>
            <w:vAlign w:val="center"/>
          </w:tcPr>
          <w:p w14:paraId="0A6076E5"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545" w:type="dxa"/>
            <w:shd w:val="clear" w:color="auto" w:fill="202124"/>
            <w:vAlign w:val="center"/>
          </w:tcPr>
          <w:p w14:paraId="31BDF28E"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39" w:type="dxa"/>
            <w:shd w:val="clear" w:color="auto" w:fill="202124"/>
            <w:vAlign w:val="center"/>
          </w:tcPr>
          <w:p w14:paraId="5F0EF060"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363" w:type="dxa"/>
            <w:shd w:val="clear" w:color="auto" w:fill="202124"/>
            <w:vAlign w:val="center"/>
          </w:tcPr>
          <w:p w14:paraId="5B2874F4"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493" w:type="dxa"/>
            <w:shd w:val="clear" w:color="auto" w:fill="202124"/>
            <w:vAlign w:val="center"/>
          </w:tcPr>
          <w:p w14:paraId="3A1BABED"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066B548A" w14:textId="77777777" w:rsidTr="0031693F">
        <w:trPr>
          <w:cantSplit/>
          <w:trHeight w:val="1290"/>
        </w:trPr>
        <w:tc>
          <w:tcPr>
            <w:tcW w:w="855" w:type="dxa"/>
            <w:vMerge w:val="restart"/>
            <w:vAlign w:val="center"/>
          </w:tcPr>
          <w:p w14:paraId="4C85C97A"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w:t>
            </w:r>
          </w:p>
        </w:tc>
        <w:tc>
          <w:tcPr>
            <w:tcW w:w="1545" w:type="dxa"/>
            <w:vMerge w:val="restart"/>
            <w:vAlign w:val="center"/>
          </w:tcPr>
          <w:p w14:paraId="438F3BB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Metadata Machine Readability</w:t>
            </w:r>
          </w:p>
        </w:tc>
        <w:tc>
          <w:tcPr>
            <w:tcW w:w="1239" w:type="dxa"/>
            <w:vMerge w:val="restart"/>
            <w:vAlign w:val="center"/>
          </w:tcPr>
          <w:p w14:paraId="68F1BE2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1D17E71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3909DEF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ABB4946"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0DF6EE5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521D59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363"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0E0B1FB4" w14:textId="77777777" w:rsidR="009E1D5B" w:rsidRPr="00026A0E" w:rsidRDefault="00B47047">
            <w:pPr>
              <w:widowControl/>
              <w:spacing w:line="276" w:lineRule="auto"/>
              <w:rPr>
                <w:rFonts w:ascii="Calibri" w:eastAsia="Calibri" w:hAnsi="Calibri" w:cs="Calibri"/>
                <w:b/>
                <w:bCs/>
                <w:u w:val="single"/>
              </w:rPr>
            </w:pPr>
            <w:r w:rsidRPr="00026A0E">
              <w:rPr>
                <w:rFonts w:ascii="Calibri" w:eastAsia="Calibri" w:hAnsi="Calibri" w:cs="Calibri"/>
                <w:b/>
                <w:bCs/>
                <w:u w:val="single"/>
              </w:rPr>
              <w:t>Threshold (Minimum) Requirements</w:t>
            </w:r>
          </w:p>
          <w:p w14:paraId="5BCBF1D0" w14:textId="77777777" w:rsidR="009E1D5B" w:rsidRPr="00026A0E" w:rsidRDefault="00B47047">
            <w:pPr>
              <w:rPr>
                <w:rFonts w:ascii="Calibri" w:eastAsia="Calibri" w:hAnsi="Calibri" w:cs="Calibri"/>
              </w:rPr>
            </w:pPr>
            <w:r w:rsidRPr="00026A0E">
              <w:rPr>
                <w:rFonts w:ascii="Calibri" w:eastAsia="Calibri" w:hAnsi="Calibri" w:cs="Calibri"/>
              </w:rPr>
              <w:t>Metadata is provided in a structure that enables a computer algorithm to be used to consistently and automatically identify and extract each component/variable for further use.</w:t>
            </w:r>
          </w:p>
        </w:tc>
        <w:tc>
          <w:tcPr>
            <w:tcW w:w="3493" w:type="dxa"/>
            <w:vMerge w:val="restart"/>
          </w:tcPr>
          <w:p w14:paraId="3A08A5F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8D3895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648803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0EA2472" w14:textId="77777777" w:rsidTr="0031693F">
        <w:trPr>
          <w:cantSplit/>
          <w:trHeight w:val="943"/>
        </w:trPr>
        <w:tc>
          <w:tcPr>
            <w:tcW w:w="855" w:type="dxa"/>
            <w:vMerge/>
            <w:vAlign w:val="center"/>
          </w:tcPr>
          <w:p w14:paraId="5E96D91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5C1358F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6D47EC9D"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3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B4D45C8" w14:textId="77777777" w:rsidR="009E1D5B" w:rsidRPr="00026A0E" w:rsidRDefault="00B47047">
            <w:pPr>
              <w:widowControl/>
              <w:spacing w:line="276" w:lineRule="auto"/>
              <w:rPr>
                <w:rFonts w:ascii="Calibri" w:eastAsia="Calibri" w:hAnsi="Calibri" w:cs="Calibri"/>
                <w:b/>
                <w:bCs/>
                <w:u w:val="single"/>
              </w:rPr>
            </w:pPr>
            <w:r w:rsidRPr="00026A0E">
              <w:rPr>
                <w:rFonts w:ascii="Calibri" w:eastAsia="Calibri" w:hAnsi="Calibri" w:cs="Calibri"/>
                <w:b/>
                <w:bCs/>
                <w:u w:val="single"/>
              </w:rPr>
              <w:t>Goal (Desired) Requirements</w:t>
            </w:r>
          </w:p>
          <w:p w14:paraId="5E7B0882" w14:textId="77777777" w:rsidR="009E1D5B" w:rsidRPr="00026A0E" w:rsidRDefault="00B47047">
            <w:pPr>
              <w:rPr>
                <w:rFonts w:ascii="Calibri" w:eastAsia="Calibri" w:hAnsi="Calibri" w:cs="Calibri"/>
              </w:rPr>
            </w:pPr>
            <w:r w:rsidRPr="00026A0E">
              <w:rPr>
                <w:rFonts w:ascii="Calibri" w:eastAsia="Calibri" w:hAnsi="Calibri" w:cs="Calibri"/>
              </w:rPr>
              <w:t>As threshold, but metadata is formatted in accordance with the latest corresponding</w:t>
            </w:r>
            <w:r w:rsidR="00D70699" w:rsidRPr="00026A0E">
              <w:rPr>
                <w:rFonts w:ascii="Calibri" w:eastAsia="Calibri" w:hAnsi="Calibri" w:cs="Calibri"/>
              </w:rPr>
              <w:t xml:space="preserve"> </w:t>
            </w:r>
            <w:r w:rsidRPr="00026A0E">
              <w:rPr>
                <w:rFonts w:ascii="Calibri" w:eastAsia="Calibri" w:hAnsi="Calibri" w:cs="Calibri"/>
              </w:rPr>
              <w:t>CEOS-ARD SAR Metadata Specifications, or in a community endorsed standard that facilitates machine-readability, such as ISO 19115-2, Climate and Forecast (CF) convention and the Attribute Convention for Data Discovery (ACDD), etc.</w:t>
            </w:r>
          </w:p>
        </w:tc>
        <w:tc>
          <w:tcPr>
            <w:tcW w:w="3493" w:type="dxa"/>
            <w:vMerge/>
          </w:tcPr>
          <w:p w14:paraId="310250F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55BDB73" w14:textId="77777777" w:rsidTr="00D42E12">
        <w:trPr>
          <w:cantSplit/>
          <w:trHeight w:val="5382"/>
        </w:trPr>
        <w:tc>
          <w:tcPr>
            <w:tcW w:w="855" w:type="dxa"/>
            <w:vMerge w:val="restart"/>
            <w:shd w:val="clear" w:color="auto" w:fill="DBE5F1" w:themeFill="accent1" w:themeFillTint="33"/>
            <w:vAlign w:val="center"/>
          </w:tcPr>
          <w:p w14:paraId="7185132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2.2</w:t>
            </w:r>
          </w:p>
        </w:tc>
        <w:tc>
          <w:tcPr>
            <w:tcW w:w="1545" w:type="dxa"/>
            <w:vMerge w:val="restart"/>
            <w:shd w:val="clear" w:color="auto" w:fill="DBE5F1" w:themeFill="accent1" w:themeFillTint="33"/>
            <w:vAlign w:val="center"/>
          </w:tcPr>
          <w:p w14:paraId="193C0AD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Data Mask Image</w:t>
            </w:r>
          </w:p>
        </w:tc>
        <w:tc>
          <w:tcPr>
            <w:tcW w:w="1239" w:type="dxa"/>
            <w:vMerge w:val="restart"/>
            <w:shd w:val="clear" w:color="auto" w:fill="DBE5F1" w:themeFill="accent1" w:themeFillTint="33"/>
            <w:vAlign w:val="center"/>
          </w:tcPr>
          <w:p w14:paraId="2F79C8BB"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 xml:space="preserve">     [NRB]</w:t>
            </w:r>
          </w:p>
          <w:p w14:paraId="6E167ED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00D77F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FC11C6C"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3E6C2A4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569EFE3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363" w:type="dxa"/>
            <w:shd w:val="clear" w:color="auto" w:fill="DBE5F1" w:themeFill="accent1" w:themeFillTint="33"/>
            <w:vAlign w:val="center"/>
          </w:tcPr>
          <w:p w14:paraId="2C8AAF8A"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5F7CFFC5"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Mask image indicating:</w:t>
            </w:r>
          </w:p>
          <w:p w14:paraId="596D231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Valid data</w:t>
            </w:r>
          </w:p>
          <w:p w14:paraId="4AE76911"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Invalid data</w:t>
            </w:r>
          </w:p>
          <w:p w14:paraId="2AB690DC"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No data</w:t>
            </w:r>
          </w:p>
          <w:p w14:paraId="38E0200A" w14:textId="77777777" w:rsidR="009E1D5B" w:rsidRPr="00026A0E" w:rsidRDefault="009E1D5B">
            <w:pPr>
              <w:pBdr>
                <w:top w:val="nil"/>
                <w:left w:val="nil"/>
                <w:bottom w:val="nil"/>
                <w:right w:val="nil"/>
                <w:between w:val="nil"/>
              </w:pBdr>
              <w:ind w:left="90" w:right="105"/>
              <w:rPr>
                <w:rFonts w:ascii="Calibri" w:eastAsia="Calibri" w:hAnsi="Calibri" w:cs="Calibri"/>
                <w:sz w:val="12"/>
                <w:szCs w:val="12"/>
              </w:rPr>
            </w:pPr>
          </w:p>
          <w:p w14:paraId="0939EA7D"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File format specifications/ contents provided in metadata:</w:t>
            </w:r>
          </w:p>
          <w:p w14:paraId="0DE5827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[Mask]</w:t>
            </w:r>
          </w:p>
          <w:p w14:paraId="38CC07B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Data Format [GeoTIFF/HDF5/NetCDF, …]</w:t>
            </w:r>
          </w:p>
          <w:p w14:paraId="0651FA6A"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Data Type [Int, ...]</w:t>
            </w:r>
          </w:p>
          <w:p w14:paraId="120067B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349680B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Byte Order </w:t>
            </w:r>
          </w:p>
          <w:p w14:paraId="0CD5962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 Value Representation</w:t>
            </w:r>
          </w:p>
          <w:p w14:paraId="78EEE2B5" w14:textId="77777777" w:rsidR="009E1D5B" w:rsidRPr="00026A0E" w:rsidRDefault="009E1D5B">
            <w:pPr>
              <w:pBdr>
                <w:top w:val="nil"/>
                <w:left w:val="nil"/>
                <w:bottom w:val="nil"/>
                <w:right w:val="nil"/>
                <w:between w:val="nil"/>
              </w:pBdr>
              <w:ind w:right="105"/>
              <w:rPr>
                <w:rFonts w:ascii="Calibri" w:eastAsia="Calibri" w:hAnsi="Calibri" w:cs="Calibri"/>
              </w:rPr>
            </w:pPr>
          </w:p>
          <w:p w14:paraId="7F7C39F4" w14:textId="77777777" w:rsidR="009E1D5B" w:rsidRPr="00026A0E" w:rsidRDefault="00B47047">
            <w:pPr>
              <w:rPr>
                <w:rFonts w:ascii="Calibri" w:eastAsia="Calibri" w:hAnsi="Calibri" w:cs="Calibri"/>
              </w:rPr>
            </w:pPr>
            <w:r w:rsidRPr="00026A0E">
              <w:rPr>
                <w:rFonts w:ascii="Calibri" w:eastAsia="Calibri" w:hAnsi="Calibri" w:cs="Calibri"/>
              </w:rPr>
              <w:t>Note 1: All bit value representations included in the Data Mask Image should be indicated in the metadata.</w:t>
            </w:r>
          </w:p>
          <w:p w14:paraId="5BC83DC0" w14:textId="77777777" w:rsidR="009E1D5B" w:rsidRPr="00026A0E" w:rsidRDefault="00B47047">
            <w:pPr>
              <w:rPr>
                <w:rFonts w:ascii="Calibri" w:eastAsia="Calibri" w:hAnsi="Calibri" w:cs="Calibri"/>
              </w:rPr>
            </w:pPr>
            <w:r w:rsidRPr="00026A0E">
              <w:rPr>
                <w:rFonts w:ascii="Calibri" w:eastAsia="Calibri" w:hAnsi="Calibri" w:cs="Calibri"/>
              </w:rPr>
              <w:t>Note 2: For CEOS-ARD products created from repeat-pass acquisitions, with narrow orbital tube radius, a single static per pixel metadata file can be provided as a URL address of that unique metadata file.</w:t>
            </w:r>
          </w:p>
          <w:p w14:paraId="2BF5CF2F" w14:textId="77777777" w:rsidR="009E1D5B" w:rsidRPr="00026A0E" w:rsidRDefault="009E1D5B">
            <w:pPr>
              <w:pBdr>
                <w:top w:val="nil"/>
                <w:left w:val="nil"/>
                <w:bottom w:val="nil"/>
                <w:right w:val="nil"/>
                <w:between w:val="nil"/>
              </w:pBdr>
              <w:ind w:right="105"/>
              <w:rPr>
                <w:rFonts w:ascii="Calibri" w:eastAsia="Calibri" w:hAnsi="Calibri" w:cs="Calibri"/>
              </w:rPr>
            </w:pPr>
          </w:p>
        </w:tc>
        <w:tc>
          <w:tcPr>
            <w:tcW w:w="3493" w:type="dxa"/>
            <w:vMerge w:val="restart"/>
            <w:shd w:val="clear" w:color="auto" w:fill="DBE5F1" w:themeFill="accent1" w:themeFillTint="33"/>
          </w:tcPr>
          <w:p w14:paraId="101A0F2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2C3ECC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160B06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0CC0A86" w14:textId="77777777" w:rsidTr="0031693F">
        <w:trPr>
          <w:cantSplit/>
          <w:trHeight w:val="2425"/>
        </w:trPr>
        <w:tc>
          <w:tcPr>
            <w:tcW w:w="855" w:type="dxa"/>
            <w:vMerge/>
            <w:shd w:val="clear" w:color="auto" w:fill="F0F6FC"/>
            <w:vAlign w:val="center"/>
          </w:tcPr>
          <w:p w14:paraId="1FFE8C9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03635C9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shd w:val="clear" w:color="auto" w:fill="F0F6FC"/>
            <w:vAlign w:val="center"/>
          </w:tcPr>
          <w:p w14:paraId="15E3AC0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5A4B519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686383F" w14:textId="77777777" w:rsidR="009E1D5B" w:rsidRPr="00026A0E" w:rsidRDefault="00B47047">
            <w:pPr>
              <w:pBdr>
                <w:top w:val="nil"/>
                <w:left w:val="nil"/>
                <w:bottom w:val="nil"/>
                <w:right w:val="nil"/>
                <w:between w:val="nil"/>
              </w:pBdr>
              <w:spacing w:before="1"/>
              <w:rPr>
                <w:rFonts w:ascii="Calibri" w:eastAsia="Calibri" w:hAnsi="Calibri" w:cs="Calibri"/>
              </w:rPr>
            </w:pPr>
            <w:r w:rsidRPr="00026A0E">
              <w:rPr>
                <w:rFonts w:ascii="Calibri" w:eastAsia="Calibri" w:hAnsi="Calibri" w:cs="Calibri"/>
              </w:rPr>
              <w:t>As threshold, including additional bit value representations, e.g.:</w:t>
            </w:r>
          </w:p>
          <w:p w14:paraId="36287E5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Layover (masked as invalid data in threshold)</w:t>
            </w:r>
          </w:p>
          <w:p w14:paraId="4A828A1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Radar shadow (masked as invalid data in threshold)</w:t>
            </w:r>
          </w:p>
          <w:p w14:paraId="0CF89C0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Ocean water</w:t>
            </w:r>
          </w:p>
          <w:p w14:paraId="388776B0" w14:textId="77777777" w:rsidR="009E1D5B" w:rsidRPr="00026A0E" w:rsidRDefault="00000000">
            <w:pPr>
              <w:numPr>
                <w:ilvl w:val="0"/>
                <w:numId w:val="15"/>
              </w:numPr>
              <w:pBdr>
                <w:top w:val="nil"/>
                <w:left w:val="nil"/>
                <w:bottom w:val="nil"/>
                <w:right w:val="nil"/>
                <w:between w:val="nil"/>
              </w:pBdr>
              <w:ind w:right="105"/>
              <w:rPr>
                <w:rFonts w:ascii="Calibri" w:eastAsia="Calibri" w:hAnsi="Calibri" w:cs="Calibri"/>
              </w:rPr>
            </w:pPr>
            <w:sdt>
              <w:sdtPr>
                <w:tag w:val="goog_rdk_6"/>
                <w:id w:val="-994738975"/>
              </w:sdtPr>
              <w:sdtContent/>
            </w:sdt>
            <w:sdt>
              <w:sdtPr>
                <w:tag w:val="goog_rdk_7"/>
                <w:id w:val="-1811854057"/>
              </w:sdtPr>
              <w:sdtContent/>
            </w:sdt>
            <w:r w:rsidR="00B47047" w:rsidRPr="00026A0E">
              <w:rPr>
                <w:rFonts w:ascii="Calibri" w:eastAsia="Calibri" w:hAnsi="Calibri" w:cs="Calibri"/>
              </w:rPr>
              <w:t>Land (recommended for [ORB])</w:t>
            </w:r>
          </w:p>
          <w:p w14:paraId="3FE1213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RTC applied (e.g., for maritime scenes with land samples for which RTC has been applied)</w:t>
            </w:r>
          </w:p>
          <w:p w14:paraId="3AC42EAC"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DEM gap filling (i.e., interpolated DEM over gaps)</w:t>
            </w:r>
          </w:p>
          <w:p w14:paraId="133F4159" w14:textId="77777777" w:rsidR="009E1D5B" w:rsidRPr="00026A0E" w:rsidRDefault="00000000">
            <w:pPr>
              <w:numPr>
                <w:ilvl w:val="0"/>
                <w:numId w:val="15"/>
              </w:numPr>
              <w:pBdr>
                <w:top w:val="nil"/>
                <w:left w:val="nil"/>
                <w:bottom w:val="nil"/>
                <w:right w:val="nil"/>
                <w:between w:val="nil"/>
              </w:pBdr>
              <w:ind w:right="105"/>
              <w:rPr>
                <w:rFonts w:ascii="Calibri" w:eastAsia="Calibri" w:hAnsi="Calibri" w:cs="Calibri"/>
              </w:rPr>
            </w:pPr>
            <w:sdt>
              <w:sdtPr>
                <w:tag w:val="goog_rdk_8"/>
                <w:id w:val="1843272966"/>
              </w:sdtPr>
              <w:sdtContent/>
            </w:sdt>
            <w:sdt>
              <w:sdtPr>
                <w:tag w:val="goog_rdk_9"/>
                <w:id w:val="-895366824"/>
              </w:sdtPr>
              <w:sdtContent/>
            </w:sdt>
            <w:r w:rsidR="00B47047" w:rsidRPr="00026A0E">
              <w:rPr>
                <w:rFonts w:ascii="Calibri" w:eastAsia="Calibri" w:hAnsi="Calibri" w:cs="Calibri"/>
              </w:rPr>
              <w:t>[InSAR] Unwrapped interferogram phase quality flag/score</w:t>
            </w:r>
          </w:p>
          <w:p w14:paraId="7CBAA408" w14:textId="77777777" w:rsidR="009E1D5B" w:rsidRPr="00026A0E" w:rsidRDefault="009E1D5B">
            <w:pPr>
              <w:ind w:right="105"/>
              <w:rPr>
                <w:rFonts w:ascii="Calibri" w:eastAsia="Calibri" w:hAnsi="Calibri" w:cs="Calibri"/>
              </w:rPr>
            </w:pPr>
          </w:p>
        </w:tc>
        <w:tc>
          <w:tcPr>
            <w:tcW w:w="3493" w:type="dxa"/>
            <w:vMerge/>
            <w:shd w:val="clear" w:color="auto" w:fill="F0F6FC"/>
          </w:tcPr>
          <w:p w14:paraId="1F33C9A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4CB60E2D" w14:textId="77777777" w:rsidTr="0031693F">
        <w:trPr>
          <w:cantSplit/>
          <w:trHeight w:val="651"/>
        </w:trPr>
        <w:tc>
          <w:tcPr>
            <w:tcW w:w="855" w:type="dxa"/>
            <w:vMerge w:val="restart"/>
            <w:vAlign w:val="center"/>
          </w:tcPr>
          <w:p w14:paraId="4EBC7E0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2.3</w:t>
            </w:r>
          </w:p>
        </w:tc>
        <w:tc>
          <w:tcPr>
            <w:tcW w:w="1545" w:type="dxa"/>
            <w:vMerge w:val="restart"/>
            <w:vAlign w:val="center"/>
          </w:tcPr>
          <w:p w14:paraId="303B0FE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Scattering Area Image</w:t>
            </w:r>
          </w:p>
        </w:tc>
        <w:tc>
          <w:tcPr>
            <w:tcW w:w="1239" w:type="dxa"/>
            <w:vMerge w:val="restart"/>
            <w:vAlign w:val="center"/>
          </w:tcPr>
          <w:p w14:paraId="64DF0B4E"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5BC1941D"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2C5C0224"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60CADE3E"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61BCCF15"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p w14:paraId="23613B50" w14:textId="77777777" w:rsidR="009E1D5B" w:rsidRPr="00026A0E" w:rsidRDefault="009E1D5B">
            <w:pPr>
              <w:rPr>
                <w:rFonts w:ascii="Calibri" w:eastAsia="Calibri" w:hAnsi="Calibri" w:cs="Calibri"/>
              </w:rPr>
            </w:pPr>
          </w:p>
        </w:tc>
        <w:tc>
          <w:tcPr>
            <w:tcW w:w="8363" w:type="dxa"/>
            <w:vAlign w:val="center"/>
          </w:tcPr>
          <w:p w14:paraId="642D280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3649431" w14:textId="77777777" w:rsidR="009E1D5B" w:rsidRPr="00026A0E" w:rsidRDefault="00B47047">
            <w:pPr>
              <w:rPr>
                <w:rFonts w:ascii="Calibri" w:eastAsia="Calibri" w:hAnsi="Calibri" w:cs="Calibri"/>
              </w:rPr>
            </w:pPr>
            <w:r w:rsidRPr="00026A0E">
              <w:rPr>
                <w:rFonts w:ascii="Calibri" w:eastAsia="Calibri" w:hAnsi="Calibri" w:cs="Calibri"/>
              </w:rPr>
              <w:t>Not required.</w:t>
            </w:r>
          </w:p>
          <w:p w14:paraId="3495EFDF" w14:textId="77777777" w:rsidR="009E1D5B" w:rsidRPr="00026A0E" w:rsidRDefault="009E1D5B">
            <w:pPr>
              <w:rPr>
                <w:rFonts w:ascii="Calibri" w:eastAsia="Calibri" w:hAnsi="Calibri" w:cs="Calibri"/>
              </w:rPr>
            </w:pPr>
          </w:p>
        </w:tc>
        <w:tc>
          <w:tcPr>
            <w:tcW w:w="3493" w:type="dxa"/>
            <w:vMerge w:val="restart"/>
          </w:tcPr>
          <w:p w14:paraId="7720103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41AA50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D3B083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71AA9D7" w14:textId="77777777" w:rsidTr="0031693F">
        <w:trPr>
          <w:cantSplit/>
        </w:trPr>
        <w:tc>
          <w:tcPr>
            <w:tcW w:w="855" w:type="dxa"/>
            <w:vMerge/>
            <w:vAlign w:val="center"/>
          </w:tcPr>
          <w:p w14:paraId="7F4AAE0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6F03795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7353ECC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75AF823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9230517"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b/>
                <w:bCs/>
              </w:rPr>
              <w:t>Usage:</w:t>
            </w:r>
            <w:r w:rsidRPr="00026A0E">
              <w:rPr>
                <w:rFonts w:ascii="Calibri" w:eastAsia="Calibri" w:hAnsi="Calibri" w:cs="Calibri"/>
              </w:rPr>
              <w:t xml:space="preserve"> Recommended for scenes that include land areas.</w:t>
            </w:r>
          </w:p>
          <w:p w14:paraId="7F873B76" w14:textId="77777777" w:rsidR="009E1D5B" w:rsidRPr="00026A0E" w:rsidRDefault="009E1D5B">
            <w:pPr>
              <w:pBdr>
                <w:top w:val="nil"/>
                <w:left w:val="nil"/>
                <w:bottom w:val="nil"/>
                <w:right w:val="nil"/>
                <w:between w:val="nil"/>
              </w:pBdr>
              <w:rPr>
                <w:rFonts w:ascii="Calibri" w:eastAsia="Calibri" w:hAnsi="Calibri" w:cs="Calibri"/>
              </w:rPr>
            </w:pPr>
          </w:p>
          <w:p w14:paraId="02012498" w14:textId="77777777" w:rsidR="009E1D5B" w:rsidRPr="00026A0E" w:rsidRDefault="00B47047">
            <w:pPr>
              <w:pBdr>
                <w:top w:val="nil"/>
                <w:left w:val="nil"/>
                <w:bottom w:val="nil"/>
                <w:right w:val="nil"/>
                <w:between w:val="nil"/>
              </w:pBdr>
              <w:rPr>
                <w:rFonts w:ascii="Calibri" w:eastAsia="Calibri" w:hAnsi="Calibri" w:cs="Calibri"/>
                <w:sz w:val="12"/>
                <w:szCs w:val="12"/>
              </w:rPr>
            </w:pPr>
            <w:r w:rsidRPr="00026A0E">
              <w:rPr>
                <w:rFonts w:ascii="Calibri" w:eastAsia="Calibri" w:hAnsi="Calibri" w:cs="Calibri"/>
              </w:rPr>
              <w:t xml:space="preserve">DEM-based scattering area image used for Gamma-Nought terrain normalisation is provided. This quantifies the local scattering area used to normalise for radiometric distortions induced by terrain to the measured </w:t>
            </w:r>
            <m:oMath>
              <m:sSup>
                <m:sSupPr>
                  <m:ctrlPr>
                    <w:rPr>
                      <w:rFonts w:ascii="Calibri" w:eastAsia="Calibri" w:hAnsi="Calibri" w:cs="Calibri"/>
                    </w:rPr>
                  </m:ctrlPr>
                </m:sSupPr>
                <m:e>
                  <m:r>
                    <w:rPr>
                      <w:rFonts w:ascii="Cambria Math" w:hAnsi="Cambria Math"/>
                    </w:rPr>
                    <m:t>β</m:t>
                  </m:r>
                </m:e>
                <m:sup>
                  <m:r>
                    <w:rPr>
                      <w:rFonts w:ascii="Calibri" w:eastAsia="Calibri" w:hAnsi="Calibri" w:cs="Calibri"/>
                    </w:rPr>
                    <m:t>0</m:t>
                  </m:r>
                </m:sup>
              </m:sSup>
              <m:r>
                <w:rPr>
                  <w:rFonts w:ascii="Calibri" w:eastAsia="Calibri" w:hAnsi="Calibri" w:cs="Calibri"/>
                </w:rPr>
                <m:t xml:space="preserve"> </m:t>
              </m:r>
            </m:oMath>
            <w:r w:rsidRPr="00026A0E">
              <w:rPr>
                <w:rFonts w:ascii="Calibri" w:eastAsia="Calibri" w:hAnsi="Calibri" w:cs="Calibri"/>
              </w:rPr>
              <w:t xml:space="preserve">backscatter. The terrain-flattened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is best understood as </w:t>
            </w:r>
            <m:oMath>
              <m:sSup>
                <m:sSupPr>
                  <m:ctrlPr>
                    <w:rPr>
                      <w:rFonts w:ascii="Calibri" w:eastAsia="Calibri" w:hAnsi="Calibri" w:cs="Calibri"/>
                    </w:rPr>
                  </m:ctrlPr>
                </m:sSupPr>
                <m:e>
                  <m:r>
                    <w:rPr>
                      <w:rFonts w:ascii="Cambria Math" w:hAnsi="Cambria Math"/>
                    </w:rPr>
                    <m:t>β</m:t>
                  </m:r>
                </m:e>
                <m:sup>
                  <m:r>
                    <w:rPr>
                      <w:rFonts w:ascii="Calibri" w:eastAsia="Calibri" w:hAnsi="Calibri" w:cs="Calibri"/>
                    </w:rPr>
                    <m:t>0</m:t>
                  </m:r>
                </m:sup>
              </m:sSup>
            </m:oMath>
            <w:r w:rsidRPr="00026A0E">
              <w:rPr>
                <w:rFonts w:ascii="Calibri" w:eastAsia="Calibri" w:hAnsi="Calibri" w:cs="Calibri"/>
              </w:rPr>
              <w:t xml:space="preserve"> divided by the local scattering area.</w:t>
            </w:r>
          </w:p>
          <w:p w14:paraId="00E57EF7" w14:textId="77777777" w:rsidR="009E1D5B" w:rsidRPr="00026A0E" w:rsidRDefault="009E1D5B">
            <w:pPr>
              <w:pBdr>
                <w:top w:val="nil"/>
                <w:left w:val="nil"/>
                <w:bottom w:val="nil"/>
                <w:right w:val="nil"/>
                <w:between w:val="nil"/>
              </w:pBdr>
              <w:rPr>
                <w:rFonts w:ascii="Calibri" w:eastAsia="Calibri" w:hAnsi="Calibri" w:cs="Calibri"/>
                <w:sz w:val="12"/>
                <w:szCs w:val="12"/>
              </w:rPr>
            </w:pPr>
          </w:p>
          <w:p w14:paraId="7F446F7E"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File format specifications/ contents provided in metadata:</w:t>
            </w:r>
          </w:p>
          <w:p w14:paraId="7F763A96"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[Scattering Area]</w:t>
            </w:r>
          </w:p>
          <w:p w14:paraId="75B2893F" w14:textId="77777777" w:rsidR="009E1D5B" w:rsidRPr="00026A0E" w:rsidRDefault="00B47047">
            <w:pPr>
              <w:numPr>
                <w:ilvl w:val="0"/>
                <w:numId w:val="15"/>
              </w:numPr>
              <w:ind w:right="105"/>
            </w:pPr>
            <w:r w:rsidRPr="00026A0E">
              <w:rPr>
                <w:rFonts w:ascii="Calibri" w:eastAsia="Calibri" w:hAnsi="Calibri" w:cs="Calibri"/>
              </w:rPr>
              <w:t>Data Format [GeoTIFF/HDF5/NetCDF, …]</w:t>
            </w:r>
          </w:p>
          <w:p w14:paraId="5D48205C" w14:textId="77777777" w:rsidR="009E1D5B" w:rsidRPr="00026A0E" w:rsidRDefault="00B47047">
            <w:pPr>
              <w:numPr>
                <w:ilvl w:val="0"/>
                <w:numId w:val="15"/>
              </w:numPr>
              <w:ind w:right="105"/>
            </w:pPr>
            <w:r w:rsidRPr="00026A0E">
              <w:rPr>
                <w:rFonts w:ascii="Calibri" w:eastAsia="Calibri" w:hAnsi="Calibri" w:cs="Calibri"/>
              </w:rPr>
              <w:t>Data Type [Int/Float, ...]</w:t>
            </w:r>
          </w:p>
          <w:p w14:paraId="330E479C"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45DDEB8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6DA0D123" w14:textId="77777777" w:rsidR="009E1D5B" w:rsidRPr="00026A0E" w:rsidRDefault="009E1D5B">
            <w:pPr>
              <w:pBdr>
                <w:top w:val="nil"/>
                <w:left w:val="nil"/>
                <w:bottom w:val="nil"/>
                <w:right w:val="nil"/>
                <w:between w:val="nil"/>
              </w:pBdr>
              <w:ind w:left="450" w:right="105"/>
              <w:rPr>
                <w:rFonts w:ascii="Calibri" w:eastAsia="Calibri" w:hAnsi="Calibri" w:cs="Calibri"/>
              </w:rPr>
            </w:pPr>
          </w:p>
          <w:p w14:paraId="4D840FAB" w14:textId="77777777" w:rsidR="009E1D5B" w:rsidRPr="00026A0E" w:rsidRDefault="00B47047">
            <w:pPr>
              <w:rPr>
                <w:rFonts w:ascii="Calibri" w:eastAsia="Calibri" w:hAnsi="Calibri" w:cs="Calibri"/>
              </w:rPr>
            </w:pPr>
            <w:r w:rsidRPr="00026A0E">
              <w:rPr>
                <w:rFonts w:ascii="Calibri" w:eastAsia="Calibri" w:hAnsi="Calibri" w:cs="Calibri"/>
              </w:rPr>
              <w:t>Note 1: For CEOS-ARD products created from repeat-pass acquisitions, with narrow orbital tube radius, a single static per pixel metadata file could be provided as a URL address of that unique metadata file.</w:t>
            </w:r>
          </w:p>
          <w:p w14:paraId="5E59F8CC" w14:textId="77777777" w:rsidR="009E1D5B" w:rsidRPr="00026A0E" w:rsidRDefault="009E1D5B">
            <w:pPr>
              <w:rPr>
                <w:rFonts w:ascii="Calibri" w:eastAsia="Calibri" w:hAnsi="Calibri" w:cs="Calibri"/>
              </w:rPr>
            </w:pPr>
          </w:p>
          <w:p w14:paraId="3CAA969B" w14:textId="77777777" w:rsidR="009E1D5B" w:rsidRPr="00026A0E" w:rsidRDefault="00B47047">
            <w:pPr>
              <w:rPr>
                <w:rFonts w:ascii="Calibri" w:eastAsia="Calibri" w:hAnsi="Calibri" w:cs="Calibri"/>
              </w:rPr>
            </w:pPr>
            <w:r w:rsidRPr="00026A0E">
              <w:rPr>
                <w:rFonts w:ascii="Calibri" w:eastAsia="Calibri" w:hAnsi="Calibri" w:cs="Calibri"/>
              </w:rPr>
              <w:t>Note 2: Required for e.g. NRB/POL products if they are to be used as an input to production of composite backscatter (CB) when weighted averages based on the areas are used to generate composite backscatter.</w:t>
            </w:r>
          </w:p>
          <w:p w14:paraId="776092BE" w14:textId="77777777" w:rsidR="009E1D5B" w:rsidRPr="00026A0E" w:rsidRDefault="009E1D5B">
            <w:pPr>
              <w:rPr>
                <w:rFonts w:ascii="Calibri" w:eastAsia="Calibri" w:hAnsi="Calibri" w:cs="Calibri"/>
              </w:rPr>
            </w:pPr>
          </w:p>
        </w:tc>
        <w:tc>
          <w:tcPr>
            <w:tcW w:w="3493" w:type="dxa"/>
            <w:vMerge/>
          </w:tcPr>
          <w:p w14:paraId="4EEA8C71"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10E33165" w14:textId="77777777" w:rsidTr="00D42E12">
        <w:trPr>
          <w:cantSplit/>
        </w:trPr>
        <w:tc>
          <w:tcPr>
            <w:tcW w:w="855" w:type="dxa"/>
            <w:vMerge w:val="restart"/>
            <w:shd w:val="clear" w:color="auto" w:fill="DBE5F1" w:themeFill="accent1" w:themeFillTint="33"/>
            <w:vAlign w:val="center"/>
          </w:tcPr>
          <w:p w14:paraId="74F247F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2.4</w:t>
            </w:r>
          </w:p>
        </w:tc>
        <w:tc>
          <w:tcPr>
            <w:tcW w:w="1545" w:type="dxa"/>
            <w:vMerge w:val="restart"/>
            <w:shd w:val="clear" w:color="auto" w:fill="DBE5F1" w:themeFill="accent1" w:themeFillTint="33"/>
            <w:vAlign w:val="center"/>
          </w:tcPr>
          <w:p w14:paraId="0DBFA4A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Local Incident Angle Image</w:t>
            </w:r>
          </w:p>
        </w:tc>
        <w:tc>
          <w:tcPr>
            <w:tcW w:w="1239" w:type="dxa"/>
            <w:shd w:val="clear" w:color="auto" w:fill="DBE5F1" w:themeFill="accent1" w:themeFillTint="33"/>
            <w:vAlign w:val="center"/>
          </w:tcPr>
          <w:p w14:paraId="0C1D4184"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59670F10"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61B9B5CC"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2C803CE9" w14:textId="77777777" w:rsidR="009E1D5B" w:rsidRPr="00026A0E" w:rsidRDefault="009E1D5B">
            <w:pPr>
              <w:jc w:val="center"/>
              <w:rPr>
                <w:rFonts w:ascii="Calibri" w:eastAsia="Calibri" w:hAnsi="Calibri" w:cs="Calibri"/>
              </w:rPr>
            </w:pPr>
          </w:p>
          <w:p w14:paraId="4EAD7C67" w14:textId="77777777" w:rsidR="009E1D5B" w:rsidRPr="00026A0E" w:rsidRDefault="009E1D5B">
            <w:pPr>
              <w:jc w:val="center"/>
              <w:rPr>
                <w:rFonts w:ascii="Calibri" w:eastAsia="Calibri" w:hAnsi="Calibri" w:cs="Calibri"/>
              </w:rPr>
            </w:pPr>
          </w:p>
        </w:tc>
        <w:tc>
          <w:tcPr>
            <w:tcW w:w="8363" w:type="dxa"/>
            <w:shd w:val="clear" w:color="auto" w:fill="DBE5F1" w:themeFill="accent1" w:themeFillTint="33"/>
            <w:vAlign w:val="center"/>
          </w:tcPr>
          <w:p w14:paraId="708A596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693AF8A" w14:textId="77777777" w:rsidR="009E1D5B" w:rsidRPr="00026A0E" w:rsidRDefault="00B47047">
            <w:pPr>
              <w:pBdr>
                <w:top w:val="nil"/>
                <w:left w:val="nil"/>
                <w:bottom w:val="nil"/>
                <w:right w:val="nil"/>
                <w:between w:val="nil"/>
              </w:pBdr>
              <w:ind w:right="105"/>
              <w:rPr>
                <w:rFonts w:ascii="Calibri" w:eastAsia="Calibri" w:hAnsi="Calibri" w:cs="Calibri"/>
                <w:sz w:val="12"/>
                <w:szCs w:val="12"/>
              </w:rPr>
            </w:pPr>
            <w:r w:rsidRPr="00026A0E">
              <w:rPr>
                <w:rFonts w:ascii="Calibri" w:eastAsia="Calibri" w:hAnsi="Calibri" w:cs="Calibri"/>
              </w:rPr>
              <w:t>DEM-based Local Incident angle image is provided.</w:t>
            </w:r>
          </w:p>
          <w:p w14:paraId="6AC1F7C1" w14:textId="77777777" w:rsidR="009E1D5B" w:rsidRPr="00026A0E" w:rsidRDefault="009E1D5B">
            <w:pPr>
              <w:pBdr>
                <w:top w:val="nil"/>
                <w:left w:val="nil"/>
                <w:bottom w:val="nil"/>
                <w:right w:val="nil"/>
                <w:between w:val="nil"/>
              </w:pBdr>
              <w:ind w:left="90" w:right="105"/>
              <w:rPr>
                <w:rFonts w:ascii="Calibri" w:eastAsia="Calibri" w:hAnsi="Calibri" w:cs="Calibri"/>
                <w:sz w:val="12"/>
                <w:szCs w:val="12"/>
              </w:rPr>
            </w:pPr>
          </w:p>
          <w:p w14:paraId="2E4A90EA"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File format specifications/ contents provided in metadata:</w:t>
            </w:r>
          </w:p>
          <w:p w14:paraId="7DA626C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[Angle]</w:t>
            </w:r>
          </w:p>
          <w:p w14:paraId="6A2A0B29" w14:textId="77777777" w:rsidR="009E1D5B" w:rsidRPr="00026A0E" w:rsidRDefault="00B47047">
            <w:pPr>
              <w:numPr>
                <w:ilvl w:val="0"/>
                <w:numId w:val="15"/>
              </w:numPr>
              <w:ind w:right="105"/>
            </w:pPr>
            <w:r w:rsidRPr="00026A0E">
              <w:rPr>
                <w:rFonts w:ascii="Calibri" w:eastAsia="Calibri" w:hAnsi="Calibri" w:cs="Calibri"/>
              </w:rPr>
              <w:t>Data Format [GeoTIFF/HDF5/NetCDF, …]</w:t>
            </w:r>
          </w:p>
          <w:p w14:paraId="69FB1B8E" w14:textId="77777777" w:rsidR="009E1D5B" w:rsidRPr="00026A0E" w:rsidRDefault="00B47047">
            <w:pPr>
              <w:numPr>
                <w:ilvl w:val="0"/>
                <w:numId w:val="15"/>
              </w:numPr>
              <w:ind w:right="105"/>
            </w:pPr>
            <w:r w:rsidRPr="00026A0E">
              <w:rPr>
                <w:rFonts w:ascii="Calibri" w:eastAsia="Calibri" w:hAnsi="Calibri" w:cs="Calibri"/>
              </w:rPr>
              <w:t>Data Type [Int/Float, ...]</w:t>
            </w:r>
          </w:p>
          <w:p w14:paraId="615CF37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45F631F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10E7C0FA" w14:textId="77777777" w:rsidR="009E1D5B" w:rsidRPr="00026A0E" w:rsidRDefault="009E1D5B">
            <w:pPr>
              <w:pBdr>
                <w:top w:val="nil"/>
                <w:left w:val="nil"/>
                <w:bottom w:val="nil"/>
                <w:right w:val="nil"/>
                <w:between w:val="nil"/>
              </w:pBdr>
              <w:ind w:right="105"/>
              <w:rPr>
                <w:rFonts w:ascii="Calibri" w:eastAsia="Calibri" w:hAnsi="Calibri" w:cs="Calibri"/>
              </w:rPr>
            </w:pPr>
          </w:p>
          <w:p w14:paraId="25E2EE0B"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p w14:paraId="0DD2F0D1" w14:textId="77777777" w:rsidR="009E1D5B" w:rsidRPr="00026A0E" w:rsidRDefault="009E1D5B">
            <w:pPr>
              <w:pBdr>
                <w:top w:val="nil"/>
                <w:left w:val="nil"/>
                <w:bottom w:val="nil"/>
                <w:right w:val="nil"/>
                <w:between w:val="nil"/>
              </w:pBdr>
              <w:ind w:right="105"/>
              <w:rPr>
                <w:rFonts w:ascii="Calibri" w:eastAsia="Calibri" w:hAnsi="Calibri" w:cs="Calibri"/>
              </w:rPr>
            </w:pPr>
          </w:p>
          <w:p w14:paraId="706D4D14" w14:textId="77777777" w:rsidR="009E1D5B" w:rsidRPr="00026A0E" w:rsidRDefault="00B47047">
            <w:pPr>
              <w:rPr>
                <w:rFonts w:ascii="Calibri" w:eastAsia="Calibri" w:hAnsi="Calibri" w:cs="Calibri"/>
                <w:i/>
                <w:iCs/>
              </w:rPr>
            </w:pPr>
            <w:r w:rsidRPr="00026A0E">
              <w:rPr>
                <w:rFonts w:ascii="Calibri" w:eastAsia="Calibri" w:hAnsi="Calibri" w:cs="Calibri"/>
                <w:i/>
                <w:iCs/>
              </w:rPr>
              <w:t>Note: For maritime [ORB] scenes when no land areas are covered, a geoid model could be used for the calculation of the local incident angle</w:t>
            </w:r>
          </w:p>
        </w:tc>
        <w:tc>
          <w:tcPr>
            <w:tcW w:w="3493" w:type="dxa"/>
            <w:vMerge w:val="restart"/>
            <w:shd w:val="clear" w:color="auto" w:fill="DBE5F1" w:themeFill="accent1" w:themeFillTint="33"/>
          </w:tcPr>
          <w:p w14:paraId="2C32D93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5C43B3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41FBEB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2AEB24E" w14:textId="77777777" w:rsidTr="0031693F">
        <w:trPr>
          <w:cantSplit/>
          <w:trHeight w:val="686"/>
        </w:trPr>
        <w:tc>
          <w:tcPr>
            <w:tcW w:w="855" w:type="dxa"/>
            <w:vMerge/>
            <w:shd w:val="clear" w:color="auto" w:fill="F0F6FC"/>
            <w:vAlign w:val="center"/>
          </w:tcPr>
          <w:p w14:paraId="76EA9FC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2201201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shd w:val="clear" w:color="auto" w:fill="D9D9D9"/>
            <w:vAlign w:val="center"/>
          </w:tcPr>
          <w:p w14:paraId="2039CBA2"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tc>
        <w:tc>
          <w:tcPr>
            <w:tcW w:w="8363" w:type="dxa"/>
            <w:shd w:val="clear" w:color="auto" w:fill="D9D9D9"/>
            <w:vAlign w:val="center"/>
          </w:tcPr>
          <w:p w14:paraId="6445CA2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46A6016" w14:textId="77777777" w:rsidR="009E1D5B" w:rsidRPr="00026A0E" w:rsidRDefault="00B47047">
            <w:pPr>
              <w:rPr>
                <w:rFonts w:ascii="Calibri" w:eastAsia="Calibri" w:hAnsi="Calibri" w:cs="Calibri"/>
              </w:rPr>
            </w:pPr>
            <w:r w:rsidRPr="00026A0E">
              <w:rPr>
                <w:rFonts w:ascii="Calibri" w:eastAsia="Calibri" w:hAnsi="Calibri" w:cs="Calibri"/>
              </w:rPr>
              <w:t>As threshold.</w:t>
            </w:r>
          </w:p>
          <w:p w14:paraId="5FF52539" w14:textId="77777777" w:rsidR="009E1D5B" w:rsidRPr="00026A0E" w:rsidRDefault="009E1D5B">
            <w:pPr>
              <w:ind w:right="105"/>
              <w:rPr>
                <w:rFonts w:ascii="Calibri" w:eastAsia="Calibri" w:hAnsi="Calibri" w:cs="Calibri"/>
              </w:rPr>
            </w:pPr>
          </w:p>
        </w:tc>
        <w:tc>
          <w:tcPr>
            <w:tcW w:w="3493" w:type="dxa"/>
            <w:vMerge/>
            <w:shd w:val="clear" w:color="auto" w:fill="F0F6FC"/>
          </w:tcPr>
          <w:p w14:paraId="5AA1F7D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69D2BCD" w14:textId="77777777" w:rsidTr="0031693F">
        <w:trPr>
          <w:cantSplit/>
          <w:trHeight w:val="486"/>
        </w:trPr>
        <w:tc>
          <w:tcPr>
            <w:tcW w:w="855" w:type="dxa"/>
            <w:vMerge w:val="restart"/>
            <w:vAlign w:val="center"/>
          </w:tcPr>
          <w:p w14:paraId="52FB05B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2.5</w:t>
            </w:r>
          </w:p>
        </w:tc>
        <w:tc>
          <w:tcPr>
            <w:tcW w:w="1545" w:type="dxa"/>
            <w:vMerge w:val="restart"/>
            <w:vAlign w:val="center"/>
          </w:tcPr>
          <w:p w14:paraId="0317443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Ellipsoidal Incident Angle Image</w:t>
            </w:r>
          </w:p>
        </w:tc>
        <w:tc>
          <w:tcPr>
            <w:tcW w:w="1239" w:type="dxa"/>
            <w:vAlign w:val="center"/>
          </w:tcPr>
          <w:p w14:paraId="2EA048FF" w14:textId="77777777" w:rsidR="009E1D5B" w:rsidRPr="00026A0E" w:rsidRDefault="009E1D5B">
            <w:pPr>
              <w:jc w:val="center"/>
              <w:rPr>
                <w:rFonts w:ascii="Calibri" w:eastAsia="Calibri" w:hAnsi="Calibri" w:cs="Calibri"/>
              </w:rPr>
            </w:pPr>
          </w:p>
          <w:p w14:paraId="561D2AC4"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7FE80AA"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vAlign w:val="center"/>
          </w:tcPr>
          <w:p w14:paraId="399ABCF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0504D51" w14:textId="77777777" w:rsidR="009E1D5B" w:rsidRPr="00026A0E" w:rsidRDefault="00B47047">
            <w:pPr>
              <w:rPr>
                <w:rFonts w:ascii="Calibri" w:eastAsia="Calibri" w:hAnsi="Calibri" w:cs="Calibri"/>
                <w:sz w:val="8"/>
                <w:szCs w:val="8"/>
              </w:rPr>
            </w:pPr>
            <w:r w:rsidRPr="00026A0E">
              <w:rPr>
                <w:rFonts w:ascii="Calibri" w:eastAsia="Calibri" w:hAnsi="Calibri" w:cs="Calibri"/>
              </w:rPr>
              <w:t>Ellipsoidal incident angle is provided.</w:t>
            </w:r>
          </w:p>
          <w:p w14:paraId="23B2BA06" w14:textId="77777777" w:rsidR="009E1D5B" w:rsidRPr="00026A0E" w:rsidRDefault="009E1D5B">
            <w:pPr>
              <w:rPr>
                <w:rFonts w:ascii="Calibri" w:eastAsia="Calibri" w:hAnsi="Calibri" w:cs="Calibri"/>
                <w:sz w:val="8"/>
                <w:szCs w:val="8"/>
              </w:rPr>
            </w:pPr>
          </w:p>
          <w:p w14:paraId="1A97485B" w14:textId="77777777" w:rsidR="009E1D5B" w:rsidRPr="00026A0E" w:rsidRDefault="009E1D5B">
            <w:pPr>
              <w:rPr>
                <w:rFonts w:ascii="Calibri" w:eastAsia="Calibri" w:hAnsi="Calibri" w:cs="Calibri"/>
                <w:sz w:val="12"/>
                <w:szCs w:val="12"/>
              </w:rPr>
            </w:pPr>
          </w:p>
          <w:p w14:paraId="38BF9A8F"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29992F13" w14:textId="77777777" w:rsidR="009E1D5B" w:rsidRPr="00026A0E" w:rsidRDefault="00B47047">
            <w:pPr>
              <w:numPr>
                <w:ilvl w:val="0"/>
                <w:numId w:val="15"/>
              </w:numPr>
              <w:ind w:right="105"/>
            </w:pPr>
            <w:r w:rsidRPr="00026A0E">
              <w:rPr>
                <w:rFonts w:ascii="Calibri" w:eastAsia="Calibri" w:hAnsi="Calibri" w:cs="Calibri"/>
              </w:rPr>
              <w:t>Sample Type [Angle]</w:t>
            </w:r>
          </w:p>
          <w:p w14:paraId="74AFBE8C"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152DE81D" w14:textId="77777777" w:rsidR="009E1D5B" w:rsidRPr="00026A0E" w:rsidRDefault="00B47047">
            <w:pPr>
              <w:numPr>
                <w:ilvl w:val="0"/>
                <w:numId w:val="15"/>
              </w:numPr>
              <w:ind w:right="105"/>
            </w:pPr>
            <w:r w:rsidRPr="00026A0E">
              <w:rPr>
                <w:rFonts w:ascii="Calibri" w:eastAsia="Calibri" w:hAnsi="Calibri" w:cs="Calibri"/>
              </w:rPr>
              <w:t>Data Type [Int/Float, ...]</w:t>
            </w:r>
          </w:p>
          <w:p w14:paraId="1D2E5F8D" w14:textId="77777777" w:rsidR="009E1D5B" w:rsidRPr="00026A0E" w:rsidRDefault="00B47047">
            <w:pPr>
              <w:numPr>
                <w:ilvl w:val="0"/>
                <w:numId w:val="15"/>
              </w:numPr>
              <w:ind w:right="105"/>
            </w:pPr>
            <w:r w:rsidRPr="00026A0E">
              <w:rPr>
                <w:rFonts w:ascii="Calibri" w:eastAsia="Calibri" w:hAnsi="Calibri" w:cs="Calibri"/>
              </w:rPr>
              <w:t xml:space="preserve">Bits per Sample </w:t>
            </w:r>
          </w:p>
          <w:p w14:paraId="171474D9" w14:textId="77777777" w:rsidR="009E1D5B" w:rsidRPr="00026A0E" w:rsidRDefault="00B47047">
            <w:pPr>
              <w:numPr>
                <w:ilvl w:val="0"/>
                <w:numId w:val="15"/>
              </w:numPr>
              <w:ind w:right="105"/>
            </w:pPr>
            <w:r w:rsidRPr="00026A0E">
              <w:rPr>
                <w:rFonts w:ascii="Calibri" w:eastAsia="Calibri" w:hAnsi="Calibri" w:cs="Calibri"/>
              </w:rPr>
              <w:t>Byte Order</w:t>
            </w:r>
          </w:p>
          <w:p w14:paraId="06D36D65" w14:textId="77777777" w:rsidR="009E1D5B" w:rsidRPr="00026A0E" w:rsidRDefault="00B47047">
            <w:pPr>
              <w:numPr>
                <w:ilvl w:val="0"/>
                <w:numId w:val="15"/>
              </w:numPr>
              <w:ind w:right="105"/>
            </w:pPr>
            <w:r w:rsidRPr="00026A0E">
              <w:rPr>
                <w:rFonts w:ascii="Calibri" w:eastAsia="Calibri" w:hAnsi="Calibri" w:cs="Calibri"/>
              </w:rPr>
              <w:t>Reference Ellipsoid Name</w:t>
            </w:r>
          </w:p>
          <w:p w14:paraId="781876E2" w14:textId="77777777" w:rsidR="009E1D5B" w:rsidRPr="00026A0E" w:rsidRDefault="009E1D5B">
            <w:pPr>
              <w:ind w:left="450" w:right="105"/>
              <w:rPr>
                <w:rFonts w:ascii="Calibri" w:eastAsia="Calibri" w:hAnsi="Calibri" w:cs="Calibri"/>
              </w:rPr>
            </w:pPr>
          </w:p>
          <w:p w14:paraId="5D95A8F9" w14:textId="77777777" w:rsidR="009E1D5B" w:rsidRPr="00026A0E" w:rsidRDefault="00B47047">
            <w:pPr>
              <w:rPr>
                <w:rFonts w:ascii="Calibri" w:eastAsia="Calibri" w:hAnsi="Calibri" w:cs="Calibri"/>
              </w:rPr>
            </w:pPr>
            <w:r w:rsidRPr="00026A0E">
              <w:rPr>
                <w:rFonts w:ascii="Calibri" w:eastAsia="Calibri" w:hAnsi="Calibri" w:cs="Calibri"/>
              </w:rPr>
              <w:t>Required when 2.12 Radar Unit Look Vector Grid Image is not provided</w:t>
            </w:r>
          </w:p>
          <w:p w14:paraId="51802F73" w14:textId="77777777" w:rsidR="009E1D5B" w:rsidRPr="00026A0E" w:rsidRDefault="009E1D5B">
            <w:pPr>
              <w:rPr>
                <w:rFonts w:ascii="Calibri" w:eastAsia="Calibri" w:hAnsi="Calibri" w:cs="Calibri"/>
              </w:rPr>
            </w:pPr>
          </w:p>
          <w:p w14:paraId="3DA92432"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p w14:paraId="1CDE6EB4" w14:textId="77777777" w:rsidR="009E1D5B" w:rsidRPr="00026A0E" w:rsidRDefault="009E1D5B">
            <w:pPr>
              <w:rPr>
                <w:rFonts w:ascii="Calibri" w:eastAsia="Calibri" w:hAnsi="Calibri" w:cs="Calibri"/>
              </w:rPr>
            </w:pPr>
          </w:p>
        </w:tc>
        <w:tc>
          <w:tcPr>
            <w:tcW w:w="3493" w:type="dxa"/>
            <w:vMerge w:val="restart"/>
          </w:tcPr>
          <w:p w14:paraId="1C49AF6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1D9FAB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27466E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4815588" w14:textId="77777777" w:rsidTr="0031693F">
        <w:trPr>
          <w:cantSplit/>
          <w:trHeight w:val="3430"/>
        </w:trPr>
        <w:tc>
          <w:tcPr>
            <w:tcW w:w="855" w:type="dxa"/>
            <w:vMerge/>
            <w:vAlign w:val="center"/>
          </w:tcPr>
          <w:p w14:paraId="46A6169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6CBC69E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shd w:val="clear" w:color="auto" w:fill="D9D9D9"/>
            <w:vAlign w:val="center"/>
          </w:tcPr>
          <w:p w14:paraId="1337A9B9"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5976D9C6"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3F8D6A47"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tc>
        <w:tc>
          <w:tcPr>
            <w:tcW w:w="8363" w:type="dxa"/>
            <w:shd w:val="clear" w:color="auto" w:fill="D9D9D9"/>
            <w:vAlign w:val="center"/>
          </w:tcPr>
          <w:p w14:paraId="2F330E7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4BEE1EA" w14:textId="77777777" w:rsidR="009E1D5B" w:rsidRPr="00026A0E" w:rsidRDefault="00B47047">
            <w:pPr>
              <w:rPr>
                <w:rFonts w:ascii="Calibri" w:eastAsia="Calibri" w:hAnsi="Calibri" w:cs="Calibri"/>
                <w:b/>
                <w:bCs/>
                <w:u w:val="single"/>
              </w:rPr>
            </w:pPr>
            <w:r w:rsidRPr="00026A0E">
              <w:rPr>
                <w:rFonts w:ascii="Calibri" w:eastAsia="Calibri" w:hAnsi="Calibri" w:cs="Calibri"/>
              </w:rPr>
              <w:t>As threshold.</w:t>
            </w:r>
          </w:p>
          <w:p w14:paraId="39EDC36C" w14:textId="77777777" w:rsidR="009E1D5B" w:rsidRPr="00026A0E" w:rsidRDefault="009E1D5B">
            <w:pPr>
              <w:pBdr>
                <w:top w:val="nil"/>
                <w:left w:val="nil"/>
                <w:bottom w:val="nil"/>
                <w:right w:val="nil"/>
                <w:between w:val="nil"/>
              </w:pBdr>
              <w:ind w:left="450" w:right="105"/>
              <w:rPr>
                <w:rFonts w:ascii="Calibri" w:eastAsia="Calibri" w:hAnsi="Calibri" w:cs="Calibri"/>
              </w:rPr>
            </w:pPr>
          </w:p>
          <w:p w14:paraId="716ED1E9" w14:textId="77777777" w:rsidR="009E1D5B" w:rsidRPr="00026A0E" w:rsidRDefault="00B47047">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Note: For maritime [ORB] scenes when no land areas are covered, the ellipsoidal incident angle is nearly identical to the geoid based local incident angle.</w:t>
            </w:r>
          </w:p>
        </w:tc>
        <w:tc>
          <w:tcPr>
            <w:tcW w:w="3493" w:type="dxa"/>
            <w:vMerge/>
          </w:tcPr>
          <w:p w14:paraId="4377C30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50BB1D85" w14:textId="77777777" w:rsidR="009E1D5B" w:rsidRPr="00026A0E" w:rsidRDefault="00B47047">
      <w:r w:rsidRPr="00026A0E">
        <w:br w:type="page"/>
      </w:r>
    </w:p>
    <w:tbl>
      <w:tblPr>
        <w:tblStyle w:val="affff5"/>
        <w:tblW w:w="1533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333"/>
      </w:tblGrid>
      <w:tr w:rsidR="009E1D5B" w:rsidRPr="00026A0E" w14:paraId="106E26EB" w14:textId="77777777" w:rsidTr="00424E7E">
        <w:trPr>
          <w:cantSplit/>
          <w:tblHeader/>
        </w:trPr>
        <w:tc>
          <w:tcPr>
            <w:tcW w:w="85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35684C5C"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54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7D46457A" w14:textId="77777777" w:rsidR="009E1D5B" w:rsidRPr="00026A0E" w:rsidRDefault="00B47047">
            <w:pPr>
              <w:jc w:val="center"/>
              <w:rPr>
                <w:b/>
                <w:bCs/>
              </w:rPr>
            </w:pPr>
            <w:r w:rsidRPr="00026A0E">
              <w:rPr>
                <w:rFonts w:ascii="Calibri" w:eastAsia="Calibri" w:hAnsi="Calibri" w:cs="Calibri"/>
                <w:b/>
                <w:bCs/>
                <w:color w:val="FFFFFF"/>
              </w:rPr>
              <w:t>Parameter</w:t>
            </w:r>
          </w:p>
        </w:tc>
        <w:tc>
          <w:tcPr>
            <w:tcW w:w="1239"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0BE45448" w14:textId="77777777" w:rsidR="009E1D5B" w:rsidRPr="00026A0E" w:rsidRDefault="00B47047">
            <w:pPr>
              <w:jc w:val="center"/>
            </w:pPr>
            <w:r w:rsidRPr="00026A0E">
              <w:rPr>
                <w:rFonts w:ascii="Calibri" w:eastAsia="Calibri" w:hAnsi="Calibri" w:cs="Calibri"/>
                <w:b/>
                <w:bCs/>
                <w:color w:val="FFFFFF"/>
              </w:rPr>
              <w:t>CEOS-ARD product</w:t>
            </w:r>
          </w:p>
        </w:tc>
        <w:tc>
          <w:tcPr>
            <w:tcW w:w="8363"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5182047B"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333"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03F2B09D"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025F4500" w14:textId="77777777" w:rsidTr="00424E7E">
        <w:trPr>
          <w:cantSplit/>
        </w:trPr>
        <w:tc>
          <w:tcPr>
            <w:tcW w:w="85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CD7BB7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2.6</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B3FC9F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Noise Power Image</w:t>
            </w:r>
          </w:p>
        </w:tc>
        <w:tc>
          <w:tcPr>
            <w:tcW w:w="1239"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9345E8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791A36CE"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DB562A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3296E7E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624B622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1017F3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36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31790212"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0A5137C6"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Not required.</w:t>
            </w:r>
          </w:p>
        </w:tc>
        <w:tc>
          <w:tcPr>
            <w:tcW w:w="3333"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8D54DA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A0FFF8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2C9CA3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30915C9" w14:textId="77777777" w:rsidTr="00424E7E">
        <w:trPr>
          <w:cantSplit/>
          <w:trHeight w:val="3986"/>
        </w:trPr>
        <w:tc>
          <w:tcPr>
            <w:tcW w:w="8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1BE6BA2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7D7F9FD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2423E4C2" w14:textId="77777777" w:rsidR="009E1D5B" w:rsidRPr="00026A0E" w:rsidRDefault="009E1D5B">
            <w:pPr>
              <w:pBdr>
                <w:top w:val="nil"/>
                <w:left w:val="nil"/>
                <w:bottom w:val="nil"/>
                <w:right w:val="nil"/>
                <w:between w:val="nil"/>
              </w:pBdr>
              <w:spacing w:line="276" w:lineRule="auto"/>
              <w:rPr>
                <w:rFonts w:ascii="Calibri" w:eastAsia="Calibri" w:hAnsi="Calibri" w:cs="Calibri"/>
                <w:color w:val="000000" w:themeColor="text1"/>
              </w:rPr>
            </w:pPr>
          </w:p>
        </w:tc>
        <w:tc>
          <w:tcPr>
            <w:tcW w:w="83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00B9E4D"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28C4AFD0" w14:textId="77777777" w:rsidR="009E1D5B" w:rsidRPr="00026A0E" w:rsidRDefault="00B47047">
            <w:pPr>
              <w:pBdr>
                <w:top w:val="nil"/>
                <w:left w:val="nil"/>
                <w:bottom w:val="nil"/>
                <w:right w:val="nil"/>
                <w:between w:val="nil"/>
              </w:pBdr>
              <w:ind w:left="90" w:hanging="90"/>
              <w:rPr>
                <w:rFonts w:ascii="Calibri" w:eastAsia="Calibri" w:hAnsi="Calibri" w:cs="Calibri"/>
                <w:color w:val="000000" w:themeColor="text1"/>
                <w:shd w:val="clear" w:color="auto" w:fill="D9D9D9"/>
              </w:rPr>
            </w:pPr>
            <w:r w:rsidRPr="00026A0E">
              <w:rPr>
                <w:rFonts w:ascii="Calibri" w:eastAsia="Calibri" w:hAnsi="Calibri" w:cs="Calibri"/>
                <w:color w:val="000000" w:themeColor="text1"/>
              </w:rPr>
              <w:t xml:space="preserve">Estimated Noise Equivalent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β</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as applicable) used for noise removal, if applied, for each channel.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rPr>
              <w:t xml:space="preserve"> and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026A0E">
              <w:rPr>
                <w:rFonts w:ascii="Calibri" w:eastAsia="Calibri" w:hAnsi="Calibri" w:cs="Calibri"/>
                <w:color w:val="000000" w:themeColor="text1"/>
                <w:shd w:val="clear" w:color="auto" w:fill="D9D9D9"/>
              </w:rPr>
              <w:t xml:space="preserve"> are both based on either an ellipsoid Earth model or the local topography.</w:t>
            </w:r>
          </w:p>
          <w:p w14:paraId="1C998F1D" w14:textId="77777777" w:rsidR="009E1D5B" w:rsidRPr="00026A0E" w:rsidRDefault="009E1D5B">
            <w:pPr>
              <w:pBdr>
                <w:top w:val="nil"/>
                <w:left w:val="nil"/>
                <w:bottom w:val="nil"/>
                <w:right w:val="nil"/>
                <w:between w:val="nil"/>
              </w:pBdr>
              <w:ind w:left="90" w:hanging="90"/>
              <w:rPr>
                <w:rFonts w:ascii="Calibri" w:eastAsia="Calibri" w:hAnsi="Calibri" w:cs="Calibri"/>
                <w:color w:val="000000" w:themeColor="text1"/>
              </w:rPr>
            </w:pPr>
          </w:p>
          <w:p w14:paraId="4A140920" w14:textId="77777777" w:rsidR="009E1D5B" w:rsidRPr="00026A0E" w:rsidRDefault="00B47047">
            <w:pPr>
              <w:pBdr>
                <w:top w:val="nil"/>
                <w:left w:val="nil"/>
                <w:bottom w:val="nil"/>
                <w:right w:val="nil"/>
                <w:between w:val="nil"/>
              </w:pBdr>
              <w:ind w:left="90" w:right="105"/>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7DAEF64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 xml:space="preserve">Sample Type [Gamma-Nought, Sigma-Nought, Beta-Nought] </w:t>
            </w:r>
          </w:p>
          <w:p w14:paraId="3C2BD47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Correction model type [Ellipsoid, Topography]</w:t>
            </w:r>
          </w:p>
          <w:p w14:paraId="7882DA07" w14:textId="77777777" w:rsidR="009E1D5B" w:rsidRPr="00026A0E" w:rsidRDefault="00B47047">
            <w:pPr>
              <w:numPr>
                <w:ilvl w:val="0"/>
                <w:numId w:val="15"/>
              </w:numPr>
              <w:ind w:right="105"/>
              <w:rPr>
                <w:rFonts w:ascii="Calibri" w:eastAsia="Calibri" w:hAnsi="Calibri" w:cs="Calibri"/>
                <w:color w:val="000000" w:themeColor="text1"/>
              </w:rPr>
            </w:pPr>
            <w:r w:rsidRPr="00026A0E">
              <w:rPr>
                <w:rFonts w:ascii="Calibri" w:eastAsia="Calibri" w:hAnsi="Calibri" w:cs="Calibri"/>
                <w:color w:val="000000" w:themeColor="text1"/>
              </w:rPr>
              <w:t xml:space="preserve">Data </w:t>
            </w:r>
            <w:r w:rsidR="000671DC" w:rsidRPr="00026A0E">
              <w:rPr>
                <w:rFonts w:ascii="Calibri" w:eastAsia="Calibri" w:hAnsi="Calibri" w:cs="Calibri"/>
                <w:color w:val="000000" w:themeColor="text1"/>
              </w:rPr>
              <w:t>Format [GeoTIFF</w:t>
            </w:r>
            <w:r w:rsidRPr="00026A0E">
              <w:rPr>
                <w:rFonts w:ascii="Calibri" w:eastAsia="Calibri" w:hAnsi="Calibri" w:cs="Calibri"/>
                <w:color w:val="000000" w:themeColor="text1"/>
              </w:rPr>
              <w:t>/HDF5/NetCDF, …]</w:t>
            </w:r>
          </w:p>
          <w:p w14:paraId="4EF347F6" w14:textId="77777777" w:rsidR="009E1D5B" w:rsidRPr="00026A0E" w:rsidRDefault="00B47047">
            <w:pPr>
              <w:numPr>
                <w:ilvl w:val="0"/>
                <w:numId w:val="15"/>
              </w:numPr>
              <w:ind w:right="105"/>
              <w:rPr>
                <w:rFonts w:ascii="Calibri" w:eastAsia="Calibri" w:hAnsi="Calibri" w:cs="Calibri"/>
                <w:color w:val="000000" w:themeColor="text1"/>
              </w:rPr>
            </w:pPr>
            <w:r w:rsidRPr="00026A0E">
              <w:rPr>
                <w:rFonts w:ascii="Calibri" w:eastAsia="Calibri" w:hAnsi="Calibri" w:cs="Calibri"/>
                <w:color w:val="000000" w:themeColor="text1"/>
              </w:rPr>
              <w:t>Data Type [Int/Float, ...]</w:t>
            </w:r>
          </w:p>
          <w:p w14:paraId="661C8726"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 xml:space="preserve">Bits per Sample </w:t>
            </w:r>
          </w:p>
          <w:p w14:paraId="6F79B46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Byte Order</w:t>
            </w:r>
          </w:p>
          <w:p w14:paraId="2B0A3646" w14:textId="77777777" w:rsidR="009E1D5B" w:rsidRPr="00026A0E" w:rsidRDefault="009E1D5B">
            <w:pPr>
              <w:pBdr>
                <w:top w:val="nil"/>
                <w:left w:val="nil"/>
                <w:bottom w:val="nil"/>
                <w:right w:val="nil"/>
                <w:between w:val="nil"/>
              </w:pBdr>
              <w:ind w:right="105"/>
              <w:rPr>
                <w:rFonts w:ascii="Calibri" w:eastAsia="Calibri" w:hAnsi="Calibri" w:cs="Calibri"/>
                <w:color w:val="000000" w:themeColor="text1"/>
              </w:rPr>
            </w:pPr>
          </w:p>
          <w:p w14:paraId="41D0DC18" w14:textId="77777777" w:rsidR="009E1D5B" w:rsidRPr="00026A0E" w:rsidRDefault="00B47047">
            <w:pPr>
              <w:pBdr>
                <w:top w:val="nil"/>
                <w:left w:val="nil"/>
                <w:bottom w:val="nil"/>
                <w:right w:val="nil"/>
                <w:between w:val="nil"/>
              </w:pBdr>
              <w:ind w:right="105"/>
              <w:rPr>
                <w:rFonts w:ascii="Calibri" w:eastAsia="Calibri" w:hAnsi="Calibri" w:cs="Calibri"/>
                <w:color w:val="000000" w:themeColor="text1"/>
              </w:rPr>
            </w:pPr>
            <w:r w:rsidRPr="00026A0E">
              <w:rPr>
                <w:rFonts w:ascii="Calibri" w:eastAsia="Calibri" w:hAnsi="Calibri" w:cs="Calibri"/>
                <w:color w:val="000000" w:themeColor="text1"/>
              </w:rPr>
              <w:t>Note: For [CB] the same compositing algorithm as for backscatter shall be used.</w:t>
            </w:r>
          </w:p>
        </w:tc>
        <w:tc>
          <w:tcPr>
            <w:tcW w:w="3333" w:type="dxa"/>
            <w:vMerge/>
            <w:tcBorders>
              <w:top w:val="single" w:sz="4" w:space="0" w:color="000000"/>
              <w:left w:val="single" w:sz="4" w:space="0" w:color="000000"/>
              <w:bottom w:val="single" w:sz="4" w:space="0" w:color="000000"/>
              <w:right w:val="single" w:sz="4" w:space="0" w:color="000000"/>
            </w:tcBorders>
            <w:shd w:val="clear" w:color="auto" w:fill="F0F6FC"/>
          </w:tcPr>
          <w:p w14:paraId="0498553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2A81EBEC" w14:textId="77777777" w:rsidTr="00424E7E">
        <w:trPr>
          <w:cantSplit/>
        </w:trPr>
        <w:tc>
          <w:tcPr>
            <w:tcW w:w="855" w:type="dxa"/>
            <w:vMerge w:val="restart"/>
            <w:tcBorders>
              <w:top w:val="single" w:sz="4" w:space="0" w:color="000000"/>
              <w:left w:val="single" w:sz="4" w:space="0" w:color="000000"/>
              <w:bottom w:val="single" w:sz="4" w:space="0" w:color="000000"/>
              <w:right w:val="single" w:sz="4" w:space="0" w:color="000000"/>
            </w:tcBorders>
            <w:vAlign w:val="center"/>
          </w:tcPr>
          <w:p w14:paraId="6E95A9D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2.7</w:t>
            </w:r>
          </w:p>
        </w:tc>
        <w:tc>
          <w:tcPr>
            <w:tcW w:w="1545" w:type="dxa"/>
            <w:vMerge w:val="restart"/>
            <w:tcBorders>
              <w:top w:val="single" w:sz="4" w:space="0" w:color="000000"/>
              <w:left w:val="single" w:sz="4" w:space="0" w:color="000000"/>
              <w:bottom w:val="single" w:sz="4" w:space="0" w:color="000000"/>
              <w:right w:val="single" w:sz="4" w:space="0" w:color="000000"/>
            </w:tcBorders>
            <w:vAlign w:val="center"/>
          </w:tcPr>
          <w:p w14:paraId="7EA0A30B" w14:textId="77777777" w:rsidR="009E1D5B" w:rsidRPr="00026A0E" w:rsidRDefault="00B47047">
            <w:pPr>
              <w:pBdr>
                <w:top w:val="nil"/>
                <w:left w:val="nil"/>
                <w:bottom w:val="nil"/>
                <w:right w:val="nil"/>
                <w:between w:val="nil"/>
              </w:pBdr>
              <w:ind w:left="90"/>
              <w:jc w:val="center"/>
              <w:rPr>
                <w:rFonts w:ascii="Calibri" w:eastAsia="Calibri" w:hAnsi="Calibri" w:cs="Calibri"/>
                <w:b/>
                <w:bCs/>
              </w:rPr>
            </w:pPr>
            <w:r w:rsidRPr="00026A0E">
              <w:rPr>
                <w:rFonts w:ascii="Calibri" w:eastAsia="Calibri" w:hAnsi="Calibri" w:cs="Calibri"/>
                <w:b/>
                <w:bCs/>
              </w:rPr>
              <w:t>Gamma-to- Sigma Ratio Image</w:t>
            </w:r>
          </w:p>
        </w:tc>
        <w:tc>
          <w:tcPr>
            <w:tcW w:w="1239" w:type="dxa"/>
            <w:vMerge w:val="restart"/>
            <w:tcBorders>
              <w:top w:val="single" w:sz="4" w:space="0" w:color="000000"/>
              <w:left w:val="single" w:sz="4" w:space="0" w:color="000000"/>
              <w:bottom w:val="single" w:sz="4" w:space="0" w:color="000000"/>
              <w:right w:val="single" w:sz="4" w:space="0" w:color="000000"/>
            </w:tcBorders>
            <w:vAlign w:val="center"/>
          </w:tcPr>
          <w:p w14:paraId="739BE164"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3E22B808"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54FAEABD"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90C3AB7"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tcBorders>
              <w:top w:val="single" w:sz="4" w:space="0" w:color="000000"/>
              <w:left w:val="single" w:sz="4" w:space="0" w:color="000000"/>
              <w:bottom w:val="single" w:sz="4" w:space="0" w:color="000000"/>
              <w:right w:val="single" w:sz="4" w:space="0" w:color="000000"/>
            </w:tcBorders>
            <w:vAlign w:val="center"/>
          </w:tcPr>
          <w:p w14:paraId="2535411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70EFB8E"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333" w:type="dxa"/>
            <w:vMerge w:val="restart"/>
            <w:tcBorders>
              <w:top w:val="single" w:sz="4" w:space="0" w:color="000000"/>
              <w:left w:val="single" w:sz="4" w:space="0" w:color="000000"/>
              <w:bottom w:val="single" w:sz="4" w:space="0" w:color="000000"/>
              <w:right w:val="single" w:sz="4" w:space="0" w:color="000000"/>
            </w:tcBorders>
          </w:tcPr>
          <w:p w14:paraId="64D5352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264E65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3E59B4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0BE2C130" w14:textId="77777777" w:rsidTr="00424E7E">
        <w:trPr>
          <w:cantSplit/>
        </w:trPr>
        <w:tc>
          <w:tcPr>
            <w:tcW w:w="855" w:type="dxa"/>
            <w:vMerge/>
            <w:tcBorders>
              <w:top w:val="single" w:sz="4" w:space="0" w:color="000000"/>
              <w:left w:val="single" w:sz="4" w:space="0" w:color="000000"/>
              <w:bottom w:val="single" w:sz="4" w:space="0" w:color="000000"/>
              <w:right w:val="single" w:sz="4" w:space="0" w:color="000000"/>
            </w:tcBorders>
            <w:vAlign w:val="center"/>
          </w:tcPr>
          <w:p w14:paraId="5544985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left w:val="single" w:sz="4" w:space="0" w:color="000000"/>
              <w:bottom w:val="single" w:sz="4" w:space="0" w:color="000000"/>
              <w:right w:val="single" w:sz="4" w:space="0" w:color="000000"/>
            </w:tcBorders>
            <w:vAlign w:val="center"/>
          </w:tcPr>
          <w:p w14:paraId="439653F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tcBorders>
              <w:top w:val="single" w:sz="4" w:space="0" w:color="000000"/>
              <w:left w:val="single" w:sz="4" w:space="0" w:color="000000"/>
              <w:bottom w:val="single" w:sz="4" w:space="0" w:color="000000"/>
              <w:right w:val="single" w:sz="4" w:space="0" w:color="000000"/>
            </w:tcBorders>
            <w:vAlign w:val="center"/>
          </w:tcPr>
          <w:p w14:paraId="79203AA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477895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8DC9290" w14:textId="77777777"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Ratio of the integrated area in the Gamma projection over the integrated area in the Sigma projection (ground). Multiplying RTC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by this ratio results in an estimate of RTC </w:t>
            </w:r>
            <m:oMath>
              <m:sSubSup>
                <m:sSubSupPr>
                  <m:ctrlPr>
                    <w:rPr>
                      <w:rFonts w:ascii="Calibri" w:eastAsia="Calibri" w:hAnsi="Calibri" w:cs="Calibri"/>
                    </w:rPr>
                  </m:ctrlPr>
                </m:sSubSupPr>
                <m:e>
                  <m:r>
                    <w:rPr>
                      <w:rFonts w:ascii="Cambria Math" w:hAnsi="Cambria Math"/>
                    </w:rPr>
                    <m:t>σ</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w:t>
            </w:r>
          </w:p>
          <w:p w14:paraId="20EF94DA" w14:textId="77777777" w:rsidR="009E1D5B" w:rsidRPr="00026A0E" w:rsidRDefault="009E1D5B">
            <w:pPr>
              <w:pBdr>
                <w:top w:val="nil"/>
                <w:left w:val="nil"/>
                <w:bottom w:val="nil"/>
                <w:right w:val="nil"/>
                <w:between w:val="nil"/>
              </w:pBdr>
              <w:rPr>
                <w:rFonts w:ascii="Calibri" w:eastAsia="Calibri" w:hAnsi="Calibri" w:cs="Calibri"/>
                <w:sz w:val="12"/>
                <w:szCs w:val="12"/>
              </w:rPr>
            </w:pPr>
          </w:p>
          <w:p w14:paraId="222E304F" w14:textId="77777777" w:rsidR="009E1D5B" w:rsidRPr="00026A0E" w:rsidRDefault="00B47047">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File format specifications/ contents provided in metadata:</w:t>
            </w:r>
          </w:p>
          <w:p w14:paraId="61001A9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[Ratio]</w:t>
            </w:r>
          </w:p>
          <w:p w14:paraId="5C0A0A05" w14:textId="77777777" w:rsidR="009E1D5B" w:rsidRPr="00026A0E" w:rsidRDefault="00B47047">
            <w:pPr>
              <w:numPr>
                <w:ilvl w:val="0"/>
                <w:numId w:val="15"/>
              </w:numPr>
              <w:ind w:right="105"/>
            </w:pPr>
            <w:r w:rsidRPr="00026A0E">
              <w:rPr>
                <w:rFonts w:ascii="Calibri" w:eastAsia="Calibri" w:hAnsi="Calibri" w:cs="Calibri"/>
              </w:rPr>
              <w:t>Data Format [GeoTIFF/HDF5/NetCDF, …]</w:t>
            </w:r>
          </w:p>
          <w:p w14:paraId="082F4DDE" w14:textId="77777777" w:rsidR="009E1D5B" w:rsidRPr="00026A0E" w:rsidRDefault="00B47047">
            <w:pPr>
              <w:numPr>
                <w:ilvl w:val="0"/>
                <w:numId w:val="15"/>
              </w:numPr>
              <w:ind w:right="105"/>
            </w:pPr>
            <w:r w:rsidRPr="00026A0E">
              <w:rPr>
                <w:rFonts w:ascii="Calibri" w:eastAsia="Calibri" w:hAnsi="Calibri" w:cs="Calibri"/>
              </w:rPr>
              <w:t>Data Type [Int/Float, ...]</w:t>
            </w:r>
          </w:p>
          <w:p w14:paraId="19CAEE48"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1923EF37"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129CC728" w14:textId="77777777" w:rsidR="009E1D5B" w:rsidRPr="00026A0E" w:rsidRDefault="009E1D5B">
            <w:pPr>
              <w:pBdr>
                <w:top w:val="nil"/>
                <w:left w:val="nil"/>
                <w:bottom w:val="nil"/>
                <w:right w:val="nil"/>
                <w:between w:val="nil"/>
              </w:pBdr>
              <w:ind w:right="105"/>
              <w:rPr>
                <w:rFonts w:ascii="Calibri" w:eastAsia="Calibri" w:hAnsi="Calibri" w:cs="Calibri"/>
              </w:rPr>
            </w:pPr>
          </w:p>
          <w:p w14:paraId="23910986"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333" w:type="dxa"/>
            <w:vMerge/>
            <w:tcBorders>
              <w:top w:val="single" w:sz="4" w:space="0" w:color="000000"/>
              <w:left w:val="single" w:sz="4" w:space="0" w:color="000000"/>
              <w:bottom w:val="single" w:sz="4" w:space="0" w:color="000000"/>
              <w:right w:val="single" w:sz="4" w:space="0" w:color="000000"/>
            </w:tcBorders>
          </w:tcPr>
          <w:p w14:paraId="0E2711C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500383" w:rsidRPr="00026A0E" w14:paraId="6F831C71" w14:textId="77777777" w:rsidTr="00500383">
        <w:trPr>
          <w:cantSplit/>
          <w:trHeight w:val="4956"/>
        </w:trPr>
        <w:tc>
          <w:tcPr>
            <w:tcW w:w="855" w:type="dxa"/>
            <w:vMerge w:val="restart"/>
            <w:tcBorders>
              <w:top w:val="single" w:sz="4" w:space="0" w:color="000000"/>
            </w:tcBorders>
            <w:shd w:val="clear" w:color="auto" w:fill="DBE5F1" w:themeFill="accent1" w:themeFillTint="33"/>
            <w:vAlign w:val="center"/>
          </w:tcPr>
          <w:p w14:paraId="151A0E81" w14:textId="77777777" w:rsidR="00500383" w:rsidRPr="00026A0E" w:rsidRDefault="00500383">
            <w:pPr>
              <w:jc w:val="center"/>
              <w:rPr>
                <w:rFonts w:ascii="Calibri" w:eastAsia="Calibri" w:hAnsi="Calibri" w:cs="Calibri"/>
                <w:b/>
                <w:bCs/>
              </w:rPr>
            </w:pPr>
            <w:r w:rsidRPr="00026A0E">
              <w:rPr>
                <w:rFonts w:ascii="Calibri" w:eastAsia="Calibri" w:hAnsi="Calibri" w:cs="Calibri"/>
                <w:b/>
                <w:bCs/>
              </w:rPr>
              <w:lastRenderedPageBreak/>
              <w:t>2.8</w:t>
            </w:r>
          </w:p>
        </w:tc>
        <w:tc>
          <w:tcPr>
            <w:tcW w:w="1545" w:type="dxa"/>
            <w:vMerge w:val="restart"/>
            <w:tcBorders>
              <w:top w:val="single" w:sz="4" w:space="0" w:color="000000"/>
            </w:tcBorders>
            <w:shd w:val="clear" w:color="auto" w:fill="DBE5F1" w:themeFill="accent1" w:themeFillTint="33"/>
            <w:vAlign w:val="center"/>
          </w:tcPr>
          <w:p w14:paraId="23AB29F4" w14:textId="77777777" w:rsidR="00500383" w:rsidRPr="00026A0E" w:rsidRDefault="00500383">
            <w:pPr>
              <w:jc w:val="center"/>
              <w:rPr>
                <w:rFonts w:ascii="Calibri" w:eastAsia="Calibri" w:hAnsi="Calibri" w:cs="Calibri"/>
                <w:b/>
                <w:bCs/>
              </w:rPr>
            </w:pPr>
            <w:r w:rsidRPr="00026A0E">
              <w:rPr>
                <w:rFonts w:ascii="Calibri" w:eastAsia="Calibri" w:hAnsi="Calibri" w:cs="Calibri"/>
                <w:b/>
                <w:bCs/>
              </w:rPr>
              <w:t>Acquisition ID Image</w:t>
            </w:r>
          </w:p>
        </w:tc>
        <w:tc>
          <w:tcPr>
            <w:tcW w:w="1239" w:type="dxa"/>
            <w:vMerge w:val="restart"/>
            <w:tcBorders>
              <w:top w:val="single" w:sz="4" w:space="0" w:color="000000"/>
            </w:tcBorders>
            <w:shd w:val="clear" w:color="auto" w:fill="DBE5F1" w:themeFill="accent1" w:themeFillTint="33"/>
            <w:vAlign w:val="center"/>
          </w:tcPr>
          <w:p w14:paraId="78754D3B" w14:textId="77777777" w:rsidR="00500383" w:rsidRPr="00026A0E" w:rsidRDefault="00500383">
            <w:pPr>
              <w:jc w:val="center"/>
              <w:rPr>
                <w:rFonts w:ascii="Calibri" w:eastAsia="Calibri" w:hAnsi="Calibri" w:cs="Calibri"/>
              </w:rPr>
            </w:pPr>
            <w:r w:rsidRPr="00026A0E">
              <w:rPr>
                <w:rFonts w:ascii="Calibri" w:eastAsia="Calibri" w:hAnsi="Calibri" w:cs="Calibri"/>
              </w:rPr>
              <w:t>[NRB]</w:t>
            </w:r>
          </w:p>
          <w:p w14:paraId="4720B73C" w14:textId="77777777" w:rsidR="00500383" w:rsidRPr="00026A0E" w:rsidRDefault="00500383">
            <w:pPr>
              <w:jc w:val="center"/>
              <w:rPr>
                <w:rFonts w:ascii="Calibri" w:eastAsia="Calibri" w:hAnsi="Calibri" w:cs="Calibri"/>
              </w:rPr>
            </w:pPr>
            <w:r w:rsidRPr="00026A0E">
              <w:rPr>
                <w:rFonts w:ascii="Calibri" w:eastAsia="Calibri" w:hAnsi="Calibri" w:cs="Calibri"/>
              </w:rPr>
              <w:t>[POL]</w:t>
            </w:r>
          </w:p>
          <w:p w14:paraId="4D225ABA" w14:textId="77777777" w:rsidR="00500383" w:rsidRPr="00026A0E" w:rsidRDefault="00500383">
            <w:pPr>
              <w:jc w:val="center"/>
              <w:rPr>
                <w:rFonts w:ascii="Calibri" w:eastAsia="Calibri" w:hAnsi="Calibri" w:cs="Calibri"/>
              </w:rPr>
            </w:pPr>
            <w:r w:rsidRPr="00026A0E">
              <w:rPr>
                <w:rFonts w:ascii="Calibri" w:eastAsia="Calibri" w:hAnsi="Calibri" w:cs="Calibri"/>
              </w:rPr>
              <w:t>[ORB]</w:t>
            </w:r>
          </w:p>
          <w:p w14:paraId="39FF7AEC" w14:textId="77777777" w:rsidR="00500383" w:rsidRPr="00026A0E" w:rsidRDefault="00500383">
            <w:pPr>
              <w:jc w:val="center"/>
              <w:rPr>
                <w:rFonts w:ascii="Calibri" w:eastAsia="Calibri" w:hAnsi="Calibri" w:cs="Calibri"/>
              </w:rPr>
            </w:pPr>
            <w:r w:rsidRPr="00026A0E">
              <w:rPr>
                <w:rFonts w:ascii="Calibri" w:eastAsia="Calibri" w:hAnsi="Calibri" w:cs="Calibri"/>
              </w:rPr>
              <w:t>[GSLC]</w:t>
            </w:r>
          </w:p>
          <w:p w14:paraId="191B720C" w14:textId="77777777" w:rsidR="00500383" w:rsidRPr="00026A0E" w:rsidRDefault="00500383">
            <w:pPr>
              <w:jc w:val="center"/>
              <w:rPr>
                <w:rFonts w:ascii="Calibri" w:eastAsia="Calibri" w:hAnsi="Calibri" w:cs="Calibri"/>
              </w:rPr>
            </w:pPr>
          </w:p>
          <w:p w14:paraId="4CF306AF" w14:textId="77777777" w:rsidR="00500383" w:rsidRPr="00026A0E" w:rsidRDefault="00500383">
            <w:pPr>
              <w:jc w:val="center"/>
              <w:rPr>
                <w:rFonts w:ascii="Calibri" w:eastAsia="Calibri" w:hAnsi="Calibri" w:cs="Calibri"/>
              </w:rPr>
            </w:pPr>
          </w:p>
          <w:p w14:paraId="225436A0" w14:textId="77777777" w:rsidR="00500383" w:rsidRPr="00026A0E" w:rsidRDefault="00500383">
            <w:pPr>
              <w:jc w:val="center"/>
              <w:rPr>
                <w:rFonts w:ascii="Calibri" w:eastAsia="Calibri" w:hAnsi="Calibri" w:cs="Calibri"/>
              </w:rPr>
            </w:pPr>
          </w:p>
        </w:tc>
        <w:tc>
          <w:tcPr>
            <w:tcW w:w="8363" w:type="dxa"/>
            <w:tcBorders>
              <w:top w:val="single" w:sz="4" w:space="0" w:color="000000"/>
              <w:bottom w:val="single" w:sz="4" w:space="0" w:color="000000"/>
            </w:tcBorders>
            <w:shd w:val="clear" w:color="auto" w:fill="DBE5F1" w:themeFill="accent1" w:themeFillTint="33"/>
            <w:vAlign w:val="center"/>
          </w:tcPr>
          <w:p w14:paraId="13C063CE" w14:textId="77777777" w:rsidR="00500383" w:rsidRPr="00026A0E" w:rsidRDefault="00500383">
            <w:pPr>
              <w:rPr>
                <w:rFonts w:ascii="Calibri" w:eastAsia="Calibri" w:hAnsi="Calibri" w:cs="Calibri"/>
                <w:b/>
                <w:bCs/>
                <w:u w:val="single"/>
              </w:rPr>
            </w:pPr>
            <w:r w:rsidRPr="00026A0E">
              <w:rPr>
                <w:rFonts w:ascii="Calibri" w:eastAsia="Calibri" w:hAnsi="Calibri" w:cs="Calibri"/>
                <w:b/>
                <w:bCs/>
                <w:u w:val="single"/>
              </w:rPr>
              <w:t>Threshold (Minimum) Requirements</w:t>
            </w:r>
          </w:p>
          <w:p w14:paraId="56C19AD8" w14:textId="77777777" w:rsidR="00500383" w:rsidRPr="00026A0E" w:rsidRDefault="00500383">
            <w:pPr>
              <w:pBdr>
                <w:top w:val="nil"/>
                <w:left w:val="nil"/>
                <w:bottom w:val="nil"/>
                <w:right w:val="nil"/>
                <w:between w:val="nil"/>
              </w:pBdr>
              <w:ind w:right="148"/>
              <w:rPr>
                <w:rFonts w:ascii="Calibri" w:eastAsia="Calibri" w:hAnsi="Calibri" w:cs="Calibri"/>
                <w:b/>
                <w:bCs/>
                <w:sz w:val="12"/>
                <w:szCs w:val="12"/>
              </w:rPr>
            </w:pPr>
            <w:r w:rsidRPr="00026A0E">
              <w:rPr>
                <w:rFonts w:ascii="Calibri" w:eastAsia="Calibri" w:hAnsi="Calibri" w:cs="Calibri"/>
                <w:b/>
                <w:bCs/>
              </w:rPr>
              <w:t xml:space="preserve">Note: Required for mosaic products only. </w:t>
            </w:r>
          </w:p>
          <w:p w14:paraId="5C5E3578"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2536371A"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 xml:space="preserve">Acquisition ID, or acquisition date, for each pixel is identified. </w:t>
            </w:r>
          </w:p>
          <w:p w14:paraId="2BECB99D"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3399755B"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In case of multi-temporal image stacks, use source acquisition ID (i.e., 1.6 acqID values) to list contributing images.</w:t>
            </w:r>
          </w:p>
          <w:p w14:paraId="2137FC2D"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7BD21533"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In case of Date, data represent (integer or fractional) day offset to reference observation date [UTC]. Date used as reference (“Day 0”) is provided in the meta-data.</w:t>
            </w:r>
          </w:p>
          <w:p w14:paraId="458430F9"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7B57AC6D" w14:textId="58D7D55A" w:rsidR="00500383" w:rsidRPr="00026A0E" w:rsidRDefault="00500383">
            <w:pPr>
              <w:pBdr>
                <w:top w:val="nil"/>
                <w:left w:val="nil"/>
                <w:bottom w:val="nil"/>
                <w:right w:val="nil"/>
                <w:between w:val="nil"/>
              </w:pBdr>
              <w:ind w:right="148"/>
              <w:rPr>
                <w:rFonts w:ascii="Calibri" w:eastAsia="Calibri" w:hAnsi="Calibri" w:cs="Calibri"/>
                <w:sz w:val="12"/>
                <w:szCs w:val="12"/>
              </w:rPr>
            </w:pPr>
            <w:r w:rsidRPr="00026A0E">
              <w:rPr>
                <w:rFonts w:ascii="Calibri" w:eastAsia="Calibri" w:hAnsi="Calibri" w:cs="Calibri"/>
              </w:rPr>
              <w:t>Pixels not representing a unique date or ID (e.g., pixels averaged in image overlap zones) are flagged with a pixel value referencing a date range that is provided in the metadata.</w:t>
            </w:r>
          </w:p>
          <w:p w14:paraId="6D7EC7FB" w14:textId="77777777" w:rsidR="00500383" w:rsidRPr="00026A0E" w:rsidRDefault="00500383">
            <w:pPr>
              <w:pBdr>
                <w:top w:val="nil"/>
                <w:left w:val="nil"/>
                <w:bottom w:val="nil"/>
                <w:right w:val="nil"/>
                <w:between w:val="nil"/>
              </w:pBdr>
              <w:ind w:right="148"/>
              <w:rPr>
                <w:rFonts w:ascii="Calibri" w:eastAsia="Calibri" w:hAnsi="Calibri" w:cs="Calibri"/>
                <w:sz w:val="12"/>
                <w:szCs w:val="12"/>
              </w:rPr>
            </w:pPr>
          </w:p>
          <w:p w14:paraId="33CAE816" w14:textId="77777777" w:rsidR="00500383" w:rsidRPr="00026A0E" w:rsidRDefault="00500383">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File format specifications/ contents provided in metadata:</w:t>
            </w:r>
          </w:p>
          <w:p w14:paraId="0A36703C" w14:textId="77777777" w:rsidR="00500383" w:rsidRPr="00026A0E" w:rsidRDefault="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[Day, Time, ID]</w:t>
            </w:r>
          </w:p>
          <w:p w14:paraId="657C51E9" w14:textId="77777777" w:rsidR="00500383" w:rsidRPr="00026A0E" w:rsidRDefault="00500383">
            <w:pPr>
              <w:numPr>
                <w:ilvl w:val="0"/>
                <w:numId w:val="15"/>
              </w:numPr>
              <w:ind w:right="105"/>
            </w:pPr>
            <w:r w:rsidRPr="00026A0E">
              <w:rPr>
                <w:rFonts w:ascii="Calibri" w:eastAsia="Calibri" w:hAnsi="Calibri" w:cs="Calibri"/>
              </w:rPr>
              <w:t>Data Format [GeoTIFF/HDF5/NetCDF, …]</w:t>
            </w:r>
          </w:p>
          <w:p w14:paraId="6D5F469C" w14:textId="77777777" w:rsidR="00500383" w:rsidRPr="00026A0E" w:rsidRDefault="00500383">
            <w:pPr>
              <w:numPr>
                <w:ilvl w:val="0"/>
                <w:numId w:val="15"/>
              </w:numPr>
              <w:ind w:right="105"/>
            </w:pPr>
            <w:r w:rsidRPr="00026A0E">
              <w:rPr>
                <w:rFonts w:ascii="Calibri" w:eastAsia="Calibri" w:hAnsi="Calibri" w:cs="Calibri"/>
              </w:rPr>
              <w:t>Data Type [Int/Float, ...]</w:t>
            </w:r>
          </w:p>
          <w:p w14:paraId="7B24CF3F" w14:textId="77777777" w:rsidR="00500383" w:rsidRPr="00026A0E" w:rsidRDefault="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5407F24F" w14:textId="62189D9A" w:rsidR="00500383" w:rsidRPr="00500383" w:rsidRDefault="00500383" w:rsidP="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tc>
        <w:tc>
          <w:tcPr>
            <w:tcW w:w="3333" w:type="dxa"/>
            <w:vMerge w:val="restart"/>
            <w:tcBorders>
              <w:top w:val="single" w:sz="4" w:space="0" w:color="000000"/>
            </w:tcBorders>
            <w:shd w:val="clear" w:color="auto" w:fill="DBE5F1" w:themeFill="accent1" w:themeFillTint="33"/>
          </w:tcPr>
          <w:p w14:paraId="4FE7991D" w14:textId="77777777" w:rsidR="00500383" w:rsidRPr="00026A0E" w:rsidRDefault="00500383">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2E9D444" w14:textId="77777777" w:rsidR="00500383" w:rsidRPr="00026A0E" w:rsidRDefault="00500383">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F80E94D" w14:textId="77777777" w:rsidR="00500383" w:rsidRPr="00026A0E" w:rsidRDefault="00500383">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500383" w:rsidRPr="00026A0E" w14:paraId="7F720213" w14:textId="77777777" w:rsidTr="00500383">
        <w:trPr>
          <w:cantSplit/>
          <w:trHeight w:val="757"/>
        </w:trPr>
        <w:tc>
          <w:tcPr>
            <w:tcW w:w="855" w:type="dxa"/>
            <w:vMerge/>
            <w:shd w:val="clear" w:color="auto" w:fill="DBE5F1" w:themeFill="accent1" w:themeFillTint="33"/>
            <w:vAlign w:val="center"/>
          </w:tcPr>
          <w:p w14:paraId="4A33AE16" w14:textId="77777777" w:rsidR="00500383" w:rsidRPr="00026A0E" w:rsidRDefault="00500383">
            <w:pPr>
              <w:jc w:val="center"/>
              <w:rPr>
                <w:b/>
                <w:bCs/>
              </w:rPr>
            </w:pPr>
          </w:p>
        </w:tc>
        <w:tc>
          <w:tcPr>
            <w:tcW w:w="1545" w:type="dxa"/>
            <w:vMerge/>
            <w:shd w:val="clear" w:color="auto" w:fill="DBE5F1" w:themeFill="accent1" w:themeFillTint="33"/>
            <w:vAlign w:val="center"/>
          </w:tcPr>
          <w:p w14:paraId="3BAA4F8B" w14:textId="77777777" w:rsidR="00500383" w:rsidRPr="00026A0E" w:rsidRDefault="00500383">
            <w:pPr>
              <w:jc w:val="center"/>
              <w:rPr>
                <w:b/>
                <w:bCs/>
              </w:rPr>
            </w:pPr>
          </w:p>
        </w:tc>
        <w:tc>
          <w:tcPr>
            <w:tcW w:w="1239" w:type="dxa"/>
            <w:vMerge/>
            <w:shd w:val="clear" w:color="auto" w:fill="DBE5F1" w:themeFill="accent1" w:themeFillTint="33"/>
            <w:vAlign w:val="center"/>
          </w:tcPr>
          <w:p w14:paraId="0FBA6143" w14:textId="77777777" w:rsidR="00500383" w:rsidRPr="00026A0E" w:rsidRDefault="00500383">
            <w:pPr>
              <w:jc w:val="center"/>
            </w:pPr>
          </w:p>
        </w:tc>
        <w:tc>
          <w:tcPr>
            <w:tcW w:w="8363" w:type="dxa"/>
            <w:tcBorders>
              <w:top w:val="single" w:sz="4" w:space="0" w:color="000000"/>
              <w:bottom w:val="single" w:sz="4" w:space="0" w:color="000000"/>
            </w:tcBorders>
            <w:shd w:val="clear" w:color="auto" w:fill="D9D9D9" w:themeFill="background1" w:themeFillShade="D9"/>
            <w:vAlign w:val="center"/>
          </w:tcPr>
          <w:p w14:paraId="656310EF" w14:textId="77777777" w:rsidR="00500383" w:rsidRPr="00026A0E" w:rsidRDefault="00500383" w:rsidP="00500383">
            <w:pPr>
              <w:rPr>
                <w:rFonts w:ascii="Calibri" w:eastAsia="Calibri" w:hAnsi="Calibri" w:cs="Calibri"/>
                <w:b/>
                <w:bCs/>
                <w:u w:val="single"/>
              </w:rPr>
            </w:pPr>
            <w:r w:rsidRPr="00026A0E">
              <w:rPr>
                <w:rFonts w:ascii="Calibri" w:eastAsia="Calibri" w:hAnsi="Calibri" w:cs="Calibri"/>
                <w:b/>
                <w:bCs/>
                <w:u w:val="single"/>
              </w:rPr>
              <w:t>Goal (Desired) Requirements</w:t>
            </w:r>
          </w:p>
          <w:p w14:paraId="7C32120A" w14:textId="248D818F" w:rsidR="00500383" w:rsidRPr="00026A0E" w:rsidRDefault="00500383" w:rsidP="00500383">
            <w:pPr>
              <w:rPr>
                <w:b/>
                <w:bCs/>
                <w:u w:val="single"/>
              </w:rPr>
            </w:pPr>
            <w:r w:rsidRPr="00026A0E">
              <w:rPr>
                <w:rFonts w:ascii="Calibri" w:eastAsia="Calibri" w:hAnsi="Calibri" w:cs="Calibri"/>
              </w:rPr>
              <w:t>As threshold.</w:t>
            </w:r>
          </w:p>
        </w:tc>
        <w:tc>
          <w:tcPr>
            <w:tcW w:w="3333" w:type="dxa"/>
            <w:vMerge/>
            <w:shd w:val="clear" w:color="auto" w:fill="DBE5F1" w:themeFill="accent1" w:themeFillTint="33"/>
          </w:tcPr>
          <w:p w14:paraId="27EB0D82" w14:textId="77777777" w:rsidR="00500383" w:rsidRPr="00026A0E" w:rsidRDefault="00500383">
            <w:pPr>
              <w:rPr>
                <w:u w:val="single"/>
              </w:rPr>
            </w:pPr>
          </w:p>
        </w:tc>
      </w:tr>
      <w:tr w:rsidR="00500383" w:rsidRPr="00026A0E" w14:paraId="0FD18ADA" w14:textId="77777777" w:rsidTr="00500383">
        <w:trPr>
          <w:cantSplit/>
          <w:trHeight w:val="837"/>
        </w:trPr>
        <w:tc>
          <w:tcPr>
            <w:tcW w:w="855" w:type="dxa"/>
            <w:vMerge/>
            <w:shd w:val="clear" w:color="auto" w:fill="F0F6FC"/>
            <w:vAlign w:val="center"/>
          </w:tcPr>
          <w:p w14:paraId="13E71A5B" w14:textId="77777777" w:rsidR="00500383" w:rsidRPr="00026A0E" w:rsidRDefault="00500383">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23EADFEA" w14:textId="77777777" w:rsidR="00500383" w:rsidRPr="00026A0E" w:rsidRDefault="00500383">
            <w:pPr>
              <w:pBdr>
                <w:top w:val="nil"/>
                <w:left w:val="nil"/>
                <w:bottom w:val="nil"/>
                <w:right w:val="nil"/>
                <w:between w:val="nil"/>
              </w:pBdr>
              <w:spacing w:line="276" w:lineRule="auto"/>
              <w:rPr>
                <w:rFonts w:ascii="Calibri" w:eastAsia="Calibri" w:hAnsi="Calibri" w:cs="Calibri"/>
              </w:rPr>
            </w:pPr>
          </w:p>
        </w:tc>
        <w:tc>
          <w:tcPr>
            <w:tcW w:w="1239" w:type="dxa"/>
            <w:vMerge w:val="restart"/>
            <w:tcBorders>
              <w:top w:val="single" w:sz="4" w:space="0" w:color="000000"/>
            </w:tcBorders>
            <w:shd w:val="clear" w:color="auto" w:fill="DBE5F1" w:themeFill="accent1" w:themeFillTint="33"/>
            <w:vAlign w:val="center"/>
          </w:tcPr>
          <w:p w14:paraId="049CD918" w14:textId="77777777" w:rsidR="00500383" w:rsidRPr="00026A0E" w:rsidRDefault="00500383">
            <w:pPr>
              <w:pBdr>
                <w:top w:val="nil"/>
                <w:left w:val="nil"/>
                <w:bottom w:val="nil"/>
                <w:right w:val="nil"/>
                <w:between w:val="nil"/>
              </w:pBdr>
              <w:spacing w:line="276" w:lineRule="auto"/>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8363" w:type="dxa"/>
            <w:shd w:val="clear" w:color="auto" w:fill="DBE5F1" w:themeFill="accent1" w:themeFillTint="33"/>
            <w:vAlign w:val="center"/>
          </w:tcPr>
          <w:p w14:paraId="5F62D208" w14:textId="4F2A6161" w:rsidR="00500383" w:rsidRPr="00500383" w:rsidRDefault="00500383" w:rsidP="00500383">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r w:rsidRPr="00026A0E">
              <w:rPr>
                <w:rFonts w:ascii="Calibri" w:eastAsia="Calibri" w:hAnsi="Calibri" w:cs="Calibri"/>
                <w:b/>
                <w:bCs/>
                <w:color w:val="000000" w:themeColor="text1"/>
                <w:u w:val="single"/>
              </w:rPr>
              <w:br/>
            </w:r>
            <w:r w:rsidRPr="00026A0E">
              <w:rPr>
                <w:rFonts w:ascii="Calibri" w:eastAsia="Calibri" w:hAnsi="Calibri" w:cs="Calibri"/>
                <w:color w:val="000000" w:themeColor="text1"/>
              </w:rPr>
              <w:t>Not required.</w:t>
            </w:r>
          </w:p>
        </w:tc>
        <w:tc>
          <w:tcPr>
            <w:tcW w:w="3333" w:type="dxa"/>
            <w:vMerge/>
            <w:shd w:val="clear" w:color="auto" w:fill="F0F6FC"/>
          </w:tcPr>
          <w:p w14:paraId="6D206BB9" w14:textId="77777777" w:rsidR="00500383" w:rsidRPr="00026A0E" w:rsidRDefault="00500383">
            <w:pPr>
              <w:pBdr>
                <w:top w:val="nil"/>
                <w:left w:val="nil"/>
                <w:bottom w:val="nil"/>
                <w:right w:val="nil"/>
                <w:between w:val="nil"/>
              </w:pBdr>
              <w:spacing w:line="276" w:lineRule="auto"/>
              <w:rPr>
                <w:rFonts w:ascii="Calibri" w:eastAsia="Calibri" w:hAnsi="Calibri" w:cs="Calibri"/>
              </w:rPr>
            </w:pPr>
          </w:p>
        </w:tc>
      </w:tr>
      <w:tr w:rsidR="00500383" w:rsidRPr="00026A0E" w14:paraId="5631C51C" w14:textId="77777777" w:rsidTr="00342046">
        <w:trPr>
          <w:cantSplit/>
          <w:trHeight w:val="1233"/>
        </w:trPr>
        <w:tc>
          <w:tcPr>
            <w:tcW w:w="855" w:type="dxa"/>
            <w:vMerge/>
            <w:shd w:val="clear" w:color="auto" w:fill="F0F6FC"/>
            <w:vAlign w:val="center"/>
          </w:tcPr>
          <w:p w14:paraId="1F15310F" w14:textId="77777777" w:rsidR="00500383" w:rsidRPr="00026A0E" w:rsidRDefault="00500383">
            <w:pPr>
              <w:pBdr>
                <w:top w:val="nil"/>
                <w:left w:val="nil"/>
                <w:bottom w:val="nil"/>
                <w:right w:val="nil"/>
                <w:between w:val="nil"/>
              </w:pBdr>
            </w:pPr>
          </w:p>
        </w:tc>
        <w:tc>
          <w:tcPr>
            <w:tcW w:w="1545" w:type="dxa"/>
            <w:vMerge/>
            <w:shd w:val="clear" w:color="auto" w:fill="F0F6FC"/>
            <w:vAlign w:val="center"/>
          </w:tcPr>
          <w:p w14:paraId="0B07D848" w14:textId="77777777" w:rsidR="00500383" w:rsidRPr="00026A0E" w:rsidRDefault="00500383">
            <w:pPr>
              <w:pBdr>
                <w:top w:val="nil"/>
                <w:left w:val="nil"/>
                <w:bottom w:val="nil"/>
                <w:right w:val="nil"/>
                <w:between w:val="nil"/>
              </w:pBdr>
            </w:pPr>
          </w:p>
        </w:tc>
        <w:tc>
          <w:tcPr>
            <w:tcW w:w="1239" w:type="dxa"/>
            <w:vMerge/>
            <w:shd w:val="clear" w:color="auto" w:fill="DBE5F1" w:themeFill="accent1" w:themeFillTint="33"/>
            <w:vAlign w:val="center"/>
          </w:tcPr>
          <w:p w14:paraId="4700EEBD" w14:textId="77777777" w:rsidR="00500383" w:rsidRPr="00026A0E" w:rsidRDefault="00500383">
            <w:pPr>
              <w:pBdr>
                <w:top w:val="nil"/>
                <w:left w:val="nil"/>
                <w:bottom w:val="nil"/>
                <w:right w:val="nil"/>
                <w:between w:val="nil"/>
              </w:pBdr>
              <w:jc w:val="center"/>
              <w:rPr>
                <w:color w:val="000000" w:themeColor="text1"/>
              </w:rPr>
            </w:pPr>
          </w:p>
        </w:tc>
        <w:tc>
          <w:tcPr>
            <w:tcW w:w="8363" w:type="dxa"/>
            <w:shd w:val="clear" w:color="auto" w:fill="D9D9D9"/>
            <w:vAlign w:val="center"/>
          </w:tcPr>
          <w:p w14:paraId="3121B600" w14:textId="77777777" w:rsidR="00500383" w:rsidRPr="00026A0E" w:rsidRDefault="00500383" w:rsidP="00500383">
            <w:pPr>
              <w:rPr>
                <w:rFonts w:ascii="Calibri" w:eastAsia="Calibri" w:hAnsi="Calibri" w:cs="Calibri"/>
                <w:color w:val="000000" w:themeColor="text1"/>
              </w:rPr>
            </w:pPr>
            <w:r w:rsidRPr="00026A0E">
              <w:rPr>
                <w:rFonts w:ascii="Calibri" w:eastAsia="Calibri" w:hAnsi="Calibri" w:cs="Calibri"/>
                <w:b/>
                <w:bCs/>
                <w:color w:val="000000" w:themeColor="text1"/>
                <w:u w:val="single"/>
              </w:rPr>
              <w:t>Goal (Desired) Requirements</w:t>
            </w:r>
          </w:p>
          <w:p w14:paraId="754FF703" w14:textId="77777777" w:rsidR="00500383" w:rsidRPr="00026A0E" w:rsidRDefault="00500383" w:rsidP="00500383">
            <w:pPr>
              <w:rPr>
                <w:rFonts w:ascii="Calibri" w:eastAsia="Calibri" w:hAnsi="Calibri" w:cs="Calibri"/>
                <w:color w:val="000000" w:themeColor="text1"/>
              </w:rPr>
            </w:pPr>
            <w:r w:rsidRPr="00026A0E">
              <w:rPr>
                <w:rFonts w:ascii="Calibri" w:eastAsia="Calibri" w:hAnsi="Calibri" w:cs="Calibri"/>
                <w:color w:val="000000" w:themeColor="text1"/>
              </w:rPr>
              <w:t>The source IDs for each pixel are identified.</w:t>
            </w:r>
          </w:p>
          <w:p w14:paraId="17C42634" w14:textId="77777777" w:rsidR="00500383" w:rsidRPr="00026A0E" w:rsidRDefault="00500383" w:rsidP="00500383">
            <w:pPr>
              <w:rPr>
                <w:rFonts w:ascii="Calibri" w:eastAsia="Calibri" w:hAnsi="Calibri" w:cs="Calibri"/>
                <w:color w:val="000000" w:themeColor="text1"/>
              </w:rPr>
            </w:pPr>
          </w:p>
          <w:p w14:paraId="5AFA52F5" w14:textId="77777777" w:rsidR="00500383" w:rsidRPr="00026A0E" w:rsidRDefault="00500383" w:rsidP="00500383">
            <w:pPr>
              <w:pBdr>
                <w:top w:val="none" w:sz="0" w:space="0" w:color="auto"/>
                <w:left w:val="none" w:sz="0" w:space="0" w:color="auto"/>
                <w:bottom w:val="none" w:sz="0" w:space="0" w:color="auto"/>
                <w:right w:val="none" w:sz="0" w:space="0" w:color="auto"/>
                <w:between w:val="none" w:sz="0" w:space="0" w:color="auto"/>
              </w:pBdr>
              <w:ind w:right="105"/>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504D7870" w14:textId="77777777" w:rsidR="00500383" w:rsidRPr="00026A0E" w:rsidRDefault="00500383" w:rsidP="00500383">
            <w:pPr>
              <w:numPr>
                <w:ilvl w:val="0"/>
                <w:numId w:val="15"/>
              </w:numPr>
              <w:pBdr>
                <w:top w:val="none" w:sz="0" w:space="0" w:color="auto"/>
                <w:left w:val="none" w:sz="0" w:space="0" w:color="auto"/>
                <w:bottom w:val="none" w:sz="0" w:space="0" w:color="auto"/>
                <w:right w:val="none" w:sz="0" w:space="0" w:color="auto"/>
                <w:between w:val="none" w:sz="0" w:space="0" w:color="auto"/>
              </w:pBdr>
              <w:ind w:right="105"/>
              <w:rPr>
                <w:color w:val="000000" w:themeColor="text1"/>
              </w:rPr>
            </w:pPr>
            <w:r w:rsidRPr="00026A0E">
              <w:rPr>
                <w:rFonts w:ascii="Calibri" w:eastAsia="Calibri" w:hAnsi="Calibri" w:cs="Calibri"/>
                <w:color w:val="000000" w:themeColor="text1"/>
              </w:rPr>
              <w:t>Sample Type [ID]</w:t>
            </w:r>
          </w:p>
          <w:p w14:paraId="47124F0F" w14:textId="77777777" w:rsidR="00500383" w:rsidRPr="00026A0E" w:rsidRDefault="00500383" w:rsidP="00500383">
            <w:pPr>
              <w:numPr>
                <w:ilvl w:val="0"/>
                <w:numId w:val="15"/>
              </w:numPr>
              <w:ind w:right="105"/>
              <w:rPr>
                <w:color w:val="000000" w:themeColor="text1"/>
              </w:rPr>
            </w:pPr>
            <w:r w:rsidRPr="00026A0E">
              <w:rPr>
                <w:rFonts w:ascii="Calibri" w:eastAsia="Calibri" w:hAnsi="Calibri" w:cs="Calibri"/>
                <w:color w:val="000000" w:themeColor="text1"/>
              </w:rPr>
              <w:t>Data Format [GeoTIFF/HDF5/NetCDF, …]</w:t>
            </w:r>
          </w:p>
          <w:p w14:paraId="246FBB48" w14:textId="77777777" w:rsidR="00500383" w:rsidRPr="00026A0E" w:rsidRDefault="00500383" w:rsidP="00500383">
            <w:pPr>
              <w:numPr>
                <w:ilvl w:val="0"/>
                <w:numId w:val="15"/>
              </w:numPr>
              <w:ind w:right="105"/>
              <w:rPr>
                <w:color w:val="000000" w:themeColor="text1"/>
              </w:rPr>
            </w:pPr>
            <w:r w:rsidRPr="00026A0E">
              <w:rPr>
                <w:rFonts w:ascii="Calibri" w:eastAsia="Calibri" w:hAnsi="Calibri" w:cs="Calibri"/>
                <w:color w:val="000000" w:themeColor="text1"/>
              </w:rPr>
              <w:t>Data Type [Int/Float, ...]</w:t>
            </w:r>
          </w:p>
          <w:p w14:paraId="400983AE" w14:textId="77777777" w:rsidR="00500383" w:rsidRDefault="00500383" w:rsidP="00500383">
            <w:pPr>
              <w:numPr>
                <w:ilvl w:val="0"/>
                <w:numId w:val="15"/>
              </w:numPr>
              <w:pBdr>
                <w:top w:val="none" w:sz="0" w:space="0" w:color="auto"/>
                <w:left w:val="none" w:sz="0" w:space="0" w:color="auto"/>
                <w:bottom w:val="none" w:sz="0" w:space="0" w:color="auto"/>
                <w:right w:val="none" w:sz="0" w:space="0" w:color="auto"/>
                <w:between w:val="none" w:sz="0" w:space="0" w:color="auto"/>
              </w:pBdr>
              <w:ind w:right="105"/>
              <w:rPr>
                <w:color w:val="000000" w:themeColor="text1"/>
              </w:rPr>
            </w:pPr>
            <w:r w:rsidRPr="00026A0E">
              <w:rPr>
                <w:rFonts w:ascii="Calibri" w:eastAsia="Calibri" w:hAnsi="Calibri" w:cs="Calibri"/>
                <w:color w:val="000000" w:themeColor="text1"/>
              </w:rPr>
              <w:t xml:space="preserve">Bits per sample </w:t>
            </w:r>
          </w:p>
          <w:p w14:paraId="09D3A56D" w14:textId="635E9F13" w:rsidR="00500383" w:rsidRPr="00500383" w:rsidRDefault="00500383" w:rsidP="00500383">
            <w:pPr>
              <w:numPr>
                <w:ilvl w:val="0"/>
                <w:numId w:val="15"/>
              </w:numPr>
              <w:pBdr>
                <w:top w:val="none" w:sz="0" w:space="0" w:color="auto"/>
                <w:left w:val="none" w:sz="0" w:space="0" w:color="auto"/>
                <w:bottom w:val="none" w:sz="0" w:space="0" w:color="auto"/>
                <w:right w:val="none" w:sz="0" w:space="0" w:color="auto"/>
                <w:between w:val="none" w:sz="0" w:space="0" w:color="auto"/>
              </w:pBdr>
              <w:ind w:right="105"/>
              <w:rPr>
                <w:color w:val="000000" w:themeColor="text1"/>
              </w:rPr>
            </w:pPr>
            <w:r w:rsidRPr="00500383">
              <w:rPr>
                <w:rFonts w:ascii="Calibri" w:eastAsia="Calibri" w:hAnsi="Calibri" w:cs="Calibri"/>
                <w:color w:val="000000" w:themeColor="text1"/>
              </w:rPr>
              <w:t>Byte Order</w:t>
            </w:r>
          </w:p>
        </w:tc>
        <w:tc>
          <w:tcPr>
            <w:tcW w:w="3333" w:type="dxa"/>
            <w:vMerge/>
            <w:shd w:val="clear" w:color="auto" w:fill="F0F6FC"/>
          </w:tcPr>
          <w:p w14:paraId="177DF522" w14:textId="77777777" w:rsidR="00500383" w:rsidRPr="00026A0E" w:rsidRDefault="00500383">
            <w:pPr>
              <w:pBdr>
                <w:top w:val="nil"/>
                <w:left w:val="nil"/>
                <w:bottom w:val="nil"/>
                <w:right w:val="nil"/>
                <w:between w:val="nil"/>
              </w:pBdr>
            </w:pPr>
          </w:p>
        </w:tc>
      </w:tr>
    </w:tbl>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8B21FD" w:rsidRPr="00026A0E" w14:paraId="650A0303" w14:textId="77777777" w:rsidTr="00EA7B26">
        <w:trPr>
          <w:cantSplit/>
          <w:trHeight w:val="432"/>
        </w:trPr>
        <w:tc>
          <w:tcPr>
            <w:tcW w:w="855" w:type="dxa"/>
            <w:shd w:val="clear" w:color="auto" w:fill="000000"/>
            <w:vAlign w:val="center"/>
          </w:tcPr>
          <w:p w14:paraId="62B45060" w14:textId="77777777" w:rsidR="008B21FD" w:rsidRPr="00026A0E" w:rsidRDefault="008B21FD" w:rsidP="00EA7B2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3A7C4F56" w14:textId="77777777" w:rsidR="008B21FD" w:rsidRPr="00026A0E" w:rsidRDefault="008B21FD" w:rsidP="00EA7B2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4DFC75A0" w14:textId="77777777" w:rsidR="008B21FD" w:rsidRPr="00026A0E" w:rsidRDefault="008B21FD" w:rsidP="00EA7B2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69395DBA" w14:textId="77777777" w:rsidR="008B21FD" w:rsidRPr="00026A0E" w:rsidRDefault="008B21FD" w:rsidP="00EA7B2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58CDAA45" w14:textId="77777777" w:rsidR="008B21FD" w:rsidRPr="00026A0E" w:rsidRDefault="008B21FD" w:rsidP="00EA7B26">
            <w:pPr>
              <w:jc w:val="center"/>
              <w:rPr>
                <w:u w:val="single"/>
              </w:rPr>
            </w:pPr>
            <w:r w:rsidRPr="00026A0E">
              <w:rPr>
                <w:rFonts w:ascii="Calibri" w:eastAsia="Calibri" w:hAnsi="Calibri" w:cs="Calibri"/>
                <w:b/>
                <w:bCs/>
                <w:color w:val="FFFFFF"/>
              </w:rPr>
              <w:t>Self-Assessment</w:t>
            </w:r>
          </w:p>
        </w:tc>
      </w:tr>
      <w:tr w:rsidR="009E1D5B" w:rsidRPr="00026A0E" w14:paraId="45A54054" w14:textId="77777777" w:rsidTr="0031693F">
        <w:trPr>
          <w:cantSplit/>
          <w:trHeight w:val="724"/>
        </w:trPr>
        <w:tc>
          <w:tcPr>
            <w:tcW w:w="855" w:type="dxa"/>
            <w:vMerge w:val="restart"/>
            <w:vAlign w:val="center"/>
          </w:tcPr>
          <w:p w14:paraId="3346BD0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2.9</w:t>
            </w:r>
          </w:p>
        </w:tc>
        <w:tc>
          <w:tcPr>
            <w:tcW w:w="1545" w:type="dxa"/>
            <w:vMerge w:val="restart"/>
            <w:vAlign w:val="center"/>
          </w:tcPr>
          <w:p w14:paraId="3BCF85E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Per-pixel DEM</w:t>
            </w:r>
          </w:p>
        </w:tc>
        <w:tc>
          <w:tcPr>
            <w:tcW w:w="1239" w:type="dxa"/>
            <w:vMerge w:val="restart"/>
            <w:vAlign w:val="center"/>
          </w:tcPr>
          <w:p w14:paraId="23508ACB"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63E95719" w14:textId="77777777" w:rsidR="009E1D5B" w:rsidRPr="00026A0E" w:rsidRDefault="00B47047">
            <w:pPr>
              <w:jc w:val="center"/>
              <w:rPr>
                <w:rFonts w:ascii="Calibri" w:eastAsia="Calibri" w:hAnsi="Calibri" w:cs="Calibri"/>
              </w:rPr>
            </w:pPr>
            <w:r w:rsidRPr="00026A0E">
              <w:rPr>
                <w:rFonts w:ascii="Calibri" w:eastAsia="Calibri" w:hAnsi="Calibri" w:cs="Calibri"/>
              </w:rPr>
              <w:t>[CB]</w:t>
            </w:r>
          </w:p>
          <w:p w14:paraId="09BF539F"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0BF79FB4"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5B684EC"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vAlign w:val="center"/>
          </w:tcPr>
          <w:p w14:paraId="361624F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A958375"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24E0E3E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2945BA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08BFE3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E611E9E" w14:textId="77777777" w:rsidTr="0031693F">
        <w:trPr>
          <w:cantSplit/>
        </w:trPr>
        <w:tc>
          <w:tcPr>
            <w:tcW w:w="855" w:type="dxa"/>
            <w:vMerge/>
            <w:vAlign w:val="center"/>
          </w:tcPr>
          <w:p w14:paraId="6FA1AC0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2850AC3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39EC35A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35D3999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1B91A98" w14:textId="77777777" w:rsidR="009E1D5B" w:rsidRPr="00026A0E" w:rsidRDefault="00B47047">
            <w:p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Provide DEM or DSM as used during the geometric and radiometric processing of the SAR data, resampled to an exact geometric match in extent and resolution with the CEOS-ARD SAR image product.</w:t>
            </w:r>
          </w:p>
          <w:p w14:paraId="053DE4AE" w14:textId="77777777" w:rsidR="009E1D5B" w:rsidRPr="00026A0E" w:rsidRDefault="009E1D5B">
            <w:pPr>
              <w:pBdr>
                <w:top w:val="nil"/>
                <w:left w:val="nil"/>
                <w:bottom w:val="nil"/>
                <w:right w:val="nil"/>
                <w:between w:val="nil"/>
              </w:pBdr>
              <w:ind w:left="90" w:right="105"/>
              <w:rPr>
                <w:rFonts w:ascii="Calibri" w:eastAsia="Calibri" w:hAnsi="Calibri" w:cs="Calibri"/>
              </w:rPr>
            </w:pPr>
          </w:p>
          <w:p w14:paraId="327AA82D" w14:textId="77777777" w:rsidR="009E1D5B" w:rsidRPr="00026A0E" w:rsidRDefault="00B47047">
            <w:pPr>
              <w:pBdr>
                <w:top w:val="nil"/>
                <w:left w:val="nil"/>
                <w:bottom w:val="nil"/>
                <w:right w:val="nil"/>
                <w:between w:val="nil"/>
              </w:pBdr>
              <w:ind w:left="90" w:right="105"/>
              <w:rPr>
                <w:rFonts w:ascii="Calibri" w:eastAsia="Calibri" w:hAnsi="Calibri" w:cs="Calibri"/>
              </w:rPr>
            </w:pPr>
            <w:r w:rsidRPr="00026A0E">
              <w:rPr>
                <w:rFonts w:ascii="Calibri" w:eastAsia="Calibri" w:hAnsi="Calibri" w:cs="Calibri"/>
              </w:rPr>
              <w:t>File format specifications/ contents provided in metadata:</w:t>
            </w:r>
          </w:p>
          <w:p w14:paraId="26928C55"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[Height]</w:t>
            </w:r>
          </w:p>
          <w:p w14:paraId="5F1E6561"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2C24258A" w14:textId="77777777" w:rsidR="009E1D5B" w:rsidRPr="00026A0E" w:rsidRDefault="00B47047">
            <w:pPr>
              <w:numPr>
                <w:ilvl w:val="0"/>
                <w:numId w:val="15"/>
              </w:numPr>
              <w:ind w:right="105"/>
            </w:pPr>
            <w:r w:rsidRPr="00026A0E">
              <w:rPr>
                <w:rFonts w:ascii="Calibri" w:eastAsia="Calibri" w:hAnsi="Calibri" w:cs="Calibri"/>
              </w:rPr>
              <w:t>Data Type [Int/Float, ...]</w:t>
            </w:r>
          </w:p>
          <w:p w14:paraId="01C0D6CF"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 xml:space="preserve">Bits per Sample </w:t>
            </w:r>
          </w:p>
          <w:p w14:paraId="43374471" w14:textId="77777777" w:rsidR="004C7E66" w:rsidRDefault="00B47047" w:rsidP="00500383">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313D5D82" w14:textId="77777777" w:rsidR="004C7E66" w:rsidRDefault="004C7E66" w:rsidP="004C7E66">
            <w:pPr>
              <w:pBdr>
                <w:top w:val="nil"/>
                <w:left w:val="nil"/>
                <w:bottom w:val="nil"/>
                <w:right w:val="nil"/>
                <w:between w:val="nil"/>
              </w:pBdr>
              <w:ind w:left="90" w:right="105"/>
              <w:rPr>
                <w:rFonts w:ascii="Calibri" w:eastAsia="Calibri" w:hAnsi="Calibri" w:cs="Calibri"/>
              </w:rPr>
            </w:pPr>
          </w:p>
          <w:p w14:paraId="12F92CD3" w14:textId="3A498342" w:rsidR="00500383" w:rsidRPr="00500383" w:rsidRDefault="00B47047" w:rsidP="004C7E66">
            <w:pPr>
              <w:pBdr>
                <w:top w:val="nil"/>
                <w:left w:val="nil"/>
                <w:bottom w:val="nil"/>
                <w:right w:val="nil"/>
                <w:between w:val="nil"/>
              </w:pBdr>
              <w:ind w:left="90" w:right="105"/>
              <w:rPr>
                <w:rFonts w:ascii="Calibri" w:eastAsia="Calibri" w:hAnsi="Calibri" w:cs="Calibri"/>
              </w:rPr>
            </w:pPr>
            <w:r w:rsidRPr="00500383">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p w14:paraId="22C0DB02" w14:textId="4C831FAF" w:rsidR="00500383" w:rsidRPr="00500383" w:rsidRDefault="00500383" w:rsidP="00500383">
            <w:pPr>
              <w:pBdr>
                <w:top w:val="nil"/>
                <w:left w:val="nil"/>
                <w:bottom w:val="nil"/>
                <w:right w:val="nil"/>
                <w:between w:val="nil"/>
              </w:pBdr>
              <w:ind w:right="105"/>
              <w:rPr>
                <w:rFonts w:ascii="Calibri" w:eastAsia="Calibri" w:hAnsi="Calibri" w:cs="Calibri"/>
              </w:rPr>
            </w:pPr>
          </w:p>
        </w:tc>
        <w:tc>
          <w:tcPr>
            <w:tcW w:w="3493" w:type="dxa"/>
            <w:vMerge/>
          </w:tcPr>
          <w:p w14:paraId="5B9E990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B61C657" w14:textId="77777777" w:rsidTr="00500383">
        <w:trPr>
          <w:cantSplit/>
          <w:trHeight w:val="697"/>
        </w:trPr>
        <w:tc>
          <w:tcPr>
            <w:tcW w:w="855" w:type="dxa"/>
            <w:vMerge w:val="restart"/>
            <w:shd w:val="clear" w:color="auto" w:fill="DBE5F1" w:themeFill="accent1" w:themeFillTint="33"/>
            <w:vAlign w:val="center"/>
          </w:tcPr>
          <w:p w14:paraId="1EE09062"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2.10</w:t>
            </w:r>
          </w:p>
        </w:tc>
        <w:tc>
          <w:tcPr>
            <w:tcW w:w="1545" w:type="dxa"/>
            <w:vMerge w:val="restart"/>
            <w:shd w:val="clear" w:color="auto" w:fill="DBE5F1" w:themeFill="accent1" w:themeFillTint="33"/>
            <w:vAlign w:val="center"/>
          </w:tcPr>
          <w:p w14:paraId="280FB22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Per-pixel</w:t>
            </w:r>
            <w:r w:rsidRPr="00026A0E">
              <w:rPr>
                <w:rFonts w:ascii="Calibri" w:eastAsia="Calibri" w:hAnsi="Calibri" w:cs="Calibri"/>
                <w:b/>
                <w:bCs/>
              </w:rPr>
              <w:br/>
              <w:t>Geoid</w:t>
            </w:r>
          </w:p>
        </w:tc>
        <w:tc>
          <w:tcPr>
            <w:tcW w:w="1239" w:type="dxa"/>
            <w:vMerge w:val="restart"/>
            <w:shd w:val="clear" w:color="auto" w:fill="DBE5F1" w:themeFill="accent1" w:themeFillTint="33"/>
            <w:vAlign w:val="center"/>
          </w:tcPr>
          <w:p w14:paraId="7D33597C"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tc>
        <w:tc>
          <w:tcPr>
            <w:tcW w:w="8363" w:type="dxa"/>
            <w:shd w:val="clear" w:color="auto" w:fill="DBE5F1" w:themeFill="accent1" w:themeFillTint="33"/>
            <w:vAlign w:val="center"/>
          </w:tcPr>
          <w:p w14:paraId="38D668DD" w14:textId="77777777" w:rsidR="00500383"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r w:rsidR="00500383">
              <w:rPr>
                <w:rFonts w:ascii="Calibri" w:eastAsia="Calibri" w:hAnsi="Calibri" w:cs="Calibri"/>
                <w:b/>
                <w:bCs/>
                <w:u w:val="single"/>
              </w:rPr>
              <w:t xml:space="preserve"> </w:t>
            </w:r>
          </w:p>
          <w:p w14:paraId="444B98A2" w14:textId="0151C3EF" w:rsidR="009E1D5B" w:rsidRPr="00500383" w:rsidRDefault="00B47047">
            <w:pPr>
              <w:rPr>
                <w:rFonts w:ascii="Calibri" w:eastAsia="Calibri" w:hAnsi="Calibri" w:cs="Calibri"/>
                <w:b/>
                <w:bCs/>
                <w:u w:val="single"/>
              </w:rPr>
            </w:pPr>
            <w:r w:rsidRPr="00026A0E">
              <w:rPr>
                <w:rFonts w:ascii="Calibri" w:eastAsia="Calibri" w:hAnsi="Calibri" w:cs="Calibri"/>
              </w:rPr>
              <w:t>Not required.</w:t>
            </w:r>
          </w:p>
        </w:tc>
        <w:tc>
          <w:tcPr>
            <w:tcW w:w="3493" w:type="dxa"/>
            <w:vMerge w:val="restart"/>
            <w:shd w:val="clear" w:color="auto" w:fill="DBE5F1" w:themeFill="accent1" w:themeFillTint="33"/>
          </w:tcPr>
          <w:p w14:paraId="232B557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07AB58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E93138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30642BB6" w14:textId="77777777" w:rsidTr="00500383">
        <w:trPr>
          <w:cantSplit/>
          <w:trHeight w:val="2965"/>
        </w:trPr>
        <w:tc>
          <w:tcPr>
            <w:tcW w:w="855" w:type="dxa"/>
            <w:vMerge/>
            <w:shd w:val="clear" w:color="auto" w:fill="F0F6FC"/>
            <w:vAlign w:val="center"/>
          </w:tcPr>
          <w:p w14:paraId="3102C15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51BFCFE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shd w:val="clear" w:color="auto" w:fill="F0F6FC"/>
            <w:vAlign w:val="center"/>
          </w:tcPr>
          <w:p w14:paraId="46973AE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32BB073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4C114A6F" w14:textId="77777777" w:rsidR="009E1D5B" w:rsidRPr="00026A0E" w:rsidRDefault="00B47047">
            <w:pPr>
              <w:pBdr>
                <w:top w:val="nil"/>
                <w:left w:val="nil"/>
                <w:bottom w:val="nil"/>
                <w:right w:val="nil"/>
                <w:between w:val="nil"/>
              </w:pBdr>
              <w:ind w:right="101"/>
              <w:rPr>
                <w:rFonts w:ascii="Calibri" w:eastAsia="Calibri" w:hAnsi="Calibri" w:cs="Calibri"/>
              </w:rPr>
            </w:pPr>
            <w:r w:rsidRPr="00026A0E">
              <w:rPr>
                <w:rFonts w:ascii="Calibri" w:eastAsia="Calibri" w:hAnsi="Calibri" w:cs="Calibri"/>
              </w:rPr>
              <w:t>Provide Geoid as used during the geometric and radiometric processing of the SAR data, resampled to an exact geometric match in extent and resolution with the CEOS-ARD ORB image product.</w:t>
            </w:r>
          </w:p>
          <w:p w14:paraId="4E6162A9" w14:textId="77777777" w:rsidR="009E1D5B" w:rsidRPr="00026A0E" w:rsidRDefault="009E1D5B">
            <w:pPr>
              <w:pBdr>
                <w:top w:val="nil"/>
                <w:left w:val="nil"/>
                <w:bottom w:val="nil"/>
                <w:right w:val="nil"/>
                <w:between w:val="nil"/>
              </w:pBdr>
              <w:ind w:left="90" w:right="105"/>
              <w:rPr>
                <w:rFonts w:ascii="Calibri" w:eastAsia="Calibri" w:hAnsi="Calibri" w:cs="Calibri"/>
                <w:sz w:val="16"/>
                <w:szCs w:val="16"/>
              </w:rPr>
            </w:pPr>
          </w:p>
          <w:p w14:paraId="0912BB2C" w14:textId="77777777" w:rsidR="009E1D5B" w:rsidRPr="00026A0E" w:rsidRDefault="00B47047">
            <w:pPr>
              <w:pBdr>
                <w:top w:val="nil"/>
                <w:left w:val="nil"/>
                <w:bottom w:val="nil"/>
                <w:right w:val="nil"/>
                <w:between w:val="nil"/>
              </w:pBdr>
              <w:ind w:right="101"/>
              <w:rPr>
                <w:rFonts w:ascii="Calibri" w:eastAsia="Calibri" w:hAnsi="Calibri" w:cs="Calibri"/>
              </w:rPr>
            </w:pPr>
            <w:r w:rsidRPr="00026A0E">
              <w:rPr>
                <w:rFonts w:ascii="Calibri" w:eastAsia="Calibri" w:hAnsi="Calibri" w:cs="Calibri"/>
              </w:rPr>
              <w:t>File format specifications/ contents provided in metadata:</w:t>
            </w:r>
          </w:p>
          <w:p w14:paraId="2EA34F4B"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[Height]</w:t>
            </w:r>
          </w:p>
          <w:p w14:paraId="4A25AE96"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22A78F21" w14:textId="77777777" w:rsidR="009E1D5B" w:rsidRPr="00026A0E" w:rsidRDefault="00B47047">
            <w:pPr>
              <w:numPr>
                <w:ilvl w:val="0"/>
                <w:numId w:val="15"/>
              </w:numPr>
              <w:ind w:right="105"/>
            </w:pPr>
            <w:r w:rsidRPr="00026A0E">
              <w:rPr>
                <w:rFonts w:ascii="Calibri" w:eastAsia="Calibri" w:hAnsi="Calibri" w:cs="Calibri"/>
              </w:rPr>
              <w:t>Data Type [Int/Float, ...]</w:t>
            </w:r>
          </w:p>
          <w:p w14:paraId="112AA847"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2C86639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3AA8643D"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Ground Sampling Distance</w:t>
            </w:r>
          </w:p>
        </w:tc>
        <w:tc>
          <w:tcPr>
            <w:tcW w:w="3493" w:type="dxa"/>
            <w:vMerge/>
            <w:shd w:val="clear" w:color="auto" w:fill="F0F6FC"/>
          </w:tcPr>
          <w:p w14:paraId="691A48B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46029D2C" w14:textId="2F8BFA57" w:rsidR="00500383" w:rsidRDefault="00500383"/>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C42160" w:rsidRPr="00026A0E" w14:paraId="6E1CB1B2" w14:textId="77777777" w:rsidTr="00AE2D06">
        <w:trPr>
          <w:cantSplit/>
          <w:trHeight w:val="432"/>
        </w:trPr>
        <w:tc>
          <w:tcPr>
            <w:tcW w:w="855" w:type="dxa"/>
            <w:shd w:val="clear" w:color="auto" w:fill="000000"/>
            <w:vAlign w:val="center"/>
          </w:tcPr>
          <w:p w14:paraId="326C9FC8" w14:textId="5D63500B" w:rsidR="00C42160" w:rsidRPr="00026A0E" w:rsidRDefault="00C42160" w:rsidP="00AE2D06">
            <w:pPr>
              <w:jc w:val="center"/>
              <w:rPr>
                <w:b/>
                <w:bCs/>
              </w:rPr>
            </w:pPr>
            <w:r w:rsidRPr="00026A0E">
              <w:rPr>
                <w:rFonts w:ascii="Calibri" w:eastAsia="Calibri" w:hAnsi="Calibri" w:cs="Calibri"/>
                <w:b/>
                <w:bCs/>
                <w:color w:val="FFFFFF"/>
              </w:rPr>
              <w:t>#</w:t>
            </w:r>
          </w:p>
        </w:tc>
        <w:tc>
          <w:tcPr>
            <w:tcW w:w="1545" w:type="dxa"/>
            <w:shd w:val="clear" w:color="auto" w:fill="000000"/>
            <w:vAlign w:val="center"/>
          </w:tcPr>
          <w:p w14:paraId="0C3A9C78" w14:textId="77777777" w:rsidR="00C42160" w:rsidRPr="00026A0E" w:rsidRDefault="00C42160" w:rsidP="00AE2D0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3F914EC8" w14:textId="77777777" w:rsidR="00C42160" w:rsidRPr="00026A0E" w:rsidRDefault="00C42160" w:rsidP="00AE2D0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4488286C" w14:textId="77777777" w:rsidR="00C42160" w:rsidRPr="00026A0E" w:rsidRDefault="00C42160" w:rsidP="00AE2D0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368381F0" w14:textId="77777777" w:rsidR="00C42160" w:rsidRPr="00026A0E" w:rsidRDefault="00C42160" w:rsidP="00AE2D06">
            <w:pPr>
              <w:jc w:val="center"/>
              <w:rPr>
                <w:u w:val="single"/>
              </w:rPr>
            </w:pPr>
            <w:r w:rsidRPr="00026A0E">
              <w:rPr>
                <w:rFonts w:ascii="Calibri" w:eastAsia="Calibri" w:hAnsi="Calibri" w:cs="Calibri"/>
                <w:b/>
                <w:bCs/>
                <w:color w:val="FFFFFF"/>
              </w:rPr>
              <w:t>Self-Assessment</w:t>
            </w:r>
          </w:p>
        </w:tc>
      </w:tr>
      <w:tr w:rsidR="009E1D5B" w:rsidRPr="00026A0E" w14:paraId="6FCC130E" w14:textId="77777777" w:rsidTr="0031693F">
        <w:trPr>
          <w:cantSplit/>
          <w:trHeight w:val="724"/>
        </w:trPr>
        <w:tc>
          <w:tcPr>
            <w:tcW w:w="855" w:type="dxa"/>
            <w:vMerge w:val="restart"/>
            <w:vAlign w:val="center"/>
          </w:tcPr>
          <w:p w14:paraId="0DEDA46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2.11</w:t>
            </w:r>
          </w:p>
        </w:tc>
        <w:tc>
          <w:tcPr>
            <w:tcW w:w="1545" w:type="dxa"/>
            <w:vMerge w:val="restart"/>
            <w:vAlign w:val="center"/>
          </w:tcPr>
          <w:p w14:paraId="70C9FC74"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Look</w:t>
            </w:r>
            <w:r w:rsidRPr="00026A0E">
              <w:rPr>
                <w:rFonts w:ascii="Calibri" w:eastAsia="Calibri" w:hAnsi="Calibri" w:cs="Calibri"/>
                <w:b/>
                <w:bCs/>
              </w:rPr>
              <w:br/>
              <w:t>Direction</w:t>
            </w:r>
            <w:r w:rsidRPr="00026A0E">
              <w:rPr>
                <w:rFonts w:ascii="Calibri" w:eastAsia="Calibri" w:hAnsi="Calibri" w:cs="Calibri"/>
                <w:b/>
                <w:bCs/>
              </w:rPr>
              <w:br/>
              <w:t>Image</w:t>
            </w:r>
          </w:p>
        </w:tc>
        <w:tc>
          <w:tcPr>
            <w:tcW w:w="1239" w:type="dxa"/>
            <w:vMerge w:val="restart"/>
            <w:vAlign w:val="center"/>
          </w:tcPr>
          <w:p w14:paraId="0FE6EEF2"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tc>
        <w:tc>
          <w:tcPr>
            <w:tcW w:w="8363" w:type="dxa"/>
            <w:vAlign w:val="center"/>
          </w:tcPr>
          <w:p w14:paraId="296976A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DFAD6F7"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2B158ED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51557B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ED22B1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639A9F4" w14:textId="77777777" w:rsidTr="0031693F">
        <w:trPr>
          <w:cantSplit/>
        </w:trPr>
        <w:tc>
          <w:tcPr>
            <w:tcW w:w="855" w:type="dxa"/>
            <w:vMerge/>
            <w:vAlign w:val="center"/>
          </w:tcPr>
          <w:p w14:paraId="0303EA0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48362EF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vAlign w:val="center"/>
          </w:tcPr>
          <w:p w14:paraId="61B48F7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66F017D3"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3CEECD2" w14:textId="77777777" w:rsidR="009E1D5B" w:rsidRPr="00026A0E" w:rsidRDefault="00B47047">
            <w:pPr>
              <w:rPr>
                <w:rFonts w:ascii="Calibri" w:eastAsia="Calibri" w:hAnsi="Calibri" w:cs="Calibri"/>
              </w:rPr>
            </w:pPr>
            <w:r w:rsidRPr="00026A0E">
              <w:rPr>
                <w:rFonts w:ascii="Calibri" w:eastAsia="Calibri" w:hAnsi="Calibri" w:cs="Calibri"/>
              </w:rPr>
              <w:t>Look Direction Image is provided. It represents the planar angle between north and each range direction.</w:t>
            </w:r>
          </w:p>
          <w:p w14:paraId="545FEEBB" w14:textId="77777777" w:rsidR="009E1D5B" w:rsidRPr="00026A0E" w:rsidRDefault="009E1D5B">
            <w:pPr>
              <w:pBdr>
                <w:top w:val="nil"/>
                <w:left w:val="nil"/>
                <w:bottom w:val="nil"/>
                <w:right w:val="nil"/>
                <w:between w:val="nil"/>
              </w:pBdr>
              <w:ind w:right="105"/>
              <w:rPr>
                <w:rFonts w:ascii="Calibri" w:eastAsia="Calibri" w:hAnsi="Calibri" w:cs="Calibri"/>
                <w:sz w:val="16"/>
                <w:szCs w:val="16"/>
              </w:rPr>
            </w:pPr>
          </w:p>
          <w:p w14:paraId="7F566FD8"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320DB199"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[Angle]</w:t>
            </w:r>
          </w:p>
          <w:p w14:paraId="52630549"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BCE9F08" w14:textId="77777777" w:rsidR="009E1D5B" w:rsidRPr="00026A0E" w:rsidRDefault="00B47047">
            <w:pPr>
              <w:numPr>
                <w:ilvl w:val="0"/>
                <w:numId w:val="15"/>
              </w:numPr>
              <w:ind w:right="105"/>
            </w:pPr>
            <w:r w:rsidRPr="00026A0E">
              <w:rPr>
                <w:rFonts w:ascii="Calibri" w:eastAsia="Calibri" w:hAnsi="Calibri" w:cs="Calibri"/>
              </w:rPr>
              <w:t>Data Type [Int/Float, ...]</w:t>
            </w:r>
          </w:p>
          <w:p w14:paraId="00B7C3C3"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24DDB8C1"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69057E55" w14:textId="77777777" w:rsidR="009E1D5B" w:rsidRPr="00026A0E" w:rsidRDefault="009E1D5B">
            <w:pPr>
              <w:pBdr>
                <w:top w:val="nil"/>
                <w:left w:val="nil"/>
                <w:bottom w:val="nil"/>
                <w:right w:val="nil"/>
                <w:between w:val="nil"/>
              </w:pBdr>
              <w:ind w:right="105"/>
              <w:rPr>
                <w:rFonts w:ascii="Calibri" w:eastAsia="Calibri" w:hAnsi="Calibri" w:cs="Calibri"/>
              </w:rPr>
            </w:pPr>
          </w:p>
          <w:p w14:paraId="12CC6D64"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493" w:type="dxa"/>
            <w:vMerge/>
          </w:tcPr>
          <w:p w14:paraId="478D63C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3D39B541" w14:textId="77777777" w:rsidR="0031693F" w:rsidRPr="00026A0E" w:rsidRDefault="0031693F">
      <w:r w:rsidRPr="00026A0E">
        <w:br w:type="page"/>
      </w:r>
    </w:p>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C42160" w:rsidRPr="00026A0E" w14:paraId="03A4B681" w14:textId="77777777" w:rsidTr="00AE2D06">
        <w:trPr>
          <w:cantSplit/>
          <w:trHeight w:val="432"/>
        </w:trPr>
        <w:tc>
          <w:tcPr>
            <w:tcW w:w="855" w:type="dxa"/>
            <w:shd w:val="clear" w:color="auto" w:fill="000000"/>
            <w:vAlign w:val="center"/>
          </w:tcPr>
          <w:p w14:paraId="5F561736" w14:textId="77777777" w:rsidR="00C42160" w:rsidRPr="00026A0E" w:rsidRDefault="00C42160" w:rsidP="00AE2D0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04C54FA5" w14:textId="77777777" w:rsidR="00C42160" w:rsidRPr="00026A0E" w:rsidRDefault="00C42160" w:rsidP="00AE2D0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208D20B8" w14:textId="77777777" w:rsidR="00C42160" w:rsidRPr="00026A0E" w:rsidRDefault="00C42160" w:rsidP="00AE2D0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612CFA06" w14:textId="77777777" w:rsidR="00C42160" w:rsidRPr="00026A0E" w:rsidRDefault="00C42160" w:rsidP="00AE2D0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1580A773" w14:textId="77777777" w:rsidR="00C42160" w:rsidRPr="00026A0E" w:rsidRDefault="00C42160" w:rsidP="00AE2D06">
            <w:pPr>
              <w:jc w:val="center"/>
              <w:rPr>
                <w:u w:val="single"/>
              </w:rPr>
            </w:pPr>
            <w:r w:rsidRPr="00026A0E">
              <w:rPr>
                <w:rFonts w:ascii="Calibri" w:eastAsia="Calibri" w:hAnsi="Calibri" w:cs="Calibri"/>
                <w:b/>
                <w:bCs/>
                <w:color w:val="FFFFFF"/>
              </w:rPr>
              <w:t>Self-Assessment</w:t>
            </w:r>
          </w:p>
        </w:tc>
      </w:tr>
      <w:tr w:rsidR="009E1D5B" w:rsidRPr="00026A0E" w14:paraId="2785B81F" w14:textId="77777777" w:rsidTr="00D42E12">
        <w:trPr>
          <w:cantSplit/>
          <w:trHeight w:val="674"/>
        </w:trPr>
        <w:tc>
          <w:tcPr>
            <w:tcW w:w="855" w:type="dxa"/>
            <w:vMerge w:val="restart"/>
            <w:shd w:val="clear" w:color="auto" w:fill="DBE5F1" w:themeFill="accent1" w:themeFillTint="33"/>
            <w:vAlign w:val="center"/>
          </w:tcPr>
          <w:p w14:paraId="69EB609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2.12</w:t>
            </w:r>
          </w:p>
        </w:tc>
        <w:tc>
          <w:tcPr>
            <w:tcW w:w="1545" w:type="dxa"/>
            <w:vMerge w:val="restart"/>
            <w:shd w:val="clear" w:color="auto" w:fill="DBE5F1" w:themeFill="accent1" w:themeFillTint="33"/>
            <w:vAlign w:val="center"/>
          </w:tcPr>
          <w:p w14:paraId="05E67DB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Radar Unit Look Vector Grid Image</w:t>
            </w:r>
          </w:p>
        </w:tc>
        <w:tc>
          <w:tcPr>
            <w:tcW w:w="1239" w:type="dxa"/>
            <w:vMerge w:val="restart"/>
            <w:shd w:val="clear" w:color="auto" w:fill="DBE5F1" w:themeFill="accent1" w:themeFillTint="33"/>
            <w:vAlign w:val="center"/>
          </w:tcPr>
          <w:p w14:paraId="7671BA08"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03FABBF9"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63" w:type="dxa"/>
            <w:shd w:val="clear" w:color="auto" w:fill="DBE5F1" w:themeFill="accent1" w:themeFillTint="33"/>
            <w:vAlign w:val="center"/>
          </w:tcPr>
          <w:p w14:paraId="4509E4B2"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27976512"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shd w:val="clear" w:color="auto" w:fill="DBE5F1" w:themeFill="accent1" w:themeFillTint="33"/>
          </w:tcPr>
          <w:p w14:paraId="760D264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1832BB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031F4B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5153F2A9" w14:textId="77777777" w:rsidTr="0031693F">
        <w:trPr>
          <w:cantSplit/>
          <w:trHeight w:val="3139"/>
        </w:trPr>
        <w:tc>
          <w:tcPr>
            <w:tcW w:w="855" w:type="dxa"/>
            <w:vMerge/>
            <w:shd w:val="clear" w:color="auto" w:fill="F0F6FC"/>
            <w:vAlign w:val="center"/>
          </w:tcPr>
          <w:p w14:paraId="4FF5341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0CDCEE8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39" w:type="dxa"/>
            <w:vMerge/>
            <w:shd w:val="clear" w:color="auto" w:fill="F0F6FC"/>
            <w:vAlign w:val="center"/>
          </w:tcPr>
          <w:p w14:paraId="12B6F75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63" w:type="dxa"/>
            <w:shd w:val="clear" w:color="auto" w:fill="D9D9D9"/>
            <w:vAlign w:val="center"/>
          </w:tcPr>
          <w:p w14:paraId="103BF06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682FF9A" w14:textId="77777777" w:rsidR="009E1D5B" w:rsidRPr="00026A0E" w:rsidRDefault="00B47047">
            <w:pPr>
              <w:rPr>
                <w:rFonts w:ascii="Calibri" w:eastAsia="Calibri" w:hAnsi="Calibri" w:cs="Calibri"/>
              </w:rPr>
            </w:pPr>
            <w:r w:rsidRPr="00026A0E">
              <w:rPr>
                <w:rFonts w:ascii="Calibri" w:eastAsia="Calibri" w:hAnsi="Calibri" w:cs="Calibri"/>
              </w:rPr>
              <w:t xml:space="preserve">3-D components radar unit look vector, specified at each pixel in an Earth-Centred Earth-Fixed (ECEF) coordinate system (also called Earth Centred Rotating – ECR) is provided. It consists of unit vectors from the antenna to the surface pixel (i.e., positive Z component). </w:t>
            </w:r>
          </w:p>
          <w:p w14:paraId="4A94A2C4" w14:textId="77777777" w:rsidR="009E1D5B" w:rsidRPr="00026A0E" w:rsidRDefault="009E1D5B">
            <w:pPr>
              <w:rPr>
                <w:rFonts w:ascii="Calibri" w:eastAsia="Calibri" w:hAnsi="Calibri" w:cs="Calibri"/>
                <w:sz w:val="16"/>
                <w:szCs w:val="16"/>
              </w:rPr>
            </w:pPr>
          </w:p>
          <w:p w14:paraId="433521A7" w14:textId="77777777" w:rsidR="009E1D5B" w:rsidRPr="00026A0E" w:rsidRDefault="00B47047">
            <w:pPr>
              <w:rPr>
                <w:rFonts w:ascii="Calibri" w:eastAsia="Calibri" w:hAnsi="Calibri" w:cs="Calibri"/>
              </w:rPr>
            </w:pPr>
            <w:r w:rsidRPr="00026A0E">
              <w:rPr>
                <w:rFonts w:ascii="Calibri" w:eastAsia="Calibri" w:hAnsi="Calibri" w:cs="Calibri"/>
              </w:rPr>
              <w:t>In the case of [InSAR] product, 3-D components radar unit look vector of the reference acquisition.</w:t>
            </w:r>
          </w:p>
          <w:p w14:paraId="6858E572" w14:textId="77777777" w:rsidR="009E1D5B" w:rsidRPr="00026A0E" w:rsidRDefault="009E1D5B">
            <w:pPr>
              <w:rPr>
                <w:rFonts w:ascii="Calibri" w:eastAsia="Calibri" w:hAnsi="Calibri" w:cs="Calibri"/>
                <w:sz w:val="16"/>
                <w:szCs w:val="16"/>
              </w:rPr>
            </w:pPr>
          </w:p>
          <w:p w14:paraId="3567483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56494A5A"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[3D unit vector]</w:t>
            </w:r>
          </w:p>
          <w:p w14:paraId="54B654A2" w14:textId="59921C8C" w:rsidR="009E1D5B" w:rsidRPr="00026A0E" w:rsidRDefault="00B47047">
            <w:pPr>
              <w:numPr>
                <w:ilvl w:val="0"/>
                <w:numId w:val="15"/>
              </w:numPr>
              <w:ind w:right="105"/>
            </w:pPr>
            <w:r w:rsidRPr="00026A0E">
              <w:rPr>
                <w:rFonts w:ascii="Calibri" w:eastAsia="Calibri" w:hAnsi="Calibri" w:cs="Calibri"/>
              </w:rPr>
              <w:t>Source acquisition ID (e.g. acqID) (for [InSAR] product only)</w:t>
            </w:r>
          </w:p>
          <w:p w14:paraId="71D9A0F1"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45003270" w14:textId="77777777" w:rsidR="009E1D5B" w:rsidRPr="00026A0E" w:rsidRDefault="00B47047">
            <w:pPr>
              <w:numPr>
                <w:ilvl w:val="0"/>
                <w:numId w:val="15"/>
              </w:numPr>
              <w:ind w:right="105"/>
            </w:pPr>
            <w:r w:rsidRPr="00026A0E">
              <w:rPr>
                <w:rFonts w:ascii="Calibri" w:eastAsia="Calibri" w:hAnsi="Calibri" w:cs="Calibri"/>
              </w:rPr>
              <w:t>Data Type [Double Float, ...]</w:t>
            </w:r>
          </w:p>
          <w:p w14:paraId="339BDA5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7D1310EA"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5F7CE9C0" w14:textId="77777777" w:rsidR="009E1D5B" w:rsidRPr="00026A0E" w:rsidRDefault="009E1D5B">
            <w:pPr>
              <w:pBdr>
                <w:top w:val="nil"/>
                <w:left w:val="nil"/>
                <w:bottom w:val="nil"/>
                <w:right w:val="nil"/>
                <w:between w:val="nil"/>
              </w:pBdr>
              <w:ind w:right="105"/>
              <w:rPr>
                <w:rFonts w:ascii="Calibri" w:eastAsia="Calibri" w:hAnsi="Calibri" w:cs="Calibri"/>
              </w:rPr>
            </w:pPr>
          </w:p>
          <w:p w14:paraId="5620579F"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493" w:type="dxa"/>
            <w:vMerge/>
            <w:shd w:val="clear" w:color="auto" w:fill="F0F6FC"/>
          </w:tcPr>
          <w:p w14:paraId="31CE45A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1C911E0E" w14:textId="77777777" w:rsidR="009E1D5B" w:rsidRPr="00026A0E" w:rsidRDefault="009E1D5B"/>
    <w:p w14:paraId="063ABEB4" w14:textId="77777777" w:rsidR="009E1D5B" w:rsidRPr="00026A0E" w:rsidRDefault="00B47047">
      <w:r w:rsidRPr="00026A0E">
        <w:br w:type="page"/>
      </w:r>
    </w:p>
    <w:tbl>
      <w:tblPr>
        <w:tblStyle w:val="affff7"/>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9E1D5B" w:rsidRPr="00026A0E" w14:paraId="60951154" w14:textId="77777777" w:rsidTr="000F1576">
        <w:trPr>
          <w:cantSplit/>
          <w:trHeight w:val="432"/>
        </w:trPr>
        <w:tc>
          <w:tcPr>
            <w:tcW w:w="855" w:type="dxa"/>
            <w:shd w:val="clear" w:color="auto" w:fill="000000"/>
            <w:vAlign w:val="center"/>
          </w:tcPr>
          <w:p w14:paraId="16B2BB09"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61BE1239" w14:textId="77777777" w:rsidR="009E1D5B" w:rsidRPr="00026A0E" w:rsidRDefault="00B47047">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53CDF943" w14:textId="77777777" w:rsidR="009E1D5B" w:rsidRPr="00026A0E" w:rsidRDefault="00B47047">
            <w:pPr>
              <w:jc w:val="center"/>
            </w:pPr>
            <w:r w:rsidRPr="00026A0E">
              <w:rPr>
                <w:rFonts w:ascii="Calibri" w:eastAsia="Calibri" w:hAnsi="Calibri" w:cs="Calibri"/>
                <w:b/>
                <w:bCs/>
                <w:color w:val="FFFFFF"/>
              </w:rPr>
              <w:t>CEOS-ARD product</w:t>
            </w:r>
          </w:p>
        </w:tc>
        <w:tc>
          <w:tcPr>
            <w:tcW w:w="8057" w:type="dxa"/>
            <w:shd w:val="clear" w:color="auto" w:fill="000000"/>
            <w:vAlign w:val="center"/>
          </w:tcPr>
          <w:p w14:paraId="1FE0500A"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7B6B5B28"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7EEBDDB6" w14:textId="77777777" w:rsidTr="000F1576">
        <w:trPr>
          <w:cantSplit/>
          <w:trHeight w:val="725"/>
        </w:trPr>
        <w:tc>
          <w:tcPr>
            <w:tcW w:w="855" w:type="dxa"/>
            <w:vMerge w:val="restart"/>
            <w:vAlign w:val="center"/>
          </w:tcPr>
          <w:p w14:paraId="51C6B0D6"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2.13</w:t>
            </w:r>
          </w:p>
        </w:tc>
        <w:tc>
          <w:tcPr>
            <w:tcW w:w="1545" w:type="dxa"/>
            <w:vMerge w:val="restart"/>
            <w:vAlign w:val="center"/>
          </w:tcPr>
          <w:p w14:paraId="4E7ADC1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Slant Range Sensor to Surface Image</w:t>
            </w:r>
          </w:p>
        </w:tc>
        <w:tc>
          <w:tcPr>
            <w:tcW w:w="1545" w:type="dxa"/>
            <w:vMerge w:val="restart"/>
            <w:vAlign w:val="center"/>
          </w:tcPr>
          <w:p w14:paraId="5A5AD3E5"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697FDB18"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vAlign w:val="center"/>
          </w:tcPr>
          <w:p w14:paraId="69051EED"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48069EE"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4D6C7E4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635CAE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8B4E61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76CCD8A7" w14:textId="77777777" w:rsidTr="000F1576">
        <w:trPr>
          <w:cantSplit/>
          <w:trHeight w:val="2993"/>
        </w:trPr>
        <w:tc>
          <w:tcPr>
            <w:tcW w:w="855" w:type="dxa"/>
            <w:vMerge/>
            <w:vAlign w:val="center"/>
          </w:tcPr>
          <w:p w14:paraId="39A59BC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21553912"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5D7B27F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58B983C0" w14:textId="77777777" w:rsidR="009E1D5B" w:rsidRPr="00026A0E" w:rsidRDefault="00B47047">
            <w:pPr>
              <w:rPr>
                <w:rFonts w:ascii="Calibri" w:eastAsia="Calibri" w:hAnsi="Calibri" w:cs="Calibri"/>
              </w:rPr>
            </w:pPr>
            <w:r w:rsidRPr="00026A0E">
              <w:rPr>
                <w:rFonts w:ascii="Calibri" w:eastAsia="Calibri" w:hAnsi="Calibri" w:cs="Calibri"/>
                <w:b/>
                <w:bCs/>
                <w:u w:val="single"/>
              </w:rPr>
              <w:t>Goal (Desired) Requirements</w:t>
            </w:r>
          </w:p>
          <w:p w14:paraId="60004619" w14:textId="77777777" w:rsidR="009E1D5B" w:rsidRPr="00026A0E" w:rsidRDefault="00B47047">
            <w:pPr>
              <w:rPr>
                <w:rFonts w:ascii="Calibri" w:eastAsia="Calibri" w:hAnsi="Calibri" w:cs="Calibri"/>
              </w:rPr>
            </w:pPr>
            <w:r w:rsidRPr="00026A0E">
              <w:rPr>
                <w:rFonts w:ascii="Calibri" w:eastAsia="Calibri" w:hAnsi="Calibri" w:cs="Calibri"/>
              </w:rPr>
              <w:t>Slant range distance from the sensor to the surfac</w:t>
            </w:r>
            <w:r w:rsidRPr="00026A0E">
              <w:rPr>
                <w:rFonts w:ascii="Calibri" w:eastAsia="Calibri" w:hAnsi="Calibri" w:cs="Calibri"/>
                <w:shd w:val="clear" w:color="auto" w:fill="D9D9D9"/>
              </w:rPr>
              <w:t>e, spe</w:t>
            </w:r>
            <w:r w:rsidRPr="00026A0E">
              <w:rPr>
                <w:rFonts w:ascii="Calibri" w:eastAsia="Calibri" w:hAnsi="Calibri" w:cs="Calibri"/>
              </w:rPr>
              <w:t xml:space="preserve">cified at each pixel in an Earth-Centred Earth-Fixed (ECEF) coordinate system (also called Earth Centred Rotating – ECR) is provided. </w:t>
            </w:r>
          </w:p>
          <w:p w14:paraId="058E15C3" w14:textId="77777777" w:rsidR="009E1D5B" w:rsidRPr="00026A0E" w:rsidRDefault="009E1D5B">
            <w:pPr>
              <w:pBdr>
                <w:top w:val="nil"/>
                <w:left w:val="nil"/>
                <w:bottom w:val="nil"/>
                <w:right w:val="nil"/>
                <w:between w:val="nil"/>
              </w:pBdr>
              <w:ind w:right="105"/>
              <w:rPr>
                <w:rFonts w:ascii="Calibri" w:eastAsia="Calibri" w:hAnsi="Calibri" w:cs="Calibri"/>
                <w:sz w:val="16"/>
                <w:szCs w:val="16"/>
              </w:rPr>
            </w:pPr>
          </w:p>
          <w:p w14:paraId="36E583CD" w14:textId="77777777" w:rsidR="009E1D5B" w:rsidRPr="00026A0E" w:rsidRDefault="00B47047">
            <w:pPr>
              <w:rPr>
                <w:rFonts w:ascii="Calibri" w:eastAsia="Calibri" w:hAnsi="Calibri" w:cs="Calibri"/>
              </w:rPr>
            </w:pPr>
            <w:r w:rsidRPr="00026A0E">
              <w:rPr>
                <w:rFonts w:ascii="Calibri" w:eastAsia="Calibri" w:hAnsi="Calibri" w:cs="Calibri"/>
              </w:rPr>
              <w:t>In the case of [InSAR] product, the slant range distance of the reference acquisition</w:t>
            </w:r>
          </w:p>
          <w:p w14:paraId="1DFE1E86" w14:textId="77777777" w:rsidR="009E1D5B" w:rsidRPr="00026A0E" w:rsidRDefault="009E1D5B">
            <w:pPr>
              <w:rPr>
                <w:rFonts w:ascii="Calibri" w:eastAsia="Calibri" w:hAnsi="Calibri" w:cs="Calibri"/>
                <w:b/>
                <w:bCs/>
              </w:rPr>
            </w:pPr>
          </w:p>
          <w:p w14:paraId="38E5C65C"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61F77C6E"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Sample Type [Length]</w:t>
            </w:r>
          </w:p>
          <w:p w14:paraId="6E6D6CF6" w14:textId="555E19B9" w:rsidR="009E1D5B" w:rsidRPr="00026A0E" w:rsidRDefault="00B47047">
            <w:pPr>
              <w:numPr>
                <w:ilvl w:val="0"/>
                <w:numId w:val="15"/>
              </w:numPr>
              <w:ind w:right="105"/>
            </w:pPr>
            <w:r w:rsidRPr="00026A0E">
              <w:rPr>
                <w:rFonts w:ascii="Calibri" w:eastAsia="Calibri" w:hAnsi="Calibri" w:cs="Calibri"/>
              </w:rPr>
              <w:t>Source acquisition ID (e.g. acqID) (for [InSAR] product only)</w:t>
            </w:r>
          </w:p>
          <w:p w14:paraId="76FA13DF"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72D9519D" w14:textId="77777777" w:rsidR="009E1D5B" w:rsidRPr="00026A0E" w:rsidRDefault="00B47047">
            <w:pPr>
              <w:numPr>
                <w:ilvl w:val="0"/>
                <w:numId w:val="15"/>
              </w:numPr>
              <w:ind w:right="105"/>
            </w:pPr>
            <w:r w:rsidRPr="00026A0E">
              <w:rPr>
                <w:rFonts w:ascii="Calibri" w:eastAsia="Calibri" w:hAnsi="Calibri" w:cs="Calibri"/>
              </w:rPr>
              <w:t>Data Type [Float, ...]</w:t>
            </w:r>
          </w:p>
          <w:p w14:paraId="161CDAC4"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Bits per Sample</w:t>
            </w:r>
          </w:p>
          <w:p w14:paraId="6C0145E0" w14:textId="77777777" w:rsidR="009E1D5B" w:rsidRPr="00026A0E" w:rsidRDefault="00B47047">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Byte Order</w:t>
            </w:r>
          </w:p>
          <w:p w14:paraId="07E296D1" w14:textId="77777777" w:rsidR="009E1D5B" w:rsidRPr="00026A0E" w:rsidRDefault="009E1D5B">
            <w:pPr>
              <w:pBdr>
                <w:top w:val="nil"/>
                <w:left w:val="nil"/>
                <w:bottom w:val="nil"/>
                <w:right w:val="nil"/>
                <w:between w:val="nil"/>
              </w:pBdr>
              <w:ind w:right="105"/>
              <w:rPr>
                <w:rFonts w:ascii="Calibri" w:eastAsia="Calibri" w:hAnsi="Calibri" w:cs="Calibri"/>
              </w:rPr>
            </w:pPr>
          </w:p>
          <w:p w14:paraId="1AC08DBF" w14:textId="77777777" w:rsidR="009E1D5B" w:rsidRPr="00026A0E" w:rsidRDefault="00B47047">
            <w:pPr>
              <w:rPr>
                <w:rFonts w:ascii="Calibri" w:eastAsia="Calibri" w:hAnsi="Calibri" w:cs="Calibri"/>
              </w:rPr>
            </w:pPr>
            <w:r w:rsidRPr="00026A0E">
              <w:rPr>
                <w:rFonts w:ascii="Calibri" w:eastAsia="Calibri" w:hAnsi="Calibri" w:cs="Calibri"/>
              </w:rPr>
              <w:t>Note: For CEOS-ARD products created from repeat-pass acquisitions, with narrow orbital tube radius, a single static per pixel metadata file can be provided as a URL address of that unique metadata file.</w:t>
            </w:r>
          </w:p>
        </w:tc>
        <w:tc>
          <w:tcPr>
            <w:tcW w:w="3493" w:type="dxa"/>
            <w:vMerge/>
          </w:tcPr>
          <w:p w14:paraId="680A863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2BA08098" w14:textId="77777777" w:rsidR="0031693F" w:rsidRPr="00026A0E" w:rsidRDefault="0031693F">
      <w:r w:rsidRPr="00026A0E">
        <w:br w:type="page"/>
      </w:r>
    </w:p>
    <w:tbl>
      <w:tblPr>
        <w:tblStyle w:val="aff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239"/>
        <w:gridCol w:w="8363"/>
        <w:gridCol w:w="3493"/>
      </w:tblGrid>
      <w:tr w:rsidR="001F0FAB" w:rsidRPr="00026A0E" w14:paraId="66C94C7F" w14:textId="77777777" w:rsidTr="00AE2D06">
        <w:trPr>
          <w:cantSplit/>
          <w:trHeight w:val="432"/>
        </w:trPr>
        <w:tc>
          <w:tcPr>
            <w:tcW w:w="855" w:type="dxa"/>
            <w:shd w:val="clear" w:color="auto" w:fill="000000"/>
            <w:vAlign w:val="center"/>
          </w:tcPr>
          <w:p w14:paraId="5724CB15" w14:textId="77777777" w:rsidR="001F0FAB" w:rsidRPr="00026A0E" w:rsidRDefault="001F0FAB" w:rsidP="00AE2D0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398FD1BA" w14:textId="77777777" w:rsidR="001F0FAB" w:rsidRPr="00026A0E" w:rsidRDefault="001F0FAB" w:rsidP="00AE2D06">
            <w:pPr>
              <w:jc w:val="center"/>
              <w:rPr>
                <w:b/>
                <w:bCs/>
              </w:rPr>
            </w:pPr>
            <w:r w:rsidRPr="00026A0E">
              <w:rPr>
                <w:rFonts w:ascii="Calibri" w:eastAsia="Calibri" w:hAnsi="Calibri" w:cs="Calibri"/>
                <w:b/>
                <w:bCs/>
                <w:color w:val="FFFFFF"/>
              </w:rPr>
              <w:t>Parameter</w:t>
            </w:r>
          </w:p>
        </w:tc>
        <w:tc>
          <w:tcPr>
            <w:tcW w:w="1239" w:type="dxa"/>
            <w:shd w:val="clear" w:color="auto" w:fill="000000"/>
            <w:vAlign w:val="center"/>
          </w:tcPr>
          <w:p w14:paraId="5D6D9207" w14:textId="77777777" w:rsidR="001F0FAB" w:rsidRPr="00026A0E" w:rsidRDefault="001F0FAB" w:rsidP="00AE2D06">
            <w:pPr>
              <w:jc w:val="center"/>
            </w:pPr>
            <w:r w:rsidRPr="00026A0E">
              <w:rPr>
                <w:rFonts w:ascii="Calibri" w:eastAsia="Calibri" w:hAnsi="Calibri" w:cs="Calibri"/>
                <w:b/>
                <w:bCs/>
                <w:color w:val="FFFFFF"/>
              </w:rPr>
              <w:t>CEOS-ARD product</w:t>
            </w:r>
          </w:p>
        </w:tc>
        <w:tc>
          <w:tcPr>
            <w:tcW w:w="8363" w:type="dxa"/>
            <w:shd w:val="clear" w:color="auto" w:fill="000000"/>
            <w:vAlign w:val="center"/>
          </w:tcPr>
          <w:p w14:paraId="4F87FEFE" w14:textId="77777777" w:rsidR="001F0FAB" w:rsidRPr="00026A0E" w:rsidRDefault="001F0FAB" w:rsidP="00AE2D0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2F4E380E" w14:textId="77777777" w:rsidR="001F0FAB" w:rsidRPr="00026A0E" w:rsidRDefault="001F0FAB" w:rsidP="00AE2D06">
            <w:pPr>
              <w:jc w:val="center"/>
              <w:rPr>
                <w:u w:val="single"/>
              </w:rPr>
            </w:pPr>
            <w:r w:rsidRPr="00026A0E">
              <w:rPr>
                <w:rFonts w:ascii="Calibri" w:eastAsia="Calibri" w:hAnsi="Calibri" w:cs="Calibri"/>
                <w:b/>
                <w:bCs/>
                <w:color w:val="FFFFFF"/>
              </w:rPr>
              <w:t>Self-Assessment</w:t>
            </w:r>
          </w:p>
        </w:tc>
      </w:tr>
    </w:tbl>
    <w:tbl>
      <w:tblPr>
        <w:tblStyle w:val="affff7"/>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9E1D5B" w:rsidRPr="00026A0E" w14:paraId="299C2E7B" w14:textId="77777777" w:rsidTr="00D42E12">
        <w:trPr>
          <w:cantSplit/>
          <w:trHeight w:val="839"/>
        </w:trPr>
        <w:tc>
          <w:tcPr>
            <w:tcW w:w="855" w:type="dxa"/>
            <w:vMerge w:val="restart"/>
            <w:shd w:val="clear" w:color="auto" w:fill="DBE5F1" w:themeFill="accent1" w:themeFillTint="33"/>
            <w:vAlign w:val="center"/>
          </w:tcPr>
          <w:p w14:paraId="47721FB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2.14</w:t>
            </w:r>
          </w:p>
        </w:tc>
        <w:tc>
          <w:tcPr>
            <w:tcW w:w="1545" w:type="dxa"/>
            <w:vMerge w:val="restart"/>
            <w:shd w:val="clear" w:color="auto" w:fill="DBE5F1" w:themeFill="accent1" w:themeFillTint="33"/>
            <w:vAlign w:val="center"/>
          </w:tcPr>
          <w:p w14:paraId="00375074"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InSAR Phase Uncertainty Image</w:t>
            </w:r>
          </w:p>
        </w:tc>
        <w:tc>
          <w:tcPr>
            <w:tcW w:w="1545" w:type="dxa"/>
            <w:vMerge w:val="restart"/>
            <w:shd w:val="clear" w:color="auto" w:fill="DBE5F1" w:themeFill="accent1" w:themeFillTint="33"/>
            <w:vAlign w:val="center"/>
          </w:tcPr>
          <w:p w14:paraId="6516229E"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1D3AF53F"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shd w:val="clear" w:color="auto" w:fill="DBE5F1" w:themeFill="accent1" w:themeFillTint="33"/>
            <w:vAlign w:val="center"/>
          </w:tcPr>
          <w:p w14:paraId="79DF3EA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474C6C0"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shd w:val="clear" w:color="auto" w:fill="DBE5F1" w:themeFill="accent1" w:themeFillTint="33"/>
          </w:tcPr>
          <w:p w14:paraId="0EF95AF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F2282F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A06955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68EA3CC" w14:textId="77777777" w:rsidTr="000F1576">
        <w:trPr>
          <w:cantSplit/>
          <w:trHeight w:val="3316"/>
        </w:trPr>
        <w:tc>
          <w:tcPr>
            <w:tcW w:w="855" w:type="dxa"/>
            <w:vMerge/>
            <w:shd w:val="clear" w:color="auto" w:fill="F0F6FC"/>
            <w:vAlign w:val="center"/>
          </w:tcPr>
          <w:p w14:paraId="67AFF28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63F8410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45E4239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5C35C3C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(Desired)l Requirements</w:t>
            </w:r>
          </w:p>
          <w:p w14:paraId="15A4690F" w14:textId="77777777" w:rsidR="009E1D5B" w:rsidRPr="00026A0E" w:rsidRDefault="00B47047">
            <w:pPr>
              <w:rPr>
                <w:rFonts w:ascii="Calibri" w:eastAsia="Calibri" w:hAnsi="Calibri" w:cs="Calibri"/>
              </w:rPr>
            </w:pPr>
            <w:r w:rsidRPr="00026A0E">
              <w:rPr>
                <w:rFonts w:ascii="Calibri" w:eastAsia="Calibri" w:hAnsi="Calibri" w:cs="Calibri"/>
              </w:rPr>
              <w:t xml:space="preserve">Estimates of uncertainty in InSAR phase is provided, such as finite signal to noise ratio, quantization noise, platform state vector accuracy, or DEM error. Identification of which error sources are included will be provided as DOI/URL reference or brief description. It represents statistical variation from known noise sources only. In case both the wrapped and unwrapped interferograms are supplied, specify which interferogram the uncertainty image corresponds to. </w:t>
            </w:r>
          </w:p>
          <w:p w14:paraId="5F5F2E07" w14:textId="77777777" w:rsidR="009E1D5B" w:rsidRPr="00026A0E" w:rsidRDefault="009E1D5B">
            <w:pPr>
              <w:rPr>
                <w:rFonts w:ascii="Calibri" w:eastAsia="Calibri" w:hAnsi="Calibri" w:cs="Calibri"/>
                <w:sz w:val="16"/>
                <w:szCs w:val="16"/>
              </w:rPr>
            </w:pPr>
          </w:p>
          <w:p w14:paraId="6175AA9E" w14:textId="77777777" w:rsidR="009E1D5B" w:rsidRPr="00026A0E" w:rsidRDefault="009E1D5B">
            <w:pPr>
              <w:rPr>
                <w:rFonts w:ascii="Calibri" w:eastAsia="Calibri" w:hAnsi="Calibri" w:cs="Calibri"/>
                <w:color w:val="4F81BD"/>
              </w:rPr>
            </w:pPr>
          </w:p>
          <w:p w14:paraId="7A1F54B3"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1F01470C" w14:textId="77777777" w:rsidR="009E1D5B" w:rsidRPr="00026A0E" w:rsidRDefault="00B47047">
            <w:pPr>
              <w:numPr>
                <w:ilvl w:val="0"/>
                <w:numId w:val="15"/>
              </w:numPr>
              <w:ind w:right="105"/>
            </w:pPr>
            <w:r w:rsidRPr="00026A0E">
              <w:rPr>
                <w:rFonts w:ascii="Calibri" w:eastAsia="Calibri" w:hAnsi="Calibri" w:cs="Calibri"/>
              </w:rPr>
              <w:t>Sample Type [Angle]</w:t>
            </w:r>
          </w:p>
          <w:p w14:paraId="0F0F601E" w14:textId="160DB982" w:rsidR="009E1D5B" w:rsidRPr="00026A0E" w:rsidRDefault="00B47047">
            <w:pPr>
              <w:numPr>
                <w:ilvl w:val="0"/>
                <w:numId w:val="15"/>
              </w:numPr>
              <w:ind w:right="105"/>
            </w:pPr>
            <w:r w:rsidRPr="00026A0E">
              <w:rPr>
                <w:rFonts w:ascii="Calibri" w:eastAsia="Calibri" w:hAnsi="Calibri" w:cs="Calibri"/>
              </w:rPr>
              <w:t>insarID number (for [InSAR] product only)</w:t>
            </w:r>
          </w:p>
          <w:p w14:paraId="5BE720AF" w14:textId="279267E6" w:rsidR="009E1D5B" w:rsidRPr="00026A0E" w:rsidRDefault="00B47047">
            <w:pPr>
              <w:numPr>
                <w:ilvl w:val="0"/>
                <w:numId w:val="15"/>
              </w:numPr>
              <w:ind w:right="105"/>
            </w:pPr>
            <w:r w:rsidRPr="00026A0E">
              <w:rPr>
                <w:rFonts w:ascii="Calibri" w:eastAsia="Calibri" w:hAnsi="Calibri" w:cs="Calibri"/>
              </w:rPr>
              <w:t>Corresponding interferogram (for [InSAR] product only)</w:t>
            </w:r>
          </w:p>
          <w:p w14:paraId="4CDDC5D8"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72FBDB5D" w14:textId="77777777" w:rsidR="009E1D5B" w:rsidRPr="00026A0E" w:rsidRDefault="00B47047">
            <w:pPr>
              <w:numPr>
                <w:ilvl w:val="0"/>
                <w:numId w:val="15"/>
              </w:numPr>
              <w:ind w:right="105"/>
            </w:pPr>
            <w:r w:rsidRPr="00026A0E">
              <w:rPr>
                <w:rFonts w:ascii="Calibri" w:eastAsia="Calibri" w:hAnsi="Calibri" w:cs="Calibri"/>
              </w:rPr>
              <w:t>Data Type [Float, ...]</w:t>
            </w:r>
          </w:p>
          <w:p w14:paraId="431B6E34" w14:textId="77777777" w:rsidR="009E1D5B" w:rsidRPr="00026A0E" w:rsidRDefault="00B47047">
            <w:pPr>
              <w:numPr>
                <w:ilvl w:val="0"/>
                <w:numId w:val="15"/>
              </w:numPr>
              <w:ind w:right="105"/>
            </w:pPr>
            <w:r w:rsidRPr="00026A0E">
              <w:rPr>
                <w:rFonts w:ascii="Calibri" w:eastAsia="Calibri" w:hAnsi="Calibri" w:cs="Calibri"/>
              </w:rPr>
              <w:t>Bits per Sample</w:t>
            </w:r>
          </w:p>
          <w:p w14:paraId="0E5F9EA1" w14:textId="77777777" w:rsidR="009E1D5B" w:rsidRPr="00026A0E" w:rsidRDefault="00B47047">
            <w:pPr>
              <w:numPr>
                <w:ilvl w:val="0"/>
                <w:numId w:val="15"/>
              </w:numPr>
              <w:ind w:right="105"/>
            </w:pPr>
            <w:r w:rsidRPr="00026A0E">
              <w:rPr>
                <w:rFonts w:ascii="Calibri" w:eastAsia="Calibri" w:hAnsi="Calibri" w:cs="Calibri"/>
              </w:rPr>
              <w:t>Byte Order</w:t>
            </w:r>
          </w:p>
          <w:p w14:paraId="055542E2" w14:textId="77777777" w:rsidR="009E1D5B" w:rsidRPr="00026A0E" w:rsidRDefault="009E1D5B">
            <w:pPr>
              <w:ind w:right="105"/>
              <w:rPr>
                <w:rFonts w:ascii="Calibri" w:eastAsia="Calibri" w:hAnsi="Calibri" w:cs="Calibri"/>
              </w:rPr>
            </w:pPr>
          </w:p>
        </w:tc>
        <w:tc>
          <w:tcPr>
            <w:tcW w:w="3493" w:type="dxa"/>
            <w:vMerge/>
            <w:shd w:val="clear" w:color="auto" w:fill="F0F6FC"/>
          </w:tcPr>
          <w:p w14:paraId="32F39B0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692E9D8D" w14:textId="77777777" w:rsidR="009E1D5B" w:rsidRPr="00026A0E" w:rsidRDefault="00B47047">
      <w:r w:rsidRPr="00026A0E">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9E1D5B" w:rsidRPr="00026A0E" w14:paraId="042F56DC" w14:textId="77777777" w:rsidTr="00424E7E">
        <w:trPr>
          <w:cantSplit/>
          <w:trHeight w:val="432"/>
        </w:trPr>
        <w:tc>
          <w:tcPr>
            <w:tcW w:w="855" w:type="dxa"/>
            <w:shd w:val="clear" w:color="auto" w:fill="000000"/>
            <w:vAlign w:val="center"/>
          </w:tcPr>
          <w:p w14:paraId="3C5F1F43" w14:textId="77777777" w:rsidR="009E1D5B" w:rsidRPr="00026A0E" w:rsidRDefault="00B47047">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283F1C8A" w14:textId="77777777" w:rsidR="009E1D5B" w:rsidRPr="00026A0E" w:rsidRDefault="00B47047">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1836B3C0" w14:textId="77777777" w:rsidR="009E1D5B" w:rsidRPr="00026A0E" w:rsidRDefault="00B47047">
            <w:pPr>
              <w:jc w:val="center"/>
            </w:pPr>
            <w:r w:rsidRPr="00026A0E">
              <w:rPr>
                <w:rFonts w:ascii="Calibri" w:eastAsia="Calibri" w:hAnsi="Calibri" w:cs="Calibri"/>
                <w:b/>
                <w:bCs/>
                <w:color w:val="FFFFFF"/>
              </w:rPr>
              <w:t>CEOS-ARD product</w:t>
            </w:r>
          </w:p>
        </w:tc>
        <w:tc>
          <w:tcPr>
            <w:tcW w:w="8057" w:type="dxa"/>
            <w:shd w:val="clear" w:color="auto" w:fill="000000"/>
            <w:vAlign w:val="center"/>
          </w:tcPr>
          <w:p w14:paraId="059A8985" w14:textId="77777777" w:rsidR="009E1D5B" w:rsidRPr="00026A0E" w:rsidRDefault="00B47047">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149A72B5" w14:textId="77777777" w:rsidR="009E1D5B" w:rsidRPr="00026A0E" w:rsidRDefault="00B47047">
            <w:pPr>
              <w:jc w:val="center"/>
              <w:rPr>
                <w:u w:val="single"/>
              </w:rPr>
            </w:pPr>
            <w:r w:rsidRPr="00026A0E">
              <w:rPr>
                <w:rFonts w:ascii="Calibri" w:eastAsia="Calibri" w:hAnsi="Calibri" w:cs="Calibri"/>
                <w:b/>
                <w:bCs/>
                <w:color w:val="FFFFFF"/>
              </w:rPr>
              <w:t>Self-Assessment</w:t>
            </w:r>
          </w:p>
        </w:tc>
      </w:tr>
      <w:tr w:rsidR="009E1D5B" w:rsidRPr="00026A0E" w14:paraId="1A29940C" w14:textId="77777777" w:rsidTr="00424E7E">
        <w:trPr>
          <w:cantSplit/>
          <w:trHeight w:val="583"/>
        </w:trPr>
        <w:tc>
          <w:tcPr>
            <w:tcW w:w="855" w:type="dxa"/>
            <w:vMerge w:val="restart"/>
            <w:vAlign w:val="center"/>
          </w:tcPr>
          <w:p w14:paraId="2723E5E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2.15</w:t>
            </w:r>
          </w:p>
        </w:tc>
        <w:tc>
          <w:tcPr>
            <w:tcW w:w="1545" w:type="dxa"/>
            <w:vMerge w:val="restart"/>
            <w:vAlign w:val="center"/>
          </w:tcPr>
          <w:p w14:paraId="2736A5C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Atmospheric Phase Correction Image</w:t>
            </w:r>
          </w:p>
        </w:tc>
        <w:tc>
          <w:tcPr>
            <w:tcW w:w="1545" w:type="dxa"/>
            <w:vMerge w:val="restart"/>
            <w:vAlign w:val="center"/>
          </w:tcPr>
          <w:p w14:paraId="7683AB18"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447C110"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vMerge w:val="restart"/>
            <w:vAlign w:val="center"/>
          </w:tcPr>
          <w:p w14:paraId="3FC65AB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79287B4"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493" w:type="dxa"/>
            <w:vMerge w:val="restart"/>
          </w:tcPr>
          <w:p w14:paraId="0B6CD5D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9545D9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497447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1D96A3E" w14:textId="77777777" w:rsidTr="00424E7E">
        <w:trPr>
          <w:cantSplit/>
          <w:trHeight w:val="269"/>
        </w:trPr>
        <w:tc>
          <w:tcPr>
            <w:tcW w:w="855" w:type="dxa"/>
            <w:vMerge/>
            <w:vAlign w:val="center"/>
          </w:tcPr>
          <w:p w14:paraId="4821408A" w14:textId="77777777" w:rsidR="009E1D5B" w:rsidRPr="00026A0E" w:rsidRDefault="009E1D5B">
            <w:pPr>
              <w:jc w:val="center"/>
              <w:rPr>
                <w:rFonts w:ascii="Calibri" w:eastAsia="Calibri" w:hAnsi="Calibri" w:cs="Calibri"/>
                <w:b/>
                <w:bCs/>
              </w:rPr>
            </w:pPr>
          </w:p>
        </w:tc>
        <w:tc>
          <w:tcPr>
            <w:tcW w:w="1545" w:type="dxa"/>
            <w:vMerge/>
            <w:vAlign w:val="center"/>
          </w:tcPr>
          <w:p w14:paraId="3EB5C01B" w14:textId="77777777" w:rsidR="009E1D5B" w:rsidRPr="00026A0E" w:rsidRDefault="009E1D5B">
            <w:pPr>
              <w:jc w:val="center"/>
              <w:rPr>
                <w:rFonts w:ascii="Calibri" w:eastAsia="Calibri" w:hAnsi="Calibri" w:cs="Calibri"/>
                <w:b/>
                <w:bCs/>
              </w:rPr>
            </w:pPr>
          </w:p>
        </w:tc>
        <w:tc>
          <w:tcPr>
            <w:tcW w:w="1545" w:type="dxa"/>
            <w:vMerge/>
            <w:vAlign w:val="center"/>
          </w:tcPr>
          <w:p w14:paraId="5D979AB5" w14:textId="77777777" w:rsidR="009E1D5B" w:rsidRPr="00026A0E" w:rsidRDefault="009E1D5B">
            <w:pPr>
              <w:jc w:val="center"/>
              <w:rPr>
                <w:rFonts w:ascii="Calibri" w:eastAsia="Calibri" w:hAnsi="Calibri" w:cs="Calibri"/>
              </w:rPr>
            </w:pPr>
          </w:p>
        </w:tc>
        <w:tc>
          <w:tcPr>
            <w:tcW w:w="8057" w:type="dxa"/>
            <w:vMerge/>
            <w:vAlign w:val="center"/>
          </w:tcPr>
          <w:p w14:paraId="1C16F5DC" w14:textId="77777777" w:rsidR="009E1D5B" w:rsidRPr="00026A0E" w:rsidRDefault="009E1D5B">
            <w:pPr>
              <w:rPr>
                <w:rFonts w:ascii="Calibri" w:eastAsia="Calibri" w:hAnsi="Calibri" w:cs="Calibri"/>
                <w:b/>
                <w:bCs/>
                <w:u w:val="single"/>
              </w:rPr>
            </w:pPr>
          </w:p>
        </w:tc>
        <w:tc>
          <w:tcPr>
            <w:tcW w:w="3493" w:type="dxa"/>
            <w:vMerge/>
          </w:tcPr>
          <w:p w14:paraId="37E2C62C" w14:textId="77777777" w:rsidR="009E1D5B" w:rsidRPr="00026A0E" w:rsidRDefault="009E1D5B">
            <w:pPr>
              <w:rPr>
                <w:rFonts w:ascii="Calibri" w:eastAsia="Calibri" w:hAnsi="Calibri" w:cs="Calibri"/>
                <w:u w:val="single"/>
              </w:rPr>
            </w:pPr>
          </w:p>
        </w:tc>
      </w:tr>
      <w:tr w:rsidR="009E1D5B" w:rsidRPr="00026A0E" w14:paraId="34CF14F3" w14:textId="77777777" w:rsidTr="0088672F">
        <w:trPr>
          <w:cantSplit/>
          <w:trHeight w:val="2955"/>
        </w:trPr>
        <w:tc>
          <w:tcPr>
            <w:tcW w:w="855" w:type="dxa"/>
            <w:vMerge/>
            <w:vAlign w:val="center"/>
          </w:tcPr>
          <w:p w14:paraId="5CCD815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52E80F5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2BA17EE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6D8E5F3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9E8F358" w14:textId="77777777" w:rsidR="009E1D5B" w:rsidRPr="00026A0E" w:rsidRDefault="00B47047">
            <w:pPr>
              <w:rPr>
                <w:rFonts w:ascii="Calibri" w:eastAsia="Calibri" w:hAnsi="Calibri" w:cs="Calibri"/>
              </w:rPr>
            </w:pPr>
            <w:r w:rsidRPr="00026A0E">
              <w:rPr>
                <w:rFonts w:ascii="Calibri" w:eastAsia="Calibri" w:hAnsi="Calibri" w:cs="Calibri"/>
              </w:rPr>
              <w:t xml:space="preserve">Phase correction value at each pixel, if applied. </w:t>
            </w:r>
          </w:p>
          <w:p w14:paraId="69275A98" w14:textId="77777777" w:rsidR="0088672F" w:rsidRDefault="0088672F">
            <w:pPr>
              <w:rPr>
                <w:rFonts w:ascii="Calibri" w:eastAsia="Calibri" w:hAnsi="Calibri" w:cs="Calibri"/>
              </w:rPr>
            </w:pPr>
          </w:p>
          <w:p w14:paraId="48CC2965" w14:textId="6D97871D"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5B5CEAE5" w14:textId="77777777" w:rsidR="009E1D5B" w:rsidRPr="00026A0E" w:rsidRDefault="00B47047">
            <w:pPr>
              <w:numPr>
                <w:ilvl w:val="0"/>
                <w:numId w:val="15"/>
              </w:numPr>
              <w:ind w:right="105"/>
            </w:pPr>
            <w:r w:rsidRPr="00026A0E">
              <w:rPr>
                <w:rFonts w:ascii="Calibri" w:eastAsia="Calibri" w:hAnsi="Calibri" w:cs="Calibri"/>
              </w:rPr>
              <w:t>Sample Type [Angle]</w:t>
            </w:r>
          </w:p>
          <w:p w14:paraId="16AC3FEA" w14:textId="36A8BAD2" w:rsidR="009E1D5B" w:rsidRPr="00026A0E" w:rsidRDefault="00B47047">
            <w:pPr>
              <w:numPr>
                <w:ilvl w:val="0"/>
                <w:numId w:val="15"/>
              </w:numPr>
              <w:ind w:right="105"/>
            </w:pPr>
            <w:r w:rsidRPr="00026A0E">
              <w:rPr>
                <w:rFonts w:ascii="Calibri" w:eastAsia="Calibri" w:hAnsi="Calibri" w:cs="Calibri"/>
              </w:rPr>
              <w:t>insarID number (for [InSAR] product only)</w:t>
            </w:r>
          </w:p>
          <w:p w14:paraId="691CBCFC"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0E8B0C9B" w14:textId="77777777" w:rsidR="009E1D5B" w:rsidRPr="00026A0E" w:rsidRDefault="00B47047">
            <w:pPr>
              <w:numPr>
                <w:ilvl w:val="0"/>
                <w:numId w:val="15"/>
              </w:numPr>
              <w:ind w:right="105"/>
            </w:pPr>
            <w:r w:rsidRPr="00026A0E">
              <w:rPr>
                <w:rFonts w:ascii="Calibri" w:eastAsia="Calibri" w:hAnsi="Calibri" w:cs="Calibri"/>
              </w:rPr>
              <w:t>Data Type [Float, ...]</w:t>
            </w:r>
          </w:p>
          <w:p w14:paraId="076F4FDB" w14:textId="77777777" w:rsidR="009E1D5B" w:rsidRPr="00026A0E" w:rsidRDefault="00B47047">
            <w:pPr>
              <w:numPr>
                <w:ilvl w:val="0"/>
                <w:numId w:val="15"/>
              </w:numPr>
              <w:ind w:right="105"/>
            </w:pPr>
            <w:r w:rsidRPr="00026A0E">
              <w:rPr>
                <w:rFonts w:ascii="Calibri" w:eastAsia="Calibri" w:hAnsi="Calibri" w:cs="Calibri"/>
              </w:rPr>
              <w:t>Bits per Sample</w:t>
            </w:r>
          </w:p>
          <w:p w14:paraId="54574B37" w14:textId="77777777" w:rsidR="009E1D5B" w:rsidRPr="00026A0E" w:rsidRDefault="00B47047">
            <w:pPr>
              <w:numPr>
                <w:ilvl w:val="0"/>
                <w:numId w:val="15"/>
              </w:numPr>
              <w:ind w:right="105"/>
            </w:pPr>
            <w:r w:rsidRPr="00026A0E">
              <w:rPr>
                <w:rFonts w:ascii="Calibri" w:eastAsia="Calibri" w:hAnsi="Calibri" w:cs="Calibri"/>
              </w:rPr>
              <w:t>Byte Order</w:t>
            </w:r>
          </w:p>
        </w:tc>
        <w:tc>
          <w:tcPr>
            <w:tcW w:w="3493" w:type="dxa"/>
            <w:vMerge/>
          </w:tcPr>
          <w:p w14:paraId="33ED61D6" w14:textId="77777777" w:rsidR="009E1D5B" w:rsidRPr="00026A0E" w:rsidRDefault="009E1D5B">
            <w:pPr>
              <w:pBdr>
                <w:top w:val="nil"/>
                <w:left w:val="nil"/>
                <w:bottom w:val="nil"/>
                <w:right w:val="nil"/>
                <w:between w:val="nil"/>
              </w:pBdr>
            </w:pPr>
          </w:p>
        </w:tc>
      </w:tr>
      <w:tr w:rsidR="009E1D5B" w:rsidRPr="00026A0E" w14:paraId="260E2737" w14:textId="77777777" w:rsidTr="00424E7E">
        <w:trPr>
          <w:cantSplit/>
          <w:trHeight w:val="822"/>
        </w:trPr>
        <w:tc>
          <w:tcPr>
            <w:tcW w:w="855" w:type="dxa"/>
            <w:vMerge w:val="restart"/>
            <w:shd w:val="clear" w:color="auto" w:fill="DBE5F1" w:themeFill="accent1" w:themeFillTint="33"/>
            <w:vAlign w:val="center"/>
          </w:tcPr>
          <w:p w14:paraId="07638FB0"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2.16</w:t>
            </w:r>
          </w:p>
        </w:tc>
        <w:tc>
          <w:tcPr>
            <w:tcW w:w="1545" w:type="dxa"/>
            <w:vMerge w:val="restart"/>
            <w:shd w:val="clear" w:color="auto" w:fill="DBE5F1" w:themeFill="accent1" w:themeFillTint="33"/>
            <w:vAlign w:val="center"/>
          </w:tcPr>
          <w:p w14:paraId="118C0B8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Ionospheric          Phase Correction Image</w:t>
            </w:r>
          </w:p>
        </w:tc>
        <w:tc>
          <w:tcPr>
            <w:tcW w:w="1545" w:type="dxa"/>
            <w:vMerge w:val="restart"/>
            <w:shd w:val="clear" w:color="auto" w:fill="DBE5F1" w:themeFill="accent1" w:themeFillTint="33"/>
            <w:vAlign w:val="center"/>
          </w:tcPr>
          <w:p w14:paraId="44A25963"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234BF8AB"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057" w:type="dxa"/>
            <w:shd w:val="clear" w:color="auto" w:fill="DBE5F1" w:themeFill="accent1" w:themeFillTint="33"/>
            <w:vAlign w:val="center"/>
          </w:tcPr>
          <w:p w14:paraId="348F797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7F336653" w14:textId="77777777" w:rsidR="009E1D5B" w:rsidRPr="00026A0E" w:rsidRDefault="00B47047">
            <w:pPr>
              <w:ind w:right="93"/>
              <w:rPr>
                <w:rFonts w:ascii="Calibri" w:eastAsia="Calibri" w:hAnsi="Calibri" w:cs="Calibri"/>
              </w:rPr>
            </w:pPr>
            <w:r w:rsidRPr="00026A0E">
              <w:rPr>
                <w:rFonts w:ascii="Calibri" w:eastAsia="Calibri" w:hAnsi="Calibri" w:cs="Calibri"/>
              </w:rPr>
              <w:t>Not required.</w:t>
            </w:r>
          </w:p>
        </w:tc>
        <w:tc>
          <w:tcPr>
            <w:tcW w:w="3493" w:type="dxa"/>
            <w:vMerge w:val="restart"/>
            <w:shd w:val="clear" w:color="auto" w:fill="DBE5F1" w:themeFill="accent1" w:themeFillTint="33"/>
          </w:tcPr>
          <w:p w14:paraId="71E982C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64AD31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F9158F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A8AB8DB" w14:textId="77777777" w:rsidTr="008B21FD">
        <w:trPr>
          <w:cantSplit/>
          <w:trHeight w:val="2991"/>
        </w:trPr>
        <w:tc>
          <w:tcPr>
            <w:tcW w:w="855" w:type="dxa"/>
            <w:vMerge/>
            <w:shd w:val="clear" w:color="auto" w:fill="F0F6FC"/>
            <w:vAlign w:val="center"/>
          </w:tcPr>
          <w:p w14:paraId="080320A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7B087EE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0FFA6F9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057" w:type="dxa"/>
            <w:shd w:val="clear" w:color="auto" w:fill="D9D9D9"/>
            <w:vAlign w:val="center"/>
          </w:tcPr>
          <w:p w14:paraId="1598BD5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FA399C1" w14:textId="77777777" w:rsidR="009E1D5B" w:rsidRPr="00026A0E" w:rsidRDefault="00B47047">
            <w:pPr>
              <w:rPr>
                <w:rFonts w:ascii="Calibri" w:eastAsia="Calibri" w:hAnsi="Calibri" w:cs="Calibri"/>
              </w:rPr>
            </w:pPr>
            <w:r w:rsidRPr="00026A0E">
              <w:rPr>
                <w:rFonts w:ascii="Calibri" w:eastAsia="Calibri" w:hAnsi="Calibri" w:cs="Calibri"/>
              </w:rPr>
              <w:t xml:space="preserve">Phase correction value at each pixel, if applied. </w:t>
            </w:r>
          </w:p>
          <w:p w14:paraId="624E45F8" w14:textId="77777777" w:rsidR="009E1D5B" w:rsidRPr="00026A0E" w:rsidRDefault="009E1D5B">
            <w:pPr>
              <w:rPr>
                <w:rFonts w:ascii="Calibri" w:eastAsia="Calibri" w:hAnsi="Calibri" w:cs="Calibri"/>
              </w:rPr>
            </w:pPr>
          </w:p>
          <w:p w14:paraId="6FDF3885"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61884911" w14:textId="77777777" w:rsidR="009E1D5B" w:rsidRPr="00026A0E" w:rsidRDefault="00B47047">
            <w:pPr>
              <w:numPr>
                <w:ilvl w:val="0"/>
                <w:numId w:val="15"/>
              </w:numPr>
              <w:ind w:right="105"/>
            </w:pPr>
            <w:r w:rsidRPr="00026A0E">
              <w:rPr>
                <w:rFonts w:ascii="Calibri" w:eastAsia="Calibri" w:hAnsi="Calibri" w:cs="Calibri"/>
              </w:rPr>
              <w:t>Sample Type [Angle]</w:t>
            </w:r>
          </w:p>
          <w:p w14:paraId="4467E9AB" w14:textId="0213E315" w:rsidR="009E1D5B" w:rsidRPr="00026A0E" w:rsidRDefault="00B47047">
            <w:pPr>
              <w:numPr>
                <w:ilvl w:val="0"/>
                <w:numId w:val="15"/>
              </w:numPr>
              <w:ind w:right="105"/>
            </w:pPr>
            <w:r w:rsidRPr="00026A0E">
              <w:rPr>
                <w:rFonts w:ascii="Calibri" w:eastAsia="Calibri" w:hAnsi="Calibri" w:cs="Calibri"/>
              </w:rPr>
              <w:t>insarID number (for [InSAR] product only)</w:t>
            </w:r>
          </w:p>
          <w:p w14:paraId="617C0C73"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6EF694FB" w14:textId="77777777" w:rsidR="009E1D5B" w:rsidRPr="00026A0E" w:rsidRDefault="00B47047">
            <w:pPr>
              <w:numPr>
                <w:ilvl w:val="0"/>
                <w:numId w:val="15"/>
              </w:numPr>
              <w:ind w:right="105"/>
            </w:pPr>
            <w:r w:rsidRPr="00026A0E">
              <w:rPr>
                <w:rFonts w:ascii="Calibri" w:eastAsia="Calibri" w:hAnsi="Calibri" w:cs="Calibri"/>
              </w:rPr>
              <w:t>Data Type [Float, ...]</w:t>
            </w:r>
          </w:p>
          <w:p w14:paraId="04BE4F08" w14:textId="77777777" w:rsidR="009E1D5B" w:rsidRPr="00026A0E" w:rsidRDefault="00B47047">
            <w:pPr>
              <w:numPr>
                <w:ilvl w:val="0"/>
                <w:numId w:val="15"/>
              </w:numPr>
              <w:ind w:right="105"/>
            </w:pPr>
            <w:r w:rsidRPr="00026A0E">
              <w:rPr>
                <w:rFonts w:ascii="Calibri" w:eastAsia="Calibri" w:hAnsi="Calibri" w:cs="Calibri"/>
              </w:rPr>
              <w:t>Bits per Sample</w:t>
            </w:r>
          </w:p>
          <w:p w14:paraId="13EAA453" w14:textId="77777777" w:rsidR="009E1D5B" w:rsidRPr="00026A0E" w:rsidRDefault="00B47047">
            <w:pPr>
              <w:numPr>
                <w:ilvl w:val="0"/>
                <w:numId w:val="15"/>
              </w:numPr>
              <w:ind w:right="105"/>
            </w:pPr>
            <w:r w:rsidRPr="00026A0E">
              <w:rPr>
                <w:rFonts w:ascii="Calibri" w:eastAsia="Calibri" w:hAnsi="Calibri" w:cs="Calibri"/>
              </w:rPr>
              <w:t>Byte Order</w:t>
            </w:r>
          </w:p>
        </w:tc>
        <w:tc>
          <w:tcPr>
            <w:tcW w:w="3493" w:type="dxa"/>
            <w:vMerge/>
            <w:shd w:val="clear" w:color="auto" w:fill="DBE5F1" w:themeFill="accent1" w:themeFillTint="33"/>
          </w:tcPr>
          <w:p w14:paraId="2BAEC365" w14:textId="77777777" w:rsidR="009E1D5B" w:rsidRPr="00026A0E" w:rsidRDefault="009E1D5B">
            <w:pPr>
              <w:pBdr>
                <w:top w:val="nil"/>
                <w:left w:val="nil"/>
                <w:bottom w:val="nil"/>
                <w:right w:val="nil"/>
                <w:between w:val="nil"/>
              </w:pBdr>
            </w:pPr>
          </w:p>
        </w:tc>
      </w:tr>
    </w:tbl>
    <w:p w14:paraId="66E2881E" w14:textId="77777777" w:rsidR="0031693F" w:rsidRPr="00026A0E" w:rsidRDefault="0031693F">
      <w:r w:rsidRPr="00026A0E">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057"/>
        <w:gridCol w:w="3493"/>
      </w:tblGrid>
      <w:tr w:rsidR="00EB1FEB" w:rsidRPr="00026A0E" w14:paraId="0854BD7E" w14:textId="77777777" w:rsidTr="009775E8">
        <w:trPr>
          <w:cantSplit/>
          <w:trHeight w:val="432"/>
        </w:trPr>
        <w:tc>
          <w:tcPr>
            <w:tcW w:w="855" w:type="dxa"/>
            <w:shd w:val="clear" w:color="auto" w:fill="000000"/>
            <w:vAlign w:val="center"/>
          </w:tcPr>
          <w:p w14:paraId="051C6687" w14:textId="77777777" w:rsidR="00EB1FEB" w:rsidRPr="00026A0E" w:rsidRDefault="00EB1FEB" w:rsidP="00F943D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2D95F853" w14:textId="77777777" w:rsidR="00EB1FEB" w:rsidRPr="00026A0E" w:rsidRDefault="00EB1FEB" w:rsidP="00F943D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6D64533A" w14:textId="77777777" w:rsidR="00EB1FEB" w:rsidRPr="00026A0E" w:rsidRDefault="00EB1FEB" w:rsidP="00F943D6">
            <w:pPr>
              <w:jc w:val="center"/>
            </w:pPr>
            <w:r w:rsidRPr="00026A0E">
              <w:rPr>
                <w:rFonts w:ascii="Calibri" w:eastAsia="Calibri" w:hAnsi="Calibri" w:cs="Calibri"/>
                <w:b/>
                <w:bCs/>
                <w:color w:val="FFFFFF"/>
              </w:rPr>
              <w:t>CEOS-ARD product</w:t>
            </w:r>
          </w:p>
        </w:tc>
        <w:tc>
          <w:tcPr>
            <w:tcW w:w="8057" w:type="dxa"/>
            <w:shd w:val="clear" w:color="auto" w:fill="000000"/>
            <w:vAlign w:val="center"/>
          </w:tcPr>
          <w:p w14:paraId="3CD9D86C" w14:textId="77777777" w:rsidR="00EB1FEB" w:rsidRPr="00026A0E" w:rsidRDefault="00EB1FEB" w:rsidP="00F943D6">
            <w:pPr>
              <w:jc w:val="center"/>
              <w:rPr>
                <w:b/>
                <w:bCs/>
                <w:u w:val="single"/>
              </w:rPr>
            </w:pPr>
            <w:r w:rsidRPr="00026A0E">
              <w:rPr>
                <w:rFonts w:ascii="Calibri" w:eastAsia="Calibri" w:hAnsi="Calibri" w:cs="Calibri"/>
                <w:b/>
                <w:bCs/>
                <w:color w:val="FFFFFF"/>
              </w:rPr>
              <w:t>Requirements</w:t>
            </w:r>
          </w:p>
        </w:tc>
        <w:tc>
          <w:tcPr>
            <w:tcW w:w="3493" w:type="dxa"/>
            <w:shd w:val="clear" w:color="auto" w:fill="000000"/>
            <w:vAlign w:val="center"/>
          </w:tcPr>
          <w:p w14:paraId="0C5086EC" w14:textId="77777777" w:rsidR="00EB1FEB" w:rsidRPr="00026A0E" w:rsidRDefault="00EB1FEB" w:rsidP="00F943D6">
            <w:pPr>
              <w:jc w:val="center"/>
              <w:rPr>
                <w:u w:val="single"/>
              </w:rPr>
            </w:pPr>
            <w:r w:rsidRPr="00026A0E">
              <w:rPr>
                <w:rFonts w:ascii="Calibri" w:eastAsia="Calibri" w:hAnsi="Calibri" w:cs="Calibri"/>
                <w:b/>
                <w:bCs/>
                <w:color w:val="FFFFFF"/>
              </w:rPr>
              <w:t>Self-Assessment</w:t>
            </w:r>
          </w:p>
        </w:tc>
      </w:tr>
      <w:tr w:rsidR="009E1D5B" w:rsidRPr="00026A0E" w14:paraId="01B80CDF" w14:textId="77777777" w:rsidTr="009775E8">
        <w:trPr>
          <w:cantSplit/>
          <w:trHeight w:val="885"/>
        </w:trPr>
        <w:tc>
          <w:tcPr>
            <w:tcW w:w="855" w:type="dxa"/>
            <w:vMerge w:val="restart"/>
            <w:shd w:val="clear" w:color="auto" w:fill="FFFFFF"/>
            <w:vAlign w:val="center"/>
          </w:tcPr>
          <w:p w14:paraId="1B8CC995"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2.17</w:t>
            </w:r>
          </w:p>
        </w:tc>
        <w:tc>
          <w:tcPr>
            <w:tcW w:w="1545" w:type="dxa"/>
            <w:vMerge w:val="restart"/>
            <w:shd w:val="clear" w:color="auto" w:fill="FFFFFF"/>
            <w:vAlign w:val="center"/>
          </w:tcPr>
          <w:p w14:paraId="031E1513"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Simulated Topographic Phase</w:t>
            </w:r>
          </w:p>
          <w:p w14:paraId="341B395E"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Image</w:t>
            </w:r>
          </w:p>
        </w:tc>
        <w:tc>
          <w:tcPr>
            <w:tcW w:w="1545" w:type="dxa"/>
            <w:vMerge w:val="restart"/>
            <w:shd w:val="clear" w:color="auto" w:fill="FFFFFF"/>
            <w:vAlign w:val="center"/>
          </w:tcPr>
          <w:p w14:paraId="13749F39"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057" w:type="dxa"/>
            <w:shd w:val="clear" w:color="auto" w:fill="FFFFFF"/>
          </w:tcPr>
          <w:p w14:paraId="7C0D108A"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1C407F3D"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493" w:type="dxa"/>
            <w:vMerge w:val="restart"/>
            <w:shd w:val="clear" w:color="auto" w:fill="FFFFFF"/>
          </w:tcPr>
          <w:p w14:paraId="3D3712F5" w14:textId="77777777" w:rsidR="009E1D5B" w:rsidRPr="00026A0E" w:rsidRDefault="00B47047" w:rsidP="004D4509">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4DF0F9C" w14:textId="77777777" w:rsidR="009E1D5B" w:rsidRPr="00026A0E" w:rsidRDefault="00B47047" w:rsidP="004D4509">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C667589" w14:textId="77777777" w:rsidR="009E1D5B" w:rsidRPr="00026A0E" w:rsidRDefault="00B47047" w:rsidP="004D4509">
            <w:pPr>
              <w:pBdr>
                <w:top w:val="nil"/>
                <w:left w:val="nil"/>
                <w:bottom w:val="nil"/>
                <w:right w:val="nil"/>
                <w:between w:val="nil"/>
              </w:pBdr>
              <w:shd w:val="clear" w:color="auto" w:fill="FFFFFF"/>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7B123698" w14:textId="77777777" w:rsidTr="0088672F">
        <w:trPr>
          <w:cantSplit/>
          <w:trHeight w:val="3083"/>
        </w:trPr>
        <w:tc>
          <w:tcPr>
            <w:tcW w:w="855" w:type="dxa"/>
            <w:vMerge/>
            <w:shd w:val="clear" w:color="auto" w:fill="FFFFFF"/>
            <w:vAlign w:val="center"/>
          </w:tcPr>
          <w:p w14:paraId="0CD2837B"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030ACF92"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50C9BBE4" w14:textId="77777777" w:rsidR="009E1D5B" w:rsidRPr="00026A0E" w:rsidRDefault="009E1D5B">
            <w:pPr>
              <w:pBdr>
                <w:top w:val="nil"/>
                <w:left w:val="nil"/>
                <w:bottom w:val="nil"/>
                <w:right w:val="nil"/>
                <w:between w:val="nil"/>
              </w:pBdr>
              <w:spacing w:line="276" w:lineRule="auto"/>
            </w:pPr>
          </w:p>
        </w:tc>
        <w:tc>
          <w:tcPr>
            <w:tcW w:w="8057" w:type="dxa"/>
            <w:shd w:val="clear" w:color="auto" w:fill="D9D9D9"/>
          </w:tcPr>
          <w:p w14:paraId="6639FCB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99FD43D" w14:textId="77777777" w:rsidR="009E1D5B" w:rsidRPr="00026A0E" w:rsidRDefault="00B47047">
            <w:pPr>
              <w:rPr>
                <w:rFonts w:ascii="Calibri" w:eastAsia="Calibri" w:hAnsi="Calibri" w:cs="Calibri"/>
              </w:rPr>
            </w:pPr>
            <w:r w:rsidRPr="00026A0E">
              <w:rPr>
                <w:rFonts w:ascii="Calibri" w:eastAsia="Calibri" w:hAnsi="Calibri" w:cs="Calibri"/>
              </w:rPr>
              <w:t xml:space="preserve">Simulated topographic phase image(s) used to remove topographic contribution to interferogram(s). </w:t>
            </w:r>
          </w:p>
          <w:p w14:paraId="1F62BE91" w14:textId="77777777" w:rsidR="0088672F" w:rsidRDefault="0088672F">
            <w:pPr>
              <w:rPr>
                <w:rFonts w:ascii="Calibri" w:eastAsia="Calibri" w:hAnsi="Calibri" w:cs="Calibri"/>
              </w:rPr>
            </w:pPr>
          </w:p>
          <w:p w14:paraId="639DFC01" w14:textId="4C597823"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3ED99605"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Sample Type [Angle]</w:t>
            </w:r>
          </w:p>
          <w:p w14:paraId="3C5D079F" w14:textId="4FFB5978" w:rsidR="009E1D5B" w:rsidRPr="00026A0E" w:rsidRDefault="00B47047">
            <w:pPr>
              <w:numPr>
                <w:ilvl w:val="0"/>
                <w:numId w:val="15"/>
              </w:numPr>
              <w:ind w:right="105"/>
            </w:pPr>
            <w:r w:rsidRPr="00026A0E">
              <w:rPr>
                <w:rFonts w:ascii="Calibri" w:eastAsia="Calibri" w:hAnsi="Calibri" w:cs="Calibri"/>
              </w:rPr>
              <w:t>insarID number (for [InSAR] product only)</w:t>
            </w:r>
          </w:p>
          <w:p w14:paraId="57FA3561"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4DEA32E"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Data Type [Float, ...]</w:t>
            </w:r>
          </w:p>
          <w:p w14:paraId="5C26E67D"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Bits per Sample</w:t>
            </w:r>
          </w:p>
          <w:p w14:paraId="5B652DE3" w14:textId="77777777" w:rsidR="009E1D5B" w:rsidRPr="00026A0E" w:rsidRDefault="00B47047">
            <w:pPr>
              <w:numPr>
                <w:ilvl w:val="0"/>
                <w:numId w:val="15"/>
              </w:numPr>
              <w:pBdr>
                <w:top w:val="nil"/>
                <w:left w:val="nil"/>
                <w:bottom w:val="nil"/>
                <w:right w:val="nil"/>
                <w:between w:val="nil"/>
              </w:pBdr>
              <w:rPr>
                <w:rFonts w:ascii="Calibri" w:eastAsia="Calibri" w:hAnsi="Calibri" w:cs="Calibri"/>
              </w:rPr>
            </w:pPr>
            <w:r w:rsidRPr="00026A0E">
              <w:rPr>
                <w:rFonts w:ascii="Calibri" w:eastAsia="Calibri" w:hAnsi="Calibri" w:cs="Calibri"/>
              </w:rPr>
              <w:t>Byte Order</w:t>
            </w:r>
          </w:p>
        </w:tc>
        <w:tc>
          <w:tcPr>
            <w:tcW w:w="3493" w:type="dxa"/>
            <w:vMerge/>
            <w:shd w:val="clear" w:color="auto" w:fill="FFFFFF"/>
          </w:tcPr>
          <w:p w14:paraId="539E4D8F" w14:textId="77777777" w:rsidR="009E1D5B" w:rsidRPr="00026A0E" w:rsidRDefault="009E1D5B">
            <w:pPr>
              <w:pBdr>
                <w:top w:val="nil"/>
                <w:left w:val="nil"/>
                <w:bottom w:val="nil"/>
                <w:right w:val="nil"/>
                <w:between w:val="nil"/>
              </w:pBdr>
              <w:rPr>
                <w:rFonts w:ascii="Calibri" w:eastAsia="Calibri" w:hAnsi="Calibri" w:cs="Calibri"/>
              </w:rPr>
            </w:pPr>
          </w:p>
        </w:tc>
      </w:tr>
      <w:tr w:rsidR="009E1D5B" w:rsidRPr="00026A0E" w14:paraId="354B32B9" w14:textId="77777777" w:rsidTr="009775E8">
        <w:trPr>
          <w:cantSplit/>
          <w:trHeight w:val="885"/>
        </w:trPr>
        <w:tc>
          <w:tcPr>
            <w:tcW w:w="855" w:type="dxa"/>
            <w:vMerge w:val="restart"/>
            <w:shd w:val="clear" w:color="auto" w:fill="DBE5F1" w:themeFill="accent1" w:themeFillTint="33"/>
            <w:vAlign w:val="center"/>
          </w:tcPr>
          <w:p w14:paraId="04C568A6"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2.18</w:t>
            </w:r>
          </w:p>
        </w:tc>
        <w:tc>
          <w:tcPr>
            <w:tcW w:w="1545" w:type="dxa"/>
            <w:vMerge w:val="restart"/>
            <w:shd w:val="clear" w:color="auto" w:fill="DBE5F1" w:themeFill="accent1" w:themeFillTint="33"/>
            <w:vAlign w:val="center"/>
          </w:tcPr>
          <w:p w14:paraId="244C4C59"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InSAR Perpendicular Baseline</w:t>
            </w:r>
          </w:p>
          <w:p w14:paraId="1E19B3F9"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Image</w:t>
            </w:r>
          </w:p>
        </w:tc>
        <w:tc>
          <w:tcPr>
            <w:tcW w:w="1545" w:type="dxa"/>
            <w:vMerge w:val="restart"/>
            <w:shd w:val="clear" w:color="auto" w:fill="DBE5F1" w:themeFill="accent1" w:themeFillTint="33"/>
            <w:vAlign w:val="center"/>
          </w:tcPr>
          <w:p w14:paraId="5B1A0F6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[InSAR]</w:t>
            </w:r>
          </w:p>
        </w:tc>
        <w:tc>
          <w:tcPr>
            <w:tcW w:w="8057" w:type="dxa"/>
            <w:shd w:val="clear" w:color="auto" w:fill="DBE5F1" w:themeFill="accent1" w:themeFillTint="33"/>
          </w:tcPr>
          <w:p w14:paraId="11CEBCBD" w14:textId="77777777" w:rsidR="009E1D5B" w:rsidRPr="008B21FD" w:rsidRDefault="00B47047">
            <w:pPr>
              <w:rPr>
                <w:rFonts w:ascii="Calibri" w:eastAsia="Calibri" w:hAnsi="Calibri" w:cs="Calibri"/>
                <w:b/>
                <w:bCs/>
                <w:u w:val="single"/>
              </w:rPr>
            </w:pPr>
            <w:r w:rsidRPr="008B21FD">
              <w:rPr>
                <w:rFonts w:ascii="Calibri" w:eastAsia="Calibri" w:hAnsi="Calibri" w:cs="Calibri"/>
                <w:b/>
                <w:bCs/>
                <w:u w:val="single"/>
              </w:rPr>
              <w:t>Threshold (Minimum) Requirements</w:t>
            </w:r>
          </w:p>
          <w:p w14:paraId="432B66F7" w14:textId="77777777" w:rsidR="009E1D5B" w:rsidRPr="008B21FD" w:rsidRDefault="00B47047">
            <w:pPr>
              <w:rPr>
                <w:rFonts w:ascii="Calibri" w:eastAsia="Calibri" w:hAnsi="Calibri" w:cs="Calibri"/>
              </w:rPr>
            </w:pPr>
            <w:r w:rsidRPr="008B21FD">
              <w:rPr>
                <w:rFonts w:ascii="Calibri" w:eastAsia="Calibri" w:hAnsi="Calibri" w:cs="Calibri"/>
              </w:rPr>
              <w:t>Not required.</w:t>
            </w:r>
          </w:p>
        </w:tc>
        <w:tc>
          <w:tcPr>
            <w:tcW w:w="3493" w:type="dxa"/>
            <w:vMerge w:val="restart"/>
            <w:shd w:val="clear" w:color="auto" w:fill="DBE5F1" w:themeFill="accent1" w:themeFillTint="33"/>
          </w:tcPr>
          <w:p w14:paraId="7319F66E" w14:textId="77777777" w:rsidR="009E1D5B" w:rsidRPr="00026A0E" w:rsidRDefault="00B47047">
            <w:pPr>
              <w:spacing w:after="200"/>
              <w:rPr>
                <w:rFonts w:ascii="Calibri" w:eastAsia="Calibri" w:hAnsi="Calibri" w:cs="Calibri"/>
              </w:rPr>
            </w:pPr>
            <w:r w:rsidRPr="00026A0E">
              <w:rPr>
                <w:rFonts w:ascii="Calibri" w:eastAsia="Calibri" w:hAnsi="Calibri" w:cs="Calibri"/>
              </w:rPr>
              <w:t>Achieved level: Threshold / Goal</w:t>
            </w:r>
          </w:p>
          <w:p w14:paraId="460FDEF5" w14:textId="77777777" w:rsidR="009E1D5B" w:rsidRPr="00026A0E" w:rsidRDefault="00B47047">
            <w:pPr>
              <w:spacing w:after="200"/>
              <w:rPr>
                <w:rFonts w:ascii="Calibri" w:eastAsia="Calibri" w:hAnsi="Calibri" w:cs="Calibri"/>
              </w:rPr>
            </w:pPr>
            <w:r w:rsidRPr="00026A0E">
              <w:rPr>
                <w:rFonts w:ascii="Calibri" w:eastAsia="Calibri" w:hAnsi="Calibri" w:cs="Calibri"/>
              </w:rPr>
              <w:t>Explanation / Justification: …</w:t>
            </w:r>
          </w:p>
          <w:p w14:paraId="69E946BA" w14:textId="667DDEB8" w:rsidR="009E1D5B" w:rsidRPr="00026A0E" w:rsidRDefault="004D4509" w:rsidP="004D4509">
            <w:pPr>
              <w:spacing w:after="200"/>
              <w:rPr>
                <w:rFonts w:ascii="Calibri" w:eastAsia="Calibri" w:hAnsi="Calibri" w:cs="Calibri"/>
                <w:b/>
                <w:bCs/>
              </w:rPr>
            </w:pPr>
            <w:r w:rsidRPr="00026A0E">
              <w:rPr>
                <w:rFonts w:ascii="Calibri" w:eastAsia="Calibri" w:hAnsi="Calibri" w:cs="Calibri"/>
              </w:rPr>
              <w:t>Other feedback: …</w:t>
            </w:r>
          </w:p>
        </w:tc>
      </w:tr>
      <w:tr w:rsidR="009E1D5B" w:rsidRPr="00026A0E" w14:paraId="6E5599C2" w14:textId="77777777" w:rsidTr="008B21FD">
        <w:trPr>
          <w:cantSplit/>
          <w:trHeight w:val="2880"/>
        </w:trPr>
        <w:tc>
          <w:tcPr>
            <w:tcW w:w="855" w:type="dxa"/>
            <w:vMerge/>
            <w:shd w:val="clear" w:color="auto" w:fill="FFFFFF"/>
            <w:vAlign w:val="center"/>
          </w:tcPr>
          <w:p w14:paraId="20E5C54A"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29CE78CF"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70FD5744"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8057" w:type="dxa"/>
            <w:shd w:val="clear" w:color="auto" w:fill="D9D9D9"/>
          </w:tcPr>
          <w:p w14:paraId="4209C32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B900416" w14:textId="77777777" w:rsidR="009E1D5B" w:rsidRPr="00026A0E" w:rsidRDefault="00B47047">
            <w:pPr>
              <w:rPr>
                <w:rFonts w:ascii="Calibri" w:eastAsia="Calibri" w:hAnsi="Calibri" w:cs="Calibri"/>
              </w:rPr>
            </w:pPr>
            <w:r w:rsidRPr="00026A0E">
              <w:rPr>
                <w:rFonts w:ascii="Calibri" w:eastAsia="Calibri" w:hAnsi="Calibri" w:cs="Calibri"/>
              </w:rPr>
              <w:t>Perpendicular orbital baseline between primary and secondary source acquisitions.</w:t>
            </w:r>
          </w:p>
          <w:p w14:paraId="2EF988D3" w14:textId="77777777" w:rsidR="009E1D5B" w:rsidRPr="00026A0E" w:rsidRDefault="009E1D5B">
            <w:pPr>
              <w:rPr>
                <w:rFonts w:ascii="Calibri" w:eastAsia="Calibri" w:hAnsi="Calibri" w:cs="Calibri"/>
              </w:rPr>
            </w:pPr>
          </w:p>
          <w:p w14:paraId="3602CF69"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24DBB0EF" w14:textId="77777777" w:rsidR="009E1D5B" w:rsidRPr="00026A0E" w:rsidRDefault="00B47047">
            <w:pPr>
              <w:numPr>
                <w:ilvl w:val="0"/>
                <w:numId w:val="15"/>
              </w:numPr>
            </w:pPr>
            <w:r w:rsidRPr="00026A0E">
              <w:rPr>
                <w:rFonts w:ascii="Calibri" w:eastAsia="Calibri" w:hAnsi="Calibri" w:cs="Calibri"/>
              </w:rPr>
              <w:t>Sample Type [Length]</w:t>
            </w:r>
          </w:p>
          <w:p w14:paraId="1B1F86BC" w14:textId="78A43D50" w:rsidR="009E1D5B" w:rsidRPr="00026A0E" w:rsidRDefault="00B47047">
            <w:pPr>
              <w:numPr>
                <w:ilvl w:val="0"/>
                <w:numId w:val="15"/>
              </w:numPr>
              <w:ind w:right="105"/>
            </w:pPr>
            <w:r w:rsidRPr="00026A0E">
              <w:rPr>
                <w:rFonts w:ascii="Calibri" w:eastAsia="Calibri" w:hAnsi="Calibri" w:cs="Calibri"/>
              </w:rPr>
              <w:t>insarID number (for [InSAR] product only)</w:t>
            </w:r>
          </w:p>
          <w:p w14:paraId="23809FD5" w14:textId="77777777" w:rsidR="009E1D5B" w:rsidRPr="00026A0E" w:rsidRDefault="00B47047">
            <w:pPr>
              <w:numPr>
                <w:ilvl w:val="0"/>
                <w:numId w:val="15"/>
              </w:num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18807770" w14:textId="77777777" w:rsidR="009E1D5B" w:rsidRPr="00026A0E" w:rsidRDefault="00B47047">
            <w:pPr>
              <w:numPr>
                <w:ilvl w:val="0"/>
                <w:numId w:val="15"/>
              </w:numPr>
            </w:pPr>
            <w:r w:rsidRPr="00026A0E">
              <w:rPr>
                <w:rFonts w:ascii="Calibri" w:eastAsia="Calibri" w:hAnsi="Calibri" w:cs="Calibri"/>
              </w:rPr>
              <w:t>Data Type [Float, ...]</w:t>
            </w:r>
          </w:p>
          <w:p w14:paraId="1372BAFD" w14:textId="77777777" w:rsidR="009E1D5B" w:rsidRPr="00026A0E" w:rsidRDefault="00B47047">
            <w:pPr>
              <w:numPr>
                <w:ilvl w:val="0"/>
                <w:numId w:val="15"/>
              </w:numPr>
            </w:pPr>
            <w:r w:rsidRPr="00026A0E">
              <w:rPr>
                <w:rFonts w:ascii="Calibri" w:eastAsia="Calibri" w:hAnsi="Calibri" w:cs="Calibri"/>
              </w:rPr>
              <w:t>Bits per Sample</w:t>
            </w:r>
          </w:p>
          <w:p w14:paraId="337C3156" w14:textId="77777777" w:rsidR="009E1D5B" w:rsidRPr="00026A0E" w:rsidRDefault="00B47047">
            <w:pPr>
              <w:numPr>
                <w:ilvl w:val="0"/>
                <w:numId w:val="15"/>
              </w:numPr>
            </w:pPr>
            <w:r w:rsidRPr="00026A0E">
              <w:rPr>
                <w:rFonts w:ascii="Calibri" w:eastAsia="Calibri" w:hAnsi="Calibri" w:cs="Calibri"/>
              </w:rPr>
              <w:t>Byte Order</w:t>
            </w:r>
          </w:p>
        </w:tc>
        <w:tc>
          <w:tcPr>
            <w:tcW w:w="3493" w:type="dxa"/>
            <w:vMerge/>
            <w:shd w:val="clear" w:color="auto" w:fill="DBE5F1" w:themeFill="accent1" w:themeFillTint="33"/>
          </w:tcPr>
          <w:p w14:paraId="3E7D7746" w14:textId="77777777" w:rsidR="009E1D5B" w:rsidRPr="00026A0E" w:rsidRDefault="009E1D5B">
            <w:pPr>
              <w:pBdr>
                <w:top w:val="nil"/>
                <w:left w:val="nil"/>
                <w:bottom w:val="nil"/>
                <w:right w:val="nil"/>
                <w:between w:val="nil"/>
              </w:pBdr>
            </w:pPr>
          </w:p>
        </w:tc>
      </w:tr>
    </w:tbl>
    <w:p w14:paraId="64F8A5CE" w14:textId="77777777" w:rsidR="0031693F" w:rsidRPr="00026A0E" w:rsidRDefault="0031693F">
      <w:r w:rsidRPr="00026A0E">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916"/>
        <w:gridCol w:w="3634"/>
      </w:tblGrid>
      <w:tr w:rsidR="00EB1FEB" w:rsidRPr="00026A0E" w14:paraId="6CACE4CE" w14:textId="77777777" w:rsidTr="009775E8">
        <w:trPr>
          <w:cantSplit/>
          <w:trHeight w:val="432"/>
        </w:trPr>
        <w:tc>
          <w:tcPr>
            <w:tcW w:w="855" w:type="dxa"/>
            <w:shd w:val="clear" w:color="auto" w:fill="000000"/>
            <w:vAlign w:val="center"/>
          </w:tcPr>
          <w:p w14:paraId="4D3AF8FA" w14:textId="77777777" w:rsidR="00EB1FEB" w:rsidRPr="00026A0E" w:rsidRDefault="00EB1FEB" w:rsidP="00F943D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6A6E7372" w14:textId="77777777" w:rsidR="00EB1FEB" w:rsidRPr="00026A0E" w:rsidRDefault="00EB1FEB" w:rsidP="00F943D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2A4FDA72" w14:textId="77777777" w:rsidR="00EB1FEB" w:rsidRPr="00026A0E" w:rsidRDefault="00EB1FEB" w:rsidP="00F943D6">
            <w:pPr>
              <w:jc w:val="center"/>
            </w:pPr>
            <w:r w:rsidRPr="00026A0E">
              <w:rPr>
                <w:rFonts w:ascii="Calibri" w:eastAsia="Calibri" w:hAnsi="Calibri" w:cs="Calibri"/>
                <w:b/>
                <w:bCs/>
                <w:color w:val="FFFFFF"/>
              </w:rPr>
              <w:t>CEOS-ARD product</w:t>
            </w:r>
          </w:p>
        </w:tc>
        <w:tc>
          <w:tcPr>
            <w:tcW w:w="7916" w:type="dxa"/>
            <w:shd w:val="clear" w:color="auto" w:fill="000000"/>
            <w:vAlign w:val="center"/>
          </w:tcPr>
          <w:p w14:paraId="547C0ED2" w14:textId="77777777" w:rsidR="00EB1FEB" w:rsidRPr="00026A0E" w:rsidRDefault="00EB1FEB" w:rsidP="00F943D6">
            <w:pPr>
              <w:jc w:val="center"/>
              <w:rPr>
                <w:b/>
                <w:bCs/>
                <w:u w:val="single"/>
              </w:rPr>
            </w:pPr>
            <w:r w:rsidRPr="00026A0E">
              <w:rPr>
                <w:rFonts w:ascii="Calibri" w:eastAsia="Calibri" w:hAnsi="Calibri" w:cs="Calibri"/>
                <w:b/>
                <w:bCs/>
                <w:color w:val="FFFFFF"/>
              </w:rPr>
              <w:t>Requirements</w:t>
            </w:r>
          </w:p>
        </w:tc>
        <w:tc>
          <w:tcPr>
            <w:tcW w:w="3634" w:type="dxa"/>
            <w:shd w:val="clear" w:color="auto" w:fill="000000"/>
            <w:vAlign w:val="center"/>
          </w:tcPr>
          <w:p w14:paraId="36516C1A" w14:textId="77777777" w:rsidR="00EB1FEB" w:rsidRPr="00026A0E" w:rsidRDefault="00EB1FEB" w:rsidP="00F943D6">
            <w:pPr>
              <w:jc w:val="center"/>
              <w:rPr>
                <w:u w:val="single"/>
              </w:rPr>
            </w:pPr>
            <w:r w:rsidRPr="00026A0E">
              <w:rPr>
                <w:rFonts w:ascii="Calibri" w:eastAsia="Calibri" w:hAnsi="Calibri" w:cs="Calibri"/>
                <w:b/>
                <w:bCs/>
                <w:color w:val="FFFFFF"/>
              </w:rPr>
              <w:t>Self-Assessment</w:t>
            </w:r>
          </w:p>
        </w:tc>
      </w:tr>
      <w:tr w:rsidR="009E1D5B" w:rsidRPr="00026A0E" w14:paraId="662B4A34" w14:textId="77777777" w:rsidTr="009775E8">
        <w:trPr>
          <w:cantSplit/>
          <w:trHeight w:val="885"/>
        </w:trPr>
        <w:tc>
          <w:tcPr>
            <w:tcW w:w="855" w:type="dxa"/>
            <w:vMerge w:val="restart"/>
            <w:shd w:val="clear" w:color="auto" w:fill="FFFFFF"/>
            <w:vAlign w:val="center"/>
          </w:tcPr>
          <w:p w14:paraId="31FDB31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2.19</w:t>
            </w:r>
          </w:p>
        </w:tc>
        <w:tc>
          <w:tcPr>
            <w:tcW w:w="1545" w:type="dxa"/>
            <w:vMerge w:val="restart"/>
            <w:shd w:val="clear" w:color="auto" w:fill="FFFFFF"/>
            <w:vAlign w:val="center"/>
          </w:tcPr>
          <w:p w14:paraId="6CCD533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InSAR Parallel Baseline</w:t>
            </w:r>
          </w:p>
          <w:p w14:paraId="1BFE9CEF"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Image</w:t>
            </w:r>
          </w:p>
        </w:tc>
        <w:tc>
          <w:tcPr>
            <w:tcW w:w="1545" w:type="dxa"/>
            <w:vMerge w:val="restart"/>
            <w:shd w:val="clear" w:color="auto" w:fill="FFFFFF"/>
            <w:vAlign w:val="center"/>
          </w:tcPr>
          <w:p w14:paraId="11D72D9B"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7916" w:type="dxa"/>
            <w:shd w:val="clear" w:color="auto" w:fill="FFFFFF"/>
          </w:tcPr>
          <w:p w14:paraId="06FD504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EFE6E44"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FFFFFF"/>
          </w:tcPr>
          <w:p w14:paraId="41D90DC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EF36F4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C00CFA9" w14:textId="77777777" w:rsidR="009E1D5B" w:rsidRPr="00026A0E" w:rsidRDefault="00B47047">
            <w:pPr>
              <w:shd w:val="clear" w:color="auto" w:fill="FFFFFF"/>
              <w:rPr>
                <w:rFonts w:ascii="Calibri" w:eastAsia="Calibri" w:hAnsi="Calibri" w:cs="Calibri"/>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1D853BC" w14:textId="77777777" w:rsidTr="009775E8">
        <w:trPr>
          <w:cantSplit/>
          <w:trHeight w:val="2799"/>
        </w:trPr>
        <w:tc>
          <w:tcPr>
            <w:tcW w:w="855" w:type="dxa"/>
            <w:vMerge/>
            <w:shd w:val="clear" w:color="auto" w:fill="FFFFFF"/>
            <w:vAlign w:val="center"/>
          </w:tcPr>
          <w:p w14:paraId="25CA957E"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67D5CC20"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1004E129" w14:textId="77777777" w:rsidR="009E1D5B" w:rsidRPr="00026A0E" w:rsidRDefault="009E1D5B">
            <w:pPr>
              <w:pBdr>
                <w:top w:val="nil"/>
                <w:left w:val="nil"/>
                <w:bottom w:val="nil"/>
                <w:right w:val="nil"/>
                <w:between w:val="nil"/>
              </w:pBdr>
              <w:spacing w:line="276" w:lineRule="auto"/>
              <w:rPr>
                <w:rFonts w:ascii="Calibri" w:eastAsia="Calibri" w:hAnsi="Calibri" w:cs="Calibri"/>
                <w:u w:val="single"/>
              </w:rPr>
            </w:pPr>
          </w:p>
        </w:tc>
        <w:tc>
          <w:tcPr>
            <w:tcW w:w="7916" w:type="dxa"/>
            <w:shd w:val="clear" w:color="auto" w:fill="D9D9D9"/>
          </w:tcPr>
          <w:p w14:paraId="263EAD33"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4D87460F" w14:textId="77777777" w:rsidR="009E1D5B" w:rsidRPr="00026A0E" w:rsidRDefault="00B47047">
            <w:pPr>
              <w:rPr>
                <w:rFonts w:ascii="Calibri" w:eastAsia="Calibri" w:hAnsi="Calibri" w:cs="Calibri"/>
              </w:rPr>
            </w:pPr>
            <w:r w:rsidRPr="00026A0E">
              <w:rPr>
                <w:rFonts w:ascii="Calibri" w:eastAsia="Calibri" w:hAnsi="Calibri" w:cs="Calibri"/>
              </w:rPr>
              <w:t>Parallel orbital baseline between primary and secondary source acquisitions.</w:t>
            </w:r>
          </w:p>
          <w:p w14:paraId="599780B1" w14:textId="77777777" w:rsidR="009E1D5B" w:rsidRPr="00026A0E" w:rsidRDefault="009E1D5B">
            <w:pPr>
              <w:rPr>
                <w:rFonts w:ascii="Calibri" w:eastAsia="Calibri" w:hAnsi="Calibri" w:cs="Calibri"/>
              </w:rPr>
            </w:pPr>
          </w:p>
          <w:p w14:paraId="2430FEF0"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06B1019A" w14:textId="77777777" w:rsidR="009E1D5B" w:rsidRPr="00026A0E" w:rsidRDefault="00B47047">
            <w:pPr>
              <w:numPr>
                <w:ilvl w:val="0"/>
                <w:numId w:val="15"/>
              </w:numPr>
            </w:pPr>
            <w:r w:rsidRPr="00026A0E">
              <w:rPr>
                <w:rFonts w:ascii="Calibri" w:eastAsia="Calibri" w:hAnsi="Calibri" w:cs="Calibri"/>
              </w:rPr>
              <w:t>Sample Type [Length]</w:t>
            </w:r>
          </w:p>
          <w:p w14:paraId="4F971E34" w14:textId="4FD12C69" w:rsidR="009E1D5B" w:rsidRPr="00026A0E" w:rsidRDefault="00B47047">
            <w:pPr>
              <w:numPr>
                <w:ilvl w:val="0"/>
                <w:numId w:val="15"/>
              </w:numPr>
              <w:ind w:right="105"/>
            </w:pPr>
            <w:r w:rsidRPr="00026A0E">
              <w:rPr>
                <w:rFonts w:ascii="Calibri" w:eastAsia="Calibri" w:hAnsi="Calibri" w:cs="Calibri"/>
              </w:rPr>
              <w:t>insarID number (for [InSAR] product only)</w:t>
            </w:r>
          </w:p>
          <w:p w14:paraId="736E7FA3" w14:textId="77777777" w:rsidR="009E1D5B" w:rsidRPr="00026A0E" w:rsidRDefault="00B47047">
            <w:pPr>
              <w:numPr>
                <w:ilvl w:val="0"/>
                <w:numId w:val="15"/>
              </w:num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71238CBE" w14:textId="77777777" w:rsidR="009E1D5B" w:rsidRPr="00026A0E" w:rsidRDefault="00B47047">
            <w:pPr>
              <w:numPr>
                <w:ilvl w:val="0"/>
                <w:numId w:val="15"/>
              </w:numPr>
            </w:pPr>
            <w:r w:rsidRPr="00026A0E">
              <w:rPr>
                <w:rFonts w:ascii="Calibri" w:eastAsia="Calibri" w:hAnsi="Calibri" w:cs="Calibri"/>
              </w:rPr>
              <w:t>Data Type [Float, ...]</w:t>
            </w:r>
          </w:p>
          <w:p w14:paraId="7BDB50E0" w14:textId="77777777" w:rsidR="009E1D5B" w:rsidRPr="00026A0E" w:rsidRDefault="00B47047">
            <w:pPr>
              <w:numPr>
                <w:ilvl w:val="0"/>
                <w:numId w:val="15"/>
              </w:numPr>
            </w:pPr>
            <w:r w:rsidRPr="00026A0E">
              <w:rPr>
                <w:rFonts w:ascii="Calibri" w:eastAsia="Calibri" w:hAnsi="Calibri" w:cs="Calibri"/>
              </w:rPr>
              <w:t>Bits per Sample</w:t>
            </w:r>
          </w:p>
          <w:p w14:paraId="27BAAB52" w14:textId="77777777" w:rsidR="009E1D5B" w:rsidRPr="00026A0E" w:rsidRDefault="00B47047">
            <w:pPr>
              <w:numPr>
                <w:ilvl w:val="0"/>
                <w:numId w:val="15"/>
              </w:numPr>
            </w:pPr>
            <w:r w:rsidRPr="00026A0E">
              <w:rPr>
                <w:rFonts w:ascii="Calibri" w:eastAsia="Calibri" w:hAnsi="Calibri" w:cs="Calibri"/>
              </w:rPr>
              <w:t>Byte Order</w:t>
            </w:r>
          </w:p>
        </w:tc>
        <w:tc>
          <w:tcPr>
            <w:tcW w:w="3634" w:type="dxa"/>
            <w:vMerge/>
            <w:shd w:val="clear" w:color="auto" w:fill="FFFFFF"/>
          </w:tcPr>
          <w:p w14:paraId="3F4B2BB3" w14:textId="77777777" w:rsidR="009E1D5B" w:rsidRPr="00026A0E" w:rsidRDefault="009E1D5B">
            <w:pPr>
              <w:pBdr>
                <w:top w:val="nil"/>
                <w:left w:val="nil"/>
                <w:bottom w:val="nil"/>
                <w:right w:val="nil"/>
                <w:between w:val="nil"/>
              </w:pBdr>
            </w:pPr>
          </w:p>
        </w:tc>
      </w:tr>
      <w:tr w:rsidR="009E1D5B" w:rsidRPr="00026A0E" w14:paraId="0DF80DFF" w14:textId="77777777" w:rsidTr="009775E8">
        <w:trPr>
          <w:cantSplit/>
          <w:trHeight w:val="885"/>
        </w:trPr>
        <w:tc>
          <w:tcPr>
            <w:tcW w:w="855" w:type="dxa"/>
            <w:vMerge w:val="restart"/>
            <w:shd w:val="clear" w:color="auto" w:fill="DBE5F1" w:themeFill="accent1" w:themeFillTint="33"/>
            <w:vAlign w:val="center"/>
          </w:tcPr>
          <w:p w14:paraId="231127BE" w14:textId="77777777" w:rsidR="009E1D5B" w:rsidRPr="00026A0E" w:rsidRDefault="00B47047">
            <w:pPr>
              <w:jc w:val="center"/>
              <w:rPr>
                <w:rFonts w:ascii="Calibri" w:eastAsia="Calibri" w:hAnsi="Calibri" w:cs="Calibri"/>
                <w:u w:val="single"/>
              </w:rPr>
            </w:pPr>
            <w:r w:rsidRPr="00026A0E">
              <w:rPr>
                <w:rFonts w:ascii="Calibri" w:eastAsia="Calibri" w:hAnsi="Calibri" w:cs="Calibri"/>
                <w:b/>
                <w:bCs/>
              </w:rPr>
              <w:t>2.20</w:t>
            </w:r>
          </w:p>
        </w:tc>
        <w:tc>
          <w:tcPr>
            <w:tcW w:w="1545" w:type="dxa"/>
            <w:vMerge w:val="restart"/>
            <w:shd w:val="clear" w:color="auto" w:fill="DBE5F1" w:themeFill="accent1" w:themeFillTint="33"/>
            <w:vAlign w:val="center"/>
          </w:tcPr>
          <w:p w14:paraId="642E72B2" w14:textId="77777777" w:rsidR="009E1D5B" w:rsidRPr="00026A0E" w:rsidRDefault="00B47047">
            <w:pPr>
              <w:spacing w:line="276" w:lineRule="auto"/>
              <w:jc w:val="center"/>
              <w:rPr>
                <w:rFonts w:ascii="Calibri" w:eastAsia="Calibri" w:hAnsi="Calibri" w:cs="Calibri"/>
                <w:b/>
                <w:bCs/>
              </w:rPr>
            </w:pPr>
            <w:r w:rsidRPr="00026A0E">
              <w:rPr>
                <w:rFonts w:ascii="Calibri" w:eastAsia="Calibri" w:hAnsi="Calibri" w:cs="Calibri"/>
                <w:b/>
                <w:bCs/>
              </w:rPr>
              <w:t>InSAR Displacement Model Point Image</w:t>
            </w:r>
          </w:p>
        </w:tc>
        <w:tc>
          <w:tcPr>
            <w:tcW w:w="1545" w:type="dxa"/>
            <w:vMerge w:val="restart"/>
            <w:shd w:val="clear" w:color="auto" w:fill="DBE5F1" w:themeFill="accent1" w:themeFillTint="33"/>
            <w:vAlign w:val="center"/>
          </w:tcPr>
          <w:p w14:paraId="64F30C3A" w14:textId="77777777" w:rsidR="009E1D5B" w:rsidRPr="00026A0E" w:rsidRDefault="00B47047">
            <w:pPr>
              <w:jc w:val="center"/>
              <w:rPr>
                <w:rFonts w:ascii="Calibri" w:eastAsia="Calibri" w:hAnsi="Calibri" w:cs="Calibri"/>
                <w:u w:val="single"/>
              </w:rPr>
            </w:pPr>
            <w:r w:rsidRPr="00026A0E">
              <w:rPr>
                <w:rFonts w:ascii="Calibri" w:eastAsia="Calibri" w:hAnsi="Calibri" w:cs="Calibri"/>
              </w:rPr>
              <w:t>[InSAR]</w:t>
            </w:r>
          </w:p>
        </w:tc>
        <w:tc>
          <w:tcPr>
            <w:tcW w:w="7916" w:type="dxa"/>
            <w:shd w:val="clear" w:color="auto" w:fill="DBE5F1" w:themeFill="accent1" w:themeFillTint="33"/>
          </w:tcPr>
          <w:p w14:paraId="5B28E6AF"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26AAB4"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DBE5F1" w:themeFill="accent1" w:themeFillTint="33"/>
          </w:tcPr>
          <w:p w14:paraId="256FA12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685D58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75E0BD1" w14:textId="77777777" w:rsidR="009E1D5B" w:rsidRPr="00026A0E" w:rsidRDefault="00B47047" w:rsidP="00D42E12">
            <w:pPr>
              <w:shd w:val="clear" w:color="auto" w:fill="DBE5F1" w:themeFill="accent1" w:themeFillTint="33"/>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92AA098" w14:textId="77777777" w:rsidTr="009775E8">
        <w:trPr>
          <w:cantSplit/>
          <w:trHeight w:val="3902"/>
        </w:trPr>
        <w:tc>
          <w:tcPr>
            <w:tcW w:w="855" w:type="dxa"/>
            <w:vMerge/>
            <w:shd w:val="clear" w:color="auto" w:fill="FFFFFF"/>
            <w:vAlign w:val="center"/>
          </w:tcPr>
          <w:p w14:paraId="003DA48A"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57DDFEC0" w14:textId="77777777" w:rsidR="009E1D5B" w:rsidRPr="00026A0E" w:rsidRDefault="009E1D5B">
            <w:pPr>
              <w:pBdr>
                <w:top w:val="nil"/>
                <w:left w:val="nil"/>
                <w:bottom w:val="nil"/>
                <w:right w:val="nil"/>
                <w:between w:val="nil"/>
              </w:pBdr>
              <w:spacing w:line="276" w:lineRule="auto"/>
            </w:pPr>
          </w:p>
        </w:tc>
        <w:tc>
          <w:tcPr>
            <w:tcW w:w="1545" w:type="dxa"/>
            <w:vMerge/>
            <w:shd w:val="clear" w:color="auto" w:fill="FFFFFF"/>
            <w:vAlign w:val="center"/>
          </w:tcPr>
          <w:p w14:paraId="7A82E390" w14:textId="77777777" w:rsidR="009E1D5B" w:rsidRPr="00026A0E" w:rsidRDefault="009E1D5B">
            <w:pPr>
              <w:pBdr>
                <w:top w:val="nil"/>
                <w:left w:val="nil"/>
                <w:bottom w:val="nil"/>
                <w:right w:val="nil"/>
                <w:between w:val="nil"/>
              </w:pBdr>
              <w:spacing w:line="276" w:lineRule="auto"/>
            </w:pPr>
          </w:p>
        </w:tc>
        <w:tc>
          <w:tcPr>
            <w:tcW w:w="7916" w:type="dxa"/>
            <w:shd w:val="clear" w:color="auto" w:fill="D9D9D9"/>
          </w:tcPr>
          <w:p w14:paraId="0A61156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497F07A1" w14:textId="01EC3573" w:rsidR="009E1D5B" w:rsidRPr="00026A0E" w:rsidRDefault="00B47047">
            <w:pPr>
              <w:rPr>
                <w:rFonts w:ascii="Calibri" w:eastAsia="Calibri" w:hAnsi="Calibri" w:cs="Calibri"/>
              </w:rPr>
            </w:pPr>
            <w:r w:rsidRPr="00026A0E">
              <w:rPr>
                <w:rFonts w:ascii="Calibri" w:eastAsia="Calibri" w:hAnsi="Calibri" w:cs="Calibri"/>
              </w:rPr>
              <w:t xml:space="preserve">Data file(s) identifying pixels used for InSAR displacement </w:t>
            </w:r>
            <w:proofErr w:type="spellStart"/>
            <w:r w:rsidRPr="00026A0E">
              <w:rPr>
                <w:rFonts w:ascii="Calibri" w:eastAsia="Calibri" w:hAnsi="Calibri" w:cs="Calibri"/>
              </w:rPr>
              <w:t>modeling</w:t>
            </w:r>
            <w:proofErr w:type="spellEnd"/>
            <w:r w:rsidRPr="00026A0E">
              <w:rPr>
                <w:rFonts w:ascii="Calibri" w:eastAsia="Calibri" w:hAnsi="Calibri" w:cs="Calibri"/>
              </w:rPr>
              <w:t xml:space="preserve"> (items 3.11 to 3.14). As a suggestion, this information can be provided as a single multi-layer file, where each 1bit layer, containing 0 (not used) and 1 (used) flags, refers to an insarID pair (for SBAS type InSAR) or Source ID (when </w:t>
            </w:r>
            <w:proofErr w:type="spellStart"/>
            <w:r w:rsidRPr="00026A0E">
              <w:rPr>
                <w:rFonts w:ascii="Calibri" w:eastAsia="Calibri" w:hAnsi="Calibri" w:cs="Calibri"/>
              </w:rPr>
              <w:t>insarIDs</w:t>
            </w:r>
            <w:proofErr w:type="spellEnd"/>
            <w:r w:rsidRPr="00026A0E">
              <w:rPr>
                <w:rFonts w:ascii="Calibri" w:eastAsia="Calibri" w:hAnsi="Calibri" w:cs="Calibri"/>
              </w:rPr>
              <w:t xml:space="preserve"> are not listed). Instead</w:t>
            </w:r>
            <w:r w:rsidR="005F69DF" w:rsidRPr="00026A0E">
              <w:rPr>
                <w:rFonts w:ascii="Calibri" w:eastAsia="Calibri" w:hAnsi="Calibri" w:cs="Calibri"/>
              </w:rPr>
              <w:t>,</w:t>
            </w:r>
            <w:r w:rsidRPr="00026A0E">
              <w:rPr>
                <w:rFonts w:ascii="Calibri" w:eastAsia="Calibri" w:hAnsi="Calibri" w:cs="Calibri"/>
              </w:rPr>
              <w:t xml:space="preserve"> a list of Dates identifying layers can be provided under this item.  </w:t>
            </w:r>
          </w:p>
          <w:p w14:paraId="295484F4" w14:textId="77777777" w:rsidR="009E1D5B" w:rsidRPr="00026A0E" w:rsidRDefault="009E1D5B">
            <w:pPr>
              <w:rPr>
                <w:rFonts w:ascii="Calibri" w:eastAsia="Calibri" w:hAnsi="Calibri" w:cs="Calibri"/>
              </w:rPr>
            </w:pPr>
          </w:p>
          <w:p w14:paraId="2A7D59D6" w14:textId="77777777" w:rsidR="009E1D5B" w:rsidRPr="00026A0E" w:rsidRDefault="00B47047">
            <w:pPr>
              <w:rPr>
                <w:rFonts w:ascii="Calibri" w:eastAsia="Calibri" w:hAnsi="Calibri" w:cs="Calibri"/>
              </w:rPr>
            </w:pPr>
            <w:r w:rsidRPr="00026A0E">
              <w:rPr>
                <w:rFonts w:ascii="Calibri" w:eastAsia="Calibri" w:hAnsi="Calibri" w:cs="Calibri"/>
              </w:rPr>
              <w:t>File format specifications/ contents provided in metadata:</w:t>
            </w:r>
          </w:p>
          <w:p w14:paraId="25EC2E60" w14:textId="77777777" w:rsidR="009E1D5B" w:rsidRPr="00026A0E" w:rsidRDefault="00B47047">
            <w:pPr>
              <w:numPr>
                <w:ilvl w:val="0"/>
                <w:numId w:val="15"/>
              </w:numPr>
            </w:pPr>
            <w:r w:rsidRPr="00026A0E">
              <w:rPr>
                <w:rFonts w:ascii="Calibri" w:eastAsia="Calibri" w:hAnsi="Calibri" w:cs="Calibri"/>
              </w:rPr>
              <w:t>Sample Type [Model Points]</w:t>
            </w:r>
          </w:p>
          <w:p w14:paraId="70BBE539" w14:textId="77777777" w:rsidR="009E1D5B" w:rsidRPr="00026A0E" w:rsidRDefault="00B47047">
            <w:pPr>
              <w:numPr>
                <w:ilvl w:val="0"/>
                <w:numId w:val="15"/>
              </w:numPr>
              <w:ind w:right="105"/>
            </w:pPr>
            <w:r w:rsidRPr="00026A0E">
              <w:rPr>
                <w:rFonts w:ascii="Calibri" w:eastAsia="Calibri" w:hAnsi="Calibri" w:cs="Calibri"/>
              </w:rPr>
              <w:t>Source ID or insarID number or Dates</w:t>
            </w:r>
          </w:p>
          <w:p w14:paraId="7355BF6E" w14:textId="77777777" w:rsidR="009E1D5B" w:rsidRPr="00026A0E" w:rsidRDefault="00B47047">
            <w:pPr>
              <w:numPr>
                <w:ilvl w:val="0"/>
                <w:numId w:val="15"/>
              </w:num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B9DC53D" w14:textId="77777777" w:rsidR="009E1D5B" w:rsidRPr="00026A0E" w:rsidRDefault="00B47047">
            <w:pPr>
              <w:numPr>
                <w:ilvl w:val="0"/>
                <w:numId w:val="15"/>
              </w:numPr>
            </w:pPr>
            <w:r w:rsidRPr="00026A0E">
              <w:rPr>
                <w:rFonts w:ascii="Calibri" w:eastAsia="Calibri" w:hAnsi="Calibri" w:cs="Calibri"/>
              </w:rPr>
              <w:t>Data Type [1bit, 8bit, …]</w:t>
            </w:r>
          </w:p>
          <w:p w14:paraId="2EA48CC1" w14:textId="77777777" w:rsidR="009E1D5B" w:rsidRPr="00026A0E" w:rsidRDefault="00B47047">
            <w:pPr>
              <w:numPr>
                <w:ilvl w:val="0"/>
                <w:numId w:val="15"/>
              </w:numPr>
            </w:pPr>
            <w:r w:rsidRPr="00026A0E">
              <w:rPr>
                <w:rFonts w:ascii="Calibri" w:eastAsia="Calibri" w:hAnsi="Calibri" w:cs="Calibri"/>
              </w:rPr>
              <w:t>Bits per Sample</w:t>
            </w:r>
          </w:p>
          <w:p w14:paraId="79B8888C" w14:textId="77777777" w:rsidR="009E1D5B" w:rsidRPr="00026A0E" w:rsidRDefault="00B47047">
            <w:pPr>
              <w:numPr>
                <w:ilvl w:val="0"/>
                <w:numId w:val="15"/>
              </w:numPr>
            </w:pPr>
            <w:r w:rsidRPr="00026A0E">
              <w:rPr>
                <w:rFonts w:ascii="Calibri" w:eastAsia="Calibri" w:hAnsi="Calibri" w:cs="Calibri"/>
              </w:rPr>
              <w:t>Byte Order</w:t>
            </w:r>
          </w:p>
        </w:tc>
        <w:tc>
          <w:tcPr>
            <w:tcW w:w="3634" w:type="dxa"/>
            <w:vMerge/>
            <w:shd w:val="clear" w:color="auto" w:fill="DBE5F1" w:themeFill="accent1" w:themeFillTint="33"/>
          </w:tcPr>
          <w:p w14:paraId="375B6B28" w14:textId="77777777" w:rsidR="009E1D5B" w:rsidRPr="00026A0E" w:rsidRDefault="009E1D5B">
            <w:pPr>
              <w:pBdr>
                <w:top w:val="nil"/>
                <w:left w:val="nil"/>
                <w:bottom w:val="nil"/>
                <w:right w:val="nil"/>
                <w:between w:val="nil"/>
              </w:pBdr>
            </w:pPr>
          </w:p>
        </w:tc>
      </w:tr>
    </w:tbl>
    <w:p w14:paraId="6AFE1CC7" w14:textId="641C4E00" w:rsidR="008B21FD" w:rsidRPr="008B21FD" w:rsidRDefault="0031693F">
      <w:r w:rsidRPr="00026A0E">
        <w:br w:type="page"/>
      </w:r>
      <w:bookmarkStart w:id="7" w:name="_heading=h.3dy6vkm" w:colFirst="0" w:colLast="0"/>
      <w:bookmarkEnd w:id="7"/>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916"/>
        <w:gridCol w:w="3634"/>
      </w:tblGrid>
      <w:tr w:rsidR="008B21FD" w:rsidRPr="00026A0E" w14:paraId="0622BDFF" w14:textId="77777777" w:rsidTr="00EA7B26">
        <w:trPr>
          <w:cantSplit/>
          <w:trHeight w:val="432"/>
        </w:trPr>
        <w:tc>
          <w:tcPr>
            <w:tcW w:w="855" w:type="dxa"/>
            <w:shd w:val="clear" w:color="auto" w:fill="000000"/>
            <w:vAlign w:val="center"/>
          </w:tcPr>
          <w:p w14:paraId="3F81EBE9" w14:textId="77777777" w:rsidR="008B21FD" w:rsidRPr="00026A0E" w:rsidRDefault="008B21FD" w:rsidP="00EA7B2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76443251" w14:textId="77777777" w:rsidR="008B21FD" w:rsidRPr="00026A0E" w:rsidRDefault="008B21FD" w:rsidP="00EA7B2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314B441D" w14:textId="77777777" w:rsidR="008B21FD" w:rsidRPr="00026A0E" w:rsidRDefault="008B21FD" w:rsidP="00EA7B26">
            <w:pPr>
              <w:jc w:val="center"/>
            </w:pPr>
            <w:r w:rsidRPr="00026A0E">
              <w:rPr>
                <w:rFonts w:ascii="Calibri" w:eastAsia="Calibri" w:hAnsi="Calibri" w:cs="Calibri"/>
                <w:b/>
                <w:bCs/>
                <w:color w:val="FFFFFF"/>
              </w:rPr>
              <w:t>CEOS-ARD product</w:t>
            </w:r>
          </w:p>
        </w:tc>
        <w:tc>
          <w:tcPr>
            <w:tcW w:w="7916" w:type="dxa"/>
            <w:shd w:val="clear" w:color="auto" w:fill="000000"/>
            <w:vAlign w:val="center"/>
          </w:tcPr>
          <w:p w14:paraId="2F80DB96" w14:textId="77777777" w:rsidR="008B21FD" w:rsidRPr="00026A0E" w:rsidRDefault="008B21FD" w:rsidP="00EA7B26">
            <w:pPr>
              <w:jc w:val="center"/>
              <w:rPr>
                <w:b/>
                <w:bCs/>
                <w:u w:val="single"/>
              </w:rPr>
            </w:pPr>
            <w:r w:rsidRPr="00026A0E">
              <w:rPr>
                <w:rFonts w:ascii="Calibri" w:eastAsia="Calibri" w:hAnsi="Calibri" w:cs="Calibri"/>
                <w:b/>
                <w:bCs/>
                <w:color w:val="FFFFFF"/>
              </w:rPr>
              <w:t>Requirements</w:t>
            </w:r>
          </w:p>
        </w:tc>
        <w:tc>
          <w:tcPr>
            <w:tcW w:w="3634" w:type="dxa"/>
            <w:shd w:val="clear" w:color="auto" w:fill="000000"/>
            <w:vAlign w:val="center"/>
          </w:tcPr>
          <w:p w14:paraId="7D74D52B" w14:textId="77777777" w:rsidR="008B21FD" w:rsidRPr="00026A0E" w:rsidRDefault="008B21FD" w:rsidP="00EA7B26">
            <w:pPr>
              <w:jc w:val="center"/>
              <w:rPr>
                <w:u w:val="single"/>
              </w:rPr>
            </w:pPr>
            <w:r w:rsidRPr="00026A0E">
              <w:rPr>
                <w:rFonts w:ascii="Calibri" w:eastAsia="Calibri" w:hAnsi="Calibri" w:cs="Calibri"/>
                <w:b/>
                <w:bCs/>
                <w:color w:val="FFFFFF"/>
              </w:rPr>
              <w:t>Self-Assessment</w:t>
            </w:r>
          </w:p>
        </w:tc>
      </w:tr>
      <w:tr w:rsidR="008B21FD" w:rsidRPr="00026A0E" w14:paraId="77EF5F65" w14:textId="77777777" w:rsidTr="00EA7B26">
        <w:trPr>
          <w:cantSplit/>
          <w:trHeight w:val="885"/>
        </w:trPr>
        <w:tc>
          <w:tcPr>
            <w:tcW w:w="855" w:type="dxa"/>
            <w:vMerge w:val="restart"/>
            <w:shd w:val="clear" w:color="auto" w:fill="FFFFFF"/>
            <w:vAlign w:val="center"/>
          </w:tcPr>
          <w:p w14:paraId="7DDF9E59" w14:textId="27F5EF61" w:rsidR="008B21FD" w:rsidRPr="00026A0E" w:rsidRDefault="008B21FD" w:rsidP="008B21FD">
            <w:pPr>
              <w:jc w:val="center"/>
              <w:rPr>
                <w:rFonts w:ascii="Calibri" w:eastAsia="Calibri" w:hAnsi="Calibri" w:cs="Calibri"/>
                <w:b/>
                <w:bCs/>
              </w:rPr>
            </w:pPr>
            <w:r w:rsidRPr="00026A0E">
              <w:rPr>
                <w:rFonts w:ascii="Calibri" w:eastAsia="Calibri" w:hAnsi="Calibri" w:cs="Calibri"/>
                <w:b/>
                <w:bCs/>
                <w:color w:val="000000" w:themeColor="text1"/>
              </w:rPr>
              <w:t>2.21</w:t>
            </w:r>
          </w:p>
        </w:tc>
        <w:tc>
          <w:tcPr>
            <w:tcW w:w="1545" w:type="dxa"/>
            <w:vMerge w:val="restart"/>
            <w:shd w:val="clear" w:color="auto" w:fill="FFFFFF"/>
            <w:vAlign w:val="center"/>
          </w:tcPr>
          <w:p w14:paraId="2AE0833F" w14:textId="43D69641" w:rsidR="008B21FD" w:rsidRPr="00026A0E" w:rsidRDefault="008B21FD" w:rsidP="008B21FD">
            <w:pPr>
              <w:jc w:val="center"/>
              <w:rPr>
                <w:rFonts w:ascii="Calibri" w:eastAsia="Calibri" w:hAnsi="Calibri" w:cs="Calibri"/>
                <w:b/>
                <w:bCs/>
              </w:rPr>
            </w:pPr>
            <w:r w:rsidRPr="00026A0E">
              <w:rPr>
                <w:rFonts w:ascii="Calibri" w:eastAsia="Calibri" w:hAnsi="Calibri" w:cs="Calibri"/>
                <w:b/>
                <w:bCs/>
                <w:color w:val="000000" w:themeColor="text1"/>
              </w:rPr>
              <w:t>Contributing Observations Image</w:t>
            </w:r>
          </w:p>
        </w:tc>
        <w:tc>
          <w:tcPr>
            <w:tcW w:w="1545" w:type="dxa"/>
            <w:vMerge w:val="restart"/>
            <w:shd w:val="clear" w:color="auto" w:fill="FFFFFF"/>
            <w:vAlign w:val="center"/>
          </w:tcPr>
          <w:p w14:paraId="0217C196" w14:textId="403FC0DA" w:rsidR="008B21FD" w:rsidRPr="00026A0E" w:rsidRDefault="008B21FD" w:rsidP="008B21FD">
            <w:pPr>
              <w:jc w:val="center"/>
              <w:rPr>
                <w:rFonts w:ascii="Calibri" w:eastAsia="Calibri" w:hAnsi="Calibri" w:cs="Calibri"/>
              </w:rPr>
            </w:pPr>
            <w:r w:rsidRPr="00026A0E">
              <w:rPr>
                <w:rFonts w:ascii="Calibri" w:eastAsia="Calibri" w:hAnsi="Calibri" w:cs="Calibri"/>
              </w:rPr>
              <w:t>[</w:t>
            </w:r>
            <w:r>
              <w:rPr>
                <w:rFonts w:ascii="Calibri" w:eastAsia="Calibri" w:hAnsi="Calibri" w:cs="Calibri"/>
              </w:rPr>
              <w:t>CB</w:t>
            </w:r>
            <w:r w:rsidRPr="00026A0E">
              <w:rPr>
                <w:rFonts w:ascii="Calibri" w:eastAsia="Calibri" w:hAnsi="Calibri" w:cs="Calibri"/>
              </w:rPr>
              <w:t>]</w:t>
            </w:r>
          </w:p>
        </w:tc>
        <w:tc>
          <w:tcPr>
            <w:tcW w:w="7916" w:type="dxa"/>
            <w:shd w:val="clear" w:color="auto" w:fill="FFFFFF"/>
          </w:tcPr>
          <w:p w14:paraId="646A45B9"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b/>
                <w:bCs/>
                <w:u w:val="single"/>
              </w:rPr>
              <w:t>Threshold (Minimum) Requirements</w:t>
            </w:r>
          </w:p>
          <w:p w14:paraId="5C01A6D2"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FFFFFF"/>
          </w:tcPr>
          <w:p w14:paraId="4669A440"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5DCEFC8C"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8BB63C5" w14:textId="77777777" w:rsidR="008B21FD" w:rsidRPr="00026A0E" w:rsidRDefault="008B21FD" w:rsidP="008B21FD">
            <w:pPr>
              <w:shd w:val="clear" w:color="auto" w:fill="FFFFFF"/>
              <w:rPr>
                <w:rFonts w:ascii="Calibri" w:eastAsia="Calibri" w:hAnsi="Calibri" w:cs="Calibri"/>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8B21FD" w:rsidRPr="00026A0E" w14:paraId="223D6045" w14:textId="77777777" w:rsidTr="0088672F">
        <w:trPr>
          <w:cantSplit/>
          <w:trHeight w:val="4642"/>
        </w:trPr>
        <w:tc>
          <w:tcPr>
            <w:tcW w:w="855" w:type="dxa"/>
            <w:vMerge/>
            <w:shd w:val="clear" w:color="auto" w:fill="FFFFFF"/>
            <w:vAlign w:val="center"/>
          </w:tcPr>
          <w:p w14:paraId="352B95EF" w14:textId="77777777" w:rsidR="008B21FD" w:rsidRPr="00026A0E" w:rsidRDefault="008B21FD" w:rsidP="00EA7B26">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6423CF68" w14:textId="77777777" w:rsidR="008B21FD" w:rsidRPr="00026A0E" w:rsidRDefault="008B21FD" w:rsidP="00EA7B26">
            <w:pPr>
              <w:pBdr>
                <w:top w:val="nil"/>
                <w:left w:val="nil"/>
                <w:bottom w:val="nil"/>
                <w:right w:val="nil"/>
                <w:between w:val="nil"/>
              </w:pBdr>
              <w:spacing w:line="276" w:lineRule="auto"/>
              <w:rPr>
                <w:rFonts w:ascii="Calibri" w:eastAsia="Calibri" w:hAnsi="Calibri" w:cs="Calibri"/>
                <w:u w:val="single"/>
              </w:rPr>
            </w:pPr>
          </w:p>
        </w:tc>
        <w:tc>
          <w:tcPr>
            <w:tcW w:w="1545" w:type="dxa"/>
            <w:vMerge/>
            <w:shd w:val="clear" w:color="auto" w:fill="FFFFFF"/>
            <w:vAlign w:val="center"/>
          </w:tcPr>
          <w:p w14:paraId="4CD8C3F7" w14:textId="77777777" w:rsidR="008B21FD" w:rsidRPr="00026A0E" w:rsidRDefault="008B21FD" w:rsidP="00EA7B26">
            <w:pPr>
              <w:pBdr>
                <w:top w:val="nil"/>
                <w:left w:val="nil"/>
                <w:bottom w:val="nil"/>
                <w:right w:val="nil"/>
                <w:between w:val="nil"/>
              </w:pBdr>
              <w:spacing w:line="276" w:lineRule="auto"/>
              <w:rPr>
                <w:rFonts w:ascii="Calibri" w:eastAsia="Calibri" w:hAnsi="Calibri" w:cs="Calibri"/>
                <w:u w:val="single"/>
              </w:rPr>
            </w:pPr>
          </w:p>
        </w:tc>
        <w:tc>
          <w:tcPr>
            <w:tcW w:w="7916" w:type="dxa"/>
            <w:shd w:val="clear" w:color="auto" w:fill="D9D9D9"/>
          </w:tcPr>
          <w:p w14:paraId="32E2A5E2" w14:textId="77777777" w:rsidR="008B21FD" w:rsidRPr="00026A0E" w:rsidRDefault="008B21FD" w:rsidP="00EA7B26">
            <w:pPr>
              <w:rPr>
                <w:rFonts w:ascii="Calibri" w:eastAsia="Calibri" w:hAnsi="Calibri" w:cs="Calibri"/>
                <w:b/>
                <w:bCs/>
                <w:u w:val="single"/>
              </w:rPr>
            </w:pPr>
            <w:r w:rsidRPr="00026A0E">
              <w:rPr>
                <w:rFonts w:ascii="Calibri" w:eastAsia="Calibri" w:hAnsi="Calibri" w:cs="Calibri"/>
                <w:b/>
                <w:bCs/>
                <w:u w:val="single"/>
              </w:rPr>
              <w:t>Goal (Desired) Requirements</w:t>
            </w:r>
          </w:p>
          <w:p w14:paraId="6541BE13" w14:textId="77777777" w:rsidR="0088672F" w:rsidRDefault="00EB321F" w:rsidP="00EB321F">
            <w:pPr>
              <w:ind w:right="173"/>
              <w:rPr>
                <w:rFonts w:ascii="Calibri" w:eastAsia="Calibri" w:hAnsi="Calibri" w:cs="Calibri"/>
                <w:color w:val="000000" w:themeColor="text1"/>
              </w:rPr>
            </w:pPr>
            <w:r w:rsidRPr="00EB321F">
              <w:rPr>
                <w:rFonts w:ascii="Calibri" w:eastAsia="Calibri" w:hAnsi="Calibri" w:cs="Calibri"/>
                <w:color w:val="000000" w:themeColor="text1"/>
              </w:rPr>
              <w:t>The number of input products providing non-zero weights to the Local-Resolution-Weighting from a set of “Terrain-flattened” Radiometrically Terrain Corrected (RTC) Gamma-Nought backscatter coefficient</w:t>
            </w:r>
            <w:r>
              <w:rPr>
                <w:rFonts w:ascii="Calibri" w:eastAsia="Calibri" w:hAnsi="Calibri" w:cs="Calibri"/>
                <w:color w:val="000000" w:themeColor="text1"/>
              </w:rPr>
              <w:t xml:space="preserve"> </w:t>
            </w:r>
            <w:r w:rsidRPr="00026A0E">
              <w:rPr>
                <w:rFonts w:ascii="Calibri" w:eastAsia="Calibri" w:hAnsi="Calibri" w:cs="Calibri"/>
              </w:rPr>
              <w:t>(</w:t>
            </w:r>
            <m:oMath>
              <m:sSubSup>
                <m:sSubSupPr>
                  <m:ctrlPr>
                    <w:rPr>
                      <w:rFonts w:ascii="Cambria Math" w:eastAsia="Calibri" w:hAnsi="Cambria Math" w:cs="Calibri"/>
                    </w:rPr>
                  </m:ctrlPr>
                </m:sSubSupPr>
                <m:e>
                  <m:r>
                    <w:rPr>
                      <w:rFonts w:ascii="Cambria Math" w:hAnsi="Cambria Math"/>
                    </w:rPr>
                    <m:t>γ</m:t>
                  </m:r>
                </m:e>
                <m:sub>
                  <m:r>
                    <w:rPr>
                      <w:rFonts w:ascii="Cambria Math" w:eastAsia="Calibri" w:hAnsi="Cambria Math" w:cs="Calibri"/>
                    </w:rPr>
                    <m:t>T</m:t>
                  </m:r>
                </m:sub>
                <m:sup>
                  <m:r>
                    <w:rPr>
                      <w:rFonts w:ascii="Cambria Math" w:eastAsia="Calibri" w:hAnsi="Cambria Math" w:cs="Calibri"/>
                    </w:rPr>
                    <m:t>0</m:t>
                  </m:r>
                </m:sup>
              </m:sSubSup>
            </m:oMath>
            <w:r w:rsidRPr="00026A0E">
              <w:rPr>
                <w:rFonts w:ascii="Calibri" w:eastAsia="Calibri" w:hAnsi="Calibri" w:cs="Calibri"/>
              </w:rPr>
              <w:t>)</w:t>
            </w:r>
            <w:r w:rsidRPr="00EB321F">
              <w:rPr>
                <w:rFonts w:ascii="Calibri" w:eastAsia="Calibri" w:hAnsi="Calibri" w:cs="Calibri"/>
                <w:color w:val="000000" w:themeColor="text1"/>
              </w:rPr>
              <w:t xml:space="preserve"> image inputs (NRB, POL, or compliant (i.e. terrain-flattened) GSLC) is provided for each polarization.  </w:t>
            </w:r>
          </w:p>
          <w:p w14:paraId="1260895A" w14:textId="77777777" w:rsidR="0088672F" w:rsidRDefault="0088672F" w:rsidP="00EB321F">
            <w:pPr>
              <w:ind w:right="173"/>
              <w:rPr>
                <w:rFonts w:ascii="Calibri" w:eastAsia="Calibri" w:hAnsi="Calibri" w:cs="Calibri"/>
                <w:color w:val="000000" w:themeColor="text1"/>
              </w:rPr>
            </w:pPr>
          </w:p>
          <w:p w14:paraId="4DB18A96" w14:textId="2625C76E" w:rsidR="00EB321F" w:rsidRDefault="00EB321F" w:rsidP="00EB321F">
            <w:pPr>
              <w:ind w:right="173"/>
              <w:rPr>
                <w:rFonts w:ascii="Calibri" w:eastAsia="Calibri" w:hAnsi="Calibri" w:cs="Calibri"/>
                <w:color w:val="000000" w:themeColor="text1"/>
              </w:rPr>
            </w:pPr>
            <w:r w:rsidRPr="00EB321F">
              <w:rPr>
                <w:rFonts w:ascii="Calibri" w:eastAsia="Calibri" w:hAnsi="Calibri" w:cs="Calibri"/>
                <w:color w:val="000000" w:themeColor="text1"/>
              </w:rPr>
              <w:t>A separate “Contributing Observations image”</w:t>
            </w:r>
            <w:r w:rsidR="0088672F">
              <w:rPr>
                <w:rFonts w:ascii="Calibri" w:eastAsia="Calibri" w:hAnsi="Calibri" w:cs="Calibri"/>
                <w:color w:val="000000" w:themeColor="text1"/>
              </w:rPr>
              <w:t xml:space="preserve"> </w:t>
            </w:r>
            <w:r w:rsidRPr="00EB321F">
              <w:rPr>
                <w:rFonts w:ascii="Calibri" w:eastAsia="Calibri" w:hAnsi="Calibri" w:cs="Calibri"/>
                <w:color w:val="000000" w:themeColor="text1"/>
              </w:rPr>
              <w:t>is generated for each polarisation, as, in the general case, each may have a different number of inputs.</w:t>
            </w:r>
            <w:r w:rsidRPr="00EB321F">
              <w:rPr>
                <w:rFonts w:ascii="Calibri" w:eastAsia="Calibri" w:hAnsi="Calibri" w:cs="Calibri"/>
                <w:color w:val="000000" w:themeColor="text1"/>
              </w:rPr>
              <w:t xml:space="preserve"> </w:t>
            </w:r>
          </w:p>
          <w:p w14:paraId="58CD3E0D" w14:textId="7AF615DC" w:rsidR="008B21FD" w:rsidRPr="00026A0E" w:rsidRDefault="008B21FD" w:rsidP="00EB321F">
            <w:pPr>
              <w:spacing w:before="120"/>
              <w:ind w:right="173"/>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54D26F8F"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 xml:space="preserve">Quality Descriptor Type </w:t>
            </w:r>
          </w:p>
          <w:p w14:paraId="280E9DF0"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dB-scaling Expression Convention [linear amplitude or linear power*]</w:t>
            </w:r>
          </w:p>
          <w:p w14:paraId="53CDC39F"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Polarization [HH/HV/VV/VH/RR/…]</w:t>
            </w:r>
          </w:p>
          <w:p w14:paraId="17D696E3"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Format [GeoTIFF/HDF5/NetCDF, …]</w:t>
            </w:r>
          </w:p>
          <w:p w14:paraId="1E673A10"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Type [Int/Float, ...]</w:t>
            </w:r>
          </w:p>
          <w:p w14:paraId="792B491B"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Bits per Sample</w:t>
            </w:r>
          </w:p>
          <w:p w14:paraId="5F84A2C8" w14:textId="31DBD290" w:rsidR="008B21FD" w:rsidRPr="004C7E66" w:rsidRDefault="008B21FD" w:rsidP="004C7E66">
            <w:pPr>
              <w:numPr>
                <w:ilvl w:val="0"/>
                <w:numId w:val="15"/>
              </w:numPr>
              <w:rPr>
                <w:rFonts w:ascii="Calibri" w:eastAsia="Calibri" w:hAnsi="Calibri" w:cs="Calibri"/>
              </w:rPr>
            </w:pPr>
            <w:r w:rsidRPr="00026A0E">
              <w:rPr>
                <w:rFonts w:ascii="Calibri" w:eastAsia="Calibri" w:hAnsi="Calibri" w:cs="Calibri"/>
              </w:rPr>
              <w:t>Byte Order</w:t>
            </w:r>
          </w:p>
        </w:tc>
        <w:tc>
          <w:tcPr>
            <w:tcW w:w="3634" w:type="dxa"/>
            <w:vMerge/>
            <w:shd w:val="clear" w:color="auto" w:fill="FFFFFF"/>
          </w:tcPr>
          <w:p w14:paraId="7E65CB83" w14:textId="77777777" w:rsidR="008B21FD" w:rsidRPr="00026A0E" w:rsidRDefault="008B21FD" w:rsidP="00EA7B26">
            <w:pPr>
              <w:pBdr>
                <w:top w:val="nil"/>
                <w:left w:val="nil"/>
                <w:bottom w:val="nil"/>
                <w:right w:val="nil"/>
                <w:between w:val="nil"/>
              </w:pBdr>
            </w:pPr>
          </w:p>
        </w:tc>
      </w:tr>
    </w:tbl>
    <w:p w14:paraId="29720466" w14:textId="77777777" w:rsidR="008B21FD" w:rsidRDefault="008B21FD">
      <w:r>
        <w:br w:type="page"/>
      </w:r>
    </w:p>
    <w:tbl>
      <w:tblPr>
        <w:tblStyle w:val="aff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916"/>
        <w:gridCol w:w="3634"/>
      </w:tblGrid>
      <w:tr w:rsidR="008B21FD" w:rsidRPr="00026A0E" w14:paraId="3DDA480E" w14:textId="77777777" w:rsidTr="00EA7B26">
        <w:trPr>
          <w:cantSplit/>
          <w:trHeight w:val="432"/>
        </w:trPr>
        <w:tc>
          <w:tcPr>
            <w:tcW w:w="855" w:type="dxa"/>
            <w:shd w:val="clear" w:color="auto" w:fill="000000"/>
            <w:vAlign w:val="center"/>
          </w:tcPr>
          <w:p w14:paraId="2491A7C4" w14:textId="77777777" w:rsidR="008B21FD" w:rsidRPr="00026A0E" w:rsidRDefault="008B21FD" w:rsidP="00EA7B26">
            <w:pPr>
              <w:jc w:val="center"/>
              <w:rPr>
                <w:b/>
                <w:bCs/>
              </w:rPr>
            </w:pPr>
            <w:r w:rsidRPr="00026A0E">
              <w:rPr>
                <w:rFonts w:ascii="Calibri" w:eastAsia="Calibri" w:hAnsi="Calibri" w:cs="Calibri"/>
                <w:b/>
                <w:bCs/>
                <w:color w:val="FFFFFF"/>
              </w:rPr>
              <w:lastRenderedPageBreak/>
              <w:t>#</w:t>
            </w:r>
          </w:p>
        </w:tc>
        <w:tc>
          <w:tcPr>
            <w:tcW w:w="1545" w:type="dxa"/>
            <w:shd w:val="clear" w:color="auto" w:fill="000000"/>
            <w:vAlign w:val="center"/>
          </w:tcPr>
          <w:p w14:paraId="02DDD9B5" w14:textId="77777777" w:rsidR="008B21FD" w:rsidRPr="00026A0E" w:rsidRDefault="008B21FD" w:rsidP="00EA7B26">
            <w:pPr>
              <w:jc w:val="center"/>
              <w:rPr>
                <w:b/>
                <w:bCs/>
              </w:rPr>
            </w:pPr>
            <w:r w:rsidRPr="00026A0E">
              <w:rPr>
                <w:rFonts w:ascii="Calibri" w:eastAsia="Calibri" w:hAnsi="Calibri" w:cs="Calibri"/>
                <w:b/>
                <w:bCs/>
                <w:color w:val="FFFFFF"/>
              </w:rPr>
              <w:t>Parameter</w:t>
            </w:r>
          </w:p>
        </w:tc>
        <w:tc>
          <w:tcPr>
            <w:tcW w:w="1545" w:type="dxa"/>
            <w:shd w:val="clear" w:color="auto" w:fill="000000"/>
            <w:vAlign w:val="center"/>
          </w:tcPr>
          <w:p w14:paraId="13F59D85" w14:textId="77777777" w:rsidR="008B21FD" w:rsidRPr="00026A0E" w:rsidRDefault="008B21FD" w:rsidP="00EA7B26">
            <w:pPr>
              <w:jc w:val="center"/>
            </w:pPr>
            <w:r w:rsidRPr="00026A0E">
              <w:rPr>
                <w:rFonts w:ascii="Calibri" w:eastAsia="Calibri" w:hAnsi="Calibri" w:cs="Calibri"/>
                <w:b/>
                <w:bCs/>
                <w:color w:val="FFFFFF"/>
              </w:rPr>
              <w:t>CEOS-ARD product</w:t>
            </w:r>
          </w:p>
        </w:tc>
        <w:tc>
          <w:tcPr>
            <w:tcW w:w="7916" w:type="dxa"/>
            <w:shd w:val="clear" w:color="auto" w:fill="000000"/>
            <w:vAlign w:val="center"/>
          </w:tcPr>
          <w:p w14:paraId="50A8A39A" w14:textId="77777777" w:rsidR="008B21FD" w:rsidRPr="00026A0E" w:rsidRDefault="008B21FD" w:rsidP="00EA7B26">
            <w:pPr>
              <w:jc w:val="center"/>
              <w:rPr>
                <w:b/>
                <w:bCs/>
                <w:u w:val="single"/>
              </w:rPr>
            </w:pPr>
            <w:r w:rsidRPr="00026A0E">
              <w:rPr>
                <w:rFonts w:ascii="Calibri" w:eastAsia="Calibri" w:hAnsi="Calibri" w:cs="Calibri"/>
                <w:b/>
                <w:bCs/>
                <w:color w:val="FFFFFF"/>
              </w:rPr>
              <w:t>Requirements</w:t>
            </w:r>
          </w:p>
        </w:tc>
        <w:tc>
          <w:tcPr>
            <w:tcW w:w="3634" w:type="dxa"/>
            <w:shd w:val="clear" w:color="auto" w:fill="000000"/>
            <w:vAlign w:val="center"/>
          </w:tcPr>
          <w:p w14:paraId="709922D5" w14:textId="77777777" w:rsidR="008B21FD" w:rsidRPr="00026A0E" w:rsidRDefault="008B21FD" w:rsidP="00EA7B26">
            <w:pPr>
              <w:jc w:val="center"/>
              <w:rPr>
                <w:u w:val="single"/>
              </w:rPr>
            </w:pPr>
            <w:r w:rsidRPr="00026A0E">
              <w:rPr>
                <w:rFonts w:ascii="Calibri" w:eastAsia="Calibri" w:hAnsi="Calibri" w:cs="Calibri"/>
                <w:b/>
                <w:bCs/>
                <w:color w:val="FFFFFF"/>
              </w:rPr>
              <w:t>Self-Assessment</w:t>
            </w:r>
          </w:p>
        </w:tc>
      </w:tr>
      <w:tr w:rsidR="008B21FD" w:rsidRPr="00026A0E" w14:paraId="50858878" w14:textId="77777777" w:rsidTr="00EA7B26">
        <w:trPr>
          <w:cantSplit/>
          <w:trHeight w:val="885"/>
        </w:trPr>
        <w:tc>
          <w:tcPr>
            <w:tcW w:w="855" w:type="dxa"/>
            <w:vMerge w:val="restart"/>
            <w:shd w:val="clear" w:color="auto" w:fill="DBE5F1" w:themeFill="accent1" w:themeFillTint="33"/>
            <w:vAlign w:val="center"/>
          </w:tcPr>
          <w:p w14:paraId="27A2FE53" w14:textId="53817BAA" w:rsidR="008B21FD" w:rsidRPr="00026A0E" w:rsidRDefault="008B21FD" w:rsidP="008B21FD">
            <w:pPr>
              <w:jc w:val="center"/>
              <w:rPr>
                <w:rFonts w:ascii="Calibri" w:eastAsia="Calibri" w:hAnsi="Calibri" w:cs="Calibri"/>
                <w:u w:val="single"/>
              </w:rPr>
            </w:pPr>
            <w:r w:rsidRPr="00026A0E">
              <w:rPr>
                <w:rFonts w:ascii="Calibri" w:eastAsia="Calibri" w:hAnsi="Calibri" w:cs="Calibri"/>
                <w:b/>
                <w:bCs/>
                <w:color w:val="000000" w:themeColor="text1"/>
              </w:rPr>
              <w:t>2.22</w:t>
            </w:r>
          </w:p>
        </w:tc>
        <w:tc>
          <w:tcPr>
            <w:tcW w:w="1545" w:type="dxa"/>
            <w:vMerge w:val="restart"/>
            <w:shd w:val="clear" w:color="auto" w:fill="DBE5F1" w:themeFill="accent1" w:themeFillTint="33"/>
            <w:vAlign w:val="center"/>
          </w:tcPr>
          <w:p w14:paraId="33038607" w14:textId="0084D004" w:rsidR="008B21FD" w:rsidRPr="00026A0E" w:rsidRDefault="008B21FD" w:rsidP="008B21FD">
            <w:pPr>
              <w:spacing w:line="276" w:lineRule="auto"/>
              <w:jc w:val="center"/>
              <w:rPr>
                <w:rFonts w:ascii="Calibri" w:eastAsia="Calibri" w:hAnsi="Calibri" w:cs="Calibri"/>
                <w:b/>
                <w:bCs/>
              </w:rPr>
            </w:pPr>
            <w:r w:rsidRPr="00026A0E">
              <w:rPr>
                <w:rFonts w:ascii="Calibri" w:eastAsia="Calibri" w:hAnsi="Calibri" w:cs="Calibri"/>
                <w:b/>
                <w:bCs/>
                <w:color w:val="000000" w:themeColor="text1"/>
              </w:rPr>
              <w:t>Composite Quality Map Image</w:t>
            </w:r>
          </w:p>
        </w:tc>
        <w:tc>
          <w:tcPr>
            <w:tcW w:w="1545" w:type="dxa"/>
            <w:vMerge w:val="restart"/>
            <w:shd w:val="clear" w:color="auto" w:fill="DBE5F1" w:themeFill="accent1" w:themeFillTint="33"/>
            <w:vAlign w:val="center"/>
          </w:tcPr>
          <w:p w14:paraId="29398626" w14:textId="0D5B3131" w:rsidR="008B21FD" w:rsidRPr="00026A0E" w:rsidRDefault="008B21FD" w:rsidP="008B21FD">
            <w:pPr>
              <w:jc w:val="center"/>
              <w:rPr>
                <w:rFonts w:ascii="Calibri" w:eastAsia="Calibri" w:hAnsi="Calibri" w:cs="Calibri"/>
                <w:u w:val="single"/>
              </w:rPr>
            </w:pPr>
            <w:r w:rsidRPr="00026A0E">
              <w:rPr>
                <w:rFonts w:ascii="Calibri" w:eastAsia="Calibri" w:hAnsi="Calibri" w:cs="Calibri"/>
                <w:color w:val="000000" w:themeColor="text1"/>
              </w:rPr>
              <w:t>[CB]</w:t>
            </w:r>
          </w:p>
        </w:tc>
        <w:tc>
          <w:tcPr>
            <w:tcW w:w="7916" w:type="dxa"/>
            <w:shd w:val="clear" w:color="auto" w:fill="DBE5F1" w:themeFill="accent1" w:themeFillTint="33"/>
          </w:tcPr>
          <w:p w14:paraId="1EDC1DD9"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b/>
                <w:bCs/>
                <w:u w:val="single"/>
              </w:rPr>
              <w:t>Threshold (Minimum) Requirements</w:t>
            </w:r>
          </w:p>
          <w:p w14:paraId="7D71D097" w14:textId="77777777" w:rsidR="008B21FD" w:rsidRPr="00026A0E" w:rsidRDefault="008B21FD" w:rsidP="008B21FD">
            <w:pPr>
              <w:rPr>
                <w:rFonts w:ascii="Calibri" w:eastAsia="Calibri" w:hAnsi="Calibri" w:cs="Calibri"/>
                <w:b/>
                <w:bCs/>
                <w:u w:val="single"/>
              </w:rPr>
            </w:pPr>
            <w:r w:rsidRPr="00026A0E">
              <w:rPr>
                <w:rFonts w:ascii="Calibri" w:eastAsia="Calibri" w:hAnsi="Calibri" w:cs="Calibri"/>
              </w:rPr>
              <w:t>Not required.</w:t>
            </w:r>
          </w:p>
        </w:tc>
        <w:tc>
          <w:tcPr>
            <w:tcW w:w="3634" w:type="dxa"/>
            <w:vMerge w:val="restart"/>
            <w:shd w:val="clear" w:color="auto" w:fill="DBE5F1" w:themeFill="accent1" w:themeFillTint="33"/>
          </w:tcPr>
          <w:p w14:paraId="125C2AFE"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4EA0898" w14:textId="77777777" w:rsidR="008B21FD" w:rsidRPr="00026A0E" w:rsidRDefault="008B21FD" w:rsidP="008B21FD">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158A382" w14:textId="77777777" w:rsidR="008B21FD" w:rsidRPr="00026A0E" w:rsidRDefault="008B21FD" w:rsidP="008B21FD">
            <w:pPr>
              <w:shd w:val="clear" w:color="auto" w:fill="DBE5F1" w:themeFill="accent1" w:themeFillTint="33"/>
            </w:pPr>
            <w:r w:rsidRPr="00026A0E">
              <w:rPr>
                <w:rFonts w:ascii="Calibri" w:eastAsia="Calibri" w:hAnsi="Calibri" w:cs="Calibri"/>
                <w:u w:val="single"/>
              </w:rPr>
              <w:t>Other feedback:</w:t>
            </w:r>
            <w:r w:rsidRPr="00026A0E">
              <w:rPr>
                <w:rFonts w:ascii="Calibri" w:eastAsia="Calibri" w:hAnsi="Calibri" w:cs="Calibri"/>
              </w:rPr>
              <w:t xml:space="preserve"> …</w:t>
            </w:r>
          </w:p>
        </w:tc>
      </w:tr>
      <w:tr w:rsidR="008B21FD" w:rsidRPr="00026A0E" w14:paraId="5F31D3BF" w14:textId="77777777" w:rsidTr="00EA7B26">
        <w:trPr>
          <w:cantSplit/>
          <w:trHeight w:val="3902"/>
        </w:trPr>
        <w:tc>
          <w:tcPr>
            <w:tcW w:w="855" w:type="dxa"/>
            <w:vMerge/>
            <w:shd w:val="clear" w:color="auto" w:fill="FFFFFF"/>
            <w:vAlign w:val="center"/>
          </w:tcPr>
          <w:p w14:paraId="2DD1400F" w14:textId="77777777" w:rsidR="008B21FD" w:rsidRPr="00026A0E" w:rsidRDefault="008B21FD" w:rsidP="00EA7B26">
            <w:pPr>
              <w:pBdr>
                <w:top w:val="nil"/>
                <w:left w:val="nil"/>
                <w:bottom w:val="nil"/>
                <w:right w:val="nil"/>
                <w:between w:val="nil"/>
              </w:pBdr>
              <w:spacing w:line="276" w:lineRule="auto"/>
            </w:pPr>
          </w:p>
        </w:tc>
        <w:tc>
          <w:tcPr>
            <w:tcW w:w="1545" w:type="dxa"/>
            <w:vMerge/>
            <w:shd w:val="clear" w:color="auto" w:fill="FFFFFF"/>
            <w:vAlign w:val="center"/>
          </w:tcPr>
          <w:p w14:paraId="4F933878" w14:textId="77777777" w:rsidR="008B21FD" w:rsidRPr="00026A0E" w:rsidRDefault="008B21FD" w:rsidP="00EA7B26">
            <w:pPr>
              <w:pBdr>
                <w:top w:val="nil"/>
                <w:left w:val="nil"/>
                <w:bottom w:val="nil"/>
                <w:right w:val="nil"/>
                <w:between w:val="nil"/>
              </w:pBdr>
              <w:spacing w:line="276" w:lineRule="auto"/>
            </w:pPr>
          </w:p>
        </w:tc>
        <w:tc>
          <w:tcPr>
            <w:tcW w:w="1545" w:type="dxa"/>
            <w:vMerge/>
            <w:shd w:val="clear" w:color="auto" w:fill="FFFFFF"/>
            <w:vAlign w:val="center"/>
          </w:tcPr>
          <w:p w14:paraId="5DEA3633" w14:textId="77777777" w:rsidR="008B21FD" w:rsidRPr="00026A0E" w:rsidRDefault="008B21FD" w:rsidP="00EA7B26">
            <w:pPr>
              <w:pBdr>
                <w:top w:val="nil"/>
                <w:left w:val="nil"/>
                <w:bottom w:val="nil"/>
                <w:right w:val="nil"/>
                <w:between w:val="nil"/>
              </w:pBdr>
              <w:spacing w:line="276" w:lineRule="auto"/>
            </w:pPr>
          </w:p>
        </w:tc>
        <w:tc>
          <w:tcPr>
            <w:tcW w:w="7916" w:type="dxa"/>
            <w:shd w:val="clear" w:color="auto" w:fill="D9D9D9"/>
          </w:tcPr>
          <w:p w14:paraId="7D2E1DDD" w14:textId="77777777" w:rsidR="008B21FD" w:rsidRPr="00026A0E" w:rsidRDefault="008B21FD" w:rsidP="00EA7B26">
            <w:pPr>
              <w:rPr>
                <w:rFonts w:ascii="Calibri" w:eastAsia="Calibri" w:hAnsi="Calibri" w:cs="Calibri"/>
                <w:b/>
                <w:bCs/>
                <w:u w:val="single"/>
              </w:rPr>
            </w:pPr>
            <w:r w:rsidRPr="00026A0E">
              <w:rPr>
                <w:rFonts w:ascii="Calibri" w:eastAsia="Calibri" w:hAnsi="Calibri" w:cs="Calibri"/>
                <w:b/>
                <w:bCs/>
                <w:u w:val="single"/>
              </w:rPr>
              <w:t>Goal (Desired) Requirements</w:t>
            </w:r>
          </w:p>
          <w:p w14:paraId="40B5A080" w14:textId="4A48AB10" w:rsidR="008B21FD" w:rsidRPr="00026A0E" w:rsidRDefault="008B21FD" w:rsidP="008B21FD">
            <w:pPr>
              <w:ind w:right="173"/>
              <w:rPr>
                <w:rFonts w:ascii="Calibri" w:eastAsia="Calibri" w:hAnsi="Calibri" w:cs="Calibri"/>
                <w:color w:val="000000" w:themeColor="text1"/>
              </w:rPr>
            </w:pPr>
            <w:r w:rsidRPr="00026A0E">
              <w:rPr>
                <w:rFonts w:ascii="Calibri" w:eastAsia="Calibri" w:hAnsi="Calibri" w:cs="Calibri"/>
                <w:color w:val="000000" w:themeColor="text1"/>
              </w:rPr>
              <w:t>From the methodology defined in [Small et al. 2022</w:t>
            </w:r>
            <w:proofErr w:type="gramStart"/>
            <w:r w:rsidRPr="00026A0E">
              <w:rPr>
                <w:rFonts w:ascii="Calibri" w:eastAsia="Calibri" w:hAnsi="Calibri" w:cs="Calibri"/>
                <w:color w:val="000000" w:themeColor="text1"/>
              </w:rPr>
              <w:t>] ,</w:t>
            </w:r>
            <w:proofErr w:type="gramEnd"/>
            <w:r w:rsidRPr="00026A0E">
              <w:rPr>
                <w:rFonts w:ascii="Calibri" w:eastAsia="Calibri" w:hAnsi="Calibri" w:cs="Calibri"/>
                <w:color w:val="000000" w:themeColor="text1"/>
              </w:rPr>
              <w:t xml:space="preserve"> the quality layer describing the [CB] composite’s achieved local resolution is provided (see Annex 5).   </w:t>
            </w:r>
            <w:r>
              <w:rPr>
                <w:rFonts w:ascii="Calibri" w:eastAsia="Calibri" w:hAnsi="Calibri" w:cs="Calibri"/>
                <w:color w:val="000000" w:themeColor="text1"/>
              </w:rPr>
              <w:t xml:space="preserve">                   </w:t>
            </w:r>
            <w:r w:rsidRPr="00026A0E">
              <w:rPr>
                <w:rFonts w:ascii="Calibri" w:eastAsia="Calibri" w:hAnsi="Calibri" w:cs="Calibri"/>
                <w:color w:val="000000" w:themeColor="text1"/>
              </w:rPr>
              <w:t>A separate Composite Quality Map Image is generated for each polarisation, as, in the general case, each may have a different number of inputs.</w:t>
            </w:r>
          </w:p>
          <w:p w14:paraId="12DB3022" w14:textId="77777777" w:rsidR="008B21FD" w:rsidRPr="00026A0E" w:rsidRDefault="008B21FD" w:rsidP="008B21FD">
            <w:pPr>
              <w:spacing w:before="120"/>
              <w:ind w:right="173"/>
              <w:rPr>
                <w:rFonts w:ascii="Calibri" w:eastAsia="Calibri" w:hAnsi="Calibri" w:cs="Calibri"/>
                <w:color w:val="000000" w:themeColor="text1"/>
              </w:rPr>
            </w:pPr>
            <w:r w:rsidRPr="00026A0E">
              <w:rPr>
                <w:rFonts w:ascii="Calibri" w:eastAsia="Calibri" w:hAnsi="Calibri" w:cs="Calibri"/>
                <w:color w:val="000000" w:themeColor="text1"/>
              </w:rPr>
              <w:t>File format specifications/ contents provided in metadata:</w:t>
            </w:r>
          </w:p>
          <w:p w14:paraId="7DD255D3"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 xml:space="preserve">Quality Descriptor Type </w:t>
            </w:r>
          </w:p>
          <w:p w14:paraId="093378D1"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dB-scaling Expression Convention [linear amplitude or linear power*]</w:t>
            </w:r>
          </w:p>
          <w:p w14:paraId="16AE9277"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Polarization [HH/HV/VV/VH/RR/…]</w:t>
            </w:r>
          </w:p>
          <w:p w14:paraId="42359CF9"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Format [GeoTIFF/HDF5/NetCDF, …]</w:t>
            </w:r>
          </w:p>
          <w:p w14:paraId="1DD3C9B6"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Data Type [Int/Float, ...]</w:t>
            </w:r>
          </w:p>
          <w:p w14:paraId="60EE0902" w14:textId="77777777" w:rsidR="008B21FD" w:rsidRPr="00026A0E" w:rsidRDefault="008B21FD" w:rsidP="008B21FD">
            <w:pPr>
              <w:numPr>
                <w:ilvl w:val="0"/>
                <w:numId w:val="15"/>
              </w:numPr>
              <w:rPr>
                <w:rFonts w:ascii="Calibri" w:eastAsia="Calibri" w:hAnsi="Calibri" w:cs="Calibri"/>
              </w:rPr>
            </w:pPr>
            <w:r w:rsidRPr="00026A0E">
              <w:rPr>
                <w:rFonts w:ascii="Calibri" w:eastAsia="Calibri" w:hAnsi="Calibri" w:cs="Calibri"/>
              </w:rPr>
              <w:t>Bits per Sample</w:t>
            </w:r>
          </w:p>
          <w:p w14:paraId="37352691" w14:textId="77777777" w:rsidR="008B21FD" w:rsidRPr="008B21FD" w:rsidRDefault="008B21FD" w:rsidP="008B21FD">
            <w:pPr>
              <w:numPr>
                <w:ilvl w:val="0"/>
                <w:numId w:val="15"/>
              </w:numPr>
              <w:rPr>
                <w:rFonts w:ascii="Calibri" w:eastAsia="Calibri" w:hAnsi="Calibri" w:cs="Calibri"/>
              </w:rPr>
            </w:pPr>
            <w:r w:rsidRPr="00026A0E">
              <w:rPr>
                <w:rFonts w:ascii="Calibri" w:eastAsia="Calibri" w:hAnsi="Calibri" w:cs="Calibri"/>
              </w:rPr>
              <w:t>Byte Order</w:t>
            </w:r>
          </w:p>
          <w:p w14:paraId="0D155E19" w14:textId="3D91A07B" w:rsidR="000F3770" w:rsidRPr="00026A0E" w:rsidRDefault="008B21FD" w:rsidP="000F3770">
            <w:pPr>
              <w:spacing w:before="120"/>
              <w:ind w:right="173"/>
            </w:pPr>
            <w:r w:rsidRPr="008B21FD">
              <w:rPr>
                <w:rFonts w:ascii="Calibri" w:eastAsia="Calibri" w:hAnsi="Calibri" w:cs="Calibri"/>
                <w:i/>
                <w:iCs/>
                <w:color w:val="000000" w:themeColor="text1"/>
              </w:rPr>
              <w:t>*Note: Transformation to the logarithmic decibel scale is not required or desired as this step can be completed by the user if necessary.</w:t>
            </w:r>
          </w:p>
          <w:p w14:paraId="66910883" w14:textId="00219D80" w:rsidR="008B21FD" w:rsidRPr="00026A0E" w:rsidRDefault="008B21FD" w:rsidP="008B21FD">
            <w:pPr>
              <w:ind w:left="450"/>
            </w:pPr>
          </w:p>
        </w:tc>
        <w:tc>
          <w:tcPr>
            <w:tcW w:w="3634" w:type="dxa"/>
            <w:vMerge/>
            <w:shd w:val="clear" w:color="auto" w:fill="DBE5F1" w:themeFill="accent1" w:themeFillTint="33"/>
          </w:tcPr>
          <w:p w14:paraId="65007FC0" w14:textId="77777777" w:rsidR="008B21FD" w:rsidRPr="00026A0E" w:rsidRDefault="008B21FD" w:rsidP="00EA7B26">
            <w:pPr>
              <w:pBdr>
                <w:top w:val="nil"/>
                <w:left w:val="nil"/>
                <w:bottom w:val="nil"/>
                <w:right w:val="nil"/>
                <w:between w:val="nil"/>
              </w:pBdr>
            </w:pPr>
          </w:p>
        </w:tc>
      </w:tr>
    </w:tbl>
    <w:p w14:paraId="57C1C3D0" w14:textId="77777777" w:rsidR="009E1D5B" w:rsidRPr="00026A0E" w:rsidRDefault="009E1D5B">
      <w:pPr>
        <w:pStyle w:val="Heading2"/>
        <w:ind w:left="0" w:firstLine="0"/>
      </w:pPr>
    </w:p>
    <w:p w14:paraId="7C654127" w14:textId="77777777" w:rsidR="008B21FD" w:rsidRDefault="008B21FD">
      <w:pPr>
        <w:rPr>
          <w:b/>
          <w:sz w:val="28"/>
          <w:szCs w:val="28"/>
        </w:rPr>
      </w:pPr>
      <w:bookmarkStart w:id="8" w:name="_heading=h.1t3h5sf" w:colFirst="0" w:colLast="0"/>
      <w:bookmarkEnd w:id="8"/>
      <w:r>
        <w:br w:type="page"/>
      </w:r>
    </w:p>
    <w:p w14:paraId="31A2E313" w14:textId="6B7180C0" w:rsidR="009E1D5B" w:rsidRPr="00026A0E" w:rsidRDefault="00B47047">
      <w:pPr>
        <w:pStyle w:val="Heading2"/>
      </w:pPr>
      <w:r w:rsidRPr="00026A0E">
        <w:lastRenderedPageBreak/>
        <w:t xml:space="preserve">Radiometrically Corrected Measurements </w:t>
      </w:r>
    </w:p>
    <w:p w14:paraId="50EE0F37" w14:textId="77777777" w:rsidR="009E1D5B" w:rsidRPr="00026A0E" w:rsidRDefault="00B47047">
      <w:pPr>
        <w:jc w:val="both"/>
        <w:rPr>
          <w:i/>
          <w:iCs/>
        </w:rPr>
      </w:pPr>
      <w:r w:rsidRPr="00026A0E">
        <w:rPr>
          <w:i/>
          <w:iCs/>
        </w:rPr>
        <w:t xml:space="preserve">The requirements indicate the necessary outcomes and, to some degree, the minimum steps necessary to be deemed to have achieved those outcomes. Radiometric corrections must lead to normalised measurement(s) of backscatter intensity and/or decomposed polarimetric parameters. As for the per-pixel metadata, information regarding data format specification needs to be provided for each record. The requirements below must be met for all pixels/samples/observations in a collection. </w:t>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9E1D5B" w:rsidRPr="00026A0E" w14:paraId="7DAE1D36" w14:textId="77777777" w:rsidTr="009775E8">
        <w:trPr>
          <w:cantSplit/>
          <w:trHeight w:val="288"/>
          <w:tblHeader/>
        </w:trPr>
        <w:tc>
          <w:tcPr>
            <w:tcW w:w="765" w:type="dxa"/>
            <w:shd w:val="clear" w:color="auto" w:fill="202124"/>
            <w:vAlign w:val="center"/>
          </w:tcPr>
          <w:p w14:paraId="57CA9D7A"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603" w:type="dxa"/>
            <w:shd w:val="clear" w:color="auto" w:fill="202124"/>
            <w:vAlign w:val="center"/>
          </w:tcPr>
          <w:p w14:paraId="13082BC3"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3B839488"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41E60431"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303B9D06" w14:textId="77777777" w:rsidR="009E1D5B" w:rsidRPr="00026A0E" w:rsidRDefault="009E1D5B">
            <w:pPr>
              <w:jc w:val="center"/>
              <w:rPr>
                <w:rFonts w:ascii="Calibri" w:eastAsia="Calibri" w:hAnsi="Calibri" w:cs="Calibri"/>
                <w:b/>
                <w:bCs/>
                <w:color w:val="FFFFFF"/>
              </w:rPr>
            </w:pPr>
          </w:p>
        </w:tc>
        <w:tc>
          <w:tcPr>
            <w:tcW w:w="3189" w:type="dxa"/>
            <w:shd w:val="clear" w:color="auto" w:fill="202124"/>
            <w:vAlign w:val="center"/>
          </w:tcPr>
          <w:p w14:paraId="7A03C51F"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12E7E774" w14:textId="77777777" w:rsidTr="0088672F">
        <w:trPr>
          <w:cantSplit/>
          <w:trHeight w:val="4357"/>
        </w:trPr>
        <w:tc>
          <w:tcPr>
            <w:tcW w:w="765" w:type="dxa"/>
            <w:vMerge w:val="restart"/>
            <w:shd w:val="clear" w:color="auto" w:fill="FFFFFF" w:themeFill="background1"/>
            <w:vAlign w:val="center"/>
          </w:tcPr>
          <w:p w14:paraId="1BA3907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3.1</w:t>
            </w:r>
          </w:p>
        </w:tc>
        <w:tc>
          <w:tcPr>
            <w:tcW w:w="1603" w:type="dxa"/>
            <w:vMerge w:val="restart"/>
            <w:shd w:val="clear" w:color="auto" w:fill="FFFFFF" w:themeFill="background1"/>
            <w:vAlign w:val="center"/>
          </w:tcPr>
          <w:p w14:paraId="6CEAC63A"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FFFFFF" w:themeFill="background1"/>
            <w:vAlign w:val="center"/>
          </w:tcPr>
          <w:p w14:paraId="05C38F77"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3A638D64" w14:textId="77777777" w:rsidR="009E1D5B" w:rsidRPr="00026A0E" w:rsidRDefault="009E1D5B">
            <w:pPr>
              <w:jc w:val="center"/>
              <w:rPr>
                <w:rFonts w:ascii="Calibri" w:eastAsia="Calibri" w:hAnsi="Calibri" w:cs="Calibri"/>
                <w:b/>
                <w:bCs/>
              </w:rPr>
            </w:pPr>
          </w:p>
        </w:tc>
        <w:tc>
          <w:tcPr>
            <w:tcW w:w="8646" w:type="dxa"/>
            <w:gridSpan w:val="2"/>
            <w:shd w:val="clear" w:color="auto" w:fill="FFFFFF" w:themeFill="background1"/>
            <w:vAlign w:val="center"/>
          </w:tcPr>
          <w:p w14:paraId="183401E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 [NRB]</w:t>
            </w:r>
          </w:p>
          <w:p w14:paraId="1E39ED30" w14:textId="77777777" w:rsidR="009E1D5B" w:rsidRPr="00026A0E" w:rsidRDefault="00B47047">
            <w:pPr>
              <w:ind w:right="280"/>
              <w:rPr>
                <w:rFonts w:ascii="Calibri" w:eastAsia="Calibri" w:hAnsi="Calibri" w:cs="Calibri"/>
              </w:rPr>
            </w:pPr>
            <w:r w:rsidRPr="00026A0E">
              <w:rPr>
                <w:rFonts w:ascii="Calibri" w:eastAsia="Calibri" w:hAnsi="Calibri" w:cs="Calibri"/>
              </w:rPr>
              <w:t>“Terrain-flattened” Radiometrically Terrain Corrected (RTC) Gamma-Nought backscatter coefficient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is provided for each polarization.</w:t>
            </w:r>
          </w:p>
          <w:p w14:paraId="2F4CFDFD" w14:textId="77777777" w:rsidR="009E1D5B" w:rsidRPr="00026A0E" w:rsidRDefault="009E1D5B">
            <w:pPr>
              <w:ind w:right="280"/>
              <w:rPr>
                <w:rFonts w:ascii="Calibri" w:eastAsia="Calibri" w:hAnsi="Calibri" w:cs="Calibri"/>
              </w:rPr>
            </w:pPr>
          </w:p>
          <w:p w14:paraId="37B8AB8D" w14:textId="77777777" w:rsidR="009E1D5B" w:rsidRPr="00026A0E" w:rsidRDefault="00B47047">
            <w:pPr>
              <w:ind w:right="280"/>
              <w:rPr>
                <w:rFonts w:ascii="Calibri" w:eastAsia="Calibri" w:hAnsi="Calibri" w:cs="Calibri"/>
              </w:rPr>
            </w:pPr>
            <w:r w:rsidRPr="00026A0E">
              <w:rPr>
                <w:rFonts w:ascii="Calibri" w:eastAsia="Calibri" w:hAnsi="Calibri" w:cs="Calibri"/>
              </w:rPr>
              <w:t>File format specifications/contents provided in metadata:</w:t>
            </w:r>
          </w:p>
          <w:p w14:paraId="429A157E" w14:textId="25ED79AC" w:rsidR="009E1D5B" w:rsidRPr="00026A0E" w:rsidRDefault="00B47047" w:rsidP="004D4509">
            <w:pPr>
              <w:numPr>
                <w:ilvl w:val="0"/>
                <w:numId w:val="15"/>
              </w:numPr>
              <w:ind w:right="100"/>
              <w:rPr>
                <w:rFonts w:ascii="Calibri" w:eastAsia="Calibri" w:hAnsi="Calibri" w:cs="Calibri"/>
              </w:rPr>
            </w:pPr>
            <w:r w:rsidRPr="00026A0E">
              <w:rPr>
                <w:rFonts w:ascii="Calibri" w:eastAsia="Calibri" w:hAnsi="Calibri" w:cs="Calibri"/>
              </w:rPr>
              <w:t>Measurement Type [Gamma-Nought]</w:t>
            </w:r>
          </w:p>
          <w:p w14:paraId="2C375160"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Backscatter Expression Convention [linear amplitude or linear power*]</w:t>
            </w:r>
          </w:p>
          <w:p w14:paraId="6139981B"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Polarization [HH/HV/VV/VH]</w:t>
            </w:r>
          </w:p>
          <w:p w14:paraId="798D218A"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64CB441"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Data Type [Int/Float, ...]</w:t>
            </w:r>
          </w:p>
          <w:p w14:paraId="37ABE486"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Bits per Sample</w:t>
            </w:r>
          </w:p>
          <w:p w14:paraId="586ACA63"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Byte Order</w:t>
            </w:r>
          </w:p>
          <w:p w14:paraId="13E30C69" w14:textId="77777777" w:rsidR="009E1D5B" w:rsidRPr="00026A0E" w:rsidRDefault="009E1D5B">
            <w:pPr>
              <w:pBdr>
                <w:top w:val="nil"/>
                <w:left w:val="nil"/>
                <w:bottom w:val="nil"/>
                <w:right w:val="nil"/>
                <w:between w:val="nil"/>
              </w:pBdr>
              <w:ind w:right="93"/>
              <w:rPr>
                <w:rFonts w:ascii="Calibri" w:eastAsia="Calibri" w:hAnsi="Calibri" w:cs="Calibri"/>
                <w:i/>
                <w:iCs/>
              </w:rPr>
            </w:pPr>
          </w:p>
          <w:p w14:paraId="085FE6D3" w14:textId="77777777" w:rsidR="009E1D5B" w:rsidRPr="00026A0E" w:rsidRDefault="00B47047">
            <w:pPr>
              <w:pBdr>
                <w:top w:val="nil"/>
                <w:left w:val="nil"/>
                <w:bottom w:val="nil"/>
                <w:right w:val="nil"/>
                <w:between w:val="nil"/>
              </w:pBdr>
              <w:ind w:right="93"/>
              <w:rPr>
                <w:rFonts w:ascii="Calibri" w:eastAsia="Calibri" w:hAnsi="Calibri" w:cs="Calibri"/>
                <w:i/>
                <w:iCs/>
              </w:rPr>
            </w:pPr>
            <w:r w:rsidRPr="00026A0E">
              <w:rPr>
                <w:rFonts w:ascii="Calibri" w:eastAsia="Calibri" w:hAnsi="Calibri" w:cs="Calibri"/>
                <w:i/>
                <w:iCs/>
              </w:rPr>
              <w:t>*Note: Transformation to the logarithm decibel scale is not required or desired as this step can be completed by the user if necessary.</w:t>
            </w:r>
          </w:p>
        </w:tc>
        <w:tc>
          <w:tcPr>
            <w:tcW w:w="3189" w:type="dxa"/>
            <w:vMerge w:val="restart"/>
            <w:shd w:val="clear" w:color="auto" w:fill="FFFFFF" w:themeFill="background1"/>
          </w:tcPr>
          <w:p w14:paraId="6226D57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6D8F60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C63274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sdt>
        <w:sdtPr>
          <w:rPr>
            <w:rFonts w:ascii="Calibri" w:eastAsia="Calibri" w:hAnsi="Calibri" w:cs="Calibri"/>
          </w:rPr>
          <w:tag w:val="goog_rdk_10"/>
          <w:id w:val="-1465829362"/>
        </w:sdtPr>
        <w:sdtEndPr>
          <w:rPr>
            <w:color w:val="auto"/>
          </w:rPr>
        </w:sdtEndPr>
        <w:sdtContent>
          <w:tr w:rsidR="002057A8" w:rsidRPr="00026A0E" w14:paraId="1DC50012" w14:textId="77777777" w:rsidTr="009775E8">
            <w:trPr>
              <w:cantSplit/>
              <w:trHeight w:val="420"/>
            </w:trPr>
            <w:tc>
              <w:tcPr>
                <w:tcW w:w="765" w:type="dxa"/>
                <w:vMerge/>
                <w:shd w:val="clear" w:color="auto" w:fill="F0F6FC"/>
                <w:vAlign w:val="center"/>
              </w:tcPr>
              <w:p w14:paraId="65A71A3D"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56A692D7"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4F5C2589"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sdt>
                <w:sdtPr>
                  <w:tag w:val="goog_rdk_11"/>
                  <w:id w:val="2025807435"/>
                </w:sdtPr>
                <w:sdtContent>
                  <w:p w14:paraId="0DCDACBA" w14:textId="77777777" w:rsidR="002057A8" w:rsidRPr="00026A0E" w:rsidRDefault="002057A8">
                    <w:pPr>
                      <w:rPr>
                        <w:rFonts w:ascii="Calibri" w:eastAsia="Calibri" w:hAnsi="Calibri" w:cs="Calibri"/>
                        <w:b/>
                        <w:bCs/>
                        <w:u w:val="single"/>
                      </w:rPr>
                    </w:pPr>
                    <w:r w:rsidRPr="00026A0E">
                      <w:rPr>
                        <w:rFonts w:ascii="Calibri" w:eastAsia="Calibri" w:hAnsi="Calibri" w:cs="Calibri"/>
                        <w:b/>
                        <w:bCs/>
                        <w:u w:val="single"/>
                      </w:rPr>
                      <w:t>Goal (Desired) Requirements</w:t>
                    </w:r>
                  </w:p>
                  <w:p w14:paraId="0235841A" w14:textId="77777777" w:rsidR="002057A8" w:rsidRPr="00026A0E" w:rsidRDefault="002057A8">
                    <w:pPr>
                      <w:rPr>
                        <w:rFonts w:ascii="Calibri" w:eastAsia="Calibri" w:hAnsi="Calibri" w:cs="Calibri"/>
                      </w:rPr>
                    </w:pPr>
                    <w:r w:rsidRPr="00026A0E">
                      <w:rPr>
                        <w:rFonts w:ascii="Calibri" w:eastAsia="Calibri" w:hAnsi="Calibri" w:cs="Calibri"/>
                      </w:rPr>
                      <w:t>As threshold.</w:t>
                    </w:r>
                  </w:p>
                </w:sdtContent>
              </w:sdt>
              <w:sdt>
                <w:sdtPr>
                  <w:tag w:val="goog_rdk_12"/>
                  <w:id w:val="23441327"/>
                </w:sdtPr>
                <w:sdtContent>
                  <w:sdt>
                    <w:sdtPr>
                      <w:tag w:val="goog_rdk_13"/>
                      <w:id w:val="-926125293"/>
                    </w:sdtPr>
                    <w:sdtContent>
                      <w:p w14:paraId="5F6CF147" w14:textId="2668168A" w:rsidR="002057A8" w:rsidRPr="00026A0E" w:rsidRDefault="00000000">
                        <w:pPr>
                          <w:rPr>
                            <w:rFonts w:ascii="Calibri" w:eastAsia="Calibri" w:hAnsi="Calibri" w:cs="Calibri"/>
                            <w:b/>
                            <w:bCs/>
                            <w:u w:val="single"/>
                          </w:rPr>
                        </w:pPr>
                      </w:p>
                    </w:sdtContent>
                  </w:sdt>
                </w:sdtContent>
              </w:sdt>
            </w:tc>
            <w:tc>
              <w:tcPr>
                <w:tcW w:w="3189" w:type="dxa"/>
                <w:vMerge/>
                <w:shd w:val="clear" w:color="auto" w:fill="D9D9D9"/>
              </w:tcPr>
              <w:p w14:paraId="71712C7F" w14:textId="77777777" w:rsidR="002057A8" w:rsidRPr="00026A0E" w:rsidRDefault="002057A8">
                <w:pPr>
                  <w:pBdr>
                    <w:top w:val="nil"/>
                    <w:left w:val="nil"/>
                    <w:bottom w:val="nil"/>
                    <w:right w:val="nil"/>
                    <w:between w:val="nil"/>
                  </w:pBdr>
                  <w:spacing w:line="276" w:lineRule="auto"/>
                  <w:rPr>
                    <w:rFonts w:ascii="Calibri" w:eastAsia="Calibri" w:hAnsi="Calibri" w:cs="Calibri"/>
                    <w:b/>
                    <w:bCs/>
                    <w:u w:val="single"/>
                  </w:rPr>
                </w:pPr>
              </w:p>
            </w:tc>
          </w:tr>
        </w:sdtContent>
      </w:sdt>
      <w:tr w:rsidR="009E1D5B" w:rsidRPr="00026A0E" w14:paraId="5B841052" w14:textId="77777777" w:rsidTr="0088672F">
        <w:trPr>
          <w:cantSplit/>
          <w:trHeight w:val="7791"/>
        </w:trPr>
        <w:tc>
          <w:tcPr>
            <w:tcW w:w="765" w:type="dxa"/>
            <w:vMerge w:val="restart"/>
            <w:shd w:val="clear" w:color="auto" w:fill="DBE5F1" w:themeFill="accent1" w:themeFillTint="33"/>
            <w:vAlign w:val="center"/>
          </w:tcPr>
          <w:p w14:paraId="29A076A7"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3.1</w:t>
            </w:r>
          </w:p>
        </w:tc>
        <w:tc>
          <w:tcPr>
            <w:tcW w:w="1603" w:type="dxa"/>
            <w:vMerge w:val="restart"/>
            <w:shd w:val="clear" w:color="auto" w:fill="DBE5F1" w:themeFill="accent1" w:themeFillTint="33"/>
            <w:vAlign w:val="center"/>
          </w:tcPr>
          <w:p w14:paraId="0BF49C6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DBE5F1" w:themeFill="accent1" w:themeFillTint="33"/>
            <w:vAlign w:val="center"/>
          </w:tcPr>
          <w:p w14:paraId="42216DBE" w14:textId="77777777" w:rsidR="009E1D5B" w:rsidRPr="00026A0E" w:rsidRDefault="009E1D5B">
            <w:pPr>
              <w:jc w:val="center"/>
              <w:rPr>
                <w:rFonts w:ascii="Calibri" w:eastAsia="Calibri" w:hAnsi="Calibri" w:cs="Calibri"/>
              </w:rPr>
            </w:pPr>
          </w:p>
          <w:p w14:paraId="177BE6B2"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p w14:paraId="074DF7E2" w14:textId="77777777" w:rsidR="009E1D5B" w:rsidRPr="00026A0E" w:rsidRDefault="009E1D5B">
            <w:pPr>
              <w:jc w:val="center"/>
              <w:rPr>
                <w:rFonts w:ascii="Calibri" w:eastAsia="Calibri" w:hAnsi="Calibri" w:cs="Calibri"/>
                <w:b/>
                <w:bCs/>
              </w:rPr>
            </w:pPr>
          </w:p>
        </w:tc>
        <w:tc>
          <w:tcPr>
            <w:tcW w:w="8646" w:type="dxa"/>
            <w:gridSpan w:val="2"/>
            <w:shd w:val="clear" w:color="auto" w:fill="DBE5F1" w:themeFill="accent1" w:themeFillTint="33"/>
            <w:vAlign w:val="center"/>
          </w:tcPr>
          <w:p w14:paraId="552B5BF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 [POL]</w:t>
            </w:r>
          </w:p>
          <w:p w14:paraId="7B72E0EC" w14:textId="77777777" w:rsidR="009E1D5B" w:rsidRPr="00026A0E" w:rsidRDefault="00B47047">
            <w:pPr>
              <w:ind w:right="280"/>
              <w:rPr>
                <w:rFonts w:ascii="Calibri" w:eastAsia="Calibri" w:hAnsi="Calibri" w:cs="Calibri"/>
              </w:rPr>
            </w:pPr>
            <w:r w:rsidRPr="00026A0E">
              <w:rPr>
                <w:rFonts w:ascii="Calibri" w:eastAsia="Calibri" w:hAnsi="Calibri" w:cs="Calibri"/>
              </w:rPr>
              <w:t>Measurements can be:</w:t>
            </w:r>
          </w:p>
          <w:p w14:paraId="012BBCAB" w14:textId="77777777" w:rsidR="009E1D5B" w:rsidRPr="00026A0E" w:rsidRDefault="00B47047">
            <w:pPr>
              <w:ind w:right="280"/>
              <w:rPr>
                <w:rFonts w:ascii="Calibri" w:eastAsia="Calibri" w:hAnsi="Calibri" w:cs="Calibri"/>
              </w:rPr>
            </w:pPr>
            <w:r w:rsidRPr="00026A0E">
              <w:rPr>
                <w:rFonts w:ascii="Calibri" w:eastAsia="Calibri" w:hAnsi="Calibri" w:cs="Calibri"/>
              </w:rPr>
              <w:t xml:space="preserve"> </w:t>
            </w:r>
          </w:p>
          <w:p w14:paraId="05F19410" w14:textId="77777777" w:rsidR="009E1D5B" w:rsidRPr="00026A0E" w:rsidRDefault="00B47047">
            <w:pPr>
              <w:ind w:right="280"/>
              <w:rPr>
                <w:rFonts w:ascii="Calibri" w:eastAsia="Calibri" w:hAnsi="Calibri" w:cs="Calibri"/>
                <w:u w:val="single"/>
              </w:rPr>
            </w:pPr>
            <w:r w:rsidRPr="00026A0E">
              <w:rPr>
                <w:rFonts w:ascii="Calibri" w:eastAsia="Calibri" w:hAnsi="Calibri" w:cs="Calibri"/>
                <w:u w:val="single"/>
              </w:rPr>
              <w:t>Normalised Radar Covariance Matrix (CovMat)</w:t>
            </w:r>
          </w:p>
          <w:p w14:paraId="1FC9D62C"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rPr>
              <w:t>Diagonal (equivalent to [NRB]) and upper diagonal elements of the terrain-flattened Gamma-Nought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Covariance Matrix are provided for coherent dual (e.g., HH-HV, VV-VH, or …) and fully polarimetric (e.g., HH- HV-VH-VV) acquisitions.</w:t>
            </w:r>
          </w:p>
          <w:p w14:paraId="1D2A2958"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sz w:val="12"/>
                <w:szCs w:val="12"/>
              </w:rPr>
              <w:t xml:space="preserve"> </w:t>
            </w:r>
          </w:p>
          <w:p w14:paraId="7580DE82"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rPr>
              <w:t>And/or</w:t>
            </w:r>
          </w:p>
          <w:p w14:paraId="6BE518FF" w14:textId="77777777" w:rsidR="009E1D5B" w:rsidRPr="00026A0E" w:rsidRDefault="00B47047">
            <w:pPr>
              <w:ind w:right="280"/>
              <w:rPr>
                <w:rFonts w:ascii="Calibri" w:eastAsia="Calibri" w:hAnsi="Calibri" w:cs="Calibri"/>
                <w:sz w:val="12"/>
                <w:szCs w:val="12"/>
              </w:rPr>
            </w:pPr>
            <w:r w:rsidRPr="00026A0E">
              <w:rPr>
                <w:rFonts w:ascii="Calibri" w:eastAsia="Calibri" w:hAnsi="Calibri" w:cs="Calibri"/>
                <w:sz w:val="12"/>
                <w:szCs w:val="12"/>
              </w:rPr>
              <w:t xml:space="preserve"> </w:t>
            </w:r>
          </w:p>
          <w:p w14:paraId="4EFCE925" w14:textId="77777777" w:rsidR="009E1D5B" w:rsidRPr="00026A0E" w:rsidRDefault="00B47047">
            <w:pPr>
              <w:ind w:right="280"/>
              <w:rPr>
                <w:rFonts w:ascii="Calibri" w:eastAsia="Calibri" w:hAnsi="Calibri" w:cs="Calibri"/>
                <w:u w:val="single"/>
              </w:rPr>
            </w:pPr>
            <w:r w:rsidRPr="00026A0E">
              <w:rPr>
                <w:rFonts w:ascii="Calibri" w:eastAsia="Calibri" w:hAnsi="Calibri" w:cs="Calibri"/>
                <w:u w:val="single"/>
              </w:rPr>
              <w:t>Polarimetric Radar Decomposition (PRD)</w:t>
            </w:r>
          </w:p>
          <w:p w14:paraId="578909AE" w14:textId="77777777" w:rsidR="009E1D5B" w:rsidRPr="00026A0E" w:rsidRDefault="00B47047">
            <w:pPr>
              <w:ind w:right="280"/>
              <w:rPr>
                <w:rFonts w:ascii="Calibri" w:eastAsia="Calibri" w:hAnsi="Calibri" w:cs="Calibri"/>
              </w:rPr>
            </w:pPr>
            <w:r w:rsidRPr="00026A0E">
              <w:rPr>
                <w:rFonts w:ascii="Calibri" w:eastAsia="Calibri" w:hAnsi="Calibri" w:cs="Calibri"/>
              </w:rPr>
              <w:t>The individual components of the polarimetric decomposition obtained from the terrain-flattened (Gamma-Nought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covariance matrix.</w:t>
            </w:r>
          </w:p>
          <w:p w14:paraId="3F453EDD" w14:textId="77777777" w:rsidR="009E1D5B" w:rsidRPr="00026A0E" w:rsidRDefault="009E1D5B">
            <w:pPr>
              <w:ind w:right="280"/>
              <w:rPr>
                <w:rFonts w:ascii="Calibri" w:eastAsia="Calibri" w:hAnsi="Calibri" w:cs="Calibri"/>
              </w:rPr>
            </w:pPr>
          </w:p>
          <w:p w14:paraId="5E897847" w14:textId="77777777" w:rsidR="009E1D5B" w:rsidRPr="00026A0E" w:rsidRDefault="00B47047">
            <w:pPr>
              <w:ind w:right="280"/>
              <w:rPr>
                <w:rFonts w:ascii="Calibri" w:eastAsia="Calibri" w:hAnsi="Calibri" w:cs="Calibri"/>
              </w:rPr>
            </w:pPr>
            <w:r w:rsidRPr="00026A0E">
              <w:rPr>
                <w:rFonts w:ascii="Calibri" w:eastAsia="Calibri" w:hAnsi="Calibri" w:cs="Calibri"/>
              </w:rPr>
              <w:t>File format specifications/contents provided in metadata:</w:t>
            </w:r>
          </w:p>
          <w:p w14:paraId="5AD82D62"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Measurement Type [CovMat/PRD]</w:t>
            </w:r>
          </w:p>
          <w:p w14:paraId="3251F087" w14:textId="3B9402BF"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Measurement convention unit [linear amplitude</w:t>
            </w:r>
            <w:r w:rsidR="005877F4">
              <w:rPr>
                <w:rFonts w:ascii="Calibri" w:eastAsia="Calibri" w:hAnsi="Calibri" w:cs="Calibri"/>
              </w:rPr>
              <w:t xml:space="preserve"> or</w:t>
            </w:r>
            <w:r w:rsidRPr="00026A0E">
              <w:rPr>
                <w:rFonts w:ascii="Calibri" w:eastAsia="Calibri" w:hAnsi="Calibri" w:cs="Calibri"/>
              </w:rPr>
              <w:t xml:space="preserve"> linear power</w:t>
            </w:r>
            <w:r w:rsidR="005877F4">
              <w:rPr>
                <w:rFonts w:ascii="Calibri" w:eastAsia="Calibri" w:hAnsi="Calibri" w:cs="Calibri"/>
              </w:rPr>
              <w:t>*</w:t>
            </w:r>
            <w:r w:rsidRPr="00026A0E">
              <w:rPr>
                <w:rFonts w:ascii="Calibri" w:eastAsia="Calibri" w:hAnsi="Calibri" w:cs="Calibri"/>
              </w:rPr>
              <w:t xml:space="preserve">, </w:t>
            </w:r>
            <w:r w:rsidR="005877F4">
              <w:rPr>
                <w:rFonts w:ascii="Calibri" w:eastAsia="Calibri" w:hAnsi="Calibri" w:cs="Calibri"/>
              </w:rPr>
              <w:t xml:space="preserve">or phase </w:t>
            </w:r>
            <w:r w:rsidRPr="00026A0E">
              <w:rPr>
                <w:rFonts w:ascii="Calibri" w:eastAsia="Calibri" w:hAnsi="Calibri" w:cs="Calibri"/>
              </w:rPr>
              <w:t>angle]</w:t>
            </w:r>
          </w:p>
          <w:p w14:paraId="0C85426A"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 xml:space="preserve">Individual covariance matrix element or/and Individual component      </w:t>
            </w:r>
          </w:p>
          <w:p w14:paraId="6F51880A" w14:textId="77777777" w:rsidR="009E1D5B" w:rsidRPr="00026A0E" w:rsidRDefault="00B47047">
            <w:pPr>
              <w:ind w:left="460" w:right="100"/>
              <w:rPr>
                <w:rFonts w:ascii="Calibri" w:eastAsia="Calibri" w:hAnsi="Calibri" w:cs="Calibri"/>
              </w:rPr>
            </w:pPr>
            <w:r w:rsidRPr="00026A0E">
              <w:rPr>
                <w:rFonts w:ascii="Calibri" w:eastAsia="Calibri" w:hAnsi="Calibri" w:cs="Calibri"/>
              </w:rPr>
              <w:t xml:space="preserve">        of the decomposition [C3m11, C3m12, … or H, A, alpha, or ...]</w:t>
            </w:r>
          </w:p>
          <w:p w14:paraId="2407CD53"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5A5CB607"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Data Type [Int/ Float/Complex, etc.]</w:t>
            </w:r>
          </w:p>
          <w:p w14:paraId="31C01252"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Bits per Sample</w:t>
            </w:r>
          </w:p>
          <w:p w14:paraId="308B9D38" w14:textId="77777777" w:rsidR="009E1D5B" w:rsidRPr="00026A0E" w:rsidRDefault="00B47047">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Byte Order</w:t>
            </w:r>
          </w:p>
          <w:p w14:paraId="771B477B" w14:textId="77777777" w:rsidR="009E1D5B" w:rsidRPr="00026A0E" w:rsidRDefault="009E1D5B">
            <w:pPr>
              <w:ind w:right="280"/>
              <w:rPr>
                <w:rFonts w:ascii="Calibri" w:eastAsia="Calibri" w:hAnsi="Calibri" w:cs="Calibri"/>
              </w:rPr>
            </w:pPr>
          </w:p>
          <w:p w14:paraId="3DF7CB57" w14:textId="02DECF80" w:rsidR="009E1D5B" w:rsidRDefault="00B47047">
            <w:pPr>
              <w:rPr>
                <w:rFonts w:ascii="Calibri" w:eastAsia="Calibri" w:hAnsi="Calibri" w:cs="Calibri"/>
                <w:i/>
                <w:iCs/>
              </w:rPr>
            </w:pPr>
            <w:r w:rsidRPr="00026A0E">
              <w:rPr>
                <w:rFonts w:ascii="Calibri" w:eastAsia="Calibri" w:hAnsi="Calibri" w:cs="Calibri"/>
              </w:rPr>
              <w:t xml:space="preserve"> </w:t>
            </w:r>
            <w:r w:rsidR="005877F4" w:rsidRPr="00026A0E">
              <w:rPr>
                <w:rFonts w:ascii="Calibri" w:eastAsia="Calibri" w:hAnsi="Calibri" w:cs="Calibri"/>
                <w:i/>
                <w:iCs/>
              </w:rPr>
              <w:t>*</w:t>
            </w:r>
            <w:r w:rsidR="00EA322E">
              <w:rPr>
                <w:rFonts w:ascii="Calibri" w:eastAsia="Calibri" w:hAnsi="Calibri" w:cs="Calibri"/>
                <w:i/>
                <w:iCs/>
              </w:rPr>
              <w:t xml:space="preserve">Note 1: </w:t>
            </w:r>
            <w:r w:rsidR="005877F4" w:rsidRPr="00026A0E">
              <w:rPr>
                <w:rFonts w:ascii="Calibri" w:eastAsia="Calibri" w:hAnsi="Calibri" w:cs="Calibri"/>
                <w:i/>
                <w:iCs/>
              </w:rPr>
              <w:t xml:space="preserve">Transformation to the logarithm decibel scale is not required or desired as this step can be easily completed by the user if necessary.            </w:t>
            </w:r>
          </w:p>
          <w:p w14:paraId="5BDA576A" w14:textId="77777777" w:rsidR="005877F4" w:rsidRPr="00026A0E" w:rsidRDefault="005877F4">
            <w:pPr>
              <w:rPr>
                <w:rFonts w:ascii="Calibri" w:eastAsia="Calibri" w:hAnsi="Calibri" w:cs="Calibri"/>
              </w:rPr>
            </w:pPr>
          </w:p>
          <w:p w14:paraId="66409867" w14:textId="64888E9E" w:rsidR="009E1D5B" w:rsidRPr="00026A0E" w:rsidRDefault="00B47047">
            <w:pPr>
              <w:rPr>
                <w:rFonts w:ascii="Calibri" w:eastAsia="Calibri" w:hAnsi="Calibri" w:cs="Calibri"/>
                <w:i/>
                <w:iCs/>
              </w:rPr>
            </w:pPr>
            <w:r w:rsidRPr="00026A0E">
              <w:rPr>
                <w:rFonts w:ascii="Calibri" w:eastAsia="Calibri" w:hAnsi="Calibri" w:cs="Calibri"/>
                <w:i/>
                <w:iCs/>
              </w:rPr>
              <w:t>Note</w:t>
            </w:r>
            <w:r w:rsidR="00EA322E">
              <w:rPr>
                <w:rFonts w:ascii="Calibri" w:eastAsia="Calibri" w:hAnsi="Calibri" w:cs="Calibri"/>
                <w:i/>
                <w:iCs/>
              </w:rPr>
              <w:t xml:space="preserve"> 2</w:t>
            </w:r>
            <w:r w:rsidRPr="00026A0E">
              <w:rPr>
                <w:rFonts w:ascii="Calibri" w:eastAsia="Calibri" w:hAnsi="Calibri" w:cs="Calibri"/>
                <w:i/>
                <w:iCs/>
              </w:rPr>
              <w:t xml:space="preserve">: It is recommended to keep CovMat or PRD measurement files separated. </w:t>
            </w:r>
            <w:r w:rsidR="00EA322E">
              <w:rPr>
                <w:rFonts w:ascii="Calibri" w:eastAsia="Calibri" w:hAnsi="Calibri" w:cs="Calibri"/>
                <w:i/>
                <w:iCs/>
              </w:rPr>
              <w:t>Else</w:t>
            </w:r>
            <w:r w:rsidRPr="00026A0E">
              <w:rPr>
                <w:rFonts w:ascii="Calibri" w:eastAsia="Calibri" w:hAnsi="Calibri" w:cs="Calibri"/>
                <w:i/>
                <w:iCs/>
              </w:rPr>
              <w:t>, specify the multi-channel format order [BIP, BIL, BSQ]</w:t>
            </w:r>
            <w:r w:rsidR="00EA322E">
              <w:rPr>
                <w:rFonts w:ascii="Calibri" w:eastAsia="Calibri" w:hAnsi="Calibri" w:cs="Calibri"/>
                <w:i/>
                <w:iCs/>
              </w:rPr>
              <w:t>.</w:t>
            </w:r>
          </w:p>
        </w:tc>
        <w:tc>
          <w:tcPr>
            <w:tcW w:w="3189" w:type="dxa"/>
            <w:vMerge w:val="restart"/>
            <w:shd w:val="clear" w:color="auto" w:fill="DBE5F1" w:themeFill="accent1" w:themeFillTint="33"/>
          </w:tcPr>
          <w:p w14:paraId="5723926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AB4D509"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5D7CA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sdt>
        <w:sdtPr>
          <w:rPr>
            <w:rFonts w:ascii="Calibri" w:eastAsia="Calibri" w:hAnsi="Calibri" w:cs="Calibri"/>
          </w:rPr>
          <w:tag w:val="goog_rdk_14"/>
          <w:id w:val="-1808483107"/>
        </w:sdtPr>
        <w:sdtEndPr>
          <w:rPr>
            <w:color w:val="auto"/>
          </w:rPr>
        </w:sdtEndPr>
        <w:sdtContent>
          <w:tr w:rsidR="002057A8" w:rsidRPr="00026A0E" w14:paraId="0F3E5FD3" w14:textId="77777777" w:rsidTr="009775E8">
            <w:trPr>
              <w:cantSplit/>
              <w:trHeight w:val="420"/>
            </w:trPr>
            <w:tc>
              <w:tcPr>
                <w:tcW w:w="765" w:type="dxa"/>
                <w:vMerge/>
                <w:shd w:val="clear" w:color="auto" w:fill="F0F6FC"/>
                <w:vAlign w:val="center"/>
              </w:tcPr>
              <w:p w14:paraId="74730B14"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7C7CF0AE"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602A2B23" w14:textId="77777777" w:rsidR="002057A8" w:rsidRPr="00026A0E" w:rsidRDefault="002057A8">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sdt>
                <w:sdtPr>
                  <w:tag w:val="goog_rdk_15"/>
                  <w:id w:val="-1308353850"/>
                </w:sdtPr>
                <w:sdtContent>
                  <w:p w14:paraId="574BE629" w14:textId="77777777" w:rsidR="002057A8" w:rsidRPr="00026A0E" w:rsidRDefault="002057A8">
                    <w:pPr>
                      <w:rPr>
                        <w:rFonts w:ascii="Calibri" w:eastAsia="Calibri" w:hAnsi="Calibri" w:cs="Calibri"/>
                        <w:b/>
                        <w:bCs/>
                        <w:u w:val="single"/>
                      </w:rPr>
                    </w:pPr>
                    <w:r w:rsidRPr="00026A0E">
                      <w:rPr>
                        <w:rFonts w:ascii="Calibri" w:eastAsia="Calibri" w:hAnsi="Calibri" w:cs="Calibri"/>
                        <w:b/>
                        <w:bCs/>
                        <w:u w:val="single"/>
                      </w:rPr>
                      <w:t>Goal (Desired) Requirements</w:t>
                    </w:r>
                  </w:p>
                  <w:p w14:paraId="6FC43E7E" w14:textId="77777777" w:rsidR="002057A8" w:rsidRPr="00026A0E" w:rsidRDefault="002057A8">
                    <w:pPr>
                      <w:rPr>
                        <w:rFonts w:ascii="Calibri" w:eastAsia="Calibri" w:hAnsi="Calibri" w:cs="Calibri"/>
                      </w:rPr>
                    </w:pPr>
                    <w:r w:rsidRPr="00026A0E">
                      <w:rPr>
                        <w:rFonts w:ascii="Calibri" w:eastAsia="Calibri" w:hAnsi="Calibri" w:cs="Calibri"/>
                      </w:rPr>
                      <w:t>As threshold.</w:t>
                    </w:r>
                  </w:p>
                </w:sdtContent>
              </w:sdt>
              <w:sdt>
                <w:sdtPr>
                  <w:tag w:val="goog_rdk_16"/>
                  <w:id w:val="1168817342"/>
                </w:sdtPr>
                <w:sdtContent>
                  <w:sdt>
                    <w:sdtPr>
                      <w:tag w:val="goog_rdk_17"/>
                      <w:id w:val="-38174963"/>
                      <w:showingPlcHdr/>
                    </w:sdtPr>
                    <w:sdtContent>
                      <w:p w14:paraId="05BA44DE" w14:textId="62A84D76" w:rsidR="002057A8" w:rsidRPr="00026A0E" w:rsidRDefault="004C7E66">
                        <w:pPr>
                          <w:rPr>
                            <w:rFonts w:ascii="Calibri" w:eastAsia="Calibri" w:hAnsi="Calibri" w:cs="Calibri"/>
                            <w:b/>
                            <w:bCs/>
                            <w:u w:val="single"/>
                          </w:rPr>
                        </w:pPr>
                        <w:r>
                          <w:t xml:space="preserve">     </w:t>
                        </w:r>
                      </w:p>
                    </w:sdtContent>
                  </w:sdt>
                </w:sdtContent>
              </w:sdt>
            </w:tc>
            <w:tc>
              <w:tcPr>
                <w:tcW w:w="3189" w:type="dxa"/>
                <w:vMerge/>
                <w:shd w:val="clear" w:color="auto" w:fill="D9D9D9"/>
              </w:tcPr>
              <w:p w14:paraId="55F0BAE2" w14:textId="77777777" w:rsidR="002057A8" w:rsidRPr="00026A0E" w:rsidRDefault="002057A8">
                <w:pPr>
                  <w:pBdr>
                    <w:top w:val="nil"/>
                    <w:left w:val="nil"/>
                    <w:bottom w:val="nil"/>
                    <w:right w:val="nil"/>
                    <w:between w:val="nil"/>
                  </w:pBdr>
                  <w:spacing w:line="276" w:lineRule="auto"/>
                  <w:rPr>
                    <w:rFonts w:ascii="Calibri" w:eastAsia="Calibri" w:hAnsi="Calibri" w:cs="Calibri"/>
                    <w:b/>
                    <w:bCs/>
                    <w:u w:val="single"/>
                  </w:rPr>
                </w:pPr>
              </w:p>
            </w:tc>
          </w:tr>
        </w:sdtContent>
      </w:sdt>
      <w:tr w:rsidR="009E1D5B" w:rsidRPr="00026A0E" w14:paraId="2718E525" w14:textId="77777777" w:rsidTr="0088672F">
        <w:trPr>
          <w:cantSplit/>
          <w:trHeight w:val="4529"/>
        </w:trPr>
        <w:tc>
          <w:tcPr>
            <w:tcW w:w="765" w:type="dxa"/>
            <w:vMerge w:val="restart"/>
            <w:shd w:val="clear" w:color="auto" w:fill="FFFFFF" w:themeFill="background1"/>
            <w:vAlign w:val="center"/>
          </w:tcPr>
          <w:p w14:paraId="66EECE7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3.1</w:t>
            </w:r>
          </w:p>
        </w:tc>
        <w:tc>
          <w:tcPr>
            <w:tcW w:w="1603" w:type="dxa"/>
            <w:vMerge w:val="restart"/>
            <w:shd w:val="clear" w:color="auto" w:fill="FFFFFF" w:themeFill="background1"/>
            <w:vAlign w:val="center"/>
          </w:tcPr>
          <w:p w14:paraId="7273502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FFFFFF" w:themeFill="background1"/>
            <w:vAlign w:val="center"/>
          </w:tcPr>
          <w:p w14:paraId="4CD77084" w14:textId="77777777" w:rsidR="009E1D5B" w:rsidRPr="00026A0E" w:rsidRDefault="009E1D5B">
            <w:pPr>
              <w:rPr>
                <w:rFonts w:ascii="Calibri" w:eastAsia="Calibri" w:hAnsi="Calibri" w:cs="Calibri"/>
              </w:rPr>
            </w:pPr>
          </w:p>
          <w:p w14:paraId="00044B34"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3FC5B5CD" w14:textId="77777777" w:rsidR="009E1D5B" w:rsidRPr="00026A0E" w:rsidRDefault="009E1D5B">
            <w:pPr>
              <w:jc w:val="center"/>
              <w:rPr>
                <w:rFonts w:ascii="Calibri" w:eastAsia="Calibri" w:hAnsi="Calibri" w:cs="Calibri"/>
                <w:b/>
                <w:bCs/>
              </w:rPr>
            </w:pPr>
          </w:p>
        </w:tc>
        <w:tc>
          <w:tcPr>
            <w:tcW w:w="8646" w:type="dxa"/>
            <w:gridSpan w:val="2"/>
            <w:tcBorders>
              <w:top w:val="single" w:sz="5" w:space="0" w:color="000000"/>
              <w:left w:val="single" w:sz="5" w:space="0" w:color="000000"/>
              <w:bottom w:val="single" w:sz="5" w:space="0" w:color="000000"/>
              <w:right w:val="single" w:sz="5" w:space="0" w:color="000000"/>
            </w:tcBorders>
            <w:shd w:val="clear" w:color="auto" w:fill="FFFFFF" w:themeFill="background1"/>
            <w:tcMar>
              <w:top w:w="0" w:type="dxa"/>
              <w:left w:w="100" w:type="dxa"/>
              <w:bottom w:w="0" w:type="dxa"/>
              <w:right w:w="100" w:type="dxa"/>
            </w:tcMar>
            <w:vAlign w:val="center"/>
          </w:tcPr>
          <w:p w14:paraId="023EE896" w14:textId="77777777" w:rsidR="009E1D5B" w:rsidRPr="00026A0E" w:rsidRDefault="00B47047" w:rsidP="0088672F">
            <w:pPr>
              <w:ind w:right="280"/>
              <w:rPr>
                <w:rFonts w:ascii="Calibri" w:eastAsia="Calibri" w:hAnsi="Calibri" w:cs="Calibri"/>
                <w:b/>
                <w:bCs/>
                <w:u w:val="single"/>
              </w:rPr>
            </w:pPr>
            <w:r w:rsidRPr="00026A0E">
              <w:rPr>
                <w:rFonts w:ascii="Calibri" w:eastAsia="Calibri" w:hAnsi="Calibri" w:cs="Calibri"/>
                <w:b/>
                <w:bCs/>
                <w:u w:val="single"/>
              </w:rPr>
              <w:t>Threshold (Minimum) Requirements [ORB]</w:t>
            </w:r>
          </w:p>
          <w:p w14:paraId="426D8208" w14:textId="77777777" w:rsidR="009E1D5B" w:rsidRPr="00026A0E" w:rsidRDefault="00B47047" w:rsidP="0088672F">
            <w:pPr>
              <w:ind w:right="280"/>
              <w:rPr>
                <w:rFonts w:ascii="Calibri" w:eastAsia="Calibri" w:hAnsi="Calibri" w:cs="Calibri"/>
              </w:rPr>
            </w:pPr>
            <w:r w:rsidRPr="00026A0E">
              <w:rPr>
                <w:rFonts w:ascii="Calibri" w:eastAsia="Calibri" w:hAnsi="Calibri" w:cs="Calibri"/>
                <w:u w:val="single"/>
              </w:rPr>
              <w:t>Geoid-corrected Sigma-Nought backscatter coefficien</w:t>
            </w:r>
            <w:r w:rsidRPr="00026A0E">
              <w:rPr>
                <w:rFonts w:ascii="Calibri" w:eastAsia="Calibri" w:hAnsi="Calibri" w:cs="Calibri"/>
              </w:rPr>
              <w:t>t (</w:t>
            </w:r>
            <w:r w:rsidRPr="00026A0E">
              <w:rPr>
                <w:rFonts w:ascii="Noto Sans Symbols" w:eastAsia="Noto Sans Symbols" w:hAnsi="Noto Sans Symbols" w:cs="Noto Sans Symbols"/>
              </w:rPr>
              <w:t>σ</w:t>
            </w:r>
            <w:r w:rsidRPr="00026A0E">
              <w:rPr>
                <w:rFonts w:ascii="Calibri" w:eastAsia="Calibri" w:hAnsi="Calibri" w:cs="Calibri"/>
                <w:vertAlign w:val="superscript"/>
              </w:rPr>
              <w:t>0</w:t>
            </w:r>
            <w:r w:rsidRPr="00026A0E">
              <w:rPr>
                <w:rFonts w:ascii="Calibri" w:eastAsia="Calibri" w:hAnsi="Calibri" w:cs="Calibri"/>
              </w:rPr>
              <w:t>)</w:t>
            </w:r>
            <w:r w:rsidRPr="00026A0E">
              <w:rPr>
                <w:rFonts w:ascii="Calibri" w:eastAsia="Calibri" w:hAnsi="Calibri" w:cs="Calibri"/>
                <w:sz w:val="21"/>
                <w:szCs w:val="21"/>
              </w:rPr>
              <w:t xml:space="preserve"> </w:t>
            </w:r>
            <w:r w:rsidRPr="00026A0E">
              <w:rPr>
                <w:rFonts w:ascii="Calibri" w:eastAsia="Calibri" w:hAnsi="Calibri" w:cs="Calibri"/>
              </w:rPr>
              <w:t>is provided for each polarization.</w:t>
            </w:r>
          </w:p>
          <w:p w14:paraId="7E2247F1" w14:textId="77777777" w:rsidR="009E1D5B" w:rsidRPr="00026A0E" w:rsidRDefault="009E1D5B" w:rsidP="0088672F">
            <w:pPr>
              <w:ind w:right="280"/>
              <w:rPr>
                <w:rFonts w:ascii="Calibri" w:eastAsia="Calibri" w:hAnsi="Calibri" w:cs="Calibri"/>
              </w:rPr>
            </w:pPr>
          </w:p>
          <w:p w14:paraId="042EF3FF" w14:textId="77777777" w:rsidR="009E1D5B" w:rsidRPr="00026A0E" w:rsidRDefault="00B47047" w:rsidP="0088672F">
            <w:pPr>
              <w:ind w:right="280"/>
              <w:rPr>
                <w:rFonts w:ascii="Calibri" w:eastAsia="Calibri" w:hAnsi="Calibri" w:cs="Calibri"/>
              </w:rPr>
            </w:pPr>
            <w:r w:rsidRPr="00026A0E">
              <w:rPr>
                <w:rFonts w:ascii="Calibri" w:eastAsia="Calibri" w:hAnsi="Calibri" w:cs="Calibri"/>
              </w:rPr>
              <w:t>File format specifications/contents provided in metadata:</w:t>
            </w:r>
          </w:p>
          <w:p w14:paraId="18533277"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Measurement Type [Sigma-Nought]</w:t>
            </w:r>
          </w:p>
          <w:p w14:paraId="4AC3B4E1"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Backscatter Expression Convention [linear amplitude or linear power*]</w:t>
            </w:r>
          </w:p>
          <w:p w14:paraId="50FEF7AD"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Polarization [HH/HV/VV/VH]</w:t>
            </w:r>
          </w:p>
          <w:p w14:paraId="60707CD1"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56713704"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Data Type [Int/Float, ...]</w:t>
            </w:r>
          </w:p>
          <w:p w14:paraId="50586D2B"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Bits per Sample</w:t>
            </w:r>
          </w:p>
          <w:p w14:paraId="6B60E6DB" w14:textId="77777777" w:rsidR="009E1D5B" w:rsidRPr="00026A0E" w:rsidRDefault="00B47047" w:rsidP="0088672F">
            <w:pPr>
              <w:ind w:right="100"/>
              <w:rPr>
                <w:rFonts w:ascii="Calibri" w:eastAsia="Calibri" w:hAnsi="Calibri" w:cs="Calibri"/>
              </w:rPr>
            </w:pPr>
            <w:r w:rsidRPr="00026A0E">
              <w:rPr>
                <w:rFonts w:ascii="Calibri" w:eastAsia="Calibri" w:hAnsi="Calibri" w:cs="Calibri"/>
              </w:rPr>
              <w:t>-</w:t>
            </w:r>
            <w:r w:rsidRPr="00026A0E">
              <w:rPr>
                <w:rFonts w:ascii="Calibri" w:eastAsia="Calibri" w:hAnsi="Calibri" w:cs="Calibri"/>
                <w:sz w:val="14"/>
                <w:szCs w:val="14"/>
              </w:rPr>
              <w:t xml:space="preserve">          </w:t>
            </w:r>
            <w:r w:rsidRPr="00026A0E">
              <w:rPr>
                <w:rFonts w:ascii="Calibri" w:eastAsia="Calibri" w:hAnsi="Calibri" w:cs="Calibri"/>
              </w:rPr>
              <w:t>Byte Order</w:t>
            </w:r>
          </w:p>
          <w:p w14:paraId="7F855066" w14:textId="77777777" w:rsidR="009E1D5B" w:rsidRPr="00026A0E" w:rsidRDefault="00B47047" w:rsidP="0088672F">
            <w:pPr>
              <w:spacing w:before="240" w:after="240"/>
              <w:ind w:right="100"/>
              <w:rPr>
                <w:rFonts w:ascii="Calibri" w:eastAsia="Calibri" w:hAnsi="Calibri" w:cs="Calibri"/>
                <w:i/>
                <w:iCs/>
              </w:rPr>
            </w:pPr>
            <w:r w:rsidRPr="00026A0E">
              <w:rPr>
                <w:rFonts w:ascii="Calibri" w:eastAsia="Calibri" w:hAnsi="Calibri" w:cs="Calibri"/>
                <w:i/>
                <w:iCs/>
              </w:rPr>
              <w:t xml:space="preserve">*Note: Transformation to the logarithm decibel scale is not required or desired as this step can be easily completed by the user if necessary.            </w:t>
            </w:r>
          </w:p>
        </w:tc>
        <w:tc>
          <w:tcPr>
            <w:tcW w:w="3189" w:type="dxa"/>
            <w:vMerge w:val="restart"/>
            <w:shd w:val="clear" w:color="auto" w:fill="FFFFFF" w:themeFill="background1"/>
          </w:tcPr>
          <w:p w14:paraId="386A480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059E87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43818B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13C3940" w14:textId="77777777" w:rsidTr="009775E8">
        <w:trPr>
          <w:cantSplit/>
          <w:trHeight w:val="420"/>
        </w:trPr>
        <w:tc>
          <w:tcPr>
            <w:tcW w:w="765" w:type="dxa"/>
            <w:vMerge/>
            <w:shd w:val="clear" w:color="auto" w:fill="F0F6FC"/>
            <w:vAlign w:val="center"/>
          </w:tcPr>
          <w:p w14:paraId="011B8CF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18FCA9D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300D68F7"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p w14:paraId="0D809D5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A21E1E0" w14:textId="1B082D2F" w:rsidR="009E1D5B" w:rsidRPr="00026A0E" w:rsidRDefault="00B47047">
            <w:pPr>
              <w:ind w:right="280"/>
              <w:rPr>
                <w:rFonts w:ascii="Calibri" w:eastAsia="Calibri" w:hAnsi="Calibri" w:cs="Calibri"/>
              </w:rPr>
            </w:pPr>
            <w:r w:rsidRPr="00026A0E">
              <w:rPr>
                <w:rFonts w:ascii="Calibri" w:eastAsia="Calibri" w:hAnsi="Calibri" w:cs="Calibri"/>
              </w:rPr>
              <w:t>Radiometrically Terrain-corrected Sigma-Nought backscatter coefficient (</w:t>
            </w:r>
            <m:oMath>
              <m:sSubSup>
                <m:sSubSupPr>
                  <m:ctrlPr>
                    <w:rPr>
                      <w:rFonts w:ascii="Calibri" w:eastAsia="Calibri" w:hAnsi="Calibri" w:cs="Calibri"/>
                    </w:rPr>
                  </m:ctrlPr>
                </m:sSubSupPr>
                <m:e>
                  <m:r>
                    <w:rPr>
                      <w:rFonts w:ascii="Cambria Math" w:hAnsi="Cambria Math"/>
                    </w:rPr>
                    <m:t>σ</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w:t>
            </w:r>
            <w:r w:rsidRPr="00026A0E">
              <w:rPr>
                <w:rFonts w:ascii="Calibri" w:eastAsia="Calibri" w:hAnsi="Calibri" w:cs="Calibri"/>
                <w:sz w:val="21"/>
                <w:szCs w:val="21"/>
              </w:rPr>
              <w:t xml:space="preserve"> </w:t>
            </w:r>
            <w:r w:rsidRPr="00026A0E">
              <w:rPr>
                <w:rFonts w:ascii="Calibri" w:eastAsia="Calibri" w:hAnsi="Calibri" w:cs="Calibri"/>
              </w:rPr>
              <w:t>is provided for each polarization.</w:t>
            </w:r>
          </w:p>
        </w:tc>
        <w:tc>
          <w:tcPr>
            <w:tcW w:w="3189" w:type="dxa"/>
            <w:vMerge/>
            <w:shd w:val="clear" w:color="auto" w:fill="F0F6FC"/>
          </w:tcPr>
          <w:p w14:paraId="20E30B7B"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r w:rsidR="009E1D5B" w:rsidRPr="00026A0E" w14:paraId="383CC51A" w14:textId="77777777" w:rsidTr="0088672F">
        <w:trPr>
          <w:cantSplit/>
          <w:trHeight w:val="4531"/>
        </w:trPr>
        <w:tc>
          <w:tcPr>
            <w:tcW w:w="765" w:type="dxa"/>
            <w:vMerge w:val="restart"/>
            <w:shd w:val="clear" w:color="auto" w:fill="DBE5F1" w:themeFill="accent1" w:themeFillTint="33"/>
            <w:vAlign w:val="center"/>
          </w:tcPr>
          <w:p w14:paraId="3E6D19FD"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3.1</w:t>
            </w:r>
          </w:p>
        </w:tc>
        <w:tc>
          <w:tcPr>
            <w:tcW w:w="1603" w:type="dxa"/>
            <w:vMerge w:val="restart"/>
            <w:shd w:val="clear" w:color="auto" w:fill="DBE5F1" w:themeFill="accent1" w:themeFillTint="33"/>
            <w:vAlign w:val="center"/>
          </w:tcPr>
          <w:p w14:paraId="7A8AD6F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DBE5F1" w:themeFill="accent1" w:themeFillTint="33"/>
            <w:vAlign w:val="center"/>
          </w:tcPr>
          <w:p w14:paraId="3B651287" w14:textId="77777777" w:rsidR="009E1D5B" w:rsidRPr="00026A0E" w:rsidRDefault="00B47047">
            <w:pPr>
              <w:jc w:val="center"/>
              <w:rPr>
                <w:rFonts w:ascii="Calibri" w:eastAsia="Calibri" w:hAnsi="Calibri" w:cs="Calibri"/>
                <w:b/>
                <w:bCs/>
              </w:rPr>
            </w:pPr>
            <w:r w:rsidRPr="00026A0E">
              <w:rPr>
                <w:rFonts w:ascii="Calibri" w:eastAsia="Calibri" w:hAnsi="Calibri" w:cs="Calibri"/>
              </w:rPr>
              <w:t>[GSLC]</w:t>
            </w:r>
          </w:p>
        </w:tc>
        <w:tc>
          <w:tcPr>
            <w:tcW w:w="8646" w:type="dxa"/>
            <w:gridSpan w:val="2"/>
            <w:shd w:val="clear" w:color="auto" w:fill="DBE5F1" w:themeFill="accent1" w:themeFillTint="33"/>
            <w:vAlign w:val="center"/>
          </w:tcPr>
          <w:p w14:paraId="2F848E40" w14:textId="77777777" w:rsidR="009E1D5B" w:rsidRPr="00026A0E" w:rsidRDefault="00B47047">
            <w:pPr>
              <w:ind w:right="280"/>
              <w:rPr>
                <w:rFonts w:ascii="Calibri" w:eastAsia="Calibri" w:hAnsi="Calibri" w:cs="Calibri"/>
                <w:b/>
                <w:bCs/>
                <w:u w:val="single"/>
              </w:rPr>
            </w:pPr>
            <w:r w:rsidRPr="00026A0E">
              <w:rPr>
                <w:rFonts w:ascii="Calibri" w:eastAsia="Calibri" w:hAnsi="Calibri" w:cs="Calibri"/>
                <w:b/>
                <w:bCs/>
                <w:u w:val="single"/>
              </w:rPr>
              <w:t>Threshold (Minimum) Requirements [GSLC]</w:t>
            </w:r>
          </w:p>
          <w:p w14:paraId="0B51F27D" w14:textId="23BA2E68" w:rsidR="009E1D5B" w:rsidRPr="00026A0E" w:rsidRDefault="00B47047">
            <w:pPr>
              <w:ind w:right="280"/>
              <w:rPr>
                <w:rFonts w:ascii="Calibri" w:eastAsia="Calibri" w:hAnsi="Calibri" w:cs="Calibri"/>
              </w:rPr>
            </w:pPr>
            <w:r w:rsidRPr="00026A0E">
              <w:rPr>
                <w:rFonts w:ascii="Calibri" w:eastAsia="Calibri" w:hAnsi="Calibri" w:cs="Calibri"/>
              </w:rPr>
              <w:t>Backscatter coefficient, in complex number format, is provided for each polarization (e.g., HH, HV, VV, VH).  GSLC phase is terrain-flattened using Earth ellipsoid and digital elevation or surface models.</w:t>
            </w:r>
          </w:p>
          <w:p w14:paraId="61D05297" w14:textId="77777777" w:rsidR="009E1D5B" w:rsidRPr="00026A0E" w:rsidRDefault="009E1D5B">
            <w:pPr>
              <w:ind w:right="280"/>
              <w:rPr>
                <w:rFonts w:ascii="Calibri" w:eastAsia="Calibri" w:hAnsi="Calibri" w:cs="Calibri"/>
              </w:rPr>
            </w:pPr>
          </w:p>
          <w:p w14:paraId="0FFD590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054C2F4B"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Measurement Type [Gamma-Nought, Sigma-Nought or Beta-Nought]</w:t>
            </w:r>
          </w:p>
          <w:p w14:paraId="56BEFF00" w14:textId="6A48733D"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Backscatter Expression Convention [linear amplitude</w:t>
            </w:r>
            <w:r w:rsidR="00C42D35">
              <w:rPr>
                <w:rFonts w:ascii="Calibri" w:eastAsia="Calibri" w:hAnsi="Calibri" w:cs="Calibri"/>
              </w:rPr>
              <w:t xml:space="preserve"> or linear power*</w:t>
            </w:r>
            <w:r w:rsidRPr="00026A0E">
              <w:rPr>
                <w:rFonts w:ascii="Calibri" w:eastAsia="Calibri" w:hAnsi="Calibri" w:cs="Calibri"/>
              </w:rPr>
              <w:t>]</w:t>
            </w:r>
          </w:p>
          <w:p w14:paraId="78498A06"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Polarization [HH/HV/VV/VH]</w:t>
            </w:r>
          </w:p>
          <w:p w14:paraId="3840FF04"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30841971"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Data Type [Int/Float, ...]</w:t>
            </w:r>
          </w:p>
          <w:p w14:paraId="56D0C77C"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Bits per Sample</w:t>
            </w:r>
          </w:p>
          <w:p w14:paraId="2281CC2C" w14:textId="77777777" w:rsidR="009E1D5B" w:rsidRPr="00026A0E" w:rsidRDefault="00B47047">
            <w:pPr>
              <w:numPr>
                <w:ilvl w:val="0"/>
                <w:numId w:val="15"/>
              </w:numPr>
              <w:pBdr>
                <w:top w:val="nil"/>
                <w:left w:val="nil"/>
                <w:bottom w:val="nil"/>
                <w:right w:val="nil"/>
                <w:between w:val="nil"/>
              </w:pBdr>
              <w:ind w:right="100"/>
              <w:rPr>
                <w:rFonts w:ascii="Calibri" w:eastAsia="Calibri" w:hAnsi="Calibri" w:cs="Calibri"/>
              </w:rPr>
            </w:pPr>
            <w:r w:rsidRPr="00026A0E">
              <w:rPr>
                <w:rFonts w:ascii="Calibri" w:eastAsia="Calibri" w:hAnsi="Calibri" w:cs="Calibri"/>
              </w:rPr>
              <w:t>Byte Order</w:t>
            </w:r>
          </w:p>
          <w:p w14:paraId="68826B94" w14:textId="77777777" w:rsidR="009E1D5B" w:rsidRPr="00026A0E" w:rsidRDefault="009E1D5B">
            <w:pPr>
              <w:ind w:right="280"/>
              <w:rPr>
                <w:rFonts w:ascii="Calibri" w:eastAsia="Calibri" w:hAnsi="Calibri" w:cs="Calibri"/>
              </w:rPr>
            </w:pPr>
          </w:p>
          <w:p w14:paraId="6E66046C" w14:textId="77777777" w:rsidR="009E1D5B" w:rsidRPr="00026A0E" w:rsidRDefault="00B47047">
            <w:pPr>
              <w:rPr>
                <w:rFonts w:ascii="Calibri" w:eastAsia="Calibri" w:hAnsi="Calibri" w:cs="Calibri"/>
                <w:i/>
                <w:iCs/>
              </w:rPr>
            </w:pPr>
            <w:r w:rsidRPr="00026A0E">
              <w:rPr>
                <w:rFonts w:ascii="Calibri" w:eastAsia="Calibri" w:hAnsi="Calibri" w:cs="Calibri"/>
                <w:i/>
                <w:iCs/>
              </w:rPr>
              <w:t>*Note: Transformation to the logarithm decibel scale is not required or desired as this step can be easily completed by the user if necessary.</w:t>
            </w:r>
          </w:p>
        </w:tc>
        <w:tc>
          <w:tcPr>
            <w:tcW w:w="3189" w:type="dxa"/>
            <w:vMerge w:val="restart"/>
            <w:shd w:val="clear" w:color="auto" w:fill="DBE5F1" w:themeFill="accent1" w:themeFillTint="33"/>
          </w:tcPr>
          <w:p w14:paraId="5AC4A68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4534AC0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0B9855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0F2D088D" w14:textId="77777777" w:rsidTr="009775E8">
        <w:trPr>
          <w:cantSplit/>
          <w:trHeight w:val="420"/>
        </w:trPr>
        <w:tc>
          <w:tcPr>
            <w:tcW w:w="765" w:type="dxa"/>
            <w:vMerge/>
            <w:shd w:val="clear" w:color="auto" w:fill="F0F6FC"/>
            <w:vAlign w:val="center"/>
          </w:tcPr>
          <w:p w14:paraId="0E624B4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6BEE3AD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2D54C48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p w14:paraId="2803D77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66CDB93" w14:textId="77777777" w:rsidR="009E1D5B" w:rsidRPr="00026A0E" w:rsidRDefault="00B47047">
            <w:pPr>
              <w:ind w:right="280"/>
              <w:rPr>
                <w:rFonts w:ascii="Calibri" w:eastAsia="Calibri" w:hAnsi="Calibri" w:cs="Calibri"/>
              </w:rPr>
            </w:pPr>
            <w:r w:rsidRPr="00026A0E">
              <w:rPr>
                <w:rFonts w:ascii="Calibri" w:eastAsia="Calibri" w:hAnsi="Calibri" w:cs="Calibri"/>
                <w:b/>
                <w:bCs/>
              </w:rPr>
              <w:t>Radiometric and Phase Terrain-flattened</w:t>
            </w:r>
            <w:r w:rsidRPr="00026A0E">
              <w:rPr>
                <w:rFonts w:ascii="Calibri" w:eastAsia="Calibri" w:hAnsi="Calibri" w:cs="Calibri"/>
              </w:rPr>
              <w:t xml:space="preserve"> Gamma-Nought backscatter coefficient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in complex number format, is provided for each polarization (e.g., HH, HV, VV, VH).</w:t>
            </w:r>
          </w:p>
          <w:p w14:paraId="093061DC" w14:textId="77777777" w:rsidR="009E1D5B" w:rsidRPr="00026A0E" w:rsidRDefault="009E1D5B">
            <w:pPr>
              <w:ind w:right="100"/>
              <w:rPr>
                <w:rFonts w:ascii="Calibri" w:eastAsia="Calibri" w:hAnsi="Calibri" w:cs="Calibri"/>
              </w:rPr>
            </w:pPr>
          </w:p>
        </w:tc>
        <w:tc>
          <w:tcPr>
            <w:tcW w:w="3189" w:type="dxa"/>
            <w:vMerge/>
            <w:shd w:val="clear" w:color="auto" w:fill="F0F6FC"/>
          </w:tcPr>
          <w:p w14:paraId="2026E507"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4DADB5E1" w14:textId="77777777" w:rsidR="00673CB1" w:rsidRPr="00026A0E" w:rsidRDefault="00673CB1">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69A05704" w14:textId="77777777" w:rsidTr="009775E8">
        <w:trPr>
          <w:cantSplit/>
          <w:trHeight w:val="288"/>
          <w:tblHeader/>
        </w:trPr>
        <w:tc>
          <w:tcPr>
            <w:tcW w:w="765" w:type="dxa"/>
            <w:shd w:val="clear" w:color="auto" w:fill="202124"/>
            <w:vAlign w:val="center"/>
          </w:tcPr>
          <w:p w14:paraId="4FC6A71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1305B597"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5D142DA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6A296585"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51287C14"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192CE029"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46836A39" w14:textId="77777777" w:rsidTr="009775E8">
        <w:trPr>
          <w:cantSplit/>
          <w:trHeight w:val="420"/>
        </w:trPr>
        <w:tc>
          <w:tcPr>
            <w:tcW w:w="765" w:type="dxa"/>
            <w:vMerge w:val="restart"/>
            <w:shd w:val="clear" w:color="auto" w:fill="FFFFFF" w:themeFill="background1"/>
            <w:vAlign w:val="center"/>
          </w:tcPr>
          <w:p w14:paraId="1C275C78" w14:textId="77777777" w:rsidR="009E1D5B" w:rsidRPr="00026A0E" w:rsidRDefault="00B47047">
            <w:pPr>
              <w:pBdr>
                <w:top w:val="nil"/>
                <w:left w:val="nil"/>
                <w:bottom w:val="nil"/>
                <w:right w:val="nil"/>
                <w:between w:val="nil"/>
              </w:pBdr>
              <w:jc w:val="center"/>
            </w:pPr>
            <w:r w:rsidRPr="00026A0E">
              <w:rPr>
                <w:rFonts w:ascii="Calibri" w:eastAsia="Calibri" w:hAnsi="Calibri" w:cs="Calibri"/>
                <w:b/>
                <w:bCs/>
              </w:rPr>
              <w:t>3.1</w:t>
            </w:r>
          </w:p>
        </w:tc>
        <w:tc>
          <w:tcPr>
            <w:tcW w:w="1603" w:type="dxa"/>
            <w:vMerge w:val="restart"/>
            <w:shd w:val="clear" w:color="auto" w:fill="FFFFFF" w:themeFill="background1"/>
            <w:vAlign w:val="center"/>
          </w:tcPr>
          <w:p w14:paraId="2D13385E" w14:textId="77777777" w:rsidR="009E1D5B" w:rsidRPr="00026A0E" w:rsidRDefault="00B47047">
            <w:pPr>
              <w:pBdr>
                <w:top w:val="nil"/>
                <w:left w:val="nil"/>
                <w:bottom w:val="nil"/>
                <w:right w:val="nil"/>
                <w:between w:val="nil"/>
              </w:pBdr>
              <w:jc w:val="center"/>
            </w:pPr>
            <w:r w:rsidRPr="00026A0E">
              <w:rPr>
                <w:rFonts w:ascii="Calibri" w:eastAsia="Calibri" w:hAnsi="Calibri" w:cs="Calibri"/>
                <w:b/>
                <w:bCs/>
              </w:rPr>
              <w:t>Backscatter</w:t>
            </w:r>
            <w:r w:rsidRPr="00026A0E">
              <w:rPr>
                <w:rFonts w:ascii="Calibri" w:eastAsia="Calibri" w:hAnsi="Calibri" w:cs="Calibri"/>
                <w:b/>
                <w:bCs/>
              </w:rPr>
              <w:br/>
              <w:t>Measurements</w:t>
            </w:r>
          </w:p>
        </w:tc>
        <w:tc>
          <w:tcPr>
            <w:tcW w:w="1277" w:type="dxa"/>
            <w:vMerge w:val="restart"/>
            <w:shd w:val="clear" w:color="auto" w:fill="FFFFFF" w:themeFill="background1"/>
            <w:vAlign w:val="center"/>
          </w:tcPr>
          <w:p w14:paraId="556640A5" w14:textId="77777777" w:rsidR="009E1D5B" w:rsidRPr="00026A0E" w:rsidRDefault="00B47047">
            <w:pPr>
              <w:pBdr>
                <w:top w:val="nil"/>
                <w:left w:val="nil"/>
                <w:bottom w:val="nil"/>
                <w:right w:val="nil"/>
                <w:between w:val="nil"/>
              </w:pBdr>
              <w:jc w:val="center"/>
            </w:pPr>
            <w:r w:rsidRPr="00026A0E">
              <w:rPr>
                <w:rFonts w:ascii="Calibri" w:eastAsia="Calibri" w:hAnsi="Calibri" w:cs="Calibri"/>
              </w:rPr>
              <w:t>[InSAR]</w:t>
            </w:r>
          </w:p>
        </w:tc>
        <w:tc>
          <w:tcPr>
            <w:tcW w:w="8646" w:type="dxa"/>
            <w:gridSpan w:val="2"/>
            <w:shd w:val="clear" w:color="auto" w:fill="FFFFFF" w:themeFill="background1"/>
            <w:vAlign w:val="center"/>
          </w:tcPr>
          <w:p w14:paraId="4ECAD341" w14:textId="77777777" w:rsidR="009E1D5B" w:rsidRPr="00026A0E" w:rsidRDefault="009E1D5B">
            <w:pPr>
              <w:rPr>
                <w:rFonts w:ascii="Calibri" w:eastAsia="Calibri" w:hAnsi="Calibri" w:cs="Calibri"/>
                <w:b/>
                <w:bCs/>
                <w:u w:val="single"/>
              </w:rPr>
            </w:pPr>
          </w:p>
          <w:p w14:paraId="5617523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 [InSAR]</w:t>
            </w:r>
          </w:p>
          <w:p w14:paraId="57BA97AB" w14:textId="77777777" w:rsidR="009E1D5B" w:rsidRPr="00026A0E" w:rsidRDefault="00B47047">
            <w:pPr>
              <w:rPr>
                <w:rFonts w:ascii="Calibri" w:eastAsia="Calibri" w:hAnsi="Calibri" w:cs="Calibri"/>
              </w:rPr>
            </w:pPr>
            <w:r w:rsidRPr="00026A0E">
              <w:rPr>
                <w:rFonts w:ascii="Calibri" w:eastAsia="Calibri" w:hAnsi="Calibri" w:cs="Calibri"/>
              </w:rPr>
              <w:t>Not required.</w:t>
            </w:r>
          </w:p>
          <w:p w14:paraId="2C596D17" w14:textId="77777777" w:rsidR="009E1D5B" w:rsidRPr="00026A0E" w:rsidRDefault="009E1D5B">
            <w:pPr>
              <w:rPr>
                <w:rFonts w:ascii="Calibri" w:eastAsia="Calibri" w:hAnsi="Calibri" w:cs="Calibri"/>
              </w:rPr>
            </w:pPr>
          </w:p>
        </w:tc>
        <w:tc>
          <w:tcPr>
            <w:tcW w:w="3189" w:type="dxa"/>
            <w:vMerge w:val="restart"/>
            <w:shd w:val="clear" w:color="auto" w:fill="FFFFFF" w:themeFill="background1"/>
          </w:tcPr>
          <w:p w14:paraId="7DBAC965"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1CD10D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30AF5C6" w14:textId="77777777" w:rsidR="009E1D5B" w:rsidRPr="00026A0E" w:rsidRDefault="00B47047">
            <w:pPr>
              <w:pBdr>
                <w:top w:val="nil"/>
                <w:left w:val="nil"/>
                <w:bottom w:val="nil"/>
                <w:right w:val="nil"/>
                <w:between w:val="nil"/>
              </w:pBd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09CF58A" w14:textId="77777777" w:rsidTr="009775E8">
        <w:trPr>
          <w:cantSplit/>
          <w:trHeight w:val="420"/>
        </w:trPr>
        <w:tc>
          <w:tcPr>
            <w:tcW w:w="765" w:type="dxa"/>
            <w:vMerge/>
            <w:shd w:val="clear" w:color="auto" w:fill="FFFFFF"/>
            <w:vAlign w:val="center"/>
          </w:tcPr>
          <w:p w14:paraId="3A8EED84" w14:textId="77777777" w:rsidR="009E1D5B" w:rsidRPr="00026A0E" w:rsidRDefault="009E1D5B">
            <w:pPr>
              <w:pBdr>
                <w:top w:val="nil"/>
                <w:left w:val="nil"/>
                <w:bottom w:val="nil"/>
                <w:right w:val="nil"/>
                <w:between w:val="nil"/>
              </w:pBdr>
              <w:spacing w:line="276" w:lineRule="auto"/>
            </w:pPr>
          </w:p>
        </w:tc>
        <w:tc>
          <w:tcPr>
            <w:tcW w:w="1603" w:type="dxa"/>
            <w:vMerge/>
            <w:shd w:val="clear" w:color="auto" w:fill="FFFFFF"/>
            <w:vAlign w:val="center"/>
          </w:tcPr>
          <w:p w14:paraId="183AAE82" w14:textId="77777777" w:rsidR="009E1D5B" w:rsidRPr="00026A0E" w:rsidRDefault="009E1D5B">
            <w:pPr>
              <w:pBdr>
                <w:top w:val="nil"/>
                <w:left w:val="nil"/>
                <w:bottom w:val="nil"/>
                <w:right w:val="nil"/>
                <w:between w:val="nil"/>
              </w:pBdr>
              <w:spacing w:line="276" w:lineRule="auto"/>
            </w:pPr>
          </w:p>
        </w:tc>
        <w:tc>
          <w:tcPr>
            <w:tcW w:w="1277" w:type="dxa"/>
            <w:vMerge/>
            <w:shd w:val="clear" w:color="auto" w:fill="FFFFFF"/>
            <w:vAlign w:val="center"/>
          </w:tcPr>
          <w:p w14:paraId="1E4564A1" w14:textId="77777777" w:rsidR="009E1D5B" w:rsidRPr="00026A0E" w:rsidRDefault="009E1D5B">
            <w:pPr>
              <w:pBdr>
                <w:top w:val="nil"/>
                <w:left w:val="nil"/>
                <w:bottom w:val="nil"/>
                <w:right w:val="nil"/>
                <w:between w:val="nil"/>
              </w:pBdr>
              <w:spacing w:line="276" w:lineRule="auto"/>
            </w:pPr>
          </w:p>
        </w:tc>
        <w:tc>
          <w:tcPr>
            <w:tcW w:w="8646" w:type="dxa"/>
            <w:gridSpan w:val="2"/>
            <w:shd w:val="clear" w:color="auto" w:fill="D9D9D9"/>
            <w:vAlign w:val="center"/>
          </w:tcPr>
          <w:p w14:paraId="67323F3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DAF1851" w14:textId="77777777" w:rsidR="009E1D5B" w:rsidRPr="00026A0E" w:rsidRDefault="00B47047">
            <w:pPr>
              <w:ind w:right="280"/>
              <w:rPr>
                <w:rFonts w:ascii="Calibri" w:eastAsia="Calibri" w:hAnsi="Calibri" w:cs="Calibri"/>
              </w:rPr>
            </w:pPr>
            <w:r w:rsidRPr="00026A0E">
              <w:rPr>
                <w:rFonts w:ascii="Calibri" w:eastAsia="Calibri" w:hAnsi="Calibri" w:cs="Calibri"/>
              </w:rPr>
              <w:t>Terrain-flattened Radiometrically Terrain Corrected (RTC) Gamma-Nought backscatter coefficient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is provided for each polarization.</w:t>
            </w:r>
          </w:p>
          <w:p w14:paraId="114482EB" w14:textId="77777777" w:rsidR="009E1D5B" w:rsidRPr="00026A0E" w:rsidRDefault="009E1D5B">
            <w:pPr>
              <w:rPr>
                <w:rFonts w:ascii="Calibri" w:eastAsia="Calibri" w:hAnsi="Calibri" w:cs="Calibri"/>
              </w:rPr>
            </w:pPr>
          </w:p>
          <w:p w14:paraId="0C5F1A49"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37801CBD"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[Gamma-Nought]</w:t>
            </w:r>
          </w:p>
          <w:p w14:paraId="48DB5DAB" w14:textId="77777777" w:rsidR="009E1D5B" w:rsidRPr="00026A0E" w:rsidRDefault="00B47047">
            <w:pPr>
              <w:rPr>
                <w:rFonts w:ascii="Calibri" w:eastAsia="Calibri" w:hAnsi="Calibri" w:cs="Calibri"/>
              </w:rPr>
            </w:pPr>
            <w:r w:rsidRPr="00026A0E">
              <w:rPr>
                <w:rFonts w:ascii="Calibri" w:eastAsia="Calibri" w:hAnsi="Calibri" w:cs="Calibri"/>
              </w:rPr>
              <w:t xml:space="preserve">   -    Source ID (e.g. item 1.6 acqID)</w:t>
            </w:r>
          </w:p>
          <w:p w14:paraId="22A54F40" w14:textId="77777777" w:rsidR="009E1D5B" w:rsidRPr="00026A0E" w:rsidRDefault="00B47047">
            <w:pPr>
              <w:rPr>
                <w:rFonts w:ascii="Calibri" w:eastAsia="Calibri" w:hAnsi="Calibri" w:cs="Calibri"/>
              </w:rPr>
            </w:pPr>
            <w:r w:rsidRPr="00026A0E">
              <w:rPr>
                <w:rFonts w:ascii="Calibri" w:eastAsia="Calibri" w:hAnsi="Calibri" w:cs="Calibri"/>
              </w:rPr>
              <w:t xml:space="preserve">   -   Backscatter Expression Convention [linear amplitude or linear power*]</w:t>
            </w:r>
          </w:p>
          <w:p w14:paraId="3ADE13D5" w14:textId="77777777" w:rsidR="009E1D5B" w:rsidRPr="00026A0E" w:rsidRDefault="00B47047">
            <w:pPr>
              <w:rPr>
                <w:rFonts w:ascii="Calibri" w:eastAsia="Calibri" w:hAnsi="Calibri" w:cs="Calibri"/>
              </w:rPr>
            </w:pPr>
            <w:r w:rsidRPr="00026A0E">
              <w:rPr>
                <w:rFonts w:ascii="Calibri" w:eastAsia="Calibri" w:hAnsi="Calibri" w:cs="Calibri"/>
              </w:rPr>
              <w:t xml:space="preserve">   -   Polarization [HH/HV/VV/VH, …]</w:t>
            </w:r>
          </w:p>
          <w:p w14:paraId="74AB9417" w14:textId="77777777" w:rsidR="009E1D5B" w:rsidRPr="00026A0E" w:rsidRDefault="00B47047">
            <w:pPr>
              <w:rPr>
                <w:rFonts w:ascii="Calibri" w:eastAsia="Calibri" w:hAnsi="Calibri" w:cs="Calibri"/>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755D1BA8"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0FFAEC0D"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283E777B"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7F7A6B78" w14:textId="77777777" w:rsidR="009E1D5B" w:rsidRPr="00026A0E" w:rsidRDefault="009E1D5B">
            <w:pPr>
              <w:rPr>
                <w:rFonts w:ascii="Calibri" w:eastAsia="Calibri" w:hAnsi="Calibri" w:cs="Calibri"/>
                <w:color w:val="4F81BD"/>
              </w:rPr>
            </w:pPr>
          </w:p>
          <w:p w14:paraId="1679C6DE" w14:textId="77777777" w:rsidR="009E1D5B" w:rsidRPr="00026A0E" w:rsidRDefault="00B47047">
            <w:pPr>
              <w:rPr>
                <w:rFonts w:ascii="Calibri" w:eastAsia="Calibri" w:hAnsi="Calibri" w:cs="Calibri"/>
              </w:rPr>
            </w:pPr>
            <w:r w:rsidRPr="00026A0E">
              <w:rPr>
                <w:rFonts w:ascii="Calibri" w:eastAsia="Calibri" w:hAnsi="Calibri" w:cs="Calibri"/>
              </w:rPr>
              <w:t>*Note: Transformation to the logarithm decibel scale is not required or desired as this step can be completed by the user if necessary.</w:t>
            </w:r>
          </w:p>
          <w:p w14:paraId="58CEF841" w14:textId="77777777" w:rsidR="009E1D5B" w:rsidRPr="00026A0E" w:rsidRDefault="009E1D5B">
            <w:pPr>
              <w:rPr>
                <w:rFonts w:ascii="Calibri" w:eastAsia="Calibri" w:hAnsi="Calibri" w:cs="Calibri"/>
              </w:rPr>
            </w:pPr>
          </w:p>
        </w:tc>
        <w:tc>
          <w:tcPr>
            <w:tcW w:w="3189" w:type="dxa"/>
            <w:vMerge/>
            <w:shd w:val="clear" w:color="auto" w:fill="FFFFFF"/>
          </w:tcPr>
          <w:p w14:paraId="1716CC01"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r w:rsidR="002057A8" w:rsidRPr="00026A0E" w14:paraId="635A0B58" w14:textId="77777777" w:rsidTr="0088672F">
        <w:trPr>
          <w:cantSplit/>
          <w:trHeight w:val="4956"/>
        </w:trPr>
        <w:tc>
          <w:tcPr>
            <w:tcW w:w="765" w:type="dxa"/>
            <w:vMerge w:val="restart"/>
            <w:shd w:val="clear" w:color="auto" w:fill="DBE5F1" w:themeFill="accent1" w:themeFillTint="33"/>
            <w:vAlign w:val="center"/>
          </w:tcPr>
          <w:p w14:paraId="00848B4C" w14:textId="77777777" w:rsidR="002057A8" w:rsidRPr="00026A0E" w:rsidRDefault="002057A8">
            <w:pPr>
              <w:pBdr>
                <w:top w:val="nil"/>
                <w:left w:val="nil"/>
                <w:bottom w:val="nil"/>
                <w:right w:val="nil"/>
                <w:between w:val="nil"/>
              </w:pBdr>
              <w:jc w:val="center"/>
              <w:rPr>
                <w:rFonts w:ascii="Calibri" w:eastAsia="Calibri" w:hAnsi="Calibri" w:cs="Calibri"/>
                <w:b/>
                <w:bCs/>
                <w:color w:val="000000" w:themeColor="text1"/>
              </w:rPr>
            </w:pPr>
            <w:r w:rsidRPr="00026A0E">
              <w:rPr>
                <w:rFonts w:ascii="Calibri" w:eastAsia="Calibri" w:hAnsi="Calibri" w:cs="Calibri"/>
                <w:b/>
                <w:bCs/>
                <w:color w:val="000000" w:themeColor="text1"/>
              </w:rPr>
              <w:lastRenderedPageBreak/>
              <w:t>3.1</w:t>
            </w:r>
          </w:p>
        </w:tc>
        <w:tc>
          <w:tcPr>
            <w:tcW w:w="1603" w:type="dxa"/>
            <w:vMerge w:val="restart"/>
            <w:shd w:val="clear" w:color="auto" w:fill="DBE5F1" w:themeFill="accent1" w:themeFillTint="33"/>
            <w:vAlign w:val="center"/>
          </w:tcPr>
          <w:p w14:paraId="77E0A61E" w14:textId="77777777" w:rsidR="002057A8" w:rsidRPr="00026A0E" w:rsidRDefault="002057A8">
            <w:pPr>
              <w:pBdr>
                <w:top w:val="nil"/>
                <w:left w:val="nil"/>
                <w:bottom w:val="nil"/>
                <w:right w:val="nil"/>
                <w:between w:val="nil"/>
              </w:pBdr>
              <w:jc w:val="center"/>
              <w:rPr>
                <w:rFonts w:ascii="Calibri" w:eastAsia="Calibri" w:hAnsi="Calibri" w:cs="Calibri"/>
                <w:b/>
                <w:bCs/>
                <w:color w:val="000000" w:themeColor="text1"/>
              </w:rPr>
            </w:pPr>
            <w:r w:rsidRPr="00026A0E">
              <w:rPr>
                <w:rFonts w:ascii="Calibri" w:eastAsia="Calibri" w:hAnsi="Calibri" w:cs="Calibri"/>
                <w:b/>
                <w:bCs/>
                <w:color w:val="000000" w:themeColor="text1"/>
              </w:rPr>
              <w:t>Backscatter Measurements</w:t>
            </w:r>
          </w:p>
        </w:tc>
        <w:tc>
          <w:tcPr>
            <w:tcW w:w="1277" w:type="dxa"/>
            <w:vMerge w:val="restart"/>
            <w:shd w:val="clear" w:color="auto" w:fill="DBE5F1" w:themeFill="accent1" w:themeFillTint="33"/>
            <w:vAlign w:val="center"/>
          </w:tcPr>
          <w:p w14:paraId="0051BFFE" w14:textId="77777777" w:rsidR="002057A8" w:rsidRPr="00026A0E" w:rsidRDefault="002057A8">
            <w:pPr>
              <w:pBdr>
                <w:top w:val="nil"/>
                <w:left w:val="nil"/>
                <w:bottom w:val="nil"/>
                <w:right w:val="nil"/>
                <w:between w:val="nil"/>
              </w:pBdr>
              <w:jc w:val="center"/>
              <w:rPr>
                <w:rFonts w:ascii="Calibri" w:eastAsia="Calibri" w:hAnsi="Calibri" w:cs="Calibri"/>
                <w:color w:val="000000" w:themeColor="text1"/>
              </w:rPr>
            </w:pPr>
            <w:r w:rsidRPr="00026A0E">
              <w:rPr>
                <w:rFonts w:ascii="Calibri" w:eastAsia="Calibri" w:hAnsi="Calibri" w:cs="Calibri"/>
                <w:color w:val="000000" w:themeColor="text1"/>
              </w:rPr>
              <w:t>[CB]</w:t>
            </w:r>
          </w:p>
        </w:tc>
        <w:tc>
          <w:tcPr>
            <w:tcW w:w="8646" w:type="dxa"/>
            <w:gridSpan w:val="2"/>
            <w:shd w:val="clear" w:color="auto" w:fill="DBE5F1" w:themeFill="accent1" w:themeFillTint="33"/>
            <w:vAlign w:val="center"/>
          </w:tcPr>
          <w:p w14:paraId="5B3F3249" w14:textId="77777777" w:rsidR="002057A8" w:rsidRPr="00026A0E" w:rsidRDefault="002057A8">
            <w:pPr>
              <w:rPr>
                <w:rFonts w:ascii="Calibri" w:eastAsia="Calibri" w:hAnsi="Calibri" w:cs="Calibri"/>
                <w:b/>
                <w:bCs/>
                <w:color w:val="000000" w:themeColor="text1"/>
                <w:u w:val="single"/>
              </w:rPr>
            </w:pPr>
            <w:proofErr w:type="gramStart"/>
            <w:r w:rsidRPr="00026A0E">
              <w:rPr>
                <w:rFonts w:ascii="Calibri" w:eastAsia="Calibri" w:hAnsi="Calibri" w:cs="Calibri"/>
                <w:b/>
                <w:bCs/>
                <w:color w:val="000000" w:themeColor="text1"/>
                <w:u w:val="single"/>
              </w:rPr>
              <w:t>Threshold  (</w:t>
            </w:r>
            <w:proofErr w:type="gramEnd"/>
            <w:r w:rsidRPr="00026A0E">
              <w:rPr>
                <w:rFonts w:ascii="Calibri" w:eastAsia="Calibri" w:hAnsi="Calibri" w:cs="Calibri"/>
                <w:b/>
                <w:bCs/>
                <w:color w:val="000000" w:themeColor="text1"/>
                <w:u w:val="single"/>
              </w:rPr>
              <w:t>Minimum) Requirements</w:t>
            </w:r>
          </w:p>
          <w:p w14:paraId="22791182" w14:textId="77777777" w:rsidR="002057A8" w:rsidRPr="00026A0E" w:rsidRDefault="002057A8">
            <w:pPr>
              <w:ind w:right="280"/>
              <w:rPr>
                <w:rFonts w:ascii="Calibri" w:eastAsia="Calibri" w:hAnsi="Calibri" w:cs="Calibri"/>
                <w:color w:val="000000" w:themeColor="text1"/>
                <w:u w:val="single"/>
              </w:rPr>
            </w:pPr>
            <w:r w:rsidRPr="00026A0E">
              <w:rPr>
                <w:rFonts w:ascii="Calibri" w:eastAsia="Calibri" w:hAnsi="Calibri" w:cs="Calibri"/>
                <w:color w:val="000000" w:themeColor="text1"/>
              </w:rPr>
              <w:t xml:space="preserve">Composite Backscatter </w:t>
            </w:r>
            <m:oMath>
              <m:sSubSup>
                <m:sSubSupPr>
                  <m:ctrlPr>
                    <w:rPr>
                      <w:rFonts w:ascii="Calibri" w:eastAsia="Calibri" w:hAnsi="Calibri" w:cs="Calibri"/>
                      <w:color w:val="000000" w:themeColor="text1"/>
                    </w:rPr>
                  </m:ctrlPr>
                </m:sSubSupPr>
                <m:e>
                  <m:r>
                    <w:rPr>
                      <w:rFonts w:ascii="Cambria Math" w:hAnsi="Cambria Math"/>
                      <w:color w:val="000000" w:themeColor="text1"/>
                    </w:rPr>
                    <m:t>γ</m:t>
                  </m:r>
                </m:e>
                <m:sub>
                  <m:r>
                    <w:rPr>
                      <w:rFonts w:ascii="Calibri" w:eastAsia="Calibri" w:hAnsi="Calibri" w:cs="Calibri"/>
                      <w:color w:val="000000" w:themeColor="text1"/>
                    </w:rPr>
                    <m:t>c</m:t>
                  </m:r>
                </m:sub>
                <m:sup>
                  <m:r>
                    <w:rPr>
                      <w:rFonts w:ascii="Calibri" w:eastAsia="Calibri" w:hAnsi="Calibri" w:cs="Calibri"/>
                      <w:color w:val="000000" w:themeColor="text1"/>
                    </w:rPr>
                    <m:t>0</m:t>
                  </m:r>
                </m:sup>
              </m:sSubSup>
            </m:oMath>
            <w:r w:rsidRPr="00026A0E">
              <w:rPr>
                <w:rFonts w:ascii="Calibri" w:eastAsia="Calibri" w:hAnsi="Calibri" w:cs="Calibri"/>
                <w:color w:val="000000" w:themeColor="text1"/>
              </w:rPr>
              <w:t xml:space="preserve"> calculated (e.g. via Local-Resolution-Weighting [Small et al., 2022]) from a set of Terrain-flattened” Radiometrically Terrain Corrected (RTC) Gamma-Nought backscatter coefficient (</w:t>
            </w:r>
            <m:oMath>
              <m:sSubSup>
                <m:sSubSupPr>
                  <m:ctrlPr>
                    <w:rPr>
                      <w:rFonts w:ascii="Calibri" w:eastAsia="Calibri" w:hAnsi="Calibri" w:cs="Calibri"/>
                      <w:color w:val="000000" w:themeColor="text1"/>
                    </w:rPr>
                  </m:ctrlPr>
                </m:sSubSupPr>
                <m:e>
                  <m:r>
                    <w:rPr>
                      <w:rFonts w:ascii="Cambria Math" w:hAnsi="Cambria Math"/>
                      <w:color w:val="000000" w:themeColor="text1"/>
                    </w:rPr>
                    <m:t>γ</m:t>
                  </m:r>
                </m:e>
                <m:sub>
                  <m:r>
                    <w:rPr>
                      <w:rFonts w:ascii="Calibri" w:eastAsia="Calibri" w:hAnsi="Calibri" w:cs="Calibri"/>
                      <w:color w:val="000000" w:themeColor="text1"/>
                    </w:rPr>
                    <m:t>T</m:t>
                  </m:r>
                </m:sub>
                <m:sup>
                  <m:r>
                    <w:rPr>
                      <w:rFonts w:ascii="Calibri" w:eastAsia="Calibri" w:hAnsi="Calibri" w:cs="Calibri"/>
                      <w:color w:val="000000" w:themeColor="text1"/>
                    </w:rPr>
                    <m:t>0</m:t>
                  </m:r>
                </m:sup>
              </m:sSubSup>
            </m:oMath>
            <w:r w:rsidRPr="00026A0E">
              <w:rPr>
                <w:rFonts w:ascii="Calibri" w:eastAsia="Calibri" w:hAnsi="Calibri" w:cs="Calibri"/>
                <w:color w:val="000000" w:themeColor="text1"/>
              </w:rPr>
              <w:t>) image inputs (NRB, POL, or compliant (i.e. terrain-flattened) GSLC) is provided for each polarization.</w:t>
            </w:r>
          </w:p>
          <w:p w14:paraId="19A17B2D" w14:textId="77777777" w:rsidR="002057A8" w:rsidRPr="00026A0E" w:rsidRDefault="002057A8">
            <w:pPr>
              <w:rPr>
                <w:rFonts w:ascii="Calibri" w:eastAsia="Calibri" w:hAnsi="Calibri" w:cs="Calibri"/>
                <w:color w:val="000000" w:themeColor="text1"/>
              </w:rPr>
            </w:pPr>
          </w:p>
          <w:p w14:paraId="62FF23BE"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File format specifications/contents provided in metadata:</w:t>
            </w:r>
          </w:p>
          <w:p w14:paraId="710B2B47"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Measurement Type [Gamma-Nought]</w:t>
            </w:r>
          </w:p>
          <w:p w14:paraId="54883B47"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Backscatter Expression Convention [linear amplitude or linear power*]</w:t>
            </w:r>
          </w:p>
          <w:p w14:paraId="0956EFA2"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Polarization [HH/HV/VV/VH, …]</w:t>
            </w:r>
          </w:p>
          <w:p w14:paraId="6733CF59"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Data Format [GeoTIFF/HDF5/NetCDF, …]</w:t>
            </w:r>
          </w:p>
          <w:p w14:paraId="49A67DB2"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Data Type [Int/Float, ...]</w:t>
            </w:r>
          </w:p>
          <w:p w14:paraId="1330F2E1"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Bits per Sample</w:t>
            </w:r>
          </w:p>
          <w:p w14:paraId="57E253B7" w14:textId="77777777" w:rsidR="002057A8" w:rsidRPr="00026A0E" w:rsidRDefault="002057A8">
            <w:pPr>
              <w:rPr>
                <w:rFonts w:ascii="Calibri" w:eastAsia="Calibri" w:hAnsi="Calibri" w:cs="Calibri"/>
                <w:color w:val="000000" w:themeColor="text1"/>
              </w:rPr>
            </w:pPr>
            <w:r w:rsidRPr="00026A0E">
              <w:rPr>
                <w:rFonts w:ascii="Calibri" w:eastAsia="Calibri" w:hAnsi="Calibri" w:cs="Calibri"/>
                <w:color w:val="000000" w:themeColor="text1"/>
              </w:rPr>
              <w:t xml:space="preserve">   -   Byte Order</w:t>
            </w:r>
          </w:p>
          <w:p w14:paraId="20B2733E" w14:textId="77777777" w:rsidR="002057A8" w:rsidRPr="00026A0E" w:rsidRDefault="002057A8">
            <w:pPr>
              <w:rPr>
                <w:rFonts w:ascii="Calibri" w:eastAsia="Calibri" w:hAnsi="Calibri" w:cs="Calibri"/>
                <w:color w:val="000000" w:themeColor="text1"/>
              </w:rPr>
            </w:pPr>
          </w:p>
          <w:p w14:paraId="6E8A999E" w14:textId="400442EF" w:rsidR="002057A8" w:rsidRPr="0088672F" w:rsidRDefault="002057A8">
            <w:pPr>
              <w:rPr>
                <w:rFonts w:ascii="Calibri" w:eastAsia="Calibri" w:hAnsi="Calibri" w:cs="Calibri"/>
                <w:color w:val="000000" w:themeColor="text1"/>
              </w:rPr>
            </w:pPr>
            <w:r w:rsidRPr="00026A0E">
              <w:rPr>
                <w:rFonts w:ascii="Calibri" w:eastAsia="Calibri" w:hAnsi="Calibri" w:cs="Calibri"/>
                <w:color w:val="000000" w:themeColor="text1"/>
              </w:rPr>
              <w:t>*Note: Transformation to the logarithmic decibel scale is not required or desired as this step can be completed by the user if necessary.</w:t>
            </w:r>
          </w:p>
        </w:tc>
        <w:tc>
          <w:tcPr>
            <w:tcW w:w="3189" w:type="dxa"/>
            <w:vMerge w:val="restart"/>
            <w:shd w:val="clear" w:color="auto" w:fill="DBE5F1" w:themeFill="accent1" w:themeFillTint="33"/>
          </w:tcPr>
          <w:p w14:paraId="56342E38" w14:textId="77777777" w:rsidR="002057A8" w:rsidRPr="00026A0E" w:rsidRDefault="002057A8" w:rsidP="00673CB1">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ADE02DF" w14:textId="77777777" w:rsidR="002057A8" w:rsidRPr="00026A0E" w:rsidRDefault="002057A8" w:rsidP="00673CB1">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220E766" w14:textId="77777777" w:rsidR="002057A8" w:rsidRPr="00026A0E" w:rsidRDefault="002057A8" w:rsidP="00673CB1">
            <w:pPr>
              <w:spacing w:after="200"/>
              <w:rPr>
                <w:rFonts w:ascii="Calibri" w:eastAsia="Calibri" w:hAnsi="Calibri" w:cs="Calibri"/>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2057A8" w:rsidRPr="00026A0E" w14:paraId="720804E1" w14:textId="77777777" w:rsidTr="0088672F">
        <w:trPr>
          <w:cantSplit/>
          <w:trHeight w:val="71"/>
        </w:trPr>
        <w:tc>
          <w:tcPr>
            <w:tcW w:w="765" w:type="dxa"/>
            <w:vMerge/>
            <w:shd w:val="clear" w:color="auto" w:fill="FFFFFF"/>
            <w:vAlign w:val="center"/>
          </w:tcPr>
          <w:p w14:paraId="10722043" w14:textId="77777777" w:rsidR="002057A8" w:rsidRPr="00026A0E" w:rsidRDefault="002057A8">
            <w:pPr>
              <w:pBdr>
                <w:top w:val="nil"/>
                <w:left w:val="nil"/>
                <w:bottom w:val="nil"/>
                <w:right w:val="nil"/>
                <w:between w:val="nil"/>
              </w:pBdr>
              <w:jc w:val="center"/>
              <w:rPr>
                <w:rFonts w:ascii="Calibri" w:eastAsia="Calibri" w:hAnsi="Calibri" w:cs="Calibri"/>
                <w:b/>
                <w:bCs/>
                <w:color w:val="0070C0"/>
              </w:rPr>
            </w:pPr>
          </w:p>
        </w:tc>
        <w:tc>
          <w:tcPr>
            <w:tcW w:w="1603" w:type="dxa"/>
            <w:vMerge/>
            <w:shd w:val="clear" w:color="auto" w:fill="FFFFFF"/>
            <w:vAlign w:val="center"/>
          </w:tcPr>
          <w:p w14:paraId="054C7665" w14:textId="77777777" w:rsidR="002057A8" w:rsidRPr="00026A0E" w:rsidRDefault="002057A8">
            <w:pPr>
              <w:pBdr>
                <w:top w:val="nil"/>
                <w:left w:val="nil"/>
                <w:bottom w:val="nil"/>
                <w:right w:val="nil"/>
                <w:between w:val="nil"/>
              </w:pBdr>
              <w:jc w:val="center"/>
              <w:rPr>
                <w:rFonts w:ascii="Calibri" w:eastAsia="Calibri" w:hAnsi="Calibri" w:cs="Calibri"/>
                <w:b/>
                <w:bCs/>
                <w:color w:val="0070C0"/>
              </w:rPr>
            </w:pPr>
          </w:p>
        </w:tc>
        <w:tc>
          <w:tcPr>
            <w:tcW w:w="1277" w:type="dxa"/>
            <w:vMerge/>
            <w:shd w:val="clear" w:color="auto" w:fill="FFFFFF"/>
            <w:vAlign w:val="center"/>
          </w:tcPr>
          <w:p w14:paraId="6166C22D" w14:textId="77777777" w:rsidR="002057A8" w:rsidRPr="00026A0E" w:rsidRDefault="002057A8">
            <w:pPr>
              <w:pBdr>
                <w:top w:val="nil"/>
                <w:left w:val="nil"/>
                <w:bottom w:val="nil"/>
                <w:right w:val="nil"/>
                <w:between w:val="nil"/>
              </w:pBdr>
              <w:jc w:val="center"/>
              <w:rPr>
                <w:rFonts w:ascii="Calibri" w:eastAsia="Calibri" w:hAnsi="Calibri" w:cs="Calibri"/>
                <w:color w:val="000000" w:themeColor="text1"/>
              </w:rPr>
            </w:pPr>
          </w:p>
        </w:tc>
        <w:tc>
          <w:tcPr>
            <w:tcW w:w="8646" w:type="dxa"/>
            <w:gridSpan w:val="2"/>
            <w:shd w:val="clear" w:color="auto" w:fill="D9D9D9"/>
            <w:vAlign w:val="center"/>
          </w:tcPr>
          <w:p w14:paraId="3E342F1C" w14:textId="77777777" w:rsidR="002057A8" w:rsidRPr="00026A0E" w:rsidRDefault="002057A8">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73001B30" w14:textId="77777777" w:rsidR="002057A8" w:rsidRPr="00026A0E" w:rsidRDefault="002057A8">
            <w:pPr>
              <w:ind w:right="280"/>
              <w:rPr>
                <w:rFonts w:ascii="Calibri" w:eastAsia="Calibri" w:hAnsi="Calibri" w:cs="Calibri"/>
                <w:color w:val="000000" w:themeColor="text1"/>
                <w:u w:val="single"/>
              </w:rPr>
            </w:pPr>
            <w:r w:rsidRPr="00026A0E">
              <w:rPr>
                <w:rFonts w:ascii="Calibri" w:eastAsia="Calibri" w:hAnsi="Calibri" w:cs="Calibri"/>
                <w:color w:val="000000" w:themeColor="text1"/>
              </w:rPr>
              <w:t>As threshold.</w:t>
            </w:r>
          </w:p>
        </w:tc>
        <w:tc>
          <w:tcPr>
            <w:tcW w:w="3189" w:type="dxa"/>
            <w:vMerge/>
            <w:shd w:val="clear" w:color="auto" w:fill="FFFFFF"/>
          </w:tcPr>
          <w:p w14:paraId="661FEE5B" w14:textId="77777777" w:rsidR="002057A8" w:rsidRPr="00026A0E" w:rsidRDefault="002057A8">
            <w:pPr>
              <w:spacing w:after="200"/>
              <w:rPr>
                <w:rFonts w:ascii="Calibri" w:eastAsia="Calibri" w:hAnsi="Calibri" w:cs="Calibri"/>
                <w:u w:val="single"/>
              </w:rPr>
            </w:pPr>
          </w:p>
        </w:tc>
      </w:tr>
      <w:tr w:rsidR="009E1D5B" w:rsidRPr="00026A0E" w14:paraId="5D11FE39" w14:textId="77777777" w:rsidTr="0088672F">
        <w:trPr>
          <w:cantSplit/>
          <w:trHeight w:val="1292"/>
        </w:trPr>
        <w:tc>
          <w:tcPr>
            <w:tcW w:w="765" w:type="dxa"/>
            <w:vMerge w:val="restart"/>
            <w:vAlign w:val="center"/>
          </w:tcPr>
          <w:p w14:paraId="38B01430"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3.2</w:t>
            </w:r>
          </w:p>
        </w:tc>
        <w:tc>
          <w:tcPr>
            <w:tcW w:w="1603" w:type="dxa"/>
            <w:vMerge w:val="restart"/>
            <w:vAlign w:val="center"/>
          </w:tcPr>
          <w:p w14:paraId="5603573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Scaling Conversion</w:t>
            </w:r>
          </w:p>
        </w:tc>
        <w:tc>
          <w:tcPr>
            <w:tcW w:w="1277" w:type="dxa"/>
            <w:vMerge w:val="restart"/>
            <w:vAlign w:val="center"/>
          </w:tcPr>
          <w:p w14:paraId="5935DAC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02160F09"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234B757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0E6C5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503E48D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07C7EDA"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46" w:type="dxa"/>
            <w:gridSpan w:val="2"/>
            <w:vAlign w:val="center"/>
          </w:tcPr>
          <w:p w14:paraId="431B2D83"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04ADDCE7" w14:textId="77777777" w:rsidR="009E1D5B" w:rsidRPr="00026A0E" w:rsidRDefault="00B47047">
            <w:pPr>
              <w:rPr>
                <w:rFonts w:ascii="Calibri" w:eastAsia="Calibri" w:hAnsi="Calibri" w:cs="Calibri"/>
                <w:color w:val="000000" w:themeColor="text1"/>
              </w:rPr>
            </w:pPr>
            <w:r w:rsidRPr="00026A0E">
              <w:rPr>
                <w:rFonts w:ascii="Calibri" w:eastAsia="Calibri" w:hAnsi="Calibri" w:cs="Calibri"/>
                <w:color w:val="000000" w:themeColor="text1"/>
              </w:rPr>
              <w:t>If applicable, indicate the equation to convert pixel linear amplitude/power to logarithmic decibel scale, including, if applicable, the associated calibration (dB offset) factor, and/or the equation used to convert compressed data (int8/int16/float16) to float32.</w:t>
            </w:r>
          </w:p>
        </w:tc>
        <w:tc>
          <w:tcPr>
            <w:tcW w:w="3189" w:type="dxa"/>
            <w:vMerge w:val="restart"/>
          </w:tcPr>
          <w:p w14:paraId="1D002E7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B04171A"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6F701E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sdt>
        <w:sdtPr>
          <w:rPr>
            <w:rFonts w:ascii="Calibri" w:eastAsia="Calibri" w:hAnsi="Calibri" w:cs="Calibri"/>
          </w:rPr>
          <w:tag w:val="goog_rdk_18"/>
          <w:id w:val="-835284028"/>
        </w:sdtPr>
        <w:sdtEndPr>
          <w:rPr>
            <w:color w:val="000000" w:themeColor="text1"/>
          </w:rPr>
        </w:sdtEndPr>
        <w:sdtContent>
          <w:tr w:rsidR="00673CB1" w:rsidRPr="00026A0E" w14:paraId="6F3A02D0" w14:textId="77777777" w:rsidTr="009775E8">
            <w:trPr>
              <w:cantSplit/>
              <w:trHeight w:val="420"/>
            </w:trPr>
            <w:tc>
              <w:tcPr>
                <w:tcW w:w="765" w:type="dxa"/>
                <w:vMerge/>
                <w:vAlign w:val="center"/>
              </w:tcPr>
              <w:p w14:paraId="1652A6BA" w14:textId="77777777" w:rsidR="00673CB1" w:rsidRPr="00026A0E" w:rsidRDefault="00673CB1">
                <w:pPr>
                  <w:pBdr>
                    <w:top w:val="nil"/>
                    <w:left w:val="nil"/>
                    <w:bottom w:val="nil"/>
                    <w:right w:val="nil"/>
                    <w:between w:val="nil"/>
                  </w:pBdr>
                  <w:spacing w:line="276" w:lineRule="auto"/>
                  <w:rPr>
                    <w:rFonts w:ascii="Calibri" w:eastAsia="Calibri" w:hAnsi="Calibri" w:cs="Calibri"/>
                  </w:rPr>
                </w:pPr>
              </w:p>
            </w:tc>
            <w:tc>
              <w:tcPr>
                <w:tcW w:w="1603" w:type="dxa"/>
                <w:vMerge/>
                <w:vAlign w:val="center"/>
              </w:tcPr>
              <w:p w14:paraId="7BD2F520" w14:textId="77777777" w:rsidR="00673CB1" w:rsidRPr="00026A0E" w:rsidRDefault="00673CB1">
                <w:pPr>
                  <w:pBdr>
                    <w:top w:val="nil"/>
                    <w:left w:val="nil"/>
                    <w:bottom w:val="nil"/>
                    <w:right w:val="nil"/>
                    <w:between w:val="nil"/>
                  </w:pBdr>
                  <w:spacing w:line="276" w:lineRule="auto"/>
                  <w:rPr>
                    <w:rFonts w:ascii="Calibri" w:eastAsia="Calibri" w:hAnsi="Calibri" w:cs="Calibri"/>
                  </w:rPr>
                </w:pPr>
              </w:p>
            </w:tc>
            <w:tc>
              <w:tcPr>
                <w:tcW w:w="1277" w:type="dxa"/>
                <w:vMerge/>
                <w:vAlign w:val="center"/>
              </w:tcPr>
              <w:p w14:paraId="6712B85F" w14:textId="77777777" w:rsidR="00673CB1" w:rsidRPr="00026A0E" w:rsidRDefault="00673CB1">
                <w:pPr>
                  <w:pBdr>
                    <w:top w:val="nil"/>
                    <w:left w:val="nil"/>
                    <w:bottom w:val="nil"/>
                    <w:right w:val="nil"/>
                    <w:between w:val="nil"/>
                  </w:pBdr>
                  <w:spacing w:line="276" w:lineRule="auto"/>
                  <w:rPr>
                    <w:rFonts w:ascii="Calibri" w:eastAsia="Calibri" w:hAnsi="Calibri" w:cs="Calibri"/>
                    <w:color w:val="000000" w:themeColor="text1"/>
                  </w:rPr>
                </w:pPr>
              </w:p>
            </w:tc>
            <w:tc>
              <w:tcPr>
                <w:tcW w:w="8646" w:type="dxa"/>
                <w:gridSpan w:val="2"/>
                <w:shd w:val="clear" w:color="auto" w:fill="D9D9D9"/>
                <w:vAlign w:val="center"/>
              </w:tcPr>
              <w:sdt>
                <w:sdtPr>
                  <w:rPr>
                    <w:color w:val="000000" w:themeColor="text1"/>
                  </w:rPr>
                  <w:tag w:val="goog_rdk_19"/>
                  <w:id w:val="-3292557"/>
                </w:sdtPr>
                <w:sdtContent>
                  <w:p w14:paraId="5437F5FE" w14:textId="77777777" w:rsidR="00673CB1" w:rsidRPr="00026A0E" w:rsidRDefault="00673CB1">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Goal (Desired) Requirements</w:t>
                    </w:r>
                  </w:p>
                  <w:p w14:paraId="01E4F72E" w14:textId="77777777" w:rsidR="00673CB1" w:rsidRPr="00026A0E" w:rsidRDefault="00673CB1">
                    <w:pPr>
                      <w:rPr>
                        <w:rFonts w:ascii="Calibri" w:eastAsia="Calibri" w:hAnsi="Calibri" w:cs="Calibri"/>
                        <w:color w:val="000000" w:themeColor="text1"/>
                      </w:rPr>
                    </w:pPr>
                    <w:r w:rsidRPr="00026A0E">
                      <w:rPr>
                        <w:rFonts w:ascii="Calibri" w:eastAsia="Calibri" w:hAnsi="Calibri" w:cs="Calibri"/>
                        <w:color w:val="000000" w:themeColor="text1"/>
                      </w:rPr>
                      <w:t>As threshold, but use of float32.</w:t>
                    </w:r>
                  </w:p>
                </w:sdtContent>
              </w:sdt>
              <w:sdt>
                <w:sdtPr>
                  <w:rPr>
                    <w:color w:val="000000" w:themeColor="text1"/>
                  </w:rPr>
                  <w:tag w:val="goog_rdk_20"/>
                  <w:id w:val="1102638590"/>
                </w:sdtPr>
                <w:sdtContent>
                  <w:sdt>
                    <w:sdtPr>
                      <w:rPr>
                        <w:color w:val="000000" w:themeColor="text1"/>
                      </w:rPr>
                      <w:tag w:val="goog_rdk_21"/>
                      <w:id w:val="1450559668"/>
                    </w:sdtPr>
                    <w:sdtContent>
                      <w:p w14:paraId="47EB5463" w14:textId="77777777" w:rsidR="00673CB1" w:rsidRPr="00026A0E" w:rsidRDefault="00000000">
                        <w:pPr>
                          <w:rPr>
                            <w:rFonts w:ascii="Calibri" w:eastAsia="Calibri" w:hAnsi="Calibri" w:cs="Calibri"/>
                            <w:b/>
                            <w:bCs/>
                            <w:color w:val="000000" w:themeColor="text1"/>
                            <w:u w:val="single"/>
                          </w:rPr>
                        </w:pPr>
                      </w:p>
                    </w:sdtContent>
                  </w:sdt>
                </w:sdtContent>
              </w:sdt>
            </w:tc>
            <w:tc>
              <w:tcPr>
                <w:tcW w:w="3189" w:type="dxa"/>
                <w:vMerge/>
              </w:tcPr>
              <w:p w14:paraId="2A11280B" w14:textId="77777777" w:rsidR="00673CB1" w:rsidRPr="00026A0E" w:rsidRDefault="00673CB1">
                <w:pPr>
                  <w:pBdr>
                    <w:top w:val="nil"/>
                    <w:left w:val="nil"/>
                    <w:bottom w:val="nil"/>
                    <w:right w:val="nil"/>
                    <w:between w:val="nil"/>
                  </w:pBdr>
                  <w:spacing w:line="276" w:lineRule="auto"/>
                  <w:rPr>
                    <w:rFonts w:ascii="Calibri" w:eastAsia="Calibri" w:hAnsi="Calibri" w:cs="Calibri"/>
                    <w:b/>
                    <w:bCs/>
                    <w:u w:val="single"/>
                  </w:rPr>
                </w:pPr>
              </w:p>
            </w:tc>
          </w:tr>
        </w:sdtContent>
      </w:sdt>
      <w:tr w:rsidR="009E1D5B" w:rsidRPr="00026A0E" w14:paraId="16ACBBC0" w14:textId="77777777" w:rsidTr="0088672F">
        <w:trPr>
          <w:cantSplit/>
          <w:trHeight w:val="1696"/>
        </w:trPr>
        <w:tc>
          <w:tcPr>
            <w:tcW w:w="765" w:type="dxa"/>
            <w:vMerge w:val="restart"/>
            <w:shd w:val="clear" w:color="auto" w:fill="DBE5F1" w:themeFill="accent1" w:themeFillTint="33"/>
            <w:vAlign w:val="center"/>
          </w:tcPr>
          <w:p w14:paraId="1F8AD71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3.3</w:t>
            </w:r>
          </w:p>
        </w:tc>
        <w:tc>
          <w:tcPr>
            <w:tcW w:w="1603" w:type="dxa"/>
            <w:vMerge w:val="restart"/>
            <w:shd w:val="clear" w:color="auto" w:fill="DBE5F1" w:themeFill="accent1" w:themeFillTint="33"/>
            <w:vAlign w:val="center"/>
          </w:tcPr>
          <w:p w14:paraId="2C69FB4D"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Noise Removal</w:t>
            </w:r>
          </w:p>
        </w:tc>
        <w:tc>
          <w:tcPr>
            <w:tcW w:w="1277" w:type="dxa"/>
            <w:vMerge w:val="restart"/>
            <w:shd w:val="clear" w:color="auto" w:fill="DBE5F1" w:themeFill="accent1" w:themeFillTint="33"/>
            <w:vAlign w:val="center"/>
          </w:tcPr>
          <w:p w14:paraId="78DA751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6FC9DA93"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2DD32BA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193F191D"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24B326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[GSLC]</w:t>
            </w:r>
          </w:p>
          <w:p w14:paraId="07E397C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[InSAR]</w:t>
            </w:r>
          </w:p>
        </w:tc>
        <w:tc>
          <w:tcPr>
            <w:tcW w:w="8646" w:type="dxa"/>
            <w:gridSpan w:val="2"/>
            <w:shd w:val="clear" w:color="auto" w:fill="DBE5F1" w:themeFill="accent1" w:themeFillTint="33"/>
            <w:vAlign w:val="center"/>
          </w:tcPr>
          <w:p w14:paraId="414388D0" w14:textId="77777777" w:rsidR="009E1D5B" w:rsidRPr="00026A0E" w:rsidRDefault="00B47047">
            <w:pPr>
              <w:rPr>
                <w:rFonts w:ascii="Calibri" w:eastAsia="Calibri" w:hAnsi="Calibri" w:cs="Calibri"/>
                <w:b/>
                <w:bCs/>
                <w:color w:val="000000" w:themeColor="text1"/>
                <w:u w:val="single"/>
              </w:rPr>
            </w:pPr>
            <w:r w:rsidRPr="00026A0E">
              <w:rPr>
                <w:rFonts w:ascii="Calibri" w:eastAsia="Calibri" w:hAnsi="Calibri" w:cs="Calibri"/>
                <w:b/>
                <w:bCs/>
                <w:color w:val="000000" w:themeColor="text1"/>
                <w:u w:val="single"/>
              </w:rPr>
              <w:t>Threshold (Minimum) Requirements</w:t>
            </w:r>
          </w:p>
          <w:p w14:paraId="56E45845" w14:textId="77777777" w:rsidR="009E1D5B" w:rsidRPr="00026A0E" w:rsidRDefault="00B47047">
            <w:pPr>
              <w:rPr>
                <w:rFonts w:ascii="Calibri" w:eastAsia="Calibri" w:hAnsi="Calibri" w:cs="Calibri"/>
                <w:color w:val="000000" w:themeColor="text1"/>
                <w:sz w:val="12"/>
                <w:szCs w:val="12"/>
              </w:rPr>
            </w:pPr>
            <w:r w:rsidRPr="00026A0E">
              <w:rPr>
                <w:rFonts w:ascii="Calibri" w:eastAsia="Calibri" w:hAnsi="Calibri" w:cs="Calibri"/>
                <w:color w:val="000000" w:themeColor="text1"/>
              </w:rPr>
              <w:t>Flag if noise removal* has been applied (Y/N). Metadata should include the noise removal algorithm and reference to the algorithm as URL or DOI.</w:t>
            </w:r>
          </w:p>
          <w:p w14:paraId="111B3E90" w14:textId="77777777" w:rsidR="009E1D5B" w:rsidRPr="00026A0E" w:rsidRDefault="009E1D5B">
            <w:pPr>
              <w:pBdr>
                <w:top w:val="nil"/>
                <w:left w:val="nil"/>
                <w:bottom w:val="nil"/>
                <w:right w:val="nil"/>
                <w:between w:val="nil"/>
              </w:pBdr>
              <w:ind w:hanging="90"/>
              <w:rPr>
                <w:rFonts w:ascii="Calibri" w:eastAsia="Calibri" w:hAnsi="Calibri" w:cs="Calibri"/>
                <w:color w:val="000000" w:themeColor="text1"/>
                <w:sz w:val="12"/>
                <w:szCs w:val="12"/>
              </w:rPr>
            </w:pPr>
          </w:p>
          <w:p w14:paraId="5D3BD894" w14:textId="77777777" w:rsidR="009E1D5B" w:rsidRPr="00026A0E" w:rsidRDefault="00B47047">
            <w:pPr>
              <w:pBdr>
                <w:top w:val="nil"/>
                <w:left w:val="nil"/>
                <w:bottom w:val="nil"/>
                <w:right w:val="nil"/>
                <w:between w:val="nil"/>
              </w:pBdr>
              <w:ind w:right="93"/>
              <w:rPr>
                <w:rFonts w:ascii="Calibri" w:eastAsia="Calibri" w:hAnsi="Calibri" w:cs="Calibri"/>
                <w:color w:val="000000" w:themeColor="text1"/>
              </w:rPr>
            </w:pPr>
            <w:r w:rsidRPr="00026A0E">
              <w:rPr>
                <w:rFonts w:ascii="Calibri" w:eastAsia="Calibri" w:hAnsi="Calibri" w:cs="Calibri"/>
                <w:i/>
                <w:iCs/>
                <w:color w:val="000000" w:themeColor="text1"/>
              </w:rPr>
              <w:t>*Note: Thermal noise removal and image border noise removal to remove overall scene noise and scene edge artefacts, respectively.</w:t>
            </w:r>
          </w:p>
        </w:tc>
        <w:tc>
          <w:tcPr>
            <w:tcW w:w="3189" w:type="dxa"/>
            <w:vMerge w:val="restart"/>
            <w:shd w:val="clear" w:color="auto" w:fill="DBE5F1" w:themeFill="accent1" w:themeFillTint="33"/>
          </w:tcPr>
          <w:p w14:paraId="5BF07D6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3408D2B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51892DB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73D23EB1" w14:textId="77777777" w:rsidTr="009775E8">
        <w:trPr>
          <w:cantSplit/>
          <w:trHeight w:val="776"/>
        </w:trPr>
        <w:tc>
          <w:tcPr>
            <w:tcW w:w="765" w:type="dxa"/>
            <w:vMerge/>
            <w:tcBorders>
              <w:bottom w:val="single" w:sz="4" w:space="0" w:color="000000"/>
            </w:tcBorders>
            <w:shd w:val="clear" w:color="auto" w:fill="F0F6FC"/>
            <w:vAlign w:val="center"/>
          </w:tcPr>
          <w:p w14:paraId="7BAB7389"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tcBorders>
              <w:bottom w:val="single" w:sz="4" w:space="0" w:color="000000"/>
            </w:tcBorders>
            <w:shd w:val="clear" w:color="auto" w:fill="F0F6FC"/>
            <w:vAlign w:val="center"/>
          </w:tcPr>
          <w:p w14:paraId="7B7C573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tcBorders>
              <w:bottom w:val="single" w:sz="4" w:space="0" w:color="000000"/>
            </w:tcBorders>
            <w:shd w:val="clear" w:color="auto" w:fill="F0F6FC"/>
            <w:vAlign w:val="center"/>
          </w:tcPr>
          <w:p w14:paraId="6C2AA9F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tcBorders>
              <w:bottom w:val="single" w:sz="4" w:space="0" w:color="000000"/>
            </w:tcBorders>
            <w:shd w:val="clear" w:color="auto" w:fill="D9D9D9"/>
            <w:vAlign w:val="center"/>
          </w:tcPr>
          <w:p w14:paraId="3BC7C34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799C0E9A" w14:textId="77777777" w:rsidR="009E1D5B" w:rsidRPr="00026A0E" w:rsidRDefault="00B47047">
            <w:pPr>
              <w:rPr>
                <w:rFonts w:ascii="Calibri" w:eastAsia="Calibri" w:hAnsi="Calibri" w:cs="Calibri"/>
              </w:rPr>
            </w:pPr>
            <w:r w:rsidRPr="00026A0E">
              <w:rPr>
                <w:rFonts w:ascii="Calibri" w:eastAsia="Calibri" w:hAnsi="Calibri" w:cs="Calibri"/>
              </w:rPr>
              <w:t>As threshold.</w:t>
            </w:r>
          </w:p>
        </w:tc>
        <w:tc>
          <w:tcPr>
            <w:tcW w:w="3189" w:type="dxa"/>
            <w:vMerge/>
            <w:tcBorders>
              <w:bottom w:val="single" w:sz="4" w:space="0" w:color="000000"/>
            </w:tcBorders>
            <w:shd w:val="clear" w:color="auto" w:fill="F0F6FC"/>
          </w:tcPr>
          <w:p w14:paraId="72E91B89"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sdt>
        <w:sdtPr>
          <w:rPr>
            <w:rFonts w:ascii="Calibri" w:eastAsia="Calibri" w:hAnsi="Calibri" w:cs="Calibri"/>
            <w:color w:val="auto"/>
            <w:u w:val="single"/>
          </w:rPr>
          <w:tag w:val="goog_rdk_23"/>
          <w:id w:val="1066892082"/>
        </w:sdtPr>
        <w:sdtEndPr>
          <w:rPr>
            <w:u w:val="none"/>
          </w:rPr>
        </w:sdtEndPr>
        <w:sdtContent>
          <w:tr w:rsidR="00923920" w:rsidRPr="00026A0E" w14:paraId="64A2431D" w14:textId="77777777" w:rsidTr="009775E8">
            <w:trPr>
              <w:cantSplit/>
              <w:trHeight w:val="3856"/>
            </w:trPr>
            <w:tc>
              <w:tcPr>
                <w:tcW w:w="765" w:type="dxa"/>
                <w:vMerge w:val="restart"/>
                <w:vAlign w:val="center"/>
              </w:tcPr>
              <w:p w14:paraId="63BC0A1B" w14:textId="696C8A4A" w:rsidR="00923920" w:rsidRPr="00026A0E" w:rsidRDefault="00923920">
                <w:pPr>
                  <w:jc w:val="center"/>
                  <w:rPr>
                    <w:rFonts w:ascii="Calibri" w:eastAsia="Calibri" w:hAnsi="Calibri" w:cs="Calibri"/>
                    <w:b/>
                    <w:bCs/>
                  </w:rPr>
                </w:pPr>
                <w:r w:rsidRPr="00026A0E">
                  <w:rPr>
                    <w:rFonts w:ascii="Calibri" w:eastAsia="Calibri" w:hAnsi="Calibri" w:cs="Calibri"/>
                    <w:b/>
                    <w:bCs/>
                  </w:rPr>
                  <w:t>3.4</w:t>
                </w:r>
              </w:p>
              <w:sdt>
                <w:sdtPr>
                  <w:tag w:val="goog_rdk_26"/>
                  <w:id w:val="509764394"/>
                </w:sdtPr>
                <w:sdtContent>
                  <w:p w14:paraId="3FDC86C0" w14:textId="77777777" w:rsidR="00923920" w:rsidRPr="00026A0E" w:rsidRDefault="00000000">
                    <w:pPr>
                      <w:jc w:val="center"/>
                      <w:rPr>
                        <w:rFonts w:ascii="Calibri" w:eastAsia="Calibri" w:hAnsi="Calibri" w:cs="Calibri"/>
                        <w:b/>
                        <w:bCs/>
                      </w:rPr>
                    </w:pPr>
                    <w:sdt>
                      <w:sdtPr>
                        <w:tag w:val="goog_rdk_24"/>
                        <w:id w:val="-1023680221"/>
                      </w:sdtPr>
                      <w:sdtContent>
                        <w:sdt>
                          <w:sdtPr>
                            <w:tag w:val="goog_rdk_25"/>
                            <w:id w:val="-706805013"/>
                          </w:sdtPr>
                          <w:sdtContent/>
                        </w:sdt>
                      </w:sdtContent>
                    </w:sdt>
                  </w:p>
                </w:sdtContent>
              </w:sdt>
              <w:sdt>
                <w:sdtPr>
                  <w:tag w:val="goog_rdk_52"/>
                  <w:id w:val="1786570849"/>
                </w:sdtPr>
                <w:sdtContent>
                  <w:p w14:paraId="0A2A3E88" w14:textId="48179FAA" w:rsidR="00923920" w:rsidRPr="00026A0E" w:rsidRDefault="00000000" w:rsidP="00622092">
                    <w:pPr>
                      <w:jc w:val="center"/>
                      <w:rPr>
                        <w:rFonts w:ascii="Calibri" w:eastAsia="Calibri" w:hAnsi="Calibri" w:cs="Calibri"/>
                        <w:b/>
                        <w:bCs/>
                      </w:rPr>
                    </w:pPr>
                    <w:sdt>
                      <w:sdtPr>
                        <w:tag w:val="goog_rdk_50"/>
                        <w:id w:val="749543846"/>
                      </w:sdtPr>
                      <w:sdtContent>
                        <w:sdt>
                          <w:sdtPr>
                            <w:tag w:val="goog_rdk_51"/>
                            <w:id w:val="1990245845"/>
                            <w:showingPlcHdr/>
                          </w:sdtPr>
                          <w:sdtContent>
                            <w:r w:rsidR="00923920" w:rsidRPr="00026A0E">
                              <w:t xml:space="preserve">     </w:t>
                            </w:r>
                          </w:sdtContent>
                        </w:sdt>
                      </w:sdtContent>
                    </w:sdt>
                  </w:p>
                </w:sdtContent>
              </w:sdt>
            </w:tc>
            <w:tc>
              <w:tcPr>
                <w:tcW w:w="1603" w:type="dxa"/>
                <w:vMerge w:val="restart"/>
                <w:vAlign w:val="center"/>
              </w:tcPr>
              <w:p w14:paraId="11ADA586" w14:textId="77777777" w:rsidR="00923920" w:rsidRPr="00026A0E" w:rsidRDefault="00923920">
                <w:pPr>
                  <w:jc w:val="center"/>
                  <w:rPr>
                    <w:rFonts w:ascii="Calibri" w:eastAsia="Calibri" w:hAnsi="Calibri" w:cs="Calibri"/>
                    <w:b/>
                    <w:bCs/>
                  </w:rPr>
                </w:pPr>
                <w:r w:rsidRPr="00026A0E">
                  <w:rPr>
                    <w:rFonts w:ascii="Calibri" w:eastAsia="Calibri" w:hAnsi="Calibri" w:cs="Calibri"/>
                    <w:b/>
                    <w:bCs/>
                  </w:rPr>
                  <w:t>Radiometric Terrain Correction Algorithm</w:t>
                </w:r>
              </w:p>
              <w:sdt>
                <w:sdtPr>
                  <w:tag w:val="goog_rdk_29"/>
                  <w:id w:val="505368191"/>
                </w:sdtPr>
                <w:sdtContent>
                  <w:p w14:paraId="4DB3CF69" w14:textId="77777777" w:rsidR="00923920" w:rsidRPr="00026A0E" w:rsidRDefault="00000000">
                    <w:pPr>
                      <w:jc w:val="center"/>
                      <w:rPr>
                        <w:rFonts w:ascii="Calibri" w:eastAsia="Calibri" w:hAnsi="Calibri" w:cs="Calibri"/>
                        <w:b/>
                        <w:bCs/>
                      </w:rPr>
                    </w:pPr>
                    <w:sdt>
                      <w:sdtPr>
                        <w:tag w:val="goog_rdk_27"/>
                        <w:id w:val="-275737501"/>
                      </w:sdtPr>
                      <w:sdtContent>
                        <w:sdt>
                          <w:sdtPr>
                            <w:tag w:val="goog_rdk_28"/>
                            <w:id w:val="1248254154"/>
                          </w:sdtPr>
                          <w:sdtContent/>
                        </w:sdt>
                      </w:sdtContent>
                    </w:sdt>
                  </w:p>
                </w:sdtContent>
              </w:sdt>
              <w:sdt>
                <w:sdtPr>
                  <w:tag w:val="goog_rdk_55"/>
                  <w:id w:val="-1153271881"/>
                </w:sdtPr>
                <w:sdtContent>
                  <w:p w14:paraId="0628BECC" w14:textId="7AC58A67" w:rsidR="00923920" w:rsidRPr="00026A0E" w:rsidRDefault="00000000" w:rsidP="00EE55CF">
                    <w:pPr>
                      <w:jc w:val="center"/>
                      <w:rPr>
                        <w:rFonts w:ascii="Calibri" w:eastAsia="Calibri" w:hAnsi="Calibri" w:cs="Calibri"/>
                        <w:b/>
                        <w:bCs/>
                      </w:rPr>
                    </w:pPr>
                    <w:sdt>
                      <w:sdtPr>
                        <w:tag w:val="goog_rdk_53"/>
                        <w:id w:val="-1340554685"/>
                      </w:sdtPr>
                      <w:sdtContent>
                        <w:sdt>
                          <w:sdtPr>
                            <w:tag w:val="goog_rdk_54"/>
                            <w:id w:val="-1369381869"/>
                            <w:showingPlcHdr/>
                          </w:sdtPr>
                          <w:sdtContent>
                            <w:r w:rsidR="00923920" w:rsidRPr="00026A0E">
                              <w:t xml:space="preserve">     </w:t>
                            </w:r>
                          </w:sdtContent>
                        </w:sdt>
                      </w:sdtContent>
                    </w:sdt>
                  </w:p>
                </w:sdtContent>
              </w:sdt>
            </w:tc>
            <w:tc>
              <w:tcPr>
                <w:tcW w:w="1277" w:type="dxa"/>
                <w:vMerge w:val="restart"/>
                <w:vAlign w:val="center"/>
              </w:tcPr>
              <w:p w14:paraId="642C4ECE" w14:textId="77777777" w:rsidR="00923920" w:rsidRPr="00026A0E" w:rsidRDefault="00923920">
                <w:pPr>
                  <w:jc w:val="center"/>
                  <w:rPr>
                    <w:rFonts w:ascii="Calibri" w:eastAsia="Calibri" w:hAnsi="Calibri" w:cs="Calibri"/>
                  </w:rPr>
                </w:pPr>
                <w:r w:rsidRPr="00026A0E">
                  <w:rPr>
                    <w:rFonts w:ascii="Calibri" w:eastAsia="Calibri" w:hAnsi="Calibri" w:cs="Calibri"/>
                  </w:rPr>
                  <w:t>[NRB]</w:t>
                </w:r>
              </w:p>
              <w:p w14:paraId="12D8259B" w14:textId="77777777" w:rsidR="00923920" w:rsidRPr="00026A0E" w:rsidRDefault="00923920">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9276CF3" w14:textId="77777777" w:rsidR="00923920" w:rsidRPr="00026A0E" w:rsidRDefault="00923920">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88B5E40" w14:textId="77777777" w:rsidR="00923920" w:rsidRPr="00026A0E" w:rsidRDefault="00923920">
                <w:pPr>
                  <w:jc w:val="center"/>
                  <w:rPr>
                    <w:rFonts w:ascii="Calibri" w:eastAsia="Calibri" w:hAnsi="Calibri" w:cs="Calibri"/>
                    <w:color w:val="000000" w:themeColor="text1"/>
                  </w:rPr>
                </w:pPr>
              </w:p>
              <w:p w14:paraId="25AB8B07" w14:textId="77777777" w:rsidR="00923920" w:rsidRPr="00026A0E" w:rsidRDefault="00923920">
                <w:pPr>
                  <w:jc w:val="center"/>
                  <w:rPr>
                    <w:rFonts w:ascii="Calibri" w:eastAsia="Calibri" w:hAnsi="Calibri" w:cs="Calibri"/>
                    <w:color w:val="000000" w:themeColor="text1"/>
                  </w:rPr>
                </w:pPr>
              </w:p>
              <w:p w14:paraId="433B888B" w14:textId="49AF1C08" w:rsidR="00923920" w:rsidRPr="00026A0E" w:rsidRDefault="00923920" w:rsidP="001E71C3">
                <w:pPr>
                  <w:jc w:val="center"/>
                  <w:rPr>
                    <w:rFonts w:ascii="Calibri" w:eastAsia="Calibri" w:hAnsi="Calibri" w:cs="Calibri"/>
                  </w:rPr>
                </w:pPr>
              </w:p>
              <w:p w14:paraId="410153D9" w14:textId="77777777" w:rsidR="00923920" w:rsidRPr="00026A0E" w:rsidRDefault="00923920" w:rsidP="001E71C3">
                <w:pPr>
                  <w:jc w:val="center"/>
                  <w:rPr>
                    <w:rFonts w:ascii="Calibri" w:eastAsia="Calibri" w:hAnsi="Calibri" w:cs="Calibri"/>
                  </w:rPr>
                </w:pPr>
              </w:p>
            </w:tc>
            <w:tc>
              <w:tcPr>
                <w:tcW w:w="8646" w:type="dxa"/>
                <w:gridSpan w:val="2"/>
                <w:vAlign w:val="center"/>
              </w:tcPr>
              <w:p w14:paraId="6AFA9089" w14:textId="77777777" w:rsidR="00923920" w:rsidRPr="00026A0E" w:rsidRDefault="00923920">
                <w:pPr>
                  <w:rPr>
                    <w:rFonts w:ascii="Calibri" w:eastAsia="Calibri" w:hAnsi="Calibri" w:cs="Calibri"/>
                    <w:b/>
                    <w:bCs/>
                    <w:u w:val="single"/>
                  </w:rPr>
                </w:pPr>
                <w:r w:rsidRPr="00026A0E">
                  <w:rPr>
                    <w:rFonts w:ascii="Calibri" w:eastAsia="Calibri" w:hAnsi="Calibri" w:cs="Calibri"/>
                    <w:b/>
                    <w:bCs/>
                    <w:u w:val="single"/>
                  </w:rPr>
                  <w:t>Threshold (Minimum) Requirements</w:t>
                </w:r>
              </w:p>
              <w:p w14:paraId="2987B668" w14:textId="77777777" w:rsidR="00923920" w:rsidRPr="00026A0E" w:rsidRDefault="00923920">
                <w:pPr>
                  <w:pBdr>
                    <w:top w:val="nil"/>
                    <w:left w:val="nil"/>
                    <w:bottom w:val="nil"/>
                    <w:right w:val="nil"/>
                    <w:between w:val="nil"/>
                  </w:pBdr>
                  <w:rPr>
                    <w:rFonts w:ascii="Calibri" w:eastAsia="Calibri" w:hAnsi="Calibri" w:cs="Calibri"/>
                  </w:rPr>
                </w:pPr>
                <w:r w:rsidRPr="00026A0E">
                  <w:rPr>
                    <w:rFonts w:ascii="Calibri" w:eastAsia="Calibri" w:hAnsi="Calibri" w:cs="Calibri"/>
                  </w:rPr>
                  <w:t xml:space="preserve">Adjustments were made for terrain by modelling the local contributing scattering area using the preferred choice of a published peer-reviewed algorithm to produce radiometrically terrain corrected (RTC) </w:t>
                </w:r>
                <m:oMath>
                  <m:sSubSup>
                    <m:sSubSupPr>
                      <m:ctrlPr>
                        <w:rPr>
                          <w:rFonts w:ascii="Calibri" w:eastAsia="Calibri" w:hAnsi="Calibri" w:cs="Calibri"/>
                        </w:rPr>
                      </m:ctrlPr>
                    </m:sSubSupPr>
                    <m:e>
                      <m:r>
                        <w:rPr>
                          <w:rFonts w:ascii="Cambria Math" w:hAnsi="Cambria Math"/>
                        </w:rPr>
                        <m:t>γ</m:t>
                      </m:r>
                    </m:e>
                    <m:sub>
                      <m:r>
                        <w:rPr>
                          <w:rFonts w:ascii="Calibri" w:eastAsia="Calibri" w:hAnsi="Calibri" w:cs="Calibri"/>
                        </w:rPr>
                        <m:t>T</m:t>
                      </m:r>
                    </m:sub>
                    <m:sup>
                      <m:r>
                        <w:rPr>
                          <w:rFonts w:ascii="Calibri" w:eastAsia="Calibri" w:hAnsi="Calibri" w:cs="Calibri"/>
                        </w:rPr>
                        <m:t>0</m:t>
                      </m:r>
                    </m:sup>
                  </m:sSubSup>
                </m:oMath>
                <w:r w:rsidRPr="00026A0E">
                  <w:rPr>
                    <w:rFonts w:ascii="Calibri" w:eastAsia="Calibri" w:hAnsi="Calibri" w:cs="Calibri"/>
                  </w:rPr>
                  <w:t xml:space="preserve"> backscatter estimates. </w:t>
                </w:r>
              </w:p>
              <w:p w14:paraId="566D7724" w14:textId="77777777" w:rsidR="00923920" w:rsidRPr="00026A0E" w:rsidRDefault="00923920">
                <w:pPr>
                  <w:pBdr>
                    <w:top w:val="nil"/>
                    <w:left w:val="nil"/>
                    <w:bottom w:val="nil"/>
                    <w:right w:val="nil"/>
                    <w:between w:val="nil"/>
                  </w:pBdr>
                  <w:rPr>
                    <w:rFonts w:ascii="Calibri" w:eastAsia="Calibri" w:hAnsi="Calibri" w:cs="Calibri"/>
                  </w:rPr>
                </w:pPr>
              </w:p>
              <w:p w14:paraId="4080853B" w14:textId="77777777" w:rsidR="00923920" w:rsidRPr="00026A0E" w:rsidRDefault="00923920">
                <w:pPr>
                  <w:pBdr>
                    <w:top w:val="nil"/>
                    <w:left w:val="nil"/>
                    <w:bottom w:val="nil"/>
                    <w:right w:val="nil"/>
                    <w:between w:val="nil"/>
                  </w:pBdr>
                  <w:ind w:left="90" w:right="155" w:hanging="90"/>
                  <w:rPr>
                    <w:rFonts w:ascii="Calibri" w:eastAsia="Calibri" w:hAnsi="Calibri" w:cs="Calibri"/>
                  </w:rPr>
                </w:pPr>
                <w:r w:rsidRPr="00026A0E">
                  <w:rPr>
                    <w:rFonts w:ascii="Calibri" w:eastAsia="Calibri" w:hAnsi="Calibri" w:cs="Calibri"/>
                  </w:rPr>
                  <w:t>Metadata references, e.g.:</w:t>
                </w:r>
              </w:p>
              <w:p w14:paraId="1D840A84" w14:textId="77777777" w:rsidR="00923920" w:rsidRPr="00026A0E" w:rsidRDefault="00923920">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a citable peer-reviewed algorithm</w:t>
                </w:r>
              </w:p>
              <w:p w14:paraId="6D943AE0" w14:textId="77777777" w:rsidR="00923920" w:rsidRPr="00026A0E" w:rsidRDefault="00923920">
                <w:pPr>
                  <w:numPr>
                    <w:ilvl w:val="0"/>
                    <w:numId w:val="15"/>
                  </w:numPr>
                  <w:pBdr>
                    <w:top w:val="nil"/>
                    <w:left w:val="nil"/>
                    <w:bottom w:val="nil"/>
                    <w:right w:val="nil"/>
                    <w:between w:val="nil"/>
                  </w:pBdr>
                  <w:ind w:right="105"/>
                  <w:rPr>
                    <w:rFonts w:ascii="Calibri" w:eastAsia="Calibri" w:hAnsi="Calibri" w:cs="Calibri"/>
                  </w:rPr>
                </w:pPr>
                <w:r w:rsidRPr="00026A0E">
                  <w:rPr>
                    <w:rFonts w:ascii="Calibri" w:eastAsia="Calibri" w:hAnsi="Calibri" w:cs="Calibri"/>
                  </w:rPr>
                  <w:t>technical documentation regarding the algorithm used to generate the backscatter estimates is expressed as URLs or DOIs</w:t>
                </w:r>
              </w:p>
              <w:p w14:paraId="6AA383CE" w14:textId="77777777" w:rsidR="00923920" w:rsidRPr="00026A0E" w:rsidRDefault="00923920">
                <w:pPr>
                  <w:numPr>
                    <w:ilvl w:val="0"/>
                    <w:numId w:val="15"/>
                  </w:numPr>
                  <w:pBdr>
                    <w:top w:val="nil"/>
                    <w:left w:val="nil"/>
                    <w:bottom w:val="nil"/>
                    <w:right w:val="nil"/>
                    <w:between w:val="nil"/>
                  </w:pBdr>
                  <w:ind w:right="105"/>
                  <w:rPr>
                    <w:rFonts w:ascii="Calibri" w:eastAsia="Calibri" w:hAnsi="Calibri" w:cs="Calibri"/>
                    <w:sz w:val="12"/>
                    <w:szCs w:val="12"/>
                  </w:rPr>
                </w:pPr>
                <w:r w:rsidRPr="00026A0E">
                  <w:rPr>
                    <w:rFonts w:ascii="Calibri" w:eastAsia="Calibri" w:hAnsi="Calibri" w:cs="Calibri"/>
                  </w:rPr>
                  <w:t>the sources of auxiliary data used to make corrections</w:t>
                </w:r>
              </w:p>
              <w:p w14:paraId="1E046D59" w14:textId="77777777" w:rsidR="00923920" w:rsidRPr="00026A0E" w:rsidRDefault="00923920">
                <w:pPr>
                  <w:rPr>
                    <w:rFonts w:ascii="Calibri" w:eastAsia="Calibri" w:hAnsi="Calibri" w:cs="Calibri"/>
                    <w:i/>
                    <w:iCs/>
                  </w:rPr>
                </w:pPr>
              </w:p>
              <w:p w14:paraId="2AE3BE4F" w14:textId="77777777" w:rsidR="00923920" w:rsidRPr="00026A0E" w:rsidRDefault="00923920">
                <w:pPr>
                  <w:rPr>
                    <w:rFonts w:ascii="Calibri" w:eastAsia="Calibri" w:hAnsi="Calibri" w:cs="Calibri"/>
                    <w:i/>
                    <w:iCs/>
                  </w:rPr>
                </w:pPr>
                <w:r w:rsidRPr="00026A0E">
                  <w:rPr>
                    <w:rFonts w:ascii="Calibri" w:eastAsia="Calibri" w:hAnsi="Calibri" w:cs="Calibri"/>
                    <w:i/>
                    <w:iCs/>
                  </w:rPr>
                  <w:t>Note: Examples of technical documentation include an Algorithm, Theoretical Basis Document, product user guide, etc.</w:t>
                </w:r>
              </w:p>
            </w:tc>
            <w:tc>
              <w:tcPr>
                <w:tcW w:w="3189" w:type="dxa"/>
                <w:vMerge w:val="restart"/>
              </w:tcPr>
              <w:p w14:paraId="7E08A168" w14:textId="77777777" w:rsidR="00923920" w:rsidRPr="00026A0E" w:rsidRDefault="00923920">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C250247" w14:textId="77777777" w:rsidR="00923920" w:rsidRPr="00026A0E" w:rsidRDefault="00923920">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E9F61BB" w14:textId="77777777" w:rsidR="00923920" w:rsidRPr="00026A0E" w:rsidRDefault="00923920">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p w14:paraId="22D51C0F" w14:textId="04022DED" w:rsidR="00923920" w:rsidRPr="00026A0E" w:rsidRDefault="00923920" w:rsidP="000B5472">
                <w:pPr>
                  <w:spacing w:after="200"/>
                  <w:rPr>
                    <w:rFonts w:ascii="Calibri" w:eastAsia="Calibri" w:hAnsi="Calibri" w:cs="Calibri"/>
                  </w:rPr>
                </w:pPr>
              </w:p>
            </w:tc>
          </w:tr>
        </w:sdtContent>
      </w:sdt>
      <w:tr w:rsidR="00923920" w:rsidRPr="00026A0E" w14:paraId="2CDB1BB5" w14:textId="77777777" w:rsidTr="009775E8">
        <w:trPr>
          <w:cantSplit/>
          <w:trHeight w:val="850"/>
        </w:trPr>
        <w:tc>
          <w:tcPr>
            <w:tcW w:w="765" w:type="dxa"/>
            <w:vMerge/>
            <w:vAlign w:val="center"/>
          </w:tcPr>
          <w:p w14:paraId="3FF59D4E" w14:textId="77777777" w:rsidR="00923920" w:rsidRPr="00026A0E" w:rsidRDefault="00923920" w:rsidP="00622092">
            <w:pPr>
              <w:jc w:val="center"/>
              <w:rPr>
                <w:rFonts w:ascii="Calibri" w:eastAsia="Calibri" w:hAnsi="Calibri" w:cs="Calibri"/>
              </w:rPr>
            </w:pPr>
          </w:p>
        </w:tc>
        <w:tc>
          <w:tcPr>
            <w:tcW w:w="1603" w:type="dxa"/>
            <w:vMerge/>
            <w:vAlign w:val="center"/>
          </w:tcPr>
          <w:p w14:paraId="4CA09725" w14:textId="77777777" w:rsidR="00923920" w:rsidRPr="00026A0E" w:rsidRDefault="00923920" w:rsidP="00EE55CF">
            <w:pPr>
              <w:jc w:val="center"/>
              <w:rPr>
                <w:rFonts w:ascii="Calibri" w:eastAsia="Calibri" w:hAnsi="Calibri" w:cs="Calibri"/>
              </w:rPr>
            </w:pPr>
          </w:p>
        </w:tc>
        <w:tc>
          <w:tcPr>
            <w:tcW w:w="1277" w:type="dxa"/>
            <w:vMerge/>
            <w:tcBorders>
              <w:bottom w:val="single" w:sz="4" w:space="0" w:color="000000"/>
            </w:tcBorders>
            <w:vAlign w:val="center"/>
          </w:tcPr>
          <w:p w14:paraId="47D3502A" w14:textId="77777777" w:rsidR="00923920" w:rsidRPr="00026A0E" w:rsidRDefault="00923920" w:rsidP="001E71C3">
            <w:pPr>
              <w:jc w:val="center"/>
              <w:rPr>
                <w:rFonts w:ascii="Calibri" w:eastAsia="Calibri" w:hAnsi="Calibri" w:cs="Calibri"/>
              </w:rPr>
            </w:pPr>
          </w:p>
        </w:tc>
        <w:tc>
          <w:tcPr>
            <w:tcW w:w="8646" w:type="dxa"/>
            <w:gridSpan w:val="2"/>
            <w:tcBorders>
              <w:bottom w:val="single" w:sz="4" w:space="0" w:color="000000"/>
            </w:tcBorders>
            <w:shd w:val="clear" w:color="auto" w:fill="D9D9D9"/>
            <w:vAlign w:val="center"/>
          </w:tcPr>
          <w:p w14:paraId="10B7406A" w14:textId="77777777" w:rsidR="00923920" w:rsidRPr="00026A0E" w:rsidRDefault="00923920">
            <w:pPr>
              <w:rPr>
                <w:rFonts w:ascii="Calibri" w:eastAsia="Calibri" w:hAnsi="Calibri" w:cs="Calibri"/>
                <w:b/>
                <w:bCs/>
                <w:u w:val="single"/>
              </w:rPr>
            </w:pPr>
            <w:r w:rsidRPr="00026A0E">
              <w:rPr>
                <w:rFonts w:ascii="Calibri" w:eastAsia="Calibri" w:hAnsi="Calibri" w:cs="Calibri"/>
                <w:b/>
                <w:bCs/>
                <w:u w:val="single"/>
              </w:rPr>
              <w:t>Goal (Desired) Requirements</w:t>
            </w:r>
          </w:p>
          <w:p w14:paraId="612EDE39" w14:textId="5EEA0FF3" w:rsidR="00923920" w:rsidRPr="00026A0E" w:rsidRDefault="00923920" w:rsidP="00477C57">
            <w:pPr>
              <w:rPr>
                <w:rFonts w:ascii="Calibri" w:eastAsia="Calibri" w:hAnsi="Calibri" w:cs="Calibri"/>
              </w:rPr>
            </w:pPr>
            <w:r w:rsidRPr="00026A0E">
              <w:rPr>
                <w:rFonts w:ascii="Calibri" w:eastAsia="Calibri" w:hAnsi="Calibri" w:cs="Calibri"/>
              </w:rPr>
              <w:t>As threshold.</w:t>
            </w:r>
          </w:p>
        </w:tc>
        <w:tc>
          <w:tcPr>
            <w:tcW w:w="3189" w:type="dxa"/>
            <w:vMerge/>
          </w:tcPr>
          <w:p w14:paraId="5E1027FE" w14:textId="2A5D0BEE" w:rsidR="00923920" w:rsidRPr="00026A0E" w:rsidRDefault="00923920" w:rsidP="000B5472">
            <w:pPr>
              <w:spacing w:after="200"/>
              <w:rPr>
                <w:rFonts w:ascii="Calibri" w:eastAsia="Calibri" w:hAnsi="Calibri" w:cs="Calibri"/>
                <w:b/>
                <w:bCs/>
                <w:u w:val="single"/>
              </w:rPr>
            </w:pPr>
          </w:p>
        </w:tc>
      </w:tr>
      <w:tr w:rsidR="00923920" w:rsidRPr="00026A0E" w14:paraId="15B2D27D" w14:textId="77777777" w:rsidTr="009775E8">
        <w:trPr>
          <w:cantSplit/>
          <w:trHeight w:val="876"/>
        </w:trPr>
        <w:tc>
          <w:tcPr>
            <w:tcW w:w="765" w:type="dxa"/>
            <w:vMerge/>
            <w:shd w:val="clear" w:color="auto" w:fill="DBE5F1" w:themeFill="accent1" w:themeFillTint="33"/>
            <w:vAlign w:val="center"/>
          </w:tcPr>
          <w:p w14:paraId="784E2003" w14:textId="77777777" w:rsidR="00923920" w:rsidRPr="00026A0E" w:rsidRDefault="00923920">
            <w:pPr>
              <w:jc w:val="center"/>
              <w:rPr>
                <w:rFonts w:ascii="Calibri" w:hAnsi="Calibri" w:cs="Calibri"/>
                <w:b/>
                <w:bCs/>
              </w:rPr>
            </w:pPr>
          </w:p>
        </w:tc>
        <w:tc>
          <w:tcPr>
            <w:tcW w:w="1603" w:type="dxa"/>
            <w:vMerge/>
            <w:shd w:val="clear" w:color="auto" w:fill="DBE5F1" w:themeFill="accent1" w:themeFillTint="33"/>
            <w:vAlign w:val="center"/>
          </w:tcPr>
          <w:p w14:paraId="682F1743" w14:textId="77777777" w:rsidR="00923920" w:rsidRPr="00026A0E" w:rsidRDefault="00923920">
            <w:pPr>
              <w:pBdr>
                <w:top w:val="nil"/>
                <w:left w:val="nil"/>
                <w:bottom w:val="nil"/>
                <w:right w:val="nil"/>
                <w:between w:val="nil"/>
              </w:pBdr>
              <w:jc w:val="center"/>
              <w:rPr>
                <w:rFonts w:ascii="Calibri" w:hAnsi="Calibri" w:cs="Calibri"/>
                <w:b/>
                <w:bCs/>
              </w:rPr>
            </w:pPr>
          </w:p>
        </w:tc>
        <w:tc>
          <w:tcPr>
            <w:tcW w:w="1277" w:type="dxa"/>
            <w:vMerge w:val="restart"/>
            <w:vAlign w:val="center"/>
          </w:tcPr>
          <w:p w14:paraId="0E3AEF5C" w14:textId="77777777" w:rsidR="00923920" w:rsidRPr="00026A0E" w:rsidRDefault="00923920">
            <w:pPr>
              <w:jc w:val="center"/>
              <w:rPr>
                <w:rFonts w:ascii="Calibri" w:hAnsi="Calibri" w:cs="Calibri"/>
              </w:rPr>
            </w:pPr>
            <w:r w:rsidRPr="00026A0E">
              <w:rPr>
                <w:rFonts w:ascii="Calibri" w:hAnsi="Calibri" w:cs="Calibri"/>
              </w:rPr>
              <w:t>[InSAR]</w:t>
            </w:r>
          </w:p>
          <w:p w14:paraId="719C4F10" w14:textId="43FE4F74" w:rsidR="00923920" w:rsidRPr="00026A0E" w:rsidRDefault="00923920">
            <w:pPr>
              <w:jc w:val="center"/>
              <w:rPr>
                <w:rFonts w:ascii="Calibri" w:hAnsi="Calibri" w:cs="Calibri"/>
              </w:rPr>
            </w:pPr>
            <w:r w:rsidRPr="00026A0E">
              <w:rPr>
                <w:rFonts w:ascii="Calibri" w:hAnsi="Calibri" w:cs="Calibri"/>
              </w:rPr>
              <w:t>[GSLC]</w:t>
            </w:r>
          </w:p>
        </w:tc>
        <w:tc>
          <w:tcPr>
            <w:tcW w:w="8646" w:type="dxa"/>
            <w:gridSpan w:val="2"/>
            <w:tcBorders>
              <w:bottom w:val="single" w:sz="4" w:space="0" w:color="000000"/>
            </w:tcBorders>
            <w:vAlign w:val="center"/>
          </w:tcPr>
          <w:p w14:paraId="796C45A8" w14:textId="77777777" w:rsidR="00923920" w:rsidRPr="00026A0E" w:rsidRDefault="00923920" w:rsidP="001F0FAB">
            <w:pPr>
              <w:rPr>
                <w:rFonts w:ascii="Calibri" w:hAnsi="Calibri" w:cs="Calibri"/>
                <w:b/>
                <w:bCs/>
                <w:u w:val="single"/>
              </w:rPr>
            </w:pPr>
            <w:r w:rsidRPr="00026A0E">
              <w:rPr>
                <w:rFonts w:ascii="Calibri" w:hAnsi="Calibri" w:cs="Calibri"/>
                <w:b/>
                <w:bCs/>
                <w:u w:val="single"/>
              </w:rPr>
              <w:t>Threshold (Minimum) Requirements</w:t>
            </w:r>
          </w:p>
          <w:p w14:paraId="1491FDF8" w14:textId="49B94101" w:rsidR="00923920" w:rsidRPr="00026A0E" w:rsidRDefault="00923920" w:rsidP="001F0FAB">
            <w:pPr>
              <w:rPr>
                <w:rFonts w:ascii="Calibri" w:hAnsi="Calibri" w:cs="Calibri"/>
              </w:rPr>
            </w:pPr>
            <w:r w:rsidRPr="00026A0E">
              <w:rPr>
                <w:rFonts w:ascii="Calibri" w:hAnsi="Calibri" w:cs="Calibri"/>
              </w:rPr>
              <w:t>Not required.</w:t>
            </w:r>
          </w:p>
        </w:tc>
        <w:tc>
          <w:tcPr>
            <w:tcW w:w="3189" w:type="dxa"/>
            <w:vMerge/>
          </w:tcPr>
          <w:p w14:paraId="3FC8CED0" w14:textId="77777777" w:rsidR="00923920" w:rsidRPr="00026A0E" w:rsidRDefault="00923920">
            <w:pPr>
              <w:rPr>
                <w:rFonts w:ascii="Calibri" w:hAnsi="Calibri" w:cs="Calibri"/>
                <w:u w:val="single"/>
              </w:rPr>
            </w:pPr>
          </w:p>
        </w:tc>
      </w:tr>
      <w:tr w:rsidR="00923920" w:rsidRPr="00026A0E" w14:paraId="4B73C298" w14:textId="77777777" w:rsidTr="009775E8">
        <w:trPr>
          <w:cantSplit/>
          <w:trHeight w:val="876"/>
        </w:trPr>
        <w:tc>
          <w:tcPr>
            <w:tcW w:w="765" w:type="dxa"/>
            <w:vMerge/>
            <w:shd w:val="clear" w:color="auto" w:fill="DBE5F1" w:themeFill="accent1" w:themeFillTint="33"/>
            <w:vAlign w:val="center"/>
          </w:tcPr>
          <w:p w14:paraId="2D92698F" w14:textId="77777777" w:rsidR="00923920" w:rsidRPr="00026A0E" w:rsidRDefault="00923920">
            <w:pPr>
              <w:jc w:val="center"/>
              <w:rPr>
                <w:rFonts w:ascii="Calibri" w:hAnsi="Calibri" w:cs="Calibri"/>
                <w:b/>
                <w:bCs/>
              </w:rPr>
            </w:pPr>
          </w:p>
        </w:tc>
        <w:tc>
          <w:tcPr>
            <w:tcW w:w="1603" w:type="dxa"/>
            <w:vMerge/>
            <w:shd w:val="clear" w:color="auto" w:fill="DBE5F1" w:themeFill="accent1" w:themeFillTint="33"/>
            <w:vAlign w:val="center"/>
          </w:tcPr>
          <w:p w14:paraId="64E863A5" w14:textId="77777777" w:rsidR="00923920" w:rsidRPr="00026A0E" w:rsidRDefault="00923920">
            <w:pPr>
              <w:pBdr>
                <w:top w:val="nil"/>
                <w:left w:val="nil"/>
                <w:bottom w:val="nil"/>
                <w:right w:val="nil"/>
                <w:between w:val="nil"/>
              </w:pBdr>
              <w:jc w:val="center"/>
              <w:rPr>
                <w:rFonts w:ascii="Calibri" w:hAnsi="Calibri" w:cs="Calibri"/>
                <w:b/>
                <w:bCs/>
              </w:rPr>
            </w:pPr>
          </w:p>
        </w:tc>
        <w:tc>
          <w:tcPr>
            <w:tcW w:w="1277" w:type="dxa"/>
            <w:vMerge/>
            <w:vAlign w:val="center"/>
          </w:tcPr>
          <w:p w14:paraId="4243A2D5" w14:textId="77777777" w:rsidR="00923920" w:rsidRPr="00026A0E" w:rsidRDefault="00923920">
            <w:pPr>
              <w:jc w:val="center"/>
              <w:rPr>
                <w:rFonts w:ascii="Calibri" w:hAnsi="Calibri" w:cs="Calibri"/>
              </w:rPr>
            </w:pPr>
          </w:p>
        </w:tc>
        <w:tc>
          <w:tcPr>
            <w:tcW w:w="8646" w:type="dxa"/>
            <w:gridSpan w:val="2"/>
            <w:shd w:val="pct20" w:color="auto" w:fill="auto"/>
            <w:vAlign w:val="center"/>
          </w:tcPr>
          <w:p w14:paraId="339B6E76" w14:textId="77777777" w:rsidR="00923920" w:rsidRPr="00026A0E" w:rsidRDefault="00923920" w:rsidP="001F0FAB">
            <w:pPr>
              <w:rPr>
                <w:rFonts w:ascii="Calibri" w:eastAsia="Calibri" w:hAnsi="Calibri" w:cs="Calibri"/>
                <w:b/>
                <w:bCs/>
                <w:u w:val="single"/>
              </w:rPr>
            </w:pPr>
            <w:r w:rsidRPr="00026A0E">
              <w:rPr>
                <w:rFonts w:ascii="Calibri" w:eastAsia="Calibri" w:hAnsi="Calibri" w:cs="Calibri"/>
                <w:b/>
                <w:bCs/>
                <w:u w:val="single"/>
              </w:rPr>
              <w:t>Goal (Desired) Requirements</w:t>
            </w:r>
          </w:p>
          <w:p w14:paraId="37CAA2D1" w14:textId="3E1D0ACB" w:rsidR="00923920" w:rsidRPr="00026A0E" w:rsidRDefault="00923920" w:rsidP="001F0FAB">
            <w:pPr>
              <w:rPr>
                <w:rFonts w:ascii="Calibri" w:hAnsi="Calibri" w:cs="Calibri"/>
                <w:b/>
                <w:bCs/>
                <w:u w:val="single"/>
              </w:rPr>
            </w:pPr>
            <w:r w:rsidRPr="00026A0E">
              <w:rPr>
                <w:rFonts w:ascii="Calibri" w:eastAsia="Calibri" w:hAnsi="Calibri" w:cs="Calibri"/>
              </w:rPr>
              <w:t>Require resolution of DEM better than the output product resolution when applying terrain corrections.</w:t>
            </w:r>
          </w:p>
        </w:tc>
        <w:tc>
          <w:tcPr>
            <w:tcW w:w="3189" w:type="dxa"/>
            <w:vMerge/>
          </w:tcPr>
          <w:p w14:paraId="73D4F2CE" w14:textId="77777777" w:rsidR="00923920" w:rsidRPr="00026A0E" w:rsidRDefault="00923920">
            <w:pPr>
              <w:rPr>
                <w:rFonts w:ascii="Calibri" w:hAnsi="Calibri" w:cs="Calibri"/>
                <w:u w:val="single"/>
              </w:rPr>
            </w:pPr>
          </w:p>
        </w:tc>
      </w:tr>
    </w:tbl>
    <w:p w14:paraId="705880BC" w14:textId="797BE558" w:rsidR="00923920" w:rsidRPr="00026A0E" w:rsidRDefault="00923920">
      <w:bookmarkStart w:id="9" w:name="_heading=h.26in1rg" w:colFirst="0" w:colLast="0"/>
      <w:bookmarkEnd w:id="9"/>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920"/>
        <w:gridCol w:w="2985"/>
      </w:tblGrid>
      <w:tr w:rsidR="00F36BD9" w:rsidRPr="00026A0E" w14:paraId="58DE8B03" w14:textId="77777777" w:rsidTr="00AE2D06">
        <w:trPr>
          <w:cantSplit/>
          <w:trHeight w:val="288"/>
          <w:tblHeader/>
        </w:trPr>
        <w:tc>
          <w:tcPr>
            <w:tcW w:w="765" w:type="dxa"/>
            <w:shd w:val="clear" w:color="auto" w:fill="202124"/>
            <w:vAlign w:val="center"/>
          </w:tcPr>
          <w:p w14:paraId="1767F7A7"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w:t>
            </w:r>
          </w:p>
        </w:tc>
        <w:tc>
          <w:tcPr>
            <w:tcW w:w="1603" w:type="dxa"/>
            <w:shd w:val="clear" w:color="auto" w:fill="202124"/>
            <w:vAlign w:val="center"/>
          </w:tcPr>
          <w:p w14:paraId="0A9483C2"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7E8F64E4"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5E1E809A"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920" w:type="dxa"/>
            <w:shd w:val="clear" w:color="auto" w:fill="202124"/>
            <w:vAlign w:val="center"/>
          </w:tcPr>
          <w:p w14:paraId="533884DD" w14:textId="77777777" w:rsidR="00F36BD9" w:rsidRPr="00026A0E" w:rsidRDefault="00F36BD9" w:rsidP="00AE2D06">
            <w:pPr>
              <w:jc w:val="center"/>
              <w:rPr>
                <w:rFonts w:ascii="Calibri" w:eastAsia="Calibri" w:hAnsi="Calibri" w:cs="Calibri"/>
                <w:b/>
                <w:bCs/>
                <w:color w:val="FFFFFF"/>
              </w:rPr>
            </w:pPr>
          </w:p>
        </w:tc>
        <w:tc>
          <w:tcPr>
            <w:tcW w:w="2985" w:type="dxa"/>
            <w:shd w:val="clear" w:color="auto" w:fill="202124"/>
            <w:vAlign w:val="center"/>
          </w:tcPr>
          <w:p w14:paraId="3A4DE1DC" w14:textId="77777777" w:rsidR="00F36BD9" w:rsidRPr="00026A0E" w:rsidRDefault="00F36BD9" w:rsidP="00AE2D06">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bl>
    <w:tbl>
      <w:tblPr>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8646"/>
        <w:gridCol w:w="3189"/>
      </w:tblGrid>
      <w:tr w:rsidR="001D1B22" w:rsidRPr="00026A0E" w14:paraId="1E3A03C6" w14:textId="77777777" w:rsidTr="009775E8">
        <w:trPr>
          <w:cantSplit/>
          <w:trHeight w:val="876"/>
        </w:trPr>
        <w:tc>
          <w:tcPr>
            <w:tcW w:w="765" w:type="dxa"/>
            <w:vMerge w:val="restart"/>
            <w:shd w:val="clear" w:color="auto" w:fill="DBE5F1" w:themeFill="accent1" w:themeFillTint="33"/>
            <w:vAlign w:val="center"/>
          </w:tcPr>
          <w:p w14:paraId="7E8EAEFC" w14:textId="77777777" w:rsidR="001D1B22" w:rsidRPr="00026A0E" w:rsidRDefault="001D1B22" w:rsidP="001D1B22">
            <w:pPr>
              <w:widowControl w:val="0"/>
              <w:spacing w:after="0" w:line="240" w:lineRule="auto"/>
              <w:jc w:val="center"/>
              <w:rPr>
                <w:b/>
                <w:bCs/>
              </w:rPr>
            </w:pPr>
            <w:r w:rsidRPr="00026A0E">
              <w:rPr>
                <w:b/>
                <w:bCs/>
              </w:rPr>
              <w:t>3.5</w:t>
            </w:r>
          </w:p>
        </w:tc>
        <w:tc>
          <w:tcPr>
            <w:tcW w:w="1603" w:type="dxa"/>
            <w:vMerge w:val="restart"/>
            <w:shd w:val="clear" w:color="auto" w:fill="DBE5F1" w:themeFill="accent1" w:themeFillTint="33"/>
            <w:vAlign w:val="center"/>
          </w:tcPr>
          <w:p w14:paraId="42DC0656" w14:textId="77777777" w:rsidR="001D1B22" w:rsidRPr="00026A0E" w:rsidRDefault="001D1B22" w:rsidP="001D1B22">
            <w:pPr>
              <w:widowControl w:val="0"/>
              <w:pBdr>
                <w:top w:val="nil"/>
                <w:left w:val="nil"/>
                <w:bottom w:val="nil"/>
                <w:right w:val="nil"/>
                <w:between w:val="nil"/>
              </w:pBdr>
              <w:spacing w:after="0" w:line="240" w:lineRule="auto"/>
              <w:jc w:val="center"/>
              <w:rPr>
                <w:b/>
                <w:bCs/>
              </w:rPr>
            </w:pPr>
            <w:r w:rsidRPr="00026A0E">
              <w:rPr>
                <w:b/>
                <w:bCs/>
              </w:rPr>
              <w:t>Radiometric</w:t>
            </w:r>
            <w:r w:rsidRPr="00026A0E">
              <w:rPr>
                <w:b/>
                <w:bCs/>
              </w:rPr>
              <w:br/>
              <w:t>Accuracy</w:t>
            </w:r>
          </w:p>
        </w:tc>
        <w:tc>
          <w:tcPr>
            <w:tcW w:w="1277" w:type="dxa"/>
            <w:vMerge w:val="restart"/>
            <w:shd w:val="clear" w:color="auto" w:fill="DBE5F1" w:themeFill="accent1" w:themeFillTint="33"/>
            <w:vAlign w:val="center"/>
          </w:tcPr>
          <w:p w14:paraId="0DEBF6C6" w14:textId="77777777" w:rsidR="001D1B22" w:rsidRPr="00026A0E" w:rsidRDefault="001D1B22" w:rsidP="001D1B22">
            <w:pPr>
              <w:widowControl w:val="0"/>
              <w:spacing w:after="0" w:line="240" w:lineRule="auto"/>
              <w:jc w:val="center"/>
            </w:pPr>
            <w:r w:rsidRPr="00026A0E">
              <w:t>[NRB]</w:t>
            </w:r>
          </w:p>
          <w:p w14:paraId="3066C221" w14:textId="77777777" w:rsidR="001D1B22" w:rsidRPr="00026A0E" w:rsidRDefault="001D1B22" w:rsidP="001D1B22">
            <w:pPr>
              <w:widowControl w:val="0"/>
              <w:spacing w:after="0" w:line="240" w:lineRule="auto"/>
              <w:jc w:val="center"/>
              <w:rPr>
                <w:color w:val="000000"/>
              </w:rPr>
            </w:pPr>
            <w:r w:rsidRPr="00026A0E">
              <w:rPr>
                <w:color w:val="000000"/>
              </w:rPr>
              <w:t>[CB]</w:t>
            </w:r>
          </w:p>
          <w:p w14:paraId="7132284E" w14:textId="77777777" w:rsidR="001D1B22" w:rsidRPr="00026A0E" w:rsidRDefault="001D1B22" w:rsidP="001D1B22">
            <w:pPr>
              <w:widowControl w:val="0"/>
              <w:spacing w:after="0" w:line="240" w:lineRule="auto"/>
              <w:jc w:val="center"/>
            </w:pPr>
            <w:r w:rsidRPr="00026A0E">
              <w:t>[POL]</w:t>
            </w:r>
          </w:p>
          <w:p w14:paraId="2C411AA5" w14:textId="77777777" w:rsidR="001D1B22" w:rsidRPr="00026A0E" w:rsidRDefault="001D1B22" w:rsidP="001D1B22">
            <w:pPr>
              <w:widowControl w:val="0"/>
              <w:spacing w:after="0" w:line="240" w:lineRule="auto"/>
              <w:jc w:val="center"/>
            </w:pPr>
            <w:r w:rsidRPr="00026A0E">
              <w:t>[ORB]</w:t>
            </w:r>
          </w:p>
          <w:p w14:paraId="58A7EB68" w14:textId="77777777" w:rsidR="001D1B22" w:rsidRPr="00026A0E" w:rsidRDefault="001D1B22" w:rsidP="001D1B22">
            <w:pPr>
              <w:widowControl w:val="0"/>
              <w:spacing w:after="0" w:line="240" w:lineRule="auto"/>
              <w:jc w:val="center"/>
            </w:pPr>
            <w:r w:rsidRPr="00026A0E">
              <w:t>[GSLC]</w:t>
            </w:r>
          </w:p>
          <w:p w14:paraId="3CFEC8DA" w14:textId="77777777" w:rsidR="001D1B22" w:rsidRPr="00026A0E" w:rsidRDefault="001D1B22" w:rsidP="001D1B22">
            <w:pPr>
              <w:widowControl w:val="0"/>
              <w:spacing w:after="0" w:line="240" w:lineRule="auto"/>
              <w:jc w:val="center"/>
              <w:rPr>
                <w:b/>
                <w:bCs/>
              </w:rPr>
            </w:pPr>
            <w:r w:rsidRPr="00026A0E">
              <w:t>[InSAR]</w:t>
            </w:r>
          </w:p>
        </w:tc>
        <w:tc>
          <w:tcPr>
            <w:tcW w:w="8646" w:type="dxa"/>
            <w:shd w:val="clear" w:color="auto" w:fill="DBE5F1" w:themeFill="accent1" w:themeFillTint="33"/>
            <w:vAlign w:val="center"/>
          </w:tcPr>
          <w:p w14:paraId="156C2565" w14:textId="77777777" w:rsidR="001D1B22" w:rsidRPr="00026A0E" w:rsidRDefault="001D1B22" w:rsidP="001D1B22">
            <w:pPr>
              <w:widowControl w:val="0"/>
              <w:spacing w:after="0" w:line="240" w:lineRule="auto"/>
              <w:rPr>
                <w:b/>
                <w:bCs/>
                <w:u w:val="single"/>
              </w:rPr>
            </w:pPr>
            <w:r w:rsidRPr="00026A0E">
              <w:rPr>
                <w:b/>
                <w:bCs/>
                <w:u w:val="single"/>
              </w:rPr>
              <w:t>Threshold (Minimum) Requirements</w:t>
            </w:r>
          </w:p>
          <w:p w14:paraId="70E35121" w14:textId="77777777" w:rsidR="001D1B22" w:rsidRPr="00026A0E" w:rsidRDefault="001D1B22" w:rsidP="001D1B22">
            <w:pPr>
              <w:widowControl w:val="0"/>
              <w:spacing w:after="0" w:line="240" w:lineRule="auto"/>
              <w:rPr>
                <w:i/>
                <w:iCs/>
              </w:rPr>
            </w:pPr>
            <w:r w:rsidRPr="00026A0E">
              <w:t>Not required.</w:t>
            </w:r>
          </w:p>
        </w:tc>
        <w:tc>
          <w:tcPr>
            <w:tcW w:w="3189" w:type="dxa"/>
            <w:vMerge w:val="restart"/>
            <w:shd w:val="clear" w:color="auto" w:fill="DBE5F1" w:themeFill="accent1" w:themeFillTint="33"/>
          </w:tcPr>
          <w:p w14:paraId="5BAC5D17" w14:textId="77777777" w:rsidR="001D1B22" w:rsidRPr="00026A0E" w:rsidRDefault="001D1B22" w:rsidP="00AE2D06">
            <w:r w:rsidRPr="00026A0E">
              <w:rPr>
                <w:u w:val="single"/>
              </w:rPr>
              <w:t>Achieved level:</w:t>
            </w:r>
            <w:r w:rsidRPr="00026A0E">
              <w:t xml:space="preserve"> Threshold / Goal</w:t>
            </w:r>
          </w:p>
          <w:p w14:paraId="7E7C302A" w14:textId="77777777" w:rsidR="001D1B22" w:rsidRPr="00026A0E" w:rsidRDefault="001D1B22" w:rsidP="00AE2D06">
            <w:r w:rsidRPr="00026A0E">
              <w:rPr>
                <w:u w:val="single"/>
              </w:rPr>
              <w:t>Explanation / Justification:</w:t>
            </w:r>
            <w:r w:rsidRPr="00026A0E">
              <w:t xml:space="preserve"> …</w:t>
            </w:r>
          </w:p>
          <w:p w14:paraId="7D50C246" w14:textId="77777777" w:rsidR="001D1B22" w:rsidRPr="00026A0E" w:rsidRDefault="001D1B22" w:rsidP="00AE2D06">
            <w:r w:rsidRPr="00026A0E">
              <w:rPr>
                <w:u w:val="single"/>
              </w:rPr>
              <w:t>Other feedback:</w:t>
            </w:r>
            <w:r w:rsidRPr="00026A0E">
              <w:t xml:space="preserve"> …</w:t>
            </w:r>
          </w:p>
        </w:tc>
      </w:tr>
      <w:tr w:rsidR="001D1B22" w:rsidRPr="00026A0E" w14:paraId="761CA964" w14:textId="77777777" w:rsidTr="009775E8">
        <w:trPr>
          <w:cantSplit/>
          <w:trHeight w:val="1255"/>
        </w:trPr>
        <w:tc>
          <w:tcPr>
            <w:tcW w:w="765" w:type="dxa"/>
            <w:vMerge/>
            <w:shd w:val="clear" w:color="auto" w:fill="F0F6FC"/>
            <w:vAlign w:val="center"/>
          </w:tcPr>
          <w:p w14:paraId="32AF7EA6" w14:textId="77777777" w:rsidR="001D1B22" w:rsidRPr="00026A0E" w:rsidRDefault="001D1B22" w:rsidP="00AE2D06">
            <w:pPr>
              <w:pBdr>
                <w:top w:val="nil"/>
                <w:left w:val="nil"/>
                <w:bottom w:val="nil"/>
                <w:right w:val="nil"/>
                <w:between w:val="nil"/>
              </w:pBdr>
            </w:pPr>
          </w:p>
        </w:tc>
        <w:tc>
          <w:tcPr>
            <w:tcW w:w="1603" w:type="dxa"/>
            <w:vMerge/>
            <w:shd w:val="clear" w:color="auto" w:fill="F0F6FC"/>
            <w:vAlign w:val="center"/>
          </w:tcPr>
          <w:p w14:paraId="119A773B" w14:textId="77777777" w:rsidR="001D1B22" w:rsidRPr="00026A0E" w:rsidRDefault="001D1B22" w:rsidP="00AE2D06">
            <w:pPr>
              <w:pBdr>
                <w:top w:val="nil"/>
                <w:left w:val="nil"/>
                <w:bottom w:val="nil"/>
                <w:right w:val="nil"/>
                <w:between w:val="nil"/>
              </w:pBdr>
            </w:pPr>
          </w:p>
        </w:tc>
        <w:tc>
          <w:tcPr>
            <w:tcW w:w="1277" w:type="dxa"/>
            <w:vMerge/>
            <w:shd w:val="clear" w:color="auto" w:fill="F0F6FC"/>
            <w:vAlign w:val="center"/>
          </w:tcPr>
          <w:p w14:paraId="6DDCCC80" w14:textId="77777777" w:rsidR="001D1B22" w:rsidRPr="00026A0E" w:rsidRDefault="001D1B22" w:rsidP="00AE2D06">
            <w:pPr>
              <w:pBdr>
                <w:top w:val="nil"/>
                <w:left w:val="nil"/>
                <w:bottom w:val="nil"/>
                <w:right w:val="nil"/>
                <w:between w:val="nil"/>
              </w:pBdr>
            </w:pPr>
          </w:p>
        </w:tc>
        <w:tc>
          <w:tcPr>
            <w:tcW w:w="8646" w:type="dxa"/>
            <w:shd w:val="clear" w:color="auto" w:fill="D9D9D9"/>
            <w:vAlign w:val="center"/>
          </w:tcPr>
          <w:p w14:paraId="4166F877" w14:textId="77777777" w:rsidR="00287216" w:rsidRPr="00026A0E" w:rsidRDefault="001D1B22" w:rsidP="00287216">
            <w:pPr>
              <w:widowControl w:val="0"/>
              <w:spacing w:after="0" w:line="240" w:lineRule="auto"/>
              <w:rPr>
                <w:b/>
                <w:bCs/>
                <w:u w:val="single"/>
              </w:rPr>
            </w:pPr>
            <w:r w:rsidRPr="00026A0E">
              <w:rPr>
                <w:b/>
                <w:bCs/>
                <w:u w:val="single"/>
              </w:rPr>
              <w:t>Goal (Desired) Requirements</w:t>
            </w:r>
          </w:p>
          <w:p w14:paraId="34545C32" w14:textId="0668C26D" w:rsidR="001D1B22" w:rsidRPr="00026A0E" w:rsidRDefault="001D1B22" w:rsidP="00287216">
            <w:pPr>
              <w:widowControl w:val="0"/>
              <w:spacing w:after="0" w:line="240" w:lineRule="auto"/>
            </w:pPr>
            <w:r w:rsidRPr="00026A0E">
              <w:t xml:space="preserve">Uncertainty (e.g., bounds on </w:t>
            </w:r>
            <m:oMath>
              <m:sSup>
                <m:sSupPr>
                  <m:ctrlPr>
                    <w:rPr>
                      <w:rFonts w:ascii="Cambria Math" w:eastAsia="Cambria Math" w:hAnsi="Cambria Math" w:cs="Cambria Math"/>
                    </w:rPr>
                  </m:ctrlPr>
                </m:sSupPr>
                <m:e>
                  <m:r>
                    <w:rPr>
                      <w:rFonts w:ascii="Cambria Math" w:hAnsi="Cambria Math"/>
                    </w:rPr>
                    <m:t>γ</m:t>
                  </m:r>
                </m:e>
                <m:sup>
                  <m:r>
                    <m:rPr>
                      <m:sty m:val="p"/>
                    </m:rPr>
                    <w:rPr>
                      <w:rFonts w:ascii="Cambria Math" w:eastAsia="Cambria Math" w:hAnsi="Cambria Math" w:cs="Cambria Math"/>
                    </w:rPr>
                    <m:t>0</m:t>
                  </m:r>
                </m:sup>
              </m:sSup>
            </m:oMath>
            <w:r w:rsidRPr="00026A0E">
              <w:t xml:space="preserve"> or </w:t>
            </w:r>
            <m:oMath>
              <m:sSup>
                <m:sSupPr>
                  <m:ctrlPr>
                    <w:rPr>
                      <w:rFonts w:ascii="Cambria Math" w:eastAsia="Cambria Math" w:hAnsi="Cambria Math" w:cs="Cambria Math"/>
                    </w:rPr>
                  </m:ctrlPr>
                </m:sSupPr>
                <m:e>
                  <m:r>
                    <w:rPr>
                      <w:rFonts w:ascii="Cambria Math" w:hAnsi="Cambria Math"/>
                    </w:rPr>
                    <m:t>σ</m:t>
                  </m:r>
                </m:e>
                <m:sup>
                  <m:r>
                    <m:rPr>
                      <m:sty m:val="p"/>
                    </m:rPr>
                    <w:rPr>
                      <w:rFonts w:ascii="Cambria Math" w:eastAsia="Cambria Math" w:hAnsi="Cambria Math" w:cs="Cambria Math"/>
                    </w:rPr>
                    <m:t>0</m:t>
                  </m:r>
                </m:sup>
              </m:sSup>
            </m:oMath>
            <w:r w:rsidRPr="00026A0E">
              <w:t>) information is provided as document referenced as URL or DOI. SI traceability is achieved.</w:t>
            </w:r>
          </w:p>
        </w:tc>
        <w:tc>
          <w:tcPr>
            <w:tcW w:w="3189" w:type="dxa"/>
            <w:vMerge/>
            <w:shd w:val="clear" w:color="auto" w:fill="F0F6FC"/>
          </w:tcPr>
          <w:p w14:paraId="2361B2FF" w14:textId="77777777" w:rsidR="001D1B22" w:rsidRPr="00026A0E" w:rsidRDefault="001D1B22" w:rsidP="00AE2D06">
            <w:pPr>
              <w:pBdr>
                <w:top w:val="nil"/>
                <w:left w:val="nil"/>
                <w:bottom w:val="nil"/>
                <w:right w:val="nil"/>
                <w:between w:val="nil"/>
              </w:pBdr>
              <w:rPr>
                <w:b/>
                <w:bCs/>
                <w:u w:val="single"/>
              </w:rPr>
            </w:pPr>
          </w:p>
        </w:tc>
      </w:tr>
      <w:tr w:rsidR="001D1B22" w:rsidRPr="00026A0E" w14:paraId="5B20513F" w14:textId="77777777" w:rsidTr="009775E8">
        <w:trPr>
          <w:cantSplit/>
          <w:trHeight w:val="869"/>
        </w:trPr>
        <w:tc>
          <w:tcPr>
            <w:tcW w:w="765" w:type="dxa"/>
            <w:vMerge w:val="restart"/>
            <w:vAlign w:val="center"/>
          </w:tcPr>
          <w:p w14:paraId="449B497A" w14:textId="77777777" w:rsidR="001D1B22" w:rsidRPr="00026A0E" w:rsidRDefault="001D1B22" w:rsidP="00F36BD9">
            <w:pPr>
              <w:widowControl w:val="0"/>
              <w:spacing w:after="0" w:line="240" w:lineRule="auto"/>
              <w:jc w:val="center"/>
              <w:rPr>
                <w:b/>
                <w:bCs/>
              </w:rPr>
            </w:pPr>
            <w:r w:rsidRPr="00026A0E">
              <w:rPr>
                <w:b/>
                <w:bCs/>
              </w:rPr>
              <w:t>3.6</w:t>
            </w:r>
          </w:p>
        </w:tc>
        <w:tc>
          <w:tcPr>
            <w:tcW w:w="1603" w:type="dxa"/>
            <w:vMerge w:val="restart"/>
            <w:vAlign w:val="center"/>
          </w:tcPr>
          <w:p w14:paraId="145EB998" w14:textId="77777777" w:rsidR="001D1B22" w:rsidRPr="00026A0E" w:rsidRDefault="001D1B22" w:rsidP="00F36BD9">
            <w:pPr>
              <w:widowControl w:val="0"/>
              <w:spacing w:after="0" w:line="240" w:lineRule="auto"/>
              <w:jc w:val="center"/>
              <w:rPr>
                <w:b/>
                <w:bCs/>
              </w:rPr>
            </w:pPr>
            <w:r w:rsidRPr="00026A0E">
              <w:rPr>
                <w:b/>
                <w:bCs/>
              </w:rPr>
              <w:t>Mean Wind- Normalised Backscatter Measurements</w:t>
            </w:r>
          </w:p>
        </w:tc>
        <w:tc>
          <w:tcPr>
            <w:tcW w:w="1277" w:type="dxa"/>
            <w:vMerge w:val="restart"/>
            <w:vAlign w:val="center"/>
          </w:tcPr>
          <w:p w14:paraId="1102C1C1" w14:textId="77777777" w:rsidR="001D1B22" w:rsidRPr="00026A0E" w:rsidRDefault="001D1B22" w:rsidP="00AE2D06">
            <w:pPr>
              <w:jc w:val="center"/>
            </w:pPr>
            <w:r w:rsidRPr="00026A0E">
              <w:t>[ORB]</w:t>
            </w:r>
          </w:p>
        </w:tc>
        <w:tc>
          <w:tcPr>
            <w:tcW w:w="8646" w:type="dxa"/>
            <w:vAlign w:val="center"/>
          </w:tcPr>
          <w:p w14:paraId="31CFD22B" w14:textId="77777777" w:rsidR="001D1B22" w:rsidRPr="00026A0E" w:rsidRDefault="001D1B22" w:rsidP="00F36BD9">
            <w:pPr>
              <w:widowControl w:val="0"/>
              <w:spacing w:after="0" w:line="240" w:lineRule="auto"/>
              <w:rPr>
                <w:b/>
                <w:bCs/>
                <w:u w:val="single"/>
              </w:rPr>
            </w:pPr>
            <w:r w:rsidRPr="00026A0E">
              <w:rPr>
                <w:b/>
                <w:bCs/>
                <w:u w:val="single"/>
              </w:rPr>
              <w:t>Threshold (Minimum) Requirements</w:t>
            </w:r>
          </w:p>
          <w:p w14:paraId="0CBE9949" w14:textId="77777777" w:rsidR="001D1B22" w:rsidRPr="00026A0E" w:rsidRDefault="001D1B22" w:rsidP="00F36BD9">
            <w:pPr>
              <w:widowControl w:val="0"/>
              <w:spacing w:after="0" w:line="240" w:lineRule="auto"/>
            </w:pPr>
            <w:r w:rsidRPr="00026A0E">
              <w:t>Not required.</w:t>
            </w:r>
          </w:p>
        </w:tc>
        <w:tc>
          <w:tcPr>
            <w:tcW w:w="3189" w:type="dxa"/>
            <w:vMerge w:val="restart"/>
          </w:tcPr>
          <w:p w14:paraId="4C155BBE" w14:textId="77777777" w:rsidR="004D4509" w:rsidRPr="00026A0E" w:rsidRDefault="004D4509" w:rsidP="004D4509">
            <w:r w:rsidRPr="00026A0E">
              <w:rPr>
                <w:u w:val="single"/>
              </w:rPr>
              <w:t>Achieved level:</w:t>
            </w:r>
            <w:r w:rsidRPr="00026A0E">
              <w:t xml:space="preserve"> Threshold / Goal</w:t>
            </w:r>
          </w:p>
          <w:p w14:paraId="6A6D6E26" w14:textId="77777777" w:rsidR="004D4509" w:rsidRPr="00026A0E" w:rsidRDefault="004D4509" w:rsidP="004D4509">
            <w:r w:rsidRPr="00026A0E">
              <w:rPr>
                <w:u w:val="single"/>
              </w:rPr>
              <w:t>Explanation / Justification:</w:t>
            </w:r>
            <w:r w:rsidRPr="00026A0E">
              <w:t xml:space="preserve"> …</w:t>
            </w:r>
          </w:p>
          <w:p w14:paraId="54E11CF2" w14:textId="032797C0" w:rsidR="001D1B22" w:rsidRPr="00026A0E" w:rsidRDefault="004D4509" w:rsidP="004D4509">
            <w:r w:rsidRPr="00026A0E">
              <w:rPr>
                <w:u w:val="single"/>
              </w:rPr>
              <w:t>Other feedback:</w:t>
            </w:r>
            <w:r w:rsidRPr="00026A0E">
              <w:t xml:space="preserve"> …</w:t>
            </w:r>
          </w:p>
        </w:tc>
      </w:tr>
      <w:tr w:rsidR="001D1B22" w:rsidRPr="00026A0E" w14:paraId="70104FA1" w14:textId="77777777" w:rsidTr="009775E8">
        <w:trPr>
          <w:cantSplit/>
          <w:trHeight w:val="3652"/>
        </w:trPr>
        <w:tc>
          <w:tcPr>
            <w:tcW w:w="765" w:type="dxa"/>
            <w:vMerge/>
            <w:vAlign w:val="center"/>
          </w:tcPr>
          <w:p w14:paraId="01D9B5DB" w14:textId="77777777" w:rsidR="001D1B22" w:rsidRPr="00026A0E" w:rsidRDefault="001D1B22" w:rsidP="00AE2D06">
            <w:pPr>
              <w:pBdr>
                <w:top w:val="nil"/>
                <w:left w:val="nil"/>
                <w:bottom w:val="nil"/>
                <w:right w:val="nil"/>
                <w:between w:val="nil"/>
              </w:pBdr>
            </w:pPr>
          </w:p>
        </w:tc>
        <w:tc>
          <w:tcPr>
            <w:tcW w:w="1603" w:type="dxa"/>
            <w:vMerge/>
            <w:vAlign w:val="center"/>
          </w:tcPr>
          <w:p w14:paraId="18224F7A" w14:textId="77777777" w:rsidR="001D1B22" w:rsidRPr="00026A0E" w:rsidRDefault="001D1B22" w:rsidP="00AE2D06">
            <w:pPr>
              <w:pBdr>
                <w:top w:val="nil"/>
                <w:left w:val="nil"/>
                <w:bottom w:val="nil"/>
                <w:right w:val="nil"/>
                <w:between w:val="nil"/>
              </w:pBdr>
            </w:pPr>
          </w:p>
        </w:tc>
        <w:tc>
          <w:tcPr>
            <w:tcW w:w="1277" w:type="dxa"/>
            <w:vMerge/>
            <w:vAlign w:val="center"/>
          </w:tcPr>
          <w:p w14:paraId="774FC8A5" w14:textId="77777777" w:rsidR="001D1B22" w:rsidRPr="00026A0E" w:rsidRDefault="001D1B22" w:rsidP="00AE2D06">
            <w:pPr>
              <w:pBdr>
                <w:top w:val="nil"/>
                <w:left w:val="nil"/>
                <w:bottom w:val="nil"/>
                <w:right w:val="nil"/>
                <w:between w:val="nil"/>
              </w:pBdr>
            </w:pPr>
          </w:p>
        </w:tc>
        <w:tc>
          <w:tcPr>
            <w:tcW w:w="8646" w:type="dxa"/>
            <w:shd w:val="clear" w:color="auto" w:fill="D9D9D9"/>
            <w:vAlign w:val="center"/>
          </w:tcPr>
          <w:p w14:paraId="77E3CC00" w14:textId="0971B37B" w:rsidR="00F36BD9" w:rsidRPr="00026A0E" w:rsidRDefault="00F36BD9" w:rsidP="00F36BD9">
            <w:pPr>
              <w:rPr>
                <w:b/>
                <w:bCs/>
                <w:u w:val="single"/>
              </w:rPr>
            </w:pPr>
            <w:r w:rsidRPr="00026A0E">
              <w:rPr>
                <w:b/>
                <w:bCs/>
                <w:u w:val="single"/>
              </w:rPr>
              <w:t xml:space="preserve">Goal (Desired) Requirements                                                                                                                </w:t>
            </w:r>
            <w:r w:rsidRPr="00026A0E">
              <w:rPr>
                <w:b/>
                <w:bCs/>
              </w:rPr>
              <w:t>Usage:</w:t>
            </w:r>
            <w:r w:rsidRPr="00026A0E">
              <w:t xml:space="preserve"> Only for Maritime scenes</w:t>
            </w:r>
          </w:p>
          <w:p w14:paraId="0B878F06" w14:textId="15EBD178" w:rsidR="00F36BD9" w:rsidRPr="00026A0E" w:rsidRDefault="00F36BD9" w:rsidP="00F36BD9">
            <w:pPr>
              <w:widowControl w:val="0"/>
              <w:pBdr>
                <w:top w:val="nil"/>
                <w:left w:val="nil"/>
                <w:bottom w:val="nil"/>
                <w:right w:val="nil"/>
                <w:between w:val="nil"/>
              </w:pBdr>
              <w:spacing w:before="5" w:after="0" w:line="240" w:lineRule="auto"/>
              <w:ind w:right="288"/>
            </w:pPr>
            <w:r w:rsidRPr="00026A0E">
              <w:t xml:space="preserve">Mean wind-normalised (over ocean) backscatter coefficient is provided for each available polarization. It is calculated as the ratio between the backscatter intensity and a simulated backscatter intensity image generated using an ocean surface wind model such as, e.g., </w:t>
            </w:r>
            <w:proofErr w:type="spellStart"/>
            <w:r w:rsidRPr="00026A0E">
              <w:t>Quilfen</w:t>
            </w:r>
            <w:proofErr w:type="spellEnd"/>
            <w:r w:rsidRPr="00026A0E">
              <w:t xml:space="preserve"> et al. (1998) or Vachon and Dobson (2000) for VV and HH polarization respectively.</w:t>
            </w:r>
          </w:p>
          <w:p w14:paraId="65CBD07C" w14:textId="77777777" w:rsidR="00F36BD9" w:rsidRPr="00026A0E" w:rsidRDefault="00F36BD9" w:rsidP="00F36BD9">
            <w:pPr>
              <w:widowControl w:val="0"/>
              <w:pBdr>
                <w:top w:val="nil"/>
                <w:left w:val="nil"/>
                <w:bottom w:val="nil"/>
                <w:right w:val="nil"/>
                <w:between w:val="nil"/>
              </w:pBdr>
              <w:spacing w:before="5" w:after="0" w:line="240" w:lineRule="auto"/>
              <w:ind w:right="288"/>
            </w:pPr>
          </w:p>
          <w:p w14:paraId="6A869066" w14:textId="77777777" w:rsidR="00F36BD9" w:rsidRPr="00026A0E" w:rsidRDefault="00F36BD9" w:rsidP="00F36BD9">
            <w:pPr>
              <w:widowControl w:val="0"/>
              <w:pBdr>
                <w:top w:val="nil"/>
                <w:left w:val="nil"/>
                <w:bottom w:val="nil"/>
                <w:right w:val="nil"/>
                <w:between w:val="nil"/>
              </w:pBdr>
              <w:spacing w:before="5" w:after="0" w:line="240" w:lineRule="auto"/>
              <w:ind w:right="288"/>
            </w:pPr>
            <w:r w:rsidRPr="00026A0E">
              <w:t>File format specifications/contents provided in metadata:</w:t>
            </w:r>
          </w:p>
          <w:p w14:paraId="2CF726CD"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Measurement Type [Wind-Normalised Backscatter]</w:t>
            </w:r>
          </w:p>
          <w:p w14:paraId="24A6E710"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Backscatter Expression Convention [intensity ratio]</w:t>
            </w:r>
          </w:p>
          <w:p w14:paraId="0A79F030"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Polarization [HH/HV/VV/VH]</w:t>
            </w:r>
          </w:p>
          <w:p w14:paraId="5E77D8E8"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Data Format [GeoTIFF/HDF5/NetCDF, …]</w:t>
            </w:r>
          </w:p>
          <w:p w14:paraId="3C535D60"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Data Type [Int/Float, ...]</w:t>
            </w:r>
          </w:p>
          <w:p w14:paraId="0BB904FA" w14:textId="77777777"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Bits per Sample</w:t>
            </w:r>
          </w:p>
          <w:p w14:paraId="6FB7BF3B" w14:textId="52A12944" w:rsidR="00F36BD9" w:rsidRPr="00026A0E" w:rsidRDefault="00F36BD9" w:rsidP="00F36BD9">
            <w:pPr>
              <w:pStyle w:val="ListParagraph"/>
              <w:numPr>
                <w:ilvl w:val="0"/>
                <w:numId w:val="15"/>
              </w:numPr>
              <w:pBdr>
                <w:top w:val="nil"/>
                <w:left w:val="nil"/>
                <w:bottom w:val="nil"/>
                <w:right w:val="nil"/>
                <w:between w:val="nil"/>
              </w:pBdr>
              <w:spacing w:before="5"/>
              <w:ind w:right="288"/>
              <w:rPr>
                <w:rFonts w:eastAsia="Calibri"/>
              </w:rPr>
            </w:pPr>
            <w:r w:rsidRPr="00026A0E">
              <w:rPr>
                <w:rFonts w:eastAsia="Calibri"/>
              </w:rPr>
              <w:t>Byte Order</w:t>
            </w:r>
          </w:p>
          <w:p w14:paraId="77302C2C" w14:textId="77777777" w:rsidR="00F36BD9" w:rsidRPr="00026A0E" w:rsidRDefault="00F36BD9" w:rsidP="00F36BD9">
            <w:pPr>
              <w:widowControl w:val="0"/>
              <w:pBdr>
                <w:top w:val="nil"/>
                <w:left w:val="nil"/>
                <w:bottom w:val="nil"/>
                <w:right w:val="nil"/>
                <w:between w:val="nil"/>
              </w:pBdr>
              <w:spacing w:before="5" w:after="0" w:line="240" w:lineRule="auto"/>
              <w:ind w:left="90" w:right="288" w:hanging="90"/>
            </w:pPr>
          </w:p>
          <w:p w14:paraId="0B64709E" w14:textId="0E1B89DA" w:rsidR="00F36BD9" w:rsidRPr="00026A0E" w:rsidRDefault="00F36BD9" w:rsidP="00F36BD9">
            <w:pPr>
              <w:widowControl w:val="0"/>
              <w:spacing w:before="5" w:after="0" w:line="240" w:lineRule="auto"/>
              <w:ind w:right="288"/>
            </w:pPr>
            <w:r w:rsidRPr="00026A0E">
              <w:t>Note: Reference wind model, wind speed and direction used for reference backscattering coefficient should be provided.</w:t>
            </w:r>
          </w:p>
          <w:p w14:paraId="56EF86C9" w14:textId="229BE329" w:rsidR="001D1B22" w:rsidRPr="00026A0E" w:rsidRDefault="001D1B22" w:rsidP="00F36BD9">
            <w:pPr>
              <w:widowControl w:val="0"/>
              <w:spacing w:before="5" w:after="0" w:line="240" w:lineRule="auto"/>
              <w:ind w:right="288"/>
            </w:pPr>
          </w:p>
        </w:tc>
        <w:tc>
          <w:tcPr>
            <w:tcW w:w="3189" w:type="dxa"/>
            <w:vMerge/>
          </w:tcPr>
          <w:p w14:paraId="3E12BE03" w14:textId="77777777" w:rsidR="001D1B22" w:rsidRPr="00026A0E" w:rsidRDefault="001D1B22" w:rsidP="00AE2D06">
            <w:pPr>
              <w:pBdr>
                <w:top w:val="nil"/>
                <w:left w:val="nil"/>
                <w:bottom w:val="nil"/>
                <w:right w:val="nil"/>
                <w:between w:val="nil"/>
              </w:pBdr>
              <w:rPr>
                <w:b/>
                <w:bCs/>
                <w:u w:val="single"/>
              </w:rPr>
            </w:pPr>
          </w:p>
        </w:tc>
      </w:tr>
    </w:tbl>
    <w:p w14:paraId="5C09A7EC" w14:textId="6C87E6FA" w:rsidR="0001241F" w:rsidRPr="00026A0E" w:rsidRDefault="0001241F"/>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78A4BB34" w14:textId="77777777" w:rsidTr="009775E8">
        <w:trPr>
          <w:cantSplit/>
          <w:trHeight w:val="288"/>
          <w:tblHeader/>
        </w:trPr>
        <w:tc>
          <w:tcPr>
            <w:tcW w:w="765" w:type="dxa"/>
            <w:shd w:val="clear" w:color="auto" w:fill="202124"/>
            <w:vAlign w:val="center"/>
          </w:tcPr>
          <w:p w14:paraId="445F79E2"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w:t>
            </w:r>
          </w:p>
        </w:tc>
        <w:tc>
          <w:tcPr>
            <w:tcW w:w="1603" w:type="dxa"/>
            <w:shd w:val="clear" w:color="auto" w:fill="202124"/>
            <w:vAlign w:val="center"/>
          </w:tcPr>
          <w:p w14:paraId="1DD39DA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5A54059B"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6467E166"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003EFAF2"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0B2DD72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1E99F19D" w14:textId="77777777" w:rsidTr="009775E8">
        <w:trPr>
          <w:cantSplit/>
          <w:trHeight w:val="895"/>
        </w:trPr>
        <w:tc>
          <w:tcPr>
            <w:tcW w:w="765" w:type="dxa"/>
            <w:vMerge w:val="restart"/>
            <w:shd w:val="clear" w:color="auto" w:fill="DBE5F1" w:themeFill="accent1" w:themeFillTint="33"/>
            <w:vAlign w:val="center"/>
          </w:tcPr>
          <w:p w14:paraId="0E4F8F0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3.7</w:t>
            </w:r>
          </w:p>
        </w:tc>
        <w:tc>
          <w:tcPr>
            <w:tcW w:w="1603" w:type="dxa"/>
            <w:vMerge w:val="restart"/>
            <w:shd w:val="clear" w:color="auto" w:fill="DBE5F1" w:themeFill="accent1" w:themeFillTint="33"/>
            <w:vAlign w:val="center"/>
          </w:tcPr>
          <w:p w14:paraId="1D2FCF00"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Flattened Phase</w:t>
            </w:r>
          </w:p>
        </w:tc>
        <w:tc>
          <w:tcPr>
            <w:tcW w:w="1277" w:type="dxa"/>
            <w:vMerge w:val="restart"/>
            <w:shd w:val="clear" w:color="auto" w:fill="DBE5F1" w:themeFill="accent1" w:themeFillTint="33"/>
            <w:vAlign w:val="center"/>
          </w:tcPr>
          <w:p w14:paraId="4E24EE58" w14:textId="77777777" w:rsidR="009E1D5B" w:rsidRPr="00026A0E" w:rsidRDefault="00B47047">
            <w:pPr>
              <w:jc w:val="center"/>
              <w:rPr>
                <w:rFonts w:ascii="Calibri" w:eastAsia="Calibri" w:hAnsi="Calibri" w:cs="Calibri"/>
              </w:rPr>
            </w:pPr>
            <w:r w:rsidRPr="00026A0E">
              <w:rPr>
                <w:rFonts w:ascii="Calibri" w:eastAsia="Calibri" w:hAnsi="Calibri" w:cs="Calibri"/>
              </w:rPr>
              <w:t>[NRB]</w:t>
            </w:r>
          </w:p>
          <w:p w14:paraId="79D87A69" w14:textId="77777777" w:rsidR="009E1D5B" w:rsidRPr="00026A0E" w:rsidRDefault="00B47047">
            <w:pPr>
              <w:jc w:val="center"/>
              <w:rPr>
                <w:rFonts w:ascii="Calibri" w:eastAsia="Calibri" w:hAnsi="Calibri" w:cs="Calibri"/>
              </w:rPr>
            </w:pPr>
            <w:r w:rsidRPr="00026A0E">
              <w:rPr>
                <w:rFonts w:ascii="Calibri" w:eastAsia="Calibri" w:hAnsi="Calibri" w:cs="Calibri"/>
              </w:rPr>
              <w:t>[POL]</w:t>
            </w:r>
          </w:p>
        </w:tc>
        <w:tc>
          <w:tcPr>
            <w:tcW w:w="8646" w:type="dxa"/>
            <w:gridSpan w:val="2"/>
            <w:shd w:val="clear" w:color="auto" w:fill="DBE5F1" w:themeFill="accent1" w:themeFillTint="33"/>
            <w:vAlign w:val="center"/>
          </w:tcPr>
          <w:p w14:paraId="00DD033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9CFF146" w14:textId="77777777" w:rsidR="009E1D5B" w:rsidRPr="00026A0E" w:rsidRDefault="00B47047">
            <w:pPr>
              <w:pBdr>
                <w:top w:val="nil"/>
                <w:left w:val="nil"/>
                <w:bottom w:val="nil"/>
                <w:right w:val="nil"/>
                <w:between w:val="nil"/>
              </w:pBdr>
              <w:ind w:right="93"/>
              <w:rPr>
                <w:rFonts w:ascii="Calibri" w:eastAsia="Calibri" w:hAnsi="Calibri" w:cs="Calibri"/>
              </w:rPr>
            </w:pPr>
            <w:r w:rsidRPr="00026A0E">
              <w:rPr>
                <w:rFonts w:ascii="Calibri" w:eastAsia="Calibri" w:hAnsi="Calibri" w:cs="Calibri"/>
              </w:rPr>
              <w:t>Not required.</w:t>
            </w:r>
          </w:p>
        </w:tc>
        <w:tc>
          <w:tcPr>
            <w:tcW w:w="3189" w:type="dxa"/>
            <w:vMerge w:val="restart"/>
            <w:shd w:val="clear" w:color="auto" w:fill="DBE5F1" w:themeFill="accent1" w:themeFillTint="33"/>
          </w:tcPr>
          <w:p w14:paraId="7967E40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1A4689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B4D4697"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D9AF0A6" w14:textId="77777777" w:rsidTr="009775E8">
        <w:trPr>
          <w:cantSplit/>
          <w:trHeight w:val="5740"/>
        </w:trPr>
        <w:tc>
          <w:tcPr>
            <w:tcW w:w="765" w:type="dxa"/>
            <w:vMerge/>
            <w:shd w:val="clear" w:color="auto" w:fill="F0F6FC"/>
            <w:vAlign w:val="center"/>
          </w:tcPr>
          <w:p w14:paraId="12D6D6F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603" w:type="dxa"/>
            <w:vMerge/>
            <w:shd w:val="clear" w:color="auto" w:fill="F0F6FC"/>
            <w:vAlign w:val="center"/>
          </w:tcPr>
          <w:p w14:paraId="5700E39F"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277" w:type="dxa"/>
            <w:vMerge/>
            <w:shd w:val="clear" w:color="auto" w:fill="F0F6FC"/>
            <w:vAlign w:val="center"/>
          </w:tcPr>
          <w:p w14:paraId="58291F3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646" w:type="dxa"/>
            <w:gridSpan w:val="2"/>
            <w:shd w:val="clear" w:color="auto" w:fill="D9D9D9"/>
            <w:vAlign w:val="center"/>
          </w:tcPr>
          <w:p w14:paraId="3C9F02EE"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B4033A9" w14:textId="77777777" w:rsidR="009E1D5B" w:rsidRPr="00026A0E" w:rsidRDefault="00B47047">
            <w:pPr>
              <w:pBdr>
                <w:top w:val="nil"/>
                <w:left w:val="nil"/>
                <w:bottom w:val="nil"/>
                <w:right w:val="nil"/>
                <w:between w:val="nil"/>
              </w:pBdr>
              <w:spacing w:before="5"/>
              <w:ind w:right="288"/>
              <w:rPr>
                <w:rFonts w:ascii="Calibri" w:eastAsia="Calibri" w:hAnsi="Calibri" w:cs="Calibri"/>
                <w:b/>
                <w:bCs/>
              </w:rPr>
            </w:pPr>
            <w:r w:rsidRPr="00026A0E">
              <w:rPr>
                <w:rFonts w:ascii="Calibri" w:eastAsia="Calibri" w:hAnsi="Calibri" w:cs="Calibri"/>
                <w:b/>
                <w:bCs/>
              </w:rPr>
              <w:t>Usage: Alternative to [GSLC] product for [NRB] and [POL] products</w:t>
            </w:r>
          </w:p>
          <w:p w14:paraId="290AB403" w14:textId="77777777" w:rsidR="009E1D5B" w:rsidRPr="00026A0E" w:rsidRDefault="00B47047">
            <w:pPr>
              <w:spacing w:before="240" w:after="240"/>
              <w:rPr>
                <w:rFonts w:ascii="Calibri" w:eastAsia="Calibri" w:hAnsi="Calibri" w:cs="Calibri"/>
              </w:rPr>
            </w:pPr>
            <w:r w:rsidRPr="00026A0E">
              <w:rPr>
                <w:rFonts w:ascii="Calibri" w:eastAsia="Calibri" w:hAnsi="Calibri" w:cs="Calibri"/>
              </w:rPr>
              <w:t xml:space="preserve">The Flattened Phase is the interferometric phase for which the topographic phase contribution is removed. It is derived from the range-Doppler SLC product using a DEM and the orbital state vectors with respect to a reference orbit (see Annex A1.2). The use of the Flattened Phase with the </w:t>
            </w:r>
            <w:r w:rsidRPr="00026A0E">
              <w:rPr>
                <w:rFonts w:ascii="Calibri" w:eastAsia="Calibri" w:hAnsi="Calibri" w:cs="Calibri"/>
                <w:b/>
                <w:bCs/>
              </w:rPr>
              <w:t>[NRB]</w:t>
            </w:r>
            <w:r w:rsidRPr="00026A0E">
              <w:rPr>
                <w:rFonts w:ascii="Calibri" w:eastAsia="Calibri" w:hAnsi="Calibri" w:cs="Calibri"/>
              </w:rPr>
              <w:t xml:space="preserve"> or </w:t>
            </w:r>
            <w:r w:rsidRPr="00026A0E">
              <w:rPr>
                <w:rFonts w:ascii="Calibri" w:eastAsia="Calibri" w:hAnsi="Calibri" w:cs="Calibri"/>
                <w:b/>
                <w:bCs/>
              </w:rPr>
              <w:t>[POL]</w:t>
            </w:r>
            <w:r w:rsidRPr="00026A0E">
              <w:rPr>
                <w:rFonts w:ascii="Calibri" w:eastAsia="Calibri" w:hAnsi="Calibri" w:cs="Calibri"/>
              </w:rPr>
              <w:t xml:space="preserve"> intensity (3.1 Backscatter measurement) provides the [GSLC] equivalent, as follows: </w:t>
            </w:r>
          </w:p>
          <w:p w14:paraId="1AA893DC" w14:textId="77777777" w:rsidR="009E1D5B" w:rsidRPr="00026A0E" w:rsidRDefault="00B47047">
            <w:pPr>
              <w:spacing w:before="240" w:after="240"/>
              <w:jc w:val="center"/>
              <w:rPr>
                <w:rFonts w:ascii="Calibri" w:eastAsia="Calibri" w:hAnsi="Calibri" w:cs="Calibri"/>
              </w:rPr>
            </w:pPr>
            <w:r w:rsidRPr="00026A0E">
              <w:rPr>
                <w:rFonts w:ascii="Calibri" w:eastAsia="Calibri" w:hAnsi="Calibri" w:cs="Calibri"/>
                <w:b/>
                <w:bCs/>
              </w:rPr>
              <w:t>GSLC</w:t>
            </w:r>
            <w:r w:rsidRPr="00026A0E">
              <w:rPr>
                <w:rFonts w:ascii="Calibri" w:eastAsia="Calibri" w:hAnsi="Calibri" w:cs="Calibri"/>
              </w:rPr>
              <w:t xml:space="preserve"> = </w:t>
            </w:r>
            <w:proofErr w:type="gramStart"/>
            <w:r w:rsidRPr="00026A0E">
              <w:rPr>
                <w:rFonts w:ascii="Calibri" w:eastAsia="Calibri" w:hAnsi="Calibri" w:cs="Calibri"/>
              </w:rPr>
              <w:t>sqrt(</w:t>
            </w:r>
            <w:proofErr w:type="gramEnd"/>
            <w:r w:rsidRPr="00026A0E">
              <w:rPr>
                <w:rFonts w:ascii="Calibri" w:eastAsia="Calibri" w:hAnsi="Calibri" w:cs="Calibri"/>
                <w:b/>
                <w:bCs/>
              </w:rPr>
              <w:t>NRB</w:t>
            </w:r>
            <w:r w:rsidRPr="00026A0E">
              <w:rPr>
                <w:rFonts w:ascii="Calibri" w:eastAsia="Calibri" w:hAnsi="Calibri" w:cs="Calibri"/>
              </w:rPr>
              <w:t xml:space="preserve">) x </w:t>
            </w:r>
            <w:proofErr w:type="gramStart"/>
            <w:r w:rsidRPr="00026A0E">
              <w:rPr>
                <w:rFonts w:ascii="Calibri" w:eastAsia="Calibri" w:hAnsi="Calibri" w:cs="Calibri"/>
              </w:rPr>
              <w:t>exp(</w:t>
            </w:r>
            <w:proofErr w:type="gramEnd"/>
            <w:r w:rsidRPr="00026A0E">
              <w:rPr>
                <w:rFonts w:ascii="Calibri" w:eastAsia="Calibri" w:hAnsi="Calibri" w:cs="Calibri"/>
              </w:rPr>
              <w:t xml:space="preserve">j </w:t>
            </w:r>
            <w:proofErr w:type="spellStart"/>
            <w:r w:rsidRPr="00026A0E">
              <w:rPr>
                <w:rFonts w:ascii="Calibri" w:eastAsia="Calibri" w:hAnsi="Calibri" w:cs="Calibri"/>
              </w:rPr>
              <w:t>FlattenPhase</w:t>
            </w:r>
            <w:proofErr w:type="spellEnd"/>
            <w:r w:rsidRPr="00026A0E">
              <w:rPr>
                <w:rFonts w:ascii="Calibri" w:eastAsia="Calibri" w:hAnsi="Calibri" w:cs="Calibri"/>
              </w:rPr>
              <w:t>)</w:t>
            </w:r>
          </w:p>
          <w:p w14:paraId="503D1E50" w14:textId="77777777" w:rsidR="009E1D5B" w:rsidRPr="00026A0E" w:rsidRDefault="00B47047">
            <w:pPr>
              <w:spacing w:before="240" w:after="240"/>
              <w:rPr>
                <w:rFonts w:ascii="Calibri" w:eastAsia="Calibri" w:hAnsi="Calibri" w:cs="Calibri"/>
              </w:rPr>
            </w:pPr>
            <w:r w:rsidRPr="00026A0E">
              <w:rPr>
                <w:rFonts w:ascii="Calibri" w:eastAsia="Calibri" w:hAnsi="Calibri" w:cs="Calibri"/>
              </w:rPr>
              <w:t>File format specifications/contents provided in metadata:</w:t>
            </w:r>
          </w:p>
          <w:p w14:paraId="53C0B02A" w14:textId="77777777" w:rsidR="009E1D5B" w:rsidRPr="00026A0E" w:rsidRDefault="00B47047">
            <w:pPr>
              <w:numPr>
                <w:ilvl w:val="0"/>
                <w:numId w:val="15"/>
              </w:numPr>
              <w:ind w:right="105"/>
            </w:pPr>
            <w:r w:rsidRPr="00026A0E">
              <w:rPr>
                <w:rFonts w:ascii="Calibri" w:eastAsia="Calibri" w:hAnsi="Calibri" w:cs="Calibri"/>
              </w:rPr>
              <w:t>Measurement Type [Flattened Phase]</w:t>
            </w:r>
          </w:p>
          <w:p w14:paraId="22331194" w14:textId="77777777" w:rsidR="009E1D5B" w:rsidRPr="00026A0E" w:rsidRDefault="00B47047">
            <w:pPr>
              <w:numPr>
                <w:ilvl w:val="0"/>
                <w:numId w:val="15"/>
              </w:numPr>
              <w:ind w:right="105"/>
            </w:pPr>
            <w:r w:rsidRPr="00026A0E">
              <w:rPr>
                <w:rFonts w:ascii="Calibri" w:eastAsia="Calibri" w:hAnsi="Calibri" w:cs="Calibri"/>
              </w:rPr>
              <w:t>Reference Polarization [HH/HV/VV/VH]</w:t>
            </w:r>
          </w:p>
          <w:p w14:paraId="1C3617D6" w14:textId="77777777" w:rsidR="009E1D5B" w:rsidRPr="00026A0E" w:rsidRDefault="00B47047">
            <w:pPr>
              <w:numPr>
                <w:ilvl w:val="0"/>
                <w:numId w:val="15"/>
              </w:numPr>
              <w:ind w:right="105"/>
            </w:pPr>
            <w:r w:rsidRPr="00026A0E">
              <w:rPr>
                <w:rFonts w:ascii="Calibri" w:eastAsia="Calibri" w:hAnsi="Calibri" w:cs="Calibri"/>
              </w:rPr>
              <w:t xml:space="preserve">Data </w:t>
            </w:r>
            <w:r w:rsidR="000671DC" w:rsidRPr="00026A0E">
              <w:rPr>
                <w:rFonts w:ascii="Calibri" w:eastAsia="Calibri" w:hAnsi="Calibri" w:cs="Calibri"/>
              </w:rPr>
              <w:t>Format [GeoTIFF</w:t>
            </w:r>
            <w:r w:rsidRPr="00026A0E">
              <w:rPr>
                <w:rFonts w:ascii="Calibri" w:eastAsia="Calibri" w:hAnsi="Calibri" w:cs="Calibri"/>
              </w:rPr>
              <w:t>/HDF5/NetCDF, …]</w:t>
            </w:r>
          </w:p>
          <w:p w14:paraId="623D21A4" w14:textId="77777777" w:rsidR="009E1D5B" w:rsidRPr="00026A0E" w:rsidRDefault="00B47047">
            <w:pPr>
              <w:numPr>
                <w:ilvl w:val="0"/>
                <w:numId w:val="15"/>
              </w:numPr>
              <w:ind w:right="105"/>
            </w:pPr>
            <w:r w:rsidRPr="00026A0E">
              <w:rPr>
                <w:rFonts w:ascii="Calibri" w:eastAsia="Calibri" w:hAnsi="Calibri" w:cs="Calibri"/>
              </w:rPr>
              <w:t>Data Type [Int/Float, ...]</w:t>
            </w:r>
          </w:p>
          <w:p w14:paraId="5E40738F" w14:textId="77777777" w:rsidR="009E1D5B" w:rsidRPr="00026A0E" w:rsidRDefault="00B47047">
            <w:pPr>
              <w:numPr>
                <w:ilvl w:val="0"/>
                <w:numId w:val="15"/>
              </w:numPr>
              <w:ind w:right="105"/>
            </w:pPr>
            <w:r w:rsidRPr="00026A0E">
              <w:rPr>
                <w:rFonts w:ascii="Calibri" w:eastAsia="Calibri" w:hAnsi="Calibri" w:cs="Calibri"/>
              </w:rPr>
              <w:t>Bits per Sample</w:t>
            </w:r>
          </w:p>
          <w:p w14:paraId="699E0CC3" w14:textId="77777777" w:rsidR="009E1D5B" w:rsidRPr="00026A0E" w:rsidRDefault="00B47047">
            <w:pPr>
              <w:numPr>
                <w:ilvl w:val="0"/>
                <w:numId w:val="15"/>
              </w:numPr>
              <w:ind w:right="105"/>
            </w:pPr>
            <w:r w:rsidRPr="00026A0E">
              <w:rPr>
                <w:rFonts w:ascii="Calibri" w:eastAsia="Calibri" w:hAnsi="Calibri" w:cs="Calibri"/>
              </w:rPr>
              <w:t>Byte Order</w:t>
            </w:r>
          </w:p>
          <w:p w14:paraId="6F5C908B" w14:textId="77777777" w:rsidR="009E1D5B" w:rsidRPr="00026A0E" w:rsidRDefault="009E1D5B">
            <w:pPr>
              <w:pBdr>
                <w:top w:val="nil"/>
                <w:left w:val="nil"/>
                <w:bottom w:val="nil"/>
                <w:right w:val="nil"/>
                <w:between w:val="nil"/>
              </w:pBdr>
              <w:spacing w:before="5"/>
              <w:ind w:right="288"/>
              <w:rPr>
                <w:rFonts w:ascii="Calibri" w:eastAsia="Calibri" w:hAnsi="Calibri" w:cs="Calibri"/>
              </w:rPr>
            </w:pPr>
          </w:p>
          <w:p w14:paraId="4D22206D" w14:textId="77777777" w:rsidR="009E1D5B" w:rsidRPr="00026A0E" w:rsidRDefault="00B47047">
            <w:pPr>
              <w:rPr>
                <w:rFonts w:ascii="Calibri" w:eastAsia="Calibri" w:hAnsi="Calibri" w:cs="Calibri"/>
              </w:rPr>
            </w:pPr>
            <w:r w:rsidRPr="00026A0E">
              <w:rPr>
                <w:rFonts w:ascii="Calibri" w:eastAsia="Calibri" w:hAnsi="Calibri" w:cs="Calibri"/>
              </w:rPr>
              <w:t>In case of polarimetric data, indicate the reference polarization.</w:t>
            </w:r>
          </w:p>
        </w:tc>
        <w:tc>
          <w:tcPr>
            <w:tcW w:w="3189" w:type="dxa"/>
            <w:vMerge/>
            <w:shd w:val="clear" w:color="auto" w:fill="F0F6FC"/>
          </w:tcPr>
          <w:p w14:paraId="3142E012"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6C0EEF89" w14:textId="77777777" w:rsidR="0001241F" w:rsidRPr="00026A0E" w:rsidRDefault="000124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0CE88376" w14:textId="77777777" w:rsidTr="009775E8">
        <w:trPr>
          <w:cantSplit/>
          <w:trHeight w:val="288"/>
          <w:tblHeader/>
        </w:trPr>
        <w:tc>
          <w:tcPr>
            <w:tcW w:w="765" w:type="dxa"/>
            <w:shd w:val="clear" w:color="auto" w:fill="202124"/>
            <w:vAlign w:val="center"/>
          </w:tcPr>
          <w:p w14:paraId="263376E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1F664155"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30E52E8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63379470"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664675E3"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38256034"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3F7B1E06" w14:textId="77777777" w:rsidTr="009775E8">
        <w:trPr>
          <w:cantSplit/>
          <w:trHeight w:val="562"/>
        </w:trPr>
        <w:tc>
          <w:tcPr>
            <w:tcW w:w="765" w:type="dxa"/>
            <w:vMerge w:val="restart"/>
            <w:shd w:val="clear" w:color="auto" w:fill="FFFFFF"/>
            <w:vAlign w:val="center"/>
          </w:tcPr>
          <w:p w14:paraId="140855E1"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3.8</w:t>
            </w:r>
          </w:p>
        </w:tc>
        <w:tc>
          <w:tcPr>
            <w:tcW w:w="1603" w:type="dxa"/>
            <w:vMerge w:val="restart"/>
            <w:shd w:val="clear" w:color="auto" w:fill="FFFFFF"/>
            <w:vAlign w:val="center"/>
          </w:tcPr>
          <w:p w14:paraId="1ED35D00"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Coherence Image</w:t>
            </w:r>
          </w:p>
        </w:tc>
        <w:tc>
          <w:tcPr>
            <w:tcW w:w="1277" w:type="dxa"/>
            <w:vMerge w:val="restart"/>
            <w:shd w:val="clear" w:color="auto" w:fill="FFFFFF"/>
            <w:vAlign w:val="center"/>
          </w:tcPr>
          <w:p w14:paraId="2DA38EAF"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646" w:type="dxa"/>
            <w:gridSpan w:val="2"/>
            <w:shd w:val="clear" w:color="auto" w:fill="FFFFFF"/>
            <w:vAlign w:val="center"/>
          </w:tcPr>
          <w:p w14:paraId="76A5A69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F3DE18"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p w14:paraId="30CE72F7" w14:textId="77777777" w:rsidR="009E1D5B" w:rsidRPr="00026A0E" w:rsidRDefault="009E1D5B">
            <w:pPr>
              <w:rPr>
                <w:rFonts w:ascii="Calibri" w:eastAsia="Calibri" w:hAnsi="Calibri" w:cs="Calibri"/>
                <w:b/>
                <w:bCs/>
                <w:u w:val="single"/>
              </w:rPr>
            </w:pPr>
          </w:p>
        </w:tc>
        <w:tc>
          <w:tcPr>
            <w:tcW w:w="3189" w:type="dxa"/>
            <w:vMerge w:val="restart"/>
            <w:shd w:val="clear" w:color="auto" w:fill="FFFFFF"/>
          </w:tcPr>
          <w:p w14:paraId="7B1D4C36"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E01B5B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12A42DBB" w14:textId="77777777" w:rsidR="009E1D5B" w:rsidRPr="00026A0E" w:rsidRDefault="00B47047">
            <w:pPr>
              <w:pBdr>
                <w:top w:val="nil"/>
                <w:left w:val="nil"/>
                <w:bottom w:val="nil"/>
                <w:right w:val="nil"/>
                <w:between w:val="nil"/>
              </w:pBdr>
              <w:rPr>
                <w:rFonts w:ascii="Calibri" w:eastAsia="Calibri" w:hAnsi="Calibri" w:cs="Calibri"/>
                <w:i/>
                <w:iCs/>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03BFAACE" w14:textId="77777777" w:rsidTr="009775E8">
        <w:trPr>
          <w:cantSplit/>
          <w:trHeight w:val="4145"/>
        </w:trPr>
        <w:tc>
          <w:tcPr>
            <w:tcW w:w="765" w:type="dxa"/>
            <w:vMerge/>
            <w:shd w:val="clear" w:color="auto" w:fill="FFFFFF"/>
            <w:vAlign w:val="center"/>
          </w:tcPr>
          <w:p w14:paraId="713BA3C5"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603" w:type="dxa"/>
            <w:vMerge/>
            <w:shd w:val="clear" w:color="auto" w:fill="FFFFFF"/>
            <w:vAlign w:val="center"/>
          </w:tcPr>
          <w:p w14:paraId="1806A35F"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277" w:type="dxa"/>
            <w:vMerge/>
            <w:shd w:val="clear" w:color="auto" w:fill="FFFFFF"/>
            <w:vAlign w:val="center"/>
          </w:tcPr>
          <w:p w14:paraId="51B62F14"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8646" w:type="dxa"/>
            <w:gridSpan w:val="2"/>
            <w:shd w:val="clear" w:color="auto" w:fill="D9D9D9"/>
            <w:vAlign w:val="center"/>
          </w:tcPr>
          <w:p w14:paraId="5538FB9D"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6199EB7" w14:textId="77777777" w:rsidR="009E1D5B" w:rsidRPr="00026A0E" w:rsidRDefault="00B47047">
            <w:pPr>
              <w:rPr>
                <w:rFonts w:ascii="Calibri" w:eastAsia="Calibri" w:hAnsi="Calibri" w:cs="Calibri"/>
              </w:rPr>
            </w:pPr>
            <w:r w:rsidRPr="00026A0E">
              <w:rPr>
                <w:rFonts w:ascii="Calibri" w:eastAsia="Calibri" w:hAnsi="Calibri" w:cs="Calibri"/>
              </w:rPr>
              <w:t>InSAR coherence image for each InSAR pair defined under 1.7.16</w:t>
            </w:r>
          </w:p>
          <w:p w14:paraId="1FEA7C71" w14:textId="77777777" w:rsidR="009E1D5B" w:rsidRPr="00026A0E" w:rsidRDefault="009E1D5B">
            <w:pPr>
              <w:rPr>
                <w:rFonts w:ascii="Calibri" w:eastAsia="Calibri" w:hAnsi="Calibri" w:cs="Calibri"/>
              </w:rPr>
            </w:pPr>
          </w:p>
          <w:p w14:paraId="01B4CA1B"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0FBA1320"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[Coherence]</w:t>
            </w:r>
          </w:p>
          <w:p w14:paraId="707C77A2" w14:textId="77777777" w:rsidR="009E1D5B" w:rsidRPr="00026A0E" w:rsidRDefault="00B47047">
            <w:pPr>
              <w:rPr>
                <w:rFonts w:ascii="Calibri" w:eastAsia="Calibri" w:hAnsi="Calibri" w:cs="Calibri"/>
              </w:rPr>
            </w:pPr>
            <w:r w:rsidRPr="00026A0E">
              <w:rPr>
                <w:rFonts w:ascii="Calibri" w:eastAsia="Calibri" w:hAnsi="Calibri" w:cs="Calibri"/>
              </w:rPr>
              <w:t xml:space="preserve">   -   insarID number   </w:t>
            </w:r>
          </w:p>
          <w:p w14:paraId="72067DDB" w14:textId="77777777" w:rsidR="009E1D5B" w:rsidRPr="00026A0E" w:rsidRDefault="00B47047">
            <w:pPr>
              <w:rPr>
                <w:rFonts w:ascii="Calibri" w:eastAsia="Calibri" w:hAnsi="Calibri" w:cs="Calibri"/>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7E172C12"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Complex Float ...]</w:t>
            </w:r>
          </w:p>
          <w:p w14:paraId="5A02B5EF"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6D1E9B6D" w14:textId="7A79A851"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4A3D92AB" w14:textId="77777777" w:rsidR="009E1D5B" w:rsidRPr="00026A0E" w:rsidRDefault="009E1D5B">
            <w:pPr>
              <w:rPr>
                <w:rFonts w:ascii="Calibri" w:eastAsia="Calibri" w:hAnsi="Calibri" w:cs="Calibri"/>
              </w:rPr>
            </w:pPr>
          </w:p>
          <w:p w14:paraId="37307D84" w14:textId="77777777" w:rsidR="009E1D5B" w:rsidRPr="00026A0E" w:rsidRDefault="00B47047">
            <w:pPr>
              <w:rPr>
                <w:rFonts w:ascii="Calibri" w:eastAsia="Calibri" w:hAnsi="Calibri" w:cs="Calibri"/>
              </w:rPr>
            </w:pPr>
            <w:r w:rsidRPr="00026A0E">
              <w:rPr>
                <w:rFonts w:ascii="Calibri" w:eastAsia="Calibri" w:hAnsi="Calibri" w:cs="Calibri"/>
              </w:rPr>
              <w:t>Coherence image statistics</w:t>
            </w:r>
          </w:p>
          <w:p w14:paraId="5A4C1129" w14:textId="77777777" w:rsidR="009E1D5B" w:rsidRPr="00026A0E" w:rsidRDefault="00B47047">
            <w:pPr>
              <w:numPr>
                <w:ilvl w:val="0"/>
                <w:numId w:val="16"/>
              </w:numPr>
              <w:rPr>
                <w:rFonts w:ascii="Calibri" w:eastAsia="Calibri" w:hAnsi="Calibri" w:cs="Calibri"/>
              </w:rPr>
            </w:pPr>
            <w:r w:rsidRPr="00026A0E">
              <w:rPr>
                <w:rFonts w:ascii="Calibri" w:eastAsia="Calibri" w:hAnsi="Calibri" w:cs="Calibri"/>
              </w:rPr>
              <w:t>Average</w:t>
            </w:r>
          </w:p>
          <w:p w14:paraId="333B346D" w14:textId="77777777" w:rsidR="009E1D5B" w:rsidRPr="00026A0E" w:rsidRDefault="00B47047">
            <w:pPr>
              <w:numPr>
                <w:ilvl w:val="0"/>
                <w:numId w:val="16"/>
              </w:numPr>
              <w:rPr>
                <w:rFonts w:ascii="Calibri" w:eastAsia="Calibri" w:hAnsi="Calibri" w:cs="Calibri"/>
              </w:rPr>
            </w:pPr>
            <w:r w:rsidRPr="00026A0E">
              <w:rPr>
                <w:rFonts w:ascii="Calibri" w:eastAsia="Calibri" w:hAnsi="Calibri" w:cs="Calibri"/>
              </w:rPr>
              <w:t>Standard deviation</w:t>
            </w:r>
          </w:p>
        </w:tc>
        <w:tc>
          <w:tcPr>
            <w:tcW w:w="3189" w:type="dxa"/>
            <w:vMerge/>
            <w:shd w:val="clear" w:color="auto" w:fill="FFFFFF"/>
          </w:tcPr>
          <w:p w14:paraId="01570DF9"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6B084DCB" w14:textId="77777777" w:rsidR="0001241F" w:rsidRPr="00026A0E" w:rsidRDefault="000124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621E9617" w14:textId="77777777" w:rsidTr="009775E8">
        <w:trPr>
          <w:cantSplit/>
          <w:trHeight w:val="288"/>
          <w:tblHeader/>
        </w:trPr>
        <w:tc>
          <w:tcPr>
            <w:tcW w:w="765" w:type="dxa"/>
            <w:shd w:val="clear" w:color="auto" w:fill="202124"/>
            <w:vAlign w:val="center"/>
          </w:tcPr>
          <w:p w14:paraId="34A89F59"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43F5F61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4DEECB9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5D06182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4DD9935E"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2EF75903"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305B9F85" w14:textId="77777777" w:rsidTr="009775E8">
        <w:trPr>
          <w:cantSplit/>
          <w:trHeight w:val="420"/>
        </w:trPr>
        <w:tc>
          <w:tcPr>
            <w:tcW w:w="765" w:type="dxa"/>
            <w:vMerge w:val="restart"/>
            <w:shd w:val="clear" w:color="auto" w:fill="DBE5F1" w:themeFill="accent1" w:themeFillTint="33"/>
            <w:vAlign w:val="center"/>
          </w:tcPr>
          <w:p w14:paraId="389D497D"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3.9</w:t>
            </w:r>
          </w:p>
        </w:tc>
        <w:tc>
          <w:tcPr>
            <w:tcW w:w="1603" w:type="dxa"/>
            <w:vMerge w:val="restart"/>
            <w:shd w:val="clear" w:color="auto" w:fill="DBE5F1" w:themeFill="accent1" w:themeFillTint="33"/>
            <w:vAlign w:val="center"/>
          </w:tcPr>
          <w:p w14:paraId="05190F50"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Interferogram Image</w:t>
            </w:r>
          </w:p>
        </w:tc>
        <w:tc>
          <w:tcPr>
            <w:tcW w:w="1277" w:type="dxa"/>
            <w:vMerge w:val="restart"/>
            <w:shd w:val="clear" w:color="auto" w:fill="DBE5F1" w:themeFill="accent1" w:themeFillTint="33"/>
            <w:vAlign w:val="center"/>
          </w:tcPr>
          <w:p w14:paraId="2D6D2DCE"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646" w:type="dxa"/>
            <w:gridSpan w:val="2"/>
            <w:shd w:val="clear" w:color="auto" w:fill="DBE5F1" w:themeFill="accent1" w:themeFillTint="33"/>
            <w:vAlign w:val="center"/>
          </w:tcPr>
          <w:p w14:paraId="50830516"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03A7A914" w14:textId="2FBD06D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p w14:paraId="520E19EA" w14:textId="77777777" w:rsidR="009E1D5B" w:rsidRPr="00026A0E" w:rsidRDefault="009E1D5B">
            <w:pPr>
              <w:rPr>
                <w:rFonts w:ascii="Calibri" w:eastAsia="Calibri" w:hAnsi="Calibri" w:cs="Calibri"/>
              </w:rPr>
            </w:pPr>
          </w:p>
        </w:tc>
        <w:tc>
          <w:tcPr>
            <w:tcW w:w="3189" w:type="dxa"/>
            <w:vMerge w:val="restart"/>
            <w:shd w:val="clear" w:color="auto" w:fill="DBE5F1" w:themeFill="accent1" w:themeFillTint="33"/>
          </w:tcPr>
          <w:p w14:paraId="020501F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52875E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4C3F3831" w14:textId="77777777" w:rsidR="009E1D5B" w:rsidRPr="00026A0E" w:rsidRDefault="00B47047">
            <w:pPr>
              <w:pBdr>
                <w:top w:val="nil"/>
                <w:left w:val="nil"/>
                <w:bottom w:val="nil"/>
                <w:right w:val="nil"/>
                <w:between w:val="nil"/>
              </w:pBdr>
              <w:rPr>
                <w:rFonts w:ascii="Calibri" w:eastAsia="Calibri" w:hAnsi="Calibri" w:cs="Calibri"/>
                <w:i/>
                <w:iCs/>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A994024" w14:textId="77777777" w:rsidTr="009775E8">
        <w:trPr>
          <w:cantSplit/>
          <w:trHeight w:val="420"/>
        </w:trPr>
        <w:tc>
          <w:tcPr>
            <w:tcW w:w="765" w:type="dxa"/>
            <w:vMerge/>
            <w:shd w:val="clear" w:color="auto" w:fill="F0F6FC"/>
            <w:vAlign w:val="center"/>
          </w:tcPr>
          <w:p w14:paraId="4603847D"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603" w:type="dxa"/>
            <w:vMerge/>
            <w:shd w:val="clear" w:color="auto" w:fill="F0F6FC"/>
            <w:vAlign w:val="center"/>
          </w:tcPr>
          <w:p w14:paraId="0FFE7AB7"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277" w:type="dxa"/>
            <w:vMerge/>
            <w:shd w:val="clear" w:color="auto" w:fill="F0F6FC"/>
            <w:vAlign w:val="center"/>
          </w:tcPr>
          <w:p w14:paraId="30B68703"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8646" w:type="dxa"/>
            <w:gridSpan w:val="2"/>
            <w:shd w:val="clear" w:color="auto" w:fill="D9D9D9"/>
            <w:vAlign w:val="center"/>
          </w:tcPr>
          <w:p w14:paraId="65665155"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14B2284" w14:textId="77777777" w:rsidR="009E1D5B" w:rsidRPr="00026A0E" w:rsidRDefault="00B47047">
            <w:pPr>
              <w:rPr>
                <w:rFonts w:ascii="Calibri" w:eastAsia="Calibri" w:hAnsi="Calibri" w:cs="Calibri"/>
              </w:rPr>
            </w:pPr>
            <w:r w:rsidRPr="00026A0E">
              <w:rPr>
                <w:rFonts w:ascii="Calibri" w:eastAsia="Calibri" w:hAnsi="Calibri" w:cs="Calibri"/>
              </w:rPr>
              <w:t>Interferogram image for each InSAR pair defined under 1.</w:t>
            </w:r>
            <w:proofErr w:type="gramStart"/>
            <w:r w:rsidRPr="00026A0E">
              <w:rPr>
                <w:rFonts w:ascii="Calibri" w:eastAsia="Calibri" w:hAnsi="Calibri" w:cs="Calibri"/>
              </w:rPr>
              <w:t>7.16..</w:t>
            </w:r>
            <w:proofErr w:type="gramEnd"/>
            <w:r w:rsidRPr="00026A0E">
              <w:rPr>
                <w:rFonts w:ascii="Calibri" w:eastAsia="Calibri" w:hAnsi="Calibri" w:cs="Calibri"/>
              </w:rPr>
              <w:t xml:space="preserve"> Indicate if the InSAR simulated ellipsoid and topographic phases have been subtracted.</w:t>
            </w:r>
          </w:p>
          <w:p w14:paraId="5A77E65D" w14:textId="77777777" w:rsidR="009E1D5B" w:rsidRPr="00026A0E" w:rsidRDefault="009E1D5B">
            <w:pPr>
              <w:rPr>
                <w:rFonts w:ascii="Calibri" w:eastAsia="Calibri" w:hAnsi="Calibri" w:cs="Calibri"/>
              </w:rPr>
            </w:pPr>
          </w:p>
          <w:p w14:paraId="44CD5168"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13B8D189"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[Interferogram]</w:t>
            </w:r>
          </w:p>
          <w:p w14:paraId="344B2493" w14:textId="77777777" w:rsidR="009E1D5B" w:rsidRPr="00026A0E" w:rsidRDefault="00B47047">
            <w:pPr>
              <w:rPr>
                <w:rFonts w:ascii="Calibri" w:eastAsia="Calibri" w:hAnsi="Calibri" w:cs="Calibri"/>
              </w:rPr>
            </w:pPr>
            <w:r w:rsidRPr="00026A0E">
              <w:rPr>
                <w:rFonts w:ascii="Calibri" w:eastAsia="Calibri" w:hAnsi="Calibri" w:cs="Calibri"/>
              </w:rPr>
              <w:t xml:space="preserve">   -   insarID number   </w:t>
            </w:r>
          </w:p>
          <w:p w14:paraId="41C6F0E5" w14:textId="77777777" w:rsidR="009E1D5B" w:rsidRPr="00026A0E" w:rsidRDefault="00B47047">
            <w:pPr>
              <w:rPr>
                <w:rFonts w:ascii="Calibri" w:eastAsia="Calibri" w:hAnsi="Calibri" w:cs="Calibri"/>
              </w:rPr>
            </w:pPr>
            <w:r w:rsidRPr="00026A0E">
              <w:rPr>
                <w:rFonts w:ascii="Calibri" w:eastAsia="Calibri" w:hAnsi="Calibri" w:cs="Calibri"/>
              </w:rPr>
              <w:t xml:space="preserve">   -   Subtracted Earth curvature phase flag [True/False]</w:t>
            </w:r>
          </w:p>
          <w:p w14:paraId="081464B3" w14:textId="77777777" w:rsidR="009E1D5B" w:rsidRPr="00026A0E" w:rsidRDefault="00B47047">
            <w:pPr>
              <w:rPr>
                <w:rFonts w:ascii="Calibri" w:eastAsia="Calibri" w:hAnsi="Calibri" w:cs="Calibri"/>
              </w:rPr>
            </w:pPr>
            <w:r w:rsidRPr="00026A0E">
              <w:rPr>
                <w:rFonts w:ascii="Calibri" w:eastAsia="Calibri" w:hAnsi="Calibri" w:cs="Calibri"/>
              </w:rPr>
              <w:t xml:space="preserve">   -   Subtracted topographic phase flag [True/False]</w:t>
            </w:r>
          </w:p>
          <w:p w14:paraId="1167E2E6" w14:textId="77777777" w:rsidR="009E1D5B" w:rsidRPr="00026A0E" w:rsidRDefault="00B47047">
            <w:pPr>
              <w:rPr>
                <w:rFonts w:ascii="Calibri" w:eastAsia="Calibri" w:hAnsi="Calibri" w:cs="Calibri"/>
                <w:b/>
                <w:bCs/>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59784A0D"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w:t>
            </w:r>
            <w:proofErr w:type="gramStart"/>
            <w:r w:rsidRPr="00026A0E">
              <w:rPr>
                <w:rFonts w:ascii="Calibri" w:eastAsia="Calibri" w:hAnsi="Calibri" w:cs="Calibri"/>
              </w:rPr>
              <w:t>Float,  ...</w:t>
            </w:r>
            <w:proofErr w:type="gramEnd"/>
            <w:r w:rsidRPr="00026A0E">
              <w:rPr>
                <w:rFonts w:ascii="Calibri" w:eastAsia="Calibri" w:hAnsi="Calibri" w:cs="Calibri"/>
              </w:rPr>
              <w:t>]</w:t>
            </w:r>
          </w:p>
          <w:p w14:paraId="76BDACE9"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659F5ED4"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2E05D258" w14:textId="77777777" w:rsidR="009E1D5B" w:rsidRPr="00026A0E" w:rsidRDefault="009E1D5B">
            <w:pPr>
              <w:rPr>
                <w:rFonts w:ascii="Calibri" w:eastAsia="Calibri" w:hAnsi="Calibri" w:cs="Calibri"/>
                <w:b/>
                <w:bCs/>
                <w:u w:val="single"/>
              </w:rPr>
            </w:pPr>
          </w:p>
        </w:tc>
        <w:tc>
          <w:tcPr>
            <w:tcW w:w="3189" w:type="dxa"/>
            <w:vMerge/>
            <w:shd w:val="clear" w:color="auto" w:fill="F0F6FC"/>
          </w:tcPr>
          <w:p w14:paraId="30633FF4"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r w:rsidR="009E1D5B" w:rsidRPr="00026A0E" w14:paraId="25AF051D" w14:textId="77777777" w:rsidTr="009775E8">
        <w:trPr>
          <w:cantSplit/>
          <w:trHeight w:val="797"/>
        </w:trPr>
        <w:tc>
          <w:tcPr>
            <w:tcW w:w="765" w:type="dxa"/>
            <w:vMerge w:val="restart"/>
            <w:shd w:val="clear" w:color="auto" w:fill="FFFFFF"/>
            <w:vAlign w:val="center"/>
          </w:tcPr>
          <w:p w14:paraId="143E9061"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3.10</w:t>
            </w:r>
          </w:p>
        </w:tc>
        <w:tc>
          <w:tcPr>
            <w:tcW w:w="1603" w:type="dxa"/>
            <w:vMerge w:val="restart"/>
            <w:shd w:val="clear" w:color="auto" w:fill="FFFFFF"/>
            <w:vAlign w:val="center"/>
          </w:tcPr>
          <w:p w14:paraId="3F3590E9"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Unwrapped Interferogram Image</w:t>
            </w:r>
          </w:p>
        </w:tc>
        <w:tc>
          <w:tcPr>
            <w:tcW w:w="1277" w:type="dxa"/>
            <w:vMerge w:val="restart"/>
            <w:shd w:val="clear" w:color="auto" w:fill="FFFFFF"/>
            <w:vAlign w:val="center"/>
          </w:tcPr>
          <w:p w14:paraId="050512EA" w14:textId="77777777" w:rsidR="009E1D5B" w:rsidRPr="00026A0E" w:rsidRDefault="00B47047">
            <w:pPr>
              <w:pBdr>
                <w:top w:val="nil"/>
                <w:left w:val="nil"/>
                <w:bottom w:val="nil"/>
                <w:right w:val="nil"/>
                <w:between w:val="nil"/>
              </w:pBdr>
              <w:jc w:val="center"/>
              <w:rPr>
                <w:rFonts w:ascii="Calibri" w:eastAsia="Calibri" w:hAnsi="Calibri" w:cs="Calibri"/>
              </w:rPr>
            </w:pPr>
            <w:r w:rsidRPr="00026A0E">
              <w:rPr>
                <w:rFonts w:ascii="Calibri" w:eastAsia="Calibri" w:hAnsi="Calibri" w:cs="Calibri"/>
              </w:rPr>
              <w:t>[InSAR]</w:t>
            </w:r>
          </w:p>
        </w:tc>
        <w:tc>
          <w:tcPr>
            <w:tcW w:w="8646" w:type="dxa"/>
            <w:gridSpan w:val="2"/>
            <w:shd w:val="clear" w:color="auto" w:fill="FFFFFF"/>
            <w:vAlign w:val="center"/>
          </w:tcPr>
          <w:p w14:paraId="2EB34D7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2FAE7E88" w14:textId="77777777" w:rsidR="009E1D5B" w:rsidRPr="00026A0E" w:rsidRDefault="00B47047">
            <w:pPr>
              <w:rPr>
                <w:rFonts w:ascii="Calibri" w:eastAsia="Calibri" w:hAnsi="Calibri" w:cs="Calibri"/>
                <w:b/>
                <w:bCs/>
                <w:u w:val="single"/>
              </w:rPr>
            </w:pPr>
            <w:r w:rsidRPr="00026A0E">
              <w:rPr>
                <w:rFonts w:ascii="Calibri" w:eastAsia="Calibri" w:hAnsi="Calibri" w:cs="Calibri"/>
              </w:rPr>
              <w:t>Not required.</w:t>
            </w:r>
          </w:p>
        </w:tc>
        <w:tc>
          <w:tcPr>
            <w:tcW w:w="3189" w:type="dxa"/>
            <w:vMerge w:val="restart"/>
            <w:shd w:val="clear" w:color="auto" w:fill="FFFFFF"/>
          </w:tcPr>
          <w:p w14:paraId="5438EDC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706412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5FF7EC4" w14:textId="77777777" w:rsidR="009E1D5B" w:rsidRPr="00026A0E" w:rsidRDefault="00B47047">
            <w:pPr>
              <w:pBdr>
                <w:top w:val="nil"/>
                <w:left w:val="nil"/>
                <w:bottom w:val="nil"/>
                <w:right w:val="nil"/>
                <w:between w:val="nil"/>
              </w:pBdr>
              <w:rPr>
                <w:rFonts w:ascii="Calibri" w:eastAsia="Calibri" w:hAnsi="Calibri" w:cs="Calibri"/>
                <w:i/>
                <w:iCs/>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E56B009" w14:textId="77777777" w:rsidTr="009775E8">
        <w:trPr>
          <w:cantSplit/>
          <w:trHeight w:val="420"/>
        </w:trPr>
        <w:tc>
          <w:tcPr>
            <w:tcW w:w="765" w:type="dxa"/>
            <w:vMerge/>
            <w:shd w:val="clear" w:color="auto" w:fill="FFFFFF"/>
            <w:vAlign w:val="center"/>
          </w:tcPr>
          <w:p w14:paraId="4663F031"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603" w:type="dxa"/>
            <w:vMerge/>
            <w:shd w:val="clear" w:color="auto" w:fill="FFFFFF"/>
            <w:vAlign w:val="center"/>
          </w:tcPr>
          <w:p w14:paraId="03026CA9"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1277" w:type="dxa"/>
            <w:vMerge/>
            <w:shd w:val="clear" w:color="auto" w:fill="FFFFFF"/>
            <w:vAlign w:val="center"/>
          </w:tcPr>
          <w:p w14:paraId="0F0F2F3E" w14:textId="77777777" w:rsidR="009E1D5B" w:rsidRPr="00026A0E" w:rsidRDefault="009E1D5B">
            <w:pPr>
              <w:pBdr>
                <w:top w:val="nil"/>
                <w:left w:val="nil"/>
                <w:bottom w:val="nil"/>
                <w:right w:val="nil"/>
                <w:between w:val="nil"/>
              </w:pBdr>
              <w:spacing w:line="276" w:lineRule="auto"/>
              <w:rPr>
                <w:rFonts w:ascii="Calibri" w:eastAsia="Calibri" w:hAnsi="Calibri" w:cs="Calibri"/>
                <w:i/>
                <w:iCs/>
              </w:rPr>
            </w:pPr>
          </w:p>
        </w:tc>
        <w:tc>
          <w:tcPr>
            <w:tcW w:w="8646" w:type="dxa"/>
            <w:gridSpan w:val="2"/>
            <w:shd w:val="clear" w:color="auto" w:fill="D9D9D9"/>
            <w:vAlign w:val="center"/>
          </w:tcPr>
          <w:p w14:paraId="5494189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07F689D" w14:textId="77777777" w:rsidR="009E1D5B" w:rsidRPr="00026A0E" w:rsidRDefault="00B47047">
            <w:pPr>
              <w:rPr>
                <w:rFonts w:ascii="Calibri" w:eastAsia="Calibri" w:hAnsi="Calibri" w:cs="Calibri"/>
              </w:rPr>
            </w:pPr>
            <w:r w:rsidRPr="00026A0E">
              <w:rPr>
                <w:rFonts w:ascii="Calibri" w:eastAsia="Calibri" w:hAnsi="Calibri" w:cs="Calibri"/>
              </w:rPr>
              <w:t>Unwrapped interferogram image for each InSAR pair defined under 1.</w:t>
            </w:r>
            <w:proofErr w:type="gramStart"/>
            <w:r w:rsidRPr="00026A0E">
              <w:rPr>
                <w:rFonts w:ascii="Calibri" w:eastAsia="Calibri" w:hAnsi="Calibri" w:cs="Calibri"/>
              </w:rPr>
              <w:t>7.16..</w:t>
            </w:r>
            <w:proofErr w:type="gramEnd"/>
          </w:p>
          <w:p w14:paraId="42DD2521" w14:textId="77777777" w:rsidR="009E1D5B" w:rsidRPr="00026A0E" w:rsidRDefault="009E1D5B">
            <w:pPr>
              <w:rPr>
                <w:rFonts w:ascii="Calibri" w:eastAsia="Calibri" w:hAnsi="Calibri" w:cs="Calibri"/>
              </w:rPr>
            </w:pPr>
          </w:p>
          <w:p w14:paraId="38E63184"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72065637"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[Unwrapped Interferogram]</w:t>
            </w:r>
          </w:p>
          <w:p w14:paraId="78265DD5" w14:textId="77777777" w:rsidR="009E1D5B" w:rsidRPr="00026A0E" w:rsidRDefault="00B47047">
            <w:pPr>
              <w:rPr>
                <w:rFonts w:ascii="Calibri" w:eastAsia="Calibri" w:hAnsi="Calibri" w:cs="Calibri"/>
              </w:rPr>
            </w:pPr>
            <w:r w:rsidRPr="00026A0E">
              <w:rPr>
                <w:rFonts w:ascii="Calibri" w:eastAsia="Calibri" w:hAnsi="Calibri" w:cs="Calibri"/>
              </w:rPr>
              <w:t xml:space="preserve">   -   insarID number</w:t>
            </w:r>
          </w:p>
          <w:p w14:paraId="72EABD1F" w14:textId="77777777" w:rsidR="009E1D5B" w:rsidRPr="00026A0E" w:rsidRDefault="00B47047">
            <w:pPr>
              <w:rPr>
                <w:rFonts w:ascii="Calibri" w:eastAsia="Calibri" w:hAnsi="Calibri" w:cs="Calibri"/>
              </w:rPr>
            </w:pPr>
            <w:r w:rsidRPr="00026A0E">
              <w:rPr>
                <w:rFonts w:ascii="Calibri" w:eastAsia="Calibri" w:hAnsi="Calibri" w:cs="Calibri"/>
              </w:rPr>
              <w:t xml:space="preserve">   -   Component [Line of Sight, Vertical, East, North]</w:t>
            </w:r>
          </w:p>
          <w:p w14:paraId="32663B22" w14:textId="77777777" w:rsidR="009E1D5B" w:rsidRPr="00026A0E" w:rsidRDefault="00B47047">
            <w:pPr>
              <w:rPr>
                <w:rFonts w:ascii="Calibri" w:eastAsia="Calibri" w:hAnsi="Calibri" w:cs="Calibri"/>
              </w:rPr>
            </w:pPr>
            <w:r w:rsidRPr="00026A0E">
              <w:rPr>
                <w:rFonts w:ascii="Calibri" w:eastAsia="Calibri" w:hAnsi="Calibri" w:cs="Calibri"/>
              </w:rPr>
              <w:t xml:space="preserve">   -   Data </w:t>
            </w:r>
            <w:r w:rsidR="000671DC" w:rsidRPr="00026A0E">
              <w:rPr>
                <w:rFonts w:ascii="Calibri" w:eastAsia="Calibri" w:hAnsi="Calibri" w:cs="Calibri"/>
              </w:rPr>
              <w:t>Format [GeoTIFF</w:t>
            </w:r>
            <w:r w:rsidRPr="00026A0E">
              <w:rPr>
                <w:rFonts w:ascii="Calibri" w:eastAsia="Calibri" w:hAnsi="Calibri" w:cs="Calibri"/>
              </w:rPr>
              <w:t>/HDF5/NetCDF, …]</w:t>
            </w:r>
          </w:p>
          <w:p w14:paraId="16F75E59"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2AEB2B63"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1AEC5181"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432566AE" w14:textId="77777777" w:rsidR="009E1D5B" w:rsidRPr="00026A0E" w:rsidRDefault="009E1D5B">
            <w:pPr>
              <w:rPr>
                <w:rFonts w:ascii="Calibri" w:eastAsia="Calibri" w:hAnsi="Calibri" w:cs="Calibri"/>
                <w:b/>
                <w:bCs/>
                <w:u w:val="single"/>
              </w:rPr>
            </w:pPr>
          </w:p>
        </w:tc>
        <w:tc>
          <w:tcPr>
            <w:tcW w:w="3189" w:type="dxa"/>
            <w:vMerge/>
            <w:shd w:val="clear" w:color="auto" w:fill="FFFFFF"/>
          </w:tcPr>
          <w:p w14:paraId="0CE0FD00"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4EAC043D" w14:textId="0D3DC3E0" w:rsidR="0001241F" w:rsidRPr="00026A0E" w:rsidRDefault="0001241F"/>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60C44EFA" w14:textId="77777777" w:rsidTr="009775E8">
        <w:trPr>
          <w:cantSplit/>
          <w:trHeight w:val="288"/>
          <w:tblHeader/>
        </w:trPr>
        <w:tc>
          <w:tcPr>
            <w:tcW w:w="765" w:type="dxa"/>
            <w:shd w:val="clear" w:color="auto" w:fill="202124"/>
            <w:vAlign w:val="center"/>
          </w:tcPr>
          <w:p w14:paraId="0E46A2D5"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46E16FD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518D4AC0"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34797CF2"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33BB178C"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2B832236"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2A7B057B" w14:textId="77777777" w:rsidTr="009775E8">
        <w:trPr>
          <w:cantSplit/>
          <w:trHeight w:val="846"/>
        </w:trPr>
        <w:tc>
          <w:tcPr>
            <w:tcW w:w="765" w:type="dxa"/>
            <w:vMerge w:val="restart"/>
            <w:shd w:val="clear" w:color="auto" w:fill="DBE5F1" w:themeFill="accent1" w:themeFillTint="33"/>
            <w:vAlign w:val="center"/>
          </w:tcPr>
          <w:p w14:paraId="382B7020" w14:textId="77777777" w:rsidR="009E1D5B" w:rsidRPr="00026A0E" w:rsidRDefault="00B47047">
            <w:pPr>
              <w:pBdr>
                <w:top w:val="nil"/>
                <w:left w:val="nil"/>
                <w:bottom w:val="nil"/>
                <w:right w:val="nil"/>
                <w:between w:val="nil"/>
              </w:pBdr>
              <w:jc w:val="center"/>
              <w:rPr>
                <w:i/>
                <w:iCs/>
              </w:rPr>
            </w:pPr>
            <w:r w:rsidRPr="00026A0E">
              <w:rPr>
                <w:rFonts w:ascii="Calibri" w:eastAsia="Calibri" w:hAnsi="Calibri" w:cs="Calibri"/>
                <w:b/>
                <w:bCs/>
              </w:rPr>
              <w:t>3.11</w:t>
            </w:r>
          </w:p>
        </w:tc>
        <w:tc>
          <w:tcPr>
            <w:tcW w:w="1603" w:type="dxa"/>
            <w:vMerge w:val="restart"/>
            <w:shd w:val="clear" w:color="auto" w:fill="DBE5F1" w:themeFill="accent1" w:themeFillTint="33"/>
            <w:vAlign w:val="center"/>
          </w:tcPr>
          <w:p w14:paraId="75795EE7" w14:textId="77777777" w:rsidR="009E1D5B" w:rsidRPr="00026A0E" w:rsidRDefault="00B47047">
            <w:pPr>
              <w:pBdr>
                <w:top w:val="nil"/>
                <w:left w:val="nil"/>
                <w:bottom w:val="nil"/>
                <w:right w:val="nil"/>
                <w:between w:val="nil"/>
              </w:pBdr>
              <w:jc w:val="center"/>
              <w:rPr>
                <w:i/>
                <w:iCs/>
              </w:rPr>
            </w:pPr>
            <w:r w:rsidRPr="00026A0E">
              <w:rPr>
                <w:rFonts w:ascii="Calibri" w:eastAsia="Calibri" w:hAnsi="Calibri" w:cs="Calibri"/>
                <w:b/>
                <w:bCs/>
              </w:rPr>
              <w:t>InSAR Displacement Image</w:t>
            </w:r>
          </w:p>
        </w:tc>
        <w:tc>
          <w:tcPr>
            <w:tcW w:w="1277" w:type="dxa"/>
            <w:vMerge w:val="restart"/>
            <w:shd w:val="clear" w:color="auto" w:fill="DBE5F1" w:themeFill="accent1" w:themeFillTint="33"/>
            <w:vAlign w:val="center"/>
          </w:tcPr>
          <w:p w14:paraId="4C3AB79B" w14:textId="77777777" w:rsidR="009E1D5B" w:rsidRPr="00026A0E" w:rsidRDefault="00B47047">
            <w:pPr>
              <w:pBdr>
                <w:top w:val="nil"/>
                <w:left w:val="nil"/>
                <w:bottom w:val="nil"/>
                <w:right w:val="nil"/>
                <w:between w:val="nil"/>
              </w:pBdr>
              <w:jc w:val="center"/>
              <w:rPr>
                <w:i/>
                <w:iCs/>
              </w:rPr>
            </w:pPr>
            <w:r w:rsidRPr="00026A0E">
              <w:rPr>
                <w:rFonts w:ascii="Calibri" w:eastAsia="Calibri" w:hAnsi="Calibri" w:cs="Calibri"/>
              </w:rPr>
              <w:t>[InSAR]</w:t>
            </w:r>
          </w:p>
        </w:tc>
        <w:tc>
          <w:tcPr>
            <w:tcW w:w="8646" w:type="dxa"/>
            <w:gridSpan w:val="2"/>
            <w:shd w:val="clear" w:color="auto" w:fill="DBE5F1" w:themeFill="accent1" w:themeFillTint="33"/>
            <w:vAlign w:val="center"/>
          </w:tcPr>
          <w:p w14:paraId="03A2A08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10F5587A"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DBE5F1" w:themeFill="accent1" w:themeFillTint="33"/>
          </w:tcPr>
          <w:p w14:paraId="2F4FF658"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9AA666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926A455" w14:textId="77777777" w:rsidR="009E1D5B" w:rsidRPr="00026A0E" w:rsidRDefault="00B47047">
            <w:pPr>
              <w:pBdr>
                <w:top w:val="nil"/>
                <w:left w:val="nil"/>
                <w:bottom w:val="nil"/>
                <w:right w:val="nil"/>
                <w:between w:val="nil"/>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FCECA20" w14:textId="77777777" w:rsidTr="009775E8">
        <w:trPr>
          <w:cantSplit/>
          <w:trHeight w:val="4670"/>
        </w:trPr>
        <w:tc>
          <w:tcPr>
            <w:tcW w:w="765" w:type="dxa"/>
            <w:vMerge/>
            <w:shd w:val="clear" w:color="auto" w:fill="EDF6FF"/>
            <w:vAlign w:val="center"/>
          </w:tcPr>
          <w:p w14:paraId="4C8E06CA" w14:textId="77777777" w:rsidR="009E1D5B" w:rsidRPr="00026A0E" w:rsidRDefault="009E1D5B">
            <w:pPr>
              <w:pBdr>
                <w:top w:val="nil"/>
                <w:left w:val="nil"/>
                <w:bottom w:val="nil"/>
                <w:right w:val="nil"/>
                <w:between w:val="nil"/>
              </w:pBdr>
              <w:spacing w:line="276" w:lineRule="auto"/>
              <w:rPr>
                <w:b/>
                <w:bCs/>
                <w:u w:val="single"/>
              </w:rPr>
            </w:pPr>
          </w:p>
        </w:tc>
        <w:tc>
          <w:tcPr>
            <w:tcW w:w="1603" w:type="dxa"/>
            <w:vMerge/>
            <w:shd w:val="clear" w:color="auto" w:fill="EDF6FF"/>
            <w:vAlign w:val="center"/>
          </w:tcPr>
          <w:p w14:paraId="7FA75BAE" w14:textId="77777777" w:rsidR="009E1D5B" w:rsidRPr="00026A0E" w:rsidRDefault="009E1D5B">
            <w:pPr>
              <w:pBdr>
                <w:top w:val="nil"/>
                <w:left w:val="nil"/>
                <w:bottom w:val="nil"/>
                <w:right w:val="nil"/>
                <w:between w:val="nil"/>
              </w:pBdr>
              <w:spacing w:line="276" w:lineRule="auto"/>
              <w:rPr>
                <w:b/>
                <w:bCs/>
                <w:u w:val="single"/>
              </w:rPr>
            </w:pPr>
          </w:p>
        </w:tc>
        <w:tc>
          <w:tcPr>
            <w:tcW w:w="1277" w:type="dxa"/>
            <w:vMerge/>
            <w:shd w:val="clear" w:color="auto" w:fill="EDF6FF"/>
            <w:vAlign w:val="center"/>
          </w:tcPr>
          <w:p w14:paraId="52751C6B" w14:textId="77777777" w:rsidR="009E1D5B" w:rsidRPr="00026A0E" w:rsidRDefault="009E1D5B">
            <w:pPr>
              <w:pBdr>
                <w:top w:val="nil"/>
                <w:left w:val="nil"/>
                <w:bottom w:val="nil"/>
                <w:right w:val="nil"/>
                <w:between w:val="nil"/>
              </w:pBdr>
              <w:spacing w:line="276" w:lineRule="auto"/>
              <w:rPr>
                <w:b/>
                <w:bCs/>
                <w:u w:val="single"/>
              </w:rPr>
            </w:pPr>
          </w:p>
        </w:tc>
        <w:tc>
          <w:tcPr>
            <w:tcW w:w="8646"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71D01899"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74C9CB8" w14:textId="77777777" w:rsidR="009E1D5B" w:rsidRPr="00026A0E" w:rsidRDefault="00B47047">
            <w:pPr>
              <w:rPr>
                <w:rFonts w:ascii="Calibri" w:eastAsia="Calibri" w:hAnsi="Calibri" w:cs="Calibri"/>
              </w:rPr>
            </w:pPr>
            <w:r w:rsidRPr="00026A0E">
              <w:rPr>
                <w:rFonts w:ascii="Calibri" w:eastAsia="Calibri" w:hAnsi="Calibri" w:cs="Calibri"/>
              </w:rPr>
              <w:t>Displacement map image(s) could be expressed as a single cumulative displacement map or a temporal series of incremental displacement maps. </w:t>
            </w:r>
          </w:p>
          <w:p w14:paraId="31251157" w14:textId="77777777" w:rsidR="009E1D5B" w:rsidRPr="00026A0E" w:rsidRDefault="009E1D5B">
            <w:pPr>
              <w:rPr>
                <w:rFonts w:ascii="Calibri" w:eastAsia="Calibri" w:hAnsi="Calibri" w:cs="Calibri"/>
              </w:rPr>
            </w:pPr>
          </w:p>
          <w:p w14:paraId="76170FEB"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6DCA97FD" w14:textId="77777777" w:rsidR="009E1D5B" w:rsidRPr="00026A0E" w:rsidRDefault="00B47047">
            <w:pPr>
              <w:rPr>
                <w:rFonts w:ascii="Calibri" w:eastAsia="Calibri" w:hAnsi="Calibri" w:cs="Calibri"/>
              </w:rPr>
            </w:pPr>
            <w:r w:rsidRPr="00026A0E">
              <w:rPr>
                <w:rFonts w:ascii="Calibri" w:eastAsia="Calibri" w:hAnsi="Calibri" w:cs="Calibri"/>
              </w:rPr>
              <w:t>   -   Measurement Type [InSAR Cumulative Displacement or InSAR Incremental Displacement]</w:t>
            </w:r>
          </w:p>
          <w:p w14:paraId="1035BB3A" w14:textId="77777777" w:rsidR="009E1D5B" w:rsidRPr="00026A0E" w:rsidRDefault="00B47047">
            <w:pPr>
              <w:rPr>
                <w:rFonts w:ascii="Calibri" w:eastAsia="Calibri" w:hAnsi="Calibri" w:cs="Calibri"/>
              </w:rPr>
            </w:pPr>
            <w:r w:rsidRPr="00026A0E">
              <w:rPr>
                <w:rFonts w:ascii="Calibri" w:eastAsia="Calibri" w:hAnsi="Calibri" w:cs="Calibri"/>
              </w:rPr>
              <w:t>   -   Measurement projection [Line of Sight, Vertical, Horizontal, East, North]</w:t>
            </w:r>
          </w:p>
          <w:p w14:paraId="785C4C5A"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start time</w:t>
            </w:r>
          </w:p>
          <w:p w14:paraId="07E9FFF3" w14:textId="77777777" w:rsidR="009E1D5B" w:rsidRPr="00026A0E" w:rsidRDefault="00B47047">
            <w:pPr>
              <w:rPr>
                <w:rFonts w:ascii="Calibri" w:eastAsia="Calibri" w:hAnsi="Calibri" w:cs="Calibri"/>
              </w:rPr>
            </w:pPr>
            <w:r w:rsidRPr="00026A0E">
              <w:rPr>
                <w:rFonts w:ascii="Calibri" w:eastAsia="Calibri" w:hAnsi="Calibri" w:cs="Calibri"/>
              </w:rPr>
              <w:t xml:space="preserve">   -  </w:t>
            </w:r>
            <w:proofErr w:type="gramStart"/>
            <w:r w:rsidRPr="00026A0E">
              <w:rPr>
                <w:rFonts w:ascii="Calibri" w:eastAsia="Calibri" w:hAnsi="Calibri" w:cs="Calibri"/>
              </w:rPr>
              <w:t>Interval  end</w:t>
            </w:r>
            <w:proofErr w:type="gramEnd"/>
            <w:r w:rsidRPr="00026A0E">
              <w:rPr>
                <w:rFonts w:ascii="Calibri" w:eastAsia="Calibri" w:hAnsi="Calibri" w:cs="Calibri"/>
              </w:rPr>
              <w:t xml:space="preserve"> time</w:t>
            </w:r>
          </w:p>
          <w:p w14:paraId="370CCC4B" w14:textId="77777777" w:rsidR="009E1D5B" w:rsidRPr="00026A0E" w:rsidRDefault="00B47047">
            <w:pPr>
              <w:rPr>
                <w:rFonts w:ascii="Calibri" w:eastAsia="Calibri" w:hAnsi="Calibri" w:cs="Calibri"/>
              </w:rPr>
            </w:pPr>
            <w:r w:rsidRPr="00026A0E">
              <w:rPr>
                <w:rFonts w:ascii="Calibri" w:eastAsia="Calibri" w:hAnsi="Calibri" w:cs="Calibri"/>
              </w:rPr>
              <w:t>   -   Reference Polarization* [HH/HV/VV/VH</w:t>
            </w:r>
            <w:r w:rsidRPr="00026A0E">
              <w:t>/RH/RL/…]</w:t>
            </w:r>
          </w:p>
          <w:p w14:paraId="010629E0" w14:textId="77777777" w:rsidR="009E1D5B" w:rsidRPr="00026A0E" w:rsidRDefault="00B47047">
            <w:pPr>
              <w:rPr>
                <w:rFonts w:ascii="Calibri" w:eastAsia="Calibri" w:hAnsi="Calibri" w:cs="Calibri"/>
              </w:rPr>
            </w:pPr>
            <w:r w:rsidRPr="00026A0E">
              <w:rPr>
                <w:rFonts w:ascii="Calibri" w:eastAsia="Calibri" w:hAnsi="Calibri" w:cs="Calibri"/>
              </w:rPr>
              <w:t>   -   Data Format [GeoTIFF/HDF5/NetCDF, …]</w:t>
            </w:r>
          </w:p>
          <w:p w14:paraId="64811492" w14:textId="77777777" w:rsidR="009E1D5B" w:rsidRPr="00026A0E" w:rsidRDefault="00B47047">
            <w:pPr>
              <w:rPr>
                <w:rFonts w:ascii="Calibri" w:eastAsia="Calibri" w:hAnsi="Calibri" w:cs="Calibri"/>
              </w:rPr>
            </w:pPr>
            <w:r w:rsidRPr="00026A0E">
              <w:rPr>
                <w:rFonts w:ascii="Calibri" w:eastAsia="Calibri" w:hAnsi="Calibri" w:cs="Calibri"/>
              </w:rPr>
              <w:t>   -   Data Type [Int/Float, ...]</w:t>
            </w:r>
          </w:p>
          <w:p w14:paraId="46FF0699" w14:textId="77777777" w:rsidR="009E1D5B" w:rsidRPr="00026A0E" w:rsidRDefault="00B47047">
            <w:pPr>
              <w:rPr>
                <w:rFonts w:ascii="Calibri" w:eastAsia="Calibri" w:hAnsi="Calibri" w:cs="Calibri"/>
              </w:rPr>
            </w:pPr>
            <w:r w:rsidRPr="00026A0E">
              <w:rPr>
                <w:rFonts w:ascii="Calibri" w:eastAsia="Calibri" w:hAnsi="Calibri" w:cs="Calibri"/>
              </w:rPr>
              <w:t>   -    Bits per Sample</w:t>
            </w:r>
          </w:p>
          <w:p w14:paraId="40ACED8E" w14:textId="77777777" w:rsidR="009E1D5B" w:rsidRPr="00026A0E" w:rsidRDefault="00B47047">
            <w:pPr>
              <w:rPr>
                <w:rFonts w:ascii="Calibri" w:eastAsia="Calibri" w:hAnsi="Calibri" w:cs="Calibri"/>
              </w:rPr>
            </w:pPr>
            <w:r w:rsidRPr="00026A0E">
              <w:rPr>
                <w:rFonts w:ascii="Calibri" w:eastAsia="Calibri" w:hAnsi="Calibri" w:cs="Calibri"/>
              </w:rPr>
              <w:t>   -    Byte Order</w:t>
            </w:r>
          </w:p>
          <w:p w14:paraId="45222F7C" w14:textId="77777777" w:rsidR="009E1D5B" w:rsidRPr="00026A0E" w:rsidRDefault="009E1D5B">
            <w:pPr>
              <w:rPr>
                <w:rFonts w:ascii="Calibri" w:eastAsia="Calibri" w:hAnsi="Calibri" w:cs="Calibri"/>
                <w:b/>
                <w:bCs/>
              </w:rPr>
            </w:pPr>
          </w:p>
          <w:p w14:paraId="4B848C27"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EDF6FF"/>
          </w:tcPr>
          <w:p w14:paraId="3701816B"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05986B6B" w14:textId="77777777" w:rsidR="00A71A1F" w:rsidRPr="00026A0E" w:rsidRDefault="00A71A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716"/>
        <w:gridCol w:w="3189"/>
      </w:tblGrid>
      <w:tr w:rsidR="00A71A1F" w:rsidRPr="00026A0E" w14:paraId="169DECDA" w14:textId="77777777" w:rsidTr="009775E8">
        <w:trPr>
          <w:cantSplit/>
          <w:trHeight w:val="288"/>
          <w:tblHeader/>
        </w:trPr>
        <w:tc>
          <w:tcPr>
            <w:tcW w:w="765" w:type="dxa"/>
            <w:shd w:val="clear" w:color="auto" w:fill="202124"/>
            <w:vAlign w:val="center"/>
          </w:tcPr>
          <w:p w14:paraId="5A897D48"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6798092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4EA4CAE7"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2308EBAB"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716" w:type="dxa"/>
            <w:shd w:val="clear" w:color="auto" w:fill="202124"/>
            <w:vAlign w:val="center"/>
          </w:tcPr>
          <w:p w14:paraId="2845BA3E" w14:textId="77777777" w:rsidR="00A71A1F" w:rsidRPr="00026A0E" w:rsidRDefault="00A71A1F" w:rsidP="005E6782">
            <w:pPr>
              <w:jc w:val="center"/>
              <w:rPr>
                <w:rFonts w:ascii="Calibri" w:eastAsia="Calibri" w:hAnsi="Calibri" w:cs="Calibri"/>
                <w:b/>
                <w:bCs/>
                <w:color w:val="FFFFFF"/>
              </w:rPr>
            </w:pPr>
          </w:p>
        </w:tc>
        <w:tc>
          <w:tcPr>
            <w:tcW w:w="3189" w:type="dxa"/>
            <w:shd w:val="clear" w:color="auto" w:fill="202124"/>
            <w:vAlign w:val="center"/>
          </w:tcPr>
          <w:p w14:paraId="16069C11"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6EDC56E6" w14:textId="77777777" w:rsidTr="009775E8">
        <w:trPr>
          <w:cantSplit/>
          <w:trHeight w:val="846"/>
        </w:trPr>
        <w:tc>
          <w:tcPr>
            <w:tcW w:w="765" w:type="dxa"/>
            <w:vMerge w:val="restart"/>
            <w:shd w:val="clear" w:color="auto" w:fill="FFFFFF"/>
            <w:vAlign w:val="center"/>
          </w:tcPr>
          <w:p w14:paraId="4B2D08D0" w14:textId="71CAA13C" w:rsidR="009E1D5B" w:rsidRPr="00026A0E" w:rsidRDefault="00B47047">
            <w:pPr>
              <w:pBdr>
                <w:top w:val="nil"/>
                <w:left w:val="nil"/>
                <w:bottom w:val="nil"/>
                <w:right w:val="nil"/>
                <w:between w:val="nil"/>
              </w:pBdr>
              <w:rPr>
                <w:i/>
                <w:iCs/>
              </w:rPr>
            </w:pPr>
            <w:r w:rsidRPr="00026A0E">
              <w:rPr>
                <w:rFonts w:ascii="Calibri" w:eastAsia="Calibri" w:hAnsi="Calibri" w:cs="Calibri"/>
                <w:b/>
                <w:bCs/>
              </w:rPr>
              <w:t>3.12</w:t>
            </w:r>
          </w:p>
        </w:tc>
        <w:tc>
          <w:tcPr>
            <w:tcW w:w="1603" w:type="dxa"/>
            <w:vMerge w:val="restart"/>
            <w:shd w:val="clear" w:color="auto" w:fill="FFFFFF"/>
            <w:vAlign w:val="center"/>
          </w:tcPr>
          <w:p w14:paraId="19B7EF94" w14:textId="77777777" w:rsidR="009E1D5B" w:rsidRPr="00026A0E" w:rsidRDefault="00B47047">
            <w:pPr>
              <w:pBdr>
                <w:top w:val="nil"/>
                <w:left w:val="nil"/>
                <w:bottom w:val="nil"/>
                <w:right w:val="nil"/>
                <w:between w:val="nil"/>
              </w:pBdr>
              <w:rPr>
                <w:i/>
                <w:iCs/>
              </w:rPr>
            </w:pPr>
            <w:r w:rsidRPr="00026A0E">
              <w:rPr>
                <w:rFonts w:ascii="Calibri" w:eastAsia="Calibri" w:hAnsi="Calibri" w:cs="Calibri"/>
                <w:b/>
                <w:bCs/>
              </w:rPr>
              <w:t>InSAR Displacement Residue Image</w:t>
            </w:r>
          </w:p>
        </w:tc>
        <w:tc>
          <w:tcPr>
            <w:tcW w:w="1277" w:type="dxa"/>
            <w:vMerge w:val="restart"/>
            <w:shd w:val="clear" w:color="auto" w:fill="FFFFFF"/>
            <w:vAlign w:val="center"/>
          </w:tcPr>
          <w:p w14:paraId="406EB657" w14:textId="77777777" w:rsidR="009E1D5B" w:rsidRPr="00026A0E" w:rsidRDefault="00B47047">
            <w:pPr>
              <w:pBdr>
                <w:top w:val="nil"/>
                <w:left w:val="nil"/>
                <w:bottom w:val="nil"/>
                <w:right w:val="nil"/>
                <w:between w:val="nil"/>
              </w:pBdr>
              <w:rPr>
                <w:i/>
                <w:iCs/>
              </w:rPr>
            </w:pPr>
            <w:r w:rsidRPr="00026A0E">
              <w:rPr>
                <w:rFonts w:ascii="Calibri" w:eastAsia="Calibri" w:hAnsi="Calibri" w:cs="Calibri"/>
              </w:rPr>
              <w:t xml:space="preserve">    [InSAR]</w:t>
            </w:r>
          </w:p>
        </w:tc>
        <w:tc>
          <w:tcPr>
            <w:tcW w:w="8646" w:type="dxa"/>
            <w:gridSpan w:val="2"/>
            <w:shd w:val="clear" w:color="auto" w:fill="FFFFFF"/>
            <w:vAlign w:val="center"/>
          </w:tcPr>
          <w:p w14:paraId="7255FC92"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67C76C7D"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FFFFFF"/>
          </w:tcPr>
          <w:p w14:paraId="6899F69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7594D58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69D015AC" w14:textId="77777777" w:rsidR="009E1D5B" w:rsidRPr="00026A0E" w:rsidRDefault="00B47047">
            <w:pPr>
              <w:pBdr>
                <w:top w:val="nil"/>
                <w:left w:val="nil"/>
                <w:bottom w:val="nil"/>
                <w:right w:val="nil"/>
                <w:between w:val="nil"/>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FB3FF8A" w14:textId="77777777" w:rsidTr="009775E8">
        <w:trPr>
          <w:cantSplit/>
          <w:trHeight w:val="4387"/>
        </w:trPr>
        <w:tc>
          <w:tcPr>
            <w:tcW w:w="765" w:type="dxa"/>
            <w:vMerge/>
            <w:shd w:val="clear" w:color="auto" w:fill="FFFFFF"/>
            <w:vAlign w:val="center"/>
          </w:tcPr>
          <w:p w14:paraId="15FEB995" w14:textId="77777777" w:rsidR="009E1D5B" w:rsidRPr="00026A0E" w:rsidRDefault="009E1D5B">
            <w:pPr>
              <w:pBdr>
                <w:top w:val="nil"/>
                <w:left w:val="nil"/>
                <w:bottom w:val="nil"/>
                <w:right w:val="nil"/>
                <w:between w:val="nil"/>
              </w:pBdr>
              <w:spacing w:line="276" w:lineRule="auto"/>
              <w:rPr>
                <w:b/>
                <w:bCs/>
                <w:u w:val="single"/>
              </w:rPr>
            </w:pPr>
          </w:p>
        </w:tc>
        <w:tc>
          <w:tcPr>
            <w:tcW w:w="1603" w:type="dxa"/>
            <w:vMerge/>
            <w:shd w:val="clear" w:color="auto" w:fill="FFFFFF"/>
            <w:vAlign w:val="center"/>
          </w:tcPr>
          <w:p w14:paraId="68223E8D" w14:textId="77777777" w:rsidR="009E1D5B" w:rsidRPr="00026A0E" w:rsidRDefault="009E1D5B">
            <w:pPr>
              <w:pBdr>
                <w:top w:val="nil"/>
                <w:left w:val="nil"/>
                <w:bottom w:val="nil"/>
                <w:right w:val="nil"/>
                <w:between w:val="nil"/>
              </w:pBdr>
              <w:spacing w:line="276" w:lineRule="auto"/>
              <w:rPr>
                <w:b/>
                <w:bCs/>
                <w:u w:val="single"/>
              </w:rPr>
            </w:pPr>
          </w:p>
        </w:tc>
        <w:tc>
          <w:tcPr>
            <w:tcW w:w="1277" w:type="dxa"/>
            <w:vMerge/>
            <w:shd w:val="clear" w:color="auto" w:fill="FFFFFF"/>
            <w:vAlign w:val="center"/>
          </w:tcPr>
          <w:p w14:paraId="04C6949F" w14:textId="77777777" w:rsidR="009E1D5B" w:rsidRPr="00026A0E" w:rsidRDefault="009E1D5B">
            <w:pPr>
              <w:pBdr>
                <w:top w:val="nil"/>
                <w:left w:val="nil"/>
                <w:bottom w:val="nil"/>
                <w:right w:val="nil"/>
                <w:between w:val="nil"/>
              </w:pBdr>
              <w:spacing w:line="276" w:lineRule="auto"/>
              <w:rPr>
                <w:b/>
                <w:bCs/>
                <w:u w:val="single"/>
              </w:rPr>
            </w:pPr>
          </w:p>
        </w:tc>
        <w:tc>
          <w:tcPr>
            <w:tcW w:w="8646" w:type="dxa"/>
            <w:gridSpan w:val="2"/>
            <w:shd w:val="clear" w:color="auto" w:fill="D9D9D9"/>
            <w:vAlign w:val="center"/>
          </w:tcPr>
          <w:p w14:paraId="514052BB"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BB2A7E7" w14:textId="77777777" w:rsidR="009E1D5B" w:rsidRPr="00026A0E" w:rsidRDefault="00B47047">
            <w:pPr>
              <w:rPr>
                <w:rFonts w:ascii="Calibri" w:eastAsia="Calibri" w:hAnsi="Calibri" w:cs="Calibri"/>
              </w:rPr>
            </w:pPr>
            <w:r w:rsidRPr="00026A0E">
              <w:rPr>
                <w:rFonts w:ascii="Calibri" w:eastAsia="Calibri" w:hAnsi="Calibri" w:cs="Calibri"/>
              </w:rPr>
              <w:t xml:space="preserve">Displacement residue map images for each source acquisition generated from displacement model. </w:t>
            </w:r>
          </w:p>
          <w:p w14:paraId="7FE005D5" w14:textId="77777777" w:rsidR="009E1D5B" w:rsidRPr="00026A0E" w:rsidRDefault="009E1D5B">
            <w:pPr>
              <w:rPr>
                <w:rFonts w:ascii="Calibri" w:eastAsia="Calibri" w:hAnsi="Calibri" w:cs="Calibri"/>
              </w:rPr>
            </w:pPr>
          </w:p>
          <w:p w14:paraId="504CB011"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290B6766"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[Displacement residues]</w:t>
            </w:r>
          </w:p>
          <w:p w14:paraId="358A8B1F"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projection [Line of Sight, Vertical, Horizontal, East, North]</w:t>
            </w:r>
          </w:p>
          <w:p w14:paraId="1F0800A7" w14:textId="77777777" w:rsidR="009E1D5B" w:rsidRPr="00026A0E" w:rsidRDefault="00B47047">
            <w:pPr>
              <w:rPr>
                <w:rFonts w:ascii="Calibri" w:eastAsia="Calibri" w:hAnsi="Calibri" w:cs="Calibri"/>
              </w:rPr>
            </w:pPr>
            <w:r w:rsidRPr="00026A0E">
              <w:rPr>
                <w:rFonts w:ascii="Calibri" w:eastAsia="Calibri" w:hAnsi="Calibri" w:cs="Calibri"/>
              </w:rPr>
              <w:t xml:space="preserve">   -   Source ID</w:t>
            </w:r>
          </w:p>
          <w:p w14:paraId="110DB8B9" w14:textId="77777777" w:rsidR="009E1D5B" w:rsidRPr="00026A0E" w:rsidRDefault="00B47047">
            <w:pPr>
              <w:rPr>
                <w:rFonts w:ascii="Calibri" w:eastAsia="Calibri" w:hAnsi="Calibri" w:cs="Calibri"/>
              </w:rPr>
            </w:pPr>
            <w:r w:rsidRPr="00026A0E">
              <w:rPr>
                <w:rFonts w:ascii="Calibri" w:eastAsia="Calibri" w:hAnsi="Calibri" w:cs="Calibri"/>
              </w:rPr>
              <w:t xml:space="preserve">   -   Reference Polarization* [HH/HV/VV/VH/RH/RL/…]</w:t>
            </w:r>
          </w:p>
          <w:p w14:paraId="56745192" w14:textId="77777777" w:rsidR="009E1D5B" w:rsidRPr="00026A0E" w:rsidRDefault="00B47047">
            <w:pPr>
              <w:rPr>
                <w:rFonts w:ascii="Calibri" w:eastAsia="Calibri" w:hAnsi="Calibri" w:cs="Calibri"/>
              </w:rPr>
            </w:pPr>
            <w:r w:rsidRPr="00026A0E">
              <w:rPr>
                <w:rFonts w:ascii="Calibri" w:eastAsia="Calibri" w:hAnsi="Calibri" w:cs="Calibri"/>
              </w:rPr>
              <w:t xml:space="preserve">   -   Data Format [GeoTIFF/HDF5/NetCDF, …]</w:t>
            </w:r>
          </w:p>
          <w:p w14:paraId="476A2900"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4EB3D278"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639E2DE4"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46537E09" w14:textId="77777777" w:rsidR="009E1D5B" w:rsidRPr="00026A0E" w:rsidRDefault="009E1D5B">
            <w:pPr>
              <w:rPr>
                <w:rFonts w:ascii="Calibri" w:eastAsia="Calibri" w:hAnsi="Calibri" w:cs="Calibri"/>
                <w:u w:val="single"/>
              </w:rPr>
            </w:pPr>
          </w:p>
          <w:p w14:paraId="0C1702ED"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FFFFFF"/>
          </w:tcPr>
          <w:p w14:paraId="69D807E6" w14:textId="77777777" w:rsidR="009E1D5B" w:rsidRPr="00026A0E" w:rsidRDefault="009E1D5B">
            <w:pPr>
              <w:pBdr>
                <w:top w:val="nil"/>
                <w:left w:val="nil"/>
                <w:bottom w:val="nil"/>
                <w:right w:val="nil"/>
                <w:between w:val="nil"/>
              </w:pBdr>
              <w:spacing w:line="276" w:lineRule="auto"/>
              <w:rPr>
                <w:rFonts w:ascii="Calibri" w:eastAsia="Calibri" w:hAnsi="Calibri" w:cs="Calibri"/>
                <w:b/>
                <w:bCs/>
                <w:u w:val="single"/>
              </w:rPr>
            </w:pPr>
          </w:p>
        </w:tc>
      </w:tr>
    </w:tbl>
    <w:p w14:paraId="575F03B5" w14:textId="08611059" w:rsidR="00A71A1F" w:rsidRPr="00026A0E" w:rsidRDefault="00A71A1F">
      <w:pPr>
        <w:pStyle w:val="Heading2"/>
        <w:ind w:left="0" w:firstLine="0"/>
        <w:rPr>
          <w:b w:val="0"/>
          <w:i/>
          <w:iCs/>
          <w:sz w:val="22"/>
          <w:szCs w:val="22"/>
        </w:rPr>
      </w:pPr>
      <w:bookmarkStart w:id="10" w:name="_heading=h.4d34og8" w:colFirst="0" w:colLast="0"/>
      <w:bookmarkEnd w:id="10"/>
    </w:p>
    <w:p w14:paraId="0514C1F2" w14:textId="71229723" w:rsidR="009E1D5B" w:rsidRPr="00026A0E" w:rsidRDefault="00A71A1F" w:rsidP="00A71A1F">
      <w:pPr>
        <w:rPr>
          <w:i/>
          <w:iCs/>
        </w:rPr>
      </w:pPr>
      <w:r w:rsidRPr="00026A0E">
        <w:rPr>
          <w:b/>
          <w:i/>
          <w:iCs/>
        </w:rPr>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920"/>
        <w:gridCol w:w="2985"/>
      </w:tblGrid>
      <w:tr w:rsidR="00A71A1F" w:rsidRPr="00026A0E" w14:paraId="404590AF" w14:textId="77777777" w:rsidTr="005E6782">
        <w:trPr>
          <w:cantSplit/>
          <w:trHeight w:val="288"/>
          <w:tblHeader/>
        </w:trPr>
        <w:tc>
          <w:tcPr>
            <w:tcW w:w="765" w:type="dxa"/>
            <w:shd w:val="clear" w:color="auto" w:fill="202124"/>
            <w:vAlign w:val="center"/>
          </w:tcPr>
          <w:p w14:paraId="59872809"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3117B737"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75DC7991"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26309F8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920" w:type="dxa"/>
            <w:shd w:val="clear" w:color="auto" w:fill="202124"/>
            <w:vAlign w:val="center"/>
          </w:tcPr>
          <w:p w14:paraId="326578AE" w14:textId="77777777" w:rsidR="00A71A1F" w:rsidRPr="00026A0E" w:rsidRDefault="00A71A1F" w:rsidP="005E6782">
            <w:pPr>
              <w:jc w:val="center"/>
              <w:rPr>
                <w:rFonts w:ascii="Calibri" w:eastAsia="Calibri" w:hAnsi="Calibri" w:cs="Calibri"/>
                <w:b/>
                <w:bCs/>
                <w:color w:val="FFFFFF"/>
              </w:rPr>
            </w:pPr>
          </w:p>
        </w:tc>
        <w:tc>
          <w:tcPr>
            <w:tcW w:w="2985" w:type="dxa"/>
            <w:shd w:val="clear" w:color="auto" w:fill="202124"/>
            <w:vAlign w:val="center"/>
          </w:tcPr>
          <w:p w14:paraId="79D3753D"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bl>
    <w:tbl>
      <w:tblPr>
        <w:tblStyle w:val="affffa"/>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590"/>
        <w:gridCol w:w="1290"/>
        <w:gridCol w:w="8646"/>
        <w:gridCol w:w="3189"/>
      </w:tblGrid>
      <w:tr w:rsidR="009E1D5B" w:rsidRPr="00026A0E" w14:paraId="72BB5F4B" w14:textId="77777777" w:rsidTr="009775E8">
        <w:trPr>
          <w:cantSplit/>
          <w:trHeight w:val="832"/>
        </w:trPr>
        <w:tc>
          <w:tcPr>
            <w:tcW w:w="765" w:type="dxa"/>
            <w:vMerge w:val="restart"/>
            <w:shd w:val="clear" w:color="auto" w:fill="DBE5F1" w:themeFill="accent1" w:themeFillTint="33"/>
            <w:vAlign w:val="center"/>
          </w:tcPr>
          <w:p w14:paraId="731E27E5"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3.13</w:t>
            </w:r>
          </w:p>
        </w:tc>
        <w:tc>
          <w:tcPr>
            <w:tcW w:w="1590" w:type="dxa"/>
            <w:vMerge w:val="restart"/>
            <w:shd w:val="clear" w:color="auto" w:fill="DBE5F1" w:themeFill="accent1" w:themeFillTint="33"/>
            <w:vAlign w:val="center"/>
          </w:tcPr>
          <w:p w14:paraId="66ED60AB"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InSAR Displacement Rate Image</w:t>
            </w:r>
          </w:p>
        </w:tc>
        <w:tc>
          <w:tcPr>
            <w:tcW w:w="1290" w:type="dxa"/>
            <w:vMerge w:val="restart"/>
            <w:shd w:val="clear" w:color="auto" w:fill="DBE5F1" w:themeFill="accent1" w:themeFillTint="33"/>
            <w:vAlign w:val="center"/>
          </w:tcPr>
          <w:p w14:paraId="3BA2704A"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rPr>
              <w:t xml:space="preserve">    [InSAR]</w:t>
            </w:r>
          </w:p>
        </w:tc>
        <w:tc>
          <w:tcPr>
            <w:tcW w:w="8646" w:type="dxa"/>
            <w:shd w:val="clear" w:color="auto" w:fill="DBE5F1" w:themeFill="accent1" w:themeFillTint="33"/>
            <w:vAlign w:val="center"/>
          </w:tcPr>
          <w:p w14:paraId="61BA9D8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F391070"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DBE5F1" w:themeFill="accent1" w:themeFillTint="33"/>
          </w:tcPr>
          <w:p w14:paraId="5B3889D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30C6E7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EF7C7D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53F2F338" w14:textId="77777777" w:rsidTr="009775E8">
        <w:trPr>
          <w:cantSplit/>
          <w:trHeight w:val="4812"/>
        </w:trPr>
        <w:tc>
          <w:tcPr>
            <w:tcW w:w="765" w:type="dxa"/>
            <w:vMerge/>
            <w:shd w:val="clear" w:color="auto" w:fill="EDF6FF"/>
            <w:vAlign w:val="center"/>
          </w:tcPr>
          <w:p w14:paraId="1943C3AC"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590" w:type="dxa"/>
            <w:vMerge/>
            <w:shd w:val="clear" w:color="auto" w:fill="EDF6FF"/>
            <w:vAlign w:val="center"/>
          </w:tcPr>
          <w:p w14:paraId="57B667E3"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290" w:type="dxa"/>
            <w:vMerge/>
            <w:shd w:val="clear" w:color="auto" w:fill="EDF6FF"/>
            <w:vAlign w:val="center"/>
          </w:tcPr>
          <w:p w14:paraId="0BBC5778"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864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3744E9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FF6DE74" w14:textId="77777777" w:rsidR="009E1D5B" w:rsidRPr="00026A0E" w:rsidRDefault="009E1D5B">
            <w:pPr>
              <w:rPr>
                <w:rFonts w:ascii="Calibri" w:eastAsia="Calibri" w:hAnsi="Calibri" w:cs="Calibri"/>
                <w:b/>
                <w:bCs/>
                <w:u w:val="single"/>
              </w:rPr>
            </w:pPr>
          </w:p>
          <w:p w14:paraId="2CC0D073" w14:textId="77777777" w:rsidR="009E1D5B" w:rsidRPr="00026A0E" w:rsidRDefault="00B47047">
            <w:pPr>
              <w:rPr>
                <w:rFonts w:ascii="Calibri" w:eastAsia="Calibri" w:hAnsi="Calibri" w:cs="Calibri"/>
              </w:rPr>
            </w:pPr>
            <w:r w:rsidRPr="00026A0E">
              <w:rPr>
                <w:rFonts w:ascii="Calibri" w:eastAsia="Calibri" w:hAnsi="Calibri" w:cs="Calibri"/>
              </w:rPr>
              <w:t xml:space="preserve">Mean linear displacement rate (velocity) estimate. </w:t>
            </w:r>
          </w:p>
          <w:p w14:paraId="7C098A1D" w14:textId="77777777" w:rsidR="009E1D5B" w:rsidRPr="00026A0E" w:rsidRDefault="009E1D5B">
            <w:pPr>
              <w:rPr>
                <w:rFonts w:ascii="Calibri" w:eastAsia="Calibri" w:hAnsi="Calibri" w:cs="Calibri"/>
              </w:rPr>
            </w:pPr>
          </w:p>
          <w:p w14:paraId="15047F89"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689D6E21"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[Displacement rate]</w:t>
            </w:r>
          </w:p>
          <w:p w14:paraId="7A96CD23"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projection [Line of Sight, Vertical, Horizontal, East, North]</w:t>
            </w:r>
          </w:p>
          <w:p w14:paraId="0648C02A"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start time</w:t>
            </w:r>
          </w:p>
          <w:p w14:paraId="3000B5E5"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end time</w:t>
            </w:r>
          </w:p>
          <w:p w14:paraId="264ED33B" w14:textId="77777777" w:rsidR="009E1D5B" w:rsidRPr="00026A0E" w:rsidRDefault="00B47047">
            <w:pPr>
              <w:rPr>
                <w:rFonts w:ascii="Calibri" w:eastAsia="Calibri" w:hAnsi="Calibri" w:cs="Calibri"/>
              </w:rPr>
            </w:pPr>
            <w:r w:rsidRPr="00026A0E">
              <w:rPr>
                <w:rFonts w:ascii="Calibri" w:eastAsia="Calibri" w:hAnsi="Calibri" w:cs="Calibri"/>
              </w:rPr>
              <w:t xml:space="preserve">   -   Rate (velocity) units </w:t>
            </w:r>
            <w:proofErr w:type="gramStart"/>
            <w:r w:rsidRPr="00026A0E">
              <w:rPr>
                <w:rFonts w:ascii="Calibri" w:eastAsia="Calibri" w:hAnsi="Calibri" w:cs="Calibri"/>
              </w:rPr>
              <w:t xml:space="preserve">   [</w:t>
            </w:r>
            <w:proofErr w:type="gramEnd"/>
            <w:r w:rsidRPr="00026A0E">
              <w:rPr>
                <w:rFonts w:ascii="Calibri" w:eastAsia="Calibri" w:hAnsi="Calibri" w:cs="Calibri"/>
              </w:rPr>
              <w:t xml:space="preserve">mm/year, cm/year, mm/month, …]  </w:t>
            </w:r>
          </w:p>
          <w:p w14:paraId="390A4B63" w14:textId="77777777" w:rsidR="009E1D5B" w:rsidRPr="00026A0E" w:rsidRDefault="00B47047">
            <w:pPr>
              <w:rPr>
                <w:rFonts w:ascii="Calibri" w:eastAsia="Calibri" w:hAnsi="Calibri" w:cs="Calibri"/>
              </w:rPr>
            </w:pPr>
            <w:r w:rsidRPr="00026A0E">
              <w:rPr>
                <w:rFonts w:ascii="Calibri" w:eastAsia="Calibri" w:hAnsi="Calibri" w:cs="Calibri"/>
              </w:rPr>
              <w:t xml:space="preserve">   -   Reference Polarization* [HH/HV/VV/VH/RH/RL/…]</w:t>
            </w:r>
          </w:p>
          <w:p w14:paraId="5AFADD58" w14:textId="77777777" w:rsidR="009E1D5B" w:rsidRPr="00026A0E" w:rsidRDefault="00B47047">
            <w:pPr>
              <w:rPr>
                <w:rFonts w:ascii="Calibri" w:eastAsia="Calibri" w:hAnsi="Calibri" w:cs="Calibri"/>
              </w:rPr>
            </w:pPr>
            <w:r w:rsidRPr="00026A0E">
              <w:rPr>
                <w:rFonts w:ascii="Calibri" w:eastAsia="Calibri" w:hAnsi="Calibri" w:cs="Calibri"/>
              </w:rPr>
              <w:t xml:space="preserve">   -   Data Format [GeoTIFF/HDF5/NetCDF, …]</w:t>
            </w:r>
          </w:p>
          <w:p w14:paraId="650A64A4"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5AC3C217"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22F9D662"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65A221E6" w14:textId="77777777" w:rsidR="009E1D5B" w:rsidRPr="00026A0E" w:rsidRDefault="009E1D5B">
            <w:pPr>
              <w:rPr>
                <w:rFonts w:ascii="Calibri" w:eastAsia="Calibri" w:hAnsi="Calibri" w:cs="Calibri"/>
              </w:rPr>
            </w:pPr>
          </w:p>
          <w:p w14:paraId="17FB6C85"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EDF6FF"/>
          </w:tcPr>
          <w:p w14:paraId="237ED660"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rFonts w:ascii="Calibri" w:eastAsia="Calibri" w:hAnsi="Calibri" w:cs="Calibri"/>
                <w:b/>
                <w:bCs/>
                <w:u w:val="single"/>
              </w:rPr>
            </w:pPr>
          </w:p>
        </w:tc>
      </w:tr>
    </w:tbl>
    <w:p w14:paraId="2A699D16" w14:textId="77777777" w:rsidR="0001241F" w:rsidRPr="00026A0E" w:rsidRDefault="0001241F">
      <w:r w:rsidRPr="00026A0E">
        <w:br w:type="page"/>
      </w:r>
    </w:p>
    <w:tbl>
      <w:tblPr>
        <w:tblStyle w:val="affff9"/>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603"/>
        <w:gridCol w:w="1277"/>
        <w:gridCol w:w="3930"/>
        <w:gridCol w:w="4920"/>
        <w:gridCol w:w="2985"/>
      </w:tblGrid>
      <w:tr w:rsidR="00A71A1F" w:rsidRPr="00026A0E" w14:paraId="2751B4AE" w14:textId="77777777" w:rsidTr="005E6782">
        <w:trPr>
          <w:cantSplit/>
          <w:trHeight w:val="288"/>
          <w:tblHeader/>
        </w:trPr>
        <w:tc>
          <w:tcPr>
            <w:tcW w:w="765" w:type="dxa"/>
            <w:shd w:val="clear" w:color="auto" w:fill="202124"/>
            <w:vAlign w:val="center"/>
          </w:tcPr>
          <w:p w14:paraId="44569AEE"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603" w:type="dxa"/>
            <w:shd w:val="clear" w:color="auto" w:fill="202124"/>
            <w:vAlign w:val="center"/>
          </w:tcPr>
          <w:p w14:paraId="49827ACC"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277" w:type="dxa"/>
            <w:shd w:val="clear" w:color="auto" w:fill="202124"/>
            <w:vAlign w:val="center"/>
          </w:tcPr>
          <w:p w14:paraId="2DADB1E3"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3930" w:type="dxa"/>
            <w:shd w:val="clear" w:color="auto" w:fill="202124"/>
            <w:vAlign w:val="center"/>
          </w:tcPr>
          <w:p w14:paraId="7B8E19C4"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4920" w:type="dxa"/>
            <w:shd w:val="clear" w:color="auto" w:fill="202124"/>
            <w:vAlign w:val="center"/>
          </w:tcPr>
          <w:p w14:paraId="157F7F46" w14:textId="77777777" w:rsidR="00A71A1F" w:rsidRPr="00026A0E" w:rsidRDefault="00A71A1F" w:rsidP="005E6782">
            <w:pPr>
              <w:jc w:val="center"/>
              <w:rPr>
                <w:rFonts w:ascii="Calibri" w:eastAsia="Calibri" w:hAnsi="Calibri" w:cs="Calibri"/>
                <w:b/>
                <w:bCs/>
                <w:color w:val="FFFFFF"/>
              </w:rPr>
            </w:pPr>
          </w:p>
        </w:tc>
        <w:tc>
          <w:tcPr>
            <w:tcW w:w="2985" w:type="dxa"/>
            <w:shd w:val="clear" w:color="auto" w:fill="202124"/>
            <w:vAlign w:val="center"/>
          </w:tcPr>
          <w:p w14:paraId="574258B3" w14:textId="77777777" w:rsidR="00A71A1F" w:rsidRPr="00026A0E" w:rsidRDefault="00A71A1F"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bl>
    <w:tbl>
      <w:tblPr>
        <w:tblStyle w:val="affffa"/>
        <w:tblW w:w="15480"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5"/>
        <w:gridCol w:w="1590"/>
        <w:gridCol w:w="1290"/>
        <w:gridCol w:w="8646"/>
        <w:gridCol w:w="3189"/>
      </w:tblGrid>
      <w:tr w:rsidR="009E1D5B" w:rsidRPr="00026A0E" w14:paraId="4CE11048" w14:textId="77777777" w:rsidTr="009775E8">
        <w:trPr>
          <w:cantSplit/>
          <w:trHeight w:val="690"/>
        </w:trPr>
        <w:tc>
          <w:tcPr>
            <w:tcW w:w="765" w:type="dxa"/>
            <w:vMerge w:val="restart"/>
            <w:shd w:val="clear" w:color="auto" w:fill="FFFFFF"/>
            <w:vAlign w:val="center"/>
          </w:tcPr>
          <w:p w14:paraId="30BC247E"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3.14</w:t>
            </w:r>
          </w:p>
        </w:tc>
        <w:tc>
          <w:tcPr>
            <w:tcW w:w="1590" w:type="dxa"/>
            <w:vMerge w:val="restart"/>
            <w:shd w:val="clear" w:color="auto" w:fill="FFFFFF"/>
            <w:vAlign w:val="center"/>
          </w:tcPr>
          <w:p w14:paraId="3CD0C4E6"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b/>
                <w:bCs/>
              </w:rPr>
              <w:t>InSAR Displacement Rate Model Fit Image</w:t>
            </w:r>
          </w:p>
        </w:tc>
        <w:tc>
          <w:tcPr>
            <w:tcW w:w="1290" w:type="dxa"/>
            <w:vMerge w:val="restart"/>
            <w:shd w:val="clear" w:color="auto" w:fill="FFFFFF"/>
            <w:vAlign w:val="center"/>
          </w:tcPr>
          <w:p w14:paraId="301E7E34"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i/>
                <w:iCs/>
              </w:rPr>
            </w:pPr>
            <w:r w:rsidRPr="00026A0E">
              <w:rPr>
                <w:rFonts w:ascii="Calibri" w:eastAsia="Calibri" w:hAnsi="Calibri" w:cs="Calibri"/>
              </w:rPr>
              <w:t xml:space="preserve">    [InSAR]</w:t>
            </w:r>
          </w:p>
        </w:tc>
        <w:tc>
          <w:tcPr>
            <w:tcW w:w="8646" w:type="dxa"/>
            <w:shd w:val="clear" w:color="auto" w:fill="FFFFFF"/>
            <w:vAlign w:val="center"/>
          </w:tcPr>
          <w:p w14:paraId="1CDC51C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3A24AC" w14:textId="77777777" w:rsidR="009E1D5B" w:rsidRPr="00026A0E" w:rsidRDefault="00B47047">
            <w:pPr>
              <w:rPr>
                <w:b/>
                <w:bCs/>
                <w:u w:val="single"/>
              </w:rPr>
            </w:pPr>
            <w:r w:rsidRPr="00026A0E">
              <w:rPr>
                <w:rFonts w:ascii="Calibri" w:eastAsia="Calibri" w:hAnsi="Calibri" w:cs="Calibri"/>
              </w:rPr>
              <w:t>Not required.</w:t>
            </w:r>
          </w:p>
        </w:tc>
        <w:tc>
          <w:tcPr>
            <w:tcW w:w="3189" w:type="dxa"/>
            <w:vMerge w:val="restart"/>
            <w:shd w:val="clear" w:color="auto" w:fill="FFFFFF"/>
          </w:tcPr>
          <w:p w14:paraId="109DAB1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0BBA15B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CE0887D" w14:textId="77777777" w:rsidR="009E1D5B" w:rsidRPr="00026A0E" w:rsidRDefault="00B47047">
            <w:pPr>
              <w:pBdr>
                <w:top w:val="none" w:sz="0" w:space="0" w:color="auto"/>
                <w:left w:val="none" w:sz="0" w:space="0" w:color="auto"/>
                <w:bottom w:val="none" w:sz="0" w:space="0" w:color="auto"/>
                <w:right w:val="none" w:sz="0" w:space="0" w:color="auto"/>
                <w:between w:val="none" w:sz="0" w:space="0" w:color="auto"/>
              </w:pBdr>
              <w:rPr>
                <w:b/>
                <w:bCs/>
                <w:u w:val="single"/>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37D96C6" w14:textId="77777777" w:rsidTr="009775E8">
        <w:trPr>
          <w:cantSplit/>
          <w:trHeight w:val="4243"/>
        </w:trPr>
        <w:tc>
          <w:tcPr>
            <w:tcW w:w="765" w:type="dxa"/>
            <w:vMerge/>
            <w:shd w:val="clear" w:color="auto" w:fill="FFFFFF"/>
            <w:vAlign w:val="center"/>
          </w:tcPr>
          <w:p w14:paraId="713A7125"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590" w:type="dxa"/>
            <w:vMerge/>
            <w:shd w:val="clear" w:color="auto" w:fill="FFFFFF"/>
            <w:vAlign w:val="center"/>
          </w:tcPr>
          <w:p w14:paraId="6A139438"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1290" w:type="dxa"/>
            <w:vMerge/>
            <w:shd w:val="clear" w:color="auto" w:fill="FFFFFF"/>
            <w:vAlign w:val="center"/>
          </w:tcPr>
          <w:p w14:paraId="0C2A2B3F"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b/>
                <w:bCs/>
                <w:u w:val="single"/>
              </w:rPr>
            </w:pPr>
          </w:p>
        </w:tc>
        <w:tc>
          <w:tcPr>
            <w:tcW w:w="8646" w:type="dxa"/>
            <w:shd w:val="clear" w:color="auto" w:fill="D9D9D9"/>
            <w:vAlign w:val="center"/>
          </w:tcPr>
          <w:p w14:paraId="48C9CFE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0138A2DD" w14:textId="77777777" w:rsidR="009E1D5B" w:rsidRPr="00026A0E" w:rsidRDefault="00B47047">
            <w:pPr>
              <w:rPr>
                <w:rFonts w:ascii="Calibri" w:eastAsia="Calibri" w:hAnsi="Calibri" w:cs="Calibri"/>
              </w:rPr>
            </w:pPr>
            <w:r w:rsidRPr="00026A0E">
              <w:rPr>
                <w:rFonts w:ascii="Calibri" w:eastAsia="Calibri" w:hAnsi="Calibri" w:cs="Calibri"/>
              </w:rPr>
              <w:t>Goodness of fit for model defined in 3.13</w:t>
            </w:r>
          </w:p>
          <w:p w14:paraId="74CCADA2" w14:textId="77777777" w:rsidR="009E1D5B" w:rsidRPr="00026A0E" w:rsidRDefault="009E1D5B">
            <w:pPr>
              <w:rPr>
                <w:rFonts w:ascii="Calibri" w:eastAsia="Calibri" w:hAnsi="Calibri" w:cs="Calibri"/>
                <w:u w:val="single"/>
              </w:rPr>
            </w:pPr>
          </w:p>
          <w:p w14:paraId="6B2E0647" w14:textId="77777777" w:rsidR="009E1D5B" w:rsidRPr="00026A0E" w:rsidRDefault="00B47047">
            <w:pPr>
              <w:rPr>
                <w:rFonts w:ascii="Calibri" w:eastAsia="Calibri" w:hAnsi="Calibri" w:cs="Calibri"/>
              </w:rPr>
            </w:pPr>
            <w:r w:rsidRPr="00026A0E">
              <w:rPr>
                <w:rFonts w:ascii="Calibri" w:eastAsia="Calibri" w:hAnsi="Calibri" w:cs="Calibri"/>
              </w:rPr>
              <w:t>File format specifications/contents provided in metadata:</w:t>
            </w:r>
          </w:p>
          <w:p w14:paraId="5FB3C2B5"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Type [Model standard deviation, R-squared, RMSE …]</w:t>
            </w:r>
          </w:p>
          <w:p w14:paraId="0E418FC5" w14:textId="77777777" w:rsidR="009E1D5B" w:rsidRPr="00026A0E" w:rsidRDefault="00B47047">
            <w:pPr>
              <w:rPr>
                <w:rFonts w:ascii="Calibri" w:eastAsia="Calibri" w:hAnsi="Calibri" w:cs="Calibri"/>
              </w:rPr>
            </w:pPr>
            <w:r w:rsidRPr="00026A0E">
              <w:rPr>
                <w:rFonts w:ascii="Calibri" w:eastAsia="Calibri" w:hAnsi="Calibri" w:cs="Calibri"/>
              </w:rPr>
              <w:t xml:space="preserve">   -   Measurement projection [Line of Sight, Vertical, Horizontal, East, North]</w:t>
            </w:r>
          </w:p>
          <w:p w14:paraId="04352F45"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start time</w:t>
            </w:r>
          </w:p>
          <w:p w14:paraId="07630E1C" w14:textId="77777777" w:rsidR="009E1D5B" w:rsidRPr="00026A0E" w:rsidRDefault="00B47047">
            <w:pPr>
              <w:rPr>
                <w:rFonts w:ascii="Calibri" w:eastAsia="Calibri" w:hAnsi="Calibri" w:cs="Calibri"/>
              </w:rPr>
            </w:pPr>
            <w:r w:rsidRPr="00026A0E">
              <w:rPr>
                <w:rFonts w:ascii="Calibri" w:eastAsia="Calibri" w:hAnsi="Calibri" w:cs="Calibri"/>
              </w:rPr>
              <w:t xml:space="preserve">   -   Interval end time</w:t>
            </w:r>
          </w:p>
          <w:p w14:paraId="7E2109CE" w14:textId="77777777" w:rsidR="009E1D5B" w:rsidRPr="00026A0E" w:rsidRDefault="00B47047">
            <w:pPr>
              <w:rPr>
                <w:rFonts w:ascii="Calibri" w:eastAsia="Calibri" w:hAnsi="Calibri" w:cs="Calibri"/>
              </w:rPr>
            </w:pPr>
            <w:r w:rsidRPr="00026A0E">
              <w:rPr>
                <w:rFonts w:ascii="Calibri" w:eastAsia="Calibri" w:hAnsi="Calibri" w:cs="Calibri"/>
              </w:rPr>
              <w:t xml:space="preserve">   -   Reference Polarization* [HH/HV/VV/VH/RH/RL/…]</w:t>
            </w:r>
          </w:p>
          <w:p w14:paraId="54822888" w14:textId="77777777" w:rsidR="009E1D5B" w:rsidRPr="00026A0E" w:rsidRDefault="00B47047">
            <w:pPr>
              <w:rPr>
                <w:rFonts w:ascii="Calibri" w:eastAsia="Calibri" w:hAnsi="Calibri" w:cs="Calibri"/>
              </w:rPr>
            </w:pPr>
            <w:r w:rsidRPr="00026A0E">
              <w:rPr>
                <w:rFonts w:ascii="Calibri" w:eastAsia="Calibri" w:hAnsi="Calibri" w:cs="Calibri"/>
              </w:rPr>
              <w:t xml:space="preserve">   -   Data Format [GeoTIFF/HDF5/NetCDF, …]</w:t>
            </w:r>
          </w:p>
          <w:p w14:paraId="2059DD9F" w14:textId="77777777" w:rsidR="009E1D5B" w:rsidRPr="00026A0E" w:rsidRDefault="00B47047">
            <w:pPr>
              <w:rPr>
                <w:rFonts w:ascii="Calibri" w:eastAsia="Calibri" w:hAnsi="Calibri" w:cs="Calibri"/>
              </w:rPr>
            </w:pPr>
            <w:r w:rsidRPr="00026A0E">
              <w:rPr>
                <w:rFonts w:ascii="Calibri" w:eastAsia="Calibri" w:hAnsi="Calibri" w:cs="Calibri"/>
              </w:rPr>
              <w:t xml:space="preserve">   -   Data Type [Int/Float, ...]</w:t>
            </w:r>
          </w:p>
          <w:p w14:paraId="3297EC09" w14:textId="77777777" w:rsidR="009E1D5B" w:rsidRPr="00026A0E" w:rsidRDefault="00B47047">
            <w:pPr>
              <w:rPr>
                <w:rFonts w:ascii="Calibri" w:eastAsia="Calibri" w:hAnsi="Calibri" w:cs="Calibri"/>
              </w:rPr>
            </w:pPr>
            <w:r w:rsidRPr="00026A0E">
              <w:rPr>
                <w:rFonts w:ascii="Calibri" w:eastAsia="Calibri" w:hAnsi="Calibri" w:cs="Calibri"/>
              </w:rPr>
              <w:t xml:space="preserve">   -   Bits per Sample</w:t>
            </w:r>
          </w:p>
          <w:p w14:paraId="0946F5DB" w14:textId="77777777" w:rsidR="009E1D5B" w:rsidRPr="00026A0E" w:rsidRDefault="00B47047">
            <w:pPr>
              <w:rPr>
                <w:rFonts w:ascii="Calibri" w:eastAsia="Calibri" w:hAnsi="Calibri" w:cs="Calibri"/>
              </w:rPr>
            </w:pPr>
            <w:r w:rsidRPr="00026A0E">
              <w:rPr>
                <w:rFonts w:ascii="Calibri" w:eastAsia="Calibri" w:hAnsi="Calibri" w:cs="Calibri"/>
              </w:rPr>
              <w:t xml:space="preserve">   -   Byte Order</w:t>
            </w:r>
          </w:p>
          <w:p w14:paraId="02528B35" w14:textId="77777777" w:rsidR="009E1D5B" w:rsidRPr="00026A0E" w:rsidRDefault="009E1D5B">
            <w:pPr>
              <w:rPr>
                <w:rFonts w:ascii="Calibri" w:eastAsia="Calibri" w:hAnsi="Calibri" w:cs="Calibri"/>
                <w:u w:val="single"/>
              </w:rPr>
            </w:pPr>
          </w:p>
          <w:p w14:paraId="33B33005" w14:textId="77777777" w:rsidR="009E1D5B" w:rsidRPr="00026A0E" w:rsidRDefault="00B47047">
            <w:pPr>
              <w:rPr>
                <w:rFonts w:ascii="Calibri" w:eastAsia="Calibri" w:hAnsi="Calibri" w:cs="Calibri"/>
                <w:b/>
                <w:bCs/>
              </w:rPr>
            </w:pPr>
            <w:r w:rsidRPr="00026A0E">
              <w:rPr>
                <w:rFonts w:ascii="Calibri" w:eastAsia="Calibri" w:hAnsi="Calibri" w:cs="Calibri"/>
              </w:rPr>
              <w:t>*In case of polarimetric data, indicate the reference polarization.</w:t>
            </w:r>
          </w:p>
        </w:tc>
        <w:tc>
          <w:tcPr>
            <w:tcW w:w="3189" w:type="dxa"/>
            <w:vMerge/>
            <w:shd w:val="clear" w:color="auto" w:fill="FFFFFF"/>
          </w:tcPr>
          <w:p w14:paraId="7C45F965" w14:textId="77777777" w:rsidR="009E1D5B" w:rsidRPr="00026A0E" w:rsidRDefault="009E1D5B">
            <w:pPr>
              <w:pBdr>
                <w:top w:val="none" w:sz="0" w:space="0" w:color="auto"/>
                <w:left w:val="none" w:sz="0" w:space="0" w:color="auto"/>
                <w:bottom w:val="none" w:sz="0" w:space="0" w:color="auto"/>
                <w:right w:val="none" w:sz="0" w:space="0" w:color="auto"/>
                <w:between w:val="none" w:sz="0" w:space="0" w:color="auto"/>
              </w:pBdr>
              <w:spacing w:line="276" w:lineRule="auto"/>
              <w:rPr>
                <w:rFonts w:ascii="Calibri" w:eastAsia="Calibri" w:hAnsi="Calibri" w:cs="Calibri"/>
                <w:b/>
                <w:bCs/>
                <w:u w:val="single"/>
              </w:rPr>
            </w:pPr>
          </w:p>
        </w:tc>
      </w:tr>
    </w:tbl>
    <w:p w14:paraId="240DDFCE" w14:textId="77777777" w:rsidR="009E1D5B" w:rsidRPr="00026A0E" w:rsidRDefault="009E1D5B">
      <w:pPr>
        <w:rPr>
          <w:i/>
          <w:iCs/>
          <w:sz w:val="32"/>
          <w:szCs w:val="32"/>
        </w:rPr>
      </w:pPr>
    </w:p>
    <w:p w14:paraId="434FAC51" w14:textId="77777777" w:rsidR="009E1D5B" w:rsidRPr="00026A0E" w:rsidRDefault="00B47047">
      <w:pPr>
        <w:pStyle w:val="Heading2"/>
      </w:pPr>
      <w:bookmarkStart w:id="11" w:name="_heading=h.avzv9ke1iso8" w:colFirst="0" w:colLast="0"/>
      <w:bookmarkEnd w:id="11"/>
      <w:r w:rsidRPr="00026A0E">
        <w:br w:type="page"/>
      </w:r>
    </w:p>
    <w:p w14:paraId="62926808" w14:textId="77777777" w:rsidR="009E1D5B" w:rsidRPr="00026A0E" w:rsidRDefault="00B47047">
      <w:pPr>
        <w:pStyle w:val="Heading2"/>
      </w:pPr>
      <w:bookmarkStart w:id="12" w:name="_heading=h.2s8eyo1" w:colFirst="0" w:colLast="0"/>
      <w:bookmarkEnd w:id="12"/>
      <w:r w:rsidRPr="00026A0E">
        <w:lastRenderedPageBreak/>
        <w:t>Geometric Corrections</w:t>
      </w:r>
    </w:p>
    <w:p w14:paraId="18D5D46A" w14:textId="246F90A5" w:rsidR="009E1D5B" w:rsidRPr="00F915A6" w:rsidRDefault="00B47047">
      <w:pPr>
        <w:jc w:val="both"/>
      </w:pPr>
      <w:r w:rsidRPr="00026A0E">
        <w:t xml:space="preserve">Geometric corrections are steps that are taken to place the measurement accurately on the surface of the Earth (that is, to geolocate the measurement) allowing measurements taken through time to be compared. This section specifies any geometric correction requirements that must be met in order for the data to be analysis ready. </w:t>
      </w:r>
    </w:p>
    <w:tbl>
      <w:tblPr>
        <w:tblStyle w:val="affffb"/>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341"/>
        <w:gridCol w:w="3209"/>
      </w:tblGrid>
      <w:tr w:rsidR="009E1D5B" w:rsidRPr="00026A0E" w14:paraId="03A7F2B1" w14:textId="77777777" w:rsidTr="002057A8">
        <w:trPr>
          <w:cantSplit/>
          <w:tblHeader/>
        </w:trPr>
        <w:tc>
          <w:tcPr>
            <w:tcW w:w="855" w:type="dxa"/>
            <w:tcBorders>
              <w:bottom w:val="single" w:sz="4" w:space="0" w:color="000000"/>
            </w:tcBorders>
            <w:shd w:val="clear" w:color="auto" w:fill="202124"/>
            <w:vAlign w:val="center"/>
          </w:tcPr>
          <w:p w14:paraId="5E42AB4A"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w:t>
            </w:r>
          </w:p>
        </w:tc>
        <w:tc>
          <w:tcPr>
            <w:tcW w:w="1545" w:type="dxa"/>
            <w:tcBorders>
              <w:bottom w:val="single" w:sz="4" w:space="0" w:color="000000"/>
            </w:tcBorders>
            <w:shd w:val="clear" w:color="auto" w:fill="202124"/>
            <w:vAlign w:val="center"/>
          </w:tcPr>
          <w:p w14:paraId="3EB22C58"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545" w:type="dxa"/>
            <w:tcBorders>
              <w:bottom w:val="single" w:sz="4" w:space="0" w:color="000000"/>
            </w:tcBorders>
            <w:shd w:val="clear" w:color="auto" w:fill="202124"/>
            <w:vAlign w:val="center"/>
          </w:tcPr>
          <w:p w14:paraId="545C0C7A"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341" w:type="dxa"/>
            <w:tcBorders>
              <w:bottom w:val="single" w:sz="4" w:space="0" w:color="000000"/>
            </w:tcBorders>
            <w:shd w:val="clear" w:color="auto" w:fill="202124"/>
            <w:vAlign w:val="center"/>
          </w:tcPr>
          <w:p w14:paraId="6A577C5C"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209" w:type="dxa"/>
            <w:tcBorders>
              <w:bottom w:val="single" w:sz="4" w:space="0" w:color="000000"/>
            </w:tcBorders>
            <w:shd w:val="clear" w:color="auto" w:fill="202124"/>
            <w:vAlign w:val="center"/>
          </w:tcPr>
          <w:p w14:paraId="394ABFAC" w14:textId="77777777" w:rsidR="009E1D5B" w:rsidRPr="00026A0E" w:rsidRDefault="00B47047">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05F07F16" w14:textId="77777777" w:rsidTr="00044DA9">
        <w:trPr>
          <w:cantSplit/>
          <w:trHeight w:val="692"/>
        </w:trPr>
        <w:tc>
          <w:tcPr>
            <w:tcW w:w="855" w:type="dxa"/>
            <w:vMerge w:val="restart"/>
            <w:shd w:val="clear" w:color="auto" w:fill="FFFFFF" w:themeFill="background1"/>
            <w:vAlign w:val="center"/>
          </w:tcPr>
          <w:p w14:paraId="5D163588"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4.1</w:t>
            </w:r>
          </w:p>
        </w:tc>
        <w:tc>
          <w:tcPr>
            <w:tcW w:w="1545" w:type="dxa"/>
            <w:vMerge w:val="restart"/>
            <w:shd w:val="clear" w:color="auto" w:fill="FFFFFF" w:themeFill="background1"/>
            <w:vAlign w:val="center"/>
          </w:tcPr>
          <w:p w14:paraId="38109C51"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Geometric Correction Algorithm</w:t>
            </w:r>
          </w:p>
        </w:tc>
        <w:tc>
          <w:tcPr>
            <w:tcW w:w="1545" w:type="dxa"/>
            <w:vMerge w:val="restart"/>
            <w:shd w:val="clear" w:color="auto" w:fill="FFFFFF" w:themeFill="background1"/>
            <w:vAlign w:val="center"/>
          </w:tcPr>
          <w:p w14:paraId="70499734"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523AA68B"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2F13F7B1"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2C1208EF"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[ORB</w:t>
            </w:r>
            <w:r w:rsidRPr="00026A0E">
              <w:rPr>
                <w:rFonts w:ascii="Calibri" w:eastAsia="Calibri" w:hAnsi="Calibri" w:cs="Calibri"/>
              </w:rPr>
              <w:t>]</w:t>
            </w:r>
          </w:p>
          <w:p w14:paraId="4AED852D"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151AECB6"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FFFFFF" w:themeFill="background1"/>
            <w:vAlign w:val="center"/>
          </w:tcPr>
          <w:p w14:paraId="44F7C20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6FDB846B" w14:textId="77777777" w:rsidR="009E1D5B" w:rsidRPr="00026A0E" w:rsidRDefault="00B47047">
            <w:pPr>
              <w:rPr>
                <w:rFonts w:ascii="Calibri" w:eastAsia="Calibri" w:hAnsi="Calibri" w:cs="Calibri"/>
              </w:rPr>
            </w:pPr>
            <w:r w:rsidRPr="00026A0E">
              <w:rPr>
                <w:rFonts w:ascii="Calibri" w:eastAsia="Calibri" w:hAnsi="Calibri" w:cs="Calibri"/>
              </w:rPr>
              <w:t>Not required.</w:t>
            </w:r>
          </w:p>
        </w:tc>
        <w:tc>
          <w:tcPr>
            <w:tcW w:w="3209" w:type="dxa"/>
            <w:vMerge w:val="restart"/>
            <w:shd w:val="clear" w:color="auto" w:fill="FFFFFF" w:themeFill="background1"/>
          </w:tcPr>
          <w:p w14:paraId="53740311"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4A6894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23EE3EE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066F63A" w14:textId="77777777" w:rsidTr="002057A8">
        <w:trPr>
          <w:cantSplit/>
          <w:trHeight w:val="4596"/>
        </w:trPr>
        <w:tc>
          <w:tcPr>
            <w:tcW w:w="855" w:type="dxa"/>
            <w:vMerge/>
            <w:vAlign w:val="center"/>
          </w:tcPr>
          <w:p w14:paraId="76482DE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4A16F37A"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6D877E70"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tcBorders>
              <w:bottom w:val="single" w:sz="4" w:space="0" w:color="000000"/>
            </w:tcBorders>
            <w:shd w:val="clear" w:color="auto" w:fill="D9D9D9"/>
            <w:vAlign w:val="center"/>
          </w:tcPr>
          <w:p w14:paraId="020A76D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667DDC03" w14:textId="77777777" w:rsidR="009E1D5B" w:rsidRPr="00026A0E" w:rsidRDefault="00B47047">
            <w:pPr>
              <w:pBdr>
                <w:top w:val="nil"/>
                <w:left w:val="nil"/>
                <w:bottom w:val="nil"/>
                <w:right w:val="nil"/>
                <w:between w:val="nil"/>
              </w:pBdr>
              <w:ind w:left="169" w:right="155" w:hanging="169"/>
              <w:rPr>
                <w:rFonts w:ascii="Calibri" w:eastAsia="Calibri" w:hAnsi="Calibri" w:cs="Calibri"/>
              </w:rPr>
            </w:pPr>
            <w:r w:rsidRPr="00026A0E">
              <w:rPr>
                <w:rFonts w:ascii="Calibri" w:eastAsia="Calibri" w:hAnsi="Calibri" w:cs="Calibri"/>
              </w:rPr>
              <w:t>Metadata references, e.g.:</w:t>
            </w:r>
          </w:p>
          <w:p w14:paraId="056E4AFE"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A metadata citable peer-reviewed algorithm,</w:t>
            </w:r>
          </w:p>
          <w:p w14:paraId="733FABF7"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Technical documentation regarding the implementation of that algorithm expressed as URLs or DOIs</w:t>
            </w:r>
          </w:p>
          <w:p w14:paraId="6CB51DAF"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The sources of auxiliary data used to make corrections.</w:t>
            </w:r>
          </w:p>
          <w:p w14:paraId="7B40C59F" w14:textId="77777777" w:rsidR="009E1D5B" w:rsidRPr="00026A0E" w:rsidRDefault="00B47047">
            <w:pPr>
              <w:numPr>
                <w:ilvl w:val="0"/>
                <w:numId w:val="13"/>
              </w:numPr>
              <w:pBdr>
                <w:top w:val="nil"/>
                <w:left w:val="nil"/>
                <w:bottom w:val="nil"/>
                <w:right w:val="nil"/>
                <w:between w:val="nil"/>
              </w:pBdr>
              <w:ind w:left="311" w:right="155" w:hanging="142"/>
              <w:rPr>
                <w:rFonts w:ascii="Calibri" w:eastAsia="Calibri" w:hAnsi="Calibri" w:cs="Calibri"/>
              </w:rPr>
            </w:pPr>
            <w:r w:rsidRPr="00026A0E">
              <w:rPr>
                <w:rFonts w:ascii="Calibri" w:eastAsia="Calibri" w:hAnsi="Calibri" w:cs="Calibri"/>
              </w:rPr>
              <w:t>Resampling method used for geometric processing of the source data.</w:t>
            </w:r>
          </w:p>
          <w:p w14:paraId="7EEA591F" w14:textId="77777777" w:rsidR="009E1D5B" w:rsidRPr="00026A0E" w:rsidRDefault="009E1D5B">
            <w:pPr>
              <w:pBdr>
                <w:top w:val="nil"/>
                <w:left w:val="nil"/>
                <w:bottom w:val="nil"/>
                <w:right w:val="nil"/>
                <w:between w:val="nil"/>
              </w:pBdr>
              <w:spacing w:before="2" w:line="237" w:lineRule="auto"/>
              <w:ind w:right="287"/>
              <w:rPr>
                <w:rFonts w:ascii="Calibri" w:eastAsia="Calibri" w:hAnsi="Calibri" w:cs="Calibri"/>
              </w:rPr>
            </w:pPr>
          </w:p>
          <w:p w14:paraId="7F69FDE8" w14:textId="77777777" w:rsidR="009E1D5B" w:rsidRPr="00026A0E" w:rsidRDefault="00B47047">
            <w:pPr>
              <w:rPr>
                <w:rFonts w:ascii="Calibri" w:eastAsia="Calibri" w:hAnsi="Calibri" w:cs="Calibri"/>
              </w:rPr>
            </w:pPr>
            <w:r w:rsidRPr="00026A0E">
              <w:rPr>
                <w:rFonts w:ascii="Calibri" w:eastAsia="Calibri" w:hAnsi="Calibri" w:cs="Calibri"/>
                <w:i/>
                <w:iCs/>
              </w:rPr>
              <w:t>Note: Examples of technical documentation can include e.g., an Algorithm Theoretical Basis Document (ATBD), a product user guide</w:t>
            </w:r>
            <w:r w:rsidRPr="00026A0E">
              <w:rPr>
                <w:rFonts w:ascii="Calibri" w:eastAsia="Calibri" w:hAnsi="Calibri" w:cs="Calibri"/>
              </w:rPr>
              <w:t>.</w:t>
            </w:r>
          </w:p>
        </w:tc>
        <w:tc>
          <w:tcPr>
            <w:tcW w:w="3209" w:type="dxa"/>
            <w:vMerge/>
          </w:tcPr>
          <w:p w14:paraId="203EB30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6C535A17" w14:textId="77777777" w:rsidTr="00C42D35">
        <w:trPr>
          <w:cantSplit/>
          <w:trHeight w:val="3397"/>
        </w:trPr>
        <w:tc>
          <w:tcPr>
            <w:tcW w:w="855" w:type="dxa"/>
            <w:vMerge w:val="restart"/>
            <w:tcBorders>
              <w:top w:val="single" w:sz="4" w:space="0" w:color="000000"/>
            </w:tcBorders>
            <w:shd w:val="clear" w:color="auto" w:fill="DBE5F1" w:themeFill="accent1" w:themeFillTint="33"/>
            <w:vAlign w:val="center"/>
          </w:tcPr>
          <w:p w14:paraId="2900CB04"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4.2</w:t>
            </w:r>
          </w:p>
        </w:tc>
        <w:tc>
          <w:tcPr>
            <w:tcW w:w="1545" w:type="dxa"/>
            <w:vMerge w:val="restart"/>
            <w:tcBorders>
              <w:top w:val="single" w:sz="4" w:space="0" w:color="000000"/>
            </w:tcBorders>
            <w:shd w:val="clear" w:color="auto" w:fill="DBE5F1" w:themeFill="accent1" w:themeFillTint="33"/>
            <w:vAlign w:val="center"/>
          </w:tcPr>
          <w:p w14:paraId="1E7917EB"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Digital</w:t>
            </w:r>
            <w:r w:rsidRPr="00026A0E">
              <w:rPr>
                <w:rFonts w:ascii="Calibri" w:eastAsia="Calibri" w:hAnsi="Calibri" w:cs="Calibri"/>
                <w:b/>
                <w:bCs/>
              </w:rPr>
              <w:br/>
              <w:t>Elevation</w:t>
            </w:r>
          </w:p>
          <w:p w14:paraId="26976671"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Model</w:t>
            </w:r>
          </w:p>
        </w:tc>
        <w:tc>
          <w:tcPr>
            <w:tcW w:w="1545" w:type="dxa"/>
            <w:vMerge w:val="restart"/>
            <w:tcBorders>
              <w:top w:val="single" w:sz="4" w:space="0" w:color="000000"/>
            </w:tcBorders>
            <w:shd w:val="clear" w:color="auto" w:fill="DBE5F1" w:themeFill="accent1" w:themeFillTint="33"/>
            <w:vAlign w:val="center"/>
          </w:tcPr>
          <w:p w14:paraId="1941CF40"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0CB887B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1E3A690B"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[POL</w:t>
            </w:r>
            <w:r w:rsidRPr="00026A0E">
              <w:rPr>
                <w:rFonts w:ascii="Calibri" w:eastAsia="Calibri" w:hAnsi="Calibri" w:cs="Calibri"/>
              </w:rPr>
              <w:t>]</w:t>
            </w:r>
          </w:p>
          <w:p w14:paraId="41DC995F"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46F4AB33"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3358ADA0"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tcBorders>
              <w:top w:val="single" w:sz="4" w:space="0" w:color="000000"/>
            </w:tcBorders>
            <w:shd w:val="clear" w:color="auto" w:fill="DBE5F1" w:themeFill="accent1" w:themeFillTint="33"/>
            <w:vAlign w:val="center"/>
          </w:tcPr>
          <w:p w14:paraId="6C09B4C1"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B6843F4" w14:textId="77777777" w:rsidR="009E1D5B" w:rsidRPr="00026A0E" w:rsidRDefault="00B47047">
            <w:pPr>
              <w:pBdr>
                <w:top w:val="nil"/>
                <w:left w:val="nil"/>
                <w:bottom w:val="nil"/>
                <w:right w:val="nil"/>
                <w:between w:val="nil"/>
              </w:pBdr>
              <w:spacing w:before="5"/>
              <w:ind w:right="288"/>
              <w:rPr>
                <w:rFonts w:ascii="Calibri" w:eastAsia="Calibri" w:hAnsi="Calibri" w:cs="Calibri"/>
              </w:rPr>
            </w:pPr>
            <w:r w:rsidRPr="00026A0E">
              <w:rPr>
                <w:rFonts w:ascii="Calibri" w:eastAsia="Calibri" w:hAnsi="Calibri" w:cs="Calibri"/>
                <w:b/>
                <w:bCs/>
              </w:rPr>
              <w:t>Usage:</w:t>
            </w:r>
            <w:r w:rsidRPr="00026A0E">
              <w:rPr>
                <w:rFonts w:ascii="Calibri" w:eastAsia="Calibri" w:hAnsi="Calibri" w:cs="Calibri"/>
              </w:rPr>
              <w:t xml:space="preserve"> For products including land areas</w:t>
            </w:r>
          </w:p>
          <w:p w14:paraId="7A03BA6F" w14:textId="77777777" w:rsidR="009E1D5B" w:rsidRPr="00026A0E" w:rsidRDefault="009E1D5B">
            <w:pPr>
              <w:pBdr>
                <w:top w:val="nil"/>
                <w:left w:val="nil"/>
                <w:bottom w:val="nil"/>
                <w:right w:val="nil"/>
                <w:between w:val="nil"/>
              </w:pBdr>
              <w:spacing w:line="249" w:lineRule="auto"/>
              <w:ind w:left="310"/>
              <w:rPr>
                <w:rFonts w:ascii="Calibri" w:eastAsia="Calibri" w:hAnsi="Calibri" w:cs="Calibri"/>
              </w:rPr>
            </w:pPr>
          </w:p>
          <w:p w14:paraId="7C142982" w14:textId="77777777" w:rsidR="009E1D5B" w:rsidRPr="00026A0E" w:rsidRDefault="00B47047">
            <w:pPr>
              <w:numPr>
                <w:ilvl w:val="0"/>
                <w:numId w:val="6"/>
              </w:numPr>
              <w:pBdr>
                <w:top w:val="nil"/>
                <w:left w:val="nil"/>
                <w:bottom w:val="nil"/>
                <w:right w:val="nil"/>
                <w:between w:val="nil"/>
              </w:pBdr>
              <w:spacing w:line="249" w:lineRule="auto"/>
              <w:ind w:left="310"/>
              <w:rPr>
                <w:rFonts w:ascii="Calibri" w:eastAsia="Calibri" w:hAnsi="Calibri" w:cs="Calibri"/>
              </w:rPr>
            </w:pPr>
            <w:r w:rsidRPr="00026A0E">
              <w:rPr>
                <w:rFonts w:ascii="Calibri" w:eastAsia="Calibri" w:hAnsi="Calibri" w:cs="Calibri"/>
              </w:rPr>
              <w:t>During ortho-rectification, the data provider shall use the same DEM that was used for the radiometric terrain flattening to ensure consistency of the data stack.</w:t>
            </w:r>
          </w:p>
          <w:p w14:paraId="2C8963BA" w14:textId="3D7B1BAE" w:rsidR="009E1D5B" w:rsidRPr="00026A0E" w:rsidRDefault="00B47047">
            <w:pPr>
              <w:numPr>
                <w:ilvl w:val="0"/>
                <w:numId w:val="6"/>
              </w:numPr>
              <w:pBdr>
                <w:top w:val="nil"/>
                <w:left w:val="nil"/>
                <w:bottom w:val="nil"/>
                <w:right w:val="nil"/>
                <w:between w:val="nil"/>
              </w:pBdr>
              <w:spacing w:line="249" w:lineRule="auto"/>
              <w:ind w:left="310"/>
              <w:rPr>
                <w:rFonts w:ascii="Calibri" w:eastAsia="Calibri" w:hAnsi="Calibri" w:cs="Calibri"/>
              </w:rPr>
            </w:pPr>
            <w:r w:rsidRPr="00026A0E">
              <w:rPr>
                <w:rFonts w:ascii="Calibri" w:eastAsia="Calibri" w:hAnsi="Calibri" w:cs="Calibri"/>
              </w:rPr>
              <w:t>Provide reference to the Digital Elevation Model used for geometric terrain correction.</w:t>
            </w:r>
            <w:r w:rsidR="00543F95" w:rsidRPr="00026A0E">
              <w:rPr>
                <w:rFonts w:ascii="Calibri" w:eastAsia="Calibri" w:hAnsi="Calibri" w:cs="Calibri"/>
              </w:rPr>
              <w:t xml:space="preserve"> For mosaic or composite products, specify the DEM used for each input data source, if different.</w:t>
            </w:r>
          </w:p>
          <w:p w14:paraId="2DC3A805" w14:textId="745FF028" w:rsidR="009E1D5B" w:rsidRPr="00026A0E" w:rsidRDefault="00B47047">
            <w:pPr>
              <w:numPr>
                <w:ilvl w:val="0"/>
                <w:numId w:val="6"/>
              </w:numPr>
              <w:pBdr>
                <w:top w:val="nil"/>
                <w:left w:val="nil"/>
                <w:bottom w:val="nil"/>
                <w:right w:val="nil"/>
                <w:between w:val="nil"/>
              </w:pBdr>
              <w:spacing w:line="249" w:lineRule="auto"/>
              <w:ind w:left="310"/>
              <w:rPr>
                <w:rFonts w:ascii="Calibri" w:eastAsia="Calibri" w:hAnsi="Calibri" w:cs="Calibri"/>
              </w:rPr>
            </w:pPr>
            <w:r w:rsidRPr="00026A0E">
              <w:rPr>
                <w:rFonts w:ascii="Calibri" w:eastAsia="Calibri" w:hAnsi="Calibri" w:cs="Calibri"/>
              </w:rPr>
              <w:t>Provide reference to Earth Gravitational Model (EGM) if used for geometric correction.</w:t>
            </w:r>
            <w:r w:rsidR="00543F95" w:rsidRPr="00026A0E">
              <w:rPr>
                <w:rFonts w:ascii="Calibri" w:eastAsia="Calibri" w:hAnsi="Calibri" w:cs="Calibri"/>
              </w:rPr>
              <w:t xml:space="preserve"> For mosaic or composite products, specify the EGM used for each input data source, if different.</w:t>
            </w:r>
          </w:p>
        </w:tc>
        <w:tc>
          <w:tcPr>
            <w:tcW w:w="3209" w:type="dxa"/>
            <w:vMerge w:val="restart"/>
            <w:tcBorders>
              <w:top w:val="single" w:sz="4" w:space="0" w:color="000000"/>
            </w:tcBorders>
            <w:shd w:val="clear" w:color="auto" w:fill="DBE5F1" w:themeFill="accent1" w:themeFillTint="33"/>
          </w:tcPr>
          <w:p w14:paraId="46118C4D"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2A40409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7DF99EF0"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1E37BC4F" w14:textId="77777777" w:rsidTr="002057A8">
        <w:trPr>
          <w:cantSplit/>
        </w:trPr>
        <w:tc>
          <w:tcPr>
            <w:tcW w:w="855" w:type="dxa"/>
            <w:vMerge/>
            <w:tcBorders>
              <w:top w:val="single" w:sz="4" w:space="0" w:color="000000"/>
            </w:tcBorders>
            <w:shd w:val="clear" w:color="auto" w:fill="F0F6FC"/>
            <w:vAlign w:val="center"/>
          </w:tcPr>
          <w:p w14:paraId="54B41CC4"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tcBorders>
            <w:shd w:val="clear" w:color="auto" w:fill="F0F6FC"/>
            <w:vAlign w:val="center"/>
          </w:tcPr>
          <w:p w14:paraId="1CC0612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tcBorders>
              <w:top w:val="single" w:sz="4" w:space="0" w:color="000000"/>
            </w:tcBorders>
            <w:shd w:val="clear" w:color="auto" w:fill="F0F6FC"/>
            <w:vAlign w:val="center"/>
          </w:tcPr>
          <w:p w14:paraId="1B5BAF6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27647F33"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55708245" w14:textId="77777777" w:rsidR="009E1D5B" w:rsidRPr="00026A0E" w:rsidRDefault="00B47047">
            <w:pPr>
              <w:widowControl/>
              <w:numPr>
                <w:ilvl w:val="0"/>
                <w:numId w:val="14"/>
              </w:numPr>
              <w:pBdr>
                <w:top w:val="nil"/>
                <w:left w:val="nil"/>
                <w:bottom w:val="nil"/>
                <w:right w:val="nil"/>
                <w:between w:val="nil"/>
              </w:pBdr>
              <w:spacing w:line="249" w:lineRule="auto"/>
              <w:rPr>
                <w:rFonts w:ascii="Calibri" w:eastAsia="Calibri" w:hAnsi="Calibri" w:cs="Calibri"/>
              </w:rPr>
            </w:pPr>
            <w:r w:rsidRPr="00026A0E">
              <w:rPr>
                <w:rFonts w:ascii="Calibri" w:eastAsia="Calibri" w:hAnsi="Calibri" w:cs="Calibri"/>
              </w:rPr>
              <w:t xml:space="preserve">A DEM with comparable or better resolution to the resolution of the output CEOS-ARD product shall be used if available. Else, the </w:t>
            </w:r>
            <w:proofErr w:type="spellStart"/>
            <w:r w:rsidRPr="00026A0E">
              <w:rPr>
                <w:rFonts w:ascii="Calibri" w:eastAsia="Calibri" w:hAnsi="Calibri" w:cs="Calibri"/>
              </w:rPr>
              <w:t>upsampled</w:t>
            </w:r>
            <w:proofErr w:type="spellEnd"/>
            <w:r w:rsidRPr="00026A0E">
              <w:rPr>
                <w:rFonts w:ascii="Calibri" w:eastAsia="Calibri" w:hAnsi="Calibri" w:cs="Calibri"/>
              </w:rPr>
              <w:t xml:space="preserve"> DEM is identified.</w:t>
            </w:r>
          </w:p>
          <w:p w14:paraId="58427A7D" w14:textId="77777777" w:rsidR="009E1D5B" w:rsidRPr="00026A0E" w:rsidRDefault="00B47047">
            <w:pPr>
              <w:numPr>
                <w:ilvl w:val="0"/>
                <w:numId w:val="14"/>
              </w:numPr>
              <w:pBdr>
                <w:top w:val="nil"/>
                <w:left w:val="nil"/>
                <w:bottom w:val="nil"/>
                <w:right w:val="nil"/>
                <w:between w:val="nil"/>
              </w:pBdr>
              <w:ind w:right="155"/>
              <w:rPr>
                <w:rFonts w:ascii="Calibri" w:eastAsia="Calibri" w:hAnsi="Calibri" w:cs="Calibri"/>
              </w:rPr>
            </w:pPr>
            <w:r w:rsidRPr="00026A0E">
              <w:rPr>
                <w:rFonts w:ascii="Calibri" w:eastAsia="Calibri" w:hAnsi="Calibri" w:cs="Calibri"/>
              </w:rPr>
              <w:t>Resampling method used for preparation of the DEM.</w:t>
            </w:r>
          </w:p>
          <w:p w14:paraId="1BB78EE7" w14:textId="77777777" w:rsidR="009E1D5B" w:rsidRDefault="00B47047">
            <w:pPr>
              <w:numPr>
                <w:ilvl w:val="0"/>
                <w:numId w:val="14"/>
              </w:numPr>
              <w:pBdr>
                <w:top w:val="nil"/>
                <w:left w:val="nil"/>
                <w:bottom w:val="nil"/>
                <w:right w:val="nil"/>
                <w:between w:val="nil"/>
              </w:pBdr>
              <w:ind w:right="155"/>
              <w:rPr>
                <w:rFonts w:ascii="Calibri" w:eastAsia="Calibri" w:hAnsi="Calibri" w:cs="Calibri"/>
              </w:rPr>
            </w:pPr>
            <w:r w:rsidRPr="00026A0E">
              <w:rPr>
                <w:rFonts w:ascii="Calibri" w:eastAsia="Calibri" w:hAnsi="Calibri" w:cs="Calibri"/>
              </w:rPr>
              <w:t xml:space="preserve">Method used for resampling the EGM. </w:t>
            </w:r>
          </w:p>
          <w:p w14:paraId="0961FD0F" w14:textId="77777777" w:rsidR="00C42D35" w:rsidRPr="00026A0E" w:rsidRDefault="00C42D35" w:rsidP="00C42D35">
            <w:pPr>
              <w:pBdr>
                <w:top w:val="nil"/>
                <w:left w:val="nil"/>
                <w:bottom w:val="nil"/>
                <w:right w:val="nil"/>
                <w:between w:val="nil"/>
              </w:pBdr>
              <w:ind w:left="450" w:right="155"/>
              <w:rPr>
                <w:rFonts w:ascii="Calibri" w:eastAsia="Calibri" w:hAnsi="Calibri" w:cs="Calibri"/>
              </w:rPr>
            </w:pPr>
          </w:p>
        </w:tc>
        <w:tc>
          <w:tcPr>
            <w:tcW w:w="3209" w:type="dxa"/>
            <w:vMerge/>
            <w:tcBorders>
              <w:top w:val="single" w:sz="4" w:space="0" w:color="000000"/>
            </w:tcBorders>
            <w:shd w:val="clear" w:color="auto" w:fill="F0F6FC"/>
          </w:tcPr>
          <w:p w14:paraId="0F35CE4B"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3BA75929" w14:textId="77777777" w:rsidTr="000F3770">
        <w:trPr>
          <w:cantSplit/>
          <w:trHeight w:val="6799"/>
        </w:trPr>
        <w:tc>
          <w:tcPr>
            <w:tcW w:w="855" w:type="dxa"/>
            <w:vMerge w:val="restart"/>
            <w:shd w:val="clear" w:color="auto" w:fill="FFFFFF" w:themeFill="background1"/>
            <w:vAlign w:val="center"/>
          </w:tcPr>
          <w:p w14:paraId="5B3FEADB"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4.3</w:t>
            </w:r>
          </w:p>
        </w:tc>
        <w:tc>
          <w:tcPr>
            <w:tcW w:w="1545" w:type="dxa"/>
            <w:vMerge w:val="restart"/>
            <w:shd w:val="clear" w:color="auto" w:fill="FFFFFF" w:themeFill="background1"/>
            <w:vAlign w:val="center"/>
          </w:tcPr>
          <w:p w14:paraId="3E21AA53"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Geometric Accuracy</w:t>
            </w:r>
          </w:p>
        </w:tc>
        <w:tc>
          <w:tcPr>
            <w:tcW w:w="1545" w:type="dxa"/>
            <w:vMerge w:val="restart"/>
            <w:shd w:val="clear" w:color="auto" w:fill="FFFFFF" w:themeFill="background1"/>
            <w:vAlign w:val="center"/>
          </w:tcPr>
          <w:p w14:paraId="2C90190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2F1D0A72"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826764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[POL]</w:t>
            </w:r>
          </w:p>
          <w:p w14:paraId="46946AD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[ORB]</w:t>
            </w:r>
          </w:p>
          <w:p w14:paraId="46D3AD45"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41AB10E0"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FFFFFF" w:themeFill="background1"/>
            <w:vAlign w:val="center"/>
          </w:tcPr>
          <w:p w14:paraId="5AB32EED" w14:textId="77777777" w:rsidR="009E1D5B" w:rsidRPr="00026A0E" w:rsidRDefault="00B47047">
            <w:pPr>
              <w:rPr>
                <w:rFonts w:ascii="Calibri" w:eastAsia="Calibri" w:hAnsi="Calibri" w:cs="Calibri"/>
                <w:b/>
                <w:bCs/>
                <w:sz w:val="21"/>
                <w:szCs w:val="21"/>
                <w:u w:val="single"/>
              </w:rPr>
            </w:pPr>
            <w:r w:rsidRPr="00026A0E">
              <w:rPr>
                <w:rFonts w:ascii="Calibri" w:eastAsia="Calibri" w:hAnsi="Calibri" w:cs="Calibri"/>
                <w:b/>
                <w:bCs/>
                <w:sz w:val="21"/>
                <w:szCs w:val="21"/>
                <w:u w:val="single"/>
              </w:rPr>
              <w:t>Threshold (Minimum) Requirements</w:t>
            </w:r>
          </w:p>
          <w:p w14:paraId="271C13DD" w14:textId="77777777" w:rsidR="009E1D5B" w:rsidRPr="00026A0E" w:rsidRDefault="00B47047">
            <w:pPr>
              <w:rPr>
                <w:rFonts w:ascii="Calibri" w:eastAsia="Calibri" w:hAnsi="Calibri" w:cs="Calibri"/>
                <w:sz w:val="21"/>
                <w:szCs w:val="21"/>
              </w:rPr>
            </w:pPr>
            <w:r w:rsidRPr="00026A0E">
              <w:rPr>
                <w:rFonts w:ascii="Calibri" w:eastAsia="Calibri" w:hAnsi="Calibri" w:cs="Calibri"/>
                <w:sz w:val="21"/>
                <w:szCs w:val="21"/>
              </w:rPr>
              <w:t>Accurate geolocation is a prerequisite to radar processing to correct for terrain and to enable interoperability between radar sensors.</w:t>
            </w:r>
            <w:r w:rsidRPr="00026A0E">
              <w:rPr>
                <w:sz w:val="21"/>
                <w:szCs w:val="21"/>
              </w:rPr>
              <w:t xml:space="preserve">     </w:t>
            </w:r>
          </w:p>
          <w:p w14:paraId="7B32CFFC" w14:textId="70D09393" w:rsidR="009E1D5B" w:rsidRPr="00026A0E" w:rsidRDefault="00B47047">
            <w:pPr>
              <w:spacing w:before="120"/>
              <w:rPr>
                <w:rFonts w:ascii="Calibri" w:eastAsia="Calibri" w:hAnsi="Calibri" w:cs="Calibri"/>
                <w:sz w:val="21"/>
                <w:szCs w:val="21"/>
              </w:rPr>
            </w:pPr>
            <w:r w:rsidRPr="00026A0E">
              <w:rPr>
                <w:rFonts w:ascii="Calibri" w:eastAsia="Calibri" w:hAnsi="Calibri" w:cs="Calibri"/>
                <w:sz w:val="21"/>
                <w:szCs w:val="21"/>
              </w:rPr>
              <w:t xml:space="preserve">The absolute geolocation error (ALE) for a sensor is typically assessed through analysis of Single Look Complex (SLC) imagery and measured along the slant range and azimuth directions </w:t>
            </w:r>
            <w:r w:rsidR="000F3770">
              <w:rPr>
                <w:rFonts w:ascii="Calibri" w:eastAsia="Calibri" w:hAnsi="Calibri" w:cs="Calibri"/>
                <w:sz w:val="21"/>
                <w:szCs w:val="21"/>
              </w:rPr>
              <w:t xml:space="preserve">  </w:t>
            </w:r>
            <w:proofErr w:type="gramStart"/>
            <w:r w:rsidR="000F3770">
              <w:rPr>
                <w:rFonts w:ascii="Calibri" w:eastAsia="Calibri" w:hAnsi="Calibri" w:cs="Calibri"/>
                <w:sz w:val="21"/>
                <w:szCs w:val="21"/>
              </w:rPr>
              <w:t xml:space="preserve">   </w:t>
            </w:r>
            <w:r w:rsidRPr="00026A0E">
              <w:rPr>
                <w:rFonts w:ascii="Calibri" w:eastAsia="Calibri" w:hAnsi="Calibri" w:cs="Calibri"/>
                <w:sz w:val="21"/>
                <w:szCs w:val="21"/>
              </w:rPr>
              <w:t>(</w:t>
            </w:r>
            <w:proofErr w:type="gramEnd"/>
            <w:r w:rsidRPr="00026A0E">
              <w:rPr>
                <w:rFonts w:ascii="Calibri" w:eastAsia="Calibri" w:hAnsi="Calibri" w:cs="Calibri"/>
                <w:sz w:val="21"/>
                <w:szCs w:val="21"/>
              </w:rPr>
              <w:t xml:space="preserve">case A: SLC ALE).  The end-to-end “ARD” ALE of the final CEOS-ARD product could be measured directly in the final image product in the chosen map projection, i.e., in the map coordinate directions: e.g., Northing and Easting (case B: ARD ALE). Providing accuracy estimates based on measurements following at least one scheme (A or B or both) meets the threshold requirement. </w:t>
            </w:r>
          </w:p>
          <w:p w14:paraId="6761FA6B" w14:textId="77777777" w:rsidR="009E1D5B" w:rsidRPr="00026A0E" w:rsidRDefault="00B47047">
            <w:pPr>
              <w:spacing w:before="120"/>
              <w:rPr>
                <w:rFonts w:ascii="Calibri" w:eastAsia="Calibri" w:hAnsi="Calibri" w:cs="Calibri"/>
                <w:sz w:val="21"/>
                <w:szCs w:val="21"/>
              </w:rPr>
            </w:pPr>
            <w:r w:rsidRPr="00026A0E">
              <w:rPr>
                <w:rFonts w:ascii="Calibri" w:eastAsia="Calibri" w:hAnsi="Calibri" w:cs="Calibri"/>
                <w:sz w:val="21"/>
                <w:szCs w:val="21"/>
              </w:rPr>
              <w:t>Estimates of the ALE is provided as a bias and a standard deviation, with (Case A) SLC ALE expressed in slant range and azimuth, and (Case B) ARD ALE expressed in map projection dimensions.</w:t>
            </w:r>
          </w:p>
          <w:p w14:paraId="49A54E44" w14:textId="77777777" w:rsidR="009E1D5B" w:rsidRPr="00026A0E" w:rsidRDefault="00B47047">
            <w:pPr>
              <w:spacing w:before="120"/>
              <w:rPr>
                <w:rFonts w:ascii="Calibri" w:eastAsia="Calibri" w:hAnsi="Calibri" w:cs="Calibri"/>
                <w:sz w:val="21"/>
                <w:szCs w:val="21"/>
              </w:rPr>
            </w:pPr>
            <w:r w:rsidRPr="00026A0E">
              <w:rPr>
                <w:rFonts w:ascii="Calibri" w:eastAsia="Calibri" w:hAnsi="Calibri" w:cs="Calibri"/>
                <w:sz w:val="21"/>
                <w:szCs w:val="21"/>
              </w:rPr>
              <w:t>For [CB] products, when sources come from different SAR platforms or different beam modes, provide averaged ALE or averaged ARD ALE.</w:t>
            </w:r>
          </w:p>
          <w:p w14:paraId="37A7D3DF" w14:textId="77777777" w:rsidR="005A6C50" w:rsidRPr="00026A0E" w:rsidRDefault="00B47047">
            <w:pPr>
              <w:spacing w:before="120"/>
              <w:rPr>
                <w:rFonts w:ascii="Calibri" w:eastAsia="Calibri" w:hAnsi="Calibri" w:cs="Calibri"/>
                <w:i/>
                <w:iCs/>
                <w:sz w:val="21"/>
                <w:szCs w:val="21"/>
              </w:rPr>
            </w:pPr>
            <w:r w:rsidRPr="00026A0E">
              <w:rPr>
                <w:rFonts w:ascii="Calibri" w:eastAsia="Calibri" w:hAnsi="Calibri" w:cs="Calibri"/>
                <w:i/>
                <w:iCs/>
                <w:sz w:val="21"/>
                <w:szCs w:val="21"/>
              </w:rPr>
              <w:t xml:space="preserve">Note 1: This assessment is often made through comparison of measured corner reflector positions with their projected location in the imagery.  In some cases, other mission calibration/validation results may be used.                                        </w:t>
            </w:r>
          </w:p>
          <w:p w14:paraId="65B86749" w14:textId="128FF49D" w:rsidR="009E1D5B" w:rsidRPr="00026A0E" w:rsidRDefault="00B47047">
            <w:pPr>
              <w:spacing w:before="120"/>
              <w:rPr>
                <w:rFonts w:ascii="Calibri" w:eastAsia="Calibri" w:hAnsi="Calibri" w:cs="Calibri"/>
                <w:i/>
                <w:iCs/>
                <w:sz w:val="21"/>
                <w:szCs w:val="21"/>
              </w:rPr>
            </w:pPr>
            <w:r w:rsidRPr="00026A0E">
              <w:rPr>
                <w:rFonts w:ascii="Calibri" w:eastAsia="Calibri" w:hAnsi="Calibri" w:cs="Calibri"/>
                <w:i/>
                <w:iCs/>
                <w:sz w:val="21"/>
                <w:szCs w:val="21"/>
              </w:rPr>
              <w:t xml:space="preserve"> Note 2:  The ALE is not typically assessed for every processed image, but through an ALE assessment by the data processing team characterizing all or (usually a suitably representative subset) of the generated products.     </w:t>
            </w:r>
          </w:p>
          <w:p w14:paraId="6E5F3A87" w14:textId="77777777" w:rsidR="009E1D5B" w:rsidRPr="00026A0E" w:rsidRDefault="00B47047">
            <w:pPr>
              <w:spacing w:before="120"/>
              <w:rPr>
                <w:rFonts w:ascii="Calibri" w:eastAsia="Calibri" w:hAnsi="Calibri" w:cs="Calibri"/>
                <w:i/>
                <w:iCs/>
              </w:rPr>
            </w:pPr>
            <w:r w:rsidRPr="00026A0E">
              <w:rPr>
                <w:rFonts w:ascii="Calibri" w:eastAsia="Calibri" w:hAnsi="Calibri" w:cs="Calibri"/>
                <w:i/>
                <w:iCs/>
                <w:sz w:val="21"/>
                <w:szCs w:val="21"/>
              </w:rPr>
              <w:t xml:space="preserve">Note 3: For new SAR missions, as long as calibration/validation reports are not available, values can be set to </w:t>
            </w:r>
            <w:proofErr w:type="spellStart"/>
            <w:r w:rsidRPr="00026A0E">
              <w:rPr>
                <w:rFonts w:ascii="Calibri" w:eastAsia="Calibri" w:hAnsi="Calibri" w:cs="Calibri"/>
                <w:i/>
                <w:iCs/>
                <w:sz w:val="21"/>
                <w:szCs w:val="21"/>
              </w:rPr>
              <w:t>NaN</w:t>
            </w:r>
            <w:proofErr w:type="spellEnd"/>
            <w:r w:rsidRPr="00026A0E">
              <w:rPr>
                <w:rFonts w:ascii="Calibri" w:eastAsia="Calibri" w:hAnsi="Calibri" w:cs="Calibri"/>
                <w:i/>
                <w:iCs/>
                <w:sz w:val="21"/>
                <w:szCs w:val="21"/>
              </w:rPr>
              <w:t xml:space="preserve"> and provide a DOI or URL link to pre-launch mission specification document.</w:t>
            </w:r>
          </w:p>
        </w:tc>
        <w:tc>
          <w:tcPr>
            <w:tcW w:w="3209" w:type="dxa"/>
            <w:vMerge w:val="restart"/>
            <w:shd w:val="clear" w:color="auto" w:fill="FFFFFF" w:themeFill="background1"/>
          </w:tcPr>
          <w:p w14:paraId="5655332B"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D98E8A4"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E21A44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4B44A664" w14:textId="77777777" w:rsidTr="000F3770">
        <w:trPr>
          <w:cantSplit/>
          <w:trHeight w:val="1554"/>
        </w:trPr>
        <w:tc>
          <w:tcPr>
            <w:tcW w:w="855" w:type="dxa"/>
            <w:vMerge/>
            <w:vAlign w:val="center"/>
          </w:tcPr>
          <w:p w14:paraId="1E1443E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0A7EA04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36D6D08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6A0BA37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1D2A64CC" w14:textId="57A1FC5E" w:rsidR="009E1D5B" w:rsidRPr="000F3770" w:rsidRDefault="00B47047" w:rsidP="000F3770">
            <w:pPr>
              <w:pBdr>
                <w:top w:val="nil"/>
                <w:left w:val="nil"/>
                <w:bottom w:val="nil"/>
                <w:right w:val="nil"/>
                <w:between w:val="nil"/>
              </w:pBdr>
              <w:spacing w:before="120"/>
              <w:rPr>
                <w:rFonts w:ascii="Calibri" w:eastAsia="Calibri" w:hAnsi="Calibri" w:cs="Calibri"/>
                <w:sz w:val="21"/>
                <w:szCs w:val="21"/>
              </w:rPr>
            </w:pPr>
            <w:r w:rsidRPr="000F3770">
              <w:rPr>
                <w:rFonts w:ascii="Calibri" w:eastAsia="Calibri" w:hAnsi="Calibri" w:cs="Calibri"/>
                <w:sz w:val="21"/>
                <w:szCs w:val="21"/>
              </w:rPr>
              <w:t>Output product sub-sample accuracy should be less than or equal to 0.1 (slant range) pixel radial root mean square error (</w:t>
            </w:r>
            <w:proofErr w:type="spellStart"/>
            <w:r w:rsidRPr="000F3770">
              <w:rPr>
                <w:rFonts w:ascii="Calibri" w:eastAsia="Calibri" w:hAnsi="Calibri" w:cs="Calibri"/>
                <w:sz w:val="21"/>
                <w:szCs w:val="21"/>
              </w:rPr>
              <w:t>rRMSE</w:t>
            </w:r>
            <w:proofErr w:type="spellEnd"/>
            <w:r w:rsidRPr="000F3770">
              <w:rPr>
                <w:rFonts w:ascii="Calibri" w:eastAsia="Calibri" w:hAnsi="Calibri" w:cs="Calibri"/>
                <w:sz w:val="21"/>
                <w:szCs w:val="21"/>
              </w:rPr>
              <w:t>).</w:t>
            </w:r>
          </w:p>
          <w:p w14:paraId="6F94EAF3" w14:textId="77777777" w:rsidR="000F3770" w:rsidRDefault="000F3770" w:rsidP="000F3770">
            <w:pPr>
              <w:spacing w:before="120"/>
              <w:rPr>
                <w:rFonts w:ascii="Calibri" w:eastAsia="Calibri" w:hAnsi="Calibri" w:cs="Calibri"/>
                <w:sz w:val="21"/>
                <w:szCs w:val="21"/>
              </w:rPr>
            </w:pPr>
            <w:r w:rsidRPr="00026A0E">
              <w:rPr>
                <w:rFonts w:ascii="Calibri" w:eastAsia="Calibri" w:hAnsi="Calibri" w:cs="Calibri"/>
                <w:sz w:val="21"/>
                <w:szCs w:val="21"/>
              </w:rPr>
              <w:t>For [InSAR] products, specify the SAR acquisition used for geocoding. SAR acquisition could be different from the two source acquisitions of the product when a stack of acquisitions is processed simultaneously.</w:t>
            </w:r>
            <w:r>
              <w:rPr>
                <w:rFonts w:ascii="Calibri" w:eastAsia="Calibri" w:hAnsi="Calibri" w:cs="Calibri"/>
                <w:sz w:val="21"/>
                <w:szCs w:val="21"/>
              </w:rPr>
              <w:t xml:space="preserve">                                                                                                                   </w:t>
            </w:r>
          </w:p>
          <w:p w14:paraId="7E699503" w14:textId="10BE4CCC" w:rsidR="009E1D5B" w:rsidRPr="000F3770" w:rsidRDefault="00B47047" w:rsidP="000F3770">
            <w:pPr>
              <w:spacing w:before="120"/>
              <w:rPr>
                <w:rFonts w:ascii="Calibri" w:eastAsia="Calibri" w:hAnsi="Calibri" w:cs="Calibri"/>
                <w:sz w:val="21"/>
                <w:szCs w:val="21"/>
              </w:rPr>
            </w:pPr>
            <w:r w:rsidRPr="00026A0E">
              <w:rPr>
                <w:rFonts w:ascii="Calibri" w:eastAsia="Calibri" w:hAnsi="Calibri" w:cs="Calibri"/>
              </w:rPr>
              <w:t>Provide documentation of estimates of ALE as DOI or URL.</w:t>
            </w:r>
            <w:r w:rsidRPr="00026A0E">
              <w:t xml:space="preserve">     </w:t>
            </w:r>
          </w:p>
        </w:tc>
        <w:tc>
          <w:tcPr>
            <w:tcW w:w="3209" w:type="dxa"/>
            <w:vMerge/>
          </w:tcPr>
          <w:p w14:paraId="3386890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r w:rsidR="009E1D5B" w:rsidRPr="00026A0E" w14:paraId="597D0F48" w14:textId="77777777" w:rsidTr="00E64B27">
        <w:trPr>
          <w:cantSplit/>
          <w:trHeight w:val="845"/>
        </w:trPr>
        <w:tc>
          <w:tcPr>
            <w:tcW w:w="855" w:type="dxa"/>
            <w:vMerge w:val="restart"/>
            <w:shd w:val="clear" w:color="auto" w:fill="DBE5F1" w:themeFill="accent1" w:themeFillTint="33"/>
            <w:vAlign w:val="center"/>
          </w:tcPr>
          <w:p w14:paraId="23B02F09"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lastRenderedPageBreak/>
              <w:t>4.4</w:t>
            </w:r>
          </w:p>
        </w:tc>
        <w:tc>
          <w:tcPr>
            <w:tcW w:w="1545" w:type="dxa"/>
            <w:vMerge w:val="restart"/>
            <w:shd w:val="clear" w:color="auto" w:fill="DBE5F1" w:themeFill="accent1" w:themeFillTint="33"/>
            <w:vAlign w:val="center"/>
          </w:tcPr>
          <w:p w14:paraId="3909248B" w14:textId="77777777" w:rsidR="009E1D5B" w:rsidRPr="00026A0E" w:rsidRDefault="00B47047">
            <w:pPr>
              <w:pBdr>
                <w:top w:val="nil"/>
                <w:left w:val="nil"/>
                <w:bottom w:val="nil"/>
                <w:right w:val="nil"/>
                <w:between w:val="nil"/>
              </w:pBdr>
              <w:jc w:val="center"/>
              <w:rPr>
                <w:rFonts w:ascii="Calibri" w:eastAsia="Calibri" w:hAnsi="Calibri" w:cs="Calibri"/>
                <w:b/>
                <w:bCs/>
              </w:rPr>
            </w:pPr>
            <w:r w:rsidRPr="00026A0E">
              <w:rPr>
                <w:rFonts w:ascii="Calibri" w:eastAsia="Calibri" w:hAnsi="Calibri" w:cs="Calibri"/>
                <w:b/>
                <w:bCs/>
              </w:rPr>
              <w:t>Geometric Refined Accuracy</w:t>
            </w:r>
          </w:p>
        </w:tc>
        <w:tc>
          <w:tcPr>
            <w:tcW w:w="1545" w:type="dxa"/>
            <w:vMerge w:val="restart"/>
            <w:shd w:val="clear" w:color="auto" w:fill="DBE5F1" w:themeFill="accent1" w:themeFillTint="33"/>
            <w:vAlign w:val="center"/>
          </w:tcPr>
          <w:p w14:paraId="2ECBABC8"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rPr>
              <w:t>[</w:t>
            </w:r>
            <w:r w:rsidRPr="00026A0E">
              <w:rPr>
                <w:rFonts w:ascii="Calibri" w:eastAsia="Calibri" w:hAnsi="Calibri" w:cs="Calibri"/>
                <w:color w:val="000000" w:themeColor="text1"/>
              </w:rPr>
              <w:t>NRB]</w:t>
            </w:r>
          </w:p>
          <w:p w14:paraId="5689F5D7"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05A91F50"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[POL</w:t>
            </w:r>
            <w:r w:rsidRPr="00026A0E">
              <w:rPr>
                <w:rFonts w:ascii="Calibri" w:eastAsia="Calibri" w:hAnsi="Calibri" w:cs="Calibri"/>
              </w:rPr>
              <w:t>]</w:t>
            </w:r>
          </w:p>
          <w:p w14:paraId="4422EA3F"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0A8156D8"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1EED5BC9"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DBE5F1" w:themeFill="accent1" w:themeFillTint="33"/>
            <w:vAlign w:val="center"/>
          </w:tcPr>
          <w:p w14:paraId="12E6F428"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4131569B" w14:textId="77777777" w:rsidR="009E1D5B" w:rsidRPr="00026A0E" w:rsidRDefault="00B47047">
            <w:pPr>
              <w:pBdr>
                <w:top w:val="nil"/>
                <w:left w:val="nil"/>
                <w:bottom w:val="nil"/>
                <w:right w:val="nil"/>
                <w:between w:val="nil"/>
              </w:pBdr>
              <w:ind w:right="93"/>
              <w:rPr>
                <w:rFonts w:ascii="Calibri" w:eastAsia="Calibri" w:hAnsi="Calibri" w:cs="Calibri"/>
              </w:rPr>
            </w:pPr>
            <w:r w:rsidRPr="00026A0E">
              <w:rPr>
                <w:rFonts w:ascii="Calibri" w:eastAsia="Calibri" w:hAnsi="Calibri" w:cs="Calibri"/>
              </w:rPr>
              <w:t>Not required.</w:t>
            </w:r>
          </w:p>
        </w:tc>
        <w:tc>
          <w:tcPr>
            <w:tcW w:w="3209" w:type="dxa"/>
            <w:vMerge w:val="restart"/>
            <w:shd w:val="clear" w:color="auto" w:fill="DBE5F1" w:themeFill="accent1" w:themeFillTint="33"/>
          </w:tcPr>
          <w:p w14:paraId="1CD45B5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19C1DD92"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3D5DFB43"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2AB694FE" w14:textId="77777777" w:rsidTr="000F3770">
        <w:trPr>
          <w:cantSplit/>
          <w:trHeight w:val="2969"/>
        </w:trPr>
        <w:tc>
          <w:tcPr>
            <w:tcW w:w="855" w:type="dxa"/>
            <w:vMerge/>
            <w:shd w:val="clear" w:color="auto" w:fill="F0F6FC"/>
            <w:vAlign w:val="center"/>
          </w:tcPr>
          <w:p w14:paraId="2DC0241C"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3F360FAD"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shd w:val="clear" w:color="auto" w:fill="F0F6FC"/>
            <w:vAlign w:val="center"/>
          </w:tcPr>
          <w:p w14:paraId="180440F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763CBA10"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274E3FB5" w14:textId="35572735" w:rsidR="009E1D5B" w:rsidRPr="00026A0E" w:rsidRDefault="00B47047" w:rsidP="00E64B27">
            <w:pPr>
              <w:pBdr>
                <w:top w:val="nil"/>
                <w:left w:val="nil"/>
                <w:bottom w:val="nil"/>
                <w:right w:val="nil"/>
                <w:between w:val="nil"/>
              </w:pBdr>
              <w:spacing w:before="120"/>
              <w:rPr>
                <w:rFonts w:ascii="Calibri" w:eastAsia="Calibri" w:hAnsi="Calibri" w:cs="Calibri"/>
                <w:sz w:val="21"/>
                <w:szCs w:val="21"/>
              </w:rPr>
            </w:pPr>
            <w:r w:rsidRPr="00026A0E">
              <w:rPr>
                <w:rFonts w:ascii="Calibri" w:eastAsia="Calibri" w:hAnsi="Calibri" w:cs="Calibri"/>
                <w:sz w:val="21"/>
                <w:szCs w:val="21"/>
              </w:rPr>
              <w:t xml:space="preserve">Values provided under 4.3 Geometric accuracy are provided by the SAR mission Cal/Val team. </w:t>
            </w:r>
          </w:p>
          <w:p w14:paraId="0801F6DF" w14:textId="6B87F5DE" w:rsidR="009E1D5B" w:rsidRPr="00026A0E" w:rsidRDefault="00B47047" w:rsidP="00E64B27">
            <w:pPr>
              <w:pBdr>
                <w:top w:val="nil"/>
                <w:left w:val="nil"/>
                <w:bottom w:val="nil"/>
                <w:right w:val="nil"/>
                <w:between w:val="nil"/>
              </w:pBdr>
              <w:spacing w:before="120"/>
              <w:rPr>
                <w:rFonts w:ascii="Calibri" w:eastAsia="Calibri" w:hAnsi="Calibri" w:cs="Calibri"/>
                <w:sz w:val="21"/>
                <w:szCs w:val="21"/>
              </w:rPr>
            </w:pPr>
            <w:r w:rsidRPr="00026A0E">
              <w:rPr>
                <w:rFonts w:ascii="Calibri" w:eastAsia="Calibri" w:hAnsi="Calibri" w:cs="Calibri"/>
                <w:sz w:val="21"/>
                <w:szCs w:val="21"/>
              </w:rPr>
              <w:t xml:space="preserve">CEOS-ARD processing steps could include method refining the geometric accuracy, such as cross-correlation of the SAR data in slant range with a SAR scene simulated from a DSM or DEM. </w:t>
            </w:r>
          </w:p>
          <w:p w14:paraId="4E68797D" w14:textId="77777777" w:rsidR="009E1D5B" w:rsidRPr="00026A0E" w:rsidRDefault="00B47047" w:rsidP="00E64B27">
            <w:pPr>
              <w:spacing w:before="120"/>
              <w:rPr>
                <w:rFonts w:ascii="Calibri" w:eastAsia="Calibri" w:hAnsi="Calibri" w:cs="Calibri"/>
                <w:sz w:val="21"/>
                <w:szCs w:val="21"/>
              </w:rPr>
            </w:pPr>
            <w:r w:rsidRPr="00026A0E">
              <w:rPr>
                <w:rFonts w:ascii="Calibri" w:eastAsia="Calibri" w:hAnsi="Calibri" w:cs="Calibri"/>
                <w:sz w:val="21"/>
                <w:szCs w:val="21"/>
              </w:rPr>
              <w:t>Methodology used (name and reference), quality flag, geometric standard deviation values should be provided.</w:t>
            </w:r>
          </w:p>
          <w:p w14:paraId="21090865" w14:textId="77777777" w:rsidR="009E1D5B" w:rsidRPr="00026A0E" w:rsidRDefault="00B47047">
            <w:pPr>
              <w:spacing w:before="120"/>
              <w:rPr>
                <w:rFonts w:ascii="Calibri" w:eastAsia="Calibri" w:hAnsi="Calibri" w:cs="Calibri"/>
              </w:rPr>
            </w:pPr>
            <w:r w:rsidRPr="00026A0E">
              <w:rPr>
                <w:rFonts w:ascii="Calibri" w:eastAsia="Calibri" w:hAnsi="Calibri" w:cs="Calibri"/>
                <w:sz w:val="21"/>
                <w:szCs w:val="21"/>
              </w:rPr>
              <w:t>For [CB] products, provide averaged ALE or averaged ARD ALE estimated from all sources.</w:t>
            </w:r>
          </w:p>
        </w:tc>
        <w:tc>
          <w:tcPr>
            <w:tcW w:w="3209" w:type="dxa"/>
            <w:vMerge/>
            <w:shd w:val="clear" w:color="auto" w:fill="F0F6FC"/>
          </w:tcPr>
          <w:p w14:paraId="7293C9EE"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7E4F0CDA" w14:textId="77777777" w:rsidR="00A0289D" w:rsidRPr="00026A0E" w:rsidRDefault="00A0289D">
      <w:r w:rsidRPr="00026A0E">
        <w:br w:type="page"/>
      </w:r>
    </w:p>
    <w:tbl>
      <w:tblPr>
        <w:tblStyle w:val="affffb"/>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8341"/>
        <w:gridCol w:w="3209"/>
      </w:tblGrid>
      <w:tr w:rsidR="00A0289D" w:rsidRPr="00026A0E" w14:paraId="7FAA89E7" w14:textId="77777777" w:rsidTr="005E6782">
        <w:trPr>
          <w:cantSplit/>
          <w:tblHeader/>
        </w:trPr>
        <w:tc>
          <w:tcPr>
            <w:tcW w:w="855" w:type="dxa"/>
            <w:tcBorders>
              <w:bottom w:val="single" w:sz="4" w:space="0" w:color="000000"/>
            </w:tcBorders>
            <w:shd w:val="clear" w:color="auto" w:fill="202124"/>
            <w:vAlign w:val="center"/>
          </w:tcPr>
          <w:p w14:paraId="0C6B417B"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lastRenderedPageBreak/>
              <w:t>#</w:t>
            </w:r>
          </w:p>
        </w:tc>
        <w:tc>
          <w:tcPr>
            <w:tcW w:w="1545" w:type="dxa"/>
            <w:tcBorders>
              <w:bottom w:val="single" w:sz="4" w:space="0" w:color="000000"/>
            </w:tcBorders>
            <w:shd w:val="clear" w:color="auto" w:fill="202124"/>
            <w:vAlign w:val="center"/>
          </w:tcPr>
          <w:p w14:paraId="09BBD39E"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Parameter</w:t>
            </w:r>
          </w:p>
        </w:tc>
        <w:tc>
          <w:tcPr>
            <w:tcW w:w="1545" w:type="dxa"/>
            <w:tcBorders>
              <w:bottom w:val="single" w:sz="4" w:space="0" w:color="000000"/>
            </w:tcBorders>
            <w:shd w:val="clear" w:color="auto" w:fill="202124"/>
            <w:vAlign w:val="center"/>
          </w:tcPr>
          <w:p w14:paraId="05B21644"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CEOS-ARD product</w:t>
            </w:r>
          </w:p>
        </w:tc>
        <w:tc>
          <w:tcPr>
            <w:tcW w:w="8341" w:type="dxa"/>
            <w:tcBorders>
              <w:bottom w:val="single" w:sz="4" w:space="0" w:color="000000"/>
            </w:tcBorders>
            <w:shd w:val="clear" w:color="auto" w:fill="202124"/>
            <w:vAlign w:val="center"/>
          </w:tcPr>
          <w:p w14:paraId="1C0CD538"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Requirements</w:t>
            </w:r>
          </w:p>
        </w:tc>
        <w:tc>
          <w:tcPr>
            <w:tcW w:w="3209" w:type="dxa"/>
            <w:tcBorders>
              <w:bottom w:val="single" w:sz="4" w:space="0" w:color="000000"/>
            </w:tcBorders>
            <w:shd w:val="clear" w:color="auto" w:fill="202124"/>
            <w:vAlign w:val="center"/>
          </w:tcPr>
          <w:p w14:paraId="335C86C2" w14:textId="77777777" w:rsidR="00A0289D" w:rsidRPr="00026A0E" w:rsidRDefault="00A0289D" w:rsidP="005E6782">
            <w:pPr>
              <w:jc w:val="center"/>
              <w:rPr>
                <w:rFonts w:ascii="Calibri" w:eastAsia="Calibri" w:hAnsi="Calibri" w:cs="Calibri"/>
                <w:b/>
                <w:bCs/>
                <w:color w:val="FFFFFF"/>
              </w:rPr>
            </w:pPr>
            <w:r w:rsidRPr="00026A0E">
              <w:rPr>
                <w:rFonts w:ascii="Calibri" w:eastAsia="Calibri" w:hAnsi="Calibri" w:cs="Calibri"/>
                <w:b/>
                <w:bCs/>
                <w:color w:val="FFFFFF"/>
              </w:rPr>
              <w:t>Self-Assessment</w:t>
            </w:r>
          </w:p>
        </w:tc>
      </w:tr>
      <w:tr w:rsidR="009E1D5B" w:rsidRPr="00026A0E" w14:paraId="4E4939D9" w14:textId="77777777" w:rsidTr="000F3770">
        <w:trPr>
          <w:cantSplit/>
          <w:trHeight w:val="2405"/>
        </w:trPr>
        <w:tc>
          <w:tcPr>
            <w:tcW w:w="855" w:type="dxa"/>
            <w:vMerge w:val="restart"/>
            <w:shd w:val="clear" w:color="auto" w:fill="FFFFFF" w:themeFill="background1"/>
            <w:vAlign w:val="center"/>
          </w:tcPr>
          <w:p w14:paraId="397E8C8C" w14:textId="158DDC74" w:rsidR="009E1D5B" w:rsidRPr="00026A0E" w:rsidRDefault="00B47047">
            <w:pPr>
              <w:jc w:val="center"/>
              <w:rPr>
                <w:rFonts w:ascii="Calibri" w:eastAsia="Calibri" w:hAnsi="Calibri" w:cs="Calibri"/>
                <w:b/>
                <w:bCs/>
              </w:rPr>
            </w:pPr>
            <w:r w:rsidRPr="00026A0E">
              <w:rPr>
                <w:rFonts w:ascii="Calibri" w:eastAsia="Calibri" w:hAnsi="Calibri" w:cs="Calibri"/>
                <w:b/>
                <w:bCs/>
              </w:rPr>
              <w:t>4.5</w:t>
            </w:r>
          </w:p>
        </w:tc>
        <w:tc>
          <w:tcPr>
            <w:tcW w:w="1545" w:type="dxa"/>
            <w:vMerge w:val="restart"/>
            <w:shd w:val="clear" w:color="auto" w:fill="FFFFFF" w:themeFill="background1"/>
            <w:vAlign w:val="center"/>
          </w:tcPr>
          <w:p w14:paraId="46E29A25"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 xml:space="preserve">Gridding Convention </w:t>
            </w:r>
          </w:p>
        </w:tc>
        <w:tc>
          <w:tcPr>
            <w:tcW w:w="1545" w:type="dxa"/>
            <w:vMerge w:val="restart"/>
            <w:shd w:val="clear" w:color="auto" w:fill="FFFFFF" w:themeFill="background1"/>
            <w:vAlign w:val="center"/>
          </w:tcPr>
          <w:p w14:paraId="7E405B9F"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[NRB]</w:t>
            </w:r>
          </w:p>
          <w:p w14:paraId="0607EF55" w14:textId="77777777" w:rsidR="009E1D5B" w:rsidRPr="00026A0E" w:rsidRDefault="00B47047">
            <w:pPr>
              <w:jc w:val="center"/>
              <w:rPr>
                <w:rFonts w:ascii="Calibri" w:eastAsia="Calibri" w:hAnsi="Calibri" w:cs="Calibri"/>
                <w:color w:val="000000" w:themeColor="text1"/>
              </w:rPr>
            </w:pPr>
            <w:r w:rsidRPr="00026A0E">
              <w:rPr>
                <w:rFonts w:ascii="Calibri" w:eastAsia="Calibri" w:hAnsi="Calibri" w:cs="Calibri"/>
                <w:color w:val="000000" w:themeColor="text1"/>
              </w:rPr>
              <w:t>[CB]</w:t>
            </w:r>
          </w:p>
          <w:p w14:paraId="79753A0F" w14:textId="77777777" w:rsidR="009E1D5B" w:rsidRPr="00026A0E" w:rsidRDefault="00B47047">
            <w:pPr>
              <w:jc w:val="center"/>
              <w:rPr>
                <w:rFonts w:ascii="Calibri" w:eastAsia="Calibri" w:hAnsi="Calibri" w:cs="Calibri"/>
              </w:rPr>
            </w:pPr>
            <w:r w:rsidRPr="00026A0E">
              <w:rPr>
                <w:rFonts w:ascii="Calibri" w:eastAsia="Calibri" w:hAnsi="Calibri" w:cs="Calibri"/>
                <w:color w:val="000000" w:themeColor="text1"/>
              </w:rPr>
              <w:t>[POL</w:t>
            </w:r>
            <w:r w:rsidRPr="00026A0E">
              <w:rPr>
                <w:rFonts w:ascii="Calibri" w:eastAsia="Calibri" w:hAnsi="Calibri" w:cs="Calibri"/>
              </w:rPr>
              <w:t>]</w:t>
            </w:r>
          </w:p>
          <w:p w14:paraId="21415BC5" w14:textId="77777777" w:rsidR="009E1D5B" w:rsidRPr="00026A0E" w:rsidRDefault="00B47047">
            <w:pPr>
              <w:jc w:val="center"/>
              <w:rPr>
                <w:rFonts w:ascii="Calibri" w:eastAsia="Calibri" w:hAnsi="Calibri" w:cs="Calibri"/>
              </w:rPr>
            </w:pPr>
            <w:r w:rsidRPr="00026A0E">
              <w:rPr>
                <w:rFonts w:ascii="Calibri" w:eastAsia="Calibri" w:hAnsi="Calibri" w:cs="Calibri"/>
              </w:rPr>
              <w:t>[ORB]</w:t>
            </w:r>
          </w:p>
          <w:p w14:paraId="636A53E1" w14:textId="77777777" w:rsidR="009E1D5B" w:rsidRPr="00026A0E" w:rsidRDefault="00B47047">
            <w:pPr>
              <w:jc w:val="center"/>
              <w:rPr>
                <w:rFonts w:ascii="Calibri" w:eastAsia="Calibri" w:hAnsi="Calibri" w:cs="Calibri"/>
              </w:rPr>
            </w:pPr>
            <w:r w:rsidRPr="00026A0E">
              <w:rPr>
                <w:rFonts w:ascii="Calibri" w:eastAsia="Calibri" w:hAnsi="Calibri" w:cs="Calibri"/>
              </w:rPr>
              <w:t>[GSLC]</w:t>
            </w:r>
          </w:p>
          <w:p w14:paraId="0120CB3D" w14:textId="77777777" w:rsidR="009E1D5B" w:rsidRPr="00026A0E" w:rsidRDefault="00B47047">
            <w:pPr>
              <w:jc w:val="center"/>
              <w:rPr>
                <w:rFonts w:ascii="Calibri" w:eastAsia="Calibri" w:hAnsi="Calibri" w:cs="Calibri"/>
              </w:rPr>
            </w:pPr>
            <w:r w:rsidRPr="00026A0E">
              <w:rPr>
                <w:rFonts w:ascii="Calibri" w:eastAsia="Calibri" w:hAnsi="Calibri" w:cs="Calibri"/>
              </w:rPr>
              <w:t>[InSAR]</w:t>
            </w:r>
          </w:p>
        </w:tc>
        <w:tc>
          <w:tcPr>
            <w:tcW w:w="8341" w:type="dxa"/>
            <w:shd w:val="clear" w:color="auto" w:fill="FFFFFF" w:themeFill="background1"/>
            <w:vAlign w:val="center"/>
          </w:tcPr>
          <w:p w14:paraId="6221973C"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Threshold (Minimum) Requirements</w:t>
            </w:r>
          </w:p>
          <w:p w14:paraId="3DB3BBDB" w14:textId="4A6A17C4" w:rsidR="009E1D5B" w:rsidRPr="00026A0E" w:rsidRDefault="00B47047">
            <w:pPr>
              <w:pBdr>
                <w:top w:val="nil"/>
                <w:left w:val="nil"/>
                <w:bottom w:val="nil"/>
                <w:right w:val="nil"/>
                <w:between w:val="nil"/>
              </w:pBdr>
              <w:rPr>
                <w:rFonts w:ascii="Calibri" w:eastAsia="Calibri" w:hAnsi="Calibri" w:cs="Calibri"/>
              </w:rPr>
            </w:pPr>
            <w:r w:rsidRPr="00026A0E">
              <w:rPr>
                <w:rFonts w:ascii="Calibri" w:eastAsia="Calibri" w:hAnsi="Calibri" w:cs="Calibri"/>
              </w:rPr>
              <w:t>A consistent gridding/sampling frame is used. The origin is chosen to minimise any need for subsequent resampling between multiple products (be they from the same or different providers).  This is typically accomplished via a “snap to grid” in relation to the most proximate grid tile in a global system*</w:t>
            </w:r>
            <w:r w:rsidR="005F69DF" w:rsidRPr="00026A0E">
              <w:rPr>
                <w:rFonts w:ascii="Calibri" w:eastAsia="Calibri" w:hAnsi="Calibri" w:cs="Calibri"/>
              </w:rPr>
              <w:t>.</w:t>
            </w:r>
          </w:p>
          <w:p w14:paraId="333A8472" w14:textId="77777777" w:rsidR="009E1D5B" w:rsidRPr="00026A0E" w:rsidRDefault="009E1D5B">
            <w:pPr>
              <w:pBdr>
                <w:top w:val="nil"/>
                <w:left w:val="nil"/>
                <w:bottom w:val="nil"/>
                <w:right w:val="nil"/>
                <w:between w:val="nil"/>
              </w:pBdr>
              <w:ind w:left="90"/>
              <w:rPr>
                <w:rFonts w:ascii="Calibri" w:eastAsia="Calibri" w:hAnsi="Calibri" w:cs="Calibri"/>
              </w:rPr>
            </w:pPr>
          </w:p>
          <w:p w14:paraId="66F7D29E" w14:textId="78B31B3B" w:rsidR="00A0289D" w:rsidRPr="00026A0E" w:rsidRDefault="00B47047">
            <w:pPr>
              <w:rPr>
                <w:rFonts w:ascii="Calibri" w:eastAsia="Calibri" w:hAnsi="Calibri" w:cs="Calibri"/>
                <w:i/>
                <w:iCs/>
              </w:rPr>
            </w:pPr>
            <w:r w:rsidRPr="00026A0E">
              <w:rPr>
                <w:rFonts w:ascii="Calibri" w:eastAsia="Calibri" w:hAnsi="Calibri" w:cs="Calibri"/>
                <w:i/>
                <w:iCs/>
              </w:rPr>
              <w:t>* If a product hierarchy of resolutions exists (or is planned), the multiple resolutions should nest within each other (e.g., 12.5m, 25m, 50m, 100m, etc.), and not be disjoint.</w:t>
            </w:r>
          </w:p>
        </w:tc>
        <w:tc>
          <w:tcPr>
            <w:tcW w:w="3209" w:type="dxa"/>
            <w:vMerge w:val="restart"/>
            <w:shd w:val="clear" w:color="auto" w:fill="FFFFFF" w:themeFill="background1"/>
          </w:tcPr>
          <w:p w14:paraId="4C57E2FF"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Achieved level:</w:t>
            </w:r>
            <w:r w:rsidRPr="00026A0E">
              <w:rPr>
                <w:rFonts w:ascii="Calibri" w:eastAsia="Calibri" w:hAnsi="Calibri" w:cs="Calibri"/>
              </w:rPr>
              <w:t xml:space="preserve"> Threshold / Goal</w:t>
            </w:r>
          </w:p>
          <w:p w14:paraId="62AC242E"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Explanation / Justification:</w:t>
            </w:r>
            <w:r w:rsidRPr="00026A0E">
              <w:rPr>
                <w:rFonts w:ascii="Calibri" w:eastAsia="Calibri" w:hAnsi="Calibri" w:cs="Calibri"/>
              </w:rPr>
              <w:t xml:space="preserve"> …</w:t>
            </w:r>
          </w:p>
          <w:p w14:paraId="00F4E6DC" w14:textId="77777777" w:rsidR="009E1D5B" w:rsidRPr="00026A0E" w:rsidRDefault="00B47047">
            <w:pPr>
              <w:spacing w:after="200"/>
              <w:rPr>
                <w:rFonts w:ascii="Calibri" w:eastAsia="Calibri" w:hAnsi="Calibri" w:cs="Calibri"/>
              </w:rPr>
            </w:pPr>
            <w:r w:rsidRPr="00026A0E">
              <w:rPr>
                <w:rFonts w:ascii="Calibri" w:eastAsia="Calibri" w:hAnsi="Calibri" w:cs="Calibri"/>
                <w:u w:val="single"/>
              </w:rPr>
              <w:t>Other feedback:</w:t>
            </w:r>
            <w:r w:rsidRPr="00026A0E">
              <w:rPr>
                <w:rFonts w:ascii="Calibri" w:eastAsia="Calibri" w:hAnsi="Calibri" w:cs="Calibri"/>
              </w:rPr>
              <w:t xml:space="preserve"> …</w:t>
            </w:r>
          </w:p>
        </w:tc>
      </w:tr>
      <w:tr w:rsidR="009E1D5B" w:rsidRPr="00026A0E" w14:paraId="6084593B" w14:textId="77777777" w:rsidTr="00923DFB">
        <w:trPr>
          <w:cantSplit/>
          <w:trHeight w:val="3389"/>
        </w:trPr>
        <w:tc>
          <w:tcPr>
            <w:tcW w:w="855" w:type="dxa"/>
            <w:vMerge/>
            <w:vAlign w:val="center"/>
          </w:tcPr>
          <w:p w14:paraId="6A3D0EF3"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437372C5"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1545" w:type="dxa"/>
            <w:vMerge/>
            <w:vAlign w:val="center"/>
          </w:tcPr>
          <w:p w14:paraId="3F06B806"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c>
          <w:tcPr>
            <w:tcW w:w="8341" w:type="dxa"/>
            <w:shd w:val="clear" w:color="auto" w:fill="D9D9D9"/>
            <w:vAlign w:val="center"/>
          </w:tcPr>
          <w:p w14:paraId="7FCE8A74" w14:textId="77777777" w:rsidR="009E1D5B" w:rsidRPr="00026A0E" w:rsidRDefault="00B47047">
            <w:pPr>
              <w:rPr>
                <w:rFonts w:ascii="Calibri" w:eastAsia="Calibri" w:hAnsi="Calibri" w:cs="Calibri"/>
                <w:b/>
                <w:bCs/>
                <w:u w:val="single"/>
              </w:rPr>
            </w:pPr>
            <w:r w:rsidRPr="00026A0E">
              <w:rPr>
                <w:rFonts w:ascii="Calibri" w:eastAsia="Calibri" w:hAnsi="Calibri" w:cs="Calibri"/>
                <w:b/>
                <w:bCs/>
                <w:u w:val="single"/>
              </w:rPr>
              <w:t>Goal (Desired) Requirements</w:t>
            </w:r>
          </w:p>
          <w:p w14:paraId="31A280E6" w14:textId="77777777" w:rsidR="009E1D5B" w:rsidRPr="00026A0E" w:rsidRDefault="00B47047">
            <w:pPr>
              <w:pBdr>
                <w:top w:val="nil"/>
                <w:left w:val="nil"/>
                <w:bottom w:val="nil"/>
                <w:right w:val="nil"/>
                <w:between w:val="nil"/>
              </w:pBdr>
              <w:spacing w:before="1"/>
              <w:rPr>
                <w:rFonts w:ascii="Calibri" w:eastAsia="Calibri" w:hAnsi="Calibri" w:cs="Calibri"/>
                <w:sz w:val="12"/>
                <w:szCs w:val="12"/>
              </w:rPr>
            </w:pPr>
            <w:r w:rsidRPr="00026A0E">
              <w:rPr>
                <w:rFonts w:ascii="Calibri" w:eastAsia="Calibri" w:hAnsi="Calibri" w:cs="Calibri"/>
              </w:rPr>
              <w:t>Provide DOI or URL to gridding convention used.</w:t>
            </w:r>
          </w:p>
          <w:p w14:paraId="4237BBAA" w14:textId="77777777" w:rsidR="009E1D5B" w:rsidRPr="00026A0E" w:rsidRDefault="009E1D5B">
            <w:pPr>
              <w:pBdr>
                <w:top w:val="nil"/>
                <w:left w:val="nil"/>
                <w:bottom w:val="nil"/>
                <w:right w:val="nil"/>
                <w:between w:val="nil"/>
              </w:pBdr>
              <w:spacing w:before="1"/>
              <w:rPr>
                <w:rFonts w:ascii="Calibri" w:eastAsia="Calibri" w:hAnsi="Calibri" w:cs="Calibri"/>
                <w:sz w:val="12"/>
                <w:szCs w:val="12"/>
              </w:rPr>
            </w:pPr>
          </w:p>
          <w:p w14:paraId="6F2746DD" w14:textId="77777777" w:rsidR="009E1D5B" w:rsidRPr="00026A0E" w:rsidRDefault="00B47047">
            <w:pPr>
              <w:pBdr>
                <w:top w:val="nil"/>
                <w:left w:val="nil"/>
                <w:bottom w:val="nil"/>
                <w:right w:val="nil"/>
                <w:between w:val="nil"/>
              </w:pBdr>
              <w:spacing w:before="1"/>
              <w:rPr>
                <w:rFonts w:ascii="Calibri" w:eastAsia="Calibri" w:hAnsi="Calibri" w:cs="Calibri"/>
                <w:sz w:val="12"/>
                <w:szCs w:val="12"/>
              </w:rPr>
            </w:pPr>
            <w:r w:rsidRPr="00026A0E">
              <w:rPr>
                <w:rFonts w:ascii="Calibri" w:eastAsia="Calibri" w:hAnsi="Calibri" w:cs="Calibri"/>
              </w:rPr>
              <w:t>When multiple providers share a common map projection, providers are encouraged to standardise the origins of their products among each other.</w:t>
            </w:r>
          </w:p>
          <w:p w14:paraId="50D691E2" w14:textId="77777777" w:rsidR="009E1D5B" w:rsidRPr="00026A0E" w:rsidRDefault="009E1D5B">
            <w:pPr>
              <w:pBdr>
                <w:top w:val="nil"/>
                <w:left w:val="nil"/>
                <w:bottom w:val="nil"/>
                <w:right w:val="nil"/>
                <w:between w:val="nil"/>
              </w:pBdr>
              <w:spacing w:before="1"/>
              <w:ind w:left="90" w:hanging="90"/>
              <w:rPr>
                <w:rFonts w:ascii="Calibri" w:eastAsia="Calibri" w:hAnsi="Calibri" w:cs="Calibri"/>
                <w:sz w:val="12"/>
                <w:szCs w:val="12"/>
              </w:rPr>
            </w:pPr>
          </w:p>
          <w:p w14:paraId="52A75FD8" w14:textId="77777777" w:rsidR="009E1D5B" w:rsidRPr="00026A0E" w:rsidRDefault="00B47047">
            <w:pPr>
              <w:pBdr>
                <w:top w:val="nil"/>
                <w:left w:val="nil"/>
                <w:bottom w:val="nil"/>
                <w:right w:val="nil"/>
                <w:between w:val="nil"/>
              </w:pBdr>
              <w:spacing w:before="1"/>
              <w:rPr>
                <w:rFonts w:ascii="Calibri" w:eastAsia="Calibri" w:hAnsi="Calibri" w:cs="Calibri"/>
              </w:rPr>
            </w:pPr>
            <w:r w:rsidRPr="00026A0E">
              <w:rPr>
                <w:rFonts w:ascii="Calibri" w:eastAsia="Calibri" w:hAnsi="Calibri" w:cs="Calibri"/>
              </w:rPr>
              <w:t xml:space="preserve">In the case of UTM/UPS coordinates, the upper left corner coordinates should be set to an integer multiple of sample intervals from a 100 km by 100 km grid tile of the Military Grid Reference System's 100k coordinates (“snap to grid”).   </w:t>
            </w:r>
          </w:p>
          <w:p w14:paraId="7A14CC03" w14:textId="77777777" w:rsidR="009E1D5B" w:rsidRPr="00026A0E" w:rsidRDefault="009E1D5B">
            <w:pPr>
              <w:pBdr>
                <w:top w:val="nil"/>
                <w:left w:val="nil"/>
                <w:bottom w:val="nil"/>
                <w:right w:val="nil"/>
                <w:between w:val="nil"/>
              </w:pBdr>
              <w:spacing w:before="1"/>
              <w:rPr>
                <w:rFonts w:ascii="Calibri" w:eastAsia="Calibri" w:hAnsi="Calibri" w:cs="Calibri"/>
              </w:rPr>
            </w:pPr>
          </w:p>
          <w:p w14:paraId="0AE39A89" w14:textId="77777777" w:rsidR="009E1D5B" w:rsidRPr="00026A0E" w:rsidRDefault="00B47047">
            <w:pPr>
              <w:rPr>
                <w:rFonts w:ascii="Calibri" w:eastAsia="Calibri" w:hAnsi="Calibri" w:cs="Calibri"/>
              </w:rPr>
            </w:pPr>
            <w:r w:rsidRPr="00026A0E">
              <w:rPr>
                <w:rFonts w:ascii="Calibri" w:eastAsia="Calibri" w:hAnsi="Calibri" w:cs="Calibri"/>
              </w:rPr>
              <w:t>For products presented in geographic coordinates (latitude and longitude), the origin should be set to an integer multiple of samples in relation to the closest integer degree.</w:t>
            </w:r>
          </w:p>
        </w:tc>
        <w:tc>
          <w:tcPr>
            <w:tcW w:w="3209" w:type="dxa"/>
            <w:vMerge/>
          </w:tcPr>
          <w:p w14:paraId="58AC2E98" w14:textId="77777777" w:rsidR="009E1D5B" w:rsidRPr="00026A0E" w:rsidRDefault="009E1D5B">
            <w:pPr>
              <w:pBdr>
                <w:top w:val="nil"/>
                <w:left w:val="nil"/>
                <w:bottom w:val="nil"/>
                <w:right w:val="nil"/>
                <w:between w:val="nil"/>
              </w:pBdr>
              <w:spacing w:line="276" w:lineRule="auto"/>
              <w:rPr>
                <w:rFonts w:ascii="Calibri" w:eastAsia="Calibri" w:hAnsi="Calibri" w:cs="Calibri"/>
              </w:rPr>
            </w:pPr>
          </w:p>
        </w:tc>
      </w:tr>
    </w:tbl>
    <w:p w14:paraId="5060085F" w14:textId="77777777" w:rsidR="009E1D5B" w:rsidRPr="00026A0E" w:rsidRDefault="009E1D5B">
      <w:pPr>
        <w:rPr>
          <w:b/>
          <w:bCs/>
        </w:rPr>
        <w:sectPr w:rsidR="009E1D5B" w:rsidRPr="00026A0E">
          <w:headerReference w:type="even" r:id="rId26"/>
          <w:headerReference w:type="default" r:id="rId27"/>
          <w:headerReference w:type="first" r:id="rId28"/>
          <w:pgSz w:w="16860" w:h="11920" w:orient="landscape"/>
          <w:pgMar w:top="720" w:right="720" w:bottom="720" w:left="720" w:header="0" w:footer="720" w:gutter="0"/>
          <w:cols w:space="720"/>
        </w:sectPr>
      </w:pPr>
    </w:p>
    <w:p w14:paraId="3C77EBA0" w14:textId="77777777" w:rsidR="005A6C50" w:rsidRPr="00026A0E" w:rsidRDefault="005A6C50">
      <w:pPr>
        <w:pStyle w:val="Heading1"/>
        <w:spacing w:before="480" w:line="191" w:lineRule="auto"/>
        <w:sectPr w:rsidR="005A6C50" w:rsidRPr="00026A0E">
          <w:pgSz w:w="11920" w:h="16860"/>
          <w:pgMar w:top="852" w:right="1440" w:bottom="1040" w:left="1440" w:header="0" w:footer="720" w:gutter="0"/>
          <w:cols w:space="720"/>
        </w:sectPr>
      </w:pPr>
      <w:bookmarkStart w:id="13" w:name="_heading=h.w14l5nhn9k3z" w:colFirst="0" w:colLast="0"/>
      <w:bookmarkEnd w:id="13"/>
    </w:p>
    <w:p w14:paraId="71C8BCC5" w14:textId="77777777" w:rsidR="009E1D5B" w:rsidRPr="00026A0E" w:rsidRDefault="00B47047">
      <w:pPr>
        <w:pStyle w:val="Heading1"/>
        <w:spacing w:before="480" w:line="191" w:lineRule="auto"/>
      </w:pPr>
      <w:r w:rsidRPr="00026A0E">
        <w:t>Summary Self-Assessment Table</w:t>
      </w:r>
    </w:p>
    <w:tbl>
      <w:tblPr>
        <w:tblStyle w:val="affffc"/>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0"/>
        <w:gridCol w:w="1990"/>
        <w:gridCol w:w="3680"/>
        <w:gridCol w:w="1275"/>
        <w:gridCol w:w="1275"/>
      </w:tblGrid>
      <w:tr w:rsidR="005A6C50" w:rsidRPr="00026A0E" w14:paraId="248EF670" w14:textId="77777777" w:rsidTr="005A6C50">
        <w:trPr>
          <w:trHeight w:val="370"/>
        </w:trPr>
        <w:tc>
          <w:tcPr>
            <w:tcW w:w="840" w:type="dxa"/>
            <w:shd w:val="clear" w:color="auto" w:fill="D6E3BC"/>
            <w:vAlign w:val="center"/>
          </w:tcPr>
          <w:p w14:paraId="37E00617" w14:textId="248ECF90" w:rsidR="005A6C50" w:rsidRPr="00026A0E" w:rsidRDefault="005A6C50" w:rsidP="005E6782">
            <w:pPr>
              <w:rPr>
                <w:rFonts w:ascii="Calibri" w:eastAsia="Calibri" w:hAnsi="Calibri" w:cs="Calibri"/>
                <w:b/>
                <w:bCs/>
              </w:rPr>
            </w:pPr>
            <w:r w:rsidRPr="00026A0E">
              <w:rPr>
                <w:rFonts w:ascii="Calibri" w:eastAsia="Calibri" w:hAnsi="Calibri" w:cs="Calibri"/>
                <w:b/>
                <w:bCs/>
              </w:rPr>
              <w:t>1</w:t>
            </w:r>
          </w:p>
        </w:tc>
        <w:tc>
          <w:tcPr>
            <w:tcW w:w="1990" w:type="dxa"/>
            <w:shd w:val="clear" w:color="auto" w:fill="D6E3BC"/>
            <w:vAlign w:val="center"/>
          </w:tcPr>
          <w:p w14:paraId="28567686" w14:textId="77777777" w:rsidR="005A6C50" w:rsidRPr="00026A0E" w:rsidRDefault="005A6C50" w:rsidP="005E6782">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180DC82D" w14:textId="21652C23" w:rsidR="005A6C50" w:rsidRPr="00026A0E" w:rsidRDefault="005A6C50" w:rsidP="005E6782">
            <w:pPr>
              <w:rPr>
                <w:rFonts w:ascii="Calibri" w:eastAsia="Calibri" w:hAnsi="Calibri" w:cs="Calibri"/>
                <w:b/>
                <w:bCs/>
              </w:rPr>
            </w:pPr>
            <w:r w:rsidRPr="00026A0E">
              <w:rPr>
                <w:rFonts w:ascii="Calibri" w:eastAsia="Calibri" w:hAnsi="Calibri" w:cs="Calibri"/>
                <w:b/>
                <w:bCs/>
              </w:rPr>
              <w:t>General Metadata</w:t>
            </w:r>
          </w:p>
        </w:tc>
        <w:tc>
          <w:tcPr>
            <w:tcW w:w="1275" w:type="dxa"/>
            <w:shd w:val="clear" w:color="auto" w:fill="D6E3BC"/>
            <w:vAlign w:val="center"/>
          </w:tcPr>
          <w:p w14:paraId="63C5237D" w14:textId="34F2A55B"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1CEF54A5" w14:textId="6D1DEC93"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2C4BB3FD" w14:textId="77777777" w:rsidTr="005A6C50">
        <w:trPr>
          <w:trHeight w:val="312"/>
        </w:trPr>
        <w:tc>
          <w:tcPr>
            <w:tcW w:w="840" w:type="dxa"/>
            <w:vAlign w:val="center"/>
          </w:tcPr>
          <w:p w14:paraId="3C2158C7" w14:textId="77777777" w:rsidR="009E1D5B" w:rsidRPr="00026A0E" w:rsidRDefault="00B47047">
            <w:pPr>
              <w:rPr>
                <w:rFonts w:ascii="Calibri" w:eastAsia="Calibri" w:hAnsi="Calibri" w:cs="Calibri"/>
              </w:rPr>
            </w:pPr>
            <w:r w:rsidRPr="00026A0E">
              <w:rPr>
                <w:rFonts w:ascii="Calibri" w:eastAsia="Calibri" w:hAnsi="Calibri" w:cs="Calibri"/>
              </w:rPr>
              <w:t>1.1</w:t>
            </w:r>
          </w:p>
        </w:tc>
        <w:tc>
          <w:tcPr>
            <w:tcW w:w="1990" w:type="dxa"/>
            <w:vAlign w:val="center"/>
          </w:tcPr>
          <w:p w14:paraId="6657AF98"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CF84A3C" w14:textId="77777777" w:rsidR="009E1D5B" w:rsidRPr="00026A0E" w:rsidRDefault="00B47047">
            <w:pPr>
              <w:rPr>
                <w:rFonts w:ascii="Calibri" w:eastAsia="Calibri" w:hAnsi="Calibri" w:cs="Calibri"/>
              </w:rPr>
            </w:pPr>
            <w:r w:rsidRPr="00026A0E">
              <w:rPr>
                <w:rFonts w:ascii="Calibri" w:eastAsia="Calibri" w:hAnsi="Calibri" w:cs="Calibri"/>
              </w:rPr>
              <w:t>Traceability</w:t>
            </w:r>
          </w:p>
        </w:tc>
        <w:tc>
          <w:tcPr>
            <w:tcW w:w="1275" w:type="dxa"/>
            <w:vAlign w:val="center"/>
          </w:tcPr>
          <w:p w14:paraId="6C44CED7" w14:textId="77777777" w:rsidR="009E1D5B" w:rsidRPr="00026A0E" w:rsidRDefault="009E1D5B" w:rsidP="005A6C50">
            <w:pPr>
              <w:jc w:val="center"/>
              <w:rPr>
                <w:rFonts w:ascii="Calibri" w:eastAsia="Calibri" w:hAnsi="Calibri" w:cs="Calibri"/>
              </w:rPr>
            </w:pPr>
          </w:p>
        </w:tc>
        <w:tc>
          <w:tcPr>
            <w:tcW w:w="1275" w:type="dxa"/>
            <w:vAlign w:val="center"/>
          </w:tcPr>
          <w:p w14:paraId="26BFEF4A" w14:textId="77777777" w:rsidR="009E1D5B" w:rsidRPr="00026A0E" w:rsidRDefault="009E1D5B" w:rsidP="005A6C50">
            <w:pPr>
              <w:jc w:val="center"/>
              <w:rPr>
                <w:rFonts w:ascii="Calibri" w:eastAsia="Calibri" w:hAnsi="Calibri" w:cs="Calibri"/>
              </w:rPr>
            </w:pPr>
          </w:p>
        </w:tc>
      </w:tr>
      <w:tr w:rsidR="009E1D5B" w:rsidRPr="00026A0E" w14:paraId="35A32515" w14:textId="77777777" w:rsidTr="005A6C50">
        <w:trPr>
          <w:trHeight w:val="312"/>
        </w:trPr>
        <w:tc>
          <w:tcPr>
            <w:tcW w:w="840" w:type="dxa"/>
            <w:vAlign w:val="center"/>
          </w:tcPr>
          <w:p w14:paraId="6F44BD09" w14:textId="77777777" w:rsidR="009E1D5B" w:rsidRPr="00026A0E" w:rsidRDefault="00B47047">
            <w:pPr>
              <w:rPr>
                <w:rFonts w:ascii="Calibri" w:eastAsia="Calibri" w:hAnsi="Calibri" w:cs="Calibri"/>
              </w:rPr>
            </w:pPr>
            <w:r w:rsidRPr="00026A0E">
              <w:rPr>
                <w:rFonts w:ascii="Calibri" w:eastAsia="Calibri" w:hAnsi="Calibri" w:cs="Calibri"/>
              </w:rPr>
              <w:t>1.2</w:t>
            </w:r>
          </w:p>
        </w:tc>
        <w:tc>
          <w:tcPr>
            <w:tcW w:w="1990" w:type="dxa"/>
            <w:vAlign w:val="center"/>
          </w:tcPr>
          <w:p w14:paraId="3B14F117"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D71CBB5" w14:textId="77777777" w:rsidR="009E1D5B" w:rsidRPr="00026A0E" w:rsidRDefault="00B47047">
            <w:pPr>
              <w:rPr>
                <w:rFonts w:ascii="Calibri" w:eastAsia="Calibri" w:hAnsi="Calibri" w:cs="Calibri"/>
              </w:rPr>
            </w:pPr>
            <w:r w:rsidRPr="00026A0E">
              <w:rPr>
                <w:rFonts w:ascii="Calibri" w:eastAsia="Calibri" w:hAnsi="Calibri" w:cs="Calibri"/>
              </w:rPr>
              <w:t>Metadata Machine Readability</w:t>
            </w:r>
          </w:p>
        </w:tc>
        <w:tc>
          <w:tcPr>
            <w:tcW w:w="1275" w:type="dxa"/>
            <w:vAlign w:val="center"/>
          </w:tcPr>
          <w:p w14:paraId="01A0BC1E" w14:textId="77777777" w:rsidR="009E1D5B" w:rsidRPr="00026A0E" w:rsidRDefault="009E1D5B" w:rsidP="005A6C50">
            <w:pPr>
              <w:jc w:val="center"/>
              <w:rPr>
                <w:rFonts w:ascii="Calibri" w:eastAsia="Calibri" w:hAnsi="Calibri" w:cs="Calibri"/>
              </w:rPr>
            </w:pPr>
          </w:p>
        </w:tc>
        <w:tc>
          <w:tcPr>
            <w:tcW w:w="1275" w:type="dxa"/>
            <w:vAlign w:val="center"/>
          </w:tcPr>
          <w:p w14:paraId="0E5D8AD1" w14:textId="77777777" w:rsidR="009E1D5B" w:rsidRPr="00026A0E" w:rsidRDefault="009E1D5B" w:rsidP="005A6C50">
            <w:pPr>
              <w:jc w:val="center"/>
              <w:rPr>
                <w:rFonts w:ascii="Calibri" w:eastAsia="Calibri" w:hAnsi="Calibri" w:cs="Calibri"/>
              </w:rPr>
            </w:pPr>
          </w:p>
        </w:tc>
      </w:tr>
      <w:tr w:rsidR="009E1D5B" w:rsidRPr="00026A0E" w14:paraId="78AD403A" w14:textId="77777777" w:rsidTr="005A6C50">
        <w:trPr>
          <w:trHeight w:val="312"/>
        </w:trPr>
        <w:tc>
          <w:tcPr>
            <w:tcW w:w="840" w:type="dxa"/>
            <w:vAlign w:val="center"/>
          </w:tcPr>
          <w:p w14:paraId="4ED25B9A" w14:textId="77777777" w:rsidR="009E1D5B" w:rsidRPr="00026A0E" w:rsidRDefault="00B47047">
            <w:pPr>
              <w:rPr>
                <w:rFonts w:ascii="Calibri" w:eastAsia="Calibri" w:hAnsi="Calibri" w:cs="Calibri"/>
              </w:rPr>
            </w:pPr>
            <w:r w:rsidRPr="00026A0E">
              <w:rPr>
                <w:rFonts w:ascii="Calibri" w:eastAsia="Calibri" w:hAnsi="Calibri" w:cs="Calibri"/>
              </w:rPr>
              <w:t>1.3</w:t>
            </w:r>
          </w:p>
        </w:tc>
        <w:tc>
          <w:tcPr>
            <w:tcW w:w="1990" w:type="dxa"/>
            <w:vAlign w:val="center"/>
          </w:tcPr>
          <w:p w14:paraId="7710F151"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006B07A" w14:textId="77777777" w:rsidR="009E1D5B" w:rsidRPr="00026A0E" w:rsidRDefault="00B47047">
            <w:pPr>
              <w:rPr>
                <w:rFonts w:ascii="Calibri" w:eastAsia="Calibri" w:hAnsi="Calibri" w:cs="Calibri"/>
              </w:rPr>
            </w:pPr>
            <w:r w:rsidRPr="00026A0E">
              <w:rPr>
                <w:rFonts w:ascii="Calibri" w:eastAsia="Calibri" w:hAnsi="Calibri" w:cs="Calibri"/>
              </w:rPr>
              <w:t>Product Type</w:t>
            </w:r>
          </w:p>
        </w:tc>
        <w:tc>
          <w:tcPr>
            <w:tcW w:w="1275" w:type="dxa"/>
            <w:vAlign w:val="center"/>
          </w:tcPr>
          <w:p w14:paraId="7BAD227E" w14:textId="77777777" w:rsidR="009E1D5B" w:rsidRPr="00026A0E" w:rsidRDefault="009E1D5B" w:rsidP="005A6C50">
            <w:pPr>
              <w:jc w:val="center"/>
              <w:rPr>
                <w:rFonts w:ascii="Calibri" w:eastAsia="Calibri" w:hAnsi="Calibri" w:cs="Calibri"/>
              </w:rPr>
            </w:pPr>
          </w:p>
        </w:tc>
        <w:tc>
          <w:tcPr>
            <w:tcW w:w="1275" w:type="dxa"/>
            <w:vAlign w:val="center"/>
          </w:tcPr>
          <w:p w14:paraId="3C112460" w14:textId="77777777" w:rsidR="009E1D5B" w:rsidRPr="00026A0E" w:rsidRDefault="009E1D5B" w:rsidP="005A6C50">
            <w:pPr>
              <w:jc w:val="center"/>
              <w:rPr>
                <w:rFonts w:ascii="Calibri" w:eastAsia="Calibri" w:hAnsi="Calibri" w:cs="Calibri"/>
              </w:rPr>
            </w:pPr>
          </w:p>
        </w:tc>
      </w:tr>
      <w:tr w:rsidR="009E1D5B" w:rsidRPr="00026A0E" w14:paraId="43927823" w14:textId="77777777" w:rsidTr="005A6C50">
        <w:trPr>
          <w:trHeight w:val="312"/>
        </w:trPr>
        <w:tc>
          <w:tcPr>
            <w:tcW w:w="840" w:type="dxa"/>
            <w:vAlign w:val="center"/>
          </w:tcPr>
          <w:p w14:paraId="2985EA9B" w14:textId="77777777" w:rsidR="009E1D5B" w:rsidRPr="00026A0E" w:rsidRDefault="00B47047">
            <w:pPr>
              <w:rPr>
                <w:rFonts w:ascii="Calibri" w:eastAsia="Calibri" w:hAnsi="Calibri" w:cs="Calibri"/>
              </w:rPr>
            </w:pPr>
            <w:r w:rsidRPr="00026A0E">
              <w:rPr>
                <w:rFonts w:ascii="Calibri" w:eastAsia="Calibri" w:hAnsi="Calibri" w:cs="Calibri"/>
              </w:rPr>
              <w:t>1.4</w:t>
            </w:r>
          </w:p>
        </w:tc>
        <w:tc>
          <w:tcPr>
            <w:tcW w:w="1990" w:type="dxa"/>
            <w:vAlign w:val="center"/>
          </w:tcPr>
          <w:p w14:paraId="1186079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DDEDA90" w14:textId="77777777" w:rsidR="009E1D5B" w:rsidRPr="00026A0E" w:rsidRDefault="00B47047">
            <w:pPr>
              <w:rPr>
                <w:rFonts w:ascii="Calibri" w:eastAsia="Calibri" w:hAnsi="Calibri" w:cs="Calibri"/>
              </w:rPr>
            </w:pPr>
            <w:r w:rsidRPr="00026A0E">
              <w:rPr>
                <w:rFonts w:ascii="Calibri" w:eastAsia="Calibri" w:hAnsi="Calibri" w:cs="Calibri"/>
              </w:rPr>
              <w:t>Document Identifier</w:t>
            </w:r>
          </w:p>
        </w:tc>
        <w:tc>
          <w:tcPr>
            <w:tcW w:w="1275" w:type="dxa"/>
            <w:vAlign w:val="center"/>
          </w:tcPr>
          <w:p w14:paraId="4973BFEC" w14:textId="77777777" w:rsidR="009E1D5B" w:rsidRPr="00026A0E" w:rsidRDefault="009E1D5B" w:rsidP="005A6C50">
            <w:pPr>
              <w:jc w:val="center"/>
              <w:rPr>
                <w:rFonts w:ascii="Calibri" w:eastAsia="Calibri" w:hAnsi="Calibri" w:cs="Calibri"/>
              </w:rPr>
            </w:pPr>
          </w:p>
        </w:tc>
        <w:tc>
          <w:tcPr>
            <w:tcW w:w="1275" w:type="dxa"/>
            <w:vAlign w:val="center"/>
          </w:tcPr>
          <w:p w14:paraId="78969301" w14:textId="77777777" w:rsidR="009E1D5B" w:rsidRPr="00026A0E" w:rsidRDefault="009E1D5B" w:rsidP="005A6C50">
            <w:pPr>
              <w:jc w:val="center"/>
              <w:rPr>
                <w:rFonts w:ascii="Calibri" w:eastAsia="Calibri" w:hAnsi="Calibri" w:cs="Calibri"/>
              </w:rPr>
            </w:pPr>
          </w:p>
        </w:tc>
      </w:tr>
      <w:tr w:rsidR="009E1D5B" w:rsidRPr="00026A0E" w14:paraId="37B54237" w14:textId="77777777" w:rsidTr="005A6C50">
        <w:trPr>
          <w:trHeight w:val="312"/>
        </w:trPr>
        <w:tc>
          <w:tcPr>
            <w:tcW w:w="840" w:type="dxa"/>
            <w:vAlign w:val="center"/>
          </w:tcPr>
          <w:p w14:paraId="6517AA68" w14:textId="77777777" w:rsidR="009E1D5B" w:rsidRPr="00026A0E" w:rsidRDefault="00B47047">
            <w:pPr>
              <w:rPr>
                <w:rFonts w:ascii="Calibri" w:eastAsia="Calibri" w:hAnsi="Calibri" w:cs="Calibri"/>
              </w:rPr>
            </w:pPr>
            <w:r w:rsidRPr="00026A0E">
              <w:rPr>
                <w:rFonts w:ascii="Calibri" w:eastAsia="Calibri" w:hAnsi="Calibri" w:cs="Calibri"/>
              </w:rPr>
              <w:t>1.5</w:t>
            </w:r>
          </w:p>
        </w:tc>
        <w:tc>
          <w:tcPr>
            <w:tcW w:w="1990" w:type="dxa"/>
            <w:vAlign w:val="center"/>
          </w:tcPr>
          <w:p w14:paraId="57F153D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02B1754" w14:textId="77777777" w:rsidR="009E1D5B" w:rsidRPr="00026A0E" w:rsidRDefault="00B47047">
            <w:pPr>
              <w:rPr>
                <w:rFonts w:ascii="Calibri" w:eastAsia="Calibri" w:hAnsi="Calibri" w:cs="Calibri"/>
              </w:rPr>
            </w:pPr>
            <w:r w:rsidRPr="00026A0E">
              <w:rPr>
                <w:rFonts w:ascii="Calibri" w:eastAsia="Calibri" w:hAnsi="Calibri" w:cs="Calibri"/>
              </w:rPr>
              <w:t>Data Collection Time</w:t>
            </w:r>
          </w:p>
        </w:tc>
        <w:tc>
          <w:tcPr>
            <w:tcW w:w="1275" w:type="dxa"/>
            <w:tcBorders>
              <w:bottom w:val="single" w:sz="4" w:space="0" w:color="000000"/>
            </w:tcBorders>
            <w:vAlign w:val="center"/>
          </w:tcPr>
          <w:p w14:paraId="702AEDBE"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39EF985F" w14:textId="77777777" w:rsidR="009E1D5B" w:rsidRPr="00026A0E" w:rsidRDefault="009E1D5B" w:rsidP="005A6C50">
            <w:pPr>
              <w:jc w:val="center"/>
              <w:rPr>
                <w:rFonts w:ascii="Calibri" w:eastAsia="Calibri" w:hAnsi="Calibri" w:cs="Calibri"/>
              </w:rPr>
            </w:pPr>
          </w:p>
        </w:tc>
      </w:tr>
      <w:tr w:rsidR="009E1D5B" w:rsidRPr="00026A0E" w14:paraId="75D13602" w14:textId="77777777" w:rsidTr="005A6C50">
        <w:trPr>
          <w:trHeight w:val="312"/>
        </w:trPr>
        <w:tc>
          <w:tcPr>
            <w:tcW w:w="840" w:type="dxa"/>
            <w:vAlign w:val="center"/>
          </w:tcPr>
          <w:p w14:paraId="3FB9F951" w14:textId="77777777" w:rsidR="009E1D5B" w:rsidRPr="00026A0E" w:rsidRDefault="00B47047">
            <w:pPr>
              <w:rPr>
                <w:rFonts w:ascii="Calibri" w:eastAsia="Calibri" w:hAnsi="Calibri" w:cs="Calibri"/>
                <w:b/>
                <w:bCs/>
              </w:rPr>
            </w:pPr>
            <w:r w:rsidRPr="00026A0E">
              <w:rPr>
                <w:rFonts w:ascii="Calibri" w:eastAsia="Calibri" w:hAnsi="Calibri" w:cs="Calibri"/>
                <w:b/>
                <w:bCs/>
              </w:rPr>
              <w:t>1.6</w:t>
            </w:r>
          </w:p>
        </w:tc>
        <w:tc>
          <w:tcPr>
            <w:tcW w:w="1990" w:type="dxa"/>
            <w:vAlign w:val="center"/>
          </w:tcPr>
          <w:p w14:paraId="5C9E8140" w14:textId="77777777" w:rsidR="009E1D5B" w:rsidRPr="00026A0E" w:rsidRDefault="009E1D5B">
            <w:pPr>
              <w:rPr>
                <w:rFonts w:ascii="Calibri" w:eastAsia="Calibri" w:hAnsi="Calibri" w:cs="Calibri"/>
                <w:b/>
                <w:bCs/>
              </w:rPr>
            </w:pPr>
          </w:p>
        </w:tc>
        <w:tc>
          <w:tcPr>
            <w:tcW w:w="3680" w:type="dxa"/>
            <w:vAlign w:val="center"/>
          </w:tcPr>
          <w:p w14:paraId="47D15282" w14:textId="77777777" w:rsidR="009E1D5B" w:rsidRPr="00026A0E" w:rsidRDefault="00B47047">
            <w:pPr>
              <w:rPr>
                <w:rFonts w:ascii="Calibri" w:eastAsia="Calibri" w:hAnsi="Calibri" w:cs="Calibri"/>
                <w:b/>
                <w:bCs/>
              </w:rPr>
            </w:pPr>
            <w:r w:rsidRPr="00026A0E">
              <w:rPr>
                <w:rFonts w:ascii="Calibri" w:eastAsia="Calibri" w:hAnsi="Calibri" w:cs="Calibri"/>
                <w:b/>
                <w:bCs/>
              </w:rPr>
              <w:t>Source Data Attributes</w:t>
            </w:r>
          </w:p>
        </w:tc>
        <w:tc>
          <w:tcPr>
            <w:tcW w:w="1275" w:type="dxa"/>
            <w:shd w:val="clear" w:color="auto" w:fill="D9D9D9"/>
            <w:vAlign w:val="center"/>
          </w:tcPr>
          <w:p w14:paraId="44573266" w14:textId="77777777" w:rsidR="009E1D5B" w:rsidRPr="00026A0E" w:rsidRDefault="009E1D5B" w:rsidP="005A6C50">
            <w:pPr>
              <w:jc w:val="center"/>
              <w:rPr>
                <w:rFonts w:ascii="Calibri" w:eastAsia="Calibri" w:hAnsi="Calibri" w:cs="Calibri"/>
              </w:rPr>
            </w:pPr>
          </w:p>
        </w:tc>
        <w:tc>
          <w:tcPr>
            <w:tcW w:w="1275" w:type="dxa"/>
            <w:shd w:val="clear" w:color="auto" w:fill="D9D9D9"/>
            <w:vAlign w:val="center"/>
          </w:tcPr>
          <w:p w14:paraId="60353F7B" w14:textId="77777777" w:rsidR="009E1D5B" w:rsidRPr="00026A0E" w:rsidRDefault="009E1D5B" w:rsidP="005A6C50">
            <w:pPr>
              <w:jc w:val="center"/>
              <w:rPr>
                <w:rFonts w:ascii="Calibri" w:eastAsia="Calibri" w:hAnsi="Calibri" w:cs="Calibri"/>
              </w:rPr>
            </w:pPr>
          </w:p>
        </w:tc>
      </w:tr>
      <w:tr w:rsidR="009E1D5B" w:rsidRPr="00026A0E" w14:paraId="57E0A529" w14:textId="77777777" w:rsidTr="005A6C50">
        <w:trPr>
          <w:trHeight w:val="312"/>
        </w:trPr>
        <w:tc>
          <w:tcPr>
            <w:tcW w:w="840" w:type="dxa"/>
            <w:vAlign w:val="center"/>
          </w:tcPr>
          <w:p w14:paraId="7611F33E" w14:textId="77777777" w:rsidR="009E1D5B" w:rsidRPr="00026A0E" w:rsidRDefault="00B47047">
            <w:pPr>
              <w:rPr>
                <w:rFonts w:ascii="Calibri" w:eastAsia="Calibri" w:hAnsi="Calibri" w:cs="Calibri"/>
              </w:rPr>
            </w:pPr>
            <w:r w:rsidRPr="00026A0E">
              <w:rPr>
                <w:rFonts w:ascii="Calibri" w:eastAsia="Calibri" w:hAnsi="Calibri" w:cs="Calibri"/>
              </w:rPr>
              <w:t>1.6.1</w:t>
            </w:r>
          </w:p>
        </w:tc>
        <w:tc>
          <w:tcPr>
            <w:tcW w:w="1990" w:type="dxa"/>
            <w:vAlign w:val="center"/>
          </w:tcPr>
          <w:p w14:paraId="29AD8FC8"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271A1AF" w14:textId="77777777" w:rsidR="009E1D5B" w:rsidRPr="00026A0E" w:rsidRDefault="00B47047">
            <w:pPr>
              <w:rPr>
                <w:rFonts w:ascii="Calibri" w:eastAsia="Calibri" w:hAnsi="Calibri" w:cs="Calibri"/>
              </w:rPr>
            </w:pPr>
            <w:r w:rsidRPr="00026A0E">
              <w:rPr>
                <w:rFonts w:ascii="Calibri" w:eastAsia="Calibri" w:hAnsi="Calibri" w:cs="Calibri"/>
              </w:rPr>
              <w:t>Source Data Access</w:t>
            </w:r>
          </w:p>
        </w:tc>
        <w:tc>
          <w:tcPr>
            <w:tcW w:w="1275" w:type="dxa"/>
            <w:vAlign w:val="center"/>
          </w:tcPr>
          <w:p w14:paraId="5C5468A0" w14:textId="77777777" w:rsidR="009E1D5B" w:rsidRPr="00026A0E" w:rsidRDefault="009E1D5B" w:rsidP="005A6C50">
            <w:pPr>
              <w:jc w:val="center"/>
              <w:rPr>
                <w:rFonts w:ascii="Calibri" w:eastAsia="Calibri" w:hAnsi="Calibri" w:cs="Calibri"/>
              </w:rPr>
            </w:pPr>
          </w:p>
        </w:tc>
        <w:tc>
          <w:tcPr>
            <w:tcW w:w="1275" w:type="dxa"/>
            <w:vAlign w:val="center"/>
          </w:tcPr>
          <w:p w14:paraId="2D3EA8DB" w14:textId="77777777" w:rsidR="009E1D5B" w:rsidRPr="00026A0E" w:rsidRDefault="009E1D5B" w:rsidP="005A6C50">
            <w:pPr>
              <w:jc w:val="center"/>
              <w:rPr>
                <w:rFonts w:ascii="Calibri" w:eastAsia="Calibri" w:hAnsi="Calibri" w:cs="Calibri"/>
              </w:rPr>
            </w:pPr>
          </w:p>
        </w:tc>
      </w:tr>
      <w:tr w:rsidR="009E1D5B" w:rsidRPr="00026A0E" w14:paraId="751ECFDB" w14:textId="77777777" w:rsidTr="005A6C50">
        <w:trPr>
          <w:trHeight w:val="312"/>
        </w:trPr>
        <w:tc>
          <w:tcPr>
            <w:tcW w:w="840" w:type="dxa"/>
            <w:vAlign w:val="center"/>
          </w:tcPr>
          <w:p w14:paraId="602CFA4C" w14:textId="77777777" w:rsidR="009E1D5B" w:rsidRPr="00026A0E" w:rsidRDefault="00B47047">
            <w:pPr>
              <w:rPr>
                <w:rFonts w:ascii="Calibri" w:eastAsia="Calibri" w:hAnsi="Calibri" w:cs="Calibri"/>
              </w:rPr>
            </w:pPr>
            <w:r w:rsidRPr="00026A0E">
              <w:rPr>
                <w:rFonts w:ascii="Calibri" w:eastAsia="Calibri" w:hAnsi="Calibri" w:cs="Calibri"/>
              </w:rPr>
              <w:t>1.6.2</w:t>
            </w:r>
          </w:p>
        </w:tc>
        <w:tc>
          <w:tcPr>
            <w:tcW w:w="1990" w:type="dxa"/>
            <w:vAlign w:val="center"/>
          </w:tcPr>
          <w:p w14:paraId="388B1EBC"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C26E611" w14:textId="77777777" w:rsidR="009E1D5B" w:rsidRPr="00026A0E" w:rsidRDefault="00B47047">
            <w:pPr>
              <w:rPr>
                <w:rFonts w:ascii="Calibri" w:eastAsia="Calibri" w:hAnsi="Calibri" w:cs="Calibri"/>
              </w:rPr>
            </w:pPr>
            <w:r w:rsidRPr="00026A0E">
              <w:rPr>
                <w:rFonts w:ascii="Calibri" w:eastAsia="Calibri" w:hAnsi="Calibri" w:cs="Calibri"/>
              </w:rPr>
              <w:t>Instrument</w:t>
            </w:r>
          </w:p>
        </w:tc>
        <w:tc>
          <w:tcPr>
            <w:tcW w:w="1275" w:type="dxa"/>
            <w:vAlign w:val="center"/>
          </w:tcPr>
          <w:p w14:paraId="0B54F6DE" w14:textId="77777777" w:rsidR="009E1D5B" w:rsidRPr="00026A0E" w:rsidRDefault="009E1D5B" w:rsidP="005A6C50">
            <w:pPr>
              <w:jc w:val="center"/>
              <w:rPr>
                <w:rFonts w:ascii="Calibri" w:eastAsia="Calibri" w:hAnsi="Calibri" w:cs="Calibri"/>
              </w:rPr>
            </w:pPr>
          </w:p>
        </w:tc>
        <w:tc>
          <w:tcPr>
            <w:tcW w:w="1275" w:type="dxa"/>
            <w:vAlign w:val="center"/>
          </w:tcPr>
          <w:p w14:paraId="558F4A36" w14:textId="77777777" w:rsidR="009E1D5B" w:rsidRPr="00026A0E" w:rsidRDefault="009E1D5B" w:rsidP="005A6C50">
            <w:pPr>
              <w:jc w:val="center"/>
              <w:rPr>
                <w:rFonts w:ascii="Calibri" w:eastAsia="Calibri" w:hAnsi="Calibri" w:cs="Calibri"/>
              </w:rPr>
            </w:pPr>
          </w:p>
        </w:tc>
      </w:tr>
      <w:tr w:rsidR="009E1D5B" w:rsidRPr="00026A0E" w14:paraId="2B89B742" w14:textId="77777777" w:rsidTr="005A6C50">
        <w:trPr>
          <w:trHeight w:val="312"/>
        </w:trPr>
        <w:tc>
          <w:tcPr>
            <w:tcW w:w="840" w:type="dxa"/>
            <w:vAlign w:val="center"/>
          </w:tcPr>
          <w:p w14:paraId="3A190762" w14:textId="77777777" w:rsidR="009E1D5B" w:rsidRPr="00026A0E" w:rsidRDefault="00B47047">
            <w:pPr>
              <w:rPr>
                <w:rFonts w:ascii="Calibri" w:eastAsia="Calibri" w:hAnsi="Calibri" w:cs="Calibri"/>
              </w:rPr>
            </w:pPr>
            <w:r w:rsidRPr="00026A0E">
              <w:rPr>
                <w:rFonts w:ascii="Calibri" w:eastAsia="Calibri" w:hAnsi="Calibri" w:cs="Calibri"/>
              </w:rPr>
              <w:t>1.6.3</w:t>
            </w:r>
          </w:p>
        </w:tc>
        <w:tc>
          <w:tcPr>
            <w:tcW w:w="1990" w:type="dxa"/>
            <w:vAlign w:val="center"/>
          </w:tcPr>
          <w:p w14:paraId="6D3D19FC"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C1ABB27" w14:textId="77777777" w:rsidR="009E1D5B" w:rsidRPr="00026A0E" w:rsidRDefault="00B47047">
            <w:pPr>
              <w:rPr>
                <w:rFonts w:ascii="Calibri" w:eastAsia="Calibri" w:hAnsi="Calibri" w:cs="Calibri"/>
              </w:rPr>
            </w:pPr>
            <w:r w:rsidRPr="00026A0E">
              <w:rPr>
                <w:rFonts w:ascii="Calibri" w:eastAsia="Calibri" w:hAnsi="Calibri" w:cs="Calibri"/>
              </w:rPr>
              <w:t>Source Data Acquisition Time</w:t>
            </w:r>
          </w:p>
        </w:tc>
        <w:tc>
          <w:tcPr>
            <w:tcW w:w="1275" w:type="dxa"/>
            <w:vAlign w:val="center"/>
          </w:tcPr>
          <w:p w14:paraId="088AA282" w14:textId="77777777" w:rsidR="009E1D5B" w:rsidRPr="00026A0E" w:rsidRDefault="009E1D5B" w:rsidP="005A6C50">
            <w:pPr>
              <w:jc w:val="center"/>
              <w:rPr>
                <w:rFonts w:ascii="Calibri" w:eastAsia="Calibri" w:hAnsi="Calibri" w:cs="Calibri"/>
              </w:rPr>
            </w:pPr>
          </w:p>
        </w:tc>
        <w:tc>
          <w:tcPr>
            <w:tcW w:w="1275" w:type="dxa"/>
            <w:vAlign w:val="center"/>
          </w:tcPr>
          <w:p w14:paraId="498918D0" w14:textId="77777777" w:rsidR="009E1D5B" w:rsidRPr="00026A0E" w:rsidRDefault="009E1D5B" w:rsidP="005A6C50">
            <w:pPr>
              <w:jc w:val="center"/>
              <w:rPr>
                <w:rFonts w:ascii="Calibri" w:eastAsia="Calibri" w:hAnsi="Calibri" w:cs="Calibri"/>
              </w:rPr>
            </w:pPr>
          </w:p>
        </w:tc>
      </w:tr>
      <w:tr w:rsidR="009E1D5B" w:rsidRPr="00026A0E" w14:paraId="6407AAA3" w14:textId="77777777" w:rsidTr="005A6C50">
        <w:trPr>
          <w:trHeight w:val="312"/>
        </w:trPr>
        <w:tc>
          <w:tcPr>
            <w:tcW w:w="840" w:type="dxa"/>
            <w:vAlign w:val="center"/>
          </w:tcPr>
          <w:p w14:paraId="5D4834B1" w14:textId="77777777" w:rsidR="009E1D5B" w:rsidRPr="00026A0E" w:rsidRDefault="00B47047">
            <w:pPr>
              <w:rPr>
                <w:rFonts w:ascii="Calibri" w:eastAsia="Calibri" w:hAnsi="Calibri" w:cs="Calibri"/>
              </w:rPr>
            </w:pPr>
            <w:r w:rsidRPr="00026A0E">
              <w:rPr>
                <w:rFonts w:ascii="Calibri" w:eastAsia="Calibri" w:hAnsi="Calibri" w:cs="Calibri"/>
              </w:rPr>
              <w:t>1.6.4</w:t>
            </w:r>
          </w:p>
        </w:tc>
        <w:tc>
          <w:tcPr>
            <w:tcW w:w="1990" w:type="dxa"/>
            <w:vAlign w:val="center"/>
          </w:tcPr>
          <w:p w14:paraId="361A62B6"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D49B5FD" w14:textId="77777777" w:rsidR="009E1D5B" w:rsidRPr="00026A0E" w:rsidRDefault="00B47047">
            <w:pPr>
              <w:rPr>
                <w:rFonts w:ascii="Calibri" w:eastAsia="Calibri" w:hAnsi="Calibri" w:cs="Calibri"/>
              </w:rPr>
            </w:pPr>
            <w:r w:rsidRPr="00026A0E">
              <w:rPr>
                <w:rFonts w:ascii="Calibri" w:eastAsia="Calibri" w:hAnsi="Calibri" w:cs="Calibri"/>
              </w:rPr>
              <w:t>Source Data Acquisition Parameters</w:t>
            </w:r>
          </w:p>
        </w:tc>
        <w:tc>
          <w:tcPr>
            <w:tcW w:w="1275" w:type="dxa"/>
            <w:vAlign w:val="center"/>
          </w:tcPr>
          <w:p w14:paraId="7FD76487" w14:textId="77777777" w:rsidR="009E1D5B" w:rsidRPr="00026A0E" w:rsidRDefault="009E1D5B" w:rsidP="005A6C50">
            <w:pPr>
              <w:jc w:val="center"/>
              <w:rPr>
                <w:rFonts w:ascii="Calibri" w:eastAsia="Calibri" w:hAnsi="Calibri" w:cs="Calibri"/>
              </w:rPr>
            </w:pPr>
          </w:p>
        </w:tc>
        <w:tc>
          <w:tcPr>
            <w:tcW w:w="1275" w:type="dxa"/>
            <w:vAlign w:val="center"/>
          </w:tcPr>
          <w:p w14:paraId="05388309" w14:textId="77777777" w:rsidR="009E1D5B" w:rsidRPr="00026A0E" w:rsidRDefault="009E1D5B" w:rsidP="005A6C50">
            <w:pPr>
              <w:jc w:val="center"/>
              <w:rPr>
                <w:rFonts w:ascii="Calibri" w:eastAsia="Calibri" w:hAnsi="Calibri" w:cs="Calibri"/>
              </w:rPr>
            </w:pPr>
          </w:p>
        </w:tc>
      </w:tr>
      <w:tr w:rsidR="009E1D5B" w:rsidRPr="00026A0E" w14:paraId="274D441C" w14:textId="77777777" w:rsidTr="005A6C50">
        <w:trPr>
          <w:trHeight w:val="312"/>
        </w:trPr>
        <w:tc>
          <w:tcPr>
            <w:tcW w:w="840" w:type="dxa"/>
            <w:vAlign w:val="center"/>
          </w:tcPr>
          <w:p w14:paraId="152A1C2A" w14:textId="77777777" w:rsidR="009E1D5B" w:rsidRPr="00026A0E" w:rsidRDefault="00B47047">
            <w:pPr>
              <w:rPr>
                <w:rFonts w:ascii="Calibri" w:eastAsia="Calibri" w:hAnsi="Calibri" w:cs="Calibri"/>
              </w:rPr>
            </w:pPr>
            <w:r w:rsidRPr="00026A0E">
              <w:rPr>
                <w:rFonts w:ascii="Calibri" w:eastAsia="Calibri" w:hAnsi="Calibri" w:cs="Calibri"/>
              </w:rPr>
              <w:t>1.6.5</w:t>
            </w:r>
          </w:p>
        </w:tc>
        <w:tc>
          <w:tcPr>
            <w:tcW w:w="1990" w:type="dxa"/>
            <w:vAlign w:val="center"/>
          </w:tcPr>
          <w:p w14:paraId="0B872EC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C1A78FC" w14:textId="77777777" w:rsidR="009E1D5B" w:rsidRPr="00026A0E" w:rsidRDefault="00B47047">
            <w:pPr>
              <w:rPr>
                <w:rFonts w:ascii="Calibri" w:eastAsia="Calibri" w:hAnsi="Calibri" w:cs="Calibri"/>
              </w:rPr>
            </w:pPr>
            <w:r w:rsidRPr="00026A0E">
              <w:rPr>
                <w:rFonts w:ascii="Calibri" w:eastAsia="Calibri" w:hAnsi="Calibri" w:cs="Calibri"/>
              </w:rPr>
              <w:t>Source Data Orbit Information</w:t>
            </w:r>
          </w:p>
        </w:tc>
        <w:tc>
          <w:tcPr>
            <w:tcW w:w="1275" w:type="dxa"/>
            <w:vAlign w:val="center"/>
          </w:tcPr>
          <w:p w14:paraId="7EA03C93" w14:textId="77777777" w:rsidR="009E1D5B" w:rsidRPr="00026A0E" w:rsidRDefault="009E1D5B" w:rsidP="005A6C50">
            <w:pPr>
              <w:jc w:val="center"/>
              <w:rPr>
                <w:rFonts w:ascii="Calibri" w:eastAsia="Calibri" w:hAnsi="Calibri" w:cs="Calibri"/>
              </w:rPr>
            </w:pPr>
          </w:p>
        </w:tc>
        <w:tc>
          <w:tcPr>
            <w:tcW w:w="1275" w:type="dxa"/>
            <w:vAlign w:val="center"/>
          </w:tcPr>
          <w:p w14:paraId="6440DC38" w14:textId="77777777" w:rsidR="009E1D5B" w:rsidRPr="00026A0E" w:rsidRDefault="009E1D5B" w:rsidP="005A6C50">
            <w:pPr>
              <w:jc w:val="center"/>
              <w:rPr>
                <w:rFonts w:ascii="Calibri" w:eastAsia="Calibri" w:hAnsi="Calibri" w:cs="Calibri"/>
              </w:rPr>
            </w:pPr>
          </w:p>
        </w:tc>
      </w:tr>
      <w:tr w:rsidR="009E1D5B" w:rsidRPr="00026A0E" w14:paraId="6D190C46" w14:textId="77777777" w:rsidTr="005A6C50">
        <w:trPr>
          <w:trHeight w:val="312"/>
        </w:trPr>
        <w:tc>
          <w:tcPr>
            <w:tcW w:w="840" w:type="dxa"/>
            <w:vAlign w:val="center"/>
          </w:tcPr>
          <w:p w14:paraId="5A3AB1FF" w14:textId="77777777" w:rsidR="009E1D5B" w:rsidRPr="00026A0E" w:rsidRDefault="00B47047">
            <w:pPr>
              <w:rPr>
                <w:rFonts w:ascii="Calibri" w:eastAsia="Calibri" w:hAnsi="Calibri" w:cs="Calibri"/>
              </w:rPr>
            </w:pPr>
            <w:r w:rsidRPr="00026A0E">
              <w:rPr>
                <w:rFonts w:ascii="Calibri" w:eastAsia="Calibri" w:hAnsi="Calibri" w:cs="Calibri"/>
              </w:rPr>
              <w:t>1.6.6</w:t>
            </w:r>
          </w:p>
        </w:tc>
        <w:tc>
          <w:tcPr>
            <w:tcW w:w="1990" w:type="dxa"/>
            <w:vAlign w:val="center"/>
          </w:tcPr>
          <w:p w14:paraId="18CB7CF3"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1852CAD" w14:textId="77777777" w:rsidR="009E1D5B" w:rsidRPr="00026A0E" w:rsidRDefault="00B47047">
            <w:pPr>
              <w:rPr>
                <w:rFonts w:ascii="Calibri" w:eastAsia="Calibri" w:hAnsi="Calibri" w:cs="Calibri"/>
              </w:rPr>
            </w:pPr>
            <w:r w:rsidRPr="00026A0E">
              <w:rPr>
                <w:rFonts w:ascii="Calibri" w:eastAsia="Calibri" w:hAnsi="Calibri" w:cs="Calibri"/>
              </w:rPr>
              <w:t>Source Data Processing Parameters</w:t>
            </w:r>
          </w:p>
        </w:tc>
        <w:tc>
          <w:tcPr>
            <w:tcW w:w="1275" w:type="dxa"/>
            <w:vAlign w:val="center"/>
          </w:tcPr>
          <w:p w14:paraId="7D0FBDBD" w14:textId="77777777" w:rsidR="009E1D5B" w:rsidRPr="00026A0E" w:rsidRDefault="009E1D5B" w:rsidP="005A6C50">
            <w:pPr>
              <w:jc w:val="center"/>
              <w:rPr>
                <w:rFonts w:ascii="Calibri" w:eastAsia="Calibri" w:hAnsi="Calibri" w:cs="Calibri"/>
              </w:rPr>
            </w:pPr>
          </w:p>
        </w:tc>
        <w:tc>
          <w:tcPr>
            <w:tcW w:w="1275" w:type="dxa"/>
            <w:vAlign w:val="center"/>
          </w:tcPr>
          <w:p w14:paraId="5FEEF425" w14:textId="77777777" w:rsidR="009E1D5B" w:rsidRPr="00026A0E" w:rsidRDefault="009E1D5B" w:rsidP="005A6C50">
            <w:pPr>
              <w:jc w:val="center"/>
              <w:rPr>
                <w:rFonts w:ascii="Calibri" w:eastAsia="Calibri" w:hAnsi="Calibri" w:cs="Calibri"/>
              </w:rPr>
            </w:pPr>
          </w:p>
        </w:tc>
      </w:tr>
      <w:tr w:rsidR="009E1D5B" w:rsidRPr="00026A0E" w14:paraId="1BC1C6A9" w14:textId="77777777" w:rsidTr="005A6C50">
        <w:trPr>
          <w:trHeight w:val="312"/>
        </w:trPr>
        <w:tc>
          <w:tcPr>
            <w:tcW w:w="840" w:type="dxa"/>
            <w:vAlign w:val="center"/>
          </w:tcPr>
          <w:p w14:paraId="74F8DBA7" w14:textId="77777777" w:rsidR="009E1D5B" w:rsidRPr="00026A0E" w:rsidRDefault="00B47047">
            <w:pPr>
              <w:rPr>
                <w:rFonts w:ascii="Calibri" w:eastAsia="Calibri" w:hAnsi="Calibri" w:cs="Calibri"/>
              </w:rPr>
            </w:pPr>
            <w:r w:rsidRPr="00026A0E">
              <w:rPr>
                <w:rFonts w:ascii="Calibri" w:eastAsia="Calibri" w:hAnsi="Calibri" w:cs="Calibri"/>
              </w:rPr>
              <w:t>1.6.7</w:t>
            </w:r>
          </w:p>
        </w:tc>
        <w:tc>
          <w:tcPr>
            <w:tcW w:w="1990" w:type="dxa"/>
            <w:vAlign w:val="center"/>
          </w:tcPr>
          <w:p w14:paraId="0A0F8A0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112F3232" w14:textId="77777777" w:rsidR="009E1D5B" w:rsidRPr="00026A0E" w:rsidRDefault="00B47047">
            <w:pPr>
              <w:rPr>
                <w:rFonts w:ascii="Calibri" w:eastAsia="Calibri" w:hAnsi="Calibri" w:cs="Calibri"/>
              </w:rPr>
            </w:pPr>
            <w:r w:rsidRPr="00026A0E">
              <w:rPr>
                <w:rFonts w:ascii="Calibri" w:eastAsia="Calibri" w:hAnsi="Calibri" w:cs="Calibri"/>
              </w:rPr>
              <w:t>Source Data Image Attributes</w:t>
            </w:r>
          </w:p>
        </w:tc>
        <w:tc>
          <w:tcPr>
            <w:tcW w:w="1275" w:type="dxa"/>
            <w:vAlign w:val="center"/>
          </w:tcPr>
          <w:p w14:paraId="5AA5611C" w14:textId="77777777" w:rsidR="009E1D5B" w:rsidRPr="00026A0E" w:rsidRDefault="009E1D5B" w:rsidP="005A6C50">
            <w:pPr>
              <w:jc w:val="center"/>
              <w:rPr>
                <w:rFonts w:ascii="Calibri" w:eastAsia="Calibri" w:hAnsi="Calibri" w:cs="Calibri"/>
              </w:rPr>
            </w:pPr>
          </w:p>
        </w:tc>
        <w:tc>
          <w:tcPr>
            <w:tcW w:w="1275" w:type="dxa"/>
            <w:vAlign w:val="center"/>
          </w:tcPr>
          <w:p w14:paraId="158B4AD0" w14:textId="77777777" w:rsidR="009E1D5B" w:rsidRPr="00026A0E" w:rsidRDefault="009E1D5B" w:rsidP="005A6C50">
            <w:pPr>
              <w:jc w:val="center"/>
              <w:rPr>
                <w:rFonts w:ascii="Calibri" w:eastAsia="Calibri" w:hAnsi="Calibri" w:cs="Calibri"/>
              </w:rPr>
            </w:pPr>
          </w:p>
        </w:tc>
      </w:tr>
      <w:tr w:rsidR="009E1D5B" w:rsidRPr="00026A0E" w14:paraId="1FDD4DCF" w14:textId="77777777" w:rsidTr="005A6C50">
        <w:trPr>
          <w:trHeight w:val="312"/>
        </w:trPr>
        <w:tc>
          <w:tcPr>
            <w:tcW w:w="840" w:type="dxa"/>
            <w:vAlign w:val="center"/>
          </w:tcPr>
          <w:p w14:paraId="73EF049A" w14:textId="77777777" w:rsidR="009E1D5B" w:rsidRPr="00026A0E" w:rsidRDefault="00B47047">
            <w:pPr>
              <w:rPr>
                <w:rFonts w:ascii="Calibri" w:eastAsia="Calibri" w:hAnsi="Calibri" w:cs="Calibri"/>
              </w:rPr>
            </w:pPr>
            <w:r w:rsidRPr="00026A0E">
              <w:rPr>
                <w:rFonts w:ascii="Calibri" w:eastAsia="Calibri" w:hAnsi="Calibri" w:cs="Calibri"/>
              </w:rPr>
              <w:t>1.6.8</w:t>
            </w:r>
          </w:p>
        </w:tc>
        <w:tc>
          <w:tcPr>
            <w:tcW w:w="1990" w:type="dxa"/>
            <w:vAlign w:val="center"/>
          </w:tcPr>
          <w:p w14:paraId="33908587" w14:textId="4B1BC99F" w:rsidR="009E1D5B" w:rsidRPr="00026A0E" w:rsidRDefault="00633966">
            <w:pPr>
              <w:rPr>
                <w:rFonts w:ascii="Calibri" w:eastAsia="Calibri" w:hAnsi="Calibri" w:cs="Calibri"/>
              </w:rPr>
            </w:pPr>
            <w:r w:rsidRPr="00026A0E">
              <w:rPr>
                <w:rFonts w:ascii="Calibri" w:eastAsia="Calibri" w:hAnsi="Calibri" w:cs="Calibri"/>
              </w:rPr>
              <w:t>[NRB] [POL] [ORB] [GSLC] [InSAR]</w:t>
            </w:r>
          </w:p>
        </w:tc>
        <w:tc>
          <w:tcPr>
            <w:tcW w:w="3680" w:type="dxa"/>
            <w:vAlign w:val="center"/>
          </w:tcPr>
          <w:p w14:paraId="4A5F5001" w14:textId="77777777" w:rsidR="009E1D5B" w:rsidRPr="00026A0E" w:rsidRDefault="00B47047">
            <w:pPr>
              <w:rPr>
                <w:rFonts w:ascii="Calibri" w:eastAsia="Calibri" w:hAnsi="Calibri" w:cs="Calibri"/>
              </w:rPr>
            </w:pPr>
            <w:r w:rsidRPr="00026A0E">
              <w:rPr>
                <w:rFonts w:ascii="Calibri" w:eastAsia="Calibri" w:hAnsi="Calibri" w:cs="Calibri"/>
              </w:rPr>
              <w:t>Sensor Calibration</w:t>
            </w:r>
          </w:p>
        </w:tc>
        <w:tc>
          <w:tcPr>
            <w:tcW w:w="1275" w:type="dxa"/>
            <w:vAlign w:val="center"/>
          </w:tcPr>
          <w:p w14:paraId="458D0689" w14:textId="77777777" w:rsidR="009E1D5B" w:rsidRPr="00026A0E" w:rsidRDefault="009E1D5B" w:rsidP="005A6C50">
            <w:pPr>
              <w:jc w:val="center"/>
              <w:rPr>
                <w:rFonts w:ascii="Calibri" w:eastAsia="Calibri" w:hAnsi="Calibri" w:cs="Calibri"/>
              </w:rPr>
            </w:pPr>
          </w:p>
        </w:tc>
        <w:tc>
          <w:tcPr>
            <w:tcW w:w="1275" w:type="dxa"/>
            <w:vAlign w:val="center"/>
          </w:tcPr>
          <w:p w14:paraId="4E409D3F" w14:textId="77777777" w:rsidR="009E1D5B" w:rsidRPr="00026A0E" w:rsidRDefault="009E1D5B" w:rsidP="005A6C50">
            <w:pPr>
              <w:jc w:val="center"/>
              <w:rPr>
                <w:rFonts w:ascii="Calibri" w:eastAsia="Calibri" w:hAnsi="Calibri" w:cs="Calibri"/>
              </w:rPr>
            </w:pPr>
          </w:p>
        </w:tc>
      </w:tr>
      <w:tr w:rsidR="009E1D5B" w:rsidRPr="00026A0E" w14:paraId="58B20935" w14:textId="77777777" w:rsidTr="005A6C50">
        <w:trPr>
          <w:trHeight w:val="312"/>
        </w:trPr>
        <w:tc>
          <w:tcPr>
            <w:tcW w:w="840" w:type="dxa"/>
            <w:vAlign w:val="center"/>
          </w:tcPr>
          <w:p w14:paraId="07FEC276" w14:textId="77777777" w:rsidR="009E1D5B" w:rsidRPr="00026A0E" w:rsidRDefault="00B47047">
            <w:pPr>
              <w:rPr>
                <w:rFonts w:ascii="Calibri" w:eastAsia="Calibri" w:hAnsi="Calibri" w:cs="Calibri"/>
              </w:rPr>
            </w:pPr>
            <w:r w:rsidRPr="00026A0E">
              <w:rPr>
                <w:rFonts w:ascii="Calibri" w:eastAsia="Calibri" w:hAnsi="Calibri" w:cs="Calibri"/>
              </w:rPr>
              <w:t>1.6.9</w:t>
            </w:r>
          </w:p>
        </w:tc>
        <w:tc>
          <w:tcPr>
            <w:tcW w:w="1990" w:type="dxa"/>
            <w:vAlign w:val="center"/>
          </w:tcPr>
          <w:p w14:paraId="5376EE8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14AA6E38" w14:textId="77777777" w:rsidR="009E1D5B" w:rsidRPr="00026A0E" w:rsidRDefault="00B47047">
            <w:pPr>
              <w:rPr>
                <w:rFonts w:ascii="Calibri" w:eastAsia="Calibri" w:hAnsi="Calibri" w:cs="Calibri"/>
              </w:rPr>
            </w:pPr>
            <w:r w:rsidRPr="00026A0E">
              <w:rPr>
                <w:rFonts w:ascii="Calibri" w:eastAsia="Calibri" w:hAnsi="Calibri" w:cs="Calibri"/>
              </w:rPr>
              <w:t>Performance Indicators</w:t>
            </w:r>
          </w:p>
        </w:tc>
        <w:tc>
          <w:tcPr>
            <w:tcW w:w="1275" w:type="dxa"/>
            <w:vAlign w:val="center"/>
          </w:tcPr>
          <w:p w14:paraId="69530966" w14:textId="77777777" w:rsidR="009E1D5B" w:rsidRPr="00026A0E" w:rsidRDefault="009E1D5B" w:rsidP="005A6C50">
            <w:pPr>
              <w:jc w:val="center"/>
              <w:rPr>
                <w:rFonts w:ascii="Calibri" w:eastAsia="Calibri" w:hAnsi="Calibri" w:cs="Calibri"/>
              </w:rPr>
            </w:pPr>
          </w:p>
        </w:tc>
        <w:tc>
          <w:tcPr>
            <w:tcW w:w="1275" w:type="dxa"/>
            <w:vAlign w:val="center"/>
          </w:tcPr>
          <w:p w14:paraId="319C6A98" w14:textId="77777777" w:rsidR="009E1D5B" w:rsidRPr="00026A0E" w:rsidRDefault="009E1D5B" w:rsidP="005A6C50">
            <w:pPr>
              <w:jc w:val="center"/>
              <w:rPr>
                <w:rFonts w:ascii="Calibri" w:eastAsia="Calibri" w:hAnsi="Calibri" w:cs="Calibri"/>
              </w:rPr>
            </w:pPr>
          </w:p>
        </w:tc>
      </w:tr>
      <w:tr w:rsidR="009E1D5B" w:rsidRPr="00026A0E" w14:paraId="5D88AF6C" w14:textId="77777777" w:rsidTr="005A6C50">
        <w:trPr>
          <w:trHeight w:val="312"/>
        </w:trPr>
        <w:tc>
          <w:tcPr>
            <w:tcW w:w="840" w:type="dxa"/>
            <w:vAlign w:val="center"/>
          </w:tcPr>
          <w:p w14:paraId="411814BD" w14:textId="77777777" w:rsidR="009E1D5B" w:rsidRPr="00026A0E" w:rsidRDefault="00B47047">
            <w:pPr>
              <w:rPr>
                <w:rFonts w:ascii="Calibri" w:eastAsia="Calibri" w:hAnsi="Calibri" w:cs="Calibri"/>
              </w:rPr>
            </w:pPr>
            <w:r w:rsidRPr="00026A0E">
              <w:rPr>
                <w:rFonts w:ascii="Calibri" w:eastAsia="Calibri" w:hAnsi="Calibri" w:cs="Calibri"/>
              </w:rPr>
              <w:t>1.6.10</w:t>
            </w:r>
          </w:p>
        </w:tc>
        <w:tc>
          <w:tcPr>
            <w:tcW w:w="1990" w:type="dxa"/>
            <w:vAlign w:val="center"/>
          </w:tcPr>
          <w:p w14:paraId="53E0725F"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4908CF0" w14:textId="77777777" w:rsidR="009E1D5B" w:rsidRPr="00026A0E" w:rsidRDefault="00B47047">
            <w:pPr>
              <w:rPr>
                <w:rFonts w:ascii="Calibri" w:eastAsia="Calibri" w:hAnsi="Calibri" w:cs="Calibri"/>
              </w:rPr>
            </w:pPr>
            <w:r w:rsidRPr="00026A0E">
              <w:rPr>
                <w:rFonts w:ascii="Calibri" w:eastAsia="Calibri" w:hAnsi="Calibri" w:cs="Calibri"/>
              </w:rPr>
              <w:t>Source Data Polarimetric Calibration Matrices</w:t>
            </w:r>
          </w:p>
        </w:tc>
        <w:tc>
          <w:tcPr>
            <w:tcW w:w="1275" w:type="dxa"/>
            <w:vAlign w:val="center"/>
          </w:tcPr>
          <w:p w14:paraId="187BB8A5" w14:textId="77777777" w:rsidR="009E1D5B" w:rsidRPr="00026A0E" w:rsidRDefault="009E1D5B" w:rsidP="005A6C50">
            <w:pPr>
              <w:jc w:val="center"/>
              <w:rPr>
                <w:rFonts w:ascii="Calibri" w:eastAsia="Calibri" w:hAnsi="Calibri" w:cs="Calibri"/>
              </w:rPr>
            </w:pPr>
          </w:p>
        </w:tc>
        <w:tc>
          <w:tcPr>
            <w:tcW w:w="1275" w:type="dxa"/>
            <w:vAlign w:val="center"/>
          </w:tcPr>
          <w:p w14:paraId="5D67432B" w14:textId="77777777" w:rsidR="009E1D5B" w:rsidRPr="00026A0E" w:rsidRDefault="009E1D5B" w:rsidP="005A6C50">
            <w:pPr>
              <w:jc w:val="center"/>
              <w:rPr>
                <w:rFonts w:ascii="Calibri" w:eastAsia="Calibri" w:hAnsi="Calibri" w:cs="Calibri"/>
              </w:rPr>
            </w:pPr>
          </w:p>
        </w:tc>
      </w:tr>
      <w:tr w:rsidR="009E1D5B" w:rsidRPr="00026A0E" w14:paraId="6E7EA07D" w14:textId="77777777" w:rsidTr="005A6C50">
        <w:trPr>
          <w:trHeight w:val="312"/>
        </w:trPr>
        <w:tc>
          <w:tcPr>
            <w:tcW w:w="840" w:type="dxa"/>
            <w:vAlign w:val="center"/>
          </w:tcPr>
          <w:p w14:paraId="5FBEA42A" w14:textId="77777777" w:rsidR="009E1D5B" w:rsidRPr="00026A0E" w:rsidRDefault="00B47047">
            <w:pPr>
              <w:rPr>
                <w:rFonts w:ascii="Calibri" w:eastAsia="Calibri" w:hAnsi="Calibri" w:cs="Calibri"/>
              </w:rPr>
            </w:pPr>
            <w:r w:rsidRPr="00026A0E">
              <w:rPr>
                <w:rFonts w:ascii="Calibri" w:eastAsia="Calibri" w:hAnsi="Calibri" w:cs="Calibri"/>
              </w:rPr>
              <w:t>1.6.11</w:t>
            </w:r>
          </w:p>
        </w:tc>
        <w:tc>
          <w:tcPr>
            <w:tcW w:w="1990" w:type="dxa"/>
            <w:vAlign w:val="center"/>
          </w:tcPr>
          <w:p w14:paraId="2FACC89C" w14:textId="0412C530" w:rsidR="009E1D5B" w:rsidRPr="00026A0E" w:rsidRDefault="0007215F">
            <w:pPr>
              <w:rPr>
                <w:rFonts w:ascii="Calibri" w:eastAsia="Calibri" w:hAnsi="Calibri" w:cs="Calibri"/>
              </w:rPr>
            </w:pPr>
            <w:r w:rsidRPr="00026A0E">
              <w:rPr>
                <w:rFonts w:ascii="Calibri" w:eastAsia="Calibri" w:hAnsi="Calibri" w:cs="Calibri"/>
              </w:rPr>
              <w:t>[NRB] [POL] [ORB] [GSLC] [InSAR]</w:t>
            </w:r>
            <w:r w:rsidRPr="00026A0E" w:rsidDel="0007215F">
              <w:rPr>
                <w:rFonts w:ascii="Calibri" w:eastAsia="Calibri" w:hAnsi="Calibri" w:cs="Calibri"/>
              </w:rPr>
              <w:t xml:space="preserve"> </w:t>
            </w:r>
          </w:p>
        </w:tc>
        <w:tc>
          <w:tcPr>
            <w:tcW w:w="3680" w:type="dxa"/>
            <w:vAlign w:val="center"/>
          </w:tcPr>
          <w:p w14:paraId="1298CAFD" w14:textId="77777777" w:rsidR="009E1D5B" w:rsidRPr="00026A0E" w:rsidRDefault="00B47047">
            <w:pPr>
              <w:rPr>
                <w:rFonts w:ascii="Calibri" w:eastAsia="Calibri" w:hAnsi="Calibri" w:cs="Calibri"/>
              </w:rPr>
            </w:pPr>
            <w:r w:rsidRPr="00026A0E">
              <w:rPr>
                <w:rFonts w:ascii="Calibri" w:eastAsia="Calibri" w:hAnsi="Calibri" w:cs="Calibri"/>
              </w:rPr>
              <w:t>Mean Faraday Rotation Angle</w:t>
            </w:r>
          </w:p>
        </w:tc>
        <w:tc>
          <w:tcPr>
            <w:tcW w:w="1275" w:type="dxa"/>
            <w:vAlign w:val="center"/>
          </w:tcPr>
          <w:p w14:paraId="0AAFF5E0" w14:textId="77777777" w:rsidR="009E1D5B" w:rsidRPr="00026A0E" w:rsidRDefault="009E1D5B" w:rsidP="005A6C50">
            <w:pPr>
              <w:jc w:val="center"/>
              <w:rPr>
                <w:rFonts w:ascii="Calibri" w:eastAsia="Calibri" w:hAnsi="Calibri" w:cs="Calibri"/>
              </w:rPr>
            </w:pPr>
          </w:p>
        </w:tc>
        <w:tc>
          <w:tcPr>
            <w:tcW w:w="1275" w:type="dxa"/>
            <w:vAlign w:val="center"/>
          </w:tcPr>
          <w:p w14:paraId="1B783B10" w14:textId="77777777" w:rsidR="009E1D5B" w:rsidRPr="00026A0E" w:rsidRDefault="009E1D5B" w:rsidP="005A6C50">
            <w:pPr>
              <w:jc w:val="center"/>
              <w:rPr>
                <w:rFonts w:ascii="Calibri" w:eastAsia="Calibri" w:hAnsi="Calibri" w:cs="Calibri"/>
              </w:rPr>
            </w:pPr>
          </w:p>
        </w:tc>
      </w:tr>
      <w:tr w:rsidR="009E1D5B" w:rsidRPr="00026A0E" w14:paraId="5D2BC0BB" w14:textId="77777777" w:rsidTr="005A6C50">
        <w:trPr>
          <w:trHeight w:val="312"/>
        </w:trPr>
        <w:tc>
          <w:tcPr>
            <w:tcW w:w="840" w:type="dxa"/>
            <w:vAlign w:val="center"/>
          </w:tcPr>
          <w:p w14:paraId="0ADFC6C9" w14:textId="77777777" w:rsidR="009E1D5B" w:rsidRPr="00026A0E" w:rsidRDefault="00B47047">
            <w:pPr>
              <w:rPr>
                <w:rFonts w:ascii="Calibri" w:eastAsia="Calibri" w:hAnsi="Calibri" w:cs="Calibri"/>
              </w:rPr>
            </w:pPr>
            <w:r w:rsidRPr="00026A0E">
              <w:rPr>
                <w:rFonts w:ascii="Calibri" w:eastAsia="Calibri" w:hAnsi="Calibri" w:cs="Calibri"/>
              </w:rPr>
              <w:t>1.6.12</w:t>
            </w:r>
          </w:p>
        </w:tc>
        <w:tc>
          <w:tcPr>
            <w:tcW w:w="1990" w:type="dxa"/>
            <w:vAlign w:val="center"/>
          </w:tcPr>
          <w:p w14:paraId="45D9CBBC"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F69C669" w14:textId="77777777" w:rsidR="009E1D5B" w:rsidRPr="00026A0E" w:rsidRDefault="00B47047">
            <w:pPr>
              <w:rPr>
                <w:rFonts w:ascii="Calibri" w:eastAsia="Calibri" w:hAnsi="Calibri" w:cs="Calibri"/>
              </w:rPr>
            </w:pPr>
            <w:r w:rsidRPr="00026A0E">
              <w:rPr>
                <w:rFonts w:ascii="Calibri" w:eastAsia="Calibri" w:hAnsi="Calibri" w:cs="Calibri"/>
              </w:rPr>
              <w:t>Ionosphere indicator</w:t>
            </w:r>
          </w:p>
        </w:tc>
        <w:tc>
          <w:tcPr>
            <w:tcW w:w="1275" w:type="dxa"/>
            <w:tcBorders>
              <w:bottom w:val="single" w:sz="4" w:space="0" w:color="000000"/>
            </w:tcBorders>
            <w:vAlign w:val="center"/>
          </w:tcPr>
          <w:p w14:paraId="27ED7F31"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D35347E" w14:textId="77777777" w:rsidR="009E1D5B" w:rsidRPr="00026A0E" w:rsidRDefault="009E1D5B" w:rsidP="005A6C50">
            <w:pPr>
              <w:jc w:val="center"/>
              <w:rPr>
                <w:rFonts w:ascii="Calibri" w:eastAsia="Calibri" w:hAnsi="Calibri" w:cs="Calibri"/>
              </w:rPr>
            </w:pPr>
          </w:p>
        </w:tc>
      </w:tr>
      <w:tr w:rsidR="009E1D5B" w:rsidRPr="00026A0E" w14:paraId="4476430D" w14:textId="77777777" w:rsidTr="005A6C50">
        <w:trPr>
          <w:trHeight w:val="312"/>
        </w:trPr>
        <w:tc>
          <w:tcPr>
            <w:tcW w:w="840" w:type="dxa"/>
            <w:vAlign w:val="center"/>
          </w:tcPr>
          <w:p w14:paraId="728DA28B" w14:textId="77777777" w:rsidR="009E1D5B" w:rsidRPr="00026A0E" w:rsidRDefault="00B47047">
            <w:pPr>
              <w:rPr>
                <w:rFonts w:ascii="Calibri" w:eastAsia="Calibri" w:hAnsi="Calibri" w:cs="Calibri"/>
                <w:b/>
                <w:bCs/>
              </w:rPr>
            </w:pPr>
            <w:r w:rsidRPr="00026A0E">
              <w:rPr>
                <w:rFonts w:ascii="Calibri" w:eastAsia="Calibri" w:hAnsi="Calibri" w:cs="Calibri"/>
                <w:b/>
                <w:bCs/>
              </w:rPr>
              <w:t>1.7</w:t>
            </w:r>
          </w:p>
        </w:tc>
        <w:tc>
          <w:tcPr>
            <w:tcW w:w="1990" w:type="dxa"/>
            <w:vAlign w:val="center"/>
          </w:tcPr>
          <w:p w14:paraId="3EA19BD1" w14:textId="77777777" w:rsidR="009E1D5B" w:rsidRPr="00026A0E" w:rsidRDefault="009E1D5B">
            <w:pPr>
              <w:rPr>
                <w:rFonts w:ascii="Calibri" w:eastAsia="Calibri" w:hAnsi="Calibri" w:cs="Calibri"/>
                <w:b/>
                <w:bCs/>
              </w:rPr>
            </w:pPr>
          </w:p>
        </w:tc>
        <w:tc>
          <w:tcPr>
            <w:tcW w:w="3680" w:type="dxa"/>
            <w:vAlign w:val="center"/>
          </w:tcPr>
          <w:p w14:paraId="58E37B5D" w14:textId="77777777" w:rsidR="009E1D5B" w:rsidRPr="00026A0E" w:rsidRDefault="00B47047">
            <w:pPr>
              <w:rPr>
                <w:rFonts w:ascii="Calibri" w:eastAsia="Calibri" w:hAnsi="Calibri" w:cs="Calibri"/>
                <w:b/>
                <w:bCs/>
              </w:rPr>
            </w:pPr>
            <w:r w:rsidRPr="00026A0E">
              <w:rPr>
                <w:rFonts w:ascii="Calibri" w:eastAsia="Calibri" w:hAnsi="Calibri" w:cs="Calibri"/>
                <w:b/>
                <w:bCs/>
              </w:rPr>
              <w:t>CEOS-ARD Product Attributes</w:t>
            </w:r>
          </w:p>
        </w:tc>
        <w:tc>
          <w:tcPr>
            <w:tcW w:w="1275" w:type="dxa"/>
            <w:shd w:val="clear" w:color="auto" w:fill="D9D9D9"/>
            <w:vAlign w:val="center"/>
          </w:tcPr>
          <w:p w14:paraId="2A0081D8" w14:textId="77777777" w:rsidR="009E1D5B" w:rsidRPr="00026A0E" w:rsidRDefault="009E1D5B" w:rsidP="005A6C50">
            <w:pPr>
              <w:jc w:val="center"/>
              <w:rPr>
                <w:rFonts w:ascii="Calibri" w:eastAsia="Calibri" w:hAnsi="Calibri" w:cs="Calibri"/>
              </w:rPr>
            </w:pPr>
          </w:p>
        </w:tc>
        <w:tc>
          <w:tcPr>
            <w:tcW w:w="1275" w:type="dxa"/>
            <w:shd w:val="clear" w:color="auto" w:fill="D9D9D9"/>
            <w:vAlign w:val="center"/>
          </w:tcPr>
          <w:p w14:paraId="7081F3E3" w14:textId="77777777" w:rsidR="009E1D5B" w:rsidRPr="00026A0E" w:rsidRDefault="009E1D5B" w:rsidP="005A6C50">
            <w:pPr>
              <w:jc w:val="center"/>
              <w:rPr>
                <w:rFonts w:ascii="Calibri" w:eastAsia="Calibri" w:hAnsi="Calibri" w:cs="Calibri"/>
              </w:rPr>
            </w:pPr>
          </w:p>
        </w:tc>
      </w:tr>
      <w:tr w:rsidR="009E1D5B" w:rsidRPr="00026A0E" w14:paraId="42600A42" w14:textId="77777777" w:rsidTr="005A6C50">
        <w:trPr>
          <w:trHeight w:val="312"/>
        </w:trPr>
        <w:tc>
          <w:tcPr>
            <w:tcW w:w="840" w:type="dxa"/>
            <w:vAlign w:val="center"/>
          </w:tcPr>
          <w:p w14:paraId="07F71FAB" w14:textId="77777777" w:rsidR="009E1D5B" w:rsidRPr="00026A0E" w:rsidRDefault="00B47047">
            <w:pPr>
              <w:rPr>
                <w:rFonts w:ascii="Calibri" w:eastAsia="Calibri" w:hAnsi="Calibri" w:cs="Calibri"/>
              </w:rPr>
            </w:pPr>
            <w:r w:rsidRPr="00026A0E">
              <w:rPr>
                <w:rFonts w:ascii="Calibri" w:eastAsia="Calibri" w:hAnsi="Calibri" w:cs="Calibri"/>
              </w:rPr>
              <w:t>1.7.1</w:t>
            </w:r>
          </w:p>
        </w:tc>
        <w:tc>
          <w:tcPr>
            <w:tcW w:w="1990" w:type="dxa"/>
            <w:vAlign w:val="center"/>
          </w:tcPr>
          <w:p w14:paraId="2E86A3B6"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E43469E" w14:textId="77777777" w:rsidR="009E1D5B" w:rsidRPr="00026A0E" w:rsidRDefault="00B47047">
            <w:pPr>
              <w:rPr>
                <w:rFonts w:ascii="Calibri" w:eastAsia="Calibri" w:hAnsi="Calibri" w:cs="Calibri"/>
              </w:rPr>
            </w:pPr>
            <w:r w:rsidRPr="00026A0E">
              <w:rPr>
                <w:rFonts w:ascii="Calibri" w:eastAsia="Calibri" w:hAnsi="Calibri" w:cs="Calibri"/>
              </w:rPr>
              <w:t>Product Data Access</w:t>
            </w:r>
          </w:p>
        </w:tc>
        <w:tc>
          <w:tcPr>
            <w:tcW w:w="1275" w:type="dxa"/>
            <w:vAlign w:val="center"/>
          </w:tcPr>
          <w:p w14:paraId="75F922DE" w14:textId="77777777" w:rsidR="009E1D5B" w:rsidRPr="00026A0E" w:rsidRDefault="009E1D5B" w:rsidP="005A6C50">
            <w:pPr>
              <w:jc w:val="center"/>
              <w:rPr>
                <w:rFonts w:ascii="Calibri" w:eastAsia="Calibri" w:hAnsi="Calibri" w:cs="Calibri"/>
              </w:rPr>
            </w:pPr>
          </w:p>
        </w:tc>
        <w:tc>
          <w:tcPr>
            <w:tcW w:w="1275" w:type="dxa"/>
            <w:vAlign w:val="center"/>
          </w:tcPr>
          <w:p w14:paraId="71BB8812" w14:textId="77777777" w:rsidR="009E1D5B" w:rsidRPr="00026A0E" w:rsidRDefault="009E1D5B" w:rsidP="005A6C50">
            <w:pPr>
              <w:jc w:val="center"/>
              <w:rPr>
                <w:rFonts w:ascii="Calibri" w:eastAsia="Calibri" w:hAnsi="Calibri" w:cs="Calibri"/>
              </w:rPr>
            </w:pPr>
          </w:p>
        </w:tc>
      </w:tr>
      <w:tr w:rsidR="009E1D5B" w:rsidRPr="00026A0E" w14:paraId="0C3725BB" w14:textId="77777777" w:rsidTr="005A6C50">
        <w:trPr>
          <w:trHeight w:val="312"/>
        </w:trPr>
        <w:tc>
          <w:tcPr>
            <w:tcW w:w="840" w:type="dxa"/>
            <w:vAlign w:val="center"/>
          </w:tcPr>
          <w:p w14:paraId="79765938" w14:textId="77777777" w:rsidR="009E1D5B" w:rsidRPr="00026A0E" w:rsidRDefault="00B47047">
            <w:pPr>
              <w:rPr>
                <w:rFonts w:ascii="Calibri" w:eastAsia="Calibri" w:hAnsi="Calibri" w:cs="Calibri"/>
              </w:rPr>
            </w:pPr>
            <w:r w:rsidRPr="00026A0E">
              <w:rPr>
                <w:rFonts w:ascii="Calibri" w:eastAsia="Calibri" w:hAnsi="Calibri" w:cs="Calibri"/>
              </w:rPr>
              <w:t>1.7.2</w:t>
            </w:r>
          </w:p>
        </w:tc>
        <w:tc>
          <w:tcPr>
            <w:tcW w:w="1990" w:type="dxa"/>
            <w:vAlign w:val="center"/>
          </w:tcPr>
          <w:p w14:paraId="4C49B1FA"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23DAE98" w14:textId="77777777" w:rsidR="009E1D5B" w:rsidRPr="00026A0E" w:rsidRDefault="00B47047">
            <w:pPr>
              <w:rPr>
                <w:rFonts w:ascii="Calibri" w:eastAsia="Calibri" w:hAnsi="Calibri" w:cs="Calibri"/>
              </w:rPr>
            </w:pPr>
            <w:r w:rsidRPr="00026A0E">
              <w:rPr>
                <w:rFonts w:ascii="Calibri" w:eastAsia="Calibri" w:hAnsi="Calibri" w:cs="Calibri"/>
              </w:rPr>
              <w:t>Auxiliary Data</w:t>
            </w:r>
          </w:p>
        </w:tc>
        <w:tc>
          <w:tcPr>
            <w:tcW w:w="1275" w:type="dxa"/>
            <w:vAlign w:val="center"/>
          </w:tcPr>
          <w:p w14:paraId="535FD0D6" w14:textId="77777777" w:rsidR="009E1D5B" w:rsidRPr="00026A0E" w:rsidRDefault="009E1D5B" w:rsidP="005A6C50">
            <w:pPr>
              <w:jc w:val="center"/>
              <w:rPr>
                <w:rFonts w:ascii="Calibri" w:eastAsia="Calibri" w:hAnsi="Calibri" w:cs="Calibri"/>
              </w:rPr>
            </w:pPr>
          </w:p>
        </w:tc>
        <w:tc>
          <w:tcPr>
            <w:tcW w:w="1275" w:type="dxa"/>
            <w:vAlign w:val="center"/>
          </w:tcPr>
          <w:p w14:paraId="1DDB96DC" w14:textId="77777777" w:rsidR="009E1D5B" w:rsidRPr="00026A0E" w:rsidRDefault="009E1D5B" w:rsidP="005A6C50">
            <w:pPr>
              <w:jc w:val="center"/>
              <w:rPr>
                <w:rFonts w:ascii="Calibri" w:eastAsia="Calibri" w:hAnsi="Calibri" w:cs="Calibri"/>
              </w:rPr>
            </w:pPr>
          </w:p>
        </w:tc>
      </w:tr>
      <w:tr w:rsidR="009E1D5B" w:rsidRPr="00026A0E" w14:paraId="58277579" w14:textId="77777777" w:rsidTr="005A6C50">
        <w:trPr>
          <w:trHeight w:val="312"/>
        </w:trPr>
        <w:tc>
          <w:tcPr>
            <w:tcW w:w="840" w:type="dxa"/>
            <w:vAlign w:val="center"/>
          </w:tcPr>
          <w:p w14:paraId="3AAF2610" w14:textId="77777777" w:rsidR="009E1D5B" w:rsidRPr="00026A0E" w:rsidRDefault="00B47047">
            <w:pPr>
              <w:rPr>
                <w:rFonts w:ascii="Calibri" w:eastAsia="Calibri" w:hAnsi="Calibri" w:cs="Calibri"/>
              </w:rPr>
            </w:pPr>
            <w:r w:rsidRPr="00026A0E">
              <w:rPr>
                <w:rFonts w:ascii="Calibri" w:eastAsia="Calibri" w:hAnsi="Calibri" w:cs="Calibri"/>
              </w:rPr>
              <w:t>1.7.3</w:t>
            </w:r>
          </w:p>
        </w:tc>
        <w:tc>
          <w:tcPr>
            <w:tcW w:w="1990" w:type="dxa"/>
            <w:vAlign w:val="center"/>
          </w:tcPr>
          <w:p w14:paraId="6C541751"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10F60A7" w14:textId="77777777" w:rsidR="009E1D5B" w:rsidRPr="00026A0E" w:rsidRDefault="00B47047">
            <w:pPr>
              <w:rPr>
                <w:rFonts w:ascii="Calibri" w:eastAsia="Calibri" w:hAnsi="Calibri" w:cs="Calibri"/>
              </w:rPr>
            </w:pPr>
            <w:r w:rsidRPr="00026A0E">
              <w:rPr>
                <w:rFonts w:ascii="Calibri" w:eastAsia="Calibri" w:hAnsi="Calibri" w:cs="Calibri"/>
              </w:rPr>
              <w:t>Product Sample Spacing</w:t>
            </w:r>
          </w:p>
        </w:tc>
        <w:tc>
          <w:tcPr>
            <w:tcW w:w="1275" w:type="dxa"/>
            <w:vAlign w:val="center"/>
          </w:tcPr>
          <w:p w14:paraId="75FBEBF6" w14:textId="77777777" w:rsidR="009E1D5B" w:rsidRPr="00026A0E" w:rsidRDefault="009E1D5B" w:rsidP="005A6C50">
            <w:pPr>
              <w:jc w:val="center"/>
              <w:rPr>
                <w:rFonts w:ascii="Calibri" w:eastAsia="Calibri" w:hAnsi="Calibri" w:cs="Calibri"/>
              </w:rPr>
            </w:pPr>
          </w:p>
        </w:tc>
        <w:tc>
          <w:tcPr>
            <w:tcW w:w="1275" w:type="dxa"/>
            <w:vAlign w:val="center"/>
          </w:tcPr>
          <w:p w14:paraId="5C9841F7" w14:textId="77777777" w:rsidR="009E1D5B" w:rsidRPr="00026A0E" w:rsidRDefault="009E1D5B" w:rsidP="005A6C50">
            <w:pPr>
              <w:jc w:val="center"/>
              <w:rPr>
                <w:rFonts w:ascii="Calibri" w:eastAsia="Calibri" w:hAnsi="Calibri" w:cs="Calibri"/>
              </w:rPr>
            </w:pPr>
          </w:p>
        </w:tc>
      </w:tr>
      <w:tr w:rsidR="009E1D5B" w:rsidRPr="00026A0E" w14:paraId="32E7E634" w14:textId="77777777" w:rsidTr="005A6C50">
        <w:trPr>
          <w:trHeight w:val="312"/>
        </w:trPr>
        <w:tc>
          <w:tcPr>
            <w:tcW w:w="840" w:type="dxa"/>
            <w:vAlign w:val="center"/>
          </w:tcPr>
          <w:p w14:paraId="7CD28D80" w14:textId="77777777" w:rsidR="009E1D5B" w:rsidRPr="00026A0E" w:rsidRDefault="00B47047">
            <w:pPr>
              <w:rPr>
                <w:rFonts w:ascii="Calibri" w:eastAsia="Calibri" w:hAnsi="Calibri" w:cs="Calibri"/>
              </w:rPr>
            </w:pPr>
            <w:r w:rsidRPr="00026A0E">
              <w:rPr>
                <w:rFonts w:ascii="Calibri" w:eastAsia="Calibri" w:hAnsi="Calibri" w:cs="Calibri"/>
              </w:rPr>
              <w:t>1.7.4</w:t>
            </w:r>
          </w:p>
        </w:tc>
        <w:tc>
          <w:tcPr>
            <w:tcW w:w="1990" w:type="dxa"/>
            <w:vAlign w:val="center"/>
          </w:tcPr>
          <w:p w14:paraId="348B72F1" w14:textId="77777777" w:rsidR="009E1D5B" w:rsidRPr="00026A0E" w:rsidRDefault="00B47047">
            <w:pPr>
              <w:rPr>
                <w:rFonts w:ascii="Calibri" w:eastAsia="Calibri" w:hAnsi="Calibri" w:cs="Calibri"/>
              </w:rPr>
            </w:pPr>
            <w:r w:rsidRPr="00026A0E">
              <w:rPr>
                <w:rFonts w:ascii="Calibri" w:eastAsia="Calibri" w:hAnsi="Calibri" w:cs="Calibri"/>
              </w:rPr>
              <w:t xml:space="preserve">[NRB] [CB] [POL] [ORB] [InSAR] </w:t>
            </w:r>
          </w:p>
        </w:tc>
        <w:tc>
          <w:tcPr>
            <w:tcW w:w="3680" w:type="dxa"/>
            <w:vAlign w:val="center"/>
          </w:tcPr>
          <w:p w14:paraId="64C562BD" w14:textId="77777777" w:rsidR="009E1D5B" w:rsidRPr="00026A0E" w:rsidRDefault="00B47047">
            <w:pPr>
              <w:rPr>
                <w:rFonts w:ascii="Calibri" w:eastAsia="Calibri" w:hAnsi="Calibri" w:cs="Calibri"/>
              </w:rPr>
            </w:pPr>
            <w:r w:rsidRPr="00026A0E">
              <w:rPr>
                <w:rFonts w:ascii="Calibri" w:eastAsia="Calibri" w:hAnsi="Calibri" w:cs="Calibri"/>
              </w:rPr>
              <w:t>Product Equivalent Number of Looks</w:t>
            </w:r>
          </w:p>
        </w:tc>
        <w:tc>
          <w:tcPr>
            <w:tcW w:w="1275" w:type="dxa"/>
            <w:vAlign w:val="center"/>
          </w:tcPr>
          <w:p w14:paraId="0369C8AD" w14:textId="77777777" w:rsidR="009E1D5B" w:rsidRPr="00026A0E" w:rsidRDefault="009E1D5B" w:rsidP="005A6C50">
            <w:pPr>
              <w:jc w:val="center"/>
              <w:rPr>
                <w:rFonts w:ascii="Calibri" w:eastAsia="Calibri" w:hAnsi="Calibri" w:cs="Calibri"/>
              </w:rPr>
            </w:pPr>
          </w:p>
        </w:tc>
        <w:tc>
          <w:tcPr>
            <w:tcW w:w="1275" w:type="dxa"/>
            <w:vAlign w:val="center"/>
          </w:tcPr>
          <w:p w14:paraId="0C444A6D" w14:textId="77777777" w:rsidR="009E1D5B" w:rsidRPr="00026A0E" w:rsidRDefault="009E1D5B" w:rsidP="005A6C50">
            <w:pPr>
              <w:jc w:val="center"/>
              <w:rPr>
                <w:rFonts w:ascii="Calibri" w:eastAsia="Calibri" w:hAnsi="Calibri" w:cs="Calibri"/>
              </w:rPr>
            </w:pPr>
          </w:p>
        </w:tc>
      </w:tr>
      <w:tr w:rsidR="009E1D5B" w:rsidRPr="00026A0E" w14:paraId="1812A310" w14:textId="77777777" w:rsidTr="005A6C50">
        <w:trPr>
          <w:trHeight w:val="312"/>
        </w:trPr>
        <w:tc>
          <w:tcPr>
            <w:tcW w:w="840" w:type="dxa"/>
            <w:vAlign w:val="center"/>
          </w:tcPr>
          <w:p w14:paraId="057731FC" w14:textId="77777777" w:rsidR="009E1D5B" w:rsidRPr="00026A0E" w:rsidRDefault="00B47047">
            <w:pPr>
              <w:rPr>
                <w:rFonts w:ascii="Calibri" w:eastAsia="Calibri" w:hAnsi="Calibri" w:cs="Calibri"/>
              </w:rPr>
            </w:pPr>
            <w:r w:rsidRPr="00026A0E">
              <w:rPr>
                <w:rFonts w:ascii="Calibri" w:eastAsia="Calibri" w:hAnsi="Calibri" w:cs="Calibri"/>
              </w:rPr>
              <w:t>1.7.5</w:t>
            </w:r>
          </w:p>
        </w:tc>
        <w:tc>
          <w:tcPr>
            <w:tcW w:w="1990" w:type="dxa"/>
            <w:vAlign w:val="center"/>
          </w:tcPr>
          <w:p w14:paraId="48C542E6"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2A44DCA" w14:textId="77777777" w:rsidR="009E1D5B" w:rsidRPr="00026A0E" w:rsidRDefault="00B47047">
            <w:pPr>
              <w:rPr>
                <w:rFonts w:ascii="Calibri" w:eastAsia="Calibri" w:hAnsi="Calibri" w:cs="Calibri"/>
              </w:rPr>
            </w:pPr>
            <w:r w:rsidRPr="00026A0E">
              <w:rPr>
                <w:rFonts w:ascii="Calibri" w:eastAsia="Calibri" w:hAnsi="Calibri" w:cs="Calibri"/>
              </w:rPr>
              <w:t>Product Resolution</w:t>
            </w:r>
          </w:p>
        </w:tc>
        <w:tc>
          <w:tcPr>
            <w:tcW w:w="1275" w:type="dxa"/>
            <w:vAlign w:val="center"/>
          </w:tcPr>
          <w:p w14:paraId="04492F3B" w14:textId="77777777" w:rsidR="009E1D5B" w:rsidRPr="00026A0E" w:rsidRDefault="009E1D5B" w:rsidP="005A6C50">
            <w:pPr>
              <w:jc w:val="center"/>
              <w:rPr>
                <w:rFonts w:ascii="Calibri" w:eastAsia="Calibri" w:hAnsi="Calibri" w:cs="Calibri"/>
              </w:rPr>
            </w:pPr>
          </w:p>
        </w:tc>
        <w:tc>
          <w:tcPr>
            <w:tcW w:w="1275" w:type="dxa"/>
            <w:vAlign w:val="center"/>
          </w:tcPr>
          <w:p w14:paraId="06A58CAE" w14:textId="77777777" w:rsidR="009E1D5B" w:rsidRPr="00026A0E" w:rsidRDefault="009E1D5B" w:rsidP="005A6C50">
            <w:pPr>
              <w:jc w:val="center"/>
              <w:rPr>
                <w:rFonts w:ascii="Calibri" w:eastAsia="Calibri" w:hAnsi="Calibri" w:cs="Calibri"/>
              </w:rPr>
            </w:pPr>
          </w:p>
        </w:tc>
      </w:tr>
      <w:tr w:rsidR="009E1D5B" w:rsidRPr="00026A0E" w14:paraId="44F21619" w14:textId="77777777" w:rsidTr="005A6C50">
        <w:trPr>
          <w:trHeight w:val="312"/>
        </w:trPr>
        <w:tc>
          <w:tcPr>
            <w:tcW w:w="840" w:type="dxa"/>
            <w:vAlign w:val="center"/>
          </w:tcPr>
          <w:p w14:paraId="1E066AF7" w14:textId="77777777" w:rsidR="009E1D5B" w:rsidRPr="00026A0E" w:rsidRDefault="00B47047">
            <w:pPr>
              <w:rPr>
                <w:rFonts w:ascii="Calibri" w:eastAsia="Calibri" w:hAnsi="Calibri" w:cs="Calibri"/>
              </w:rPr>
            </w:pPr>
            <w:r w:rsidRPr="00026A0E">
              <w:rPr>
                <w:rFonts w:ascii="Calibri" w:eastAsia="Calibri" w:hAnsi="Calibri" w:cs="Calibri"/>
              </w:rPr>
              <w:t>1.7.6</w:t>
            </w:r>
          </w:p>
        </w:tc>
        <w:tc>
          <w:tcPr>
            <w:tcW w:w="1990" w:type="dxa"/>
            <w:vAlign w:val="center"/>
          </w:tcPr>
          <w:p w14:paraId="77424A83" w14:textId="77777777" w:rsidR="009E1D5B" w:rsidRPr="00026A0E" w:rsidRDefault="00B47047">
            <w:pPr>
              <w:rPr>
                <w:rFonts w:ascii="Calibri" w:eastAsia="Calibri" w:hAnsi="Calibri" w:cs="Calibri"/>
              </w:rPr>
            </w:pPr>
            <w:r w:rsidRPr="00026A0E">
              <w:rPr>
                <w:rFonts w:ascii="Calibri" w:eastAsia="Calibri" w:hAnsi="Calibri" w:cs="Calibri"/>
              </w:rPr>
              <w:t xml:space="preserve">[NRB] [CB] [POL] [ORB] </w:t>
            </w:r>
          </w:p>
        </w:tc>
        <w:tc>
          <w:tcPr>
            <w:tcW w:w="3680" w:type="dxa"/>
            <w:vAlign w:val="center"/>
          </w:tcPr>
          <w:p w14:paraId="45317A0D" w14:textId="77777777" w:rsidR="009E1D5B" w:rsidRPr="00026A0E" w:rsidRDefault="00B47047">
            <w:pPr>
              <w:rPr>
                <w:rFonts w:ascii="Calibri" w:eastAsia="Calibri" w:hAnsi="Calibri" w:cs="Calibri"/>
              </w:rPr>
            </w:pPr>
            <w:r w:rsidRPr="00026A0E">
              <w:rPr>
                <w:rFonts w:ascii="Calibri" w:eastAsia="Calibri" w:hAnsi="Calibri" w:cs="Calibri"/>
              </w:rPr>
              <w:t>Product Filtering</w:t>
            </w:r>
          </w:p>
        </w:tc>
        <w:tc>
          <w:tcPr>
            <w:tcW w:w="1275" w:type="dxa"/>
            <w:vAlign w:val="center"/>
          </w:tcPr>
          <w:p w14:paraId="1624254F" w14:textId="77777777" w:rsidR="009E1D5B" w:rsidRPr="00026A0E" w:rsidRDefault="009E1D5B" w:rsidP="005A6C50">
            <w:pPr>
              <w:jc w:val="center"/>
              <w:rPr>
                <w:rFonts w:ascii="Calibri" w:eastAsia="Calibri" w:hAnsi="Calibri" w:cs="Calibri"/>
              </w:rPr>
            </w:pPr>
          </w:p>
        </w:tc>
        <w:tc>
          <w:tcPr>
            <w:tcW w:w="1275" w:type="dxa"/>
            <w:vAlign w:val="center"/>
          </w:tcPr>
          <w:p w14:paraId="03B80059" w14:textId="77777777" w:rsidR="009E1D5B" w:rsidRPr="00026A0E" w:rsidRDefault="009E1D5B" w:rsidP="005A6C50">
            <w:pPr>
              <w:jc w:val="center"/>
              <w:rPr>
                <w:rFonts w:ascii="Calibri" w:eastAsia="Calibri" w:hAnsi="Calibri" w:cs="Calibri"/>
              </w:rPr>
            </w:pPr>
          </w:p>
        </w:tc>
      </w:tr>
      <w:tr w:rsidR="009E1D5B" w:rsidRPr="00026A0E" w14:paraId="754446CA" w14:textId="77777777" w:rsidTr="005A6C50">
        <w:trPr>
          <w:trHeight w:val="312"/>
        </w:trPr>
        <w:tc>
          <w:tcPr>
            <w:tcW w:w="840" w:type="dxa"/>
            <w:vAlign w:val="center"/>
          </w:tcPr>
          <w:p w14:paraId="164686AA" w14:textId="77777777" w:rsidR="009E1D5B" w:rsidRPr="00026A0E" w:rsidRDefault="00B47047">
            <w:pPr>
              <w:rPr>
                <w:rFonts w:ascii="Calibri" w:eastAsia="Calibri" w:hAnsi="Calibri" w:cs="Calibri"/>
              </w:rPr>
            </w:pPr>
            <w:r w:rsidRPr="00026A0E">
              <w:rPr>
                <w:rFonts w:ascii="Calibri" w:eastAsia="Calibri" w:hAnsi="Calibri" w:cs="Calibri"/>
              </w:rPr>
              <w:t>1.7.7</w:t>
            </w:r>
          </w:p>
        </w:tc>
        <w:tc>
          <w:tcPr>
            <w:tcW w:w="1990" w:type="dxa"/>
            <w:vAlign w:val="center"/>
          </w:tcPr>
          <w:p w14:paraId="2AA8E97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D1185E6" w14:textId="77777777" w:rsidR="009E1D5B" w:rsidRPr="00026A0E" w:rsidRDefault="00B47047">
            <w:pPr>
              <w:rPr>
                <w:rFonts w:ascii="Calibri" w:eastAsia="Calibri" w:hAnsi="Calibri" w:cs="Calibri"/>
              </w:rPr>
            </w:pPr>
            <w:r w:rsidRPr="00026A0E">
              <w:rPr>
                <w:rFonts w:ascii="Calibri" w:eastAsia="Calibri" w:hAnsi="Calibri" w:cs="Calibri"/>
              </w:rPr>
              <w:t>Product Bounding Box</w:t>
            </w:r>
          </w:p>
        </w:tc>
        <w:tc>
          <w:tcPr>
            <w:tcW w:w="1275" w:type="dxa"/>
            <w:vAlign w:val="center"/>
          </w:tcPr>
          <w:p w14:paraId="144A9236" w14:textId="77777777" w:rsidR="009E1D5B" w:rsidRPr="00026A0E" w:rsidRDefault="009E1D5B" w:rsidP="005A6C50">
            <w:pPr>
              <w:jc w:val="center"/>
              <w:rPr>
                <w:rFonts w:ascii="Calibri" w:eastAsia="Calibri" w:hAnsi="Calibri" w:cs="Calibri"/>
              </w:rPr>
            </w:pPr>
          </w:p>
        </w:tc>
        <w:tc>
          <w:tcPr>
            <w:tcW w:w="1275" w:type="dxa"/>
            <w:vAlign w:val="center"/>
          </w:tcPr>
          <w:p w14:paraId="0BD7EA4D" w14:textId="77777777" w:rsidR="009E1D5B" w:rsidRPr="00026A0E" w:rsidRDefault="009E1D5B" w:rsidP="005A6C50">
            <w:pPr>
              <w:jc w:val="center"/>
              <w:rPr>
                <w:rFonts w:ascii="Calibri" w:eastAsia="Calibri" w:hAnsi="Calibri" w:cs="Calibri"/>
              </w:rPr>
            </w:pPr>
          </w:p>
        </w:tc>
      </w:tr>
      <w:tr w:rsidR="009E1D5B" w:rsidRPr="00026A0E" w14:paraId="4BBB399D" w14:textId="77777777" w:rsidTr="005A6C50">
        <w:trPr>
          <w:trHeight w:val="312"/>
        </w:trPr>
        <w:tc>
          <w:tcPr>
            <w:tcW w:w="840" w:type="dxa"/>
            <w:vAlign w:val="center"/>
          </w:tcPr>
          <w:p w14:paraId="575CA3C6" w14:textId="77777777" w:rsidR="009E1D5B" w:rsidRPr="00026A0E" w:rsidRDefault="00B47047">
            <w:pPr>
              <w:rPr>
                <w:rFonts w:ascii="Calibri" w:eastAsia="Calibri" w:hAnsi="Calibri" w:cs="Calibri"/>
              </w:rPr>
            </w:pPr>
            <w:r w:rsidRPr="00026A0E">
              <w:rPr>
                <w:rFonts w:ascii="Calibri" w:eastAsia="Calibri" w:hAnsi="Calibri" w:cs="Calibri"/>
              </w:rPr>
              <w:t>1.7.8</w:t>
            </w:r>
          </w:p>
        </w:tc>
        <w:tc>
          <w:tcPr>
            <w:tcW w:w="1990" w:type="dxa"/>
            <w:vAlign w:val="center"/>
          </w:tcPr>
          <w:p w14:paraId="1803CE74"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51404B7" w14:textId="77777777" w:rsidR="009E1D5B" w:rsidRPr="00026A0E" w:rsidRDefault="00B47047">
            <w:pPr>
              <w:rPr>
                <w:rFonts w:ascii="Calibri" w:eastAsia="Calibri" w:hAnsi="Calibri" w:cs="Calibri"/>
              </w:rPr>
            </w:pPr>
            <w:r w:rsidRPr="00026A0E">
              <w:rPr>
                <w:rFonts w:ascii="Calibri" w:eastAsia="Calibri" w:hAnsi="Calibri" w:cs="Calibri"/>
              </w:rPr>
              <w:t>Product Geographical Extent</w:t>
            </w:r>
          </w:p>
        </w:tc>
        <w:tc>
          <w:tcPr>
            <w:tcW w:w="1275" w:type="dxa"/>
            <w:vAlign w:val="center"/>
          </w:tcPr>
          <w:p w14:paraId="4C05D2BF" w14:textId="77777777" w:rsidR="009E1D5B" w:rsidRPr="00026A0E" w:rsidRDefault="009E1D5B" w:rsidP="005A6C50">
            <w:pPr>
              <w:jc w:val="center"/>
              <w:rPr>
                <w:rFonts w:ascii="Calibri" w:eastAsia="Calibri" w:hAnsi="Calibri" w:cs="Calibri"/>
              </w:rPr>
            </w:pPr>
          </w:p>
        </w:tc>
        <w:tc>
          <w:tcPr>
            <w:tcW w:w="1275" w:type="dxa"/>
            <w:vAlign w:val="center"/>
          </w:tcPr>
          <w:p w14:paraId="1672C34E" w14:textId="77777777" w:rsidR="009E1D5B" w:rsidRPr="00026A0E" w:rsidRDefault="009E1D5B" w:rsidP="005A6C50">
            <w:pPr>
              <w:jc w:val="center"/>
              <w:rPr>
                <w:rFonts w:ascii="Calibri" w:eastAsia="Calibri" w:hAnsi="Calibri" w:cs="Calibri"/>
              </w:rPr>
            </w:pPr>
          </w:p>
        </w:tc>
      </w:tr>
      <w:tr w:rsidR="009E1D5B" w:rsidRPr="00026A0E" w14:paraId="4DA8C416" w14:textId="77777777" w:rsidTr="005A6C50">
        <w:trPr>
          <w:trHeight w:val="312"/>
        </w:trPr>
        <w:tc>
          <w:tcPr>
            <w:tcW w:w="840" w:type="dxa"/>
            <w:vAlign w:val="center"/>
          </w:tcPr>
          <w:p w14:paraId="689E114D" w14:textId="77777777" w:rsidR="009E1D5B" w:rsidRPr="00026A0E" w:rsidRDefault="00B47047">
            <w:pPr>
              <w:rPr>
                <w:rFonts w:ascii="Calibri" w:eastAsia="Calibri" w:hAnsi="Calibri" w:cs="Calibri"/>
              </w:rPr>
            </w:pPr>
            <w:r w:rsidRPr="00026A0E">
              <w:rPr>
                <w:rFonts w:ascii="Calibri" w:eastAsia="Calibri" w:hAnsi="Calibri" w:cs="Calibri"/>
              </w:rPr>
              <w:t>1.7.9</w:t>
            </w:r>
          </w:p>
        </w:tc>
        <w:tc>
          <w:tcPr>
            <w:tcW w:w="1990" w:type="dxa"/>
            <w:vAlign w:val="center"/>
          </w:tcPr>
          <w:p w14:paraId="130AABF0"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1B72DE6C" w14:textId="77777777" w:rsidR="009E1D5B" w:rsidRPr="00026A0E" w:rsidRDefault="00B47047">
            <w:pPr>
              <w:rPr>
                <w:rFonts w:ascii="Calibri" w:eastAsia="Calibri" w:hAnsi="Calibri" w:cs="Calibri"/>
              </w:rPr>
            </w:pPr>
            <w:r w:rsidRPr="00026A0E">
              <w:rPr>
                <w:rFonts w:ascii="Calibri" w:eastAsia="Calibri" w:hAnsi="Calibri" w:cs="Calibri"/>
              </w:rPr>
              <w:t>Product Image Size</w:t>
            </w:r>
          </w:p>
        </w:tc>
        <w:tc>
          <w:tcPr>
            <w:tcW w:w="1275" w:type="dxa"/>
            <w:vAlign w:val="center"/>
          </w:tcPr>
          <w:p w14:paraId="20CB8C9C" w14:textId="77777777" w:rsidR="009E1D5B" w:rsidRPr="00026A0E" w:rsidRDefault="009E1D5B" w:rsidP="005A6C50">
            <w:pPr>
              <w:jc w:val="center"/>
              <w:rPr>
                <w:rFonts w:ascii="Calibri" w:eastAsia="Calibri" w:hAnsi="Calibri" w:cs="Calibri"/>
              </w:rPr>
            </w:pPr>
          </w:p>
        </w:tc>
        <w:tc>
          <w:tcPr>
            <w:tcW w:w="1275" w:type="dxa"/>
            <w:vAlign w:val="center"/>
          </w:tcPr>
          <w:p w14:paraId="3BDDF911" w14:textId="77777777" w:rsidR="009E1D5B" w:rsidRPr="00026A0E" w:rsidRDefault="009E1D5B" w:rsidP="005A6C50">
            <w:pPr>
              <w:jc w:val="center"/>
              <w:rPr>
                <w:rFonts w:ascii="Calibri" w:eastAsia="Calibri" w:hAnsi="Calibri" w:cs="Calibri"/>
              </w:rPr>
            </w:pPr>
          </w:p>
        </w:tc>
      </w:tr>
      <w:tr w:rsidR="009E1D5B" w:rsidRPr="00026A0E" w14:paraId="4D89FC5F" w14:textId="77777777" w:rsidTr="005A6C50">
        <w:trPr>
          <w:trHeight w:val="312"/>
        </w:trPr>
        <w:tc>
          <w:tcPr>
            <w:tcW w:w="840" w:type="dxa"/>
            <w:vAlign w:val="center"/>
          </w:tcPr>
          <w:p w14:paraId="5E7761B2" w14:textId="77777777" w:rsidR="009E1D5B" w:rsidRPr="00026A0E" w:rsidRDefault="00B47047">
            <w:pPr>
              <w:rPr>
                <w:rFonts w:ascii="Calibri" w:eastAsia="Calibri" w:hAnsi="Calibri" w:cs="Calibri"/>
              </w:rPr>
            </w:pPr>
            <w:r w:rsidRPr="00026A0E">
              <w:rPr>
                <w:rFonts w:ascii="Calibri" w:eastAsia="Calibri" w:hAnsi="Calibri" w:cs="Calibri"/>
              </w:rPr>
              <w:t>1.7.10</w:t>
            </w:r>
          </w:p>
        </w:tc>
        <w:tc>
          <w:tcPr>
            <w:tcW w:w="1990" w:type="dxa"/>
            <w:vAlign w:val="center"/>
          </w:tcPr>
          <w:p w14:paraId="24EBE47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8A8C4A3" w14:textId="77777777" w:rsidR="009E1D5B" w:rsidRPr="00026A0E" w:rsidRDefault="00B47047">
            <w:pPr>
              <w:rPr>
                <w:rFonts w:ascii="Calibri" w:eastAsia="Calibri" w:hAnsi="Calibri" w:cs="Calibri"/>
              </w:rPr>
            </w:pPr>
            <w:r w:rsidRPr="00026A0E">
              <w:rPr>
                <w:rFonts w:ascii="Calibri" w:eastAsia="Calibri" w:hAnsi="Calibri" w:cs="Calibri"/>
              </w:rPr>
              <w:t>Product Pixel Coordinate Convention</w:t>
            </w:r>
          </w:p>
        </w:tc>
        <w:tc>
          <w:tcPr>
            <w:tcW w:w="1275" w:type="dxa"/>
            <w:vAlign w:val="center"/>
          </w:tcPr>
          <w:p w14:paraId="4D8C4A0D" w14:textId="77777777" w:rsidR="009E1D5B" w:rsidRPr="00026A0E" w:rsidRDefault="009E1D5B" w:rsidP="005A6C50">
            <w:pPr>
              <w:jc w:val="center"/>
              <w:rPr>
                <w:rFonts w:ascii="Calibri" w:eastAsia="Calibri" w:hAnsi="Calibri" w:cs="Calibri"/>
              </w:rPr>
            </w:pPr>
          </w:p>
        </w:tc>
        <w:tc>
          <w:tcPr>
            <w:tcW w:w="1275" w:type="dxa"/>
            <w:vAlign w:val="center"/>
          </w:tcPr>
          <w:p w14:paraId="1A01AE57" w14:textId="77777777" w:rsidR="009E1D5B" w:rsidRPr="00026A0E" w:rsidRDefault="009E1D5B" w:rsidP="005A6C50">
            <w:pPr>
              <w:jc w:val="center"/>
              <w:rPr>
                <w:rFonts w:ascii="Calibri" w:eastAsia="Calibri" w:hAnsi="Calibri" w:cs="Calibri"/>
              </w:rPr>
            </w:pPr>
          </w:p>
        </w:tc>
      </w:tr>
      <w:tr w:rsidR="009E1D5B" w:rsidRPr="00026A0E" w14:paraId="77C2E872" w14:textId="77777777" w:rsidTr="005A6C50">
        <w:trPr>
          <w:trHeight w:val="312"/>
        </w:trPr>
        <w:tc>
          <w:tcPr>
            <w:tcW w:w="840" w:type="dxa"/>
            <w:vAlign w:val="center"/>
          </w:tcPr>
          <w:p w14:paraId="41A3AE44" w14:textId="77777777" w:rsidR="009E1D5B" w:rsidRPr="00026A0E" w:rsidRDefault="00B47047">
            <w:pPr>
              <w:rPr>
                <w:rFonts w:ascii="Calibri" w:eastAsia="Calibri" w:hAnsi="Calibri" w:cs="Calibri"/>
              </w:rPr>
            </w:pPr>
            <w:r w:rsidRPr="00026A0E">
              <w:rPr>
                <w:rFonts w:ascii="Calibri" w:eastAsia="Calibri" w:hAnsi="Calibri" w:cs="Calibri"/>
              </w:rPr>
              <w:t>1.7.11</w:t>
            </w:r>
          </w:p>
        </w:tc>
        <w:tc>
          <w:tcPr>
            <w:tcW w:w="1990" w:type="dxa"/>
            <w:vAlign w:val="center"/>
          </w:tcPr>
          <w:p w14:paraId="3F6133CE"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F0D3C28" w14:textId="77777777" w:rsidR="009E1D5B" w:rsidRPr="00026A0E" w:rsidRDefault="00B47047">
            <w:pPr>
              <w:rPr>
                <w:rFonts w:ascii="Calibri" w:eastAsia="Calibri" w:hAnsi="Calibri" w:cs="Calibri"/>
              </w:rPr>
            </w:pPr>
            <w:r w:rsidRPr="00026A0E">
              <w:rPr>
                <w:rFonts w:ascii="Calibri" w:eastAsia="Calibri" w:hAnsi="Calibri" w:cs="Calibri"/>
              </w:rPr>
              <w:t>Product Coordinate Reference System</w:t>
            </w:r>
          </w:p>
        </w:tc>
        <w:tc>
          <w:tcPr>
            <w:tcW w:w="1275" w:type="dxa"/>
            <w:vAlign w:val="center"/>
          </w:tcPr>
          <w:p w14:paraId="09C9879A" w14:textId="77777777" w:rsidR="009E1D5B" w:rsidRPr="00026A0E" w:rsidRDefault="009E1D5B" w:rsidP="005A6C50">
            <w:pPr>
              <w:jc w:val="center"/>
              <w:rPr>
                <w:rFonts w:ascii="Calibri" w:eastAsia="Calibri" w:hAnsi="Calibri" w:cs="Calibri"/>
              </w:rPr>
            </w:pPr>
          </w:p>
        </w:tc>
        <w:tc>
          <w:tcPr>
            <w:tcW w:w="1275" w:type="dxa"/>
            <w:vAlign w:val="center"/>
          </w:tcPr>
          <w:p w14:paraId="1363D3D9" w14:textId="77777777" w:rsidR="009E1D5B" w:rsidRPr="00026A0E" w:rsidRDefault="009E1D5B" w:rsidP="005A6C50">
            <w:pPr>
              <w:jc w:val="center"/>
              <w:rPr>
                <w:rFonts w:ascii="Calibri" w:eastAsia="Calibri" w:hAnsi="Calibri" w:cs="Calibri"/>
              </w:rPr>
            </w:pPr>
          </w:p>
        </w:tc>
      </w:tr>
      <w:tr w:rsidR="009E1D5B" w:rsidRPr="00026A0E" w14:paraId="533999CE" w14:textId="77777777" w:rsidTr="005A6C50">
        <w:trPr>
          <w:trHeight w:val="312"/>
        </w:trPr>
        <w:tc>
          <w:tcPr>
            <w:tcW w:w="840" w:type="dxa"/>
            <w:vAlign w:val="center"/>
          </w:tcPr>
          <w:p w14:paraId="0B5C5B99" w14:textId="77777777" w:rsidR="009E1D5B" w:rsidRPr="00026A0E" w:rsidRDefault="00B47047">
            <w:pPr>
              <w:rPr>
                <w:rFonts w:ascii="Calibri" w:eastAsia="Calibri" w:hAnsi="Calibri" w:cs="Calibri"/>
              </w:rPr>
            </w:pPr>
            <w:r w:rsidRPr="00026A0E">
              <w:rPr>
                <w:rFonts w:ascii="Calibri" w:eastAsia="Calibri" w:hAnsi="Calibri" w:cs="Calibri"/>
              </w:rPr>
              <w:t>1.7.12</w:t>
            </w:r>
          </w:p>
        </w:tc>
        <w:tc>
          <w:tcPr>
            <w:tcW w:w="1990" w:type="dxa"/>
            <w:vAlign w:val="center"/>
          </w:tcPr>
          <w:p w14:paraId="7132AB8F"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3FEC88E2" w14:textId="77777777" w:rsidR="009E1D5B" w:rsidRPr="00026A0E" w:rsidRDefault="00B47047">
            <w:pPr>
              <w:rPr>
                <w:rFonts w:ascii="Calibri" w:eastAsia="Calibri" w:hAnsi="Calibri" w:cs="Calibri"/>
              </w:rPr>
            </w:pPr>
            <w:r w:rsidRPr="00026A0E">
              <w:rPr>
                <w:rFonts w:ascii="Calibri" w:eastAsia="Calibri" w:hAnsi="Calibri" w:cs="Calibri"/>
              </w:rPr>
              <w:t>Look Direction Polynomials</w:t>
            </w:r>
          </w:p>
        </w:tc>
        <w:tc>
          <w:tcPr>
            <w:tcW w:w="1275" w:type="dxa"/>
            <w:vAlign w:val="center"/>
          </w:tcPr>
          <w:p w14:paraId="704C0A35" w14:textId="77777777" w:rsidR="009E1D5B" w:rsidRPr="00026A0E" w:rsidRDefault="009E1D5B" w:rsidP="005A6C50">
            <w:pPr>
              <w:jc w:val="center"/>
              <w:rPr>
                <w:rFonts w:ascii="Calibri" w:eastAsia="Calibri" w:hAnsi="Calibri" w:cs="Calibri"/>
              </w:rPr>
            </w:pPr>
          </w:p>
        </w:tc>
        <w:tc>
          <w:tcPr>
            <w:tcW w:w="1275" w:type="dxa"/>
            <w:vAlign w:val="center"/>
          </w:tcPr>
          <w:p w14:paraId="303097BA" w14:textId="77777777" w:rsidR="009E1D5B" w:rsidRPr="00026A0E" w:rsidRDefault="009E1D5B" w:rsidP="005A6C50">
            <w:pPr>
              <w:jc w:val="center"/>
              <w:rPr>
                <w:rFonts w:ascii="Calibri" w:eastAsia="Calibri" w:hAnsi="Calibri" w:cs="Calibri"/>
              </w:rPr>
            </w:pPr>
          </w:p>
        </w:tc>
      </w:tr>
      <w:tr w:rsidR="009E1D5B" w:rsidRPr="00026A0E" w14:paraId="796AE19E" w14:textId="77777777" w:rsidTr="005A6C50">
        <w:trPr>
          <w:trHeight w:val="312"/>
        </w:trPr>
        <w:tc>
          <w:tcPr>
            <w:tcW w:w="840" w:type="dxa"/>
            <w:vAlign w:val="center"/>
          </w:tcPr>
          <w:p w14:paraId="63CE4881" w14:textId="77777777" w:rsidR="009E1D5B" w:rsidRPr="00026A0E" w:rsidRDefault="00B47047">
            <w:pPr>
              <w:rPr>
                <w:rFonts w:ascii="Calibri" w:eastAsia="Calibri" w:hAnsi="Calibri" w:cs="Calibri"/>
              </w:rPr>
            </w:pPr>
            <w:r w:rsidRPr="00026A0E">
              <w:rPr>
                <w:rFonts w:ascii="Calibri" w:eastAsia="Calibri" w:hAnsi="Calibri" w:cs="Calibri"/>
              </w:rPr>
              <w:t>1.7.13</w:t>
            </w:r>
          </w:p>
        </w:tc>
        <w:tc>
          <w:tcPr>
            <w:tcW w:w="1990" w:type="dxa"/>
            <w:vAlign w:val="center"/>
          </w:tcPr>
          <w:p w14:paraId="7BC06071"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E40B841" w14:textId="77777777" w:rsidR="009E1D5B" w:rsidRPr="00026A0E" w:rsidRDefault="00B47047">
            <w:pPr>
              <w:rPr>
                <w:rFonts w:ascii="Calibri" w:eastAsia="Calibri" w:hAnsi="Calibri" w:cs="Calibri"/>
              </w:rPr>
            </w:pPr>
            <w:r w:rsidRPr="00026A0E">
              <w:rPr>
                <w:rFonts w:ascii="Calibri" w:eastAsia="Calibri" w:hAnsi="Calibri" w:cs="Calibri"/>
              </w:rPr>
              <w:t>Radar Unit Look Vector</w:t>
            </w:r>
          </w:p>
        </w:tc>
        <w:tc>
          <w:tcPr>
            <w:tcW w:w="1275" w:type="dxa"/>
            <w:vAlign w:val="center"/>
          </w:tcPr>
          <w:p w14:paraId="33E949FD" w14:textId="77777777" w:rsidR="009E1D5B" w:rsidRPr="00026A0E" w:rsidRDefault="009E1D5B" w:rsidP="005A6C50">
            <w:pPr>
              <w:jc w:val="center"/>
              <w:rPr>
                <w:rFonts w:ascii="Calibri" w:eastAsia="Calibri" w:hAnsi="Calibri" w:cs="Calibri"/>
              </w:rPr>
            </w:pPr>
          </w:p>
        </w:tc>
        <w:tc>
          <w:tcPr>
            <w:tcW w:w="1275" w:type="dxa"/>
            <w:vAlign w:val="center"/>
          </w:tcPr>
          <w:p w14:paraId="17C8477A" w14:textId="77777777" w:rsidR="009E1D5B" w:rsidRPr="00026A0E" w:rsidRDefault="009E1D5B" w:rsidP="005A6C50">
            <w:pPr>
              <w:jc w:val="center"/>
              <w:rPr>
                <w:rFonts w:ascii="Calibri" w:eastAsia="Calibri" w:hAnsi="Calibri" w:cs="Calibri"/>
              </w:rPr>
            </w:pPr>
          </w:p>
        </w:tc>
      </w:tr>
      <w:tr w:rsidR="009E1D5B" w:rsidRPr="00026A0E" w14:paraId="3FC6E977" w14:textId="77777777" w:rsidTr="005A6C50">
        <w:trPr>
          <w:trHeight w:val="312"/>
        </w:trPr>
        <w:tc>
          <w:tcPr>
            <w:tcW w:w="840" w:type="dxa"/>
            <w:vAlign w:val="center"/>
          </w:tcPr>
          <w:p w14:paraId="145E637C" w14:textId="77777777" w:rsidR="009E1D5B" w:rsidRPr="00026A0E" w:rsidRDefault="00B47047">
            <w:pPr>
              <w:rPr>
                <w:rFonts w:ascii="Calibri" w:eastAsia="Calibri" w:hAnsi="Calibri" w:cs="Calibri"/>
              </w:rPr>
            </w:pPr>
            <w:r w:rsidRPr="00026A0E">
              <w:rPr>
                <w:rFonts w:ascii="Calibri" w:eastAsia="Calibri" w:hAnsi="Calibri" w:cs="Calibri"/>
              </w:rPr>
              <w:t>1.7.14</w:t>
            </w:r>
          </w:p>
        </w:tc>
        <w:tc>
          <w:tcPr>
            <w:tcW w:w="1990" w:type="dxa"/>
            <w:vAlign w:val="center"/>
          </w:tcPr>
          <w:p w14:paraId="041B53E8" w14:textId="77777777" w:rsidR="009E1D5B" w:rsidRPr="00026A0E" w:rsidRDefault="00B47047">
            <w:pPr>
              <w:rPr>
                <w:rFonts w:ascii="Calibri" w:eastAsia="Calibri" w:hAnsi="Calibri" w:cs="Calibri"/>
              </w:rPr>
            </w:pPr>
            <w:r w:rsidRPr="00026A0E">
              <w:rPr>
                <w:rFonts w:ascii="Calibri" w:eastAsia="Calibri" w:hAnsi="Calibri" w:cs="Calibri"/>
              </w:rPr>
              <w:t>[GSLC]</w:t>
            </w:r>
          </w:p>
        </w:tc>
        <w:tc>
          <w:tcPr>
            <w:tcW w:w="3680" w:type="dxa"/>
            <w:vAlign w:val="center"/>
          </w:tcPr>
          <w:p w14:paraId="276EA62D" w14:textId="77777777" w:rsidR="009E1D5B" w:rsidRPr="00026A0E" w:rsidRDefault="00B47047">
            <w:pPr>
              <w:rPr>
                <w:rFonts w:ascii="Calibri" w:eastAsia="Calibri" w:hAnsi="Calibri" w:cs="Calibri"/>
              </w:rPr>
            </w:pPr>
            <w:r w:rsidRPr="00026A0E">
              <w:rPr>
                <w:rFonts w:ascii="Calibri" w:eastAsia="Calibri" w:hAnsi="Calibri" w:cs="Calibri"/>
              </w:rPr>
              <w:t>Slant Range Sensor to Surface</w:t>
            </w:r>
          </w:p>
        </w:tc>
        <w:tc>
          <w:tcPr>
            <w:tcW w:w="1275" w:type="dxa"/>
            <w:vAlign w:val="center"/>
          </w:tcPr>
          <w:p w14:paraId="5AE9DD58" w14:textId="77777777" w:rsidR="009E1D5B" w:rsidRPr="00026A0E" w:rsidRDefault="009E1D5B" w:rsidP="005A6C50">
            <w:pPr>
              <w:jc w:val="center"/>
              <w:rPr>
                <w:rFonts w:ascii="Calibri" w:eastAsia="Calibri" w:hAnsi="Calibri" w:cs="Calibri"/>
              </w:rPr>
            </w:pPr>
          </w:p>
        </w:tc>
        <w:tc>
          <w:tcPr>
            <w:tcW w:w="1275" w:type="dxa"/>
            <w:vAlign w:val="center"/>
          </w:tcPr>
          <w:p w14:paraId="58DD605E" w14:textId="77777777" w:rsidR="009E1D5B" w:rsidRPr="00026A0E" w:rsidRDefault="009E1D5B" w:rsidP="005A6C50">
            <w:pPr>
              <w:jc w:val="center"/>
              <w:rPr>
                <w:rFonts w:ascii="Calibri" w:eastAsia="Calibri" w:hAnsi="Calibri" w:cs="Calibri"/>
              </w:rPr>
            </w:pPr>
          </w:p>
        </w:tc>
      </w:tr>
      <w:tr w:rsidR="009E1D5B" w:rsidRPr="00026A0E" w14:paraId="23BFFA04" w14:textId="77777777" w:rsidTr="005A6C50">
        <w:trPr>
          <w:trHeight w:val="312"/>
        </w:trPr>
        <w:tc>
          <w:tcPr>
            <w:tcW w:w="840" w:type="dxa"/>
            <w:tcBorders>
              <w:bottom w:val="single" w:sz="4" w:space="0" w:color="000000"/>
            </w:tcBorders>
            <w:vAlign w:val="center"/>
          </w:tcPr>
          <w:p w14:paraId="4CF7429C" w14:textId="77777777" w:rsidR="009E1D5B" w:rsidRPr="00026A0E" w:rsidRDefault="00B47047">
            <w:pPr>
              <w:rPr>
                <w:rFonts w:ascii="Calibri" w:eastAsia="Calibri" w:hAnsi="Calibri" w:cs="Calibri"/>
              </w:rPr>
            </w:pPr>
            <w:r w:rsidRPr="00026A0E">
              <w:rPr>
                <w:rFonts w:ascii="Calibri" w:eastAsia="Calibri" w:hAnsi="Calibri" w:cs="Calibri"/>
              </w:rPr>
              <w:t>1.7.15</w:t>
            </w:r>
          </w:p>
        </w:tc>
        <w:tc>
          <w:tcPr>
            <w:tcW w:w="1990" w:type="dxa"/>
            <w:tcBorders>
              <w:bottom w:val="single" w:sz="4" w:space="0" w:color="000000"/>
            </w:tcBorders>
            <w:vAlign w:val="center"/>
          </w:tcPr>
          <w:p w14:paraId="44C34658" w14:textId="77777777" w:rsidR="009E1D5B" w:rsidRPr="00026A0E" w:rsidRDefault="00B47047">
            <w:pPr>
              <w:rPr>
                <w:rFonts w:ascii="Calibri" w:eastAsia="Calibri" w:hAnsi="Calibri" w:cs="Calibri"/>
              </w:rPr>
            </w:pPr>
            <w:r w:rsidRPr="00026A0E">
              <w:rPr>
                <w:rFonts w:ascii="Calibri" w:eastAsia="Calibri" w:hAnsi="Calibri" w:cs="Calibri"/>
              </w:rPr>
              <w:t>[NRB] [POL]</w:t>
            </w:r>
          </w:p>
          <w:p w14:paraId="126E787C" w14:textId="77777777" w:rsidR="009E1D5B" w:rsidRPr="00026A0E" w:rsidRDefault="00B47047">
            <w:pPr>
              <w:rPr>
                <w:rFonts w:ascii="Calibri" w:eastAsia="Calibri" w:hAnsi="Calibri" w:cs="Calibri"/>
              </w:rPr>
            </w:pPr>
            <w:r w:rsidRPr="00026A0E">
              <w:rPr>
                <w:rFonts w:ascii="Calibri" w:eastAsia="Calibri" w:hAnsi="Calibri" w:cs="Calibri"/>
              </w:rPr>
              <w:t>[GSLC]</w:t>
            </w:r>
          </w:p>
        </w:tc>
        <w:tc>
          <w:tcPr>
            <w:tcW w:w="3680" w:type="dxa"/>
            <w:tcBorders>
              <w:bottom w:val="single" w:sz="4" w:space="0" w:color="000000"/>
            </w:tcBorders>
            <w:vAlign w:val="center"/>
          </w:tcPr>
          <w:p w14:paraId="3310F0B5" w14:textId="77777777" w:rsidR="009E1D5B" w:rsidRPr="00026A0E" w:rsidRDefault="00B47047">
            <w:pPr>
              <w:rPr>
                <w:rFonts w:ascii="Calibri" w:eastAsia="Calibri" w:hAnsi="Calibri" w:cs="Calibri"/>
              </w:rPr>
            </w:pPr>
            <w:r w:rsidRPr="00026A0E">
              <w:rPr>
                <w:rFonts w:ascii="Calibri" w:eastAsia="Calibri" w:hAnsi="Calibri" w:cs="Calibri"/>
              </w:rPr>
              <w:t>Reference Orbit</w:t>
            </w:r>
          </w:p>
        </w:tc>
        <w:tc>
          <w:tcPr>
            <w:tcW w:w="1275" w:type="dxa"/>
            <w:tcBorders>
              <w:bottom w:val="single" w:sz="4" w:space="0" w:color="000000"/>
            </w:tcBorders>
            <w:vAlign w:val="center"/>
          </w:tcPr>
          <w:p w14:paraId="2BEF2A6B"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13B1C79" w14:textId="77777777" w:rsidR="009E1D5B" w:rsidRPr="00026A0E" w:rsidRDefault="009E1D5B" w:rsidP="005A6C50">
            <w:pPr>
              <w:jc w:val="center"/>
              <w:rPr>
                <w:rFonts w:ascii="Calibri" w:eastAsia="Calibri" w:hAnsi="Calibri" w:cs="Calibri"/>
              </w:rPr>
            </w:pPr>
          </w:p>
        </w:tc>
      </w:tr>
      <w:tr w:rsidR="009E1D5B" w:rsidRPr="00026A0E" w14:paraId="44620CCB" w14:textId="77777777" w:rsidTr="005A6C50">
        <w:trPr>
          <w:trHeight w:val="312"/>
        </w:trPr>
        <w:tc>
          <w:tcPr>
            <w:tcW w:w="840" w:type="dxa"/>
            <w:shd w:val="clear" w:color="auto" w:fill="FFFFFF"/>
            <w:vAlign w:val="center"/>
          </w:tcPr>
          <w:p w14:paraId="16E73DCD" w14:textId="77777777" w:rsidR="009E1D5B" w:rsidRPr="00026A0E" w:rsidRDefault="00B47047">
            <w:pPr>
              <w:rPr>
                <w:rFonts w:ascii="Calibri" w:eastAsia="Calibri" w:hAnsi="Calibri" w:cs="Calibri"/>
              </w:rPr>
            </w:pPr>
            <w:r w:rsidRPr="00026A0E">
              <w:rPr>
                <w:rFonts w:ascii="Calibri" w:eastAsia="Calibri" w:hAnsi="Calibri" w:cs="Calibri"/>
              </w:rPr>
              <w:lastRenderedPageBreak/>
              <w:t>1.7.16</w:t>
            </w:r>
          </w:p>
        </w:tc>
        <w:tc>
          <w:tcPr>
            <w:tcW w:w="1990" w:type="dxa"/>
            <w:shd w:val="clear" w:color="auto" w:fill="FFFFFF"/>
            <w:vAlign w:val="center"/>
          </w:tcPr>
          <w:p w14:paraId="403AACDA"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shd w:val="clear" w:color="auto" w:fill="FFFFFF"/>
            <w:vAlign w:val="center"/>
          </w:tcPr>
          <w:p w14:paraId="2605F6B2" w14:textId="77777777" w:rsidR="009E1D5B" w:rsidRPr="00026A0E" w:rsidRDefault="00B47047">
            <w:pPr>
              <w:rPr>
                <w:rFonts w:ascii="Calibri" w:eastAsia="Calibri" w:hAnsi="Calibri" w:cs="Calibri"/>
              </w:rPr>
            </w:pPr>
            <w:r w:rsidRPr="00026A0E">
              <w:rPr>
                <w:rFonts w:ascii="Calibri" w:eastAsia="Calibri" w:hAnsi="Calibri" w:cs="Calibri"/>
              </w:rPr>
              <w:t>InSAR Pair</w:t>
            </w:r>
          </w:p>
        </w:tc>
        <w:tc>
          <w:tcPr>
            <w:tcW w:w="1275" w:type="dxa"/>
            <w:vAlign w:val="center"/>
          </w:tcPr>
          <w:p w14:paraId="4DD5D9CA" w14:textId="77777777" w:rsidR="009E1D5B" w:rsidRPr="00026A0E" w:rsidRDefault="009E1D5B" w:rsidP="005A6C50">
            <w:pPr>
              <w:jc w:val="center"/>
              <w:rPr>
                <w:rFonts w:ascii="Calibri" w:eastAsia="Calibri" w:hAnsi="Calibri" w:cs="Calibri"/>
                <w:b/>
                <w:bCs/>
              </w:rPr>
            </w:pPr>
          </w:p>
        </w:tc>
        <w:tc>
          <w:tcPr>
            <w:tcW w:w="1275" w:type="dxa"/>
            <w:vAlign w:val="center"/>
          </w:tcPr>
          <w:p w14:paraId="2010ED08" w14:textId="77777777" w:rsidR="009E1D5B" w:rsidRPr="00026A0E" w:rsidRDefault="009E1D5B" w:rsidP="005A6C50">
            <w:pPr>
              <w:jc w:val="center"/>
              <w:rPr>
                <w:rFonts w:ascii="Calibri" w:eastAsia="Calibri" w:hAnsi="Calibri" w:cs="Calibri"/>
                <w:b/>
                <w:bCs/>
              </w:rPr>
            </w:pPr>
          </w:p>
        </w:tc>
      </w:tr>
      <w:tr w:rsidR="009E1D5B" w:rsidRPr="00026A0E" w14:paraId="548991D4" w14:textId="77777777" w:rsidTr="005A6C50">
        <w:trPr>
          <w:trHeight w:val="312"/>
        </w:trPr>
        <w:tc>
          <w:tcPr>
            <w:tcW w:w="840" w:type="dxa"/>
            <w:shd w:val="clear" w:color="auto" w:fill="FFFFFF"/>
            <w:vAlign w:val="center"/>
          </w:tcPr>
          <w:p w14:paraId="0B5B36B5" w14:textId="77777777" w:rsidR="009E1D5B" w:rsidRPr="00026A0E" w:rsidRDefault="00B47047">
            <w:pPr>
              <w:rPr>
                <w:rFonts w:ascii="Calibri" w:eastAsia="Calibri" w:hAnsi="Calibri" w:cs="Calibri"/>
              </w:rPr>
            </w:pPr>
            <w:r w:rsidRPr="00026A0E">
              <w:rPr>
                <w:rFonts w:ascii="Calibri" w:eastAsia="Calibri" w:hAnsi="Calibri" w:cs="Calibri"/>
              </w:rPr>
              <w:t>1.7.17</w:t>
            </w:r>
          </w:p>
        </w:tc>
        <w:tc>
          <w:tcPr>
            <w:tcW w:w="1990" w:type="dxa"/>
            <w:shd w:val="clear" w:color="auto" w:fill="FFFFFF"/>
            <w:vAlign w:val="center"/>
          </w:tcPr>
          <w:p w14:paraId="454E7653"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shd w:val="clear" w:color="auto" w:fill="FFFFFF"/>
            <w:vAlign w:val="center"/>
          </w:tcPr>
          <w:p w14:paraId="6E1E2D4F" w14:textId="77777777" w:rsidR="009E1D5B" w:rsidRPr="00026A0E" w:rsidRDefault="00B47047">
            <w:pPr>
              <w:rPr>
                <w:rFonts w:ascii="Calibri" w:eastAsia="Calibri" w:hAnsi="Calibri" w:cs="Calibri"/>
              </w:rPr>
            </w:pPr>
            <w:r w:rsidRPr="00026A0E">
              <w:rPr>
                <w:rFonts w:ascii="Calibri" w:eastAsia="Calibri" w:hAnsi="Calibri" w:cs="Calibri"/>
              </w:rPr>
              <w:t>InSAR Pair Co registration</w:t>
            </w:r>
          </w:p>
        </w:tc>
        <w:tc>
          <w:tcPr>
            <w:tcW w:w="1275" w:type="dxa"/>
            <w:tcBorders>
              <w:bottom w:val="single" w:sz="4" w:space="0" w:color="000000"/>
            </w:tcBorders>
            <w:vAlign w:val="center"/>
          </w:tcPr>
          <w:p w14:paraId="16BD23C4"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7111D79D" w14:textId="77777777" w:rsidR="009E1D5B" w:rsidRPr="00026A0E" w:rsidRDefault="009E1D5B" w:rsidP="005A6C50">
            <w:pPr>
              <w:jc w:val="center"/>
              <w:rPr>
                <w:rFonts w:ascii="Calibri" w:eastAsia="Calibri" w:hAnsi="Calibri" w:cs="Calibri"/>
              </w:rPr>
            </w:pPr>
          </w:p>
        </w:tc>
      </w:tr>
      <w:tr w:rsidR="009E1D5B" w:rsidRPr="00026A0E" w14:paraId="5C060E73" w14:textId="77777777" w:rsidTr="005A6C50">
        <w:trPr>
          <w:trHeight w:val="312"/>
        </w:trPr>
        <w:tc>
          <w:tcPr>
            <w:tcW w:w="840" w:type="dxa"/>
            <w:vAlign w:val="center"/>
          </w:tcPr>
          <w:p w14:paraId="3CAC4C28" w14:textId="77777777" w:rsidR="009E1D5B" w:rsidRPr="00026A0E" w:rsidRDefault="00B47047">
            <w:pPr>
              <w:rPr>
                <w:rFonts w:ascii="Calibri" w:eastAsia="Calibri" w:hAnsi="Calibri" w:cs="Calibri"/>
              </w:rPr>
            </w:pPr>
            <w:r w:rsidRPr="00026A0E">
              <w:rPr>
                <w:rFonts w:ascii="Calibri" w:eastAsia="Calibri" w:hAnsi="Calibri" w:cs="Calibri"/>
              </w:rPr>
              <w:t>1.7.18</w:t>
            </w:r>
          </w:p>
        </w:tc>
        <w:tc>
          <w:tcPr>
            <w:tcW w:w="1990" w:type="dxa"/>
            <w:vAlign w:val="center"/>
          </w:tcPr>
          <w:p w14:paraId="38F261B7"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vAlign w:val="center"/>
          </w:tcPr>
          <w:p w14:paraId="459B7263" w14:textId="77777777" w:rsidR="009E1D5B" w:rsidRPr="00026A0E" w:rsidRDefault="00B47047">
            <w:pPr>
              <w:rPr>
                <w:rFonts w:ascii="Calibri" w:eastAsia="Calibri" w:hAnsi="Calibri" w:cs="Calibri"/>
              </w:rPr>
            </w:pPr>
            <w:r w:rsidRPr="00026A0E">
              <w:rPr>
                <w:rFonts w:ascii="Calibri" w:eastAsia="Calibri" w:hAnsi="Calibri" w:cs="Calibri"/>
              </w:rPr>
              <w:t>Coherence</w:t>
            </w:r>
          </w:p>
        </w:tc>
        <w:tc>
          <w:tcPr>
            <w:tcW w:w="1275" w:type="dxa"/>
            <w:tcBorders>
              <w:bottom w:val="single" w:sz="4" w:space="0" w:color="000000"/>
            </w:tcBorders>
            <w:vAlign w:val="center"/>
          </w:tcPr>
          <w:p w14:paraId="77800FAF"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06E6B6F8" w14:textId="77777777" w:rsidR="009E1D5B" w:rsidRPr="00026A0E" w:rsidRDefault="009E1D5B" w:rsidP="005A6C50">
            <w:pPr>
              <w:jc w:val="center"/>
              <w:rPr>
                <w:rFonts w:ascii="Calibri" w:eastAsia="Calibri" w:hAnsi="Calibri" w:cs="Calibri"/>
              </w:rPr>
            </w:pPr>
          </w:p>
        </w:tc>
      </w:tr>
      <w:tr w:rsidR="009E1D5B" w:rsidRPr="00026A0E" w14:paraId="3B62B0A1" w14:textId="77777777" w:rsidTr="005A6C50">
        <w:trPr>
          <w:trHeight w:val="312"/>
        </w:trPr>
        <w:tc>
          <w:tcPr>
            <w:tcW w:w="840" w:type="dxa"/>
            <w:vAlign w:val="center"/>
          </w:tcPr>
          <w:p w14:paraId="6F65411E" w14:textId="77777777" w:rsidR="009E1D5B" w:rsidRPr="00026A0E" w:rsidRDefault="00B47047">
            <w:pPr>
              <w:rPr>
                <w:rFonts w:ascii="Calibri" w:eastAsia="Calibri" w:hAnsi="Calibri" w:cs="Calibri"/>
              </w:rPr>
            </w:pPr>
            <w:r w:rsidRPr="00026A0E">
              <w:rPr>
                <w:rFonts w:ascii="Calibri" w:eastAsia="Calibri" w:hAnsi="Calibri" w:cs="Calibri"/>
              </w:rPr>
              <w:t>1.7.19</w:t>
            </w:r>
          </w:p>
        </w:tc>
        <w:tc>
          <w:tcPr>
            <w:tcW w:w="1990" w:type="dxa"/>
            <w:vAlign w:val="center"/>
          </w:tcPr>
          <w:p w14:paraId="1A8018F5"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vAlign w:val="center"/>
          </w:tcPr>
          <w:p w14:paraId="3F4A28A0" w14:textId="77777777" w:rsidR="009E1D5B" w:rsidRPr="00026A0E" w:rsidRDefault="00B47047">
            <w:pPr>
              <w:rPr>
                <w:rFonts w:ascii="Calibri" w:eastAsia="Calibri" w:hAnsi="Calibri" w:cs="Calibri"/>
              </w:rPr>
            </w:pPr>
            <w:r w:rsidRPr="00026A0E">
              <w:rPr>
                <w:rFonts w:ascii="Calibri" w:eastAsia="Calibri" w:hAnsi="Calibri" w:cs="Calibri"/>
              </w:rPr>
              <w:t>Interferogram Filtering</w:t>
            </w:r>
          </w:p>
        </w:tc>
        <w:tc>
          <w:tcPr>
            <w:tcW w:w="1275" w:type="dxa"/>
            <w:tcBorders>
              <w:bottom w:val="single" w:sz="4" w:space="0" w:color="000000"/>
            </w:tcBorders>
            <w:vAlign w:val="center"/>
          </w:tcPr>
          <w:p w14:paraId="1B054FC1"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35D1597C" w14:textId="77777777" w:rsidR="009E1D5B" w:rsidRPr="00026A0E" w:rsidRDefault="009E1D5B" w:rsidP="005A6C50">
            <w:pPr>
              <w:jc w:val="center"/>
              <w:rPr>
                <w:rFonts w:ascii="Calibri" w:eastAsia="Calibri" w:hAnsi="Calibri" w:cs="Calibri"/>
              </w:rPr>
            </w:pPr>
          </w:p>
        </w:tc>
      </w:tr>
      <w:tr w:rsidR="009E1D5B" w:rsidRPr="00026A0E" w14:paraId="50BAB1B8" w14:textId="77777777" w:rsidTr="005A6C50">
        <w:trPr>
          <w:trHeight w:val="312"/>
        </w:trPr>
        <w:tc>
          <w:tcPr>
            <w:tcW w:w="840" w:type="dxa"/>
            <w:vAlign w:val="center"/>
          </w:tcPr>
          <w:p w14:paraId="541EEE5F" w14:textId="77777777" w:rsidR="009E1D5B" w:rsidRPr="00026A0E" w:rsidRDefault="00B47047">
            <w:pPr>
              <w:rPr>
                <w:rFonts w:ascii="Calibri" w:eastAsia="Calibri" w:hAnsi="Calibri" w:cs="Calibri"/>
              </w:rPr>
            </w:pPr>
            <w:r w:rsidRPr="00026A0E">
              <w:rPr>
                <w:rFonts w:ascii="Calibri" w:eastAsia="Calibri" w:hAnsi="Calibri" w:cs="Calibri"/>
              </w:rPr>
              <w:t>1.7.20</w:t>
            </w:r>
          </w:p>
        </w:tc>
        <w:tc>
          <w:tcPr>
            <w:tcW w:w="1990" w:type="dxa"/>
            <w:vAlign w:val="center"/>
          </w:tcPr>
          <w:p w14:paraId="41ABA334"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vAlign w:val="center"/>
          </w:tcPr>
          <w:p w14:paraId="70A0E2EC" w14:textId="77777777" w:rsidR="009E1D5B" w:rsidRPr="00026A0E" w:rsidRDefault="00B47047">
            <w:pPr>
              <w:rPr>
                <w:rFonts w:ascii="Calibri" w:eastAsia="Calibri" w:hAnsi="Calibri" w:cs="Calibri"/>
              </w:rPr>
            </w:pPr>
            <w:r w:rsidRPr="00026A0E">
              <w:rPr>
                <w:rFonts w:ascii="Calibri" w:eastAsia="Calibri" w:hAnsi="Calibri" w:cs="Calibri"/>
              </w:rPr>
              <w:t>Phase Unwrapping</w:t>
            </w:r>
          </w:p>
        </w:tc>
        <w:tc>
          <w:tcPr>
            <w:tcW w:w="1275" w:type="dxa"/>
            <w:tcBorders>
              <w:bottom w:val="single" w:sz="4" w:space="0" w:color="000000"/>
            </w:tcBorders>
            <w:vAlign w:val="center"/>
          </w:tcPr>
          <w:p w14:paraId="672E5A30"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7846D733" w14:textId="77777777" w:rsidR="009E1D5B" w:rsidRPr="00026A0E" w:rsidRDefault="009E1D5B" w:rsidP="005A6C50">
            <w:pPr>
              <w:jc w:val="center"/>
              <w:rPr>
                <w:rFonts w:ascii="Calibri" w:eastAsia="Calibri" w:hAnsi="Calibri" w:cs="Calibri"/>
              </w:rPr>
            </w:pPr>
          </w:p>
        </w:tc>
      </w:tr>
      <w:tr w:rsidR="009E1D5B" w:rsidRPr="00026A0E" w14:paraId="01D654A1" w14:textId="77777777" w:rsidTr="005A6C50">
        <w:trPr>
          <w:trHeight w:val="20"/>
        </w:trPr>
        <w:tc>
          <w:tcPr>
            <w:tcW w:w="840" w:type="dxa"/>
            <w:vAlign w:val="center"/>
          </w:tcPr>
          <w:p w14:paraId="2540B2CB" w14:textId="77777777" w:rsidR="009E1D5B" w:rsidRPr="00026A0E" w:rsidRDefault="00B47047">
            <w:pPr>
              <w:rPr>
                <w:rFonts w:ascii="Calibri" w:eastAsia="Calibri" w:hAnsi="Calibri" w:cs="Calibri"/>
              </w:rPr>
            </w:pPr>
            <w:r w:rsidRPr="00026A0E">
              <w:rPr>
                <w:rFonts w:ascii="Calibri" w:eastAsia="Calibri" w:hAnsi="Calibri" w:cs="Calibri"/>
              </w:rPr>
              <w:t>1.7.21</w:t>
            </w:r>
          </w:p>
        </w:tc>
        <w:tc>
          <w:tcPr>
            <w:tcW w:w="1990" w:type="dxa"/>
            <w:vAlign w:val="center"/>
          </w:tcPr>
          <w:p w14:paraId="3E17CC25" w14:textId="77777777" w:rsidR="009E1D5B" w:rsidRPr="00026A0E" w:rsidRDefault="00B47047">
            <w:pPr>
              <w:rPr>
                <w:rFonts w:ascii="Calibri" w:eastAsia="Calibri" w:hAnsi="Calibri" w:cs="Calibri"/>
                <w:b/>
                <w:bCs/>
              </w:rPr>
            </w:pPr>
            <w:r w:rsidRPr="00026A0E">
              <w:rPr>
                <w:rFonts w:ascii="Calibri" w:eastAsia="Calibri" w:hAnsi="Calibri" w:cs="Calibri"/>
              </w:rPr>
              <w:t>[GSLC] [InSAR]</w:t>
            </w:r>
          </w:p>
        </w:tc>
        <w:tc>
          <w:tcPr>
            <w:tcW w:w="3680" w:type="dxa"/>
            <w:vAlign w:val="center"/>
          </w:tcPr>
          <w:p w14:paraId="31FF7C56" w14:textId="77777777" w:rsidR="009E1D5B" w:rsidRPr="00026A0E" w:rsidRDefault="00B47047">
            <w:pPr>
              <w:rPr>
                <w:rFonts w:ascii="Calibri" w:eastAsia="Calibri" w:hAnsi="Calibri" w:cs="Calibri"/>
              </w:rPr>
            </w:pPr>
            <w:r w:rsidRPr="00026A0E">
              <w:rPr>
                <w:rFonts w:ascii="Calibri" w:eastAsia="Calibri" w:hAnsi="Calibri" w:cs="Calibri"/>
              </w:rPr>
              <w:t>Atmospheric Phase Correction</w:t>
            </w:r>
          </w:p>
        </w:tc>
        <w:tc>
          <w:tcPr>
            <w:tcW w:w="1275" w:type="dxa"/>
            <w:vAlign w:val="center"/>
          </w:tcPr>
          <w:p w14:paraId="3151C15D" w14:textId="77777777" w:rsidR="009E1D5B" w:rsidRPr="00026A0E" w:rsidRDefault="009E1D5B" w:rsidP="005A6C50">
            <w:pPr>
              <w:jc w:val="center"/>
              <w:rPr>
                <w:rFonts w:ascii="Calibri" w:eastAsia="Calibri" w:hAnsi="Calibri" w:cs="Calibri"/>
                <w:b/>
                <w:bCs/>
              </w:rPr>
            </w:pPr>
          </w:p>
        </w:tc>
        <w:tc>
          <w:tcPr>
            <w:tcW w:w="1275" w:type="dxa"/>
            <w:vAlign w:val="center"/>
          </w:tcPr>
          <w:p w14:paraId="2873E9A0" w14:textId="77777777" w:rsidR="009E1D5B" w:rsidRPr="00026A0E" w:rsidRDefault="009E1D5B" w:rsidP="005A6C50">
            <w:pPr>
              <w:jc w:val="center"/>
              <w:rPr>
                <w:rFonts w:ascii="Calibri" w:eastAsia="Calibri" w:hAnsi="Calibri" w:cs="Calibri"/>
                <w:b/>
                <w:bCs/>
              </w:rPr>
            </w:pPr>
          </w:p>
        </w:tc>
      </w:tr>
      <w:tr w:rsidR="009E1D5B" w:rsidRPr="00026A0E" w14:paraId="0E978B94" w14:textId="77777777" w:rsidTr="005A6C50">
        <w:trPr>
          <w:trHeight w:val="20"/>
        </w:trPr>
        <w:tc>
          <w:tcPr>
            <w:tcW w:w="840" w:type="dxa"/>
            <w:shd w:val="clear" w:color="auto" w:fill="FFFFFF"/>
            <w:vAlign w:val="center"/>
          </w:tcPr>
          <w:p w14:paraId="16794C21" w14:textId="77777777" w:rsidR="009E1D5B" w:rsidRPr="00026A0E" w:rsidRDefault="00B47047">
            <w:pPr>
              <w:rPr>
                <w:rFonts w:ascii="Calibri" w:eastAsia="Calibri" w:hAnsi="Calibri" w:cs="Calibri"/>
              </w:rPr>
            </w:pPr>
            <w:r w:rsidRPr="00026A0E">
              <w:rPr>
                <w:rFonts w:ascii="Calibri" w:eastAsia="Calibri" w:hAnsi="Calibri" w:cs="Calibri"/>
              </w:rPr>
              <w:t>1.7.22</w:t>
            </w:r>
          </w:p>
        </w:tc>
        <w:tc>
          <w:tcPr>
            <w:tcW w:w="1990" w:type="dxa"/>
            <w:shd w:val="clear" w:color="auto" w:fill="FFFFFF"/>
            <w:vAlign w:val="center"/>
          </w:tcPr>
          <w:p w14:paraId="466A44D7"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shd w:val="clear" w:color="auto" w:fill="FFFFFF"/>
            <w:vAlign w:val="center"/>
          </w:tcPr>
          <w:p w14:paraId="75DFB515" w14:textId="77777777" w:rsidR="009E1D5B" w:rsidRPr="00026A0E" w:rsidRDefault="00B47047">
            <w:pPr>
              <w:rPr>
                <w:rFonts w:ascii="Calibri" w:eastAsia="Calibri" w:hAnsi="Calibri" w:cs="Calibri"/>
              </w:rPr>
            </w:pPr>
            <w:r w:rsidRPr="00026A0E">
              <w:rPr>
                <w:rFonts w:ascii="Calibri" w:eastAsia="Calibri" w:hAnsi="Calibri" w:cs="Calibri"/>
              </w:rPr>
              <w:t>Ionospheric Phase Correction</w:t>
            </w:r>
          </w:p>
        </w:tc>
        <w:tc>
          <w:tcPr>
            <w:tcW w:w="1275" w:type="dxa"/>
            <w:vAlign w:val="center"/>
          </w:tcPr>
          <w:p w14:paraId="2232E3B0" w14:textId="77777777" w:rsidR="009E1D5B" w:rsidRPr="00026A0E" w:rsidRDefault="009E1D5B" w:rsidP="005A6C50">
            <w:pPr>
              <w:jc w:val="center"/>
              <w:rPr>
                <w:rFonts w:ascii="Calibri" w:eastAsia="Calibri" w:hAnsi="Calibri" w:cs="Calibri"/>
                <w:b/>
                <w:bCs/>
              </w:rPr>
            </w:pPr>
          </w:p>
        </w:tc>
        <w:tc>
          <w:tcPr>
            <w:tcW w:w="1275" w:type="dxa"/>
            <w:vAlign w:val="center"/>
          </w:tcPr>
          <w:p w14:paraId="1555908F" w14:textId="77777777" w:rsidR="009E1D5B" w:rsidRPr="00026A0E" w:rsidRDefault="009E1D5B" w:rsidP="005A6C50">
            <w:pPr>
              <w:jc w:val="center"/>
              <w:rPr>
                <w:rFonts w:ascii="Calibri" w:eastAsia="Calibri" w:hAnsi="Calibri" w:cs="Calibri"/>
                <w:b/>
                <w:bCs/>
              </w:rPr>
            </w:pPr>
          </w:p>
        </w:tc>
      </w:tr>
      <w:tr w:rsidR="009E1D5B" w:rsidRPr="00026A0E" w14:paraId="39B0A1CC" w14:textId="77777777" w:rsidTr="005A6C50">
        <w:trPr>
          <w:trHeight w:val="20"/>
        </w:trPr>
        <w:tc>
          <w:tcPr>
            <w:tcW w:w="840" w:type="dxa"/>
            <w:shd w:val="clear" w:color="auto" w:fill="FFFFFF"/>
            <w:vAlign w:val="center"/>
          </w:tcPr>
          <w:p w14:paraId="66D26722" w14:textId="77777777" w:rsidR="009E1D5B" w:rsidRPr="00026A0E" w:rsidRDefault="00B47047">
            <w:pPr>
              <w:rPr>
                <w:rFonts w:ascii="Calibri" w:eastAsia="Calibri" w:hAnsi="Calibri" w:cs="Calibri"/>
              </w:rPr>
            </w:pPr>
            <w:r w:rsidRPr="00026A0E">
              <w:rPr>
                <w:rFonts w:ascii="Calibri" w:eastAsia="Calibri" w:hAnsi="Calibri" w:cs="Calibri"/>
              </w:rPr>
              <w:t>1.7.23</w:t>
            </w:r>
          </w:p>
        </w:tc>
        <w:tc>
          <w:tcPr>
            <w:tcW w:w="1990" w:type="dxa"/>
            <w:shd w:val="clear" w:color="auto" w:fill="FFFFFF"/>
            <w:vAlign w:val="center"/>
          </w:tcPr>
          <w:p w14:paraId="30CB704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shd w:val="clear" w:color="auto" w:fill="FFFFFF"/>
            <w:vAlign w:val="center"/>
          </w:tcPr>
          <w:p w14:paraId="079FF180" w14:textId="77777777" w:rsidR="009E1D5B" w:rsidRPr="00026A0E" w:rsidRDefault="00B47047">
            <w:pPr>
              <w:rPr>
                <w:rFonts w:ascii="Calibri" w:eastAsia="Calibri" w:hAnsi="Calibri" w:cs="Calibri"/>
              </w:rPr>
            </w:pPr>
            <w:r w:rsidRPr="00026A0E">
              <w:rPr>
                <w:rFonts w:ascii="Calibri" w:eastAsia="Calibri" w:hAnsi="Calibri" w:cs="Calibri"/>
              </w:rPr>
              <w:t xml:space="preserve">Displacement </w:t>
            </w:r>
            <w:proofErr w:type="spellStart"/>
            <w:r w:rsidRPr="00026A0E">
              <w:rPr>
                <w:rFonts w:ascii="Calibri" w:eastAsia="Calibri" w:hAnsi="Calibri" w:cs="Calibri"/>
              </w:rPr>
              <w:t>Modeling</w:t>
            </w:r>
            <w:proofErr w:type="spellEnd"/>
          </w:p>
        </w:tc>
        <w:tc>
          <w:tcPr>
            <w:tcW w:w="1275" w:type="dxa"/>
            <w:vAlign w:val="center"/>
          </w:tcPr>
          <w:p w14:paraId="1E005F78" w14:textId="77777777" w:rsidR="009E1D5B" w:rsidRPr="00026A0E" w:rsidRDefault="009E1D5B" w:rsidP="005A6C50">
            <w:pPr>
              <w:jc w:val="center"/>
              <w:rPr>
                <w:rFonts w:ascii="Calibri" w:eastAsia="Calibri" w:hAnsi="Calibri" w:cs="Calibri"/>
                <w:b/>
                <w:bCs/>
              </w:rPr>
            </w:pPr>
          </w:p>
        </w:tc>
        <w:tc>
          <w:tcPr>
            <w:tcW w:w="1275" w:type="dxa"/>
            <w:vAlign w:val="center"/>
          </w:tcPr>
          <w:p w14:paraId="0F5B3944" w14:textId="77777777" w:rsidR="009E1D5B" w:rsidRPr="00026A0E" w:rsidRDefault="009E1D5B" w:rsidP="005A6C50">
            <w:pPr>
              <w:jc w:val="center"/>
              <w:rPr>
                <w:rFonts w:ascii="Calibri" w:eastAsia="Calibri" w:hAnsi="Calibri" w:cs="Calibri"/>
                <w:b/>
                <w:bCs/>
              </w:rPr>
            </w:pPr>
          </w:p>
        </w:tc>
      </w:tr>
      <w:tr w:rsidR="009E1D5B" w:rsidRPr="00026A0E" w14:paraId="51BFAF80" w14:textId="77777777" w:rsidTr="005A6C50">
        <w:trPr>
          <w:trHeight w:val="20"/>
        </w:trPr>
        <w:tc>
          <w:tcPr>
            <w:tcW w:w="840" w:type="dxa"/>
            <w:shd w:val="clear" w:color="auto" w:fill="FFFFFF"/>
            <w:vAlign w:val="center"/>
          </w:tcPr>
          <w:p w14:paraId="483BDC83" w14:textId="77777777" w:rsidR="009E1D5B" w:rsidRPr="00026A0E" w:rsidRDefault="00B47047">
            <w:pPr>
              <w:rPr>
                <w:rFonts w:ascii="Calibri" w:eastAsia="Calibri" w:hAnsi="Calibri" w:cs="Calibri"/>
              </w:rPr>
            </w:pPr>
            <w:r w:rsidRPr="00026A0E">
              <w:rPr>
                <w:rFonts w:ascii="Calibri" w:eastAsia="Calibri" w:hAnsi="Calibri" w:cs="Calibri"/>
              </w:rPr>
              <w:t>1.7.24</w:t>
            </w:r>
          </w:p>
        </w:tc>
        <w:tc>
          <w:tcPr>
            <w:tcW w:w="1990" w:type="dxa"/>
            <w:shd w:val="clear" w:color="auto" w:fill="FFFFFF"/>
            <w:vAlign w:val="center"/>
          </w:tcPr>
          <w:p w14:paraId="3B87596B" w14:textId="77777777" w:rsidR="009E1D5B" w:rsidRPr="00026A0E" w:rsidRDefault="00B47047">
            <w:pPr>
              <w:rPr>
                <w:rFonts w:ascii="Calibri" w:eastAsia="Calibri" w:hAnsi="Calibri" w:cs="Calibri"/>
              </w:rPr>
            </w:pPr>
            <w:r w:rsidRPr="00026A0E">
              <w:rPr>
                <w:rFonts w:ascii="Calibri" w:eastAsia="Calibri" w:hAnsi="Calibri" w:cs="Calibri"/>
              </w:rPr>
              <w:t>[CB]</w:t>
            </w:r>
          </w:p>
        </w:tc>
        <w:tc>
          <w:tcPr>
            <w:tcW w:w="3680" w:type="dxa"/>
            <w:shd w:val="clear" w:color="auto" w:fill="FFFFFF"/>
            <w:vAlign w:val="center"/>
          </w:tcPr>
          <w:p w14:paraId="527E30D1" w14:textId="77777777" w:rsidR="009E1D5B" w:rsidRPr="00026A0E" w:rsidRDefault="00B47047">
            <w:pPr>
              <w:rPr>
                <w:rFonts w:ascii="Calibri" w:eastAsia="Calibri" w:hAnsi="Calibri" w:cs="Calibri"/>
              </w:rPr>
            </w:pPr>
            <w:r w:rsidRPr="00026A0E">
              <w:rPr>
                <w:rFonts w:ascii="Calibri" w:eastAsia="Calibri" w:hAnsi="Calibri" w:cs="Calibri"/>
              </w:rPr>
              <w:t>CB Processing</w:t>
            </w:r>
          </w:p>
        </w:tc>
        <w:tc>
          <w:tcPr>
            <w:tcW w:w="1275" w:type="dxa"/>
            <w:vAlign w:val="center"/>
          </w:tcPr>
          <w:p w14:paraId="4E239EB0" w14:textId="77777777" w:rsidR="009E1D5B" w:rsidRPr="00026A0E" w:rsidRDefault="009E1D5B" w:rsidP="005A6C50">
            <w:pPr>
              <w:jc w:val="center"/>
              <w:rPr>
                <w:rFonts w:ascii="Calibri" w:eastAsia="Calibri" w:hAnsi="Calibri" w:cs="Calibri"/>
                <w:b/>
                <w:bCs/>
              </w:rPr>
            </w:pPr>
          </w:p>
        </w:tc>
        <w:tc>
          <w:tcPr>
            <w:tcW w:w="1275" w:type="dxa"/>
            <w:vAlign w:val="center"/>
          </w:tcPr>
          <w:p w14:paraId="478B9AD5" w14:textId="77777777" w:rsidR="009E1D5B" w:rsidRPr="00026A0E" w:rsidRDefault="009E1D5B" w:rsidP="005A6C50">
            <w:pPr>
              <w:jc w:val="center"/>
              <w:rPr>
                <w:rFonts w:ascii="Calibri" w:eastAsia="Calibri" w:hAnsi="Calibri" w:cs="Calibri"/>
                <w:b/>
                <w:bCs/>
              </w:rPr>
            </w:pPr>
          </w:p>
        </w:tc>
      </w:tr>
      <w:tr w:rsidR="005A6C50" w:rsidRPr="00026A0E" w14:paraId="456F2952" w14:textId="77777777" w:rsidTr="005A6C50">
        <w:trPr>
          <w:trHeight w:val="306"/>
        </w:trPr>
        <w:tc>
          <w:tcPr>
            <w:tcW w:w="840" w:type="dxa"/>
            <w:shd w:val="clear" w:color="auto" w:fill="D6E3BC"/>
            <w:vAlign w:val="center"/>
          </w:tcPr>
          <w:p w14:paraId="1C323A33"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2</w:t>
            </w:r>
          </w:p>
        </w:tc>
        <w:tc>
          <w:tcPr>
            <w:tcW w:w="1990" w:type="dxa"/>
            <w:shd w:val="clear" w:color="auto" w:fill="D6E3BC"/>
            <w:vAlign w:val="center"/>
          </w:tcPr>
          <w:p w14:paraId="4DEF80B5"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782972D9"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Per-Pixel Metadata</w:t>
            </w:r>
          </w:p>
        </w:tc>
        <w:tc>
          <w:tcPr>
            <w:tcW w:w="1275" w:type="dxa"/>
            <w:shd w:val="clear" w:color="auto" w:fill="D6E3BC"/>
            <w:vAlign w:val="center"/>
          </w:tcPr>
          <w:p w14:paraId="6927D987" w14:textId="48F6ABC7"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38D1030F" w14:textId="3A28DF37"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22D3111C" w14:textId="77777777" w:rsidTr="005A6C50">
        <w:trPr>
          <w:trHeight w:val="312"/>
        </w:trPr>
        <w:tc>
          <w:tcPr>
            <w:tcW w:w="840" w:type="dxa"/>
            <w:vAlign w:val="center"/>
          </w:tcPr>
          <w:p w14:paraId="54910495" w14:textId="77777777" w:rsidR="009E1D5B" w:rsidRPr="00026A0E" w:rsidRDefault="00B47047">
            <w:pPr>
              <w:rPr>
                <w:rFonts w:ascii="Calibri" w:eastAsia="Calibri" w:hAnsi="Calibri" w:cs="Calibri"/>
              </w:rPr>
            </w:pPr>
            <w:r w:rsidRPr="00026A0E">
              <w:rPr>
                <w:rFonts w:ascii="Calibri" w:eastAsia="Calibri" w:hAnsi="Calibri" w:cs="Calibri"/>
              </w:rPr>
              <w:t>2.1</w:t>
            </w:r>
          </w:p>
        </w:tc>
        <w:tc>
          <w:tcPr>
            <w:tcW w:w="1990" w:type="dxa"/>
            <w:vAlign w:val="center"/>
          </w:tcPr>
          <w:p w14:paraId="5A69A124"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157DA31" w14:textId="77777777" w:rsidR="009E1D5B" w:rsidRPr="00026A0E" w:rsidRDefault="00B47047">
            <w:pPr>
              <w:rPr>
                <w:rFonts w:ascii="Calibri" w:eastAsia="Calibri" w:hAnsi="Calibri" w:cs="Calibri"/>
              </w:rPr>
            </w:pPr>
            <w:r w:rsidRPr="00026A0E">
              <w:rPr>
                <w:rFonts w:ascii="Calibri" w:eastAsia="Calibri" w:hAnsi="Calibri" w:cs="Calibri"/>
              </w:rPr>
              <w:t>Metadata Machine Readability</w:t>
            </w:r>
          </w:p>
        </w:tc>
        <w:tc>
          <w:tcPr>
            <w:tcW w:w="1275" w:type="dxa"/>
            <w:vAlign w:val="center"/>
          </w:tcPr>
          <w:p w14:paraId="425A43CC" w14:textId="77777777" w:rsidR="009E1D5B" w:rsidRPr="00026A0E" w:rsidRDefault="009E1D5B" w:rsidP="005A6C50">
            <w:pPr>
              <w:jc w:val="center"/>
              <w:rPr>
                <w:rFonts w:ascii="Calibri" w:eastAsia="Calibri" w:hAnsi="Calibri" w:cs="Calibri"/>
              </w:rPr>
            </w:pPr>
          </w:p>
        </w:tc>
        <w:tc>
          <w:tcPr>
            <w:tcW w:w="1275" w:type="dxa"/>
            <w:vAlign w:val="center"/>
          </w:tcPr>
          <w:p w14:paraId="1BE7B337" w14:textId="77777777" w:rsidR="009E1D5B" w:rsidRPr="00026A0E" w:rsidRDefault="009E1D5B" w:rsidP="005A6C50">
            <w:pPr>
              <w:jc w:val="center"/>
              <w:rPr>
                <w:rFonts w:ascii="Calibri" w:eastAsia="Calibri" w:hAnsi="Calibri" w:cs="Calibri"/>
              </w:rPr>
            </w:pPr>
          </w:p>
        </w:tc>
      </w:tr>
      <w:tr w:rsidR="009E1D5B" w:rsidRPr="00026A0E" w14:paraId="7AC04E7C" w14:textId="77777777" w:rsidTr="005A6C50">
        <w:trPr>
          <w:trHeight w:val="312"/>
        </w:trPr>
        <w:tc>
          <w:tcPr>
            <w:tcW w:w="840" w:type="dxa"/>
            <w:vAlign w:val="center"/>
          </w:tcPr>
          <w:p w14:paraId="164427A1" w14:textId="77777777" w:rsidR="009E1D5B" w:rsidRPr="00026A0E" w:rsidRDefault="00B47047">
            <w:pPr>
              <w:rPr>
                <w:rFonts w:ascii="Calibri" w:eastAsia="Calibri" w:hAnsi="Calibri" w:cs="Calibri"/>
              </w:rPr>
            </w:pPr>
            <w:r w:rsidRPr="00026A0E">
              <w:rPr>
                <w:rFonts w:ascii="Calibri" w:eastAsia="Calibri" w:hAnsi="Calibri" w:cs="Calibri"/>
              </w:rPr>
              <w:t>2.2</w:t>
            </w:r>
          </w:p>
        </w:tc>
        <w:tc>
          <w:tcPr>
            <w:tcW w:w="1990" w:type="dxa"/>
            <w:vAlign w:val="center"/>
          </w:tcPr>
          <w:p w14:paraId="4FB117C4"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7E99098" w14:textId="77777777" w:rsidR="009E1D5B" w:rsidRPr="00026A0E" w:rsidRDefault="00B47047">
            <w:pPr>
              <w:rPr>
                <w:rFonts w:ascii="Calibri" w:eastAsia="Calibri" w:hAnsi="Calibri" w:cs="Calibri"/>
              </w:rPr>
            </w:pPr>
            <w:r w:rsidRPr="00026A0E">
              <w:rPr>
                <w:rFonts w:ascii="Calibri" w:eastAsia="Calibri" w:hAnsi="Calibri" w:cs="Calibri"/>
              </w:rPr>
              <w:t>Data Mask Image</w:t>
            </w:r>
          </w:p>
        </w:tc>
        <w:tc>
          <w:tcPr>
            <w:tcW w:w="1275" w:type="dxa"/>
            <w:vAlign w:val="center"/>
          </w:tcPr>
          <w:p w14:paraId="365D019E" w14:textId="77777777" w:rsidR="009E1D5B" w:rsidRPr="00026A0E" w:rsidRDefault="009E1D5B" w:rsidP="005A6C50">
            <w:pPr>
              <w:jc w:val="center"/>
              <w:rPr>
                <w:rFonts w:ascii="Calibri" w:eastAsia="Calibri" w:hAnsi="Calibri" w:cs="Calibri"/>
              </w:rPr>
            </w:pPr>
          </w:p>
        </w:tc>
        <w:tc>
          <w:tcPr>
            <w:tcW w:w="1275" w:type="dxa"/>
            <w:vAlign w:val="center"/>
          </w:tcPr>
          <w:p w14:paraId="2913E18B" w14:textId="77777777" w:rsidR="009E1D5B" w:rsidRPr="00026A0E" w:rsidRDefault="009E1D5B" w:rsidP="005A6C50">
            <w:pPr>
              <w:jc w:val="center"/>
              <w:rPr>
                <w:rFonts w:ascii="Calibri" w:eastAsia="Calibri" w:hAnsi="Calibri" w:cs="Calibri"/>
              </w:rPr>
            </w:pPr>
          </w:p>
        </w:tc>
      </w:tr>
      <w:tr w:rsidR="009E1D5B" w:rsidRPr="00026A0E" w14:paraId="37ED3F8C" w14:textId="77777777" w:rsidTr="005A6C50">
        <w:trPr>
          <w:trHeight w:val="312"/>
        </w:trPr>
        <w:tc>
          <w:tcPr>
            <w:tcW w:w="840" w:type="dxa"/>
            <w:vAlign w:val="center"/>
          </w:tcPr>
          <w:p w14:paraId="3E8FE5B4" w14:textId="77777777" w:rsidR="009E1D5B" w:rsidRPr="00026A0E" w:rsidRDefault="00B47047">
            <w:pPr>
              <w:rPr>
                <w:rFonts w:ascii="Calibri" w:eastAsia="Calibri" w:hAnsi="Calibri" w:cs="Calibri"/>
              </w:rPr>
            </w:pPr>
            <w:r w:rsidRPr="00026A0E">
              <w:rPr>
                <w:rFonts w:ascii="Calibri" w:eastAsia="Calibri" w:hAnsi="Calibri" w:cs="Calibri"/>
              </w:rPr>
              <w:t>2.3</w:t>
            </w:r>
          </w:p>
        </w:tc>
        <w:tc>
          <w:tcPr>
            <w:tcW w:w="1990" w:type="dxa"/>
            <w:vAlign w:val="center"/>
          </w:tcPr>
          <w:p w14:paraId="04844F44" w14:textId="77777777" w:rsidR="00240612" w:rsidRPr="00026A0E" w:rsidRDefault="00240612" w:rsidP="00240612">
            <w:pPr>
              <w:rPr>
                <w:rFonts w:ascii="Calibri" w:eastAsia="Calibri" w:hAnsi="Calibri" w:cs="Calibri"/>
              </w:rPr>
            </w:pPr>
            <w:r w:rsidRPr="00026A0E">
              <w:rPr>
                <w:rFonts w:ascii="Calibri" w:eastAsia="Calibri" w:hAnsi="Calibri" w:cs="Calibri"/>
              </w:rPr>
              <w:t>[NRB] [POL]</w:t>
            </w:r>
          </w:p>
          <w:p w14:paraId="316C1191" w14:textId="5F236F8B" w:rsidR="009E1D5B" w:rsidRPr="00026A0E" w:rsidRDefault="00240612" w:rsidP="00240612">
            <w:pPr>
              <w:rPr>
                <w:rFonts w:ascii="Calibri" w:eastAsia="Calibri" w:hAnsi="Calibri" w:cs="Calibri"/>
              </w:rPr>
            </w:pPr>
            <w:r w:rsidRPr="00026A0E">
              <w:rPr>
                <w:rFonts w:ascii="Calibri" w:eastAsia="Calibri" w:hAnsi="Calibri" w:cs="Calibri"/>
              </w:rPr>
              <w:t>[ORB] [GSLC]</w:t>
            </w:r>
            <w:r w:rsidR="00C104A9" w:rsidRPr="00026A0E">
              <w:rPr>
                <w:rFonts w:ascii="Calibri" w:eastAsia="Calibri" w:hAnsi="Calibri" w:cs="Calibri"/>
              </w:rPr>
              <w:t xml:space="preserve"> [InSAR]</w:t>
            </w:r>
          </w:p>
        </w:tc>
        <w:tc>
          <w:tcPr>
            <w:tcW w:w="3680" w:type="dxa"/>
            <w:vAlign w:val="center"/>
          </w:tcPr>
          <w:p w14:paraId="19EAC617" w14:textId="77777777" w:rsidR="009E1D5B" w:rsidRPr="00026A0E" w:rsidRDefault="00B47047">
            <w:pPr>
              <w:rPr>
                <w:rFonts w:ascii="Calibri" w:eastAsia="Calibri" w:hAnsi="Calibri" w:cs="Calibri"/>
              </w:rPr>
            </w:pPr>
            <w:r w:rsidRPr="00026A0E">
              <w:rPr>
                <w:rFonts w:ascii="Calibri" w:eastAsia="Calibri" w:hAnsi="Calibri" w:cs="Calibri"/>
              </w:rPr>
              <w:t>Scattering Area Image</w:t>
            </w:r>
          </w:p>
        </w:tc>
        <w:tc>
          <w:tcPr>
            <w:tcW w:w="1275" w:type="dxa"/>
            <w:vAlign w:val="center"/>
          </w:tcPr>
          <w:p w14:paraId="5EBE0EBC" w14:textId="77777777" w:rsidR="009E1D5B" w:rsidRPr="00026A0E" w:rsidRDefault="009E1D5B" w:rsidP="005A6C50">
            <w:pPr>
              <w:jc w:val="center"/>
              <w:rPr>
                <w:rFonts w:ascii="Calibri" w:eastAsia="Calibri" w:hAnsi="Calibri" w:cs="Calibri"/>
              </w:rPr>
            </w:pPr>
          </w:p>
        </w:tc>
        <w:tc>
          <w:tcPr>
            <w:tcW w:w="1275" w:type="dxa"/>
            <w:vAlign w:val="center"/>
          </w:tcPr>
          <w:p w14:paraId="3C482CD8" w14:textId="77777777" w:rsidR="009E1D5B" w:rsidRPr="00026A0E" w:rsidRDefault="009E1D5B" w:rsidP="005A6C50">
            <w:pPr>
              <w:jc w:val="center"/>
              <w:rPr>
                <w:rFonts w:ascii="Calibri" w:eastAsia="Calibri" w:hAnsi="Calibri" w:cs="Calibri"/>
              </w:rPr>
            </w:pPr>
          </w:p>
        </w:tc>
      </w:tr>
      <w:tr w:rsidR="009E1D5B" w:rsidRPr="00026A0E" w14:paraId="5B7F953E" w14:textId="77777777" w:rsidTr="005A6C50">
        <w:trPr>
          <w:trHeight w:val="312"/>
        </w:trPr>
        <w:tc>
          <w:tcPr>
            <w:tcW w:w="840" w:type="dxa"/>
            <w:vAlign w:val="center"/>
          </w:tcPr>
          <w:p w14:paraId="23ABB8F9" w14:textId="77777777" w:rsidR="009E1D5B" w:rsidRPr="00026A0E" w:rsidRDefault="00B47047">
            <w:pPr>
              <w:rPr>
                <w:rFonts w:ascii="Calibri" w:eastAsia="Calibri" w:hAnsi="Calibri" w:cs="Calibri"/>
              </w:rPr>
            </w:pPr>
            <w:r w:rsidRPr="00026A0E">
              <w:rPr>
                <w:rFonts w:ascii="Calibri" w:eastAsia="Calibri" w:hAnsi="Calibri" w:cs="Calibri"/>
              </w:rPr>
              <w:t>2.4</w:t>
            </w:r>
          </w:p>
        </w:tc>
        <w:tc>
          <w:tcPr>
            <w:tcW w:w="1990" w:type="dxa"/>
            <w:vAlign w:val="center"/>
          </w:tcPr>
          <w:p w14:paraId="0DE3FD81" w14:textId="77777777" w:rsidR="009E1D5B" w:rsidRPr="00026A0E" w:rsidRDefault="00B47047">
            <w:pPr>
              <w:rPr>
                <w:rFonts w:ascii="Calibri" w:eastAsia="Calibri" w:hAnsi="Calibri" w:cs="Calibri"/>
              </w:rPr>
            </w:pPr>
            <w:r w:rsidRPr="00026A0E">
              <w:rPr>
                <w:rFonts w:ascii="Calibri" w:eastAsia="Calibri" w:hAnsi="Calibri" w:cs="Calibri"/>
              </w:rPr>
              <w:t>[NRB] [POL]</w:t>
            </w:r>
          </w:p>
          <w:p w14:paraId="7E80F78E" w14:textId="77777777" w:rsidR="009E1D5B" w:rsidRPr="00026A0E" w:rsidRDefault="00B47047">
            <w:pPr>
              <w:rPr>
                <w:rFonts w:ascii="Calibri" w:eastAsia="Calibri" w:hAnsi="Calibri" w:cs="Calibri"/>
              </w:rPr>
            </w:pPr>
            <w:r w:rsidRPr="00026A0E">
              <w:rPr>
                <w:rFonts w:ascii="Calibri" w:eastAsia="Calibri" w:hAnsi="Calibri" w:cs="Calibri"/>
              </w:rPr>
              <w:t>[ORB] [GSLC]</w:t>
            </w:r>
          </w:p>
        </w:tc>
        <w:tc>
          <w:tcPr>
            <w:tcW w:w="3680" w:type="dxa"/>
            <w:vAlign w:val="center"/>
          </w:tcPr>
          <w:p w14:paraId="34A5FD8B" w14:textId="77777777" w:rsidR="009E1D5B" w:rsidRPr="00026A0E" w:rsidRDefault="00B47047">
            <w:pPr>
              <w:rPr>
                <w:rFonts w:ascii="Calibri" w:eastAsia="Calibri" w:hAnsi="Calibri" w:cs="Calibri"/>
              </w:rPr>
            </w:pPr>
            <w:r w:rsidRPr="00026A0E">
              <w:rPr>
                <w:rFonts w:ascii="Calibri" w:eastAsia="Calibri" w:hAnsi="Calibri" w:cs="Calibri"/>
              </w:rPr>
              <w:t>Local Incident Angle Image</w:t>
            </w:r>
          </w:p>
        </w:tc>
        <w:tc>
          <w:tcPr>
            <w:tcW w:w="1275" w:type="dxa"/>
            <w:vAlign w:val="center"/>
          </w:tcPr>
          <w:p w14:paraId="5EFC9A2E" w14:textId="77777777" w:rsidR="009E1D5B" w:rsidRPr="00026A0E" w:rsidRDefault="009E1D5B" w:rsidP="005A6C50">
            <w:pPr>
              <w:jc w:val="center"/>
              <w:rPr>
                <w:rFonts w:ascii="Calibri" w:eastAsia="Calibri" w:hAnsi="Calibri" w:cs="Calibri"/>
              </w:rPr>
            </w:pPr>
          </w:p>
        </w:tc>
        <w:tc>
          <w:tcPr>
            <w:tcW w:w="1275" w:type="dxa"/>
            <w:vAlign w:val="center"/>
          </w:tcPr>
          <w:p w14:paraId="1BB3CB01" w14:textId="77777777" w:rsidR="009E1D5B" w:rsidRPr="00026A0E" w:rsidRDefault="009E1D5B" w:rsidP="005A6C50">
            <w:pPr>
              <w:jc w:val="center"/>
              <w:rPr>
                <w:rFonts w:ascii="Calibri" w:eastAsia="Calibri" w:hAnsi="Calibri" w:cs="Calibri"/>
              </w:rPr>
            </w:pPr>
          </w:p>
        </w:tc>
      </w:tr>
      <w:tr w:rsidR="009E1D5B" w:rsidRPr="00026A0E" w14:paraId="0321A3BD" w14:textId="77777777" w:rsidTr="005A6C50">
        <w:trPr>
          <w:trHeight w:val="312"/>
        </w:trPr>
        <w:tc>
          <w:tcPr>
            <w:tcW w:w="840" w:type="dxa"/>
            <w:vAlign w:val="center"/>
          </w:tcPr>
          <w:p w14:paraId="488D47FC" w14:textId="77777777" w:rsidR="009E1D5B" w:rsidRPr="00026A0E" w:rsidRDefault="00B47047">
            <w:pPr>
              <w:rPr>
                <w:rFonts w:ascii="Calibri" w:eastAsia="Calibri" w:hAnsi="Calibri" w:cs="Calibri"/>
              </w:rPr>
            </w:pPr>
            <w:r w:rsidRPr="00026A0E">
              <w:rPr>
                <w:rFonts w:ascii="Calibri" w:eastAsia="Calibri" w:hAnsi="Calibri" w:cs="Calibri"/>
              </w:rPr>
              <w:t>2.5</w:t>
            </w:r>
          </w:p>
        </w:tc>
        <w:tc>
          <w:tcPr>
            <w:tcW w:w="1990" w:type="dxa"/>
            <w:vAlign w:val="center"/>
          </w:tcPr>
          <w:p w14:paraId="6F0F6DEE" w14:textId="77777777" w:rsidR="009E1D5B" w:rsidRPr="00026A0E" w:rsidRDefault="00B47047">
            <w:pPr>
              <w:rPr>
                <w:rFonts w:ascii="Calibri" w:eastAsia="Calibri" w:hAnsi="Calibri" w:cs="Calibri"/>
              </w:rPr>
            </w:pPr>
            <w:r w:rsidRPr="00026A0E">
              <w:rPr>
                <w:rFonts w:ascii="Calibri" w:eastAsia="Calibri" w:hAnsi="Calibri" w:cs="Calibri"/>
              </w:rPr>
              <w:t>[NRB] [POL]</w:t>
            </w:r>
          </w:p>
          <w:p w14:paraId="3DF92611" w14:textId="77777777" w:rsidR="009E1D5B" w:rsidRPr="00026A0E" w:rsidRDefault="00B47047">
            <w:pPr>
              <w:rPr>
                <w:rFonts w:ascii="Calibri" w:eastAsia="Calibri" w:hAnsi="Calibri" w:cs="Calibri"/>
              </w:rPr>
            </w:pPr>
            <w:r w:rsidRPr="00026A0E">
              <w:rPr>
                <w:rFonts w:ascii="Calibri" w:eastAsia="Calibri" w:hAnsi="Calibri" w:cs="Calibri"/>
              </w:rPr>
              <w:t>[ORB] [GSLC] [InSAR]</w:t>
            </w:r>
          </w:p>
        </w:tc>
        <w:tc>
          <w:tcPr>
            <w:tcW w:w="3680" w:type="dxa"/>
            <w:vAlign w:val="center"/>
          </w:tcPr>
          <w:p w14:paraId="1A363584" w14:textId="77777777" w:rsidR="009E1D5B" w:rsidRPr="00026A0E" w:rsidRDefault="00B47047">
            <w:pPr>
              <w:rPr>
                <w:rFonts w:ascii="Calibri" w:eastAsia="Calibri" w:hAnsi="Calibri" w:cs="Calibri"/>
              </w:rPr>
            </w:pPr>
            <w:r w:rsidRPr="00026A0E">
              <w:rPr>
                <w:rFonts w:ascii="Calibri" w:eastAsia="Calibri" w:hAnsi="Calibri" w:cs="Calibri"/>
              </w:rPr>
              <w:t>Ellipsoidal Incident Angle Image</w:t>
            </w:r>
          </w:p>
        </w:tc>
        <w:tc>
          <w:tcPr>
            <w:tcW w:w="1275" w:type="dxa"/>
            <w:vAlign w:val="center"/>
          </w:tcPr>
          <w:p w14:paraId="2CAFCC8A" w14:textId="77777777" w:rsidR="009E1D5B" w:rsidRPr="00026A0E" w:rsidRDefault="009E1D5B" w:rsidP="005A6C50">
            <w:pPr>
              <w:jc w:val="center"/>
              <w:rPr>
                <w:rFonts w:ascii="Calibri" w:eastAsia="Calibri" w:hAnsi="Calibri" w:cs="Calibri"/>
              </w:rPr>
            </w:pPr>
          </w:p>
        </w:tc>
        <w:tc>
          <w:tcPr>
            <w:tcW w:w="1275" w:type="dxa"/>
            <w:vAlign w:val="center"/>
          </w:tcPr>
          <w:p w14:paraId="6F469DD3" w14:textId="77777777" w:rsidR="009E1D5B" w:rsidRPr="00026A0E" w:rsidRDefault="009E1D5B" w:rsidP="005A6C50">
            <w:pPr>
              <w:jc w:val="center"/>
              <w:rPr>
                <w:rFonts w:ascii="Calibri" w:eastAsia="Calibri" w:hAnsi="Calibri" w:cs="Calibri"/>
              </w:rPr>
            </w:pPr>
          </w:p>
        </w:tc>
      </w:tr>
      <w:tr w:rsidR="009E1D5B" w:rsidRPr="00026A0E" w14:paraId="0E544264" w14:textId="77777777" w:rsidTr="005A6C50">
        <w:trPr>
          <w:trHeight w:val="312"/>
        </w:trPr>
        <w:tc>
          <w:tcPr>
            <w:tcW w:w="840" w:type="dxa"/>
            <w:vAlign w:val="center"/>
          </w:tcPr>
          <w:p w14:paraId="3C933558" w14:textId="77777777" w:rsidR="009E1D5B" w:rsidRPr="00026A0E" w:rsidRDefault="00B47047">
            <w:pPr>
              <w:rPr>
                <w:rFonts w:ascii="Calibri" w:eastAsia="Calibri" w:hAnsi="Calibri" w:cs="Calibri"/>
              </w:rPr>
            </w:pPr>
            <w:r w:rsidRPr="00026A0E">
              <w:rPr>
                <w:rFonts w:ascii="Calibri" w:eastAsia="Calibri" w:hAnsi="Calibri" w:cs="Calibri"/>
              </w:rPr>
              <w:t>2.6</w:t>
            </w:r>
          </w:p>
        </w:tc>
        <w:tc>
          <w:tcPr>
            <w:tcW w:w="1990" w:type="dxa"/>
            <w:vAlign w:val="center"/>
          </w:tcPr>
          <w:p w14:paraId="767246D6" w14:textId="2CE46131" w:rsidR="009E1D5B" w:rsidRPr="00026A0E" w:rsidRDefault="003464D8">
            <w:pPr>
              <w:rPr>
                <w:rFonts w:ascii="Calibri" w:eastAsia="Calibri" w:hAnsi="Calibri" w:cs="Calibri"/>
              </w:rPr>
            </w:pPr>
            <w:r w:rsidRPr="00026A0E">
              <w:rPr>
                <w:rFonts w:ascii="Calibri" w:eastAsia="Calibri" w:hAnsi="Calibri" w:cs="Calibri"/>
              </w:rPr>
              <w:t>[ALL]</w:t>
            </w:r>
          </w:p>
        </w:tc>
        <w:tc>
          <w:tcPr>
            <w:tcW w:w="3680" w:type="dxa"/>
            <w:vAlign w:val="center"/>
          </w:tcPr>
          <w:p w14:paraId="191476BB" w14:textId="77777777" w:rsidR="009E1D5B" w:rsidRPr="00026A0E" w:rsidRDefault="00B47047">
            <w:pPr>
              <w:rPr>
                <w:rFonts w:ascii="Calibri" w:eastAsia="Calibri" w:hAnsi="Calibri" w:cs="Calibri"/>
              </w:rPr>
            </w:pPr>
            <w:r w:rsidRPr="00026A0E">
              <w:rPr>
                <w:rFonts w:ascii="Calibri" w:eastAsia="Calibri" w:hAnsi="Calibri" w:cs="Calibri"/>
              </w:rPr>
              <w:t>Noise Power Image</w:t>
            </w:r>
          </w:p>
        </w:tc>
        <w:tc>
          <w:tcPr>
            <w:tcW w:w="1275" w:type="dxa"/>
            <w:vAlign w:val="center"/>
          </w:tcPr>
          <w:p w14:paraId="411BA87E" w14:textId="77777777" w:rsidR="009E1D5B" w:rsidRPr="00026A0E" w:rsidRDefault="009E1D5B" w:rsidP="005A6C50">
            <w:pPr>
              <w:jc w:val="center"/>
              <w:rPr>
                <w:rFonts w:ascii="Calibri" w:eastAsia="Calibri" w:hAnsi="Calibri" w:cs="Calibri"/>
              </w:rPr>
            </w:pPr>
          </w:p>
        </w:tc>
        <w:tc>
          <w:tcPr>
            <w:tcW w:w="1275" w:type="dxa"/>
            <w:vAlign w:val="center"/>
          </w:tcPr>
          <w:p w14:paraId="5D1BCB54" w14:textId="77777777" w:rsidR="009E1D5B" w:rsidRPr="00026A0E" w:rsidRDefault="009E1D5B" w:rsidP="005A6C50">
            <w:pPr>
              <w:jc w:val="center"/>
              <w:rPr>
                <w:rFonts w:ascii="Calibri" w:eastAsia="Calibri" w:hAnsi="Calibri" w:cs="Calibri"/>
              </w:rPr>
            </w:pPr>
          </w:p>
        </w:tc>
      </w:tr>
      <w:tr w:rsidR="009E1D5B" w:rsidRPr="00026A0E" w14:paraId="29C9213B" w14:textId="77777777" w:rsidTr="005A6C50">
        <w:trPr>
          <w:trHeight w:val="312"/>
        </w:trPr>
        <w:tc>
          <w:tcPr>
            <w:tcW w:w="840" w:type="dxa"/>
            <w:vAlign w:val="center"/>
          </w:tcPr>
          <w:p w14:paraId="5183A6E2" w14:textId="77777777" w:rsidR="009E1D5B" w:rsidRPr="00026A0E" w:rsidRDefault="00B47047">
            <w:pPr>
              <w:rPr>
                <w:rFonts w:ascii="Calibri" w:eastAsia="Calibri" w:hAnsi="Calibri" w:cs="Calibri"/>
              </w:rPr>
            </w:pPr>
            <w:r w:rsidRPr="00026A0E">
              <w:rPr>
                <w:rFonts w:ascii="Calibri" w:eastAsia="Calibri" w:hAnsi="Calibri" w:cs="Calibri"/>
              </w:rPr>
              <w:t>2.7</w:t>
            </w:r>
          </w:p>
        </w:tc>
        <w:tc>
          <w:tcPr>
            <w:tcW w:w="1990" w:type="dxa"/>
            <w:vAlign w:val="center"/>
          </w:tcPr>
          <w:p w14:paraId="42A5FA8D" w14:textId="24EEBAE5" w:rsidR="009E1D5B" w:rsidRPr="00026A0E" w:rsidRDefault="00B47047">
            <w:pPr>
              <w:rPr>
                <w:rFonts w:ascii="Calibri" w:eastAsia="Calibri" w:hAnsi="Calibri" w:cs="Calibri"/>
              </w:rPr>
            </w:pPr>
            <w:r w:rsidRPr="00026A0E">
              <w:rPr>
                <w:rFonts w:ascii="Calibri" w:eastAsia="Calibri" w:hAnsi="Calibri" w:cs="Calibri"/>
              </w:rPr>
              <w:t>[NRB] [POL]</w:t>
            </w:r>
          </w:p>
          <w:p w14:paraId="7489D3E1"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669244B7" w14:textId="77777777" w:rsidR="009E1D5B" w:rsidRPr="00026A0E" w:rsidRDefault="00B47047">
            <w:pPr>
              <w:rPr>
                <w:rFonts w:ascii="Calibri" w:eastAsia="Calibri" w:hAnsi="Calibri" w:cs="Calibri"/>
              </w:rPr>
            </w:pPr>
            <w:r w:rsidRPr="00026A0E">
              <w:rPr>
                <w:rFonts w:ascii="Calibri" w:eastAsia="Calibri" w:hAnsi="Calibri" w:cs="Calibri"/>
              </w:rPr>
              <w:t>Gamma-to-Sigma Ratio Image</w:t>
            </w:r>
          </w:p>
        </w:tc>
        <w:tc>
          <w:tcPr>
            <w:tcW w:w="1275" w:type="dxa"/>
            <w:vAlign w:val="center"/>
          </w:tcPr>
          <w:p w14:paraId="14630291" w14:textId="77777777" w:rsidR="009E1D5B" w:rsidRPr="00026A0E" w:rsidRDefault="009E1D5B" w:rsidP="005A6C50">
            <w:pPr>
              <w:jc w:val="center"/>
              <w:rPr>
                <w:rFonts w:ascii="Calibri" w:eastAsia="Calibri" w:hAnsi="Calibri" w:cs="Calibri"/>
              </w:rPr>
            </w:pPr>
          </w:p>
        </w:tc>
        <w:tc>
          <w:tcPr>
            <w:tcW w:w="1275" w:type="dxa"/>
            <w:vAlign w:val="center"/>
          </w:tcPr>
          <w:p w14:paraId="35661F3C" w14:textId="77777777" w:rsidR="009E1D5B" w:rsidRPr="00026A0E" w:rsidRDefault="009E1D5B" w:rsidP="005A6C50">
            <w:pPr>
              <w:jc w:val="center"/>
              <w:rPr>
                <w:rFonts w:ascii="Calibri" w:eastAsia="Calibri" w:hAnsi="Calibri" w:cs="Calibri"/>
              </w:rPr>
            </w:pPr>
          </w:p>
        </w:tc>
      </w:tr>
      <w:tr w:rsidR="009E1D5B" w:rsidRPr="00026A0E" w14:paraId="2FEEFFA1" w14:textId="77777777" w:rsidTr="005A6C50">
        <w:trPr>
          <w:trHeight w:val="312"/>
        </w:trPr>
        <w:tc>
          <w:tcPr>
            <w:tcW w:w="840" w:type="dxa"/>
            <w:vAlign w:val="center"/>
          </w:tcPr>
          <w:p w14:paraId="240CA582" w14:textId="77777777" w:rsidR="009E1D5B" w:rsidRPr="00026A0E" w:rsidRDefault="00B47047">
            <w:pPr>
              <w:rPr>
                <w:rFonts w:ascii="Calibri" w:eastAsia="Calibri" w:hAnsi="Calibri" w:cs="Calibri"/>
              </w:rPr>
            </w:pPr>
            <w:r w:rsidRPr="00026A0E">
              <w:rPr>
                <w:rFonts w:ascii="Calibri" w:eastAsia="Calibri" w:hAnsi="Calibri" w:cs="Calibri"/>
              </w:rPr>
              <w:t>2.8</w:t>
            </w:r>
          </w:p>
        </w:tc>
        <w:tc>
          <w:tcPr>
            <w:tcW w:w="1990" w:type="dxa"/>
            <w:vAlign w:val="center"/>
          </w:tcPr>
          <w:p w14:paraId="1436343C" w14:textId="77777777" w:rsidR="009E1D5B" w:rsidRPr="00026A0E" w:rsidRDefault="00B47047">
            <w:pPr>
              <w:rPr>
                <w:rFonts w:ascii="Calibri" w:eastAsia="Calibri" w:hAnsi="Calibri" w:cs="Calibri"/>
              </w:rPr>
            </w:pPr>
            <w:r w:rsidRPr="00026A0E">
              <w:rPr>
                <w:rFonts w:ascii="Calibri" w:eastAsia="Calibri" w:hAnsi="Calibri" w:cs="Calibri"/>
              </w:rPr>
              <w:t xml:space="preserve">[NRB] [CB] [POL] [ORB] [GSLC] </w:t>
            </w:r>
          </w:p>
        </w:tc>
        <w:tc>
          <w:tcPr>
            <w:tcW w:w="3680" w:type="dxa"/>
            <w:vAlign w:val="center"/>
          </w:tcPr>
          <w:p w14:paraId="7E7EAAA0" w14:textId="77777777" w:rsidR="009E1D5B" w:rsidRPr="00026A0E" w:rsidRDefault="00B47047">
            <w:pPr>
              <w:rPr>
                <w:rFonts w:ascii="Calibri" w:eastAsia="Calibri" w:hAnsi="Calibri" w:cs="Calibri"/>
              </w:rPr>
            </w:pPr>
            <w:r w:rsidRPr="00026A0E">
              <w:rPr>
                <w:rFonts w:ascii="Calibri" w:eastAsia="Calibri" w:hAnsi="Calibri" w:cs="Calibri"/>
              </w:rPr>
              <w:t>Acquisition ID Image</w:t>
            </w:r>
          </w:p>
        </w:tc>
        <w:tc>
          <w:tcPr>
            <w:tcW w:w="1275" w:type="dxa"/>
            <w:vAlign w:val="center"/>
          </w:tcPr>
          <w:p w14:paraId="5C64AB3E" w14:textId="77777777" w:rsidR="009E1D5B" w:rsidRPr="00026A0E" w:rsidRDefault="009E1D5B" w:rsidP="005A6C50">
            <w:pPr>
              <w:jc w:val="center"/>
              <w:rPr>
                <w:rFonts w:ascii="Calibri" w:eastAsia="Calibri" w:hAnsi="Calibri" w:cs="Calibri"/>
              </w:rPr>
            </w:pPr>
          </w:p>
        </w:tc>
        <w:tc>
          <w:tcPr>
            <w:tcW w:w="1275" w:type="dxa"/>
            <w:vAlign w:val="center"/>
          </w:tcPr>
          <w:p w14:paraId="1D0A51C0" w14:textId="77777777" w:rsidR="009E1D5B" w:rsidRPr="00026A0E" w:rsidRDefault="009E1D5B" w:rsidP="005A6C50">
            <w:pPr>
              <w:jc w:val="center"/>
              <w:rPr>
                <w:rFonts w:ascii="Calibri" w:eastAsia="Calibri" w:hAnsi="Calibri" w:cs="Calibri"/>
              </w:rPr>
            </w:pPr>
          </w:p>
        </w:tc>
      </w:tr>
      <w:tr w:rsidR="009E1D5B" w:rsidRPr="00026A0E" w14:paraId="45D31858" w14:textId="77777777" w:rsidTr="005A6C50">
        <w:trPr>
          <w:trHeight w:val="815"/>
        </w:trPr>
        <w:tc>
          <w:tcPr>
            <w:tcW w:w="840" w:type="dxa"/>
            <w:vAlign w:val="center"/>
          </w:tcPr>
          <w:p w14:paraId="7ED184E6" w14:textId="77777777" w:rsidR="009E1D5B" w:rsidRPr="00026A0E" w:rsidRDefault="00B47047">
            <w:pPr>
              <w:rPr>
                <w:rFonts w:ascii="Calibri" w:eastAsia="Calibri" w:hAnsi="Calibri" w:cs="Calibri"/>
              </w:rPr>
            </w:pPr>
            <w:r w:rsidRPr="00026A0E">
              <w:rPr>
                <w:rFonts w:ascii="Calibri" w:eastAsia="Calibri" w:hAnsi="Calibri" w:cs="Calibri"/>
              </w:rPr>
              <w:t>2.9</w:t>
            </w:r>
          </w:p>
        </w:tc>
        <w:tc>
          <w:tcPr>
            <w:tcW w:w="1990" w:type="dxa"/>
            <w:vAlign w:val="center"/>
          </w:tcPr>
          <w:p w14:paraId="46E45B59" w14:textId="77777777" w:rsidR="009E1D5B" w:rsidRPr="00026A0E" w:rsidRDefault="00B47047">
            <w:pPr>
              <w:rPr>
                <w:rFonts w:ascii="Calibri" w:eastAsia="Calibri" w:hAnsi="Calibri" w:cs="Calibri"/>
              </w:rPr>
            </w:pPr>
            <w:r w:rsidRPr="00026A0E">
              <w:rPr>
                <w:rFonts w:ascii="Calibri" w:eastAsia="Calibri" w:hAnsi="Calibri" w:cs="Calibri"/>
              </w:rPr>
              <w:t>[NRB] [CB] [POL] [GSLC] [InSAR]</w:t>
            </w:r>
          </w:p>
        </w:tc>
        <w:tc>
          <w:tcPr>
            <w:tcW w:w="3680" w:type="dxa"/>
            <w:vAlign w:val="center"/>
          </w:tcPr>
          <w:p w14:paraId="41913F79" w14:textId="77777777" w:rsidR="009E1D5B" w:rsidRPr="00026A0E" w:rsidRDefault="00B47047">
            <w:pPr>
              <w:rPr>
                <w:rFonts w:ascii="Calibri" w:eastAsia="Calibri" w:hAnsi="Calibri" w:cs="Calibri"/>
              </w:rPr>
            </w:pPr>
            <w:r w:rsidRPr="00026A0E">
              <w:rPr>
                <w:rFonts w:ascii="Calibri" w:eastAsia="Calibri" w:hAnsi="Calibri" w:cs="Calibri"/>
              </w:rPr>
              <w:t>Per-pixel DEM</w:t>
            </w:r>
          </w:p>
        </w:tc>
        <w:tc>
          <w:tcPr>
            <w:tcW w:w="1275" w:type="dxa"/>
            <w:vAlign w:val="center"/>
          </w:tcPr>
          <w:p w14:paraId="7C3CCC23" w14:textId="77777777" w:rsidR="009E1D5B" w:rsidRPr="00026A0E" w:rsidRDefault="009E1D5B" w:rsidP="005A6C50">
            <w:pPr>
              <w:jc w:val="center"/>
              <w:rPr>
                <w:rFonts w:ascii="Calibri" w:eastAsia="Calibri" w:hAnsi="Calibri" w:cs="Calibri"/>
              </w:rPr>
            </w:pPr>
          </w:p>
        </w:tc>
        <w:tc>
          <w:tcPr>
            <w:tcW w:w="1275" w:type="dxa"/>
            <w:vAlign w:val="center"/>
          </w:tcPr>
          <w:p w14:paraId="437049FC" w14:textId="77777777" w:rsidR="009E1D5B" w:rsidRPr="00026A0E" w:rsidRDefault="009E1D5B" w:rsidP="005A6C50">
            <w:pPr>
              <w:jc w:val="center"/>
              <w:rPr>
                <w:rFonts w:ascii="Calibri" w:eastAsia="Calibri" w:hAnsi="Calibri" w:cs="Calibri"/>
              </w:rPr>
            </w:pPr>
          </w:p>
        </w:tc>
      </w:tr>
      <w:tr w:rsidR="009E1D5B" w:rsidRPr="00026A0E" w14:paraId="5DF43F37" w14:textId="77777777" w:rsidTr="005A6C50">
        <w:trPr>
          <w:trHeight w:val="312"/>
        </w:trPr>
        <w:tc>
          <w:tcPr>
            <w:tcW w:w="840" w:type="dxa"/>
            <w:vAlign w:val="center"/>
          </w:tcPr>
          <w:p w14:paraId="4E59D2F7" w14:textId="77777777" w:rsidR="009E1D5B" w:rsidRPr="00026A0E" w:rsidRDefault="00B47047">
            <w:pPr>
              <w:rPr>
                <w:rFonts w:ascii="Calibri" w:eastAsia="Calibri" w:hAnsi="Calibri" w:cs="Calibri"/>
              </w:rPr>
            </w:pPr>
            <w:r w:rsidRPr="00026A0E">
              <w:rPr>
                <w:rFonts w:ascii="Calibri" w:eastAsia="Calibri" w:hAnsi="Calibri" w:cs="Calibri"/>
              </w:rPr>
              <w:t>2.10</w:t>
            </w:r>
          </w:p>
        </w:tc>
        <w:tc>
          <w:tcPr>
            <w:tcW w:w="1990" w:type="dxa"/>
            <w:vAlign w:val="center"/>
          </w:tcPr>
          <w:p w14:paraId="66FF3641"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67D1445C" w14:textId="77777777" w:rsidR="009E1D5B" w:rsidRPr="00026A0E" w:rsidRDefault="00B47047">
            <w:pPr>
              <w:rPr>
                <w:rFonts w:ascii="Calibri" w:eastAsia="Calibri" w:hAnsi="Calibri" w:cs="Calibri"/>
              </w:rPr>
            </w:pPr>
            <w:r w:rsidRPr="00026A0E">
              <w:rPr>
                <w:rFonts w:ascii="Calibri" w:eastAsia="Calibri" w:hAnsi="Calibri" w:cs="Calibri"/>
              </w:rPr>
              <w:t>Per-pixel Geoid</w:t>
            </w:r>
          </w:p>
        </w:tc>
        <w:tc>
          <w:tcPr>
            <w:tcW w:w="1275" w:type="dxa"/>
            <w:vAlign w:val="center"/>
          </w:tcPr>
          <w:p w14:paraId="62387B13" w14:textId="77777777" w:rsidR="009E1D5B" w:rsidRPr="00026A0E" w:rsidRDefault="009E1D5B" w:rsidP="005A6C50">
            <w:pPr>
              <w:jc w:val="center"/>
              <w:rPr>
                <w:rFonts w:ascii="Calibri" w:eastAsia="Calibri" w:hAnsi="Calibri" w:cs="Calibri"/>
              </w:rPr>
            </w:pPr>
          </w:p>
        </w:tc>
        <w:tc>
          <w:tcPr>
            <w:tcW w:w="1275" w:type="dxa"/>
            <w:vAlign w:val="center"/>
          </w:tcPr>
          <w:p w14:paraId="2BD67932" w14:textId="77777777" w:rsidR="009E1D5B" w:rsidRPr="00026A0E" w:rsidRDefault="009E1D5B" w:rsidP="005A6C50">
            <w:pPr>
              <w:jc w:val="center"/>
              <w:rPr>
                <w:rFonts w:ascii="Calibri" w:eastAsia="Calibri" w:hAnsi="Calibri" w:cs="Calibri"/>
              </w:rPr>
            </w:pPr>
          </w:p>
        </w:tc>
      </w:tr>
      <w:tr w:rsidR="009E1D5B" w:rsidRPr="00026A0E" w14:paraId="31269121" w14:textId="77777777" w:rsidTr="005A6C50">
        <w:trPr>
          <w:trHeight w:val="312"/>
        </w:trPr>
        <w:tc>
          <w:tcPr>
            <w:tcW w:w="840" w:type="dxa"/>
            <w:vAlign w:val="center"/>
          </w:tcPr>
          <w:p w14:paraId="7E2A08D4" w14:textId="77777777" w:rsidR="009E1D5B" w:rsidRPr="00026A0E" w:rsidRDefault="00B47047">
            <w:pPr>
              <w:rPr>
                <w:rFonts w:ascii="Calibri" w:eastAsia="Calibri" w:hAnsi="Calibri" w:cs="Calibri"/>
              </w:rPr>
            </w:pPr>
            <w:r w:rsidRPr="00026A0E">
              <w:rPr>
                <w:rFonts w:ascii="Calibri" w:eastAsia="Calibri" w:hAnsi="Calibri" w:cs="Calibri"/>
              </w:rPr>
              <w:t>2.11</w:t>
            </w:r>
          </w:p>
        </w:tc>
        <w:tc>
          <w:tcPr>
            <w:tcW w:w="1990" w:type="dxa"/>
            <w:vAlign w:val="center"/>
          </w:tcPr>
          <w:p w14:paraId="2DA1A3C7"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2D14DF63" w14:textId="77777777" w:rsidR="009E1D5B" w:rsidRPr="00026A0E" w:rsidRDefault="00B47047">
            <w:pPr>
              <w:rPr>
                <w:rFonts w:ascii="Calibri" w:eastAsia="Calibri" w:hAnsi="Calibri" w:cs="Calibri"/>
              </w:rPr>
            </w:pPr>
            <w:r w:rsidRPr="00026A0E">
              <w:rPr>
                <w:rFonts w:ascii="Calibri" w:eastAsia="Calibri" w:hAnsi="Calibri" w:cs="Calibri"/>
              </w:rPr>
              <w:t>Look Direction Image</w:t>
            </w:r>
          </w:p>
        </w:tc>
        <w:tc>
          <w:tcPr>
            <w:tcW w:w="1275" w:type="dxa"/>
            <w:vAlign w:val="center"/>
          </w:tcPr>
          <w:p w14:paraId="14CAA77E" w14:textId="77777777" w:rsidR="009E1D5B" w:rsidRPr="00026A0E" w:rsidRDefault="009E1D5B" w:rsidP="005A6C50">
            <w:pPr>
              <w:jc w:val="center"/>
              <w:rPr>
                <w:rFonts w:ascii="Calibri" w:eastAsia="Calibri" w:hAnsi="Calibri" w:cs="Calibri"/>
              </w:rPr>
            </w:pPr>
          </w:p>
        </w:tc>
        <w:tc>
          <w:tcPr>
            <w:tcW w:w="1275" w:type="dxa"/>
            <w:vAlign w:val="center"/>
          </w:tcPr>
          <w:p w14:paraId="3D884E09" w14:textId="77777777" w:rsidR="009E1D5B" w:rsidRPr="00026A0E" w:rsidRDefault="009E1D5B" w:rsidP="005A6C50">
            <w:pPr>
              <w:jc w:val="center"/>
              <w:rPr>
                <w:rFonts w:ascii="Calibri" w:eastAsia="Calibri" w:hAnsi="Calibri" w:cs="Calibri"/>
              </w:rPr>
            </w:pPr>
          </w:p>
        </w:tc>
      </w:tr>
      <w:tr w:rsidR="009E1D5B" w:rsidRPr="00026A0E" w14:paraId="45357C82" w14:textId="77777777" w:rsidTr="005A6C50">
        <w:trPr>
          <w:trHeight w:val="312"/>
        </w:trPr>
        <w:tc>
          <w:tcPr>
            <w:tcW w:w="840" w:type="dxa"/>
            <w:vAlign w:val="center"/>
          </w:tcPr>
          <w:p w14:paraId="2F9A5B02" w14:textId="77777777" w:rsidR="009E1D5B" w:rsidRPr="00026A0E" w:rsidRDefault="00B47047">
            <w:pPr>
              <w:rPr>
                <w:rFonts w:ascii="Calibri" w:eastAsia="Calibri" w:hAnsi="Calibri" w:cs="Calibri"/>
              </w:rPr>
            </w:pPr>
            <w:r w:rsidRPr="00026A0E">
              <w:rPr>
                <w:rFonts w:ascii="Calibri" w:eastAsia="Calibri" w:hAnsi="Calibri" w:cs="Calibri"/>
              </w:rPr>
              <w:t>2.12</w:t>
            </w:r>
          </w:p>
        </w:tc>
        <w:tc>
          <w:tcPr>
            <w:tcW w:w="1990" w:type="dxa"/>
            <w:vAlign w:val="center"/>
          </w:tcPr>
          <w:p w14:paraId="4FA22229"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A054ED8" w14:textId="77777777" w:rsidR="009E1D5B" w:rsidRPr="00026A0E" w:rsidRDefault="00B47047">
            <w:pPr>
              <w:rPr>
                <w:rFonts w:ascii="Calibri" w:eastAsia="Calibri" w:hAnsi="Calibri" w:cs="Calibri"/>
              </w:rPr>
            </w:pPr>
            <w:r w:rsidRPr="00026A0E">
              <w:rPr>
                <w:rFonts w:ascii="Calibri" w:eastAsia="Calibri" w:hAnsi="Calibri" w:cs="Calibri"/>
              </w:rPr>
              <w:t>Radar Unit Look Vector Grid Image</w:t>
            </w:r>
          </w:p>
        </w:tc>
        <w:tc>
          <w:tcPr>
            <w:tcW w:w="1275" w:type="dxa"/>
            <w:vAlign w:val="center"/>
          </w:tcPr>
          <w:p w14:paraId="58AE870A" w14:textId="77777777" w:rsidR="009E1D5B" w:rsidRPr="00026A0E" w:rsidRDefault="009E1D5B" w:rsidP="005A6C50">
            <w:pPr>
              <w:jc w:val="center"/>
              <w:rPr>
                <w:rFonts w:ascii="Calibri" w:eastAsia="Calibri" w:hAnsi="Calibri" w:cs="Calibri"/>
              </w:rPr>
            </w:pPr>
          </w:p>
        </w:tc>
        <w:tc>
          <w:tcPr>
            <w:tcW w:w="1275" w:type="dxa"/>
            <w:vAlign w:val="center"/>
          </w:tcPr>
          <w:p w14:paraId="3A7F6AEB" w14:textId="77777777" w:rsidR="009E1D5B" w:rsidRPr="00026A0E" w:rsidRDefault="009E1D5B" w:rsidP="005A6C50">
            <w:pPr>
              <w:jc w:val="center"/>
              <w:rPr>
                <w:rFonts w:ascii="Calibri" w:eastAsia="Calibri" w:hAnsi="Calibri" w:cs="Calibri"/>
              </w:rPr>
            </w:pPr>
          </w:p>
        </w:tc>
      </w:tr>
      <w:tr w:rsidR="009E1D5B" w:rsidRPr="00026A0E" w14:paraId="4B28E52F" w14:textId="77777777" w:rsidTr="005A6C50">
        <w:trPr>
          <w:trHeight w:val="312"/>
        </w:trPr>
        <w:tc>
          <w:tcPr>
            <w:tcW w:w="840" w:type="dxa"/>
            <w:vAlign w:val="center"/>
          </w:tcPr>
          <w:p w14:paraId="2FF6577A" w14:textId="77777777" w:rsidR="009E1D5B" w:rsidRPr="00026A0E" w:rsidRDefault="00B47047">
            <w:pPr>
              <w:rPr>
                <w:rFonts w:ascii="Calibri" w:eastAsia="Calibri" w:hAnsi="Calibri" w:cs="Calibri"/>
              </w:rPr>
            </w:pPr>
            <w:r w:rsidRPr="00026A0E">
              <w:rPr>
                <w:rFonts w:ascii="Calibri" w:eastAsia="Calibri" w:hAnsi="Calibri" w:cs="Calibri"/>
              </w:rPr>
              <w:t>2.13</w:t>
            </w:r>
          </w:p>
        </w:tc>
        <w:tc>
          <w:tcPr>
            <w:tcW w:w="1990" w:type="dxa"/>
            <w:vAlign w:val="center"/>
          </w:tcPr>
          <w:p w14:paraId="1886AB67"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016A5E39" w14:textId="77777777" w:rsidR="009E1D5B" w:rsidRPr="00026A0E" w:rsidRDefault="00B47047">
            <w:pPr>
              <w:rPr>
                <w:rFonts w:ascii="Calibri" w:eastAsia="Calibri" w:hAnsi="Calibri" w:cs="Calibri"/>
              </w:rPr>
            </w:pPr>
            <w:r w:rsidRPr="00026A0E">
              <w:rPr>
                <w:rFonts w:ascii="Calibri" w:eastAsia="Calibri" w:hAnsi="Calibri" w:cs="Calibri"/>
              </w:rPr>
              <w:t>Slant Range Sensor to Surface Image</w:t>
            </w:r>
          </w:p>
        </w:tc>
        <w:tc>
          <w:tcPr>
            <w:tcW w:w="1275" w:type="dxa"/>
            <w:vAlign w:val="center"/>
          </w:tcPr>
          <w:p w14:paraId="68AD4EFA" w14:textId="77777777" w:rsidR="009E1D5B" w:rsidRPr="00026A0E" w:rsidRDefault="009E1D5B" w:rsidP="005A6C50">
            <w:pPr>
              <w:jc w:val="center"/>
              <w:rPr>
                <w:rFonts w:ascii="Calibri" w:eastAsia="Calibri" w:hAnsi="Calibri" w:cs="Calibri"/>
              </w:rPr>
            </w:pPr>
          </w:p>
        </w:tc>
        <w:tc>
          <w:tcPr>
            <w:tcW w:w="1275" w:type="dxa"/>
            <w:vAlign w:val="center"/>
          </w:tcPr>
          <w:p w14:paraId="5BBBB558" w14:textId="77777777" w:rsidR="009E1D5B" w:rsidRPr="00026A0E" w:rsidRDefault="009E1D5B" w:rsidP="005A6C50">
            <w:pPr>
              <w:jc w:val="center"/>
              <w:rPr>
                <w:rFonts w:ascii="Calibri" w:eastAsia="Calibri" w:hAnsi="Calibri" w:cs="Calibri"/>
              </w:rPr>
            </w:pPr>
          </w:p>
        </w:tc>
      </w:tr>
      <w:tr w:rsidR="009E1D5B" w:rsidRPr="00026A0E" w14:paraId="273CF6ED" w14:textId="77777777" w:rsidTr="005A6C50">
        <w:trPr>
          <w:trHeight w:val="312"/>
        </w:trPr>
        <w:tc>
          <w:tcPr>
            <w:tcW w:w="840" w:type="dxa"/>
            <w:vAlign w:val="center"/>
          </w:tcPr>
          <w:p w14:paraId="7AED0B58" w14:textId="77777777" w:rsidR="009E1D5B" w:rsidRPr="00026A0E" w:rsidRDefault="00B47047">
            <w:pPr>
              <w:rPr>
                <w:rFonts w:ascii="Calibri" w:eastAsia="Calibri" w:hAnsi="Calibri" w:cs="Calibri"/>
              </w:rPr>
            </w:pPr>
            <w:r w:rsidRPr="00026A0E">
              <w:rPr>
                <w:rFonts w:ascii="Calibri" w:eastAsia="Calibri" w:hAnsi="Calibri" w:cs="Calibri"/>
              </w:rPr>
              <w:t>2.14</w:t>
            </w:r>
          </w:p>
        </w:tc>
        <w:tc>
          <w:tcPr>
            <w:tcW w:w="1990" w:type="dxa"/>
            <w:vAlign w:val="center"/>
          </w:tcPr>
          <w:p w14:paraId="72D935E9"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1F63118" w14:textId="77777777" w:rsidR="009E1D5B" w:rsidRPr="00026A0E" w:rsidRDefault="00B47047">
            <w:pPr>
              <w:rPr>
                <w:rFonts w:ascii="Calibri" w:eastAsia="Calibri" w:hAnsi="Calibri" w:cs="Calibri"/>
              </w:rPr>
            </w:pPr>
            <w:r w:rsidRPr="00026A0E">
              <w:rPr>
                <w:rFonts w:ascii="Calibri" w:eastAsia="Calibri" w:hAnsi="Calibri" w:cs="Calibri"/>
              </w:rPr>
              <w:t>InSAR Phase Uncertainty Image</w:t>
            </w:r>
          </w:p>
        </w:tc>
        <w:tc>
          <w:tcPr>
            <w:tcW w:w="1275" w:type="dxa"/>
            <w:vAlign w:val="center"/>
          </w:tcPr>
          <w:p w14:paraId="2CC62C87" w14:textId="77777777" w:rsidR="009E1D5B" w:rsidRPr="00026A0E" w:rsidRDefault="009E1D5B" w:rsidP="005A6C50">
            <w:pPr>
              <w:jc w:val="center"/>
              <w:rPr>
                <w:rFonts w:ascii="Calibri" w:eastAsia="Calibri" w:hAnsi="Calibri" w:cs="Calibri"/>
              </w:rPr>
            </w:pPr>
          </w:p>
        </w:tc>
        <w:tc>
          <w:tcPr>
            <w:tcW w:w="1275" w:type="dxa"/>
            <w:vAlign w:val="center"/>
          </w:tcPr>
          <w:p w14:paraId="49A70378" w14:textId="77777777" w:rsidR="009E1D5B" w:rsidRPr="00026A0E" w:rsidRDefault="009E1D5B" w:rsidP="005A6C50">
            <w:pPr>
              <w:jc w:val="center"/>
              <w:rPr>
                <w:rFonts w:ascii="Calibri" w:eastAsia="Calibri" w:hAnsi="Calibri" w:cs="Calibri"/>
              </w:rPr>
            </w:pPr>
          </w:p>
        </w:tc>
      </w:tr>
      <w:tr w:rsidR="009E1D5B" w:rsidRPr="00026A0E" w14:paraId="19E464B6" w14:textId="77777777" w:rsidTr="005A6C50">
        <w:trPr>
          <w:trHeight w:val="312"/>
        </w:trPr>
        <w:tc>
          <w:tcPr>
            <w:tcW w:w="840" w:type="dxa"/>
            <w:vAlign w:val="center"/>
          </w:tcPr>
          <w:p w14:paraId="68D99DE3" w14:textId="77777777" w:rsidR="009E1D5B" w:rsidRPr="00026A0E" w:rsidRDefault="00B47047">
            <w:pPr>
              <w:rPr>
                <w:rFonts w:ascii="Calibri" w:eastAsia="Calibri" w:hAnsi="Calibri" w:cs="Calibri"/>
              </w:rPr>
            </w:pPr>
            <w:r w:rsidRPr="00026A0E">
              <w:rPr>
                <w:rFonts w:ascii="Calibri" w:eastAsia="Calibri" w:hAnsi="Calibri" w:cs="Calibri"/>
              </w:rPr>
              <w:t>2.15</w:t>
            </w:r>
          </w:p>
        </w:tc>
        <w:tc>
          <w:tcPr>
            <w:tcW w:w="1990" w:type="dxa"/>
            <w:vAlign w:val="center"/>
          </w:tcPr>
          <w:p w14:paraId="7F8B0BB7"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vAlign w:val="center"/>
          </w:tcPr>
          <w:p w14:paraId="144D6E29" w14:textId="77777777" w:rsidR="009E1D5B" w:rsidRPr="00026A0E" w:rsidRDefault="00B47047">
            <w:pPr>
              <w:rPr>
                <w:rFonts w:ascii="Calibri" w:eastAsia="Calibri" w:hAnsi="Calibri" w:cs="Calibri"/>
              </w:rPr>
            </w:pPr>
            <w:r w:rsidRPr="00026A0E">
              <w:rPr>
                <w:rFonts w:ascii="Calibri" w:eastAsia="Calibri" w:hAnsi="Calibri" w:cs="Calibri"/>
              </w:rPr>
              <w:t>Atmospheric Phase Correction Image</w:t>
            </w:r>
          </w:p>
        </w:tc>
        <w:tc>
          <w:tcPr>
            <w:tcW w:w="1275" w:type="dxa"/>
            <w:vAlign w:val="center"/>
          </w:tcPr>
          <w:p w14:paraId="7987C5FA" w14:textId="77777777" w:rsidR="009E1D5B" w:rsidRPr="00026A0E" w:rsidRDefault="009E1D5B" w:rsidP="005A6C50">
            <w:pPr>
              <w:jc w:val="center"/>
              <w:rPr>
                <w:rFonts w:ascii="Calibri" w:eastAsia="Calibri" w:hAnsi="Calibri" w:cs="Calibri"/>
              </w:rPr>
            </w:pPr>
          </w:p>
        </w:tc>
        <w:tc>
          <w:tcPr>
            <w:tcW w:w="1275" w:type="dxa"/>
            <w:vAlign w:val="center"/>
          </w:tcPr>
          <w:p w14:paraId="68C2F2AA" w14:textId="77777777" w:rsidR="009E1D5B" w:rsidRPr="00026A0E" w:rsidRDefault="009E1D5B" w:rsidP="005A6C50">
            <w:pPr>
              <w:jc w:val="center"/>
              <w:rPr>
                <w:rFonts w:ascii="Calibri" w:eastAsia="Calibri" w:hAnsi="Calibri" w:cs="Calibri"/>
              </w:rPr>
            </w:pPr>
          </w:p>
        </w:tc>
      </w:tr>
      <w:tr w:rsidR="009E1D5B" w:rsidRPr="00026A0E" w14:paraId="09F62CD1" w14:textId="77777777" w:rsidTr="005A6C50">
        <w:trPr>
          <w:trHeight w:val="312"/>
        </w:trPr>
        <w:tc>
          <w:tcPr>
            <w:tcW w:w="840" w:type="dxa"/>
            <w:tcBorders>
              <w:bottom w:val="single" w:sz="4" w:space="0" w:color="000000"/>
            </w:tcBorders>
            <w:vAlign w:val="center"/>
          </w:tcPr>
          <w:p w14:paraId="69F864BE" w14:textId="77777777" w:rsidR="009E1D5B" w:rsidRPr="00026A0E" w:rsidRDefault="00B47047">
            <w:pPr>
              <w:rPr>
                <w:rFonts w:ascii="Calibri" w:eastAsia="Calibri" w:hAnsi="Calibri" w:cs="Calibri"/>
              </w:rPr>
            </w:pPr>
            <w:r w:rsidRPr="00026A0E">
              <w:rPr>
                <w:rFonts w:ascii="Calibri" w:eastAsia="Calibri" w:hAnsi="Calibri" w:cs="Calibri"/>
              </w:rPr>
              <w:t>2.16</w:t>
            </w:r>
          </w:p>
        </w:tc>
        <w:tc>
          <w:tcPr>
            <w:tcW w:w="1990" w:type="dxa"/>
            <w:tcBorders>
              <w:bottom w:val="single" w:sz="4" w:space="0" w:color="000000"/>
            </w:tcBorders>
            <w:vAlign w:val="center"/>
          </w:tcPr>
          <w:p w14:paraId="793DC9ED" w14:textId="77777777" w:rsidR="009E1D5B" w:rsidRPr="00026A0E" w:rsidRDefault="00B47047">
            <w:pPr>
              <w:rPr>
                <w:rFonts w:ascii="Calibri" w:eastAsia="Calibri" w:hAnsi="Calibri" w:cs="Calibri"/>
              </w:rPr>
            </w:pPr>
            <w:r w:rsidRPr="00026A0E">
              <w:rPr>
                <w:rFonts w:ascii="Calibri" w:eastAsia="Calibri" w:hAnsi="Calibri" w:cs="Calibri"/>
              </w:rPr>
              <w:t>[GSLC] [InSAR]</w:t>
            </w:r>
          </w:p>
        </w:tc>
        <w:tc>
          <w:tcPr>
            <w:tcW w:w="3680" w:type="dxa"/>
            <w:tcBorders>
              <w:bottom w:val="single" w:sz="4" w:space="0" w:color="000000"/>
            </w:tcBorders>
            <w:vAlign w:val="center"/>
          </w:tcPr>
          <w:p w14:paraId="5278816F" w14:textId="77777777" w:rsidR="009E1D5B" w:rsidRPr="00026A0E" w:rsidRDefault="00B47047">
            <w:pPr>
              <w:rPr>
                <w:rFonts w:ascii="Calibri" w:eastAsia="Calibri" w:hAnsi="Calibri" w:cs="Calibri"/>
              </w:rPr>
            </w:pPr>
            <w:r w:rsidRPr="00026A0E">
              <w:rPr>
                <w:rFonts w:ascii="Calibri" w:eastAsia="Calibri" w:hAnsi="Calibri" w:cs="Calibri"/>
              </w:rPr>
              <w:t>Ionospheric Phase Correction Image</w:t>
            </w:r>
          </w:p>
        </w:tc>
        <w:tc>
          <w:tcPr>
            <w:tcW w:w="1275" w:type="dxa"/>
            <w:tcBorders>
              <w:bottom w:val="single" w:sz="4" w:space="0" w:color="000000"/>
            </w:tcBorders>
            <w:vAlign w:val="center"/>
          </w:tcPr>
          <w:p w14:paraId="740A4E39"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A67C4D0" w14:textId="77777777" w:rsidR="009E1D5B" w:rsidRPr="00026A0E" w:rsidRDefault="009E1D5B" w:rsidP="005A6C50">
            <w:pPr>
              <w:jc w:val="center"/>
              <w:rPr>
                <w:rFonts w:ascii="Calibri" w:eastAsia="Calibri" w:hAnsi="Calibri" w:cs="Calibri"/>
              </w:rPr>
            </w:pPr>
          </w:p>
        </w:tc>
      </w:tr>
      <w:tr w:rsidR="009E1D5B" w:rsidRPr="00026A0E" w14:paraId="5467395B" w14:textId="77777777" w:rsidTr="005A6C50">
        <w:trPr>
          <w:trHeight w:val="312"/>
        </w:trPr>
        <w:tc>
          <w:tcPr>
            <w:tcW w:w="840" w:type="dxa"/>
            <w:shd w:val="clear" w:color="auto" w:fill="FFFFFF"/>
            <w:vAlign w:val="center"/>
          </w:tcPr>
          <w:p w14:paraId="44220BD1" w14:textId="77777777" w:rsidR="009E1D5B" w:rsidRPr="00026A0E" w:rsidRDefault="00B47047">
            <w:pPr>
              <w:rPr>
                <w:rFonts w:ascii="Calibri" w:eastAsia="Calibri" w:hAnsi="Calibri" w:cs="Calibri"/>
              </w:rPr>
            </w:pPr>
            <w:r w:rsidRPr="00026A0E">
              <w:rPr>
                <w:rFonts w:ascii="Calibri" w:eastAsia="Calibri" w:hAnsi="Calibri" w:cs="Calibri"/>
              </w:rPr>
              <w:t>2.17</w:t>
            </w:r>
          </w:p>
        </w:tc>
        <w:tc>
          <w:tcPr>
            <w:tcW w:w="1990" w:type="dxa"/>
            <w:shd w:val="clear" w:color="auto" w:fill="FFFFFF"/>
            <w:vAlign w:val="center"/>
          </w:tcPr>
          <w:p w14:paraId="692C2C1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5EA5308C" w14:textId="77777777" w:rsidR="009E1D5B" w:rsidRPr="00026A0E" w:rsidRDefault="00B47047">
            <w:pPr>
              <w:rPr>
                <w:rFonts w:ascii="Calibri" w:eastAsia="Calibri" w:hAnsi="Calibri" w:cs="Calibri"/>
              </w:rPr>
            </w:pPr>
            <w:r w:rsidRPr="00026A0E">
              <w:rPr>
                <w:rFonts w:ascii="Calibri" w:eastAsia="Calibri" w:hAnsi="Calibri" w:cs="Calibri"/>
              </w:rPr>
              <w:t>Simulated Topographic Phase</w:t>
            </w:r>
          </w:p>
        </w:tc>
        <w:tc>
          <w:tcPr>
            <w:tcW w:w="1275" w:type="dxa"/>
            <w:tcBorders>
              <w:bottom w:val="single" w:sz="4" w:space="0" w:color="000000"/>
            </w:tcBorders>
            <w:vAlign w:val="center"/>
          </w:tcPr>
          <w:p w14:paraId="024446CD"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05CD515" w14:textId="77777777" w:rsidR="009E1D5B" w:rsidRPr="00026A0E" w:rsidRDefault="009E1D5B" w:rsidP="005A6C50">
            <w:pPr>
              <w:jc w:val="center"/>
              <w:rPr>
                <w:rFonts w:ascii="Calibri" w:eastAsia="Calibri" w:hAnsi="Calibri" w:cs="Calibri"/>
              </w:rPr>
            </w:pPr>
          </w:p>
        </w:tc>
      </w:tr>
      <w:tr w:rsidR="009E1D5B" w:rsidRPr="00026A0E" w14:paraId="00F75F9F" w14:textId="77777777" w:rsidTr="005A6C50">
        <w:trPr>
          <w:trHeight w:val="312"/>
        </w:trPr>
        <w:tc>
          <w:tcPr>
            <w:tcW w:w="840" w:type="dxa"/>
            <w:shd w:val="clear" w:color="auto" w:fill="FFFFFF"/>
            <w:vAlign w:val="center"/>
          </w:tcPr>
          <w:p w14:paraId="171047C8" w14:textId="77777777" w:rsidR="009E1D5B" w:rsidRPr="00026A0E" w:rsidRDefault="00B47047">
            <w:pPr>
              <w:rPr>
                <w:rFonts w:ascii="Calibri" w:eastAsia="Calibri" w:hAnsi="Calibri" w:cs="Calibri"/>
              </w:rPr>
            </w:pPr>
            <w:r w:rsidRPr="00026A0E">
              <w:rPr>
                <w:rFonts w:ascii="Calibri" w:eastAsia="Calibri" w:hAnsi="Calibri" w:cs="Calibri"/>
              </w:rPr>
              <w:t>2.18</w:t>
            </w:r>
          </w:p>
        </w:tc>
        <w:tc>
          <w:tcPr>
            <w:tcW w:w="1990" w:type="dxa"/>
            <w:shd w:val="clear" w:color="auto" w:fill="FFFFFF"/>
            <w:vAlign w:val="center"/>
          </w:tcPr>
          <w:p w14:paraId="669E7076"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674D5088" w14:textId="77777777" w:rsidR="009E1D5B" w:rsidRPr="00026A0E" w:rsidRDefault="00B47047">
            <w:pPr>
              <w:rPr>
                <w:rFonts w:ascii="Calibri" w:eastAsia="Calibri" w:hAnsi="Calibri" w:cs="Calibri"/>
              </w:rPr>
            </w:pPr>
            <w:r w:rsidRPr="00026A0E">
              <w:rPr>
                <w:rFonts w:ascii="Calibri" w:eastAsia="Calibri" w:hAnsi="Calibri" w:cs="Calibri"/>
              </w:rPr>
              <w:t>InSAR Perpendicular Baseline</w:t>
            </w:r>
          </w:p>
        </w:tc>
        <w:tc>
          <w:tcPr>
            <w:tcW w:w="1275" w:type="dxa"/>
            <w:tcBorders>
              <w:bottom w:val="single" w:sz="4" w:space="0" w:color="000000"/>
            </w:tcBorders>
            <w:vAlign w:val="center"/>
          </w:tcPr>
          <w:p w14:paraId="1C17604D"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7D63D38" w14:textId="77777777" w:rsidR="009E1D5B" w:rsidRPr="00026A0E" w:rsidRDefault="009E1D5B" w:rsidP="005A6C50">
            <w:pPr>
              <w:jc w:val="center"/>
              <w:rPr>
                <w:rFonts w:ascii="Calibri" w:eastAsia="Calibri" w:hAnsi="Calibri" w:cs="Calibri"/>
              </w:rPr>
            </w:pPr>
          </w:p>
        </w:tc>
      </w:tr>
      <w:tr w:rsidR="009E1D5B" w:rsidRPr="00026A0E" w14:paraId="024F9367" w14:textId="77777777" w:rsidTr="005A6C50">
        <w:trPr>
          <w:trHeight w:val="312"/>
        </w:trPr>
        <w:tc>
          <w:tcPr>
            <w:tcW w:w="840" w:type="dxa"/>
            <w:shd w:val="clear" w:color="auto" w:fill="FFFFFF"/>
            <w:vAlign w:val="center"/>
          </w:tcPr>
          <w:p w14:paraId="2D1BF4CF" w14:textId="77777777" w:rsidR="009E1D5B" w:rsidRPr="00026A0E" w:rsidRDefault="00B47047">
            <w:pPr>
              <w:rPr>
                <w:rFonts w:ascii="Calibri" w:eastAsia="Calibri" w:hAnsi="Calibri" w:cs="Calibri"/>
              </w:rPr>
            </w:pPr>
            <w:r w:rsidRPr="00026A0E">
              <w:rPr>
                <w:rFonts w:ascii="Calibri" w:eastAsia="Calibri" w:hAnsi="Calibri" w:cs="Calibri"/>
              </w:rPr>
              <w:t>2.19</w:t>
            </w:r>
          </w:p>
        </w:tc>
        <w:tc>
          <w:tcPr>
            <w:tcW w:w="1990" w:type="dxa"/>
            <w:shd w:val="clear" w:color="auto" w:fill="FFFFFF"/>
            <w:vAlign w:val="center"/>
          </w:tcPr>
          <w:p w14:paraId="248B7CD3"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6405E8B" w14:textId="77777777" w:rsidR="009E1D5B" w:rsidRPr="00026A0E" w:rsidRDefault="00B47047">
            <w:pPr>
              <w:rPr>
                <w:rFonts w:ascii="Calibri" w:eastAsia="Calibri" w:hAnsi="Calibri" w:cs="Calibri"/>
              </w:rPr>
            </w:pPr>
            <w:r w:rsidRPr="00026A0E">
              <w:rPr>
                <w:rFonts w:ascii="Calibri" w:eastAsia="Calibri" w:hAnsi="Calibri" w:cs="Calibri"/>
              </w:rPr>
              <w:t>InSAR Parallel Baseline</w:t>
            </w:r>
          </w:p>
        </w:tc>
        <w:tc>
          <w:tcPr>
            <w:tcW w:w="1275" w:type="dxa"/>
            <w:tcBorders>
              <w:bottom w:val="single" w:sz="4" w:space="0" w:color="000000"/>
            </w:tcBorders>
            <w:vAlign w:val="center"/>
          </w:tcPr>
          <w:p w14:paraId="3E77B8F3"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1FF1830" w14:textId="77777777" w:rsidR="009E1D5B" w:rsidRPr="00026A0E" w:rsidRDefault="009E1D5B" w:rsidP="005A6C50">
            <w:pPr>
              <w:jc w:val="center"/>
              <w:rPr>
                <w:rFonts w:ascii="Calibri" w:eastAsia="Calibri" w:hAnsi="Calibri" w:cs="Calibri"/>
              </w:rPr>
            </w:pPr>
          </w:p>
        </w:tc>
      </w:tr>
      <w:tr w:rsidR="009E1D5B" w:rsidRPr="00026A0E" w14:paraId="77E255BA" w14:textId="77777777" w:rsidTr="005A6C50">
        <w:trPr>
          <w:trHeight w:val="312"/>
        </w:trPr>
        <w:tc>
          <w:tcPr>
            <w:tcW w:w="840" w:type="dxa"/>
            <w:shd w:val="clear" w:color="auto" w:fill="FFFFFF"/>
            <w:vAlign w:val="center"/>
          </w:tcPr>
          <w:p w14:paraId="41D67F1B" w14:textId="77777777" w:rsidR="009E1D5B" w:rsidRPr="00026A0E" w:rsidRDefault="00B47047">
            <w:pPr>
              <w:rPr>
                <w:rFonts w:ascii="Calibri" w:eastAsia="Calibri" w:hAnsi="Calibri" w:cs="Calibri"/>
              </w:rPr>
            </w:pPr>
            <w:r w:rsidRPr="00026A0E">
              <w:rPr>
                <w:rFonts w:ascii="Calibri" w:eastAsia="Calibri" w:hAnsi="Calibri" w:cs="Calibri"/>
              </w:rPr>
              <w:t>2.20</w:t>
            </w:r>
          </w:p>
        </w:tc>
        <w:tc>
          <w:tcPr>
            <w:tcW w:w="1990" w:type="dxa"/>
            <w:shd w:val="clear" w:color="auto" w:fill="FFFFFF"/>
            <w:vAlign w:val="center"/>
          </w:tcPr>
          <w:p w14:paraId="5CD6FA7D"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3E54696C" w14:textId="77777777" w:rsidR="009E1D5B" w:rsidRPr="00026A0E" w:rsidRDefault="00B47047">
            <w:pPr>
              <w:rPr>
                <w:rFonts w:ascii="Calibri" w:eastAsia="Calibri" w:hAnsi="Calibri" w:cs="Calibri"/>
              </w:rPr>
            </w:pPr>
            <w:r w:rsidRPr="00026A0E">
              <w:rPr>
                <w:rFonts w:ascii="Calibri" w:eastAsia="Calibri" w:hAnsi="Calibri" w:cs="Calibri"/>
              </w:rPr>
              <w:t>InSAR Displacement Model Points</w:t>
            </w:r>
          </w:p>
        </w:tc>
        <w:tc>
          <w:tcPr>
            <w:tcW w:w="1275" w:type="dxa"/>
            <w:tcBorders>
              <w:bottom w:val="single" w:sz="4" w:space="0" w:color="000000"/>
            </w:tcBorders>
            <w:vAlign w:val="center"/>
          </w:tcPr>
          <w:p w14:paraId="475D302C"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D0DDCF4" w14:textId="77777777" w:rsidR="009E1D5B" w:rsidRPr="00026A0E" w:rsidRDefault="009E1D5B" w:rsidP="005A6C50">
            <w:pPr>
              <w:jc w:val="center"/>
              <w:rPr>
                <w:rFonts w:ascii="Calibri" w:eastAsia="Calibri" w:hAnsi="Calibri" w:cs="Calibri"/>
              </w:rPr>
            </w:pPr>
          </w:p>
        </w:tc>
      </w:tr>
      <w:tr w:rsidR="009E1D5B" w:rsidRPr="00026A0E" w14:paraId="6A4BC895" w14:textId="77777777" w:rsidTr="005A6C50">
        <w:trPr>
          <w:trHeight w:val="312"/>
        </w:trPr>
        <w:tc>
          <w:tcPr>
            <w:tcW w:w="840" w:type="dxa"/>
            <w:shd w:val="clear" w:color="auto" w:fill="FFFFFF"/>
            <w:vAlign w:val="center"/>
          </w:tcPr>
          <w:p w14:paraId="40FFBFA6" w14:textId="77777777" w:rsidR="009E1D5B" w:rsidRPr="00026A0E" w:rsidRDefault="00B47047">
            <w:pPr>
              <w:rPr>
                <w:rFonts w:ascii="Calibri" w:eastAsia="Calibri" w:hAnsi="Calibri" w:cs="Calibri"/>
              </w:rPr>
            </w:pPr>
            <w:r w:rsidRPr="00026A0E">
              <w:rPr>
                <w:rFonts w:ascii="Calibri" w:eastAsia="Calibri" w:hAnsi="Calibri" w:cs="Calibri"/>
              </w:rPr>
              <w:t>2.21</w:t>
            </w:r>
          </w:p>
        </w:tc>
        <w:tc>
          <w:tcPr>
            <w:tcW w:w="1990" w:type="dxa"/>
            <w:shd w:val="clear" w:color="auto" w:fill="FFFFFF"/>
            <w:vAlign w:val="center"/>
          </w:tcPr>
          <w:p w14:paraId="2E681F8B" w14:textId="77777777" w:rsidR="009E1D5B" w:rsidRPr="00026A0E" w:rsidRDefault="00B47047">
            <w:pPr>
              <w:rPr>
                <w:rFonts w:ascii="Calibri" w:eastAsia="Calibri" w:hAnsi="Calibri" w:cs="Calibri"/>
              </w:rPr>
            </w:pPr>
            <w:r w:rsidRPr="00026A0E">
              <w:rPr>
                <w:rFonts w:ascii="Calibri" w:eastAsia="Calibri" w:hAnsi="Calibri" w:cs="Calibri"/>
              </w:rPr>
              <w:t>[CB]</w:t>
            </w:r>
          </w:p>
        </w:tc>
        <w:tc>
          <w:tcPr>
            <w:tcW w:w="3680" w:type="dxa"/>
            <w:tcBorders>
              <w:bottom w:val="single" w:sz="4" w:space="0" w:color="000000"/>
            </w:tcBorders>
            <w:vAlign w:val="center"/>
          </w:tcPr>
          <w:p w14:paraId="6B8EE1F9" w14:textId="77777777" w:rsidR="009E1D5B" w:rsidRPr="00026A0E" w:rsidRDefault="00B47047">
            <w:pPr>
              <w:rPr>
                <w:rFonts w:ascii="Calibri" w:eastAsia="Calibri" w:hAnsi="Calibri" w:cs="Calibri"/>
              </w:rPr>
            </w:pPr>
            <w:r w:rsidRPr="00026A0E">
              <w:rPr>
                <w:rFonts w:ascii="Calibri" w:eastAsia="Calibri" w:hAnsi="Calibri" w:cs="Calibri"/>
              </w:rPr>
              <w:t>Contributing Observations Image</w:t>
            </w:r>
          </w:p>
        </w:tc>
        <w:tc>
          <w:tcPr>
            <w:tcW w:w="1275" w:type="dxa"/>
            <w:tcBorders>
              <w:bottom w:val="single" w:sz="4" w:space="0" w:color="000000"/>
            </w:tcBorders>
            <w:vAlign w:val="center"/>
          </w:tcPr>
          <w:p w14:paraId="637FFC6D"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003BBE3" w14:textId="77777777" w:rsidR="009E1D5B" w:rsidRPr="00026A0E" w:rsidRDefault="009E1D5B" w:rsidP="005A6C50">
            <w:pPr>
              <w:jc w:val="center"/>
              <w:rPr>
                <w:rFonts w:ascii="Calibri" w:eastAsia="Calibri" w:hAnsi="Calibri" w:cs="Calibri"/>
              </w:rPr>
            </w:pPr>
          </w:p>
        </w:tc>
      </w:tr>
      <w:tr w:rsidR="009E1D5B" w:rsidRPr="00026A0E" w14:paraId="2B742B22" w14:textId="77777777" w:rsidTr="005A6C50">
        <w:trPr>
          <w:trHeight w:val="312"/>
        </w:trPr>
        <w:tc>
          <w:tcPr>
            <w:tcW w:w="840" w:type="dxa"/>
            <w:shd w:val="clear" w:color="auto" w:fill="FFFFFF"/>
            <w:vAlign w:val="center"/>
          </w:tcPr>
          <w:p w14:paraId="785AE327" w14:textId="77777777" w:rsidR="009E1D5B" w:rsidRPr="00026A0E" w:rsidRDefault="00B47047">
            <w:pPr>
              <w:rPr>
                <w:rFonts w:ascii="Calibri" w:eastAsia="Calibri" w:hAnsi="Calibri" w:cs="Calibri"/>
              </w:rPr>
            </w:pPr>
            <w:r w:rsidRPr="00026A0E">
              <w:rPr>
                <w:rFonts w:ascii="Calibri" w:eastAsia="Calibri" w:hAnsi="Calibri" w:cs="Calibri"/>
              </w:rPr>
              <w:t>2.22</w:t>
            </w:r>
          </w:p>
        </w:tc>
        <w:tc>
          <w:tcPr>
            <w:tcW w:w="1990" w:type="dxa"/>
            <w:shd w:val="clear" w:color="auto" w:fill="FFFFFF"/>
            <w:vAlign w:val="center"/>
          </w:tcPr>
          <w:p w14:paraId="51C94601" w14:textId="77777777" w:rsidR="009E1D5B" w:rsidRPr="00026A0E" w:rsidRDefault="00B47047">
            <w:pPr>
              <w:rPr>
                <w:rFonts w:ascii="Calibri" w:eastAsia="Calibri" w:hAnsi="Calibri" w:cs="Calibri"/>
              </w:rPr>
            </w:pPr>
            <w:r w:rsidRPr="00026A0E">
              <w:rPr>
                <w:rFonts w:ascii="Calibri" w:eastAsia="Calibri" w:hAnsi="Calibri" w:cs="Calibri"/>
              </w:rPr>
              <w:t>[CB]</w:t>
            </w:r>
          </w:p>
        </w:tc>
        <w:tc>
          <w:tcPr>
            <w:tcW w:w="3680" w:type="dxa"/>
            <w:tcBorders>
              <w:bottom w:val="single" w:sz="4" w:space="0" w:color="000000"/>
            </w:tcBorders>
            <w:vAlign w:val="center"/>
          </w:tcPr>
          <w:p w14:paraId="318F715A" w14:textId="77777777" w:rsidR="009E1D5B" w:rsidRPr="00026A0E" w:rsidRDefault="00B47047">
            <w:pPr>
              <w:rPr>
                <w:rFonts w:ascii="Calibri" w:eastAsia="Calibri" w:hAnsi="Calibri" w:cs="Calibri"/>
              </w:rPr>
            </w:pPr>
            <w:r w:rsidRPr="00026A0E">
              <w:rPr>
                <w:rFonts w:ascii="Calibri" w:eastAsia="Calibri" w:hAnsi="Calibri" w:cs="Calibri"/>
              </w:rPr>
              <w:t>Composite Quality Map Image</w:t>
            </w:r>
          </w:p>
        </w:tc>
        <w:tc>
          <w:tcPr>
            <w:tcW w:w="1275" w:type="dxa"/>
            <w:tcBorders>
              <w:bottom w:val="single" w:sz="4" w:space="0" w:color="000000"/>
            </w:tcBorders>
            <w:vAlign w:val="center"/>
          </w:tcPr>
          <w:p w14:paraId="66FC4D21"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7827D71B" w14:textId="77777777" w:rsidR="009E1D5B" w:rsidRPr="00026A0E" w:rsidRDefault="009E1D5B" w:rsidP="005A6C50">
            <w:pPr>
              <w:jc w:val="center"/>
              <w:rPr>
                <w:rFonts w:ascii="Calibri" w:eastAsia="Calibri" w:hAnsi="Calibri" w:cs="Calibri"/>
              </w:rPr>
            </w:pPr>
          </w:p>
        </w:tc>
      </w:tr>
      <w:tr w:rsidR="005A6C50" w:rsidRPr="00026A0E" w14:paraId="12E26C6C" w14:textId="77777777" w:rsidTr="005A6C50">
        <w:trPr>
          <w:trHeight w:val="20"/>
        </w:trPr>
        <w:tc>
          <w:tcPr>
            <w:tcW w:w="840" w:type="dxa"/>
            <w:shd w:val="clear" w:color="auto" w:fill="D6E3BC"/>
            <w:vAlign w:val="center"/>
          </w:tcPr>
          <w:p w14:paraId="5F62544B"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3</w:t>
            </w:r>
          </w:p>
        </w:tc>
        <w:tc>
          <w:tcPr>
            <w:tcW w:w="1990" w:type="dxa"/>
            <w:shd w:val="clear" w:color="auto" w:fill="D6E3BC"/>
            <w:vAlign w:val="center"/>
          </w:tcPr>
          <w:p w14:paraId="5A489E15"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2EE5677E"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Radiometrically Corrected Measurements</w:t>
            </w:r>
          </w:p>
        </w:tc>
        <w:tc>
          <w:tcPr>
            <w:tcW w:w="1275" w:type="dxa"/>
            <w:shd w:val="clear" w:color="auto" w:fill="D6E3BC"/>
            <w:vAlign w:val="center"/>
          </w:tcPr>
          <w:p w14:paraId="31C01AC6" w14:textId="7CB5C3AF"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31CFFB24" w14:textId="64210F6D"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3EB990FA" w14:textId="77777777" w:rsidTr="005A6C50">
        <w:trPr>
          <w:trHeight w:val="312"/>
        </w:trPr>
        <w:tc>
          <w:tcPr>
            <w:tcW w:w="840" w:type="dxa"/>
            <w:vAlign w:val="center"/>
          </w:tcPr>
          <w:p w14:paraId="136624A2" w14:textId="77777777" w:rsidR="009E1D5B" w:rsidRPr="00026A0E" w:rsidRDefault="00B47047">
            <w:pPr>
              <w:rPr>
                <w:rFonts w:ascii="Calibri" w:eastAsia="Calibri" w:hAnsi="Calibri" w:cs="Calibri"/>
              </w:rPr>
            </w:pPr>
            <w:r w:rsidRPr="00026A0E">
              <w:rPr>
                <w:rFonts w:ascii="Calibri" w:eastAsia="Calibri" w:hAnsi="Calibri" w:cs="Calibri"/>
              </w:rPr>
              <w:t>3.1</w:t>
            </w:r>
          </w:p>
        </w:tc>
        <w:tc>
          <w:tcPr>
            <w:tcW w:w="1990" w:type="dxa"/>
            <w:vAlign w:val="center"/>
          </w:tcPr>
          <w:p w14:paraId="50981392"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533B522" w14:textId="77777777" w:rsidR="009E1D5B" w:rsidRPr="00026A0E" w:rsidRDefault="00B47047">
            <w:pPr>
              <w:rPr>
                <w:rFonts w:ascii="Calibri" w:eastAsia="Calibri" w:hAnsi="Calibri" w:cs="Calibri"/>
              </w:rPr>
            </w:pPr>
            <w:r w:rsidRPr="00026A0E">
              <w:rPr>
                <w:rFonts w:ascii="Calibri" w:eastAsia="Calibri" w:hAnsi="Calibri" w:cs="Calibri"/>
              </w:rPr>
              <w:t>Backscatter Measurements</w:t>
            </w:r>
          </w:p>
        </w:tc>
        <w:tc>
          <w:tcPr>
            <w:tcW w:w="1275" w:type="dxa"/>
            <w:vAlign w:val="center"/>
          </w:tcPr>
          <w:p w14:paraId="5BB8C52C" w14:textId="77777777" w:rsidR="009E1D5B" w:rsidRPr="00026A0E" w:rsidRDefault="009E1D5B" w:rsidP="005A6C50">
            <w:pPr>
              <w:jc w:val="center"/>
              <w:rPr>
                <w:rFonts w:ascii="Calibri" w:eastAsia="Calibri" w:hAnsi="Calibri" w:cs="Calibri"/>
              </w:rPr>
            </w:pPr>
          </w:p>
        </w:tc>
        <w:tc>
          <w:tcPr>
            <w:tcW w:w="1275" w:type="dxa"/>
            <w:vAlign w:val="center"/>
          </w:tcPr>
          <w:p w14:paraId="5A711182" w14:textId="77777777" w:rsidR="009E1D5B" w:rsidRPr="00026A0E" w:rsidRDefault="009E1D5B" w:rsidP="005A6C50">
            <w:pPr>
              <w:jc w:val="center"/>
              <w:rPr>
                <w:rFonts w:ascii="Calibri" w:eastAsia="Calibri" w:hAnsi="Calibri" w:cs="Calibri"/>
              </w:rPr>
            </w:pPr>
          </w:p>
        </w:tc>
      </w:tr>
      <w:tr w:rsidR="009E1D5B" w:rsidRPr="00026A0E" w14:paraId="5194EAA5" w14:textId="77777777" w:rsidTr="005A6C50">
        <w:trPr>
          <w:trHeight w:val="312"/>
        </w:trPr>
        <w:tc>
          <w:tcPr>
            <w:tcW w:w="840" w:type="dxa"/>
            <w:vAlign w:val="center"/>
          </w:tcPr>
          <w:p w14:paraId="6FFB9E1C" w14:textId="77777777" w:rsidR="009E1D5B" w:rsidRPr="00026A0E" w:rsidRDefault="00B47047">
            <w:pPr>
              <w:rPr>
                <w:rFonts w:ascii="Calibri" w:eastAsia="Calibri" w:hAnsi="Calibri" w:cs="Calibri"/>
              </w:rPr>
            </w:pPr>
            <w:r w:rsidRPr="00026A0E">
              <w:rPr>
                <w:rFonts w:ascii="Calibri" w:eastAsia="Calibri" w:hAnsi="Calibri" w:cs="Calibri"/>
              </w:rPr>
              <w:t>3.2</w:t>
            </w:r>
          </w:p>
        </w:tc>
        <w:tc>
          <w:tcPr>
            <w:tcW w:w="1990" w:type="dxa"/>
            <w:vAlign w:val="center"/>
          </w:tcPr>
          <w:p w14:paraId="22ED8977"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0DBF6649" w14:textId="77777777" w:rsidR="009E1D5B" w:rsidRPr="00026A0E" w:rsidRDefault="00B47047">
            <w:pPr>
              <w:rPr>
                <w:rFonts w:ascii="Calibri" w:eastAsia="Calibri" w:hAnsi="Calibri" w:cs="Calibri"/>
              </w:rPr>
            </w:pPr>
            <w:r w:rsidRPr="00026A0E">
              <w:rPr>
                <w:rFonts w:ascii="Calibri" w:eastAsia="Calibri" w:hAnsi="Calibri" w:cs="Calibri"/>
              </w:rPr>
              <w:t xml:space="preserve">Scaling Conversion </w:t>
            </w:r>
          </w:p>
        </w:tc>
        <w:tc>
          <w:tcPr>
            <w:tcW w:w="1275" w:type="dxa"/>
            <w:vAlign w:val="center"/>
          </w:tcPr>
          <w:p w14:paraId="02C3C003" w14:textId="77777777" w:rsidR="009E1D5B" w:rsidRPr="00026A0E" w:rsidRDefault="009E1D5B" w:rsidP="005A6C50">
            <w:pPr>
              <w:jc w:val="center"/>
              <w:rPr>
                <w:rFonts w:ascii="Calibri" w:eastAsia="Calibri" w:hAnsi="Calibri" w:cs="Calibri"/>
              </w:rPr>
            </w:pPr>
          </w:p>
        </w:tc>
        <w:tc>
          <w:tcPr>
            <w:tcW w:w="1275" w:type="dxa"/>
            <w:vAlign w:val="center"/>
          </w:tcPr>
          <w:p w14:paraId="2AA9DD20" w14:textId="77777777" w:rsidR="009E1D5B" w:rsidRPr="00026A0E" w:rsidRDefault="009E1D5B" w:rsidP="005A6C50">
            <w:pPr>
              <w:jc w:val="center"/>
              <w:rPr>
                <w:rFonts w:ascii="Calibri" w:eastAsia="Calibri" w:hAnsi="Calibri" w:cs="Calibri"/>
              </w:rPr>
            </w:pPr>
          </w:p>
        </w:tc>
      </w:tr>
      <w:tr w:rsidR="009E1D5B" w:rsidRPr="00026A0E" w14:paraId="2A74D637" w14:textId="77777777" w:rsidTr="005A6C50">
        <w:trPr>
          <w:trHeight w:val="312"/>
        </w:trPr>
        <w:tc>
          <w:tcPr>
            <w:tcW w:w="840" w:type="dxa"/>
            <w:vAlign w:val="center"/>
          </w:tcPr>
          <w:p w14:paraId="58FA9A80" w14:textId="77777777" w:rsidR="009E1D5B" w:rsidRPr="00026A0E" w:rsidRDefault="00B47047">
            <w:pPr>
              <w:rPr>
                <w:rFonts w:ascii="Calibri" w:eastAsia="Calibri" w:hAnsi="Calibri" w:cs="Calibri"/>
              </w:rPr>
            </w:pPr>
            <w:r w:rsidRPr="00026A0E">
              <w:rPr>
                <w:rFonts w:ascii="Calibri" w:eastAsia="Calibri" w:hAnsi="Calibri" w:cs="Calibri"/>
              </w:rPr>
              <w:t>3.3</w:t>
            </w:r>
          </w:p>
        </w:tc>
        <w:tc>
          <w:tcPr>
            <w:tcW w:w="1990" w:type="dxa"/>
            <w:vAlign w:val="center"/>
          </w:tcPr>
          <w:p w14:paraId="2106032F"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EB4DE03" w14:textId="77777777" w:rsidR="009E1D5B" w:rsidRPr="00026A0E" w:rsidRDefault="00B47047">
            <w:pPr>
              <w:rPr>
                <w:rFonts w:ascii="Calibri" w:eastAsia="Calibri" w:hAnsi="Calibri" w:cs="Calibri"/>
              </w:rPr>
            </w:pPr>
            <w:r w:rsidRPr="00026A0E">
              <w:rPr>
                <w:rFonts w:ascii="Calibri" w:eastAsia="Calibri" w:hAnsi="Calibri" w:cs="Calibri"/>
              </w:rPr>
              <w:t>Noise Removal</w:t>
            </w:r>
          </w:p>
        </w:tc>
        <w:tc>
          <w:tcPr>
            <w:tcW w:w="1275" w:type="dxa"/>
            <w:vAlign w:val="center"/>
          </w:tcPr>
          <w:p w14:paraId="7BB62547" w14:textId="77777777" w:rsidR="009E1D5B" w:rsidRPr="00026A0E" w:rsidRDefault="009E1D5B" w:rsidP="005A6C50">
            <w:pPr>
              <w:jc w:val="center"/>
              <w:rPr>
                <w:rFonts w:ascii="Calibri" w:eastAsia="Calibri" w:hAnsi="Calibri" w:cs="Calibri"/>
              </w:rPr>
            </w:pPr>
          </w:p>
        </w:tc>
        <w:tc>
          <w:tcPr>
            <w:tcW w:w="1275" w:type="dxa"/>
            <w:vAlign w:val="center"/>
          </w:tcPr>
          <w:p w14:paraId="15C10F4E" w14:textId="77777777" w:rsidR="009E1D5B" w:rsidRPr="00026A0E" w:rsidRDefault="009E1D5B" w:rsidP="005A6C50">
            <w:pPr>
              <w:jc w:val="center"/>
              <w:rPr>
                <w:rFonts w:ascii="Calibri" w:eastAsia="Calibri" w:hAnsi="Calibri" w:cs="Calibri"/>
              </w:rPr>
            </w:pPr>
          </w:p>
        </w:tc>
      </w:tr>
      <w:tr w:rsidR="009E1D5B" w:rsidRPr="00026A0E" w14:paraId="412F0153" w14:textId="77777777" w:rsidTr="005A6C50">
        <w:trPr>
          <w:trHeight w:val="312"/>
        </w:trPr>
        <w:tc>
          <w:tcPr>
            <w:tcW w:w="840" w:type="dxa"/>
            <w:vAlign w:val="center"/>
          </w:tcPr>
          <w:p w14:paraId="5F4ABC44" w14:textId="77777777" w:rsidR="009E1D5B" w:rsidRPr="00026A0E" w:rsidRDefault="00B47047">
            <w:pPr>
              <w:rPr>
                <w:rFonts w:ascii="Calibri" w:eastAsia="Calibri" w:hAnsi="Calibri" w:cs="Calibri"/>
              </w:rPr>
            </w:pPr>
            <w:r w:rsidRPr="00026A0E">
              <w:rPr>
                <w:rFonts w:ascii="Calibri" w:eastAsia="Calibri" w:hAnsi="Calibri" w:cs="Calibri"/>
              </w:rPr>
              <w:t>3.4</w:t>
            </w:r>
          </w:p>
        </w:tc>
        <w:tc>
          <w:tcPr>
            <w:tcW w:w="1990" w:type="dxa"/>
            <w:vAlign w:val="center"/>
          </w:tcPr>
          <w:p w14:paraId="5125770F" w14:textId="4871EA4E" w:rsidR="009E1D5B" w:rsidRPr="00026A0E" w:rsidRDefault="00B47047">
            <w:pPr>
              <w:rPr>
                <w:rFonts w:ascii="Calibri" w:eastAsia="Calibri" w:hAnsi="Calibri" w:cs="Calibri"/>
              </w:rPr>
            </w:pPr>
            <w:r w:rsidRPr="00026A0E">
              <w:rPr>
                <w:rFonts w:ascii="Calibri" w:eastAsia="Calibri" w:hAnsi="Calibri" w:cs="Calibri"/>
              </w:rPr>
              <w:t xml:space="preserve">[NRB] [CB] [POL] [GSLC] [InSAR] </w:t>
            </w:r>
          </w:p>
        </w:tc>
        <w:tc>
          <w:tcPr>
            <w:tcW w:w="3680" w:type="dxa"/>
            <w:vAlign w:val="center"/>
          </w:tcPr>
          <w:p w14:paraId="25556C0B" w14:textId="77777777" w:rsidR="009E1D5B" w:rsidRPr="00026A0E" w:rsidRDefault="00B47047">
            <w:pPr>
              <w:rPr>
                <w:rFonts w:ascii="Calibri" w:eastAsia="Calibri" w:hAnsi="Calibri" w:cs="Calibri"/>
              </w:rPr>
            </w:pPr>
            <w:r w:rsidRPr="00026A0E">
              <w:rPr>
                <w:rFonts w:ascii="Calibri" w:eastAsia="Calibri" w:hAnsi="Calibri" w:cs="Calibri"/>
              </w:rPr>
              <w:t>Radiometric Terrain Correction Algorithms</w:t>
            </w:r>
          </w:p>
        </w:tc>
        <w:tc>
          <w:tcPr>
            <w:tcW w:w="1275" w:type="dxa"/>
            <w:vAlign w:val="center"/>
          </w:tcPr>
          <w:p w14:paraId="591EA38F" w14:textId="77777777" w:rsidR="009E1D5B" w:rsidRPr="00026A0E" w:rsidRDefault="009E1D5B" w:rsidP="005A6C50">
            <w:pPr>
              <w:jc w:val="center"/>
              <w:rPr>
                <w:rFonts w:ascii="Calibri" w:eastAsia="Calibri" w:hAnsi="Calibri" w:cs="Calibri"/>
              </w:rPr>
            </w:pPr>
          </w:p>
        </w:tc>
        <w:tc>
          <w:tcPr>
            <w:tcW w:w="1275" w:type="dxa"/>
            <w:vAlign w:val="center"/>
          </w:tcPr>
          <w:p w14:paraId="07757C52" w14:textId="77777777" w:rsidR="009E1D5B" w:rsidRPr="00026A0E" w:rsidRDefault="009E1D5B" w:rsidP="005A6C50">
            <w:pPr>
              <w:jc w:val="center"/>
              <w:rPr>
                <w:rFonts w:ascii="Calibri" w:eastAsia="Calibri" w:hAnsi="Calibri" w:cs="Calibri"/>
              </w:rPr>
            </w:pPr>
          </w:p>
        </w:tc>
      </w:tr>
      <w:tr w:rsidR="009E1D5B" w:rsidRPr="00026A0E" w14:paraId="4AAE9F83" w14:textId="77777777" w:rsidTr="005A6C50">
        <w:trPr>
          <w:trHeight w:val="312"/>
        </w:trPr>
        <w:tc>
          <w:tcPr>
            <w:tcW w:w="840" w:type="dxa"/>
            <w:vAlign w:val="center"/>
          </w:tcPr>
          <w:p w14:paraId="43529515" w14:textId="77777777" w:rsidR="009E1D5B" w:rsidRPr="00026A0E" w:rsidRDefault="00B47047">
            <w:pPr>
              <w:rPr>
                <w:rFonts w:ascii="Calibri" w:eastAsia="Calibri" w:hAnsi="Calibri" w:cs="Calibri"/>
              </w:rPr>
            </w:pPr>
            <w:r w:rsidRPr="00026A0E">
              <w:rPr>
                <w:rFonts w:ascii="Calibri" w:eastAsia="Calibri" w:hAnsi="Calibri" w:cs="Calibri"/>
              </w:rPr>
              <w:lastRenderedPageBreak/>
              <w:t>3.5</w:t>
            </w:r>
          </w:p>
        </w:tc>
        <w:tc>
          <w:tcPr>
            <w:tcW w:w="1990" w:type="dxa"/>
            <w:vAlign w:val="center"/>
          </w:tcPr>
          <w:p w14:paraId="522E2EDA"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50C8546F" w14:textId="77777777" w:rsidR="009E1D5B" w:rsidRPr="00026A0E" w:rsidRDefault="00B47047">
            <w:pPr>
              <w:rPr>
                <w:rFonts w:ascii="Calibri" w:eastAsia="Calibri" w:hAnsi="Calibri" w:cs="Calibri"/>
              </w:rPr>
            </w:pPr>
            <w:r w:rsidRPr="00026A0E">
              <w:rPr>
                <w:rFonts w:ascii="Calibri" w:eastAsia="Calibri" w:hAnsi="Calibri" w:cs="Calibri"/>
              </w:rPr>
              <w:t>Radiometric Accuracy</w:t>
            </w:r>
          </w:p>
        </w:tc>
        <w:tc>
          <w:tcPr>
            <w:tcW w:w="1275" w:type="dxa"/>
            <w:vAlign w:val="center"/>
          </w:tcPr>
          <w:p w14:paraId="305C0E1A" w14:textId="77777777" w:rsidR="009E1D5B" w:rsidRPr="00026A0E" w:rsidRDefault="009E1D5B" w:rsidP="005A6C50">
            <w:pPr>
              <w:jc w:val="center"/>
              <w:rPr>
                <w:rFonts w:ascii="Calibri" w:eastAsia="Calibri" w:hAnsi="Calibri" w:cs="Calibri"/>
              </w:rPr>
            </w:pPr>
          </w:p>
        </w:tc>
        <w:tc>
          <w:tcPr>
            <w:tcW w:w="1275" w:type="dxa"/>
            <w:vAlign w:val="center"/>
          </w:tcPr>
          <w:p w14:paraId="5695C4E0" w14:textId="77777777" w:rsidR="009E1D5B" w:rsidRPr="00026A0E" w:rsidRDefault="009E1D5B" w:rsidP="005A6C50">
            <w:pPr>
              <w:jc w:val="center"/>
              <w:rPr>
                <w:rFonts w:ascii="Calibri" w:eastAsia="Calibri" w:hAnsi="Calibri" w:cs="Calibri"/>
              </w:rPr>
            </w:pPr>
          </w:p>
        </w:tc>
      </w:tr>
      <w:tr w:rsidR="009E1D5B" w:rsidRPr="00026A0E" w14:paraId="5023453C" w14:textId="77777777" w:rsidTr="005A6C50">
        <w:trPr>
          <w:trHeight w:val="312"/>
        </w:trPr>
        <w:tc>
          <w:tcPr>
            <w:tcW w:w="840" w:type="dxa"/>
            <w:vAlign w:val="center"/>
          </w:tcPr>
          <w:p w14:paraId="282A5223" w14:textId="77777777" w:rsidR="009E1D5B" w:rsidRPr="00026A0E" w:rsidRDefault="00B47047">
            <w:pPr>
              <w:rPr>
                <w:rFonts w:ascii="Calibri" w:eastAsia="Calibri" w:hAnsi="Calibri" w:cs="Calibri"/>
              </w:rPr>
            </w:pPr>
            <w:r w:rsidRPr="00026A0E">
              <w:rPr>
                <w:rFonts w:ascii="Calibri" w:eastAsia="Calibri" w:hAnsi="Calibri" w:cs="Calibri"/>
              </w:rPr>
              <w:t>3.6</w:t>
            </w:r>
          </w:p>
        </w:tc>
        <w:tc>
          <w:tcPr>
            <w:tcW w:w="1990" w:type="dxa"/>
            <w:vAlign w:val="center"/>
          </w:tcPr>
          <w:p w14:paraId="7A9DD19E" w14:textId="77777777" w:rsidR="009E1D5B" w:rsidRPr="00026A0E" w:rsidRDefault="00B47047">
            <w:pPr>
              <w:rPr>
                <w:rFonts w:ascii="Calibri" w:eastAsia="Calibri" w:hAnsi="Calibri" w:cs="Calibri"/>
              </w:rPr>
            </w:pPr>
            <w:r w:rsidRPr="00026A0E">
              <w:rPr>
                <w:rFonts w:ascii="Calibri" w:eastAsia="Calibri" w:hAnsi="Calibri" w:cs="Calibri"/>
              </w:rPr>
              <w:t>[ORB]</w:t>
            </w:r>
          </w:p>
        </w:tc>
        <w:tc>
          <w:tcPr>
            <w:tcW w:w="3680" w:type="dxa"/>
            <w:vAlign w:val="center"/>
          </w:tcPr>
          <w:p w14:paraId="137F907D" w14:textId="77777777" w:rsidR="009E1D5B" w:rsidRPr="00026A0E" w:rsidRDefault="00B47047">
            <w:pPr>
              <w:rPr>
                <w:rFonts w:ascii="Calibri" w:eastAsia="Calibri" w:hAnsi="Calibri" w:cs="Calibri"/>
              </w:rPr>
            </w:pPr>
            <w:r w:rsidRPr="00026A0E">
              <w:rPr>
                <w:rFonts w:ascii="Calibri" w:eastAsia="Calibri" w:hAnsi="Calibri" w:cs="Calibri"/>
              </w:rPr>
              <w:t>Mean Wind-Normalised Backscatter Measurements</w:t>
            </w:r>
          </w:p>
        </w:tc>
        <w:tc>
          <w:tcPr>
            <w:tcW w:w="1275" w:type="dxa"/>
            <w:vAlign w:val="center"/>
          </w:tcPr>
          <w:p w14:paraId="1FD6C914" w14:textId="77777777" w:rsidR="009E1D5B" w:rsidRPr="00026A0E" w:rsidRDefault="009E1D5B" w:rsidP="005A6C50">
            <w:pPr>
              <w:jc w:val="center"/>
              <w:rPr>
                <w:rFonts w:ascii="Calibri" w:eastAsia="Calibri" w:hAnsi="Calibri" w:cs="Calibri"/>
              </w:rPr>
            </w:pPr>
          </w:p>
        </w:tc>
        <w:tc>
          <w:tcPr>
            <w:tcW w:w="1275" w:type="dxa"/>
            <w:vAlign w:val="center"/>
          </w:tcPr>
          <w:p w14:paraId="0DECCA8D" w14:textId="77777777" w:rsidR="009E1D5B" w:rsidRPr="00026A0E" w:rsidRDefault="009E1D5B" w:rsidP="005A6C50">
            <w:pPr>
              <w:jc w:val="center"/>
              <w:rPr>
                <w:rFonts w:ascii="Calibri" w:eastAsia="Calibri" w:hAnsi="Calibri" w:cs="Calibri"/>
              </w:rPr>
            </w:pPr>
          </w:p>
        </w:tc>
      </w:tr>
      <w:tr w:rsidR="009E1D5B" w:rsidRPr="00026A0E" w14:paraId="73B9BDE4" w14:textId="77777777" w:rsidTr="005A6C50">
        <w:trPr>
          <w:trHeight w:val="312"/>
        </w:trPr>
        <w:tc>
          <w:tcPr>
            <w:tcW w:w="840" w:type="dxa"/>
            <w:tcBorders>
              <w:bottom w:val="single" w:sz="4" w:space="0" w:color="000000"/>
            </w:tcBorders>
            <w:vAlign w:val="center"/>
          </w:tcPr>
          <w:p w14:paraId="7423E99B" w14:textId="77777777" w:rsidR="009E1D5B" w:rsidRPr="00026A0E" w:rsidRDefault="00B47047">
            <w:pPr>
              <w:rPr>
                <w:rFonts w:ascii="Calibri" w:eastAsia="Calibri" w:hAnsi="Calibri" w:cs="Calibri"/>
              </w:rPr>
            </w:pPr>
            <w:r w:rsidRPr="00026A0E">
              <w:rPr>
                <w:rFonts w:ascii="Calibri" w:eastAsia="Calibri" w:hAnsi="Calibri" w:cs="Calibri"/>
              </w:rPr>
              <w:t>3.7</w:t>
            </w:r>
          </w:p>
        </w:tc>
        <w:tc>
          <w:tcPr>
            <w:tcW w:w="1990" w:type="dxa"/>
            <w:tcBorders>
              <w:bottom w:val="single" w:sz="4" w:space="0" w:color="000000"/>
            </w:tcBorders>
            <w:vAlign w:val="center"/>
          </w:tcPr>
          <w:p w14:paraId="20C5E535" w14:textId="77777777" w:rsidR="009E1D5B" w:rsidRPr="00026A0E" w:rsidRDefault="00B47047">
            <w:pPr>
              <w:rPr>
                <w:rFonts w:ascii="Calibri" w:eastAsia="Calibri" w:hAnsi="Calibri" w:cs="Calibri"/>
              </w:rPr>
            </w:pPr>
            <w:r w:rsidRPr="00026A0E">
              <w:rPr>
                <w:rFonts w:ascii="Calibri" w:eastAsia="Calibri" w:hAnsi="Calibri" w:cs="Calibri"/>
              </w:rPr>
              <w:t>[NRB] [POL]</w:t>
            </w:r>
          </w:p>
        </w:tc>
        <w:tc>
          <w:tcPr>
            <w:tcW w:w="3680" w:type="dxa"/>
            <w:tcBorders>
              <w:bottom w:val="single" w:sz="4" w:space="0" w:color="000000"/>
            </w:tcBorders>
            <w:vAlign w:val="center"/>
          </w:tcPr>
          <w:p w14:paraId="62F6EC82" w14:textId="77777777" w:rsidR="009E1D5B" w:rsidRPr="00026A0E" w:rsidRDefault="00B47047">
            <w:pPr>
              <w:rPr>
                <w:rFonts w:ascii="Calibri" w:eastAsia="Calibri" w:hAnsi="Calibri" w:cs="Calibri"/>
              </w:rPr>
            </w:pPr>
            <w:r w:rsidRPr="00026A0E">
              <w:rPr>
                <w:rFonts w:ascii="Calibri" w:eastAsia="Calibri" w:hAnsi="Calibri" w:cs="Calibri"/>
              </w:rPr>
              <w:t>Flattened Phase</w:t>
            </w:r>
          </w:p>
        </w:tc>
        <w:tc>
          <w:tcPr>
            <w:tcW w:w="1275" w:type="dxa"/>
            <w:tcBorders>
              <w:bottom w:val="single" w:sz="4" w:space="0" w:color="000000"/>
            </w:tcBorders>
            <w:vAlign w:val="center"/>
          </w:tcPr>
          <w:p w14:paraId="35DC114B"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6902A75" w14:textId="77777777" w:rsidR="009E1D5B" w:rsidRPr="00026A0E" w:rsidRDefault="009E1D5B" w:rsidP="005A6C50">
            <w:pPr>
              <w:jc w:val="center"/>
              <w:rPr>
                <w:rFonts w:ascii="Calibri" w:eastAsia="Calibri" w:hAnsi="Calibri" w:cs="Calibri"/>
              </w:rPr>
            </w:pPr>
          </w:p>
        </w:tc>
      </w:tr>
      <w:tr w:rsidR="009E1D5B" w:rsidRPr="00026A0E" w14:paraId="497860E1" w14:textId="77777777" w:rsidTr="005A6C50">
        <w:trPr>
          <w:trHeight w:val="312"/>
        </w:trPr>
        <w:tc>
          <w:tcPr>
            <w:tcW w:w="840" w:type="dxa"/>
            <w:tcBorders>
              <w:bottom w:val="single" w:sz="4" w:space="0" w:color="000000"/>
            </w:tcBorders>
            <w:vAlign w:val="center"/>
          </w:tcPr>
          <w:p w14:paraId="37B6C98B" w14:textId="77777777" w:rsidR="009E1D5B" w:rsidRPr="00026A0E" w:rsidRDefault="00B47047">
            <w:pPr>
              <w:rPr>
                <w:rFonts w:ascii="Calibri" w:eastAsia="Calibri" w:hAnsi="Calibri" w:cs="Calibri"/>
              </w:rPr>
            </w:pPr>
            <w:r w:rsidRPr="00026A0E">
              <w:rPr>
                <w:rFonts w:ascii="Calibri" w:eastAsia="Calibri" w:hAnsi="Calibri" w:cs="Calibri"/>
              </w:rPr>
              <w:t xml:space="preserve">3.8 </w:t>
            </w:r>
          </w:p>
        </w:tc>
        <w:tc>
          <w:tcPr>
            <w:tcW w:w="1990" w:type="dxa"/>
            <w:tcBorders>
              <w:bottom w:val="single" w:sz="4" w:space="0" w:color="000000"/>
            </w:tcBorders>
            <w:vAlign w:val="center"/>
          </w:tcPr>
          <w:p w14:paraId="7A5E9AC1"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A63E656" w14:textId="77777777" w:rsidR="009E1D5B" w:rsidRPr="00026A0E" w:rsidRDefault="00B47047">
            <w:pPr>
              <w:rPr>
                <w:rFonts w:ascii="Calibri" w:eastAsia="Calibri" w:hAnsi="Calibri" w:cs="Calibri"/>
              </w:rPr>
            </w:pPr>
            <w:r w:rsidRPr="00026A0E">
              <w:rPr>
                <w:rFonts w:ascii="Calibri" w:eastAsia="Calibri" w:hAnsi="Calibri" w:cs="Calibri"/>
              </w:rPr>
              <w:t>Coherence Image</w:t>
            </w:r>
          </w:p>
        </w:tc>
        <w:tc>
          <w:tcPr>
            <w:tcW w:w="1275" w:type="dxa"/>
            <w:tcBorders>
              <w:bottom w:val="single" w:sz="4" w:space="0" w:color="000000"/>
            </w:tcBorders>
            <w:vAlign w:val="center"/>
          </w:tcPr>
          <w:p w14:paraId="05882D43"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43D29C6" w14:textId="77777777" w:rsidR="009E1D5B" w:rsidRPr="00026A0E" w:rsidRDefault="009E1D5B" w:rsidP="005A6C50">
            <w:pPr>
              <w:jc w:val="center"/>
              <w:rPr>
                <w:rFonts w:ascii="Calibri" w:eastAsia="Calibri" w:hAnsi="Calibri" w:cs="Calibri"/>
              </w:rPr>
            </w:pPr>
          </w:p>
        </w:tc>
      </w:tr>
      <w:tr w:rsidR="009E1D5B" w:rsidRPr="00026A0E" w14:paraId="2CFB7119" w14:textId="77777777" w:rsidTr="005A6C50">
        <w:trPr>
          <w:trHeight w:val="312"/>
        </w:trPr>
        <w:tc>
          <w:tcPr>
            <w:tcW w:w="840" w:type="dxa"/>
            <w:tcBorders>
              <w:bottom w:val="single" w:sz="4" w:space="0" w:color="000000"/>
            </w:tcBorders>
            <w:vAlign w:val="center"/>
          </w:tcPr>
          <w:p w14:paraId="2A296A50" w14:textId="77777777" w:rsidR="009E1D5B" w:rsidRPr="00026A0E" w:rsidRDefault="00B47047">
            <w:pPr>
              <w:rPr>
                <w:rFonts w:ascii="Calibri" w:eastAsia="Calibri" w:hAnsi="Calibri" w:cs="Calibri"/>
              </w:rPr>
            </w:pPr>
            <w:r w:rsidRPr="00026A0E">
              <w:rPr>
                <w:rFonts w:ascii="Calibri" w:eastAsia="Calibri" w:hAnsi="Calibri" w:cs="Calibri"/>
              </w:rPr>
              <w:t>3.9</w:t>
            </w:r>
          </w:p>
        </w:tc>
        <w:tc>
          <w:tcPr>
            <w:tcW w:w="1990" w:type="dxa"/>
            <w:tcBorders>
              <w:bottom w:val="single" w:sz="4" w:space="0" w:color="000000"/>
            </w:tcBorders>
            <w:vAlign w:val="center"/>
          </w:tcPr>
          <w:p w14:paraId="11E038FC"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61F6DEAE" w14:textId="77777777" w:rsidR="009E1D5B" w:rsidRPr="00026A0E" w:rsidRDefault="00B47047">
            <w:pPr>
              <w:rPr>
                <w:rFonts w:ascii="Calibri" w:eastAsia="Calibri" w:hAnsi="Calibri" w:cs="Calibri"/>
              </w:rPr>
            </w:pPr>
            <w:r w:rsidRPr="00026A0E">
              <w:rPr>
                <w:rFonts w:ascii="Calibri" w:eastAsia="Calibri" w:hAnsi="Calibri" w:cs="Calibri"/>
              </w:rPr>
              <w:t>Interferogram Image</w:t>
            </w:r>
          </w:p>
        </w:tc>
        <w:tc>
          <w:tcPr>
            <w:tcW w:w="1275" w:type="dxa"/>
            <w:tcBorders>
              <w:bottom w:val="single" w:sz="4" w:space="0" w:color="000000"/>
            </w:tcBorders>
            <w:vAlign w:val="center"/>
          </w:tcPr>
          <w:p w14:paraId="56C9AFD2"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126AF9BD" w14:textId="77777777" w:rsidR="009E1D5B" w:rsidRPr="00026A0E" w:rsidRDefault="009E1D5B" w:rsidP="005A6C50">
            <w:pPr>
              <w:jc w:val="center"/>
              <w:rPr>
                <w:rFonts w:ascii="Calibri" w:eastAsia="Calibri" w:hAnsi="Calibri" w:cs="Calibri"/>
              </w:rPr>
            </w:pPr>
          </w:p>
        </w:tc>
      </w:tr>
      <w:tr w:rsidR="009E1D5B" w:rsidRPr="00026A0E" w14:paraId="54C0E9F7" w14:textId="77777777" w:rsidTr="005A6C50">
        <w:trPr>
          <w:trHeight w:val="312"/>
        </w:trPr>
        <w:tc>
          <w:tcPr>
            <w:tcW w:w="840" w:type="dxa"/>
            <w:tcBorders>
              <w:bottom w:val="single" w:sz="4" w:space="0" w:color="000000"/>
            </w:tcBorders>
            <w:vAlign w:val="center"/>
          </w:tcPr>
          <w:p w14:paraId="452E90B7" w14:textId="77777777" w:rsidR="009E1D5B" w:rsidRPr="00026A0E" w:rsidRDefault="00B47047">
            <w:pPr>
              <w:rPr>
                <w:rFonts w:ascii="Calibri" w:eastAsia="Calibri" w:hAnsi="Calibri" w:cs="Calibri"/>
              </w:rPr>
            </w:pPr>
            <w:r w:rsidRPr="00026A0E">
              <w:rPr>
                <w:rFonts w:ascii="Calibri" w:eastAsia="Calibri" w:hAnsi="Calibri" w:cs="Calibri"/>
              </w:rPr>
              <w:t>3.10</w:t>
            </w:r>
          </w:p>
        </w:tc>
        <w:tc>
          <w:tcPr>
            <w:tcW w:w="1990" w:type="dxa"/>
            <w:tcBorders>
              <w:bottom w:val="single" w:sz="4" w:space="0" w:color="000000"/>
            </w:tcBorders>
            <w:vAlign w:val="center"/>
          </w:tcPr>
          <w:p w14:paraId="2672A502"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731001E" w14:textId="77777777" w:rsidR="009E1D5B" w:rsidRPr="00026A0E" w:rsidRDefault="00B47047">
            <w:pPr>
              <w:rPr>
                <w:rFonts w:ascii="Calibri" w:eastAsia="Calibri" w:hAnsi="Calibri" w:cs="Calibri"/>
              </w:rPr>
            </w:pPr>
            <w:r w:rsidRPr="00026A0E">
              <w:rPr>
                <w:rFonts w:ascii="Calibri" w:eastAsia="Calibri" w:hAnsi="Calibri" w:cs="Calibri"/>
              </w:rPr>
              <w:t>Unwrapped Interferogram Image</w:t>
            </w:r>
          </w:p>
        </w:tc>
        <w:tc>
          <w:tcPr>
            <w:tcW w:w="1275" w:type="dxa"/>
            <w:tcBorders>
              <w:bottom w:val="single" w:sz="4" w:space="0" w:color="000000"/>
            </w:tcBorders>
            <w:vAlign w:val="center"/>
          </w:tcPr>
          <w:p w14:paraId="4DDE2FD3"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FDDA2F1" w14:textId="77777777" w:rsidR="009E1D5B" w:rsidRPr="00026A0E" w:rsidRDefault="009E1D5B" w:rsidP="005A6C50">
            <w:pPr>
              <w:jc w:val="center"/>
              <w:rPr>
                <w:rFonts w:ascii="Calibri" w:eastAsia="Calibri" w:hAnsi="Calibri" w:cs="Calibri"/>
              </w:rPr>
            </w:pPr>
          </w:p>
        </w:tc>
      </w:tr>
      <w:tr w:rsidR="009E1D5B" w:rsidRPr="00026A0E" w14:paraId="4852EDAC" w14:textId="77777777" w:rsidTr="005A6C50">
        <w:trPr>
          <w:trHeight w:val="312"/>
        </w:trPr>
        <w:tc>
          <w:tcPr>
            <w:tcW w:w="840" w:type="dxa"/>
            <w:tcBorders>
              <w:bottom w:val="single" w:sz="4" w:space="0" w:color="000000"/>
            </w:tcBorders>
            <w:vAlign w:val="center"/>
          </w:tcPr>
          <w:p w14:paraId="07DC9096" w14:textId="77777777" w:rsidR="009E1D5B" w:rsidRPr="00026A0E" w:rsidRDefault="00B47047">
            <w:pPr>
              <w:rPr>
                <w:rFonts w:ascii="Calibri" w:eastAsia="Calibri" w:hAnsi="Calibri" w:cs="Calibri"/>
              </w:rPr>
            </w:pPr>
            <w:r w:rsidRPr="00026A0E">
              <w:rPr>
                <w:rFonts w:ascii="Calibri" w:eastAsia="Calibri" w:hAnsi="Calibri" w:cs="Calibri"/>
              </w:rPr>
              <w:t>3.11</w:t>
            </w:r>
          </w:p>
        </w:tc>
        <w:tc>
          <w:tcPr>
            <w:tcW w:w="1990" w:type="dxa"/>
            <w:tcBorders>
              <w:bottom w:val="single" w:sz="4" w:space="0" w:color="000000"/>
            </w:tcBorders>
            <w:vAlign w:val="center"/>
          </w:tcPr>
          <w:p w14:paraId="33A37487"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20BA3510" w14:textId="77777777" w:rsidR="009E1D5B" w:rsidRPr="00026A0E" w:rsidRDefault="00B47047">
            <w:pPr>
              <w:rPr>
                <w:rFonts w:ascii="Calibri" w:eastAsia="Calibri" w:hAnsi="Calibri" w:cs="Calibri"/>
              </w:rPr>
            </w:pPr>
            <w:r w:rsidRPr="00026A0E">
              <w:rPr>
                <w:rFonts w:ascii="Calibri" w:eastAsia="Calibri" w:hAnsi="Calibri" w:cs="Calibri"/>
              </w:rPr>
              <w:t>InSAR Displacement Image</w:t>
            </w:r>
          </w:p>
        </w:tc>
        <w:tc>
          <w:tcPr>
            <w:tcW w:w="1275" w:type="dxa"/>
            <w:tcBorders>
              <w:bottom w:val="single" w:sz="4" w:space="0" w:color="000000"/>
            </w:tcBorders>
            <w:vAlign w:val="center"/>
          </w:tcPr>
          <w:p w14:paraId="22926E5F"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66A0F7E5" w14:textId="77777777" w:rsidR="009E1D5B" w:rsidRPr="00026A0E" w:rsidRDefault="009E1D5B" w:rsidP="005A6C50">
            <w:pPr>
              <w:jc w:val="center"/>
              <w:rPr>
                <w:rFonts w:ascii="Calibri" w:eastAsia="Calibri" w:hAnsi="Calibri" w:cs="Calibri"/>
              </w:rPr>
            </w:pPr>
          </w:p>
        </w:tc>
      </w:tr>
      <w:tr w:rsidR="009E1D5B" w:rsidRPr="00026A0E" w14:paraId="033E8EC9" w14:textId="77777777" w:rsidTr="005A6C50">
        <w:trPr>
          <w:trHeight w:val="312"/>
        </w:trPr>
        <w:tc>
          <w:tcPr>
            <w:tcW w:w="840" w:type="dxa"/>
            <w:tcBorders>
              <w:bottom w:val="single" w:sz="4" w:space="0" w:color="000000"/>
            </w:tcBorders>
            <w:vAlign w:val="center"/>
          </w:tcPr>
          <w:p w14:paraId="3074C563" w14:textId="77777777" w:rsidR="009E1D5B" w:rsidRPr="00026A0E" w:rsidRDefault="00B47047">
            <w:pPr>
              <w:rPr>
                <w:rFonts w:ascii="Calibri" w:eastAsia="Calibri" w:hAnsi="Calibri" w:cs="Calibri"/>
              </w:rPr>
            </w:pPr>
            <w:r w:rsidRPr="00026A0E">
              <w:rPr>
                <w:rFonts w:ascii="Calibri" w:eastAsia="Calibri" w:hAnsi="Calibri" w:cs="Calibri"/>
              </w:rPr>
              <w:t>3.12</w:t>
            </w:r>
          </w:p>
        </w:tc>
        <w:tc>
          <w:tcPr>
            <w:tcW w:w="1990" w:type="dxa"/>
            <w:tcBorders>
              <w:bottom w:val="single" w:sz="4" w:space="0" w:color="000000"/>
            </w:tcBorders>
            <w:vAlign w:val="center"/>
          </w:tcPr>
          <w:p w14:paraId="0AC54202"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4C81EE70" w14:textId="77777777" w:rsidR="009E1D5B" w:rsidRPr="00026A0E" w:rsidRDefault="00B47047">
            <w:pPr>
              <w:rPr>
                <w:rFonts w:ascii="Calibri" w:eastAsia="Calibri" w:hAnsi="Calibri" w:cs="Calibri"/>
              </w:rPr>
            </w:pPr>
            <w:r w:rsidRPr="00026A0E">
              <w:rPr>
                <w:rFonts w:ascii="Calibri" w:eastAsia="Calibri" w:hAnsi="Calibri" w:cs="Calibri"/>
              </w:rPr>
              <w:t>InSAR Displacement Residues Image</w:t>
            </w:r>
          </w:p>
        </w:tc>
        <w:tc>
          <w:tcPr>
            <w:tcW w:w="1275" w:type="dxa"/>
            <w:tcBorders>
              <w:bottom w:val="single" w:sz="4" w:space="0" w:color="000000"/>
            </w:tcBorders>
            <w:vAlign w:val="center"/>
          </w:tcPr>
          <w:p w14:paraId="2FA522DE"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6D3772DE" w14:textId="77777777" w:rsidR="009E1D5B" w:rsidRPr="00026A0E" w:rsidRDefault="009E1D5B" w:rsidP="005A6C50">
            <w:pPr>
              <w:jc w:val="center"/>
              <w:rPr>
                <w:rFonts w:ascii="Calibri" w:eastAsia="Calibri" w:hAnsi="Calibri" w:cs="Calibri"/>
              </w:rPr>
            </w:pPr>
          </w:p>
        </w:tc>
      </w:tr>
      <w:tr w:rsidR="009E1D5B" w:rsidRPr="00026A0E" w14:paraId="73F0E2E0" w14:textId="77777777" w:rsidTr="005A6C50">
        <w:trPr>
          <w:trHeight w:val="312"/>
        </w:trPr>
        <w:tc>
          <w:tcPr>
            <w:tcW w:w="840" w:type="dxa"/>
            <w:tcBorders>
              <w:bottom w:val="single" w:sz="4" w:space="0" w:color="000000"/>
            </w:tcBorders>
            <w:vAlign w:val="center"/>
          </w:tcPr>
          <w:p w14:paraId="11F86A4C" w14:textId="77777777" w:rsidR="009E1D5B" w:rsidRPr="00026A0E" w:rsidRDefault="00B47047">
            <w:pPr>
              <w:rPr>
                <w:rFonts w:ascii="Calibri" w:eastAsia="Calibri" w:hAnsi="Calibri" w:cs="Calibri"/>
              </w:rPr>
            </w:pPr>
            <w:r w:rsidRPr="00026A0E">
              <w:rPr>
                <w:rFonts w:ascii="Calibri" w:eastAsia="Calibri" w:hAnsi="Calibri" w:cs="Calibri"/>
              </w:rPr>
              <w:t>3.13</w:t>
            </w:r>
          </w:p>
        </w:tc>
        <w:tc>
          <w:tcPr>
            <w:tcW w:w="1990" w:type="dxa"/>
            <w:tcBorders>
              <w:bottom w:val="single" w:sz="4" w:space="0" w:color="000000"/>
            </w:tcBorders>
            <w:vAlign w:val="center"/>
          </w:tcPr>
          <w:p w14:paraId="02129EB6"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1F5F5FF8" w14:textId="77777777" w:rsidR="009E1D5B" w:rsidRPr="00026A0E" w:rsidRDefault="00B47047">
            <w:pPr>
              <w:rPr>
                <w:rFonts w:ascii="Calibri" w:eastAsia="Calibri" w:hAnsi="Calibri" w:cs="Calibri"/>
              </w:rPr>
            </w:pPr>
            <w:r w:rsidRPr="00026A0E">
              <w:rPr>
                <w:rFonts w:ascii="Calibri" w:eastAsia="Calibri" w:hAnsi="Calibri" w:cs="Calibri"/>
              </w:rPr>
              <w:t>InSAR Displacement Rate Image</w:t>
            </w:r>
          </w:p>
        </w:tc>
        <w:tc>
          <w:tcPr>
            <w:tcW w:w="1275" w:type="dxa"/>
            <w:tcBorders>
              <w:bottom w:val="single" w:sz="4" w:space="0" w:color="000000"/>
            </w:tcBorders>
            <w:vAlign w:val="center"/>
          </w:tcPr>
          <w:p w14:paraId="28F17B3F"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5311FBAC" w14:textId="77777777" w:rsidR="009E1D5B" w:rsidRPr="00026A0E" w:rsidRDefault="009E1D5B" w:rsidP="005A6C50">
            <w:pPr>
              <w:jc w:val="center"/>
              <w:rPr>
                <w:rFonts w:ascii="Calibri" w:eastAsia="Calibri" w:hAnsi="Calibri" w:cs="Calibri"/>
              </w:rPr>
            </w:pPr>
          </w:p>
        </w:tc>
      </w:tr>
      <w:tr w:rsidR="009E1D5B" w:rsidRPr="00026A0E" w14:paraId="06FEC73D" w14:textId="77777777" w:rsidTr="005A6C50">
        <w:trPr>
          <w:trHeight w:val="312"/>
        </w:trPr>
        <w:tc>
          <w:tcPr>
            <w:tcW w:w="840" w:type="dxa"/>
            <w:tcBorders>
              <w:bottom w:val="single" w:sz="4" w:space="0" w:color="000000"/>
            </w:tcBorders>
            <w:vAlign w:val="center"/>
          </w:tcPr>
          <w:p w14:paraId="7B3CB311" w14:textId="77777777" w:rsidR="009E1D5B" w:rsidRPr="00026A0E" w:rsidRDefault="00B47047">
            <w:pPr>
              <w:rPr>
                <w:rFonts w:ascii="Calibri" w:eastAsia="Calibri" w:hAnsi="Calibri" w:cs="Calibri"/>
              </w:rPr>
            </w:pPr>
            <w:r w:rsidRPr="00026A0E">
              <w:rPr>
                <w:rFonts w:ascii="Calibri" w:eastAsia="Calibri" w:hAnsi="Calibri" w:cs="Calibri"/>
              </w:rPr>
              <w:t>3.14</w:t>
            </w:r>
          </w:p>
        </w:tc>
        <w:tc>
          <w:tcPr>
            <w:tcW w:w="1990" w:type="dxa"/>
            <w:tcBorders>
              <w:bottom w:val="single" w:sz="4" w:space="0" w:color="000000"/>
            </w:tcBorders>
            <w:vAlign w:val="center"/>
          </w:tcPr>
          <w:p w14:paraId="62AE9194" w14:textId="77777777" w:rsidR="009E1D5B" w:rsidRPr="00026A0E" w:rsidRDefault="00B47047">
            <w:pPr>
              <w:rPr>
                <w:rFonts w:ascii="Calibri" w:eastAsia="Calibri" w:hAnsi="Calibri" w:cs="Calibri"/>
              </w:rPr>
            </w:pPr>
            <w:r w:rsidRPr="00026A0E">
              <w:rPr>
                <w:rFonts w:ascii="Calibri" w:eastAsia="Calibri" w:hAnsi="Calibri" w:cs="Calibri"/>
              </w:rPr>
              <w:t>[InSAR]</w:t>
            </w:r>
          </w:p>
        </w:tc>
        <w:tc>
          <w:tcPr>
            <w:tcW w:w="3680" w:type="dxa"/>
            <w:tcBorders>
              <w:bottom w:val="single" w:sz="4" w:space="0" w:color="000000"/>
            </w:tcBorders>
            <w:vAlign w:val="center"/>
          </w:tcPr>
          <w:p w14:paraId="5E13C516" w14:textId="77777777" w:rsidR="009E1D5B" w:rsidRPr="00026A0E" w:rsidRDefault="00B47047">
            <w:pPr>
              <w:rPr>
                <w:rFonts w:ascii="Calibri" w:eastAsia="Calibri" w:hAnsi="Calibri" w:cs="Calibri"/>
              </w:rPr>
            </w:pPr>
            <w:r w:rsidRPr="00026A0E">
              <w:rPr>
                <w:rFonts w:ascii="Calibri" w:eastAsia="Calibri" w:hAnsi="Calibri" w:cs="Calibri"/>
              </w:rPr>
              <w:t>InSAR Displacement Rate Model fit Image</w:t>
            </w:r>
          </w:p>
        </w:tc>
        <w:tc>
          <w:tcPr>
            <w:tcW w:w="1275" w:type="dxa"/>
            <w:tcBorders>
              <w:bottom w:val="single" w:sz="4" w:space="0" w:color="000000"/>
            </w:tcBorders>
            <w:vAlign w:val="center"/>
          </w:tcPr>
          <w:p w14:paraId="377CD388" w14:textId="77777777" w:rsidR="009E1D5B" w:rsidRPr="00026A0E" w:rsidRDefault="009E1D5B" w:rsidP="005A6C50">
            <w:pPr>
              <w:jc w:val="center"/>
              <w:rPr>
                <w:rFonts w:ascii="Calibri" w:eastAsia="Calibri" w:hAnsi="Calibri" w:cs="Calibri"/>
              </w:rPr>
            </w:pPr>
          </w:p>
        </w:tc>
        <w:tc>
          <w:tcPr>
            <w:tcW w:w="1275" w:type="dxa"/>
            <w:tcBorders>
              <w:bottom w:val="single" w:sz="4" w:space="0" w:color="000000"/>
            </w:tcBorders>
            <w:vAlign w:val="center"/>
          </w:tcPr>
          <w:p w14:paraId="4ACBC985" w14:textId="77777777" w:rsidR="009E1D5B" w:rsidRPr="00026A0E" w:rsidRDefault="009E1D5B" w:rsidP="005A6C50">
            <w:pPr>
              <w:jc w:val="center"/>
              <w:rPr>
                <w:rFonts w:ascii="Calibri" w:eastAsia="Calibri" w:hAnsi="Calibri" w:cs="Calibri"/>
              </w:rPr>
            </w:pPr>
          </w:p>
        </w:tc>
      </w:tr>
      <w:tr w:rsidR="005A6C50" w:rsidRPr="00026A0E" w14:paraId="7B094EDD" w14:textId="77777777" w:rsidTr="005A6C50">
        <w:trPr>
          <w:trHeight w:val="326"/>
        </w:trPr>
        <w:tc>
          <w:tcPr>
            <w:tcW w:w="840" w:type="dxa"/>
            <w:shd w:val="clear" w:color="auto" w:fill="D6E3BC"/>
            <w:vAlign w:val="center"/>
          </w:tcPr>
          <w:p w14:paraId="604FFCC3"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4</w:t>
            </w:r>
          </w:p>
        </w:tc>
        <w:tc>
          <w:tcPr>
            <w:tcW w:w="1990" w:type="dxa"/>
            <w:shd w:val="clear" w:color="auto" w:fill="D6E3BC"/>
            <w:vAlign w:val="center"/>
          </w:tcPr>
          <w:p w14:paraId="77A0A08D"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CEOS-ARD product</w:t>
            </w:r>
          </w:p>
        </w:tc>
        <w:tc>
          <w:tcPr>
            <w:tcW w:w="3680" w:type="dxa"/>
            <w:shd w:val="clear" w:color="auto" w:fill="D6E3BC"/>
            <w:vAlign w:val="center"/>
          </w:tcPr>
          <w:p w14:paraId="683C27A6" w14:textId="77777777" w:rsidR="005A6C50" w:rsidRPr="00026A0E" w:rsidRDefault="005A6C50" w:rsidP="005A6C50">
            <w:pPr>
              <w:rPr>
                <w:rFonts w:ascii="Calibri" w:eastAsia="Calibri" w:hAnsi="Calibri" w:cs="Calibri"/>
                <w:b/>
                <w:bCs/>
              </w:rPr>
            </w:pPr>
            <w:r w:rsidRPr="00026A0E">
              <w:rPr>
                <w:rFonts w:ascii="Calibri" w:eastAsia="Calibri" w:hAnsi="Calibri" w:cs="Calibri"/>
                <w:b/>
                <w:bCs/>
              </w:rPr>
              <w:t>Geometric Corrections</w:t>
            </w:r>
          </w:p>
        </w:tc>
        <w:tc>
          <w:tcPr>
            <w:tcW w:w="1275" w:type="dxa"/>
            <w:shd w:val="clear" w:color="auto" w:fill="D6E3BC"/>
            <w:vAlign w:val="center"/>
          </w:tcPr>
          <w:p w14:paraId="66C9F0D5" w14:textId="63EF3315"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Threshold</w:t>
            </w:r>
          </w:p>
        </w:tc>
        <w:tc>
          <w:tcPr>
            <w:tcW w:w="1275" w:type="dxa"/>
            <w:shd w:val="clear" w:color="auto" w:fill="D6E3BC"/>
            <w:vAlign w:val="center"/>
          </w:tcPr>
          <w:p w14:paraId="6C28F9F0" w14:textId="6A879BD2" w:rsidR="005A6C50" w:rsidRPr="00026A0E" w:rsidRDefault="005A6C50" w:rsidP="005A6C50">
            <w:pPr>
              <w:jc w:val="center"/>
              <w:rPr>
                <w:rFonts w:ascii="Calibri" w:eastAsia="Calibri" w:hAnsi="Calibri" w:cs="Calibri"/>
                <w:b/>
                <w:bCs/>
              </w:rPr>
            </w:pPr>
            <w:r w:rsidRPr="00026A0E">
              <w:rPr>
                <w:rFonts w:ascii="Calibri" w:eastAsia="Calibri" w:hAnsi="Calibri" w:cs="Calibri"/>
                <w:b/>
                <w:bCs/>
              </w:rPr>
              <w:t>Goal</w:t>
            </w:r>
          </w:p>
        </w:tc>
      </w:tr>
      <w:tr w:rsidR="009E1D5B" w:rsidRPr="00026A0E" w14:paraId="38DE1B4D" w14:textId="77777777" w:rsidTr="005A6C50">
        <w:trPr>
          <w:trHeight w:val="312"/>
        </w:trPr>
        <w:tc>
          <w:tcPr>
            <w:tcW w:w="840" w:type="dxa"/>
            <w:vAlign w:val="center"/>
          </w:tcPr>
          <w:p w14:paraId="2F237D08" w14:textId="77777777" w:rsidR="009E1D5B" w:rsidRPr="00026A0E" w:rsidRDefault="00B47047">
            <w:pPr>
              <w:rPr>
                <w:rFonts w:ascii="Calibri" w:eastAsia="Calibri" w:hAnsi="Calibri" w:cs="Calibri"/>
              </w:rPr>
            </w:pPr>
            <w:r w:rsidRPr="00026A0E">
              <w:rPr>
                <w:rFonts w:ascii="Calibri" w:eastAsia="Calibri" w:hAnsi="Calibri" w:cs="Calibri"/>
              </w:rPr>
              <w:t>4.1</w:t>
            </w:r>
          </w:p>
        </w:tc>
        <w:tc>
          <w:tcPr>
            <w:tcW w:w="1990" w:type="dxa"/>
            <w:vAlign w:val="center"/>
          </w:tcPr>
          <w:p w14:paraId="7F806269"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7B4C536C" w14:textId="77777777" w:rsidR="009E1D5B" w:rsidRPr="00026A0E" w:rsidRDefault="00B47047">
            <w:pPr>
              <w:rPr>
                <w:rFonts w:ascii="Calibri" w:eastAsia="Calibri" w:hAnsi="Calibri" w:cs="Calibri"/>
              </w:rPr>
            </w:pPr>
            <w:r w:rsidRPr="00026A0E">
              <w:rPr>
                <w:rFonts w:ascii="Calibri" w:eastAsia="Calibri" w:hAnsi="Calibri" w:cs="Calibri"/>
              </w:rPr>
              <w:t>Geometric Correction Algorithms</w:t>
            </w:r>
          </w:p>
        </w:tc>
        <w:tc>
          <w:tcPr>
            <w:tcW w:w="1275" w:type="dxa"/>
            <w:vAlign w:val="center"/>
          </w:tcPr>
          <w:p w14:paraId="3A294B0C" w14:textId="77777777" w:rsidR="009E1D5B" w:rsidRPr="00026A0E" w:rsidRDefault="009E1D5B" w:rsidP="005A6C50">
            <w:pPr>
              <w:jc w:val="center"/>
              <w:rPr>
                <w:rFonts w:ascii="Calibri" w:eastAsia="Calibri" w:hAnsi="Calibri" w:cs="Calibri"/>
              </w:rPr>
            </w:pPr>
          </w:p>
        </w:tc>
        <w:tc>
          <w:tcPr>
            <w:tcW w:w="1275" w:type="dxa"/>
            <w:vAlign w:val="center"/>
          </w:tcPr>
          <w:p w14:paraId="5D30EC17" w14:textId="77777777" w:rsidR="009E1D5B" w:rsidRPr="00026A0E" w:rsidRDefault="009E1D5B" w:rsidP="005A6C50">
            <w:pPr>
              <w:jc w:val="center"/>
              <w:rPr>
                <w:rFonts w:ascii="Calibri" w:eastAsia="Calibri" w:hAnsi="Calibri" w:cs="Calibri"/>
              </w:rPr>
            </w:pPr>
          </w:p>
        </w:tc>
      </w:tr>
      <w:tr w:rsidR="009E1D5B" w:rsidRPr="00026A0E" w14:paraId="53CFDC84" w14:textId="77777777" w:rsidTr="005A6C50">
        <w:trPr>
          <w:trHeight w:val="312"/>
        </w:trPr>
        <w:tc>
          <w:tcPr>
            <w:tcW w:w="840" w:type="dxa"/>
            <w:vAlign w:val="center"/>
          </w:tcPr>
          <w:p w14:paraId="3BCA36DC" w14:textId="77777777" w:rsidR="009E1D5B" w:rsidRPr="00026A0E" w:rsidRDefault="00B47047">
            <w:pPr>
              <w:rPr>
                <w:rFonts w:ascii="Calibri" w:eastAsia="Calibri" w:hAnsi="Calibri" w:cs="Calibri"/>
              </w:rPr>
            </w:pPr>
            <w:r w:rsidRPr="00026A0E">
              <w:rPr>
                <w:rFonts w:ascii="Calibri" w:eastAsia="Calibri" w:hAnsi="Calibri" w:cs="Calibri"/>
              </w:rPr>
              <w:t>4.2</w:t>
            </w:r>
          </w:p>
        </w:tc>
        <w:tc>
          <w:tcPr>
            <w:tcW w:w="1990" w:type="dxa"/>
            <w:vAlign w:val="center"/>
          </w:tcPr>
          <w:p w14:paraId="57A76040"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4B245848" w14:textId="77777777" w:rsidR="009E1D5B" w:rsidRPr="00026A0E" w:rsidRDefault="00B47047">
            <w:pPr>
              <w:rPr>
                <w:rFonts w:ascii="Calibri" w:eastAsia="Calibri" w:hAnsi="Calibri" w:cs="Calibri"/>
              </w:rPr>
            </w:pPr>
            <w:r w:rsidRPr="00026A0E">
              <w:rPr>
                <w:rFonts w:ascii="Calibri" w:eastAsia="Calibri" w:hAnsi="Calibri" w:cs="Calibri"/>
              </w:rPr>
              <w:t>Digital Elevation Model</w:t>
            </w:r>
          </w:p>
        </w:tc>
        <w:tc>
          <w:tcPr>
            <w:tcW w:w="1275" w:type="dxa"/>
            <w:vAlign w:val="center"/>
          </w:tcPr>
          <w:p w14:paraId="4C5BA49D" w14:textId="77777777" w:rsidR="009E1D5B" w:rsidRPr="00026A0E" w:rsidRDefault="009E1D5B" w:rsidP="005A6C50">
            <w:pPr>
              <w:jc w:val="center"/>
              <w:rPr>
                <w:rFonts w:ascii="Calibri" w:eastAsia="Calibri" w:hAnsi="Calibri" w:cs="Calibri"/>
              </w:rPr>
            </w:pPr>
          </w:p>
        </w:tc>
        <w:tc>
          <w:tcPr>
            <w:tcW w:w="1275" w:type="dxa"/>
            <w:vAlign w:val="center"/>
          </w:tcPr>
          <w:p w14:paraId="72C6E86F" w14:textId="77777777" w:rsidR="009E1D5B" w:rsidRPr="00026A0E" w:rsidRDefault="009E1D5B" w:rsidP="005A6C50">
            <w:pPr>
              <w:jc w:val="center"/>
              <w:rPr>
                <w:rFonts w:ascii="Calibri" w:eastAsia="Calibri" w:hAnsi="Calibri" w:cs="Calibri"/>
              </w:rPr>
            </w:pPr>
          </w:p>
        </w:tc>
      </w:tr>
      <w:tr w:rsidR="009E1D5B" w:rsidRPr="00026A0E" w14:paraId="4DA9428C" w14:textId="77777777" w:rsidTr="005A6C50">
        <w:trPr>
          <w:trHeight w:val="312"/>
        </w:trPr>
        <w:tc>
          <w:tcPr>
            <w:tcW w:w="840" w:type="dxa"/>
            <w:vAlign w:val="center"/>
          </w:tcPr>
          <w:p w14:paraId="684B86E6" w14:textId="77777777" w:rsidR="009E1D5B" w:rsidRPr="00026A0E" w:rsidRDefault="00B47047">
            <w:pPr>
              <w:rPr>
                <w:rFonts w:ascii="Calibri" w:eastAsia="Calibri" w:hAnsi="Calibri" w:cs="Calibri"/>
              </w:rPr>
            </w:pPr>
            <w:r w:rsidRPr="00026A0E">
              <w:rPr>
                <w:rFonts w:ascii="Calibri" w:eastAsia="Calibri" w:hAnsi="Calibri" w:cs="Calibri"/>
              </w:rPr>
              <w:t>4.3</w:t>
            </w:r>
          </w:p>
        </w:tc>
        <w:tc>
          <w:tcPr>
            <w:tcW w:w="1990" w:type="dxa"/>
            <w:vAlign w:val="center"/>
          </w:tcPr>
          <w:p w14:paraId="34830251"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20FCB252" w14:textId="77777777" w:rsidR="009E1D5B" w:rsidRPr="00026A0E" w:rsidRDefault="00B47047">
            <w:pPr>
              <w:rPr>
                <w:rFonts w:ascii="Calibri" w:eastAsia="Calibri" w:hAnsi="Calibri" w:cs="Calibri"/>
              </w:rPr>
            </w:pPr>
            <w:r w:rsidRPr="00026A0E">
              <w:rPr>
                <w:rFonts w:ascii="Calibri" w:eastAsia="Calibri" w:hAnsi="Calibri" w:cs="Calibri"/>
              </w:rPr>
              <w:t>Geometric Accuracy</w:t>
            </w:r>
          </w:p>
        </w:tc>
        <w:tc>
          <w:tcPr>
            <w:tcW w:w="1275" w:type="dxa"/>
            <w:vAlign w:val="center"/>
          </w:tcPr>
          <w:p w14:paraId="1951C5EA" w14:textId="77777777" w:rsidR="009E1D5B" w:rsidRPr="00026A0E" w:rsidRDefault="009E1D5B" w:rsidP="005A6C50">
            <w:pPr>
              <w:jc w:val="center"/>
              <w:rPr>
                <w:rFonts w:ascii="Calibri" w:eastAsia="Calibri" w:hAnsi="Calibri" w:cs="Calibri"/>
              </w:rPr>
            </w:pPr>
          </w:p>
        </w:tc>
        <w:tc>
          <w:tcPr>
            <w:tcW w:w="1275" w:type="dxa"/>
            <w:vAlign w:val="center"/>
          </w:tcPr>
          <w:p w14:paraId="7122587A" w14:textId="77777777" w:rsidR="009E1D5B" w:rsidRPr="00026A0E" w:rsidRDefault="009E1D5B" w:rsidP="005A6C50">
            <w:pPr>
              <w:jc w:val="center"/>
              <w:rPr>
                <w:rFonts w:ascii="Calibri" w:eastAsia="Calibri" w:hAnsi="Calibri" w:cs="Calibri"/>
              </w:rPr>
            </w:pPr>
          </w:p>
        </w:tc>
      </w:tr>
      <w:tr w:rsidR="009E1D5B" w:rsidRPr="00026A0E" w14:paraId="0E957981" w14:textId="77777777" w:rsidTr="005A6C50">
        <w:trPr>
          <w:trHeight w:val="312"/>
        </w:trPr>
        <w:tc>
          <w:tcPr>
            <w:tcW w:w="840" w:type="dxa"/>
            <w:vAlign w:val="center"/>
          </w:tcPr>
          <w:p w14:paraId="716AC2DB" w14:textId="77777777" w:rsidR="009E1D5B" w:rsidRPr="00026A0E" w:rsidRDefault="00B47047">
            <w:pPr>
              <w:rPr>
                <w:rFonts w:ascii="Calibri" w:eastAsia="Calibri" w:hAnsi="Calibri" w:cs="Calibri"/>
              </w:rPr>
            </w:pPr>
            <w:r w:rsidRPr="00026A0E">
              <w:rPr>
                <w:rFonts w:ascii="Calibri" w:eastAsia="Calibri" w:hAnsi="Calibri" w:cs="Calibri"/>
              </w:rPr>
              <w:t>4.4</w:t>
            </w:r>
          </w:p>
        </w:tc>
        <w:tc>
          <w:tcPr>
            <w:tcW w:w="1990" w:type="dxa"/>
            <w:vAlign w:val="center"/>
          </w:tcPr>
          <w:p w14:paraId="27C24F22"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462A3B1" w14:textId="77777777" w:rsidR="009E1D5B" w:rsidRPr="00026A0E" w:rsidRDefault="00B47047">
            <w:pPr>
              <w:rPr>
                <w:rFonts w:ascii="Calibri" w:eastAsia="Calibri" w:hAnsi="Calibri" w:cs="Calibri"/>
              </w:rPr>
            </w:pPr>
            <w:r w:rsidRPr="00026A0E">
              <w:rPr>
                <w:rFonts w:ascii="Calibri" w:eastAsia="Calibri" w:hAnsi="Calibri" w:cs="Calibri"/>
              </w:rPr>
              <w:t>Geometric Refined Accuracy</w:t>
            </w:r>
          </w:p>
        </w:tc>
        <w:tc>
          <w:tcPr>
            <w:tcW w:w="1275" w:type="dxa"/>
            <w:vAlign w:val="center"/>
          </w:tcPr>
          <w:p w14:paraId="372E9D0F" w14:textId="77777777" w:rsidR="009E1D5B" w:rsidRPr="00026A0E" w:rsidRDefault="009E1D5B" w:rsidP="005A6C50">
            <w:pPr>
              <w:jc w:val="center"/>
              <w:rPr>
                <w:rFonts w:ascii="Calibri" w:eastAsia="Calibri" w:hAnsi="Calibri" w:cs="Calibri"/>
              </w:rPr>
            </w:pPr>
          </w:p>
        </w:tc>
        <w:tc>
          <w:tcPr>
            <w:tcW w:w="1275" w:type="dxa"/>
            <w:vAlign w:val="center"/>
          </w:tcPr>
          <w:p w14:paraId="124C2789" w14:textId="77777777" w:rsidR="009E1D5B" w:rsidRPr="00026A0E" w:rsidRDefault="009E1D5B" w:rsidP="005A6C50">
            <w:pPr>
              <w:jc w:val="center"/>
              <w:rPr>
                <w:rFonts w:ascii="Calibri" w:eastAsia="Calibri" w:hAnsi="Calibri" w:cs="Calibri"/>
              </w:rPr>
            </w:pPr>
          </w:p>
        </w:tc>
      </w:tr>
      <w:tr w:rsidR="009E1D5B" w:rsidRPr="00026A0E" w14:paraId="5E0D1C18" w14:textId="77777777" w:rsidTr="005A6C50">
        <w:trPr>
          <w:trHeight w:val="312"/>
        </w:trPr>
        <w:tc>
          <w:tcPr>
            <w:tcW w:w="840" w:type="dxa"/>
            <w:vAlign w:val="center"/>
          </w:tcPr>
          <w:p w14:paraId="17630F53" w14:textId="77777777" w:rsidR="009E1D5B" w:rsidRPr="00026A0E" w:rsidRDefault="00B47047">
            <w:pPr>
              <w:rPr>
                <w:rFonts w:ascii="Calibri" w:eastAsia="Calibri" w:hAnsi="Calibri" w:cs="Calibri"/>
              </w:rPr>
            </w:pPr>
            <w:r w:rsidRPr="00026A0E">
              <w:rPr>
                <w:rFonts w:ascii="Calibri" w:eastAsia="Calibri" w:hAnsi="Calibri" w:cs="Calibri"/>
              </w:rPr>
              <w:t>4.5</w:t>
            </w:r>
          </w:p>
        </w:tc>
        <w:tc>
          <w:tcPr>
            <w:tcW w:w="1990" w:type="dxa"/>
            <w:vAlign w:val="center"/>
          </w:tcPr>
          <w:p w14:paraId="4E4FA53D" w14:textId="77777777" w:rsidR="009E1D5B" w:rsidRPr="00026A0E" w:rsidRDefault="00B47047">
            <w:pPr>
              <w:rPr>
                <w:rFonts w:ascii="Calibri" w:eastAsia="Calibri" w:hAnsi="Calibri" w:cs="Calibri"/>
              </w:rPr>
            </w:pPr>
            <w:r w:rsidRPr="00026A0E">
              <w:rPr>
                <w:rFonts w:ascii="Calibri" w:eastAsia="Calibri" w:hAnsi="Calibri" w:cs="Calibri"/>
              </w:rPr>
              <w:t>[ALL]</w:t>
            </w:r>
          </w:p>
        </w:tc>
        <w:tc>
          <w:tcPr>
            <w:tcW w:w="3680" w:type="dxa"/>
            <w:vAlign w:val="center"/>
          </w:tcPr>
          <w:p w14:paraId="6082F6F1" w14:textId="77777777" w:rsidR="009E1D5B" w:rsidRPr="00026A0E" w:rsidRDefault="00B47047">
            <w:pPr>
              <w:rPr>
                <w:rFonts w:ascii="Calibri" w:eastAsia="Calibri" w:hAnsi="Calibri" w:cs="Calibri"/>
              </w:rPr>
            </w:pPr>
            <w:r w:rsidRPr="00026A0E">
              <w:rPr>
                <w:rFonts w:ascii="Calibri" w:eastAsia="Calibri" w:hAnsi="Calibri" w:cs="Calibri"/>
              </w:rPr>
              <w:t>Gridding Convention</w:t>
            </w:r>
          </w:p>
        </w:tc>
        <w:tc>
          <w:tcPr>
            <w:tcW w:w="1275" w:type="dxa"/>
            <w:vAlign w:val="center"/>
          </w:tcPr>
          <w:p w14:paraId="1B4856F7" w14:textId="77777777" w:rsidR="009E1D5B" w:rsidRPr="00026A0E" w:rsidRDefault="009E1D5B" w:rsidP="005A6C50">
            <w:pPr>
              <w:jc w:val="center"/>
              <w:rPr>
                <w:rFonts w:ascii="Calibri" w:eastAsia="Calibri" w:hAnsi="Calibri" w:cs="Calibri"/>
              </w:rPr>
            </w:pPr>
          </w:p>
        </w:tc>
        <w:tc>
          <w:tcPr>
            <w:tcW w:w="1275" w:type="dxa"/>
            <w:vAlign w:val="center"/>
          </w:tcPr>
          <w:p w14:paraId="413D0C49" w14:textId="77777777" w:rsidR="009E1D5B" w:rsidRPr="00026A0E" w:rsidRDefault="009E1D5B" w:rsidP="005A6C50">
            <w:pPr>
              <w:jc w:val="center"/>
              <w:rPr>
                <w:rFonts w:ascii="Calibri" w:eastAsia="Calibri" w:hAnsi="Calibri" w:cs="Calibri"/>
              </w:rPr>
            </w:pPr>
          </w:p>
        </w:tc>
      </w:tr>
    </w:tbl>
    <w:p w14:paraId="37FB9AD0" w14:textId="77777777" w:rsidR="009E1D5B" w:rsidRPr="00026A0E" w:rsidRDefault="00B47047">
      <w:pPr>
        <w:rPr>
          <w:b/>
          <w:bCs/>
          <w:sz w:val="32"/>
          <w:szCs w:val="32"/>
        </w:rPr>
      </w:pPr>
      <w:r w:rsidRPr="00026A0E">
        <w:br w:type="page"/>
      </w:r>
    </w:p>
    <w:p w14:paraId="4A6EEC16" w14:textId="77777777" w:rsidR="009E1D5B" w:rsidRPr="00026A0E" w:rsidRDefault="00B47047" w:rsidP="00885731">
      <w:pPr>
        <w:pStyle w:val="Heading1"/>
        <w:spacing w:line="240" w:lineRule="auto"/>
        <w:jc w:val="both"/>
      </w:pPr>
      <w:r w:rsidRPr="00026A0E">
        <w:lastRenderedPageBreak/>
        <w:t>Guidance</w:t>
      </w:r>
    </w:p>
    <w:p w14:paraId="1C63EF9F" w14:textId="77777777" w:rsidR="009E1D5B" w:rsidRPr="00026A0E" w:rsidRDefault="00B47047">
      <w:pPr>
        <w:jc w:val="both"/>
      </w:pPr>
      <w:r w:rsidRPr="00026A0E">
        <w:t xml:space="preserve">This section aims to provide background and specific information on the processing steps that can be used to achieve analysis ready data for a specific and well-developed Product Family Specification. This Guidance material does not replace or override the specifications. </w:t>
      </w:r>
    </w:p>
    <w:p w14:paraId="40EC6241" w14:textId="77777777" w:rsidR="009E1D5B" w:rsidRPr="00026A0E" w:rsidRDefault="00B47047" w:rsidP="00885731">
      <w:pPr>
        <w:pStyle w:val="Heading1"/>
        <w:spacing w:before="240" w:line="240" w:lineRule="auto"/>
        <w:jc w:val="both"/>
      </w:pPr>
      <w:r w:rsidRPr="00026A0E">
        <w:t>Introduction to CEOS-ARD</w:t>
      </w:r>
    </w:p>
    <w:p w14:paraId="478239FE" w14:textId="77777777" w:rsidR="009E1D5B" w:rsidRPr="00026A0E" w:rsidRDefault="00B47047" w:rsidP="00885731">
      <w:pPr>
        <w:spacing w:line="240" w:lineRule="auto"/>
        <w:jc w:val="both"/>
        <w:rPr>
          <w:b/>
          <w:bCs/>
        </w:rPr>
      </w:pPr>
      <w:r w:rsidRPr="00026A0E">
        <w:rPr>
          <w:b/>
          <w:bCs/>
        </w:rPr>
        <w:t>What is CEOS Analysis Ready Data?</w:t>
      </w:r>
    </w:p>
    <w:p w14:paraId="69F7B211" w14:textId="77777777" w:rsidR="009E1D5B" w:rsidRPr="00026A0E" w:rsidRDefault="00B47047">
      <w:pPr>
        <w:jc w:val="both"/>
      </w:pPr>
      <w:r w:rsidRPr="00026A0E">
        <w:t xml:space="preserve">CEOS-ARD are products that have been processed to a minimum set of requirements and organized into a form that allows immediate analysis with a minimum of additional user effort. In general, these products would be resampled onto a common geometric grid (for a given product) and would provide baseline data for further interoperability both through time and with other datasets. </w:t>
      </w:r>
    </w:p>
    <w:p w14:paraId="5E772C7C" w14:textId="77777777" w:rsidR="009E1D5B" w:rsidRPr="00026A0E" w:rsidRDefault="00B47047">
      <w:pPr>
        <w:jc w:val="both"/>
      </w:pPr>
      <w:r w:rsidRPr="00026A0E">
        <w:t>CEOS-ARD products are intended to be flexible and accessible products suitable for a wide range of users for a wide variety of applications, including particularly time series analysis and multi-sensor application development. They are also intended to support rapid ingestion and exploitation via high-performance computing, cloud computing and other future data architectures. They may not be suitable for all purposes and are not intended as a ‘replacement’ for other types of satellite products.</w:t>
      </w:r>
    </w:p>
    <w:p w14:paraId="1CF289FC" w14:textId="77777777" w:rsidR="009E1D5B" w:rsidRPr="00026A0E" w:rsidRDefault="00B47047" w:rsidP="00885731">
      <w:pPr>
        <w:spacing w:before="240" w:line="240" w:lineRule="auto"/>
        <w:jc w:val="both"/>
        <w:rPr>
          <w:b/>
          <w:bCs/>
        </w:rPr>
      </w:pPr>
      <w:r w:rsidRPr="00026A0E">
        <w:rPr>
          <w:b/>
          <w:bCs/>
        </w:rPr>
        <w:t>When can a product be called CEOS-ARD?</w:t>
      </w:r>
    </w:p>
    <w:p w14:paraId="1FA44278" w14:textId="77777777" w:rsidR="009E1D5B" w:rsidRPr="00026A0E" w:rsidRDefault="00B47047">
      <w:pPr>
        <w:jc w:val="both"/>
      </w:pPr>
      <w:r w:rsidRPr="00026A0E">
        <w:t>The CEOS-ARD branding is applied to a particular product once:</w:t>
      </w:r>
    </w:p>
    <w:p w14:paraId="7B96B8BA" w14:textId="77777777" w:rsidR="009E1D5B" w:rsidRPr="00026A0E" w:rsidRDefault="00B47047">
      <w:pPr>
        <w:numPr>
          <w:ilvl w:val="0"/>
          <w:numId w:val="8"/>
        </w:numPr>
        <w:spacing w:after="0"/>
        <w:jc w:val="both"/>
        <w:rPr>
          <w:rFonts w:ascii="Noto Sans Symbols" w:eastAsia="Noto Sans Symbols" w:hAnsi="Noto Sans Symbols" w:cs="Noto Sans Symbols"/>
        </w:rPr>
      </w:pPr>
      <w:r w:rsidRPr="00026A0E">
        <w:t>that product has been assessed as meeting CEOS-ARD requirements by the agency responsible for production and distribution of the product, and</w:t>
      </w:r>
    </w:p>
    <w:p w14:paraId="6039AE2E" w14:textId="77777777" w:rsidR="009E1D5B" w:rsidRPr="00026A0E" w:rsidRDefault="00B47047">
      <w:pPr>
        <w:numPr>
          <w:ilvl w:val="0"/>
          <w:numId w:val="8"/>
        </w:numPr>
        <w:spacing w:after="0"/>
        <w:jc w:val="both"/>
        <w:rPr>
          <w:rFonts w:ascii="Noto Sans Symbols" w:eastAsia="Noto Sans Symbols" w:hAnsi="Noto Sans Symbols" w:cs="Noto Sans Symbols"/>
          <w:sz w:val="4"/>
          <w:szCs w:val="4"/>
        </w:rPr>
      </w:pPr>
      <w:r w:rsidRPr="00026A0E">
        <w:t>that the assessment has been peer reviewed by the relevant CEOS team(s).</w:t>
      </w:r>
    </w:p>
    <w:p w14:paraId="1F6B56EF" w14:textId="77777777" w:rsidR="00885731" w:rsidRPr="00026A0E" w:rsidRDefault="00885731">
      <w:pPr>
        <w:jc w:val="both"/>
        <w:rPr>
          <w:sz w:val="4"/>
          <w:szCs w:val="4"/>
        </w:rPr>
      </w:pPr>
    </w:p>
    <w:p w14:paraId="575AF333" w14:textId="50C13717" w:rsidR="009E1D5B" w:rsidRPr="00026A0E" w:rsidRDefault="00B47047">
      <w:pPr>
        <w:jc w:val="both"/>
      </w:pPr>
      <w:r w:rsidRPr="00026A0E">
        <w:t xml:space="preserve">ARD </w:t>
      </w:r>
      <w:hyperlink r:id="rId29">
        <w:r w:rsidR="009E1D5B" w:rsidRPr="00026A0E">
          <w:rPr>
            <w:color w:val="1155CC"/>
            <w:u w:val="single"/>
          </w:rPr>
          <w:t>Governance Framework</w:t>
        </w:r>
      </w:hyperlink>
      <w:r w:rsidRPr="00026A0E">
        <w:t>.</w:t>
      </w:r>
    </w:p>
    <w:p w14:paraId="5730D267" w14:textId="77777777" w:rsidR="009E1D5B" w:rsidRPr="00026A0E" w:rsidRDefault="00B47047">
      <w:pPr>
        <w:jc w:val="both"/>
      </w:pPr>
      <w:r w:rsidRPr="00026A0E">
        <w:t>A product can continue to use CEOS-ARD branding as long as its generation and distribution remain consistent with the peer-reviewed assessment.</w:t>
      </w:r>
    </w:p>
    <w:p w14:paraId="0704A252" w14:textId="77777777" w:rsidR="009E1D5B" w:rsidRPr="00026A0E" w:rsidRDefault="00B47047" w:rsidP="00885731">
      <w:pPr>
        <w:spacing w:before="240" w:line="240" w:lineRule="auto"/>
        <w:jc w:val="both"/>
        <w:rPr>
          <w:b/>
          <w:bCs/>
        </w:rPr>
      </w:pPr>
      <w:r w:rsidRPr="00026A0E">
        <w:rPr>
          <w:b/>
          <w:bCs/>
        </w:rPr>
        <w:t>What is the difference between Threshold and Goal?</w:t>
      </w:r>
    </w:p>
    <w:p w14:paraId="57D3E2A7" w14:textId="77777777" w:rsidR="009E1D5B" w:rsidRPr="00026A0E" w:rsidRDefault="00B47047">
      <w:pPr>
        <w:jc w:val="both"/>
      </w:pPr>
      <w:r w:rsidRPr="00026A0E">
        <w:rPr>
          <w:b/>
          <w:bCs/>
        </w:rPr>
        <w:t>Threshold (Minimum) Requirements</w:t>
      </w:r>
      <w:r w:rsidRPr="00026A0E">
        <w:t xml:space="preserve"> are the MINIMUM that is needed for the data to be analysis ready. This must be practical and accepted by the data producers.</w:t>
      </w:r>
    </w:p>
    <w:p w14:paraId="76AB09B7" w14:textId="77777777" w:rsidR="009E1D5B" w:rsidRPr="00026A0E" w:rsidRDefault="00B47047">
      <w:pPr>
        <w:jc w:val="both"/>
      </w:pPr>
      <w:r w:rsidRPr="00026A0E">
        <w:rPr>
          <w:b/>
          <w:bCs/>
        </w:rPr>
        <w:t xml:space="preserve">Goal (Desired) Requirements </w:t>
      </w:r>
      <w:r w:rsidRPr="00026A0E">
        <w:t>(previously referred to as “Target”) are the ideal; where we would like to be. Some providers may already meet these.</w:t>
      </w:r>
    </w:p>
    <w:p w14:paraId="3D3223BB" w14:textId="77777777" w:rsidR="00885731" w:rsidRPr="00026A0E" w:rsidRDefault="00B47047">
      <w:pPr>
        <w:jc w:val="both"/>
      </w:pPr>
      <w:r w:rsidRPr="00026A0E">
        <w:t xml:space="preserve">Products that meet all threshold requirements should be immediately useful for scientific analysis or decision-making. </w:t>
      </w:r>
      <w:r w:rsidR="00885731" w:rsidRPr="00026A0E">
        <w:t xml:space="preserve"> </w:t>
      </w:r>
    </w:p>
    <w:p w14:paraId="69E6292B" w14:textId="36718CC5" w:rsidR="009E1D5B" w:rsidRPr="00026A0E" w:rsidRDefault="00B47047">
      <w:pPr>
        <w:jc w:val="both"/>
      </w:pPr>
      <w:r w:rsidRPr="00026A0E">
        <w:t xml:space="preserve">Products that meet goal requirements will reduce the overall product uncertainties and enhance broad-scale applications. For example, the products may enhance interoperability or provide increased accuracy through additional corrections that are not reasonable at the </w:t>
      </w:r>
      <w:r w:rsidRPr="00026A0E">
        <w:rPr>
          <w:i/>
          <w:iCs/>
        </w:rPr>
        <w:t>threshold</w:t>
      </w:r>
      <w:r w:rsidRPr="00026A0E">
        <w:t xml:space="preserve"> level. Goal requirements anticipate continuous improvement of methods and evolution of community expectations, which are both normal and inevitable in a developing field. Over time, </w:t>
      </w:r>
      <w:r w:rsidRPr="00026A0E">
        <w:rPr>
          <w:i/>
          <w:iCs/>
        </w:rPr>
        <w:t>goal</w:t>
      </w:r>
      <w:r w:rsidRPr="00026A0E">
        <w:t xml:space="preserve"> specifications may (and subject to due process) become accepted as Threshold requirements.</w:t>
      </w:r>
    </w:p>
    <w:p w14:paraId="0BAE55AB" w14:textId="77777777" w:rsidR="009E1D5B" w:rsidRPr="00343BB0" w:rsidRDefault="00B47047" w:rsidP="00791837">
      <w:pPr>
        <w:pStyle w:val="Heading2"/>
        <w:spacing w:before="280" w:after="160" w:line="240" w:lineRule="auto"/>
        <w:ind w:left="0" w:firstLine="0"/>
        <w:rPr>
          <w:sz w:val="32"/>
          <w:szCs w:val="32"/>
        </w:rPr>
      </w:pPr>
      <w:r w:rsidRPr="00343BB0">
        <w:rPr>
          <w:sz w:val="32"/>
          <w:szCs w:val="32"/>
        </w:rPr>
        <w:lastRenderedPageBreak/>
        <w:t>Reference Papers [CEOS-ARD for SAR]</w:t>
      </w:r>
    </w:p>
    <w:p w14:paraId="74E3D92A" w14:textId="02464A89" w:rsidR="009E1D5B" w:rsidRPr="00791837" w:rsidRDefault="00B47047" w:rsidP="00791837">
      <w:pPr>
        <w:jc w:val="both"/>
      </w:pPr>
      <w:r w:rsidRPr="00791837">
        <w:t xml:space="preserve">ISO 19115-2 (2009) Geographic information -- Metadata -- Part 2: Extensions for imagery and gridded data, </w:t>
      </w:r>
      <w:hyperlink r:id="rId30">
        <w:r w:rsidR="009E1D5B" w:rsidRPr="00791837">
          <w:t>www.iso.org/standard/39229.html</w:t>
        </w:r>
      </w:hyperlink>
    </w:p>
    <w:p w14:paraId="640F1179"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Normalised Radar Backscatter [NRB]</w:t>
      </w:r>
    </w:p>
    <w:p w14:paraId="311E3A7B" w14:textId="08673B60" w:rsidR="009E1D5B" w:rsidRPr="00D76932" w:rsidRDefault="00B47047" w:rsidP="00D76932">
      <w:pPr>
        <w:jc w:val="both"/>
      </w:pPr>
      <w:r w:rsidRPr="00D76932">
        <w:t>Shiroma, G.H.X., M. Lavalle and S. M. Buckley</w:t>
      </w:r>
      <w:r w:rsidR="00343BB0">
        <w:t xml:space="preserve"> (2022).</w:t>
      </w:r>
      <w:r w:rsidRPr="00D76932">
        <w:t xml:space="preserve"> An Area-Based Projection Algorithm for SAR Radiometric Terrain Correction and Geocoding</w:t>
      </w:r>
      <w:r w:rsidR="00791837">
        <w:t xml:space="preserve">. </w:t>
      </w:r>
      <w:r w:rsidR="003D62FE" w:rsidRPr="00D76932">
        <w:t>IEEE Transactions on Geoscience and Remote Sensing</w:t>
      </w:r>
      <w:r w:rsidR="00026122" w:rsidRPr="00D76932">
        <w:t>, vol. 60</w:t>
      </w:r>
      <w:r w:rsidRPr="00D76932">
        <w:t>, pp. 1-23, Art no. 5222723</w:t>
      </w:r>
      <w:r w:rsidR="003D62FE" w:rsidRPr="00D76932">
        <w:t>.</w:t>
      </w:r>
      <w:r w:rsidRPr="00D76932">
        <w:t xml:space="preserve"> doi: 10.1109/TGRS.2022.3147472.</w:t>
      </w:r>
    </w:p>
    <w:p w14:paraId="3FBECF3E" w14:textId="32AC3487" w:rsidR="009E1D5B" w:rsidRPr="00791837" w:rsidRDefault="00B47047" w:rsidP="00791837">
      <w:pPr>
        <w:jc w:val="both"/>
      </w:pPr>
      <w:r w:rsidRPr="00D76932">
        <w:t>Small, D. (2011)</w:t>
      </w:r>
      <w:r w:rsidR="00791837">
        <w:t>.</w:t>
      </w:r>
      <w:r w:rsidRPr="00D76932">
        <w:t xml:space="preserve"> Flattening Gamma: Radiometric Terrain Correction for SAR Imagery, </w:t>
      </w:r>
      <w:r w:rsidR="003D62FE" w:rsidRPr="00D76932">
        <w:t>IEEE Transactions on Geoscience and Remote Sensing</w:t>
      </w:r>
      <w:r w:rsidRPr="00D76932">
        <w:t xml:space="preserve">, vol. 49, no. 8, pp. 3081-3093. </w:t>
      </w:r>
      <w:r w:rsidR="00791837">
        <w:t xml:space="preserve">                                                    </w:t>
      </w:r>
      <w:r w:rsidRPr="00D76932">
        <w:t>doi: 10.1109/TGRS.2011.2120616</w:t>
      </w:r>
      <w:r w:rsidR="00DD79EE">
        <w:t>.</w:t>
      </w:r>
    </w:p>
    <w:p w14:paraId="24C8B1DD" w14:textId="77777777" w:rsidR="00885731" w:rsidRPr="00343BB0" w:rsidRDefault="00885731" w:rsidP="00791837">
      <w:pPr>
        <w:pStyle w:val="Heading2"/>
        <w:spacing w:before="280" w:after="160" w:line="240" w:lineRule="auto"/>
        <w:ind w:left="0" w:firstLine="0"/>
        <w:rPr>
          <w:sz w:val="24"/>
          <w:szCs w:val="24"/>
        </w:rPr>
      </w:pPr>
      <w:r w:rsidRPr="00343BB0">
        <w:rPr>
          <w:sz w:val="24"/>
          <w:szCs w:val="24"/>
        </w:rPr>
        <w:t>Composite Backscatter [CB]</w:t>
      </w:r>
    </w:p>
    <w:p w14:paraId="425C425A" w14:textId="76F5D433" w:rsidR="00885731" w:rsidRPr="00D76932" w:rsidRDefault="00885731" w:rsidP="00D76932">
      <w:pPr>
        <w:jc w:val="both"/>
      </w:pPr>
      <w:r w:rsidRPr="00D76932">
        <w:t xml:space="preserve">Small, D., C. Rohner, N. Miranda, M. </w:t>
      </w:r>
      <w:proofErr w:type="spellStart"/>
      <w:r w:rsidRPr="00D76932">
        <w:t>Rüetschi</w:t>
      </w:r>
      <w:proofErr w:type="spellEnd"/>
      <w:r w:rsidR="00026122" w:rsidRPr="00D76932">
        <w:t xml:space="preserve"> and </w:t>
      </w:r>
      <w:r w:rsidRPr="00D76932">
        <w:t xml:space="preserve">M. </w:t>
      </w:r>
      <w:proofErr w:type="spellStart"/>
      <w:r w:rsidRPr="00D76932">
        <w:t>Schaepman</w:t>
      </w:r>
      <w:proofErr w:type="spellEnd"/>
      <w:r w:rsidR="00AB738E" w:rsidRPr="00D76932">
        <w:t xml:space="preserve"> (2022).</w:t>
      </w:r>
      <w:r w:rsidRPr="00D76932">
        <w:t xml:space="preserve"> Wide-Area Analysis-Ready Radar Backscatter Composites, </w:t>
      </w:r>
      <w:r w:rsidR="003D62FE" w:rsidRPr="00D76932">
        <w:t>IEEE Transactions on Geoscience and Remote Sensing</w:t>
      </w:r>
      <w:r w:rsidR="00AB738E" w:rsidRPr="00D76932">
        <w:t>, v</w:t>
      </w:r>
      <w:r w:rsidRPr="00D76932">
        <w:t>ol. 60. doi: 10.1109/TGRS.2021.3055562</w:t>
      </w:r>
      <w:r w:rsidR="00791837">
        <w:t>.</w:t>
      </w:r>
    </w:p>
    <w:p w14:paraId="65144D82" w14:textId="4FDAB325" w:rsidR="00885731" w:rsidRPr="00791837" w:rsidRDefault="00885731" w:rsidP="00791837">
      <w:pPr>
        <w:jc w:val="both"/>
      </w:pPr>
      <w:r w:rsidRPr="00D76932">
        <w:t>Small, D.</w:t>
      </w:r>
      <w:r w:rsidR="00026122" w:rsidRPr="00D76932">
        <w:t xml:space="preserve"> (2012). </w:t>
      </w:r>
      <w:r w:rsidRPr="00D76932">
        <w:t>SAR Backscatter Multitemporal Compositing via Local Resolution Weighting, IEEE IGARSS 2012, Munich, Germany, pp. 4521-4524. doi: 10.1109/IGARSS.2012.6350465</w:t>
      </w:r>
      <w:r w:rsidR="00791837">
        <w:t>.</w:t>
      </w:r>
    </w:p>
    <w:p w14:paraId="16215784"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Polarimetric Radar [POL]</w:t>
      </w:r>
    </w:p>
    <w:p w14:paraId="18271C33" w14:textId="05EF6105" w:rsidR="009E1D5B" w:rsidRPr="00D76932" w:rsidRDefault="00B47047" w:rsidP="00D76932">
      <w:pPr>
        <w:jc w:val="both"/>
      </w:pPr>
      <w:r w:rsidRPr="00D76932">
        <w:t>Cameron, W.L., N.N. Youssef, and L.K. Leung (1996)</w:t>
      </w:r>
      <w:r w:rsidR="00791837">
        <w:t>.</w:t>
      </w:r>
      <w:r w:rsidRPr="00D76932">
        <w:t xml:space="preserve"> Simulated polarimetric signatures of primitive geometrical shapes, </w:t>
      </w:r>
      <w:r w:rsidR="003D62FE" w:rsidRPr="00D76932">
        <w:t>IEEE Transactions on Geoscience and Remote Sensing</w:t>
      </w:r>
      <w:r w:rsidRPr="00D76932">
        <w:t>, vol. 34, no. 3, pp. 793–803.</w:t>
      </w:r>
      <w:r w:rsidR="00791837">
        <w:t xml:space="preserve"> </w:t>
      </w:r>
      <w:r w:rsidR="00791837" w:rsidRPr="000C6808">
        <w:rPr>
          <w:rFonts w:eastAsia="Times New Roman"/>
          <w:lang w:val="en-JP"/>
        </w:rPr>
        <w:t>doi: 10.1109/36.499784</w:t>
      </w:r>
      <w:r w:rsidR="00791837">
        <w:rPr>
          <w:rFonts w:eastAsia="Times New Roman"/>
          <w:lang w:val="en-JP"/>
        </w:rPr>
        <w:t>.</w:t>
      </w:r>
    </w:p>
    <w:p w14:paraId="2F71A1AD" w14:textId="642E25EE" w:rsidR="009E1D5B" w:rsidRPr="00D76932" w:rsidRDefault="00B47047" w:rsidP="00D76932">
      <w:pPr>
        <w:jc w:val="both"/>
      </w:pPr>
      <w:r w:rsidRPr="00D76932">
        <w:t>Cloude, S.R. and E. Pottier (1996)</w:t>
      </w:r>
      <w:r w:rsidR="00343BB0">
        <w:t>.</w:t>
      </w:r>
      <w:r w:rsidRPr="00D76932">
        <w:t xml:space="preserve"> A review of target decomposition theorems in radar polarimetry, </w:t>
      </w:r>
      <w:r w:rsidR="003D62FE" w:rsidRPr="00D76932">
        <w:t xml:space="preserve">IEEE Transactions on Geoscience and Remote Sensing, </w:t>
      </w:r>
      <w:r w:rsidRPr="00D76932">
        <w:t>vol. 34, no. 2, pp. 498–518.</w:t>
      </w:r>
      <w:r w:rsidR="00791837">
        <w:t xml:space="preserve">                                              </w:t>
      </w:r>
      <w:r w:rsidR="00791837" w:rsidRPr="000C6808">
        <w:rPr>
          <w:rFonts w:eastAsia="Times New Roman"/>
          <w:lang w:val="en-JP"/>
        </w:rPr>
        <w:t>doi: 10.1109/36.485127</w:t>
      </w:r>
      <w:r w:rsidR="00791837">
        <w:rPr>
          <w:rFonts w:eastAsia="Times New Roman"/>
          <w:lang w:val="en-JP"/>
        </w:rPr>
        <w:t>.</w:t>
      </w:r>
    </w:p>
    <w:p w14:paraId="355438D3" w14:textId="744A5F12" w:rsidR="009E1D5B" w:rsidRPr="00D76932" w:rsidRDefault="00B47047" w:rsidP="00D76932">
      <w:pPr>
        <w:jc w:val="both"/>
      </w:pPr>
      <w:r w:rsidRPr="00D76932">
        <w:t>Freeman, A. and S.L. Durden (1998)</w:t>
      </w:r>
      <w:r w:rsidR="00343BB0">
        <w:t>.</w:t>
      </w:r>
      <w:r w:rsidRPr="00D76932">
        <w:t xml:space="preserve"> A three-component scattering model for polarimetric SAR data, </w:t>
      </w:r>
      <w:r w:rsidR="003D62FE" w:rsidRPr="00D76932">
        <w:t xml:space="preserve">IEEE Transactions on Geoscience and Remote Sensing, </w:t>
      </w:r>
      <w:r w:rsidRPr="00D76932">
        <w:t>vol. 36, no. 3, pp. 964–973.</w:t>
      </w:r>
      <w:r w:rsidR="00791837">
        <w:t xml:space="preserve">                                             </w:t>
      </w:r>
      <w:r w:rsidR="00791837" w:rsidRPr="000C6808">
        <w:rPr>
          <w:rFonts w:eastAsia="Times New Roman"/>
          <w:lang w:val="en-JP"/>
        </w:rPr>
        <w:t>doi: 10.1109/36.673687</w:t>
      </w:r>
      <w:r w:rsidR="00791837">
        <w:rPr>
          <w:rFonts w:eastAsia="Times New Roman"/>
          <w:lang w:val="en-JP"/>
        </w:rPr>
        <w:t>.</w:t>
      </w:r>
    </w:p>
    <w:p w14:paraId="7B14BB5C" w14:textId="5618419B" w:rsidR="009E1D5B" w:rsidRPr="00D76932" w:rsidRDefault="00B47047" w:rsidP="00D76932">
      <w:pPr>
        <w:jc w:val="both"/>
      </w:pPr>
      <w:r w:rsidRPr="00D76932">
        <w:t>Gens, R., D.K. Atwood and E. Pottier (2013)</w:t>
      </w:r>
      <w:r w:rsidR="00343BB0">
        <w:t>.</w:t>
      </w:r>
      <w:r w:rsidRPr="00D76932">
        <w:t xml:space="preserve"> Geocoding of polarimetric processing results: </w:t>
      </w:r>
      <w:r w:rsidR="00343BB0">
        <w:t xml:space="preserve">        </w:t>
      </w:r>
      <w:r w:rsidRPr="00D76932">
        <w:t xml:space="preserve">Alternative processing strategies, Remote Sensing Letters, vol. 4, no. 1, pp.  38-44. </w:t>
      </w:r>
      <w:r w:rsidR="00791837">
        <w:t xml:space="preserve">                                                                        </w:t>
      </w:r>
      <w:r w:rsidR="00D76932" w:rsidRPr="00D76932">
        <w:t>doi: 10.1080/2150704X.2012.687470.</w:t>
      </w:r>
    </w:p>
    <w:p w14:paraId="6564A7EA" w14:textId="51BC61E7" w:rsidR="009E1D5B" w:rsidRPr="00D76932" w:rsidRDefault="00B47047" w:rsidP="00D76932">
      <w:pPr>
        <w:jc w:val="both"/>
      </w:pPr>
      <w:r w:rsidRPr="00D76932">
        <w:t>Krogager, E. (1993) Aspects of polarimetric radar imaging, Ph.D. dissertation, Tech</w:t>
      </w:r>
      <w:r w:rsidR="00343BB0">
        <w:t>nical</w:t>
      </w:r>
      <w:r w:rsidRPr="00D76932">
        <w:t xml:space="preserve"> Univ</w:t>
      </w:r>
      <w:r w:rsidR="00343BB0">
        <w:t>ersity of</w:t>
      </w:r>
      <w:r w:rsidRPr="00D76932">
        <w:t xml:space="preserve"> Denmark, Electromagn</w:t>
      </w:r>
      <w:r w:rsidR="00343BB0">
        <w:t>etic</w:t>
      </w:r>
      <w:r w:rsidRPr="00D76932">
        <w:t xml:space="preserve"> Inst., Lyngby, Denmark</w:t>
      </w:r>
      <w:r w:rsidR="00791837">
        <w:t>.</w:t>
      </w:r>
    </w:p>
    <w:p w14:paraId="618AA0A3" w14:textId="2C68658B" w:rsidR="009E1D5B" w:rsidRPr="00D76932" w:rsidRDefault="00B47047" w:rsidP="00D76932">
      <w:pPr>
        <w:jc w:val="both"/>
      </w:pPr>
      <w:r w:rsidRPr="00D76932">
        <w:t>Lee, J.-S., J.-H. Wen, T.L. Ainsworth, K.-S. Chen, and A.J. Chen (2009)</w:t>
      </w:r>
      <w:r w:rsidR="00343BB0">
        <w:t>.</w:t>
      </w:r>
      <w:r w:rsidRPr="00D76932">
        <w:t xml:space="preserve"> Improved Sigma Filter for Speckle Filtering of SAR Imagery</w:t>
      </w:r>
      <w:r w:rsidR="003D62FE" w:rsidRPr="00D76932">
        <w:t>. IEEE Transactions on Geoscience and Remote Sensing</w:t>
      </w:r>
      <w:r w:rsidRPr="00D76932">
        <w:t>, vol. 47, no. 1, pp. 202-213.</w:t>
      </w:r>
      <w:r w:rsidR="00343BB0">
        <w:t xml:space="preserve"> </w:t>
      </w:r>
      <w:r w:rsidR="00343BB0" w:rsidRPr="00343BB0">
        <w:rPr>
          <w:lang w:val="en-JP"/>
        </w:rPr>
        <w:t>doi: 10.1109/TGRS.2008.2002881</w:t>
      </w:r>
      <w:r w:rsidR="00343BB0">
        <w:rPr>
          <w:lang w:val="en-JP"/>
        </w:rPr>
        <w:t>.</w:t>
      </w:r>
    </w:p>
    <w:p w14:paraId="1E4164E2" w14:textId="7B5D7A1C" w:rsidR="009E1D5B" w:rsidRPr="00D76932" w:rsidRDefault="00B47047" w:rsidP="00D76932">
      <w:pPr>
        <w:jc w:val="both"/>
      </w:pPr>
      <w:r w:rsidRPr="00D76932">
        <w:t>Raney, R.K., J.T.S. Cahill, G.W. Patterson and D.B.J. Bussey (2012)</w:t>
      </w:r>
      <w:r w:rsidR="00343BB0">
        <w:t>.</w:t>
      </w:r>
      <w:r w:rsidRPr="00D76932">
        <w:t xml:space="preserve"> The m-chi decomposition of hybrid dual-polarimetric radar data with application to lunar craters</w:t>
      </w:r>
      <w:r w:rsidR="00EC09C3" w:rsidRPr="00D76932">
        <w:t>.</w:t>
      </w:r>
      <w:r w:rsidRPr="00D76932">
        <w:t xml:space="preserve"> Journal of Geophysical Research: Planets 117(E5)</w:t>
      </w:r>
      <w:r w:rsidR="00EC09C3" w:rsidRPr="00D76932">
        <w:t>. doi: 10.1029/2011JE003986.</w:t>
      </w:r>
    </w:p>
    <w:p w14:paraId="4DC7F982" w14:textId="5FE4EFC6" w:rsidR="009E1D5B" w:rsidRPr="00D76932" w:rsidRDefault="00B47047" w:rsidP="00D76932">
      <w:pPr>
        <w:jc w:val="both"/>
      </w:pPr>
      <w:proofErr w:type="spellStart"/>
      <w:r w:rsidRPr="00D76932">
        <w:lastRenderedPageBreak/>
        <w:t>Toutin</w:t>
      </w:r>
      <w:proofErr w:type="spellEnd"/>
      <w:r w:rsidRPr="00D76932">
        <w:t xml:space="preserve">, T., H. Wang, P. </w:t>
      </w:r>
      <w:proofErr w:type="spellStart"/>
      <w:r w:rsidRPr="00D76932">
        <w:t>Chomaz</w:t>
      </w:r>
      <w:proofErr w:type="spellEnd"/>
      <w:r w:rsidRPr="00D76932">
        <w:t xml:space="preserve"> and E. Pottier (2013)</w:t>
      </w:r>
      <w:r w:rsidR="00EC09C3" w:rsidRPr="00D76932">
        <w:t>.</w:t>
      </w:r>
      <w:r w:rsidRPr="00D76932">
        <w:t xml:space="preserve"> Orthorectification of Full-Polarimetric Radarsat-2 Data Using Accurate LIDAR DSM, </w:t>
      </w:r>
      <w:r w:rsidR="003D62FE" w:rsidRPr="00D76932">
        <w:t xml:space="preserve">IEEE Transactions on Geoscience and Remote Sensing, </w:t>
      </w:r>
      <w:r w:rsidRPr="00D76932">
        <w:t>vol. 51, no. 12, pp. 5252-5258.</w:t>
      </w:r>
      <w:r w:rsidR="00EC09C3" w:rsidRPr="00D76932">
        <w:t xml:space="preserve"> doi:</w:t>
      </w:r>
      <w:r w:rsidR="00EC09C3" w:rsidRPr="00EC09C3">
        <w:t xml:space="preserve"> </w:t>
      </w:r>
      <w:r w:rsidR="00EC09C3" w:rsidRPr="00D76932">
        <w:t>10.1109/TGRS.2012.2233206.</w:t>
      </w:r>
    </w:p>
    <w:p w14:paraId="1CB7AD6E" w14:textId="4CAF0FBF" w:rsidR="009E1D5B" w:rsidRPr="00791837" w:rsidRDefault="00B47047" w:rsidP="00791837">
      <w:pPr>
        <w:jc w:val="both"/>
      </w:pPr>
      <w:r w:rsidRPr="00D76932">
        <w:t>Yamaguchi, Y., A. Sato, W.M. Boerner, R. Sato and H. Yamada (2011)</w:t>
      </w:r>
      <w:r w:rsidR="001B201C" w:rsidRPr="00D76932">
        <w:t>.</w:t>
      </w:r>
      <w:r w:rsidRPr="00D76932">
        <w:t xml:space="preserve"> Four-Component Scattering Power Decomposition with Rotation of Coherency Matrix, </w:t>
      </w:r>
      <w:r w:rsidR="003D62FE" w:rsidRPr="00D76932">
        <w:t>IEEE Transactions on Geoscience and Remote Sensing</w:t>
      </w:r>
      <w:r w:rsidRPr="00D76932">
        <w:t>, vol. 49, no. 6, pp. 2251-2258.</w:t>
      </w:r>
      <w:r w:rsidR="001B201C" w:rsidRPr="00D76932">
        <w:t xml:space="preserve"> doi: 10.1109/TGRS.2010.2099124.</w:t>
      </w:r>
    </w:p>
    <w:p w14:paraId="4D8510AE"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Ocean Radar Backscatter [ORB]</w:t>
      </w:r>
    </w:p>
    <w:p w14:paraId="04DDB423" w14:textId="12070735" w:rsidR="009E1D5B" w:rsidRPr="00D76932" w:rsidRDefault="00B47047" w:rsidP="00D76932">
      <w:pPr>
        <w:jc w:val="both"/>
      </w:pPr>
      <w:proofErr w:type="spellStart"/>
      <w:r w:rsidRPr="00D76932">
        <w:t>Quilfen</w:t>
      </w:r>
      <w:proofErr w:type="spellEnd"/>
      <w:r w:rsidRPr="00D76932">
        <w:t xml:space="preserve">, Y., </w:t>
      </w:r>
      <w:proofErr w:type="spellStart"/>
      <w:r w:rsidRPr="00D76932">
        <w:t>Chapron</w:t>
      </w:r>
      <w:proofErr w:type="spellEnd"/>
      <w:r w:rsidRPr="00D76932">
        <w:t xml:space="preserve">, B., </w:t>
      </w:r>
      <w:proofErr w:type="spellStart"/>
      <w:r w:rsidRPr="00D76932">
        <w:t>Elfouhaily</w:t>
      </w:r>
      <w:proofErr w:type="spellEnd"/>
      <w:r w:rsidRPr="00D76932">
        <w:t xml:space="preserve">, T., Katsaros, K., and </w:t>
      </w:r>
      <w:proofErr w:type="spellStart"/>
      <w:r w:rsidRPr="00D76932">
        <w:t>Tournadre</w:t>
      </w:r>
      <w:proofErr w:type="spellEnd"/>
      <w:r w:rsidRPr="00D76932">
        <w:t>, J. (1998)</w:t>
      </w:r>
      <w:r w:rsidR="001B201C" w:rsidRPr="00D76932">
        <w:t>.</w:t>
      </w:r>
      <w:r w:rsidRPr="00D76932">
        <w:t xml:space="preserve"> Observation of tropical cyclones by high-resolution scatterometry, J. Geophys. Res., 103(C4), 7767–7786</w:t>
      </w:r>
      <w:r w:rsidR="001B201C" w:rsidRPr="00D76932">
        <w:t>.</w:t>
      </w:r>
      <w:r w:rsidRPr="00D76932">
        <w:t xml:space="preserve"> doi:10.1029/97JC01911</w:t>
      </w:r>
      <w:r w:rsidR="00DD79EE">
        <w:t>.</w:t>
      </w:r>
    </w:p>
    <w:p w14:paraId="67785C17" w14:textId="7C819390" w:rsidR="009E1D5B" w:rsidRPr="00791837" w:rsidRDefault="00B47047" w:rsidP="00791837">
      <w:pPr>
        <w:jc w:val="both"/>
      </w:pPr>
      <w:r w:rsidRPr="00D76932">
        <w:t>Vachon, P.W. and F.W. Dobson (2000)</w:t>
      </w:r>
      <w:r w:rsidR="001B201C" w:rsidRPr="00D76932">
        <w:t>.</w:t>
      </w:r>
      <w:r w:rsidRPr="00D76932">
        <w:t xml:space="preserve"> Wind Retrieval from RADARSAT SAR Images: Selection of a Suitable C-Band HH Polarization Wind Retrieval Model, Canadian Journal of Remote Sensing, 26:4, 306-313</w:t>
      </w:r>
      <w:r w:rsidR="001B201C" w:rsidRPr="00D76932">
        <w:t>. doi</w:t>
      </w:r>
      <w:r w:rsidRPr="00D76932">
        <w:t>: 10.1080/07038992.2000.10874781</w:t>
      </w:r>
      <w:r w:rsidR="00DD79EE">
        <w:t>.</w:t>
      </w:r>
    </w:p>
    <w:p w14:paraId="0F71CCBA"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Geocoded Single-Look Complex [GSLC]</w:t>
      </w:r>
    </w:p>
    <w:p w14:paraId="1BC7C467" w14:textId="093E7713" w:rsidR="009E1D5B" w:rsidRPr="00D76932" w:rsidRDefault="00B47047" w:rsidP="00D76932">
      <w:pPr>
        <w:jc w:val="both"/>
      </w:pPr>
      <w:r w:rsidRPr="00D76932">
        <w:t>Zebker, H. A., S. Hensley, P. Shanker and C. Wortham (2010)</w:t>
      </w:r>
      <w:r w:rsidR="00507FC5" w:rsidRPr="00D76932">
        <w:t>.</w:t>
      </w:r>
      <w:r w:rsidRPr="00D76932">
        <w:t xml:space="preserve"> Geodetically Accurate InSAR Data Processor, IEEE Transactions on Geoscience and Remote Sensing, vol. 48, no. 12, pp. 4309-4321, Dec. 2010, doi: 10.1109/TGRS.2010.2051333.</w:t>
      </w:r>
    </w:p>
    <w:p w14:paraId="59C66C2C" w14:textId="58CE5B9E" w:rsidR="009E1D5B" w:rsidRPr="00D76932" w:rsidRDefault="00B47047" w:rsidP="00D76932">
      <w:pPr>
        <w:jc w:val="both"/>
      </w:pPr>
      <w:r w:rsidRPr="00D76932">
        <w:t>Zebker, H. A. (2017)</w:t>
      </w:r>
      <w:r w:rsidR="00507FC5" w:rsidRPr="00D76932">
        <w:t>.</w:t>
      </w:r>
      <w:r w:rsidRPr="00D76932">
        <w:t xml:space="preserve"> User-Friendly InSAR Data Products: Fast and Simple Timeseries Processing. IEEE Geoscience and Remote Sensing Letters 14(11): 2122-2126.</w:t>
      </w:r>
      <w:r w:rsidR="001B201C" w:rsidRPr="00D76932">
        <w:t xml:space="preserve"> doi: 10.1109/LGRS.2017.2753580.</w:t>
      </w:r>
    </w:p>
    <w:p w14:paraId="64AE509F" w14:textId="0A014CE7" w:rsidR="009E1D5B" w:rsidRPr="00791837" w:rsidRDefault="00B47047" w:rsidP="00791837">
      <w:pPr>
        <w:jc w:val="both"/>
      </w:pPr>
      <w:r w:rsidRPr="00D76932">
        <w:t>Zheng, Y. and H. A. Zebker (2017)</w:t>
      </w:r>
      <w:r w:rsidR="00507FC5" w:rsidRPr="00D76932">
        <w:t>.</w:t>
      </w:r>
      <w:r w:rsidRPr="00D76932">
        <w:t xml:space="preserve"> Phase Correction of Single-Look Complex Radar Images for User-Friendly Efficient Interferogram Formation. IEEE Journal of Selected Topics in Applied Earth Observations and Remote Sensing 10(6): 2694-2701</w:t>
      </w:r>
      <w:r w:rsidR="001B201C" w:rsidRPr="00D76932">
        <w:t>, doi: 10.1109/JSTARS.2017.2697861.</w:t>
      </w:r>
    </w:p>
    <w:p w14:paraId="0E57CFA9" w14:textId="77777777" w:rsidR="009E1D5B" w:rsidRPr="00343BB0" w:rsidRDefault="00B47047" w:rsidP="00791837">
      <w:pPr>
        <w:pStyle w:val="Heading2"/>
        <w:spacing w:before="280" w:after="160" w:line="240" w:lineRule="auto"/>
        <w:ind w:left="0" w:firstLine="0"/>
        <w:rPr>
          <w:sz w:val="24"/>
          <w:szCs w:val="24"/>
        </w:rPr>
      </w:pPr>
      <w:r w:rsidRPr="00343BB0">
        <w:rPr>
          <w:sz w:val="24"/>
          <w:szCs w:val="24"/>
        </w:rPr>
        <w:t>Interferometric Synthetic Aperture Radar [InSAR]</w:t>
      </w:r>
    </w:p>
    <w:p w14:paraId="59C64F73" w14:textId="4EA0F2C4" w:rsidR="009E1D5B" w:rsidRPr="00D76932" w:rsidRDefault="00B47047" w:rsidP="00D76932">
      <w:pPr>
        <w:jc w:val="both"/>
      </w:pPr>
      <w:r w:rsidRPr="00D76932">
        <w:t xml:space="preserve">Lanari, R., O. Mora, M. </w:t>
      </w:r>
      <w:proofErr w:type="spellStart"/>
      <w:r w:rsidRPr="00D76932">
        <w:t>Manunta</w:t>
      </w:r>
      <w:proofErr w:type="spellEnd"/>
      <w:r w:rsidRPr="00D76932">
        <w:t xml:space="preserve">, J. J. </w:t>
      </w:r>
      <w:proofErr w:type="spellStart"/>
      <w:r w:rsidRPr="00D76932">
        <w:t>Mallorqui</w:t>
      </w:r>
      <w:proofErr w:type="spellEnd"/>
      <w:r w:rsidRPr="00D76932">
        <w:t>, P. Berardino and E. Sansosti</w:t>
      </w:r>
      <w:r w:rsidR="00507FC5" w:rsidRPr="00D76932">
        <w:t xml:space="preserve"> (2004).</w:t>
      </w:r>
      <w:r w:rsidRPr="00D76932">
        <w:t xml:space="preserve"> A small-baseline approach for investigating deformations on full-resolution differential SAR interferograms, IEEE Transactions on Geoscience and Remote Sensing, vol. 42, no. 7, pp. 1377-1386, July 2004, doi: 10.1109/TGRS.2004.828196.</w:t>
      </w:r>
    </w:p>
    <w:p w14:paraId="27E2CC71" w14:textId="57B82644" w:rsidR="009E1D5B" w:rsidRPr="00D76932" w:rsidRDefault="00B47047" w:rsidP="00D76932">
      <w:pPr>
        <w:jc w:val="both"/>
      </w:pPr>
      <w:r w:rsidRPr="00D76932">
        <w:t>Ferretti, A., A. Fumagalli, F. Novali, C. Prati, F. Rocca and A. Rucci</w:t>
      </w:r>
      <w:r w:rsidR="001B201C" w:rsidRPr="00D76932">
        <w:t xml:space="preserve"> (2011).</w:t>
      </w:r>
      <w:r w:rsidRPr="00D76932">
        <w:t xml:space="preserve"> A New Algorithm for Processing Interferometric Data-Stacks: </w:t>
      </w:r>
      <w:proofErr w:type="spellStart"/>
      <w:r w:rsidRPr="00D76932">
        <w:t>SqueeSAR</w:t>
      </w:r>
      <w:proofErr w:type="spellEnd"/>
      <w:r w:rsidRPr="00D76932">
        <w:t>, IEEE Transactions on Geoscience and Remote Sensing, vol. 49, no. 9, pp. 3460-3470, Sept. 2011, doi: 10.1109/TGRS.2011.2124465.</w:t>
      </w:r>
    </w:p>
    <w:p w14:paraId="42C9C07A" w14:textId="77777777" w:rsidR="009E1D5B" w:rsidRPr="00026A0E" w:rsidRDefault="009E1D5B">
      <w:pPr>
        <w:pBdr>
          <w:top w:val="nil"/>
          <w:left w:val="nil"/>
          <w:bottom w:val="nil"/>
          <w:right w:val="nil"/>
          <w:between w:val="nil"/>
        </w:pBdr>
        <w:ind w:left="425"/>
        <w:jc w:val="both"/>
        <w:rPr>
          <w:i/>
          <w:iCs/>
        </w:rPr>
      </w:pPr>
    </w:p>
    <w:p w14:paraId="2D54AEF5" w14:textId="77777777" w:rsidR="00885731" w:rsidRPr="00026A0E" w:rsidRDefault="00885731">
      <w:pPr>
        <w:rPr>
          <w:b/>
          <w:sz w:val="32"/>
          <w:szCs w:val="32"/>
        </w:rPr>
      </w:pPr>
      <w:r w:rsidRPr="00026A0E">
        <w:br w:type="page"/>
      </w:r>
    </w:p>
    <w:p w14:paraId="3B670B82" w14:textId="6AE9FB25" w:rsidR="009E1D5B" w:rsidRPr="00026A0E" w:rsidRDefault="00B47047">
      <w:pPr>
        <w:pStyle w:val="Heading1"/>
        <w:tabs>
          <w:tab w:val="left" w:pos="221"/>
        </w:tabs>
        <w:ind w:left="360"/>
      </w:pPr>
      <w:r w:rsidRPr="00026A0E">
        <w:lastRenderedPageBreak/>
        <w:t xml:space="preserve">Annex 1     </w:t>
      </w:r>
    </w:p>
    <w:p w14:paraId="7B3147A0" w14:textId="77777777" w:rsidR="009E1D5B" w:rsidRPr="00026A0E" w:rsidRDefault="00B47047">
      <w:pPr>
        <w:pStyle w:val="Heading1"/>
        <w:tabs>
          <w:tab w:val="left" w:pos="221"/>
        </w:tabs>
        <w:ind w:left="360"/>
        <w:rPr>
          <w:sz w:val="28"/>
          <w:szCs w:val="28"/>
        </w:rPr>
      </w:pPr>
      <w:r w:rsidRPr="00026A0E">
        <w:rPr>
          <w:sz w:val="28"/>
          <w:szCs w:val="28"/>
        </w:rPr>
        <w:t>A1.1: General Processing Roadmap</w:t>
      </w:r>
    </w:p>
    <w:p w14:paraId="2C95B751" w14:textId="77777777" w:rsidR="009E1D5B" w:rsidRPr="00026A0E" w:rsidRDefault="00B47047">
      <w:r w:rsidRPr="00026A0E">
        <w:t>The radiometric interoperability of CEOS-ARD SAR products is ensured by a common processing chain during production. The recommended processing roadmap involves the following steps:</w:t>
      </w:r>
    </w:p>
    <w:p w14:paraId="06A67160" w14:textId="77777777" w:rsidR="009E1D5B" w:rsidRPr="00026A0E" w:rsidRDefault="00B47047">
      <w:pPr>
        <w:widowControl w:val="0"/>
        <w:numPr>
          <w:ilvl w:val="0"/>
          <w:numId w:val="1"/>
        </w:numPr>
        <w:ind w:right="274"/>
        <w:jc w:val="both"/>
        <w:rPr>
          <w:rFonts w:ascii="Noto Sans Symbols" w:eastAsia="Noto Sans Symbols" w:hAnsi="Noto Sans Symbols" w:cs="Noto Sans Symbols"/>
        </w:rPr>
      </w:pPr>
      <w:r w:rsidRPr="00026A0E">
        <w:t>Apply the best possible orbit parameters to give the most accurate product possible. These will have been projected to an ellipsoidal model such as WGS84. To achieve the level of geometric accuracy required for the DEM-based correction, precise orbit determination will be required.</w:t>
      </w:r>
    </w:p>
    <w:p w14:paraId="3A582646"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Apply instrument calibration to produce Beta-Nought values with high fidelity.</w:t>
      </w:r>
    </w:p>
    <w:p w14:paraId="62C12052"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Convert Single-Look-Complex (SLC) radiometric channel(s) to intensity </w:t>
      </w:r>
      <w:r w:rsidRPr="00026A0E">
        <w:rPr>
          <w:b/>
          <w:bCs/>
        </w:rPr>
        <w:t>[NRB]</w:t>
      </w:r>
      <w:r w:rsidRPr="00026A0E">
        <w:t xml:space="preserve">, </w:t>
      </w:r>
      <w:r w:rsidRPr="00026A0E">
        <w:rPr>
          <w:b/>
          <w:bCs/>
        </w:rPr>
        <w:t>[ORB]</w:t>
      </w:r>
      <w:r w:rsidRPr="00026A0E">
        <w:t xml:space="preserve"> and </w:t>
      </w:r>
      <w:r w:rsidRPr="00026A0E">
        <w:rPr>
          <w:b/>
          <w:bCs/>
        </w:rPr>
        <w:t>[POL]</w:t>
      </w:r>
      <w:r w:rsidRPr="00026A0E">
        <w:t xml:space="preserve"> and in addition for </w:t>
      </w:r>
      <w:r w:rsidRPr="00026A0E">
        <w:rPr>
          <w:b/>
          <w:bCs/>
        </w:rPr>
        <w:t>[POL]</w:t>
      </w:r>
      <w:r w:rsidRPr="00026A0E">
        <w:t>, the cross-product element(s) of the covariance as shown in Annex 2.1.</w:t>
      </w:r>
    </w:p>
    <w:p w14:paraId="2601E247"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Perform radiometric terrain correction (gamma backscatter convention terrain-flattening) on the covariance matrix by applying the local surface normalisation factor to each backscatter measurement element (Small, 2011; Shiroma </w:t>
      </w:r>
      <w:r w:rsidRPr="00026A0E">
        <w:rPr>
          <w:i/>
          <w:iCs/>
        </w:rPr>
        <w:t>et al.</w:t>
      </w:r>
      <w:r w:rsidRPr="00026A0E">
        <w:t>, 2022).</w:t>
      </w:r>
    </w:p>
    <w:p w14:paraId="31527444"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Perform polarimetric speckle filtering (optional for </w:t>
      </w:r>
      <w:r w:rsidRPr="00026A0E">
        <w:rPr>
          <w:b/>
          <w:bCs/>
        </w:rPr>
        <w:t>[NRB]</w:t>
      </w:r>
      <w:r w:rsidRPr="00026A0E">
        <w:t xml:space="preserve"> and </w:t>
      </w:r>
      <w:r w:rsidRPr="00026A0E">
        <w:rPr>
          <w:b/>
          <w:bCs/>
        </w:rPr>
        <w:t>[ORB]</w:t>
      </w:r>
      <w:r w:rsidRPr="00026A0E">
        <w:t xml:space="preserve">), before geocoding, to optimally preserve the polarimetric information. Most popular polarimetric decomposition methodologies are incoherent in nature, which requires averaging the covariance matrix for stationarity. Depending on the application, a polarimetric filter that preserves local point targets and locally average extended targets may be used, e.g., Sigma Lee filter with 7x7 window and 3-point target (Lee </w:t>
      </w:r>
      <w:r w:rsidRPr="00026A0E">
        <w:rPr>
          <w:i/>
          <w:iCs/>
        </w:rPr>
        <w:t>et al</w:t>
      </w:r>
      <w:r w:rsidRPr="00026A0E">
        <w:t xml:space="preserve">., 2009). Multi-looking could be performed to meet optimal output sample spacing before the geometric correction step. No speckle filtering or multi-looking is performed for </w:t>
      </w:r>
      <w:r w:rsidRPr="00026A0E">
        <w:rPr>
          <w:b/>
          <w:bCs/>
        </w:rPr>
        <w:t>[GSLC]</w:t>
      </w:r>
      <w:r w:rsidRPr="00026A0E">
        <w:t xml:space="preserve"> products.</w:t>
      </w:r>
    </w:p>
    <w:p w14:paraId="43433091"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For </w:t>
      </w:r>
      <w:r w:rsidRPr="00026A0E">
        <w:rPr>
          <w:b/>
          <w:bCs/>
        </w:rPr>
        <w:t>[GSLC]</w:t>
      </w:r>
      <w:r w:rsidRPr="00026A0E">
        <w:t xml:space="preserve"> products, the topographic phase is estimated relative to a reference orbit and removed from the SLC data (Zebker </w:t>
      </w:r>
      <w:r w:rsidRPr="00026A0E">
        <w:rPr>
          <w:i/>
          <w:iCs/>
        </w:rPr>
        <w:t>et al.</w:t>
      </w:r>
      <w:r w:rsidRPr="00026A0E">
        <w:t>, 2010; Zebker, 2017) (see Annex A1.2)</w:t>
      </w:r>
    </w:p>
    <w:p w14:paraId="03AAF8AE"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Geometric terrain correction (relative to geoid for </w:t>
      </w:r>
      <w:r w:rsidRPr="00026A0E">
        <w:rPr>
          <w:b/>
          <w:bCs/>
        </w:rPr>
        <w:t>[ORB]</w:t>
      </w:r>
      <w:r w:rsidRPr="00026A0E">
        <w:t xml:space="preserve">) is applied to the normalized backscatter measurement data. For </w:t>
      </w:r>
      <w:r w:rsidRPr="00026A0E">
        <w:rPr>
          <w:b/>
          <w:bCs/>
        </w:rPr>
        <w:t>[POL]</w:t>
      </w:r>
      <w:r w:rsidRPr="00026A0E">
        <w:t>, the resampling methodology should be nearest-neighbour, bilinear or average in order to preserve integrity of the covariance matrix as other resampling functions can introduce artefacts due to the mix of intensity and complex number elements in the matrix. Geocoding to a common grid structure with specified pixel spacings for true data cube format.</w:t>
      </w:r>
    </w:p>
    <w:p w14:paraId="5112E20F"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Generate CEOS format metadata to accompany product layers.</w:t>
      </w:r>
    </w:p>
    <w:p w14:paraId="5C7731CA" w14:textId="77777777" w:rsidR="009E1D5B" w:rsidRPr="00026A0E" w:rsidRDefault="00B47047">
      <w:pPr>
        <w:widowControl w:val="0"/>
        <w:numPr>
          <w:ilvl w:val="0"/>
          <w:numId w:val="1"/>
        </w:numPr>
        <w:jc w:val="both"/>
        <w:rPr>
          <w:rFonts w:ascii="Noto Sans Symbols" w:eastAsia="Noto Sans Symbols" w:hAnsi="Noto Sans Symbols" w:cs="Noto Sans Symbols"/>
        </w:rPr>
      </w:pPr>
      <w:r w:rsidRPr="00026A0E">
        <w:t xml:space="preserve">Optionally, a </w:t>
      </w:r>
      <w:proofErr w:type="spellStart"/>
      <w:r w:rsidRPr="00026A0E">
        <w:t>SpatioTemporal</w:t>
      </w:r>
      <w:proofErr w:type="spellEnd"/>
      <w:r w:rsidRPr="00026A0E">
        <w:t xml:space="preserve"> Asset </w:t>
      </w:r>
      <w:proofErr w:type="spellStart"/>
      <w:r w:rsidRPr="00026A0E">
        <w:t>Catalog</w:t>
      </w:r>
      <w:proofErr w:type="spellEnd"/>
      <w:r w:rsidRPr="00026A0E">
        <w:t xml:space="preserve"> (STAC) file is added to the product.</w:t>
      </w:r>
    </w:p>
    <w:p w14:paraId="63BDF224" w14:textId="77777777" w:rsidR="009E1D5B" w:rsidRPr="00026A0E" w:rsidRDefault="009E1D5B">
      <w:pPr>
        <w:spacing w:before="240" w:after="240"/>
        <w:jc w:val="both"/>
      </w:pPr>
    </w:p>
    <w:p w14:paraId="08FF2E2A" w14:textId="77777777" w:rsidR="009E1D5B" w:rsidRPr="00026A0E" w:rsidRDefault="009E1D5B">
      <w:pPr>
        <w:spacing w:before="240" w:after="240"/>
        <w:jc w:val="both"/>
      </w:pPr>
    </w:p>
    <w:p w14:paraId="409AC7FE" w14:textId="77777777" w:rsidR="009E1D5B" w:rsidRPr="00026A0E" w:rsidRDefault="00B47047">
      <w:r w:rsidRPr="00026A0E">
        <w:lastRenderedPageBreak/>
        <w:t>Table A1.1 lists possible sequential steps and existing software tools (e.g., Gamma software (GAMMA, 2018)) and scripting tasks that can be used to form the CEOS-ARD SAR processing roadmap.</w:t>
      </w:r>
    </w:p>
    <w:p w14:paraId="0CF720BC" w14:textId="77777777" w:rsidR="009E1D5B" w:rsidRPr="00026A0E" w:rsidRDefault="00B47047">
      <w:pPr>
        <w:spacing w:before="240"/>
        <w:ind w:right="676"/>
        <w:jc w:val="center"/>
        <w:rPr>
          <w:b/>
          <w:bCs/>
        </w:rPr>
      </w:pPr>
      <w:r w:rsidRPr="00026A0E">
        <w:rPr>
          <w:b/>
          <w:bCs/>
        </w:rPr>
        <w:t xml:space="preserve">Table </w:t>
      </w:r>
      <w:proofErr w:type="gramStart"/>
      <w:r w:rsidRPr="00026A0E">
        <w:rPr>
          <w:b/>
          <w:bCs/>
        </w:rPr>
        <w:t>A1.1  SAR</w:t>
      </w:r>
      <w:proofErr w:type="gramEnd"/>
      <w:r w:rsidRPr="00026A0E">
        <w:rPr>
          <w:b/>
          <w:bCs/>
        </w:rPr>
        <w:t xml:space="preserve"> ARD processing roadmap and software options. RADARSAT-2 Example</w:t>
      </w:r>
    </w:p>
    <w:tbl>
      <w:tblPr>
        <w:tblStyle w:val="affffd"/>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71"/>
        <w:gridCol w:w="4188"/>
      </w:tblGrid>
      <w:tr w:rsidR="009E1D5B" w:rsidRPr="00026A0E" w14:paraId="5A51B616" w14:textId="77777777">
        <w:trPr>
          <w:trHeight w:val="241"/>
        </w:trPr>
        <w:tc>
          <w:tcPr>
            <w:tcW w:w="4171" w:type="dxa"/>
            <w:vAlign w:val="center"/>
          </w:tcPr>
          <w:p w14:paraId="7FAF8E61" w14:textId="77777777" w:rsidR="009E1D5B" w:rsidRPr="00026A0E" w:rsidRDefault="00B47047">
            <w:pPr>
              <w:rPr>
                <w:rFonts w:ascii="Calibri" w:eastAsia="Calibri" w:hAnsi="Calibri" w:cs="Calibri"/>
                <w:b/>
                <w:bCs/>
              </w:rPr>
            </w:pPr>
            <w:r w:rsidRPr="00026A0E">
              <w:rPr>
                <w:b/>
                <w:bCs/>
              </w:rPr>
              <w:t>Step</w:t>
            </w:r>
          </w:p>
        </w:tc>
        <w:tc>
          <w:tcPr>
            <w:tcW w:w="4188" w:type="dxa"/>
            <w:vAlign w:val="center"/>
          </w:tcPr>
          <w:p w14:paraId="0CF62763" w14:textId="77777777" w:rsidR="009E1D5B" w:rsidRPr="00026A0E" w:rsidRDefault="00B47047">
            <w:pPr>
              <w:rPr>
                <w:rFonts w:ascii="Calibri" w:eastAsia="Calibri" w:hAnsi="Calibri" w:cs="Calibri"/>
                <w:b/>
                <w:bCs/>
              </w:rPr>
            </w:pPr>
            <w:r w:rsidRPr="00026A0E">
              <w:rPr>
                <w:b/>
                <w:bCs/>
              </w:rPr>
              <w:t>Implementation option</w:t>
            </w:r>
          </w:p>
        </w:tc>
      </w:tr>
      <w:tr w:rsidR="009E1D5B" w:rsidRPr="00026A0E" w14:paraId="3C6FEE45" w14:textId="77777777">
        <w:tc>
          <w:tcPr>
            <w:tcW w:w="4171" w:type="dxa"/>
          </w:tcPr>
          <w:p w14:paraId="0BC361E2" w14:textId="77777777" w:rsidR="009E1D5B" w:rsidRPr="00026A0E" w:rsidRDefault="00B47047">
            <w:pPr>
              <w:rPr>
                <w:rFonts w:ascii="Calibri" w:eastAsia="Calibri" w:hAnsi="Calibri" w:cs="Calibri"/>
              </w:rPr>
            </w:pPr>
            <w:r w:rsidRPr="00026A0E">
              <w:t>1. Orbital data refinement</w:t>
            </w:r>
          </w:p>
        </w:tc>
        <w:tc>
          <w:tcPr>
            <w:tcW w:w="4188" w:type="dxa"/>
          </w:tcPr>
          <w:p w14:paraId="618EC030" w14:textId="77777777" w:rsidR="009E1D5B" w:rsidRPr="00026A0E" w:rsidRDefault="00B47047">
            <w:pPr>
              <w:rPr>
                <w:rFonts w:ascii="Calibri" w:eastAsia="Calibri" w:hAnsi="Calibri" w:cs="Calibri"/>
              </w:rPr>
            </w:pPr>
            <w:r w:rsidRPr="00026A0E">
              <w:rPr>
                <w:rFonts w:ascii="Calibri" w:eastAsia="Calibri" w:hAnsi="Calibri" w:cs="Calibri"/>
              </w:rPr>
              <w:t>Check xml date and delivered format. RADARSAT-2, pre EDOT (July 2015) replace. Post July 2015, check if ‘DEF’, otherwise replace. (Gamma - RSAT2_vec)</w:t>
            </w:r>
          </w:p>
        </w:tc>
      </w:tr>
      <w:tr w:rsidR="009E1D5B" w:rsidRPr="00026A0E" w14:paraId="3E2BB5FC" w14:textId="77777777">
        <w:tc>
          <w:tcPr>
            <w:tcW w:w="4171" w:type="dxa"/>
          </w:tcPr>
          <w:p w14:paraId="2D149812" w14:textId="77777777" w:rsidR="009E1D5B" w:rsidRPr="00026A0E" w:rsidRDefault="00B47047">
            <w:pPr>
              <w:rPr>
                <w:rFonts w:ascii="Calibri" w:eastAsia="Calibri" w:hAnsi="Calibri" w:cs="Calibri"/>
              </w:rPr>
            </w:pPr>
            <w:r w:rsidRPr="00026A0E">
              <w:rPr>
                <w:rFonts w:ascii="Calibri" w:eastAsia="Calibri" w:hAnsi="Calibri" w:cs="Calibri"/>
              </w:rPr>
              <w:t>2. Apply radiometric scaling Look-Up Table (LUT) to Beta-Nought</w:t>
            </w:r>
          </w:p>
        </w:tc>
        <w:tc>
          <w:tcPr>
            <w:tcW w:w="4188" w:type="dxa"/>
          </w:tcPr>
          <w:p w14:paraId="0A1ABD90" w14:textId="77777777" w:rsidR="009E1D5B" w:rsidRPr="00026A0E" w:rsidRDefault="00B47047">
            <w:pPr>
              <w:rPr>
                <w:rFonts w:ascii="Calibri" w:eastAsia="Calibri" w:hAnsi="Calibri" w:cs="Calibri"/>
              </w:rPr>
            </w:pPr>
            <w:r w:rsidRPr="00026A0E">
              <w:rPr>
                <w:rFonts w:ascii="Calibri" w:eastAsia="Calibri" w:hAnsi="Calibri" w:cs="Calibri"/>
              </w:rPr>
              <w:t xml:space="preserve">Specification of LUT on ingest. </w:t>
            </w:r>
          </w:p>
          <w:p w14:paraId="3EE6FAAE" w14:textId="77777777" w:rsidR="009E1D5B" w:rsidRPr="00026A0E" w:rsidRDefault="00B47047">
            <w:pPr>
              <w:rPr>
                <w:rFonts w:ascii="Calibri" w:eastAsia="Calibri" w:hAnsi="Calibri" w:cs="Calibri"/>
              </w:rPr>
            </w:pPr>
            <w:r w:rsidRPr="00026A0E">
              <w:rPr>
                <w:rFonts w:ascii="Calibri" w:eastAsia="Calibri" w:hAnsi="Calibri" w:cs="Calibri"/>
              </w:rPr>
              <w:t>(Gamma - par_RSAT2_SLC/SG)</w:t>
            </w:r>
          </w:p>
        </w:tc>
      </w:tr>
      <w:tr w:rsidR="009E1D5B" w:rsidRPr="00026A0E" w14:paraId="3EEF3652" w14:textId="77777777">
        <w:tc>
          <w:tcPr>
            <w:tcW w:w="4171" w:type="dxa"/>
          </w:tcPr>
          <w:p w14:paraId="2DF1570B" w14:textId="77777777" w:rsidR="009E1D5B" w:rsidRPr="00026A0E" w:rsidRDefault="00B47047">
            <w:pPr>
              <w:rPr>
                <w:rFonts w:ascii="Calibri" w:eastAsia="Calibri" w:hAnsi="Calibri" w:cs="Calibri"/>
              </w:rPr>
            </w:pPr>
            <w:r w:rsidRPr="00026A0E">
              <w:rPr>
                <w:rFonts w:ascii="Calibri" w:eastAsia="Calibri" w:hAnsi="Calibri" w:cs="Calibri"/>
              </w:rPr>
              <w:t>3. Generate covariance matrix elements</w:t>
            </w:r>
          </w:p>
        </w:tc>
        <w:tc>
          <w:tcPr>
            <w:tcW w:w="4188" w:type="dxa"/>
          </w:tcPr>
          <w:p w14:paraId="1EA51A50" w14:textId="77777777" w:rsidR="009E1D5B" w:rsidRPr="00026A0E" w:rsidRDefault="00B47047">
            <w:pPr>
              <w:rPr>
                <w:rFonts w:ascii="Calibri" w:eastAsia="Calibri" w:hAnsi="Calibri" w:cs="Calibri"/>
              </w:rPr>
            </w:pPr>
            <w:r w:rsidRPr="00026A0E">
              <w:rPr>
                <w:rFonts w:ascii="Calibri" w:eastAsia="Calibri" w:hAnsi="Calibri" w:cs="Calibri"/>
              </w:rPr>
              <w:t>Gamma – COV_MATRIX</w:t>
            </w:r>
          </w:p>
        </w:tc>
      </w:tr>
      <w:tr w:rsidR="009E1D5B" w:rsidRPr="00026A0E" w14:paraId="3A456DE7" w14:textId="77777777">
        <w:tc>
          <w:tcPr>
            <w:tcW w:w="4171" w:type="dxa"/>
          </w:tcPr>
          <w:p w14:paraId="7A03B7A9" w14:textId="77777777" w:rsidR="009E1D5B" w:rsidRPr="00026A0E" w:rsidRDefault="00B47047">
            <w:pPr>
              <w:rPr>
                <w:rFonts w:ascii="Calibri" w:eastAsia="Calibri" w:hAnsi="Calibri" w:cs="Calibri"/>
              </w:rPr>
            </w:pPr>
            <w:r w:rsidRPr="00026A0E">
              <w:rPr>
                <w:rFonts w:ascii="Calibri" w:eastAsia="Calibri" w:hAnsi="Calibri" w:cs="Calibri"/>
              </w:rPr>
              <w:t>4. Radiometric terrain normalisation</w:t>
            </w:r>
          </w:p>
        </w:tc>
        <w:tc>
          <w:tcPr>
            <w:tcW w:w="4188" w:type="dxa"/>
          </w:tcPr>
          <w:p w14:paraId="7BA9C05B" w14:textId="77777777" w:rsidR="009E1D5B" w:rsidRPr="00026A0E" w:rsidRDefault="00B47047">
            <w:pPr>
              <w:rPr>
                <w:rFonts w:ascii="Calibri" w:eastAsia="Calibri" w:hAnsi="Calibri" w:cs="Calibri"/>
              </w:rPr>
            </w:pPr>
            <w:r w:rsidRPr="00026A0E">
              <w:rPr>
                <w:rFonts w:ascii="Calibri" w:eastAsia="Calibri" w:hAnsi="Calibri" w:cs="Calibri"/>
              </w:rPr>
              <w:t>Gamma - geo_radcal2</w:t>
            </w:r>
          </w:p>
        </w:tc>
      </w:tr>
      <w:tr w:rsidR="009E1D5B" w:rsidRPr="00026A0E" w14:paraId="65E86A97" w14:textId="77777777">
        <w:tc>
          <w:tcPr>
            <w:tcW w:w="4171" w:type="dxa"/>
          </w:tcPr>
          <w:p w14:paraId="149600BA" w14:textId="77777777" w:rsidR="009E1D5B" w:rsidRPr="00026A0E" w:rsidRDefault="00B47047">
            <w:pPr>
              <w:rPr>
                <w:rFonts w:ascii="Calibri" w:eastAsia="Calibri" w:hAnsi="Calibri" w:cs="Calibri"/>
              </w:rPr>
            </w:pPr>
            <w:r w:rsidRPr="00026A0E">
              <w:rPr>
                <w:rFonts w:ascii="Calibri" w:eastAsia="Calibri" w:hAnsi="Calibri" w:cs="Calibri"/>
              </w:rPr>
              <w:t>5. Speckle filtering (Boxcar or Sigma Lee)</w:t>
            </w:r>
          </w:p>
        </w:tc>
        <w:tc>
          <w:tcPr>
            <w:tcW w:w="4188" w:type="dxa"/>
          </w:tcPr>
          <w:p w14:paraId="59A68FD3" w14:textId="77777777" w:rsidR="009E1D5B" w:rsidRPr="00026A0E" w:rsidRDefault="00B47047">
            <w:pPr>
              <w:rPr>
                <w:rFonts w:ascii="Calibri" w:eastAsia="Calibri" w:hAnsi="Calibri" w:cs="Calibri"/>
              </w:rPr>
            </w:pPr>
            <w:r w:rsidRPr="00026A0E">
              <w:rPr>
                <w:rFonts w:ascii="Calibri" w:eastAsia="Calibri" w:hAnsi="Calibri" w:cs="Calibri"/>
              </w:rPr>
              <w:t>Custom scripting</w:t>
            </w:r>
          </w:p>
        </w:tc>
      </w:tr>
      <w:tr w:rsidR="009E1D5B" w:rsidRPr="00026A0E" w14:paraId="40F802A1" w14:textId="77777777">
        <w:tc>
          <w:tcPr>
            <w:tcW w:w="4171" w:type="dxa"/>
          </w:tcPr>
          <w:p w14:paraId="204E1400" w14:textId="77777777" w:rsidR="009E1D5B" w:rsidRPr="00026A0E" w:rsidRDefault="00B47047">
            <w:pPr>
              <w:rPr>
                <w:rFonts w:ascii="Calibri" w:eastAsia="Calibri" w:hAnsi="Calibri" w:cs="Calibri"/>
              </w:rPr>
            </w:pPr>
            <w:r w:rsidRPr="00026A0E">
              <w:rPr>
                <w:rFonts w:ascii="Calibri" w:eastAsia="Calibri" w:hAnsi="Calibri" w:cs="Calibri"/>
              </w:rPr>
              <w:t>6. Geometric terrain correction/Geocoding</w:t>
            </w:r>
          </w:p>
        </w:tc>
        <w:tc>
          <w:tcPr>
            <w:tcW w:w="4188" w:type="dxa"/>
          </w:tcPr>
          <w:p w14:paraId="6E62021D" w14:textId="77777777" w:rsidR="009E1D5B" w:rsidRPr="00026A0E" w:rsidRDefault="00B47047">
            <w:pPr>
              <w:rPr>
                <w:rFonts w:ascii="Calibri" w:eastAsia="Calibri" w:hAnsi="Calibri" w:cs="Calibri"/>
              </w:rPr>
            </w:pPr>
            <w:r w:rsidRPr="00026A0E">
              <w:rPr>
                <w:rFonts w:ascii="Calibri" w:eastAsia="Calibri" w:hAnsi="Calibri" w:cs="Calibri"/>
              </w:rPr>
              <w:t xml:space="preserve">Gamma – </w:t>
            </w:r>
            <w:proofErr w:type="spellStart"/>
            <w:r w:rsidRPr="00026A0E">
              <w:rPr>
                <w:rFonts w:ascii="Calibri" w:eastAsia="Calibri" w:hAnsi="Calibri" w:cs="Calibri"/>
              </w:rPr>
              <w:t>gc_map</w:t>
            </w:r>
            <w:proofErr w:type="spellEnd"/>
            <w:r w:rsidRPr="00026A0E">
              <w:rPr>
                <w:rFonts w:ascii="Calibri" w:eastAsia="Calibri" w:hAnsi="Calibri" w:cs="Calibri"/>
              </w:rPr>
              <w:t xml:space="preserve"> and </w:t>
            </w:r>
            <w:proofErr w:type="spellStart"/>
            <w:r w:rsidRPr="00026A0E">
              <w:rPr>
                <w:rFonts w:ascii="Calibri" w:eastAsia="Calibri" w:hAnsi="Calibri" w:cs="Calibri"/>
              </w:rPr>
              <w:t>geocode_back</w:t>
            </w:r>
            <w:proofErr w:type="spellEnd"/>
          </w:p>
        </w:tc>
      </w:tr>
      <w:tr w:rsidR="009E1D5B" w:rsidRPr="00026A0E" w14:paraId="7258E5B2" w14:textId="77777777">
        <w:trPr>
          <w:trHeight w:val="199"/>
        </w:trPr>
        <w:tc>
          <w:tcPr>
            <w:tcW w:w="4171" w:type="dxa"/>
          </w:tcPr>
          <w:p w14:paraId="0589AA24" w14:textId="77777777" w:rsidR="009E1D5B" w:rsidRPr="00026A0E" w:rsidRDefault="00B47047">
            <w:pPr>
              <w:rPr>
                <w:rFonts w:ascii="Calibri" w:eastAsia="Calibri" w:hAnsi="Calibri" w:cs="Calibri"/>
              </w:rPr>
            </w:pPr>
            <w:r w:rsidRPr="00026A0E">
              <w:rPr>
                <w:rFonts w:ascii="Calibri" w:eastAsia="Calibri" w:hAnsi="Calibri" w:cs="Calibri"/>
              </w:rPr>
              <w:t>7. Create metadata</w:t>
            </w:r>
          </w:p>
        </w:tc>
        <w:tc>
          <w:tcPr>
            <w:tcW w:w="4188" w:type="dxa"/>
          </w:tcPr>
          <w:p w14:paraId="0D50DDC7" w14:textId="77777777" w:rsidR="009E1D5B" w:rsidRPr="00026A0E" w:rsidRDefault="00B47047">
            <w:pPr>
              <w:rPr>
                <w:rFonts w:ascii="Calibri" w:eastAsia="Calibri" w:hAnsi="Calibri" w:cs="Calibri"/>
              </w:rPr>
            </w:pPr>
            <w:r w:rsidRPr="00026A0E">
              <w:rPr>
                <w:rFonts w:ascii="Calibri" w:eastAsia="Calibri" w:hAnsi="Calibri" w:cs="Calibri"/>
              </w:rPr>
              <w:t>Custom scripting</w:t>
            </w:r>
          </w:p>
        </w:tc>
      </w:tr>
    </w:tbl>
    <w:p w14:paraId="5770C5AA" w14:textId="77777777" w:rsidR="009E1D5B" w:rsidRPr="00026A0E" w:rsidRDefault="009E1D5B">
      <w:pPr>
        <w:rPr>
          <w:sz w:val="24"/>
          <w:szCs w:val="24"/>
        </w:rPr>
      </w:pPr>
    </w:p>
    <w:p w14:paraId="1C5BE918" w14:textId="77777777" w:rsidR="009E1D5B" w:rsidRPr="00026A0E" w:rsidRDefault="009E1D5B">
      <w:pPr>
        <w:rPr>
          <w:sz w:val="24"/>
          <w:szCs w:val="24"/>
        </w:rPr>
      </w:pPr>
    </w:p>
    <w:p w14:paraId="0D0A0B7F" w14:textId="77777777" w:rsidR="009E1D5B" w:rsidRPr="00026A0E" w:rsidRDefault="00B47047">
      <w:pPr>
        <w:rPr>
          <w:b/>
          <w:bCs/>
          <w:sz w:val="32"/>
          <w:szCs w:val="32"/>
        </w:rPr>
      </w:pPr>
      <w:bookmarkStart w:id="14" w:name="_heading=h.toui5ropweft" w:colFirst="0" w:colLast="0"/>
      <w:bookmarkEnd w:id="14"/>
      <w:r w:rsidRPr="00026A0E">
        <w:br w:type="page"/>
      </w:r>
    </w:p>
    <w:p w14:paraId="5567CF71" w14:textId="77777777" w:rsidR="009E1D5B" w:rsidRPr="00026A0E" w:rsidRDefault="00B47047">
      <w:pPr>
        <w:pStyle w:val="Heading1"/>
        <w:tabs>
          <w:tab w:val="left" w:pos="0"/>
        </w:tabs>
        <w:rPr>
          <w:sz w:val="28"/>
          <w:szCs w:val="28"/>
        </w:rPr>
      </w:pPr>
      <w:r w:rsidRPr="00026A0E">
        <w:rPr>
          <w:sz w:val="28"/>
          <w:szCs w:val="28"/>
        </w:rPr>
        <w:lastRenderedPageBreak/>
        <w:t xml:space="preserve">A1.2: Topographic phase removal </w:t>
      </w:r>
    </w:p>
    <w:p w14:paraId="0A8E06C2" w14:textId="77777777" w:rsidR="009E1D5B" w:rsidRPr="00026A0E" w:rsidRDefault="00B47047">
      <w:pPr>
        <w:spacing w:after="160" w:line="259" w:lineRule="auto"/>
        <w:jc w:val="both"/>
      </w:pPr>
      <w:r w:rsidRPr="00026A0E">
        <w:t xml:space="preserve">InSAR analysis capabilities from CEOS-ARD SAR products are enabled with </w:t>
      </w:r>
      <w:r w:rsidRPr="00026A0E">
        <w:rPr>
          <w:b/>
          <w:bCs/>
        </w:rPr>
        <w:t>[GSLC]</w:t>
      </w:r>
      <w:r w:rsidRPr="00026A0E">
        <w:t xml:space="preserve"> products, which is also the case when the Flattened Phase per-pixel data (item 3.7) are included in the </w:t>
      </w:r>
      <w:r w:rsidRPr="00026A0E">
        <w:rPr>
          <w:b/>
          <w:bCs/>
        </w:rPr>
        <w:t>[NRB]</w:t>
      </w:r>
      <w:r w:rsidRPr="00026A0E">
        <w:t xml:space="preserve"> or </w:t>
      </w:r>
      <w:r w:rsidRPr="00026A0E">
        <w:rPr>
          <w:b/>
          <w:bCs/>
        </w:rPr>
        <w:t>[POL]</w:t>
      </w:r>
      <w:r w:rsidRPr="00026A0E">
        <w:t xml:space="preserve"> products. This is made possible since the simulated topographic phase relative to a given reference orbit has been subtracted.</w:t>
      </w:r>
    </w:p>
    <w:p w14:paraId="05A5F8C0" w14:textId="77777777" w:rsidR="009E1D5B" w:rsidRPr="00026A0E" w:rsidRDefault="00B47047">
      <w:pPr>
        <w:spacing w:after="160" w:line="259" w:lineRule="auto"/>
        <w:jc w:val="both"/>
      </w:pPr>
      <w:r w:rsidRPr="00026A0E">
        <w:t xml:space="preserve">From classical approach with SLC data, interferometric phase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1-2</m:t>
            </m:r>
          </m:sub>
        </m:sSub>
      </m:oMath>
      <w:r w:rsidRPr="00026A0E">
        <w:t xml:space="preserve"> between two SAR acquisitions is composed of a topographic phase</w:t>
      </w:r>
      <m:oMath>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oMath>
      <w:r w:rsidRPr="00026A0E">
        <w:t xml:space="preserve">, a surface displacement phase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oMath>
      <w:r w:rsidRPr="00026A0E">
        <w:t xml:space="preserve"> and other noise terms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oMath>
      <w:r w:rsidRPr="00026A0E">
        <w:t xml:space="preserve"> (Eq. A1.1). The topographic phase consists to the difference in geometrical path length from each of the two antenna positions to the point on the SAR image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m:t>
            </m:r>
          </m:sub>
        </m:sSub>
        <m:r>
          <w:rPr>
            <w:rFonts w:ascii="Cambria Math" w:eastAsia="Cambria Math" w:hAnsi="Cambria Math" w:cs="Cambria Math"/>
          </w:rPr>
          <m:t>)</m:t>
        </m:r>
      </m:oMath>
      <w:r w:rsidRPr="00026A0E">
        <w:t xml:space="preserve"> and is a function of their orbital baseline distance (Eq. A1.2). The surface displacement phase is related to the displacement of the surface that occurred in between the two acquisitions. The noise term is the function of the radar signal interaction with the atmosphere and the ionosphere during each acquisition and function of the system noise.</w:t>
      </w:r>
    </w:p>
    <w:tbl>
      <w:tblPr>
        <w:tblStyle w:val="affffe"/>
        <w:tblpPr w:leftFromText="180" w:rightFromText="180" w:vertAnchor="text"/>
        <w:tblW w:w="9214" w:type="dxa"/>
        <w:tblBorders>
          <w:top w:val="nil"/>
          <w:left w:val="nil"/>
          <w:bottom w:val="nil"/>
          <w:right w:val="nil"/>
          <w:insideH w:val="nil"/>
          <w:insideV w:val="nil"/>
        </w:tblBorders>
        <w:tblLayout w:type="fixed"/>
        <w:tblLook w:val="0400" w:firstRow="0" w:lastRow="0" w:firstColumn="0" w:lastColumn="0" w:noHBand="0" w:noVBand="1"/>
      </w:tblPr>
      <w:tblGrid>
        <w:gridCol w:w="8190"/>
        <w:gridCol w:w="1024"/>
      </w:tblGrid>
      <w:tr w:rsidR="009E1D5B" w:rsidRPr="00026A0E" w14:paraId="6E31AC57" w14:textId="77777777" w:rsidTr="00507FC5">
        <w:tc>
          <w:tcPr>
            <w:tcW w:w="8190" w:type="dxa"/>
          </w:tcPr>
          <w:p w14:paraId="4B44A109"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1-2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oMath>
            </m:oMathPara>
          </w:p>
        </w:tc>
        <w:tc>
          <w:tcPr>
            <w:tcW w:w="1024" w:type="dxa"/>
          </w:tcPr>
          <w:p w14:paraId="22E2B475" w14:textId="77777777" w:rsidR="009E1D5B" w:rsidRPr="00026A0E" w:rsidRDefault="00B47047">
            <w:r w:rsidRPr="00026A0E">
              <w:rPr>
                <w:b/>
                <w:bCs/>
              </w:rPr>
              <w:t>Eq. A1.1</w:t>
            </w:r>
          </w:p>
        </w:tc>
      </w:tr>
    </w:tbl>
    <w:p w14:paraId="02AD7C85" w14:textId="77777777" w:rsidR="009E1D5B" w:rsidRPr="00026A0E" w:rsidRDefault="00B47047">
      <w:pPr>
        <w:spacing w:after="160" w:line="259" w:lineRule="auto"/>
      </w:pPr>
      <w:proofErr w:type="gramStart"/>
      <w:r w:rsidRPr="00026A0E">
        <w:t>Where</w:t>
      </w:r>
      <w:proofErr w:type="gramEnd"/>
      <w:r w:rsidRPr="00026A0E">
        <w:t xml:space="preserve">    </w:t>
      </w:r>
    </w:p>
    <w:tbl>
      <w:tblPr>
        <w:tblStyle w:val="afffff"/>
        <w:tblpPr w:leftFromText="180" w:rightFromText="180" w:vertAnchor="text"/>
        <w:tblW w:w="9270" w:type="dxa"/>
        <w:tblBorders>
          <w:top w:val="nil"/>
          <w:left w:val="nil"/>
          <w:bottom w:val="nil"/>
          <w:right w:val="nil"/>
          <w:insideH w:val="nil"/>
          <w:insideV w:val="nil"/>
        </w:tblBorders>
        <w:tblLayout w:type="fixed"/>
        <w:tblLook w:val="0400" w:firstRow="0" w:lastRow="0" w:firstColumn="0" w:lastColumn="0" w:noHBand="0" w:noVBand="1"/>
      </w:tblPr>
      <w:tblGrid>
        <w:gridCol w:w="8190"/>
        <w:gridCol w:w="1080"/>
      </w:tblGrid>
      <w:tr w:rsidR="009E1D5B" w:rsidRPr="00026A0E" w14:paraId="47073865" w14:textId="77777777">
        <w:tc>
          <w:tcPr>
            <w:tcW w:w="8190" w:type="dxa"/>
          </w:tcPr>
          <w:p w14:paraId="548EB7FB"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oMath>
            </m:oMathPara>
          </w:p>
        </w:tc>
        <w:tc>
          <w:tcPr>
            <w:tcW w:w="1080" w:type="dxa"/>
          </w:tcPr>
          <w:p w14:paraId="023504D6" w14:textId="77777777" w:rsidR="009E1D5B" w:rsidRPr="00026A0E" w:rsidRDefault="00B47047">
            <w:r w:rsidRPr="00026A0E">
              <w:rPr>
                <w:b/>
                <w:bCs/>
              </w:rPr>
              <w:t>Eq. A1.2</w:t>
            </w:r>
          </w:p>
        </w:tc>
      </w:tr>
    </w:tbl>
    <w:p w14:paraId="7B0B4C70" w14:textId="77777777" w:rsidR="009E1D5B" w:rsidRPr="00026A0E" w:rsidRDefault="009E1D5B">
      <w:pPr>
        <w:spacing w:after="160" w:line="259" w:lineRule="auto"/>
      </w:pPr>
    </w:p>
    <w:p w14:paraId="7B805C0C" w14:textId="77777777" w:rsidR="009E1D5B" w:rsidRPr="00026A0E" w:rsidRDefault="00B47047">
      <w:pPr>
        <w:spacing w:after="160" w:line="259" w:lineRule="auto"/>
        <w:jc w:val="both"/>
      </w:pPr>
      <w:r w:rsidRPr="00026A0E">
        <w:t xml:space="preserve">Since CEOS-ARD products are already geocoded, it is important to remove the wrapped simulated topographic phase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SimDEM_SLC</m:t>
            </m:r>
          </m:sub>
        </m:sSub>
        <m:r>
          <w:rPr>
            <w:rFonts w:ascii="Cambria Math" w:eastAsia="Cambria Math" w:hAnsi="Cambria Math" w:cs="Cambria Math"/>
          </w:rPr>
          <m:t xml:space="preserve"> </m:t>
        </m:r>
      </m:oMath>
      <w:r w:rsidRPr="00026A0E">
        <w:t xml:space="preserve">from the data in slant range (Eq. A1.3) during their production, before the geocoding step. The key here is to simulate the topographic phase relatively to a constant reference orbit, as done in a regular InSAR processing. There are two different ways to simulate the topographic phase: </w:t>
      </w:r>
    </w:p>
    <w:p w14:paraId="06581FD7" w14:textId="77777777" w:rsidR="009E1D5B" w:rsidRPr="00026A0E" w:rsidRDefault="00B47047">
      <w:pPr>
        <w:numPr>
          <w:ilvl w:val="0"/>
          <w:numId w:val="7"/>
        </w:numPr>
        <w:spacing w:after="0" w:line="259" w:lineRule="auto"/>
        <w:jc w:val="both"/>
      </w:pPr>
      <w:r w:rsidRPr="00026A0E">
        <w:t xml:space="preserve">The use of a virtual circular orbit above a nonrotating planet (Zebker </w:t>
      </w:r>
      <w:r w:rsidRPr="00026A0E">
        <w:rPr>
          <w:i/>
          <w:iCs/>
        </w:rPr>
        <w:t>et al.</w:t>
      </w:r>
      <w:r w:rsidRPr="00026A0E">
        <w:t xml:space="preserve">, 2010) </w:t>
      </w:r>
    </w:p>
    <w:p w14:paraId="7DCA28BC" w14:textId="77777777" w:rsidR="009E1D5B" w:rsidRPr="00026A0E" w:rsidRDefault="00B47047">
      <w:pPr>
        <w:numPr>
          <w:ilvl w:val="0"/>
          <w:numId w:val="7"/>
        </w:numPr>
        <w:spacing w:after="0" w:line="259" w:lineRule="auto"/>
        <w:jc w:val="both"/>
      </w:pPr>
      <w:r w:rsidRPr="00026A0E">
        <w:t xml:space="preserve">The use of a specific orbit cycle or a simulated orbit of the SAR mission </w:t>
      </w:r>
    </w:p>
    <w:p w14:paraId="4F89A5E3" w14:textId="77777777" w:rsidR="009E1D5B" w:rsidRPr="00026A0E" w:rsidRDefault="009E1D5B">
      <w:pPr>
        <w:spacing w:after="0" w:line="259" w:lineRule="auto"/>
        <w:ind w:left="720"/>
        <w:jc w:val="both"/>
      </w:pPr>
    </w:p>
    <w:p w14:paraId="6EADDD63" w14:textId="77777777" w:rsidR="009E1D5B" w:rsidRPr="00026A0E" w:rsidRDefault="00B47047">
      <w:pPr>
        <w:spacing w:after="160" w:line="259" w:lineRule="auto"/>
        <w:jc w:val="both"/>
      </w:pPr>
      <w:r w:rsidRPr="00026A0E">
        <w:t xml:space="preserve">In both cases, the InSAR topographic phase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Topo_OrbRef-2</m:t>
            </m:r>
          </m:sub>
        </m:sSub>
      </m:oMath>
      <w:r w:rsidRPr="00026A0E">
        <w:t xml:space="preserve"> is simulated against the position of a virtual sensor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DEM_OrbRef</m:t>
            </m:r>
          </m:sub>
        </m:sSub>
      </m:oMath>
      <w:r w:rsidRPr="00026A0E">
        <w:t xml:space="preserve"> lying on a reference orbit, instead of being simulated relatively to an existing reference SAR acquisition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DEM_SLC_1</m:t>
            </m:r>
          </m:sub>
        </m:sSub>
        <m:r>
          <w:rPr>
            <w:rFonts w:ascii="Cambria Math" w:eastAsia="Cambria Math" w:hAnsi="Cambria Math" w:cs="Cambria Math"/>
          </w:rPr>
          <m:t>)</m:t>
        </m:r>
      </m:oMath>
      <w:r w:rsidRPr="00026A0E">
        <w:t>. The use of a virtual circular orbit is a more robust approach since the reference orbit is defined at a fixed height above scene nadir and assuming the reference orbital height constant for all CEOS-ARD products. While with the second approach, the CEOS-ARD data producer must select a specific archived orbit cycle of the SAR mission or define a simulated one, from which the relative orbit, matching the one of the SAR acquisitions to be processed (to be converted to CEOS-ARD), is defined as the reference orbit. With this second approach, it is important to always use the same orbit cycle (or simulated orbit) for all the CEOS-ARD produced for a mission, in order to preserve the relevant compensated phase in between them. Providing absolute reference orbit number information in the metadata (item 1.7.15) allows users to validate the InSAR feasibility in between CEOS-ARD products.</w:t>
      </w:r>
    </w:p>
    <w:tbl>
      <w:tblPr>
        <w:tblStyle w:val="afffff0"/>
        <w:tblpPr w:leftFromText="180" w:rightFromText="180" w:vertAnchor="text"/>
        <w:tblW w:w="9252" w:type="dxa"/>
        <w:tblBorders>
          <w:top w:val="nil"/>
          <w:left w:val="nil"/>
          <w:bottom w:val="nil"/>
          <w:right w:val="nil"/>
          <w:insideH w:val="nil"/>
          <w:insideV w:val="nil"/>
        </w:tblBorders>
        <w:tblLayout w:type="fixed"/>
        <w:tblLook w:val="0400" w:firstRow="0" w:lastRow="0" w:firstColumn="0" w:lastColumn="0" w:noHBand="0" w:noVBand="1"/>
      </w:tblPr>
      <w:tblGrid>
        <w:gridCol w:w="8190"/>
        <w:gridCol w:w="1062"/>
      </w:tblGrid>
      <w:tr w:rsidR="009E1D5B" w:rsidRPr="00026A0E" w14:paraId="3ADC1E3F" w14:textId="77777777">
        <w:tc>
          <w:tcPr>
            <w:tcW w:w="8190" w:type="dxa"/>
          </w:tcPr>
          <w:p w14:paraId="1F131CB2"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∆φ</m:t>
                    </m:r>
                  </m:e>
                  <m:sub>
                    <m:r>
                      <w:rPr>
                        <w:rFonts w:ascii="Cambria Math" w:eastAsia="Cambria Math" w:hAnsi="Cambria Math" w:cs="Cambria Math"/>
                      </w:rPr>
                      <m:t>Topo_OrbRef-2</m:t>
                    </m:r>
                  </m:sub>
                </m:sSub>
              </m:oMath>
            </m:oMathPara>
          </w:p>
        </w:tc>
        <w:tc>
          <w:tcPr>
            <w:tcW w:w="1062" w:type="dxa"/>
          </w:tcPr>
          <w:p w14:paraId="3B40AA90" w14:textId="77777777" w:rsidR="009E1D5B" w:rsidRPr="00026A0E" w:rsidRDefault="00B47047">
            <w:r w:rsidRPr="00026A0E">
              <w:rPr>
                <w:b/>
                <w:bCs/>
              </w:rPr>
              <w:t>Eq. A1.3</w:t>
            </w:r>
          </w:p>
        </w:tc>
      </w:tr>
    </w:tbl>
    <w:p w14:paraId="298118C0" w14:textId="77777777" w:rsidR="009E1D5B" w:rsidRPr="00026A0E" w:rsidRDefault="009E1D5B">
      <w:pPr>
        <w:spacing w:after="160" w:line="259" w:lineRule="auto"/>
        <w:ind w:left="720"/>
      </w:pPr>
    </w:p>
    <w:p w14:paraId="589F4AA0" w14:textId="77777777" w:rsidR="009E1D5B" w:rsidRPr="00026A0E" w:rsidRDefault="00B47047">
      <w:pPr>
        <w:spacing w:after="160" w:line="259" w:lineRule="auto"/>
        <w:jc w:val="both"/>
      </w:pPr>
      <w:r w:rsidRPr="00026A0E">
        <w:t xml:space="preserve">This procedure is equivalent to bring the position of the sensor platform of all the SAR acquisitions at the same orbital position (i.e., zeros baseline distance in between), which results in a Flattened phase  </w:t>
      </w:r>
      <m:oMath>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Flattened_SLC</m:t>
            </m:r>
          </m:sub>
        </m:sSub>
      </m:oMath>
      <w:r w:rsidRPr="00026A0E">
        <w:t>, independent of the local topography.</w:t>
      </w:r>
    </w:p>
    <w:p w14:paraId="71FEC3E6" w14:textId="77777777" w:rsidR="009E1D5B" w:rsidRPr="00026A0E" w:rsidRDefault="00B47047">
      <w:pPr>
        <w:spacing w:after="160" w:line="259" w:lineRule="auto"/>
        <w:jc w:val="both"/>
      </w:pPr>
      <w:r w:rsidRPr="00026A0E">
        <w:lastRenderedPageBreak/>
        <w:t xml:space="preserve">The phase subtraction could be performed by using a motion compensation approach (Zebker </w:t>
      </w:r>
      <w:r w:rsidRPr="00026A0E">
        <w:rPr>
          <w:i/>
          <w:iCs/>
        </w:rPr>
        <w:t>et al</w:t>
      </w:r>
      <w:r w:rsidRPr="00026A0E">
        <w:t xml:space="preserve">., 2010) or directly on the SLC data. Then the geometrical correction is performed on the Flattened SLC, which results in a </w:t>
      </w:r>
      <w:r w:rsidRPr="00026A0E">
        <w:rPr>
          <w:b/>
          <w:bCs/>
        </w:rPr>
        <w:t>[GSLC]</w:t>
      </w:r>
      <w:r w:rsidRPr="00026A0E">
        <w:t xml:space="preserve"> product.</w:t>
      </w:r>
    </w:p>
    <w:p w14:paraId="189AB679" w14:textId="77777777" w:rsidR="009E1D5B" w:rsidRPr="00026A0E" w:rsidRDefault="00B47047">
      <w:pPr>
        <w:spacing w:after="160" w:line="259" w:lineRule="auto"/>
        <w:jc w:val="both"/>
      </w:pPr>
      <w:r w:rsidRPr="00026A0E">
        <w:rPr>
          <w:b/>
          <w:bCs/>
        </w:rPr>
        <w:t>[GSLC]</w:t>
      </w:r>
      <w:r w:rsidRPr="00026A0E">
        <w:t xml:space="preserve"> can also be saved as a </w:t>
      </w:r>
      <w:r w:rsidRPr="00026A0E">
        <w:rPr>
          <w:b/>
          <w:bCs/>
        </w:rPr>
        <w:t>[NRB]</w:t>
      </w:r>
      <w:r w:rsidRPr="00026A0E">
        <w:t xml:space="preserve"> product by including the Flattened Phase per-pixel data (item 3.7) as follows:</w:t>
      </w:r>
    </w:p>
    <w:p w14:paraId="02570725" w14:textId="77777777" w:rsidR="009E1D5B" w:rsidRPr="00026A0E" w:rsidRDefault="00B47047">
      <w:pPr>
        <w:jc w:val="center"/>
        <w:rPr>
          <w:rFonts w:ascii="Cambria Math" w:eastAsia="Cambria Math" w:hAnsi="Cambria Math" w:cs="Cambria Math"/>
        </w:rPr>
      </w:pPr>
      <m:oMathPara>
        <m:oMath>
          <m:r>
            <w:rPr>
              <w:rFonts w:ascii="Cambria Math" w:eastAsia="Cambria Math" w:hAnsi="Cambria Math" w:cs="Cambria Math"/>
            </w:rPr>
            <m:t xml:space="preserve">NRB:     </m:t>
          </m:r>
          <m:sSubSup>
            <m:sSubSupPr>
              <m:ctrlPr>
                <w:rPr>
                  <w:rFonts w:ascii="Cambria Math" w:eastAsia="Cambria Math" w:hAnsi="Cambria Math" w:cs="Cambria Math"/>
                </w:rPr>
              </m:ctrlPr>
            </m:sSubSupPr>
            <m:e>
              <m:r>
                <w:rPr>
                  <w:rFonts w:ascii="Cambria Math" w:eastAsia="Cambria Math" w:hAnsi="Cambria Math" w:cs="Cambria Math"/>
                </w:rPr>
                <m:t>γ</m:t>
              </m:r>
            </m:e>
            <m:sub>
              <m:r>
                <w:rPr>
                  <w:rFonts w:ascii="Cambria Math" w:eastAsia="Cambria Math" w:hAnsi="Cambria Math" w:cs="Cambria Math"/>
                </w:rPr>
                <m:t>T</m:t>
              </m:r>
            </m:sub>
            <m:sup>
              <m:r>
                <w:rPr>
                  <w:rFonts w:ascii="Cambria Math" w:eastAsia="Cambria Math" w:hAnsi="Cambria Math" w:cs="Cambria Math"/>
                </w:rPr>
                <m:t>o</m:t>
              </m:r>
            </m:sup>
          </m:sSubSup>
          <m:r>
            <w:rPr>
              <w:rFonts w:ascii="Cambria Math" w:eastAsia="Cambria Math" w:hAnsi="Cambria Math" w:cs="Cambria Math"/>
            </w:rPr>
            <m:t>=</m:t>
          </m:r>
          <m:sSup>
            <m:sSupPr>
              <m:ctrlPr>
                <w:rPr>
                  <w:rFonts w:ascii="Cambria Math" w:eastAsia="Cambria Math" w:hAnsi="Cambria Math" w:cs="Cambria Math"/>
                </w:rPr>
              </m:ctrlPr>
            </m:sSupPr>
            <m:e>
              <m:d>
                <m:dPr>
                  <m:begChr m:val="|"/>
                  <m:endChr m:val="|"/>
                  <m:ctrlPr>
                    <w:rPr>
                      <w:rFonts w:ascii="Cambria Math" w:eastAsia="Cambria Math" w:hAnsi="Cambria Math" w:cs="Cambria Math"/>
                    </w:rPr>
                  </m:ctrlPr>
                </m:dPr>
                <m:e>
                  <m:r>
                    <w:rPr>
                      <w:rFonts w:ascii="Cambria Math" w:eastAsia="Cambria Math" w:hAnsi="Cambria Math" w:cs="Cambria Math"/>
                    </w:rPr>
                    <m:t>GSLC</m:t>
                  </m:r>
                </m:e>
              </m:d>
            </m:e>
            <m:sup>
              <m:r>
                <w:rPr>
                  <w:rFonts w:ascii="Cambria Math" w:eastAsia="Cambria Math" w:hAnsi="Cambria Math" w:cs="Cambria Math"/>
                </w:rPr>
                <m:t>2</m:t>
              </m:r>
            </m:sup>
          </m:sSup>
        </m:oMath>
      </m:oMathPara>
    </w:p>
    <w:p w14:paraId="5FB9B8FB" w14:textId="77777777" w:rsidR="009E1D5B" w:rsidRPr="00026A0E" w:rsidRDefault="00B47047">
      <w:pPr>
        <w:jc w:val="center"/>
        <w:rPr>
          <w:rFonts w:ascii="Cambria Math" w:eastAsia="Cambria Math" w:hAnsi="Cambria Math" w:cs="Cambria Math"/>
        </w:rPr>
      </w:pPr>
      <m:oMathPara>
        <m:oMath>
          <m:r>
            <w:rPr>
              <w:rFonts w:ascii="Cambria Math" w:eastAsia="Cambria Math" w:hAnsi="Cambria Math" w:cs="Cambria Math"/>
            </w:rPr>
            <m:t xml:space="preserve">Flattened Phase: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Flattened</m:t>
              </m:r>
            </m:sub>
          </m:sSub>
          <m:r>
            <w:rPr>
              <w:rFonts w:ascii="Cambria Math" w:eastAsia="Cambria Math" w:hAnsi="Cambria Math" w:cs="Cambria Math"/>
            </w:rPr>
            <m:t>=arg⁡(GSLC)</m:t>
          </m:r>
        </m:oMath>
      </m:oMathPara>
    </w:p>
    <w:p w14:paraId="72FA6B45" w14:textId="249FC8A8" w:rsidR="009E1D5B" w:rsidRPr="00026A0E" w:rsidRDefault="00B47047">
      <w:pPr>
        <w:spacing w:after="160" w:line="259" w:lineRule="auto"/>
        <w:jc w:val="both"/>
      </w:pPr>
      <w:r w:rsidRPr="00026A0E">
        <w:t xml:space="preserve">For the </w:t>
      </w:r>
      <w:r w:rsidRPr="00026A0E">
        <w:rPr>
          <w:b/>
          <w:bCs/>
        </w:rPr>
        <w:t>[POL]</w:t>
      </w:r>
      <w:r w:rsidRPr="00026A0E">
        <w:t xml:space="preserve"> product, the Flattened Phase (item 3.7) is defined for a specific polarisation. Since off-diagonal elements of the covariance matrix contain the relative phase between two polarizations, other polarization(s) Flattened Phase can be estimated by subtracting the complex number phase of the off-diagonal elements from reference polarization Flattened phase. As for example, if the reference Flattened Phase is for HH polarization (</w:t>
      </w:r>
      <m:oMath>
        <m:r>
          <w:rPr>
            <w:rFonts w:ascii="Cambria Math" w:hAnsi="Cambria Math"/>
          </w:rPr>
          <m:t>φ</m:t>
        </m:r>
      </m:oMath>
      <w:r w:rsidRPr="00026A0E">
        <w:t xml:space="preserve">HH), then the Flattened Phase for VV polarization is  </w:t>
      </w:r>
      <m:oMath>
        <m:r>
          <w:rPr>
            <w:rFonts w:ascii="Cambria Math" w:hAnsi="Cambria Math"/>
          </w:rPr>
          <m:t>φ</m:t>
        </m:r>
      </m:oMath>
      <w:r w:rsidRPr="00026A0E">
        <w:t xml:space="preserve">VV = </w:t>
      </w:r>
      <m:oMath>
        <m:r>
          <w:rPr>
            <w:rFonts w:ascii="Cambria Math" w:hAnsi="Cambria Math"/>
          </w:rPr>
          <m:t>φ</m:t>
        </m:r>
      </m:oMath>
      <w:r w:rsidRPr="00026A0E">
        <w:t xml:space="preserve">HH - </w:t>
      </w:r>
      <w:proofErr w:type="gramStart"/>
      <w:r w:rsidRPr="00026A0E">
        <w:t>arg(</w:t>
      </w:r>
      <w:proofErr w:type="gramEnd"/>
      <w:r w:rsidRPr="00026A0E">
        <w:t>HHVV*). Nonetheless, since the elements of the covariance matrix have been averaged, providing individual polarization Flattened Phase images under 3.7 is more accurate.</w:t>
      </w:r>
    </w:p>
    <w:p w14:paraId="0BF2311A" w14:textId="77777777" w:rsidR="009E1D5B" w:rsidRPr="00026A0E" w:rsidRDefault="009E1D5B">
      <w:pPr>
        <w:spacing w:after="160" w:line="259" w:lineRule="auto"/>
        <w:jc w:val="both"/>
      </w:pPr>
    </w:p>
    <w:p w14:paraId="65526FA9" w14:textId="77777777" w:rsidR="009E1D5B" w:rsidRPr="00026A0E" w:rsidRDefault="00B47047">
      <w:pPr>
        <w:spacing w:after="160" w:line="259" w:lineRule="auto"/>
        <w:jc w:val="both"/>
        <w:rPr>
          <w:b/>
          <w:bCs/>
        </w:rPr>
      </w:pPr>
      <w:r w:rsidRPr="00026A0E">
        <w:rPr>
          <w:b/>
          <w:bCs/>
        </w:rPr>
        <w:t>InSAR from [GSLC] Demonstration:</w:t>
      </w:r>
    </w:p>
    <w:p w14:paraId="26928F99" w14:textId="77777777" w:rsidR="009E1D5B" w:rsidRPr="00026A0E" w:rsidRDefault="00B47047">
      <w:pPr>
        <w:spacing w:after="160" w:line="259" w:lineRule="auto"/>
        <w:jc w:val="both"/>
      </w:pPr>
      <w:r w:rsidRPr="00026A0E">
        <w:t xml:space="preserve">From CEOS-ARD flattened SAR products, InSAR processing can be easily performed without dealing with topographic features and orbital sensor position, as for example with two </w:t>
      </w:r>
      <w:r w:rsidRPr="00026A0E">
        <w:rPr>
          <w:b/>
          <w:bCs/>
        </w:rPr>
        <w:t>[GSLC]</w:t>
      </w:r>
      <w:r w:rsidRPr="00026A0E">
        <w:t xml:space="preserve"> products </w:t>
      </w:r>
    </w:p>
    <w:tbl>
      <w:tblPr>
        <w:tblStyle w:val="afffff1"/>
        <w:tblpPr w:leftFromText="180" w:rightFromText="180" w:vertAnchor="text"/>
        <w:tblW w:w="9882" w:type="dxa"/>
        <w:tblBorders>
          <w:top w:val="nil"/>
          <w:left w:val="nil"/>
          <w:bottom w:val="nil"/>
          <w:right w:val="nil"/>
          <w:insideH w:val="nil"/>
          <w:insideV w:val="nil"/>
        </w:tblBorders>
        <w:tblLayout w:type="fixed"/>
        <w:tblLook w:val="0400" w:firstRow="0" w:lastRow="0" w:firstColumn="0" w:lastColumn="0" w:noHBand="0" w:noVBand="1"/>
      </w:tblPr>
      <w:tblGrid>
        <w:gridCol w:w="8730"/>
        <w:gridCol w:w="1152"/>
      </w:tblGrid>
      <w:tr w:rsidR="009E1D5B" w:rsidRPr="00026A0E" w14:paraId="656297A8" w14:textId="77777777">
        <w:tc>
          <w:tcPr>
            <w:tcW w:w="8730" w:type="dxa"/>
          </w:tcPr>
          <w:p w14:paraId="5F9B94F5"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Flattened_GSLC_1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 ∆φ</m:t>
                    </m:r>
                  </m:e>
                  <m:sub>
                    <m:r>
                      <w:rPr>
                        <w:rFonts w:ascii="Cambria Math" w:eastAsia="Cambria Math" w:hAnsi="Cambria Math" w:cs="Cambria Math"/>
                      </w:rPr>
                      <m:t>Topo_OrbRef-1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DEM_SLC_1</m:t>
                    </m:r>
                  </m:sub>
                </m:sSub>
              </m:oMath>
            </m:oMathPara>
          </w:p>
          <w:p w14:paraId="6EAE5391"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hAnsi="Cambria Math"/>
                          </w:rPr>
                          <m:t>φ</m:t>
                        </m:r>
                      </m:e>
                      <m:sub>
                        <m:r>
                          <w:rPr>
                            <w:rFonts w:ascii="Cambria Math" w:eastAsia="Cambria Math" w:hAnsi="Cambria Math" w:cs="Cambria Math"/>
                          </w:rPr>
                          <m:t>Flattened_GSLC_2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∆φ</m:t>
                    </m:r>
                  </m:e>
                  <m:sub>
                    <m:r>
                      <w:rPr>
                        <w:rFonts w:ascii="Cambria Math" w:eastAsia="Cambria Math" w:hAnsi="Cambria Math" w:cs="Cambria Math"/>
                      </w:rPr>
                      <m:t>Topo_OrbRef-2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oMath>
            </m:oMathPara>
          </w:p>
          <w:p w14:paraId="30C8D657" w14:textId="77777777" w:rsidR="009E1D5B" w:rsidRPr="00026A0E" w:rsidRDefault="009E1D5B"/>
        </w:tc>
        <w:tc>
          <w:tcPr>
            <w:tcW w:w="1152" w:type="dxa"/>
          </w:tcPr>
          <w:p w14:paraId="23D39A67" w14:textId="77777777" w:rsidR="009E1D5B" w:rsidRPr="00026A0E" w:rsidRDefault="009E1D5B"/>
          <w:p w14:paraId="07D7303F" w14:textId="77777777" w:rsidR="009E1D5B" w:rsidRPr="00026A0E" w:rsidRDefault="00B47047">
            <w:r w:rsidRPr="00026A0E">
              <w:rPr>
                <w:b/>
                <w:bCs/>
              </w:rPr>
              <w:t>Eq. A1.4</w:t>
            </w:r>
          </w:p>
        </w:tc>
      </w:tr>
    </w:tbl>
    <w:p w14:paraId="1260FFC5" w14:textId="77777777" w:rsidR="009E1D5B" w:rsidRPr="00026A0E" w:rsidRDefault="00B47047">
      <w:pPr>
        <w:spacing w:after="160" w:line="259" w:lineRule="auto"/>
      </w:pPr>
      <w:r w:rsidRPr="00026A0E">
        <w:t>The differential phase is</w:t>
      </w:r>
    </w:p>
    <w:tbl>
      <w:tblPr>
        <w:tblStyle w:val="afffff2"/>
        <w:tblpPr w:leftFromText="180" w:rightFromText="180" w:vertAnchor="text"/>
        <w:tblW w:w="9810" w:type="dxa"/>
        <w:tblBorders>
          <w:top w:val="nil"/>
          <w:left w:val="nil"/>
          <w:bottom w:val="nil"/>
          <w:right w:val="nil"/>
          <w:insideH w:val="nil"/>
          <w:insideV w:val="nil"/>
        </w:tblBorders>
        <w:tblLayout w:type="fixed"/>
        <w:tblLook w:val="0400" w:firstRow="0" w:lastRow="0" w:firstColumn="0" w:lastColumn="0" w:noHBand="0" w:noVBand="1"/>
      </w:tblPr>
      <w:tblGrid>
        <w:gridCol w:w="8730"/>
        <w:gridCol w:w="1080"/>
      </w:tblGrid>
      <w:tr w:rsidR="009E1D5B" w:rsidRPr="00026A0E" w14:paraId="045D1AFD" w14:textId="77777777">
        <w:tc>
          <w:tcPr>
            <w:tcW w:w="8730" w:type="dxa"/>
          </w:tcPr>
          <w:p w14:paraId="2E40E615"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=φ</m:t>
                    </m:r>
                  </m:e>
                  <m:sub>
                    <m:r>
                      <w:rPr>
                        <w:rFonts w:ascii="Cambria Math" w:eastAsia="Cambria Math" w:hAnsi="Cambria Math" w:cs="Cambria Math"/>
                      </w:rPr>
                      <m:t>Flattened_GSLC_1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Flattened_GSLC_2</m:t>
                    </m:r>
                  </m:sub>
                </m:sSub>
              </m:oMath>
            </m:oMathPara>
          </w:p>
        </w:tc>
        <w:tc>
          <w:tcPr>
            <w:tcW w:w="1080" w:type="dxa"/>
          </w:tcPr>
          <w:p w14:paraId="0AC79258" w14:textId="77777777" w:rsidR="009E1D5B" w:rsidRPr="00026A0E" w:rsidRDefault="00B47047">
            <w:r w:rsidRPr="00026A0E">
              <w:rPr>
                <w:b/>
                <w:bCs/>
              </w:rPr>
              <w:t>Eq. A1.5</w:t>
            </w:r>
          </w:p>
          <w:p w14:paraId="2545DDDD" w14:textId="77777777" w:rsidR="009E1D5B" w:rsidRPr="00026A0E" w:rsidRDefault="009E1D5B"/>
        </w:tc>
      </w:tr>
      <w:tr w:rsidR="009E1D5B" w:rsidRPr="00026A0E" w14:paraId="3BDE3A02" w14:textId="77777777">
        <w:tc>
          <w:tcPr>
            <w:tcW w:w="8730" w:type="dxa"/>
          </w:tcPr>
          <w:p w14:paraId="02E11C21" w14:textId="77777777" w:rsidR="009E1D5B" w:rsidRPr="00026A0E" w:rsidRDefault="00B47047">
            <w:r w:rsidRPr="00026A0E">
              <w:t xml:space="preserve">           Which can be expanded using (Eq. A1.3)</w:t>
            </w:r>
          </w:p>
          <w:p w14:paraId="1100C4A8" w14:textId="77777777" w:rsidR="009E1D5B" w:rsidRPr="00026A0E" w:rsidRDefault="009E1D5B"/>
        </w:tc>
        <w:tc>
          <w:tcPr>
            <w:tcW w:w="1080" w:type="dxa"/>
          </w:tcPr>
          <w:p w14:paraId="65850A04" w14:textId="77777777" w:rsidR="009E1D5B" w:rsidRPr="00026A0E" w:rsidRDefault="009E1D5B"/>
        </w:tc>
      </w:tr>
      <w:tr w:rsidR="009E1D5B" w:rsidRPr="00026A0E" w14:paraId="6308C16B" w14:textId="77777777">
        <w:tc>
          <w:tcPr>
            <w:tcW w:w="8730" w:type="dxa"/>
          </w:tcPr>
          <w:p w14:paraId="5764308C"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DEM_SLC_1</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DEM_OrbRef</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e>
                </m:d>
              </m:oMath>
            </m:oMathPara>
          </w:p>
        </w:tc>
        <w:tc>
          <w:tcPr>
            <w:tcW w:w="1080" w:type="dxa"/>
          </w:tcPr>
          <w:p w14:paraId="39A75230" w14:textId="77777777" w:rsidR="009E1D5B" w:rsidRPr="00026A0E" w:rsidRDefault="00B47047">
            <w:r w:rsidRPr="00026A0E">
              <w:rPr>
                <w:b/>
                <w:bCs/>
              </w:rPr>
              <w:t>Eq. A1.6</w:t>
            </w:r>
          </w:p>
        </w:tc>
      </w:tr>
      <w:tr w:rsidR="009E1D5B" w:rsidRPr="00026A0E" w14:paraId="5F7ED841" w14:textId="77777777">
        <w:tc>
          <w:tcPr>
            <w:tcW w:w="8730" w:type="dxa"/>
          </w:tcPr>
          <w:p w14:paraId="61F118BC"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SLC_2</m:t>
                        </m:r>
                      </m:sub>
                    </m:sSub>
                  </m:e>
                </m:d>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 xml:space="preserve">DEM_SLC_1 </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DEM_SLC_2</m:t>
                        </m:r>
                      </m:sub>
                    </m:sSub>
                  </m:e>
                </m:d>
              </m:oMath>
            </m:oMathPara>
          </w:p>
        </w:tc>
        <w:tc>
          <w:tcPr>
            <w:tcW w:w="1080" w:type="dxa"/>
          </w:tcPr>
          <w:p w14:paraId="794ECF97" w14:textId="77777777" w:rsidR="009E1D5B" w:rsidRPr="00026A0E" w:rsidRDefault="00B47047">
            <w:r w:rsidRPr="00026A0E">
              <w:rPr>
                <w:b/>
                <w:bCs/>
              </w:rPr>
              <w:t>Eq. A1.7</w:t>
            </w:r>
          </w:p>
        </w:tc>
      </w:tr>
      <w:tr w:rsidR="009E1D5B" w:rsidRPr="00026A0E" w14:paraId="6CA80D23" w14:textId="77777777">
        <w:tc>
          <w:tcPr>
            <w:tcW w:w="8730" w:type="dxa"/>
          </w:tcPr>
          <w:p w14:paraId="203B0DF5"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SLC_1-SLC_2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 xml:space="preserve"> </m:t>
                </m:r>
              </m:oMath>
            </m:oMathPara>
          </w:p>
        </w:tc>
        <w:tc>
          <w:tcPr>
            <w:tcW w:w="1080" w:type="dxa"/>
          </w:tcPr>
          <w:p w14:paraId="14932967" w14:textId="77777777" w:rsidR="009E1D5B" w:rsidRPr="00026A0E" w:rsidRDefault="00B47047">
            <w:r w:rsidRPr="00026A0E">
              <w:rPr>
                <w:b/>
                <w:bCs/>
              </w:rPr>
              <w:t>Eq. A1.8</w:t>
            </w:r>
          </w:p>
        </w:tc>
      </w:tr>
    </w:tbl>
    <w:p w14:paraId="060CE4D0" w14:textId="77777777" w:rsidR="009E1D5B" w:rsidRPr="00026A0E" w:rsidRDefault="009E1D5B">
      <w:pPr>
        <w:spacing w:after="160" w:line="259" w:lineRule="auto"/>
      </w:pPr>
    </w:p>
    <w:p w14:paraId="37B2C506" w14:textId="77777777" w:rsidR="009E1D5B" w:rsidRPr="00026A0E" w:rsidRDefault="00B47047">
      <w:pPr>
        <w:spacing w:after="160" w:line="259" w:lineRule="auto"/>
      </w:pPr>
      <w:r w:rsidRPr="00026A0E">
        <w:t xml:space="preserve">Where </w:t>
      </w:r>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SLC_1-SLC_2</m:t>
            </m:r>
          </m:sub>
        </m:sSub>
      </m:oMath>
      <w:r w:rsidRPr="00026A0E">
        <w:t xml:space="preserve"> can be expressed as Eq. A1.1, which gives</w:t>
      </w:r>
    </w:p>
    <w:tbl>
      <w:tblPr>
        <w:tblStyle w:val="afffff3"/>
        <w:tblpPr w:leftFromText="180" w:rightFromText="180" w:vertAnchor="text"/>
        <w:tblW w:w="9882" w:type="dxa"/>
        <w:tblBorders>
          <w:top w:val="nil"/>
          <w:left w:val="nil"/>
          <w:bottom w:val="nil"/>
          <w:right w:val="nil"/>
          <w:insideH w:val="nil"/>
          <w:insideV w:val="nil"/>
        </w:tblBorders>
        <w:tblLayout w:type="fixed"/>
        <w:tblLook w:val="0400" w:firstRow="0" w:lastRow="0" w:firstColumn="0" w:lastColumn="0" w:noHBand="0" w:noVBand="1"/>
      </w:tblPr>
      <w:tblGrid>
        <w:gridCol w:w="8730"/>
        <w:gridCol w:w="1152"/>
      </w:tblGrid>
      <w:tr w:rsidR="009E1D5B" w:rsidRPr="00026A0E" w14:paraId="2953BB76" w14:textId="77777777">
        <w:tc>
          <w:tcPr>
            <w:tcW w:w="8730" w:type="dxa"/>
          </w:tcPr>
          <w:p w14:paraId="603D3944"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Topo_1-2</m:t>
                    </m:r>
                  </m:sub>
                </m:sSub>
              </m:oMath>
            </m:oMathPara>
          </w:p>
        </w:tc>
        <w:tc>
          <w:tcPr>
            <w:tcW w:w="1152" w:type="dxa"/>
          </w:tcPr>
          <w:p w14:paraId="27CAC77D" w14:textId="77777777" w:rsidR="009E1D5B" w:rsidRPr="00026A0E" w:rsidRDefault="00B47047">
            <w:r w:rsidRPr="00026A0E">
              <w:rPr>
                <w:b/>
                <w:bCs/>
              </w:rPr>
              <w:t>Eq. A1.9</w:t>
            </w:r>
          </w:p>
        </w:tc>
      </w:tr>
    </w:tbl>
    <w:p w14:paraId="0C4B686D" w14:textId="77777777" w:rsidR="009E1D5B" w:rsidRPr="00026A0E" w:rsidRDefault="009E1D5B">
      <w:pPr>
        <w:spacing w:after="160" w:line="259" w:lineRule="auto"/>
      </w:pPr>
    </w:p>
    <w:p w14:paraId="7978E546" w14:textId="77777777" w:rsidR="004A21C1" w:rsidRDefault="004A21C1">
      <w:r>
        <w:br w:type="page"/>
      </w:r>
    </w:p>
    <w:p w14:paraId="43F1C6CF" w14:textId="0FFD0A18" w:rsidR="009E1D5B" w:rsidRPr="00026A0E" w:rsidRDefault="00B47047">
      <w:pPr>
        <w:spacing w:after="160" w:line="259" w:lineRule="auto"/>
        <w:jc w:val="both"/>
      </w:pPr>
      <w:r w:rsidRPr="00026A0E">
        <w:lastRenderedPageBreak/>
        <w:t>Consequently, the differential phase of two CEOS-_ARD products doesn’t contain a topographic phase and is already unwrapped (at least over stable areas). It is only function of the surface displacement and of the noise term. Depending on the reference DEM and the satellite orbital state vector accuracies, some residual topographic phase could be present. Atmospheric (item 2.15) and ionospheric (item 2.16) phase corrections could be performed during the production of CEOS-ARD products, which reduces the differential phase noise in an InSAR analysis.</w:t>
      </w:r>
    </w:p>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9E1D5B" w:rsidRPr="00026A0E" w14:paraId="4BAB62A8" w14:textId="77777777">
        <w:tc>
          <w:tcPr>
            <w:tcW w:w="8640" w:type="dxa"/>
          </w:tcPr>
          <w:p w14:paraId="2D64C94B" w14:textId="77777777" w:rsidR="009E1D5B" w:rsidRPr="00026A0E" w:rsidRDefault="00000000">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CARD_1-CARD_2</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Disp_1-2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∆φ</m:t>
                    </m:r>
                  </m:e>
                  <m:sub>
                    <m:r>
                      <w:rPr>
                        <w:rFonts w:ascii="Cambria Math" w:eastAsia="Cambria Math" w:hAnsi="Cambria Math" w:cs="Cambria Math"/>
                      </w:rPr>
                      <m:t>Noise_1-2</m:t>
                    </m:r>
                  </m:sub>
                </m:sSub>
              </m:oMath>
            </m:oMathPara>
          </w:p>
          <w:p w14:paraId="0E8B10C6" w14:textId="77777777" w:rsidR="009E1D5B" w:rsidRPr="00026A0E" w:rsidRDefault="009E1D5B"/>
        </w:tc>
        <w:tc>
          <w:tcPr>
            <w:tcW w:w="1152" w:type="dxa"/>
          </w:tcPr>
          <w:p w14:paraId="080F3D32" w14:textId="77777777" w:rsidR="009E1D5B" w:rsidRPr="00026A0E" w:rsidRDefault="00B47047">
            <w:r w:rsidRPr="00026A0E">
              <w:rPr>
                <w:b/>
                <w:bCs/>
              </w:rPr>
              <w:t>Eq. A1.10</w:t>
            </w:r>
          </w:p>
        </w:tc>
      </w:tr>
    </w:tbl>
    <w:p w14:paraId="08F4A96A" w14:textId="77777777" w:rsidR="009E1D5B" w:rsidRPr="00026A0E" w:rsidRDefault="00B47047">
      <w:r w:rsidRPr="00026A0E">
        <w:br w:type="page"/>
      </w:r>
    </w:p>
    <w:p w14:paraId="2D140DF1" w14:textId="77777777" w:rsidR="009E1D5B" w:rsidRPr="00026A0E" w:rsidRDefault="00B47047">
      <w:pPr>
        <w:pStyle w:val="Heading1"/>
        <w:tabs>
          <w:tab w:val="left" w:pos="221"/>
        </w:tabs>
        <w:ind w:left="360"/>
      </w:pPr>
      <w:r w:rsidRPr="00026A0E">
        <w:lastRenderedPageBreak/>
        <w:t>Annex 2: Polarimetric Radar [POL]</w:t>
      </w:r>
    </w:p>
    <w:p w14:paraId="7567A67F" w14:textId="77777777" w:rsidR="009E1D5B" w:rsidRPr="00026A0E" w:rsidRDefault="00B47047">
      <w:pPr>
        <w:pStyle w:val="Heading1"/>
        <w:tabs>
          <w:tab w:val="left" w:pos="221"/>
        </w:tabs>
        <w:ind w:left="360"/>
        <w:rPr>
          <w:b w:val="0"/>
          <w:sz w:val="28"/>
          <w:szCs w:val="28"/>
        </w:rPr>
      </w:pPr>
      <w:r w:rsidRPr="00026A0E">
        <w:rPr>
          <w:sz w:val="28"/>
          <w:szCs w:val="28"/>
        </w:rPr>
        <w:t>A2.1: Normalised Covariance Matrices (CovMat)</w:t>
      </w:r>
    </w:p>
    <w:p w14:paraId="246B4F13" w14:textId="77777777" w:rsidR="009E1D5B" w:rsidRPr="00026A0E" w:rsidRDefault="00B47047">
      <w:pPr>
        <w:jc w:val="both"/>
      </w:pPr>
      <w:r w:rsidRPr="00026A0E">
        <w:t>In order to preserve the inter-channel polarimetric phase and thus the full information content of coherent dual-pol and fully polarimetric data, the covariance matrix is proposed as the data storage format. Covariance matrices are generated from the complex cross product of polarimetric channels, as shown in Eq. A2.1 for fully polarimetric data (C3) and in Eq. A2.2 for dual polarization data (C2). Since these matrices are complex symmetrical, only the upper diagonal elements (bold elements) need to be stored in the ARD database.</w:t>
      </w:r>
    </w:p>
    <w:p w14:paraId="43C545D2" w14:textId="77777777" w:rsidR="009E1D5B" w:rsidRPr="00026A0E" w:rsidRDefault="00B47047">
      <w:pPr>
        <w:jc w:val="both"/>
      </w:pPr>
      <w:r w:rsidRPr="00026A0E">
        <w:rPr>
          <w:b/>
          <w:bCs/>
        </w:rPr>
        <w:t xml:space="preserve">Fully polarimetric </w:t>
      </w:r>
    </w:p>
    <w:tbl>
      <w:tblPr>
        <w:tblStyle w:val="afffff5"/>
        <w:tblW w:w="9013" w:type="dxa"/>
        <w:jc w:val="center"/>
        <w:tblBorders>
          <w:top w:val="nil"/>
          <w:left w:val="nil"/>
          <w:bottom w:val="nil"/>
          <w:right w:val="nil"/>
          <w:insideH w:val="nil"/>
          <w:insideV w:val="nil"/>
        </w:tblBorders>
        <w:tblLayout w:type="fixed"/>
        <w:tblLook w:val="0400" w:firstRow="0" w:lastRow="0" w:firstColumn="0" w:lastColumn="0" w:noHBand="0" w:noVBand="1"/>
      </w:tblPr>
      <w:tblGrid>
        <w:gridCol w:w="8190"/>
        <w:gridCol w:w="823"/>
      </w:tblGrid>
      <w:tr w:rsidR="009E1D5B" w:rsidRPr="00026A0E" w14:paraId="272131F0" w14:textId="77777777">
        <w:trPr>
          <w:trHeight w:val="1054"/>
          <w:jc w:val="center"/>
        </w:trPr>
        <w:tc>
          <w:tcPr>
            <w:tcW w:w="8190" w:type="dxa"/>
            <w:vAlign w:val="center"/>
          </w:tcPr>
          <w:p w14:paraId="021472CB" w14:textId="77777777" w:rsidR="009E1D5B" w:rsidRPr="00026A0E" w:rsidRDefault="00B47047">
            <w:pPr>
              <w:jc w:val="center"/>
            </w:pPr>
            <w:r w:rsidRPr="00026A0E">
              <w:rPr>
                <w:noProof/>
              </w:rPr>
              <w:drawing>
                <wp:inline distT="114300" distB="114300" distL="114300" distR="114300" wp14:anchorId="042B9B24" wp14:editId="17EB6648">
                  <wp:extent cx="5172075" cy="495300"/>
                  <wp:effectExtent l="0" t="0" r="0" b="0"/>
                  <wp:docPr id="194968633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5172075" cy="495300"/>
                          </a:xfrm>
                          <a:prstGeom prst="rect">
                            <a:avLst/>
                          </a:prstGeom>
                          <a:ln/>
                        </pic:spPr>
                      </pic:pic>
                    </a:graphicData>
                  </a:graphic>
                </wp:inline>
              </w:drawing>
            </w:r>
          </w:p>
        </w:tc>
        <w:tc>
          <w:tcPr>
            <w:tcW w:w="823" w:type="dxa"/>
            <w:vAlign w:val="center"/>
          </w:tcPr>
          <w:p w14:paraId="65847FA1" w14:textId="77777777" w:rsidR="009E1D5B" w:rsidRPr="00026A0E" w:rsidRDefault="00B47047">
            <w:pPr>
              <w:ind w:left="-135" w:right="-27"/>
              <w:jc w:val="right"/>
              <w:rPr>
                <w:rFonts w:ascii="Calibri" w:eastAsia="Calibri" w:hAnsi="Calibri" w:cs="Calibri"/>
                <w:b/>
                <w:bCs/>
              </w:rPr>
            </w:pPr>
            <w:r w:rsidRPr="00026A0E">
              <w:rPr>
                <w:rFonts w:ascii="Calibri" w:eastAsia="Calibri" w:hAnsi="Calibri" w:cs="Calibri"/>
                <w:b/>
                <w:bCs/>
              </w:rPr>
              <w:t>Eq. A2.1</w:t>
            </w:r>
          </w:p>
        </w:tc>
      </w:tr>
    </w:tbl>
    <w:p w14:paraId="3F8584A0" w14:textId="77777777" w:rsidR="009E1D5B" w:rsidRPr="00026A0E" w:rsidRDefault="00B47047">
      <w:pPr>
        <w:jc w:val="both"/>
      </w:pPr>
      <w:r w:rsidRPr="00026A0E">
        <w:t xml:space="preserve">Where HV = VH, under the reciprocity assumption. | | and * mean respectively complex modulus and the complex conjugate. </w:t>
      </w:r>
    </w:p>
    <w:p w14:paraId="003DD00F" w14:textId="77777777" w:rsidR="009E1D5B" w:rsidRPr="00026A0E" w:rsidRDefault="00B47047">
      <w:pPr>
        <w:tabs>
          <w:tab w:val="left" w:pos="821"/>
          <w:tab w:val="left" w:pos="822"/>
        </w:tabs>
        <w:spacing w:line="268" w:lineRule="auto"/>
        <w:rPr>
          <w:b/>
          <w:bCs/>
        </w:rPr>
      </w:pPr>
      <w:r w:rsidRPr="00026A0E">
        <w:rPr>
          <w:b/>
          <w:bCs/>
        </w:rPr>
        <w:t>Dual polarization</w:t>
      </w:r>
    </w:p>
    <w:tbl>
      <w:tblPr>
        <w:tblStyle w:val="afffff6"/>
        <w:tblW w:w="9090" w:type="dxa"/>
        <w:tblBorders>
          <w:top w:val="nil"/>
          <w:left w:val="nil"/>
          <w:bottom w:val="nil"/>
          <w:right w:val="nil"/>
          <w:insideH w:val="nil"/>
          <w:insideV w:val="nil"/>
        </w:tblBorders>
        <w:tblLayout w:type="fixed"/>
        <w:tblLook w:val="0400" w:firstRow="0" w:lastRow="0" w:firstColumn="0" w:lastColumn="0" w:noHBand="0" w:noVBand="1"/>
      </w:tblPr>
      <w:tblGrid>
        <w:gridCol w:w="8190"/>
        <w:gridCol w:w="900"/>
      </w:tblGrid>
      <w:tr w:rsidR="009E1D5B" w:rsidRPr="00026A0E" w14:paraId="47DE34BA" w14:textId="77777777">
        <w:trPr>
          <w:trHeight w:val="2677"/>
        </w:trPr>
        <w:tc>
          <w:tcPr>
            <w:tcW w:w="8190" w:type="dxa"/>
            <w:vAlign w:val="center"/>
          </w:tcPr>
          <w:p w14:paraId="5E63926F" w14:textId="77777777" w:rsidR="009E1D5B" w:rsidRPr="00026A0E" w:rsidRDefault="009E1D5B">
            <w:pPr>
              <w:jc w:val="both"/>
              <w:rPr>
                <w:rFonts w:ascii="Calibri" w:eastAsia="Calibri" w:hAnsi="Calibri" w:cs="Calibri"/>
                <w:b/>
                <w:bCs/>
              </w:rPr>
            </w:pPr>
          </w:p>
          <w:p w14:paraId="2CF59501" w14:textId="77777777" w:rsidR="009E1D5B" w:rsidRPr="00026A0E" w:rsidRDefault="00B47047">
            <w:pPr>
              <w:ind w:left="604"/>
              <w:jc w:val="both"/>
              <w:rPr>
                <w:rFonts w:ascii="Calibri" w:eastAsia="Calibri" w:hAnsi="Calibri" w:cs="Calibri"/>
                <w:b/>
                <w:bCs/>
              </w:rPr>
            </w:pPr>
            <w:r w:rsidRPr="00026A0E">
              <w:rPr>
                <w:rFonts w:ascii="Calibri" w:eastAsia="Calibri" w:hAnsi="Calibri" w:cs="Calibri"/>
                <w:b/>
                <w:bCs/>
              </w:rPr>
              <w:t>HH-HV</w:t>
            </w:r>
          </w:p>
          <w:p w14:paraId="6461FFB5" w14:textId="77777777" w:rsidR="009E1D5B" w:rsidRPr="00026A0E" w:rsidRDefault="00B47047">
            <w:pPr>
              <w:jc w:val="center"/>
              <w:rPr>
                <w:rFonts w:ascii="Cambria Math" w:eastAsia="Cambria Math" w:hAnsi="Cambria Math" w:cs="Cambria Math"/>
              </w:rPr>
            </w:pPr>
            <w:r w:rsidRPr="00026A0E">
              <w:rPr>
                <w:b/>
                <w:bCs/>
                <w:noProof/>
              </w:rPr>
              <w:drawing>
                <wp:inline distT="114300" distB="114300" distL="114300" distR="114300" wp14:anchorId="3CBFA675" wp14:editId="1F61A93A">
                  <wp:extent cx="5248275" cy="304800"/>
                  <wp:effectExtent l="0" t="0" r="0" b="0"/>
                  <wp:docPr id="19496863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5248275" cy="304800"/>
                          </a:xfrm>
                          <a:prstGeom prst="rect">
                            <a:avLst/>
                          </a:prstGeom>
                          <a:ln/>
                        </pic:spPr>
                      </pic:pic>
                    </a:graphicData>
                  </a:graphic>
                </wp:inline>
              </w:drawing>
            </w:r>
          </w:p>
          <w:p w14:paraId="1E9BB360" w14:textId="77777777" w:rsidR="009E1D5B" w:rsidRPr="00026A0E" w:rsidRDefault="009E1D5B">
            <w:pPr>
              <w:ind w:left="604"/>
              <w:jc w:val="both"/>
              <w:rPr>
                <w:rFonts w:ascii="Calibri" w:eastAsia="Calibri" w:hAnsi="Calibri" w:cs="Calibri"/>
                <w:b/>
                <w:bCs/>
              </w:rPr>
            </w:pPr>
          </w:p>
          <w:p w14:paraId="563D1D93" w14:textId="77777777" w:rsidR="009E1D5B" w:rsidRPr="00026A0E" w:rsidRDefault="00B47047">
            <w:pPr>
              <w:ind w:left="604"/>
              <w:jc w:val="both"/>
              <w:rPr>
                <w:rFonts w:ascii="Calibri" w:eastAsia="Calibri" w:hAnsi="Calibri" w:cs="Calibri"/>
                <w:b/>
                <w:bCs/>
              </w:rPr>
            </w:pPr>
            <w:r w:rsidRPr="00026A0E">
              <w:rPr>
                <w:rFonts w:ascii="Calibri" w:eastAsia="Calibri" w:hAnsi="Calibri" w:cs="Calibri"/>
                <w:b/>
                <w:bCs/>
              </w:rPr>
              <w:t>VV-VH</w:t>
            </w:r>
          </w:p>
          <w:p w14:paraId="01A476FC" w14:textId="77777777" w:rsidR="009E1D5B" w:rsidRPr="00026A0E" w:rsidRDefault="00B47047">
            <w:pPr>
              <w:jc w:val="center"/>
              <w:rPr>
                <w:rFonts w:ascii="Cambria Math" w:eastAsia="Cambria Math" w:hAnsi="Cambria Math" w:cs="Cambria Math"/>
              </w:rPr>
            </w:pPr>
            <w:r w:rsidRPr="00026A0E">
              <w:rPr>
                <w:b/>
                <w:bCs/>
                <w:noProof/>
              </w:rPr>
              <w:drawing>
                <wp:inline distT="114300" distB="114300" distL="114300" distR="114300" wp14:anchorId="00A5DDEE" wp14:editId="763FAE5A">
                  <wp:extent cx="5248275" cy="304800"/>
                  <wp:effectExtent l="0" t="0" r="0" b="0"/>
                  <wp:docPr id="194968633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5248275" cy="304800"/>
                          </a:xfrm>
                          <a:prstGeom prst="rect">
                            <a:avLst/>
                          </a:prstGeom>
                          <a:ln/>
                        </pic:spPr>
                      </pic:pic>
                    </a:graphicData>
                  </a:graphic>
                </wp:inline>
              </w:drawing>
            </w:r>
          </w:p>
          <w:p w14:paraId="1D754836" w14:textId="77777777" w:rsidR="009E1D5B" w:rsidRPr="00026A0E" w:rsidRDefault="009E1D5B">
            <w:pPr>
              <w:ind w:left="604"/>
              <w:jc w:val="both"/>
              <w:rPr>
                <w:rFonts w:ascii="Calibri" w:eastAsia="Calibri" w:hAnsi="Calibri" w:cs="Calibri"/>
                <w:b/>
                <w:bCs/>
              </w:rPr>
            </w:pPr>
          </w:p>
          <w:p w14:paraId="37600EF8" w14:textId="77777777" w:rsidR="009E1D5B" w:rsidRPr="00026A0E" w:rsidRDefault="00B47047">
            <w:pPr>
              <w:ind w:left="604"/>
              <w:jc w:val="both"/>
              <w:rPr>
                <w:rFonts w:ascii="Calibri" w:eastAsia="Calibri" w:hAnsi="Calibri" w:cs="Calibri"/>
                <w:b/>
                <w:bCs/>
              </w:rPr>
            </w:pPr>
            <w:r w:rsidRPr="00026A0E">
              <w:rPr>
                <w:rFonts w:ascii="Calibri" w:eastAsia="Calibri" w:hAnsi="Calibri" w:cs="Calibri"/>
                <w:b/>
                <w:bCs/>
              </w:rPr>
              <w:t>CH-CV</w:t>
            </w:r>
          </w:p>
          <w:p w14:paraId="7B2B0CC8" w14:textId="77777777" w:rsidR="009E1D5B" w:rsidRPr="00026A0E" w:rsidRDefault="00B47047">
            <w:pPr>
              <w:jc w:val="center"/>
              <w:rPr>
                <w:rFonts w:ascii="Cambria Math" w:eastAsia="Cambria Math" w:hAnsi="Cambria Math" w:cs="Cambria Math"/>
              </w:rPr>
            </w:pPr>
            <w:r w:rsidRPr="00026A0E">
              <w:rPr>
                <w:b/>
                <w:bCs/>
                <w:noProof/>
              </w:rPr>
              <w:drawing>
                <wp:inline distT="114300" distB="114300" distL="114300" distR="114300" wp14:anchorId="0410AA10" wp14:editId="0E58CDF4">
                  <wp:extent cx="5248275" cy="304800"/>
                  <wp:effectExtent l="0" t="0" r="0" b="0"/>
                  <wp:docPr id="19496863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4"/>
                          <a:srcRect/>
                          <a:stretch>
                            <a:fillRect/>
                          </a:stretch>
                        </pic:blipFill>
                        <pic:spPr>
                          <a:xfrm>
                            <a:off x="0" y="0"/>
                            <a:ext cx="5248275" cy="304800"/>
                          </a:xfrm>
                          <a:prstGeom prst="rect">
                            <a:avLst/>
                          </a:prstGeom>
                          <a:ln/>
                        </pic:spPr>
                      </pic:pic>
                    </a:graphicData>
                  </a:graphic>
                </wp:inline>
              </w:drawing>
            </w:r>
          </w:p>
        </w:tc>
        <w:tc>
          <w:tcPr>
            <w:tcW w:w="900" w:type="dxa"/>
            <w:vAlign w:val="center"/>
          </w:tcPr>
          <w:p w14:paraId="3D963E3B" w14:textId="77777777" w:rsidR="009E1D5B" w:rsidRPr="00026A0E" w:rsidRDefault="00B47047">
            <w:pPr>
              <w:ind w:left="-135" w:right="-87"/>
              <w:jc w:val="right"/>
              <w:rPr>
                <w:rFonts w:ascii="Calibri" w:eastAsia="Calibri" w:hAnsi="Calibri" w:cs="Calibri"/>
                <w:b/>
                <w:bCs/>
              </w:rPr>
            </w:pPr>
            <w:r w:rsidRPr="00026A0E">
              <w:rPr>
                <w:rFonts w:ascii="Calibri" w:eastAsia="Calibri" w:hAnsi="Calibri" w:cs="Calibri"/>
                <w:b/>
                <w:bCs/>
              </w:rPr>
              <w:t>Eq. A2.2</w:t>
            </w:r>
          </w:p>
        </w:tc>
      </w:tr>
    </w:tbl>
    <w:p w14:paraId="32998E80" w14:textId="77777777" w:rsidR="009E1D5B" w:rsidRPr="00026A0E" w:rsidRDefault="00B47047">
      <w:pPr>
        <w:spacing w:before="240"/>
        <w:jc w:val="both"/>
      </w:pPr>
      <w:r w:rsidRPr="00026A0E">
        <w:t xml:space="preserve">Where CH and CV refer to dual polarization transmitting a circular polarized signal. [CH, CV] can be replaced by [LH, LV] or [RH, RV] for left (L) or right (R) hand circular transmission respectively, although RCM will offer only right-hand circular transmission. The coherent HH-VV configuration available on </w:t>
      </w:r>
      <w:proofErr w:type="spellStart"/>
      <w:r w:rsidRPr="00026A0E">
        <w:t>TerraSAR</w:t>
      </w:r>
      <w:proofErr w:type="spellEnd"/>
      <w:r w:rsidRPr="00026A0E">
        <w:t xml:space="preserve">-X could also be represented as C2 format. </w:t>
      </w:r>
    </w:p>
    <w:p w14:paraId="47FC908D" w14:textId="77777777" w:rsidR="009E1D5B" w:rsidRPr="00026A0E" w:rsidRDefault="00B47047">
      <w:pPr>
        <w:jc w:val="both"/>
      </w:pPr>
      <w:r w:rsidRPr="00026A0E">
        <w:t xml:space="preserve">Polarimetric decomposition methods like Yamaguchi </w:t>
      </w:r>
      <w:r w:rsidRPr="00026A0E">
        <w:rPr>
          <w:i/>
          <w:iCs/>
        </w:rPr>
        <w:t>et al.</w:t>
      </w:r>
      <w:r w:rsidRPr="00026A0E">
        <w:t xml:space="preserve"> (2011) for fully polarimetric, or m-chi (Raney </w:t>
      </w:r>
      <w:r w:rsidRPr="00026A0E">
        <w:rPr>
          <w:i/>
          <w:iCs/>
        </w:rPr>
        <w:t>et al.</w:t>
      </w:r>
      <w:r w:rsidRPr="00026A0E">
        <w:t>, 2012) for compact polarimetric data, can be applied directly on averaged (speckle filtered) C3 and C2 matrices respectively. These decompositions enhance scattering information, bring it to a more comprehensible level to end-users, and raise the performance of thematic classification methodologies. For SAR products that were acquired with single polarization the use of the covariance matrix does not result in superfluous storage requirements, since only the matrix elements that are populated are retained and the diagonal matrix elements are the backscatter intensities. Thus, a single channel intensity product would yield only one matrix element and the storage needs would not change.</w:t>
      </w:r>
    </w:p>
    <w:p w14:paraId="6C354337" w14:textId="77777777" w:rsidR="004A21C1" w:rsidRDefault="004A21C1">
      <w:pPr>
        <w:jc w:val="both"/>
      </w:pPr>
    </w:p>
    <w:p w14:paraId="50ABA5FD" w14:textId="2E00B53A" w:rsidR="009E1D5B" w:rsidRPr="00026A0E" w:rsidRDefault="00B47047">
      <w:pPr>
        <w:jc w:val="both"/>
      </w:pPr>
      <w:r w:rsidRPr="00026A0E">
        <w:lastRenderedPageBreak/>
        <w:t xml:space="preserve">In order to ease the data structure and the metadata in between C3 and C2, Eq. A2.1 should be redefined as Eq. A2.3. Users will have to take care of this non-standard representation when applying their polarimetric analytic tools. “&lt; &gt;” means that ARD matrix elements are speckle filtered. Eq. A2.3 is valid both for dual-linear and fully polarimetric </w:t>
      </w:r>
      <w:proofErr w:type="spellStart"/>
      <w:r w:rsidRPr="00026A0E">
        <w:t>dataquad</w:t>
      </w:r>
      <w:proofErr w:type="spellEnd"/>
      <w:r w:rsidRPr="00026A0E">
        <w:t xml:space="preserve"> polarization.</w:t>
      </w:r>
    </w:p>
    <w:tbl>
      <w:tblPr>
        <w:tblStyle w:val="afffff7"/>
        <w:tblW w:w="9103" w:type="dxa"/>
        <w:jc w:val="center"/>
        <w:tblBorders>
          <w:top w:val="nil"/>
          <w:left w:val="nil"/>
          <w:bottom w:val="nil"/>
          <w:right w:val="nil"/>
          <w:insideH w:val="nil"/>
          <w:insideV w:val="nil"/>
        </w:tblBorders>
        <w:tblLayout w:type="fixed"/>
        <w:tblLook w:val="0400" w:firstRow="0" w:lastRow="0" w:firstColumn="0" w:lastColumn="0" w:noHBand="0" w:noVBand="1"/>
      </w:tblPr>
      <w:tblGrid>
        <w:gridCol w:w="8190"/>
        <w:gridCol w:w="913"/>
      </w:tblGrid>
      <w:tr w:rsidR="009E1D5B" w:rsidRPr="00026A0E" w14:paraId="146E1253" w14:textId="77777777">
        <w:trPr>
          <w:trHeight w:val="1054"/>
          <w:jc w:val="center"/>
        </w:trPr>
        <w:tc>
          <w:tcPr>
            <w:tcW w:w="8190" w:type="dxa"/>
            <w:vAlign w:val="center"/>
          </w:tcPr>
          <w:p w14:paraId="640BC8D4" w14:textId="77777777" w:rsidR="009E1D5B" w:rsidRPr="00026A0E" w:rsidRDefault="00B47047">
            <w:pPr>
              <w:jc w:val="center"/>
            </w:pPr>
            <w:r w:rsidRPr="00026A0E">
              <w:rPr>
                <w:noProof/>
              </w:rPr>
              <w:drawing>
                <wp:inline distT="114300" distB="114300" distL="114300" distR="114300" wp14:anchorId="7FE1CE92" wp14:editId="14BEBB71">
                  <wp:extent cx="5172075" cy="457200"/>
                  <wp:effectExtent l="0" t="0" r="0" b="0"/>
                  <wp:docPr id="19496863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5172075" cy="457200"/>
                          </a:xfrm>
                          <a:prstGeom prst="rect">
                            <a:avLst/>
                          </a:prstGeom>
                          <a:ln/>
                        </pic:spPr>
                      </pic:pic>
                    </a:graphicData>
                  </a:graphic>
                </wp:inline>
              </w:drawing>
            </w:r>
          </w:p>
        </w:tc>
        <w:tc>
          <w:tcPr>
            <w:tcW w:w="913" w:type="dxa"/>
            <w:vAlign w:val="center"/>
          </w:tcPr>
          <w:p w14:paraId="332458C3" w14:textId="77777777" w:rsidR="009E1D5B" w:rsidRPr="00026A0E" w:rsidRDefault="00B47047">
            <w:pPr>
              <w:ind w:left="-135" w:right="-27"/>
              <w:jc w:val="right"/>
              <w:rPr>
                <w:rFonts w:ascii="Calibri" w:eastAsia="Calibri" w:hAnsi="Calibri" w:cs="Calibri"/>
                <w:b/>
                <w:bCs/>
              </w:rPr>
            </w:pPr>
            <w:r w:rsidRPr="00026A0E">
              <w:rPr>
                <w:rFonts w:ascii="Calibri" w:eastAsia="Calibri" w:hAnsi="Calibri" w:cs="Calibri"/>
                <w:b/>
                <w:bCs/>
              </w:rPr>
              <w:t>Eq. A2.3</w:t>
            </w:r>
          </w:p>
        </w:tc>
      </w:tr>
    </w:tbl>
    <w:p w14:paraId="5DC1B9B1" w14:textId="77777777" w:rsidR="009E1D5B" w:rsidRPr="00026A0E" w:rsidRDefault="00B47047">
      <w:pPr>
        <w:jc w:val="both"/>
      </w:pPr>
      <w:r w:rsidRPr="00026A0E">
        <w:t>Furthermore, for compact polarimetric data, it is recommended to store them, by simple transformation, under the circular-circular basis, since RR and RL polarizations (Eq. A2.4) permit faster and more intuitive RGB visualizations (R=RR, G=RR/(RR+RL), B= RL).</w:t>
      </w:r>
    </w:p>
    <w:tbl>
      <w:tblPr>
        <w:tblStyle w:val="afffff8"/>
        <w:tblW w:w="9090" w:type="dxa"/>
        <w:tblBorders>
          <w:top w:val="nil"/>
          <w:left w:val="nil"/>
          <w:bottom w:val="nil"/>
          <w:right w:val="nil"/>
          <w:insideH w:val="nil"/>
          <w:insideV w:val="nil"/>
        </w:tblBorders>
        <w:tblLayout w:type="fixed"/>
        <w:tblLook w:val="0400" w:firstRow="0" w:lastRow="0" w:firstColumn="0" w:lastColumn="0" w:noHBand="0" w:noVBand="1"/>
      </w:tblPr>
      <w:tblGrid>
        <w:gridCol w:w="8190"/>
        <w:gridCol w:w="900"/>
      </w:tblGrid>
      <w:tr w:rsidR="009E1D5B" w:rsidRPr="00026A0E" w14:paraId="354CD864" w14:textId="77777777">
        <w:trPr>
          <w:trHeight w:val="1260"/>
        </w:trPr>
        <w:tc>
          <w:tcPr>
            <w:tcW w:w="8190" w:type="dxa"/>
            <w:vAlign w:val="center"/>
          </w:tcPr>
          <w:p w14:paraId="6BFD9656" w14:textId="77777777" w:rsidR="009E1D5B" w:rsidRPr="00026A0E" w:rsidRDefault="00B47047">
            <w:pPr>
              <w:jc w:val="both"/>
              <w:rPr>
                <w:rFonts w:ascii="Calibri" w:eastAsia="Calibri" w:hAnsi="Calibri" w:cs="Calibri"/>
              </w:rPr>
            </w:pPr>
            <w:r w:rsidRPr="00026A0E">
              <w:rPr>
                <w:rFonts w:ascii="Calibri" w:eastAsia="Calibri" w:hAnsi="Calibri" w:cs="Calibri"/>
                <w:b/>
                <w:bCs/>
              </w:rPr>
              <w:t xml:space="preserve"> </w:t>
            </w:r>
            <w:r w:rsidRPr="00026A0E">
              <w:rPr>
                <w:b/>
                <w:bCs/>
                <w:noProof/>
              </w:rPr>
              <w:drawing>
                <wp:inline distT="114300" distB="114300" distL="114300" distR="114300" wp14:anchorId="74299006" wp14:editId="79873C4C">
                  <wp:extent cx="4262438" cy="394527"/>
                  <wp:effectExtent l="0" t="0" r="0" b="0"/>
                  <wp:docPr id="19496863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
                          <a:srcRect/>
                          <a:stretch>
                            <a:fillRect/>
                          </a:stretch>
                        </pic:blipFill>
                        <pic:spPr>
                          <a:xfrm>
                            <a:off x="0" y="0"/>
                            <a:ext cx="4262438" cy="394527"/>
                          </a:xfrm>
                          <a:prstGeom prst="rect">
                            <a:avLst/>
                          </a:prstGeom>
                          <a:ln/>
                        </pic:spPr>
                      </pic:pic>
                    </a:graphicData>
                  </a:graphic>
                </wp:inline>
              </w:drawing>
            </w:r>
          </w:p>
        </w:tc>
        <w:tc>
          <w:tcPr>
            <w:tcW w:w="900" w:type="dxa"/>
            <w:vAlign w:val="center"/>
          </w:tcPr>
          <w:p w14:paraId="7A7D55AD" w14:textId="77777777" w:rsidR="009E1D5B" w:rsidRPr="00026A0E" w:rsidRDefault="00B47047">
            <w:pPr>
              <w:ind w:left="-135" w:right="-87"/>
              <w:jc w:val="center"/>
              <w:rPr>
                <w:rFonts w:ascii="Calibri" w:eastAsia="Calibri" w:hAnsi="Calibri" w:cs="Calibri"/>
                <w:b/>
                <w:bCs/>
              </w:rPr>
            </w:pPr>
            <w:r w:rsidRPr="00026A0E">
              <w:rPr>
                <w:rFonts w:ascii="Calibri" w:eastAsia="Calibri" w:hAnsi="Calibri" w:cs="Calibri"/>
                <w:b/>
                <w:bCs/>
              </w:rPr>
              <w:t>Eq. A2.4</w:t>
            </w:r>
          </w:p>
        </w:tc>
      </w:tr>
    </w:tbl>
    <w:p w14:paraId="6016489F" w14:textId="77777777" w:rsidR="009E1D5B" w:rsidRPr="00026A0E" w:rsidRDefault="00B47047">
      <w:pPr>
        <w:pStyle w:val="Heading1"/>
        <w:jc w:val="both"/>
        <w:rPr>
          <w:sz w:val="28"/>
          <w:szCs w:val="28"/>
        </w:rPr>
      </w:pPr>
      <w:r w:rsidRPr="00026A0E">
        <w:br w:type="page"/>
      </w:r>
    </w:p>
    <w:p w14:paraId="51ECE2DD" w14:textId="77777777" w:rsidR="009E1D5B" w:rsidRPr="00026A0E" w:rsidRDefault="00B47047">
      <w:pPr>
        <w:pStyle w:val="Heading1"/>
        <w:jc w:val="both"/>
        <w:rPr>
          <w:b w:val="0"/>
          <w:sz w:val="28"/>
          <w:szCs w:val="28"/>
        </w:rPr>
      </w:pPr>
      <w:r w:rsidRPr="00026A0E">
        <w:rPr>
          <w:sz w:val="28"/>
          <w:szCs w:val="28"/>
        </w:rPr>
        <w:lastRenderedPageBreak/>
        <w:t>A2.2: Polarimetric Radar Decomposition (PRD)</w:t>
      </w:r>
    </w:p>
    <w:p w14:paraId="07C80FBB" w14:textId="77777777" w:rsidR="009E1D5B" w:rsidRPr="00026A0E" w:rsidRDefault="00B47047">
      <w:pPr>
        <w:jc w:val="both"/>
      </w:pPr>
      <w:r w:rsidRPr="00026A0E">
        <w:t>Different methodologies allow decomposition of coherent dual-polarization data or fully polarimetric data to meaningful components summarizing the scattering processing with the interacting media. Decomposition techniques are divided in two categories: Coherent and incoherent.</w:t>
      </w:r>
    </w:p>
    <w:p w14:paraId="21102B70" w14:textId="77777777" w:rsidR="009E1D5B" w:rsidRPr="00026A0E" w:rsidRDefault="00B47047">
      <w:pPr>
        <w:widowControl w:val="0"/>
        <w:numPr>
          <w:ilvl w:val="0"/>
          <w:numId w:val="9"/>
        </w:numPr>
        <w:spacing w:after="0"/>
        <w:ind w:left="714" w:hanging="357"/>
        <w:jc w:val="both"/>
      </w:pPr>
      <w:r w:rsidRPr="00026A0E">
        <w:rPr>
          <w:b/>
          <w:bCs/>
        </w:rPr>
        <w:t>Coherent decompositions</w:t>
      </w:r>
      <w:r w:rsidRPr="00026A0E">
        <w:t xml:space="preserve"> express the scattering matrix by the summation of elementary objects of known signature (ex.: a sphere, a </w:t>
      </w:r>
      <w:proofErr w:type="spellStart"/>
      <w:r w:rsidRPr="00026A0E">
        <w:t>diplane</w:t>
      </w:r>
      <w:proofErr w:type="spellEnd"/>
      <w:r w:rsidRPr="00026A0E">
        <w:t>, a cylinder, a helix, …). They are used mainly to describe point targets which are coherent. As for examples, coherent PRD could be (but not limited to):</w:t>
      </w:r>
    </w:p>
    <w:p w14:paraId="045F2B80" w14:textId="77777777" w:rsidR="009E1D5B" w:rsidRPr="00026A0E" w:rsidRDefault="009E1D5B">
      <w:pPr>
        <w:widowControl w:val="0"/>
        <w:spacing w:after="0"/>
        <w:ind w:left="714"/>
        <w:jc w:val="both"/>
      </w:pPr>
    </w:p>
    <w:p w14:paraId="52148FBC" w14:textId="77777777" w:rsidR="009E1D5B" w:rsidRPr="00026A0E" w:rsidRDefault="00B47047">
      <w:pPr>
        <w:widowControl w:val="0"/>
        <w:numPr>
          <w:ilvl w:val="0"/>
          <w:numId w:val="10"/>
        </w:numPr>
        <w:spacing w:after="120" w:line="240" w:lineRule="auto"/>
        <w:ind w:left="1797" w:hanging="355"/>
      </w:pPr>
      <w:r w:rsidRPr="00026A0E">
        <w:t>Pauli decomposition (3 layers)</w:t>
      </w:r>
    </w:p>
    <w:p w14:paraId="79DB0F03"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α</w:t>
      </w:r>
      <w:r w:rsidRPr="00026A0E">
        <w:t>|</w:t>
      </w:r>
      <w:proofErr w:type="gramStart"/>
      <w:r w:rsidRPr="00026A0E">
        <w:rPr>
          <w:vertAlign w:val="superscript"/>
        </w:rPr>
        <w:t>2</w:t>
      </w:r>
      <w:r w:rsidRPr="00026A0E">
        <w:t xml:space="preserve"> :</w:t>
      </w:r>
      <w:proofErr w:type="gramEnd"/>
      <w:r w:rsidRPr="00026A0E">
        <w:t xml:space="preserve"> sphere (odd-bounce interaction) [Intensity]</w:t>
      </w:r>
    </w:p>
    <w:p w14:paraId="63DBDF9F"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β</w:t>
      </w:r>
      <w:r w:rsidRPr="00026A0E">
        <w:t>|</w:t>
      </w:r>
      <w:proofErr w:type="gramStart"/>
      <w:r w:rsidRPr="00026A0E">
        <w:rPr>
          <w:vertAlign w:val="superscript"/>
        </w:rPr>
        <w:t>2</w:t>
      </w:r>
      <w:r w:rsidRPr="00026A0E">
        <w:t xml:space="preserve"> :</w:t>
      </w:r>
      <w:proofErr w:type="gramEnd"/>
      <w:r w:rsidRPr="00026A0E">
        <w:t xml:space="preserve"> 0</w:t>
      </w:r>
      <w:r w:rsidRPr="00026A0E">
        <w:rPr>
          <w:vertAlign w:val="superscript"/>
        </w:rPr>
        <w:t>o</w:t>
      </w:r>
      <w:r w:rsidRPr="00026A0E">
        <w:t xml:space="preserve"> </w:t>
      </w:r>
      <w:proofErr w:type="spellStart"/>
      <w:r w:rsidRPr="00026A0E">
        <w:t>diplane</w:t>
      </w:r>
      <w:proofErr w:type="spellEnd"/>
      <w:r w:rsidRPr="00026A0E">
        <w:t xml:space="preserve"> (even-bounce interaction) [Intensity]</w:t>
      </w:r>
    </w:p>
    <w:p w14:paraId="051EC86F" w14:textId="77777777" w:rsidR="009E1D5B" w:rsidRPr="00026A0E" w:rsidRDefault="00B47047">
      <w:pPr>
        <w:spacing w:after="120" w:line="240" w:lineRule="auto"/>
        <w:ind w:left="2520"/>
        <w:rPr>
          <w:sz w:val="12"/>
          <w:szCs w:val="12"/>
        </w:rPr>
      </w:pPr>
      <w:r w:rsidRPr="00026A0E">
        <w:t>|</w:t>
      </w:r>
      <w:r w:rsidRPr="00026A0E">
        <w:rPr>
          <w:rFonts w:ascii="Noto Sans Symbols" w:eastAsia="Noto Sans Symbols" w:hAnsi="Noto Sans Symbols" w:cs="Noto Sans Symbols"/>
        </w:rPr>
        <w:t>γ</w:t>
      </w:r>
      <w:r w:rsidRPr="00026A0E">
        <w:t>|</w:t>
      </w:r>
      <w:proofErr w:type="gramStart"/>
      <w:r w:rsidRPr="00026A0E">
        <w:rPr>
          <w:vertAlign w:val="superscript"/>
        </w:rPr>
        <w:t>2</w:t>
      </w:r>
      <w:r w:rsidRPr="00026A0E">
        <w:t xml:space="preserve"> :</w:t>
      </w:r>
      <w:proofErr w:type="gramEnd"/>
      <w:r w:rsidRPr="00026A0E">
        <w:t xml:space="preserve"> 45</w:t>
      </w:r>
      <w:r w:rsidRPr="00026A0E">
        <w:rPr>
          <w:vertAlign w:val="superscript"/>
        </w:rPr>
        <w:t>o</w:t>
      </w:r>
      <w:r w:rsidRPr="00026A0E">
        <w:t xml:space="preserve"> </w:t>
      </w:r>
      <w:proofErr w:type="spellStart"/>
      <w:r w:rsidRPr="00026A0E">
        <w:t>diplane</w:t>
      </w:r>
      <w:proofErr w:type="spellEnd"/>
      <w:r w:rsidRPr="00026A0E">
        <w:t xml:space="preserve"> (volumetric interaction) [Intensity]</w:t>
      </w:r>
    </w:p>
    <w:p w14:paraId="08FBEC7F" w14:textId="77777777" w:rsidR="009E1D5B" w:rsidRPr="00026A0E" w:rsidRDefault="009E1D5B">
      <w:pPr>
        <w:ind w:left="2520"/>
        <w:rPr>
          <w:sz w:val="12"/>
          <w:szCs w:val="12"/>
        </w:rPr>
      </w:pPr>
    </w:p>
    <w:p w14:paraId="43AC7105" w14:textId="77777777" w:rsidR="009E1D5B" w:rsidRPr="00026A0E" w:rsidRDefault="00B47047">
      <w:pPr>
        <w:widowControl w:val="0"/>
        <w:numPr>
          <w:ilvl w:val="0"/>
          <w:numId w:val="10"/>
        </w:numPr>
        <w:spacing w:after="120" w:line="240" w:lineRule="auto"/>
        <w:ind w:left="1797" w:hanging="355"/>
      </w:pPr>
      <w:r w:rsidRPr="00026A0E">
        <w:t>Krogager decomposition (5 layers) (Krogager, 1993)</w:t>
      </w:r>
    </w:p>
    <w:p w14:paraId="49789F16"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κ</w:t>
      </w:r>
      <w:r w:rsidRPr="00026A0E">
        <w:rPr>
          <w:rFonts w:ascii="Noto Sans Symbols" w:eastAsia="Noto Sans Symbols" w:hAnsi="Noto Sans Symbols" w:cs="Noto Sans Symbols"/>
          <w:vertAlign w:val="subscript"/>
        </w:rPr>
        <w:t>σ</w:t>
      </w:r>
      <w:r w:rsidRPr="00026A0E">
        <w:t>|</w:t>
      </w:r>
      <w:proofErr w:type="gramStart"/>
      <w:r w:rsidRPr="00026A0E">
        <w:rPr>
          <w:vertAlign w:val="superscript"/>
        </w:rPr>
        <w:t>2</w:t>
      </w:r>
      <w:r w:rsidRPr="00026A0E">
        <w:t xml:space="preserve"> :</w:t>
      </w:r>
      <w:proofErr w:type="gramEnd"/>
      <w:r w:rsidRPr="00026A0E">
        <w:t xml:space="preserve"> sphere (odd-bounce interaction) [Intensity]</w:t>
      </w:r>
    </w:p>
    <w:p w14:paraId="337BF9C4"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κ</w:t>
      </w:r>
      <w:r w:rsidRPr="00026A0E">
        <w:rPr>
          <w:rFonts w:ascii="Noto Sans Symbols" w:eastAsia="Noto Sans Symbols" w:hAnsi="Noto Sans Symbols" w:cs="Noto Sans Symbols"/>
          <w:vertAlign w:val="subscript"/>
        </w:rPr>
        <w:t>δ</w:t>
      </w:r>
      <w:r w:rsidRPr="00026A0E">
        <w:t>|</w:t>
      </w:r>
      <w:proofErr w:type="gramStart"/>
      <w:r w:rsidRPr="00026A0E">
        <w:rPr>
          <w:vertAlign w:val="superscript"/>
        </w:rPr>
        <w:t>2</w:t>
      </w:r>
      <w:r w:rsidRPr="00026A0E">
        <w:t xml:space="preserve"> :</w:t>
      </w:r>
      <w:proofErr w:type="gramEnd"/>
      <w:r w:rsidRPr="00026A0E">
        <w:t xml:space="preserve"> </w:t>
      </w:r>
      <w:proofErr w:type="spellStart"/>
      <w:r w:rsidRPr="00026A0E">
        <w:t>diplane</w:t>
      </w:r>
      <w:proofErr w:type="spellEnd"/>
      <w:r w:rsidRPr="00026A0E">
        <w:t xml:space="preserve"> (odd-bounce interaction) [Intensity]</w:t>
      </w:r>
    </w:p>
    <w:p w14:paraId="3629A7D3" w14:textId="77777777" w:rsidR="009E1D5B" w:rsidRPr="00026A0E" w:rsidRDefault="00B47047">
      <w:pPr>
        <w:spacing w:after="120" w:line="240" w:lineRule="auto"/>
        <w:ind w:left="2520"/>
      </w:pPr>
      <w:r w:rsidRPr="00026A0E">
        <w:t>|</w:t>
      </w:r>
      <w:r w:rsidRPr="00026A0E">
        <w:rPr>
          <w:rFonts w:ascii="Noto Sans Symbols" w:eastAsia="Noto Sans Symbols" w:hAnsi="Noto Sans Symbols" w:cs="Noto Sans Symbols"/>
        </w:rPr>
        <w:t>κ</w:t>
      </w:r>
      <w:r w:rsidRPr="00026A0E">
        <w:rPr>
          <w:rFonts w:ascii="Noto Sans Symbols" w:eastAsia="Noto Sans Symbols" w:hAnsi="Noto Sans Symbols" w:cs="Noto Sans Symbols"/>
          <w:vertAlign w:val="subscript"/>
        </w:rPr>
        <w:t>η</w:t>
      </w:r>
      <w:r w:rsidRPr="00026A0E">
        <w:t>|</w:t>
      </w:r>
      <w:proofErr w:type="gramStart"/>
      <w:r w:rsidRPr="00026A0E">
        <w:rPr>
          <w:vertAlign w:val="superscript"/>
        </w:rPr>
        <w:t>2</w:t>
      </w:r>
      <w:r w:rsidRPr="00026A0E">
        <w:t xml:space="preserve"> :</w:t>
      </w:r>
      <w:proofErr w:type="gramEnd"/>
      <w:r w:rsidRPr="00026A0E">
        <w:t xml:space="preserve"> helix [Intensity]</w:t>
      </w:r>
    </w:p>
    <w:p w14:paraId="77181866" w14:textId="77777777" w:rsidR="009E1D5B" w:rsidRPr="00026A0E" w:rsidRDefault="00B47047">
      <w:pPr>
        <w:spacing w:after="120" w:line="240" w:lineRule="auto"/>
        <w:ind w:left="2520"/>
      </w:pPr>
      <w:r w:rsidRPr="00026A0E">
        <w:rPr>
          <w:rFonts w:ascii="Noto Sans Symbols" w:eastAsia="Noto Sans Symbols" w:hAnsi="Noto Sans Symbols" w:cs="Noto Sans Symbols"/>
        </w:rPr>
        <w:t>θ</w:t>
      </w:r>
      <w:r w:rsidRPr="00026A0E">
        <w:t>: orientation angle [degrees]</w:t>
      </w:r>
    </w:p>
    <w:p w14:paraId="726CFD95" w14:textId="77777777" w:rsidR="009E1D5B" w:rsidRPr="00026A0E" w:rsidRDefault="00B47047">
      <w:pPr>
        <w:spacing w:after="120" w:line="240" w:lineRule="auto"/>
        <w:ind w:left="2520"/>
        <w:rPr>
          <w:sz w:val="12"/>
          <w:szCs w:val="12"/>
        </w:rPr>
      </w:pPr>
      <w:proofErr w:type="spellStart"/>
      <w:r w:rsidRPr="00026A0E">
        <w:rPr>
          <w:rFonts w:ascii="Noto Sans Symbols" w:eastAsia="Noto Sans Symbols" w:hAnsi="Noto Sans Symbols" w:cs="Noto Sans Symbols"/>
        </w:rPr>
        <w:t>φ</w:t>
      </w:r>
      <w:r w:rsidRPr="00026A0E">
        <w:rPr>
          <w:vertAlign w:val="subscript"/>
        </w:rPr>
        <w:t>s</w:t>
      </w:r>
      <w:proofErr w:type="spellEnd"/>
      <w:r w:rsidRPr="00026A0E">
        <w:t xml:space="preserve">: sphere to </w:t>
      </w:r>
      <w:proofErr w:type="spellStart"/>
      <w:r w:rsidRPr="00026A0E">
        <w:t>diplane</w:t>
      </w:r>
      <w:proofErr w:type="spellEnd"/>
      <w:r w:rsidRPr="00026A0E">
        <w:t xml:space="preserve"> angle [degrees]</w:t>
      </w:r>
    </w:p>
    <w:p w14:paraId="5A4938FC" w14:textId="77777777" w:rsidR="009E1D5B" w:rsidRPr="00026A0E" w:rsidRDefault="009E1D5B">
      <w:pPr>
        <w:rPr>
          <w:sz w:val="12"/>
          <w:szCs w:val="12"/>
        </w:rPr>
      </w:pPr>
    </w:p>
    <w:p w14:paraId="461BFF20" w14:textId="77777777" w:rsidR="009E1D5B" w:rsidRPr="00026A0E" w:rsidRDefault="00B47047">
      <w:pPr>
        <w:widowControl w:val="0"/>
        <w:numPr>
          <w:ilvl w:val="0"/>
          <w:numId w:val="10"/>
        </w:numPr>
        <w:spacing w:line="240" w:lineRule="auto"/>
        <w:ind w:left="1800"/>
      </w:pPr>
      <w:r w:rsidRPr="00026A0E">
        <w:t xml:space="preserve">Cameron (nine classes) – non-dimensional layers (Cameron </w:t>
      </w:r>
      <w:r w:rsidRPr="00026A0E">
        <w:rPr>
          <w:i/>
          <w:iCs/>
        </w:rPr>
        <w:t>et al.</w:t>
      </w:r>
      <w:r w:rsidRPr="00026A0E">
        <w:t>, 1996)</w:t>
      </w:r>
    </w:p>
    <w:p w14:paraId="3B1757D3" w14:textId="77777777" w:rsidR="009E1D5B" w:rsidRPr="00026A0E" w:rsidRDefault="00B47047">
      <w:pPr>
        <w:jc w:val="center"/>
        <w:rPr>
          <w:b/>
          <w:bCs/>
        </w:rPr>
      </w:pPr>
      <w:r w:rsidRPr="00026A0E">
        <w:rPr>
          <w:b/>
          <w:bCs/>
        </w:rPr>
        <w:t>Table A2.1</w:t>
      </w:r>
    </w:p>
    <w:tbl>
      <w:tblPr>
        <w:tblStyle w:val="afffff9"/>
        <w:tblW w:w="3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2"/>
        <w:gridCol w:w="1260"/>
      </w:tblGrid>
      <w:tr w:rsidR="009E1D5B" w:rsidRPr="00026A0E" w14:paraId="206FD77E" w14:textId="77777777">
        <w:trPr>
          <w:trHeight w:val="23"/>
          <w:jc w:val="center"/>
        </w:trPr>
        <w:tc>
          <w:tcPr>
            <w:tcW w:w="2642" w:type="dxa"/>
          </w:tcPr>
          <w:p w14:paraId="09911465" w14:textId="77777777" w:rsidR="009E1D5B" w:rsidRPr="00026A0E" w:rsidRDefault="00B47047">
            <w:pPr>
              <w:ind w:left="-120"/>
              <w:jc w:val="center"/>
              <w:rPr>
                <w:rFonts w:ascii="Calibri" w:eastAsia="Calibri" w:hAnsi="Calibri" w:cs="Calibri"/>
                <w:b/>
                <w:bCs/>
              </w:rPr>
            </w:pPr>
            <w:r w:rsidRPr="00026A0E">
              <w:rPr>
                <w:b/>
                <w:bCs/>
              </w:rPr>
              <w:t>Classes</w:t>
            </w:r>
          </w:p>
        </w:tc>
        <w:tc>
          <w:tcPr>
            <w:tcW w:w="1260" w:type="dxa"/>
          </w:tcPr>
          <w:p w14:paraId="1DC818E5" w14:textId="77777777" w:rsidR="009E1D5B" w:rsidRPr="00026A0E" w:rsidRDefault="00B47047">
            <w:pPr>
              <w:ind w:left="-59"/>
              <w:jc w:val="center"/>
              <w:rPr>
                <w:rFonts w:ascii="Calibri" w:eastAsia="Calibri" w:hAnsi="Calibri" w:cs="Calibri"/>
                <w:b/>
                <w:bCs/>
              </w:rPr>
            </w:pPr>
            <w:r w:rsidRPr="00026A0E">
              <w:rPr>
                <w:b/>
                <w:bCs/>
              </w:rPr>
              <w:t>ID</w:t>
            </w:r>
          </w:p>
        </w:tc>
      </w:tr>
      <w:tr w:rsidR="009E1D5B" w:rsidRPr="00026A0E" w14:paraId="656AAB9A" w14:textId="77777777">
        <w:trPr>
          <w:trHeight w:val="17"/>
          <w:jc w:val="center"/>
        </w:trPr>
        <w:tc>
          <w:tcPr>
            <w:tcW w:w="2642" w:type="dxa"/>
          </w:tcPr>
          <w:p w14:paraId="7DAACF7E" w14:textId="77777777" w:rsidR="009E1D5B" w:rsidRPr="00026A0E" w:rsidRDefault="00B47047">
            <w:pPr>
              <w:rPr>
                <w:rFonts w:ascii="Calibri" w:eastAsia="Calibri" w:hAnsi="Calibri" w:cs="Calibri"/>
              </w:rPr>
            </w:pPr>
            <w:r w:rsidRPr="00026A0E">
              <w:t>Trihedral</w:t>
            </w:r>
          </w:p>
        </w:tc>
        <w:tc>
          <w:tcPr>
            <w:tcW w:w="1260" w:type="dxa"/>
          </w:tcPr>
          <w:p w14:paraId="1CE702FF" w14:textId="77777777" w:rsidR="009E1D5B" w:rsidRPr="00026A0E" w:rsidRDefault="00B47047">
            <w:pPr>
              <w:jc w:val="center"/>
              <w:rPr>
                <w:rFonts w:ascii="Calibri" w:eastAsia="Calibri" w:hAnsi="Calibri" w:cs="Calibri"/>
              </w:rPr>
            </w:pPr>
            <w:r w:rsidRPr="00026A0E">
              <w:t>1</w:t>
            </w:r>
          </w:p>
        </w:tc>
      </w:tr>
      <w:tr w:rsidR="009E1D5B" w:rsidRPr="00026A0E" w14:paraId="0B2F6C72" w14:textId="77777777">
        <w:trPr>
          <w:trHeight w:val="17"/>
          <w:jc w:val="center"/>
        </w:trPr>
        <w:tc>
          <w:tcPr>
            <w:tcW w:w="2642" w:type="dxa"/>
          </w:tcPr>
          <w:p w14:paraId="48463146" w14:textId="77777777" w:rsidR="009E1D5B" w:rsidRPr="00026A0E" w:rsidRDefault="00B47047">
            <w:pPr>
              <w:rPr>
                <w:rFonts w:ascii="Calibri" w:eastAsia="Calibri" w:hAnsi="Calibri" w:cs="Calibri"/>
              </w:rPr>
            </w:pPr>
            <w:r w:rsidRPr="00026A0E">
              <w:t>Dihedral</w:t>
            </w:r>
          </w:p>
        </w:tc>
        <w:tc>
          <w:tcPr>
            <w:tcW w:w="1260" w:type="dxa"/>
          </w:tcPr>
          <w:p w14:paraId="47DD2DB6" w14:textId="77777777" w:rsidR="009E1D5B" w:rsidRPr="00026A0E" w:rsidRDefault="00B47047">
            <w:pPr>
              <w:jc w:val="center"/>
              <w:rPr>
                <w:rFonts w:ascii="Calibri" w:eastAsia="Calibri" w:hAnsi="Calibri" w:cs="Calibri"/>
              </w:rPr>
            </w:pPr>
            <w:r w:rsidRPr="00026A0E">
              <w:t>2</w:t>
            </w:r>
          </w:p>
        </w:tc>
      </w:tr>
      <w:tr w:rsidR="009E1D5B" w:rsidRPr="00026A0E" w14:paraId="2BC0AE86" w14:textId="77777777">
        <w:trPr>
          <w:trHeight w:val="17"/>
          <w:jc w:val="center"/>
        </w:trPr>
        <w:tc>
          <w:tcPr>
            <w:tcW w:w="2642" w:type="dxa"/>
          </w:tcPr>
          <w:p w14:paraId="35601646" w14:textId="77777777" w:rsidR="009E1D5B" w:rsidRPr="00026A0E" w:rsidRDefault="00B47047">
            <w:pPr>
              <w:rPr>
                <w:rFonts w:ascii="Calibri" w:eastAsia="Calibri" w:hAnsi="Calibri" w:cs="Calibri"/>
              </w:rPr>
            </w:pPr>
            <w:r w:rsidRPr="00026A0E">
              <w:t>Narrow Dihedral</w:t>
            </w:r>
          </w:p>
        </w:tc>
        <w:tc>
          <w:tcPr>
            <w:tcW w:w="1260" w:type="dxa"/>
          </w:tcPr>
          <w:p w14:paraId="4243527F" w14:textId="77777777" w:rsidR="009E1D5B" w:rsidRPr="00026A0E" w:rsidRDefault="00B47047">
            <w:pPr>
              <w:jc w:val="center"/>
              <w:rPr>
                <w:rFonts w:ascii="Calibri" w:eastAsia="Calibri" w:hAnsi="Calibri" w:cs="Calibri"/>
              </w:rPr>
            </w:pPr>
            <w:r w:rsidRPr="00026A0E">
              <w:t>3</w:t>
            </w:r>
          </w:p>
        </w:tc>
      </w:tr>
      <w:tr w:rsidR="009E1D5B" w:rsidRPr="00026A0E" w14:paraId="1E7C8E61" w14:textId="77777777">
        <w:trPr>
          <w:trHeight w:val="49"/>
          <w:jc w:val="center"/>
        </w:trPr>
        <w:tc>
          <w:tcPr>
            <w:tcW w:w="2642" w:type="dxa"/>
          </w:tcPr>
          <w:p w14:paraId="19F42319" w14:textId="77777777" w:rsidR="009E1D5B" w:rsidRPr="00026A0E" w:rsidRDefault="00B47047">
            <w:pPr>
              <w:rPr>
                <w:rFonts w:ascii="Calibri" w:eastAsia="Calibri" w:hAnsi="Calibri" w:cs="Calibri"/>
              </w:rPr>
            </w:pPr>
            <w:r w:rsidRPr="00026A0E">
              <w:t>Dipole</w:t>
            </w:r>
          </w:p>
        </w:tc>
        <w:tc>
          <w:tcPr>
            <w:tcW w:w="1260" w:type="dxa"/>
          </w:tcPr>
          <w:p w14:paraId="45F33672" w14:textId="77777777" w:rsidR="009E1D5B" w:rsidRPr="00026A0E" w:rsidRDefault="00B47047">
            <w:pPr>
              <w:jc w:val="center"/>
              <w:rPr>
                <w:rFonts w:ascii="Calibri" w:eastAsia="Calibri" w:hAnsi="Calibri" w:cs="Calibri"/>
              </w:rPr>
            </w:pPr>
            <w:r w:rsidRPr="00026A0E">
              <w:t>4</w:t>
            </w:r>
          </w:p>
        </w:tc>
      </w:tr>
      <w:tr w:rsidR="009E1D5B" w:rsidRPr="00026A0E" w14:paraId="670278E9" w14:textId="77777777">
        <w:trPr>
          <w:jc w:val="center"/>
        </w:trPr>
        <w:tc>
          <w:tcPr>
            <w:tcW w:w="2642" w:type="dxa"/>
          </w:tcPr>
          <w:p w14:paraId="2B6EE659" w14:textId="77777777" w:rsidR="009E1D5B" w:rsidRPr="00026A0E" w:rsidRDefault="00B47047">
            <w:pPr>
              <w:rPr>
                <w:rFonts w:ascii="Calibri" w:eastAsia="Calibri" w:hAnsi="Calibri" w:cs="Calibri"/>
              </w:rPr>
            </w:pPr>
            <w:r w:rsidRPr="00026A0E">
              <w:t>Cylinder</w:t>
            </w:r>
          </w:p>
        </w:tc>
        <w:tc>
          <w:tcPr>
            <w:tcW w:w="1260" w:type="dxa"/>
          </w:tcPr>
          <w:p w14:paraId="5887A645" w14:textId="77777777" w:rsidR="009E1D5B" w:rsidRPr="00026A0E" w:rsidRDefault="00B47047">
            <w:pPr>
              <w:jc w:val="center"/>
              <w:rPr>
                <w:rFonts w:ascii="Calibri" w:eastAsia="Calibri" w:hAnsi="Calibri" w:cs="Calibri"/>
              </w:rPr>
            </w:pPr>
            <w:r w:rsidRPr="00026A0E">
              <w:t>5</w:t>
            </w:r>
          </w:p>
        </w:tc>
      </w:tr>
      <w:tr w:rsidR="009E1D5B" w:rsidRPr="00026A0E" w14:paraId="3DBDE5E9" w14:textId="77777777">
        <w:trPr>
          <w:jc w:val="center"/>
        </w:trPr>
        <w:tc>
          <w:tcPr>
            <w:tcW w:w="2642" w:type="dxa"/>
          </w:tcPr>
          <w:p w14:paraId="64E5664C" w14:textId="77777777" w:rsidR="009E1D5B" w:rsidRPr="00026A0E" w:rsidRDefault="00B47047">
            <w:pPr>
              <w:rPr>
                <w:rFonts w:ascii="Calibri" w:eastAsia="Calibri" w:hAnsi="Calibri" w:cs="Calibri"/>
              </w:rPr>
            </w:pPr>
            <w:r w:rsidRPr="00026A0E">
              <w:t>¼ wave</w:t>
            </w:r>
          </w:p>
        </w:tc>
        <w:tc>
          <w:tcPr>
            <w:tcW w:w="1260" w:type="dxa"/>
          </w:tcPr>
          <w:p w14:paraId="4F9261C7" w14:textId="77777777" w:rsidR="009E1D5B" w:rsidRPr="00026A0E" w:rsidRDefault="00B47047">
            <w:pPr>
              <w:jc w:val="center"/>
              <w:rPr>
                <w:rFonts w:ascii="Calibri" w:eastAsia="Calibri" w:hAnsi="Calibri" w:cs="Calibri"/>
              </w:rPr>
            </w:pPr>
            <w:r w:rsidRPr="00026A0E">
              <w:t>6</w:t>
            </w:r>
          </w:p>
        </w:tc>
      </w:tr>
      <w:tr w:rsidR="009E1D5B" w:rsidRPr="00026A0E" w14:paraId="1A39E08C" w14:textId="77777777">
        <w:trPr>
          <w:jc w:val="center"/>
        </w:trPr>
        <w:tc>
          <w:tcPr>
            <w:tcW w:w="2642" w:type="dxa"/>
          </w:tcPr>
          <w:p w14:paraId="3929F496" w14:textId="77777777" w:rsidR="009E1D5B" w:rsidRPr="00026A0E" w:rsidRDefault="00B47047">
            <w:pPr>
              <w:rPr>
                <w:rFonts w:ascii="Calibri" w:eastAsia="Calibri" w:hAnsi="Calibri" w:cs="Calibri"/>
              </w:rPr>
            </w:pPr>
            <w:r w:rsidRPr="00026A0E">
              <w:t>Right Helix</w:t>
            </w:r>
          </w:p>
        </w:tc>
        <w:tc>
          <w:tcPr>
            <w:tcW w:w="1260" w:type="dxa"/>
          </w:tcPr>
          <w:p w14:paraId="1998E946" w14:textId="77777777" w:rsidR="009E1D5B" w:rsidRPr="00026A0E" w:rsidRDefault="00B47047">
            <w:pPr>
              <w:jc w:val="center"/>
              <w:rPr>
                <w:rFonts w:ascii="Calibri" w:eastAsia="Calibri" w:hAnsi="Calibri" w:cs="Calibri"/>
              </w:rPr>
            </w:pPr>
            <w:r w:rsidRPr="00026A0E">
              <w:t>7</w:t>
            </w:r>
          </w:p>
        </w:tc>
      </w:tr>
      <w:tr w:rsidR="009E1D5B" w:rsidRPr="00026A0E" w14:paraId="0AF825EE" w14:textId="77777777">
        <w:trPr>
          <w:jc w:val="center"/>
        </w:trPr>
        <w:tc>
          <w:tcPr>
            <w:tcW w:w="2642" w:type="dxa"/>
          </w:tcPr>
          <w:p w14:paraId="39682497" w14:textId="77777777" w:rsidR="009E1D5B" w:rsidRPr="00026A0E" w:rsidRDefault="00B47047">
            <w:pPr>
              <w:rPr>
                <w:rFonts w:ascii="Calibri" w:eastAsia="Calibri" w:hAnsi="Calibri" w:cs="Calibri"/>
              </w:rPr>
            </w:pPr>
            <w:r w:rsidRPr="00026A0E">
              <w:t>Left Helix</w:t>
            </w:r>
          </w:p>
        </w:tc>
        <w:tc>
          <w:tcPr>
            <w:tcW w:w="1260" w:type="dxa"/>
          </w:tcPr>
          <w:p w14:paraId="6B508480" w14:textId="77777777" w:rsidR="009E1D5B" w:rsidRPr="00026A0E" w:rsidRDefault="00B47047">
            <w:pPr>
              <w:jc w:val="center"/>
              <w:rPr>
                <w:rFonts w:ascii="Calibri" w:eastAsia="Calibri" w:hAnsi="Calibri" w:cs="Calibri"/>
              </w:rPr>
            </w:pPr>
            <w:r w:rsidRPr="00026A0E">
              <w:t>8</w:t>
            </w:r>
          </w:p>
        </w:tc>
      </w:tr>
      <w:tr w:rsidR="009E1D5B" w:rsidRPr="00026A0E" w14:paraId="005001D7" w14:textId="77777777">
        <w:trPr>
          <w:jc w:val="center"/>
        </w:trPr>
        <w:tc>
          <w:tcPr>
            <w:tcW w:w="2642" w:type="dxa"/>
          </w:tcPr>
          <w:p w14:paraId="6CD3BF80" w14:textId="77777777" w:rsidR="009E1D5B" w:rsidRPr="00026A0E" w:rsidRDefault="00B47047">
            <w:pPr>
              <w:rPr>
                <w:rFonts w:ascii="Calibri" w:eastAsia="Calibri" w:hAnsi="Calibri" w:cs="Calibri"/>
              </w:rPr>
            </w:pPr>
            <w:r w:rsidRPr="00026A0E">
              <w:t>Asymmetrical</w:t>
            </w:r>
          </w:p>
        </w:tc>
        <w:tc>
          <w:tcPr>
            <w:tcW w:w="1260" w:type="dxa"/>
          </w:tcPr>
          <w:p w14:paraId="12667981" w14:textId="77777777" w:rsidR="009E1D5B" w:rsidRPr="00026A0E" w:rsidRDefault="00B47047">
            <w:pPr>
              <w:jc w:val="center"/>
              <w:rPr>
                <w:rFonts w:ascii="Calibri" w:eastAsia="Calibri" w:hAnsi="Calibri" w:cs="Calibri"/>
              </w:rPr>
            </w:pPr>
            <w:r w:rsidRPr="00026A0E">
              <w:t>9</w:t>
            </w:r>
          </w:p>
        </w:tc>
      </w:tr>
    </w:tbl>
    <w:p w14:paraId="321582A0" w14:textId="77777777" w:rsidR="009E1D5B" w:rsidRPr="00026A0E" w:rsidRDefault="009E1D5B">
      <w:pPr>
        <w:pStyle w:val="Heading1"/>
        <w:tabs>
          <w:tab w:val="left" w:pos="0"/>
        </w:tabs>
        <w:rPr>
          <w:sz w:val="28"/>
          <w:szCs w:val="28"/>
        </w:rPr>
      </w:pPr>
    </w:p>
    <w:p w14:paraId="1EC9CD16" w14:textId="77777777" w:rsidR="009E1D5B" w:rsidRPr="00026A0E" w:rsidRDefault="00B47047">
      <w:pPr>
        <w:widowControl w:val="0"/>
        <w:numPr>
          <w:ilvl w:val="0"/>
          <w:numId w:val="9"/>
        </w:numPr>
        <w:spacing w:after="0" w:line="240" w:lineRule="auto"/>
        <w:jc w:val="both"/>
      </w:pPr>
      <w:r w:rsidRPr="00026A0E">
        <w:rPr>
          <w:b/>
          <w:bCs/>
        </w:rPr>
        <w:t>Incoherent decompositions</w:t>
      </w:r>
      <w:r w:rsidRPr="00026A0E">
        <w:t xml:space="preserve"> describe distributed targets in terms of scattering mechanisms and their diversity. They are generated from averaged Covariance, Coherence or Kennaugh matrices. As for examples, incoherent PRD could be (but not limited to):</w:t>
      </w:r>
    </w:p>
    <w:p w14:paraId="3ECD9970" w14:textId="77777777" w:rsidR="009E1D5B" w:rsidRPr="00026A0E" w:rsidRDefault="00B47047">
      <w:pPr>
        <w:widowControl w:val="0"/>
        <w:numPr>
          <w:ilvl w:val="0"/>
          <w:numId w:val="11"/>
        </w:numPr>
        <w:spacing w:before="240" w:after="0"/>
        <w:ind w:left="1418" w:hanging="425"/>
        <w:jc w:val="both"/>
      </w:pPr>
      <w:r w:rsidRPr="00026A0E">
        <w:t xml:space="preserve">Based and saved on intensity of scattering mechanisms can be (Freeman and Durden, 1998; Yamaguchi </w:t>
      </w:r>
      <w:r w:rsidRPr="00026A0E">
        <w:rPr>
          <w:i/>
          <w:iCs/>
        </w:rPr>
        <w:t>et al.</w:t>
      </w:r>
      <w:r w:rsidRPr="00026A0E">
        <w:t xml:space="preserve">, 2011; Raney </w:t>
      </w:r>
      <w:r w:rsidRPr="00026A0E">
        <w:rPr>
          <w:i/>
          <w:iCs/>
        </w:rPr>
        <w:t>et al.</w:t>
      </w:r>
      <w:r w:rsidRPr="00026A0E">
        <w:t>, 2012)</w:t>
      </w:r>
    </w:p>
    <w:p w14:paraId="70842C5C" w14:textId="77777777" w:rsidR="009E1D5B" w:rsidRPr="00026A0E" w:rsidRDefault="009E1D5B">
      <w:pPr>
        <w:jc w:val="both"/>
      </w:pPr>
    </w:p>
    <w:p w14:paraId="19A6BAFD" w14:textId="77777777" w:rsidR="009E1D5B" w:rsidRPr="00026A0E" w:rsidRDefault="00B47047">
      <w:pPr>
        <w:jc w:val="center"/>
        <w:rPr>
          <w:b/>
          <w:bCs/>
        </w:rPr>
      </w:pPr>
      <w:r w:rsidRPr="00026A0E">
        <w:rPr>
          <w:b/>
          <w:bCs/>
        </w:rPr>
        <w:lastRenderedPageBreak/>
        <w:t>Table A2.2</w:t>
      </w:r>
    </w:p>
    <w:tbl>
      <w:tblPr>
        <w:tblStyle w:val="afffffa"/>
        <w:tblW w:w="6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5"/>
        <w:gridCol w:w="1440"/>
        <w:gridCol w:w="1349"/>
        <w:gridCol w:w="1081"/>
      </w:tblGrid>
      <w:tr w:rsidR="009E1D5B" w:rsidRPr="00026A0E" w14:paraId="0513E022" w14:textId="77777777">
        <w:trPr>
          <w:trHeight w:val="348"/>
          <w:jc w:val="center"/>
        </w:trPr>
        <w:tc>
          <w:tcPr>
            <w:tcW w:w="3045" w:type="dxa"/>
            <w:vMerge w:val="restart"/>
            <w:vAlign w:val="center"/>
          </w:tcPr>
          <w:p w14:paraId="2C602F3D" w14:textId="77777777" w:rsidR="009E1D5B" w:rsidRPr="00026A0E" w:rsidRDefault="00B47047">
            <w:pPr>
              <w:jc w:val="center"/>
              <w:rPr>
                <w:rFonts w:ascii="Calibri" w:eastAsia="Calibri" w:hAnsi="Calibri" w:cs="Calibri"/>
                <w:b/>
                <w:bCs/>
              </w:rPr>
            </w:pPr>
            <w:r w:rsidRPr="00026A0E">
              <w:rPr>
                <w:b/>
                <w:bCs/>
              </w:rPr>
              <w:t xml:space="preserve">Level 2b - Layers </w:t>
            </w:r>
          </w:p>
          <w:p w14:paraId="0100FAE6" w14:textId="77777777" w:rsidR="009E1D5B" w:rsidRPr="00026A0E" w:rsidRDefault="00B47047">
            <w:pPr>
              <w:jc w:val="center"/>
              <w:rPr>
                <w:rFonts w:ascii="Calibri" w:eastAsia="Calibri" w:hAnsi="Calibri" w:cs="Calibri"/>
                <w:b/>
                <w:bCs/>
              </w:rPr>
            </w:pPr>
            <w:r w:rsidRPr="00026A0E">
              <w:rPr>
                <w:b/>
                <w:bCs/>
              </w:rPr>
              <w:t>[Intensity]</w:t>
            </w:r>
          </w:p>
        </w:tc>
        <w:tc>
          <w:tcPr>
            <w:tcW w:w="3870" w:type="dxa"/>
            <w:gridSpan w:val="3"/>
            <w:vAlign w:val="center"/>
          </w:tcPr>
          <w:p w14:paraId="1DA604D3" w14:textId="77777777" w:rsidR="009E1D5B" w:rsidRPr="00026A0E" w:rsidRDefault="00B47047">
            <w:pPr>
              <w:jc w:val="center"/>
              <w:rPr>
                <w:rFonts w:ascii="Calibri" w:eastAsia="Calibri" w:hAnsi="Calibri" w:cs="Calibri"/>
                <w:b/>
                <w:bCs/>
              </w:rPr>
            </w:pPr>
            <w:r w:rsidRPr="00026A0E">
              <w:rPr>
                <w:b/>
                <w:bCs/>
              </w:rPr>
              <w:t>Incoherent Decompositions</w:t>
            </w:r>
          </w:p>
        </w:tc>
      </w:tr>
      <w:tr w:rsidR="009E1D5B" w:rsidRPr="00026A0E" w14:paraId="74C9A62C" w14:textId="77777777">
        <w:trPr>
          <w:trHeight w:val="487"/>
          <w:jc w:val="center"/>
        </w:trPr>
        <w:tc>
          <w:tcPr>
            <w:tcW w:w="3045" w:type="dxa"/>
            <w:vMerge/>
            <w:vAlign w:val="center"/>
          </w:tcPr>
          <w:p w14:paraId="668A3049" w14:textId="77777777" w:rsidR="009E1D5B" w:rsidRPr="00026A0E" w:rsidRDefault="009E1D5B">
            <w:pPr>
              <w:pBdr>
                <w:top w:val="nil"/>
                <w:left w:val="nil"/>
                <w:bottom w:val="nil"/>
                <w:right w:val="nil"/>
                <w:between w:val="nil"/>
              </w:pBdr>
              <w:spacing w:line="276" w:lineRule="auto"/>
              <w:rPr>
                <w:rFonts w:ascii="Calibri" w:eastAsia="Calibri" w:hAnsi="Calibri" w:cs="Calibri"/>
                <w:b/>
                <w:bCs/>
              </w:rPr>
            </w:pPr>
          </w:p>
        </w:tc>
        <w:tc>
          <w:tcPr>
            <w:tcW w:w="1440" w:type="dxa"/>
            <w:vAlign w:val="center"/>
          </w:tcPr>
          <w:p w14:paraId="5E6B3DFE" w14:textId="77777777" w:rsidR="009E1D5B" w:rsidRPr="00026A0E" w:rsidRDefault="00B47047">
            <w:pPr>
              <w:jc w:val="center"/>
              <w:rPr>
                <w:rFonts w:ascii="Calibri" w:eastAsia="Calibri" w:hAnsi="Calibri" w:cs="Calibri"/>
                <w:b/>
                <w:bCs/>
              </w:rPr>
            </w:pPr>
            <w:r w:rsidRPr="00026A0E">
              <w:rPr>
                <w:b/>
                <w:bCs/>
              </w:rPr>
              <w:t>Freeman-Durden</w:t>
            </w:r>
          </w:p>
        </w:tc>
        <w:tc>
          <w:tcPr>
            <w:tcW w:w="1349" w:type="dxa"/>
            <w:vAlign w:val="center"/>
          </w:tcPr>
          <w:p w14:paraId="533616DC" w14:textId="77777777" w:rsidR="009E1D5B" w:rsidRPr="00026A0E" w:rsidRDefault="00B47047">
            <w:pPr>
              <w:jc w:val="center"/>
              <w:rPr>
                <w:rFonts w:ascii="Calibri" w:eastAsia="Calibri" w:hAnsi="Calibri" w:cs="Calibri"/>
                <w:b/>
                <w:bCs/>
              </w:rPr>
            </w:pPr>
            <w:r w:rsidRPr="00026A0E">
              <w:rPr>
                <w:b/>
                <w:bCs/>
              </w:rPr>
              <w:t>Yamaguchi</w:t>
            </w:r>
          </w:p>
        </w:tc>
        <w:tc>
          <w:tcPr>
            <w:tcW w:w="1081" w:type="dxa"/>
            <w:vAlign w:val="center"/>
          </w:tcPr>
          <w:p w14:paraId="5D17CABD" w14:textId="77777777" w:rsidR="009E1D5B" w:rsidRPr="00026A0E" w:rsidRDefault="00B47047">
            <w:pPr>
              <w:jc w:val="center"/>
              <w:rPr>
                <w:rFonts w:ascii="Calibri" w:eastAsia="Calibri" w:hAnsi="Calibri" w:cs="Calibri"/>
                <w:b/>
                <w:bCs/>
              </w:rPr>
            </w:pPr>
            <w:r w:rsidRPr="00026A0E">
              <w:rPr>
                <w:b/>
                <w:bCs/>
              </w:rPr>
              <w:t>m-chi</w:t>
            </w:r>
          </w:p>
        </w:tc>
      </w:tr>
      <w:tr w:rsidR="009E1D5B" w:rsidRPr="00026A0E" w14:paraId="281BE1D5" w14:textId="77777777">
        <w:trPr>
          <w:trHeight w:val="305"/>
          <w:jc w:val="center"/>
        </w:trPr>
        <w:tc>
          <w:tcPr>
            <w:tcW w:w="3045" w:type="dxa"/>
          </w:tcPr>
          <w:p w14:paraId="76F8ED4D" w14:textId="77777777" w:rsidR="009E1D5B" w:rsidRPr="00026A0E" w:rsidRDefault="00B47047">
            <w:pPr>
              <w:jc w:val="center"/>
              <w:rPr>
                <w:rFonts w:ascii="Calibri" w:eastAsia="Calibri" w:hAnsi="Calibri" w:cs="Calibri"/>
                <w:b/>
                <w:bCs/>
              </w:rPr>
            </w:pPr>
            <w:r w:rsidRPr="00026A0E">
              <w:rPr>
                <w:b/>
                <w:bCs/>
              </w:rPr>
              <w:t>Odd-bounce (surface/trihedral)</w:t>
            </w:r>
          </w:p>
        </w:tc>
        <w:tc>
          <w:tcPr>
            <w:tcW w:w="1440" w:type="dxa"/>
            <w:vAlign w:val="center"/>
          </w:tcPr>
          <w:p w14:paraId="46B4A4D3" w14:textId="77777777" w:rsidR="009E1D5B" w:rsidRPr="00026A0E" w:rsidRDefault="00B47047">
            <w:pPr>
              <w:jc w:val="center"/>
              <w:rPr>
                <w:rFonts w:ascii="Calibri" w:eastAsia="Calibri" w:hAnsi="Calibri" w:cs="Calibri"/>
              </w:rPr>
            </w:pPr>
            <w:r w:rsidRPr="00026A0E">
              <w:t>X</w:t>
            </w:r>
          </w:p>
        </w:tc>
        <w:tc>
          <w:tcPr>
            <w:tcW w:w="1349" w:type="dxa"/>
            <w:vAlign w:val="center"/>
          </w:tcPr>
          <w:p w14:paraId="1B240440" w14:textId="77777777" w:rsidR="009E1D5B" w:rsidRPr="00026A0E" w:rsidRDefault="00B47047">
            <w:pPr>
              <w:jc w:val="center"/>
              <w:rPr>
                <w:rFonts w:ascii="Calibri" w:eastAsia="Calibri" w:hAnsi="Calibri" w:cs="Calibri"/>
              </w:rPr>
            </w:pPr>
            <w:r w:rsidRPr="00026A0E">
              <w:t>X</w:t>
            </w:r>
          </w:p>
        </w:tc>
        <w:tc>
          <w:tcPr>
            <w:tcW w:w="1081" w:type="dxa"/>
            <w:vAlign w:val="center"/>
          </w:tcPr>
          <w:p w14:paraId="4FC3DDAC" w14:textId="77777777" w:rsidR="009E1D5B" w:rsidRPr="00026A0E" w:rsidRDefault="00B47047">
            <w:pPr>
              <w:jc w:val="center"/>
              <w:rPr>
                <w:rFonts w:ascii="Calibri" w:eastAsia="Calibri" w:hAnsi="Calibri" w:cs="Calibri"/>
              </w:rPr>
            </w:pPr>
            <w:r w:rsidRPr="00026A0E">
              <w:t>X</w:t>
            </w:r>
          </w:p>
        </w:tc>
      </w:tr>
      <w:tr w:rsidR="009E1D5B" w:rsidRPr="00026A0E" w14:paraId="6003C833" w14:textId="77777777">
        <w:trPr>
          <w:trHeight w:val="199"/>
          <w:jc w:val="center"/>
        </w:trPr>
        <w:tc>
          <w:tcPr>
            <w:tcW w:w="3045" w:type="dxa"/>
          </w:tcPr>
          <w:p w14:paraId="50B373C2" w14:textId="77777777" w:rsidR="009E1D5B" w:rsidRPr="00026A0E" w:rsidRDefault="00B47047">
            <w:pPr>
              <w:jc w:val="center"/>
              <w:rPr>
                <w:rFonts w:ascii="Calibri" w:eastAsia="Calibri" w:hAnsi="Calibri" w:cs="Calibri"/>
                <w:b/>
                <w:bCs/>
              </w:rPr>
            </w:pPr>
            <w:r w:rsidRPr="00026A0E">
              <w:rPr>
                <w:b/>
                <w:bCs/>
              </w:rPr>
              <w:t>Even-bounce (dihedral)</w:t>
            </w:r>
          </w:p>
        </w:tc>
        <w:tc>
          <w:tcPr>
            <w:tcW w:w="1440" w:type="dxa"/>
            <w:vAlign w:val="center"/>
          </w:tcPr>
          <w:p w14:paraId="0F6CA8FB" w14:textId="77777777" w:rsidR="009E1D5B" w:rsidRPr="00026A0E" w:rsidRDefault="00B47047">
            <w:pPr>
              <w:jc w:val="center"/>
              <w:rPr>
                <w:rFonts w:ascii="Calibri" w:eastAsia="Calibri" w:hAnsi="Calibri" w:cs="Calibri"/>
              </w:rPr>
            </w:pPr>
            <w:r w:rsidRPr="00026A0E">
              <w:t>X</w:t>
            </w:r>
          </w:p>
        </w:tc>
        <w:tc>
          <w:tcPr>
            <w:tcW w:w="1349" w:type="dxa"/>
            <w:vAlign w:val="center"/>
          </w:tcPr>
          <w:p w14:paraId="569B4DF2" w14:textId="77777777" w:rsidR="009E1D5B" w:rsidRPr="00026A0E" w:rsidRDefault="00B47047">
            <w:pPr>
              <w:jc w:val="center"/>
              <w:rPr>
                <w:rFonts w:ascii="Calibri" w:eastAsia="Calibri" w:hAnsi="Calibri" w:cs="Calibri"/>
              </w:rPr>
            </w:pPr>
            <w:r w:rsidRPr="00026A0E">
              <w:t>X</w:t>
            </w:r>
          </w:p>
        </w:tc>
        <w:tc>
          <w:tcPr>
            <w:tcW w:w="1081" w:type="dxa"/>
            <w:vAlign w:val="center"/>
          </w:tcPr>
          <w:p w14:paraId="1F0A0F90" w14:textId="77777777" w:rsidR="009E1D5B" w:rsidRPr="00026A0E" w:rsidRDefault="00B47047">
            <w:pPr>
              <w:jc w:val="center"/>
              <w:rPr>
                <w:rFonts w:ascii="Calibri" w:eastAsia="Calibri" w:hAnsi="Calibri" w:cs="Calibri"/>
              </w:rPr>
            </w:pPr>
            <w:r w:rsidRPr="00026A0E">
              <w:t>X</w:t>
            </w:r>
          </w:p>
        </w:tc>
      </w:tr>
      <w:tr w:rsidR="009E1D5B" w:rsidRPr="00026A0E" w14:paraId="5CC90244" w14:textId="77777777">
        <w:trPr>
          <w:trHeight w:val="305"/>
          <w:jc w:val="center"/>
        </w:trPr>
        <w:tc>
          <w:tcPr>
            <w:tcW w:w="3045" w:type="dxa"/>
          </w:tcPr>
          <w:p w14:paraId="0C2431E9" w14:textId="77777777" w:rsidR="009E1D5B" w:rsidRPr="00026A0E" w:rsidRDefault="00B47047">
            <w:pPr>
              <w:jc w:val="center"/>
              <w:rPr>
                <w:rFonts w:ascii="Calibri" w:eastAsia="Calibri" w:hAnsi="Calibri" w:cs="Calibri"/>
                <w:b/>
                <w:bCs/>
              </w:rPr>
            </w:pPr>
            <w:r w:rsidRPr="00026A0E">
              <w:rPr>
                <w:b/>
                <w:bCs/>
              </w:rPr>
              <w:t>Random (volumetric)</w:t>
            </w:r>
          </w:p>
        </w:tc>
        <w:tc>
          <w:tcPr>
            <w:tcW w:w="1440" w:type="dxa"/>
            <w:vAlign w:val="center"/>
          </w:tcPr>
          <w:p w14:paraId="639B61E7" w14:textId="77777777" w:rsidR="009E1D5B" w:rsidRPr="00026A0E" w:rsidRDefault="00B47047">
            <w:pPr>
              <w:jc w:val="center"/>
              <w:rPr>
                <w:rFonts w:ascii="Calibri" w:eastAsia="Calibri" w:hAnsi="Calibri" w:cs="Calibri"/>
              </w:rPr>
            </w:pPr>
            <w:r w:rsidRPr="00026A0E">
              <w:t>X</w:t>
            </w:r>
          </w:p>
        </w:tc>
        <w:tc>
          <w:tcPr>
            <w:tcW w:w="1349" w:type="dxa"/>
            <w:vAlign w:val="center"/>
          </w:tcPr>
          <w:p w14:paraId="5B07C5D7" w14:textId="77777777" w:rsidR="009E1D5B" w:rsidRPr="00026A0E" w:rsidRDefault="00B47047">
            <w:pPr>
              <w:jc w:val="center"/>
              <w:rPr>
                <w:rFonts w:ascii="Calibri" w:eastAsia="Calibri" w:hAnsi="Calibri" w:cs="Calibri"/>
              </w:rPr>
            </w:pPr>
            <w:r w:rsidRPr="00026A0E">
              <w:t>X</w:t>
            </w:r>
          </w:p>
        </w:tc>
        <w:tc>
          <w:tcPr>
            <w:tcW w:w="1081" w:type="dxa"/>
            <w:vAlign w:val="center"/>
          </w:tcPr>
          <w:p w14:paraId="543DAAA9" w14:textId="77777777" w:rsidR="009E1D5B" w:rsidRPr="00026A0E" w:rsidRDefault="00B47047">
            <w:pPr>
              <w:jc w:val="center"/>
              <w:rPr>
                <w:rFonts w:ascii="Calibri" w:eastAsia="Calibri" w:hAnsi="Calibri" w:cs="Calibri"/>
              </w:rPr>
            </w:pPr>
            <w:r w:rsidRPr="00026A0E">
              <w:t>X</w:t>
            </w:r>
          </w:p>
        </w:tc>
      </w:tr>
      <w:tr w:rsidR="009E1D5B" w:rsidRPr="00026A0E" w14:paraId="7F4FE1C9" w14:textId="77777777">
        <w:trPr>
          <w:trHeight w:val="72"/>
          <w:jc w:val="center"/>
        </w:trPr>
        <w:tc>
          <w:tcPr>
            <w:tcW w:w="3045" w:type="dxa"/>
          </w:tcPr>
          <w:p w14:paraId="2668C19F" w14:textId="77777777" w:rsidR="009E1D5B" w:rsidRPr="00026A0E" w:rsidRDefault="00B47047">
            <w:pPr>
              <w:jc w:val="center"/>
              <w:rPr>
                <w:rFonts w:ascii="Calibri" w:eastAsia="Calibri" w:hAnsi="Calibri" w:cs="Calibri"/>
                <w:b/>
                <w:bCs/>
              </w:rPr>
            </w:pPr>
            <w:r w:rsidRPr="00026A0E">
              <w:rPr>
                <w:b/>
                <w:bCs/>
              </w:rPr>
              <w:t>Helix</w:t>
            </w:r>
          </w:p>
        </w:tc>
        <w:tc>
          <w:tcPr>
            <w:tcW w:w="1440" w:type="dxa"/>
            <w:vAlign w:val="center"/>
          </w:tcPr>
          <w:p w14:paraId="1BD8BF37" w14:textId="77777777" w:rsidR="009E1D5B" w:rsidRPr="00026A0E" w:rsidRDefault="009E1D5B">
            <w:pPr>
              <w:jc w:val="center"/>
              <w:rPr>
                <w:rFonts w:ascii="Calibri" w:eastAsia="Calibri" w:hAnsi="Calibri" w:cs="Calibri"/>
              </w:rPr>
            </w:pPr>
          </w:p>
        </w:tc>
        <w:tc>
          <w:tcPr>
            <w:tcW w:w="1349" w:type="dxa"/>
            <w:vAlign w:val="center"/>
          </w:tcPr>
          <w:p w14:paraId="652C5B46" w14:textId="77777777" w:rsidR="009E1D5B" w:rsidRPr="00026A0E" w:rsidRDefault="00B47047">
            <w:pPr>
              <w:jc w:val="center"/>
              <w:rPr>
                <w:rFonts w:ascii="Calibri" w:eastAsia="Calibri" w:hAnsi="Calibri" w:cs="Calibri"/>
              </w:rPr>
            </w:pPr>
            <w:r w:rsidRPr="00026A0E">
              <w:t>X</w:t>
            </w:r>
          </w:p>
        </w:tc>
        <w:tc>
          <w:tcPr>
            <w:tcW w:w="1081" w:type="dxa"/>
            <w:vAlign w:val="center"/>
          </w:tcPr>
          <w:p w14:paraId="71B67268" w14:textId="77777777" w:rsidR="009E1D5B" w:rsidRPr="00026A0E" w:rsidRDefault="009E1D5B">
            <w:pPr>
              <w:jc w:val="center"/>
              <w:rPr>
                <w:rFonts w:ascii="Calibri" w:eastAsia="Calibri" w:hAnsi="Calibri" w:cs="Calibri"/>
              </w:rPr>
            </w:pPr>
          </w:p>
        </w:tc>
      </w:tr>
    </w:tbl>
    <w:p w14:paraId="3695CC57" w14:textId="77777777" w:rsidR="009E1D5B" w:rsidRPr="00026A0E" w:rsidRDefault="009E1D5B"/>
    <w:p w14:paraId="2BCCE3DF" w14:textId="77777777" w:rsidR="009E1D5B" w:rsidRPr="00026A0E" w:rsidRDefault="00B47047">
      <w:pPr>
        <w:widowControl w:val="0"/>
        <w:numPr>
          <w:ilvl w:val="0"/>
          <w:numId w:val="11"/>
        </w:numPr>
        <w:spacing w:before="240" w:after="240"/>
        <w:ind w:left="1417" w:hanging="425"/>
        <w:jc w:val="both"/>
      </w:pPr>
      <w:r w:rsidRPr="00026A0E">
        <w:t>Based on eigenvector-eigenvalue decomposition expressing the diversity of scattering mechanisms (Cloude and Pottier, 1996) and types:</w:t>
      </w:r>
    </w:p>
    <w:p w14:paraId="6E4EB9AD" w14:textId="77777777" w:rsidR="009E1D5B" w:rsidRPr="00026A0E" w:rsidRDefault="00B47047">
      <w:pPr>
        <w:spacing w:line="240" w:lineRule="auto"/>
        <w:ind w:left="2520"/>
      </w:pPr>
      <w:proofErr w:type="gramStart"/>
      <w:r w:rsidRPr="00026A0E">
        <w:t>H :</w:t>
      </w:r>
      <w:proofErr w:type="gramEnd"/>
      <w:r w:rsidRPr="00026A0E">
        <w:t xml:space="preserve"> Entropy </w:t>
      </w:r>
      <w:proofErr w:type="gramStart"/>
      <w:r w:rsidRPr="00026A0E">
        <w:t>[ ]</w:t>
      </w:r>
      <w:proofErr w:type="gramEnd"/>
      <w:r w:rsidRPr="00026A0E">
        <w:t xml:space="preserve">  is the polarization diversity</w:t>
      </w:r>
    </w:p>
    <w:p w14:paraId="5D360F9E" w14:textId="77777777" w:rsidR="009E1D5B" w:rsidRPr="00026A0E" w:rsidRDefault="00B47047">
      <w:pPr>
        <w:spacing w:line="240" w:lineRule="auto"/>
        <w:ind w:left="2520"/>
      </w:pPr>
      <w:proofErr w:type="gramStart"/>
      <w:r w:rsidRPr="00026A0E">
        <w:t>A :</w:t>
      </w:r>
      <w:proofErr w:type="gramEnd"/>
      <w:r w:rsidRPr="00026A0E">
        <w:t xml:space="preserve"> Anisotropy </w:t>
      </w:r>
      <w:proofErr w:type="gramStart"/>
      <w:r w:rsidRPr="00026A0E">
        <w:t>[ ]</w:t>
      </w:r>
      <w:proofErr w:type="gramEnd"/>
      <w:r w:rsidRPr="00026A0E">
        <w:t xml:space="preserve">  is weighted difference between the 2</w:t>
      </w:r>
      <w:r w:rsidRPr="00026A0E">
        <w:rPr>
          <w:vertAlign w:val="superscript"/>
        </w:rPr>
        <w:t>nd</w:t>
      </w:r>
      <w:r w:rsidRPr="00026A0E">
        <w:t xml:space="preserve"> and 3</w:t>
      </w:r>
      <w:r w:rsidRPr="00026A0E">
        <w:rPr>
          <w:vertAlign w:val="superscript"/>
        </w:rPr>
        <w:t>rd</w:t>
      </w:r>
      <w:r w:rsidRPr="00026A0E">
        <w:t xml:space="preserve"> eigenvalues</w:t>
      </w:r>
    </w:p>
    <w:p w14:paraId="7E01FE48" w14:textId="77777777" w:rsidR="009E1D5B" w:rsidRPr="00026A0E" w:rsidRDefault="00B47047">
      <w:pPr>
        <w:spacing w:line="240" w:lineRule="auto"/>
        <w:ind w:left="2520"/>
      </w:pPr>
      <w:proofErr w:type="gramStart"/>
      <w:r w:rsidRPr="00026A0E">
        <w:rPr>
          <w:rFonts w:ascii="Noto Sans Symbols" w:eastAsia="Noto Sans Symbols" w:hAnsi="Noto Sans Symbols" w:cs="Noto Sans Symbols"/>
        </w:rPr>
        <w:t xml:space="preserve">α </w:t>
      </w:r>
      <w:r w:rsidRPr="00026A0E">
        <w:t>:</w:t>
      </w:r>
      <w:proofErr w:type="gramEnd"/>
      <w:r w:rsidRPr="00026A0E">
        <w:t xml:space="preserve"> Odd-even bounce angle [Degrees]</w:t>
      </w:r>
    </w:p>
    <w:p w14:paraId="2D8500DA" w14:textId="77777777" w:rsidR="009E1D5B" w:rsidRPr="00026A0E" w:rsidRDefault="00B47047">
      <w:pPr>
        <w:spacing w:line="240" w:lineRule="auto"/>
        <w:ind w:left="2520"/>
        <w:rPr>
          <w:b/>
          <w:bCs/>
          <w:sz w:val="36"/>
          <w:szCs w:val="36"/>
        </w:rPr>
      </w:pPr>
      <w:proofErr w:type="gramStart"/>
      <w:r w:rsidRPr="00026A0E">
        <w:rPr>
          <w:rFonts w:ascii="Noto Sans Symbols" w:eastAsia="Noto Sans Symbols" w:hAnsi="Noto Sans Symbols" w:cs="Noto Sans Symbols"/>
        </w:rPr>
        <w:t>β</w:t>
      </w:r>
      <w:r w:rsidRPr="00026A0E">
        <w:t xml:space="preserve"> :</w:t>
      </w:r>
      <w:proofErr w:type="gramEnd"/>
      <w:r w:rsidRPr="00026A0E">
        <w:t xml:space="preserve"> orientation angle [Degrees]</w:t>
      </w:r>
      <w:r w:rsidRPr="00026A0E">
        <w:br w:type="page"/>
      </w:r>
    </w:p>
    <w:p w14:paraId="627E65DD" w14:textId="77777777" w:rsidR="009E1D5B" w:rsidRPr="00026A0E" w:rsidRDefault="00B47047">
      <w:pPr>
        <w:pStyle w:val="Heading1"/>
        <w:rPr>
          <w:b w:val="0"/>
          <w:sz w:val="28"/>
          <w:szCs w:val="28"/>
        </w:rPr>
      </w:pPr>
      <w:r w:rsidRPr="00026A0E">
        <w:rPr>
          <w:sz w:val="28"/>
          <w:szCs w:val="28"/>
        </w:rPr>
        <w:lastRenderedPageBreak/>
        <w:t>A2.3: Polarimetric Radar Decomposition Product Examples</w:t>
      </w:r>
    </w:p>
    <w:p w14:paraId="2616B1BE" w14:textId="77777777" w:rsidR="009E1D5B" w:rsidRPr="00026A0E" w:rsidRDefault="00B47047">
      <w:pPr>
        <w:spacing w:before="240" w:after="240"/>
        <w:jc w:val="both"/>
      </w:pPr>
      <w:r w:rsidRPr="00026A0E">
        <w:t xml:space="preserve">From fully polarimetric covariance matrix ARD format </w:t>
      </w:r>
      <w:r w:rsidRPr="00026A0E">
        <w:rPr>
          <w:b/>
          <w:bCs/>
        </w:rPr>
        <w:t>[CovMat]</w:t>
      </w:r>
      <w:r w:rsidRPr="00026A0E">
        <w:t xml:space="preserve"> (Level-2a), it is possible to apply any version of the popular Yamaguchi methodology, which decomposes the polarimetric information under relative intensities of 4 scattering types: </w:t>
      </w:r>
      <w:proofErr w:type="gramStart"/>
      <w:r w:rsidRPr="00026A0E">
        <w:t>Odd</w:t>
      </w:r>
      <w:proofErr w:type="gramEnd"/>
      <w:r w:rsidRPr="00026A0E">
        <w:t xml:space="preserve"> bounce, </w:t>
      </w:r>
      <w:proofErr w:type="gramStart"/>
      <w:r w:rsidRPr="00026A0E">
        <w:t>Even</w:t>
      </w:r>
      <w:proofErr w:type="gramEnd"/>
      <w:r w:rsidRPr="00026A0E">
        <w:t xml:space="preserve"> bounce, Random (volume) and helix. Figure A2.1b) shows HH intensity of a RADARSAT fully polarimetric acquired over a Spanish area. Decomposition using Yamaguchi methodology (Yamaguchi </w:t>
      </w:r>
      <w:r w:rsidRPr="00026A0E">
        <w:rPr>
          <w:i/>
          <w:iCs/>
        </w:rPr>
        <w:t>et al</w:t>
      </w:r>
      <w:r w:rsidRPr="00026A0E">
        <w:t xml:space="preserve">., 2011) can be expressed in RGB colour composite (Figure A2.1c) where </w:t>
      </w:r>
      <w:proofErr w:type="gramStart"/>
      <w:r w:rsidRPr="00026A0E">
        <w:t>Red</w:t>
      </w:r>
      <w:proofErr w:type="gramEnd"/>
      <w:r w:rsidRPr="00026A0E">
        <w:t xml:space="preserve"> channel refers to even bounce scattering like urban area; Green channel is random scattering like vegetation; and </w:t>
      </w:r>
      <w:proofErr w:type="gramStart"/>
      <w:r w:rsidRPr="00026A0E">
        <w:t>Blue</w:t>
      </w:r>
      <w:proofErr w:type="gramEnd"/>
      <w:r w:rsidRPr="00026A0E">
        <w:t xml:space="preserve"> channel is odd bounce scattering like bare soil. Figure A2.1d) is equivalent to c) where radiometric normalisation (terrain flattening) has been applied with the help of the DEM of the scene (Figure A2.1a).</w:t>
      </w:r>
    </w:p>
    <w:p w14:paraId="4FAD936C" w14:textId="77777777" w:rsidR="009E1D5B" w:rsidRPr="00026A0E" w:rsidRDefault="00B47047">
      <w:pPr>
        <w:rPr>
          <w:sz w:val="8"/>
          <w:szCs w:val="8"/>
        </w:rPr>
      </w:pPr>
      <w:r w:rsidRPr="00026A0E">
        <w:rPr>
          <w:noProof/>
        </w:rPr>
        <w:drawing>
          <wp:inline distT="0" distB="0" distL="0" distR="0" wp14:anchorId="5421350E" wp14:editId="18FD4742">
            <wp:extent cx="5769362" cy="5669809"/>
            <wp:effectExtent l="0" t="0" r="0" b="0"/>
            <wp:docPr id="194968634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7"/>
                    <a:srcRect/>
                    <a:stretch>
                      <a:fillRect/>
                    </a:stretch>
                  </pic:blipFill>
                  <pic:spPr>
                    <a:xfrm>
                      <a:off x="0" y="0"/>
                      <a:ext cx="5769362" cy="5669809"/>
                    </a:xfrm>
                    <a:prstGeom prst="rect">
                      <a:avLst/>
                    </a:prstGeom>
                    <a:ln/>
                  </pic:spPr>
                </pic:pic>
              </a:graphicData>
            </a:graphic>
          </wp:inline>
        </w:drawing>
      </w:r>
    </w:p>
    <w:p w14:paraId="50FD886D" w14:textId="77777777" w:rsidR="009E1D5B" w:rsidRPr="00026A0E" w:rsidRDefault="00B47047">
      <w:pPr>
        <w:jc w:val="both"/>
        <w:rPr>
          <w:i/>
          <w:iCs/>
          <w:sz w:val="20"/>
          <w:szCs w:val="20"/>
        </w:rPr>
      </w:pPr>
      <w:r w:rsidRPr="00026A0E">
        <w:rPr>
          <w:b/>
          <w:bCs/>
          <w:i/>
          <w:iCs/>
          <w:sz w:val="20"/>
          <w:szCs w:val="20"/>
        </w:rPr>
        <w:t xml:space="preserve">Figure </w:t>
      </w:r>
      <w:proofErr w:type="gramStart"/>
      <w:r w:rsidRPr="00026A0E">
        <w:rPr>
          <w:b/>
          <w:bCs/>
          <w:i/>
          <w:iCs/>
          <w:sz w:val="20"/>
          <w:szCs w:val="20"/>
        </w:rPr>
        <w:t xml:space="preserve">A2.1  </w:t>
      </w:r>
      <w:r w:rsidRPr="00026A0E">
        <w:rPr>
          <w:i/>
          <w:iCs/>
          <w:sz w:val="20"/>
          <w:szCs w:val="20"/>
        </w:rPr>
        <w:t>Example</w:t>
      </w:r>
      <w:proofErr w:type="gramEnd"/>
      <w:r w:rsidRPr="00026A0E">
        <w:rPr>
          <w:i/>
          <w:iCs/>
          <w:sz w:val="20"/>
          <w:szCs w:val="20"/>
        </w:rPr>
        <w:t xml:space="preserve"> of polarimetric decomposition generated from ARD covariance format.  </w:t>
      </w:r>
      <w:r w:rsidRPr="00026A0E">
        <w:rPr>
          <w:b/>
          <w:bCs/>
          <w:i/>
          <w:iCs/>
          <w:sz w:val="20"/>
          <w:szCs w:val="20"/>
        </w:rPr>
        <w:t>a)</w:t>
      </w:r>
      <w:r w:rsidRPr="00026A0E">
        <w:rPr>
          <w:i/>
          <w:iCs/>
          <w:sz w:val="20"/>
          <w:szCs w:val="20"/>
        </w:rPr>
        <w:t xml:space="preserve"> Shaded DEM of the area; </w:t>
      </w:r>
      <w:r w:rsidRPr="00026A0E">
        <w:rPr>
          <w:b/>
          <w:bCs/>
          <w:i/>
          <w:iCs/>
          <w:sz w:val="20"/>
          <w:szCs w:val="20"/>
        </w:rPr>
        <w:t>b)</w:t>
      </w:r>
      <w:r w:rsidRPr="00026A0E">
        <w:rPr>
          <w:i/>
          <w:iCs/>
          <w:sz w:val="20"/>
          <w:szCs w:val="20"/>
        </w:rPr>
        <w:t xml:space="preserve"> RADARSAT-2 HH intensity; </w:t>
      </w:r>
      <w:r w:rsidRPr="00026A0E">
        <w:rPr>
          <w:b/>
          <w:bCs/>
          <w:i/>
          <w:iCs/>
          <w:sz w:val="20"/>
          <w:szCs w:val="20"/>
        </w:rPr>
        <w:t>c)</w:t>
      </w:r>
      <w:r w:rsidRPr="00026A0E">
        <w:rPr>
          <w:i/>
          <w:iCs/>
          <w:sz w:val="20"/>
          <w:szCs w:val="20"/>
        </w:rPr>
        <w:t xml:space="preserve"> Yamaguchi decomposition colour composite (Red: even bounce, Green: random, Blue: odd bounce); </w:t>
      </w:r>
      <w:r w:rsidRPr="00026A0E">
        <w:rPr>
          <w:b/>
          <w:bCs/>
          <w:i/>
          <w:iCs/>
          <w:sz w:val="20"/>
          <w:szCs w:val="20"/>
        </w:rPr>
        <w:t>d)</w:t>
      </w:r>
      <w:r w:rsidRPr="00026A0E">
        <w:rPr>
          <w:i/>
          <w:iCs/>
          <w:sz w:val="20"/>
          <w:szCs w:val="20"/>
        </w:rPr>
        <w:t xml:space="preserve"> Same as c) with terrain flattening option. Generated from Radarsat-2 FQ18W acquired over Murcia, Spain on 18 June 2014 ©MDA 2014</w:t>
      </w:r>
    </w:p>
    <w:p w14:paraId="2967908C" w14:textId="77777777" w:rsidR="009E1D5B" w:rsidRPr="00026A0E" w:rsidRDefault="009E1D5B">
      <w:pPr>
        <w:spacing w:before="240" w:after="240"/>
        <w:jc w:val="both"/>
      </w:pPr>
    </w:p>
    <w:p w14:paraId="05210143" w14:textId="77777777" w:rsidR="009E1D5B" w:rsidRPr="00026A0E" w:rsidRDefault="009E1D5B">
      <w:pPr>
        <w:pStyle w:val="Heading1"/>
        <w:rPr>
          <w:b w:val="0"/>
          <w:sz w:val="28"/>
          <w:szCs w:val="28"/>
        </w:rPr>
      </w:pPr>
    </w:p>
    <w:p w14:paraId="5E3A15DE" w14:textId="77777777" w:rsidR="009E1D5B" w:rsidRPr="00026A0E" w:rsidRDefault="00B47047">
      <w:pPr>
        <w:spacing w:before="240" w:after="240"/>
        <w:jc w:val="both"/>
      </w:pPr>
      <w:r w:rsidRPr="00026A0E">
        <w:t xml:space="preserve">Figure A2.2 is a </w:t>
      </w:r>
      <w:r w:rsidRPr="00026A0E">
        <w:rPr>
          <w:b/>
          <w:bCs/>
        </w:rPr>
        <w:t>[PRD]</w:t>
      </w:r>
      <w:r w:rsidRPr="00026A0E">
        <w:t xml:space="preserve"> compact polarimetric m-chi decomposition (Raney </w:t>
      </w:r>
      <w:r w:rsidRPr="00026A0E">
        <w:rPr>
          <w:i/>
          <w:iCs/>
        </w:rPr>
        <w:t>et al.</w:t>
      </w:r>
      <w:r w:rsidRPr="00026A0E">
        <w:t xml:space="preserve">, 2012) simulated from two Canadian prairies Radarsat-2 fully polarimetric scenes acquired in May and June 2012. In May, before the growing season (Figure A2.2a), m-chi shows mainly surface scattering from bare soil (blue channel) and vegetation interaction from forested areas (green channel), while in June (Figure A2.2b) growth of vegetation modifies the radar signal with interacting media function of the vegetation density and geometry which increase the amount of even bounce (red channel) and random scattering. </w:t>
      </w:r>
    </w:p>
    <w:p w14:paraId="7565DE21" w14:textId="77777777" w:rsidR="009E1D5B" w:rsidRPr="00026A0E" w:rsidRDefault="00B47047">
      <w:pPr>
        <w:jc w:val="both"/>
      </w:pPr>
      <w:r w:rsidRPr="00026A0E">
        <w:rPr>
          <w:noProof/>
        </w:rPr>
        <w:drawing>
          <wp:inline distT="0" distB="0" distL="0" distR="0" wp14:anchorId="47A37B67" wp14:editId="65C202BF">
            <wp:extent cx="5761445" cy="2908666"/>
            <wp:effectExtent l="0" t="0" r="0" b="0"/>
            <wp:docPr id="194968633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8"/>
                    <a:srcRect/>
                    <a:stretch>
                      <a:fillRect/>
                    </a:stretch>
                  </pic:blipFill>
                  <pic:spPr>
                    <a:xfrm>
                      <a:off x="0" y="0"/>
                      <a:ext cx="5761445" cy="2908666"/>
                    </a:xfrm>
                    <a:prstGeom prst="rect">
                      <a:avLst/>
                    </a:prstGeom>
                    <a:ln/>
                  </pic:spPr>
                </pic:pic>
              </a:graphicData>
            </a:graphic>
          </wp:inline>
        </w:drawing>
      </w:r>
    </w:p>
    <w:p w14:paraId="60079B30" w14:textId="77777777" w:rsidR="009E1D5B" w:rsidRPr="00026A0E" w:rsidRDefault="00B47047">
      <w:pPr>
        <w:jc w:val="both"/>
        <w:rPr>
          <w:i/>
          <w:iCs/>
          <w:sz w:val="20"/>
          <w:szCs w:val="20"/>
        </w:rPr>
      </w:pPr>
      <w:r w:rsidRPr="00026A0E">
        <w:rPr>
          <w:b/>
          <w:bCs/>
          <w:i/>
          <w:iCs/>
          <w:sz w:val="20"/>
          <w:szCs w:val="20"/>
        </w:rPr>
        <w:t xml:space="preserve">Figure A2.2.  </w:t>
      </w:r>
      <w:r w:rsidRPr="00026A0E">
        <w:rPr>
          <w:i/>
          <w:iCs/>
          <w:sz w:val="20"/>
          <w:szCs w:val="20"/>
        </w:rPr>
        <w:t xml:space="preserve">m-chi decomposition colour composite of simulated compact polarimetry from Radarsat-2 over an agriculture area. RGB representation: Red: even bounce, Green: random, Blue: odd bounce. </w:t>
      </w:r>
      <w:r w:rsidRPr="00026A0E">
        <w:rPr>
          <w:b/>
          <w:bCs/>
          <w:i/>
          <w:iCs/>
          <w:sz w:val="20"/>
          <w:szCs w:val="20"/>
        </w:rPr>
        <w:t>a)</w:t>
      </w:r>
      <w:r w:rsidRPr="00026A0E">
        <w:rPr>
          <w:i/>
          <w:iCs/>
          <w:sz w:val="20"/>
          <w:szCs w:val="20"/>
        </w:rPr>
        <w:t xml:space="preserve"> 3 May 2012; and </w:t>
      </w:r>
      <w:r w:rsidRPr="00026A0E">
        <w:rPr>
          <w:b/>
          <w:bCs/>
          <w:i/>
          <w:iCs/>
          <w:sz w:val="20"/>
          <w:szCs w:val="20"/>
        </w:rPr>
        <w:t>b)</w:t>
      </w:r>
      <w:r w:rsidRPr="00026A0E">
        <w:rPr>
          <w:i/>
          <w:iCs/>
          <w:sz w:val="20"/>
          <w:szCs w:val="20"/>
        </w:rPr>
        <w:t xml:space="preserve"> 18 June 2012. Generated from Radarsat-2 FQ6W acquired over SMAPVEX12 campaign Manitoba, Canada on 3 May and 20 June 2012 ©MDA 2012</w:t>
      </w:r>
    </w:p>
    <w:p w14:paraId="1ED95C60" w14:textId="77777777" w:rsidR="009E1D5B" w:rsidRPr="00026A0E" w:rsidRDefault="00B47047">
      <w:r w:rsidRPr="00026A0E">
        <w:br w:type="page"/>
      </w:r>
    </w:p>
    <w:p w14:paraId="13B9A3D9" w14:textId="77777777" w:rsidR="009E1D5B" w:rsidRPr="00026A0E" w:rsidRDefault="00B47047">
      <w:pPr>
        <w:rPr>
          <w:b/>
          <w:bCs/>
          <w:sz w:val="32"/>
          <w:szCs w:val="32"/>
        </w:rPr>
      </w:pPr>
      <w:r w:rsidRPr="00026A0E">
        <w:rPr>
          <w:b/>
          <w:bCs/>
          <w:sz w:val="32"/>
          <w:szCs w:val="32"/>
        </w:rPr>
        <w:lastRenderedPageBreak/>
        <w:t>Annex 3: Ocean Radar Backscatter [ORB] example</w:t>
      </w:r>
    </w:p>
    <w:p w14:paraId="53CF6E8F" w14:textId="77777777" w:rsidR="009E1D5B" w:rsidRPr="00026A0E" w:rsidRDefault="00B47047">
      <w:pPr>
        <w:jc w:val="both"/>
      </w:pPr>
      <w:r w:rsidRPr="00026A0E">
        <w:t xml:space="preserve">In contrast to </w:t>
      </w:r>
      <w:r w:rsidRPr="00026A0E">
        <w:rPr>
          <w:b/>
          <w:bCs/>
        </w:rPr>
        <w:t>[NRB]</w:t>
      </w:r>
      <w:r w:rsidRPr="00026A0E">
        <w:t xml:space="preserve"> and </w:t>
      </w:r>
      <w:r w:rsidRPr="00026A0E">
        <w:rPr>
          <w:b/>
          <w:bCs/>
        </w:rPr>
        <w:t>[POL]</w:t>
      </w:r>
      <w:r w:rsidRPr="00026A0E">
        <w:t xml:space="preserve">, CEOS-ARD Ocean Radar Backscatter </w:t>
      </w:r>
      <w:r w:rsidRPr="00026A0E">
        <w:rPr>
          <w:b/>
          <w:bCs/>
        </w:rPr>
        <w:t>[ORB]</w:t>
      </w:r>
      <w:r w:rsidRPr="00026A0E">
        <w:t xml:space="preserve"> products are geoid corrected and are provided in the Sigma-Nought (</w:t>
      </w:r>
      <m:oMath>
        <m:sSubSup>
          <m:sSubSupPr>
            <m:ctrlPr>
              <w:rPr>
                <w:rFonts w:ascii="Cambria Math" w:eastAsia="Cambria Math" w:hAnsi="Cambria Math" w:cs="Cambria Math"/>
              </w:rPr>
            </m:ctrlPr>
          </m:sSubSupPr>
          <m:e>
            <m:r>
              <w:rPr>
                <w:rFonts w:ascii="Cambria Math" w:hAnsi="Cambria Math"/>
              </w:rPr>
              <m:t>σ</m:t>
            </m:r>
          </m:e>
          <m:sub>
            <m:r>
              <w:rPr>
                <w:rFonts w:ascii="Cambria Math" w:eastAsia="Cambria Math" w:hAnsi="Cambria Math" w:cs="Cambria Math"/>
              </w:rPr>
              <m:t>E</m:t>
            </m:r>
          </m:sub>
          <m:sup>
            <m:r>
              <w:rPr>
                <w:rFonts w:ascii="Cambria Math" w:eastAsia="Cambria Math" w:hAnsi="Cambria Math" w:cs="Cambria Math"/>
              </w:rPr>
              <m:t>0</m:t>
            </m:r>
          </m:sup>
        </m:sSubSup>
      </m:oMath>
      <w:r w:rsidRPr="00026A0E">
        <w:t xml:space="preserve">) backscatter convention (Figure A3.1a), which is recommended for most ocean applications. In addition, availability of the “Local (or Ellipsoidal) Incidence Angle Image” (Figure A3.1d) and “Look Direction Image” per-pixel metadata are highly recommended (otherwise the general metadata “1.7.12 Look Direction Polynomials”) since they required for operational applications like ocean wind field estimates. </w:t>
      </w:r>
    </w:p>
    <w:p w14:paraId="57D13CAA" w14:textId="77777777" w:rsidR="009E1D5B" w:rsidRPr="00026A0E" w:rsidRDefault="00B47047">
      <w:pPr>
        <w:jc w:val="both"/>
        <w:rPr>
          <w:color w:val="C00000"/>
        </w:rPr>
      </w:pPr>
      <w:r w:rsidRPr="00026A0E">
        <w:rPr>
          <w:noProof/>
          <w:color w:val="C00000"/>
        </w:rPr>
        <w:drawing>
          <wp:inline distT="114300" distB="114300" distL="114300" distR="114300" wp14:anchorId="5EF03B8B" wp14:editId="41291B63">
            <wp:extent cx="2731199" cy="2528888"/>
            <wp:effectExtent l="0" t="0" r="0" b="0"/>
            <wp:docPr id="19496863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2731199" cy="2528888"/>
                    </a:xfrm>
                    <a:prstGeom prst="rect">
                      <a:avLst/>
                    </a:prstGeom>
                    <a:ln/>
                  </pic:spPr>
                </pic:pic>
              </a:graphicData>
            </a:graphic>
          </wp:inline>
        </w:drawing>
      </w:r>
      <w:r w:rsidRPr="00026A0E">
        <w:rPr>
          <w:color w:val="C00000"/>
        </w:rPr>
        <w:t xml:space="preserve"> </w:t>
      </w:r>
      <w:r w:rsidRPr="00026A0E">
        <w:rPr>
          <w:noProof/>
          <w:color w:val="C00000"/>
        </w:rPr>
        <w:drawing>
          <wp:inline distT="114300" distB="114300" distL="114300" distR="114300" wp14:anchorId="610C8146" wp14:editId="37C8523E">
            <wp:extent cx="2737195" cy="2531170"/>
            <wp:effectExtent l="0" t="0" r="0" b="0"/>
            <wp:docPr id="19496863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2737195" cy="2531170"/>
                    </a:xfrm>
                    <a:prstGeom prst="rect">
                      <a:avLst/>
                    </a:prstGeom>
                    <a:ln/>
                  </pic:spPr>
                </pic:pic>
              </a:graphicData>
            </a:graphic>
          </wp:inline>
        </w:drawing>
      </w:r>
    </w:p>
    <w:p w14:paraId="111121FF" w14:textId="77777777" w:rsidR="009E1D5B" w:rsidRPr="00026A0E" w:rsidRDefault="00B47047">
      <w:pPr>
        <w:ind w:left="1440" w:firstLine="720"/>
        <w:jc w:val="both"/>
      </w:pPr>
      <w:r w:rsidRPr="00026A0E">
        <w:rPr>
          <w:b/>
          <w:bCs/>
        </w:rPr>
        <w:t>a)</w:t>
      </w:r>
      <w:r w:rsidRPr="00026A0E">
        <w:rPr>
          <w:b/>
          <w:bCs/>
        </w:rPr>
        <w:tab/>
      </w:r>
      <w:r w:rsidRPr="00026A0E">
        <w:rPr>
          <w:b/>
          <w:bCs/>
        </w:rPr>
        <w:tab/>
      </w:r>
      <w:r w:rsidRPr="00026A0E">
        <w:rPr>
          <w:b/>
          <w:bCs/>
        </w:rPr>
        <w:tab/>
      </w:r>
      <w:r w:rsidRPr="00026A0E">
        <w:rPr>
          <w:b/>
          <w:bCs/>
        </w:rPr>
        <w:tab/>
      </w:r>
      <w:r w:rsidRPr="00026A0E">
        <w:rPr>
          <w:b/>
          <w:bCs/>
        </w:rPr>
        <w:tab/>
      </w:r>
      <w:r w:rsidRPr="00026A0E">
        <w:rPr>
          <w:b/>
          <w:bCs/>
        </w:rPr>
        <w:tab/>
        <w:t>b)</w:t>
      </w:r>
    </w:p>
    <w:p w14:paraId="5951FE1D" w14:textId="77777777" w:rsidR="009E1D5B" w:rsidRPr="00026A0E" w:rsidRDefault="00B47047">
      <w:pPr>
        <w:jc w:val="both"/>
      </w:pPr>
      <w:r w:rsidRPr="00026A0E">
        <w:rPr>
          <w:noProof/>
        </w:rPr>
        <w:drawing>
          <wp:inline distT="114300" distB="114300" distL="114300" distR="114300" wp14:anchorId="1B07D903" wp14:editId="171CFC51">
            <wp:extent cx="2754483" cy="2537023"/>
            <wp:effectExtent l="0" t="0" r="0" b="0"/>
            <wp:docPr id="194968634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2754483" cy="2537023"/>
                    </a:xfrm>
                    <a:prstGeom prst="rect">
                      <a:avLst/>
                    </a:prstGeom>
                    <a:ln/>
                  </pic:spPr>
                </pic:pic>
              </a:graphicData>
            </a:graphic>
          </wp:inline>
        </w:drawing>
      </w:r>
      <w:r w:rsidRPr="00026A0E">
        <w:t xml:space="preserve"> </w:t>
      </w:r>
      <w:r w:rsidRPr="00026A0E">
        <w:rPr>
          <w:noProof/>
        </w:rPr>
        <w:drawing>
          <wp:inline distT="114300" distB="114300" distL="114300" distR="114300" wp14:anchorId="4E087A0E" wp14:editId="363F41A1">
            <wp:extent cx="2731317" cy="2533532"/>
            <wp:effectExtent l="0" t="0" r="0" b="0"/>
            <wp:docPr id="194968634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2731317" cy="2533532"/>
                    </a:xfrm>
                    <a:prstGeom prst="rect">
                      <a:avLst/>
                    </a:prstGeom>
                    <a:ln/>
                  </pic:spPr>
                </pic:pic>
              </a:graphicData>
            </a:graphic>
          </wp:inline>
        </w:drawing>
      </w:r>
    </w:p>
    <w:p w14:paraId="398E8D81" w14:textId="77777777" w:rsidR="009E1D5B" w:rsidRPr="00026A0E" w:rsidRDefault="00B47047">
      <w:pPr>
        <w:jc w:val="both"/>
        <w:rPr>
          <w:b/>
          <w:bCs/>
          <w:sz w:val="32"/>
          <w:szCs w:val="32"/>
          <w:highlight w:val="yellow"/>
        </w:rPr>
      </w:pPr>
      <w:r w:rsidRPr="00026A0E">
        <w:rPr>
          <w:b/>
          <w:bCs/>
        </w:rPr>
        <w:tab/>
      </w:r>
      <w:r w:rsidRPr="00026A0E">
        <w:rPr>
          <w:b/>
          <w:bCs/>
        </w:rPr>
        <w:tab/>
      </w:r>
      <w:r w:rsidRPr="00026A0E">
        <w:rPr>
          <w:b/>
          <w:bCs/>
        </w:rPr>
        <w:tab/>
        <w:t>c)</w:t>
      </w:r>
      <w:r w:rsidRPr="00026A0E">
        <w:rPr>
          <w:b/>
          <w:bCs/>
        </w:rPr>
        <w:tab/>
      </w:r>
      <w:r w:rsidRPr="00026A0E">
        <w:rPr>
          <w:b/>
          <w:bCs/>
        </w:rPr>
        <w:tab/>
      </w:r>
      <w:r w:rsidRPr="00026A0E">
        <w:rPr>
          <w:b/>
          <w:bCs/>
        </w:rPr>
        <w:tab/>
      </w:r>
      <w:r w:rsidRPr="00026A0E">
        <w:rPr>
          <w:b/>
          <w:bCs/>
        </w:rPr>
        <w:tab/>
      </w:r>
      <w:r w:rsidRPr="00026A0E">
        <w:rPr>
          <w:b/>
          <w:bCs/>
        </w:rPr>
        <w:tab/>
      </w:r>
      <w:r w:rsidRPr="00026A0E">
        <w:rPr>
          <w:b/>
          <w:bCs/>
        </w:rPr>
        <w:tab/>
        <w:t>d)</w:t>
      </w:r>
    </w:p>
    <w:p w14:paraId="2CD76814" w14:textId="59F8B8D0" w:rsidR="009E1D5B" w:rsidRPr="00026A0E" w:rsidRDefault="00B47047">
      <w:pPr>
        <w:jc w:val="both"/>
        <w:rPr>
          <w:i/>
          <w:iCs/>
          <w:sz w:val="20"/>
          <w:szCs w:val="20"/>
        </w:rPr>
      </w:pPr>
      <w:r w:rsidRPr="00026A0E">
        <w:rPr>
          <w:b/>
          <w:bCs/>
          <w:i/>
          <w:iCs/>
          <w:sz w:val="20"/>
          <w:szCs w:val="20"/>
        </w:rPr>
        <w:t>Figure A3.1</w:t>
      </w:r>
      <w:r w:rsidR="009F3DE5">
        <w:rPr>
          <w:b/>
          <w:bCs/>
          <w:i/>
          <w:iCs/>
          <w:sz w:val="20"/>
          <w:szCs w:val="20"/>
        </w:rPr>
        <w:t>.</w:t>
      </w:r>
      <w:r w:rsidRPr="00026A0E">
        <w:rPr>
          <w:b/>
          <w:bCs/>
          <w:i/>
          <w:iCs/>
          <w:sz w:val="20"/>
          <w:szCs w:val="20"/>
        </w:rPr>
        <w:t xml:space="preserve"> </w:t>
      </w:r>
      <w:r w:rsidRPr="00026A0E">
        <w:rPr>
          <w:i/>
          <w:iCs/>
          <w:sz w:val="20"/>
          <w:szCs w:val="20"/>
        </w:rPr>
        <w:t xml:space="preserve">Sentinel-1 [ORB] product. Tropical Cyclone Harold passing Vanuatu on April 6, 2020. </w:t>
      </w:r>
      <w:r w:rsidRPr="00026A0E">
        <w:rPr>
          <w:sz w:val="20"/>
          <w:szCs w:val="20"/>
        </w:rPr>
        <w:t xml:space="preserve"> </w:t>
      </w:r>
      <w:r w:rsidRPr="00026A0E">
        <w:rPr>
          <w:b/>
          <w:bCs/>
          <w:i/>
          <w:iCs/>
          <w:sz w:val="20"/>
          <w:szCs w:val="20"/>
        </w:rPr>
        <w:t>a)</w:t>
      </w:r>
      <w:r w:rsidRPr="00026A0E">
        <w:rPr>
          <w:i/>
          <w:iCs/>
          <w:sz w:val="20"/>
          <w:szCs w:val="20"/>
        </w:rPr>
        <w:t xml:space="preserve"> VV intensity </w:t>
      </w:r>
      <w:r w:rsidRPr="00026A0E">
        <w:rPr>
          <w:b/>
          <w:bCs/>
          <w:i/>
          <w:iCs/>
          <w:sz w:val="20"/>
          <w:szCs w:val="20"/>
        </w:rPr>
        <w:t>b)</w:t>
      </w:r>
      <w:r w:rsidRPr="00026A0E">
        <w:rPr>
          <w:i/>
          <w:iCs/>
          <w:sz w:val="20"/>
          <w:szCs w:val="20"/>
        </w:rPr>
        <w:t xml:space="preserve"> VH intensity </w:t>
      </w:r>
      <w:r w:rsidRPr="00026A0E">
        <w:rPr>
          <w:b/>
          <w:bCs/>
          <w:i/>
          <w:iCs/>
          <w:sz w:val="20"/>
          <w:szCs w:val="20"/>
        </w:rPr>
        <w:t>c)</w:t>
      </w:r>
      <w:r w:rsidRPr="00026A0E">
        <w:rPr>
          <w:i/>
          <w:iCs/>
          <w:sz w:val="20"/>
          <w:szCs w:val="20"/>
        </w:rPr>
        <w:t xml:space="preserve"> Data mask image </w:t>
      </w:r>
      <w:r w:rsidRPr="00026A0E">
        <w:rPr>
          <w:b/>
          <w:bCs/>
          <w:i/>
          <w:iCs/>
          <w:sz w:val="20"/>
          <w:szCs w:val="20"/>
        </w:rPr>
        <w:t>d)</w:t>
      </w:r>
      <w:r w:rsidRPr="00026A0E">
        <w:rPr>
          <w:i/>
          <w:iCs/>
          <w:sz w:val="20"/>
          <w:szCs w:val="20"/>
        </w:rPr>
        <w:t xml:space="preserve"> Local incident angle.</w:t>
      </w:r>
      <w:r w:rsidRPr="00026A0E">
        <w:rPr>
          <w:sz w:val="20"/>
          <w:szCs w:val="20"/>
        </w:rPr>
        <w:t xml:space="preserve"> </w:t>
      </w:r>
      <w:r w:rsidRPr="00026A0E">
        <w:rPr>
          <w:i/>
          <w:iCs/>
          <w:sz w:val="20"/>
          <w:szCs w:val="20"/>
        </w:rPr>
        <w:t>Processing: A. Rosenqvist (soloEO).</w:t>
      </w:r>
    </w:p>
    <w:p w14:paraId="5EC0956A" w14:textId="77777777" w:rsidR="009E1D5B" w:rsidRPr="00026A0E" w:rsidRDefault="009E1D5B">
      <w:pPr>
        <w:jc w:val="both"/>
        <w:rPr>
          <w:color w:val="C00000"/>
        </w:rPr>
      </w:pPr>
    </w:p>
    <w:p w14:paraId="1D30EEA8" w14:textId="77777777" w:rsidR="009E1D5B" w:rsidRPr="00026A0E" w:rsidRDefault="009E1D5B">
      <w:pPr>
        <w:jc w:val="both"/>
      </w:pPr>
    </w:p>
    <w:p w14:paraId="79407320" w14:textId="77777777" w:rsidR="009E1D5B" w:rsidRPr="00026A0E" w:rsidRDefault="009E1D5B">
      <w:pPr>
        <w:jc w:val="both"/>
      </w:pPr>
    </w:p>
    <w:p w14:paraId="388D997F" w14:textId="77777777" w:rsidR="009E1D5B" w:rsidRPr="00026A0E" w:rsidRDefault="009E1D5B">
      <w:pPr>
        <w:pStyle w:val="Heading1"/>
        <w:rPr>
          <w:b w:val="0"/>
          <w:sz w:val="28"/>
          <w:szCs w:val="28"/>
        </w:rPr>
      </w:pPr>
    </w:p>
    <w:p w14:paraId="2B46752E" w14:textId="77777777" w:rsidR="009E1D5B" w:rsidRPr="00026A0E" w:rsidRDefault="00B47047">
      <w:pPr>
        <w:jc w:val="both"/>
      </w:pPr>
      <w:r w:rsidRPr="00026A0E">
        <w:t>Another useful file is the “Mean Wind-Normalised Backscatter Measurements” (Figure A3.2b) which efficiently attenuates intensity variation along range and visually enhances oceanic features. This file is calculated as the ratio between the backscatter intensity and a simulated backscatter intensity image generated using an ocean surface wind model, like CMOD_IRF2 (</w:t>
      </w:r>
      <w:proofErr w:type="spellStart"/>
      <w:r w:rsidRPr="00026A0E">
        <w:t>Quilfen</w:t>
      </w:r>
      <w:proofErr w:type="spellEnd"/>
      <w:r w:rsidRPr="00026A0E">
        <w:t xml:space="preserve"> </w:t>
      </w:r>
      <w:r w:rsidRPr="00026A0E">
        <w:rPr>
          <w:i/>
          <w:iCs/>
        </w:rPr>
        <w:t>et al.</w:t>
      </w:r>
      <w:r w:rsidRPr="00026A0E">
        <w:t>, 1998) for VV polarization or CMOD_IRF2K (Vachon and Dobson, 2000) for HH polarization, and the SAR local incidence angle and the look direction information.</w:t>
      </w:r>
    </w:p>
    <w:p w14:paraId="490A2999" w14:textId="77777777" w:rsidR="009E1D5B" w:rsidRPr="00026A0E" w:rsidRDefault="00B47047">
      <w:pPr>
        <w:jc w:val="center"/>
      </w:pPr>
      <w:r w:rsidRPr="00026A0E">
        <w:t xml:space="preserve"> </w:t>
      </w:r>
      <w:r w:rsidRPr="00026A0E">
        <w:rPr>
          <w:noProof/>
        </w:rPr>
        <w:drawing>
          <wp:inline distT="114300" distB="114300" distL="114300" distR="114300" wp14:anchorId="33C58F76" wp14:editId="3D1D70C4">
            <wp:extent cx="2621042" cy="2477913"/>
            <wp:effectExtent l="0" t="0" r="0" b="0"/>
            <wp:docPr id="19496863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3"/>
                    <a:srcRect/>
                    <a:stretch>
                      <a:fillRect/>
                    </a:stretch>
                  </pic:blipFill>
                  <pic:spPr>
                    <a:xfrm>
                      <a:off x="0" y="0"/>
                      <a:ext cx="2621042" cy="2477913"/>
                    </a:xfrm>
                    <a:prstGeom prst="rect">
                      <a:avLst/>
                    </a:prstGeom>
                    <a:ln/>
                  </pic:spPr>
                </pic:pic>
              </a:graphicData>
            </a:graphic>
          </wp:inline>
        </w:drawing>
      </w:r>
      <w:r w:rsidRPr="00026A0E">
        <w:rPr>
          <w:noProof/>
        </w:rPr>
        <w:drawing>
          <wp:inline distT="114300" distB="114300" distL="114300" distR="114300" wp14:anchorId="2D7BF34F" wp14:editId="0731EAF4">
            <wp:extent cx="2624882" cy="2490273"/>
            <wp:effectExtent l="0" t="0" r="0" b="0"/>
            <wp:docPr id="19496863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4"/>
                    <a:srcRect/>
                    <a:stretch>
                      <a:fillRect/>
                    </a:stretch>
                  </pic:blipFill>
                  <pic:spPr>
                    <a:xfrm>
                      <a:off x="0" y="0"/>
                      <a:ext cx="2624882" cy="2490273"/>
                    </a:xfrm>
                    <a:prstGeom prst="rect">
                      <a:avLst/>
                    </a:prstGeom>
                    <a:ln/>
                  </pic:spPr>
                </pic:pic>
              </a:graphicData>
            </a:graphic>
          </wp:inline>
        </w:drawing>
      </w:r>
    </w:p>
    <w:p w14:paraId="25EA9BCA" w14:textId="77777777" w:rsidR="009E1D5B" w:rsidRPr="00026A0E" w:rsidRDefault="00B47047">
      <w:pPr>
        <w:numPr>
          <w:ilvl w:val="0"/>
          <w:numId w:val="12"/>
        </w:numPr>
        <w:jc w:val="center"/>
      </w:pPr>
      <w:r w:rsidRPr="00026A0E">
        <w:t xml:space="preserve">                                                                          </w:t>
      </w:r>
      <w:r w:rsidRPr="00026A0E">
        <w:rPr>
          <w:b/>
          <w:bCs/>
        </w:rPr>
        <w:t>b)</w:t>
      </w:r>
    </w:p>
    <w:p w14:paraId="3467599E" w14:textId="10A7B6B2" w:rsidR="009E1D5B" w:rsidRPr="00026A0E" w:rsidRDefault="00B47047">
      <w:pPr>
        <w:jc w:val="both"/>
        <w:rPr>
          <w:sz w:val="20"/>
          <w:szCs w:val="20"/>
        </w:rPr>
      </w:pPr>
      <w:r w:rsidRPr="00026A0E">
        <w:rPr>
          <w:b/>
          <w:bCs/>
          <w:i/>
          <w:iCs/>
          <w:sz w:val="20"/>
          <w:szCs w:val="20"/>
        </w:rPr>
        <w:t>Figure A3.2</w:t>
      </w:r>
      <w:r w:rsidR="00941E80">
        <w:rPr>
          <w:b/>
          <w:bCs/>
          <w:i/>
          <w:iCs/>
          <w:sz w:val="20"/>
          <w:szCs w:val="20"/>
        </w:rPr>
        <w:t>.</w:t>
      </w:r>
      <w:r w:rsidRPr="00026A0E">
        <w:rPr>
          <w:i/>
          <w:iCs/>
          <w:sz w:val="20"/>
          <w:szCs w:val="20"/>
        </w:rPr>
        <w:t xml:space="preserve"> Sentinel-1 EW [ORB] product.  </w:t>
      </w:r>
      <w:r w:rsidRPr="00026A0E">
        <w:rPr>
          <w:b/>
          <w:bCs/>
          <w:i/>
          <w:iCs/>
          <w:sz w:val="20"/>
          <w:szCs w:val="20"/>
        </w:rPr>
        <w:t xml:space="preserve">a) </w:t>
      </w:r>
      <w:r w:rsidRPr="00026A0E">
        <w:rPr>
          <w:i/>
          <w:iCs/>
          <w:sz w:val="20"/>
          <w:szCs w:val="20"/>
        </w:rPr>
        <w:t xml:space="preserve">ORB intensity (Sigma-Nought); </w:t>
      </w:r>
      <w:r w:rsidRPr="00026A0E">
        <w:rPr>
          <w:b/>
          <w:bCs/>
          <w:i/>
          <w:iCs/>
          <w:sz w:val="20"/>
          <w:szCs w:val="20"/>
        </w:rPr>
        <w:t>b)</w:t>
      </w:r>
      <w:r w:rsidRPr="00026A0E">
        <w:rPr>
          <w:i/>
          <w:iCs/>
          <w:sz w:val="20"/>
          <w:szCs w:val="20"/>
        </w:rPr>
        <w:t xml:space="preserve"> Intensity compensated with the “Mean Wind-Normalised Backscatter Measurement” (i.e., not Sigma-Nought) and geocoded.</w:t>
      </w:r>
      <w:r w:rsidRPr="00026A0E">
        <w:rPr>
          <w:i/>
          <w:iCs/>
          <w:sz w:val="20"/>
          <w:szCs w:val="20"/>
        </w:rPr>
        <w:br/>
        <w:t>Processing: G. Hajduch (CLS).</w:t>
      </w:r>
    </w:p>
    <w:p w14:paraId="7BE5D5F1" w14:textId="77777777" w:rsidR="009E1D5B" w:rsidRPr="00026A0E" w:rsidRDefault="00B47047">
      <w:r w:rsidRPr="00026A0E">
        <w:br w:type="page"/>
      </w:r>
    </w:p>
    <w:p w14:paraId="3B4D6CB2" w14:textId="77777777" w:rsidR="009E1D5B" w:rsidRPr="00026A0E" w:rsidRDefault="00B47047">
      <w:pPr>
        <w:rPr>
          <w:b/>
          <w:bCs/>
          <w:sz w:val="32"/>
          <w:szCs w:val="32"/>
        </w:rPr>
      </w:pPr>
      <w:r w:rsidRPr="00026A0E">
        <w:rPr>
          <w:b/>
          <w:bCs/>
          <w:sz w:val="32"/>
          <w:szCs w:val="32"/>
        </w:rPr>
        <w:lastRenderedPageBreak/>
        <w:t>Annex 4: Geocoded Single-Look Complex [GSLC] example</w:t>
      </w:r>
    </w:p>
    <w:p w14:paraId="244FC2F4" w14:textId="77777777" w:rsidR="009E1D5B" w:rsidRPr="0069248E" w:rsidRDefault="00B47047">
      <w:pPr>
        <w:jc w:val="both"/>
        <w:rPr>
          <w:sz w:val="10"/>
          <w:szCs w:val="10"/>
        </w:rPr>
      </w:pPr>
      <w:r w:rsidRPr="00026A0E">
        <w:t xml:space="preserve">In contrast to basic </w:t>
      </w:r>
      <w:r w:rsidRPr="00026A0E">
        <w:rPr>
          <w:b/>
          <w:bCs/>
        </w:rPr>
        <w:t>[NRB]</w:t>
      </w:r>
      <w:r w:rsidRPr="00026A0E">
        <w:t xml:space="preserve"> and</w:t>
      </w:r>
      <w:r w:rsidRPr="00026A0E">
        <w:rPr>
          <w:b/>
          <w:bCs/>
        </w:rPr>
        <w:t xml:space="preserve"> [POL] products</w:t>
      </w:r>
      <w:r w:rsidRPr="00026A0E">
        <w:t xml:space="preserve">, CEOS-ARD Geocoded SLC </w:t>
      </w:r>
      <w:r w:rsidRPr="00026A0E">
        <w:rPr>
          <w:b/>
          <w:bCs/>
        </w:rPr>
        <w:t>[GSLC]</w:t>
      </w:r>
      <w:r w:rsidRPr="00026A0E">
        <w:t xml:space="preserve"> products are kept close to the native resolution in complex data format for which local topographic InSAR phases, relative to a reference orbit (Zebker </w:t>
      </w:r>
      <w:r w:rsidRPr="00026A0E">
        <w:rPr>
          <w:i/>
          <w:iCs/>
        </w:rPr>
        <w:t>et al.</w:t>
      </w:r>
      <w:r w:rsidRPr="00026A0E">
        <w:t xml:space="preserve">, 2010; Zebker 2017), have been removed. Having a volume of </w:t>
      </w:r>
      <w:r w:rsidRPr="00026A0E">
        <w:rPr>
          <w:b/>
          <w:bCs/>
        </w:rPr>
        <w:t>[GSLC]</w:t>
      </w:r>
      <w:r w:rsidRPr="00026A0E">
        <w:t xml:space="preserve"> products acquired over repeat cycles, already radiometric and phase terrain corrected and geocoded (Figure A4.1a) and Figure A4.1b), allows user-friendly production of a first iteration of the InSAR coherence (Eq. A4.1 and Figure A4.1c) and differential phases (Eq. A4.2 and Figure A4.1d) in between </w:t>
      </w:r>
      <w:r w:rsidRPr="00026A0E">
        <w:rPr>
          <w:b/>
          <w:bCs/>
        </w:rPr>
        <w:t>[GSLC]</w:t>
      </w:r>
      <w:r w:rsidRPr="00026A0E">
        <w:t xml:space="preserve"> pairs, simply by applying local averaging window over the product of a </w:t>
      </w:r>
      <w:r w:rsidRPr="00026A0E">
        <w:rPr>
          <w:b/>
          <w:bCs/>
        </w:rPr>
        <w:t>[GSLC]</w:t>
      </w:r>
      <w:r w:rsidRPr="00026A0E">
        <w:t xml:space="preserve"> product (GSLC1) with the complex conjugate of a second </w:t>
      </w:r>
      <w:r w:rsidRPr="00026A0E">
        <w:rPr>
          <w:b/>
          <w:bCs/>
        </w:rPr>
        <w:t xml:space="preserve">[GSLC] </w:t>
      </w:r>
      <w:r w:rsidRPr="00026A0E">
        <w:t>(GSLC2) divided by their local averaged intensities. These intermediate files could be used for coherent change detection analysis and surface displacement monitoring.</w:t>
      </w:r>
    </w:p>
    <w:tbl>
      <w:tblPr>
        <w:tblStyle w:val="afffffb"/>
        <w:tblW w:w="9195" w:type="dxa"/>
        <w:jc w:val="center"/>
        <w:tblBorders>
          <w:top w:val="nil"/>
          <w:left w:val="nil"/>
          <w:bottom w:val="nil"/>
          <w:right w:val="nil"/>
          <w:insideH w:val="nil"/>
          <w:insideV w:val="nil"/>
        </w:tblBorders>
        <w:tblLayout w:type="fixed"/>
        <w:tblLook w:val="0400" w:firstRow="0" w:lastRow="0" w:firstColumn="0" w:lastColumn="0" w:noHBand="0" w:noVBand="1"/>
      </w:tblPr>
      <w:tblGrid>
        <w:gridCol w:w="8280"/>
        <w:gridCol w:w="915"/>
      </w:tblGrid>
      <w:tr w:rsidR="009E1D5B" w:rsidRPr="00026A0E" w14:paraId="2D190D3B" w14:textId="77777777">
        <w:trPr>
          <w:trHeight w:val="1304"/>
          <w:jc w:val="center"/>
        </w:trPr>
        <w:tc>
          <w:tcPr>
            <w:tcW w:w="8280" w:type="dxa"/>
            <w:vAlign w:val="center"/>
          </w:tcPr>
          <w:p w14:paraId="22F6DFC3" w14:textId="77777777" w:rsidR="009E1D5B" w:rsidRPr="00026A0E" w:rsidRDefault="00B47047">
            <w:r w:rsidRPr="00026A0E">
              <w:rPr>
                <w:noProof/>
              </w:rPr>
              <w:drawing>
                <wp:inline distT="114300" distB="114300" distL="114300" distR="114300" wp14:anchorId="210F5089" wp14:editId="63914C98">
                  <wp:extent cx="3489007" cy="552450"/>
                  <wp:effectExtent l="0" t="0" r="0" b="0"/>
                  <wp:docPr id="19496863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5"/>
                          <a:srcRect/>
                          <a:stretch>
                            <a:fillRect/>
                          </a:stretch>
                        </pic:blipFill>
                        <pic:spPr>
                          <a:xfrm>
                            <a:off x="0" y="0"/>
                            <a:ext cx="3489007" cy="552450"/>
                          </a:xfrm>
                          <a:prstGeom prst="rect">
                            <a:avLst/>
                          </a:prstGeom>
                          <a:ln/>
                        </pic:spPr>
                      </pic:pic>
                    </a:graphicData>
                  </a:graphic>
                </wp:inline>
              </w:drawing>
            </w:r>
            <w:r w:rsidRPr="00026A0E">
              <w:rPr>
                <w:noProof/>
              </w:rPr>
              <w:drawing>
                <wp:anchor distT="0" distB="0" distL="114300" distR="114300" simplePos="0" relativeHeight="251657216" behindDoc="0" locked="0" layoutInCell="1" hidden="0" allowOverlap="1" wp14:anchorId="58343F3B" wp14:editId="197A7DCE">
                  <wp:simplePos x="0" y="0"/>
                  <wp:positionH relativeFrom="column">
                    <wp:posOffset>-14602</wp:posOffset>
                  </wp:positionH>
                  <wp:positionV relativeFrom="paragraph">
                    <wp:posOffset>-24763</wp:posOffset>
                  </wp:positionV>
                  <wp:extent cx="1416050" cy="469265"/>
                  <wp:effectExtent l="0" t="0" r="0" b="0"/>
                  <wp:wrapNone/>
                  <wp:docPr id="194968633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16050" cy="469265"/>
                          </a:xfrm>
                          <a:prstGeom prst="rect">
                            <a:avLst/>
                          </a:prstGeom>
                          <a:ln/>
                        </pic:spPr>
                      </pic:pic>
                    </a:graphicData>
                  </a:graphic>
                </wp:anchor>
              </w:drawing>
            </w:r>
          </w:p>
        </w:tc>
        <w:tc>
          <w:tcPr>
            <w:tcW w:w="915" w:type="dxa"/>
            <w:vAlign w:val="center"/>
          </w:tcPr>
          <w:p w14:paraId="73F2FC80" w14:textId="77777777" w:rsidR="009E1D5B" w:rsidRPr="00026A0E" w:rsidRDefault="009E1D5B">
            <w:pPr>
              <w:ind w:left="-135" w:right="-27"/>
              <w:jc w:val="right"/>
              <w:rPr>
                <w:rFonts w:ascii="Calibri" w:eastAsia="Calibri" w:hAnsi="Calibri" w:cs="Calibri"/>
              </w:rPr>
            </w:pPr>
          </w:p>
          <w:p w14:paraId="4BCDB156" w14:textId="77777777" w:rsidR="009E1D5B" w:rsidRPr="00026A0E" w:rsidRDefault="00B47047">
            <w:pPr>
              <w:ind w:left="-135" w:right="-27"/>
              <w:jc w:val="right"/>
              <w:rPr>
                <w:rFonts w:ascii="Calibri" w:eastAsia="Calibri" w:hAnsi="Calibri" w:cs="Calibri"/>
              </w:rPr>
            </w:pPr>
            <w:r w:rsidRPr="00026A0E">
              <w:rPr>
                <w:rFonts w:ascii="Calibri" w:eastAsia="Calibri" w:hAnsi="Calibri" w:cs="Calibri"/>
                <w:b/>
                <w:bCs/>
              </w:rPr>
              <w:t>Eq. A4.1</w:t>
            </w:r>
          </w:p>
        </w:tc>
      </w:tr>
    </w:tbl>
    <w:p w14:paraId="351D53DF" w14:textId="4BAC7A2C" w:rsidR="009E1D5B" w:rsidRPr="00026A0E" w:rsidRDefault="00B47047">
      <w:pPr>
        <w:jc w:val="both"/>
      </w:pPr>
      <w:r w:rsidRPr="00026A0E">
        <w:t>The InSAR differential phase (Eq. A4.2) is the argument of the complex coherence estimated with</w:t>
      </w:r>
      <w:r w:rsidRPr="00026A0E">
        <w:br/>
        <w:t xml:space="preserve">Eq. </w:t>
      </w:r>
      <w:r w:rsidR="0069248E">
        <w:t>A</w:t>
      </w:r>
      <w:r w:rsidRPr="00026A0E">
        <w:t>4.1.</w:t>
      </w:r>
    </w:p>
    <w:tbl>
      <w:tblPr>
        <w:tblStyle w:val="afffffc"/>
        <w:tblpPr w:leftFromText="180" w:rightFromText="180" w:topFromText="180" w:bottomFromText="180" w:vertAnchor="text"/>
        <w:tblW w:w="9105" w:type="dxa"/>
        <w:tblLayout w:type="fixed"/>
        <w:tblLook w:val="0400" w:firstRow="0" w:lastRow="0" w:firstColumn="0" w:lastColumn="0" w:noHBand="0" w:noVBand="1"/>
      </w:tblPr>
      <w:tblGrid>
        <w:gridCol w:w="8100"/>
        <w:gridCol w:w="1005"/>
      </w:tblGrid>
      <w:tr w:rsidR="009E1D5B" w:rsidRPr="00026A0E" w14:paraId="10FEB085" w14:textId="77777777">
        <w:trPr>
          <w:trHeight w:val="614"/>
        </w:trPr>
        <w:tc>
          <w:tcPr>
            <w:tcW w:w="8100" w:type="dxa"/>
            <w:vAlign w:val="center"/>
          </w:tcPr>
          <w:p w14:paraId="412757C5" w14:textId="77777777" w:rsidR="009E1D5B" w:rsidRPr="00026A0E" w:rsidRDefault="00B47047">
            <w:r w:rsidRPr="00026A0E">
              <w:rPr>
                <w:b/>
                <w:bCs/>
                <w:sz w:val="20"/>
                <w:szCs w:val="20"/>
              </w:rPr>
              <w:t>InSAR differential phase</w:t>
            </w:r>
            <w:r w:rsidRPr="00026A0E">
              <w:t>:</w:t>
            </w:r>
            <m:oMath>
              <m:r>
                <w:rPr>
                  <w:rFonts w:ascii="Cambria Math" w:eastAsia="Cambria Math" w:hAnsi="Cambria Math" w:cs="Cambria Math"/>
                </w:rPr>
                <m:t xml:space="preserve">         </m:t>
              </m:r>
            </m:oMath>
            <w:r w:rsidRPr="00026A0E">
              <w:rPr>
                <w:noProof/>
              </w:rPr>
              <w:drawing>
                <wp:anchor distT="0" distB="0" distL="114300" distR="114300" simplePos="0" relativeHeight="251657217" behindDoc="0" locked="0" layoutInCell="1" hidden="0" allowOverlap="1" wp14:anchorId="7F178F7A" wp14:editId="0B38F64C">
                  <wp:simplePos x="0" y="0"/>
                  <wp:positionH relativeFrom="column">
                    <wp:posOffset>1757679</wp:posOffset>
                  </wp:positionH>
                  <wp:positionV relativeFrom="paragraph">
                    <wp:posOffset>-48892</wp:posOffset>
                  </wp:positionV>
                  <wp:extent cx="1146175" cy="286385"/>
                  <wp:effectExtent l="0" t="0" r="0" b="0"/>
                  <wp:wrapNone/>
                  <wp:docPr id="19496863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7"/>
                          <a:srcRect/>
                          <a:stretch>
                            <a:fillRect/>
                          </a:stretch>
                        </pic:blipFill>
                        <pic:spPr>
                          <a:xfrm>
                            <a:off x="0" y="0"/>
                            <a:ext cx="1146175" cy="286385"/>
                          </a:xfrm>
                          <a:prstGeom prst="rect">
                            <a:avLst/>
                          </a:prstGeom>
                          <a:ln/>
                        </pic:spPr>
                      </pic:pic>
                    </a:graphicData>
                  </a:graphic>
                </wp:anchor>
              </w:drawing>
            </w:r>
          </w:p>
        </w:tc>
        <w:tc>
          <w:tcPr>
            <w:tcW w:w="1005" w:type="dxa"/>
          </w:tcPr>
          <w:p w14:paraId="1D5EFE87" w14:textId="77777777" w:rsidR="009E1D5B" w:rsidRPr="00026A0E" w:rsidRDefault="009E1D5B">
            <w:pPr>
              <w:ind w:left="-135" w:right="-27"/>
              <w:jc w:val="right"/>
            </w:pPr>
          </w:p>
          <w:p w14:paraId="60575257" w14:textId="77777777" w:rsidR="009E1D5B" w:rsidRPr="00026A0E" w:rsidRDefault="00B47047">
            <w:pPr>
              <w:ind w:left="-135" w:right="-27"/>
              <w:jc w:val="right"/>
              <w:rPr>
                <w:rFonts w:ascii="Calibri" w:eastAsia="Calibri" w:hAnsi="Calibri" w:cs="Calibri"/>
              </w:rPr>
            </w:pPr>
            <w:r w:rsidRPr="00026A0E">
              <w:rPr>
                <w:rFonts w:ascii="Calibri" w:eastAsia="Calibri" w:hAnsi="Calibri" w:cs="Calibri"/>
                <w:b/>
                <w:bCs/>
              </w:rPr>
              <w:t>Eq. A4.2</w:t>
            </w:r>
          </w:p>
        </w:tc>
      </w:tr>
    </w:tbl>
    <w:p w14:paraId="47F8E4BE" w14:textId="00764811" w:rsidR="0069248E" w:rsidRPr="0069248E" w:rsidRDefault="00B47047" w:rsidP="0069248E">
      <w:pPr>
        <w:jc w:val="both"/>
      </w:pPr>
      <w:r w:rsidRPr="00026A0E">
        <w:t xml:space="preserve">Some advanced [NRB] or [POL] products could include per-pixel “Flattened Phase” data (item 3.7). This “Flattened Phase” enables the possibility to perform InSAR analysis as with two [GSLC] products. As for example, from two different [NRB] products (NRB1) and (NRB2), acquired over repeat cycles (i.e., on the same relative orbit), containing </w:t>
      </w:r>
      <m:oMath>
        <m:sSubSup>
          <m:sSubSupPr>
            <m:ctrlPr>
              <w:rPr>
                <w:rFonts w:ascii="Cambria Math" w:eastAsia="Cambria Math" w:hAnsi="Cambria Math" w:cs="Cambria Math"/>
              </w:rPr>
            </m:ctrlPr>
          </m:sSubSupPr>
          <m:e>
            <m:r>
              <w:rPr>
                <w:rFonts w:ascii="Cambria Math" w:hAnsi="Cambria Math"/>
              </w:rPr>
              <m:t>γ</m:t>
            </m:r>
          </m:e>
          <m:sub>
            <m:r>
              <w:rPr>
                <w:rFonts w:ascii="Cambria Math" w:eastAsia="Cambria Math" w:hAnsi="Cambria Math" w:cs="Cambria Math"/>
              </w:rPr>
              <m:t xml:space="preserve">T </m:t>
            </m:r>
          </m:sub>
          <m:sup>
            <m:r>
              <w:rPr>
                <w:rFonts w:ascii="Cambria Math" w:eastAsia="Cambria Math" w:hAnsi="Cambria Math" w:cs="Cambria Math"/>
              </w:rPr>
              <m:t>0</m:t>
            </m:r>
          </m:sup>
        </m:sSubSup>
      </m:oMath>
      <w:r w:rsidRPr="00026A0E">
        <w:t>and their corresponding “Flattened Phase” (FPh1) and (FPh2) per-pixel data, the complex InSAR coherence (Eq. A4.3) can be estimated in the similar manner as Eq. A4.1 for [GSLC] products.</w:t>
      </w:r>
    </w:p>
    <w:tbl>
      <w:tblPr>
        <w:tblStyle w:val="afffffd"/>
        <w:tblpPr w:leftFromText="180" w:rightFromText="180" w:topFromText="180" w:bottomFromText="180" w:vertAnchor="text"/>
        <w:tblW w:w="9360" w:type="dxa"/>
        <w:tblBorders>
          <w:top w:val="nil"/>
          <w:left w:val="nil"/>
          <w:bottom w:val="nil"/>
          <w:right w:val="nil"/>
          <w:insideH w:val="nil"/>
          <w:insideV w:val="nil"/>
        </w:tblBorders>
        <w:tblLayout w:type="fixed"/>
        <w:tblLook w:val="0400" w:firstRow="0" w:lastRow="0" w:firstColumn="0" w:lastColumn="0" w:noHBand="0" w:noVBand="1"/>
      </w:tblPr>
      <w:tblGrid>
        <w:gridCol w:w="8190"/>
        <w:gridCol w:w="1170"/>
      </w:tblGrid>
      <w:tr w:rsidR="0069248E" w:rsidRPr="004D416D" w14:paraId="3458A6AC" w14:textId="77777777" w:rsidTr="00AE2D06">
        <w:trPr>
          <w:trHeight w:val="1054"/>
        </w:trPr>
        <w:tc>
          <w:tcPr>
            <w:tcW w:w="8190" w:type="dxa"/>
            <w:tcBorders>
              <w:top w:val="nil"/>
              <w:left w:val="nil"/>
              <w:bottom w:val="nil"/>
              <w:right w:val="nil"/>
            </w:tcBorders>
            <w:vAlign w:val="center"/>
          </w:tcPr>
          <w:p w14:paraId="326C1568" w14:textId="4DCB1684" w:rsidR="0069248E" w:rsidRPr="004D416D" w:rsidRDefault="0069248E" w:rsidP="00AE2D06">
            <w:pPr>
              <w:rPr>
                <w:b/>
                <w:bCs/>
                <w:lang w:val="en-US"/>
              </w:rPr>
            </w:pPr>
            <w:r w:rsidRPr="004D416D">
              <w:rPr>
                <w:b/>
                <w:bCs/>
                <w:lang w:val="en-US"/>
              </w:rPr>
              <w:t xml:space="preserve">       </w:t>
            </w:r>
            <w:r w:rsidRPr="004D416D">
              <w:rPr>
                <w:b/>
                <w:bCs/>
                <w:noProof/>
                <w:lang w:val="en-US"/>
              </w:rPr>
              <w:drawing>
                <wp:inline distT="114300" distB="114300" distL="114300" distR="114300" wp14:anchorId="47FEEF26" wp14:editId="1A295667">
                  <wp:extent cx="4102432" cy="482130"/>
                  <wp:effectExtent l="0" t="0" r="0" b="0"/>
                  <wp:docPr id="119466716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8"/>
                          <a:srcRect/>
                          <a:stretch>
                            <a:fillRect/>
                          </a:stretch>
                        </pic:blipFill>
                        <pic:spPr>
                          <a:xfrm>
                            <a:off x="0" y="0"/>
                            <a:ext cx="4102432" cy="482130"/>
                          </a:xfrm>
                          <a:prstGeom prst="rect">
                            <a:avLst/>
                          </a:prstGeom>
                          <a:ln/>
                        </pic:spPr>
                      </pic:pic>
                    </a:graphicData>
                  </a:graphic>
                </wp:inline>
              </w:drawing>
            </w:r>
            <w:r w:rsidRPr="004D416D">
              <w:rPr>
                <w:b/>
                <w:bCs/>
                <w:lang w:val="en-US"/>
              </w:rPr>
              <w:t xml:space="preserve"> </w:t>
            </w:r>
            <w:r w:rsidRPr="004D416D">
              <w:rPr>
                <w:noProof/>
                <w:lang w:val="en-US"/>
              </w:rPr>
              <w:drawing>
                <wp:anchor distT="0" distB="0" distL="114300" distR="114300" simplePos="0" relativeHeight="251661314" behindDoc="0" locked="0" layoutInCell="1" hidden="0" allowOverlap="1" wp14:anchorId="3EE47FD7" wp14:editId="234D6667">
                  <wp:simplePos x="0" y="0"/>
                  <wp:positionH relativeFrom="column">
                    <wp:posOffset>-48893</wp:posOffset>
                  </wp:positionH>
                  <wp:positionV relativeFrom="paragraph">
                    <wp:posOffset>-20318</wp:posOffset>
                  </wp:positionV>
                  <wp:extent cx="1416050" cy="469265"/>
                  <wp:effectExtent l="0" t="0" r="0" b="0"/>
                  <wp:wrapNone/>
                  <wp:docPr id="18396526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1416050" cy="469265"/>
                          </a:xfrm>
                          <a:prstGeom prst="rect">
                            <a:avLst/>
                          </a:prstGeom>
                          <a:ln/>
                        </pic:spPr>
                      </pic:pic>
                    </a:graphicData>
                  </a:graphic>
                </wp:anchor>
              </w:drawing>
            </w:r>
          </w:p>
        </w:tc>
        <w:tc>
          <w:tcPr>
            <w:tcW w:w="1170" w:type="dxa"/>
            <w:tcBorders>
              <w:top w:val="nil"/>
              <w:left w:val="nil"/>
              <w:bottom w:val="nil"/>
              <w:right w:val="nil"/>
            </w:tcBorders>
            <w:vAlign w:val="center"/>
          </w:tcPr>
          <w:p w14:paraId="777DFC16" w14:textId="77777777" w:rsidR="0069248E" w:rsidRPr="004D416D" w:rsidRDefault="0069248E" w:rsidP="00AE2D06">
            <w:pPr>
              <w:ind w:right="-27"/>
              <w:rPr>
                <w:rFonts w:ascii="Calibri" w:eastAsia="Calibri" w:hAnsi="Calibri" w:cs="Calibri"/>
                <w:lang w:val="en-US"/>
              </w:rPr>
            </w:pPr>
            <w:r w:rsidRPr="004D416D">
              <w:rPr>
                <w:b/>
                <w:bCs/>
                <w:lang w:val="en-US"/>
              </w:rPr>
              <w:t xml:space="preserve"> </w:t>
            </w:r>
            <w:r w:rsidRPr="004D416D">
              <w:rPr>
                <w:rFonts w:ascii="Calibri" w:eastAsia="Calibri" w:hAnsi="Calibri" w:cs="Calibri"/>
                <w:b/>
                <w:bCs/>
                <w:lang w:val="en-US"/>
              </w:rPr>
              <w:t>Eq. A4.3</w:t>
            </w:r>
          </w:p>
          <w:p w14:paraId="373CD8DF" w14:textId="77777777" w:rsidR="0069248E" w:rsidRPr="004D416D" w:rsidRDefault="0069248E" w:rsidP="00AE2D06">
            <w:pPr>
              <w:ind w:right="-27"/>
              <w:rPr>
                <w:lang w:val="en-US"/>
              </w:rPr>
            </w:pPr>
          </w:p>
        </w:tc>
      </w:tr>
    </w:tbl>
    <w:p w14:paraId="2DB0A82F" w14:textId="4A7EE3BE" w:rsidR="0069248E" w:rsidRDefault="0069248E" w:rsidP="0069248E">
      <w:pPr>
        <w:ind w:right="-32"/>
        <w:jc w:val="both"/>
        <w:rPr>
          <w:b/>
          <w:bCs/>
          <w:i/>
          <w:iCs/>
          <w:sz w:val="20"/>
          <w:szCs w:val="20"/>
        </w:rPr>
      </w:pPr>
      <w:r w:rsidRPr="0069248E">
        <w:rPr>
          <w:b/>
          <w:bCs/>
          <w:i/>
          <w:iCs/>
          <w:sz w:val="20"/>
          <w:szCs w:val="20"/>
        </w:rPr>
        <w:t xml:space="preserve"> </w:t>
      </w:r>
    </w:p>
    <w:p w14:paraId="18DF2400" w14:textId="77777777" w:rsidR="0069248E" w:rsidRDefault="0069248E" w:rsidP="0069248E">
      <w:pPr>
        <w:ind w:right="-32"/>
        <w:jc w:val="both"/>
        <w:rPr>
          <w:b/>
          <w:bCs/>
          <w:i/>
          <w:iCs/>
          <w:sz w:val="20"/>
          <w:szCs w:val="20"/>
        </w:rPr>
      </w:pPr>
    </w:p>
    <w:p w14:paraId="6883F4EE" w14:textId="77777777" w:rsidR="0069248E" w:rsidRDefault="0069248E" w:rsidP="0069248E">
      <w:pPr>
        <w:ind w:right="-32"/>
        <w:jc w:val="both"/>
        <w:rPr>
          <w:b/>
          <w:bCs/>
          <w:i/>
          <w:iCs/>
          <w:sz w:val="20"/>
          <w:szCs w:val="20"/>
        </w:rPr>
      </w:pPr>
    </w:p>
    <w:p w14:paraId="3725B71A" w14:textId="77777777" w:rsidR="0069248E" w:rsidRDefault="0069248E" w:rsidP="0069248E">
      <w:pPr>
        <w:ind w:right="-32"/>
        <w:jc w:val="both"/>
        <w:rPr>
          <w:b/>
          <w:bCs/>
          <w:i/>
          <w:iCs/>
          <w:sz w:val="20"/>
          <w:szCs w:val="20"/>
        </w:rPr>
      </w:pPr>
    </w:p>
    <w:p w14:paraId="17C390C6" w14:textId="77777777" w:rsidR="0069248E" w:rsidRDefault="0069248E" w:rsidP="0069248E">
      <w:pPr>
        <w:ind w:right="-32"/>
        <w:jc w:val="both"/>
        <w:rPr>
          <w:b/>
          <w:bCs/>
          <w:i/>
          <w:iCs/>
          <w:sz w:val="20"/>
          <w:szCs w:val="20"/>
        </w:rPr>
      </w:pPr>
    </w:p>
    <w:p w14:paraId="5F0BC443" w14:textId="77777777" w:rsidR="0069248E" w:rsidRDefault="0069248E" w:rsidP="0069248E">
      <w:pPr>
        <w:ind w:right="-32"/>
        <w:jc w:val="both"/>
        <w:rPr>
          <w:b/>
          <w:bCs/>
          <w:i/>
          <w:iCs/>
          <w:sz w:val="20"/>
          <w:szCs w:val="20"/>
        </w:rPr>
      </w:pPr>
    </w:p>
    <w:p w14:paraId="705F0ECC" w14:textId="77777777" w:rsidR="004A21C1" w:rsidRDefault="004A21C1" w:rsidP="0069248E">
      <w:pPr>
        <w:ind w:right="-32"/>
        <w:jc w:val="both"/>
        <w:rPr>
          <w:b/>
          <w:bCs/>
          <w:i/>
          <w:iCs/>
          <w:sz w:val="18"/>
          <w:szCs w:val="18"/>
        </w:rPr>
      </w:pPr>
    </w:p>
    <w:p w14:paraId="42170776" w14:textId="77777777" w:rsidR="009F3DE5" w:rsidRDefault="009F3DE5" w:rsidP="004A21C1">
      <w:pPr>
        <w:ind w:left="180" w:hanging="75"/>
        <w:jc w:val="both"/>
        <w:rPr>
          <w:b/>
          <w:bCs/>
          <w:lang w:val="en-US"/>
        </w:rPr>
      </w:pPr>
    </w:p>
    <w:p w14:paraId="0F4149D3" w14:textId="7C869CA7" w:rsidR="009F3DE5" w:rsidRDefault="009F3DE5" w:rsidP="009F3DE5">
      <w:pPr>
        <w:ind w:left="180" w:hanging="75"/>
        <w:jc w:val="right"/>
        <w:rPr>
          <w:b/>
          <w:bCs/>
          <w:lang w:val="en-US"/>
        </w:rPr>
      </w:pPr>
    </w:p>
    <w:p w14:paraId="34099FCB" w14:textId="63981DF7" w:rsidR="004A21C1" w:rsidRDefault="004A21C1" w:rsidP="004A21C1">
      <w:bookmarkStart w:id="15" w:name="_heading=h.xu100z9ywp41" w:colFirst="0" w:colLast="0"/>
      <w:bookmarkEnd w:id="15"/>
    </w:p>
    <w:tbl>
      <w:tblPr>
        <w:tblStyle w:val="afffffe"/>
        <w:tblpPr w:leftFromText="180" w:rightFromText="180" w:topFromText="180" w:bottomFromText="180" w:horzAnchor="margin" w:tblpXSpec="center" w:tblpYSpec="top"/>
        <w:tblW w:w="11640" w:type="dxa"/>
        <w:jc w:val="center"/>
        <w:tblLayout w:type="fixed"/>
        <w:tblLook w:val="0600" w:firstRow="0" w:lastRow="0" w:firstColumn="0" w:lastColumn="0" w:noHBand="1" w:noVBand="1"/>
      </w:tblPr>
      <w:tblGrid>
        <w:gridCol w:w="5655"/>
        <w:gridCol w:w="5985"/>
      </w:tblGrid>
      <w:tr w:rsidR="004A21C1" w:rsidRPr="00026A0E" w14:paraId="11584337" w14:textId="77777777" w:rsidTr="009F3DE5">
        <w:trPr>
          <w:trHeight w:val="6201"/>
          <w:jc w:val="center"/>
        </w:trPr>
        <w:tc>
          <w:tcPr>
            <w:tcW w:w="5655" w:type="dxa"/>
          </w:tcPr>
          <w:p w14:paraId="5A0B8082" w14:textId="4A832430" w:rsidR="004A21C1" w:rsidRPr="004A21C1" w:rsidRDefault="009F3DE5" w:rsidP="004A21C1">
            <w:pPr>
              <w:spacing w:after="120"/>
              <w:ind w:right="-32"/>
              <w:rPr>
                <w:rFonts w:ascii="Calibri" w:eastAsia="Calibri" w:hAnsi="Calibri" w:cs="Calibri"/>
                <w:b/>
                <w:bCs/>
              </w:rPr>
            </w:pPr>
            <w:r>
              <w:rPr>
                <w:noProof/>
              </w:rPr>
              <mc:AlternateContent>
                <mc:Choice Requires="wps">
                  <w:drawing>
                    <wp:anchor distT="0" distB="0" distL="114300" distR="114300" simplePos="0" relativeHeight="251674626" behindDoc="0" locked="0" layoutInCell="1" allowOverlap="1" wp14:anchorId="70A9B206" wp14:editId="6B0A7F7E">
                      <wp:simplePos x="0" y="0"/>
                      <wp:positionH relativeFrom="column">
                        <wp:posOffset>1089862</wp:posOffset>
                      </wp:positionH>
                      <wp:positionV relativeFrom="paragraph">
                        <wp:posOffset>2931511</wp:posOffset>
                      </wp:positionV>
                      <wp:extent cx="505460" cy="359410"/>
                      <wp:effectExtent l="0" t="0" r="0" b="0"/>
                      <wp:wrapNone/>
                      <wp:docPr id="1244847609"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61331A40" w14:textId="2C756731" w:rsidR="009F3DE5" w:rsidRPr="004A6F50" w:rsidRDefault="009F3DE5" w:rsidP="009F3DE5">
                                  <w:pPr>
                                    <w:ind w:left="180" w:hanging="75"/>
                                    <w:jc w:val="right"/>
                                    <w:rPr>
                                      <w:b/>
                                      <w:bCs/>
                                      <w:lang w:val="en-US"/>
                                    </w:rPr>
                                  </w:pPr>
                                  <w:r>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A9B206" id="_x0000_t202" coordsize="21600,21600" o:spt="202" path="m,l,21600r21600,l21600,xe">
                      <v:stroke joinstyle="miter"/>
                      <v:path gradientshapeok="t" o:connecttype="rect"/>
                    </v:shapetype>
                    <v:shape id="Text Box 1" o:spid="_x0000_s1026" type="#_x0000_t202" style="position:absolute;margin-left:85.8pt;margin-top:230.85pt;width:39.8pt;height:28.3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" filled="f" stroked="f" strokeweight=".5pt">
                      <v:textbox>
                        <w:txbxContent>
                          <w:p w14:paraId="61331A40" w14:textId="2C756731" w:rsidR="009F3DE5" w:rsidRPr="004A6F50" w:rsidRDefault="009F3DE5" w:rsidP="009F3DE5">
                            <w:pPr>
                              <w:ind w:left="180" w:hanging="75"/>
                              <w:jc w:val="right"/>
                              <w:rPr>
                                <w:b/>
                                <w:bCs/>
                                <w:lang w:val="en-US"/>
                              </w:rPr>
                            </w:pPr>
                            <w:r>
                              <w:rPr>
                                <w:b/>
                                <w:bCs/>
                                <w:lang w:val="en-US"/>
                              </w:rPr>
                              <w:t>(b)</w:t>
                            </w:r>
                          </w:p>
                        </w:txbxContent>
                      </v:textbox>
                    </v:shape>
                  </w:pict>
                </mc:Fallback>
              </mc:AlternateContent>
            </w:r>
            <w:r>
              <w:rPr>
                <w:noProof/>
              </w:rPr>
              <mc:AlternateContent>
                <mc:Choice Requires="wps">
                  <w:drawing>
                    <wp:anchor distT="0" distB="0" distL="114300" distR="114300" simplePos="0" relativeHeight="251672578" behindDoc="0" locked="0" layoutInCell="1" allowOverlap="1" wp14:anchorId="629B1EEF" wp14:editId="0CC9F159">
                      <wp:simplePos x="0" y="0"/>
                      <wp:positionH relativeFrom="column">
                        <wp:posOffset>1071461</wp:posOffset>
                      </wp:positionH>
                      <wp:positionV relativeFrom="paragraph">
                        <wp:posOffset>811530</wp:posOffset>
                      </wp:positionV>
                      <wp:extent cx="505460" cy="359410"/>
                      <wp:effectExtent l="0" t="0" r="0" b="0"/>
                      <wp:wrapNone/>
                      <wp:docPr id="1899611512"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7246F7E9" w14:textId="77777777" w:rsidR="009F3DE5" w:rsidRPr="004A6F50" w:rsidRDefault="009F3DE5" w:rsidP="004A6F50">
                                  <w:pPr>
                                    <w:ind w:left="180" w:hanging="75"/>
                                    <w:jc w:val="right"/>
                                    <w:rPr>
                                      <w:b/>
                                      <w:bCs/>
                                      <w:lang w:val="en-US"/>
                                    </w:rPr>
                                  </w:pPr>
                                  <w:r>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1EEF" id="_x0000_s1027" type="#_x0000_t202" style="position:absolute;margin-left:84.35pt;margin-top:63.9pt;width:39.8pt;height:28.3pt;z-index:251672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" filled="f" stroked="f" strokeweight=".5pt">
                      <v:textbox>
                        <w:txbxContent>
                          <w:p w14:paraId="7246F7E9" w14:textId="77777777" w:rsidR="009F3DE5" w:rsidRPr="004A6F50" w:rsidRDefault="009F3DE5" w:rsidP="004A6F50">
                            <w:pPr>
                              <w:ind w:left="180" w:hanging="75"/>
                              <w:jc w:val="right"/>
                              <w:rPr>
                                <w:b/>
                                <w:bCs/>
                                <w:lang w:val="en-US"/>
                              </w:rPr>
                            </w:pPr>
                            <w:r>
                              <w:rPr>
                                <w:b/>
                                <w:bCs/>
                                <w:lang w:val="en-US"/>
                              </w:rPr>
                              <w:t>(a)</w:t>
                            </w:r>
                          </w:p>
                        </w:txbxContent>
                      </v:textbox>
                    </v:shape>
                  </w:pict>
                </mc:Fallback>
              </mc:AlternateContent>
            </w:r>
            <w:r w:rsidR="004A21C1">
              <w:rPr>
                <w:b/>
                <w:bCs/>
                <w:noProof/>
              </w:rPr>
              <mc:AlternateContent>
                <mc:Choice Requires="wpg">
                  <w:drawing>
                    <wp:anchor distT="0" distB="0" distL="114300" distR="114300" simplePos="0" relativeHeight="251670530" behindDoc="0" locked="0" layoutInCell="1" allowOverlap="1" wp14:anchorId="26A8C644" wp14:editId="3A3C9E73">
                      <wp:simplePos x="0" y="0"/>
                      <wp:positionH relativeFrom="column">
                        <wp:posOffset>1588216</wp:posOffset>
                      </wp:positionH>
                      <wp:positionV relativeFrom="paragraph">
                        <wp:posOffset>13457</wp:posOffset>
                      </wp:positionV>
                      <wp:extent cx="4328795" cy="8320229"/>
                      <wp:effectExtent l="0" t="0" r="1905" b="0"/>
                      <wp:wrapNone/>
                      <wp:docPr id="1689101917" name="Group 16"/>
                      <wp:cNvGraphicFramePr/>
                      <a:graphic xmlns:a="http://schemas.openxmlformats.org/drawingml/2006/main">
                        <a:graphicData uri="http://schemas.microsoft.com/office/word/2010/wordprocessingGroup">
                          <wpg:wgp>
                            <wpg:cNvGrpSpPr/>
                            <wpg:grpSpPr>
                              <a:xfrm>
                                <a:off x="0" y="0"/>
                                <a:ext cx="4328795" cy="8320229"/>
                                <a:chOff x="0" y="0"/>
                                <a:chExt cx="4328795" cy="8320229"/>
                              </a:xfrm>
                            </wpg:grpSpPr>
                            <pic:pic xmlns:pic="http://schemas.openxmlformats.org/drawingml/2006/picture">
                              <pic:nvPicPr>
                                <pic:cNvPr id="1762366108" name="image3.jp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a:xfrm>
                                  <a:off x="9728" y="2149814"/>
                                  <a:ext cx="3826510" cy="1979930"/>
                                </a:xfrm>
                                <a:prstGeom prst="rect">
                                  <a:avLst/>
                                </a:prstGeom>
                                <a:ln/>
                              </pic:spPr>
                            </pic:pic>
                            <pic:pic xmlns:pic="http://schemas.openxmlformats.org/drawingml/2006/picture">
                              <pic:nvPicPr>
                                <pic:cNvPr id="1183233770" name="image2.pn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a:xfrm>
                                  <a:off x="0" y="4260714"/>
                                  <a:ext cx="4328795" cy="2053590"/>
                                </a:xfrm>
                                <a:prstGeom prst="rect">
                                  <a:avLst/>
                                </a:prstGeom>
                                <a:ln/>
                              </pic:spPr>
                            </pic:pic>
                            <pic:pic xmlns:pic="http://schemas.openxmlformats.org/drawingml/2006/picture">
                              <pic:nvPicPr>
                                <pic:cNvPr id="677863342" name="image1.jpg"/>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a:xfrm>
                                  <a:off x="0" y="0"/>
                                  <a:ext cx="3823335" cy="1979930"/>
                                </a:xfrm>
                                <a:prstGeom prst="rect">
                                  <a:avLst/>
                                </a:prstGeom>
                                <a:ln/>
                              </pic:spPr>
                            </pic:pic>
                            <pic:pic xmlns:pic="http://schemas.openxmlformats.org/drawingml/2006/picture">
                              <pic:nvPicPr>
                                <pic:cNvPr id="2010192709" name="image4.pn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a:xfrm>
                                  <a:off x="0" y="6361889"/>
                                  <a:ext cx="4270375" cy="1958340"/>
                                </a:xfrm>
                                <a:prstGeom prst="rect">
                                  <a:avLst/>
                                </a:prstGeom>
                                <a:ln/>
                              </pic:spPr>
                            </pic:pic>
                          </wpg:wgp>
                        </a:graphicData>
                      </a:graphic>
                    </wp:anchor>
                  </w:drawing>
                </mc:Choice>
                <mc:Fallback>
                  <w:pict>
                    <v:group w14:anchorId="34C07B5D" id="Group 16" o:spid="_x0000_s1026" style="position:absolute;margin-left:125.05pt;margin-top:1.05pt;width:340.85pt;height:655.15pt;z-index:251670530" coordsize="43287,83202"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3.jpg" o:spid="_x0000_s1027" type="#_x0000_t75" style="position:absolute;left:97;top:21498;width:38265;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">
                        <v:imagedata r:id="rId53" o:title=""/>
                      </v:shape>
                      <v:shape id="image2.png" o:spid="_x0000_s1028" type="#_x0000_t75" style="position:absolute;top:42607;width:43287;height:20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">
                        <v:imagedata r:id="rId54" o:title=""/>
                      </v:shape>
                      <v:shape id="image1.jpg" o:spid="_x0000_s1029" type="#_x0000_t75" style="position:absolute;width:38233;height:197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">
                        <v:imagedata r:id="rId55" o:title=""/>
                      </v:shape>
                      <v:shape id="image4.png" o:spid="_x0000_s1030" type="#_x0000_t75" style="position:absolute;top:63618;width:42703;height:19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">
                        <v:imagedata r:id="rId56" o:title=""/>
                      </v:shape>
                    </v:group>
                  </w:pict>
                </mc:Fallback>
              </mc:AlternateContent>
            </w:r>
            <w:r w:rsidR="004A21C1" w:rsidRPr="00026A0E">
              <w:rPr>
                <w:rFonts w:ascii="Calibri" w:eastAsia="Calibri" w:hAnsi="Calibri" w:cs="Calibri"/>
                <w:b/>
                <w:bCs/>
              </w:rPr>
              <w:t xml:space="preserve">               </w:t>
            </w:r>
          </w:p>
        </w:tc>
        <w:tc>
          <w:tcPr>
            <w:tcW w:w="5985" w:type="dxa"/>
            <w:vAlign w:val="center"/>
          </w:tcPr>
          <w:p w14:paraId="029460F5" w14:textId="7E10185A" w:rsidR="004A21C1" w:rsidRPr="00026A0E" w:rsidRDefault="004A21C1" w:rsidP="009F3DE5">
            <w:pPr>
              <w:spacing w:after="120"/>
              <w:ind w:left="142" w:right="-32"/>
              <w:rPr>
                <w:rFonts w:ascii="Calibri" w:eastAsia="Calibri" w:hAnsi="Calibri" w:cs="Calibri"/>
              </w:rPr>
            </w:pPr>
            <w:r w:rsidRPr="00026A0E">
              <w:t xml:space="preserve"> </w:t>
            </w:r>
          </w:p>
        </w:tc>
      </w:tr>
    </w:tbl>
    <w:p w14:paraId="60FFC09B" w14:textId="66AD200D" w:rsidR="004A21C1" w:rsidRDefault="004A21C1" w:rsidP="004A21C1">
      <w:pPr>
        <w:ind w:right="-32"/>
        <w:jc w:val="both"/>
        <w:rPr>
          <w:b/>
          <w:bCs/>
          <w:i/>
          <w:iCs/>
          <w:sz w:val="20"/>
          <w:szCs w:val="20"/>
        </w:rPr>
      </w:pPr>
    </w:p>
    <w:p w14:paraId="0DAD70B8" w14:textId="480E1B0C" w:rsidR="004A21C1" w:rsidRDefault="009F3DE5" w:rsidP="004A21C1">
      <w:pPr>
        <w:ind w:right="-32"/>
        <w:jc w:val="both"/>
        <w:rPr>
          <w:b/>
          <w:bCs/>
          <w:i/>
          <w:iCs/>
          <w:sz w:val="20"/>
          <w:szCs w:val="20"/>
        </w:rPr>
      </w:pPr>
      <w:r>
        <w:rPr>
          <w:noProof/>
        </w:rPr>
        <mc:AlternateContent>
          <mc:Choice Requires="wps">
            <w:drawing>
              <wp:anchor distT="0" distB="0" distL="114300" distR="114300" simplePos="0" relativeHeight="251676674" behindDoc="0" locked="0" layoutInCell="1" allowOverlap="1" wp14:anchorId="245DC78D" wp14:editId="785416D2">
                <wp:simplePos x="0" y="0"/>
                <wp:positionH relativeFrom="column">
                  <wp:posOffset>291830</wp:posOffset>
                </wp:positionH>
                <wp:positionV relativeFrom="paragraph">
                  <wp:posOffset>62014</wp:posOffset>
                </wp:positionV>
                <wp:extent cx="505460" cy="359410"/>
                <wp:effectExtent l="0" t="0" r="0" b="0"/>
                <wp:wrapNone/>
                <wp:docPr id="1383643536"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4A9E6460" w14:textId="0A89C8A9" w:rsidR="009F3DE5" w:rsidRPr="004A6F50" w:rsidRDefault="009F3DE5" w:rsidP="009F3DE5">
                            <w:pPr>
                              <w:ind w:left="180" w:hanging="75"/>
                              <w:jc w:val="right"/>
                              <w:rPr>
                                <w:b/>
                                <w:bCs/>
                                <w:lang w:val="en-US"/>
                              </w:rPr>
                            </w:pPr>
                            <w:r>
                              <w:rPr>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DC78D" id="_x0000_s1028" type="#_x0000_t202" style="position:absolute;left:0;text-align:left;margin-left:23pt;margin-top:4.9pt;width:39.8pt;height:28.3pt;z-index:251676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" filled="f" stroked="f" strokeweight=".5pt">
                <v:textbox>
                  <w:txbxContent>
                    <w:p w14:paraId="4A9E6460" w14:textId="0A89C8A9" w:rsidR="009F3DE5" w:rsidRPr="004A6F50" w:rsidRDefault="009F3DE5" w:rsidP="009F3DE5">
                      <w:pPr>
                        <w:ind w:left="180" w:hanging="75"/>
                        <w:jc w:val="right"/>
                        <w:rPr>
                          <w:b/>
                          <w:bCs/>
                          <w:lang w:val="en-US"/>
                        </w:rPr>
                      </w:pPr>
                      <w:r>
                        <w:rPr>
                          <w:b/>
                          <w:bCs/>
                          <w:lang w:val="en-US"/>
                        </w:rPr>
                        <w:t>(c)</w:t>
                      </w:r>
                    </w:p>
                  </w:txbxContent>
                </v:textbox>
              </v:shape>
            </w:pict>
          </mc:Fallback>
        </mc:AlternateContent>
      </w:r>
    </w:p>
    <w:p w14:paraId="4C743407" w14:textId="12B8977E" w:rsidR="004A21C1" w:rsidRDefault="004A21C1" w:rsidP="004A21C1">
      <w:pPr>
        <w:ind w:right="-32"/>
        <w:jc w:val="both"/>
        <w:rPr>
          <w:b/>
          <w:bCs/>
          <w:i/>
          <w:iCs/>
          <w:sz w:val="20"/>
          <w:szCs w:val="20"/>
        </w:rPr>
      </w:pPr>
    </w:p>
    <w:p w14:paraId="1FAA43B8" w14:textId="1FD1A79E" w:rsidR="004A21C1" w:rsidRDefault="004A21C1" w:rsidP="004A21C1">
      <w:pPr>
        <w:ind w:right="-32"/>
        <w:jc w:val="both"/>
        <w:rPr>
          <w:b/>
          <w:bCs/>
          <w:i/>
          <w:iCs/>
          <w:sz w:val="20"/>
          <w:szCs w:val="20"/>
        </w:rPr>
      </w:pPr>
    </w:p>
    <w:p w14:paraId="04BC30FE" w14:textId="2F4FBAB0" w:rsidR="004A21C1" w:rsidRDefault="004A21C1" w:rsidP="004A21C1">
      <w:pPr>
        <w:ind w:right="-32"/>
        <w:jc w:val="both"/>
        <w:rPr>
          <w:b/>
          <w:bCs/>
          <w:i/>
          <w:iCs/>
          <w:sz w:val="20"/>
          <w:szCs w:val="20"/>
        </w:rPr>
      </w:pPr>
    </w:p>
    <w:p w14:paraId="7E170EE6" w14:textId="0C150BEC" w:rsidR="004A21C1" w:rsidRDefault="004A21C1" w:rsidP="004A21C1">
      <w:pPr>
        <w:ind w:right="-32"/>
        <w:jc w:val="both"/>
        <w:rPr>
          <w:b/>
          <w:bCs/>
          <w:i/>
          <w:iCs/>
          <w:sz w:val="20"/>
          <w:szCs w:val="20"/>
        </w:rPr>
      </w:pPr>
    </w:p>
    <w:p w14:paraId="7F11D6C1" w14:textId="2E9C1FF0" w:rsidR="004A21C1" w:rsidRDefault="004A21C1" w:rsidP="004A21C1">
      <w:pPr>
        <w:ind w:right="-32"/>
        <w:jc w:val="both"/>
        <w:rPr>
          <w:b/>
          <w:bCs/>
          <w:i/>
          <w:iCs/>
          <w:sz w:val="20"/>
          <w:szCs w:val="20"/>
        </w:rPr>
      </w:pPr>
    </w:p>
    <w:p w14:paraId="4B32A46B" w14:textId="63D38B30" w:rsidR="004A21C1" w:rsidRDefault="004A21C1" w:rsidP="004A21C1">
      <w:pPr>
        <w:ind w:right="-32"/>
        <w:jc w:val="both"/>
        <w:rPr>
          <w:b/>
          <w:bCs/>
          <w:i/>
          <w:iCs/>
          <w:sz w:val="20"/>
          <w:szCs w:val="20"/>
        </w:rPr>
      </w:pPr>
    </w:p>
    <w:p w14:paraId="3FDB4974" w14:textId="6030708D" w:rsidR="004A21C1" w:rsidRDefault="009F3DE5" w:rsidP="004A21C1">
      <w:pPr>
        <w:ind w:right="-32"/>
        <w:jc w:val="both"/>
        <w:rPr>
          <w:b/>
          <w:bCs/>
          <w:i/>
          <w:iCs/>
          <w:sz w:val="20"/>
          <w:szCs w:val="20"/>
        </w:rPr>
      </w:pPr>
      <w:r>
        <w:rPr>
          <w:noProof/>
        </w:rPr>
        <mc:AlternateContent>
          <mc:Choice Requires="wps">
            <w:drawing>
              <wp:anchor distT="0" distB="0" distL="114300" distR="114300" simplePos="0" relativeHeight="251677698" behindDoc="0" locked="0" layoutInCell="1" allowOverlap="1" wp14:anchorId="3EA3E5A1" wp14:editId="0D4C06A9">
                <wp:simplePos x="0" y="0"/>
                <wp:positionH relativeFrom="column">
                  <wp:posOffset>310245</wp:posOffset>
                </wp:positionH>
                <wp:positionV relativeFrom="paragraph">
                  <wp:posOffset>44234</wp:posOffset>
                </wp:positionV>
                <wp:extent cx="505460" cy="359410"/>
                <wp:effectExtent l="0" t="0" r="0" b="0"/>
                <wp:wrapNone/>
                <wp:docPr id="1226656510" name="Text Box 1"/>
                <wp:cNvGraphicFramePr/>
                <a:graphic xmlns:a="http://schemas.openxmlformats.org/drawingml/2006/main">
                  <a:graphicData uri="http://schemas.microsoft.com/office/word/2010/wordprocessingShape">
                    <wps:wsp>
                      <wps:cNvSpPr txBox="1"/>
                      <wps:spPr>
                        <a:xfrm>
                          <a:off x="0" y="0"/>
                          <a:ext cx="505460" cy="359410"/>
                        </a:xfrm>
                        <a:prstGeom prst="rect">
                          <a:avLst/>
                        </a:prstGeom>
                        <a:noFill/>
                        <a:ln w="6350">
                          <a:noFill/>
                        </a:ln>
                      </wps:spPr>
                      <wps:txbx>
                        <w:txbxContent>
                          <w:p w14:paraId="22398D34" w14:textId="6EAEEEE7" w:rsidR="009F3DE5" w:rsidRPr="004A6F50" w:rsidRDefault="009F3DE5" w:rsidP="009F3DE5">
                            <w:pPr>
                              <w:ind w:left="180" w:hanging="75"/>
                              <w:jc w:val="right"/>
                              <w:rPr>
                                <w:b/>
                                <w:bCs/>
                                <w:lang w:val="en-US"/>
                              </w:rPr>
                            </w:pPr>
                            <w:r>
                              <w:rPr>
                                <w:b/>
                                <w:bCs/>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3E5A1" id="_x0000_s1029" type="#_x0000_t202" style="position:absolute;left:0;text-align:left;margin-left:24.45pt;margin-top:3.5pt;width:39.8pt;height:28.3pt;z-index:2516776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" filled="f" stroked="f" strokeweight=".5pt">
                <v:textbox>
                  <w:txbxContent>
                    <w:p w14:paraId="22398D34" w14:textId="6EAEEEE7" w:rsidR="009F3DE5" w:rsidRPr="004A6F50" w:rsidRDefault="009F3DE5" w:rsidP="009F3DE5">
                      <w:pPr>
                        <w:ind w:left="180" w:hanging="75"/>
                        <w:jc w:val="right"/>
                        <w:rPr>
                          <w:b/>
                          <w:bCs/>
                          <w:lang w:val="en-US"/>
                        </w:rPr>
                      </w:pPr>
                      <w:r>
                        <w:rPr>
                          <w:b/>
                          <w:bCs/>
                          <w:lang w:val="en-US"/>
                        </w:rPr>
                        <w:t>(d)</w:t>
                      </w:r>
                    </w:p>
                  </w:txbxContent>
                </v:textbox>
              </v:shape>
            </w:pict>
          </mc:Fallback>
        </mc:AlternateContent>
      </w:r>
    </w:p>
    <w:p w14:paraId="275EE50F" w14:textId="5873EB56" w:rsidR="004A21C1" w:rsidRDefault="004A21C1" w:rsidP="004A21C1">
      <w:pPr>
        <w:ind w:right="-32"/>
        <w:jc w:val="both"/>
        <w:rPr>
          <w:b/>
          <w:bCs/>
          <w:i/>
          <w:iCs/>
          <w:sz w:val="20"/>
          <w:szCs w:val="20"/>
        </w:rPr>
      </w:pPr>
    </w:p>
    <w:p w14:paraId="7CB53A67" w14:textId="260EC25D" w:rsidR="004A21C1" w:rsidRDefault="004A21C1" w:rsidP="004A21C1">
      <w:pPr>
        <w:ind w:right="-32"/>
        <w:jc w:val="both"/>
        <w:rPr>
          <w:b/>
          <w:bCs/>
          <w:i/>
          <w:iCs/>
          <w:sz w:val="20"/>
          <w:szCs w:val="20"/>
        </w:rPr>
      </w:pPr>
    </w:p>
    <w:p w14:paraId="27889419" w14:textId="1E8C0EF5" w:rsidR="004A21C1" w:rsidRDefault="004A21C1" w:rsidP="004A21C1">
      <w:pPr>
        <w:ind w:right="-32"/>
        <w:jc w:val="both"/>
        <w:rPr>
          <w:b/>
          <w:bCs/>
          <w:i/>
          <w:iCs/>
          <w:sz w:val="20"/>
          <w:szCs w:val="20"/>
        </w:rPr>
      </w:pPr>
    </w:p>
    <w:p w14:paraId="595B7000" w14:textId="1080AB97" w:rsidR="004A21C1" w:rsidRPr="004A21C1" w:rsidRDefault="004A21C1" w:rsidP="004A21C1">
      <w:pPr>
        <w:ind w:right="-32"/>
        <w:jc w:val="both"/>
        <w:rPr>
          <w:b/>
          <w:bCs/>
          <w:i/>
          <w:iCs/>
          <w:sz w:val="16"/>
          <w:szCs w:val="16"/>
        </w:rPr>
      </w:pPr>
    </w:p>
    <w:p w14:paraId="02174EE8" w14:textId="0ECBC568" w:rsidR="004A21C1" w:rsidRPr="00026A0E" w:rsidRDefault="004A21C1" w:rsidP="009F3DE5">
      <w:pPr>
        <w:ind w:left="142" w:right="109"/>
        <w:jc w:val="both"/>
        <w:rPr>
          <w:i/>
          <w:iCs/>
          <w:sz w:val="20"/>
          <w:szCs w:val="20"/>
        </w:rPr>
      </w:pPr>
      <w:r w:rsidRPr="00026A0E">
        <w:rPr>
          <w:b/>
          <w:bCs/>
          <w:i/>
          <w:iCs/>
          <w:sz w:val="20"/>
          <w:szCs w:val="20"/>
        </w:rPr>
        <w:t>Figure A4.1</w:t>
      </w:r>
      <w:r w:rsidR="00941E80">
        <w:rPr>
          <w:b/>
          <w:bCs/>
          <w:i/>
          <w:iCs/>
          <w:sz w:val="20"/>
          <w:szCs w:val="20"/>
        </w:rPr>
        <w:t>.</w:t>
      </w:r>
      <w:r w:rsidR="00941E80">
        <w:rPr>
          <w:i/>
          <w:iCs/>
          <w:sz w:val="20"/>
          <w:szCs w:val="20"/>
        </w:rPr>
        <w:t xml:space="preserve"> </w:t>
      </w:r>
      <w:r w:rsidRPr="00026A0E">
        <w:rPr>
          <w:i/>
          <w:iCs/>
          <w:sz w:val="20"/>
          <w:szCs w:val="20"/>
        </w:rPr>
        <w:t>Sentinel-1 [GSLC] products example over Death Valley National Park, California, US</w:t>
      </w:r>
      <w:r w:rsidR="009F3DE5">
        <w:rPr>
          <w:i/>
          <w:iCs/>
          <w:sz w:val="20"/>
          <w:szCs w:val="20"/>
        </w:rPr>
        <w:t>A</w:t>
      </w:r>
      <w:r w:rsidRPr="00026A0E">
        <w:rPr>
          <w:i/>
          <w:iCs/>
          <w:sz w:val="20"/>
          <w:szCs w:val="20"/>
        </w:rPr>
        <w:t>.</w:t>
      </w:r>
      <w:r w:rsidR="009F3DE5">
        <w:rPr>
          <w:i/>
          <w:iCs/>
          <w:sz w:val="20"/>
          <w:szCs w:val="20"/>
        </w:rPr>
        <w:t xml:space="preserve">                            </w:t>
      </w:r>
      <w:r w:rsidRPr="00026A0E">
        <w:rPr>
          <w:i/>
          <w:iCs/>
          <w:sz w:val="20"/>
          <w:szCs w:val="20"/>
        </w:rPr>
        <w:t xml:space="preserve"> </w:t>
      </w:r>
      <w:r w:rsidRPr="00026A0E">
        <w:rPr>
          <w:b/>
          <w:bCs/>
          <w:i/>
          <w:iCs/>
          <w:sz w:val="20"/>
          <w:szCs w:val="20"/>
        </w:rPr>
        <w:t>a)</w:t>
      </w:r>
      <w:r w:rsidRPr="00026A0E">
        <w:rPr>
          <w:i/>
          <w:iCs/>
          <w:sz w:val="20"/>
          <w:szCs w:val="20"/>
        </w:rPr>
        <w:t xml:space="preserve"> GSLC1: Intensity data of the first [GSLC] product (2017-05-27); </w:t>
      </w:r>
      <w:r w:rsidRPr="00026A0E">
        <w:rPr>
          <w:b/>
          <w:bCs/>
          <w:i/>
          <w:iCs/>
          <w:sz w:val="20"/>
          <w:szCs w:val="20"/>
        </w:rPr>
        <w:t>b)</w:t>
      </w:r>
      <w:r w:rsidRPr="00026A0E">
        <w:rPr>
          <w:i/>
          <w:iCs/>
          <w:sz w:val="20"/>
          <w:szCs w:val="20"/>
        </w:rPr>
        <w:t xml:space="preserve"> GSLC2: Intensity data of the second [GSLC] product (2017-06-08); </w:t>
      </w:r>
      <w:r w:rsidRPr="00026A0E">
        <w:rPr>
          <w:b/>
          <w:bCs/>
          <w:i/>
          <w:iCs/>
          <w:sz w:val="20"/>
          <w:szCs w:val="20"/>
        </w:rPr>
        <w:t>c)</w:t>
      </w:r>
      <w:r w:rsidRPr="00026A0E">
        <w:rPr>
          <w:i/>
          <w:iCs/>
          <w:sz w:val="20"/>
          <w:szCs w:val="20"/>
        </w:rPr>
        <w:t xml:space="preserve"> InSAR coherence map generated directly from A4.1a) and</w:t>
      </w:r>
      <w:r w:rsidRPr="00026A0E">
        <w:rPr>
          <w:b/>
          <w:bCs/>
          <w:i/>
          <w:iCs/>
          <w:sz w:val="20"/>
          <w:szCs w:val="20"/>
        </w:rPr>
        <w:t xml:space="preserve"> </w:t>
      </w:r>
      <w:r w:rsidRPr="00026A0E">
        <w:rPr>
          <w:i/>
          <w:iCs/>
          <w:sz w:val="20"/>
          <w:szCs w:val="20"/>
        </w:rPr>
        <w:t xml:space="preserve">b); </w:t>
      </w:r>
      <w:r w:rsidRPr="00026A0E">
        <w:rPr>
          <w:b/>
          <w:bCs/>
          <w:i/>
          <w:iCs/>
          <w:sz w:val="20"/>
          <w:szCs w:val="20"/>
        </w:rPr>
        <w:t>d)</w:t>
      </w:r>
      <w:r w:rsidRPr="00026A0E">
        <w:rPr>
          <w:i/>
          <w:iCs/>
          <w:sz w:val="20"/>
          <w:szCs w:val="20"/>
        </w:rPr>
        <w:t xml:space="preserve"> InSAR differential phase map generated directly from A4.1a) and b).</w:t>
      </w:r>
    </w:p>
    <w:p w14:paraId="5ADB4330" w14:textId="24082E2C" w:rsidR="009E1D5B" w:rsidRPr="00026A0E" w:rsidRDefault="00B47047">
      <w:pPr>
        <w:ind w:left="90"/>
        <w:jc w:val="both"/>
      </w:pPr>
      <w:r w:rsidRPr="00026A0E">
        <w:lastRenderedPageBreak/>
        <w:t xml:space="preserve">Some advanced [GSLC] product can be provided with “2.12 Radar Unit Look Vector Grid </w:t>
      </w:r>
      <w:proofErr w:type="gramStart"/>
      <w:r w:rsidRPr="00026A0E">
        <w:t xml:space="preserve">Image” </w:t>
      </w:r>
      <w:r w:rsidR="009F3DE5">
        <w:t xml:space="preserve">  </w:t>
      </w:r>
      <w:proofErr w:type="gramEnd"/>
      <w:r w:rsidR="009F3DE5">
        <w:t xml:space="preserve">       </w:t>
      </w:r>
      <w:r w:rsidRPr="00026A0E">
        <w:t>per-pixel metadata (Figure A4.2) which gives the accurate 3-D components radar unit look vector used as for example in decomposing the vertical and horizontal component of an InSAR surface displacement estimate.</w:t>
      </w:r>
    </w:p>
    <w:tbl>
      <w:tblPr>
        <w:tblStyle w:val="affffff"/>
        <w:tblW w:w="8860" w:type="dxa"/>
        <w:tblInd w:w="180" w:type="dxa"/>
        <w:tblLayout w:type="fixed"/>
        <w:tblLook w:val="0600" w:firstRow="0" w:lastRow="0" w:firstColumn="0" w:lastColumn="0" w:noHBand="1" w:noVBand="1"/>
      </w:tblPr>
      <w:tblGrid>
        <w:gridCol w:w="8860"/>
      </w:tblGrid>
      <w:tr w:rsidR="009E1D5B" w:rsidRPr="00026A0E" w14:paraId="61492E56" w14:textId="77777777">
        <w:tc>
          <w:tcPr>
            <w:tcW w:w="8860" w:type="dxa"/>
            <w:tcMar>
              <w:top w:w="100" w:type="dxa"/>
              <w:left w:w="100" w:type="dxa"/>
              <w:bottom w:w="100" w:type="dxa"/>
              <w:right w:w="100" w:type="dxa"/>
            </w:tcMar>
          </w:tcPr>
          <w:p w14:paraId="28AD7BD4" w14:textId="77777777" w:rsidR="009E1D5B" w:rsidRPr="00026A0E" w:rsidRDefault="00B47047">
            <w:pPr>
              <w:rPr>
                <w:rFonts w:ascii="Calibri" w:eastAsia="Calibri" w:hAnsi="Calibri" w:cs="Calibri"/>
              </w:rPr>
            </w:pPr>
            <w:r w:rsidRPr="00026A0E">
              <w:rPr>
                <w:noProof/>
              </w:rPr>
              <w:drawing>
                <wp:inline distT="114300" distB="114300" distL="114300" distR="114300" wp14:anchorId="7317C04D" wp14:editId="713931AC">
                  <wp:extent cx="5476875" cy="1866900"/>
                  <wp:effectExtent l="0" t="0" r="0" b="0"/>
                  <wp:docPr id="194968632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5476875" cy="1866900"/>
                          </a:xfrm>
                          <a:prstGeom prst="rect">
                            <a:avLst/>
                          </a:prstGeom>
                          <a:ln/>
                        </pic:spPr>
                      </pic:pic>
                    </a:graphicData>
                  </a:graphic>
                </wp:inline>
              </w:drawing>
            </w:r>
          </w:p>
          <w:p w14:paraId="2274435E" w14:textId="77777777" w:rsidR="009E1D5B" w:rsidRPr="00026A0E" w:rsidRDefault="00B47047">
            <w:pPr>
              <w:jc w:val="center"/>
              <w:rPr>
                <w:rFonts w:ascii="Calibri" w:eastAsia="Calibri" w:hAnsi="Calibri" w:cs="Calibri"/>
                <w:b/>
                <w:bCs/>
              </w:rPr>
            </w:pPr>
            <w:r w:rsidRPr="00026A0E">
              <w:rPr>
                <w:rFonts w:ascii="Calibri" w:eastAsia="Calibri" w:hAnsi="Calibri" w:cs="Calibri"/>
                <w:b/>
                <w:bCs/>
              </w:rPr>
              <w:t xml:space="preserve">a) </w:t>
            </w:r>
          </w:p>
        </w:tc>
      </w:tr>
      <w:tr w:rsidR="009E1D5B" w:rsidRPr="00026A0E" w14:paraId="1D8533D5" w14:textId="77777777">
        <w:tc>
          <w:tcPr>
            <w:tcW w:w="8860" w:type="dxa"/>
            <w:tcMar>
              <w:top w:w="100" w:type="dxa"/>
              <w:left w:w="100" w:type="dxa"/>
              <w:bottom w:w="100" w:type="dxa"/>
              <w:right w:w="100" w:type="dxa"/>
            </w:tcMar>
          </w:tcPr>
          <w:p w14:paraId="4F837421" w14:textId="77777777" w:rsidR="009E1D5B" w:rsidRPr="00026A0E" w:rsidRDefault="00B47047">
            <w:pPr>
              <w:rPr>
                <w:rFonts w:ascii="Calibri" w:eastAsia="Calibri" w:hAnsi="Calibri" w:cs="Calibri"/>
              </w:rPr>
            </w:pPr>
            <w:r w:rsidRPr="00026A0E">
              <w:rPr>
                <w:noProof/>
              </w:rPr>
              <w:drawing>
                <wp:inline distT="114300" distB="114300" distL="114300" distR="114300" wp14:anchorId="3A337C4F" wp14:editId="6434C108">
                  <wp:extent cx="5476875" cy="1727200"/>
                  <wp:effectExtent l="0" t="0" r="0" b="0"/>
                  <wp:docPr id="19496863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8"/>
                          <a:srcRect/>
                          <a:stretch>
                            <a:fillRect/>
                          </a:stretch>
                        </pic:blipFill>
                        <pic:spPr>
                          <a:xfrm>
                            <a:off x="0" y="0"/>
                            <a:ext cx="5476875" cy="1727200"/>
                          </a:xfrm>
                          <a:prstGeom prst="rect">
                            <a:avLst/>
                          </a:prstGeom>
                          <a:ln/>
                        </pic:spPr>
                      </pic:pic>
                    </a:graphicData>
                  </a:graphic>
                </wp:inline>
              </w:drawing>
            </w:r>
          </w:p>
          <w:p w14:paraId="010AFC7F" w14:textId="77777777" w:rsidR="009E1D5B" w:rsidRPr="00026A0E" w:rsidRDefault="00B47047">
            <w:pPr>
              <w:jc w:val="center"/>
              <w:rPr>
                <w:rFonts w:ascii="Calibri" w:eastAsia="Calibri" w:hAnsi="Calibri" w:cs="Calibri"/>
              </w:rPr>
            </w:pPr>
            <w:r w:rsidRPr="00026A0E">
              <w:rPr>
                <w:rFonts w:ascii="Calibri" w:eastAsia="Calibri" w:hAnsi="Calibri" w:cs="Calibri"/>
                <w:b/>
                <w:bCs/>
              </w:rPr>
              <w:t>b)</w:t>
            </w:r>
            <w:r w:rsidRPr="00026A0E">
              <w:rPr>
                <w:rFonts w:ascii="Calibri" w:eastAsia="Calibri" w:hAnsi="Calibri" w:cs="Calibri"/>
              </w:rPr>
              <w:t xml:space="preserve"> </w:t>
            </w:r>
          </w:p>
        </w:tc>
      </w:tr>
      <w:tr w:rsidR="009E1D5B" w:rsidRPr="00026A0E" w14:paraId="0727D04A" w14:textId="77777777">
        <w:tc>
          <w:tcPr>
            <w:tcW w:w="8860" w:type="dxa"/>
            <w:tcMar>
              <w:top w:w="100" w:type="dxa"/>
              <w:left w:w="100" w:type="dxa"/>
              <w:bottom w:w="100" w:type="dxa"/>
              <w:right w:w="100" w:type="dxa"/>
            </w:tcMar>
          </w:tcPr>
          <w:p w14:paraId="1A2245DA" w14:textId="77777777" w:rsidR="009E1D5B" w:rsidRPr="00026A0E" w:rsidRDefault="00B47047">
            <w:pPr>
              <w:rPr>
                <w:rFonts w:ascii="Calibri" w:eastAsia="Calibri" w:hAnsi="Calibri" w:cs="Calibri"/>
              </w:rPr>
            </w:pPr>
            <w:r w:rsidRPr="00026A0E">
              <w:rPr>
                <w:noProof/>
              </w:rPr>
              <w:drawing>
                <wp:inline distT="114300" distB="114300" distL="114300" distR="114300" wp14:anchorId="56DE440B" wp14:editId="27E548AB">
                  <wp:extent cx="5476875" cy="1727200"/>
                  <wp:effectExtent l="0" t="0" r="0" b="0"/>
                  <wp:docPr id="19496863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a:srcRect/>
                          <a:stretch>
                            <a:fillRect/>
                          </a:stretch>
                        </pic:blipFill>
                        <pic:spPr>
                          <a:xfrm>
                            <a:off x="0" y="0"/>
                            <a:ext cx="5476875" cy="1727200"/>
                          </a:xfrm>
                          <a:prstGeom prst="rect">
                            <a:avLst/>
                          </a:prstGeom>
                          <a:ln/>
                        </pic:spPr>
                      </pic:pic>
                    </a:graphicData>
                  </a:graphic>
                </wp:inline>
              </w:drawing>
            </w:r>
          </w:p>
          <w:p w14:paraId="2FDE8883" w14:textId="77777777" w:rsidR="009E1D5B" w:rsidRPr="00026A0E" w:rsidRDefault="00B47047">
            <w:pPr>
              <w:jc w:val="center"/>
              <w:rPr>
                <w:rFonts w:ascii="Calibri" w:eastAsia="Calibri" w:hAnsi="Calibri" w:cs="Calibri"/>
              </w:rPr>
            </w:pPr>
            <w:r w:rsidRPr="00026A0E">
              <w:rPr>
                <w:rFonts w:ascii="Calibri" w:eastAsia="Calibri" w:hAnsi="Calibri" w:cs="Calibri"/>
                <w:b/>
                <w:bCs/>
              </w:rPr>
              <w:t>c)</w:t>
            </w:r>
            <w:r w:rsidRPr="00026A0E">
              <w:rPr>
                <w:rFonts w:ascii="Calibri" w:eastAsia="Calibri" w:hAnsi="Calibri" w:cs="Calibri"/>
              </w:rPr>
              <w:t xml:space="preserve"> </w:t>
            </w:r>
          </w:p>
        </w:tc>
      </w:tr>
    </w:tbl>
    <w:sdt>
      <w:sdtPr>
        <w:tag w:val="goog_rdk_78"/>
        <w:id w:val="-1046264561"/>
      </w:sdtPr>
      <w:sdtContent>
        <w:p w14:paraId="1D6E55AE" w14:textId="58AF0A4B" w:rsidR="009E1D5B" w:rsidRPr="00026A0E" w:rsidRDefault="00B47047">
          <w:pPr>
            <w:ind w:left="284"/>
            <w:jc w:val="both"/>
            <w:rPr>
              <w:sz w:val="20"/>
              <w:szCs w:val="20"/>
            </w:rPr>
          </w:pPr>
          <w:r w:rsidRPr="00026A0E">
            <w:rPr>
              <w:b/>
              <w:bCs/>
              <w:i/>
              <w:iCs/>
              <w:sz w:val="20"/>
              <w:szCs w:val="20"/>
            </w:rPr>
            <w:t>Figure A4.2</w:t>
          </w:r>
          <w:r w:rsidR="00941E80">
            <w:rPr>
              <w:b/>
              <w:bCs/>
              <w:i/>
              <w:iCs/>
              <w:sz w:val="20"/>
              <w:szCs w:val="20"/>
            </w:rPr>
            <w:t xml:space="preserve">. </w:t>
          </w:r>
          <w:r w:rsidRPr="00026A0E">
            <w:rPr>
              <w:i/>
              <w:iCs/>
              <w:sz w:val="20"/>
              <w:szCs w:val="20"/>
            </w:rPr>
            <w:t xml:space="preserve"> 3-D components radar unit look vector of the [GSLC] product in Figure A4.1.  </w:t>
          </w:r>
          <w:r w:rsidRPr="00026A0E">
            <w:rPr>
              <w:b/>
              <w:bCs/>
              <w:i/>
              <w:iCs/>
              <w:sz w:val="20"/>
              <w:szCs w:val="20"/>
            </w:rPr>
            <w:t>a)</w:t>
          </w:r>
          <w:r w:rsidRPr="00026A0E">
            <w:rPr>
              <w:i/>
              <w:iCs/>
              <w:sz w:val="20"/>
              <w:szCs w:val="20"/>
            </w:rPr>
            <w:t xml:space="preserve"> x unit component; </w:t>
          </w:r>
          <w:r w:rsidRPr="00026A0E">
            <w:rPr>
              <w:b/>
              <w:bCs/>
              <w:i/>
              <w:iCs/>
              <w:sz w:val="20"/>
              <w:szCs w:val="20"/>
            </w:rPr>
            <w:t>b)</w:t>
          </w:r>
          <w:r w:rsidRPr="00026A0E">
            <w:rPr>
              <w:i/>
              <w:iCs/>
              <w:sz w:val="20"/>
              <w:szCs w:val="20"/>
            </w:rPr>
            <w:t xml:space="preserve"> y unit component;</w:t>
          </w:r>
          <w:r w:rsidRPr="00026A0E">
            <w:rPr>
              <w:b/>
              <w:bCs/>
              <w:i/>
              <w:iCs/>
              <w:sz w:val="20"/>
              <w:szCs w:val="20"/>
            </w:rPr>
            <w:t xml:space="preserve"> c)</w:t>
          </w:r>
          <w:r w:rsidRPr="00026A0E">
            <w:rPr>
              <w:i/>
              <w:iCs/>
              <w:sz w:val="20"/>
              <w:szCs w:val="20"/>
            </w:rPr>
            <w:t xml:space="preserve"> z unit component</w:t>
          </w:r>
          <w:r w:rsidRPr="00026A0E">
            <w:rPr>
              <w:sz w:val="20"/>
              <w:szCs w:val="20"/>
            </w:rPr>
            <w:t>.</w:t>
          </w:r>
          <w:sdt>
            <w:sdtPr>
              <w:tag w:val="goog_rdk_75"/>
              <w:id w:val="-2071629401"/>
            </w:sdtPr>
            <w:sdtContent>
              <w:sdt>
                <w:sdtPr>
                  <w:tag w:val="goog_rdk_76"/>
                  <w:id w:val="-915936016"/>
                </w:sdtPr>
                <w:sdtContent/>
              </w:sdt>
              <w:sdt>
                <w:sdtPr>
                  <w:tag w:val="goog_rdk_77"/>
                  <w:id w:val="-21405954"/>
                </w:sdtPr>
                <w:sdtContent/>
              </w:sdt>
            </w:sdtContent>
          </w:sdt>
        </w:p>
      </w:sdtContent>
    </w:sdt>
    <w:p w14:paraId="34A290F1" w14:textId="1CD454D8" w:rsidR="009E1D5B" w:rsidRPr="00026A0E" w:rsidRDefault="00000000" w:rsidP="00511EB6">
      <w:pPr>
        <w:ind w:left="284"/>
        <w:jc w:val="both"/>
        <w:rPr>
          <w:sz w:val="20"/>
          <w:szCs w:val="20"/>
        </w:rPr>
      </w:pPr>
      <w:sdt>
        <w:sdtPr>
          <w:tag w:val="goog_rdk_83"/>
          <w:id w:val="-2111329774"/>
        </w:sdtPr>
        <w:sdtContent>
          <w:sdt>
            <w:sdtPr>
              <w:tag w:val="goog_rdk_79"/>
              <w:id w:val="1071913918"/>
              <w:showingPlcHdr/>
            </w:sdtPr>
            <w:sdtContent>
              <w:r w:rsidR="00511EB6" w:rsidRPr="00026A0E">
                <w:t xml:space="preserve">     </w:t>
              </w:r>
            </w:sdtContent>
          </w:sdt>
        </w:sdtContent>
      </w:sdt>
      <w:r w:rsidR="00B47047" w:rsidRPr="00026A0E">
        <w:br w:type="page"/>
      </w:r>
    </w:p>
    <w:sdt>
      <w:sdtPr>
        <w:tag w:val="goog_rdk_92"/>
        <w:id w:val="524484064"/>
      </w:sdtPr>
      <w:sdtContent>
        <w:p w14:paraId="5B9F4AB9" w14:textId="77777777" w:rsidR="009E1D5B" w:rsidRPr="00026A0E" w:rsidRDefault="00000000">
          <w:pPr>
            <w:rPr>
              <w:b/>
              <w:bCs/>
              <w:sz w:val="32"/>
              <w:szCs w:val="32"/>
            </w:rPr>
          </w:pPr>
          <w:sdt>
            <w:sdtPr>
              <w:tag w:val="goog_rdk_86"/>
              <w:id w:val="-1047414847"/>
            </w:sdtPr>
            <w:sdtContent>
              <w:sdt>
                <w:sdtPr>
                  <w:tag w:val="goog_rdk_87"/>
                  <w:id w:val="-710201652"/>
                </w:sdtPr>
                <w:sdtContent>
                  <w:r w:rsidR="00B47047" w:rsidRPr="00026A0E">
                    <w:rPr>
                      <w:b/>
                      <w:bCs/>
                      <w:sz w:val="32"/>
                      <w:szCs w:val="32"/>
                    </w:rPr>
                    <w:t xml:space="preserve">Annex 5: </w:t>
                  </w:r>
                </w:sdtContent>
              </w:sdt>
              <w:sdt>
                <w:sdtPr>
                  <w:tag w:val="goog_rdk_88"/>
                  <w:id w:val="2006172503"/>
                </w:sdtPr>
                <w:sdtContent>
                  <w:r w:rsidR="00B47047" w:rsidRPr="00026A0E">
                    <w:rPr>
                      <w:b/>
                      <w:bCs/>
                      <w:sz w:val="32"/>
                      <w:szCs w:val="32"/>
                    </w:rPr>
                    <w:t>Composite</w:t>
                  </w:r>
                </w:sdtContent>
              </w:sdt>
              <w:sdt>
                <w:sdtPr>
                  <w:tag w:val="goog_rdk_89"/>
                  <w:id w:val="-585662173"/>
                </w:sdtPr>
                <w:sdtContent>
                  <w:r w:rsidR="00B47047" w:rsidRPr="00026A0E">
                    <w:rPr>
                      <w:b/>
                      <w:bCs/>
                      <w:sz w:val="32"/>
                      <w:szCs w:val="32"/>
                    </w:rPr>
                    <w:t xml:space="preserve"> Backscatter [</w:t>
                  </w:r>
                </w:sdtContent>
              </w:sdt>
              <w:sdt>
                <w:sdtPr>
                  <w:tag w:val="goog_rdk_90"/>
                  <w:id w:val="1664645129"/>
                </w:sdtPr>
                <w:sdtContent>
                  <w:r w:rsidR="00B47047" w:rsidRPr="00026A0E">
                    <w:rPr>
                      <w:b/>
                      <w:bCs/>
                      <w:sz w:val="32"/>
                      <w:szCs w:val="32"/>
                    </w:rPr>
                    <w:t>CB</w:t>
                  </w:r>
                </w:sdtContent>
              </w:sdt>
              <w:sdt>
                <w:sdtPr>
                  <w:tag w:val="goog_rdk_91"/>
                  <w:id w:val="828700752"/>
                </w:sdtPr>
                <w:sdtContent>
                  <w:r w:rsidR="00B47047" w:rsidRPr="00026A0E">
                    <w:rPr>
                      <w:b/>
                      <w:bCs/>
                      <w:sz w:val="32"/>
                      <w:szCs w:val="32"/>
                    </w:rPr>
                    <w:t>] example</w:t>
                  </w:r>
                </w:sdtContent>
              </w:sdt>
            </w:sdtContent>
          </w:sdt>
        </w:p>
      </w:sdtContent>
    </w:sdt>
    <w:sdt>
      <w:sdtPr>
        <w:tag w:val="goog_rdk_97"/>
        <w:id w:val="973312258"/>
      </w:sdtPr>
      <w:sdtContent>
        <w:p w14:paraId="09028340" w14:textId="7584B7EF" w:rsidR="009E1D5B" w:rsidRPr="00026A0E" w:rsidRDefault="00000000">
          <w:pPr>
            <w:ind w:left="284"/>
            <w:jc w:val="both"/>
          </w:pPr>
          <w:sdt>
            <w:sdtPr>
              <w:tag w:val="goog_rdk_93"/>
              <w:id w:val="-1096707818"/>
            </w:sdtPr>
            <w:sdtContent>
              <w:sdt>
                <w:sdtPr>
                  <w:tag w:val="goog_rdk_94"/>
                  <w:id w:val="1808836173"/>
                </w:sdtPr>
                <w:sdtContent>
                  <w:r w:rsidR="00B47047" w:rsidRPr="00026A0E">
                    <w:t xml:space="preserve">The algorithm for generating a </w:t>
                  </w:r>
                </w:sdtContent>
              </w:sdt>
              <w:sdt>
                <w:sdtPr>
                  <w:tag w:val="goog_rdk_95"/>
                  <w:id w:val="2014469878"/>
                </w:sdtPr>
                <w:sdtContent>
                  <w:r w:rsidR="00B47047" w:rsidRPr="00026A0E">
                    <w:t>CB</w:t>
                  </w:r>
                </w:sdtContent>
              </w:sdt>
              <w:sdt>
                <w:sdtPr>
                  <w:tag w:val="goog_rdk_96"/>
                  <w:id w:val="457683124"/>
                </w:sdtPr>
                <w:sdtContent>
                  <w:r w:rsidR="00B47047" w:rsidRPr="00026A0E">
                    <w:t xml:space="preserve"> product using local resolution weighting is described below.</w:t>
                  </w:r>
                </w:sdtContent>
              </w:sdt>
            </w:sdtContent>
          </w:sdt>
        </w:p>
      </w:sdtContent>
    </w:sdt>
    <w:sdt>
      <w:sdtPr>
        <w:tag w:val="goog_rdk_119"/>
        <w:id w:val="-1581694058"/>
      </w:sdtPr>
      <w:sdtContent>
        <w:p w14:paraId="4071D690" w14:textId="3DA541AF" w:rsidR="009E1D5B" w:rsidRPr="00026A0E" w:rsidRDefault="00000000">
          <w:pPr>
            <w:ind w:left="284"/>
            <w:jc w:val="both"/>
          </w:pPr>
          <w:sdt>
            <w:sdtPr>
              <w:tag w:val="goog_rdk_98"/>
              <w:id w:val="2092523177"/>
            </w:sdtPr>
            <w:sdtContent>
              <w:sdt>
                <w:sdtPr>
                  <w:tag w:val="goog_rdk_99"/>
                  <w:id w:val="-2102569711"/>
                </w:sdtPr>
                <w:sdtContent>
                  <w:r w:rsidR="00B47047" w:rsidRPr="00026A0E">
                    <w:t xml:space="preserve">A temporal window is defined encapsulating all SAR products to be used to generate the </w:t>
                  </w:r>
                </w:sdtContent>
              </w:sdt>
              <w:sdt>
                <w:sdtPr>
                  <w:tag w:val="goog_rdk_100"/>
                  <w:id w:val="-2097637781"/>
                </w:sdtPr>
                <w:sdtContent>
                  <w:r w:rsidR="00B47047" w:rsidRPr="00026A0E">
                    <w:t>CB</w:t>
                  </w:r>
                </w:sdtContent>
              </w:sdt>
              <w:sdt>
                <w:sdtPr>
                  <w:tag w:val="goog_rdk_101"/>
                  <w:id w:val="-1717740454"/>
                </w:sdtPr>
                <w:sdtContent>
                  <w:r w:rsidR="00B47047" w:rsidRPr="00026A0E">
                    <w:t xml:space="preserve"> product.  For each pixel </w:t>
                  </w:r>
                </w:sdtContent>
              </w:sdt>
              <w:sdt>
                <w:sdtPr>
                  <w:tag w:val="goog_rdk_102"/>
                  <w:id w:val="-1269599234"/>
                </w:sdtPr>
                <w:sdtContent>
                  <w:proofErr w:type="spellStart"/>
                  <w:r w:rsidR="00B47047" w:rsidRPr="00026A0E">
                    <w:rPr>
                      <w:i/>
                      <w:iCs/>
                    </w:rPr>
                    <w:t>i</w:t>
                  </w:r>
                  <w:proofErr w:type="spellEnd"/>
                </w:sdtContent>
              </w:sdt>
              <w:sdt>
                <w:sdtPr>
                  <w:tag w:val="goog_rdk_103"/>
                  <w:id w:val="386936603"/>
                </w:sdtPr>
                <w:sdtContent>
                  <w:r w:rsidR="00B47047" w:rsidRPr="00026A0E">
                    <w:t xml:space="preserve"> in the region to be covered by the </w:t>
                  </w:r>
                </w:sdtContent>
              </w:sdt>
              <w:sdt>
                <w:sdtPr>
                  <w:tag w:val="goog_rdk_104"/>
                  <w:id w:val="947550255"/>
                </w:sdtPr>
                <w:sdtContent>
                  <w:r w:rsidR="00B47047" w:rsidRPr="00026A0E">
                    <w:t>CB</w:t>
                  </w:r>
                </w:sdtContent>
              </w:sdt>
              <w:sdt>
                <w:sdtPr>
                  <w:tag w:val="goog_rdk_105"/>
                  <w:id w:val="1071379687"/>
                </w:sdtPr>
                <w:sdtContent>
                  <w:r w:rsidR="00B47047" w:rsidRPr="00026A0E">
                    <w:t xml:space="preserve">, all input products are assembled, particularly both the RTC terrain-flattened gamma </w:t>
                  </w:r>
                </w:sdtContent>
              </w:sdt>
            </w:sdtContent>
          </w:sdt>
          <m:oMath>
            <m:sSubSup>
              <m:sSubSupPr>
                <m:ctrlPr>
                  <w:rPr>
                    <w:rFonts w:ascii="Cambria Math" w:eastAsia="Cambria Math" w:hAnsi="Cambria Math" w:cs="Cambria Math"/>
                  </w:rPr>
                </m:ctrlPr>
              </m:sSubSupPr>
              <m:e>
                <w:sdt>
                  <w:sdtPr>
                    <w:tag w:val="goog_rdk_107"/>
                    <w:id w:val="1529368380"/>
                  </w:sdtPr>
                  <w:sdtContent>
                    <m:r>
                      <w:rPr>
                        <w:rFonts w:ascii="Cambria Math" w:hAnsi="Cambria Math"/>
                      </w:rPr>
                      <m:t>γ</m:t>
                    </m:r>
                  </w:sdtContent>
                </w:sdt>
              </m:e>
              <m:sub>
                <m:r>
                  <w:rPr>
                    <w:rFonts w:ascii="Cambria Math" w:eastAsia="Cambria Math" w:hAnsi="Cambria Math" w:cs="Cambria Math"/>
                  </w:rPr>
                  <m:t>i</m:t>
                </m:r>
              </m:sub>
              <m:sup>
                <m:r>
                  <w:rPr>
                    <w:rFonts w:ascii="Cambria Math" w:eastAsia="Cambria Math" w:hAnsi="Cambria Math" w:cs="Cambria Math"/>
                  </w:rPr>
                  <m:t>0</m:t>
                </m:r>
              </m:sup>
            </m:sSubSup>
          </m:oMath>
          <w:sdt>
            <w:sdtPr>
              <w:tag w:val="goog_rdk_106"/>
              <w:id w:val="-1586474578"/>
            </w:sdtPr>
            <w:sdtContent>
              <w:sdt>
                <w:sdtPr>
                  <w:tag w:val="goog_rdk_108"/>
                  <w:id w:val="469646954"/>
                </w:sdtPr>
                <w:sdtContent>
                  <w:r w:rsidR="00B47047" w:rsidRPr="00026A0E">
                    <w:t xml:space="preserve"> (item 3.1) and the </w:t>
                  </w:r>
                </w:sdtContent>
              </w:sdt>
              <w:sdt>
                <w:sdtPr>
                  <w:tag w:val="goog_rdk_109"/>
                  <w:id w:val="1401068612"/>
                </w:sdtPr>
                <w:sdtContent/>
              </w:sdt>
              <w:sdt>
                <w:sdtPr>
                  <w:tag w:val="goog_rdk_110"/>
                  <w:id w:val="1025618206"/>
                </w:sdtPr>
                <w:sdtContent>
                  <w:r w:rsidR="00B47047" w:rsidRPr="00026A0E">
                    <w:t xml:space="preserve">local contributing area </w:t>
                  </w:r>
                </w:sdtContent>
              </w:sdt>
            </w:sdtContent>
          </w:sdt>
          <m:oMath>
            <m:sSub>
              <m:sSubPr>
                <m:ctrlPr>
                  <w:rPr>
                    <w:rFonts w:ascii="Cambria Math" w:eastAsia="Cambria Math" w:hAnsi="Cambria Math" w:cs="Cambria Math"/>
                  </w:rPr>
                </m:ctrlPr>
              </m:sSubPr>
              <m:e>
                <w:sdt>
                  <w:sdtPr>
                    <w:tag w:val="goog_rdk_112"/>
                    <w:id w:val="-560129223"/>
                  </w:sdtPr>
                  <w:sdtContent>
                    <m:r>
                      <w:rPr>
                        <w:rFonts w:ascii="Cambria Math" w:eastAsia="Cambria Math" w:hAnsi="Cambria Math" w:cs="Cambria Math"/>
                      </w:rPr>
                      <m:t>A</m:t>
                    </m:r>
                  </w:sdtContent>
                </w:sdt>
              </m:e>
              <m:sub>
                <m:r>
                  <w:rPr>
                    <w:rFonts w:ascii="Cambria Math" w:eastAsia="Cambria Math" w:hAnsi="Cambria Math" w:cs="Cambria Math"/>
                  </w:rPr>
                  <m:t>i</m:t>
                </m:r>
              </m:sub>
            </m:sSub>
            <w:sdt>
              <w:sdtPr>
                <w:tag w:val="goog_rdk_113"/>
                <w:id w:val="853935521"/>
              </w:sdtPr>
              <w:sdtContent>
                <m:r>
                  <w:rPr>
                    <w:rFonts w:ascii="Cambria Math" w:eastAsia="Cambria Math" w:hAnsi="Cambria Math" w:cs="Cambria Math"/>
                  </w:rPr>
                  <m:t xml:space="preserve"> </m:t>
                </m:r>
              </w:sdtContent>
            </w:sdt>
          </m:oMath>
          <w:sdt>
            <w:sdtPr>
              <w:tag w:val="goog_rdk_111"/>
              <w:id w:val="1321526981"/>
            </w:sdtPr>
            <w:sdtContent>
              <w:sdt>
                <w:sdtPr>
                  <w:tag w:val="goog_rdk_114"/>
                  <w:id w:val="1527775958"/>
                </w:sdtPr>
                <w:sdtContent>
                  <w:r w:rsidR="00B47047" w:rsidRPr="00026A0E">
                    <w:t xml:space="preserve">(item 2.3).  </w:t>
                  </w:r>
                  <w:r w:rsidR="00635EB6" w:rsidRPr="00026A0E">
                    <w:t xml:space="preserve">That area is the one locally used for terrain flattening during the generation of the RTC product, i.e. the sum of the area expressed in the plane perpendicular to slant range (gamma nought convention) of all terrain facets within the bounds of that pixel [Small et al., IEEE-TGRS, 2022]. The terrain-flattened gamma nought RTC backscatter may or may not have had noise removal applied before proceeding to the composite generation stage.  No noise removal step is currently foreseen during the composite generation itself. </w:t>
                  </w:r>
                  <w:r w:rsidR="00B47047" w:rsidRPr="00026A0E">
                    <w:t xml:space="preserve">Given N potential contributing input products, a subset of M is chosen whereby only products with pixel </w:t>
                  </w:r>
                </w:sdtContent>
              </w:sdt>
              <w:sdt>
                <w:sdtPr>
                  <w:tag w:val="goog_rdk_115"/>
                  <w:id w:val="2049814064"/>
                </w:sdtPr>
                <w:sdtContent>
                  <w:proofErr w:type="spellStart"/>
                  <w:r w:rsidR="00B47047" w:rsidRPr="00026A0E">
                    <w:rPr>
                      <w:i/>
                      <w:iCs/>
                    </w:rPr>
                    <w:t>i</w:t>
                  </w:r>
                  <w:proofErr w:type="spellEnd"/>
                </w:sdtContent>
              </w:sdt>
              <w:sdt>
                <w:sdtPr>
                  <w:tag w:val="goog_rdk_116"/>
                  <w:id w:val="-644299292"/>
                </w:sdtPr>
                <w:sdtContent>
                  <w:r w:rsidR="00B47047" w:rsidRPr="00026A0E">
                    <w:t xml:space="preserve"> not in shadow are included.  Then one proceeds to calculating the composite backscatter for pixel  </w:t>
                  </w:r>
                </w:sdtContent>
              </w:sdt>
              <w:sdt>
                <w:sdtPr>
                  <w:tag w:val="goog_rdk_117"/>
                  <w:id w:val="531595757"/>
                </w:sdtPr>
                <w:sdtContent>
                  <w:proofErr w:type="spellStart"/>
                  <w:r w:rsidR="00B47047" w:rsidRPr="00026A0E">
                    <w:rPr>
                      <w:i/>
                      <w:iCs/>
                    </w:rPr>
                    <w:t>i</w:t>
                  </w:r>
                  <w:proofErr w:type="spellEnd"/>
                </w:sdtContent>
              </w:sdt>
              <w:sdt>
                <w:sdtPr>
                  <w:tag w:val="goog_rdk_118"/>
                  <w:id w:val="1816440579"/>
                </w:sdtPr>
                <w:sdtContent>
                  <w:r w:rsidR="00B47047" w:rsidRPr="00026A0E">
                    <w:t>.</w:t>
                  </w:r>
                </w:sdtContent>
              </w:sdt>
            </w:sdtContent>
          </w:sdt>
        </w:p>
      </w:sdtContent>
    </w:sdt>
    <w:sdt>
      <w:sdtPr>
        <w:tag w:val="goog_rdk_126"/>
        <w:id w:val="-1272908509"/>
      </w:sdtPr>
      <w:sdtContent>
        <w:p w14:paraId="6A412182" w14:textId="77777777" w:rsidR="009E1D5B" w:rsidRPr="00026A0E" w:rsidRDefault="00000000">
          <w:pPr>
            <w:ind w:left="284"/>
            <w:jc w:val="both"/>
          </w:pPr>
          <w:sdt>
            <w:sdtPr>
              <w:tag w:val="goog_rdk_120"/>
              <w:id w:val="-1977008981"/>
            </w:sdtPr>
            <w:sdtContent>
              <w:sdt>
                <w:sdtPr>
                  <w:tag w:val="goog_rdk_121"/>
                  <w:id w:val="197912156"/>
                </w:sdtPr>
                <w:sdtContent>
                  <w:r w:rsidR="00B47047" w:rsidRPr="00026A0E">
                    <w:t xml:space="preserve">First, the sum of the reciprocals </w:t>
                  </w:r>
                </w:sdtContent>
              </w:sdt>
            </w:sdtContent>
          </w:sdt>
          <m:oMath>
            <m:sSub>
              <m:sSubPr>
                <m:ctrlPr>
                  <w:rPr>
                    <w:rFonts w:ascii="Cambria Math" w:eastAsia="Cambria Math" w:hAnsi="Cambria Math" w:cs="Cambria Math"/>
                  </w:rPr>
                </m:ctrlPr>
              </m:sSubPr>
              <m:e>
                <w:sdt>
                  <w:sdtPr>
                    <w:tag w:val="goog_rdk_123"/>
                    <w:id w:val="-1066713144"/>
                  </w:sdtPr>
                  <w:sdtContent>
                    <m:r>
                      <w:rPr>
                        <w:rFonts w:ascii="Cambria Math" w:eastAsia="Cambria Math" w:hAnsi="Cambria Math" w:cs="Cambria Math"/>
                      </w:rPr>
                      <m:t>S</m:t>
                    </m:r>
                  </w:sdtContent>
                </w:sdt>
              </m:e>
              <m:sub>
                <m:r>
                  <w:rPr>
                    <w:rFonts w:ascii="Cambria Math" w:eastAsia="Cambria Math" w:hAnsi="Cambria Math" w:cs="Cambria Math"/>
                  </w:rPr>
                  <m:t>r</m:t>
                </m:r>
              </m:sub>
            </m:sSub>
            <w:sdt>
              <w:sdtPr>
                <w:tag w:val="goog_rdk_124"/>
                <w:id w:val="1579518191"/>
              </w:sdtPr>
              <w:sdtContent>
                <m:r>
                  <w:rPr>
                    <w:rFonts w:ascii="Cambria Math" w:eastAsia="Cambria Math" w:hAnsi="Cambria Math" w:cs="Cambria Math"/>
                  </w:rPr>
                  <m:t xml:space="preserve"> </m:t>
                </m:r>
              </w:sdtContent>
            </w:sdt>
          </m:oMath>
          <w:sdt>
            <w:sdtPr>
              <w:tag w:val="goog_rdk_122"/>
              <w:id w:val="1572868144"/>
            </w:sdtPr>
            <w:sdtContent>
              <w:sdt>
                <w:sdtPr>
                  <w:tag w:val="goog_rdk_125"/>
                  <w:id w:val="1116733849"/>
                </w:sdtPr>
                <w:sdtContent>
                  <w:r w:rsidR="00B47047" w:rsidRPr="00026A0E">
                    <w:t>of all local contributing areas is calculated:</w:t>
                  </w:r>
                </w:sdtContent>
              </w:sdt>
            </w:sdtContent>
          </w:sdt>
        </w:p>
      </w:sdtContent>
    </w:sdt>
    <w:p w14:paraId="3EB453BC" w14:textId="30C38564" w:rsidR="00290927" w:rsidRPr="00026A0E" w:rsidRDefault="00290927" w:rsidP="00770F64">
      <w:pPr>
        <w:jc w:val="both"/>
      </w:pPr>
    </w:p>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4F4EE0" w:rsidRPr="00026A0E" w14:paraId="0C105D8F" w14:textId="77777777" w:rsidTr="0080088A">
        <w:tc>
          <w:tcPr>
            <w:tcW w:w="8640" w:type="dxa"/>
          </w:tcPr>
          <w:p w14:paraId="2F807637" w14:textId="311EA33D" w:rsidR="004F4EE0" w:rsidRPr="00026A0E" w:rsidRDefault="00000000" w:rsidP="0080088A">
            <w:pPr>
              <w:jc w:val="center"/>
              <w:rPr>
                <w:rFonts w:ascii="Cambria Math" w:eastAsia="Cambria Math" w:hAnsi="Cambria Math" w:cs="Cambria Math"/>
              </w:rPr>
            </w:pPr>
            <m:oMathPara>
              <m:oMath>
                <m:sSub>
                  <m:sSubPr>
                    <m:ctrlPr>
                      <w:rPr>
                        <w:rFonts w:ascii="Cambria Math" w:eastAsia="Cambria Math" w:hAnsi="Cambria Math" w:cs="Cambria Math"/>
                        <w:i/>
                        <w:color w:val="auto"/>
                      </w:rPr>
                    </m:ctrlPr>
                  </m:sSubPr>
                  <m:e>
                    <m:r>
                      <w:rPr>
                        <w:rFonts w:ascii="Cambria Math" w:eastAsia="Cambria Math" w:hAnsi="Cambria Math" w:cs="Cambria Math"/>
                      </w:rPr>
                      <m:t>S</m:t>
                    </m:r>
                  </m:e>
                  <m:sub>
                    <m:r>
                      <w:rPr>
                        <w:rFonts w:ascii="Cambria Math" w:eastAsia="Cambria Math" w:hAnsi="Cambria Math" w:cs="Cambria Math"/>
                      </w:rPr>
                      <m:t>r</m:t>
                    </m:r>
                  </m:sub>
                </m:sSub>
                <m:r>
                  <w:rPr>
                    <w:rFonts w:ascii="Cambria Math" w:eastAsia="Cambria Math" w:hAnsi="Cambria Math" w:cs="Cambria Math"/>
                  </w:rPr>
                  <m:t>=</m:t>
                </m:r>
                <m:nary>
                  <m:naryPr>
                    <m:chr m:val="∑"/>
                    <m:limLoc m:val="subSup"/>
                    <m:ctrlPr>
                      <w:rPr>
                        <w:rFonts w:ascii="Cambria Math" w:eastAsia="Cambria Math" w:hAnsi="Cambria Math" w:cs="Cambria Math"/>
                        <w:i/>
                        <w:color w:val="auto"/>
                      </w:rPr>
                    </m:ctrlPr>
                  </m:naryPr>
                  <m:sub>
                    <m:r>
                      <w:rPr>
                        <w:rFonts w:ascii="Cambria Math" w:eastAsia="Cambria Math" w:hAnsi="Cambria Math" w:cs="Cambria Math"/>
                      </w:rPr>
                      <m:t>i=1</m:t>
                    </m:r>
                  </m:sub>
                  <m:sup>
                    <m:r>
                      <w:rPr>
                        <w:rFonts w:ascii="Cambria Math" w:eastAsia="Cambria Math" w:hAnsi="Cambria Math" w:cs="Cambria Math"/>
                      </w:rPr>
                      <m:t>M</m:t>
                    </m:r>
                  </m:sup>
                  <m:e>
                    <m:f>
                      <m:fPr>
                        <m:ctrlPr>
                          <w:rPr>
                            <w:rFonts w:ascii="Cambria Math" w:eastAsia="Cambria Math" w:hAnsi="Cambria Math" w:cs="Cambria Math"/>
                            <w:i/>
                            <w:color w:val="auto"/>
                          </w:rPr>
                        </m:ctrlPr>
                      </m:fPr>
                      <m:num>
                        <m:r>
                          <w:rPr>
                            <w:rFonts w:ascii="Cambria Math" w:eastAsia="Cambria Math" w:hAnsi="Cambria Math" w:cs="Cambria Math"/>
                          </w:rPr>
                          <m:t>1</m:t>
                        </m:r>
                      </m:num>
                      <m:den>
                        <m:sSub>
                          <m:sSubPr>
                            <m:ctrlPr>
                              <w:rPr>
                                <w:rFonts w:ascii="Cambria Math" w:eastAsia="Cambria Math" w:hAnsi="Cambria Math" w:cs="Cambria Math"/>
                                <w:i/>
                                <w:color w:val="auto"/>
                              </w:rPr>
                            </m:ctrlPr>
                          </m:sSubPr>
                          <m:e>
                            <m:r>
                              <w:rPr>
                                <w:rFonts w:ascii="Cambria Math" w:eastAsia="Cambria Math" w:hAnsi="Cambria Math" w:cs="Cambria Math"/>
                              </w:rPr>
                              <m:t>A</m:t>
                            </m:r>
                          </m:e>
                          <m:sub>
                            <m:r>
                              <w:rPr>
                                <w:rFonts w:ascii="Cambria Math" w:eastAsia="Cambria Math" w:hAnsi="Cambria Math" w:cs="Cambria Math"/>
                              </w:rPr>
                              <m:t>i</m:t>
                            </m:r>
                          </m:sub>
                        </m:sSub>
                      </m:den>
                    </m:f>
                  </m:e>
                </m:nary>
              </m:oMath>
            </m:oMathPara>
          </w:p>
          <w:p w14:paraId="6E43E0C3" w14:textId="77777777" w:rsidR="004F4EE0" w:rsidRPr="00026A0E" w:rsidRDefault="004F4EE0" w:rsidP="0080088A"/>
        </w:tc>
        <w:tc>
          <w:tcPr>
            <w:tcW w:w="1152" w:type="dxa"/>
          </w:tcPr>
          <w:p w14:paraId="3D128F4D" w14:textId="7316DCFA" w:rsidR="004F4EE0" w:rsidRPr="00026A0E" w:rsidRDefault="004F4EE0" w:rsidP="0080088A">
            <w:r w:rsidRPr="00026A0E">
              <w:rPr>
                <w:b/>
                <w:bCs/>
              </w:rPr>
              <w:t>Eq. A5.1</w:t>
            </w:r>
          </w:p>
        </w:tc>
      </w:tr>
    </w:tbl>
    <w:sdt>
      <w:sdtPr>
        <w:tag w:val="goog_rdk_143"/>
        <w:id w:val="94843223"/>
      </w:sdtPr>
      <w:sdtContent>
        <w:p w14:paraId="62B754B6" w14:textId="0CB4C867" w:rsidR="002A6A2C" w:rsidRPr="00026A0E" w:rsidRDefault="00000000" w:rsidP="004F4EE0">
          <w:pPr>
            <w:ind w:left="284"/>
            <w:jc w:val="both"/>
          </w:pPr>
          <w:sdt>
            <w:sdtPr>
              <w:tag w:val="goog_rdk_137"/>
              <w:id w:val="-1813715312"/>
            </w:sdtPr>
            <w:sdtContent>
              <w:sdt>
                <w:sdtPr>
                  <w:tag w:val="goog_rdk_138"/>
                  <w:id w:val="-1067045631"/>
                </w:sdtPr>
                <w:sdtContent>
                  <w:r w:rsidR="00B47047" w:rsidRPr="00026A0E">
                    <w:t xml:space="preserve">Next, the individual weight </w:t>
                  </w:r>
                </w:sdtContent>
              </w:sdt>
            </w:sdtContent>
          </w:sdt>
          <m:oMath>
            <m:sSub>
              <m:sSubPr>
                <m:ctrlPr>
                  <w:rPr>
                    <w:rFonts w:ascii="Cambria Math" w:eastAsia="Cambria Math" w:hAnsi="Cambria Math" w:cs="Cambria Math"/>
                  </w:rPr>
                </m:ctrlPr>
              </m:sSubPr>
              <m:e>
                <w:sdt>
                  <w:sdtPr>
                    <w:tag w:val="goog_rdk_140"/>
                    <w:id w:val="-1949081777"/>
                  </w:sdtPr>
                  <w:sdtContent>
                    <m:r>
                      <w:rPr>
                        <w:rFonts w:ascii="Cambria Math" w:eastAsia="Cambria Math" w:hAnsi="Cambria Math" w:cs="Cambria Math"/>
                      </w:rPr>
                      <m:t>W</m:t>
                    </m:r>
                  </w:sdtContent>
                </w:sdt>
              </m:e>
              <m:sub>
                <m:r>
                  <w:rPr>
                    <w:rFonts w:ascii="Cambria Math" w:eastAsia="Cambria Math" w:hAnsi="Cambria Math" w:cs="Cambria Math"/>
                  </w:rPr>
                  <m:t>i</m:t>
                </m:r>
              </m:sub>
            </m:sSub>
            <w:sdt>
              <w:sdtPr>
                <w:tag w:val="goog_rdk_141"/>
                <w:id w:val="688274622"/>
              </w:sdtPr>
              <w:sdtContent>
                <m:r>
                  <w:rPr>
                    <w:rFonts w:ascii="Cambria Math" w:eastAsia="Cambria Math" w:hAnsi="Cambria Math" w:cs="Cambria Math"/>
                  </w:rPr>
                  <m:t xml:space="preserve"> </m:t>
                </m:r>
              </w:sdtContent>
            </w:sdt>
          </m:oMath>
          <w:sdt>
            <w:sdtPr>
              <w:tag w:val="goog_rdk_139"/>
              <w:id w:val="-843042220"/>
            </w:sdtPr>
            <w:sdtContent>
              <w:sdt>
                <w:sdtPr>
                  <w:tag w:val="goog_rdk_142"/>
                  <w:id w:val="934561802"/>
                </w:sdtPr>
                <w:sdtContent>
                  <w:r w:rsidR="00B47047" w:rsidRPr="00026A0E">
                    <w:t>for each of the M contributing input images is calculated:</w:t>
                  </w:r>
                </w:sdtContent>
              </w:sdt>
            </w:sdtContent>
          </w:sdt>
        </w:p>
      </w:sdtContent>
    </w:sdt>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4F4EE0" w:rsidRPr="00026A0E" w14:paraId="347BE695" w14:textId="77777777" w:rsidTr="0080088A">
        <w:tc>
          <w:tcPr>
            <w:tcW w:w="8640" w:type="dxa"/>
          </w:tcPr>
          <w:p w14:paraId="41BDA6FD" w14:textId="64787DDD" w:rsidR="004F4EE0" w:rsidRPr="00026A0E" w:rsidRDefault="00000000" w:rsidP="0080088A">
            <w:pPr>
              <w:jc w:val="center"/>
              <w:rPr>
                <w:rFonts w:ascii="Cambria Math" w:eastAsia="Cambria Math" w:hAnsi="Cambria Math" w:cs="Cambria Math"/>
              </w:rPr>
            </w:pPr>
            <m:oMathPara>
              <m:oMath>
                <m:sSub>
                  <m:sSubPr>
                    <m:ctrlPr>
                      <w:rPr>
                        <w:rFonts w:ascii="Cambria Math" w:eastAsia="Cambria Math" w:hAnsi="Cambria Math" w:cs="Cambria Math"/>
                        <w:i/>
                        <w:color w:val="auto"/>
                      </w:rPr>
                    </m:ctrlPr>
                  </m:sSubPr>
                  <m:e>
                    <m:r>
                      <w:rPr>
                        <w:rFonts w:ascii="Cambria Math" w:eastAsia="Cambria Math" w:hAnsi="Cambria Math" w:cs="Cambria Math"/>
                      </w:rPr>
                      <m:t>W</m:t>
                    </m:r>
                  </m:e>
                  <m:sub>
                    <m:r>
                      <w:rPr>
                        <w:rFonts w:ascii="Cambria Math" w:eastAsia="Cambria Math" w:hAnsi="Cambria Math" w:cs="Cambria Math"/>
                      </w:rPr>
                      <m:t>i</m:t>
                    </m:r>
                  </m:sub>
                </m:sSub>
                <m:r>
                  <w:rPr>
                    <w:rFonts w:ascii="Cambria Math" w:eastAsia="Cambria Math" w:hAnsi="Cambria Math" w:cs="Cambria Math"/>
                  </w:rPr>
                  <m:t>=</m:t>
                </m:r>
                <m:f>
                  <m:fPr>
                    <m:ctrlPr>
                      <w:rPr>
                        <w:rFonts w:ascii="Cambria Math" w:eastAsia="Cambria Math" w:hAnsi="Cambria Math" w:cs="Cambria Math"/>
                        <w:i/>
                        <w:color w:val="auto"/>
                      </w:rPr>
                    </m:ctrlPr>
                  </m:fPr>
                  <m:num>
                    <m:r>
                      <w:rPr>
                        <w:rFonts w:ascii="Cambria Math" w:eastAsia="Cambria Math" w:hAnsi="Cambria Math" w:cs="Cambria Math"/>
                      </w:rPr>
                      <m:t>1</m:t>
                    </m:r>
                  </m:num>
                  <m:den>
                    <m:sSub>
                      <m:sSubPr>
                        <m:ctrlPr>
                          <w:rPr>
                            <w:rFonts w:ascii="Cambria Math" w:eastAsia="Cambria Math" w:hAnsi="Cambria Math" w:cs="Cambria Math"/>
                            <w:i/>
                            <w:color w:val="auto"/>
                          </w:rPr>
                        </m:ctrlPr>
                      </m:sSubPr>
                      <m:e>
                        <m:r>
                          <w:rPr>
                            <w:rFonts w:ascii="Cambria Math" w:eastAsia="Cambria Math" w:hAnsi="Cambria Math" w:cs="Cambria Math"/>
                          </w:rPr>
                          <m:t>A</m:t>
                        </m:r>
                      </m:e>
                      <m:sub>
                        <m:r>
                          <w:rPr>
                            <w:rFonts w:ascii="Cambria Math" w:eastAsia="Cambria Math" w:hAnsi="Cambria Math" w:cs="Cambria Math"/>
                          </w:rPr>
                          <m:t>i</m:t>
                        </m:r>
                      </m:sub>
                    </m:sSub>
                    <m:sSub>
                      <m:sSubPr>
                        <m:ctrlPr>
                          <w:rPr>
                            <w:rFonts w:ascii="Cambria Math" w:eastAsia="Cambria Math" w:hAnsi="Cambria Math" w:cs="Cambria Math"/>
                            <w:i/>
                            <w:color w:val="auto"/>
                          </w:rPr>
                        </m:ctrlPr>
                      </m:sSubPr>
                      <m:e>
                        <m:r>
                          <w:rPr>
                            <w:rFonts w:ascii="Cambria Math" w:eastAsia="Cambria Math" w:hAnsi="Cambria Math" w:cs="Cambria Math"/>
                          </w:rPr>
                          <m:t>∙S</m:t>
                        </m:r>
                      </m:e>
                      <m:sub>
                        <m:r>
                          <w:rPr>
                            <w:rFonts w:ascii="Cambria Math" w:eastAsia="Cambria Math" w:hAnsi="Cambria Math" w:cs="Cambria Math"/>
                          </w:rPr>
                          <m:t>r</m:t>
                        </m:r>
                      </m:sub>
                    </m:sSub>
                  </m:den>
                </m:f>
              </m:oMath>
            </m:oMathPara>
          </w:p>
          <w:p w14:paraId="23BBFD39" w14:textId="77777777" w:rsidR="004F4EE0" w:rsidRPr="00026A0E" w:rsidRDefault="004F4EE0" w:rsidP="0080088A"/>
        </w:tc>
        <w:tc>
          <w:tcPr>
            <w:tcW w:w="1152" w:type="dxa"/>
          </w:tcPr>
          <w:p w14:paraId="7DEE27DB" w14:textId="781BD948" w:rsidR="004F4EE0" w:rsidRPr="00026A0E" w:rsidRDefault="004F4EE0" w:rsidP="0080088A">
            <w:r w:rsidRPr="00026A0E">
              <w:rPr>
                <w:b/>
                <w:bCs/>
              </w:rPr>
              <w:t>Eq. A5.2</w:t>
            </w:r>
          </w:p>
        </w:tc>
      </w:tr>
    </w:tbl>
    <w:sdt>
      <w:sdtPr>
        <w:tag w:val="goog_rdk_155"/>
        <w:id w:val="-1987658326"/>
      </w:sdtPr>
      <w:sdtContent>
        <w:p w14:paraId="2B759524" w14:textId="77777777" w:rsidR="009E1D5B" w:rsidRPr="00026A0E" w:rsidRDefault="00000000">
          <w:pPr>
            <w:ind w:left="284"/>
            <w:jc w:val="both"/>
          </w:pPr>
          <w:sdt>
            <w:sdtPr>
              <w:tag w:val="goog_rdk_153"/>
              <w:id w:val="546752835"/>
            </w:sdtPr>
            <w:sdtContent>
              <w:sdt>
                <w:sdtPr>
                  <w:tag w:val="goog_rdk_154"/>
                  <w:id w:val="566161425"/>
                </w:sdtPr>
                <w:sdtContent>
                  <w:r w:rsidR="00B47047" w:rsidRPr="00026A0E">
                    <w:t>Now that the weight of each input image 1…M is ready, calculating the composite backscatter value is a simple matter of applying the weights to the terrain-flattened backscatter values in each input RTC image:</w:t>
                  </w:r>
                </w:sdtContent>
              </w:sdt>
            </w:sdtContent>
          </w:sdt>
        </w:p>
      </w:sdtContent>
    </w:sdt>
    <w:p w14:paraId="72236EE9" w14:textId="3C54A87B" w:rsidR="004F4EE0" w:rsidRPr="00026A0E" w:rsidRDefault="004F4EE0" w:rsidP="00770F64">
      <w:pPr>
        <w:jc w:val="both"/>
      </w:pPr>
    </w:p>
    <w:tbl>
      <w:tblPr>
        <w:tblStyle w:val="afffff4"/>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4F4EE0" w:rsidRPr="00026A0E" w14:paraId="685BF64D" w14:textId="77777777" w:rsidTr="0080088A">
        <w:tc>
          <w:tcPr>
            <w:tcW w:w="8640" w:type="dxa"/>
          </w:tcPr>
          <w:p w14:paraId="5462D6A8" w14:textId="19C7C12A" w:rsidR="004F4EE0" w:rsidRPr="00026A0E" w:rsidRDefault="00000000" w:rsidP="0080088A">
            <w:pPr>
              <w:jc w:val="center"/>
              <w:rPr>
                <w:rFonts w:ascii="Cambria Math" w:eastAsia="Cambria Math" w:hAnsi="Cambria Math" w:cs="Cambria Math"/>
              </w:rPr>
            </w:pPr>
            <m:oMathPara>
              <m:oMath>
                <m:sSub>
                  <m:sSubPr>
                    <m:ctrlPr>
                      <w:rPr>
                        <w:rFonts w:ascii="Cambria Math" w:eastAsia="Cambria Math" w:hAnsi="Cambria Math" w:cs="Cambria Math"/>
                        <w:i/>
                        <w:color w:val="auto"/>
                      </w:rPr>
                    </m:ctrlPr>
                  </m:sSubPr>
                  <m:e>
                    <m:r>
                      <w:rPr>
                        <w:rFonts w:ascii="Cambria Math" w:eastAsia="Cambria Math" w:hAnsi="Cambria Math" w:cs="Cambria Math"/>
                      </w:rPr>
                      <m:t>γ</m:t>
                    </m:r>
                  </m:e>
                  <m:sub>
                    <m:r>
                      <w:rPr>
                        <w:rFonts w:ascii="Cambria Math" w:eastAsia="Cambria Math" w:hAnsi="Cambria Math" w:cs="Cambria Math"/>
                      </w:rPr>
                      <m:t>c</m:t>
                    </m:r>
                  </m:sub>
                </m:sSub>
                <m:r>
                  <w:rPr>
                    <w:rFonts w:ascii="Cambria Math" w:eastAsia="Cambria Math" w:hAnsi="Cambria Math" w:cs="Cambria Math"/>
                  </w:rPr>
                  <m:t>=</m:t>
                </m:r>
                <m:nary>
                  <m:naryPr>
                    <m:chr m:val="∑"/>
                    <m:limLoc m:val="subSup"/>
                    <m:ctrlPr>
                      <w:rPr>
                        <w:rFonts w:ascii="Cambria Math" w:eastAsia="Cambria Math" w:hAnsi="Cambria Math" w:cs="Cambria Math"/>
                        <w:i/>
                        <w:color w:val="auto"/>
                      </w:rPr>
                    </m:ctrlPr>
                  </m:naryPr>
                  <m:sub>
                    <m:r>
                      <w:rPr>
                        <w:rFonts w:ascii="Cambria Math" w:eastAsia="Cambria Math" w:hAnsi="Cambria Math" w:cs="Cambria Math"/>
                      </w:rPr>
                      <m:t>i=1</m:t>
                    </m:r>
                  </m:sub>
                  <m:sup>
                    <m:r>
                      <w:rPr>
                        <w:rFonts w:ascii="Cambria Math" w:eastAsia="Cambria Math" w:hAnsi="Cambria Math" w:cs="Cambria Math"/>
                      </w:rPr>
                      <m:t>M</m:t>
                    </m:r>
                  </m:sup>
                  <m:e>
                    <m:sSub>
                      <m:sSubPr>
                        <m:ctrlPr>
                          <w:rPr>
                            <w:rFonts w:ascii="Cambria Math" w:eastAsia="Cambria Math" w:hAnsi="Cambria Math" w:cs="Cambria Math"/>
                            <w:i/>
                            <w:color w:val="auto"/>
                          </w:rPr>
                        </m:ctrlPr>
                      </m:sSubPr>
                      <m:e>
                        <m:r>
                          <w:rPr>
                            <w:rFonts w:ascii="Cambria Math" w:eastAsia="Cambria Math" w:hAnsi="Cambria Math" w:cs="Cambria Math"/>
                          </w:rPr>
                          <m:t>W</m:t>
                        </m:r>
                      </m:e>
                      <m:sub>
                        <m:r>
                          <w:rPr>
                            <w:rFonts w:ascii="Cambria Math" w:eastAsia="Cambria Math" w:hAnsi="Cambria Math" w:cs="Cambria Math"/>
                          </w:rPr>
                          <m:t>i</m:t>
                        </m:r>
                      </m:sub>
                    </m:sSub>
                    <m:r>
                      <w:rPr>
                        <w:rFonts w:ascii="Cambria Math" w:eastAsia="Cambria Math" w:hAnsi="Cambria Math" w:cs="Cambria Math"/>
                      </w:rPr>
                      <m:t>∙</m:t>
                    </m:r>
                    <m:sSubSup>
                      <m:sSubSupPr>
                        <m:ctrlPr>
                          <w:rPr>
                            <w:rFonts w:ascii="Cambria Math" w:eastAsia="Cambria Math" w:hAnsi="Cambria Math" w:cs="Cambria Math"/>
                            <w:i/>
                            <w:color w:val="auto"/>
                          </w:rPr>
                        </m:ctrlPr>
                      </m:sSubSupPr>
                      <m:e>
                        <m:r>
                          <w:rPr>
                            <w:rFonts w:ascii="Cambria Math" w:eastAsia="Cambria Math" w:hAnsi="Cambria Math" w:cs="Cambria Math"/>
                          </w:rPr>
                          <m:t>γ</m:t>
                        </m:r>
                      </m:e>
                      <m:sub>
                        <m:r>
                          <w:rPr>
                            <w:rFonts w:ascii="Cambria Math" w:eastAsia="Cambria Math" w:hAnsi="Cambria Math" w:cs="Cambria Math"/>
                          </w:rPr>
                          <m:t>i</m:t>
                        </m:r>
                      </m:sub>
                      <m:sup>
                        <m:r>
                          <w:rPr>
                            <w:rFonts w:ascii="Cambria Math" w:eastAsia="Cambria Math" w:hAnsi="Cambria Math" w:cs="Cambria Math"/>
                          </w:rPr>
                          <m:t>0</m:t>
                        </m:r>
                      </m:sup>
                    </m:sSubSup>
                  </m:e>
                </m:nary>
              </m:oMath>
            </m:oMathPara>
          </w:p>
          <w:p w14:paraId="6ED1C82A" w14:textId="77777777" w:rsidR="004F4EE0" w:rsidRPr="00026A0E" w:rsidRDefault="004F4EE0" w:rsidP="0080088A"/>
        </w:tc>
        <w:tc>
          <w:tcPr>
            <w:tcW w:w="1152" w:type="dxa"/>
          </w:tcPr>
          <w:p w14:paraId="00F8EAFF" w14:textId="5DD2ED33" w:rsidR="004F4EE0" w:rsidRPr="00026A0E" w:rsidRDefault="004F4EE0" w:rsidP="0080088A">
            <w:r w:rsidRPr="00026A0E">
              <w:rPr>
                <w:b/>
                <w:bCs/>
              </w:rPr>
              <w:t>Eq. A5.</w:t>
            </w:r>
            <w:r w:rsidR="0084103C" w:rsidRPr="00026A0E">
              <w:rPr>
                <w:b/>
                <w:bCs/>
              </w:rPr>
              <w:t>3</w:t>
            </w:r>
          </w:p>
        </w:tc>
      </w:tr>
    </w:tbl>
    <w:sdt>
      <w:sdtPr>
        <w:tag w:val="goog_rdk_169"/>
        <w:id w:val="-51464400"/>
      </w:sdtPr>
      <w:sdtContent>
        <w:p w14:paraId="3ED0721F" w14:textId="77777777" w:rsidR="009E1D5B" w:rsidRPr="00026A0E" w:rsidRDefault="00000000">
          <w:pPr>
            <w:ind w:left="284"/>
            <w:jc w:val="both"/>
          </w:pPr>
          <w:sdt>
            <w:sdtPr>
              <w:tag w:val="goog_rdk_167"/>
              <w:id w:val="-1357123384"/>
            </w:sdtPr>
            <w:sdtContent>
              <w:sdt>
                <w:sdtPr>
                  <w:tag w:val="goog_rdk_168"/>
                  <w:id w:val="-264413542"/>
                </w:sdtPr>
                <w:sdtContent>
                  <w:r w:rsidR="00B47047" w:rsidRPr="00026A0E">
                    <w:t xml:space="preserve">Input images that imaged a mountain slope as a “backslope” (say an ascending image) will have local contributing area values that are relatively small in comparison to descending images covering the same region, as they will locally have been subject to foreshortening or possibly even layover.  Low areas in the ascending images will correspond to relatively high weights (higher local resolution), while high areas (e.g. foreshortened) will generally result in relatively low weights.  In this way, foreshortening and even layover are not “masked out” in a </w:t>
                  </w:r>
                  <w:proofErr w:type="spellStart"/>
                  <w:r w:rsidR="00B47047" w:rsidRPr="00026A0E">
                    <w:t>boolean</w:t>
                  </w:r>
                  <w:proofErr w:type="spellEnd"/>
                  <w:r w:rsidR="00B47047" w:rsidRPr="00026A0E">
                    <w:t xml:space="preserve"> sense, but their effects are reduced as far with the “fuzzy” weighting pattern.  Applying an on or off mask would be an overreaction in some cases to foreshortening/layover, which can each exhibit a large variety of effects on the local backscatter.</w:t>
                  </w:r>
                </w:sdtContent>
              </w:sdt>
            </w:sdtContent>
          </w:sdt>
        </w:p>
      </w:sdtContent>
    </w:sdt>
    <w:sdt>
      <w:sdtPr>
        <w:tag w:val="goog_rdk_177"/>
        <w:id w:val="1180187759"/>
      </w:sdtPr>
      <w:sdtContent>
        <w:p w14:paraId="5DB6EA86" w14:textId="3E7ABA07" w:rsidR="009E1D5B" w:rsidRPr="00026A0E" w:rsidRDefault="00000000">
          <w:pPr>
            <w:ind w:left="284"/>
            <w:jc w:val="both"/>
          </w:pPr>
          <w:sdt>
            <w:sdtPr>
              <w:tag w:val="goog_rdk_170"/>
              <w:id w:val="-1213314966"/>
            </w:sdtPr>
            <w:sdtContent>
              <w:sdt>
                <w:sdtPr>
                  <w:tag w:val="goog_rdk_171"/>
                  <w:id w:val="1121689410"/>
                </w:sdtPr>
                <w:sdtContent>
                  <w:r w:rsidR="00B47047" w:rsidRPr="00026A0E">
                    <w:t xml:space="preserve">One can cycle </w:t>
                  </w:r>
                </w:sdtContent>
              </w:sdt>
              <w:sdt>
                <w:sdtPr>
                  <w:tag w:val="goog_rdk_172"/>
                  <w:id w:val="-492438036"/>
                </w:sdtPr>
                <w:sdtContent>
                  <w:r w:rsidR="00B47047" w:rsidRPr="00026A0E">
                    <w:t xml:space="preserve">the set of pixels included e.g. in a standard tile definition to produce a tile-wide composite backscatter image.  Multiple tiles can then be concatenated to cover ever larger regions.  </w:t>
                  </w:r>
                  <w:r w:rsidR="00B47047" w:rsidRPr="00026A0E">
                    <w:lastRenderedPageBreak/>
                    <w:t xml:space="preserve">One can then generate composites representative of different seasons (e.g. all acquisitions from the first half of January, April, and June).  One cycle through multiple </w:t>
                  </w:r>
                </w:sdtContent>
              </w:sdt>
              <w:sdt>
                <w:sdtPr>
                  <w:tag w:val="goog_rdk_173"/>
                  <w:id w:val="-319100440"/>
                </w:sdtPr>
                <w:sdtContent>
                  <w:r w:rsidR="00B47047" w:rsidRPr="00026A0E">
                    <w:t>CB</w:t>
                  </w:r>
                </w:sdtContent>
              </w:sdt>
              <w:sdt>
                <w:sdtPr>
                  <w:tag w:val="goog_rdk_174"/>
                  <w:id w:val="-1637423974"/>
                </w:sdtPr>
                <w:sdtContent>
                  <w:r w:rsidR="00B47047" w:rsidRPr="00026A0E">
                    <w:t xml:space="preserve"> images to see a “movie” of backscatter over the defined region, or alternatively overlay three </w:t>
                  </w:r>
                </w:sdtContent>
              </w:sdt>
              <w:sdt>
                <w:sdtPr>
                  <w:tag w:val="goog_rdk_175"/>
                  <w:id w:val="792554036"/>
                </w:sdtPr>
                <w:sdtContent>
                  <w:r w:rsidR="00B47047" w:rsidRPr="00026A0E">
                    <w:t>CB</w:t>
                  </w:r>
                </w:sdtContent>
              </w:sdt>
              <w:sdt>
                <w:sdtPr>
                  <w:tag w:val="goog_rdk_176"/>
                  <w:id w:val="-935368616"/>
                </w:sdtPr>
                <w:sdtContent>
                  <w:r w:rsidR="00B47047" w:rsidRPr="00026A0E">
                    <w:t xml:space="preserve"> products as a multi-temporal RGB visualisation. An example of this latter possibility is shown in Fig. A5.1, where the full extent of the European Alps </w:t>
                  </w:r>
                  <w:proofErr w:type="gramStart"/>
                  <w:r w:rsidR="00B47047" w:rsidRPr="00026A0E">
                    <w:t>are</w:t>
                  </w:r>
                  <w:proofErr w:type="gramEnd"/>
                  <w:r w:rsidR="00B47047" w:rsidRPr="00026A0E">
                    <w:t xml:space="preserve"> shown with the red channel from late Feb’25, green from early Apr’25, and blue from early May’25.</w:t>
                  </w:r>
                </w:sdtContent>
              </w:sdt>
            </w:sdtContent>
          </w:sdt>
        </w:p>
      </w:sdtContent>
    </w:sdt>
    <w:sdt>
      <w:sdtPr>
        <w:tag w:val="goog_rdk_184"/>
        <w:id w:val="1247435712"/>
      </w:sdtPr>
      <w:sdtContent>
        <w:p w14:paraId="4D4FF9A9" w14:textId="77777777" w:rsidR="009E1D5B" w:rsidRPr="00026A0E" w:rsidRDefault="00000000">
          <w:pPr>
            <w:ind w:left="284"/>
            <w:jc w:val="both"/>
          </w:pPr>
          <w:sdt>
            <w:sdtPr>
              <w:tag w:val="goog_rdk_178"/>
              <w:id w:val="-1755103240"/>
            </w:sdtPr>
            <w:sdtContent>
              <w:sdt>
                <w:sdtPr>
                  <w:tag w:val="goog_rdk_179"/>
                  <w:id w:val="-1777612736"/>
                </w:sdtPr>
                <w:sdtContent>
                  <w:r w:rsidR="00B47047" w:rsidRPr="00026A0E">
                    <w:t xml:space="preserve">Multitemporal backscatter analysis can then be directly applied over large regions (e.g. tracking wet snow at low vs. high elevations through springtime), where that would not be possible for most users given only L1 SLC or L1 GRD products.  Such </w:t>
                  </w:r>
                </w:sdtContent>
              </w:sdt>
              <w:sdt>
                <w:sdtPr>
                  <w:tag w:val="goog_rdk_180"/>
                  <w:id w:val="-1586615584"/>
                </w:sdtPr>
                <w:sdtContent>
                  <w:r w:rsidR="00B47047" w:rsidRPr="00026A0E">
                    <w:t>CB</w:t>
                  </w:r>
                </w:sdtContent>
              </w:sdt>
              <w:sdt>
                <w:sdtPr>
                  <w:tag w:val="goog_rdk_181"/>
                  <w:id w:val="-836929899"/>
                </w:sdtPr>
                <w:sdtContent>
                  <w:r w:rsidR="00B47047" w:rsidRPr="00026A0E">
                    <w:t xml:space="preserve"> products are even more “analysis-ready” than is the set of NRB (RTC) products used to generate them, as no direct analysis over wide regions would be possible on such a heterogeneous dataset.  Although not all analytical frameworks will benefit from using </w:t>
                  </w:r>
                </w:sdtContent>
              </w:sdt>
              <w:sdt>
                <w:sdtPr>
                  <w:tag w:val="goog_rdk_182"/>
                  <w:id w:val="-1396409212"/>
                </w:sdtPr>
                <w:sdtContent>
                  <w:r w:rsidR="00B47047" w:rsidRPr="00026A0E">
                    <w:t>CB</w:t>
                  </w:r>
                </w:sdtContent>
              </w:sdt>
              <w:sdt>
                <w:sdtPr>
                  <w:tag w:val="goog_rdk_183"/>
                  <w:id w:val="180668963"/>
                </w:sdtPr>
                <w:sdtContent>
                  <w:r w:rsidR="00B47047" w:rsidRPr="00026A0E">
                    <w:t xml:space="preserve"> products, they will be useful for a large subset of backscatter time-series applications, and hopefully ease the initial learning curve for new users of backscatter data.</w:t>
                  </w:r>
                </w:sdtContent>
              </w:sdt>
            </w:sdtContent>
          </w:sdt>
        </w:p>
      </w:sdtContent>
    </w:sdt>
    <w:sdt>
      <w:sdtPr>
        <w:tag w:val="goog_rdk_187"/>
        <w:id w:val="-1994861012"/>
      </w:sdtPr>
      <w:sdtContent>
        <w:p w14:paraId="1029A037" w14:textId="77777777" w:rsidR="009E1D5B" w:rsidRPr="00026A0E" w:rsidRDefault="00000000">
          <w:pPr>
            <w:ind w:left="284"/>
            <w:jc w:val="both"/>
          </w:pPr>
          <w:sdt>
            <w:sdtPr>
              <w:tag w:val="goog_rdk_185"/>
              <w:id w:val="-1641153427"/>
            </w:sdtPr>
            <w:sdtContent>
              <w:r w:rsidR="00B47047" w:rsidRPr="00026A0E">
                <w:rPr>
                  <w:noProof/>
                </w:rPr>
                <w:drawing>
                  <wp:inline distT="114300" distB="114300" distL="114300" distR="114300" wp14:anchorId="22218677" wp14:editId="7B303B80">
                    <wp:extent cx="5731200" cy="2628900"/>
                    <wp:effectExtent l="0" t="0" r="0" b="0"/>
                    <wp:docPr id="19496863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0"/>
                            <a:srcRect/>
                            <a:stretch>
                              <a:fillRect/>
                            </a:stretch>
                          </pic:blipFill>
                          <pic:spPr>
                            <a:xfrm>
                              <a:off x="0" y="0"/>
                              <a:ext cx="5731200" cy="2628900"/>
                            </a:xfrm>
                            <a:prstGeom prst="rect">
                              <a:avLst/>
                            </a:prstGeom>
                            <a:ln/>
                          </pic:spPr>
                        </pic:pic>
                      </a:graphicData>
                    </a:graphic>
                  </wp:inline>
                </w:drawing>
              </w:r>
              <w:sdt>
                <w:sdtPr>
                  <w:tag w:val="goog_rdk_186"/>
                  <w:id w:val="-575460839"/>
                </w:sdtPr>
                <w:sdtContent/>
              </w:sdt>
            </w:sdtContent>
          </w:sdt>
        </w:p>
      </w:sdtContent>
    </w:sdt>
    <w:sdt>
      <w:sdtPr>
        <w:tag w:val="goog_rdk_194"/>
        <w:id w:val="1523633404"/>
      </w:sdtPr>
      <w:sdtContent>
        <w:p w14:paraId="27F40CF6" w14:textId="0E458F78" w:rsidR="009E1D5B" w:rsidRPr="00026A0E" w:rsidRDefault="00000000">
          <w:pPr>
            <w:ind w:left="284"/>
            <w:jc w:val="both"/>
          </w:pPr>
          <w:sdt>
            <w:sdtPr>
              <w:tag w:val="goog_rdk_188"/>
              <w:id w:val="-1876897936"/>
            </w:sdtPr>
            <w:sdtContent>
              <w:sdt>
                <w:sdtPr>
                  <w:tag w:val="goog_rdk_189"/>
                  <w:id w:val="9681962"/>
                </w:sdtPr>
                <w:sdtContent>
                  <w:r w:rsidR="00B47047" w:rsidRPr="00026A0E">
                    <w:rPr>
                      <w:b/>
                      <w:bCs/>
                      <w:i/>
                      <w:iCs/>
                    </w:rPr>
                    <w:t>Figure A5.1</w:t>
                  </w:r>
                  <w:r w:rsidR="00B03759">
                    <w:rPr>
                      <w:b/>
                      <w:bCs/>
                      <w:i/>
                      <w:iCs/>
                    </w:rPr>
                    <w:t>.</w:t>
                  </w:r>
                </w:sdtContent>
              </w:sdt>
              <w:sdt>
                <w:sdtPr>
                  <w:tag w:val="goog_rdk_190"/>
                  <w:id w:val="-1750482932"/>
                </w:sdtPr>
                <w:sdtContent>
                  <w:r w:rsidR="00B47047" w:rsidRPr="00026A0E">
                    <w:rPr>
                      <w:i/>
                      <w:iCs/>
                    </w:rPr>
                    <w:t xml:space="preserve">  Multitemporal RGB </w:t>
                  </w:r>
                </w:sdtContent>
              </w:sdt>
              <w:sdt>
                <w:sdtPr>
                  <w:tag w:val="goog_rdk_191"/>
                  <w:id w:val="1713766833"/>
                </w:sdtPr>
                <w:sdtContent>
                  <w:r w:rsidR="00B47047" w:rsidRPr="00026A0E">
                    <w:rPr>
                      <w:i/>
                      <w:iCs/>
                    </w:rPr>
                    <w:t>Composite</w:t>
                  </w:r>
                </w:sdtContent>
              </w:sdt>
              <w:sdt>
                <w:sdtPr>
                  <w:tag w:val="goog_rdk_192"/>
                  <w:id w:val="161676857"/>
                </w:sdtPr>
                <w:sdtContent>
                  <w:r w:rsidR="00B47047" w:rsidRPr="00026A0E">
                    <w:rPr>
                      <w:i/>
                      <w:iCs/>
                    </w:rPr>
                    <w:t xml:space="preserve"> Backscatter image of the European Alps calculated via Local Resolution Weighting (red: late Feb 2025, green: early April 2025, blue: early May 2025), geographic coordinates</w:t>
                  </w:r>
                </w:sdtContent>
              </w:sdt>
              <w:sdt>
                <w:sdtPr>
                  <w:tag w:val="goog_rdk_193"/>
                  <w:id w:val="417662179"/>
                </w:sdtPr>
                <w:sdtContent>
                  <w:r w:rsidR="00B47047" w:rsidRPr="00026A0E">
                    <w:t>.</w:t>
                  </w:r>
                </w:sdtContent>
              </w:sdt>
            </w:sdtContent>
          </w:sdt>
        </w:p>
      </w:sdtContent>
    </w:sdt>
    <w:p w14:paraId="58A20EEF" w14:textId="77777777" w:rsidR="009E1D5B" w:rsidRPr="00026A0E" w:rsidRDefault="009E1D5B">
      <w:pPr>
        <w:jc w:val="both"/>
        <w:rPr>
          <w:sz w:val="20"/>
          <w:szCs w:val="20"/>
        </w:rPr>
      </w:pPr>
    </w:p>
    <w:p w14:paraId="31B05BF0" w14:textId="769529C4" w:rsidR="009E1D5B" w:rsidRPr="00026A0E" w:rsidRDefault="009E1D5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rPr>
          <w:sz w:val="20"/>
          <w:szCs w:val="20"/>
        </w:rPr>
      </w:pPr>
    </w:p>
    <w:sectPr w:rsidR="009E1D5B" w:rsidRPr="00026A0E" w:rsidSect="004A21C1">
      <w:type w:val="continuous"/>
      <w:pgSz w:w="11920" w:h="16860"/>
      <w:pgMar w:top="852" w:right="1440" w:bottom="886"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3D0AADF3" w14:textId="77777777" w:rsidR="00947761" w:rsidRDefault="00947761">
      <w:pPr>
        <w:spacing w:after="0" w:line="240" w:lineRule="auto"/>
      </w:pPr>
      <w:r>
        <w:separator/>
      </w:r>
    </w:p>
  </w:endnote>
  <w:endnote w:type="continuationSeparator" w:id="0">
    <w:p w14:paraId="2CE22851" w14:textId="77777777" w:rsidR="00947761" w:rsidRDefault="009477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FACE8E09-572F-A645-86BF-F7D76B414A5D}"/>
    <w:embedBold r:id="rId2" w:fontKey="{102224A2-3D40-F543-AA63-56A162E639CB}"/>
    <w:embedItalic r:id="rId3" w:fontKey="{DDBCF463-CAE0-8D4F-84B4-7FF0B4A3D4CE}"/>
    <w:embedBoldItalic r:id="rId4" w:fontKey="{7DEE21B1-F10E-BF48-93B0-E502EA3B5E21}"/>
  </w:font>
  <w:font w:name="Courier New">
    <w:panose1 w:val="02070309020205020404"/>
    <w:charset w:val="00"/>
    <w:family w:val="modern"/>
    <w:pitch w:val="fixed"/>
    <w:sig w:usb0="E0002AFF" w:usb1="C0007843" w:usb2="00000009" w:usb3="00000000" w:csb0="000001FF" w:csb1="00000000"/>
    <w:embedRegular r:id="rId5" w:fontKey="{194B82FC-6637-0044-847B-970B05B03745}"/>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embedRegular r:id="rId7" w:fontKey="{2F804C96-948A-0348-9FFF-6DC6CE792463}"/>
    <w:embedItalic r:id="rId8" w:fontKey="{CCF3E05B-3632-DF4B-A934-6D8A9754EBA9}"/>
  </w:font>
  <w:font w:name="Times New Roman">
    <w:panose1 w:val="02020603050405020304"/>
    <w:charset w:val="00"/>
    <w:family w:val="roman"/>
    <w:pitch w:val="variable"/>
    <w:sig w:usb0="E0002EFF" w:usb1="C000785B" w:usb2="00000009" w:usb3="00000000" w:csb0="000001FF" w:csb1="00000000"/>
    <w:embedRegular r:id="rId9" w:fontKey="{E7EEC82D-7F22-2C4B-8216-97926CF5CAC4}"/>
    <w:embedBold r:id="rId10" w:fontKey="{71276F09-555E-024C-9C8A-51027DE1482A}"/>
  </w:font>
  <w:font w:name="Georgia">
    <w:panose1 w:val="02040502050405020303"/>
    <w:charset w:val="00"/>
    <w:family w:val="roman"/>
    <w:pitch w:val="variable"/>
    <w:sig w:usb0="00000287" w:usb1="00000000" w:usb2="00000000" w:usb3="00000000" w:csb0="0000009F" w:csb1="00000000"/>
    <w:embedItalic r:id="rId11" w:fontKey="{5F196B64-B14D-9747-BC27-5EE9DF0104A0}"/>
  </w:font>
  <w:font w:name="Cambria">
    <w:panose1 w:val="02040503050406030204"/>
    <w:charset w:val="00"/>
    <w:family w:val="roman"/>
    <w:pitch w:val="variable"/>
    <w:sig w:usb0="E00006FF" w:usb1="420024FF" w:usb2="02000000" w:usb3="00000000" w:csb0="0000019F" w:csb1="00000000"/>
    <w:embedRegular r:id="rId12" w:fontKey="{536EA8A7-CC97-7C4C-B242-2638B09D354F}"/>
    <w:embedBold r:id="rId13" w:fontKey="{15EFB9B1-185F-8948-8569-5F65010B94C2}"/>
    <w:embedItalic r:id="rId14" w:fontKey="{DB3AAEC2-A93F-BE42-A005-964D96BA7456}"/>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embedRegular r:id="rId15" w:fontKey="{65A11BDD-A18F-2742-86E8-E935EF4C110B}"/>
    <w:embedItalic r:id="rId16" w:fontKey="{FEEB24DC-359A-A74D-A7BC-2BAF22589922}"/>
  </w:font>
  <w:font w:name="Roboto">
    <w:panose1 w:val="02000000000000000000"/>
    <w:charset w:val="00"/>
    <w:family w:val="auto"/>
    <w:pitch w:val="variable"/>
    <w:sig w:usb0="E0000AFF" w:usb1="5000217F" w:usb2="00000021" w:usb3="00000000" w:csb0="0000019F" w:csb1="00000000"/>
    <w:embedRegular r:id="rId17" w:fontKey="{BEB6AC65-C287-1A47-A564-03123E6874B7}"/>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4DC1445B"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A683A0B" w14:textId="77777777" w:rsidR="009E1D5B" w:rsidRDefault="009E1D5B">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74E5361E"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D70699">
      <w:rPr>
        <w:noProof/>
        <w:color w:val="000000"/>
      </w:rPr>
      <w:t>1</w:t>
    </w:r>
    <w:r>
      <w:rPr>
        <w:color w:val="000000"/>
      </w:rPr>
      <w:fldChar w:fldCharType="end"/>
    </w:r>
  </w:p>
  <w:p w14:paraId="185A18D5" w14:textId="77777777" w:rsidR="009E1D5B" w:rsidRDefault="009E1D5B">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63A1728"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7D96FB05" w14:textId="77777777" w:rsidR="009E1D5B" w:rsidRDefault="009E1D5B">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282F7AF"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D70699">
      <w:rPr>
        <w:noProof/>
        <w:color w:val="000000"/>
      </w:rPr>
      <w:t>6</w:t>
    </w:r>
    <w:r>
      <w:rPr>
        <w:color w:val="000000"/>
      </w:rPr>
      <w:fldChar w:fldCharType="end"/>
    </w:r>
  </w:p>
  <w:p w14:paraId="0564DBFB" w14:textId="77777777" w:rsidR="009E1D5B" w:rsidRDefault="00B47047">
    <w:pPr>
      <w:pBdr>
        <w:top w:val="nil"/>
        <w:left w:val="nil"/>
        <w:bottom w:val="nil"/>
        <w:right w:val="nil"/>
        <w:between w:val="nil"/>
      </w:pBdr>
      <w:tabs>
        <w:tab w:val="center" w:pos="4680"/>
        <w:tab w:val="right" w:pos="9360"/>
        <w:tab w:val="left" w:pos="3547"/>
      </w:tabs>
      <w:spacing w:after="0" w:line="240" w:lineRule="auto"/>
      <w:rPr>
        <w:color w:val="000000"/>
      </w:rPr>
    </w:pPr>
    <w:r>
      <w:rPr>
        <w:color w:val="000000"/>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8A5BF07" w14:textId="77777777" w:rsidR="009E1D5B" w:rsidRDefault="009E1D5B">
    <w:pPr>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5717F35" w14:textId="77777777" w:rsidR="009E1D5B" w:rsidRDefault="00B47047">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7E29E6E5" w14:textId="77777777" w:rsidR="009E1D5B" w:rsidRDefault="009E1D5B">
    <w:pP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286F7103" w14:textId="77777777" w:rsidR="00947761" w:rsidRDefault="00947761">
      <w:pPr>
        <w:spacing w:after="0" w:line="240" w:lineRule="auto"/>
      </w:pPr>
      <w:r>
        <w:separator/>
      </w:r>
    </w:p>
  </w:footnote>
  <w:footnote w:type="continuationSeparator" w:id="0">
    <w:p w14:paraId="37F2CDEB" w14:textId="77777777" w:rsidR="00947761" w:rsidRDefault="009477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2A8AA56"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1" behindDoc="0" locked="0" layoutInCell="1" hidden="0" allowOverlap="1" wp14:anchorId="3BD55A17" wp14:editId="02EE065E">
              <wp:simplePos x="0" y="0"/>
              <wp:positionH relativeFrom="page">
                <wp:align>right</wp:align>
              </wp:positionH>
              <wp:positionV relativeFrom="page">
                <wp:align>top</wp:align>
              </wp:positionV>
              <wp:extent cx="2200275" cy="423545"/>
              <wp:effectExtent l="0" t="0" r="0" b="0"/>
              <wp:wrapNone/>
              <wp:docPr id="1949686320" name="Rectangle 1949686320"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36F59C1E"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3BD55A17" id="Rectangle 1949686320" o:spid="_x0000_s1030" alt="UNCLASSIFIED - NON CLASSIFIÉ" style="position:absolute;margin-left:122.05pt;margin-top:0;width:173.25pt;height:33.35pt;z-index:251658241;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" filled="f" stroked="f">
              <v:textbox inset="0,15pt,20pt,0">
                <w:txbxContent>
                  <w:p w14:paraId="36F59C1E"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42" behindDoc="0" locked="0" layoutInCell="1" hidden="0" allowOverlap="1" wp14:anchorId="0076E7BE" wp14:editId="6CA52237">
              <wp:simplePos x="0" y="0"/>
              <wp:positionH relativeFrom="page">
                <wp:align>right</wp:align>
              </wp:positionH>
              <wp:positionV relativeFrom="page">
                <wp:align>top</wp:align>
              </wp:positionV>
              <wp:extent cx="472440" cy="472440"/>
              <wp:effectExtent l="0" t="0" r="0" b="0"/>
              <wp:wrapNone/>
              <wp:docPr id="1949686318" name="Rectangle 1949686318"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5F703C06"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0076E7BE" id="Rectangle 1949686318" o:spid="_x0000_s1031" alt="UNCLASSIFIED - NON CLASSIFIÉ" style="position:absolute;margin-left:-14pt;margin-top:0;width:37.2pt;height:37.2pt;z-index:25165824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YNCwuQEAAFo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" filled="f" stroked="f">
              <v:textbox inset="0,15pt,20pt,0">
                <w:txbxContent>
                  <w:p w14:paraId="5F703C06"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1B088037"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54" behindDoc="0" locked="0" layoutInCell="1" hidden="0" allowOverlap="1" wp14:anchorId="49DF4FCC" wp14:editId="170525B2">
              <wp:simplePos x="0" y="0"/>
              <wp:positionH relativeFrom="page">
                <wp:align>right</wp:align>
              </wp:positionH>
              <wp:positionV relativeFrom="page">
                <wp:align>top</wp:align>
              </wp:positionV>
              <wp:extent cx="2200275" cy="423545"/>
              <wp:effectExtent l="0" t="0" r="0" b="0"/>
              <wp:wrapNone/>
              <wp:docPr id="1949686306" name="Rectangle 1949686306"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096688DC"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9DF4FCC" id="Rectangle 1949686306" o:spid="_x0000_s1040" alt="UNCLASSIFIED - NON CLASSIFIÉ" style="position:absolute;margin-left:122.05pt;margin-top:0;width:173.25pt;height:33.35pt;z-index:25165825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YVoksMABAABcAwAADgAAAAAAAAAAAAAAAAAu&#13;&#10;AgAAZHJzL2Uyb0RvYy54bWxQSwECLQAUAAYACAAAACEA7tt3Jd4AAAAJAQAADwAAAAAAAAAAAAAA&#13;&#10;AAAaBAAAZHJzL2Rvd25yZXYueG1sUEsFBgAAAAAEAAQA8wAAACUFAAAAAA==&#13;&#10;" filled="f" stroked="f">
              <v:textbox inset="0,15pt,20pt,0">
                <w:txbxContent>
                  <w:p w14:paraId="096688DC"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55" behindDoc="0" locked="0" layoutInCell="1" hidden="0" allowOverlap="1" wp14:anchorId="3B83D64F" wp14:editId="4BC17AD3">
              <wp:simplePos x="0" y="0"/>
              <wp:positionH relativeFrom="page">
                <wp:align>right</wp:align>
              </wp:positionH>
              <wp:positionV relativeFrom="page">
                <wp:align>top</wp:align>
              </wp:positionV>
              <wp:extent cx="472440" cy="472440"/>
              <wp:effectExtent l="0" t="0" r="0" b="0"/>
              <wp:wrapNone/>
              <wp:docPr id="1949686307" name="Rectangle 1949686307"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EB8D952"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3B83D64F" id="Rectangle 1949686307" o:spid="_x0000_s1041" alt="UNCLASSIFIED - NON CLASSIFIÉ" style="position:absolute;margin-left:-14pt;margin-top:0;width:37.2pt;height:37.2pt;z-index:251658255;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3ScgugEAAFs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0gFWSVhy7X173gHDoLaWaj5KjDsJtNuKs5H2LTj+&#13;&#10;PErQnPVfHQ00HUcG1ceyLsmCbM3rRZms/UuSdKrzdECRswv8HPM5XVR+OkZvbO7oJuIqlzaYZ3K9&#13;&#10;tnQiv9s56/ZPbH4B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Ah3ScgugEAAFsDAAAOAAAAAAAAAAAAAAAAAC4CAABkcnMvZTJv&#13;&#10;RG9jLnhtbFBLAQItABQABgAIAAAAIQCqJpz52gAAAAgBAAAPAAAAAAAAAAAAAAAAABQEAABkcnMv&#13;&#10;ZG93bnJldi54bWxQSwUGAAAAAAQABADzAAAAGwUAAAAA&#13;&#10;" filled="f" stroked="f">
              <v:textbox inset="0,15pt,20pt,0">
                <w:txbxContent>
                  <w:p w14:paraId="4EB8D952"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120A94DF" w14:textId="77777777" w:rsidR="009E1D5B" w:rsidRDefault="00B47047">
    <w:r>
      <w:rPr>
        <w:noProof/>
      </w:rPr>
      <mc:AlternateContent>
        <mc:Choice Requires="wps">
          <w:drawing>
            <wp:anchor distT="0" distB="0" distL="0" distR="0" simplePos="0" relativeHeight="251658251" behindDoc="0" locked="0" layoutInCell="1" hidden="0" allowOverlap="1" wp14:anchorId="5891E098" wp14:editId="6F620F4B">
              <wp:simplePos x="0" y="0"/>
              <wp:positionH relativeFrom="page">
                <wp:align>right</wp:align>
              </wp:positionH>
              <wp:positionV relativeFrom="page">
                <wp:align>top</wp:align>
              </wp:positionV>
              <wp:extent cx="472440" cy="472440"/>
              <wp:effectExtent l="0" t="0" r="0" b="0"/>
              <wp:wrapNone/>
              <wp:docPr id="1949686317" name="Rectangle 1949686317"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5CD8A9C5" w14:textId="77777777" w:rsidR="009E1D5B" w:rsidRDefault="009E1D5B">
                          <w:pPr>
                            <w:spacing w:after="0" w:line="275" w:lineRule="auto"/>
                            <w:textDirection w:val="btLr"/>
                          </w:pPr>
                        </w:p>
                      </w:txbxContent>
                    </wps:txbx>
                    <wps:bodyPr spcFirstLastPara="1" wrap="square" lIns="0" tIns="190500" rIns="254000" bIns="0" anchor="t" anchorCtr="0">
                      <a:noAutofit/>
                    </wps:bodyPr>
                  </wps:wsp>
                </a:graphicData>
              </a:graphic>
            </wp:anchor>
          </w:drawing>
        </mc:Choice>
        <mc:Fallback>
          <w:pict>
            <v:rect w14:anchorId="5891E098" id="Rectangle 1949686317" o:spid="_x0000_s1042" alt="UNCLASSIFIED - NON CLASSIFIÉ" style="position:absolute;margin-left:-14pt;margin-top:0;width:37.2pt;height:37.2pt;z-index:251658251;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C5fisLugEAAFsDAAAOAAAAAAAAAAAAAAAAAC4CAABkcnMvZTJv&#13;&#10;RG9jLnhtbFBLAQItABQABgAIAAAAIQCqJpz52gAAAAgBAAAPAAAAAAAAAAAAAAAAABQEAABkcnMv&#13;&#10;ZG93bnJldi54bWxQSwUGAAAAAAQABADzAAAAGwUAAAAA&#13;&#10;" filled="f" stroked="f">
              <v:textbox inset="0,15pt,20pt,0">
                <w:txbxContent>
                  <w:p w14:paraId="5CD8A9C5" w14:textId="77777777" w:rsidR="009E1D5B" w:rsidRDefault="009E1D5B">
                    <w:pPr>
                      <w:spacing w:after="0" w:line="275" w:lineRule="auto"/>
                      <w:textDirection w:val="btLr"/>
                    </w:pPr>
                  </w:p>
                </w:txbxContent>
              </v:textbox>
              <w10:wrap anchorx="page" anchory="page"/>
            </v:rect>
          </w:pict>
        </mc:Fallback>
      </mc:AlternateContent>
    </w:r>
  </w:p>
  <w:p w14:paraId="3AFDEA35" w14:textId="77777777" w:rsidR="009E1D5B" w:rsidRDefault="00B47047">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61F944C1"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52" behindDoc="0" locked="0" layoutInCell="1" hidden="0" allowOverlap="1" wp14:anchorId="1FF1958D" wp14:editId="12030BE1">
              <wp:simplePos x="0" y="0"/>
              <wp:positionH relativeFrom="page">
                <wp:align>right</wp:align>
              </wp:positionH>
              <wp:positionV relativeFrom="page">
                <wp:align>top</wp:align>
              </wp:positionV>
              <wp:extent cx="2200275" cy="423545"/>
              <wp:effectExtent l="0" t="0" r="0" b="0"/>
              <wp:wrapNone/>
              <wp:docPr id="1949686319" name="Rectangle 1949686319"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3950CF5B"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FF1958D" id="Rectangle 1949686319" o:spid="_x0000_s1043" alt="UNCLASSIFIED - NON CLASSIFIÉ" style="position:absolute;margin-left:122.05pt;margin-top:0;width:173.25pt;height:33.35pt;z-index:25165825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fkom8ABAABcAwAADgAAAAAAAAAAAAAAAAAu&#13;&#10;AgAAZHJzL2Uyb0RvYy54bWxQSwECLQAUAAYACAAAACEA7tt3Jd4AAAAJAQAADwAAAAAAAAAAAAAA&#13;&#10;AAAaBAAAZHJzL2Rvd25yZXYueG1sUEsFBgAAAAAEAAQA8wAAACUFAAAAAA==&#13;&#10;" filled="f" stroked="f">
              <v:textbox inset="0,15pt,20pt,0">
                <w:txbxContent>
                  <w:p w14:paraId="3950CF5B"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53" behindDoc="0" locked="0" layoutInCell="1" hidden="0" allowOverlap="1" wp14:anchorId="19EB7F6C" wp14:editId="7A840D0D">
              <wp:simplePos x="0" y="0"/>
              <wp:positionH relativeFrom="page">
                <wp:align>right</wp:align>
              </wp:positionH>
              <wp:positionV relativeFrom="page">
                <wp:align>top</wp:align>
              </wp:positionV>
              <wp:extent cx="472440" cy="472440"/>
              <wp:effectExtent l="0" t="0" r="0" b="0"/>
              <wp:wrapNone/>
              <wp:docPr id="1949686305" name="Rectangle 1949686305"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78CD06A4"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9EB7F6C" id="Rectangle 1949686305" o:spid="_x0000_s1044" alt="UNCLASSIFIED - NON CLASSIFIÉ" style="position:absolute;margin-left:-14pt;margin-top:0;width:37.2pt;height:37.2pt;z-index:251658253;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CJOTJdugEAAFsDAAAOAAAAAAAAAAAAAAAAAC4CAABkcnMvZTJv&#13;&#10;RG9jLnhtbFBLAQItABQABgAIAAAAIQCqJpz52gAAAAgBAAAPAAAAAAAAAAAAAAAAABQEAABkcnMv&#13;&#10;ZG93bnJldi54bWxQSwUGAAAAAAQABADzAAAAGwUAAAAA&#13;&#10;" filled="f" stroked="f">
              <v:textbox inset="0,15pt,20pt,0">
                <w:txbxContent>
                  <w:p w14:paraId="78CD06A4"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B3E2E13" w14:textId="661AC109" w:rsidR="009E1D5B" w:rsidRDefault="009E1D5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26CA0486"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0" behindDoc="0" locked="0" layoutInCell="1" hidden="0" allowOverlap="1" wp14:anchorId="5BB4DDDA" wp14:editId="44AFCE2F">
              <wp:simplePos x="0" y="0"/>
              <wp:positionH relativeFrom="page">
                <wp:align>right</wp:align>
              </wp:positionH>
              <wp:positionV relativeFrom="page">
                <wp:align>top</wp:align>
              </wp:positionV>
              <wp:extent cx="2200275" cy="423545"/>
              <wp:effectExtent l="0" t="0" r="0" b="0"/>
              <wp:wrapNone/>
              <wp:docPr id="1949686314" name="Rectangle 1949686314"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618801CC"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5BB4DDDA" id="Rectangle 1949686314" o:spid="_x0000_s1032" alt="UNCLASSIFIED - NON CLASSIFIÉ" style="position:absolute;margin-left:122.05pt;margin-top:0;width:173.25pt;height:33.35pt;z-index:25165824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6cH5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UmsW/MHGx72QPxTuw0tnzkPuw54G4L&#13;&#10;SkbcN6P+54mDpKT/alDQeBzJKe7yOscIUlTWVR6jw0sRN6KzeECBktn9HNI5zSQ/nYJVOg10I3Fl&#13;&#10;ixtMklyvLZ7I73Gquv0T218A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l+nB+cABAABbAwAADgAAAAAAAAAAAAAAAAAu&#13;&#10;AgAAZHJzL2Uyb0RvYy54bWxQSwECLQAUAAYACAAAACEA7tt3Jd4AAAAJAQAADwAAAAAAAAAAAAAA&#13;&#10;AAAaBAAAZHJzL2Rvd25yZXYueG1sUEsFBgAAAAAEAAQA8wAAACUFAAAAAA==&#13;&#10;" filled="f" stroked="f">
              <v:textbox inset="0,15pt,20pt,0">
                <w:txbxContent>
                  <w:p w14:paraId="618801CC"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32836FB"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5" behindDoc="0" locked="0" layoutInCell="1" hidden="0" allowOverlap="1" wp14:anchorId="2785C0AF" wp14:editId="513DCAB9">
              <wp:simplePos x="0" y="0"/>
              <wp:positionH relativeFrom="page">
                <wp:align>right</wp:align>
              </wp:positionH>
              <wp:positionV relativeFrom="page">
                <wp:align>top</wp:align>
              </wp:positionV>
              <wp:extent cx="2200275" cy="423545"/>
              <wp:effectExtent l="0" t="0" r="0" b="0"/>
              <wp:wrapNone/>
              <wp:docPr id="1949686313" name="Rectangle 1949686313"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2B6F7523"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2785C0AF" id="Rectangle 1949686313" o:spid="_x0000_s1033" alt="UNCLASSIFIED - NON CLASSIFIÉ" style="position:absolute;margin-left:122.05pt;margin-top:0;width:173.25pt;height:33.35pt;z-index:251658245;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RVW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V6sW/MHGx72QPxTuw0tnzkPuw54G4L&#13;&#10;SkbcN6P+54mDpKT/alDQeBzJKe7yOscIUlTWVR6jw0sRN6KzeECBktn9HNI5zSQ/nYJVOg10I3Fl&#13;&#10;ixtMklyvLZ7I73Gquv0T218A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IHUVVsABAABbAwAADgAAAAAAAAAAAAAAAAAu&#13;&#10;AgAAZHJzL2Uyb0RvYy54bWxQSwECLQAUAAYACAAAACEA7tt3Jd4AAAAJAQAADwAAAAAAAAAAAAAA&#13;&#10;AAAaBAAAZHJzL2Rvd25yZXYueG1sUEsFBgAAAAAEAAQA8wAAACUFAAAAAA==&#13;&#10;" filled="f" stroked="f">
              <v:textbox inset="0,15pt,20pt,0">
                <w:txbxContent>
                  <w:p w14:paraId="2B6F7523"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46" behindDoc="0" locked="0" layoutInCell="1" hidden="0" allowOverlap="1" wp14:anchorId="4A96EA2E" wp14:editId="1AA2D1C9">
              <wp:simplePos x="0" y="0"/>
              <wp:positionH relativeFrom="page">
                <wp:align>right</wp:align>
              </wp:positionH>
              <wp:positionV relativeFrom="page">
                <wp:align>top</wp:align>
              </wp:positionV>
              <wp:extent cx="472440" cy="472440"/>
              <wp:effectExtent l="0" t="0" r="0" b="0"/>
              <wp:wrapNone/>
              <wp:docPr id="1949686312" name="Rectangle 1949686312"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9FE69BF"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A96EA2E" id="Rectangle 1949686312" o:spid="_x0000_s1034" alt="UNCLASSIFIED - NON CLASSIFIÉ" style="position:absolute;margin-left:-14pt;margin-top:0;width:37.2pt;height:37.2pt;z-index:251658246;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MXNuQEAAFo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" filled="f" stroked="f">
              <v:textbox inset="0,15pt,20pt,0">
                <w:txbxContent>
                  <w:p w14:paraId="49FE69BF"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1E9FD74D" w14:textId="2DD4F28E" w:rsidR="009E1D5B" w:rsidRDefault="009E1D5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93DBE50"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4" behindDoc="0" locked="0" layoutInCell="1" hidden="0" allowOverlap="1" wp14:anchorId="48903511" wp14:editId="5F509B8D">
              <wp:simplePos x="0" y="0"/>
              <wp:positionH relativeFrom="page">
                <wp:align>right</wp:align>
              </wp:positionH>
              <wp:positionV relativeFrom="page">
                <wp:align>top</wp:align>
              </wp:positionV>
              <wp:extent cx="2200275" cy="423545"/>
              <wp:effectExtent l="0" t="0" r="0" b="0"/>
              <wp:wrapNone/>
              <wp:docPr id="1949686310" name="Rectangle 1949686310"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73DB2C80"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8903511" id="Rectangle 1949686310" o:spid="_x0000_s1035" alt="UNCLASSIFIED - NON CLASSIFIÉ" style="position:absolute;margin-left:122.05pt;margin-top:0;width:173.25pt;height:33.35pt;z-index:25165824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gwAvw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" filled="f" stroked="f">
              <v:textbox inset="0,15pt,20pt,0">
                <w:txbxContent>
                  <w:p w14:paraId="73DB2C80"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51F2C8E"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9" behindDoc="0" locked="0" layoutInCell="1" hidden="0" allowOverlap="1" wp14:anchorId="326C49EA" wp14:editId="7F5C59BD">
              <wp:simplePos x="0" y="0"/>
              <wp:positionH relativeFrom="page">
                <wp:align>right</wp:align>
              </wp:positionH>
              <wp:positionV relativeFrom="page">
                <wp:align>top</wp:align>
              </wp:positionV>
              <wp:extent cx="2200275" cy="423545"/>
              <wp:effectExtent l="0" t="0" r="0" b="0"/>
              <wp:wrapNone/>
              <wp:docPr id="1949686321" name="Rectangle 1949686321"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55A5DF80"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326C49EA" id="Rectangle 1949686321" o:spid="_x0000_s1036" alt="UNCLASSIFIED - NON CLASSIFIÉ" style="position:absolute;margin-left:122.05pt;margin-top:0;width:173.25pt;height:33.35pt;z-index:251658249;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iJEAK8ABAABbAwAADgAAAAAAAAAAAAAAAAAu&#13;&#10;AgAAZHJzL2Uyb0RvYy54bWxQSwECLQAUAAYACAAAACEA7tt3Jd4AAAAJAQAADwAAAAAAAAAAAAAA&#13;&#10;AAAaBAAAZHJzL2Rvd25yZXYueG1sUEsFBgAAAAAEAAQA8wAAACUFAAAAAA==&#13;&#10;" filled="f" stroked="f">
              <v:textbox inset="0,15pt,20pt,0">
                <w:txbxContent>
                  <w:p w14:paraId="55A5DF80"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58250" behindDoc="0" locked="0" layoutInCell="1" hidden="0" allowOverlap="1" wp14:anchorId="14EBAFA8" wp14:editId="30BE8D95">
              <wp:simplePos x="0" y="0"/>
              <wp:positionH relativeFrom="page">
                <wp:align>right</wp:align>
              </wp:positionH>
              <wp:positionV relativeFrom="page">
                <wp:align>top</wp:align>
              </wp:positionV>
              <wp:extent cx="472440" cy="472440"/>
              <wp:effectExtent l="0" t="0" r="0" b="0"/>
              <wp:wrapNone/>
              <wp:docPr id="1949686315" name="Rectangle 1949686315"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F3B9E37"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4EBAFA8" id="Rectangle 1949686315" o:spid="_x0000_s1037" alt="UNCLASSIFIED - NON CLASSIFIÉ" style="position:absolute;margin-left:-14pt;margin-top:0;width:37.2pt;height:37.2pt;z-index:25165825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" filled="f" stroked="f">
              <v:textbox inset="0,15pt,20pt,0">
                <w:txbxContent>
                  <w:p w14:paraId="4F3B9E37"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3227E7F" w14:textId="77777777" w:rsidR="009E1D5B" w:rsidRDefault="00B47047">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r>
      <w:rPr>
        <w:noProof/>
      </w:rPr>
      <mc:AlternateContent>
        <mc:Choice Requires="wps">
          <w:drawing>
            <wp:anchor distT="0" distB="0" distL="0" distR="0" simplePos="0" relativeHeight="251658247" behindDoc="0" locked="0" layoutInCell="1" hidden="0" allowOverlap="1" wp14:anchorId="194A66E5" wp14:editId="565A29E5">
              <wp:simplePos x="0" y="0"/>
              <wp:positionH relativeFrom="page">
                <wp:align>right</wp:align>
              </wp:positionH>
              <wp:positionV relativeFrom="page">
                <wp:align>top</wp:align>
              </wp:positionV>
              <wp:extent cx="2200275" cy="423545"/>
              <wp:effectExtent l="0" t="0" r="0" b="0"/>
              <wp:wrapNone/>
              <wp:docPr id="1949686309" name="Rectangle 1949686309"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2CDA684D"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194A66E5" id="Rectangle 1949686309" o:spid="_x0000_s1038" alt="UNCLASSIFIED - NON CLASSIFIÉ" style="position:absolute;left:0;text-align:left;margin-left:122.05pt;margin-top:0;width:173.25pt;height:33.35pt;z-index:251658247;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OoD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mV0HfvGzMG2lz0Q78ROY8tH7sOeA+62&#13;&#10;oGTEfTPqf544SEr6rwYFjceRnOIur3OMIEVlXeUxOrwUcSM6iwcUKJndzyGd00zy0ylYpdNANxJX&#13;&#10;trjBJMn12uKJ/B6nqts/sf0F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xyDqA8ABAABbAwAADgAAAAAAAAAAAAAAAAAu&#13;&#10;AgAAZHJzL2Uyb0RvYy54bWxQSwECLQAUAAYACAAAACEA7tt3Jd4AAAAJAQAADwAAAAAAAAAAAAAA&#13;&#10;AAAaBAAAZHJzL2Rvd25yZXYueG1sUEsFBgAAAAAEAAQA8wAAACUFAAAAAA==&#13;&#10;" filled="f" stroked="f">
              <v:textbox inset="0,15pt,20pt,0">
                <w:txbxContent>
                  <w:p w14:paraId="2CDA684D"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4F28806D" w14:textId="77777777" w:rsidR="009E1D5B" w:rsidRDefault="00B47047">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58248" behindDoc="0" locked="0" layoutInCell="1" hidden="0" allowOverlap="1" wp14:anchorId="5C0613B3" wp14:editId="702EAE3D">
              <wp:simplePos x="0" y="0"/>
              <wp:positionH relativeFrom="page">
                <wp:align>right</wp:align>
              </wp:positionH>
              <wp:positionV relativeFrom="page">
                <wp:align>top</wp:align>
              </wp:positionV>
              <wp:extent cx="2200275" cy="423545"/>
              <wp:effectExtent l="0" t="0" r="0" b="0"/>
              <wp:wrapNone/>
              <wp:docPr id="1949686308" name="Rectangle 1949686308"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1E570F3F" w14:textId="77777777" w:rsidR="009E1D5B" w:rsidRDefault="00B47047">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5C0613B3" id="Rectangle 1949686308" o:spid="_x0000_s1039" alt="UNCLASSIFIED - NON CLASSIFIÉ" style="position:absolute;margin-left:122.05pt;margin-top:0;width:173.25pt;height:33.35pt;z-index:251658248;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" filled="f" stroked="f">
              <v:textbox inset="0,15pt,20pt,0">
                <w:txbxContent>
                  <w:p w14:paraId="1E570F3F" w14:textId="77777777" w:rsidR="009E1D5B" w:rsidRDefault="00B47047">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0D7D19B9"/>
    <w:multiLevelType w:val="multilevel"/>
    <w:tmpl w:val="F2180C44"/>
    <w:lvl w:ilvl="0">
      <w:numFmt w:val="bullet"/>
      <w:lvlText w:val="•"/>
      <w:lvlJc w:val="left"/>
      <w:pPr>
        <w:ind w:left="716" w:hanging="495"/>
      </w:pPr>
      <w:rPr>
        <w:rFonts w:ascii="Calibri" w:eastAsia="Calibri" w:hAnsi="Calibri" w:cs="Calibri"/>
      </w:rPr>
    </w:lvl>
    <w:lvl w:ilvl="1">
      <w:start w:val="1"/>
      <w:numFmt w:val="bullet"/>
      <w:lvlText w:val="o"/>
      <w:lvlJc w:val="left"/>
      <w:pPr>
        <w:ind w:left="1301" w:hanging="360"/>
      </w:pPr>
      <w:rPr>
        <w:rFonts w:ascii="Courier New" w:eastAsia="Courier New" w:hAnsi="Courier New" w:cs="Courier New"/>
      </w:rPr>
    </w:lvl>
    <w:lvl w:ilvl="2">
      <w:start w:val="1"/>
      <w:numFmt w:val="bullet"/>
      <w:lvlText w:val="▪"/>
      <w:lvlJc w:val="left"/>
      <w:pPr>
        <w:ind w:left="2021" w:hanging="360"/>
      </w:pPr>
      <w:rPr>
        <w:rFonts w:ascii="Noto Sans Symbols" w:eastAsia="Noto Sans Symbols" w:hAnsi="Noto Sans Symbols" w:cs="Noto Sans Symbols"/>
      </w:rPr>
    </w:lvl>
    <w:lvl w:ilvl="3">
      <w:start w:val="1"/>
      <w:numFmt w:val="bullet"/>
      <w:lvlText w:val="●"/>
      <w:lvlJc w:val="left"/>
      <w:pPr>
        <w:ind w:left="2741" w:hanging="360"/>
      </w:pPr>
      <w:rPr>
        <w:rFonts w:ascii="Noto Sans Symbols" w:eastAsia="Noto Sans Symbols" w:hAnsi="Noto Sans Symbols" w:cs="Noto Sans Symbols"/>
      </w:rPr>
    </w:lvl>
    <w:lvl w:ilvl="4">
      <w:start w:val="1"/>
      <w:numFmt w:val="bullet"/>
      <w:lvlText w:val="o"/>
      <w:lvlJc w:val="left"/>
      <w:pPr>
        <w:ind w:left="3461" w:hanging="360"/>
      </w:pPr>
      <w:rPr>
        <w:rFonts w:ascii="Courier New" w:eastAsia="Courier New" w:hAnsi="Courier New" w:cs="Courier New"/>
      </w:rPr>
    </w:lvl>
    <w:lvl w:ilvl="5">
      <w:start w:val="1"/>
      <w:numFmt w:val="bullet"/>
      <w:lvlText w:val="▪"/>
      <w:lvlJc w:val="left"/>
      <w:pPr>
        <w:ind w:left="4181" w:hanging="360"/>
      </w:pPr>
      <w:rPr>
        <w:rFonts w:ascii="Noto Sans Symbols" w:eastAsia="Noto Sans Symbols" w:hAnsi="Noto Sans Symbols" w:cs="Noto Sans Symbols"/>
      </w:rPr>
    </w:lvl>
    <w:lvl w:ilvl="6">
      <w:start w:val="1"/>
      <w:numFmt w:val="bullet"/>
      <w:lvlText w:val="●"/>
      <w:lvlJc w:val="left"/>
      <w:pPr>
        <w:ind w:left="4901" w:hanging="360"/>
      </w:pPr>
      <w:rPr>
        <w:rFonts w:ascii="Noto Sans Symbols" w:eastAsia="Noto Sans Symbols" w:hAnsi="Noto Sans Symbols" w:cs="Noto Sans Symbols"/>
      </w:rPr>
    </w:lvl>
    <w:lvl w:ilvl="7">
      <w:start w:val="1"/>
      <w:numFmt w:val="bullet"/>
      <w:lvlText w:val="o"/>
      <w:lvlJc w:val="left"/>
      <w:pPr>
        <w:ind w:left="5621" w:hanging="360"/>
      </w:pPr>
      <w:rPr>
        <w:rFonts w:ascii="Courier New" w:eastAsia="Courier New" w:hAnsi="Courier New" w:cs="Courier New"/>
      </w:rPr>
    </w:lvl>
    <w:lvl w:ilvl="8">
      <w:start w:val="1"/>
      <w:numFmt w:val="bullet"/>
      <w:lvlText w:val="▪"/>
      <w:lvlJc w:val="left"/>
      <w:pPr>
        <w:ind w:left="6341" w:hanging="360"/>
      </w:pPr>
      <w:rPr>
        <w:rFonts w:ascii="Noto Sans Symbols" w:eastAsia="Noto Sans Symbols" w:hAnsi="Noto Sans Symbols" w:cs="Noto Sans Symbols"/>
      </w:rPr>
    </w:lvl>
  </w:abstractNum>
  <w:abstractNum w:abstractNumId="1" w15:restartNumberingAfterBreak="0">
    <w:nsid w:val="1C8D0A75"/>
    <w:multiLevelType w:val="multilevel"/>
    <w:tmpl w:val="9A04F896"/>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D3D5D84"/>
    <w:multiLevelType w:val="multilevel"/>
    <w:tmpl w:val="D0B67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5D35BCB"/>
    <w:multiLevelType w:val="multilevel"/>
    <w:tmpl w:val="6C8E153C"/>
    <w:lvl w:ilvl="0">
      <w:start w:val="1"/>
      <w:numFmt w:val="bullet"/>
      <w:lvlText w:val="●"/>
      <w:lvlJc w:val="left"/>
      <w:pPr>
        <w:ind w:left="768" w:hanging="360"/>
      </w:pPr>
      <w:rPr>
        <w:u w:val="none"/>
      </w:rPr>
    </w:lvl>
    <w:lvl w:ilvl="1">
      <w:start w:val="1"/>
      <w:numFmt w:val="bullet"/>
      <w:lvlText w:val="o"/>
      <w:lvlJc w:val="left"/>
      <w:pPr>
        <w:ind w:left="1488" w:hanging="360"/>
      </w:pPr>
      <w:rPr>
        <w:u w:val="none"/>
      </w:rPr>
    </w:lvl>
    <w:lvl w:ilvl="2">
      <w:start w:val="1"/>
      <w:numFmt w:val="bullet"/>
      <w:lvlText w:val="▪"/>
      <w:lvlJc w:val="left"/>
      <w:pPr>
        <w:ind w:left="2208" w:hanging="360"/>
      </w:pPr>
      <w:rPr>
        <w:u w:val="none"/>
      </w:rPr>
    </w:lvl>
    <w:lvl w:ilvl="3">
      <w:start w:val="1"/>
      <w:numFmt w:val="bullet"/>
      <w:lvlText w:val="●"/>
      <w:lvlJc w:val="left"/>
      <w:pPr>
        <w:ind w:left="2928" w:hanging="360"/>
      </w:pPr>
      <w:rPr>
        <w:u w:val="none"/>
      </w:rPr>
    </w:lvl>
    <w:lvl w:ilvl="4">
      <w:start w:val="1"/>
      <w:numFmt w:val="bullet"/>
      <w:lvlText w:val="o"/>
      <w:lvlJc w:val="left"/>
      <w:pPr>
        <w:ind w:left="3648" w:hanging="360"/>
      </w:pPr>
      <w:rPr>
        <w:u w:val="none"/>
      </w:rPr>
    </w:lvl>
    <w:lvl w:ilvl="5">
      <w:start w:val="1"/>
      <w:numFmt w:val="bullet"/>
      <w:lvlText w:val="▪"/>
      <w:lvlJc w:val="left"/>
      <w:pPr>
        <w:ind w:left="4368" w:hanging="360"/>
      </w:pPr>
      <w:rPr>
        <w:u w:val="none"/>
      </w:rPr>
    </w:lvl>
    <w:lvl w:ilvl="6">
      <w:start w:val="1"/>
      <w:numFmt w:val="bullet"/>
      <w:lvlText w:val="●"/>
      <w:lvlJc w:val="left"/>
      <w:pPr>
        <w:ind w:left="5088" w:hanging="360"/>
      </w:pPr>
      <w:rPr>
        <w:u w:val="none"/>
      </w:rPr>
    </w:lvl>
    <w:lvl w:ilvl="7">
      <w:start w:val="1"/>
      <w:numFmt w:val="bullet"/>
      <w:lvlText w:val="o"/>
      <w:lvlJc w:val="left"/>
      <w:pPr>
        <w:ind w:left="5808" w:hanging="360"/>
      </w:pPr>
      <w:rPr>
        <w:u w:val="none"/>
      </w:rPr>
    </w:lvl>
    <w:lvl w:ilvl="8">
      <w:start w:val="1"/>
      <w:numFmt w:val="bullet"/>
      <w:lvlText w:val="▪"/>
      <w:lvlJc w:val="left"/>
      <w:pPr>
        <w:ind w:left="6528" w:hanging="360"/>
      </w:pPr>
      <w:rPr>
        <w:u w:val="none"/>
      </w:rPr>
    </w:lvl>
  </w:abstractNum>
  <w:abstractNum w:abstractNumId="4" w15:restartNumberingAfterBreak="0">
    <w:nsid w:val="31793A33"/>
    <w:multiLevelType w:val="multilevel"/>
    <w:tmpl w:val="059C7E50"/>
    <w:lvl w:ilvl="0">
      <w:start w:val="16"/>
      <w:numFmt w:val="bullet"/>
      <w:lvlText w:val="-"/>
      <w:lvlJc w:val="left"/>
      <w:pPr>
        <w:ind w:left="450" w:hanging="360"/>
      </w:pPr>
      <w:rPr>
        <w:rFonts w:ascii="Calibri" w:eastAsia="Calibri" w:hAnsi="Calibri" w:cs="Calibri"/>
        <w:strike w:val="0"/>
        <w:sz w:val="22"/>
        <w:szCs w:val="22"/>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5" w15:restartNumberingAfterBreak="0">
    <w:nsid w:val="550C05FC"/>
    <w:multiLevelType w:val="multilevel"/>
    <w:tmpl w:val="64686D16"/>
    <w:lvl w:ilvl="0">
      <w:numFmt w:val="bullet"/>
      <w:lvlText w:val="-"/>
      <w:lvlJc w:val="left"/>
      <w:pPr>
        <w:ind w:left="810" w:hanging="360"/>
      </w:pPr>
      <w:rPr>
        <w:rFonts w:ascii="Calibri" w:eastAsia="Calibri" w:hAnsi="Calibri" w:cs="Calibri"/>
        <w:sz w:val="22"/>
        <w:szCs w:val="22"/>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6" w15:restartNumberingAfterBreak="0">
    <w:nsid w:val="55FB3D2D"/>
    <w:multiLevelType w:val="multilevel"/>
    <w:tmpl w:val="5A643E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84A69A3"/>
    <w:multiLevelType w:val="multilevel"/>
    <w:tmpl w:val="D4380F2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8D820E4"/>
    <w:multiLevelType w:val="multilevel"/>
    <w:tmpl w:val="10A866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9" w15:restartNumberingAfterBreak="0">
    <w:nsid w:val="63D35CFA"/>
    <w:multiLevelType w:val="multilevel"/>
    <w:tmpl w:val="5CC8CA9E"/>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0" w15:restartNumberingAfterBreak="0">
    <w:nsid w:val="66CF691B"/>
    <w:multiLevelType w:val="multilevel"/>
    <w:tmpl w:val="F6AE3978"/>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1" w15:restartNumberingAfterBreak="0">
    <w:nsid w:val="6B072F15"/>
    <w:multiLevelType w:val="multilevel"/>
    <w:tmpl w:val="05B2FA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2" w15:restartNumberingAfterBreak="0">
    <w:nsid w:val="70EC6482"/>
    <w:multiLevelType w:val="multilevel"/>
    <w:tmpl w:val="54826E46"/>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15:restartNumberingAfterBreak="0">
    <w:nsid w:val="76AA1E2A"/>
    <w:multiLevelType w:val="multilevel"/>
    <w:tmpl w:val="BFE06684"/>
    <w:lvl w:ilvl="0">
      <w:start w:val="16"/>
      <w:numFmt w:val="bullet"/>
      <w:lvlText w:val="-"/>
      <w:lvlJc w:val="left"/>
      <w:pPr>
        <w:ind w:left="450" w:hanging="360"/>
      </w:pPr>
      <w:rPr>
        <w:rFonts w:ascii="Calibri" w:eastAsia="Calibri" w:hAnsi="Calibri" w:cs="Calibri"/>
        <w:strike w:val="0"/>
        <w:sz w:val="22"/>
        <w:szCs w:val="22"/>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4" w15:restartNumberingAfterBreak="0">
    <w:nsid w:val="7A99089F"/>
    <w:multiLevelType w:val="multilevel"/>
    <w:tmpl w:val="FC2A7340"/>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15:restartNumberingAfterBreak="0">
    <w:nsid w:val="7F9A1839"/>
    <w:multiLevelType w:val="multilevel"/>
    <w:tmpl w:val="0C7088B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num w:numId="1" w16cid:durableId="2085224690">
    <w:abstractNumId w:val="7"/>
  </w:num>
  <w:num w:numId="2" w16cid:durableId="1043016055">
    <w:abstractNumId w:val="6"/>
  </w:num>
  <w:num w:numId="3" w16cid:durableId="1827236343">
    <w:abstractNumId w:val="4"/>
  </w:num>
  <w:num w:numId="4" w16cid:durableId="920412371">
    <w:abstractNumId w:val="0"/>
  </w:num>
  <w:num w:numId="5" w16cid:durableId="1606234789">
    <w:abstractNumId w:val="1"/>
  </w:num>
  <w:num w:numId="6" w16cid:durableId="1645086909">
    <w:abstractNumId w:val="12"/>
  </w:num>
  <w:num w:numId="7" w16cid:durableId="1346860920">
    <w:abstractNumId w:val="11"/>
  </w:num>
  <w:num w:numId="8" w16cid:durableId="2083871409">
    <w:abstractNumId w:val="3"/>
  </w:num>
  <w:num w:numId="9" w16cid:durableId="1355769874">
    <w:abstractNumId w:val="8"/>
  </w:num>
  <w:num w:numId="10" w16cid:durableId="293218029">
    <w:abstractNumId w:val="10"/>
  </w:num>
  <w:num w:numId="11" w16cid:durableId="1117140850">
    <w:abstractNumId w:val="9"/>
  </w:num>
  <w:num w:numId="12" w16cid:durableId="1934582434">
    <w:abstractNumId w:val="15"/>
  </w:num>
  <w:num w:numId="13" w16cid:durableId="1847549292">
    <w:abstractNumId w:val="5"/>
  </w:num>
  <w:num w:numId="14" w16cid:durableId="2007781863">
    <w:abstractNumId w:val="14"/>
  </w:num>
  <w:num w:numId="15" w16cid:durableId="1568497085">
    <w:abstractNumId w:val="13"/>
  </w:num>
  <w:num w:numId="16" w16cid:durableId="2018653003">
    <w:abstractNumId w:val="2"/>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1D5B"/>
    <w:rsid w:val="0001241F"/>
    <w:rsid w:val="00026122"/>
    <w:rsid w:val="00026A0E"/>
    <w:rsid w:val="00044DA9"/>
    <w:rsid w:val="00057B03"/>
    <w:rsid w:val="000671DC"/>
    <w:rsid w:val="0007215F"/>
    <w:rsid w:val="00077749"/>
    <w:rsid w:val="000A469C"/>
    <w:rsid w:val="000F1576"/>
    <w:rsid w:val="000F3770"/>
    <w:rsid w:val="00195B69"/>
    <w:rsid w:val="001B201C"/>
    <w:rsid w:val="001D1B22"/>
    <w:rsid w:val="001F0FAB"/>
    <w:rsid w:val="002057A8"/>
    <w:rsid w:val="002065D6"/>
    <w:rsid w:val="00214C87"/>
    <w:rsid w:val="00240612"/>
    <w:rsid w:val="002569A5"/>
    <w:rsid w:val="00287216"/>
    <w:rsid w:val="00290927"/>
    <w:rsid w:val="00291DA1"/>
    <w:rsid w:val="002A3853"/>
    <w:rsid w:val="002A6A2C"/>
    <w:rsid w:val="0031693F"/>
    <w:rsid w:val="00340CCE"/>
    <w:rsid w:val="00343BB0"/>
    <w:rsid w:val="003464D8"/>
    <w:rsid w:val="003723D7"/>
    <w:rsid w:val="00383070"/>
    <w:rsid w:val="003D62FE"/>
    <w:rsid w:val="00402191"/>
    <w:rsid w:val="00410353"/>
    <w:rsid w:val="00416353"/>
    <w:rsid w:val="00424E7E"/>
    <w:rsid w:val="004835E8"/>
    <w:rsid w:val="004A21C1"/>
    <w:rsid w:val="004A4011"/>
    <w:rsid w:val="004A7E72"/>
    <w:rsid w:val="004B7B1D"/>
    <w:rsid w:val="004C7E66"/>
    <w:rsid w:val="004D416D"/>
    <w:rsid w:val="004D4509"/>
    <w:rsid w:val="004F42B6"/>
    <w:rsid w:val="004F4EE0"/>
    <w:rsid w:val="00500383"/>
    <w:rsid w:val="00507FC5"/>
    <w:rsid w:val="00511195"/>
    <w:rsid w:val="00511EB6"/>
    <w:rsid w:val="0051256A"/>
    <w:rsid w:val="00543F95"/>
    <w:rsid w:val="00574DE8"/>
    <w:rsid w:val="00586E46"/>
    <w:rsid w:val="005877F4"/>
    <w:rsid w:val="0059128E"/>
    <w:rsid w:val="005A6C50"/>
    <w:rsid w:val="005B67E5"/>
    <w:rsid w:val="005F0336"/>
    <w:rsid w:val="005F03ED"/>
    <w:rsid w:val="005F69DF"/>
    <w:rsid w:val="00633966"/>
    <w:rsid w:val="00635EB6"/>
    <w:rsid w:val="00673CB1"/>
    <w:rsid w:val="0069248E"/>
    <w:rsid w:val="00692D47"/>
    <w:rsid w:val="006A65CC"/>
    <w:rsid w:val="006B0F5F"/>
    <w:rsid w:val="006B3787"/>
    <w:rsid w:val="006B484B"/>
    <w:rsid w:val="006F3B2E"/>
    <w:rsid w:val="006F5E3C"/>
    <w:rsid w:val="006F5F78"/>
    <w:rsid w:val="00721E80"/>
    <w:rsid w:val="00770F64"/>
    <w:rsid w:val="00791837"/>
    <w:rsid w:val="007A791E"/>
    <w:rsid w:val="007E5870"/>
    <w:rsid w:val="00834AE4"/>
    <w:rsid w:val="0084103C"/>
    <w:rsid w:val="00844298"/>
    <w:rsid w:val="00885731"/>
    <w:rsid w:val="0088672F"/>
    <w:rsid w:val="008B21FD"/>
    <w:rsid w:val="008D114C"/>
    <w:rsid w:val="008E2845"/>
    <w:rsid w:val="008E4017"/>
    <w:rsid w:val="008F6F96"/>
    <w:rsid w:val="009219F9"/>
    <w:rsid w:val="00923920"/>
    <w:rsid w:val="00923DFB"/>
    <w:rsid w:val="00941E80"/>
    <w:rsid w:val="0094286D"/>
    <w:rsid w:val="00947761"/>
    <w:rsid w:val="009775E8"/>
    <w:rsid w:val="0099122C"/>
    <w:rsid w:val="009A48AA"/>
    <w:rsid w:val="009E1D5B"/>
    <w:rsid w:val="009F3DE5"/>
    <w:rsid w:val="00A0289D"/>
    <w:rsid w:val="00A42201"/>
    <w:rsid w:val="00A61022"/>
    <w:rsid w:val="00A71A1F"/>
    <w:rsid w:val="00A76467"/>
    <w:rsid w:val="00A77818"/>
    <w:rsid w:val="00A97FAA"/>
    <w:rsid w:val="00AB738E"/>
    <w:rsid w:val="00AC11A9"/>
    <w:rsid w:val="00AF495A"/>
    <w:rsid w:val="00B03759"/>
    <w:rsid w:val="00B15EEE"/>
    <w:rsid w:val="00B304D1"/>
    <w:rsid w:val="00B439D8"/>
    <w:rsid w:val="00B47047"/>
    <w:rsid w:val="00B5067D"/>
    <w:rsid w:val="00B80755"/>
    <w:rsid w:val="00B93854"/>
    <w:rsid w:val="00B93A26"/>
    <w:rsid w:val="00BA4987"/>
    <w:rsid w:val="00BC33D1"/>
    <w:rsid w:val="00BC5EE3"/>
    <w:rsid w:val="00C041F6"/>
    <w:rsid w:val="00C104A9"/>
    <w:rsid w:val="00C42160"/>
    <w:rsid w:val="00C42D35"/>
    <w:rsid w:val="00C6260B"/>
    <w:rsid w:val="00CB5F10"/>
    <w:rsid w:val="00D27C4E"/>
    <w:rsid w:val="00D32863"/>
    <w:rsid w:val="00D42E12"/>
    <w:rsid w:val="00D45EAF"/>
    <w:rsid w:val="00D65EC1"/>
    <w:rsid w:val="00D70699"/>
    <w:rsid w:val="00D76932"/>
    <w:rsid w:val="00D97A08"/>
    <w:rsid w:val="00DA0FC7"/>
    <w:rsid w:val="00DA106B"/>
    <w:rsid w:val="00DA1E1D"/>
    <w:rsid w:val="00DC4275"/>
    <w:rsid w:val="00DD79EE"/>
    <w:rsid w:val="00DE6F92"/>
    <w:rsid w:val="00DF7879"/>
    <w:rsid w:val="00E05CBC"/>
    <w:rsid w:val="00E238FE"/>
    <w:rsid w:val="00E27A73"/>
    <w:rsid w:val="00E64B27"/>
    <w:rsid w:val="00E85180"/>
    <w:rsid w:val="00E9622C"/>
    <w:rsid w:val="00EA322E"/>
    <w:rsid w:val="00EB1FEB"/>
    <w:rsid w:val="00EB321F"/>
    <w:rsid w:val="00EC09C3"/>
    <w:rsid w:val="00EC390A"/>
    <w:rsid w:val="00EE2F45"/>
    <w:rsid w:val="00EF49DB"/>
    <w:rsid w:val="00F073CE"/>
    <w:rsid w:val="00F10B0C"/>
    <w:rsid w:val="00F35066"/>
    <w:rsid w:val="00F36BD9"/>
    <w:rsid w:val="00F46E49"/>
    <w:rsid w:val="00F915A6"/>
    <w:rsid w:val="00F932F0"/>
    <w:rsid w:val="00FE0250"/>
    <w:rsid w:val="00FF01A3"/>
    <w:rsid w:val="00FF6B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464562"/>
  <w15:docId w15:val="{C3E3BCCB-D594-1047-8017-3C4A39A48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Calibri" w:eastAsia="Calibri" w:hAnsi="Calibri" w:cs="Calibri"/>
        <w:sz w:val="22"/>
        <w:szCs w:val="22"/>
        <w:lang w:val="en-GB"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061"/>
  </w:style>
  <w:style w:type="paragraph" w:styleId="Heading1">
    <w:name w:val="heading 1"/>
    <w:basedOn w:val="Normal"/>
    <w:next w:val="Normal"/>
    <w:uiPriority w:val="9"/>
    <w:qFormat/>
    <w:pPr>
      <w:outlineLvl w:val="0"/>
    </w:pPr>
    <w:rPr>
      <w:b/>
      <w:sz w:val="32"/>
      <w:szCs w:val="32"/>
    </w:rPr>
  </w:style>
  <w:style w:type="paragraph" w:styleId="Heading2">
    <w:name w:val="heading 2"/>
    <w:basedOn w:val="Normal"/>
    <w:next w:val="Normal"/>
    <w:uiPriority w:val="9"/>
    <w:unhideWhenUsed/>
    <w:qFormat/>
    <w:pPr>
      <w:ind w:left="360" w:hanging="360"/>
      <w:outlineLvl w:val="1"/>
    </w:pPr>
    <w:rPr>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54">
    <w:name w:val="5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3">
    <w:name w:val="5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2">
    <w:name w:val="5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1">
    <w:name w:val="5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0">
    <w:name w:val="5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9">
    <w:name w:val="4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8">
    <w:name w:val="4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114778"/>
    <w:pPr>
      <w:spacing w:after="0" w:line="240" w:lineRule="auto"/>
    </w:pPr>
  </w:style>
  <w:style w:type="paragraph" w:styleId="CommentSubject">
    <w:name w:val="annotation subject"/>
    <w:basedOn w:val="CommentText"/>
    <w:next w:val="CommentText"/>
    <w:link w:val="CommentSubjectChar"/>
    <w:uiPriority w:val="99"/>
    <w:semiHidden/>
    <w:unhideWhenUsed/>
    <w:rsid w:val="00172194"/>
    <w:rPr>
      <w:b/>
      <w:bCs/>
    </w:rPr>
  </w:style>
  <w:style w:type="character" w:customStyle="1" w:styleId="CommentSubjectChar">
    <w:name w:val="Comment Subject Char"/>
    <w:basedOn w:val="CommentTextChar"/>
    <w:link w:val="CommentSubject"/>
    <w:uiPriority w:val="99"/>
    <w:semiHidden/>
    <w:rsid w:val="00172194"/>
    <w:rPr>
      <w:b/>
      <w:bCs/>
      <w:sz w:val="20"/>
      <w:szCs w:val="20"/>
    </w:rPr>
  </w:style>
  <w:style w:type="paragraph" w:customStyle="1" w:styleId="TableParagraph">
    <w:name w:val="Table Paragraph"/>
    <w:basedOn w:val="Normal"/>
    <w:uiPriority w:val="1"/>
    <w:qFormat/>
    <w:rsid w:val="000A5CE3"/>
    <w:pPr>
      <w:widowControl w:val="0"/>
      <w:autoSpaceDE w:val="0"/>
      <w:autoSpaceDN w:val="0"/>
      <w:spacing w:after="0" w:line="240" w:lineRule="auto"/>
      <w:ind w:left="90"/>
    </w:pPr>
    <w:rPr>
      <w:rFonts w:eastAsia="MS Mincho"/>
    </w:rPr>
  </w:style>
  <w:style w:type="character" w:styleId="Hyperlink">
    <w:name w:val="Hyperlink"/>
    <w:basedOn w:val="DefaultParagraphFont"/>
    <w:uiPriority w:val="99"/>
    <w:unhideWhenUsed/>
    <w:rsid w:val="00683B4E"/>
    <w:rPr>
      <w:color w:val="0000FF" w:themeColor="hyperlink"/>
      <w:u w:val="single"/>
    </w:rPr>
  </w:style>
  <w:style w:type="paragraph" w:styleId="ListParagraph">
    <w:name w:val="List Paragraph"/>
    <w:basedOn w:val="Normal"/>
    <w:uiPriority w:val="34"/>
    <w:qFormat/>
    <w:rsid w:val="00E441D5"/>
    <w:pPr>
      <w:widowControl w:val="0"/>
      <w:spacing w:after="0" w:line="240" w:lineRule="auto"/>
      <w:ind w:left="720"/>
      <w:contextualSpacing/>
    </w:pPr>
    <w:rPr>
      <w:rFonts w:eastAsia="MS Mincho"/>
    </w:rPr>
  </w:style>
  <w:style w:type="paragraph" w:styleId="NoSpacing">
    <w:name w:val="No Spacing"/>
    <w:uiPriority w:val="1"/>
    <w:qFormat/>
    <w:rsid w:val="00FC0443"/>
    <w:pPr>
      <w:widowControl w:val="0"/>
      <w:spacing w:after="0" w:line="240" w:lineRule="auto"/>
    </w:pPr>
    <w:rPr>
      <w:rFonts w:eastAsia="MS Mincho"/>
      <w:lang w:val="en-US"/>
    </w:rPr>
  </w:style>
  <w:style w:type="table" w:customStyle="1" w:styleId="8">
    <w:name w:val="8"/>
    <w:basedOn w:val="TableNormal"/>
    <w:rsid w:val="00FC0443"/>
    <w:pPr>
      <w:widowControl w:val="0"/>
      <w:spacing w:after="0" w:line="240" w:lineRule="auto"/>
    </w:pPr>
    <w:rPr>
      <w:rFonts w:eastAsia="MS Mincho"/>
      <w:lang w:val="en-US"/>
    </w:rPr>
    <w:tblPr>
      <w:tblStyleRowBandSize w:val="1"/>
      <w:tblStyleColBandSize w:val="1"/>
      <w:tblCellMar>
        <w:left w:w="0" w:type="dxa"/>
        <w:right w:w="0" w:type="dxa"/>
      </w:tblCellMar>
    </w:tblPr>
  </w:style>
  <w:style w:type="table" w:customStyle="1" w:styleId="TableGrid1">
    <w:name w:val="Table Grid1"/>
    <w:basedOn w:val="TableNormal"/>
    <w:next w:val="TableGrid"/>
    <w:uiPriority w:val="39"/>
    <w:rsid w:val="00161061"/>
    <w:pPr>
      <w:spacing w:after="0" w:line="240" w:lineRule="auto"/>
    </w:pPr>
    <w:rPr>
      <w:rFonts w:eastAsia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46B3F"/>
    <w:pPr>
      <w:spacing w:after="0" w:line="240" w:lineRule="auto"/>
    </w:pPr>
    <w:rPr>
      <w:rFonts w:asciiTheme="minorHAnsi" w:eastAsiaTheme="minorHAnsi" w:hAnsi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46B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A245F"/>
    <w:rPr>
      <w:color w:val="605E5C"/>
      <w:shd w:val="clear" w:color="auto" w:fill="E1DFDD"/>
    </w:rPr>
  </w:style>
  <w:style w:type="table" w:customStyle="1" w:styleId="47">
    <w:name w:val="4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6">
    <w:name w:val="46"/>
    <w:basedOn w:val="TableNormal"/>
    <w:tblPr>
      <w:tblStyleRowBandSize w:val="1"/>
      <w:tblStyleColBandSize w:val="1"/>
      <w:tblCellMar>
        <w:left w:w="0" w:type="dxa"/>
        <w:right w:w="0" w:type="dxa"/>
      </w:tblCellMar>
    </w:tblPr>
  </w:style>
  <w:style w:type="table" w:customStyle="1" w:styleId="45">
    <w:name w:val="4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15" w:type="dxa"/>
        <w:bottom w:w="100" w:type="dxa"/>
        <w:right w:w="115" w:type="dxa"/>
      </w:tblCellMar>
    </w:tblPr>
  </w:style>
  <w:style w:type="table" w:customStyle="1" w:styleId="44">
    <w:name w:val="4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3">
    <w:name w:val="4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2">
    <w:name w:val="4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1">
    <w:name w:val="4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0">
    <w:name w:val="4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9">
    <w:name w:val="3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8">
    <w:name w:val="3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7">
    <w:name w:val="3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6">
    <w:name w:val="3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5">
    <w:name w:val="3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4">
    <w:name w:val="3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3">
    <w:name w:val="3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2">
    <w:name w:val="32"/>
    <w:basedOn w:val="TableNormal"/>
    <w:tblPr>
      <w:tblStyleRowBandSize w:val="1"/>
      <w:tblStyleColBandSize w:val="1"/>
      <w:tblCellMar>
        <w:top w:w="100" w:type="dxa"/>
        <w:left w:w="100" w:type="dxa"/>
        <w:bottom w:w="100" w:type="dxa"/>
        <w:right w:w="100"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8">
    <w:name w:val="2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7">
    <w:name w:val="2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6">
    <w:name w:val="2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5">
    <w:name w:val="2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4">
    <w:name w:val="2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3">
    <w:name w:val="2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2">
    <w:name w:val="2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1">
    <w:name w:val="2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0">
    <w:name w:val="2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9">
    <w:name w:val="19"/>
    <w:basedOn w:val="TableNormal"/>
    <w:pPr>
      <w:spacing w:after="0" w:line="240" w:lineRule="auto"/>
    </w:pPr>
    <w:tblPr>
      <w:tblStyleRowBandSize w:val="1"/>
      <w:tblStyleColBandSize w:val="1"/>
    </w:tblPr>
  </w:style>
  <w:style w:type="table" w:customStyle="1" w:styleId="18">
    <w:name w:val="18"/>
    <w:basedOn w:val="TableNormal"/>
    <w:pPr>
      <w:spacing w:after="0" w:line="240" w:lineRule="auto"/>
    </w:pPr>
    <w:tblPr>
      <w:tblStyleRowBandSize w:val="1"/>
      <w:tblStyleColBandSize w:val="1"/>
    </w:tblPr>
  </w:style>
  <w:style w:type="table" w:customStyle="1" w:styleId="17">
    <w:name w:val="17"/>
    <w:basedOn w:val="TableNormal"/>
    <w:pPr>
      <w:spacing w:after="0" w:line="240" w:lineRule="auto"/>
    </w:pPr>
    <w:tblPr>
      <w:tblStyleRowBandSize w:val="1"/>
      <w:tblStyleColBandSize w:val="1"/>
    </w:tblPr>
  </w:style>
  <w:style w:type="table" w:customStyle="1" w:styleId="16">
    <w:name w:val="16"/>
    <w:basedOn w:val="TableNormal"/>
    <w:pPr>
      <w:spacing w:after="0" w:line="240" w:lineRule="auto"/>
    </w:pPr>
    <w:tblPr>
      <w:tblStyleRowBandSize w:val="1"/>
      <w:tblStyleColBandSize w:val="1"/>
    </w:tblPr>
  </w:style>
  <w:style w:type="table" w:customStyle="1" w:styleId="15">
    <w:name w:val="15"/>
    <w:basedOn w:val="TableNormal"/>
    <w:pPr>
      <w:spacing w:after="0" w:line="240" w:lineRule="auto"/>
    </w:pPr>
    <w:tblPr>
      <w:tblStyleRowBandSize w:val="1"/>
      <w:tblStyleColBandSize w:val="1"/>
    </w:tbl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1">
    <w:name w:val="1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0">
    <w:name w:val="1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9">
    <w:name w:val="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7">
    <w:name w:val="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6">
    <w:name w:val="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
    <w:name w:val="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
    <w:name w:val="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3">
    <w:name w:val="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
    <w:name w:val="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
    <w:name w:val="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3D2D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2D39"/>
  </w:style>
  <w:style w:type="paragraph" w:styleId="Footer">
    <w:name w:val="footer"/>
    <w:basedOn w:val="Normal"/>
    <w:link w:val="FooterChar"/>
    <w:uiPriority w:val="99"/>
    <w:unhideWhenUsed/>
    <w:rsid w:val="000A21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1EA"/>
  </w:style>
  <w:style w:type="character" w:styleId="PlaceholderText">
    <w:name w:val="Placeholder Text"/>
    <w:basedOn w:val="DefaultParagraphFont"/>
    <w:uiPriority w:val="99"/>
    <w:semiHidden/>
    <w:rsid w:val="00C6040A"/>
    <w:rPr>
      <w:color w:val="808080"/>
    </w:rPr>
  </w:style>
  <w:style w:type="character" w:styleId="FollowedHyperlink">
    <w:name w:val="FollowedHyperlink"/>
    <w:basedOn w:val="DefaultParagraphFont"/>
    <w:uiPriority w:val="99"/>
    <w:semiHidden/>
    <w:unhideWhenUsed/>
    <w:rsid w:val="00532859"/>
    <w:rPr>
      <w:color w:val="800080" w:themeColor="followedHyperlink"/>
      <w:u w:val="single"/>
    </w:rPr>
  </w:style>
  <w:style w:type="numbering" w:customStyle="1" w:styleId="CurrentList1">
    <w:name w:val="Current List1"/>
    <w:uiPriority w:val="99"/>
    <w:rsid w:val="00F737C1"/>
  </w:style>
  <w:style w:type="character" w:styleId="PageNumber">
    <w:name w:val="page number"/>
    <w:basedOn w:val="DefaultParagraphFont"/>
    <w:uiPriority w:val="99"/>
    <w:semiHidden/>
    <w:unhideWhenUsed/>
    <w:rsid w:val="00DC35FC"/>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left w:w="100" w:type="dxa"/>
        <w:right w:w="100" w:type="dxa"/>
      </w:tblCellMar>
    </w:tblPr>
  </w:style>
  <w:style w:type="table" w:customStyle="1" w:styleId="a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f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paragraph" w:styleId="NormalWeb">
    <w:name w:val="Normal (Web)"/>
    <w:basedOn w:val="Normal"/>
    <w:uiPriority w:val="99"/>
    <w:unhideWhenUsed/>
    <w:rsid w:val="00A42201"/>
    <w:pPr>
      <w:spacing w:before="100" w:beforeAutospacing="1" w:after="100" w:afterAutospacing="1" w:line="240" w:lineRule="auto"/>
    </w:pPr>
    <w:rPr>
      <w:rFonts w:ascii="Times New Roman" w:eastAsia="Times New Roman" w:hAnsi="Times New Roman" w:cs="Times New Roman"/>
      <w:sz w:val="24"/>
      <w:szCs w:val="24"/>
      <w:lang w:val="en-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0.xml"/><Relationship Id="rId39" Type="http://schemas.openxmlformats.org/officeDocument/2006/relationships/image" Target="media/image10.png"/><Relationship Id="rId21" Type="http://schemas.openxmlformats.org/officeDocument/2006/relationships/header" Target="header7.xml"/><Relationship Id="rId34" Type="http://schemas.openxmlformats.org/officeDocument/2006/relationships/image" Target="media/image5.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yperlink" Target="https://docs.google.com/document/d/15grQ79D-Ge8PN1_4_XDmci5iezs8HAcOpLcM7d2wmAo/edit?usp=sharing" TargetMode="Externa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3.png"/><Relationship Id="rId37" Type="http://schemas.openxmlformats.org/officeDocument/2006/relationships/image" Target="media/image8.jp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4.jpeg"/><Relationship Id="rId58" Type="http://schemas.openxmlformats.org/officeDocument/2006/relationships/image" Target="media/image26.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hyperlink" Target="http://www.iso.org/standard/39229.html" TargetMode="External"/><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27.png"/><Relationship Id="rId8" Type="http://schemas.openxmlformats.org/officeDocument/2006/relationships/image" Target="media/image1.png"/><Relationship Id="rId51" Type="http://schemas.openxmlformats.org/officeDocument/2006/relationships/image" Target="media/image22.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yperlink" Target="https://ceos.org/mim-database/" TargetMode="External"/><Relationship Id="rId33" Type="http://schemas.openxmlformats.org/officeDocument/2006/relationships/image" Target="media/image4.png"/><Relationship Id="rId38" Type="http://schemas.openxmlformats.org/officeDocument/2006/relationships/image" Target="media/image9.jpg"/><Relationship Id="rId46" Type="http://schemas.openxmlformats.org/officeDocument/2006/relationships/image" Target="media/image17.png"/><Relationship Id="rId59" Type="http://schemas.openxmlformats.org/officeDocument/2006/relationships/image" Target="media/image28.png"/><Relationship Id="rId20" Type="http://schemas.openxmlformats.org/officeDocument/2006/relationships/footer" Target="footer5.xml"/><Relationship Id="rId41" Type="http://schemas.openxmlformats.org/officeDocument/2006/relationships/image" Target="media/image12.png"/><Relationship Id="rId54" Type="http://schemas.openxmlformats.org/officeDocument/2006/relationships/image" Target="media/image2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9.xml"/><Relationship Id="rId28" Type="http://schemas.openxmlformats.org/officeDocument/2006/relationships/header" Target="header12.xml"/><Relationship Id="rId36" Type="http://schemas.openxmlformats.org/officeDocument/2006/relationships/image" Target="media/image7.png"/><Relationship Id="rId49" Type="http://schemas.openxmlformats.org/officeDocument/2006/relationships/image" Target="media/image20.jpg"/><Relationship Id="rId57" Type="http://schemas.openxmlformats.org/officeDocument/2006/relationships/image" Target="media/image24.png"/><Relationship Id="rId10" Type="http://schemas.openxmlformats.org/officeDocument/2006/relationships/header" Target="header1.xml"/><Relationship Id="rId31" Type="http://schemas.openxmlformats.org/officeDocument/2006/relationships/image" Target="media/image2.png"/><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yperlink" Target="mailto:ard-contact@lists.ceos.or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5azq0OU8AHepTP1C/kn+Xr6LIdw==">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219619fd-75dc-48cb-820d-8f683a95dd8b}" enabled="1" method="Privileged" siteId="{05c95b33-90ca-49d5-b644-288b930b912b}"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88</Pages>
  <Words>19301</Words>
  <Characters>110020</Characters>
  <Application>Microsoft Office Word</Application>
  <DocSecurity>0</DocSecurity>
  <Lines>916</Lines>
  <Paragraphs>258</Paragraphs>
  <ScaleCrop>false</ScaleCrop>
  <Company/>
  <LinksUpToDate>false</LinksUpToDate>
  <CharactersWithSpaces>129063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Charbonneau, Francois</dc:creator>
  <cp:lastModifiedBy>Ake Rosenqvist</cp:lastModifiedBy>
  <cp:revision>3</cp:revision>
  <cp:lastPrinted>2026-07-11T06:05:00Z</cp:lastPrinted>
  <dcterms:created xsi:type="dcterms:W3CDTF">2026-07-11T06:05:00Z</dcterms:created>
  <dcterms:modified xsi:type="dcterms:W3CDTF">2026-07-11T06:07:00Z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6be79866,655df249,7701c878,c3b9bc1,72d120ab,3344d0b4,70fd2f68,438cc7b0,f133abc,45f94f8e,7435d9f3,413868c4,70fe3603,57b2dae1,4dc273cc,27bf2eb8,104061c,64bb333c</vt:lpwstr>
  </property>
  <property fmtid="{D5CDD505-2E9C-101B-9397-08002B2CF9AE}" pid="3" name="ClassificationContentMarkingHeaderFontProps">
    <vt:lpwstr>#000000,12,Calibri</vt:lpwstr>
  </property>
  <property fmtid="{D5CDD505-2E9C-101B-9397-08002B2CF9AE}" pid="4" name="ClassificationContentMarkingHeaderText">
    <vt:lpwstr>UNCLASSIFIED - NON CLASSIFIÉ</vt:lpwstr>
  </property>
</Properties>
</file>