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1F05F9" w:rsidRPr="00030523" w14:paraId="42BC5D65" w14:textId="77777777" w:rsidTr="006A117F">
        <w:trPr>
          <w:trHeight w:val="1828"/>
        </w:trPr>
        <w:tc>
          <w:tcPr>
            <w:tcW w:w="2942" w:type="dxa"/>
            <w:tcBorders>
              <w:top w:val="single" w:sz="6" w:space="0" w:color="000000"/>
              <w:left w:val="single" w:sz="6" w:space="0" w:color="000000"/>
              <w:bottom w:val="single" w:sz="6" w:space="0" w:color="000000"/>
              <w:right w:val="single" w:sz="6" w:space="0" w:color="000000"/>
            </w:tcBorders>
            <w:vAlign w:val="center"/>
          </w:tcPr>
          <w:p w14:paraId="5AB97933" w14:textId="77777777" w:rsidR="001F05F9" w:rsidRPr="00030523" w:rsidRDefault="001F05F9" w:rsidP="008D3D19">
            <w:pPr>
              <w:jc w:val="center"/>
              <w:rPr>
                <w:noProof/>
                <w:color w:val="000000" w:themeColor="text1"/>
                <w:lang w:eastAsia="en-CA"/>
              </w:rPr>
            </w:pPr>
            <w:r w:rsidRPr="00030523">
              <w:rPr>
                <w:noProof/>
                <w:color w:val="000000" w:themeColor="text1"/>
                <w:lang w:eastAsia="en-CA"/>
              </w:rPr>
              <w:drawing>
                <wp:inline distT="0" distB="0" distL="0" distR="0" wp14:anchorId="4F57C1C9" wp14:editId="74B20A8B">
                  <wp:extent cx="1638300" cy="8667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tcBorders>
              <w:top w:val="single" w:sz="6" w:space="0" w:color="000000"/>
              <w:left w:val="single" w:sz="6" w:space="0" w:color="000000"/>
              <w:bottom w:val="single" w:sz="6" w:space="0" w:color="000000"/>
              <w:right w:val="single" w:sz="6" w:space="0" w:color="000000"/>
            </w:tcBorders>
            <w:vAlign w:val="center"/>
          </w:tcPr>
          <w:p w14:paraId="6F663599" w14:textId="5B6DEC6C" w:rsidR="001F05F9" w:rsidRPr="006A117F" w:rsidRDefault="001F05F9" w:rsidP="001F05F9">
            <w:pPr>
              <w:jc w:val="center"/>
              <w:rPr>
                <w:rFonts w:asciiTheme="majorHAnsi" w:hAnsiTheme="majorHAnsi" w:cstheme="majorHAnsi"/>
                <w:b/>
                <w:color w:val="000000" w:themeColor="text1"/>
                <w:sz w:val="36"/>
                <w:szCs w:val="36"/>
              </w:rPr>
            </w:pPr>
            <w:r w:rsidRPr="006A117F">
              <w:rPr>
                <w:rFonts w:asciiTheme="majorHAnsi" w:hAnsiTheme="majorHAnsi" w:cstheme="majorHAnsi"/>
                <w:b/>
                <w:color w:val="000000" w:themeColor="text1"/>
                <w:sz w:val="36"/>
                <w:szCs w:val="36"/>
              </w:rPr>
              <w:t>Analysis Ready Data</w:t>
            </w:r>
          </w:p>
        </w:tc>
        <w:tc>
          <w:tcPr>
            <w:tcW w:w="2897" w:type="dxa"/>
            <w:tcBorders>
              <w:top w:val="single" w:sz="6" w:space="0" w:color="000000"/>
              <w:left w:val="single" w:sz="6" w:space="0" w:color="000000"/>
              <w:bottom w:val="single" w:sz="6" w:space="0" w:color="000000"/>
              <w:right w:val="single" w:sz="6" w:space="0" w:color="000000"/>
            </w:tcBorders>
            <w:vAlign w:val="center"/>
          </w:tcPr>
          <w:p w14:paraId="3F23305C" w14:textId="77777777" w:rsidR="001F05F9" w:rsidRPr="006A117F" w:rsidRDefault="001F05F9" w:rsidP="00946B0A">
            <w:pPr>
              <w:pBdr>
                <w:top w:val="nil"/>
                <w:left w:val="nil"/>
                <w:bottom w:val="nil"/>
                <w:right w:val="nil"/>
                <w:between w:val="nil"/>
              </w:pBdr>
              <w:spacing w:before="121" w:after="120"/>
              <w:ind w:left="374" w:right="418" w:hanging="86"/>
              <w:jc w:val="center"/>
              <w:rPr>
                <w:rFonts w:asciiTheme="majorHAnsi" w:hAnsiTheme="majorHAnsi" w:cstheme="majorHAnsi"/>
                <w:b/>
                <w:color w:val="000000" w:themeColor="text1"/>
              </w:rPr>
            </w:pPr>
            <w:r w:rsidRPr="006A117F">
              <w:rPr>
                <w:rFonts w:asciiTheme="majorHAnsi" w:hAnsiTheme="majorHAnsi" w:cstheme="majorHAnsi"/>
                <w:b/>
                <w:color w:val="000000" w:themeColor="text1"/>
              </w:rPr>
              <w:t>Product Family Specification:</w:t>
            </w:r>
          </w:p>
          <w:p w14:paraId="440303FA" w14:textId="3D4872BE" w:rsidR="001F05F9" w:rsidRPr="006A117F" w:rsidRDefault="001F05F9" w:rsidP="001F05F9">
            <w:pPr>
              <w:pBdr>
                <w:top w:val="nil"/>
                <w:left w:val="nil"/>
                <w:bottom w:val="nil"/>
                <w:right w:val="nil"/>
                <w:between w:val="nil"/>
              </w:pBdr>
              <w:spacing w:before="121"/>
              <w:ind w:left="375" w:right="416" w:hanging="90"/>
              <w:jc w:val="center"/>
              <w:rPr>
                <w:rFonts w:asciiTheme="majorHAnsi" w:hAnsiTheme="majorHAnsi" w:cstheme="majorHAnsi"/>
                <w:b/>
                <w:color w:val="000000" w:themeColor="text1"/>
              </w:rPr>
            </w:pPr>
            <w:r w:rsidRPr="006A117F">
              <w:rPr>
                <w:rFonts w:asciiTheme="majorHAnsi" w:hAnsiTheme="majorHAnsi" w:cstheme="majorHAnsi"/>
                <w:b/>
                <w:color w:val="000000" w:themeColor="text1"/>
                <w:sz w:val="28"/>
                <w:szCs w:val="28"/>
              </w:rPr>
              <w:t>Synthetic Aperture Radar</w:t>
            </w:r>
          </w:p>
        </w:tc>
      </w:tr>
    </w:tbl>
    <w:p w14:paraId="0AEA5ACD" w14:textId="77777777" w:rsidR="004178F0" w:rsidRPr="00030523" w:rsidRDefault="004178F0" w:rsidP="00D21FFC">
      <w:pPr>
        <w:pStyle w:val="Heading1"/>
        <w:spacing w:before="120"/>
        <w:rPr>
          <w:color w:val="000000" w:themeColor="text1"/>
        </w:rPr>
      </w:pPr>
    </w:p>
    <w:p w14:paraId="6948D6CE" w14:textId="60473FF2" w:rsidR="009533AF" w:rsidRDefault="006824CA" w:rsidP="009533AF">
      <w:pPr>
        <w:ind w:left="221"/>
        <w:jc w:val="right"/>
        <w:rPr>
          <w:rFonts w:asciiTheme="majorHAnsi" w:hAnsiTheme="majorHAnsi" w:cstheme="majorBidi"/>
          <w:b/>
          <w:sz w:val="32"/>
          <w:szCs w:val="32"/>
        </w:rPr>
      </w:pPr>
      <w:r w:rsidRPr="467F1B0A">
        <w:rPr>
          <w:rFonts w:asciiTheme="majorHAnsi" w:hAnsiTheme="majorHAnsi" w:cstheme="majorBidi"/>
          <w:b/>
          <w:sz w:val="32"/>
          <w:szCs w:val="32"/>
        </w:rPr>
        <w:t>Ottawa</w:t>
      </w:r>
      <w:r w:rsidR="009533AF" w:rsidRPr="467F1B0A">
        <w:rPr>
          <w:rFonts w:asciiTheme="majorHAnsi" w:hAnsiTheme="majorHAnsi" w:cstheme="majorBidi"/>
          <w:b/>
          <w:sz w:val="32"/>
          <w:szCs w:val="32"/>
        </w:rPr>
        <w:t xml:space="preserve">, </w:t>
      </w:r>
      <w:r w:rsidR="008E2747">
        <w:rPr>
          <w:rFonts w:asciiTheme="majorHAnsi" w:hAnsiTheme="majorHAnsi" w:cstheme="majorBidi"/>
          <w:b/>
          <w:bCs/>
          <w:sz w:val="32"/>
          <w:szCs w:val="32"/>
        </w:rPr>
        <w:t>January</w:t>
      </w:r>
      <w:r w:rsidR="74ECF893" w:rsidRPr="467F1B0A">
        <w:rPr>
          <w:rFonts w:asciiTheme="majorHAnsi" w:hAnsiTheme="majorHAnsi" w:cstheme="majorBidi"/>
          <w:b/>
          <w:bCs/>
          <w:sz w:val="32"/>
          <w:szCs w:val="32"/>
        </w:rPr>
        <w:t xml:space="preserve"> </w:t>
      </w:r>
      <w:r w:rsidR="008E2747">
        <w:rPr>
          <w:rFonts w:asciiTheme="majorHAnsi" w:hAnsiTheme="majorHAnsi" w:cstheme="majorBidi"/>
          <w:b/>
          <w:bCs/>
          <w:sz w:val="32"/>
          <w:szCs w:val="32"/>
        </w:rPr>
        <w:t>27th</w:t>
      </w:r>
      <w:r w:rsidR="74ECF893" w:rsidRPr="467F1B0A">
        <w:rPr>
          <w:rFonts w:asciiTheme="majorHAnsi" w:hAnsiTheme="majorHAnsi" w:cstheme="majorBidi"/>
          <w:b/>
          <w:bCs/>
          <w:sz w:val="32"/>
          <w:szCs w:val="32"/>
        </w:rPr>
        <w:t xml:space="preserve"> </w:t>
      </w:r>
      <w:r w:rsidR="009533AF" w:rsidRPr="467F1B0A">
        <w:rPr>
          <w:rFonts w:asciiTheme="majorHAnsi" w:hAnsiTheme="majorHAnsi" w:cstheme="majorBidi"/>
          <w:b/>
          <w:sz w:val="32"/>
          <w:szCs w:val="32"/>
        </w:rPr>
        <w:t>, 202</w:t>
      </w:r>
      <w:r w:rsidR="008E2747">
        <w:rPr>
          <w:rFonts w:asciiTheme="majorHAnsi" w:hAnsiTheme="majorHAnsi" w:cstheme="majorBidi"/>
          <w:b/>
          <w:sz w:val="32"/>
          <w:szCs w:val="32"/>
        </w:rPr>
        <w:t>5</w:t>
      </w:r>
    </w:p>
    <w:p w14:paraId="66049310" w14:textId="77777777" w:rsidR="009533AF" w:rsidRDefault="009533AF" w:rsidP="00737690">
      <w:pPr>
        <w:ind w:left="221"/>
        <w:rPr>
          <w:rFonts w:asciiTheme="majorHAnsi" w:hAnsiTheme="majorHAnsi" w:cstheme="majorHAnsi"/>
          <w:b/>
          <w:sz w:val="32"/>
          <w:szCs w:val="32"/>
        </w:rPr>
      </w:pPr>
    </w:p>
    <w:p w14:paraId="07DAABEE" w14:textId="2702C06F" w:rsidR="0026639C" w:rsidRDefault="00C27524" w:rsidP="00737690">
      <w:pPr>
        <w:ind w:left="221"/>
        <w:rPr>
          <w:rFonts w:asciiTheme="majorHAnsi" w:hAnsiTheme="majorHAnsi" w:cstheme="majorHAnsi"/>
          <w:b/>
          <w:sz w:val="32"/>
          <w:szCs w:val="32"/>
        </w:rPr>
      </w:pPr>
      <w:r>
        <w:rPr>
          <w:rFonts w:asciiTheme="majorHAnsi" w:hAnsiTheme="majorHAnsi" w:cstheme="majorHAnsi"/>
          <w:b/>
          <w:sz w:val="32"/>
          <w:szCs w:val="32"/>
        </w:rPr>
        <w:t xml:space="preserve">NRCAN </w:t>
      </w:r>
      <w:r w:rsidR="006824CA">
        <w:rPr>
          <w:rFonts w:asciiTheme="majorHAnsi" w:hAnsiTheme="majorHAnsi" w:cstheme="majorHAnsi"/>
          <w:b/>
          <w:sz w:val="32"/>
          <w:szCs w:val="32"/>
        </w:rPr>
        <w:t>CCRS</w:t>
      </w:r>
      <w:r w:rsidR="00737690" w:rsidRPr="00737690">
        <w:rPr>
          <w:rFonts w:asciiTheme="majorHAnsi" w:hAnsiTheme="majorHAnsi" w:cstheme="majorHAnsi"/>
          <w:b/>
          <w:sz w:val="32"/>
          <w:szCs w:val="32"/>
        </w:rPr>
        <w:t xml:space="preserve"> </w:t>
      </w:r>
      <w:r w:rsidR="00222FE1">
        <w:rPr>
          <w:rFonts w:asciiTheme="majorHAnsi" w:hAnsiTheme="majorHAnsi" w:cstheme="majorHAnsi"/>
          <w:b/>
          <w:sz w:val="32"/>
          <w:szCs w:val="32"/>
        </w:rPr>
        <w:t xml:space="preserve">EODMS </w:t>
      </w:r>
      <w:r w:rsidR="00737690" w:rsidRPr="00737690">
        <w:rPr>
          <w:rFonts w:asciiTheme="majorHAnsi" w:hAnsiTheme="majorHAnsi" w:cstheme="majorHAnsi"/>
          <w:b/>
          <w:sz w:val="32"/>
          <w:szCs w:val="32"/>
        </w:rPr>
        <w:t xml:space="preserve">self-assessment for </w:t>
      </w:r>
      <w:r w:rsidR="00737690">
        <w:rPr>
          <w:rFonts w:asciiTheme="majorHAnsi" w:hAnsiTheme="majorHAnsi" w:cstheme="majorHAnsi"/>
          <w:b/>
          <w:sz w:val="32"/>
          <w:szCs w:val="32"/>
        </w:rPr>
        <w:t>CEOS-ARD SAR v1.1</w:t>
      </w:r>
      <w:r w:rsidR="00737690" w:rsidRPr="00737690">
        <w:rPr>
          <w:rFonts w:asciiTheme="majorHAnsi" w:hAnsiTheme="majorHAnsi" w:cstheme="majorHAnsi"/>
          <w:b/>
          <w:sz w:val="32"/>
          <w:szCs w:val="32"/>
        </w:rPr>
        <w:t xml:space="preserve"> compliance. </w:t>
      </w:r>
    </w:p>
    <w:p w14:paraId="5B37A112" w14:textId="77777777" w:rsidR="0026639C" w:rsidRDefault="0026639C" w:rsidP="00737690">
      <w:pPr>
        <w:ind w:left="221"/>
        <w:rPr>
          <w:rFonts w:asciiTheme="majorHAnsi" w:hAnsiTheme="majorHAnsi" w:cstheme="majorHAnsi"/>
          <w:b/>
          <w:sz w:val="32"/>
          <w:szCs w:val="32"/>
        </w:rPr>
      </w:pPr>
    </w:p>
    <w:p w14:paraId="7807FFFB" w14:textId="74B2AEF7" w:rsidR="0026639C" w:rsidRPr="00737690" w:rsidRDefault="0026639C" w:rsidP="0026639C">
      <w:pPr>
        <w:ind w:left="221"/>
        <w:rPr>
          <w:rFonts w:asciiTheme="majorHAnsi" w:hAnsiTheme="majorHAnsi" w:cstheme="majorHAnsi"/>
          <w:b/>
          <w:sz w:val="32"/>
          <w:szCs w:val="32"/>
        </w:rPr>
      </w:pPr>
      <w:r>
        <w:rPr>
          <w:rFonts w:asciiTheme="majorHAnsi" w:hAnsiTheme="majorHAnsi" w:cstheme="majorHAnsi"/>
          <w:b/>
          <w:sz w:val="32"/>
          <w:szCs w:val="32"/>
        </w:rPr>
        <w:t>CEOS-ARD SAR p</w:t>
      </w:r>
      <w:r w:rsidRPr="009533AF">
        <w:rPr>
          <w:rFonts w:asciiTheme="majorHAnsi" w:hAnsiTheme="majorHAnsi" w:cstheme="majorHAnsi"/>
          <w:b/>
          <w:sz w:val="32"/>
          <w:szCs w:val="32"/>
        </w:rPr>
        <w:t>roduct type:</w:t>
      </w:r>
      <w:r>
        <w:rPr>
          <w:rFonts w:asciiTheme="majorHAnsi" w:hAnsiTheme="majorHAnsi" w:cstheme="majorHAnsi"/>
          <w:b/>
          <w:sz w:val="32"/>
          <w:szCs w:val="32"/>
        </w:rPr>
        <w:t xml:space="preserve"> </w:t>
      </w:r>
      <w:r w:rsidRPr="009533AF">
        <w:rPr>
          <w:rFonts w:asciiTheme="majorHAnsi" w:hAnsiTheme="majorHAnsi" w:cstheme="majorHAnsi"/>
          <w:b/>
          <w:sz w:val="32"/>
          <w:szCs w:val="32"/>
        </w:rPr>
        <w:t>Normalised Radar Backscatter</w:t>
      </w:r>
      <w:r w:rsidR="00273FF0">
        <w:rPr>
          <w:rFonts w:asciiTheme="majorHAnsi" w:hAnsiTheme="majorHAnsi" w:cstheme="majorHAnsi"/>
          <w:b/>
          <w:sz w:val="32"/>
          <w:szCs w:val="32"/>
        </w:rPr>
        <w:t xml:space="preserve"> &amp; Polarimetric </w:t>
      </w:r>
      <w:r w:rsidR="0026363F">
        <w:rPr>
          <w:rFonts w:asciiTheme="majorHAnsi" w:hAnsiTheme="majorHAnsi" w:cstheme="majorHAnsi"/>
          <w:b/>
          <w:sz w:val="32"/>
          <w:szCs w:val="32"/>
        </w:rPr>
        <w:t>Radar</w:t>
      </w:r>
    </w:p>
    <w:p w14:paraId="65F43A72" w14:textId="1FBDF931" w:rsidR="0026639C" w:rsidRPr="006824CA" w:rsidRDefault="0026639C" w:rsidP="0026639C">
      <w:pPr>
        <w:ind w:left="221"/>
        <w:rPr>
          <w:rFonts w:asciiTheme="majorHAnsi" w:hAnsiTheme="majorHAnsi" w:cstheme="majorHAnsi"/>
          <w:b/>
          <w:sz w:val="32"/>
          <w:szCs w:val="32"/>
          <w:lang w:val="fr-CA"/>
        </w:rPr>
      </w:pPr>
      <w:proofErr w:type="spellStart"/>
      <w:r w:rsidRPr="006824CA">
        <w:rPr>
          <w:rFonts w:asciiTheme="majorHAnsi" w:hAnsiTheme="majorHAnsi" w:cstheme="majorHAnsi"/>
          <w:b/>
          <w:sz w:val="32"/>
          <w:szCs w:val="32"/>
          <w:lang w:val="fr-CA"/>
        </w:rPr>
        <w:t>Sensor</w:t>
      </w:r>
      <w:proofErr w:type="spellEnd"/>
      <w:r w:rsidRPr="006824CA">
        <w:rPr>
          <w:rFonts w:asciiTheme="majorHAnsi" w:hAnsiTheme="majorHAnsi" w:cstheme="majorHAnsi"/>
          <w:b/>
          <w:sz w:val="32"/>
          <w:szCs w:val="32"/>
          <w:lang w:val="fr-CA"/>
        </w:rPr>
        <w:t xml:space="preserve">: </w:t>
      </w:r>
      <w:r w:rsidR="006824CA" w:rsidRPr="006824CA">
        <w:rPr>
          <w:rFonts w:asciiTheme="majorHAnsi" w:hAnsiTheme="majorHAnsi" w:cstheme="majorHAnsi"/>
          <w:b/>
          <w:sz w:val="32"/>
          <w:szCs w:val="32"/>
          <w:lang w:val="fr-CA"/>
        </w:rPr>
        <w:t>RADARSAT Constellation Mission (R</w:t>
      </w:r>
      <w:r w:rsidR="006824CA">
        <w:rPr>
          <w:rFonts w:asciiTheme="majorHAnsi" w:hAnsiTheme="majorHAnsi" w:cstheme="majorHAnsi"/>
          <w:b/>
          <w:sz w:val="32"/>
          <w:szCs w:val="32"/>
          <w:lang w:val="fr-CA"/>
        </w:rPr>
        <w:t>CM)</w:t>
      </w:r>
    </w:p>
    <w:p w14:paraId="68B8493E" w14:textId="77777777" w:rsidR="00737690" w:rsidRPr="006824CA" w:rsidRDefault="00737690" w:rsidP="008622F1">
      <w:pPr>
        <w:ind w:left="221"/>
        <w:rPr>
          <w:rFonts w:asciiTheme="majorHAnsi" w:hAnsiTheme="majorHAnsi" w:cstheme="majorHAnsi"/>
          <w:b/>
          <w:color w:val="000000" w:themeColor="text1"/>
          <w:lang w:val="fr-CA"/>
        </w:rPr>
      </w:pPr>
    </w:p>
    <w:p w14:paraId="5E54C828" w14:textId="77777777" w:rsidR="009533AF" w:rsidRPr="006824CA" w:rsidRDefault="009533AF" w:rsidP="008622F1">
      <w:pPr>
        <w:ind w:left="221"/>
        <w:rPr>
          <w:rFonts w:asciiTheme="majorHAnsi" w:hAnsiTheme="majorHAnsi" w:cstheme="majorHAnsi"/>
          <w:b/>
          <w:color w:val="000000" w:themeColor="text1"/>
          <w:lang w:val="fr-CA"/>
        </w:rPr>
      </w:pPr>
    </w:p>
    <w:p w14:paraId="02C30049" w14:textId="298904AA" w:rsidR="00E536E3" w:rsidRPr="0081241B" w:rsidRDefault="00411F5F" w:rsidP="00176BE2">
      <w:pPr>
        <w:ind w:left="221"/>
        <w:rPr>
          <w:rFonts w:asciiTheme="majorHAnsi" w:hAnsiTheme="majorHAnsi" w:cstheme="majorHAnsi"/>
          <w:bCs/>
          <w:color w:val="000000" w:themeColor="text1"/>
        </w:rPr>
      </w:pPr>
      <w:r w:rsidRPr="0081241B">
        <w:rPr>
          <w:rFonts w:asciiTheme="majorHAnsi" w:hAnsiTheme="majorHAnsi" w:cstheme="majorHAnsi"/>
          <w:bCs/>
          <w:color w:val="000000" w:themeColor="text1"/>
        </w:rPr>
        <w:t xml:space="preserve">Sample </w:t>
      </w:r>
      <w:r w:rsidRPr="0081241B">
        <w:rPr>
          <w:rFonts w:asciiTheme="majorHAnsi" w:hAnsiTheme="majorHAnsi" w:cstheme="majorHAnsi"/>
          <w:color w:val="000000" w:themeColor="text1"/>
        </w:rPr>
        <w:t>product</w:t>
      </w:r>
      <w:r w:rsidR="008B144F" w:rsidRPr="0081241B">
        <w:rPr>
          <w:rFonts w:asciiTheme="majorHAnsi" w:hAnsiTheme="majorHAnsi" w:cstheme="majorHAnsi"/>
          <w:bCs/>
          <w:color w:val="000000" w:themeColor="text1"/>
        </w:rPr>
        <w:t xml:space="preserve"> (RCM </w:t>
      </w:r>
      <w:r w:rsidR="005101D0" w:rsidRPr="0081241B">
        <w:rPr>
          <w:rFonts w:asciiTheme="majorHAnsi" w:hAnsiTheme="majorHAnsi" w:cstheme="majorHAnsi"/>
          <w:bCs/>
          <w:color w:val="000000" w:themeColor="text1"/>
        </w:rPr>
        <w:t>16</w:t>
      </w:r>
      <w:r w:rsidR="008B144F" w:rsidRPr="0081241B">
        <w:rPr>
          <w:rFonts w:asciiTheme="majorHAnsi" w:hAnsiTheme="majorHAnsi" w:cstheme="majorHAnsi"/>
          <w:bCs/>
          <w:color w:val="000000" w:themeColor="text1"/>
        </w:rPr>
        <w:t xml:space="preserve">m </w:t>
      </w:r>
      <w:r w:rsidR="005101D0" w:rsidRPr="0081241B">
        <w:rPr>
          <w:rFonts w:asciiTheme="majorHAnsi" w:hAnsiTheme="majorHAnsi" w:cstheme="majorHAnsi"/>
          <w:bCs/>
          <w:color w:val="000000" w:themeColor="text1"/>
        </w:rPr>
        <w:t>Medium Resolution</w:t>
      </w:r>
      <w:r w:rsidR="001800C9" w:rsidRPr="0081241B">
        <w:rPr>
          <w:rFonts w:asciiTheme="majorHAnsi" w:hAnsiTheme="majorHAnsi" w:cstheme="majorHAnsi"/>
          <w:bCs/>
          <w:color w:val="000000" w:themeColor="text1"/>
        </w:rPr>
        <w:t xml:space="preserve"> SLC</w:t>
      </w:r>
      <w:r w:rsidR="00963F37" w:rsidRPr="0081241B">
        <w:rPr>
          <w:rFonts w:asciiTheme="majorHAnsi" w:hAnsiTheme="majorHAnsi" w:cstheme="majorHAnsi"/>
          <w:bCs/>
          <w:color w:val="000000" w:themeColor="text1"/>
        </w:rPr>
        <w:t xml:space="preserve">) </w:t>
      </w:r>
      <w:r w:rsidRPr="0081241B">
        <w:rPr>
          <w:rFonts w:asciiTheme="majorHAnsi" w:hAnsiTheme="majorHAnsi" w:cstheme="majorHAnsi"/>
          <w:bCs/>
          <w:color w:val="000000" w:themeColor="text1"/>
        </w:rPr>
        <w:t xml:space="preserve">are available for download from: </w:t>
      </w:r>
    </w:p>
    <w:p w14:paraId="40F2B6CF" w14:textId="2692BC98" w:rsidR="000D2E12" w:rsidRPr="0081241B" w:rsidRDefault="000D2E12" w:rsidP="00176BE2">
      <w:pPr>
        <w:ind w:left="221"/>
        <w:rPr>
          <w:rFonts w:asciiTheme="majorHAnsi" w:hAnsiTheme="majorHAnsi" w:cstheme="majorHAnsi"/>
          <w:bCs/>
          <w:color w:val="000000" w:themeColor="text1"/>
        </w:rPr>
      </w:pPr>
      <w:hyperlink r:id="rId10" w:history="1">
        <w:r w:rsidRPr="0081241B">
          <w:rPr>
            <w:rStyle w:val="Hyperlink"/>
            <w:rFonts w:asciiTheme="majorHAnsi" w:hAnsiTheme="majorHAnsi" w:cstheme="majorHAnsi"/>
            <w:bCs/>
          </w:rPr>
          <w:t>https://data.eodms-sgdot.nrcan-rncan.gc.ca/public/CCRS/RCM3_OK2017119_PK2017193_1_16MCP4_20200721_111207_CH_CV_SLC.zip</w:t>
        </w:r>
      </w:hyperlink>
    </w:p>
    <w:p w14:paraId="4479DAEF" w14:textId="77777777" w:rsidR="00A90FA8" w:rsidRPr="0081241B" w:rsidRDefault="00A90FA8" w:rsidP="00176BE2">
      <w:pPr>
        <w:ind w:left="221"/>
        <w:rPr>
          <w:rFonts w:asciiTheme="majorHAnsi" w:hAnsiTheme="majorHAnsi" w:cstheme="majorHAnsi"/>
        </w:rPr>
      </w:pPr>
    </w:p>
    <w:p w14:paraId="6A109FC5" w14:textId="7BBF2D75" w:rsidR="008F4AAD" w:rsidRPr="0081241B" w:rsidRDefault="004F0ED5" w:rsidP="004F0ED5">
      <w:pPr>
        <w:rPr>
          <w:rFonts w:asciiTheme="majorHAnsi" w:hAnsiTheme="majorHAnsi" w:cstheme="majorHAnsi"/>
          <w:bCs/>
          <w:color w:val="000000" w:themeColor="text1"/>
        </w:rPr>
      </w:pPr>
      <w:r w:rsidRPr="0081241B">
        <w:rPr>
          <w:rFonts w:asciiTheme="majorHAnsi" w:hAnsiTheme="majorHAnsi" w:cstheme="majorHAnsi"/>
          <w:bCs/>
          <w:color w:val="000000" w:themeColor="text1"/>
        </w:rPr>
        <w:t xml:space="preserve">   Valid for RCM </w:t>
      </w:r>
      <w:proofErr w:type="spellStart"/>
      <w:r w:rsidRPr="0081241B">
        <w:rPr>
          <w:rFonts w:asciiTheme="majorHAnsi" w:hAnsiTheme="majorHAnsi" w:cstheme="majorHAnsi"/>
          <w:bCs/>
          <w:color w:val="000000" w:themeColor="text1"/>
        </w:rPr>
        <w:t>S</w:t>
      </w:r>
      <w:r w:rsidR="001800C9" w:rsidRPr="0081241B">
        <w:rPr>
          <w:rFonts w:asciiTheme="majorHAnsi" w:hAnsiTheme="majorHAnsi" w:cstheme="majorHAnsi"/>
          <w:bCs/>
          <w:color w:val="000000" w:themeColor="text1"/>
        </w:rPr>
        <w:t>tripmap</w:t>
      </w:r>
      <w:proofErr w:type="spellEnd"/>
      <w:r w:rsidRPr="0081241B">
        <w:rPr>
          <w:rFonts w:asciiTheme="majorHAnsi" w:hAnsiTheme="majorHAnsi" w:cstheme="majorHAnsi"/>
          <w:bCs/>
          <w:color w:val="000000" w:themeColor="text1"/>
        </w:rPr>
        <w:t xml:space="preserve"> polarimetric products</w:t>
      </w:r>
      <w:r w:rsidR="003D548B" w:rsidRPr="0081241B">
        <w:rPr>
          <w:rFonts w:asciiTheme="majorHAnsi" w:hAnsiTheme="majorHAnsi" w:cstheme="majorHAnsi"/>
          <w:bCs/>
          <w:color w:val="000000" w:themeColor="text1"/>
        </w:rPr>
        <w:t xml:space="preserve">. </w:t>
      </w:r>
    </w:p>
    <w:p w14:paraId="64F2A6A2" w14:textId="3BAEA82F" w:rsidR="00E537EC" w:rsidRPr="0081241B" w:rsidRDefault="00E537EC" w:rsidP="00E537EC">
      <w:pPr>
        <w:numPr>
          <w:ilvl w:val="0"/>
          <w:numId w:val="40"/>
        </w:numPr>
        <w:rPr>
          <w:rFonts w:asciiTheme="majorHAnsi" w:hAnsiTheme="majorHAnsi" w:cstheme="majorHAnsi"/>
          <w:bCs/>
          <w:color w:val="000000" w:themeColor="text1"/>
          <w:lang w:val="en-US"/>
        </w:rPr>
      </w:pPr>
      <w:r w:rsidRPr="0081241B">
        <w:rPr>
          <w:rFonts w:asciiTheme="majorHAnsi" w:hAnsiTheme="majorHAnsi" w:cstheme="majorHAnsi"/>
          <w:bCs/>
          <w:color w:val="000000" w:themeColor="text1"/>
        </w:rPr>
        <w:t xml:space="preserve"> </w:t>
      </w:r>
      <w:proofErr w:type="spellStart"/>
      <w:r w:rsidRPr="0081241B">
        <w:rPr>
          <w:rFonts w:asciiTheme="majorHAnsi" w:hAnsiTheme="majorHAnsi" w:cstheme="majorHAnsi"/>
          <w:bCs/>
          <w:color w:val="000000" w:themeColor="text1"/>
          <w:lang w:val="en-US"/>
        </w:rPr>
        <w:t>S</w:t>
      </w:r>
      <w:r w:rsidR="001800C9" w:rsidRPr="0081241B">
        <w:rPr>
          <w:rFonts w:asciiTheme="majorHAnsi" w:hAnsiTheme="majorHAnsi" w:cstheme="majorHAnsi"/>
          <w:bCs/>
          <w:color w:val="000000" w:themeColor="text1"/>
          <w:lang w:val="en-US"/>
        </w:rPr>
        <w:t>tripmap</w:t>
      </w:r>
      <w:proofErr w:type="spellEnd"/>
      <w:r w:rsidRPr="0081241B">
        <w:rPr>
          <w:rFonts w:asciiTheme="majorHAnsi" w:hAnsiTheme="majorHAnsi" w:cstheme="majorHAnsi"/>
          <w:bCs/>
          <w:color w:val="000000" w:themeColor="text1"/>
          <w:lang w:val="en-US"/>
        </w:rPr>
        <w:t xml:space="preserve"> [NRB, POL], which includes polarization configurations </w:t>
      </w:r>
      <w:r w:rsidR="004E25A0" w:rsidRPr="0081241B">
        <w:rPr>
          <w:rFonts w:asciiTheme="majorHAnsi" w:hAnsiTheme="majorHAnsi" w:cstheme="majorHAnsi"/>
          <w:bCs/>
          <w:color w:val="000000" w:themeColor="text1"/>
          <w:lang w:val="en-US"/>
        </w:rPr>
        <w:t>HH/HV, VH/VV, HH/HV/VH/VV and CH/CV</w:t>
      </w:r>
    </w:p>
    <w:p w14:paraId="728D5D2F" w14:textId="4BEF719D" w:rsidR="003D548B" w:rsidRPr="0081241B" w:rsidRDefault="003D548B" w:rsidP="004F0ED5">
      <w:pPr>
        <w:rPr>
          <w:rFonts w:asciiTheme="majorHAnsi" w:hAnsiTheme="majorHAnsi" w:cstheme="majorHAnsi"/>
          <w:bCs/>
          <w:color w:val="000000" w:themeColor="text1"/>
          <w:lang w:val="en-US"/>
        </w:rPr>
      </w:pPr>
    </w:p>
    <w:p w14:paraId="33C5D240" w14:textId="77777777" w:rsidR="003D548B" w:rsidRPr="0081241B" w:rsidRDefault="003B452F" w:rsidP="00117CA1">
      <w:pPr>
        <w:ind w:left="221"/>
        <w:jc w:val="both"/>
        <w:rPr>
          <w:rFonts w:asciiTheme="majorHAnsi" w:hAnsiTheme="majorHAnsi" w:cstheme="majorHAnsi"/>
        </w:rPr>
      </w:pPr>
      <w:r w:rsidRPr="0081241B">
        <w:rPr>
          <w:rFonts w:asciiTheme="majorHAnsi" w:hAnsiTheme="majorHAnsi" w:cstheme="majorHAnsi"/>
        </w:rPr>
        <w:t xml:space="preserve">   </w:t>
      </w:r>
    </w:p>
    <w:p w14:paraId="2EDE99E0" w14:textId="17D7257C" w:rsidR="008F4AAD" w:rsidRPr="008A3377" w:rsidRDefault="003B452F" w:rsidP="00117CA1">
      <w:pPr>
        <w:ind w:left="221"/>
        <w:jc w:val="both"/>
        <w:rPr>
          <w:rFonts w:asciiTheme="majorHAnsi" w:hAnsiTheme="majorHAnsi" w:cstheme="majorHAnsi"/>
          <w:bCs/>
          <w:color w:val="000000" w:themeColor="text1"/>
          <w:lang w:val="en-CA"/>
        </w:rPr>
      </w:pPr>
      <w:r w:rsidRPr="00117CA1">
        <w:rPr>
          <w:rFonts w:asciiTheme="majorHAnsi" w:hAnsiTheme="majorHAnsi" w:cstheme="majorHAnsi"/>
          <w:bCs/>
          <w:color w:val="000000" w:themeColor="text1"/>
          <w:lang w:val="en-US"/>
        </w:rPr>
        <w:t xml:space="preserve">Once </w:t>
      </w:r>
      <w:r w:rsidR="00BA4707" w:rsidRPr="00117CA1">
        <w:rPr>
          <w:rFonts w:asciiTheme="majorHAnsi" w:hAnsiTheme="majorHAnsi" w:cstheme="majorHAnsi"/>
          <w:bCs/>
          <w:color w:val="000000" w:themeColor="text1"/>
          <w:lang w:val="en-US"/>
        </w:rPr>
        <w:t xml:space="preserve">automatic </w:t>
      </w:r>
      <w:r w:rsidRPr="00117CA1">
        <w:rPr>
          <w:rFonts w:asciiTheme="majorHAnsi" w:hAnsiTheme="majorHAnsi" w:cstheme="majorHAnsi"/>
          <w:bCs/>
          <w:color w:val="000000" w:themeColor="text1"/>
          <w:lang w:val="en-US"/>
        </w:rPr>
        <w:t xml:space="preserve">production of RCM CARD </w:t>
      </w:r>
      <w:r w:rsidR="00A95035" w:rsidRPr="00117CA1">
        <w:rPr>
          <w:rFonts w:asciiTheme="majorHAnsi" w:hAnsiTheme="majorHAnsi" w:cstheme="majorHAnsi"/>
          <w:bCs/>
          <w:color w:val="000000" w:themeColor="text1"/>
          <w:lang w:val="en-US"/>
        </w:rPr>
        <w:t xml:space="preserve">has started, data will be available </w:t>
      </w:r>
      <w:r w:rsidR="00BA4707" w:rsidRPr="00117CA1">
        <w:rPr>
          <w:rFonts w:asciiTheme="majorHAnsi" w:hAnsiTheme="majorHAnsi" w:cstheme="majorHAnsi"/>
          <w:bCs/>
          <w:color w:val="000000" w:themeColor="text1"/>
          <w:lang w:val="en-US"/>
        </w:rPr>
        <w:t xml:space="preserve">on </w:t>
      </w:r>
      <w:hyperlink r:id="rId11" w:history="1">
        <w:r w:rsidR="00117CA1" w:rsidRPr="000D4BA1">
          <w:rPr>
            <w:rStyle w:val="Hyperlink"/>
            <w:rFonts w:asciiTheme="majorHAnsi" w:hAnsiTheme="majorHAnsi" w:cstheme="majorHAnsi"/>
            <w:bCs/>
            <w:lang w:val="en-US"/>
          </w:rPr>
          <w:t>https://registry.opendata.aws/rcm-ceos-ard/</w:t>
        </w:r>
      </w:hyperlink>
      <w:r w:rsidR="00BA4707" w:rsidRPr="00804BD2">
        <w:rPr>
          <w:rFonts w:asciiTheme="majorHAnsi" w:hAnsiTheme="majorHAnsi" w:cstheme="majorHAnsi"/>
          <w:bCs/>
          <w:color w:val="000000" w:themeColor="text1"/>
          <w:lang w:val="en-US"/>
        </w:rPr>
        <w:t xml:space="preserve">. </w:t>
      </w:r>
      <w:r w:rsidR="00B75477" w:rsidRPr="008A3377">
        <w:rPr>
          <w:rFonts w:asciiTheme="majorHAnsi" w:hAnsiTheme="majorHAnsi" w:cstheme="majorHAnsi"/>
          <w:bCs/>
          <w:color w:val="000000" w:themeColor="text1"/>
          <w:lang w:val="en-CA"/>
        </w:rPr>
        <w:t>The initial dataset will be Canada-wide, 30M Compact-Polarization land standard coverage, MLC, every 12 - 24 days.</w:t>
      </w:r>
      <w:r w:rsidR="003249F1" w:rsidRPr="008A3377">
        <w:rPr>
          <w:rFonts w:asciiTheme="majorHAnsi" w:hAnsiTheme="majorHAnsi" w:cstheme="majorHAnsi"/>
          <w:bCs/>
          <w:color w:val="000000" w:themeColor="text1"/>
          <w:lang w:val="en-CA"/>
        </w:rPr>
        <w:t xml:space="preserve"> </w:t>
      </w:r>
    </w:p>
    <w:p w14:paraId="770D64D7" w14:textId="75557E6B" w:rsidR="006C630D" w:rsidRDefault="006C630D" w:rsidP="00D80222">
      <w:pPr>
        <w:ind w:left="221"/>
        <w:rPr>
          <w:rFonts w:asciiTheme="majorHAnsi" w:hAnsiTheme="majorHAnsi" w:cstheme="majorHAnsi"/>
          <w:bCs/>
          <w:color w:val="000000" w:themeColor="text1"/>
          <w:lang w:val="en-US"/>
        </w:rPr>
      </w:pPr>
      <w:r w:rsidRPr="00804BD2">
        <w:rPr>
          <w:rFonts w:asciiTheme="majorHAnsi" w:hAnsiTheme="majorHAnsi" w:cstheme="majorHAnsi"/>
          <w:bCs/>
          <w:color w:val="000000" w:themeColor="text1"/>
          <w:lang w:val="en-US"/>
        </w:rPr>
        <w:t>For other RCM beam modes, CARD output products will be available</w:t>
      </w:r>
      <w:r w:rsidR="00D80222" w:rsidRPr="00804BD2">
        <w:rPr>
          <w:rFonts w:asciiTheme="majorHAnsi" w:hAnsiTheme="majorHAnsi" w:cstheme="majorHAnsi"/>
          <w:bCs/>
          <w:color w:val="000000" w:themeColor="text1"/>
          <w:lang w:val="en-US"/>
        </w:rPr>
        <w:t xml:space="preserve">, on-demand, through the EODMS SAR Toolbox. </w:t>
      </w:r>
      <w:hyperlink r:id="rId12" w:history="1">
        <w:r w:rsidR="00804BD2" w:rsidRPr="000D4BA1">
          <w:rPr>
            <w:rStyle w:val="Hyperlink"/>
            <w:rFonts w:asciiTheme="majorHAnsi" w:hAnsiTheme="majorHAnsi" w:cstheme="majorHAnsi"/>
            <w:bCs/>
            <w:lang w:val="en-US"/>
          </w:rPr>
          <w:t>https://www.eodms-sgdot.nrcan-rncan.gc.ca/</w:t>
        </w:r>
      </w:hyperlink>
    </w:p>
    <w:p w14:paraId="402E3755" w14:textId="77777777" w:rsidR="00BA4707" w:rsidRPr="00804BD2" w:rsidRDefault="00BA4707" w:rsidP="00D80222">
      <w:pPr>
        <w:ind w:left="221"/>
        <w:rPr>
          <w:rFonts w:asciiTheme="majorHAnsi" w:hAnsiTheme="majorHAnsi" w:cstheme="majorHAnsi"/>
          <w:bCs/>
          <w:color w:val="000000" w:themeColor="text1"/>
          <w:lang w:val="en-US"/>
        </w:rPr>
      </w:pPr>
    </w:p>
    <w:p w14:paraId="74142A65" w14:textId="77777777" w:rsidR="00E67C15" w:rsidRPr="00804BD2" w:rsidRDefault="00E67C15" w:rsidP="00E67C15">
      <w:pPr>
        <w:ind w:left="221"/>
        <w:rPr>
          <w:rFonts w:asciiTheme="majorHAnsi" w:hAnsiTheme="majorHAnsi" w:cstheme="majorHAnsi"/>
          <w:bCs/>
          <w:color w:val="000000" w:themeColor="text1"/>
          <w:lang w:val="en-US"/>
        </w:rPr>
      </w:pPr>
    </w:p>
    <w:p w14:paraId="44AB56F5" w14:textId="787DD690" w:rsidR="00E67C15" w:rsidRDefault="00E67C15" w:rsidP="00E67C15">
      <w:pPr>
        <w:ind w:left="221"/>
        <w:rPr>
          <w:rFonts w:asciiTheme="majorHAnsi" w:hAnsiTheme="majorHAnsi" w:cstheme="majorHAnsi"/>
          <w:b/>
          <w:bCs/>
          <w:color w:val="000000" w:themeColor="text1"/>
        </w:rPr>
      </w:pPr>
      <w:r>
        <w:rPr>
          <w:rFonts w:asciiTheme="majorHAnsi" w:hAnsiTheme="majorHAnsi" w:cstheme="majorHAnsi"/>
          <w:b/>
          <w:bCs/>
          <w:color w:val="000000" w:themeColor="text1"/>
        </w:rPr>
        <w:t>Contact point</w:t>
      </w:r>
      <w:r w:rsidR="00F224D6">
        <w:rPr>
          <w:rFonts w:asciiTheme="majorHAnsi" w:hAnsiTheme="majorHAnsi" w:cstheme="majorHAnsi"/>
          <w:b/>
          <w:bCs/>
          <w:color w:val="000000" w:themeColor="text1"/>
        </w:rPr>
        <w:t>s</w:t>
      </w:r>
      <w:r w:rsidRPr="0026639C">
        <w:rPr>
          <w:rFonts w:asciiTheme="majorHAnsi" w:hAnsiTheme="majorHAnsi" w:cstheme="majorHAnsi"/>
          <w:b/>
          <w:bCs/>
          <w:color w:val="000000" w:themeColor="text1"/>
        </w:rPr>
        <w:t xml:space="preserve">: </w:t>
      </w:r>
    </w:p>
    <w:p w14:paraId="509E2872" w14:textId="709CAD68" w:rsidR="00096FEB" w:rsidRPr="00096FEB" w:rsidRDefault="00096FEB" w:rsidP="00E67C15">
      <w:pPr>
        <w:ind w:left="221"/>
        <w:rPr>
          <w:rFonts w:asciiTheme="majorHAnsi" w:hAnsiTheme="majorHAnsi" w:cstheme="majorHAnsi"/>
          <w:i/>
          <w:iCs/>
          <w:color w:val="000000" w:themeColor="text1"/>
        </w:rPr>
      </w:pPr>
      <w:r w:rsidRPr="00096FEB">
        <w:rPr>
          <w:rFonts w:asciiTheme="majorHAnsi" w:hAnsiTheme="majorHAnsi" w:cstheme="majorHAnsi"/>
          <w:i/>
          <w:iCs/>
          <w:color w:val="000000" w:themeColor="text1"/>
        </w:rPr>
        <w:t>Natural Resources Canada, Canada Centre for Remote Sensing</w:t>
      </w:r>
      <w:r w:rsidR="00222FE1">
        <w:rPr>
          <w:rFonts w:asciiTheme="majorHAnsi" w:hAnsiTheme="majorHAnsi" w:cstheme="majorHAnsi"/>
          <w:i/>
          <w:iCs/>
          <w:color w:val="000000" w:themeColor="text1"/>
        </w:rPr>
        <w:t>, Earth Observation Data</w:t>
      </w:r>
      <w:r w:rsidR="00070252">
        <w:rPr>
          <w:rFonts w:asciiTheme="majorHAnsi" w:hAnsiTheme="majorHAnsi" w:cstheme="majorHAnsi"/>
          <w:i/>
          <w:iCs/>
          <w:color w:val="000000" w:themeColor="text1"/>
        </w:rPr>
        <w:t xml:space="preserve"> Management System (NRCan/CCRS/EODMS)</w:t>
      </w:r>
    </w:p>
    <w:p w14:paraId="142CE3C5" w14:textId="24222EE8" w:rsidR="00176BE2" w:rsidRDefault="003E44C9" w:rsidP="00E67C15">
      <w:pPr>
        <w:ind w:left="221"/>
        <w:rPr>
          <w:rFonts w:asciiTheme="majorHAnsi" w:hAnsiTheme="majorHAnsi" w:cstheme="majorHAnsi"/>
          <w:color w:val="000000" w:themeColor="text1"/>
        </w:rPr>
      </w:pPr>
      <w:r>
        <w:rPr>
          <w:rFonts w:asciiTheme="majorHAnsi" w:hAnsiTheme="majorHAnsi" w:cstheme="majorHAnsi"/>
          <w:color w:val="000000" w:themeColor="text1"/>
        </w:rPr>
        <w:t>Hugo Drouin (</w:t>
      </w:r>
      <w:hyperlink r:id="rId13" w:history="1">
        <w:r w:rsidR="00D257AE" w:rsidRPr="003F516A">
          <w:rPr>
            <w:rStyle w:val="Hyperlink"/>
            <w:rFonts w:asciiTheme="majorHAnsi" w:hAnsiTheme="majorHAnsi" w:cstheme="majorHAnsi"/>
          </w:rPr>
          <w:t>hugo.drouin@nrcan-rncan.gc.ca</w:t>
        </w:r>
      </w:hyperlink>
      <w:r w:rsidR="00D257AE">
        <w:rPr>
          <w:rFonts w:asciiTheme="majorHAnsi" w:hAnsiTheme="majorHAnsi" w:cstheme="majorHAnsi"/>
          <w:color w:val="000000" w:themeColor="text1"/>
        </w:rPr>
        <w:t>)</w:t>
      </w:r>
    </w:p>
    <w:p w14:paraId="2683A2FB" w14:textId="24A8E134" w:rsidR="00176BE2" w:rsidRDefault="00D257AE" w:rsidP="00E67C15">
      <w:pPr>
        <w:ind w:left="221"/>
        <w:rPr>
          <w:rFonts w:asciiTheme="majorHAnsi" w:hAnsiTheme="majorHAnsi" w:cstheme="majorHAnsi"/>
          <w:color w:val="000000" w:themeColor="text1"/>
        </w:rPr>
      </w:pPr>
      <w:r>
        <w:rPr>
          <w:rFonts w:asciiTheme="majorHAnsi" w:hAnsiTheme="majorHAnsi" w:cstheme="majorHAnsi"/>
          <w:color w:val="000000" w:themeColor="text1"/>
        </w:rPr>
        <w:t>Jonathan Dudley (</w:t>
      </w:r>
      <w:hyperlink r:id="rId14" w:history="1">
        <w:r w:rsidR="00093B4D" w:rsidRPr="003F516A">
          <w:rPr>
            <w:rStyle w:val="Hyperlink"/>
            <w:rFonts w:asciiTheme="majorHAnsi" w:hAnsiTheme="majorHAnsi" w:cstheme="majorHAnsi"/>
          </w:rPr>
          <w:t>jonathan.dudley@NRCan-RNCan.gc.ca</w:t>
        </w:r>
      </w:hyperlink>
      <w:r>
        <w:rPr>
          <w:rFonts w:asciiTheme="majorHAnsi" w:hAnsiTheme="majorHAnsi" w:cstheme="majorHAnsi"/>
          <w:color w:val="000000" w:themeColor="text1"/>
        </w:rPr>
        <w:t>)</w:t>
      </w:r>
    </w:p>
    <w:p w14:paraId="41387DD0" w14:textId="1DCB4D3B" w:rsidR="0055260E" w:rsidRPr="006A117F" w:rsidRDefault="0055260E" w:rsidP="00E67C15">
      <w:pPr>
        <w:ind w:left="221"/>
        <w:rPr>
          <w:rFonts w:asciiTheme="majorHAnsi" w:hAnsiTheme="majorHAnsi" w:cstheme="majorHAnsi"/>
          <w:color w:val="000000" w:themeColor="text1"/>
        </w:rPr>
      </w:pPr>
      <w:r>
        <w:rPr>
          <w:rFonts w:asciiTheme="majorHAnsi" w:hAnsiTheme="majorHAnsi" w:cstheme="majorHAnsi"/>
          <w:color w:val="000000" w:themeColor="text1"/>
        </w:rPr>
        <w:t>William Mackinnon (</w:t>
      </w:r>
      <w:hyperlink r:id="rId15" w:history="1">
        <w:r w:rsidRPr="003F516A">
          <w:rPr>
            <w:rStyle w:val="Hyperlink"/>
            <w:rFonts w:asciiTheme="majorHAnsi" w:hAnsiTheme="majorHAnsi" w:cstheme="majorHAnsi"/>
          </w:rPr>
          <w:t>william.mackinnon@NRCan-RNCan.gc.ca</w:t>
        </w:r>
      </w:hyperlink>
      <w:r>
        <w:rPr>
          <w:rFonts w:asciiTheme="majorHAnsi" w:hAnsiTheme="majorHAnsi" w:cstheme="majorHAnsi"/>
          <w:color w:val="000000" w:themeColor="text1"/>
        </w:rPr>
        <w:t>)</w:t>
      </w:r>
    </w:p>
    <w:p w14:paraId="0000008F" w14:textId="0A5B924E" w:rsidR="004D717A" w:rsidRPr="00030523" w:rsidRDefault="004D717A" w:rsidP="04A5ED0A">
      <w:pPr>
        <w:sectPr w:rsidR="004D717A" w:rsidRPr="00030523">
          <w:headerReference w:type="even" r:id="rId16"/>
          <w:headerReference w:type="default" r:id="rId17"/>
          <w:footerReference w:type="first" r:id="rId18"/>
          <w:type w:val="continuous"/>
          <w:pgSz w:w="11920" w:h="16860"/>
          <w:pgMar w:top="1600" w:right="1140" w:bottom="280" w:left="1160" w:header="720" w:footer="720" w:gutter="0"/>
          <w:cols w:space="720"/>
        </w:sectPr>
      </w:pPr>
      <w:bookmarkStart w:id="0" w:name="_heading=h.1fob9te"/>
      <w:bookmarkEnd w:id="0"/>
    </w:p>
    <w:p w14:paraId="00000090" w14:textId="77777777" w:rsidR="004D717A" w:rsidRPr="00842EC2" w:rsidRDefault="00430E0E" w:rsidP="00842EC2">
      <w:pPr>
        <w:pStyle w:val="Heading1"/>
        <w:spacing w:after="240"/>
        <w:rPr>
          <w:rFonts w:asciiTheme="majorHAnsi" w:hAnsiTheme="majorHAnsi" w:cstheme="majorHAnsi"/>
        </w:rPr>
      </w:pPr>
      <w:r w:rsidRPr="00842EC2">
        <w:rPr>
          <w:rFonts w:asciiTheme="majorHAnsi" w:hAnsiTheme="majorHAnsi" w:cstheme="majorHAnsi"/>
        </w:rPr>
        <w:lastRenderedPageBreak/>
        <w:t>Requirements</w:t>
      </w:r>
    </w:p>
    <w:p w14:paraId="00000091" w14:textId="77777777" w:rsidR="004D717A" w:rsidRPr="00842EC2" w:rsidRDefault="00430E0E" w:rsidP="00842EC2">
      <w:pPr>
        <w:pStyle w:val="Heading1"/>
        <w:spacing w:after="240"/>
        <w:rPr>
          <w:rFonts w:asciiTheme="majorHAnsi" w:hAnsiTheme="majorHAnsi" w:cstheme="majorHAnsi"/>
          <w:sz w:val="28"/>
          <w:szCs w:val="28"/>
        </w:rPr>
      </w:pPr>
      <w:r w:rsidRPr="00842EC2">
        <w:rPr>
          <w:rFonts w:asciiTheme="majorHAnsi" w:hAnsiTheme="majorHAnsi" w:cstheme="majorHAnsi"/>
          <w:sz w:val="28"/>
          <w:szCs w:val="28"/>
        </w:rPr>
        <w:t xml:space="preserve">General Metadata </w:t>
      </w:r>
    </w:p>
    <w:p w14:paraId="00000092" w14:textId="7C5EE435" w:rsidR="004D717A" w:rsidRPr="00842EC2" w:rsidRDefault="004D717A" w:rsidP="00842EC2">
      <w:pPr>
        <w:spacing w:after="120" w:line="269" w:lineRule="auto"/>
        <w:ind w:right="113"/>
        <w:jc w:val="both"/>
        <w:rPr>
          <w:rFonts w:asciiTheme="majorHAnsi" w:hAnsiTheme="majorHAnsi" w:cstheme="majorHAnsi"/>
          <w:i/>
          <w:sz w:val="22"/>
          <w:szCs w:val="22"/>
        </w:rPr>
      </w:pPr>
    </w:p>
    <w:tbl>
      <w:tblPr>
        <w:tblStyle w:val="26"/>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2835"/>
        <w:gridCol w:w="2552"/>
      </w:tblGrid>
      <w:tr w:rsidR="00190B56" w:rsidRPr="00EC58E9" w14:paraId="08A94BE2" w14:textId="0DC6B3AB" w:rsidTr="00190B56">
        <w:trPr>
          <w:cantSplit/>
          <w:tblHeader/>
        </w:trPr>
        <w:tc>
          <w:tcPr>
            <w:tcW w:w="866" w:type="dxa"/>
            <w:tcBorders>
              <w:bottom w:val="single" w:sz="4" w:space="0" w:color="auto"/>
            </w:tcBorders>
            <w:shd w:val="clear" w:color="auto" w:fill="202124"/>
            <w:vAlign w:val="center"/>
          </w:tcPr>
          <w:p w14:paraId="00000093" w14:textId="77777777" w:rsidR="00190B56" w:rsidRPr="00EC58E9" w:rsidRDefault="00190B56">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w:t>
            </w:r>
          </w:p>
        </w:tc>
        <w:tc>
          <w:tcPr>
            <w:tcW w:w="1497" w:type="dxa"/>
            <w:tcBorders>
              <w:bottom w:val="single" w:sz="4" w:space="0" w:color="auto"/>
            </w:tcBorders>
            <w:shd w:val="clear" w:color="auto" w:fill="202124"/>
            <w:vAlign w:val="center"/>
          </w:tcPr>
          <w:p w14:paraId="00000094" w14:textId="77777777" w:rsidR="00190B56" w:rsidRPr="00EC58E9" w:rsidRDefault="00190B56">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Parameter</w:t>
            </w:r>
          </w:p>
        </w:tc>
        <w:tc>
          <w:tcPr>
            <w:tcW w:w="1255" w:type="dxa"/>
            <w:tcBorders>
              <w:bottom w:val="single" w:sz="4" w:space="0" w:color="auto"/>
            </w:tcBorders>
            <w:shd w:val="clear" w:color="auto" w:fill="202124"/>
            <w:vAlign w:val="center"/>
          </w:tcPr>
          <w:p w14:paraId="00000095" w14:textId="2C6A2E4C" w:rsidR="00190B56" w:rsidRPr="00EC58E9" w:rsidRDefault="00190B56">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CEOS-ARD product</w:t>
            </w:r>
          </w:p>
        </w:tc>
        <w:tc>
          <w:tcPr>
            <w:tcW w:w="6825" w:type="dxa"/>
            <w:tcBorders>
              <w:bottom w:val="single" w:sz="4" w:space="0" w:color="auto"/>
            </w:tcBorders>
            <w:shd w:val="clear" w:color="auto" w:fill="202124"/>
            <w:vAlign w:val="center"/>
          </w:tcPr>
          <w:p w14:paraId="00000096" w14:textId="77777777" w:rsidR="00190B56" w:rsidRPr="00EC58E9" w:rsidRDefault="00190B56">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Requirements</w:t>
            </w:r>
          </w:p>
        </w:tc>
        <w:tc>
          <w:tcPr>
            <w:tcW w:w="2835" w:type="dxa"/>
            <w:tcBorders>
              <w:bottom w:val="single" w:sz="4" w:space="0" w:color="auto"/>
            </w:tcBorders>
            <w:shd w:val="clear" w:color="auto" w:fill="202124"/>
            <w:vAlign w:val="center"/>
          </w:tcPr>
          <w:p w14:paraId="00000097" w14:textId="68DCAF5B" w:rsidR="00190B56" w:rsidRPr="00EC58E9" w:rsidRDefault="00190B56">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Self-Assessment</w:t>
            </w:r>
          </w:p>
        </w:tc>
        <w:tc>
          <w:tcPr>
            <w:tcW w:w="2552" w:type="dxa"/>
            <w:tcBorders>
              <w:bottom w:val="single" w:sz="4" w:space="0" w:color="auto"/>
            </w:tcBorders>
            <w:shd w:val="clear" w:color="auto" w:fill="202124"/>
          </w:tcPr>
          <w:p w14:paraId="7C77960A" w14:textId="77777777" w:rsidR="00190B56" w:rsidRPr="00190B56"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 xml:space="preserve">Remarks/ </w:t>
            </w:r>
          </w:p>
          <w:p w14:paraId="12C401E2" w14:textId="77777777" w:rsidR="00190B56" w:rsidRPr="00190B56"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 xml:space="preserve">Requirements/ </w:t>
            </w:r>
          </w:p>
          <w:p w14:paraId="1AE75C06" w14:textId="04890582" w:rsidR="00190B56" w:rsidRPr="00EC58E9"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Modifications</w:t>
            </w:r>
          </w:p>
        </w:tc>
      </w:tr>
      <w:tr w:rsidR="00190B56" w:rsidRPr="00EC58E9" w14:paraId="61D0C483" w14:textId="38C20ECC" w:rsidTr="00190B56">
        <w:trPr>
          <w:cantSplit/>
          <w:trHeight w:val="655"/>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98"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99"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b/>
                <w:sz w:val="20"/>
                <w:szCs w:val="20"/>
              </w:rPr>
              <w:t>Traceability</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9A"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9B"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9C" w14:textId="335CDF66" w:rsidR="00190B56" w:rsidRPr="00EC58E9" w:rsidRDefault="00190B56">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9D"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9E" w14:textId="77777777" w:rsidR="00190B56" w:rsidRPr="00EC58E9" w:rsidRDefault="00190B56">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09F" w14:textId="77777777"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Borders>
              <w:top w:val="single" w:sz="4" w:space="0" w:color="auto"/>
              <w:left w:val="single" w:sz="4" w:space="0" w:color="auto"/>
              <w:bottom w:val="single" w:sz="4" w:space="0" w:color="auto"/>
              <w:right w:val="single" w:sz="4" w:space="0" w:color="auto"/>
            </w:tcBorders>
          </w:tcPr>
          <w:p w14:paraId="336E2229" w14:textId="77777777" w:rsidR="00190B56" w:rsidRPr="00EC58E9" w:rsidRDefault="00190B56" w:rsidP="003F4C73">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67A2BFC" w14:textId="024C7368" w:rsidR="00190B56" w:rsidRPr="00EC58E9" w:rsidRDefault="00190B56" w:rsidP="00313FF0">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0A2" w14:textId="508341A5" w:rsidR="00190B56" w:rsidRPr="00EC58E9" w:rsidRDefault="00190B56" w:rsidP="009A60BA">
            <w:pPr>
              <w:spacing w:after="200"/>
              <w:rPr>
                <w:rFonts w:asciiTheme="majorHAnsi" w:eastAsia="Calibri" w:hAnsiTheme="majorHAnsi" w:cstheme="majorHAnsi"/>
                <w:sz w:val="20"/>
                <w:szCs w:val="20"/>
              </w:rPr>
            </w:pPr>
          </w:p>
        </w:tc>
        <w:tc>
          <w:tcPr>
            <w:tcW w:w="2552" w:type="dxa"/>
            <w:vMerge w:val="restart"/>
            <w:tcBorders>
              <w:top w:val="single" w:sz="4" w:space="0" w:color="auto"/>
              <w:left w:val="single" w:sz="4" w:space="0" w:color="auto"/>
              <w:right w:val="single" w:sz="4" w:space="0" w:color="auto"/>
            </w:tcBorders>
          </w:tcPr>
          <w:p w14:paraId="07BE7FEE" w14:textId="14C14D14" w:rsidR="00190B56" w:rsidRPr="00EC58E9" w:rsidRDefault="00344AF2"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190B56" w:rsidRPr="00EC58E9" w14:paraId="210FC443" w14:textId="323E7C71" w:rsidTr="00190B56">
        <w:trPr>
          <w:cantSplit/>
          <w:trHeight w:val="1772"/>
        </w:trPr>
        <w:tc>
          <w:tcPr>
            <w:tcW w:w="866" w:type="dxa"/>
            <w:vMerge/>
            <w:tcBorders>
              <w:top w:val="single" w:sz="4" w:space="0" w:color="auto"/>
              <w:left w:val="single" w:sz="4" w:space="0" w:color="auto"/>
              <w:bottom w:val="single" w:sz="4" w:space="0" w:color="auto"/>
              <w:right w:val="single" w:sz="4" w:space="0" w:color="auto"/>
            </w:tcBorders>
            <w:vAlign w:val="center"/>
          </w:tcPr>
          <w:p w14:paraId="000000A3"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A4"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A5"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A6" w14:textId="77777777" w:rsidR="00190B56" w:rsidRPr="00EC58E9" w:rsidRDefault="00190B56">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0A7" w14:textId="704D7ABE"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Data must be traceable to SI reference standard. </w:t>
            </w:r>
          </w:p>
          <w:p w14:paraId="676AC17C" w14:textId="77777777" w:rsidR="00190B56" w:rsidRPr="00EC58E9" w:rsidRDefault="00190B56">
            <w:pPr>
              <w:rPr>
                <w:rFonts w:asciiTheme="majorHAnsi" w:eastAsia="Calibri" w:hAnsiTheme="majorHAnsi" w:cstheme="majorHAnsi"/>
                <w:sz w:val="20"/>
                <w:szCs w:val="20"/>
              </w:rPr>
            </w:pPr>
          </w:p>
          <w:p w14:paraId="000000A8" w14:textId="642F654E" w:rsidR="00190B56" w:rsidRPr="00190B56" w:rsidRDefault="00190B56">
            <w:pPr>
              <w:rPr>
                <w:rFonts w:asciiTheme="majorHAnsi" w:eastAsia="Calibri" w:hAnsiTheme="majorHAnsi" w:cstheme="majorHAnsi"/>
                <w:i/>
                <w:sz w:val="16"/>
                <w:szCs w:val="16"/>
              </w:rPr>
            </w:pPr>
            <w:r w:rsidRPr="00190B56">
              <w:rPr>
                <w:rFonts w:asciiTheme="majorHAnsi" w:eastAsia="Calibri" w:hAnsiTheme="majorHAnsi" w:cstheme="majorHAnsi"/>
                <w:i/>
                <w:sz w:val="16"/>
                <w:szCs w:val="16"/>
              </w:rPr>
              <w:t>Note 1: Relationship to 3.5. Traceability requires an estimate of measurement uncertainty.</w:t>
            </w:r>
          </w:p>
          <w:p w14:paraId="000000A9" w14:textId="77777777" w:rsidR="00190B56" w:rsidRPr="00EC58E9" w:rsidRDefault="00190B56">
            <w:pPr>
              <w:rPr>
                <w:rFonts w:asciiTheme="majorHAnsi" w:eastAsia="Calibri" w:hAnsiTheme="majorHAnsi" w:cstheme="majorHAnsi"/>
                <w:sz w:val="20"/>
                <w:szCs w:val="20"/>
              </w:rPr>
            </w:pPr>
            <w:r w:rsidRPr="00190B56">
              <w:rPr>
                <w:rFonts w:asciiTheme="majorHAnsi" w:eastAsia="Calibri" w:hAnsiTheme="majorHAnsi" w:cstheme="majorHAnsi"/>
                <w:i/>
                <w:sz w:val="16"/>
                <w:szCs w:val="16"/>
              </w:rPr>
              <w:t>Note 2: Information on traceability should be available in the metadata as a single DOI landing page.</w:t>
            </w:r>
          </w:p>
        </w:tc>
        <w:tc>
          <w:tcPr>
            <w:tcW w:w="2835" w:type="dxa"/>
            <w:vMerge/>
            <w:tcBorders>
              <w:top w:val="single" w:sz="4" w:space="0" w:color="auto"/>
              <w:left w:val="single" w:sz="4" w:space="0" w:color="auto"/>
              <w:bottom w:val="single" w:sz="4" w:space="0" w:color="auto"/>
              <w:right w:val="single" w:sz="4" w:space="0" w:color="auto"/>
            </w:tcBorders>
          </w:tcPr>
          <w:p w14:paraId="000000AA"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Borders>
              <w:left w:val="single" w:sz="4" w:space="0" w:color="auto"/>
              <w:bottom w:val="single" w:sz="4" w:space="0" w:color="auto"/>
              <w:right w:val="single" w:sz="4" w:space="0" w:color="auto"/>
            </w:tcBorders>
          </w:tcPr>
          <w:p w14:paraId="2238D09F" w14:textId="77777777" w:rsidR="00190B56" w:rsidRPr="00EC58E9" w:rsidRDefault="00190B56"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190B56" w:rsidRPr="00EC58E9" w14:paraId="74E8FCAD" w14:textId="78A827DE" w:rsidTr="00190B56">
        <w:trPr>
          <w:cantSplit/>
          <w:trHeight w:val="1078"/>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B"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C"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Metadata Machine Readability</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D"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AE"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AF" w14:textId="77777777" w:rsidR="00190B56" w:rsidRPr="00EC58E9" w:rsidRDefault="00190B56">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B0"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B1" w14:textId="77777777" w:rsidR="00190B56" w:rsidRPr="00EC58E9" w:rsidRDefault="00190B56">
            <w:pPr>
              <w:widowControl/>
              <w:spacing w:line="276" w:lineRule="auto"/>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0B2" w14:textId="4FCF37C1"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0F6FC"/>
          </w:tcPr>
          <w:p w14:paraId="5C4031BD" w14:textId="77777777" w:rsidR="00190B56" w:rsidRPr="00EC58E9" w:rsidRDefault="00190B56"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(GOAL)</w:t>
            </w:r>
          </w:p>
          <w:p w14:paraId="000000B6" w14:textId="49D5DC47" w:rsidR="00190B56" w:rsidRPr="00EC58E9" w:rsidRDefault="00190B56" w:rsidP="009A60BA">
            <w:pPr>
              <w:rPr>
                <w:rFonts w:asciiTheme="majorHAnsi" w:hAnsiTheme="majorHAnsi" w:cstheme="majorHAnsi"/>
                <w:color w:val="4F81BD" w:themeColor="accent1"/>
                <w:sz w:val="20"/>
                <w:szCs w:val="20"/>
              </w:rPr>
            </w:pPr>
            <w:r w:rsidRPr="00EC58E9">
              <w:rPr>
                <w:rFonts w:asciiTheme="majorHAnsi" w:hAnsiTheme="majorHAnsi" w:cstheme="majorHAnsi"/>
                <w:color w:val="0070C0"/>
                <w:sz w:val="20"/>
                <w:szCs w:val="20"/>
              </w:rPr>
              <w:t>Metadata in separate metadata file in XML format, formatted in accordance with “CEOS-ARD_ Metadata-</w:t>
            </w:r>
            <w:proofErr w:type="spellStart"/>
            <w:r w:rsidRPr="00EC58E9">
              <w:rPr>
                <w:rFonts w:asciiTheme="majorHAnsi" w:hAnsiTheme="majorHAnsi" w:cstheme="majorHAnsi"/>
                <w:color w:val="0070C0"/>
                <w:sz w:val="20"/>
                <w:szCs w:val="20"/>
              </w:rPr>
              <w:t>spec_Synthetic</w:t>
            </w:r>
            <w:proofErr w:type="spellEnd"/>
            <w:r w:rsidRPr="00EC58E9">
              <w:rPr>
                <w:rFonts w:asciiTheme="majorHAnsi" w:hAnsiTheme="majorHAnsi" w:cstheme="majorHAnsi"/>
                <w:color w:val="0070C0"/>
                <w:sz w:val="20"/>
                <w:szCs w:val="20"/>
              </w:rPr>
              <w:t>_ Aperture_Radar_v1.1.xlsx”</w:t>
            </w:r>
            <w:r w:rsidRPr="00EC58E9">
              <w:rPr>
                <w:rFonts w:asciiTheme="majorHAnsi" w:hAnsiTheme="majorHAnsi" w:cstheme="majorHAnsi"/>
                <w:color w:val="4F81BD" w:themeColor="accent1"/>
                <w:sz w:val="20"/>
                <w:szCs w:val="20"/>
              </w:rPr>
              <w:t>&gt;</w:t>
            </w:r>
          </w:p>
        </w:tc>
        <w:tc>
          <w:tcPr>
            <w:tcW w:w="2552" w:type="dxa"/>
            <w:vMerge w:val="restart"/>
            <w:tcBorders>
              <w:top w:val="single" w:sz="4" w:space="0" w:color="auto"/>
              <w:left w:val="single" w:sz="4" w:space="0" w:color="auto"/>
              <w:right w:val="single" w:sz="4" w:space="0" w:color="auto"/>
            </w:tcBorders>
            <w:shd w:val="clear" w:color="auto" w:fill="F0F6FC"/>
          </w:tcPr>
          <w:p w14:paraId="47482BD1" w14:textId="77777777" w:rsidR="00CB4223" w:rsidRPr="00842C98" w:rsidRDefault="00CB4223" w:rsidP="00CB4223">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6C5CD03" w14:textId="77777777" w:rsidR="00CB4223" w:rsidRPr="00842C98" w:rsidRDefault="00CB4223" w:rsidP="00CB4223">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Goal Level not assessed</w:t>
            </w:r>
          </w:p>
          <w:p w14:paraId="660E741F" w14:textId="77777777" w:rsidR="00190B56" w:rsidRPr="00EC58E9" w:rsidRDefault="00190B56" w:rsidP="00344AF2">
            <w:pPr>
              <w:spacing w:after="200"/>
              <w:jc w:val="center"/>
              <w:rPr>
                <w:rFonts w:asciiTheme="majorHAnsi" w:eastAsia="Calibri" w:hAnsiTheme="majorHAnsi" w:cstheme="majorHAnsi"/>
                <w:color w:val="0070C0"/>
                <w:sz w:val="20"/>
                <w:szCs w:val="20"/>
                <w:u w:val="single"/>
              </w:rPr>
            </w:pPr>
          </w:p>
        </w:tc>
      </w:tr>
      <w:tr w:rsidR="00190B56" w:rsidRPr="00EC58E9" w14:paraId="29327DD9" w14:textId="5389A87F" w:rsidTr="00190B56">
        <w:trPr>
          <w:cantSplit/>
          <w:trHeight w:val="1698"/>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7"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8"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9"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BA" w14:textId="77777777" w:rsidR="00190B56" w:rsidRPr="00EC58E9" w:rsidRDefault="00190B56">
            <w:pPr>
              <w:widowControl/>
              <w:spacing w:line="276" w:lineRule="auto"/>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0BB" w14:textId="65B0D908" w:rsidR="00190B56" w:rsidRPr="00EC58E9" w:rsidRDefault="00190B56" w:rsidP="000E5187">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2835" w:type="dxa"/>
            <w:vMerge/>
            <w:tcBorders>
              <w:top w:val="single" w:sz="4" w:space="0" w:color="auto"/>
              <w:left w:val="single" w:sz="4" w:space="0" w:color="auto"/>
              <w:bottom w:val="single" w:sz="4" w:space="0" w:color="auto"/>
              <w:right w:val="single" w:sz="4" w:space="0" w:color="auto"/>
            </w:tcBorders>
            <w:shd w:val="clear" w:color="auto" w:fill="F0F6FC"/>
          </w:tcPr>
          <w:p w14:paraId="000000BC"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Borders>
              <w:left w:val="single" w:sz="4" w:space="0" w:color="auto"/>
              <w:bottom w:val="single" w:sz="4" w:space="0" w:color="auto"/>
              <w:right w:val="single" w:sz="4" w:space="0" w:color="auto"/>
            </w:tcBorders>
            <w:shd w:val="clear" w:color="auto" w:fill="F0F6FC"/>
          </w:tcPr>
          <w:p w14:paraId="6311E4CE" w14:textId="77777777" w:rsidR="00190B56" w:rsidRPr="00EC58E9" w:rsidRDefault="00190B56"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190B56" w:rsidRPr="00EC58E9" w14:paraId="1112B132" w14:textId="4083966A" w:rsidTr="00190B56">
        <w:trPr>
          <w:cantSplit/>
          <w:trHeight w:val="890"/>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BD"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1.3</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BE"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Type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BF"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C0"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C1" w14:textId="77777777" w:rsidR="00190B56" w:rsidRPr="00EC58E9" w:rsidRDefault="00190B56">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C2"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C3" w14:textId="77777777" w:rsidR="00190B56" w:rsidRPr="00EC58E9" w:rsidRDefault="00190B56">
            <w:pPr>
              <w:rPr>
                <w:rFonts w:asciiTheme="majorHAnsi" w:eastAsia="Calibri" w:hAnsiTheme="majorHAnsi" w:cstheme="majorHAnsi"/>
                <w:b/>
                <w:color w:val="000000" w:themeColor="text1"/>
                <w:sz w:val="20"/>
                <w:szCs w:val="20"/>
                <w:u w:val="single"/>
              </w:rPr>
            </w:pPr>
            <w:r w:rsidRPr="00EC58E9">
              <w:rPr>
                <w:rFonts w:asciiTheme="majorHAnsi" w:eastAsia="Calibri" w:hAnsiTheme="majorHAnsi" w:cstheme="majorHAnsi"/>
                <w:b/>
                <w:color w:val="000000" w:themeColor="text1"/>
                <w:sz w:val="20"/>
                <w:szCs w:val="20"/>
                <w:u w:val="single"/>
              </w:rPr>
              <w:t>Threshold (Minimum) Requirements</w:t>
            </w:r>
          </w:p>
          <w:p w14:paraId="000000C5" w14:textId="6F2F0043" w:rsidR="00190B56" w:rsidRPr="00EC58E9" w:rsidRDefault="00190B56">
            <w:pPr>
              <w:widowControl/>
              <w:spacing w:line="276" w:lineRule="auto"/>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CEOS-ARD product type name – or names in case of compliance with more than one product type – and, if required by the data provider, copyright.</w:t>
            </w:r>
          </w:p>
        </w:tc>
        <w:tc>
          <w:tcPr>
            <w:tcW w:w="2835" w:type="dxa"/>
            <w:vMerge w:val="restart"/>
            <w:tcBorders>
              <w:top w:val="single" w:sz="4" w:space="0" w:color="auto"/>
              <w:left w:val="single" w:sz="4" w:space="0" w:color="auto"/>
              <w:bottom w:val="single" w:sz="4" w:space="0" w:color="auto"/>
              <w:right w:val="single" w:sz="4" w:space="0" w:color="auto"/>
            </w:tcBorders>
          </w:tcPr>
          <w:p w14:paraId="110FEBF1" w14:textId="77777777" w:rsidR="00190B56" w:rsidRPr="00EC58E9" w:rsidRDefault="00190B56"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2ADB459C" w14:textId="767F96B6"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&lt;Product&gt; </w:t>
            </w:r>
          </w:p>
          <w:p w14:paraId="000000C8" w14:textId="390A28F8" w:rsidR="00190B56" w:rsidRPr="00EC58E9" w:rsidRDefault="00190B56"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in XML metadata file</w:t>
            </w:r>
          </w:p>
        </w:tc>
        <w:tc>
          <w:tcPr>
            <w:tcW w:w="2552" w:type="dxa"/>
            <w:vMerge w:val="restart"/>
            <w:tcBorders>
              <w:top w:val="single" w:sz="4" w:space="0" w:color="auto"/>
              <w:left w:val="single" w:sz="4" w:space="0" w:color="auto"/>
              <w:right w:val="single" w:sz="4" w:space="0" w:color="auto"/>
            </w:tcBorders>
          </w:tcPr>
          <w:p w14:paraId="14B48CF4" w14:textId="77777777" w:rsidR="00CB4223" w:rsidRPr="00842C98" w:rsidRDefault="00CB4223" w:rsidP="00CB4223">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32E49B6" w14:textId="77777777" w:rsidR="00190B56" w:rsidRPr="00EC58E9" w:rsidRDefault="00190B56" w:rsidP="00344AF2">
            <w:pPr>
              <w:spacing w:after="200"/>
              <w:jc w:val="center"/>
              <w:rPr>
                <w:rFonts w:asciiTheme="majorHAnsi" w:eastAsia="Calibri" w:hAnsiTheme="majorHAnsi" w:cstheme="majorHAnsi"/>
                <w:color w:val="0070C0"/>
                <w:sz w:val="20"/>
                <w:szCs w:val="20"/>
                <w:u w:val="single"/>
              </w:rPr>
            </w:pPr>
          </w:p>
        </w:tc>
      </w:tr>
      <w:tr w:rsidR="00190B56" w:rsidRPr="00EC58E9" w14:paraId="152489F5" w14:textId="71CE7F7D" w:rsidTr="00190B56">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C9"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CA"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CB"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CC" w14:textId="77777777" w:rsidR="00190B56" w:rsidRPr="00EC58E9" w:rsidRDefault="00190B56">
            <w:pPr>
              <w:widowControl/>
              <w:spacing w:line="276" w:lineRule="auto"/>
              <w:rPr>
                <w:rFonts w:asciiTheme="majorHAnsi" w:eastAsia="Calibri" w:hAnsiTheme="majorHAnsi" w:cstheme="majorHAnsi"/>
                <w:b/>
                <w:color w:val="000000" w:themeColor="text1"/>
                <w:sz w:val="20"/>
                <w:szCs w:val="20"/>
                <w:u w:val="single"/>
              </w:rPr>
            </w:pPr>
            <w:r w:rsidRPr="00EC58E9">
              <w:rPr>
                <w:rFonts w:asciiTheme="majorHAnsi" w:eastAsia="Calibri" w:hAnsiTheme="majorHAnsi" w:cstheme="majorHAnsi"/>
                <w:b/>
                <w:color w:val="000000" w:themeColor="text1"/>
                <w:sz w:val="20"/>
                <w:szCs w:val="20"/>
                <w:u w:val="single"/>
              </w:rPr>
              <w:t>Goal (Desired) Requirements</w:t>
            </w:r>
          </w:p>
          <w:p w14:paraId="000000CD" w14:textId="3FD50189" w:rsidR="00190B56" w:rsidRPr="00EC58E9" w:rsidRDefault="00190B56">
            <w:pPr>
              <w:widowControl/>
              <w:spacing w:line="276" w:lineRule="auto"/>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As threshold.</w:t>
            </w:r>
          </w:p>
        </w:tc>
        <w:tc>
          <w:tcPr>
            <w:tcW w:w="2835" w:type="dxa"/>
            <w:vMerge/>
            <w:tcBorders>
              <w:top w:val="single" w:sz="4" w:space="0" w:color="auto"/>
              <w:left w:val="single" w:sz="4" w:space="0" w:color="auto"/>
              <w:bottom w:val="single" w:sz="4" w:space="0" w:color="auto"/>
              <w:right w:val="single" w:sz="4" w:space="0" w:color="auto"/>
            </w:tcBorders>
          </w:tcPr>
          <w:p w14:paraId="000000CE"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Borders>
              <w:left w:val="single" w:sz="4" w:space="0" w:color="auto"/>
              <w:bottom w:val="single" w:sz="4" w:space="0" w:color="auto"/>
              <w:right w:val="single" w:sz="4" w:space="0" w:color="auto"/>
            </w:tcBorders>
          </w:tcPr>
          <w:p w14:paraId="19FDDD57" w14:textId="77777777" w:rsidR="00190B56" w:rsidRPr="00EC58E9" w:rsidRDefault="00190B56"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190B56" w:rsidRPr="00EC58E9" w14:paraId="4861914C" w14:textId="3B21210E" w:rsidTr="00190B56">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CF"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1.4</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0"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Document Identifier</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1"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D2"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D3" w14:textId="77777777" w:rsidR="00190B56" w:rsidRPr="00EC58E9" w:rsidRDefault="00190B56">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D4"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D5" w14:textId="77777777" w:rsidR="00190B56" w:rsidRPr="00EC58E9" w:rsidRDefault="00190B56">
            <w:pPr>
              <w:rPr>
                <w:rFonts w:asciiTheme="majorHAnsi" w:eastAsia="Calibri" w:hAnsiTheme="majorHAnsi" w:cstheme="majorHAnsi"/>
                <w:b/>
                <w:color w:val="000000" w:themeColor="text1"/>
                <w:sz w:val="20"/>
                <w:szCs w:val="20"/>
                <w:u w:val="single"/>
              </w:rPr>
            </w:pPr>
            <w:r w:rsidRPr="00EC58E9">
              <w:rPr>
                <w:rFonts w:asciiTheme="majorHAnsi" w:eastAsia="Calibri" w:hAnsiTheme="majorHAnsi" w:cstheme="majorHAnsi"/>
                <w:b/>
                <w:color w:val="000000" w:themeColor="text1"/>
                <w:sz w:val="20"/>
                <w:szCs w:val="20"/>
                <w:u w:val="single"/>
              </w:rPr>
              <w:t>Threshold (Minimum) Requirements</w:t>
            </w:r>
          </w:p>
          <w:p w14:paraId="000000D6" w14:textId="36861210" w:rsidR="00190B56" w:rsidRPr="00EC58E9" w:rsidRDefault="00190B56">
            <w:pPr>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Reference to CEOS-ARD for Synthetic Aperture Radar PFS document as URL.</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0F6FC"/>
          </w:tcPr>
          <w:p w14:paraId="060C9345" w14:textId="77777777" w:rsidR="00190B56" w:rsidRPr="00EC58E9" w:rsidRDefault="00190B56"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00000D9" w14:textId="2B7A6C39" w:rsidR="00190B56" w:rsidRPr="00EC58E9" w:rsidRDefault="00190B56"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DocumentIdentifier</w:t>
            </w:r>
            <w:proofErr w:type="spellEnd"/>
            <w:r w:rsidRPr="00EC58E9">
              <w:rPr>
                <w:rFonts w:asciiTheme="majorHAnsi" w:hAnsiTheme="majorHAnsi" w:cstheme="majorHAnsi"/>
                <w:color w:val="0070C0"/>
                <w:sz w:val="20"/>
                <w:szCs w:val="20"/>
              </w:rPr>
              <w:t>&gt;</w:t>
            </w:r>
          </w:p>
        </w:tc>
        <w:tc>
          <w:tcPr>
            <w:tcW w:w="2552" w:type="dxa"/>
            <w:vMerge w:val="restart"/>
            <w:tcBorders>
              <w:top w:val="single" w:sz="4" w:space="0" w:color="auto"/>
              <w:left w:val="single" w:sz="4" w:space="0" w:color="auto"/>
              <w:right w:val="single" w:sz="4" w:space="0" w:color="auto"/>
            </w:tcBorders>
            <w:shd w:val="clear" w:color="auto" w:fill="F0F6FC"/>
          </w:tcPr>
          <w:p w14:paraId="047DE2C0"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0FDF6BF" w14:textId="77777777" w:rsidR="00190B56" w:rsidRPr="00EC58E9" w:rsidRDefault="00190B56" w:rsidP="00344AF2">
            <w:pPr>
              <w:spacing w:after="200"/>
              <w:jc w:val="center"/>
              <w:rPr>
                <w:rFonts w:asciiTheme="majorHAnsi" w:eastAsia="Calibri" w:hAnsiTheme="majorHAnsi" w:cstheme="majorHAnsi"/>
                <w:color w:val="0070C0"/>
                <w:sz w:val="20"/>
                <w:szCs w:val="20"/>
                <w:u w:val="single"/>
              </w:rPr>
            </w:pPr>
          </w:p>
        </w:tc>
      </w:tr>
      <w:tr w:rsidR="00190B56" w:rsidRPr="00EC58E9" w14:paraId="620FF490" w14:textId="29EFBD01" w:rsidTr="00190B56">
        <w:trPr>
          <w:cantSplit/>
          <w:trHeight w:val="20"/>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A"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B"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C"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DD" w14:textId="77777777" w:rsidR="00190B56" w:rsidRPr="00EC58E9" w:rsidRDefault="00190B56">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0DE" w14:textId="69A8C294"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Borders>
              <w:top w:val="single" w:sz="4" w:space="0" w:color="auto"/>
              <w:left w:val="single" w:sz="4" w:space="0" w:color="auto"/>
              <w:bottom w:val="single" w:sz="4" w:space="0" w:color="auto"/>
              <w:right w:val="single" w:sz="4" w:space="0" w:color="auto"/>
            </w:tcBorders>
            <w:shd w:val="clear" w:color="auto" w:fill="F0F6FC"/>
          </w:tcPr>
          <w:p w14:paraId="000000DF"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Borders>
              <w:left w:val="single" w:sz="4" w:space="0" w:color="auto"/>
              <w:bottom w:val="single" w:sz="4" w:space="0" w:color="auto"/>
              <w:right w:val="single" w:sz="4" w:space="0" w:color="auto"/>
            </w:tcBorders>
            <w:shd w:val="clear" w:color="auto" w:fill="F0F6FC"/>
          </w:tcPr>
          <w:p w14:paraId="6D328B01" w14:textId="77777777" w:rsidR="00190B56" w:rsidRPr="00EC58E9" w:rsidRDefault="00190B56"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190B56" w:rsidRPr="00EC58E9" w14:paraId="19261DFE" w14:textId="470BA12F" w:rsidTr="00190B56">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E0"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1.5</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E1"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b/>
                <w:sz w:val="20"/>
                <w:szCs w:val="20"/>
              </w:rPr>
              <w:t>Data Collection Time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E2"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E3"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E4" w14:textId="77777777" w:rsidR="00190B56" w:rsidRPr="00EC58E9" w:rsidRDefault="00190B56">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E5" w14:textId="77777777" w:rsidR="00190B56" w:rsidRPr="00EC58E9" w:rsidRDefault="00190B56">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E6" w14:textId="77777777" w:rsidR="00190B56" w:rsidRPr="00EC58E9" w:rsidRDefault="00190B56">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0E7" w14:textId="3801C175"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Number of source data acquisitions of the data collection is identified. The start and stop UTC time of data collection is identified in the metadata, expressed in date/time.  In case of composite products, the dates/times of the first and last data takes and the per-pixel metadata 2.8 (Acquisition ID Image) is provided with the product.</w:t>
            </w:r>
          </w:p>
        </w:tc>
        <w:tc>
          <w:tcPr>
            <w:tcW w:w="2835" w:type="dxa"/>
            <w:vMerge w:val="restart"/>
            <w:tcBorders>
              <w:top w:val="single" w:sz="4" w:space="0" w:color="auto"/>
              <w:left w:val="single" w:sz="4" w:space="0" w:color="auto"/>
              <w:bottom w:val="single" w:sz="4" w:space="0" w:color="auto"/>
              <w:right w:val="single" w:sz="4" w:space="0" w:color="auto"/>
            </w:tcBorders>
          </w:tcPr>
          <w:p w14:paraId="27BC6B67" w14:textId="77777777" w:rsidR="00190B56" w:rsidRPr="00EC58E9" w:rsidRDefault="00190B56"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27118C0" w14:textId="77777777"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DataCollectionTime</w:t>
            </w:r>
            <w:proofErr w:type="spellEnd"/>
            <w:r w:rsidRPr="00EC58E9">
              <w:rPr>
                <w:rFonts w:asciiTheme="majorHAnsi" w:hAnsiTheme="majorHAnsi" w:cstheme="majorHAnsi"/>
                <w:color w:val="0070C0"/>
                <w:sz w:val="20"/>
                <w:szCs w:val="20"/>
              </w:rPr>
              <w:t>&gt;</w:t>
            </w:r>
          </w:p>
          <w:p w14:paraId="47CF386B" w14:textId="77777777"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NumberOfAcquisitions</w:t>
            </w:r>
            <w:proofErr w:type="spellEnd"/>
            <w:r w:rsidRPr="00EC58E9">
              <w:rPr>
                <w:rFonts w:asciiTheme="majorHAnsi" w:hAnsiTheme="majorHAnsi" w:cstheme="majorHAnsi"/>
                <w:color w:val="0070C0"/>
                <w:sz w:val="20"/>
                <w:szCs w:val="20"/>
              </w:rPr>
              <w:t xml:space="preserve">&gt; </w:t>
            </w:r>
          </w:p>
          <w:p w14:paraId="73B44354" w14:textId="77777777"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FirstAcquistionDate</w:t>
            </w:r>
            <w:proofErr w:type="spellEnd"/>
            <w:r w:rsidRPr="00EC58E9">
              <w:rPr>
                <w:rFonts w:asciiTheme="majorHAnsi" w:hAnsiTheme="majorHAnsi" w:cstheme="majorHAnsi"/>
                <w:color w:val="0070C0"/>
                <w:sz w:val="20"/>
                <w:szCs w:val="20"/>
              </w:rPr>
              <w:t>&gt;</w:t>
            </w:r>
          </w:p>
          <w:p w14:paraId="000000EA" w14:textId="6587D1EB" w:rsidR="00190B56" w:rsidRPr="00EC58E9" w:rsidRDefault="00190B56"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LastAcquistionDate</w:t>
            </w:r>
            <w:proofErr w:type="spellEnd"/>
          </w:p>
        </w:tc>
        <w:tc>
          <w:tcPr>
            <w:tcW w:w="2552" w:type="dxa"/>
            <w:vMerge w:val="restart"/>
            <w:tcBorders>
              <w:top w:val="single" w:sz="4" w:space="0" w:color="auto"/>
              <w:left w:val="single" w:sz="4" w:space="0" w:color="auto"/>
              <w:right w:val="single" w:sz="4" w:space="0" w:color="auto"/>
            </w:tcBorders>
          </w:tcPr>
          <w:p w14:paraId="216E0E1D"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24335507" w14:textId="77777777" w:rsidR="00190B56" w:rsidRPr="00EC58E9" w:rsidRDefault="00190B56" w:rsidP="00344AF2">
            <w:pPr>
              <w:spacing w:after="200"/>
              <w:jc w:val="center"/>
              <w:rPr>
                <w:rFonts w:asciiTheme="majorHAnsi" w:eastAsia="Calibri" w:hAnsiTheme="majorHAnsi" w:cstheme="majorHAnsi"/>
                <w:color w:val="0070C0"/>
                <w:sz w:val="20"/>
                <w:szCs w:val="20"/>
                <w:u w:val="single"/>
              </w:rPr>
            </w:pPr>
          </w:p>
        </w:tc>
      </w:tr>
      <w:tr w:rsidR="00190B56" w:rsidRPr="00EC58E9" w14:paraId="66595F68" w14:textId="6051B5EC" w:rsidTr="00190B56">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EB"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EC"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ED"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EE" w14:textId="77777777" w:rsidR="00190B56" w:rsidRPr="00EC58E9" w:rsidRDefault="00190B56">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0EF" w14:textId="0A3D917E" w:rsidR="00190B56" w:rsidRPr="00EC58E9" w:rsidRDefault="00190B56">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Borders>
              <w:top w:val="single" w:sz="4" w:space="0" w:color="auto"/>
              <w:left w:val="single" w:sz="4" w:space="0" w:color="auto"/>
              <w:bottom w:val="single" w:sz="4" w:space="0" w:color="auto"/>
              <w:right w:val="single" w:sz="4" w:space="0" w:color="auto"/>
            </w:tcBorders>
          </w:tcPr>
          <w:p w14:paraId="000000F0" w14:textId="77777777" w:rsidR="00190B56" w:rsidRPr="00EC58E9" w:rsidRDefault="00190B56">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Borders>
              <w:left w:val="single" w:sz="4" w:space="0" w:color="auto"/>
              <w:bottom w:val="single" w:sz="4" w:space="0" w:color="auto"/>
              <w:right w:val="single" w:sz="4" w:space="0" w:color="auto"/>
            </w:tcBorders>
          </w:tcPr>
          <w:p w14:paraId="39BD0A68" w14:textId="77777777" w:rsidR="00190B56" w:rsidRPr="00EC58E9" w:rsidRDefault="00190B56"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190B56" w:rsidRPr="00EC58E9" w14:paraId="7031EB02" w14:textId="2445124C" w:rsidTr="00190B56">
        <w:trPr>
          <w:cantSplit/>
          <w:trHeight w:val="1427"/>
        </w:trPr>
        <w:tc>
          <w:tcPr>
            <w:tcW w:w="866"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1" w14:textId="77777777" w:rsidR="00190B56" w:rsidRPr="00EC58E9" w:rsidRDefault="00190B56">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w:t>
            </w:r>
          </w:p>
        </w:tc>
        <w:tc>
          <w:tcPr>
            <w:tcW w:w="149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2" w14:textId="2B1B0C3F" w:rsidR="00190B56" w:rsidRPr="00EC58E9" w:rsidRDefault="00000000">
            <w:pPr>
              <w:jc w:val="center"/>
              <w:rPr>
                <w:rFonts w:asciiTheme="majorHAnsi" w:eastAsia="Calibri" w:hAnsiTheme="majorHAnsi" w:cstheme="majorHAnsi"/>
                <w:b/>
                <w:sz w:val="20"/>
                <w:szCs w:val="20"/>
              </w:rPr>
            </w:pPr>
            <w:sdt>
              <w:sdtPr>
                <w:rPr>
                  <w:rFonts w:asciiTheme="majorHAnsi" w:hAnsiTheme="majorHAnsi" w:cstheme="majorHAnsi"/>
                  <w:sz w:val="20"/>
                  <w:szCs w:val="20"/>
                </w:rPr>
                <w:tag w:val="goog_rdk_33"/>
                <w:id w:val="459000496"/>
              </w:sdtPr>
              <w:sdtContent/>
            </w:sdt>
            <w:sdt>
              <w:sdtPr>
                <w:rPr>
                  <w:rFonts w:asciiTheme="majorHAnsi" w:hAnsiTheme="majorHAnsi" w:cstheme="majorHAnsi"/>
                  <w:sz w:val="20"/>
                  <w:szCs w:val="20"/>
                </w:rPr>
                <w:tag w:val="goog_rdk_34"/>
                <w:id w:val="582422301"/>
              </w:sdtPr>
              <w:sdtContent/>
            </w:sdt>
            <w:r w:rsidR="00190B56" w:rsidRPr="00EC58E9">
              <w:rPr>
                <w:rFonts w:asciiTheme="majorHAnsi" w:eastAsia="Calibri" w:hAnsiTheme="majorHAnsi" w:cstheme="majorHAnsi"/>
                <w:b/>
                <w:sz w:val="20"/>
                <w:szCs w:val="20"/>
              </w:rPr>
              <w:t>Source Data Attributes</w:t>
            </w:r>
          </w:p>
        </w:tc>
        <w:tc>
          <w:tcPr>
            <w:tcW w:w="125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3" w14:textId="77777777" w:rsidR="00190B56" w:rsidRPr="00EC58E9" w:rsidRDefault="00190B56">
            <w:pPr>
              <w:jc w:val="center"/>
              <w:rPr>
                <w:rFonts w:asciiTheme="majorHAnsi" w:eastAsia="Calibri" w:hAnsiTheme="majorHAnsi" w:cstheme="majorHAnsi"/>
                <w:b/>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F4" w14:textId="77777777" w:rsidR="00190B56" w:rsidRPr="00EC58E9" w:rsidRDefault="00190B56">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Subsection describing (detailing) </w:t>
            </w:r>
            <w:r w:rsidRPr="00EC58E9">
              <w:rPr>
                <w:rFonts w:asciiTheme="majorHAnsi" w:eastAsia="Calibri" w:hAnsiTheme="majorHAnsi" w:cstheme="majorHAnsi"/>
                <w:sz w:val="20"/>
                <w:szCs w:val="20"/>
                <w:u w:val="single"/>
              </w:rPr>
              <w:t>each</w:t>
            </w:r>
            <w:r w:rsidRPr="00EC58E9">
              <w:rPr>
                <w:rFonts w:asciiTheme="majorHAnsi" w:eastAsia="Calibri" w:hAnsiTheme="majorHAnsi" w:cstheme="majorHAnsi"/>
                <w:sz w:val="20"/>
                <w:szCs w:val="20"/>
              </w:rPr>
              <w:t xml:space="preserve"> </w:t>
            </w:r>
            <w:r w:rsidRPr="00EC58E9">
              <w:rPr>
                <w:rFonts w:asciiTheme="majorHAnsi" w:eastAsia="Calibri" w:hAnsiTheme="majorHAnsi" w:cstheme="majorHAnsi"/>
                <w:sz w:val="20"/>
                <w:szCs w:val="20"/>
                <w:u w:val="single"/>
              </w:rPr>
              <w:t>SAR acquisition</w:t>
            </w:r>
            <w:r w:rsidRPr="00EC58E9">
              <w:rPr>
                <w:rFonts w:asciiTheme="majorHAnsi" w:eastAsia="Calibri" w:hAnsiTheme="majorHAnsi" w:cstheme="majorHAnsi"/>
                <w:sz w:val="20"/>
                <w:szCs w:val="20"/>
              </w:rPr>
              <w:t xml:space="preserve"> used to generate the ARD product.</w:t>
            </w:r>
          </w:p>
          <w:p w14:paraId="000000F5" w14:textId="77777777" w:rsidR="00190B56" w:rsidRPr="00EC58E9" w:rsidRDefault="00190B56">
            <w:pPr>
              <w:pBdr>
                <w:top w:val="nil"/>
                <w:left w:val="nil"/>
                <w:bottom w:val="nil"/>
                <w:right w:val="nil"/>
                <w:between w:val="nil"/>
              </w:pBdr>
              <w:rPr>
                <w:rFonts w:asciiTheme="majorHAnsi" w:eastAsia="Calibri" w:hAnsiTheme="majorHAnsi" w:cstheme="majorHAnsi"/>
                <w:sz w:val="20"/>
                <w:szCs w:val="20"/>
              </w:rPr>
            </w:pPr>
          </w:p>
          <w:p w14:paraId="000000F6" w14:textId="77777777" w:rsidR="00190B56" w:rsidRPr="00190B56" w:rsidRDefault="00190B56">
            <w:pPr>
              <w:rPr>
                <w:rFonts w:asciiTheme="majorHAnsi" w:eastAsia="Calibri" w:hAnsiTheme="majorHAnsi" w:cstheme="majorHAnsi"/>
                <w:sz w:val="16"/>
                <w:szCs w:val="16"/>
              </w:rPr>
            </w:pPr>
            <w:r w:rsidRPr="00190B56">
              <w:rPr>
                <w:rFonts w:asciiTheme="majorHAnsi" w:eastAsia="Calibri" w:hAnsiTheme="majorHAnsi" w:cstheme="majorHAnsi"/>
                <w:i/>
                <w:sz w:val="16"/>
                <w:szCs w:val="16"/>
              </w:rPr>
              <w:t xml:space="preserve">Note: Source data attribute information are described for each acquisition and sequentially identified as </w:t>
            </w:r>
            <w:proofErr w:type="spellStart"/>
            <w:r w:rsidRPr="00190B56">
              <w:rPr>
                <w:rFonts w:asciiTheme="majorHAnsi" w:eastAsia="Calibri" w:hAnsiTheme="majorHAnsi" w:cstheme="majorHAnsi"/>
                <w:i/>
                <w:sz w:val="16"/>
                <w:szCs w:val="16"/>
              </w:rPr>
              <w:t>acqID</w:t>
            </w:r>
            <w:proofErr w:type="spellEnd"/>
            <w:r w:rsidRPr="00190B56">
              <w:rPr>
                <w:rFonts w:asciiTheme="majorHAnsi" w:eastAsia="Calibri" w:hAnsiTheme="majorHAnsi" w:cstheme="majorHAnsi"/>
                <w:i/>
                <w:sz w:val="16"/>
                <w:szCs w:val="16"/>
              </w:rPr>
              <w:t>= 1, 2, 3, …</w:t>
            </w:r>
          </w:p>
        </w:tc>
        <w:tc>
          <w:tcPr>
            <w:tcW w:w="2835" w:type="dxa"/>
            <w:tcBorders>
              <w:top w:val="single" w:sz="4" w:space="0" w:color="auto"/>
              <w:left w:val="single" w:sz="4" w:space="0" w:color="auto"/>
              <w:bottom w:val="single" w:sz="4" w:space="0" w:color="auto"/>
              <w:right w:val="single" w:sz="4" w:space="0" w:color="auto"/>
            </w:tcBorders>
            <w:shd w:val="clear" w:color="auto" w:fill="F0F6FC"/>
          </w:tcPr>
          <w:p w14:paraId="1937AFAB" w14:textId="77777777" w:rsidR="00190B56" w:rsidRPr="00EC58E9" w:rsidRDefault="00190B56"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4F193F7D" w14:textId="77777777"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SourceAttributes</w:t>
            </w:r>
            <w:proofErr w:type="spellEnd"/>
            <w:r w:rsidRPr="00EC58E9">
              <w:rPr>
                <w:rFonts w:asciiTheme="majorHAnsi" w:hAnsiTheme="majorHAnsi" w:cstheme="majorHAnsi"/>
                <w:color w:val="0070C0"/>
                <w:sz w:val="20"/>
                <w:szCs w:val="20"/>
              </w:rPr>
              <w:t xml:space="preserve">&gt; </w:t>
            </w:r>
          </w:p>
          <w:p w14:paraId="2244F1E3" w14:textId="3343C40E" w:rsidR="00190B56" w:rsidRPr="00EC58E9" w:rsidRDefault="00190B56"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Single source product: </w:t>
            </w:r>
            <w:proofErr w:type="spellStart"/>
            <w:r w:rsidRPr="00EC58E9">
              <w:rPr>
                <w:rFonts w:asciiTheme="majorHAnsi" w:hAnsiTheme="majorHAnsi" w:cstheme="majorHAnsi"/>
                <w:color w:val="0070C0"/>
                <w:sz w:val="20"/>
                <w:szCs w:val="20"/>
              </w:rPr>
              <w:t>acqID</w:t>
            </w:r>
            <w:proofErr w:type="spellEnd"/>
            <w:r w:rsidRPr="00EC58E9">
              <w:rPr>
                <w:rFonts w:asciiTheme="majorHAnsi" w:hAnsiTheme="majorHAnsi" w:cstheme="majorHAnsi"/>
                <w:color w:val="0070C0"/>
                <w:sz w:val="20"/>
                <w:szCs w:val="20"/>
              </w:rPr>
              <w:t>=1</w:t>
            </w:r>
          </w:p>
          <w:p w14:paraId="000000F7" w14:textId="0ECB2486" w:rsidR="00190B56" w:rsidRPr="00EC58E9" w:rsidRDefault="00190B56" w:rsidP="000E45FA">
            <w:pPr>
              <w:spacing w:after="200"/>
              <w:rPr>
                <w:rFonts w:asciiTheme="majorHAnsi" w:eastAsia="Calibri" w:hAnsiTheme="majorHAnsi" w:cstheme="majorHAnsi"/>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0F6FC"/>
          </w:tcPr>
          <w:p w14:paraId="7A535717"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8DBB146" w14:textId="77777777" w:rsidR="00190B56" w:rsidRPr="00EC58E9" w:rsidRDefault="00190B56" w:rsidP="00344AF2">
            <w:pPr>
              <w:spacing w:after="200"/>
              <w:jc w:val="center"/>
              <w:rPr>
                <w:rFonts w:asciiTheme="majorHAnsi" w:eastAsia="Calibri" w:hAnsiTheme="majorHAnsi" w:cstheme="majorHAnsi"/>
                <w:color w:val="0070C0"/>
                <w:sz w:val="20"/>
                <w:szCs w:val="20"/>
                <w:u w:val="single"/>
              </w:rPr>
            </w:pPr>
          </w:p>
        </w:tc>
      </w:tr>
    </w:tbl>
    <w:p w14:paraId="233F0980" w14:textId="77777777" w:rsidR="00D02339" w:rsidRPr="00EC58E9" w:rsidRDefault="00D02339">
      <w:pPr>
        <w:rPr>
          <w:rFonts w:asciiTheme="majorHAnsi" w:hAnsiTheme="majorHAnsi" w:cstheme="majorHAnsi"/>
          <w:sz w:val="20"/>
          <w:szCs w:val="20"/>
        </w:rPr>
      </w:pPr>
      <w:r w:rsidRPr="00EC58E9">
        <w:rPr>
          <w:rFonts w:asciiTheme="majorHAnsi" w:hAnsiTheme="majorHAnsi" w:cstheme="majorHAnsi"/>
          <w:sz w:val="20"/>
          <w:szCs w:val="20"/>
        </w:rPr>
        <w:br w:type="page"/>
      </w:r>
    </w:p>
    <w:tbl>
      <w:tblPr>
        <w:tblStyle w:val="26"/>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2835"/>
        <w:gridCol w:w="2552"/>
      </w:tblGrid>
      <w:tr w:rsidR="00190B56" w:rsidRPr="00EC58E9" w14:paraId="2B3D1525" w14:textId="31DC32C6" w:rsidTr="00190B56">
        <w:trPr>
          <w:cantSplit/>
          <w:tblHeader/>
        </w:trPr>
        <w:tc>
          <w:tcPr>
            <w:tcW w:w="86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D722D" w14:textId="7B5F1E84" w:rsidR="00190B56" w:rsidRPr="00EC58E9" w:rsidRDefault="00190B56"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49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A1E603" w14:textId="0B229EA6" w:rsidR="00190B56" w:rsidRPr="00EC58E9" w:rsidRDefault="00190B56"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01EDBD" w14:textId="4A2D00F9" w:rsidR="00190B56" w:rsidRPr="00EC58E9" w:rsidRDefault="00190B56" w:rsidP="00C430B0">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8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0A2DAD" w14:textId="3B8B32EA" w:rsidR="00190B56" w:rsidRPr="00EC58E9" w:rsidRDefault="00190B56"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86FA4C" w14:textId="662D0868" w:rsidR="00190B56" w:rsidRPr="00EC58E9" w:rsidRDefault="00190B56"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tcBorders>
              <w:top w:val="single" w:sz="4" w:space="0" w:color="auto"/>
              <w:left w:val="single" w:sz="4" w:space="0" w:color="auto"/>
              <w:bottom w:val="single" w:sz="4" w:space="0" w:color="auto"/>
              <w:right w:val="single" w:sz="4" w:space="0" w:color="auto"/>
            </w:tcBorders>
            <w:shd w:val="clear" w:color="auto" w:fill="000000" w:themeFill="text1"/>
          </w:tcPr>
          <w:p w14:paraId="32D182E6" w14:textId="77777777" w:rsidR="00190B56" w:rsidRPr="00190B56"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 xml:space="preserve">Remarks/ </w:t>
            </w:r>
          </w:p>
          <w:p w14:paraId="2A976DA6" w14:textId="77777777" w:rsidR="00190B56" w:rsidRPr="00190B56"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 xml:space="preserve">Requirements/ </w:t>
            </w:r>
          </w:p>
          <w:p w14:paraId="679497A4" w14:textId="0E5646B5" w:rsidR="00190B56" w:rsidRPr="00EC58E9" w:rsidRDefault="00190B56" w:rsidP="00190B56">
            <w:pPr>
              <w:jc w:val="center"/>
              <w:rPr>
                <w:rFonts w:asciiTheme="majorHAnsi" w:eastAsia="Calibri" w:hAnsiTheme="majorHAnsi" w:cstheme="majorHAnsi"/>
                <w:b/>
                <w:color w:val="FFFFFF"/>
                <w:sz w:val="20"/>
                <w:szCs w:val="20"/>
              </w:rPr>
            </w:pPr>
            <w:r w:rsidRPr="00190B56">
              <w:rPr>
                <w:rFonts w:asciiTheme="majorHAnsi" w:eastAsia="Calibri" w:hAnsiTheme="majorHAnsi" w:cstheme="majorHAnsi"/>
                <w:b/>
                <w:color w:val="FFFFFF"/>
                <w:sz w:val="20"/>
                <w:szCs w:val="20"/>
              </w:rPr>
              <w:t>Modifications</w:t>
            </w:r>
          </w:p>
        </w:tc>
      </w:tr>
      <w:tr w:rsidR="000D01CA" w:rsidRPr="00EC58E9" w14:paraId="46118CD5" w14:textId="4A8A53E1" w:rsidTr="00F86AC7">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F8" w14:textId="058D92A2" w:rsidR="000D01CA" w:rsidRPr="00EC58E9" w:rsidRDefault="000D01C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F9" w14:textId="77777777" w:rsidR="000D01CA" w:rsidRPr="00EC58E9" w:rsidRDefault="000D01C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Access</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FA" w14:textId="77777777" w:rsidR="000D01CA" w:rsidRPr="00EC58E9" w:rsidRDefault="000D01C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0FB" w14:textId="77777777" w:rsidR="000D01CA" w:rsidRPr="00EC58E9" w:rsidRDefault="000D01C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0FC" w14:textId="77777777" w:rsidR="000D01CA" w:rsidRPr="00EC58E9" w:rsidRDefault="000D01C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0FD" w14:textId="77777777" w:rsidR="000D01CA" w:rsidRPr="00EC58E9" w:rsidRDefault="000D01C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FE" w14:textId="77777777" w:rsidR="000D01CA" w:rsidRPr="00EC58E9" w:rsidRDefault="000D01C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0FF" w14:textId="77777777" w:rsidR="000D01CA" w:rsidRPr="00EC58E9" w:rsidRDefault="000D01C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metadata identifies the location from where the source data can be retrieved, expressed as a URL or DOI.</w:t>
            </w:r>
          </w:p>
        </w:tc>
        <w:tc>
          <w:tcPr>
            <w:tcW w:w="2835" w:type="dxa"/>
            <w:vMerge w:val="restart"/>
            <w:tcBorders>
              <w:top w:val="single" w:sz="4" w:space="0" w:color="auto"/>
              <w:left w:val="single" w:sz="4" w:space="0" w:color="auto"/>
              <w:bottom w:val="single" w:sz="4" w:space="0" w:color="auto"/>
              <w:right w:val="single" w:sz="4" w:space="0" w:color="auto"/>
            </w:tcBorders>
          </w:tcPr>
          <w:p w14:paraId="144CCC01"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0000102" w14:textId="3E0D6F88"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SourceDataRepository</w:t>
            </w:r>
            <w:proofErr w:type="spellEnd"/>
            <w:r w:rsidRPr="00EC58E9">
              <w:rPr>
                <w:rFonts w:asciiTheme="majorHAnsi" w:hAnsiTheme="majorHAnsi" w:cstheme="majorHAnsi"/>
                <w:color w:val="0070C0"/>
                <w:sz w:val="20"/>
                <w:szCs w:val="20"/>
              </w:rPr>
              <w:t xml:space="preserve">&gt;   provided as URL               </w:t>
            </w:r>
          </w:p>
        </w:tc>
        <w:tc>
          <w:tcPr>
            <w:tcW w:w="2552" w:type="dxa"/>
            <w:vMerge w:val="restart"/>
            <w:tcBorders>
              <w:top w:val="single" w:sz="4" w:space="0" w:color="auto"/>
              <w:left w:val="single" w:sz="4" w:space="0" w:color="auto"/>
              <w:right w:val="single" w:sz="4" w:space="0" w:color="auto"/>
            </w:tcBorders>
          </w:tcPr>
          <w:p w14:paraId="6C124DF4"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7C0CEC2" w14:textId="77777777" w:rsidR="000D01CA" w:rsidRPr="00EC58E9" w:rsidRDefault="000D01CA" w:rsidP="00344AF2">
            <w:pPr>
              <w:spacing w:after="200"/>
              <w:jc w:val="center"/>
              <w:rPr>
                <w:rFonts w:asciiTheme="majorHAnsi" w:eastAsia="Calibri" w:hAnsiTheme="majorHAnsi" w:cstheme="majorHAnsi"/>
                <w:color w:val="0070C0"/>
                <w:sz w:val="20"/>
                <w:szCs w:val="20"/>
                <w:u w:val="single"/>
              </w:rPr>
            </w:pPr>
          </w:p>
        </w:tc>
      </w:tr>
      <w:tr w:rsidR="000D01CA" w:rsidRPr="00EC58E9" w14:paraId="2A54B0CE" w14:textId="7AC8B127" w:rsidTr="00F86AC7">
        <w:trPr>
          <w:cantSplit/>
        </w:trPr>
        <w:tc>
          <w:tcPr>
            <w:tcW w:w="866" w:type="dxa"/>
            <w:vMerge/>
            <w:vAlign w:val="center"/>
          </w:tcPr>
          <w:p w14:paraId="00000103"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04"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05"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06" w14:textId="77777777" w:rsidR="000D01CA" w:rsidRPr="00EC58E9" w:rsidRDefault="000D01C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07" w14:textId="77777777" w:rsidR="000D01CA" w:rsidRPr="00EC58E9" w:rsidRDefault="000D01C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2835" w:type="dxa"/>
            <w:vMerge/>
            <w:tcBorders>
              <w:right w:val="single" w:sz="4" w:space="0" w:color="auto"/>
            </w:tcBorders>
          </w:tcPr>
          <w:p w14:paraId="00000108"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Borders>
              <w:left w:val="single" w:sz="4" w:space="0" w:color="auto"/>
              <w:right w:val="single" w:sz="4" w:space="0" w:color="auto"/>
            </w:tcBorders>
          </w:tcPr>
          <w:p w14:paraId="00412CB8"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0E0F981F" w14:textId="5F5D3295" w:rsidTr="0093400B">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9"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A"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Instrument</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B"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0C"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0D"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0E"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10F"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10"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The instrument used to collect the data is identified in the metadata:</w:t>
            </w:r>
          </w:p>
          <w:p w14:paraId="00000111" w14:textId="77777777" w:rsidR="000D01CA" w:rsidRPr="00EC58E9" w:rsidRDefault="000D01CA"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Satellite name</w:t>
            </w:r>
          </w:p>
          <w:p w14:paraId="00000112" w14:textId="77777777" w:rsidR="000D01CA" w:rsidRPr="00EC58E9" w:rsidRDefault="000D01CA"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Instrument name</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0F6FC"/>
          </w:tcPr>
          <w:p w14:paraId="2C80B398" w14:textId="01835B43"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w:t>
            </w:r>
          </w:p>
          <w:p w14:paraId="60769D3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&lt;Satellite&gt;</w:t>
            </w:r>
          </w:p>
          <w:p w14:paraId="31A0223C" w14:textId="77777777" w:rsidR="000D01CA" w:rsidRPr="00EC58E9" w:rsidRDefault="000D01CA" w:rsidP="001965B8">
            <w:pPr>
              <w:pBdr>
                <w:top w:val="nil"/>
                <w:left w:val="nil"/>
                <w:bottom w:val="nil"/>
                <w:right w:val="nil"/>
                <w:between w:val="nil"/>
              </w:pBdr>
              <w:rPr>
                <w:rFonts w:asciiTheme="majorHAnsi" w:eastAsia="MS Mincho" w:hAnsiTheme="majorHAnsi" w:cstheme="majorHAnsi"/>
                <w:color w:val="0070C0"/>
                <w:sz w:val="20"/>
                <w:szCs w:val="20"/>
                <w:lang w:eastAsia="en-US"/>
              </w:rPr>
            </w:pPr>
            <w:r w:rsidRPr="00EC58E9">
              <w:rPr>
                <w:rFonts w:asciiTheme="majorHAnsi" w:hAnsiTheme="majorHAnsi" w:cstheme="majorHAnsi"/>
                <w:color w:val="0070C0"/>
                <w:sz w:val="20"/>
                <w:szCs w:val="20"/>
              </w:rPr>
              <w:t>&lt;Instrument&gt;</w:t>
            </w:r>
          </w:p>
          <w:p w14:paraId="00000115" w14:textId="6FB4ADD0" w:rsidR="000D01CA" w:rsidRPr="00EC58E9" w:rsidRDefault="000D01CA" w:rsidP="001965B8">
            <w:pPr>
              <w:pBdr>
                <w:top w:val="nil"/>
                <w:left w:val="nil"/>
                <w:bottom w:val="nil"/>
                <w:right w:val="nil"/>
                <w:between w:val="nil"/>
              </w:pBdr>
              <w:rPr>
                <w:rFonts w:asciiTheme="majorHAnsi" w:eastAsia="Calibri" w:hAnsiTheme="majorHAnsi" w:cstheme="majorHAnsi"/>
                <w:color w:val="4F81BD" w:themeColor="accent1"/>
                <w:sz w:val="20"/>
                <w:szCs w:val="20"/>
              </w:rPr>
            </w:pPr>
          </w:p>
        </w:tc>
        <w:tc>
          <w:tcPr>
            <w:tcW w:w="2552" w:type="dxa"/>
            <w:vMerge w:val="restart"/>
            <w:tcBorders>
              <w:top w:val="single" w:sz="4" w:space="0" w:color="auto"/>
              <w:left w:val="single" w:sz="4" w:space="0" w:color="auto"/>
              <w:right w:val="single" w:sz="4" w:space="0" w:color="auto"/>
            </w:tcBorders>
            <w:shd w:val="clear" w:color="auto" w:fill="F0F6FC"/>
          </w:tcPr>
          <w:p w14:paraId="22C8561F"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56A70A0" w14:textId="77777777" w:rsidR="000D01CA" w:rsidRPr="00EC58E9" w:rsidRDefault="000D01CA" w:rsidP="00344AF2">
            <w:pPr>
              <w:spacing w:after="200"/>
              <w:jc w:val="center"/>
              <w:rPr>
                <w:rFonts w:asciiTheme="majorHAnsi" w:eastAsia="Calibri" w:hAnsiTheme="majorHAnsi" w:cstheme="majorHAnsi"/>
                <w:color w:val="0070C0"/>
                <w:sz w:val="20"/>
                <w:szCs w:val="20"/>
                <w:u w:val="single"/>
              </w:rPr>
            </w:pPr>
          </w:p>
        </w:tc>
      </w:tr>
      <w:tr w:rsidR="000D01CA" w:rsidRPr="00EC58E9" w14:paraId="074B831B" w14:textId="2F6F5A9B" w:rsidTr="0093400B">
        <w:trPr>
          <w:cantSplit/>
        </w:trPr>
        <w:tc>
          <w:tcPr>
            <w:tcW w:w="866" w:type="dxa"/>
            <w:vMerge/>
            <w:vAlign w:val="center"/>
          </w:tcPr>
          <w:p w14:paraId="00000116"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17"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1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19"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1A" w14:textId="77034D8F"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but including a reference to the relevant CEOS Missions, Instruments and Measurements Database record.</w:t>
            </w:r>
          </w:p>
        </w:tc>
        <w:tc>
          <w:tcPr>
            <w:tcW w:w="2835" w:type="dxa"/>
            <w:vMerge/>
            <w:tcBorders>
              <w:right w:val="single" w:sz="4" w:space="0" w:color="auto"/>
            </w:tcBorders>
          </w:tcPr>
          <w:p w14:paraId="0000011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Borders>
              <w:left w:val="single" w:sz="4" w:space="0" w:color="auto"/>
              <w:right w:val="single" w:sz="4" w:space="0" w:color="auto"/>
            </w:tcBorders>
          </w:tcPr>
          <w:p w14:paraId="5DF3B3CA"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76F14BDE" w14:textId="69453129" w:rsidTr="00190B56">
        <w:trPr>
          <w:cantSplit/>
        </w:trPr>
        <w:tc>
          <w:tcPr>
            <w:tcW w:w="866" w:type="dxa"/>
            <w:vMerge w:val="restart"/>
            <w:tcBorders>
              <w:top w:val="single" w:sz="4" w:space="0" w:color="auto"/>
            </w:tcBorders>
            <w:vAlign w:val="center"/>
          </w:tcPr>
          <w:p w14:paraId="0000011C"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1.6.3</w:t>
            </w:r>
          </w:p>
        </w:tc>
        <w:tc>
          <w:tcPr>
            <w:tcW w:w="1497" w:type="dxa"/>
            <w:vMerge w:val="restart"/>
            <w:tcBorders>
              <w:top w:val="single" w:sz="4" w:space="0" w:color="auto"/>
            </w:tcBorders>
            <w:vAlign w:val="center"/>
          </w:tcPr>
          <w:p w14:paraId="0000011D" w14:textId="77777777" w:rsidR="000D01CA" w:rsidRPr="00EC58E9" w:rsidRDefault="000D01CA" w:rsidP="000E45FA">
            <w:pPr>
              <w:pBdr>
                <w:top w:val="nil"/>
                <w:left w:val="nil"/>
                <w:bottom w:val="nil"/>
                <w:right w:val="nil"/>
                <w:between w:val="nil"/>
              </w:pBdr>
              <w:ind w:left="90"/>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Acquisition</w:t>
            </w:r>
          </w:p>
          <w:p w14:paraId="0000011E"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Time</w:t>
            </w:r>
          </w:p>
        </w:tc>
        <w:tc>
          <w:tcPr>
            <w:tcW w:w="1255" w:type="dxa"/>
            <w:vMerge w:val="restart"/>
            <w:tcBorders>
              <w:top w:val="single" w:sz="4" w:space="0" w:color="auto"/>
            </w:tcBorders>
            <w:vAlign w:val="center"/>
          </w:tcPr>
          <w:p w14:paraId="0000011F"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20"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21"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22"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tcBorders>
              <w:top w:val="single" w:sz="4" w:space="0" w:color="auto"/>
            </w:tcBorders>
            <w:vAlign w:val="center"/>
          </w:tcPr>
          <w:p w14:paraId="00000123"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24"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start date and time of source data is identified in the metadata, expressed in UTC in date and time, at least to the second.</w:t>
            </w:r>
          </w:p>
        </w:tc>
        <w:tc>
          <w:tcPr>
            <w:tcW w:w="2835" w:type="dxa"/>
            <w:vMerge w:val="restart"/>
            <w:tcBorders>
              <w:top w:val="single" w:sz="4" w:space="0" w:color="auto"/>
            </w:tcBorders>
          </w:tcPr>
          <w:p w14:paraId="4F178F70"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5E6A97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SourceDataAcquisitionTime</w:t>
            </w:r>
            <w:proofErr w:type="spellEnd"/>
            <w:r w:rsidRPr="00EC58E9">
              <w:rPr>
                <w:rFonts w:asciiTheme="majorHAnsi" w:hAnsiTheme="majorHAnsi" w:cstheme="majorHAnsi"/>
                <w:color w:val="0070C0"/>
                <w:sz w:val="20"/>
                <w:szCs w:val="20"/>
              </w:rPr>
              <w:t>&gt;</w:t>
            </w:r>
          </w:p>
          <w:p w14:paraId="0CFFCB5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StartTime</w:t>
            </w:r>
            <w:proofErr w:type="spellEnd"/>
            <w:r w:rsidRPr="00EC58E9">
              <w:rPr>
                <w:rFonts w:asciiTheme="majorHAnsi" w:hAnsiTheme="majorHAnsi" w:cstheme="majorHAnsi"/>
                <w:color w:val="0070C0"/>
                <w:sz w:val="20"/>
                <w:szCs w:val="20"/>
              </w:rPr>
              <w:t>&gt;</w:t>
            </w:r>
          </w:p>
          <w:p w14:paraId="00000127" w14:textId="4C27A5C9"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EndTime</w:t>
            </w:r>
            <w:proofErr w:type="spellEnd"/>
            <w:r w:rsidRPr="00EC58E9">
              <w:rPr>
                <w:rFonts w:asciiTheme="majorHAnsi" w:hAnsiTheme="majorHAnsi" w:cstheme="majorHAnsi"/>
                <w:color w:val="0070C0"/>
                <w:sz w:val="20"/>
                <w:szCs w:val="20"/>
              </w:rPr>
              <w:t>&gt;</w:t>
            </w:r>
          </w:p>
        </w:tc>
        <w:tc>
          <w:tcPr>
            <w:tcW w:w="2552" w:type="dxa"/>
            <w:vMerge w:val="restart"/>
            <w:tcBorders>
              <w:top w:val="single" w:sz="4" w:space="0" w:color="auto"/>
            </w:tcBorders>
          </w:tcPr>
          <w:p w14:paraId="03003FC0"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E7BD780" w14:textId="77777777" w:rsidR="000D01CA" w:rsidRPr="00EC58E9" w:rsidRDefault="000D01CA" w:rsidP="00A028DE">
            <w:pPr>
              <w:jc w:val="center"/>
              <w:rPr>
                <w:rFonts w:asciiTheme="majorHAnsi" w:eastAsia="Calibri" w:hAnsiTheme="majorHAnsi" w:cstheme="majorHAnsi"/>
                <w:color w:val="0070C0"/>
                <w:sz w:val="20"/>
                <w:szCs w:val="20"/>
                <w:u w:val="single"/>
              </w:rPr>
            </w:pPr>
          </w:p>
        </w:tc>
      </w:tr>
      <w:tr w:rsidR="000D01CA" w:rsidRPr="00EC58E9" w14:paraId="21F8722B" w14:textId="100708AB" w:rsidTr="00190B56">
        <w:trPr>
          <w:cantSplit/>
        </w:trPr>
        <w:tc>
          <w:tcPr>
            <w:tcW w:w="866" w:type="dxa"/>
            <w:vMerge/>
            <w:vAlign w:val="center"/>
          </w:tcPr>
          <w:p w14:paraId="0000012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29"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2A"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2B"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2C" w14:textId="54C36F65"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12D"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78E44050"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5340B276" w14:textId="6784461B" w:rsidTr="00190B56">
        <w:trPr>
          <w:cantSplit/>
        </w:trPr>
        <w:tc>
          <w:tcPr>
            <w:tcW w:w="866" w:type="dxa"/>
            <w:vMerge w:val="restart"/>
            <w:shd w:val="clear" w:color="auto" w:fill="F0F6FC"/>
            <w:vAlign w:val="center"/>
          </w:tcPr>
          <w:p w14:paraId="0000012E"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1.6.4</w:t>
            </w:r>
          </w:p>
        </w:tc>
        <w:tc>
          <w:tcPr>
            <w:tcW w:w="1497" w:type="dxa"/>
            <w:vMerge w:val="restart"/>
            <w:shd w:val="clear" w:color="auto" w:fill="F0F6FC"/>
            <w:vAlign w:val="center"/>
          </w:tcPr>
          <w:p w14:paraId="0000012F"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Acquisition Parameters</w:t>
            </w:r>
          </w:p>
        </w:tc>
        <w:tc>
          <w:tcPr>
            <w:tcW w:w="1255" w:type="dxa"/>
            <w:vMerge w:val="restart"/>
            <w:shd w:val="clear" w:color="auto" w:fill="F0F6FC"/>
            <w:vAlign w:val="center"/>
          </w:tcPr>
          <w:p w14:paraId="00000130"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31"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32"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33"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34"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35"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Acquisition parameters related to the SAR antenna:</w:t>
            </w:r>
          </w:p>
          <w:p w14:paraId="00000136" w14:textId="77777777"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Radar band</w:t>
            </w:r>
          </w:p>
          <w:p w14:paraId="00000137" w14:textId="77777777"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Centre frequency </w:t>
            </w:r>
          </w:p>
          <w:p w14:paraId="00000138" w14:textId="47B2239B"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Observation mode (i.e., Beam mode name)</w:t>
            </w:r>
          </w:p>
          <w:p w14:paraId="00000139" w14:textId="77777777"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Polarization(s) (listed as in original product)</w:t>
            </w:r>
          </w:p>
          <w:p w14:paraId="0000013A" w14:textId="77777777"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Antenna pointing [Right/Left]</w:t>
            </w:r>
          </w:p>
          <w:p w14:paraId="0000013B" w14:textId="59F056C4" w:rsidR="000D01CA" w:rsidRPr="00EC58E9" w:rsidRDefault="000D01CA"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Beam ID (i.e., Beam mode Mnemonic)</w:t>
            </w:r>
          </w:p>
        </w:tc>
        <w:tc>
          <w:tcPr>
            <w:tcW w:w="2835" w:type="dxa"/>
            <w:vMerge w:val="restart"/>
            <w:shd w:val="clear" w:color="auto" w:fill="F0F6FC"/>
          </w:tcPr>
          <w:p w14:paraId="073D7B12" w14:textId="77777777" w:rsidR="000D01CA" w:rsidRPr="00EC58E9" w:rsidRDefault="000D01CA" w:rsidP="000E45FA">
            <w:pPr>
              <w:rPr>
                <w:rFonts w:asciiTheme="majorHAnsi" w:eastAsia="Calibri" w:hAnsiTheme="majorHAnsi" w:cstheme="majorHAnsi"/>
                <w:color w:val="0070C0"/>
                <w:sz w:val="20"/>
                <w:szCs w:val="20"/>
                <w:u w:val="single"/>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CA70C19"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SourceDataAcquisitionParameters</w:t>
            </w:r>
            <w:proofErr w:type="spellEnd"/>
            <w:r w:rsidRPr="00EC58E9">
              <w:rPr>
                <w:rFonts w:asciiTheme="majorHAnsi" w:hAnsiTheme="majorHAnsi" w:cstheme="majorHAnsi"/>
                <w:color w:val="0070C0"/>
                <w:sz w:val="20"/>
                <w:szCs w:val="20"/>
              </w:rPr>
              <w:t>&gt;</w:t>
            </w:r>
          </w:p>
          <w:p w14:paraId="0F87FB8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RadarBand</w:t>
            </w:r>
            <w:proofErr w:type="spellEnd"/>
            <w:r w:rsidRPr="00EC58E9">
              <w:rPr>
                <w:rFonts w:asciiTheme="majorHAnsi" w:hAnsiTheme="majorHAnsi" w:cstheme="majorHAnsi"/>
                <w:color w:val="0070C0"/>
                <w:sz w:val="20"/>
                <w:szCs w:val="20"/>
              </w:rPr>
              <w:t>&gt;</w:t>
            </w:r>
          </w:p>
          <w:p w14:paraId="6EC8C806"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RadarCenterFrequency</w:t>
            </w:r>
            <w:proofErr w:type="spellEnd"/>
            <w:r w:rsidRPr="00EC58E9">
              <w:rPr>
                <w:rFonts w:asciiTheme="majorHAnsi" w:hAnsiTheme="majorHAnsi" w:cstheme="majorHAnsi"/>
                <w:color w:val="0070C0"/>
                <w:sz w:val="20"/>
                <w:szCs w:val="20"/>
              </w:rPr>
              <w:t>&gt;</w:t>
            </w:r>
          </w:p>
          <w:p w14:paraId="27AE7C8D"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ObservationMode</w:t>
            </w:r>
            <w:proofErr w:type="spellEnd"/>
            <w:r w:rsidRPr="00EC58E9">
              <w:rPr>
                <w:rFonts w:asciiTheme="majorHAnsi" w:hAnsiTheme="majorHAnsi" w:cstheme="majorHAnsi"/>
                <w:color w:val="0070C0"/>
                <w:sz w:val="20"/>
                <w:szCs w:val="20"/>
              </w:rPr>
              <w:t>&gt;</w:t>
            </w:r>
          </w:p>
          <w:p w14:paraId="6BECF620"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&lt;Polarizations&gt;</w:t>
            </w:r>
          </w:p>
          <w:p w14:paraId="7CAB1FB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AntennaPointing</w:t>
            </w:r>
            <w:proofErr w:type="spellEnd"/>
            <w:r w:rsidRPr="00EC58E9">
              <w:rPr>
                <w:rFonts w:asciiTheme="majorHAnsi" w:hAnsiTheme="majorHAnsi" w:cstheme="majorHAnsi"/>
                <w:color w:val="0070C0"/>
                <w:sz w:val="20"/>
                <w:szCs w:val="20"/>
              </w:rPr>
              <w:t>&gt;</w:t>
            </w:r>
          </w:p>
          <w:p w14:paraId="0000013E" w14:textId="6E356D2B" w:rsidR="000D01CA" w:rsidRPr="00EC58E9" w:rsidRDefault="000D01CA" w:rsidP="003F4C73">
            <w:pPr>
              <w:spacing w:after="200"/>
              <w:ind w:left="100"/>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BeamID</w:t>
            </w:r>
            <w:proofErr w:type="spellEnd"/>
            <w:r w:rsidRPr="00EC58E9">
              <w:rPr>
                <w:rFonts w:asciiTheme="majorHAnsi" w:hAnsiTheme="majorHAnsi" w:cstheme="majorHAnsi"/>
                <w:color w:val="0070C0"/>
                <w:sz w:val="20"/>
                <w:szCs w:val="20"/>
              </w:rPr>
              <w:t xml:space="preserve">&gt;     </w:t>
            </w:r>
          </w:p>
        </w:tc>
        <w:tc>
          <w:tcPr>
            <w:tcW w:w="2552" w:type="dxa"/>
            <w:vMerge w:val="restart"/>
            <w:shd w:val="clear" w:color="auto" w:fill="F0F6FC"/>
          </w:tcPr>
          <w:p w14:paraId="60DDA9E7" w14:textId="77777777" w:rsidR="00A028DE" w:rsidRPr="00842C98" w:rsidRDefault="00A028DE" w:rsidP="00A028D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58825C30" w14:textId="77777777" w:rsidR="000D01CA" w:rsidRPr="00EC58E9" w:rsidRDefault="000D01CA" w:rsidP="00344AF2">
            <w:pPr>
              <w:jc w:val="center"/>
              <w:rPr>
                <w:rFonts w:asciiTheme="majorHAnsi" w:eastAsia="Calibri" w:hAnsiTheme="majorHAnsi" w:cstheme="majorHAnsi"/>
                <w:color w:val="0070C0"/>
                <w:sz w:val="20"/>
                <w:szCs w:val="20"/>
                <w:u w:val="single"/>
              </w:rPr>
            </w:pPr>
          </w:p>
        </w:tc>
      </w:tr>
      <w:tr w:rsidR="000D01CA" w:rsidRPr="00EC58E9" w14:paraId="740B46B6" w14:textId="1C178A3C" w:rsidTr="00190B56">
        <w:trPr>
          <w:cantSplit/>
        </w:trPr>
        <w:tc>
          <w:tcPr>
            <w:tcW w:w="866" w:type="dxa"/>
            <w:vMerge/>
            <w:vAlign w:val="center"/>
          </w:tcPr>
          <w:p w14:paraId="0000013F"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40"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41"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42" w14:textId="77777777" w:rsidR="000D01CA" w:rsidRPr="00EC58E9" w:rsidRDefault="000D01C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43" w14:textId="689546B0" w:rsidR="000D01CA" w:rsidRPr="00EC58E9" w:rsidRDefault="000D01C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144" w14:textId="77777777" w:rsidR="000D01CA" w:rsidRPr="00EC58E9" w:rsidRDefault="000D01C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4E1EEFBF"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6FA498E5" w14:textId="13E044F6" w:rsidTr="00190B56">
        <w:trPr>
          <w:cantSplit/>
        </w:trPr>
        <w:tc>
          <w:tcPr>
            <w:tcW w:w="866" w:type="dxa"/>
            <w:vMerge w:val="restart"/>
            <w:vAlign w:val="center"/>
          </w:tcPr>
          <w:p w14:paraId="00000145"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1.6.5</w:t>
            </w:r>
          </w:p>
        </w:tc>
        <w:tc>
          <w:tcPr>
            <w:tcW w:w="1497" w:type="dxa"/>
            <w:vMerge w:val="restart"/>
            <w:vAlign w:val="center"/>
          </w:tcPr>
          <w:p w14:paraId="00000146"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Orbit Information</w:t>
            </w:r>
          </w:p>
        </w:tc>
        <w:tc>
          <w:tcPr>
            <w:tcW w:w="1255" w:type="dxa"/>
            <w:vMerge w:val="restart"/>
            <w:vAlign w:val="center"/>
          </w:tcPr>
          <w:p w14:paraId="0000014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48"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49"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4A"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14B"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4C"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Information related to the platform orbit used for data processing: </w:t>
            </w:r>
          </w:p>
          <w:p w14:paraId="0000014D" w14:textId="4C7845FD" w:rsidR="000D01CA" w:rsidRPr="00EC58E9" w:rsidRDefault="000D01CA"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Pass direction [</w:t>
            </w:r>
            <w:proofErr w:type="spellStart"/>
            <w:r w:rsidRPr="00EC58E9">
              <w:rPr>
                <w:rFonts w:asciiTheme="majorHAnsi" w:eastAsia="Calibri" w:hAnsiTheme="majorHAnsi" w:cstheme="majorHAnsi"/>
                <w:sz w:val="20"/>
                <w:szCs w:val="20"/>
              </w:rPr>
              <w:t>asc</w:t>
            </w:r>
            <w:proofErr w:type="spellEnd"/>
            <w:r w:rsidRPr="00EC58E9">
              <w:rPr>
                <w:rFonts w:asciiTheme="majorHAnsi" w:eastAsia="Calibri" w:hAnsiTheme="majorHAnsi" w:cstheme="majorHAnsi"/>
                <w:sz w:val="20"/>
                <w:szCs w:val="20"/>
              </w:rPr>
              <w:t>/</w:t>
            </w:r>
            <w:proofErr w:type="spellStart"/>
            <w:r w:rsidRPr="00EC58E9">
              <w:rPr>
                <w:rFonts w:asciiTheme="majorHAnsi" w:eastAsia="Calibri" w:hAnsiTheme="majorHAnsi" w:cstheme="majorHAnsi"/>
                <w:sz w:val="20"/>
                <w:szCs w:val="20"/>
              </w:rPr>
              <w:t>desc</w:t>
            </w:r>
            <w:proofErr w:type="spellEnd"/>
            <w:r w:rsidRPr="00EC58E9">
              <w:rPr>
                <w:rFonts w:asciiTheme="majorHAnsi" w:eastAsia="Calibri" w:hAnsiTheme="majorHAnsi" w:cstheme="majorHAnsi"/>
                <w:sz w:val="20"/>
                <w:szCs w:val="20"/>
              </w:rPr>
              <w:t>] *</w:t>
            </w:r>
          </w:p>
          <w:p w14:paraId="0000014E" w14:textId="32CEBF81" w:rsidR="000D01CA" w:rsidRPr="00EC58E9" w:rsidRDefault="000D01CA"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Orbit data source [e.g., predicted/ definite/ precise/ downlinked, etc.]</w:t>
            </w:r>
          </w:p>
          <w:p w14:paraId="5D5B3CA6" w14:textId="77777777" w:rsidR="000D01CA" w:rsidRPr="00EC58E9" w:rsidRDefault="000D01CA" w:rsidP="000E45FA">
            <w:pPr>
              <w:pBdr>
                <w:top w:val="nil"/>
                <w:left w:val="nil"/>
                <w:bottom w:val="nil"/>
                <w:right w:val="nil"/>
                <w:between w:val="nil"/>
              </w:pBdr>
              <w:ind w:right="93"/>
              <w:rPr>
                <w:rFonts w:asciiTheme="majorHAnsi" w:eastAsia="Calibri" w:hAnsiTheme="majorHAnsi" w:cstheme="majorHAnsi"/>
                <w:sz w:val="20"/>
                <w:szCs w:val="20"/>
              </w:rPr>
            </w:pPr>
          </w:p>
          <w:p w14:paraId="0000014F" w14:textId="2B679058" w:rsidR="000D01CA" w:rsidRPr="00843AC2" w:rsidRDefault="000D01CA" w:rsidP="000E45FA">
            <w:pPr>
              <w:pBdr>
                <w:top w:val="nil"/>
                <w:left w:val="nil"/>
                <w:bottom w:val="nil"/>
                <w:right w:val="nil"/>
                <w:between w:val="nil"/>
              </w:pBdr>
              <w:ind w:right="93"/>
              <w:rPr>
                <w:rFonts w:asciiTheme="majorHAnsi" w:eastAsia="Arial" w:hAnsiTheme="majorHAnsi" w:cstheme="majorHAnsi"/>
                <w:i/>
                <w:iCs/>
                <w:sz w:val="16"/>
                <w:szCs w:val="16"/>
              </w:rPr>
            </w:pPr>
            <w:r w:rsidRPr="00843AC2">
              <w:rPr>
                <w:rFonts w:asciiTheme="majorHAnsi" w:eastAsia="Calibri" w:hAnsiTheme="majorHAnsi" w:cstheme="majorHAnsi"/>
                <w:i/>
                <w:iCs/>
                <w:sz w:val="16"/>
                <w:szCs w:val="16"/>
              </w:rPr>
              <w:t>* For source data crossing the North or South Pole, it is recommended to produce two distinct CEOS-ARD products and to use the appropriate “Pass direction” in each.</w:t>
            </w:r>
          </w:p>
        </w:tc>
        <w:tc>
          <w:tcPr>
            <w:tcW w:w="2835" w:type="dxa"/>
            <w:vMerge w:val="restart"/>
          </w:tcPr>
          <w:p w14:paraId="797E3375" w14:textId="46D7B64E"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THRESHOLD(GOAL)</w:t>
            </w:r>
          </w:p>
          <w:p w14:paraId="7989182B"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OrbitInformation</w:t>
            </w:r>
            <w:proofErr w:type="spellEnd"/>
            <w:r w:rsidRPr="00EC58E9">
              <w:rPr>
                <w:rFonts w:asciiTheme="majorHAnsi" w:hAnsiTheme="majorHAnsi" w:cstheme="majorHAnsi"/>
                <w:color w:val="0070C0"/>
                <w:sz w:val="20"/>
                <w:szCs w:val="20"/>
              </w:rPr>
              <w:t>&gt;</w:t>
            </w:r>
          </w:p>
          <w:p w14:paraId="1B7135D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PassDirection</w:t>
            </w:r>
            <w:proofErr w:type="spellEnd"/>
            <w:r w:rsidRPr="00EC58E9">
              <w:rPr>
                <w:rFonts w:asciiTheme="majorHAnsi" w:hAnsiTheme="majorHAnsi" w:cstheme="majorHAnsi"/>
                <w:color w:val="0070C0"/>
                <w:sz w:val="20"/>
                <w:szCs w:val="20"/>
              </w:rPr>
              <w:t xml:space="preserve">&gt; </w:t>
            </w:r>
          </w:p>
          <w:p w14:paraId="612A40B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OrbitDataSource</w:t>
            </w:r>
            <w:proofErr w:type="spellEnd"/>
            <w:r w:rsidRPr="00EC58E9">
              <w:rPr>
                <w:rFonts w:asciiTheme="majorHAnsi" w:hAnsiTheme="majorHAnsi" w:cstheme="majorHAnsi"/>
                <w:color w:val="0070C0"/>
                <w:sz w:val="20"/>
                <w:szCs w:val="20"/>
              </w:rPr>
              <w:t>&gt;</w:t>
            </w:r>
          </w:p>
          <w:p w14:paraId="7BE14BAF" w14:textId="024F15AB"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PlatformHeading</w:t>
            </w:r>
            <w:proofErr w:type="spellEnd"/>
            <w:r w:rsidRPr="00EC58E9">
              <w:rPr>
                <w:rFonts w:asciiTheme="majorHAnsi" w:hAnsiTheme="majorHAnsi" w:cstheme="majorHAnsi"/>
                <w:color w:val="0070C0"/>
                <w:sz w:val="20"/>
                <w:szCs w:val="20"/>
              </w:rPr>
              <w:t>&gt;</w:t>
            </w:r>
          </w:p>
          <w:p w14:paraId="5DD409B9" w14:textId="212C002C"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OrbitDataFileName</w:t>
            </w:r>
            <w:proofErr w:type="spellEnd"/>
            <w:r w:rsidRPr="00EC58E9">
              <w:rPr>
                <w:rFonts w:asciiTheme="majorHAnsi" w:hAnsiTheme="majorHAnsi" w:cstheme="majorHAnsi"/>
                <w:color w:val="0070C0"/>
                <w:sz w:val="20"/>
                <w:szCs w:val="20"/>
              </w:rPr>
              <w:t>&gt;</w:t>
            </w:r>
          </w:p>
          <w:p w14:paraId="45B66F2E" w14:textId="77777777" w:rsidR="000D01CA" w:rsidRPr="00EC58E9" w:rsidRDefault="000D01CA" w:rsidP="0023138C">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ReferenceFrame</w:t>
            </w:r>
            <w:proofErr w:type="spellEnd"/>
            <w:r w:rsidRPr="00EC58E9">
              <w:rPr>
                <w:rFonts w:asciiTheme="majorHAnsi" w:hAnsiTheme="majorHAnsi" w:cstheme="majorHAnsi"/>
                <w:color w:val="0070C0"/>
                <w:sz w:val="20"/>
                <w:szCs w:val="20"/>
              </w:rPr>
              <w:t>&gt;</w:t>
            </w:r>
          </w:p>
          <w:p w14:paraId="24133ED9" w14:textId="0EC8D8D9" w:rsidR="000D01CA" w:rsidRPr="00EC58E9" w:rsidRDefault="000D01CA" w:rsidP="0023138C">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stateVector</w:t>
            </w:r>
            <w:proofErr w:type="spellEnd"/>
            <w:r w:rsidRPr="00EC58E9">
              <w:rPr>
                <w:rFonts w:asciiTheme="majorHAnsi" w:hAnsiTheme="majorHAnsi" w:cstheme="majorHAnsi"/>
                <w:color w:val="0070C0"/>
                <w:sz w:val="20"/>
                <w:szCs w:val="20"/>
              </w:rPr>
              <w:t>&gt;</w:t>
            </w:r>
          </w:p>
          <w:p w14:paraId="00000152" w14:textId="09DCD686" w:rsidR="000D01CA" w:rsidRPr="00EC58E9" w:rsidRDefault="000D01CA" w:rsidP="000E45FA">
            <w:pPr>
              <w:spacing w:after="200"/>
              <w:ind w:left="360"/>
              <w:rPr>
                <w:rFonts w:asciiTheme="majorHAnsi" w:eastAsia="Calibri" w:hAnsiTheme="majorHAnsi" w:cstheme="majorHAnsi"/>
                <w:color w:val="4F81BD" w:themeColor="accent1"/>
                <w:sz w:val="20"/>
                <w:szCs w:val="20"/>
              </w:rPr>
            </w:pPr>
          </w:p>
        </w:tc>
        <w:tc>
          <w:tcPr>
            <w:tcW w:w="2552" w:type="dxa"/>
            <w:vMerge w:val="restart"/>
          </w:tcPr>
          <w:p w14:paraId="1ECD7114" w14:textId="77777777" w:rsidR="008B5660" w:rsidRPr="00842C98" w:rsidRDefault="008B5660" w:rsidP="008B566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DC24B4A" w14:textId="4A77D279" w:rsidR="000D01CA" w:rsidRPr="00EC58E9" w:rsidRDefault="008B5660" w:rsidP="008B566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D01CA" w:rsidRPr="00EC58E9" w14:paraId="188A6EDF" w14:textId="41CF1905" w:rsidTr="00190B56">
        <w:trPr>
          <w:cantSplit/>
        </w:trPr>
        <w:tc>
          <w:tcPr>
            <w:tcW w:w="866" w:type="dxa"/>
            <w:vMerge/>
            <w:vAlign w:val="center"/>
          </w:tcPr>
          <w:p w14:paraId="0000015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54"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55"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56"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57"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including also:</w:t>
            </w:r>
          </w:p>
          <w:p w14:paraId="00000158" w14:textId="77777777" w:rsidR="000D01CA" w:rsidRPr="00EC58E9" w:rsidRDefault="000D01CA"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EC58E9">
              <w:rPr>
                <w:rFonts w:asciiTheme="majorHAnsi" w:eastAsia="Calibri" w:hAnsiTheme="majorHAnsi" w:cstheme="majorHAnsi"/>
                <w:sz w:val="20"/>
                <w:szCs w:val="20"/>
              </w:rPr>
              <w:t>Platform heading angle expressed in degrees [0 360] from North</w:t>
            </w:r>
          </w:p>
          <w:p w14:paraId="00000159" w14:textId="77777777" w:rsidR="000D01CA" w:rsidRPr="00EC58E9" w:rsidRDefault="000D01CA"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Orbit data file containing state vectors (minimum of 5 state vectors, from 10% of scene length </w:t>
            </w:r>
            <w:r w:rsidRPr="00EC58E9">
              <w:rPr>
                <w:rFonts w:asciiTheme="majorHAnsi" w:eastAsia="Calibri" w:hAnsiTheme="majorHAnsi" w:cstheme="majorHAnsi"/>
                <w:i/>
                <w:sz w:val="20"/>
                <w:szCs w:val="20"/>
              </w:rPr>
              <w:t>before</w:t>
            </w:r>
            <w:r w:rsidRPr="00EC58E9">
              <w:rPr>
                <w:rFonts w:asciiTheme="majorHAnsi" w:eastAsia="Calibri" w:hAnsiTheme="majorHAnsi" w:cstheme="majorHAnsi"/>
                <w:sz w:val="20"/>
                <w:szCs w:val="20"/>
              </w:rPr>
              <w:t xml:space="preserve"> start time to 10% of scene length </w:t>
            </w:r>
            <w:r w:rsidRPr="00EC58E9">
              <w:rPr>
                <w:rFonts w:asciiTheme="majorHAnsi" w:eastAsia="Calibri" w:hAnsiTheme="majorHAnsi" w:cstheme="majorHAnsi"/>
                <w:i/>
                <w:sz w:val="20"/>
                <w:szCs w:val="20"/>
              </w:rPr>
              <w:t>after</w:t>
            </w:r>
            <w:r w:rsidRPr="00EC58E9">
              <w:rPr>
                <w:rFonts w:asciiTheme="majorHAnsi" w:eastAsia="Calibri" w:hAnsiTheme="majorHAnsi" w:cstheme="majorHAnsi"/>
                <w:sz w:val="20"/>
                <w:szCs w:val="20"/>
              </w:rPr>
              <w:t xml:space="preserve"> stop time)</w:t>
            </w:r>
          </w:p>
          <w:p w14:paraId="0000015A" w14:textId="77777777" w:rsidR="000D01CA" w:rsidRPr="00EC58E9" w:rsidRDefault="000D01CA"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EC58E9">
              <w:rPr>
                <w:rFonts w:asciiTheme="majorHAnsi" w:eastAsia="Calibri" w:hAnsiTheme="majorHAnsi" w:cstheme="majorHAnsi"/>
                <w:sz w:val="20"/>
                <w:szCs w:val="20"/>
              </w:rPr>
              <w:t>Platform (mean) altitude.</w:t>
            </w:r>
          </w:p>
        </w:tc>
        <w:tc>
          <w:tcPr>
            <w:tcW w:w="2835" w:type="dxa"/>
            <w:vMerge/>
          </w:tcPr>
          <w:p w14:paraId="0000015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40FFA511"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11CC2739" w14:textId="2A6C4542" w:rsidTr="00190B56">
        <w:trPr>
          <w:cantSplit/>
        </w:trPr>
        <w:tc>
          <w:tcPr>
            <w:tcW w:w="866" w:type="dxa"/>
            <w:vMerge w:val="restart"/>
            <w:shd w:val="clear" w:color="auto" w:fill="F0F6FC"/>
            <w:vAlign w:val="center"/>
          </w:tcPr>
          <w:p w14:paraId="0000015C"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1.6.6</w:t>
            </w:r>
          </w:p>
        </w:tc>
        <w:tc>
          <w:tcPr>
            <w:tcW w:w="1497" w:type="dxa"/>
            <w:vMerge w:val="restart"/>
            <w:shd w:val="clear" w:color="auto" w:fill="F0F6FC"/>
            <w:vAlign w:val="center"/>
          </w:tcPr>
          <w:p w14:paraId="0000015D"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Processing Parameters</w:t>
            </w:r>
          </w:p>
        </w:tc>
        <w:tc>
          <w:tcPr>
            <w:tcW w:w="1255" w:type="dxa"/>
            <w:vMerge w:val="restart"/>
            <w:shd w:val="clear" w:color="auto" w:fill="F0F6FC"/>
            <w:vAlign w:val="center"/>
          </w:tcPr>
          <w:p w14:paraId="0000015E"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5F"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60"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z w:val="20"/>
                <w:szCs w:val="20"/>
              </w:rPr>
              <w:t>[</w:t>
            </w:r>
            <w:r w:rsidRPr="00EC58E9">
              <w:rPr>
                <w:rFonts w:asciiTheme="majorHAnsi" w:eastAsia="Calibri" w:hAnsiTheme="majorHAnsi" w:cstheme="majorHAnsi"/>
                <w:strike/>
                <w:sz w:val="20"/>
                <w:szCs w:val="20"/>
              </w:rPr>
              <w:t>ORB]</w:t>
            </w:r>
          </w:p>
          <w:p w14:paraId="00000161"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62"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63"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parameters details of the source data:</w:t>
            </w:r>
          </w:p>
          <w:p w14:paraId="00000164"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facility</w:t>
            </w:r>
          </w:p>
          <w:p w14:paraId="00000165"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date</w:t>
            </w:r>
          </w:p>
          <w:p w14:paraId="00000166"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Software version</w:t>
            </w:r>
          </w:p>
          <w:p w14:paraId="00000167"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Product level</w:t>
            </w:r>
          </w:p>
          <w:p w14:paraId="00000168"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Product ID (file name)</w:t>
            </w:r>
          </w:p>
          <w:p w14:paraId="00000169"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Azimuth number of looks</w:t>
            </w:r>
          </w:p>
          <w:p w14:paraId="0000016A" w14:textId="77777777" w:rsidR="000D01CA" w:rsidRPr="00EC58E9" w:rsidRDefault="000D01CA"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Range number of looks (separate values for each beam, as necessary)</w:t>
            </w:r>
          </w:p>
        </w:tc>
        <w:tc>
          <w:tcPr>
            <w:tcW w:w="2835" w:type="dxa"/>
            <w:vMerge w:val="restart"/>
            <w:shd w:val="clear" w:color="auto" w:fill="F0F6FC"/>
          </w:tcPr>
          <w:p w14:paraId="22F16F0E" w14:textId="3523F1CD"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THRESHOLD(GOAL)</w:t>
            </w:r>
          </w:p>
          <w:p w14:paraId="233E4434"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SourceProcParam</w:t>
            </w:r>
            <w:proofErr w:type="spellEnd"/>
            <w:r w:rsidRPr="00EC58E9">
              <w:rPr>
                <w:rFonts w:asciiTheme="majorHAnsi" w:hAnsiTheme="majorHAnsi" w:cstheme="majorHAnsi"/>
                <w:color w:val="0070C0"/>
                <w:sz w:val="20"/>
                <w:szCs w:val="20"/>
              </w:rPr>
              <w:t>&gt;</w:t>
            </w:r>
          </w:p>
          <w:p w14:paraId="26CB49BF"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ProcessingFacility</w:t>
            </w:r>
            <w:proofErr w:type="spellEnd"/>
            <w:r w:rsidRPr="00EC58E9">
              <w:rPr>
                <w:rFonts w:asciiTheme="majorHAnsi" w:hAnsiTheme="majorHAnsi" w:cstheme="majorHAnsi"/>
                <w:color w:val="0070C0"/>
                <w:sz w:val="20"/>
                <w:szCs w:val="20"/>
              </w:rPr>
              <w:t>&gt;</w:t>
            </w:r>
          </w:p>
          <w:p w14:paraId="5FD8E978"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ProcessingDate</w:t>
            </w:r>
            <w:proofErr w:type="spellEnd"/>
            <w:r w:rsidRPr="00EC58E9">
              <w:rPr>
                <w:rFonts w:asciiTheme="majorHAnsi" w:hAnsiTheme="majorHAnsi" w:cstheme="majorHAnsi"/>
                <w:color w:val="0070C0"/>
                <w:sz w:val="20"/>
                <w:szCs w:val="20"/>
              </w:rPr>
              <w:t>&gt;</w:t>
            </w:r>
          </w:p>
          <w:p w14:paraId="1F818C9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SoftwareVersion</w:t>
            </w:r>
            <w:proofErr w:type="spellEnd"/>
            <w:r w:rsidRPr="00EC58E9">
              <w:rPr>
                <w:rFonts w:asciiTheme="majorHAnsi" w:hAnsiTheme="majorHAnsi" w:cstheme="majorHAnsi"/>
                <w:color w:val="0070C0"/>
                <w:sz w:val="20"/>
                <w:szCs w:val="20"/>
              </w:rPr>
              <w:t xml:space="preserve">&gt; </w:t>
            </w:r>
          </w:p>
          <w:p w14:paraId="47FA66B3"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ProductID</w:t>
            </w:r>
            <w:proofErr w:type="spellEnd"/>
            <w:r w:rsidRPr="00EC58E9">
              <w:rPr>
                <w:rFonts w:asciiTheme="majorHAnsi" w:hAnsiTheme="majorHAnsi" w:cstheme="majorHAnsi"/>
                <w:color w:val="0070C0"/>
                <w:sz w:val="20"/>
                <w:szCs w:val="20"/>
              </w:rPr>
              <w:t xml:space="preserve">&gt; </w:t>
            </w:r>
          </w:p>
          <w:p w14:paraId="6C42BA90"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ProductLevel</w:t>
            </w:r>
            <w:proofErr w:type="spellEnd"/>
            <w:r w:rsidRPr="00EC58E9">
              <w:rPr>
                <w:rFonts w:asciiTheme="majorHAnsi" w:hAnsiTheme="majorHAnsi" w:cstheme="majorHAnsi"/>
                <w:color w:val="0070C0"/>
                <w:sz w:val="20"/>
                <w:szCs w:val="20"/>
              </w:rPr>
              <w:t xml:space="preserve">&gt; </w:t>
            </w:r>
          </w:p>
          <w:p w14:paraId="56FC28D6"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AzimuthNumberOfLooks</w:t>
            </w:r>
            <w:proofErr w:type="spellEnd"/>
            <w:r w:rsidRPr="00EC58E9">
              <w:rPr>
                <w:rFonts w:asciiTheme="majorHAnsi" w:hAnsiTheme="majorHAnsi" w:cstheme="majorHAnsi"/>
                <w:color w:val="0070C0"/>
                <w:sz w:val="20"/>
                <w:szCs w:val="20"/>
              </w:rPr>
              <w:t>&gt;</w:t>
            </w:r>
          </w:p>
          <w:p w14:paraId="22B7839E"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RangeNumberOfLooks</w:t>
            </w:r>
            <w:proofErr w:type="spellEnd"/>
            <w:r w:rsidRPr="00EC58E9">
              <w:rPr>
                <w:rFonts w:asciiTheme="majorHAnsi" w:hAnsiTheme="majorHAnsi" w:cstheme="majorHAnsi"/>
                <w:color w:val="0070C0"/>
                <w:sz w:val="20"/>
                <w:szCs w:val="20"/>
              </w:rPr>
              <w:t>&gt;</w:t>
            </w:r>
          </w:p>
          <w:p w14:paraId="39CF8C90" w14:textId="0F43887E"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LutApplied</w:t>
            </w:r>
            <w:proofErr w:type="spellEnd"/>
            <w:r w:rsidRPr="00EC58E9">
              <w:rPr>
                <w:rFonts w:asciiTheme="majorHAnsi" w:hAnsiTheme="majorHAnsi" w:cstheme="majorHAnsi"/>
                <w:color w:val="0070C0"/>
                <w:sz w:val="20"/>
                <w:szCs w:val="20"/>
              </w:rPr>
              <w:t>&gt;</w:t>
            </w:r>
          </w:p>
          <w:p w14:paraId="5EC863F0" w14:textId="4A22891A"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AzimuthLookBandwidth</w:t>
            </w:r>
            <w:proofErr w:type="spellEnd"/>
            <w:r w:rsidRPr="00EC58E9">
              <w:rPr>
                <w:rFonts w:asciiTheme="majorHAnsi" w:hAnsiTheme="majorHAnsi" w:cstheme="majorHAnsi"/>
                <w:color w:val="0070C0"/>
                <w:sz w:val="20"/>
                <w:szCs w:val="20"/>
              </w:rPr>
              <w:t>&gt;</w:t>
            </w:r>
          </w:p>
          <w:p w14:paraId="2A9F1A9D" w14:textId="4814CC32"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RangeLookBandwidth</w:t>
            </w:r>
            <w:proofErr w:type="spellEnd"/>
            <w:r w:rsidRPr="00EC58E9">
              <w:rPr>
                <w:rFonts w:asciiTheme="majorHAnsi" w:hAnsiTheme="majorHAnsi" w:cstheme="majorHAnsi"/>
                <w:color w:val="0070C0"/>
                <w:sz w:val="20"/>
                <w:szCs w:val="20"/>
              </w:rPr>
              <w:t>&gt;</w:t>
            </w:r>
          </w:p>
          <w:p w14:paraId="0000016D" w14:textId="12AA0A4D"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7D5DF61A" w14:textId="77777777" w:rsidR="008B5660" w:rsidRPr="00842C98" w:rsidRDefault="008B5660" w:rsidP="008B566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6A9C4C7" w14:textId="18B74B25" w:rsidR="000D01CA" w:rsidRPr="00EC58E9" w:rsidRDefault="008B5660" w:rsidP="008B566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D01CA" w:rsidRPr="00EC58E9" w14:paraId="600970C0" w14:textId="09EECAEE" w:rsidTr="00190B56">
        <w:trPr>
          <w:cantSplit/>
        </w:trPr>
        <w:tc>
          <w:tcPr>
            <w:tcW w:w="866" w:type="dxa"/>
            <w:vMerge/>
            <w:vAlign w:val="center"/>
          </w:tcPr>
          <w:p w14:paraId="0000016E"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6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7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71"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72" w14:textId="41C5B55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plus additional relevant processing parameters, e.g., range- and azimuth look bandwidth and LUT applied.</w:t>
            </w:r>
          </w:p>
        </w:tc>
        <w:tc>
          <w:tcPr>
            <w:tcW w:w="2835" w:type="dxa"/>
            <w:vMerge/>
          </w:tcPr>
          <w:p w14:paraId="0000017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28EBCEA0"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653754AF" w14:textId="79629282" w:rsidTr="00190B56">
        <w:trPr>
          <w:cantSplit/>
          <w:trHeight w:val="2567"/>
        </w:trPr>
        <w:tc>
          <w:tcPr>
            <w:tcW w:w="866" w:type="dxa"/>
            <w:vMerge w:val="restart"/>
            <w:vAlign w:val="center"/>
          </w:tcPr>
          <w:p w14:paraId="00000174"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1.6.7</w:t>
            </w:r>
          </w:p>
        </w:tc>
        <w:tc>
          <w:tcPr>
            <w:tcW w:w="1497" w:type="dxa"/>
            <w:vMerge w:val="restart"/>
            <w:vAlign w:val="center"/>
          </w:tcPr>
          <w:p w14:paraId="00000175"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Image Attributes</w:t>
            </w:r>
          </w:p>
        </w:tc>
        <w:tc>
          <w:tcPr>
            <w:tcW w:w="1255" w:type="dxa"/>
            <w:vMerge w:val="restart"/>
            <w:vAlign w:val="center"/>
          </w:tcPr>
          <w:p w14:paraId="00000176"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7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78"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7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17A"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7B" w14:textId="77777777"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Image attributes related to the source data:</w:t>
            </w:r>
          </w:p>
          <w:p w14:paraId="0000017C"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Source Data geometry (slant range/ground range)</w:t>
            </w:r>
          </w:p>
          <w:p w14:paraId="6D44E99E"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Azimuth pixel spacing [m] (alternatively, Azimuth pixel spacing can be provided in second [s], equivalent to the azimuth time sample interval)</w:t>
            </w:r>
          </w:p>
          <w:p w14:paraId="0000017E" w14:textId="768BD3AF"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Range pixel spacing</w:t>
            </w:r>
          </w:p>
          <w:p w14:paraId="0000017F"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Azimuth resolution</w:t>
            </w:r>
          </w:p>
          <w:p w14:paraId="00000180"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Range resolution </w:t>
            </w:r>
          </w:p>
          <w:p w14:paraId="00000181"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Near range incident angle</w:t>
            </w:r>
          </w:p>
          <w:p w14:paraId="00000182" w14:textId="77777777" w:rsidR="000D01CA" w:rsidRPr="00EC58E9" w:rsidRDefault="000D01CA"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Far range incident angle</w:t>
            </w:r>
          </w:p>
        </w:tc>
        <w:tc>
          <w:tcPr>
            <w:tcW w:w="2835" w:type="dxa"/>
            <w:vMerge w:val="restart"/>
          </w:tcPr>
          <w:p w14:paraId="5C3AD276" w14:textId="418B8993"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THRESHOLD(GOAL)</w:t>
            </w:r>
          </w:p>
          <w:p w14:paraId="57A8F0FA"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SourceDataImageAttributes</w:t>
            </w:r>
            <w:proofErr w:type="spellEnd"/>
            <w:r w:rsidRPr="00EC58E9">
              <w:rPr>
                <w:rFonts w:asciiTheme="majorHAnsi" w:hAnsiTheme="majorHAnsi" w:cstheme="majorHAnsi"/>
                <w:color w:val="0070C0"/>
                <w:sz w:val="20"/>
                <w:szCs w:val="20"/>
              </w:rPr>
              <w:t xml:space="preserve">&gt;  </w:t>
            </w:r>
          </w:p>
          <w:p w14:paraId="0731872F"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SourceDataGeometry</w:t>
            </w:r>
            <w:proofErr w:type="spellEnd"/>
            <w:r w:rsidRPr="00EC58E9">
              <w:rPr>
                <w:rFonts w:asciiTheme="majorHAnsi" w:hAnsiTheme="majorHAnsi" w:cstheme="majorHAnsi"/>
                <w:color w:val="0070C0"/>
                <w:sz w:val="20"/>
                <w:szCs w:val="20"/>
              </w:rPr>
              <w:t>&gt;</w:t>
            </w:r>
          </w:p>
          <w:p w14:paraId="121BB9D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AzimuthPixelSpacing</w:t>
            </w:r>
            <w:proofErr w:type="spellEnd"/>
            <w:r w:rsidRPr="00EC58E9">
              <w:rPr>
                <w:rFonts w:asciiTheme="majorHAnsi" w:hAnsiTheme="majorHAnsi" w:cstheme="majorHAnsi"/>
                <w:color w:val="0070C0"/>
                <w:sz w:val="20"/>
                <w:szCs w:val="20"/>
              </w:rPr>
              <w:t>&gt;</w:t>
            </w:r>
          </w:p>
          <w:p w14:paraId="4CB4530D"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RangePixelSpacing</w:t>
            </w:r>
            <w:proofErr w:type="spellEnd"/>
            <w:r w:rsidRPr="00EC58E9">
              <w:rPr>
                <w:rFonts w:asciiTheme="majorHAnsi" w:hAnsiTheme="majorHAnsi" w:cstheme="majorHAnsi"/>
                <w:color w:val="0070C0"/>
                <w:sz w:val="20"/>
                <w:szCs w:val="20"/>
              </w:rPr>
              <w:t xml:space="preserve">&gt;    </w:t>
            </w:r>
          </w:p>
          <w:p w14:paraId="3CE3088B"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AzimuthResolution</w:t>
            </w:r>
            <w:proofErr w:type="spellEnd"/>
            <w:r w:rsidRPr="00EC58E9">
              <w:rPr>
                <w:rFonts w:asciiTheme="majorHAnsi" w:hAnsiTheme="majorHAnsi" w:cstheme="majorHAnsi"/>
                <w:color w:val="0070C0"/>
                <w:sz w:val="20"/>
                <w:szCs w:val="20"/>
              </w:rPr>
              <w:t>&gt;</w:t>
            </w:r>
          </w:p>
          <w:p w14:paraId="6CCB88C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RangeResolution</w:t>
            </w:r>
            <w:proofErr w:type="spellEnd"/>
            <w:r w:rsidRPr="00EC58E9">
              <w:rPr>
                <w:rFonts w:asciiTheme="majorHAnsi" w:hAnsiTheme="majorHAnsi" w:cstheme="majorHAnsi"/>
                <w:color w:val="0070C0"/>
                <w:sz w:val="20"/>
                <w:szCs w:val="20"/>
              </w:rPr>
              <w:t>&gt;</w:t>
            </w:r>
          </w:p>
          <w:p w14:paraId="574AEA52"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IncAngleNearRange</w:t>
            </w:r>
            <w:proofErr w:type="spellEnd"/>
            <w:r w:rsidRPr="00EC58E9">
              <w:rPr>
                <w:rFonts w:asciiTheme="majorHAnsi" w:hAnsiTheme="majorHAnsi" w:cstheme="majorHAnsi"/>
                <w:color w:val="0070C0"/>
                <w:sz w:val="20"/>
                <w:szCs w:val="20"/>
              </w:rPr>
              <w:t>&gt;</w:t>
            </w:r>
          </w:p>
          <w:p w14:paraId="700C3642"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IncAngleFarRange</w:t>
            </w:r>
            <w:proofErr w:type="spellEnd"/>
            <w:r w:rsidRPr="00EC58E9">
              <w:rPr>
                <w:rFonts w:asciiTheme="majorHAnsi" w:hAnsiTheme="majorHAnsi" w:cstheme="majorHAnsi"/>
                <w:color w:val="0070C0"/>
                <w:sz w:val="20"/>
                <w:szCs w:val="20"/>
              </w:rPr>
              <w:t>&gt;</w:t>
            </w:r>
          </w:p>
          <w:p w14:paraId="2A2C4ABC" w14:textId="2B4A6331"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SourceGeographicalExtent</w:t>
            </w:r>
            <w:proofErr w:type="spellEnd"/>
            <w:r w:rsidRPr="00EC58E9">
              <w:rPr>
                <w:rFonts w:asciiTheme="majorHAnsi" w:hAnsiTheme="majorHAnsi" w:cstheme="majorHAnsi"/>
                <w:color w:val="0070C0"/>
                <w:sz w:val="20"/>
                <w:szCs w:val="20"/>
              </w:rPr>
              <w:t>&gt;</w:t>
            </w:r>
          </w:p>
          <w:p w14:paraId="1F8A8674" w14:textId="77777777" w:rsidR="000D01CA" w:rsidRPr="00EC58E9" w:rsidRDefault="000D01CA" w:rsidP="000E45FA">
            <w:pPr>
              <w:spacing w:after="200"/>
              <w:rPr>
                <w:rFonts w:asciiTheme="majorHAnsi" w:hAnsiTheme="majorHAnsi" w:cstheme="majorHAnsi"/>
                <w:color w:val="0070C0"/>
                <w:sz w:val="20"/>
                <w:szCs w:val="20"/>
              </w:rPr>
            </w:pPr>
          </w:p>
          <w:p w14:paraId="00000185" w14:textId="247EDB89"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eastAsia="Calibri" w:hAnsiTheme="majorHAnsi" w:cstheme="majorHAnsi"/>
                <w:color w:val="4F81BD" w:themeColor="accent1"/>
                <w:sz w:val="20"/>
                <w:szCs w:val="20"/>
                <w:lang w:val="en-AU"/>
              </w:rPr>
              <w:t>WKT formatting used</w:t>
            </w:r>
          </w:p>
        </w:tc>
        <w:tc>
          <w:tcPr>
            <w:tcW w:w="2552" w:type="dxa"/>
            <w:vMerge w:val="restart"/>
          </w:tcPr>
          <w:p w14:paraId="3D9E77C9" w14:textId="77777777" w:rsidR="008B5660" w:rsidRPr="00842C98" w:rsidRDefault="008B5660" w:rsidP="008B566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559B82E1" w14:textId="036634D6" w:rsidR="000D01CA" w:rsidRPr="00EC58E9" w:rsidRDefault="008B5660" w:rsidP="008B566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D01CA" w:rsidRPr="00EC58E9" w14:paraId="16B89CBC" w14:textId="49F8E31B" w:rsidTr="00190B56">
        <w:trPr>
          <w:cantSplit/>
        </w:trPr>
        <w:tc>
          <w:tcPr>
            <w:tcW w:w="866" w:type="dxa"/>
            <w:vMerge/>
            <w:vAlign w:val="center"/>
          </w:tcPr>
          <w:p w14:paraId="00000186"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87"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8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89"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8A" w14:textId="54B90614"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Geometry of the image footprint expressed in WGS84 in a standardised format (e.g., WKT).</w:t>
            </w:r>
          </w:p>
        </w:tc>
        <w:tc>
          <w:tcPr>
            <w:tcW w:w="2835" w:type="dxa"/>
            <w:vMerge/>
          </w:tcPr>
          <w:p w14:paraId="0000018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6C2D55D4"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4361A5FF" w14:textId="224289BF" w:rsidTr="00190B56">
        <w:trPr>
          <w:cantSplit/>
        </w:trPr>
        <w:tc>
          <w:tcPr>
            <w:tcW w:w="866" w:type="dxa"/>
            <w:vMerge w:val="restart"/>
            <w:shd w:val="clear" w:color="auto" w:fill="F0F6FC"/>
            <w:vAlign w:val="center"/>
          </w:tcPr>
          <w:p w14:paraId="0000018C"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1.6.8</w:t>
            </w:r>
          </w:p>
        </w:tc>
        <w:tc>
          <w:tcPr>
            <w:tcW w:w="1497" w:type="dxa"/>
            <w:vMerge w:val="restart"/>
            <w:shd w:val="clear" w:color="auto" w:fill="F0F6FC"/>
            <w:vAlign w:val="center"/>
          </w:tcPr>
          <w:p w14:paraId="0000018D"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Sensor Calibration</w:t>
            </w:r>
          </w:p>
        </w:tc>
        <w:tc>
          <w:tcPr>
            <w:tcW w:w="1255" w:type="dxa"/>
            <w:vMerge w:val="restart"/>
            <w:shd w:val="clear" w:color="auto" w:fill="F0F6FC"/>
            <w:vAlign w:val="center"/>
          </w:tcPr>
          <w:p w14:paraId="0000018E"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8F"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90"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91"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92"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93"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2A3AC925" w14:textId="77777777" w:rsidR="000D01CA" w:rsidRPr="00EC58E9" w:rsidRDefault="000D01CA" w:rsidP="003F4C73">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97D920E" w14:textId="7DC7D5F9" w:rsidR="000D01CA" w:rsidRPr="00EC58E9" w:rsidRDefault="000D01CA" w:rsidP="000E45FA">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196" w14:textId="6FB04CC2"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6DAB353B" w14:textId="56B0B010" w:rsidR="000D01CA" w:rsidRPr="00EC58E9" w:rsidRDefault="008B5660"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142A0F57" w14:textId="5C261843" w:rsidTr="00190B56">
        <w:trPr>
          <w:cantSplit/>
          <w:trHeight w:val="1012"/>
        </w:trPr>
        <w:tc>
          <w:tcPr>
            <w:tcW w:w="866" w:type="dxa"/>
            <w:vMerge/>
            <w:vAlign w:val="center"/>
          </w:tcPr>
          <w:p w14:paraId="00000197"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9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99"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9A"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9B"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Sensor calibration parameters are identified in the metadata or can be accessed using details included in the metadata. Ideally this would support machine to machine access.</w:t>
            </w:r>
          </w:p>
        </w:tc>
        <w:tc>
          <w:tcPr>
            <w:tcW w:w="2835" w:type="dxa"/>
            <w:vMerge/>
          </w:tcPr>
          <w:p w14:paraId="0000019C"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3C7D97AF"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E1409" w:rsidRPr="00EC58E9" w14:paraId="2E2744A5" w14:textId="3930EA25" w:rsidTr="000D01CA">
        <w:trPr>
          <w:cantSplit/>
          <w:trHeight w:val="1498"/>
        </w:trPr>
        <w:tc>
          <w:tcPr>
            <w:tcW w:w="866" w:type="dxa"/>
            <w:vMerge w:val="restart"/>
            <w:vAlign w:val="center"/>
          </w:tcPr>
          <w:p w14:paraId="0000019D" w14:textId="77777777" w:rsidR="005E1409" w:rsidRPr="00EC58E9" w:rsidRDefault="005E1409"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1.6.9</w:t>
            </w:r>
          </w:p>
        </w:tc>
        <w:tc>
          <w:tcPr>
            <w:tcW w:w="1497" w:type="dxa"/>
            <w:vMerge w:val="restart"/>
            <w:vAlign w:val="center"/>
          </w:tcPr>
          <w:p w14:paraId="0000019E" w14:textId="77777777" w:rsidR="005E1409" w:rsidRPr="00EC58E9" w:rsidRDefault="005E1409" w:rsidP="000E45FA">
            <w:pPr>
              <w:ind w:right="-105" w:hanging="141"/>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Performance Indicators</w:t>
            </w:r>
          </w:p>
        </w:tc>
        <w:tc>
          <w:tcPr>
            <w:tcW w:w="1255" w:type="dxa"/>
            <w:vMerge w:val="restart"/>
            <w:vAlign w:val="center"/>
          </w:tcPr>
          <w:p w14:paraId="0000019F" w14:textId="77777777" w:rsidR="005E1409" w:rsidRPr="00EC58E9" w:rsidRDefault="005E1409"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A0" w14:textId="77777777" w:rsidR="005E1409" w:rsidRPr="00EC58E9" w:rsidRDefault="005E1409"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A1" w14:textId="77777777" w:rsidR="005E1409" w:rsidRPr="00EC58E9" w:rsidRDefault="005E1409"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A2" w14:textId="77777777" w:rsidR="005E1409" w:rsidRPr="00EC58E9" w:rsidRDefault="005E1409"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1A3" w14:textId="77777777" w:rsidR="005E1409" w:rsidRPr="00EC58E9" w:rsidRDefault="005E1409"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A5" w14:textId="763ED0A3" w:rsidR="005E1409" w:rsidRPr="00EC58E9" w:rsidRDefault="005E1409" w:rsidP="000E45FA">
            <w:pPr>
              <w:pBdr>
                <w:top w:val="nil"/>
                <w:left w:val="nil"/>
                <w:bottom w:val="nil"/>
                <w:right w:val="nil"/>
                <w:between w:val="nil"/>
              </w:pBd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performance indicators on data intensity noise level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(noise equivalent Sigma- and/or Beta- and/or Gamma</w:t>
            </w:r>
            <w:sdt>
              <w:sdtPr>
                <w:rPr>
                  <w:rFonts w:asciiTheme="majorHAnsi" w:hAnsiTheme="majorHAnsi" w:cstheme="majorHAnsi"/>
                  <w:sz w:val="20"/>
                  <w:szCs w:val="20"/>
                </w:rPr>
                <w:tag w:val="goog_rdk_35"/>
                <w:id w:val="1496757661"/>
              </w:sdtPr>
              <w:sdtContent>
                <w:r w:rsidRPr="00EC58E9">
                  <w:rPr>
                    <w:rFonts w:asciiTheme="majorHAnsi" w:eastAsia="Calibri" w:hAnsiTheme="majorHAnsi" w:cstheme="majorHAnsi"/>
                    <w:sz w:val="20"/>
                    <w:szCs w:val="20"/>
                  </w:rPr>
                  <w:t>-</w:t>
                </w:r>
              </w:sdtContent>
            </w:sdt>
            <w:r w:rsidRPr="00EC58E9">
              <w:rPr>
                <w:rFonts w:asciiTheme="majorHAnsi" w:eastAsia="Calibri" w:hAnsiTheme="majorHAnsi" w:cstheme="majorHAnsi"/>
                <w:sz w:val="20"/>
                <w:szCs w:val="20"/>
              </w:rPr>
              <w:t>Nought)). Provided for each polarization channel when available.</w:t>
            </w:r>
          </w:p>
          <w:p w14:paraId="000001A7" w14:textId="62D6EB22" w:rsidR="005E1409" w:rsidRPr="00EC58E9" w:rsidRDefault="005E1409" w:rsidP="000E45FA">
            <w:pPr>
              <w:pBdr>
                <w:top w:val="nil"/>
                <w:left w:val="nil"/>
                <w:bottom w:val="nil"/>
                <w:right w:val="nil"/>
                <w:between w:val="nil"/>
              </w:pBd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Parameter may be expressed as the mean and/or minimum and maximum noise equivalent values of the source data.</w:t>
            </w:r>
          </w:p>
          <w:p w14:paraId="000001A8" w14:textId="77777777" w:rsidR="005E1409" w:rsidRPr="00EC58E9" w:rsidRDefault="005E1409"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Values do not need to be estimated individually for each product, but may be estimated once for each acquisition mode, and annotated on all products.</w:t>
            </w:r>
          </w:p>
        </w:tc>
        <w:tc>
          <w:tcPr>
            <w:tcW w:w="2835" w:type="dxa"/>
            <w:vMerge w:val="restart"/>
          </w:tcPr>
          <w:p w14:paraId="103C0722" w14:textId="374D955D" w:rsidR="005E1409" w:rsidRPr="00EC58E9" w:rsidRDefault="005E1409"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THRESHOLD(GOAL?)</w:t>
            </w:r>
          </w:p>
          <w:p w14:paraId="69EA516E" w14:textId="77777777" w:rsidR="005E1409" w:rsidRPr="00EC58E9" w:rsidRDefault="005E1409"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PerformanceIndicators</w:t>
            </w:r>
            <w:proofErr w:type="spellEnd"/>
            <w:r w:rsidRPr="00EC58E9">
              <w:rPr>
                <w:rFonts w:asciiTheme="majorHAnsi" w:hAnsiTheme="majorHAnsi" w:cstheme="majorHAnsi"/>
                <w:color w:val="0070C0"/>
                <w:sz w:val="20"/>
                <w:szCs w:val="20"/>
              </w:rPr>
              <w:t>&gt;</w:t>
            </w:r>
          </w:p>
          <w:p w14:paraId="5D42DDFF" w14:textId="77777777" w:rsidR="005E1409" w:rsidRPr="00EC58E9" w:rsidRDefault="005E1409"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NoiseEquivalentIntensity</w:t>
            </w:r>
            <w:proofErr w:type="spellEnd"/>
            <w:r w:rsidRPr="00EC58E9">
              <w:rPr>
                <w:rFonts w:asciiTheme="majorHAnsi" w:hAnsiTheme="majorHAnsi" w:cstheme="majorHAnsi"/>
                <w:color w:val="0070C0"/>
                <w:sz w:val="20"/>
                <w:szCs w:val="20"/>
              </w:rPr>
              <w:t>&gt;</w:t>
            </w:r>
          </w:p>
          <w:p w14:paraId="694B7532" w14:textId="77777777" w:rsidR="005E1409" w:rsidRPr="00EC58E9" w:rsidRDefault="005E1409"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&lt;Estimates&gt;</w:t>
            </w:r>
          </w:p>
          <w:p w14:paraId="53051010" w14:textId="0DBF48F2" w:rsidR="005E1409" w:rsidRPr="00EC58E9" w:rsidRDefault="005E1409" w:rsidP="000E45FA">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(Provided as maximum Noise Equivalent Sigma- Nought, Beta Nought, Gamma expressed in </w:t>
            </w:r>
            <w:proofErr w:type="spellStart"/>
            <w:r w:rsidRPr="00EC58E9">
              <w:rPr>
                <w:rFonts w:asciiTheme="majorHAnsi" w:hAnsiTheme="majorHAnsi" w:cstheme="majorHAnsi"/>
                <w:color w:val="0070C0"/>
                <w:sz w:val="20"/>
                <w:szCs w:val="20"/>
              </w:rPr>
              <w:lastRenderedPageBreak/>
              <w:t>dB.</w:t>
            </w:r>
            <w:proofErr w:type="spellEnd"/>
            <w:r w:rsidRPr="00EC58E9">
              <w:rPr>
                <w:rFonts w:asciiTheme="majorHAnsi" w:hAnsiTheme="majorHAnsi" w:cstheme="majorHAnsi"/>
                <w:color w:val="0070C0"/>
                <w:sz w:val="20"/>
                <w:szCs w:val="20"/>
              </w:rPr>
              <w:t xml:space="preserve"> )</w:t>
            </w:r>
          </w:p>
          <w:p w14:paraId="000001AB" w14:textId="4954027E" w:rsidR="005E1409" w:rsidRPr="00EC58E9" w:rsidRDefault="005E1409" w:rsidP="000D01C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PeakSideLobeRatio</w:t>
            </w:r>
            <w:proofErr w:type="spellEnd"/>
            <w:r w:rsidRPr="00EC58E9">
              <w:rPr>
                <w:rFonts w:asciiTheme="majorHAnsi" w:hAnsiTheme="majorHAnsi" w:cstheme="majorHAnsi"/>
                <w:color w:val="0070C0"/>
                <w:sz w:val="20"/>
                <w:szCs w:val="20"/>
              </w:rPr>
              <w:t xml:space="preserve"> &gt; &lt;</w:t>
            </w:r>
            <w:proofErr w:type="spellStart"/>
            <w:r w:rsidRPr="00EC58E9">
              <w:rPr>
                <w:rFonts w:asciiTheme="majorHAnsi" w:hAnsiTheme="majorHAnsi" w:cstheme="majorHAnsi"/>
                <w:color w:val="0070C0"/>
                <w:sz w:val="20"/>
                <w:szCs w:val="20"/>
              </w:rPr>
              <w:t>IntegratedSideLobeRatio</w:t>
            </w:r>
            <w:proofErr w:type="spellEnd"/>
            <w:r w:rsidRPr="00EC58E9">
              <w:rPr>
                <w:rFonts w:asciiTheme="majorHAnsi" w:hAnsiTheme="majorHAnsi" w:cstheme="majorHAnsi"/>
                <w:color w:val="0070C0"/>
                <w:sz w:val="20"/>
                <w:szCs w:val="20"/>
              </w:rPr>
              <w:t>&gt;</w:t>
            </w:r>
            <w:r>
              <w:rPr>
                <w:rFonts w:asciiTheme="majorHAnsi" w:hAnsiTheme="majorHAnsi" w:cstheme="majorHAnsi"/>
                <w:color w:val="0070C0"/>
                <w:sz w:val="20"/>
                <w:szCs w:val="20"/>
              </w:rPr>
              <w:t xml:space="preserve"> </w:t>
            </w: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CrossCorrelationWidth</w:t>
            </w:r>
            <w:proofErr w:type="spellEnd"/>
            <w:r w:rsidRPr="00EC58E9">
              <w:rPr>
                <w:rFonts w:asciiTheme="majorHAnsi" w:hAnsiTheme="majorHAnsi" w:cstheme="majorHAnsi"/>
                <w:color w:val="0070C0"/>
                <w:sz w:val="20"/>
                <w:szCs w:val="20"/>
              </w:rPr>
              <w:t>&gt;</w:t>
            </w:r>
            <w:r>
              <w:rPr>
                <w:rFonts w:asciiTheme="majorHAnsi" w:hAnsiTheme="majorHAnsi" w:cstheme="majorHAnsi"/>
                <w:color w:val="0070C0"/>
                <w:sz w:val="20"/>
                <w:szCs w:val="20"/>
              </w:rPr>
              <w:t xml:space="preserve"> </w:t>
            </w: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CrossCorrelationPeakLoc</w:t>
            </w:r>
            <w:proofErr w:type="spellEnd"/>
            <w:r w:rsidRPr="00EC58E9">
              <w:rPr>
                <w:rFonts w:asciiTheme="majorHAnsi" w:hAnsiTheme="majorHAnsi" w:cstheme="majorHAnsi"/>
                <w:color w:val="0070C0"/>
                <w:sz w:val="20"/>
                <w:szCs w:val="20"/>
              </w:rPr>
              <w:t>&gt;</w:t>
            </w:r>
          </w:p>
        </w:tc>
        <w:tc>
          <w:tcPr>
            <w:tcW w:w="2552" w:type="dxa"/>
            <w:vMerge w:val="restart"/>
          </w:tcPr>
          <w:p w14:paraId="65A4968C" w14:textId="77777777" w:rsidR="005E1409" w:rsidRPr="00842C98" w:rsidRDefault="005E1409" w:rsidP="008B566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lastRenderedPageBreak/>
              <w:t>Verified at Threshold</w:t>
            </w:r>
          </w:p>
          <w:p w14:paraId="2493518E" w14:textId="763056E4" w:rsidR="005E1409" w:rsidRPr="00EC58E9" w:rsidRDefault="005E1409" w:rsidP="008B566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5E1409" w:rsidRPr="00EC58E9" w14:paraId="338129BC" w14:textId="42AC6C55" w:rsidTr="00190B56">
        <w:trPr>
          <w:cantSplit/>
        </w:trPr>
        <w:tc>
          <w:tcPr>
            <w:tcW w:w="866" w:type="dxa"/>
            <w:vMerge/>
            <w:vAlign w:val="center"/>
          </w:tcPr>
          <w:p w14:paraId="000001AC" w14:textId="77777777" w:rsidR="005E1409" w:rsidRPr="00EC58E9" w:rsidRDefault="005E1409"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AD" w14:textId="77777777" w:rsidR="005E1409" w:rsidRPr="00EC58E9" w:rsidRDefault="005E1409"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AE" w14:textId="77777777" w:rsidR="005E1409" w:rsidRPr="00EC58E9" w:rsidRDefault="005E1409"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AF" w14:textId="77777777" w:rsidR="005E1409" w:rsidRPr="00EC58E9" w:rsidRDefault="005E1409" w:rsidP="000E45FA">
            <w:pPr>
              <w:rPr>
                <w:rFonts w:asciiTheme="majorHAnsi" w:eastAsia="Calibri" w:hAnsiTheme="majorHAnsi" w:cstheme="majorHAnsi"/>
                <w:b/>
                <w:sz w:val="20"/>
                <w:szCs w:val="20"/>
              </w:rPr>
            </w:pPr>
            <w:r w:rsidRPr="00EC58E9">
              <w:rPr>
                <w:rFonts w:asciiTheme="majorHAnsi" w:eastAsia="Calibri" w:hAnsiTheme="majorHAnsi" w:cstheme="majorHAnsi"/>
                <w:b/>
                <w:sz w:val="20"/>
                <w:szCs w:val="20"/>
                <w:u w:val="single"/>
              </w:rPr>
              <w:t>Goal (Desired) Requirements</w:t>
            </w:r>
          </w:p>
          <w:p w14:paraId="000001B0" w14:textId="695D1DFE" w:rsidR="005E1409" w:rsidRPr="00EC58E9" w:rsidRDefault="005E1409"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additional relevant performance indicators (e.g., ENL, PSLR, ISLR, and performance reference DOI or URL).</w:t>
            </w:r>
          </w:p>
        </w:tc>
        <w:tc>
          <w:tcPr>
            <w:tcW w:w="2835" w:type="dxa"/>
            <w:vMerge/>
          </w:tcPr>
          <w:p w14:paraId="000001B1" w14:textId="77777777" w:rsidR="005E1409" w:rsidRPr="00EC58E9" w:rsidRDefault="005E1409"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6BC4D81C" w14:textId="77777777" w:rsidR="005E1409" w:rsidRPr="00EC58E9" w:rsidRDefault="005E1409"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7D2AE92F" w14:textId="79A3A533" w:rsidTr="00190B56">
        <w:trPr>
          <w:cantSplit/>
          <w:trHeight w:val="724"/>
        </w:trPr>
        <w:tc>
          <w:tcPr>
            <w:tcW w:w="866" w:type="dxa"/>
            <w:vMerge w:val="restart"/>
            <w:shd w:val="clear" w:color="auto" w:fill="F0F6FC"/>
            <w:vAlign w:val="center"/>
          </w:tcPr>
          <w:p w14:paraId="000001B2"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1.6.10</w:t>
            </w:r>
          </w:p>
        </w:tc>
        <w:tc>
          <w:tcPr>
            <w:tcW w:w="1497" w:type="dxa"/>
            <w:vMerge w:val="restart"/>
            <w:shd w:val="clear" w:color="auto" w:fill="F0F6FC"/>
            <w:vAlign w:val="center"/>
          </w:tcPr>
          <w:p w14:paraId="000001B3"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Source Data Polarimetric Calibration Matrices</w:t>
            </w:r>
          </w:p>
        </w:tc>
        <w:tc>
          <w:tcPr>
            <w:tcW w:w="1255" w:type="dxa"/>
            <w:vMerge w:val="restart"/>
            <w:shd w:val="clear" w:color="auto" w:fill="F0F6FC"/>
            <w:vAlign w:val="center"/>
          </w:tcPr>
          <w:p w14:paraId="000001B4"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B5"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B6"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B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B8"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B9"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0BCD3BD3" w14:textId="77777777" w:rsidR="000D01CA" w:rsidRPr="00EC58E9" w:rsidRDefault="000D01CA" w:rsidP="003659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B7CD44F" w14:textId="77777777" w:rsidR="000D01CA" w:rsidRPr="00EC58E9" w:rsidRDefault="000D01CA" w:rsidP="003659CE">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1BC" w14:textId="7E673601"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16059FA0" w14:textId="4CECE39B"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7240B2BF" w14:textId="70C9679B" w:rsidTr="00190B56">
        <w:trPr>
          <w:cantSplit/>
          <w:trHeight w:val="961"/>
        </w:trPr>
        <w:tc>
          <w:tcPr>
            <w:tcW w:w="866" w:type="dxa"/>
            <w:vMerge/>
            <w:vAlign w:val="center"/>
          </w:tcPr>
          <w:p w14:paraId="000001BD"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BE"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B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C0" w14:textId="77777777" w:rsidR="000D01CA" w:rsidRPr="00EC58E9" w:rsidRDefault="000D01CA" w:rsidP="000E45FA">
            <w:pPr>
              <w:rPr>
                <w:rFonts w:asciiTheme="majorHAnsi" w:eastAsia="Calibri" w:hAnsiTheme="majorHAnsi" w:cstheme="majorHAnsi"/>
                <w:b/>
                <w:sz w:val="20"/>
                <w:szCs w:val="20"/>
              </w:rPr>
            </w:pPr>
            <w:r w:rsidRPr="00EC58E9">
              <w:rPr>
                <w:rFonts w:asciiTheme="majorHAnsi" w:eastAsia="Calibri" w:hAnsiTheme="majorHAnsi" w:cstheme="majorHAnsi"/>
                <w:b/>
                <w:sz w:val="20"/>
                <w:szCs w:val="20"/>
                <w:u w:val="single"/>
              </w:rPr>
              <w:t>Goal (Desired)</w:t>
            </w:r>
            <w:r w:rsidRPr="00EC58E9">
              <w:rPr>
                <w:rFonts w:asciiTheme="majorHAnsi" w:eastAsia="Calibri" w:hAnsiTheme="majorHAnsi" w:cstheme="majorHAnsi"/>
                <w:b/>
                <w:sz w:val="20"/>
                <w:szCs w:val="20"/>
              </w:rPr>
              <w:t xml:space="preserve"> Requirements</w:t>
            </w:r>
          </w:p>
          <w:p w14:paraId="000001C1"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complex-valued polarimetric distortion matrices with the channel imbalance and the cross-talk applied for the polarimetric calibration.</w:t>
            </w:r>
          </w:p>
        </w:tc>
        <w:tc>
          <w:tcPr>
            <w:tcW w:w="2835" w:type="dxa"/>
            <w:vMerge/>
          </w:tcPr>
          <w:p w14:paraId="000001C2"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7998A522"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37164133" w14:textId="7004050E" w:rsidTr="00190B56">
        <w:trPr>
          <w:cantSplit/>
          <w:trHeight w:val="739"/>
        </w:trPr>
        <w:tc>
          <w:tcPr>
            <w:tcW w:w="866" w:type="dxa"/>
            <w:vMerge w:val="restart"/>
            <w:vAlign w:val="center"/>
          </w:tcPr>
          <w:p w14:paraId="000001C3"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1.6.11</w:t>
            </w:r>
          </w:p>
        </w:tc>
        <w:tc>
          <w:tcPr>
            <w:tcW w:w="1497" w:type="dxa"/>
            <w:vMerge w:val="restart"/>
            <w:vAlign w:val="center"/>
          </w:tcPr>
          <w:p w14:paraId="000001C4"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Mean Faraday Rotation Angle</w:t>
            </w:r>
          </w:p>
        </w:tc>
        <w:tc>
          <w:tcPr>
            <w:tcW w:w="1255" w:type="dxa"/>
            <w:vMerge w:val="restart"/>
            <w:vAlign w:val="center"/>
          </w:tcPr>
          <w:p w14:paraId="000001C5"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C6"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C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[ORB]</w:t>
            </w:r>
          </w:p>
          <w:p w14:paraId="000001C8"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[GSLC]</w:t>
            </w:r>
          </w:p>
        </w:tc>
        <w:tc>
          <w:tcPr>
            <w:tcW w:w="6825" w:type="dxa"/>
            <w:vAlign w:val="center"/>
          </w:tcPr>
          <w:p w14:paraId="000001C9"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CA"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4F35732A" w14:textId="77777777" w:rsidR="000D01CA" w:rsidRPr="00EC58E9" w:rsidRDefault="000D01CA" w:rsidP="003659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08FF370" w14:textId="77777777" w:rsidR="000D01CA" w:rsidRPr="00EC58E9" w:rsidRDefault="000D01CA" w:rsidP="003659CE">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1CD" w14:textId="1C8C1669"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tcPr>
          <w:p w14:paraId="6542E617" w14:textId="13F979D6"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6BD00616" w14:textId="5281F1DF" w:rsidTr="00190B56">
        <w:trPr>
          <w:cantSplit/>
          <w:trHeight w:val="1030"/>
        </w:trPr>
        <w:tc>
          <w:tcPr>
            <w:tcW w:w="866" w:type="dxa"/>
            <w:vMerge/>
            <w:vAlign w:val="center"/>
          </w:tcPr>
          <w:p w14:paraId="000001CE"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C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D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D1"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D2"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mean Faraday rotation angle estimated from the polarimetric data and/or from models with reference to the method or paper used to derive the estimate.</w:t>
            </w:r>
          </w:p>
        </w:tc>
        <w:tc>
          <w:tcPr>
            <w:tcW w:w="2835" w:type="dxa"/>
            <w:vMerge/>
          </w:tcPr>
          <w:p w14:paraId="000001D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E28D8F8"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26865B8D" w14:textId="60187D94" w:rsidTr="00190B56">
        <w:trPr>
          <w:cantSplit/>
          <w:trHeight w:val="685"/>
        </w:trPr>
        <w:tc>
          <w:tcPr>
            <w:tcW w:w="866" w:type="dxa"/>
            <w:vMerge w:val="restart"/>
            <w:shd w:val="clear" w:color="auto" w:fill="F0F6FC"/>
            <w:vAlign w:val="center"/>
          </w:tcPr>
          <w:p w14:paraId="000001D4"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1.6.12</w:t>
            </w:r>
          </w:p>
        </w:tc>
        <w:tc>
          <w:tcPr>
            <w:tcW w:w="1497" w:type="dxa"/>
            <w:vMerge w:val="restart"/>
            <w:shd w:val="clear" w:color="auto" w:fill="F0F6FC"/>
            <w:vAlign w:val="center"/>
          </w:tcPr>
          <w:p w14:paraId="000001D5"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Ionosphere Indicator</w:t>
            </w:r>
          </w:p>
        </w:tc>
        <w:tc>
          <w:tcPr>
            <w:tcW w:w="1255" w:type="dxa"/>
            <w:vMerge w:val="restart"/>
            <w:shd w:val="clear" w:color="auto" w:fill="F0F6FC"/>
            <w:vAlign w:val="center"/>
          </w:tcPr>
          <w:p w14:paraId="000001D6"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D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D8"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D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DA"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DB"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3D7B0015" w14:textId="77777777" w:rsidR="000D01CA" w:rsidRPr="00EC58E9" w:rsidRDefault="000D01CA" w:rsidP="003659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2BEEACA" w14:textId="77777777" w:rsidR="000D01CA" w:rsidRPr="00EC58E9" w:rsidRDefault="000D01CA" w:rsidP="003659CE">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1DE" w14:textId="6FA981DA"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26968EA7" w14:textId="210A063C"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0B72F6E2" w14:textId="78EB681E" w:rsidTr="00190B56">
        <w:trPr>
          <w:cantSplit/>
          <w:trHeight w:val="1314"/>
        </w:trPr>
        <w:tc>
          <w:tcPr>
            <w:tcW w:w="866" w:type="dxa"/>
            <w:vMerge/>
            <w:vAlign w:val="center"/>
          </w:tcPr>
          <w:p w14:paraId="000001D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E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E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E2"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E3"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Flag indicating whether the backscatter imagery is “significantly impacted” by the ionosphere (0 – false, 1 – true). Significant impact would imply that the ionospheric impact on the backscatter exceeds the radiometric calibration requirement or goal for the imagery.</w:t>
            </w:r>
          </w:p>
        </w:tc>
        <w:tc>
          <w:tcPr>
            <w:tcW w:w="2835" w:type="dxa"/>
            <w:vMerge/>
          </w:tcPr>
          <w:p w14:paraId="000001E4"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7A0643BA"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190B56" w:rsidRPr="00EC58E9" w14:paraId="5475FA97" w14:textId="5D612816" w:rsidTr="00190B56">
        <w:trPr>
          <w:cantSplit/>
          <w:trHeight w:val="947"/>
        </w:trPr>
        <w:tc>
          <w:tcPr>
            <w:tcW w:w="866" w:type="dxa"/>
            <w:vAlign w:val="center"/>
          </w:tcPr>
          <w:p w14:paraId="000001E5" w14:textId="77777777" w:rsidR="00190B56" w:rsidRPr="00EC58E9" w:rsidRDefault="00190B56"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w:t>
            </w:r>
          </w:p>
        </w:tc>
        <w:tc>
          <w:tcPr>
            <w:tcW w:w="1497" w:type="dxa"/>
            <w:vAlign w:val="center"/>
          </w:tcPr>
          <w:p w14:paraId="000001E6" w14:textId="456FC73B" w:rsidR="00190B56" w:rsidRPr="00EC58E9" w:rsidRDefault="00190B56"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CEOS-ARD Product Attributes</w:t>
            </w:r>
          </w:p>
        </w:tc>
        <w:tc>
          <w:tcPr>
            <w:tcW w:w="1255" w:type="dxa"/>
            <w:tcBorders>
              <w:bottom w:val="single" w:sz="4" w:space="0" w:color="000000" w:themeColor="text1"/>
            </w:tcBorders>
            <w:vAlign w:val="center"/>
          </w:tcPr>
          <w:p w14:paraId="000001E7" w14:textId="77777777" w:rsidR="00190B56" w:rsidRPr="00EC58E9" w:rsidRDefault="00190B56" w:rsidP="000E45FA">
            <w:pPr>
              <w:jc w:val="center"/>
              <w:rPr>
                <w:rFonts w:asciiTheme="majorHAnsi" w:eastAsia="Calibri" w:hAnsiTheme="majorHAnsi" w:cstheme="majorHAnsi"/>
                <w:b/>
                <w:sz w:val="20"/>
                <w:szCs w:val="20"/>
              </w:rPr>
            </w:pPr>
          </w:p>
        </w:tc>
        <w:tc>
          <w:tcPr>
            <w:tcW w:w="6825" w:type="dxa"/>
            <w:shd w:val="clear" w:color="auto" w:fill="D9D9D9" w:themeFill="background1" w:themeFillShade="D9"/>
            <w:vAlign w:val="center"/>
          </w:tcPr>
          <w:p w14:paraId="000001E8" w14:textId="2F9EE793" w:rsidR="00190B56" w:rsidRPr="00EC58E9" w:rsidRDefault="00190B56"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Subsection containing information related to the CEOS-ARD product generation procedure and geographic parameters.</w:t>
            </w:r>
          </w:p>
        </w:tc>
        <w:tc>
          <w:tcPr>
            <w:tcW w:w="2835" w:type="dxa"/>
            <w:shd w:val="clear" w:color="auto" w:fill="auto"/>
          </w:tcPr>
          <w:p w14:paraId="000001E9" w14:textId="4D15D484" w:rsidR="00190B56" w:rsidRPr="00EC58E9" w:rsidRDefault="00190B56"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&lt;CEOS-</w:t>
            </w:r>
            <w:proofErr w:type="spellStart"/>
            <w:r w:rsidRPr="00EC58E9">
              <w:rPr>
                <w:rFonts w:asciiTheme="majorHAnsi" w:hAnsiTheme="majorHAnsi" w:cstheme="majorHAnsi"/>
                <w:color w:val="0070C0"/>
                <w:sz w:val="20"/>
                <w:szCs w:val="20"/>
              </w:rPr>
              <w:t>ARDProductAttributes</w:t>
            </w:r>
            <w:proofErr w:type="spellEnd"/>
            <w:r w:rsidRPr="00EC58E9">
              <w:rPr>
                <w:rFonts w:asciiTheme="majorHAnsi" w:hAnsiTheme="majorHAnsi" w:cstheme="majorHAnsi"/>
                <w:color w:val="0070C0"/>
                <w:sz w:val="20"/>
                <w:szCs w:val="20"/>
              </w:rPr>
              <w:t>&gt;</w:t>
            </w:r>
          </w:p>
        </w:tc>
        <w:tc>
          <w:tcPr>
            <w:tcW w:w="2552" w:type="dxa"/>
          </w:tcPr>
          <w:p w14:paraId="734BB506" w14:textId="77777777" w:rsidR="00190B56" w:rsidRPr="00EC58E9" w:rsidRDefault="00190B56" w:rsidP="00344AF2">
            <w:pPr>
              <w:spacing w:after="200"/>
              <w:jc w:val="center"/>
              <w:rPr>
                <w:rFonts w:asciiTheme="majorHAnsi" w:hAnsiTheme="majorHAnsi" w:cstheme="majorHAnsi"/>
                <w:color w:val="0070C0"/>
                <w:sz w:val="20"/>
                <w:szCs w:val="20"/>
              </w:rPr>
            </w:pPr>
          </w:p>
        </w:tc>
      </w:tr>
      <w:tr w:rsidR="000D01CA" w:rsidRPr="00EC58E9" w14:paraId="4D1B5F6D" w14:textId="3A6C89A3" w:rsidTr="00190B56">
        <w:trPr>
          <w:cantSplit/>
          <w:trHeight w:val="1872"/>
        </w:trPr>
        <w:tc>
          <w:tcPr>
            <w:tcW w:w="866" w:type="dxa"/>
            <w:vMerge w:val="restart"/>
            <w:shd w:val="clear" w:color="auto" w:fill="F0F6FC"/>
            <w:vAlign w:val="center"/>
          </w:tcPr>
          <w:p w14:paraId="000001EA"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1.7.1</w:t>
            </w:r>
          </w:p>
        </w:tc>
        <w:tc>
          <w:tcPr>
            <w:tcW w:w="1497" w:type="dxa"/>
            <w:vMerge w:val="restart"/>
            <w:shd w:val="clear" w:color="auto" w:fill="F0F6FC"/>
            <w:vAlign w:val="center"/>
          </w:tcPr>
          <w:p w14:paraId="000001EB"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Data Access</w:t>
            </w:r>
          </w:p>
        </w:tc>
        <w:tc>
          <w:tcPr>
            <w:tcW w:w="1255" w:type="dxa"/>
            <w:vMerge w:val="restart"/>
            <w:shd w:val="clear" w:color="auto" w:fill="F0F6FC"/>
            <w:vAlign w:val="center"/>
          </w:tcPr>
          <w:p w14:paraId="000001EC"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1ED"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1EE"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1EF"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1F0"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1F1" w14:textId="30230775"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parameters details of the CEOS-ARD product:</w:t>
            </w:r>
          </w:p>
          <w:p w14:paraId="000001F2" w14:textId="77777777" w:rsidR="000D01CA" w:rsidRPr="00EC58E9" w:rsidRDefault="000D01CA"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facility</w:t>
            </w:r>
          </w:p>
          <w:p w14:paraId="000001F3" w14:textId="77777777" w:rsidR="000D01CA" w:rsidRPr="00EC58E9" w:rsidRDefault="000D01CA"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Processing date</w:t>
            </w:r>
          </w:p>
          <w:p w14:paraId="000001F4" w14:textId="77777777" w:rsidR="000D01CA" w:rsidRPr="00EC58E9" w:rsidRDefault="000D01CA"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Software version</w:t>
            </w:r>
          </w:p>
          <w:p w14:paraId="000001F5" w14:textId="560ADCC4" w:rsidR="000D01CA" w:rsidRPr="00EC58E9" w:rsidRDefault="000D01CA"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Location from where CEOS-ARD product can be retrieved, expressed as a URL or DOI.</w:t>
            </w:r>
          </w:p>
        </w:tc>
        <w:tc>
          <w:tcPr>
            <w:tcW w:w="2835" w:type="dxa"/>
            <w:vMerge w:val="restart"/>
            <w:shd w:val="clear" w:color="auto" w:fill="F0F6FC"/>
          </w:tcPr>
          <w:p w14:paraId="1F8FF788" w14:textId="6E3174D8"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THRESHOLD(GOAL)</w:t>
            </w:r>
          </w:p>
          <w:p w14:paraId="7117CEE8"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DataAccess</w:t>
            </w:r>
            <w:proofErr w:type="spellEnd"/>
            <w:r w:rsidRPr="00EC58E9">
              <w:rPr>
                <w:rFonts w:asciiTheme="majorHAnsi" w:hAnsiTheme="majorHAnsi" w:cstheme="majorHAnsi"/>
                <w:color w:val="0070C0"/>
                <w:sz w:val="20"/>
                <w:szCs w:val="20"/>
              </w:rPr>
              <w:t>&gt;</w:t>
            </w:r>
          </w:p>
          <w:p w14:paraId="39698475"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ProcessingFacility</w:t>
            </w:r>
            <w:proofErr w:type="spellEnd"/>
            <w:r w:rsidRPr="00EC58E9">
              <w:rPr>
                <w:rFonts w:asciiTheme="majorHAnsi" w:hAnsiTheme="majorHAnsi" w:cstheme="majorHAnsi"/>
                <w:color w:val="0070C0"/>
                <w:sz w:val="20"/>
                <w:szCs w:val="20"/>
              </w:rPr>
              <w:t>&gt;</w:t>
            </w:r>
          </w:p>
          <w:p w14:paraId="200B3ED1"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ProcessingTime</w:t>
            </w:r>
            <w:proofErr w:type="spellEnd"/>
            <w:r w:rsidRPr="00EC58E9">
              <w:rPr>
                <w:rFonts w:asciiTheme="majorHAnsi" w:hAnsiTheme="majorHAnsi" w:cstheme="majorHAnsi"/>
                <w:color w:val="0070C0"/>
                <w:sz w:val="20"/>
                <w:szCs w:val="20"/>
              </w:rPr>
              <w:t>&gt;</w:t>
            </w:r>
          </w:p>
          <w:p w14:paraId="6A75A83F"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SoftwareVersion</w:t>
            </w:r>
            <w:proofErr w:type="spellEnd"/>
            <w:r w:rsidRPr="00EC58E9">
              <w:rPr>
                <w:rFonts w:asciiTheme="majorHAnsi" w:hAnsiTheme="majorHAnsi" w:cstheme="majorHAnsi"/>
                <w:color w:val="0070C0"/>
                <w:sz w:val="20"/>
                <w:szCs w:val="20"/>
              </w:rPr>
              <w:t>&gt;</w:t>
            </w:r>
          </w:p>
          <w:p w14:paraId="561102C6" w14:textId="2AC44C8F" w:rsidR="000D01CA" w:rsidRPr="00EC58E9" w:rsidRDefault="000D01CA" w:rsidP="27E058AC">
            <w:pPr>
              <w:pBdr>
                <w:top w:val="nil"/>
                <w:left w:val="nil"/>
                <w:bottom w:val="nil"/>
                <w:right w:val="nil"/>
                <w:between w:val="nil"/>
              </w:pBdr>
              <w:rPr>
                <w:rFonts w:asciiTheme="majorHAnsi" w:hAnsiTheme="majorHAnsi" w:cstheme="majorHAnsi"/>
                <w:color w:val="FF0000"/>
                <w:sz w:val="20"/>
                <w:szCs w:val="20"/>
              </w:rPr>
            </w:pPr>
            <w:r w:rsidRPr="00EC58E9">
              <w:rPr>
                <w:rFonts w:asciiTheme="majorHAnsi" w:hAnsiTheme="majorHAnsi" w:cstheme="majorHAnsi"/>
                <w:color w:val="FF0000"/>
                <w:sz w:val="20"/>
                <w:szCs w:val="20"/>
              </w:rPr>
              <w:t xml:space="preserve">     </w:t>
            </w:r>
            <w:r w:rsidRPr="00EC58E9">
              <w:rPr>
                <w:rFonts w:asciiTheme="majorHAnsi" w:hAnsiTheme="majorHAnsi" w:cstheme="majorHAnsi"/>
                <w:color w:val="0070C0"/>
                <w:sz w:val="20"/>
                <w:szCs w:val="20"/>
              </w:rPr>
              <w:t>&lt;Repository&gt;</w:t>
            </w:r>
          </w:p>
          <w:p w14:paraId="11B3B4C1" w14:textId="77777777" w:rsidR="000D01CA" w:rsidRPr="00EC58E9" w:rsidRDefault="000D01CA" w:rsidP="00120519">
            <w:pPr>
              <w:pBdr>
                <w:top w:val="nil"/>
                <w:left w:val="nil"/>
                <w:bottom w:val="nil"/>
                <w:right w:val="nil"/>
                <w:between w:val="nil"/>
              </w:pBdr>
              <w:rPr>
                <w:rFonts w:asciiTheme="majorHAnsi" w:hAnsiTheme="majorHAnsi" w:cstheme="majorHAnsi"/>
                <w:color w:val="FF0000"/>
                <w:sz w:val="20"/>
                <w:szCs w:val="20"/>
              </w:rPr>
            </w:pPr>
          </w:p>
          <w:p w14:paraId="000001F8" w14:textId="4C9663F0" w:rsidR="000D01CA" w:rsidRPr="00EC58E9" w:rsidRDefault="000D01CA" w:rsidP="00120519">
            <w:pPr>
              <w:rPr>
                <w:rFonts w:asciiTheme="majorHAnsi" w:hAnsiTheme="majorHAnsi" w:cstheme="majorHAnsi"/>
                <w:color w:val="FF0000"/>
                <w:sz w:val="20"/>
                <w:szCs w:val="20"/>
              </w:rPr>
            </w:pPr>
          </w:p>
        </w:tc>
        <w:tc>
          <w:tcPr>
            <w:tcW w:w="2552" w:type="dxa"/>
            <w:vMerge w:val="restart"/>
            <w:shd w:val="clear" w:color="auto" w:fill="F0F6FC"/>
          </w:tcPr>
          <w:p w14:paraId="70E8FFC3" w14:textId="49B4410B"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2E28BA01" w14:textId="35A8DBF8" w:rsidTr="00190B56">
        <w:trPr>
          <w:cantSplit/>
          <w:trHeight w:val="1152"/>
        </w:trPr>
        <w:tc>
          <w:tcPr>
            <w:tcW w:w="866" w:type="dxa"/>
            <w:vMerge/>
            <w:vAlign w:val="center"/>
          </w:tcPr>
          <w:p w14:paraId="000001F9"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FA"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F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FC"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1FD"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2835" w:type="dxa"/>
            <w:vMerge/>
          </w:tcPr>
          <w:p w14:paraId="000001FE"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2A0B83F3"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6B74974C" w14:textId="16D1C65D" w:rsidTr="00190B56">
        <w:trPr>
          <w:cantSplit/>
          <w:trHeight w:val="775"/>
        </w:trPr>
        <w:tc>
          <w:tcPr>
            <w:tcW w:w="866" w:type="dxa"/>
            <w:vMerge w:val="restart"/>
            <w:vAlign w:val="center"/>
          </w:tcPr>
          <w:p w14:paraId="000001FF"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1.7.2</w:t>
            </w:r>
          </w:p>
        </w:tc>
        <w:tc>
          <w:tcPr>
            <w:tcW w:w="1497" w:type="dxa"/>
            <w:vMerge w:val="restart"/>
            <w:vAlign w:val="center"/>
          </w:tcPr>
          <w:p w14:paraId="00000200"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Auxiliary Data</w:t>
            </w:r>
          </w:p>
        </w:tc>
        <w:tc>
          <w:tcPr>
            <w:tcW w:w="1255" w:type="dxa"/>
            <w:vMerge w:val="restart"/>
            <w:vAlign w:val="center"/>
          </w:tcPr>
          <w:p w14:paraId="00000201"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02"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03"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04"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205"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06"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04ED52D1" w14:textId="0EB08970" w:rsidR="000D01CA" w:rsidRPr="00EC58E9" w:rsidRDefault="000D01CA" w:rsidP="00300A6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w:t>
            </w:r>
          </w:p>
          <w:p w14:paraId="51CAB80E" w14:textId="77777777" w:rsidR="000D01CA" w:rsidRPr="00EC58E9" w:rsidRDefault="000D01CA" w:rsidP="00A17C38">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209" w14:textId="10C84BA7"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tcPr>
          <w:p w14:paraId="08B3A366" w14:textId="224D93F4"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72DD1DC4" w14:textId="6E9029B6" w:rsidTr="00190B56">
        <w:trPr>
          <w:cantSplit/>
          <w:trHeight w:val="1768"/>
        </w:trPr>
        <w:tc>
          <w:tcPr>
            <w:tcW w:w="866" w:type="dxa"/>
            <w:vMerge/>
            <w:vAlign w:val="center"/>
          </w:tcPr>
          <w:p w14:paraId="0000020A"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0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0C"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0D"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0E" w14:textId="41B3D18E"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The metadata identifies the sources of auxiliary data used in the generation process, ideally expressed as DOIs.</w:t>
            </w:r>
          </w:p>
          <w:p w14:paraId="0000020F" w14:textId="77777777" w:rsidR="000D01CA" w:rsidRDefault="000D01CA" w:rsidP="000E45FA">
            <w:pPr>
              <w:pBdr>
                <w:top w:val="nil"/>
                <w:left w:val="nil"/>
                <w:bottom w:val="nil"/>
                <w:right w:val="nil"/>
                <w:between w:val="nil"/>
              </w:pBdr>
              <w:spacing w:before="2"/>
              <w:rPr>
                <w:rFonts w:asciiTheme="majorHAnsi" w:eastAsia="Calibri" w:hAnsiTheme="majorHAnsi" w:cstheme="majorHAnsi"/>
                <w:i/>
                <w:sz w:val="20"/>
                <w:szCs w:val="20"/>
              </w:rPr>
            </w:pPr>
          </w:p>
          <w:p w14:paraId="340CC163" w14:textId="77777777" w:rsidR="000D01CA" w:rsidRPr="00EC58E9" w:rsidRDefault="000D01CA" w:rsidP="000E45FA">
            <w:pPr>
              <w:pBdr>
                <w:top w:val="nil"/>
                <w:left w:val="nil"/>
                <w:bottom w:val="nil"/>
                <w:right w:val="nil"/>
                <w:between w:val="nil"/>
              </w:pBdr>
              <w:spacing w:before="2"/>
              <w:rPr>
                <w:rFonts w:asciiTheme="majorHAnsi" w:eastAsia="Calibri" w:hAnsiTheme="majorHAnsi" w:cstheme="majorHAnsi"/>
                <w:i/>
                <w:sz w:val="20"/>
                <w:szCs w:val="20"/>
              </w:rPr>
            </w:pPr>
          </w:p>
          <w:p w14:paraId="01CCBB66" w14:textId="77777777" w:rsidR="000D01CA" w:rsidRDefault="000D01CA" w:rsidP="000E45FA">
            <w:pPr>
              <w:rPr>
                <w:rFonts w:asciiTheme="majorHAnsi" w:eastAsia="Calibri" w:hAnsiTheme="majorHAnsi" w:cstheme="majorHAnsi"/>
                <w:i/>
                <w:sz w:val="16"/>
                <w:szCs w:val="16"/>
              </w:rPr>
            </w:pPr>
            <w:r w:rsidRPr="000D01CA">
              <w:rPr>
                <w:rFonts w:asciiTheme="majorHAnsi" w:eastAsia="Calibri" w:hAnsiTheme="majorHAnsi" w:cstheme="majorHAnsi"/>
                <w:i/>
                <w:sz w:val="16"/>
                <w:szCs w:val="16"/>
              </w:rPr>
              <w:t>Note: Auxiliary data includes DEMs, etc., and any additional data sources used in the generation of the product.</w:t>
            </w:r>
          </w:p>
          <w:p w14:paraId="2FD519D7" w14:textId="77777777" w:rsidR="000D01CA" w:rsidRDefault="000D01CA" w:rsidP="000E45FA">
            <w:pPr>
              <w:rPr>
                <w:rFonts w:asciiTheme="majorHAnsi" w:eastAsia="Calibri" w:hAnsiTheme="majorHAnsi" w:cstheme="majorHAnsi"/>
                <w:i/>
                <w:sz w:val="16"/>
                <w:szCs w:val="16"/>
              </w:rPr>
            </w:pPr>
          </w:p>
          <w:p w14:paraId="00000210" w14:textId="2A7B152C" w:rsidR="000D01CA" w:rsidRPr="000D01CA" w:rsidRDefault="000D01CA" w:rsidP="000E45FA">
            <w:pPr>
              <w:rPr>
                <w:rFonts w:asciiTheme="majorHAnsi" w:eastAsia="Calibri" w:hAnsiTheme="majorHAnsi" w:cstheme="majorHAnsi"/>
                <w:sz w:val="16"/>
                <w:szCs w:val="16"/>
              </w:rPr>
            </w:pPr>
          </w:p>
        </w:tc>
        <w:tc>
          <w:tcPr>
            <w:tcW w:w="2835" w:type="dxa"/>
            <w:vMerge/>
          </w:tcPr>
          <w:p w14:paraId="0000021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2B9D2B05"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27CBDC6B" w14:textId="47883B0E" w:rsidTr="00190B56">
        <w:trPr>
          <w:cantSplit/>
          <w:trHeight w:val="1374"/>
        </w:trPr>
        <w:tc>
          <w:tcPr>
            <w:tcW w:w="866" w:type="dxa"/>
            <w:vMerge w:val="restart"/>
            <w:shd w:val="clear" w:color="auto" w:fill="F0F6FC"/>
            <w:vAlign w:val="center"/>
          </w:tcPr>
          <w:p w14:paraId="00000212"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1.7.3</w:t>
            </w:r>
          </w:p>
        </w:tc>
        <w:tc>
          <w:tcPr>
            <w:tcW w:w="1497" w:type="dxa"/>
            <w:vMerge w:val="restart"/>
            <w:shd w:val="clear" w:color="auto" w:fill="F0F6FC"/>
            <w:vAlign w:val="center"/>
          </w:tcPr>
          <w:p w14:paraId="00000213" w14:textId="77777777" w:rsidR="000D01CA" w:rsidRPr="00EC58E9" w:rsidRDefault="000D01CA" w:rsidP="000E45FA">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Sample Spacing</w:t>
            </w:r>
          </w:p>
        </w:tc>
        <w:tc>
          <w:tcPr>
            <w:tcW w:w="1255" w:type="dxa"/>
            <w:vMerge w:val="restart"/>
            <w:shd w:val="clear" w:color="auto" w:fill="F0F6FC"/>
            <w:vAlign w:val="center"/>
          </w:tcPr>
          <w:p w14:paraId="00000214"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15"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16"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1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18"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19" w14:textId="5645BB71"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CEOS-ARD product processing parameters details:</w:t>
            </w:r>
          </w:p>
          <w:p w14:paraId="0000021A" w14:textId="77777777" w:rsidR="000D01CA" w:rsidRPr="00EC58E9" w:rsidRDefault="000D01CA"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Pixel (column) spacing</w:t>
            </w:r>
          </w:p>
          <w:p w14:paraId="0000021B" w14:textId="77777777" w:rsidR="000D01CA" w:rsidRPr="00EC58E9" w:rsidRDefault="000D01CA"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Line (row) spacing</w:t>
            </w:r>
          </w:p>
        </w:tc>
        <w:tc>
          <w:tcPr>
            <w:tcW w:w="2835" w:type="dxa"/>
            <w:vMerge w:val="restart"/>
            <w:shd w:val="clear" w:color="auto" w:fill="F0F6FC"/>
          </w:tcPr>
          <w:p w14:paraId="075A4658"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2D4950C6"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ProductSampleSpacing</w:t>
            </w:r>
            <w:proofErr w:type="spellEnd"/>
            <w:r w:rsidRPr="00EC58E9">
              <w:rPr>
                <w:rFonts w:asciiTheme="majorHAnsi" w:hAnsiTheme="majorHAnsi" w:cstheme="majorHAnsi"/>
                <w:color w:val="0070C0"/>
                <w:sz w:val="20"/>
                <w:szCs w:val="20"/>
              </w:rPr>
              <w:t>&gt;</w:t>
            </w:r>
          </w:p>
          <w:p w14:paraId="70AC753F"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 </w:t>
            </w:r>
            <w:proofErr w:type="spellStart"/>
            <w:r w:rsidRPr="00EC58E9">
              <w:rPr>
                <w:rFonts w:asciiTheme="majorHAnsi" w:hAnsiTheme="majorHAnsi" w:cstheme="majorHAnsi"/>
                <w:color w:val="0070C0"/>
                <w:sz w:val="20"/>
                <w:szCs w:val="20"/>
              </w:rPr>
              <w:t>ProductColumnSpacing</w:t>
            </w:r>
            <w:proofErr w:type="spellEnd"/>
            <w:r w:rsidRPr="00EC58E9">
              <w:rPr>
                <w:rFonts w:asciiTheme="majorHAnsi" w:hAnsiTheme="majorHAnsi" w:cstheme="majorHAnsi"/>
                <w:color w:val="0070C0"/>
                <w:sz w:val="20"/>
                <w:szCs w:val="20"/>
              </w:rPr>
              <w:t>&gt;</w:t>
            </w:r>
          </w:p>
          <w:p w14:paraId="231AF05E"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 </w:t>
            </w:r>
            <w:proofErr w:type="spellStart"/>
            <w:r w:rsidRPr="00EC58E9">
              <w:rPr>
                <w:rFonts w:asciiTheme="majorHAnsi" w:hAnsiTheme="majorHAnsi" w:cstheme="majorHAnsi"/>
                <w:color w:val="0070C0"/>
                <w:sz w:val="20"/>
                <w:szCs w:val="20"/>
              </w:rPr>
              <w:t>ProductRowSpacing</w:t>
            </w:r>
            <w:proofErr w:type="spellEnd"/>
            <w:r w:rsidRPr="00EC58E9">
              <w:rPr>
                <w:rFonts w:asciiTheme="majorHAnsi" w:hAnsiTheme="majorHAnsi" w:cstheme="majorHAnsi"/>
                <w:color w:val="0070C0"/>
                <w:sz w:val="20"/>
                <w:szCs w:val="20"/>
              </w:rPr>
              <w:t>&gt;</w:t>
            </w:r>
          </w:p>
          <w:p w14:paraId="0000021E" w14:textId="15A573DB" w:rsidR="000D01CA" w:rsidRPr="00EC58E9" w:rsidRDefault="000D01CA" w:rsidP="000E45FA">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504E5290" w14:textId="1D3CC333"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52D3C438" w14:textId="67C24D47" w:rsidTr="00190B56">
        <w:trPr>
          <w:cantSplit/>
          <w:trHeight w:val="785"/>
        </w:trPr>
        <w:tc>
          <w:tcPr>
            <w:tcW w:w="866" w:type="dxa"/>
            <w:vMerge/>
            <w:vAlign w:val="center"/>
          </w:tcPr>
          <w:p w14:paraId="0000021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2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2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22"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23" w14:textId="4EE7F1A1"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24"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241B9D5F"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211B7FE6" w14:textId="527113A9" w:rsidTr="00190B56">
        <w:trPr>
          <w:cantSplit/>
        </w:trPr>
        <w:tc>
          <w:tcPr>
            <w:tcW w:w="866" w:type="dxa"/>
            <w:vMerge w:val="restart"/>
            <w:vAlign w:val="center"/>
          </w:tcPr>
          <w:p w14:paraId="00000225"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1.7.4</w:t>
            </w:r>
          </w:p>
        </w:tc>
        <w:tc>
          <w:tcPr>
            <w:tcW w:w="1497" w:type="dxa"/>
            <w:vMerge w:val="restart"/>
            <w:vAlign w:val="center"/>
          </w:tcPr>
          <w:p w14:paraId="00000226"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Equivalent Number of Looks</w:t>
            </w:r>
          </w:p>
        </w:tc>
        <w:tc>
          <w:tcPr>
            <w:tcW w:w="1255" w:type="dxa"/>
            <w:vMerge w:val="restart"/>
            <w:vAlign w:val="center"/>
          </w:tcPr>
          <w:p w14:paraId="0000022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28"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29"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2A" w14:textId="77777777" w:rsidR="000D01CA" w:rsidRPr="00EC58E9" w:rsidRDefault="000D01CA" w:rsidP="000E45FA">
            <w:pPr>
              <w:jc w:val="center"/>
              <w:rPr>
                <w:rFonts w:asciiTheme="majorHAnsi" w:eastAsia="Calibri" w:hAnsiTheme="majorHAnsi" w:cstheme="majorHAnsi"/>
                <w:sz w:val="20"/>
                <w:szCs w:val="20"/>
              </w:rPr>
            </w:pPr>
          </w:p>
        </w:tc>
        <w:tc>
          <w:tcPr>
            <w:tcW w:w="6825" w:type="dxa"/>
            <w:vAlign w:val="center"/>
          </w:tcPr>
          <w:p w14:paraId="0000022B"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2C"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2FD81EC4" w14:textId="57B065A3" w:rsidR="000D01CA" w:rsidRPr="00EC58E9" w:rsidRDefault="000D01CA" w:rsidP="008D30E3">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w:t>
            </w:r>
          </w:p>
          <w:p w14:paraId="5B5F7D03" w14:textId="77777777" w:rsidR="000D01CA" w:rsidRPr="00EC58E9" w:rsidRDefault="000D01CA" w:rsidP="04A5ED0A">
            <w:pPr>
              <w:spacing w:after="200"/>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p w14:paraId="0000022F" w14:textId="43B011E7" w:rsidR="000D01CA" w:rsidRPr="00EC58E9" w:rsidRDefault="000D01CA" w:rsidP="04A5ED0A">
            <w:pPr>
              <w:spacing w:after="200"/>
              <w:rPr>
                <w:rFonts w:asciiTheme="majorHAnsi" w:eastAsia="Calibri" w:hAnsiTheme="majorHAnsi" w:cstheme="majorHAnsi"/>
                <w:color w:val="4F81BD" w:themeColor="accent1"/>
                <w:sz w:val="20"/>
                <w:szCs w:val="20"/>
              </w:rPr>
            </w:pPr>
          </w:p>
        </w:tc>
        <w:tc>
          <w:tcPr>
            <w:tcW w:w="2552" w:type="dxa"/>
            <w:vMerge w:val="restart"/>
          </w:tcPr>
          <w:p w14:paraId="570C258A" w14:textId="42E6873B"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37064F15" w14:textId="08091599" w:rsidTr="00190B56">
        <w:trPr>
          <w:cantSplit/>
        </w:trPr>
        <w:tc>
          <w:tcPr>
            <w:tcW w:w="866" w:type="dxa"/>
            <w:vMerge/>
            <w:vAlign w:val="center"/>
          </w:tcPr>
          <w:p w14:paraId="0000023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3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32"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33"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34"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Equivalent Number of Looks (ENL)</w:t>
            </w:r>
          </w:p>
        </w:tc>
        <w:tc>
          <w:tcPr>
            <w:tcW w:w="2835" w:type="dxa"/>
            <w:vMerge/>
          </w:tcPr>
          <w:p w14:paraId="00000235"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F8E48BA"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081498C5" w14:textId="7088DF9C" w:rsidTr="00190B56">
        <w:trPr>
          <w:cantSplit/>
        </w:trPr>
        <w:tc>
          <w:tcPr>
            <w:tcW w:w="866" w:type="dxa"/>
            <w:vMerge w:val="restart"/>
            <w:shd w:val="clear" w:color="auto" w:fill="F0F6FC"/>
            <w:vAlign w:val="center"/>
          </w:tcPr>
          <w:p w14:paraId="00000236"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1.7.5</w:t>
            </w:r>
          </w:p>
        </w:tc>
        <w:tc>
          <w:tcPr>
            <w:tcW w:w="1497" w:type="dxa"/>
            <w:vMerge w:val="restart"/>
            <w:shd w:val="clear" w:color="auto" w:fill="F0F6FC"/>
            <w:vAlign w:val="center"/>
          </w:tcPr>
          <w:p w14:paraId="00000237"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Resolution</w:t>
            </w:r>
          </w:p>
        </w:tc>
        <w:tc>
          <w:tcPr>
            <w:tcW w:w="1255" w:type="dxa"/>
            <w:vMerge w:val="restart"/>
            <w:shd w:val="clear" w:color="auto" w:fill="F0F6FC"/>
            <w:vAlign w:val="center"/>
          </w:tcPr>
          <w:p w14:paraId="00000238"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3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3A"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3B"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3C"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3D"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0D4745C6" w14:textId="77777777" w:rsidR="000D01CA" w:rsidRPr="00EC58E9" w:rsidRDefault="000D01CA" w:rsidP="003F4C73">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992F432" w14:textId="4D2EC590" w:rsidR="000D01CA" w:rsidRPr="00EC58E9" w:rsidRDefault="000D01CA" w:rsidP="00B85563">
            <w:pPr>
              <w:spacing w:after="200"/>
              <w:rPr>
                <w:rFonts w:asciiTheme="majorHAnsi" w:eastAsia="Calibri" w:hAnsiTheme="majorHAnsi" w:cstheme="majorHAnsi"/>
                <w:color w:val="4F81BD" w:themeColor="accent1"/>
                <w:sz w:val="20"/>
                <w:szCs w:val="20"/>
              </w:rPr>
            </w:pPr>
            <w:r w:rsidRPr="00EC58E9">
              <w:rPr>
                <w:rFonts w:asciiTheme="majorHAnsi" w:eastAsia="Calibri" w:hAnsiTheme="majorHAnsi" w:cstheme="majorHAnsi"/>
                <w:color w:val="4F81BD" w:themeColor="accent1"/>
                <w:sz w:val="20"/>
                <w:szCs w:val="20"/>
              </w:rPr>
              <w:t>&lt;</w:t>
            </w:r>
            <w:proofErr w:type="spellStart"/>
            <w:r w:rsidRPr="00EC58E9">
              <w:rPr>
                <w:rFonts w:asciiTheme="majorHAnsi" w:eastAsia="Calibri" w:hAnsiTheme="majorHAnsi" w:cstheme="majorHAnsi"/>
                <w:color w:val="4F81BD" w:themeColor="accent1"/>
                <w:sz w:val="20"/>
                <w:szCs w:val="20"/>
              </w:rPr>
              <w:t>ProductResolutionColumn</w:t>
            </w:r>
            <w:proofErr w:type="spellEnd"/>
            <w:r w:rsidRPr="00EC58E9">
              <w:rPr>
                <w:rFonts w:asciiTheme="majorHAnsi" w:hAnsiTheme="majorHAnsi" w:cstheme="majorHAnsi"/>
                <w:color w:val="0070C0"/>
                <w:sz w:val="20"/>
                <w:szCs w:val="20"/>
              </w:rPr>
              <w:t>&gt;</w:t>
            </w:r>
          </w:p>
          <w:p w14:paraId="00000240" w14:textId="1F71008C" w:rsidR="000D01CA" w:rsidRPr="00EC58E9" w:rsidRDefault="000D01CA" w:rsidP="00B85563">
            <w:pPr>
              <w:spacing w:after="200"/>
              <w:rPr>
                <w:rFonts w:asciiTheme="majorHAnsi" w:eastAsia="Calibri" w:hAnsiTheme="majorHAnsi" w:cstheme="majorHAnsi"/>
                <w:color w:val="4F81BD" w:themeColor="accent1"/>
                <w:sz w:val="20"/>
                <w:szCs w:val="20"/>
              </w:rPr>
            </w:pPr>
            <w:r w:rsidRPr="00EC58E9">
              <w:rPr>
                <w:rFonts w:asciiTheme="majorHAnsi" w:eastAsia="Calibri" w:hAnsiTheme="majorHAnsi" w:cstheme="majorHAnsi"/>
                <w:color w:val="4F81BD" w:themeColor="accent1"/>
                <w:sz w:val="20"/>
                <w:szCs w:val="20"/>
              </w:rPr>
              <w:t>&lt;</w:t>
            </w:r>
            <w:proofErr w:type="spellStart"/>
            <w:r w:rsidRPr="00EC58E9">
              <w:rPr>
                <w:rFonts w:asciiTheme="majorHAnsi" w:eastAsia="Calibri" w:hAnsiTheme="majorHAnsi" w:cstheme="majorHAnsi"/>
                <w:color w:val="4F81BD" w:themeColor="accent1"/>
                <w:sz w:val="20"/>
                <w:szCs w:val="20"/>
              </w:rPr>
              <w:t>ProductResolutionRow</w:t>
            </w:r>
            <w:proofErr w:type="spellEnd"/>
            <w:r w:rsidRPr="00EC58E9">
              <w:rPr>
                <w:rFonts w:asciiTheme="majorHAnsi" w:hAnsiTheme="majorHAnsi" w:cstheme="majorHAnsi"/>
                <w:color w:val="0070C0"/>
                <w:sz w:val="20"/>
                <w:szCs w:val="20"/>
              </w:rPr>
              <w:t>&gt;</w:t>
            </w:r>
          </w:p>
        </w:tc>
        <w:tc>
          <w:tcPr>
            <w:tcW w:w="2552" w:type="dxa"/>
            <w:vMerge w:val="restart"/>
            <w:shd w:val="clear" w:color="auto" w:fill="F0F6FC"/>
          </w:tcPr>
          <w:p w14:paraId="33B66756" w14:textId="77777777" w:rsidR="005E1409" w:rsidRPr="00842C98" w:rsidRDefault="005E1409" w:rsidP="005E1409">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DF74DEB" w14:textId="77A715A5" w:rsidR="000D01CA" w:rsidRPr="00EC58E9" w:rsidRDefault="005E1409" w:rsidP="005E1409">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D01CA" w:rsidRPr="00EC58E9" w14:paraId="193583A1" w14:textId="23752017" w:rsidTr="00190B56">
        <w:trPr>
          <w:cantSplit/>
        </w:trPr>
        <w:tc>
          <w:tcPr>
            <w:tcW w:w="866" w:type="dxa"/>
            <w:vMerge/>
            <w:vAlign w:val="center"/>
          </w:tcPr>
          <w:p w14:paraId="0000024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42"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4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44"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45" w14:textId="1FEC5B91" w:rsidR="000D01CA" w:rsidRPr="00EC58E9" w:rsidRDefault="000D01CA"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Average spatial resolution of the CEOS-ARD product along:</w:t>
            </w:r>
          </w:p>
          <w:p w14:paraId="00000246" w14:textId="77777777" w:rsidR="000D01CA" w:rsidRPr="00EC58E9" w:rsidRDefault="000D01CA"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Columns</w:t>
            </w:r>
          </w:p>
          <w:p w14:paraId="00000247" w14:textId="77777777" w:rsidR="000D01CA" w:rsidRPr="00EC58E9" w:rsidRDefault="000D01CA"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Rows</w:t>
            </w:r>
          </w:p>
        </w:tc>
        <w:tc>
          <w:tcPr>
            <w:tcW w:w="2835" w:type="dxa"/>
            <w:vMerge/>
          </w:tcPr>
          <w:p w14:paraId="0000024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F5CE586"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35076499" w14:textId="09DE3759" w:rsidTr="00190B56">
        <w:trPr>
          <w:cantSplit/>
        </w:trPr>
        <w:tc>
          <w:tcPr>
            <w:tcW w:w="866" w:type="dxa"/>
            <w:vMerge w:val="restart"/>
            <w:vAlign w:val="center"/>
          </w:tcPr>
          <w:p w14:paraId="00000249"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1.7.6</w:t>
            </w:r>
          </w:p>
        </w:tc>
        <w:tc>
          <w:tcPr>
            <w:tcW w:w="1497" w:type="dxa"/>
            <w:vMerge w:val="restart"/>
            <w:vAlign w:val="center"/>
          </w:tcPr>
          <w:p w14:paraId="0000024A" w14:textId="77777777" w:rsidR="000D01CA" w:rsidRPr="00EC58E9" w:rsidRDefault="000D01CA" w:rsidP="000E45FA">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w:t>
            </w:r>
          </w:p>
          <w:p w14:paraId="0000024B"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Filtering</w:t>
            </w:r>
          </w:p>
        </w:tc>
        <w:tc>
          <w:tcPr>
            <w:tcW w:w="1255" w:type="dxa"/>
            <w:vMerge w:val="restart"/>
            <w:vAlign w:val="center"/>
          </w:tcPr>
          <w:p w14:paraId="0000024C"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4D"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4E"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z w:val="20"/>
                <w:szCs w:val="20"/>
              </w:rPr>
              <w:t>[</w:t>
            </w:r>
            <w:r w:rsidRPr="00EC58E9">
              <w:rPr>
                <w:rFonts w:asciiTheme="majorHAnsi" w:eastAsia="Calibri" w:hAnsiTheme="majorHAnsi" w:cstheme="majorHAnsi"/>
                <w:strike/>
                <w:sz w:val="20"/>
                <w:szCs w:val="20"/>
              </w:rPr>
              <w:t>ORB]</w:t>
            </w:r>
          </w:p>
          <w:p w14:paraId="0000024F" w14:textId="77777777" w:rsidR="000D01CA" w:rsidRPr="00EC58E9" w:rsidRDefault="000D01CA" w:rsidP="000E45FA">
            <w:pPr>
              <w:jc w:val="center"/>
              <w:rPr>
                <w:rFonts w:asciiTheme="majorHAnsi" w:eastAsia="Calibri" w:hAnsiTheme="majorHAnsi" w:cstheme="majorHAnsi"/>
                <w:sz w:val="20"/>
                <w:szCs w:val="20"/>
              </w:rPr>
            </w:pPr>
          </w:p>
        </w:tc>
        <w:tc>
          <w:tcPr>
            <w:tcW w:w="6825" w:type="dxa"/>
            <w:vAlign w:val="center"/>
          </w:tcPr>
          <w:p w14:paraId="00000250"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hAnsiTheme="majorHAnsi" w:cstheme="majorHAnsi"/>
                <w:b/>
                <w:sz w:val="20"/>
                <w:szCs w:val="20"/>
                <w:u w:val="single"/>
              </w:rPr>
              <w:t>Threshold (Minimum) Requirements</w:t>
            </w:r>
          </w:p>
          <w:p w14:paraId="00000252" w14:textId="32BDF280" w:rsidR="000D01CA" w:rsidRPr="00EC58E9" w:rsidRDefault="000D01CA" w:rsidP="000E45FA">
            <w:pPr>
              <w:spacing w:after="120"/>
              <w:rPr>
                <w:rFonts w:asciiTheme="majorHAnsi" w:eastAsia="Calibri" w:hAnsiTheme="majorHAnsi" w:cstheme="majorHAnsi"/>
                <w:sz w:val="20"/>
                <w:szCs w:val="20"/>
              </w:rPr>
            </w:pPr>
            <w:r w:rsidRPr="00EC58E9">
              <w:rPr>
                <w:rFonts w:asciiTheme="majorHAnsi" w:hAnsiTheme="majorHAnsi" w:cstheme="majorHAnsi"/>
                <w:sz w:val="20"/>
                <w:szCs w:val="20"/>
              </w:rPr>
              <w:t xml:space="preserve">Flag if speckle filter has been applied [True/False]. </w:t>
            </w:r>
          </w:p>
          <w:p w14:paraId="00000253" w14:textId="77777777" w:rsidR="000D01CA" w:rsidRPr="00EC58E9" w:rsidRDefault="000D01CA" w:rsidP="000E45FA">
            <w:pPr>
              <w:rPr>
                <w:rFonts w:asciiTheme="majorHAnsi" w:eastAsia="Calibri" w:hAnsiTheme="majorHAnsi" w:cstheme="majorHAnsi"/>
                <w:sz w:val="20"/>
                <w:szCs w:val="20"/>
              </w:rPr>
            </w:pPr>
            <w:r w:rsidRPr="00EC58E9">
              <w:rPr>
                <w:rFonts w:asciiTheme="majorHAnsi" w:hAnsiTheme="majorHAnsi" w:cstheme="majorHAnsi"/>
                <w:sz w:val="20"/>
                <w:szCs w:val="20"/>
              </w:rPr>
              <w:t>Metadata should include:</w:t>
            </w:r>
          </w:p>
          <w:p w14:paraId="00000254" w14:textId="77777777" w:rsidR="000D01CA" w:rsidRPr="00EC58E9" w:rsidRDefault="000D01CA"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EC58E9">
              <w:rPr>
                <w:rFonts w:asciiTheme="majorHAnsi" w:hAnsiTheme="majorHAnsi" w:cstheme="majorHAnsi"/>
                <w:sz w:val="20"/>
                <w:szCs w:val="20"/>
              </w:rPr>
              <w:t>Reference to algorithm as DOI or URL</w:t>
            </w:r>
          </w:p>
          <w:p w14:paraId="00000255" w14:textId="77777777" w:rsidR="000D01CA" w:rsidRPr="00EC58E9" w:rsidRDefault="000D01CA"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EC58E9">
              <w:rPr>
                <w:rFonts w:asciiTheme="majorHAnsi" w:hAnsiTheme="majorHAnsi" w:cstheme="majorHAnsi"/>
                <w:sz w:val="20"/>
                <w:szCs w:val="20"/>
              </w:rPr>
              <w:t>Input filtering parameters</w:t>
            </w:r>
          </w:p>
          <w:p w14:paraId="00000256" w14:textId="77777777" w:rsidR="000D01CA" w:rsidRPr="00EC58E9" w:rsidRDefault="000D01CA"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EC58E9">
              <w:rPr>
                <w:rFonts w:asciiTheme="majorHAnsi" w:hAnsiTheme="majorHAnsi" w:cstheme="majorHAnsi"/>
                <w:sz w:val="20"/>
                <w:szCs w:val="20"/>
              </w:rPr>
              <w:t>Type</w:t>
            </w:r>
          </w:p>
          <w:p w14:paraId="00000257" w14:textId="77777777" w:rsidR="000D01CA" w:rsidRPr="00EC58E9" w:rsidRDefault="000D01CA"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EC58E9">
              <w:rPr>
                <w:rFonts w:asciiTheme="majorHAnsi" w:hAnsiTheme="majorHAnsi" w:cstheme="majorHAnsi"/>
                <w:sz w:val="20"/>
                <w:szCs w:val="20"/>
              </w:rPr>
              <w:t>Window size in pixel units</w:t>
            </w:r>
          </w:p>
          <w:p w14:paraId="00000258" w14:textId="77777777" w:rsidR="000D01CA" w:rsidRPr="00EC58E9" w:rsidRDefault="000D01CA"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EC58E9">
              <w:rPr>
                <w:rFonts w:asciiTheme="majorHAnsi" w:hAnsiTheme="majorHAnsi" w:cstheme="majorHAnsi"/>
                <w:sz w:val="20"/>
                <w:szCs w:val="20"/>
              </w:rPr>
              <w:t>Any other parameters defining the speckle filter used</w:t>
            </w:r>
          </w:p>
          <w:p w14:paraId="00000259" w14:textId="77777777" w:rsidR="000D01CA" w:rsidRPr="00EC58E9" w:rsidRDefault="000D01CA" w:rsidP="000E45FA">
            <w:pPr>
              <w:rPr>
                <w:rFonts w:asciiTheme="majorHAnsi" w:eastAsia="Calibri" w:hAnsiTheme="majorHAnsi" w:cstheme="majorHAnsi"/>
                <w:sz w:val="20"/>
                <w:szCs w:val="20"/>
              </w:rPr>
            </w:pPr>
          </w:p>
          <w:p w14:paraId="0000025A" w14:textId="77777777" w:rsidR="000D01CA" w:rsidRPr="00EC58E9" w:rsidRDefault="000D01CA" w:rsidP="000E45FA">
            <w:pPr>
              <w:rPr>
                <w:rFonts w:asciiTheme="majorHAnsi" w:eastAsia="Calibri" w:hAnsiTheme="majorHAnsi" w:cstheme="majorHAnsi"/>
                <w:sz w:val="20"/>
                <w:szCs w:val="20"/>
              </w:rPr>
            </w:pPr>
            <w:r w:rsidRPr="00EC58E9">
              <w:rPr>
                <w:rFonts w:asciiTheme="majorHAnsi" w:hAnsiTheme="majorHAnsi" w:cstheme="majorHAnsi"/>
                <w:sz w:val="20"/>
                <w:szCs w:val="20"/>
              </w:rPr>
              <w:t>Mandatory for [POL]: Advanced polarimetric filter preserving covariance matrix properties should be applied.</w:t>
            </w:r>
          </w:p>
        </w:tc>
        <w:tc>
          <w:tcPr>
            <w:tcW w:w="2835" w:type="dxa"/>
            <w:vMerge w:val="restart"/>
          </w:tcPr>
          <w:p w14:paraId="778382D4" w14:textId="13D0BEC3"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B3EE944"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&lt;Filtering&gt;</w:t>
            </w:r>
          </w:p>
          <w:p w14:paraId="07879EE9"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FilterApplied</w:t>
            </w:r>
            <w:proofErr w:type="spellEnd"/>
            <w:r w:rsidRPr="00EC58E9">
              <w:rPr>
                <w:rFonts w:asciiTheme="majorHAnsi" w:hAnsiTheme="majorHAnsi" w:cstheme="majorHAnsi"/>
                <w:color w:val="0070C0"/>
                <w:sz w:val="20"/>
                <w:szCs w:val="20"/>
              </w:rPr>
              <w:t>&gt;</w:t>
            </w:r>
          </w:p>
          <w:p w14:paraId="28C5E16E" w14:textId="77777777" w:rsidR="000D01CA" w:rsidRPr="00EC58E9" w:rsidRDefault="000D01CA" w:rsidP="008D30E3">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(Flag set to true)</w:t>
            </w:r>
          </w:p>
          <w:p w14:paraId="14B8A957" w14:textId="77777777" w:rsidR="000D01CA" w:rsidRPr="00EC58E9" w:rsidRDefault="000D01CA" w:rsidP="0005180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FilterType</w:t>
            </w:r>
            <w:proofErr w:type="spellEnd"/>
            <w:r w:rsidRPr="00EC58E9">
              <w:rPr>
                <w:rFonts w:asciiTheme="majorHAnsi" w:hAnsiTheme="majorHAnsi" w:cstheme="majorHAnsi"/>
                <w:color w:val="0070C0"/>
                <w:sz w:val="20"/>
                <w:szCs w:val="20"/>
              </w:rPr>
              <w:t>&gt;</w:t>
            </w:r>
          </w:p>
          <w:p w14:paraId="5FDE75DC" w14:textId="77777777" w:rsidR="000D01CA" w:rsidRPr="00EC58E9" w:rsidRDefault="000D01CA" w:rsidP="0005180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sfReference</w:t>
            </w:r>
            <w:proofErr w:type="spellEnd"/>
            <w:r w:rsidRPr="00EC58E9">
              <w:rPr>
                <w:rFonts w:asciiTheme="majorHAnsi" w:hAnsiTheme="majorHAnsi" w:cstheme="majorHAnsi"/>
                <w:color w:val="0070C0"/>
                <w:sz w:val="20"/>
                <w:szCs w:val="20"/>
              </w:rPr>
              <w:t>&gt;</w:t>
            </w:r>
          </w:p>
          <w:p w14:paraId="30119BC1" w14:textId="77777777" w:rsidR="000D01CA" w:rsidRPr="00EC58E9" w:rsidRDefault="000D01CA" w:rsidP="0005180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sfParameters</w:t>
            </w:r>
            <w:proofErr w:type="spellEnd"/>
            <w:r w:rsidRPr="00EC58E9">
              <w:rPr>
                <w:rFonts w:asciiTheme="majorHAnsi" w:hAnsiTheme="majorHAnsi" w:cstheme="majorHAnsi"/>
                <w:color w:val="0070C0"/>
                <w:sz w:val="20"/>
                <w:szCs w:val="20"/>
              </w:rPr>
              <w:t>&gt;</w:t>
            </w:r>
          </w:p>
          <w:p w14:paraId="2E9107FE" w14:textId="5112B8A1" w:rsidR="000D01CA" w:rsidRPr="00EC58E9" w:rsidRDefault="000D01CA" w:rsidP="04A5ED0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WindowSizeCol</w:t>
            </w:r>
            <w:proofErr w:type="spellEnd"/>
            <w:r w:rsidRPr="00EC58E9">
              <w:rPr>
                <w:rFonts w:asciiTheme="majorHAnsi" w:hAnsiTheme="majorHAnsi" w:cstheme="majorHAnsi"/>
                <w:color w:val="0070C0"/>
                <w:sz w:val="20"/>
                <w:szCs w:val="20"/>
              </w:rPr>
              <w:t xml:space="preserve"> &gt;</w:t>
            </w:r>
          </w:p>
          <w:p w14:paraId="0CEC5CB0" w14:textId="39A9CA19" w:rsidR="000D01CA" w:rsidRPr="00EC58E9" w:rsidRDefault="000D01CA" w:rsidP="04A5ED0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WindowSizeLine</w:t>
            </w:r>
            <w:proofErr w:type="spellEnd"/>
            <w:r w:rsidRPr="00EC58E9">
              <w:rPr>
                <w:rFonts w:asciiTheme="majorHAnsi" w:hAnsiTheme="majorHAnsi" w:cstheme="majorHAnsi"/>
                <w:color w:val="0070C0"/>
                <w:sz w:val="20"/>
                <w:szCs w:val="20"/>
              </w:rPr>
              <w:t xml:space="preserve"> &gt;</w:t>
            </w:r>
          </w:p>
          <w:p w14:paraId="62AC955E" w14:textId="41BAEEEF" w:rsidR="000D01CA" w:rsidRPr="00EC58E9" w:rsidRDefault="000D01CA" w:rsidP="04A5ED0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minTargetPixel</w:t>
            </w:r>
            <w:proofErr w:type="spellEnd"/>
            <w:r w:rsidRPr="00EC58E9">
              <w:rPr>
                <w:rFonts w:asciiTheme="majorHAnsi" w:hAnsiTheme="majorHAnsi" w:cstheme="majorHAnsi"/>
                <w:color w:val="0070C0"/>
                <w:sz w:val="20"/>
                <w:szCs w:val="20"/>
              </w:rPr>
              <w:t>&gt;</w:t>
            </w:r>
          </w:p>
          <w:p w14:paraId="11EB114A" w14:textId="3B6D1619" w:rsidR="000D01CA" w:rsidRPr="00EC58E9" w:rsidRDefault="000D01CA" w:rsidP="04A5ED0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&lt;sigma&gt;</w:t>
            </w:r>
          </w:p>
          <w:p w14:paraId="0000025D" w14:textId="14FAB0A4" w:rsidR="000D01CA" w:rsidRPr="00EC58E9" w:rsidRDefault="000D01CA" w:rsidP="04A5ED0A">
            <w:pPr>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targetPercentile</w:t>
            </w:r>
            <w:proofErr w:type="spellEnd"/>
            <w:r w:rsidRPr="00EC58E9">
              <w:rPr>
                <w:rFonts w:asciiTheme="majorHAnsi" w:hAnsiTheme="majorHAnsi" w:cstheme="majorHAnsi"/>
                <w:color w:val="0070C0"/>
                <w:sz w:val="20"/>
                <w:szCs w:val="20"/>
              </w:rPr>
              <w:t>&gt;</w:t>
            </w:r>
            <w:r w:rsidRPr="00EC58E9">
              <w:rPr>
                <w:rFonts w:asciiTheme="majorHAnsi" w:hAnsiTheme="majorHAnsi" w:cstheme="majorHAnsi"/>
                <w:color w:val="0070C0"/>
                <w:sz w:val="20"/>
                <w:szCs w:val="20"/>
              </w:rPr>
              <w:tab/>
            </w:r>
            <w:r w:rsidRPr="00EC58E9">
              <w:rPr>
                <w:rFonts w:asciiTheme="majorHAnsi" w:hAnsiTheme="majorHAnsi" w:cstheme="majorHAnsi"/>
                <w:color w:val="0070C0"/>
                <w:sz w:val="20"/>
                <w:szCs w:val="20"/>
              </w:rPr>
              <w:tab/>
              <w:t>&lt;</w:t>
            </w:r>
            <w:proofErr w:type="spellStart"/>
            <w:r w:rsidRPr="00EC58E9">
              <w:rPr>
                <w:rFonts w:asciiTheme="majorHAnsi" w:hAnsiTheme="majorHAnsi" w:cstheme="majorHAnsi"/>
                <w:color w:val="0070C0"/>
                <w:sz w:val="20"/>
                <w:szCs w:val="20"/>
              </w:rPr>
              <w:t>windowSizeNMSE</w:t>
            </w:r>
            <w:proofErr w:type="spellEnd"/>
            <w:r w:rsidRPr="00EC58E9">
              <w:rPr>
                <w:rFonts w:asciiTheme="majorHAnsi" w:hAnsiTheme="majorHAnsi" w:cstheme="majorHAnsi"/>
                <w:color w:val="0070C0"/>
                <w:sz w:val="20"/>
                <w:szCs w:val="20"/>
              </w:rPr>
              <w:t>&gt;</w:t>
            </w:r>
          </w:p>
        </w:tc>
        <w:tc>
          <w:tcPr>
            <w:tcW w:w="2552" w:type="dxa"/>
            <w:vMerge w:val="restart"/>
          </w:tcPr>
          <w:p w14:paraId="0BBFF261" w14:textId="77777777" w:rsidR="005E1409" w:rsidRPr="00842C98" w:rsidRDefault="005E1409" w:rsidP="005E1409">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2CFE19DD" w14:textId="5DC22404" w:rsidR="000D01CA" w:rsidRPr="00EC58E9" w:rsidRDefault="005E1409" w:rsidP="005E1409">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D01CA" w:rsidRPr="00EC58E9" w14:paraId="77AB0264" w14:textId="2B330688" w:rsidTr="00190B56">
        <w:trPr>
          <w:cantSplit/>
        </w:trPr>
        <w:tc>
          <w:tcPr>
            <w:tcW w:w="866" w:type="dxa"/>
            <w:vMerge/>
            <w:vAlign w:val="center"/>
          </w:tcPr>
          <w:p w14:paraId="0000025E"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5F"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6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61"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62" w14:textId="332D939E"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6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F8E61AD"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36648110" w14:textId="7446149E" w:rsidTr="00190B56">
        <w:trPr>
          <w:cantSplit/>
        </w:trPr>
        <w:tc>
          <w:tcPr>
            <w:tcW w:w="866" w:type="dxa"/>
            <w:vMerge w:val="restart"/>
            <w:shd w:val="clear" w:color="auto" w:fill="F0F6FC"/>
            <w:vAlign w:val="center"/>
          </w:tcPr>
          <w:p w14:paraId="00000264" w14:textId="77777777" w:rsidR="000D01CA" w:rsidRPr="00EC58E9" w:rsidRDefault="000D01CA" w:rsidP="000E45FA">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1.7.7</w:t>
            </w:r>
          </w:p>
        </w:tc>
        <w:tc>
          <w:tcPr>
            <w:tcW w:w="1497" w:type="dxa"/>
            <w:vMerge w:val="restart"/>
            <w:shd w:val="clear" w:color="auto" w:fill="F0F6FC"/>
            <w:vAlign w:val="center"/>
          </w:tcPr>
          <w:p w14:paraId="00000265"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Bounding Box</w:t>
            </w:r>
          </w:p>
        </w:tc>
        <w:tc>
          <w:tcPr>
            <w:tcW w:w="1255" w:type="dxa"/>
            <w:vMerge w:val="restart"/>
            <w:shd w:val="clear" w:color="auto" w:fill="F0F6FC"/>
            <w:vAlign w:val="center"/>
          </w:tcPr>
          <w:p w14:paraId="00000266"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67"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68"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6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6A"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71A32B7F" w14:textId="684B3BFD" w:rsidR="000D01CA" w:rsidRPr="00EC58E9" w:rsidRDefault="000D01CA" w:rsidP="000E45FA">
            <w:pP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Two opposite corners of the product file (bounding box</w:t>
            </w:r>
            <w:sdt>
              <w:sdtPr>
                <w:rPr>
                  <w:rFonts w:asciiTheme="majorHAnsi" w:hAnsiTheme="majorHAnsi" w:cstheme="majorHAnsi"/>
                  <w:sz w:val="20"/>
                  <w:szCs w:val="20"/>
                </w:rPr>
                <w:tag w:val="goog_rdk_37"/>
                <w:id w:val="-317808574"/>
              </w:sdtPr>
              <w:sdtContent>
                <w:r w:rsidRPr="00EC58E9">
                  <w:rPr>
                    <w:rFonts w:asciiTheme="majorHAnsi" w:eastAsia="Calibri" w:hAnsiTheme="majorHAnsi" w:cstheme="majorHAnsi"/>
                    <w:sz w:val="20"/>
                    <w:szCs w:val="20"/>
                  </w:rPr>
                  <w:t>, including any zero-fill values</w:t>
                </w:r>
              </w:sdtContent>
            </w:sdt>
            <w:r w:rsidRPr="00EC58E9">
              <w:rPr>
                <w:rFonts w:asciiTheme="majorHAnsi" w:eastAsia="Calibri" w:hAnsiTheme="majorHAnsi" w:cstheme="majorHAnsi"/>
                <w:sz w:val="20"/>
                <w:szCs w:val="20"/>
              </w:rPr>
              <w:t>) are identified, expressed in the coordinate reference system defined in 1.7.11.</w:t>
            </w:r>
          </w:p>
          <w:p w14:paraId="0000026C" w14:textId="146C264B" w:rsidR="000D01CA" w:rsidRPr="00EC58E9" w:rsidRDefault="000D01CA" w:rsidP="000E45FA">
            <w:pPr>
              <w:rPr>
                <w:rFonts w:asciiTheme="majorHAnsi" w:eastAsia="Calibri" w:hAnsiTheme="majorHAnsi" w:cstheme="majorHAnsi"/>
                <w:sz w:val="20"/>
                <w:szCs w:val="20"/>
                <w:shd w:val="clear" w:color="auto" w:fill="93C47D"/>
              </w:rPr>
            </w:pPr>
            <w:r w:rsidRPr="00EC58E9">
              <w:rPr>
                <w:rFonts w:asciiTheme="majorHAnsi" w:eastAsia="Calibri" w:hAnsiTheme="majorHAnsi" w:cstheme="majorHAnsi"/>
                <w:sz w:val="20"/>
                <w:szCs w:val="20"/>
              </w:rPr>
              <w:t xml:space="preserve">Four corners of the product file are recommended for scenes crossing the Antemeridian, or the North or the South Pole. </w:t>
            </w:r>
          </w:p>
        </w:tc>
        <w:tc>
          <w:tcPr>
            <w:tcW w:w="2835" w:type="dxa"/>
            <w:vMerge w:val="restart"/>
            <w:shd w:val="clear" w:color="auto" w:fill="F0F6FC"/>
          </w:tcPr>
          <w:p w14:paraId="5D23A835"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BF8D138"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ProductBoundingBox</w:t>
            </w:r>
            <w:proofErr w:type="spellEnd"/>
            <w:r w:rsidRPr="00EC58E9">
              <w:rPr>
                <w:rFonts w:asciiTheme="majorHAnsi" w:hAnsiTheme="majorHAnsi" w:cstheme="majorHAnsi"/>
                <w:color w:val="0070C0"/>
                <w:sz w:val="20"/>
                <w:szCs w:val="20"/>
              </w:rPr>
              <w:t>&gt;</w:t>
            </w:r>
          </w:p>
          <w:p w14:paraId="537F349F"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p>
          <w:p w14:paraId="0000026F" w14:textId="5AE2ECCF" w:rsidR="000D01CA" w:rsidRPr="00EC58E9" w:rsidRDefault="000D01CA" w:rsidP="008D30E3">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&lt;Northing&gt; and &lt;Easting&gt; provided for UL and LR corners</w:t>
            </w:r>
          </w:p>
        </w:tc>
        <w:tc>
          <w:tcPr>
            <w:tcW w:w="2552" w:type="dxa"/>
            <w:vMerge w:val="restart"/>
            <w:shd w:val="clear" w:color="auto" w:fill="F0F6FC"/>
          </w:tcPr>
          <w:p w14:paraId="3F91EB62" w14:textId="4D5C2F64"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48B8087F" w14:textId="5BFFDD5A" w:rsidTr="00190B56">
        <w:trPr>
          <w:cantSplit/>
        </w:trPr>
        <w:tc>
          <w:tcPr>
            <w:tcW w:w="866" w:type="dxa"/>
            <w:vMerge/>
            <w:vAlign w:val="center"/>
          </w:tcPr>
          <w:p w14:paraId="0000027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7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72"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73"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74" w14:textId="7684DDFA"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75"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01DB9BDE"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2AFE612E" w14:textId="60F742C7" w:rsidTr="00190B56">
        <w:trPr>
          <w:cantSplit/>
        </w:trPr>
        <w:tc>
          <w:tcPr>
            <w:tcW w:w="866" w:type="dxa"/>
            <w:vMerge w:val="restart"/>
            <w:vAlign w:val="center"/>
          </w:tcPr>
          <w:p w14:paraId="00000276"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1.7.8</w:t>
            </w:r>
          </w:p>
        </w:tc>
        <w:tc>
          <w:tcPr>
            <w:tcW w:w="1497" w:type="dxa"/>
            <w:vMerge w:val="restart"/>
            <w:vAlign w:val="center"/>
          </w:tcPr>
          <w:p w14:paraId="00000277" w14:textId="15E9B6E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 xml:space="preserve">Product </w:t>
            </w:r>
            <w:sdt>
              <w:sdtPr>
                <w:rPr>
                  <w:rFonts w:asciiTheme="majorHAnsi" w:hAnsiTheme="majorHAnsi" w:cstheme="majorHAnsi"/>
                  <w:sz w:val="20"/>
                  <w:szCs w:val="20"/>
                </w:rPr>
                <w:tag w:val="goog_rdk_38"/>
                <w:id w:val="-1370210741"/>
              </w:sdtPr>
              <w:sdtContent>
                <w:r w:rsidRPr="00EC58E9">
                  <w:rPr>
                    <w:rFonts w:asciiTheme="majorHAnsi" w:eastAsia="Calibri" w:hAnsiTheme="majorHAnsi" w:cstheme="majorHAnsi"/>
                    <w:b/>
                    <w:sz w:val="20"/>
                    <w:szCs w:val="20"/>
                  </w:rPr>
                  <w:t>Geographical</w:t>
                </w:r>
              </w:sdtContent>
            </w:sdt>
            <w:sdt>
              <w:sdtPr>
                <w:rPr>
                  <w:rFonts w:asciiTheme="majorHAnsi" w:hAnsiTheme="majorHAnsi" w:cstheme="majorHAnsi"/>
                  <w:sz w:val="20"/>
                  <w:szCs w:val="20"/>
                </w:rPr>
                <w:tag w:val="goog_rdk_39"/>
                <w:id w:val="-1445843226"/>
              </w:sdtPr>
              <w:sdtContent>
                <w:sdt>
                  <w:sdtPr>
                    <w:rPr>
                      <w:rFonts w:asciiTheme="majorHAnsi" w:hAnsiTheme="majorHAnsi" w:cstheme="majorHAnsi"/>
                      <w:sz w:val="20"/>
                      <w:szCs w:val="20"/>
                    </w:rPr>
                    <w:tag w:val="goog_rdk_40"/>
                    <w:id w:val="624514832"/>
                  </w:sdtPr>
                  <w:sdtContent/>
                </w:sdt>
              </w:sdtContent>
            </w:sdt>
            <w:r w:rsidRPr="00EC58E9">
              <w:rPr>
                <w:rFonts w:asciiTheme="majorHAnsi" w:eastAsia="Calibri" w:hAnsiTheme="majorHAnsi" w:cstheme="majorHAnsi"/>
                <w:b/>
                <w:sz w:val="20"/>
                <w:szCs w:val="20"/>
              </w:rPr>
              <w:t xml:space="preserve"> Extent</w:t>
            </w:r>
          </w:p>
        </w:tc>
        <w:tc>
          <w:tcPr>
            <w:tcW w:w="1255" w:type="dxa"/>
            <w:vMerge w:val="restart"/>
            <w:vAlign w:val="center"/>
          </w:tcPr>
          <w:p w14:paraId="00000278"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7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7A"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7B"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27C"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7D" w14:textId="286F97B1" w:rsidR="000D01CA" w:rsidRPr="00EC58E9" w:rsidRDefault="000D01CA" w:rsidP="000E45FA">
            <w:p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The geometry of the </w:t>
            </w:r>
            <w:sdt>
              <w:sdtPr>
                <w:rPr>
                  <w:rFonts w:asciiTheme="majorHAnsi" w:hAnsiTheme="majorHAnsi" w:cstheme="majorHAnsi"/>
                  <w:sz w:val="20"/>
                  <w:szCs w:val="20"/>
                </w:rPr>
                <w:tag w:val="goog_rdk_42"/>
                <w:id w:val="504022321"/>
              </w:sdtPr>
              <w:sdtContent>
                <w:r w:rsidRPr="00EC58E9">
                  <w:rPr>
                    <w:rFonts w:asciiTheme="majorHAnsi" w:eastAsia="Calibri" w:hAnsiTheme="majorHAnsi" w:cstheme="majorHAnsi"/>
                    <w:sz w:val="20"/>
                    <w:szCs w:val="20"/>
                  </w:rPr>
                  <w:t xml:space="preserve">SAR </w:t>
                </w:r>
              </w:sdtContent>
            </w:sdt>
            <w:r w:rsidRPr="00EC58E9">
              <w:rPr>
                <w:rFonts w:asciiTheme="majorHAnsi" w:eastAsia="Calibri" w:hAnsiTheme="majorHAnsi" w:cstheme="majorHAnsi"/>
                <w:sz w:val="20"/>
                <w:szCs w:val="20"/>
              </w:rPr>
              <w:t>image footprint expressed in WGS84, in a standardised format (e.g., WKT Polygon).</w:t>
            </w:r>
          </w:p>
        </w:tc>
        <w:tc>
          <w:tcPr>
            <w:tcW w:w="2835" w:type="dxa"/>
            <w:vMerge w:val="restart"/>
          </w:tcPr>
          <w:p w14:paraId="1E107991"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791461BA" w14:textId="77777777" w:rsidR="000D01CA" w:rsidRPr="00EC58E9" w:rsidRDefault="000D01CA"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ProductGeographicalExtent</w:t>
            </w:r>
            <w:proofErr w:type="spellEnd"/>
            <w:r w:rsidRPr="00EC58E9">
              <w:rPr>
                <w:rFonts w:asciiTheme="majorHAnsi" w:hAnsiTheme="majorHAnsi" w:cstheme="majorHAnsi"/>
                <w:color w:val="0070C0"/>
                <w:sz w:val="20"/>
                <w:szCs w:val="20"/>
              </w:rPr>
              <w:t>&gt;</w:t>
            </w:r>
          </w:p>
          <w:p w14:paraId="078C9C6F" w14:textId="01C773CC" w:rsidR="000D01CA" w:rsidRPr="00EC58E9" w:rsidRDefault="000D01CA" w:rsidP="00867A8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w:t>
            </w:r>
          </w:p>
          <w:p w14:paraId="00000280" w14:textId="3D464C32" w:rsidR="000D01CA" w:rsidRPr="00EC58E9" w:rsidRDefault="000D01CA" w:rsidP="00867A8D">
            <w:pPr>
              <w:rPr>
                <w:rFonts w:asciiTheme="majorHAnsi" w:hAnsiTheme="majorHAnsi" w:cstheme="majorHAnsi"/>
                <w:color w:val="FF0000"/>
                <w:sz w:val="20"/>
                <w:szCs w:val="20"/>
              </w:rPr>
            </w:pPr>
          </w:p>
        </w:tc>
        <w:tc>
          <w:tcPr>
            <w:tcW w:w="2552" w:type="dxa"/>
            <w:vMerge w:val="restart"/>
          </w:tcPr>
          <w:p w14:paraId="08C9AFCE" w14:textId="7E51D45C"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7BE2F3E7" w14:textId="3C6A1E58" w:rsidTr="00190B56">
        <w:trPr>
          <w:cantSplit/>
        </w:trPr>
        <w:tc>
          <w:tcPr>
            <w:tcW w:w="866" w:type="dxa"/>
            <w:vMerge/>
            <w:vAlign w:val="center"/>
          </w:tcPr>
          <w:p w14:paraId="00000281"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82"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83"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84"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85" w14:textId="4EE281F2"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86"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4E1AEBC3"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4CB3EF16" w14:textId="79D370DA" w:rsidTr="00190B56">
        <w:trPr>
          <w:cantSplit/>
        </w:trPr>
        <w:tc>
          <w:tcPr>
            <w:tcW w:w="866" w:type="dxa"/>
            <w:vMerge w:val="restart"/>
            <w:shd w:val="clear" w:color="auto" w:fill="F0F6FC"/>
            <w:vAlign w:val="center"/>
          </w:tcPr>
          <w:p w14:paraId="00000287"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1.7.9</w:t>
            </w:r>
          </w:p>
        </w:tc>
        <w:tc>
          <w:tcPr>
            <w:tcW w:w="1497" w:type="dxa"/>
            <w:vMerge w:val="restart"/>
            <w:shd w:val="clear" w:color="auto" w:fill="F0F6FC"/>
            <w:vAlign w:val="center"/>
          </w:tcPr>
          <w:p w14:paraId="00000288"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Image Size</w:t>
            </w:r>
          </w:p>
        </w:tc>
        <w:tc>
          <w:tcPr>
            <w:tcW w:w="1255" w:type="dxa"/>
            <w:vMerge w:val="restart"/>
            <w:shd w:val="clear" w:color="auto" w:fill="F0F6FC"/>
            <w:vAlign w:val="center"/>
          </w:tcPr>
          <w:p w14:paraId="00000289"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8A"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8B"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8C"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8D"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8E" w14:textId="0C2E9EDB" w:rsidR="000D01CA" w:rsidRPr="00EC58E9" w:rsidRDefault="000D01CA" w:rsidP="000E45FA">
            <w:p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Image attributes of the CEOS-ARD product:</w:t>
            </w:r>
          </w:p>
          <w:p w14:paraId="0000028F" w14:textId="77777777" w:rsidR="000D01CA" w:rsidRPr="00EC58E9" w:rsidRDefault="000D01CA"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Number of lines</w:t>
            </w:r>
          </w:p>
          <w:p w14:paraId="00000290" w14:textId="65C010A9" w:rsidR="000D01CA" w:rsidRPr="00EC58E9" w:rsidRDefault="000D01CA"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Number of pixels per line</w:t>
            </w:r>
          </w:p>
          <w:p w14:paraId="00000291" w14:textId="77777777" w:rsidR="000D01CA" w:rsidRPr="00EC58E9" w:rsidRDefault="000D01CA"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File header size (if applicable)</w:t>
            </w:r>
          </w:p>
          <w:p w14:paraId="00000292" w14:textId="77777777" w:rsidR="000D01CA" w:rsidRPr="00EC58E9" w:rsidRDefault="000D01CA"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Number of no-data border pixels (if appl.)</w:t>
            </w:r>
          </w:p>
        </w:tc>
        <w:tc>
          <w:tcPr>
            <w:tcW w:w="2835" w:type="dxa"/>
            <w:vMerge w:val="restart"/>
            <w:shd w:val="clear" w:color="auto" w:fill="F0F6FC"/>
          </w:tcPr>
          <w:p w14:paraId="0E2C73CA"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A62C268"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ProductImageSize</w:t>
            </w:r>
            <w:proofErr w:type="spellEnd"/>
            <w:r w:rsidRPr="00EC58E9">
              <w:rPr>
                <w:rFonts w:asciiTheme="majorHAnsi" w:hAnsiTheme="majorHAnsi" w:cstheme="majorHAnsi"/>
                <w:color w:val="0070C0"/>
                <w:sz w:val="20"/>
                <w:szCs w:val="20"/>
              </w:rPr>
              <w:t>&gt;</w:t>
            </w:r>
          </w:p>
          <w:p w14:paraId="19C8E833" w14:textId="77777777" w:rsidR="000D01CA" w:rsidRPr="00EC58E9" w:rsidRDefault="000D01CA" w:rsidP="000E45FA">
            <w:pPr>
              <w:pBdr>
                <w:top w:val="nil"/>
                <w:left w:val="nil"/>
                <w:bottom w:val="nil"/>
                <w:right w:val="nil"/>
                <w:between w:val="nil"/>
              </w:pBd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NumberLines</w:t>
            </w:r>
            <w:proofErr w:type="spellEnd"/>
            <w:r w:rsidRPr="00EC58E9">
              <w:rPr>
                <w:rFonts w:asciiTheme="majorHAnsi" w:hAnsiTheme="majorHAnsi" w:cstheme="majorHAnsi"/>
                <w:color w:val="0070C0"/>
                <w:sz w:val="20"/>
                <w:szCs w:val="20"/>
              </w:rPr>
              <w:t>&gt;</w:t>
            </w:r>
          </w:p>
          <w:p w14:paraId="00000295" w14:textId="4B80ACE4"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NumPixelsPerLine</w:t>
            </w:r>
            <w:proofErr w:type="spellEnd"/>
            <w:r w:rsidRPr="00EC58E9">
              <w:rPr>
                <w:rFonts w:asciiTheme="majorHAnsi" w:hAnsiTheme="majorHAnsi" w:cstheme="majorHAnsi"/>
                <w:color w:val="0070C0"/>
                <w:sz w:val="20"/>
                <w:szCs w:val="20"/>
              </w:rPr>
              <w:t xml:space="preserve">&gt;          </w:t>
            </w:r>
          </w:p>
        </w:tc>
        <w:tc>
          <w:tcPr>
            <w:tcW w:w="2552" w:type="dxa"/>
            <w:vMerge w:val="restart"/>
            <w:shd w:val="clear" w:color="auto" w:fill="F0F6FC"/>
          </w:tcPr>
          <w:p w14:paraId="3F9D534E" w14:textId="561BD59F"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2DE7F6BC" w14:textId="1191B7C6" w:rsidTr="00190B56">
        <w:trPr>
          <w:cantSplit/>
        </w:trPr>
        <w:tc>
          <w:tcPr>
            <w:tcW w:w="866" w:type="dxa"/>
            <w:vMerge/>
            <w:vAlign w:val="center"/>
          </w:tcPr>
          <w:p w14:paraId="00000296"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97"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9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99"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9A" w14:textId="62A0010C"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9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1E43D1A4"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36F158AC" w14:textId="2ACE4896" w:rsidTr="00190B56">
        <w:trPr>
          <w:cantSplit/>
        </w:trPr>
        <w:tc>
          <w:tcPr>
            <w:tcW w:w="866" w:type="dxa"/>
            <w:vMerge w:val="restart"/>
            <w:vAlign w:val="center"/>
          </w:tcPr>
          <w:p w14:paraId="0000029C"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1.7.10</w:t>
            </w:r>
          </w:p>
        </w:tc>
        <w:tc>
          <w:tcPr>
            <w:tcW w:w="1497" w:type="dxa"/>
            <w:vMerge w:val="restart"/>
            <w:vAlign w:val="center"/>
          </w:tcPr>
          <w:p w14:paraId="0000029D" w14:textId="77777777" w:rsidR="000D01CA" w:rsidRPr="00EC58E9" w:rsidRDefault="000D01CA" w:rsidP="000E45FA">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 xml:space="preserve">Product </w:t>
            </w:r>
          </w:p>
          <w:p w14:paraId="0000029E"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Pixel Coordinate Convention</w:t>
            </w:r>
          </w:p>
        </w:tc>
        <w:tc>
          <w:tcPr>
            <w:tcW w:w="1255" w:type="dxa"/>
            <w:vMerge w:val="restart"/>
            <w:vAlign w:val="center"/>
          </w:tcPr>
          <w:p w14:paraId="0000029F"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A0"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A1"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A2"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2A3"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A4"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Coordinate referring to the Centre, or the Upper Left Corner or the Lower Left Corner of a pixel.  Values are [pixel centre, pixel ULC or pixel LLC].</w:t>
            </w:r>
          </w:p>
        </w:tc>
        <w:tc>
          <w:tcPr>
            <w:tcW w:w="2835" w:type="dxa"/>
            <w:vMerge w:val="restart"/>
          </w:tcPr>
          <w:p w14:paraId="11010FDB"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00002A7" w14:textId="70CA067E"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PixelCoordinateConvention</w:t>
            </w:r>
            <w:proofErr w:type="spellEnd"/>
            <w:r w:rsidRPr="00EC58E9">
              <w:rPr>
                <w:rFonts w:asciiTheme="majorHAnsi" w:hAnsiTheme="majorHAnsi" w:cstheme="majorHAnsi"/>
                <w:color w:val="0070C0"/>
                <w:sz w:val="20"/>
                <w:szCs w:val="20"/>
              </w:rPr>
              <w:t xml:space="preserve">&gt; </w:t>
            </w:r>
          </w:p>
        </w:tc>
        <w:tc>
          <w:tcPr>
            <w:tcW w:w="2552" w:type="dxa"/>
            <w:vMerge w:val="restart"/>
          </w:tcPr>
          <w:p w14:paraId="46C36B53" w14:textId="3627C38B"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63E3982C" w14:textId="51F917E8" w:rsidTr="00190B56">
        <w:trPr>
          <w:cantSplit/>
        </w:trPr>
        <w:tc>
          <w:tcPr>
            <w:tcW w:w="866" w:type="dxa"/>
            <w:vMerge/>
            <w:vAlign w:val="center"/>
          </w:tcPr>
          <w:p w14:paraId="000002A8"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A9"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AA"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AB"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AC" w14:textId="2F5504EC"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AD"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C17076E"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2D51BA16" w14:textId="7A84F33B" w:rsidTr="00190B56">
        <w:trPr>
          <w:cantSplit/>
          <w:trHeight w:val="1717"/>
        </w:trPr>
        <w:tc>
          <w:tcPr>
            <w:tcW w:w="866" w:type="dxa"/>
            <w:vMerge w:val="restart"/>
            <w:shd w:val="clear" w:color="auto" w:fill="F0F6FC"/>
            <w:vAlign w:val="center"/>
          </w:tcPr>
          <w:p w14:paraId="000002AE"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1.7.11</w:t>
            </w:r>
          </w:p>
        </w:tc>
        <w:tc>
          <w:tcPr>
            <w:tcW w:w="1497" w:type="dxa"/>
            <w:vMerge w:val="restart"/>
            <w:shd w:val="clear" w:color="auto" w:fill="F0F6FC"/>
            <w:vAlign w:val="center"/>
          </w:tcPr>
          <w:p w14:paraId="000002AF" w14:textId="77777777" w:rsidR="000D01CA" w:rsidRPr="00EC58E9" w:rsidRDefault="000D01CA"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Product Coordinate Reference System</w:t>
            </w:r>
          </w:p>
        </w:tc>
        <w:tc>
          <w:tcPr>
            <w:tcW w:w="1255" w:type="dxa"/>
            <w:vMerge w:val="restart"/>
            <w:shd w:val="clear" w:color="auto" w:fill="F0F6FC"/>
            <w:vAlign w:val="center"/>
          </w:tcPr>
          <w:p w14:paraId="000002B0"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B1"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B2" w14:textId="77777777" w:rsidR="000D01CA" w:rsidRPr="00EC58E9" w:rsidRDefault="000D01CA"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2B3" w14:textId="77777777" w:rsidR="000D01CA" w:rsidRPr="00EC58E9" w:rsidRDefault="000D01CA"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B4"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B5" w14:textId="77777777" w:rsidR="000D01CA" w:rsidRPr="00EC58E9" w:rsidRDefault="000D01CA" w:rsidP="000E45FA">
            <w:pPr>
              <w:pBdr>
                <w:top w:val="nil"/>
                <w:left w:val="nil"/>
                <w:bottom w:val="nil"/>
                <w:right w:val="nil"/>
                <w:between w:val="nil"/>
              </w:pBd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The metadata lists the map projection (or geographical coordinates, if applicable) that was used and any relevant parameters required to geolocate data in that map projection, expressed in a standardised format (e.g., WKT). </w:t>
            </w:r>
          </w:p>
          <w:p w14:paraId="000002B7" w14:textId="77777777"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Indicate EPSG code, if defined for the CRS.</w:t>
            </w:r>
          </w:p>
        </w:tc>
        <w:tc>
          <w:tcPr>
            <w:tcW w:w="2835" w:type="dxa"/>
            <w:vMerge w:val="restart"/>
            <w:shd w:val="clear" w:color="auto" w:fill="F0F6FC"/>
          </w:tcPr>
          <w:p w14:paraId="5F53C5E9" w14:textId="77777777" w:rsidR="000D01CA" w:rsidRPr="00EC58E9" w:rsidRDefault="000D01CA"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2BDC72C8" w14:textId="77777777" w:rsidR="000D01CA" w:rsidRPr="00EC58E9" w:rsidRDefault="000D01CA" w:rsidP="000E45FA">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CoordinateReferenceSystem</w:t>
            </w:r>
            <w:proofErr w:type="spellEnd"/>
            <w:r w:rsidRPr="00EC58E9">
              <w:rPr>
                <w:rFonts w:asciiTheme="majorHAnsi" w:hAnsiTheme="majorHAnsi" w:cstheme="majorHAnsi"/>
                <w:color w:val="0070C0"/>
                <w:sz w:val="20"/>
                <w:szCs w:val="20"/>
              </w:rPr>
              <w:t>&gt;</w:t>
            </w:r>
          </w:p>
          <w:p w14:paraId="000002BA" w14:textId="633BABD9" w:rsidR="000D01CA" w:rsidRPr="00EC58E9" w:rsidRDefault="000D01CA" w:rsidP="000E45FA">
            <w:pPr>
              <w:spacing w:after="200"/>
              <w:rPr>
                <w:rFonts w:asciiTheme="majorHAnsi" w:eastAsia="Calibri" w:hAnsiTheme="majorHAnsi" w:cstheme="majorHAnsi"/>
                <w:color w:val="4F81BD" w:themeColor="accent1"/>
                <w:sz w:val="20"/>
                <w:szCs w:val="20"/>
              </w:rPr>
            </w:pPr>
            <w:r w:rsidRPr="00EC58E9">
              <w:rPr>
                <w:rFonts w:asciiTheme="majorHAnsi" w:hAnsiTheme="majorHAnsi" w:cstheme="majorHAnsi"/>
                <w:color w:val="0070C0"/>
                <w:sz w:val="20"/>
                <w:szCs w:val="20"/>
              </w:rPr>
              <w:t>Provided in WKT format. EPSG also provided</w:t>
            </w:r>
          </w:p>
        </w:tc>
        <w:tc>
          <w:tcPr>
            <w:tcW w:w="2552" w:type="dxa"/>
            <w:vMerge w:val="restart"/>
            <w:shd w:val="clear" w:color="auto" w:fill="F0F6FC"/>
          </w:tcPr>
          <w:p w14:paraId="59740A54" w14:textId="415F3986" w:rsidR="000D01CA" w:rsidRPr="00EC58E9" w:rsidRDefault="005E1409"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D01CA" w:rsidRPr="00EC58E9" w14:paraId="335C9943" w14:textId="53BD27EF" w:rsidTr="00190B56">
        <w:trPr>
          <w:cantSplit/>
        </w:trPr>
        <w:tc>
          <w:tcPr>
            <w:tcW w:w="866" w:type="dxa"/>
            <w:vMerge/>
            <w:vAlign w:val="center"/>
          </w:tcPr>
          <w:p w14:paraId="000002BB"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BC"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BD"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BE" w14:textId="77777777" w:rsidR="000D01CA" w:rsidRPr="00EC58E9" w:rsidRDefault="000D01CA"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BF" w14:textId="6BAAAA39" w:rsidR="000D01CA" w:rsidRPr="00EC58E9" w:rsidRDefault="000D01CA"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C0" w14:textId="77777777" w:rsidR="000D01CA" w:rsidRPr="00EC58E9" w:rsidRDefault="000D01CA"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1AB1D97D"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02706CD2" w14:textId="33F145D6" w:rsidTr="00190B56">
        <w:trPr>
          <w:cantSplit/>
          <w:trHeight w:val="4410"/>
        </w:trPr>
        <w:tc>
          <w:tcPr>
            <w:tcW w:w="866" w:type="dxa"/>
            <w:vMerge w:val="restart"/>
            <w:vAlign w:val="center"/>
          </w:tcPr>
          <w:p w14:paraId="000002C1"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1.7.12</w:t>
            </w:r>
          </w:p>
        </w:tc>
        <w:tc>
          <w:tcPr>
            <w:tcW w:w="1497" w:type="dxa"/>
            <w:vMerge w:val="restart"/>
            <w:vAlign w:val="center"/>
          </w:tcPr>
          <w:p w14:paraId="000002C2"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Look Direction Polynomials</w:t>
            </w:r>
          </w:p>
        </w:tc>
        <w:tc>
          <w:tcPr>
            <w:tcW w:w="1255" w:type="dxa"/>
            <w:vMerge w:val="restart"/>
            <w:vAlign w:val="center"/>
          </w:tcPr>
          <w:p w14:paraId="000002C3" w14:textId="77777777" w:rsidR="000D01CA" w:rsidRPr="00EC58E9" w:rsidRDefault="000D01CA" w:rsidP="00313FF0">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w:t>
            </w:r>
            <w:r w:rsidRPr="00EC58E9">
              <w:rPr>
                <w:rFonts w:asciiTheme="majorHAnsi" w:eastAsia="Calibri" w:hAnsiTheme="majorHAnsi" w:cstheme="majorHAnsi"/>
                <w:strike/>
                <w:sz w:val="20"/>
                <w:szCs w:val="20"/>
              </w:rPr>
              <w:t>ORB]</w:t>
            </w:r>
          </w:p>
        </w:tc>
        <w:tc>
          <w:tcPr>
            <w:tcW w:w="6825" w:type="dxa"/>
            <w:vAlign w:val="center"/>
          </w:tcPr>
          <w:p w14:paraId="000002C4"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2C6" w14:textId="446E9BAF" w:rsidR="000D01CA" w:rsidRPr="00EC58E9" w:rsidRDefault="000D01CA" w:rsidP="00313FF0">
            <w:pP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In case the per-pixel item 2.11 (Look Direction Image) is not provided, then a list of the polynomial coefficients ai necessary to reconstruct the look direction angle*, together with an estimate of the added error from use of polynomial vs. per-pixel more accurate values, shall be provided. </w:t>
            </w:r>
          </w:p>
          <w:p w14:paraId="000002C7" w14:textId="77777777"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Example polynomial:</w:t>
            </w:r>
          </w:p>
          <w:p w14:paraId="000002C9" w14:textId="683152F0" w:rsidR="000D01CA" w:rsidRPr="00EC58E9" w:rsidRDefault="000D01CA" w:rsidP="00313FF0">
            <w:pPr>
              <w:rPr>
                <w:rFonts w:asciiTheme="majorHAnsi" w:eastAsia="Calibri" w:hAnsiTheme="majorHAnsi" w:cstheme="majorHAnsi"/>
                <w:sz w:val="20"/>
                <w:szCs w:val="20"/>
              </w:rPr>
            </w:pPr>
            <w:proofErr w:type="spellStart"/>
            <w:r w:rsidRPr="00EC58E9">
              <w:rPr>
                <w:rFonts w:asciiTheme="majorHAnsi" w:eastAsia="Calibri" w:hAnsiTheme="majorHAnsi" w:cstheme="majorHAnsi"/>
                <w:sz w:val="20"/>
                <w:szCs w:val="20"/>
              </w:rPr>
              <w:t>LookDir</w:t>
            </w:r>
            <w:proofErr w:type="spellEnd"/>
            <w:r w:rsidRPr="00EC58E9">
              <w:rPr>
                <w:rFonts w:asciiTheme="majorHAnsi" w:eastAsia="Calibri" w:hAnsiTheme="majorHAnsi" w:cstheme="majorHAnsi"/>
                <w:sz w:val="20"/>
                <w:szCs w:val="20"/>
              </w:rPr>
              <w:t xml:space="preserve"> = a</w:t>
            </w:r>
            <w:r w:rsidRPr="00EC58E9">
              <w:rPr>
                <w:rFonts w:asciiTheme="majorHAnsi" w:eastAsia="Calibri" w:hAnsiTheme="majorHAnsi" w:cstheme="majorHAnsi"/>
                <w:sz w:val="20"/>
                <w:szCs w:val="20"/>
                <w:vertAlign w:val="subscript"/>
              </w:rPr>
              <w:t>1</w:t>
            </w:r>
            <w:r w:rsidRPr="00EC58E9">
              <w:rPr>
                <w:rFonts w:asciiTheme="majorHAnsi" w:eastAsia="Calibri" w:hAnsiTheme="majorHAnsi" w:cstheme="majorHAnsi"/>
                <w:sz w:val="20"/>
                <w:szCs w:val="20"/>
              </w:rPr>
              <w:t>Lat</w:t>
            </w:r>
            <w:r w:rsidRPr="00EC58E9">
              <w:rPr>
                <w:rFonts w:asciiTheme="majorHAnsi" w:eastAsia="Calibri" w:hAnsiTheme="majorHAnsi" w:cstheme="majorHAnsi"/>
                <w:sz w:val="20"/>
                <w:szCs w:val="20"/>
                <w:vertAlign w:val="superscript"/>
              </w:rPr>
              <w:t>2</w:t>
            </w:r>
            <w:r w:rsidRPr="00EC58E9">
              <w:rPr>
                <w:rFonts w:asciiTheme="majorHAnsi" w:eastAsia="Calibri" w:hAnsiTheme="majorHAnsi" w:cstheme="majorHAnsi"/>
                <w:sz w:val="20"/>
                <w:szCs w:val="20"/>
              </w:rPr>
              <w:t xml:space="preserve"> + a</w:t>
            </w:r>
            <w:r w:rsidRPr="00EC58E9">
              <w:rPr>
                <w:rFonts w:asciiTheme="majorHAnsi" w:eastAsia="Calibri" w:hAnsiTheme="majorHAnsi" w:cstheme="majorHAnsi"/>
                <w:sz w:val="20"/>
                <w:szCs w:val="20"/>
                <w:vertAlign w:val="subscript"/>
              </w:rPr>
              <w:t>2</w:t>
            </w:r>
            <w:r w:rsidRPr="00EC58E9">
              <w:rPr>
                <w:rFonts w:asciiTheme="majorHAnsi" w:eastAsia="Calibri" w:hAnsiTheme="majorHAnsi" w:cstheme="majorHAnsi"/>
                <w:sz w:val="20"/>
                <w:szCs w:val="20"/>
              </w:rPr>
              <w:t>Lon</w:t>
            </w:r>
            <w:r w:rsidRPr="00EC58E9">
              <w:rPr>
                <w:rFonts w:asciiTheme="majorHAnsi" w:eastAsia="Calibri" w:hAnsiTheme="majorHAnsi" w:cstheme="majorHAnsi"/>
                <w:sz w:val="20"/>
                <w:szCs w:val="20"/>
                <w:vertAlign w:val="superscript"/>
              </w:rPr>
              <w:t>2</w:t>
            </w:r>
            <w:r w:rsidRPr="00EC58E9">
              <w:rPr>
                <w:rFonts w:asciiTheme="majorHAnsi" w:eastAsia="Calibri" w:hAnsiTheme="majorHAnsi" w:cstheme="majorHAnsi"/>
                <w:sz w:val="20"/>
                <w:szCs w:val="20"/>
              </w:rPr>
              <w:t xml:space="preserve"> + a</w:t>
            </w:r>
            <w:r w:rsidRPr="00EC58E9">
              <w:rPr>
                <w:rFonts w:asciiTheme="majorHAnsi" w:eastAsia="Calibri" w:hAnsiTheme="majorHAnsi" w:cstheme="majorHAnsi"/>
                <w:sz w:val="20"/>
                <w:szCs w:val="20"/>
                <w:vertAlign w:val="subscript"/>
              </w:rPr>
              <w:t>3</w:t>
            </w:r>
            <w:r w:rsidRPr="00EC58E9">
              <w:rPr>
                <w:rFonts w:asciiTheme="majorHAnsi" w:eastAsia="Calibri" w:hAnsiTheme="majorHAnsi" w:cstheme="majorHAnsi"/>
                <w:sz w:val="20"/>
                <w:szCs w:val="20"/>
              </w:rPr>
              <w:t>LatLon + a</w:t>
            </w:r>
            <w:r w:rsidRPr="00EC58E9">
              <w:rPr>
                <w:rFonts w:asciiTheme="majorHAnsi" w:eastAsia="Calibri" w:hAnsiTheme="majorHAnsi" w:cstheme="majorHAnsi"/>
                <w:sz w:val="20"/>
                <w:szCs w:val="20"/>
                <w:vertAlign w:val="subscript"/>
              </w:rPr>
              <w:t>4</w:t>
            </w:r>
            <w:r w:rsidRPr="00EC58E9">
              <w:rPr>
                <w:rFonts w:asciiTheme="majorHAnsi" w:eastAsia="Calibri" w:hAnsiTheme="majorHAnsi" w:cstheme="majorHAnsi"/>
                <w:sz w:val="20"/>
                <w:szCs w:val="20"/>
              </w:rPr>
              <w:t>Lat + a</w:t>
            </w:r>
            <w:r w:rsidRPr="00EC58E9">
              <w:rPr>
                <w:rFonts w:asciiTheme="majorHAnsi" w:eastAsia="Calibri" w:hAnsiTheme="majorHAnsi" w:cstheme="majorHAnsi"/>
                <w:sz w:val="20"/>
                <w:szCs w:val="20"/>
                <w:vertAlign w:val="subscript"/>
              </w:rPr>
              <w:t>5</w:t>
            </w:r>
            <w:r w:rsidRPr="00EC58E9">
              <w:rPr>
                <w:rFonts w:asciiTheme="majorHAnsi" w:eastAsia="Calibri" w:hAnsiTheme="majorHAnsi" w:cstheme="majorHAnsi"/>
                <w:sz w:val="20"/>
                <w:szCs w:val="20"/>
              </w:rPr>
              <w:t>Lon + a</w:t>
            </w:r>
            <w:r w:rsidRPr="00EC58E9">
              <w:rPr>
                <w:rFonts w:asciiTheme="majorHAnsi" w:eastAsia="Calibri" w:hAnsiTheme="majorHAnsi" w:cstheme="majorHAnsi"/>
                <w:sz w:val="20"/>
                <w:szCs w:val="20"/>
                <w:vertAlign w:val="subscript"/>
              </w:rPr>
              <w:t>6</w:t>
            </w:r>
          </w:p>
          <w:p w14:paraId="000002CB" w14:textId="7808718B" w:rsidR="000D01CA" w:rsidRPr="00EC58E9" w:rsidRDefault="000D01CA" w:rsidP="00313FF0">
            <w:pPr>
              <w:spacing w:before="120"/>
              <w:rPr>
                <w:rFonts w:asciiTheme="majorHAnsi" w:eastAsia="Calibri" w:hAnsiTheme="majorHAnsi" w:cstheme="majorHAnsi"/>
                <w:sz w:val="20"/>
                <w:szCs w:val="20"/>
                <w:lang w:val="fr-CA"/>
              </w:rPr>
            </w:pPr>
            <w:proofErr w:type="spellStart"/>
            <w:r w:rsidRPr="00EC58E9">
              <w:rPr>
                <w:rFonts w:asciiTheme="majorHAnsi" w:eastAsia="Calibri" w:hAnsiTheme="majorHAnsi" w:cstheme="majorHAnsi"/>
                <w:sz w:val="20"/>
                <w:szCs w:val="20"/>
                <w:lang w:val="fr-CA"/>
              </w:rPr>
              <w:t>where</w:t>
            </w:r>
            <w:proofErr w:type="spellEnd"/>
            <w:r w:rsidRPr="00EC58E9">
              <w:rPr>
                <w:rFonts w:asciiTheme="majorHAnsi" w:eastAsia="Calibri" w:hAnsiTheme="majorHAnsi" w:cstheme="majorHAnsi"/>
                <w:sz w:val="20"/>
                <w:szCs w:val="20"/>
                <w:lang w:val="fr-CA"/>
              </w:rPr>
              <w:t>:</w:t>
            </w:r>
          </w:p>
          <w:p w14:paraId="000002CC" w14:textId="77777777" w:rsidR="000D01CA" w:rsidRPr="00EC58E9" w:rsidRDefault="000D01CA" w:rsidP="00313FF0">
            <w:pPr>
              <w:rPr>
                <w:rFonts w:asciiTheme="majorHAnsi" w:eastAsia="Calibri" w:hAnsiTheme="majorHAnsi" w:cstheme="majorHAnsi"/>
                <w:sz w:val="20"/>
                <w:szCs w:val="20"/>
                <w:lang w:val="fr-CA"/>
              </w:rPr>
            </w:pPr>
            <w:r w:rsidRPr="00EC58E9">
              <w:rPr>
                <w:rFonts w:asciiTheme="majorHAnsi" w:eastAsia="Calibri" w:hAnsiTheme="majorHAnsi" w:cstheme="majorHAnsi"/>
                <w:sz w:val="20"/>
                <w:szCs w:val="20"/>
                <w:lang w:val="fr-CA"/>
              </w:rPr>
              <w:t>a</w:t>
            </w:r>
            <w:r w:rsidRPr="00EC58E9">
              <w:rPr>
                <w:rFonts w:asciiTheme="majorHAnsi" w:eastAsia="Calibri" w:hAnsiTheme="majorHAnsi" w:cstheme="majorHAnsi"/>
                <w:sz w:val="20"/>
                <w:szCs w:val="20"/>
                <w:vertAlign w:val="subscript"/>
                <w:lang w:val="fr-CA"/>
              </w:rPr>
              <w:t>i</w:t>
            </w:r>
            <w:r w:rsidRPr="00EC58E9">
              <w:rPr>
                <w:rFonts w:asciiTheme="majorHAnsi" w:eastAsia="Calibri" w:hAnsiTheme="majorHAnsi" w:cstheme="majorHAnsi"/>
                <w:sz w:val="20"/>
                <w:szCs w:val="20"/>
                <w:lang w:val="fr-CA"/>
              </w:rPr>
              <w:t xml:space="preserve"> = polynomial coefficients</w:t>
            </w:r>
          </w:p>
          <w:p w14:paraId="000002CD" w14:textId="77777777" w:rsidR="000D01CA" w:rsidRPr="00EC58E9" w:rsidRDefault="000D01CA" w:rsidP="00313FF0">
            <w:pPr>
              <w:rPr>
                <w:rFonts w:asciiTheme="majorHAnsi" w:eastAsia="Calibri" w:hAnsiTheme="majorHAnsi" w:cstheme="majorHAnsi"/>
                <w:sz w:val="20"/>
                <w:szCs w:val="20"/>
                <w:lang w:val="fr-CA"/>
              </w:rPr>
            </w:pPr>
            <w:proofErr w:type="spellStart"/>
            <w:r w:rsidRPr="00EC58E9">
              <w:rPr>
                <w:rFonts w:asciiTheme="majorHAnsi" w:eastAsia="Calibri" w:hAnsiTheme="majorHAnsi" w:cstheme="majorHAnsi"/>
                <w:sz w:val="20"/>
                <w:szCs w:val="20"/>
                <w:lang w:val="fr-CA"/>
              </w:rPr>
              <w:t>Lat</w:t>
            </w:r>
            <w:proofErr w:type="spellEnd"/>
            <w:r w:rsidRPr="00EC58E9">
              <w:rPr>
                <w:rFonts w:asciiTheme="majorHAnsi" w:eastAsia="Calibri" w:hAnsiTheme="majorHAnsi" w:cstheme="majorHAnsi"/>
                <w:sz w:val="20"/>
                <w:szCs w:val="20"/>
                <w:lang w:val="fr-CA"/>
              </w:rPr>
              <w:t xml:space="preserve"> = latitude </w:t>
            </w:r>
          </w:p>
          <w:p w14:paraId="000002CE" w14:textId="77777777"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Lon = longitude</w:t>
            </w:r>
          </w:p>
          <w:p w14:paraId="000002CF" w14:textId="7479B87A"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Lat and Lon are the related coordinates in the product map units [‘m’, ‘</w:t>
            </w:r>
            <w:proofErr w:type="spellStart"/>
            <w:r w:rsidRPr="00EC58E9">
              <w:rPr>
                <w:rFonts w:asciiTheme="majorHAnsi" w:eastAsia="Calibri" w:hAnsiTheme="majorHAnsi" w:cstheme="majorHAnsi"/>
                <w:sz w:val="20"/>
                <w:szCs w:val="20"/>
              </w:rPr>
              <w:t>deg</w:t>
            </w:r>
            <w:proofErr w:type="spellEnd"/>
            <w:r w:rsidRPr="00EC58E9">
              <w:rPr>
                <w:rFonts w:asciiTheme="majorHAnsi" w:eastAsia="Calibri" w:hAnsiTheme="majorHAnsi" w:cstheme="majorHAnsi"/>
                <w:sz w:val="20"/>
                <w:szCs w:val="20"/>
              </w:rPr>
              <w:t>’, ‘arcsec’]</w:t>
            </w:r>
          </w:p>
          <w:p w14:paraId="000002D0" w14:textId="77777777" w:rsidR="000D01CA" w:rsidRPr="00EC58E9" w:rsidRDefault="000D01CA" w:rsidP="00313FF0">
            <w:pPr>
              <w:rPr>
                <w:rFonts w:asciiTheme="majorHAnsi" w:eastAsia="Calibri" w:hAnsiTheme="majorHAnsi" w:cstheme="majorHAnsi"/>
                <w:sz w:val="20"/>
                <w:szCs w:val="20"/>
              </w:rPr>
            </w:pPr>
          </w:p>
          <w:p w14:paraId="000002D1" w14:textId="37773496" w:rsidR="000D01CA" w:rsidRPr="000D01CA" w:rsidRDefault="000D01CA" w:rsidP="00313FF0">
            <w:pPr>
              <w:rPr>
                <w:rFonts w:asciiTheme="majorHAnsi" w:eastAsia="Calibri" w:hAnsiTheme="majorHAnsi" w:cstheme="majorHAnsi"/>
                <w:i/>
                <w:iCs/>
                <w:sz w:val="16"/>
                <w:szCs w:val="16"/>
              </w:rPr>
            </w:pPr>
            <w:r w:rsidRPr="000D01CA">
              <w:rPr>
                <w:rFonts w:asciiTheme="majorHAnsi" w:eastAsia="Calibri" w:hAnsiTheme="majorHAnsi" w:cstheme="majorHAnsi"/>
                <w:i/>
                <w:iCs/>
                <w:sz w:val="16"/>
                <w:szCs w:val="16"/>
              </w:rPr>
              <w:t>* The look direction angle represents the planar angle between north and each range direction. It is not constant in range, especially close to the poles.</w:t>
            </w:r>
          </w:p>
        </w:tc>
        <w:tc>
          <w:tcPr>
            <w:tcW w:w="2835" w:type="dxa"/>
            <w:vMerge w:val="restart"/>
            <w:vAlign w:val="center"/>
          </w:tcPr>
          <w:p w14:paraId="6EB6BF57" w14:textId="77777777" w:rsidR="000D01CA" w:rsidRPr="00EC58E9" w:rsidRDefault="000D01CA" w:rsidP="00313FF0">
            <w:pPr>
              <w:spacing w:after="200"/>
              <w:rPr>
                <w:rFonts w:asciiTheme="majorHAnsi" w:eastAsia="Calibri" w:hAnsiTheme="majorHAnsi" w:cstheme="majorHAnsi"/>
                <w:color w:val="4F81BD" w:themeColor="accent1"/>
                <w:sz w:val="20"/>
                <w:szCs w:val="20"/>
              </w:rPr>
            </w:pPr>
            <w:r w:rsidRPr="00EC58E9">
              <w:rPr>
                <w:rFonts w:asciiTheme="majorHAnsi" w:eastAsia="Calibri" w:hAnsiTheme="majorHAnsi" w:cstheme="majorHAnsi"/>
                <w:b/>
                <w:color w:val="FFFFFF"/>
                <w:sz w:val="20"/>
                <w:szCs w:val="20"/>
              </w:rPr>
              <w:t>Self-Assessment</w:t>
            </w:r>
          </w:p>
          <w:p w14:paraId="3CE60CE0" w14:textId="5B024913" w:rsidR="000D01CA" w:rsidRPr="00EC58E9" w:rsidRDefault="000D01CA" w:rsidP="00EC312E">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applicable for NRB</w:t>
            </w:r>
          </w:p>
          <w:p w14:paraId="000002D4" w14:textId="017E8B68" w:rsidR="000D01CA" w:rsidRPr="00EC58E9" w:rsidRDefault="000D01CA" w:rsidP="00313FF0">
            <w:pPr>
              <w:spacing w:after="200"/>
              <w:rPr>
                <w:rFonts w:asciiTheme="majorHAnsi" w:eastAsia="Calibri" w:hAnsiTheme="majorHAnsi" w:cstheme="majorHAnsi"/>
                <w:color w:val="4F81BD" w:themeColor="accent1"/>
                <w:sz w:val="20"/>
                <w:szCs w:val="20"/>
              </w:rPr>
            </w:pPr>
          </w:p>
        </w:tc>
        <w:tc>
          <w:tcPr>
            <w:tcW w:w="2552" w:type="dxa"/>
            <w:vMerge w:val="restart"/>
          </w:tcPr>
          <w:p w14:paraId="4A10E9C6" w14:textId="54A049B0" w:rsidR="000D01CA" w:rsidRPr="00EC58E9" w:rsidRDefault="005E1409" w:rsidP="00344AF2">
            <w:pPr>
              <w:spacing w:after="200"/>
              <w:jc w:val="center"/>
              <w:rPr>
                <w:rFonts w:asciiTheme="majorHAnsi" w:eastAsia="Calibri" w:hAnsiTheme="majorHAnsi" w:cstheme="majorHAnsi"/>
                <w:b/>
                <w:color w:val="FFFFFF"/>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0D01CA" w:rsidRPr="00EC58E9" w14:paraId="2E0B60B9" w14:textId="05E53244" w:rsidTr="00190B56">
        <w:trPr>
          <w:cantSplit/>
          <w:trHeight w:val="699"/>
        </w:trPr>
        <w:tc>
          <w:tcPr>
            <w:tcW w:w="866" w:type="dxa"/>
            <w:vMerge/>
            <w:vAlign w:val="center"/>
          </w:tcPr>
          <w:p w14:paraId="000002D5"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D6"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D7"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D8"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D9" w14:textId="0D513A68"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DA"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44C60C4E"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058A680A" w14:textId="7CD2EF9D" w:rsidTr="00190B56">
        <w:trPr>
          <w:cantSplit/>
          <w:trHeight w:val="1568"/>
        </w:trPr>
        <w:tc>
          <w:tcPr>
            <w:tcW w:w="866" w:type="dxa"/>
            <w:vMerge w:val="restart"/>
            <w:shd w:val="clear" w:color="auto" w:fill="F0F6FC"/>
            <w:vAlign w:val="center"/>
          </w:tcPr>
          <w:p w14:paraId="000002DB"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1.7.13</w:t>
            </w:r>
          </w:p>
        </w:tc>
        <w:tc>
          <w:tcPr>
            <w:tcW w:w="1497" w:type="dxa"/>
            <w:vMerge w:val="restart"/>
            <w:shd w:val="clear" w:color="auto" w:fill="F0F6FC"/>
            <w:vAlign w:val="center"/>
          </w:tcPr>
          <w:p w14:paraId="000002DC"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Radar Unit Look Vector</w:t>
            </w:r>
          </w:p>
        </w:tc>
        <w:tc>
          <w:tcPr>
            <w:tcW w:w="1255" w:type="dxa"/>
            <w:vMerge w:val="restart"/>
            <w:shd w:val="clear" w:color="auto" w:fill="F0F6FC"/>
            <w:vAlign w:val="center"/>
          </w:tcPr>
          <w:p w14:paraId="000002DD" w14:textId="77777777" w:rsidR="000D01CA" w:rsidRPr="00EC58E9" w:rsidRDefault="000D01CA" w:rsidP="00313FF0">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DE" w14:textId="77777777"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b/>
                <w:sz w:val="20"/>
                <w:szCs w:val="20"/>
                <w:u w:val="single"/>
              </w:rPr>
              <w:t>Threshold (Minimum) Requirements</w:t>
            </w:r>
          </w:p>
          <w:p w14:paraId="000002E0" w14:textId="77345765" w:rsidR="000D01CA" w:rsidRPr="00EC58E9" w:rsidRDefault="000D01CA" w:rsidP="00313FF0">
            <w:pP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000002E1" w14:textId="256D957A" w:rsidR="000D01CA" w:rsidRPr="00EC58E9" w:rsidRDefault="000D01CA" w:rsidP="00313FF0">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Only required if per-pixel metadata 2.12 (Radar Unit Look Vector Grid Image) is not provided.</w:t>
            </w:r>
          </w:p>
        </w:tc>
        <w:tc>
          <w:tcPr>
            <w:tcW w:w="2835" w:type="dxa"/>
            <w:vMerge w:val="restart"/>
            <w:shd w:val="clear" w:color="auto" w:fill="F0F6FC"/>
          </w:tcPr>
          <w:p w14:paraId="76161456" w14:textId="47B3B9F6" w:rsidR="000D01CA" w:rsidRPr="00EC58E9" w:rsidRDefault="000D01CA" w:rsidP="00313FF0">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applicable for NRB</w:t>
            </w:r>
          </w:p>
          <w:p w14:paraId="000002E4" w14:textId="42C3EE36" w:rsidR="000D01CA" w:rsidRPr="00EC58E9" w:rsidRDefault="000D01CA" w:rsidP="00313FF0">
            <w:pPr>
              <w:spacing w:after="200"/>
              <w:rPr>
                <w:rFonts w:asciiTheme="majorHAnsi" w:eastAsia="Calibri" w:hAnsiTheme="majorHAnsi" w:cstheme="majorHAnsi"/>
                <w:color w:val="000000" w:themeColor="text1"/>
                <w:sz w:val="20"/>
                <w:szCs w:val="20"/>
              </w:rPr>
            </w:pPr>
          </w:p>
        </w:tc>
        <w:tc>
          <w:tcPr>
            <w:tcW w:w="2552" w:type="dxa"/>
            <w:vMerge w:val="restart"/>
            <w:shd w:val="clear" w:color="auto" w:fill="F0F6FC"/>
          </w:tcPr>
          <w:p w14:paraId="433F4DB9" w14:textId="41B37481" w:rsidR="000D01CA" w:rsidRPr="00EC58E9" w:rsidRDefault="009A3DEE"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0D01CA" w:rsidRPr="00EC58E9" w14:paraId="29C5EF0C" w14:textId="6E959D6D" w:rsidTr="00190B56">
        <w:trPr>
          <w:cantSplit/>
        </w:trPr>
        <w:tc>
          <w:tcPr>
            <w:tcW w:w="866" w:type="dxa"/>
            <w:vMerge/>
            <w:vAlign w:val="center"/>
          </w:tcPr>
          <w:p w14:paraId="000002E5"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E6"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E7"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E8"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E9" w14:textId="003A5844"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EA"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color w:val="000000" w:themeColor="text1"/>
                <w:sz w:val="20"/>
                <w:szCs w:val="20"/>
              </w:rPr>
            </w:pPr>
          </w:p>
        </w:tc>
        <w:tc>
          <w:tcPr>
            <w:tcW w:w="2552" w:type="dxa"/>
            <w:vMerge/>
          </w:tcPr>
          <w:p w14:paraId="7CC55C06"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000000" w:themeColor="text1"/>
                <w:sz w:val="20"/>
                <w:szCs w:val="20"/>
              </w:rPr>
            </w:pPr>
          </w:p>
        </w:tc>
      </w:tr>
      <w:tr w:rsidR="000D01CA" w:rsidRPr="00EC58E9" w14:paraId="297067AB" w14:textId="3A685515" w:rsidTr="00190B56">
        <w:trPr>
          <w:cantSplit/>
        </w:trPr>
        <w:tc>
          <w:tcPr>
            <w:tcW w:w="866" w:type="dxa"/>
            <w:vMerge w:val="restart"/>
            <w:vAlign w:val="center"/>
          </w:tcPr>
          <w:p w14:paraId="000002EB"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1.7.14</w:t>
            </w:r>
          </w:p>
        </w:tc>
        <w:tc>
          <w:tcPr>
            <w:tcW w:w="1497" w:type="dxa"/>
            <w:vMerge w:val="restart"/>
            <w:vAlign w:val="center"/>
          </w:tcPr>
          <w:p w14:paraId="000002EC"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 xml:space="preserve">Slant Range Sensor to Surface  </w:t>
            </w:r>
          </w:p>
        </w:tc>
        <w:tc>
          <w:tcPr>
            <w:tcW w:w="1255" w:type="dxa"/>
            <w:vMerge w:val="restart"/>
            <w:vAlign w:val="center"/>
          </w:tcPr>
          <w:p w14:paraId="000002ED" w14:textId="77777777" w:rsidR="000D01CA" w:rsidRPr="00EC58E9" w:rsidRDefault="000D01CA" w:rsidP="00313FF0">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825" w:type="dxa"/>
            <w:vAlign w:val="center"/>
          </w:tcPr>
          <w:p w14:paraId="000002EE" w14:textId="77777777"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b/>
                <w:sz w:val="20"/>
                <w:szCs w:val="20"/>
                <w:u w:val="single"/>
              </w:rPr>
              <w:t>Threshold (Minimum) Requirements</w:t>
            </w:r>
          </w:p>
          <w:p w14:paraId="000002EF" w14:textId="359E7832" w:rsidR="000D01CA" w:rsidRPr="00EC58E9" w:rsidRDefault="000D01CA" w:rsidP="00313FF0">
            <w:pPr>
              <w:pBdr>
                <w:top w:val="nil"/>
                <w:left w:val="nil"/>
                <w:bottom w:val="nil"/>
                <w:right w:val="nil"/>
                <w:between w:val="nil"/>
              </w:pBd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Slant range distance from the sensor to the surface, specified at centre of scene.</w:t>
            </w:r>
          </w:p>
          <w:p w14:paraId="000002F0" w14:textId="50BA1D86"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Only required if per-pixel metadata 2.13 (Slant Range Sensor to Surface Image) is not provided.</w:t>
            </w:r>
          </w:p>
        </w:tc>
        <w:tc>
          <w:tcPr>
            <w:tcW w:w="2835" w:type="dxa"/>
            <w:vMerge w:val="restart"/>
          </w:tcPr>
          <w:p w14:paraId="48172ABE" w14:textId="3A3F1E78" w:rsidR="000D01CA" w:rsidRPr="00EC58E9" w:rsidRDefault="000D01CA" w:rsidP="00313FF0">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applicable for NRB</w:t>
            </w:r>
          </w:p>
          <w:p w14:paraId="000002F3" w14:textId="2FE99DC0" w:rsidR="000D01CA" w:rsidRPr="00EC58E9" w:rsidRDefault="000D01CA" w:rsidP="00313FF0">
            <w:pPr>
              <w:spacing w:after="200"/>
              <w:rPr>
                <w:rFonts w:asciiTheme="majorHAnsi" w:eastAsia="Calibri" w:hAnsiTheme="majorHAnsi" w:cstheme="majorHAnsi"/>
                <w:color w:val="000000" w:themeColor="text1"/>
                <w:sz w:val="20"/>
                <w:szCs w:val="20"/>
              </w:rPr>
            </w:pPr>
          </w:p>
        </w:tc>
        <w:tc>
          <w:tcPr>
            <w:tcW w:w="2552" w:type="dxa"/>
            <w:vMerge w:val="restart"/>
          </w:tcPr>
          <w:p w14:paraId="4F94C6B1" w14:textId="34F2943D" w:rsidR="000D01CA" w:rsidRPr="00EC58E9" w:rsidRDefault="009A3DEE"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0D01CA" w:rsidRPr="00EC58E9" w14:paraId="5845C976" w14:textId="199759C2" w:rsidTr="00190B56">
        <w:trPr>
          <w:cantSplit/>
        </w:trPr>
        <w:tc>
          <w:tcPr>
            <w:tcW w:w="866" w:type="dxa"/>
            <w:vMerge/>
            <w:vAlign w:val="center"/>
          </w:tcPr>
          <w:p w14:paraId="000002F4"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F5"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F6"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F7"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2F8" w14:textId="5958C9D2"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2F9"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552" w:type="dxa"/>
            <w:vMerge/>
          </w:tcPr>
          <w:p w14:paraId="5E5B18B4" w14:textId="77777777" w:rsidR="000D01CA" w:rsidRPr="00EC58E9" w:rsidRDefault="000D01CA" w:rsidP="00344AF2">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D01CA" w:rsidRPr="00EC58E9" w14:paraId="084E9281" w14:textId="67CF9831" w:rsidTr="00190B56">
        <w:trPr>
          <w:cantSplit/>
        </w:trPr>
        <w:tc>
          <w:tcPr>
            <w:tcW w:w="866" w:type="dxa"/>
            <w:vMerge w:val="restart"/>
            <w:shd w:val="clear" w:color="auto" w:fill="F0F6FC"/>
            <w:vAlign w:val="center"/>
          </w:tcPr>
          <w:p w14:paraId="000002FA" w14:textId="77777777"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1.7.15</w:t>
            </w:r>
          </w:p>
        </w:tc>
        <w:tc>
          <w:tcPr>
            <w:tcW w:w="1497" w:type="dxa"/>
            <w:vMerge w:val="restart"/>
            <w:shd w:val="clear" w:color="auto" w:fill="F0F6FC"/>
            <w:vAlign w:val="center"/>
          </w:tcPr>
          <w:p w14:paraId="000002FB" w14:textId="060FACCE" w:rsidR="000D01CA" w:rsidRPr="00EC58E9" w:rsidRDefault="000D01CA" w:rsidP="00313FF0">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Reference Orbit</w:t>
            </w:r>
          </w:p>
        </w:tc>
        <w:tc>
          <w:tcPr>
            <w:tcW w:w="1255" w:type="dxa"/>
            <w:vMerge w:val="restart"/>
            <w:shd w:val="clear" w:color="auto" w:fill="F0F6FC"/>
            <w:vAlign w:val="center"/>
          </w:tcPr>
          <w:p w14:paraId="000002FC" w14:textId="77777777" w:rsidR="000D01CA" w:rsidRPr="00EC58E9" w:rsidRDefault="000D01CA" w:rsidP="00313FF0">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2FD" w14:textId="77777777" w:rsidR="000D01CA" w:rsidRPr="00EC58E9" w:rsidRDefault="000D01CA" w:rsidP="00313FF0">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2FE" w14:textId="77777777" w:rsidR="000D01CA" w:rsidRPr="00EC58E9" w:rsidRDefault="000D01CA" w:rsidP="00313FF0">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825" w:type="dxa"/>
            <w:shd w:val="clear" w:color="auto" w:fill="F0F6FC"/>
            <w:vAlign w:val="center"/>
          </w:tcPr>
          <w:p w14:paraId="000002FF"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00" w14:textId="77777777" w:rsidR="000D01CA" w:rsidRPr="00EC58E9" w:rsidRDefault="000D01CA" w:rsidP="00313FF0">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4CE5F43A" w14:textId="3C930996" w:rsidR="000D01CA" w:rsidRPr="00EC58E9" w:rsidRDefault="000D01CA" w:rsidP="00620B09">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2CD73BA6" w14:textId="77777777" w:rsidR="000D01CA" w:rsidRPr="00EC58E9" w:rsidRDefault="000D01CA" w:rsidP="00620B09">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303" w14:textId="5DBC225C" w:rsidR="000D01CA" w:rsidRPr="00EC58E9" w:rsidRDefault="000D01CA" w:rsidP="00313FF0">
            <w:pPr>
              <w:spacing w:after="200"/>
              <w:rPr>
                <w:rFonts w:asciiTheme="majorHAnsi" w:eastAsia="Calibri" w:hAnsiTheme="majorHAnsi" w:cstheme="majorHAnsi"/>
                <w:color w:val="4F81BD" w:themeColor="accent1"/>
                <w:sz w:val="20"/>
                <w:szCs w:val="20"/>
              </w:rPr>
            </w:pPr>
          </w:p>
        </w:tc>
        <w:tc>
          <w:tcPr>
            <w:tcW w:w="2552" w:type="dxa"/>
            <w:vMerge w:val="restart"/>
            <w:shd w:val="clear" w:color="auto" w:fill="F0F6FC"/>
          </w:tcPr>
          <w:p w14:paraId="220E71BC" w14:textId="15464685" w:rsidR="000D01CA" w:rsidRPr="00EC58E9" w:rsidRDefault="009A3DEE"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D01CA" w:rsidRPr="00EC58E9" w14:paraId="78077C9B" w14:textId="1F2DFC49" w:rsidTr="00190B56">
        <w:trPr>
          <w:cantSplit/>
        </w:trPr>
        <w:tc>
          <w:tcPr>
            <w:tcW w:w="866" w:type="dxa"/>
            <w:vMerge/>
            <w:vAlign w:val="center"/>
          </w:tcPr>
          <w:p w14:paraId="00000304"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305"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306"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5757CEDF" w14:textId="77777777" w:rsidR="000D01CA" w:rsidRPr="00EC58E9" w:rsidRDefault="000D01CA" w:rsidP="00313FF0">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73E6DA2C" w14:textId="2E09B175" w:rsidR="000D01CA" w:rsidRPr="00EC58E9" w:rsidRDefault="000D01CA" w:rsidP="00313FF0">
            <w:pPr>
              <w:spacing w:after="120"/>
              <w:rPr>
                <w:rFonts w:asciiTheme="majorHAnsi" w:eastAsia="Calibri" w:hAnsiTheme="majorHAnsi" w:cstheme="majorHAnsi"/>
                <w:sz w:val="20"/>
                <w:szCs w:val="20"/>
              </w:rPr>
            </w:pPr>
            <w:r w:rsidRPr="00EC58E9">
              <w:rPr>
                <w:rFonts w:asciiTheme="majorHAnsi" w:eastAsia="Calibri" w:hAnsiTheme="majorHAnsi" w:cstheme="majorHAnsi"/>
                <w:b/>
                <w:sz w:val="20"/>
                <w:szCs w:val="20"/>
              </w:rPr>
              <w:t xml:space="preserve">Usage: </w:t>
            </w:r>
            <w:r w:rsidRPr="00EC58E9">
              <w:rPr>
                <w:rFonts w:asciiTheme="majorHAnsi" w:eastAsia="Calibri" w:hAnsiTheme="majorHAnsi" w:cstheme="majorHAnsi"/>
                <w:sz w:val="20"/>
                <w:szCs w:val="20"/>
              </w:rPr>
              <w:t xml:space="preserve">For </w:t>
            </w:r>
            <w:r w:rsidRPr="00EC58E9">
              <w:rPr>
                <w:rFonts w:asciiTheme="majorHAnsi" w:eastAsia="Calibri" w:hAnsiTheme="majorHAnsi" w:cstheme="majorHAnsi"/>
                <w:b/>
                <w:sz w:val="20"/>
                <w:szCs w:val="20"/>
              </w:rPr>
              <w:t>[NRB] &amp; [POL]</w:t>
            </w:r>
            <w:r w:rsidRPr="00EC58E9">
              <w:rPr>
                <w:rFonts w:asciiTheme="majorHAnsi" w:eastAsia="Calibri" w:hAnsiTheme="majorHAnsi" w:cstheme="majorHAnsi"/>
                <w:sz w:val="20"/>
                <w:szCs w:val="20"/>
              </w:rPr>
              <w:t xml:space="preserve"> only when per-pixel metadata 3.7 (Flattened phase) is provided. For </w:t>
            </w:r>
            <w:r w:rsidRPr="00EC58E9">
              <w:rPr>
                <w:rFonts w:asciiTheme="majorHAnsi" w:eastAsia="Calibri" w:hAnsiTheme="majorHAnsi" w:cstheme="majorHAnsi"/>
                <w:b/>
                <w:sz w:val="20"/>
                <w:szCs w:val="20"/>
              </w:rPr>
              <w:t>[GSLC]</w:t>
            </w:r>
            <w:r w:rsidRPr="00EC58E9">
              <w:rPr>
                <w:rFonts w:asciiTheme="majorHAnsi" w:eastAsia="Calibri" w:hAnsiTheme="majorHAnsi" w:cstheme="majorHAnsi"/>
                <w:sz w:val="20"/>
                <w:szCs w:val="20"/>
              </w:rPr>
              <w:t xml:space="preserve"> when a reference orbit is used instead of a virtual orbit (see Annex A 1.2).</w:t>
            </w:r>
          </w:p>
          <w:p w14:paraId="6DD0325F" w14:textId="44E9A168" w:rsidR="000D01CA" w:rsidRPr="00EC58E9" w:rsidRDefault="00000000" w:rsidP="00313FF0">
            <w:pPr>
              <w:spacing w:after="120"/>
              <w:rPr>
                <w:rFonts w:asciiTheme="majorHAnsi" w:eastAsia="Calibri" w:hAnsiTheme="majorHAnsi" w:cstheme="majorHAnsi"/>
                <w:sz w:val="20"/>
                <w:szCs w:val="20"/>
              </w:rPr>
            </w:pPr>
            <w:sdt>
              <w:sdtPr>
                <w:rPr>
                  <w:rFonts w:asciiTheme="majorHAnsi" w:hAnsiTheme="majorHAnsi" w:cstheme="majorHAnsi"/>
                  <w:sz w:val="20"/>
                  <w:szCs w:val="20"/>
                </w:rPr>
                <w:tag w:val="goog_rdk_57"/>
                <w:id w:val="1317839036"/>
              </w:sdtPr>
              <w:sdtContent/>
            </w:sdt>
            <w:r w:rsidR="000D01CA" w:rsidRPr="00EC58E9">
              <w:rPr>
                <w:rFonts w:asciiTheme="majorHAnsi" w:eastAsia="Calibri" w:hAnsiTheme="majorHAnsi" w:cstheme="majorHAnsi"/>
                <w:sz w:val="20"/>
                <w:szCs w:val="20"/>
              </w:rPr>
              <w:t>Provide the absolute orbit number used as reference for topographic phase flattening. In case a virtual orbit has been used, provide orbit parameters or orbit state vectors as DOI or URL.</w:t>
            </w:r>
          </w:p>
          <w:p w14:paraId="0000030D" w14:textId="48B81DA1" w:rsidR="000D01CA" w:rsidRPr="00EC58E9" w:rsidRDefault="000D01CA" w:rsidP="00313FF0">
            <w:pPr>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scene-centred perpendicular baseline for the for the source data relative to the reference orbit used (for approximate use only).</w:t>
            </w:r>
          </w:p>
        </w:tc>
        <w:tc>
          <w:tcPr>
            <w:tcW w:w="2835" w:type="dxa"/>
            <w:vMerge/>
          </w:tcPr>
          <w:p w14:paraId="0000030E"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42343ED5" w14:textId="77777777" w:rsidR="000D01CA" w:rsidRPr="00EC58E9" w:rsidRDefault="000D01CA" w:rsidP="00313FF0">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30F" w14:textId="77777777" w:rsidR="004D717A" w:rsidRPr="00EC58E9" w:rsidRDefault="004D717A">
      <w:pPr>
        <w:spacing w:before="43" w:line="268" w:lineRule="auto"/>
        <w:ind w:right="569"/>
        <w:rPr>
          <w:rFonts w:asciiTheme="majorHAnsi" w:hAnsiTheme="majorHAnsi" w:cstheme="majorHAnsi"/>
          <w:i/>
          <w:sz w:val="20"/>
          <w:szCs w:val="20"/>
        </w:rPr>
      </w:pPr>
    </w:p>
    <w:p w14:paraId="0B6F1414" w14:textId="77777777" w:rsidR="00790187" w:rsidRPr="00EC58E9" w:rsidRDefault="00790187">
      <w:pPr>
        <w:rPr>
          <w:rFonts w:asciiTheme="majorHAnsi" w:hAnsiTheme="majorHAnsi" w:cstheme="majorHAnsi"/>
          <w:b/>
          <w:sz w:val="20"/>
          <w:szCs w:val="20"/>
        </w:rPr>
      </w:pPr>
      <w:bookmarkStart w:id="1" w:name="_heading=h.2et92p0" w:colFirst="0" w:colLast="0"/>
      <w:bookmarkStart w:id="2" w:name="_heading=h.tyjcwt" w:colFirst="0" w:colLast="0"/>
      <w:bookmarkEnd w:id="1"/>
      <w:bookmarkEnd w:id="2"/>
      <w:r w:rsidRPr="00EC58E9">
        <w:rPr>
          <w:rFonts w:asciiTheme="majorHAnsi" w:hAnsiTheme="majorHAnsi" w:cstheme="majorHAnsi"/>
          <w:sz w:val="20"/>
          <w:szCs w:val="20"/>
        </w:rPr>
        <w:br w:type="page"/>
      </w:r>
    </w:p>
    <w:p w14:paraId="00000329" w14:textId="1E7D4A43" w:rsidR="004D717A" w:rsidRPr="00BD30DE" w:rsidRDefault="00780D27" w:rsidP="00BD30DE">
      <w:pPr>
        <w:pStyle w:val="Heading1"/>
        <w:spacing w:after="240"/>
        <w:rPr>
          <w:rFonts w:asciiTheme="majorHAnsi" w:hAnsiTheme="majorHAnsi" w:cstheme="majorHAnsi"/>
          <w:sz w:val="28"/>
          <w:szCs w:val="28"/>
        </w:rPr>
      </w:pPr>
      <w:r>
        <w:rPr>
          <w:rFonts w:asciiTheme="majorHAnsi" w:hAnsiTheme="majorHAnsi" w:cstheme="majorHAnsi"/>
          <w:sz w:val="28"/>
          <w:szCs w:val="28"/>
        </w:rPr>
        <w:lastRenderedPageBreak/>
        <w:t>Per-Pixel</w:t>
      </w:r>
      <w:r w:rsidRPr="00842EC2">
        <w:rPr>
          <w:rFonts w:asciiTheme="majorHAnsi" w:hAnsiTheme="majorHAnsi" w:cstheme="majorHAnsi"/>
          <w:sz w:val="28"/>
          <w:szCs w:val="28"/>
        </w:rPr>
        <w:t xml:space="preserve"> Metadata </w:t>
      </w:r>
    </w:p>
    <w:tbl>
      <w:tblPr>
        <w:tblStyle w:val="24"/>
        <w:tblW w:w="158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2835"/>
        <w:gridCol w:w="2552"/>
      </w:tblGrid>
      <w:tr w:rsidR="00A6045D" w:rsidRPr="00EC58E9" w14:paraId="5C94DF5F" w14:textId="33DF4E79" w:rsidTr="00A6045D">
        <w:trPr>
          <w:cantSplit/>
          <w:tblHeader/>
        </w:trPr>
        <w:tc>
          <w:tcPr>
            <w:tcW w:w="855" w:type="dxa"/>
            <w:shd w:val="clear" w:color="auto" w:fill="202124"/>
            <w:vAlign w:val="center"/>
          </w:tcPr>
          <w:p w14:paraId="0000032A" w14:textId="77777777" w:rsidR="00A6045D" w:rsidRPr="00EC58E9" w:rsidRDefault="00A6045D">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w:t>
            </w:r>
          </w:p>
        </w:tc>
        <w:tc>
          <w:tcPr>
            <w:tcW w:w="1545" w:type="dxa"/>
            <w:shd w:val="clear" w:color="auto" w:fill="202124"/>
            <w:vAlign w:val="center"/>
          </w:tcPr>
          <w:p w14:paraId="0000032B" w14:textId="77777777" w:rsidR="00A6045D" w:rsidRPr="00EC58E9" w:rsidRDefault="00A6045D">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Parameter</w:t>
            </w:r>
          </w:p>
        </w:tc>
        <w:tc>
          <w:tcPr>
            <w:tcW w:w="1545" w:type="dxa"/>
            <w:shd w:val="clear" w:color="auto" w:fill="202124"/>
            <w:vAlign w:val="center"/>
          </w:tcPr>
          <w:p w14:paraId="0000032C" w14:textId="0EE4A61A" w:rsidR="00A6045D" w:rsidRPr="00EC58E9" w:rsidRDefault="00A6045D">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CEOS-ARD product</w:t>
            </w:r>
          </w:p>
        </w:tc>
        <w:tc>
          <w:tcPr>
            <w:tcW w:w="6498" w:type="dxa"/>
            <w:shd w:val="clear" w:color="auto" w:fill="202124"/>
            <w:vAlign w:val="center"/>
          </w:tcPr>
          <w:p w14:paraId="0000032D" w14:textId="77777777" w:rsidR="00A6045D" w:rsidRPr="00EC58E9" w:rsidRDefault="00A6045D">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Requirements</w:t>
            </w:r>
          </w:p>
        </w:tc>
        <w:tc>
          <w:tcPr>
            <w:tcW w:w="2835" w:type="dxa"/>
            <w:shd w:val="clear" w:color="auto" w:fill="202124"/>
            <w:vAlign w:val="center"/>
          </w:tcPr>
          <w:p w14:paraId="0000032E" w14:textId="7ECDD052" w:rsidR="00A6045D" w:rsidRPr="00EC58E9" w:rsidRDefault="00A6045D">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Self-Assessment</w:t>
            </w:r>
          </w:p>
        </w:tc>
        <w:tc>
          <w:tcPr>
            <w:tcW w:w="2552" w:type="dxa"/>
            <w:shd w:val="clear" w:color="auto" w:fill="202124"/>
          </w:tcPr>
          <w:p w14:paraId="26FA6EE1" w14:textId="77777777" w:rsidR="00A6045D" w:rsidRPr="00A6045D" w:rsidRDefault="00A6045D" w:rsidP="00A6045D">
            <w:pPr>
              <w:jc w:val="center"/>
              <w:rPr>
                <w:rFonts w:asciiTheme="majorHAnsi" w:eastAsia="Calibri" w:hAnsiTheme="majorHAnsi" w:cstheme="majorHAnsi"/>
                <w:b/>
                <w:color w:val="FFFFFF"/>
                <w:sz w:val="20"/>
                <w:szCs w:val="20"/>
              </w:rPr>
            </w:pPr>
            <w:r w:rsidRPr="00A6045D">
              <w:rPr>
                <w:rFonts w:asciiTheme="majorHAnsi" w:eastAsia="Calibri" w:hAnsiTheme="majorHAnsi" w:cstheme="majorHAnsi"/>
                <w:b/>
                <w:color w:val="FFFFFF"/>
                <w:sz w:val="20"/>
                <w:szCs w:val="20"/>
              </w:rPr>
              <w:t xml:space="preserve">Remarks/ </w:t>
            </w:r>
          </w:p>
          <w:p w14:paraId="707C67A8" w14:textId="77777777" w:rsidR="00A6045D" w:rsidRPr="00A6045D" w:rsidRDefault="00A6045D" w:rsidP="00A6045D">
            <w:pPr>
              <w:jc w:val="center"/>
              <w:rPr>
                <w:rFonts w:asciiTheme="majorHAnsi" w:eastAsia="Calibri" w:hAnsiTheme="majorHAnsi" w:cstheme="majorHAnsi"/>
                <w:b/>
                <w:color w:val="FFFFFF"/>
                <w:sz w:val="20"/>
                <w:szCs w:val="20"/>
              </w:rPr>
            </w:pPr>
            <w:r w:rsidRPr="00A6045D">
              <w:rPr>
                <w:rFonts w:asciiTheme="majorHAnsi" w:eastAsia="Calibri" w:hAnsiTheme="majorHAnsi" w:cstheme="majorHAnsi"/>
                <w:b/>
                <w:color w:val="FFFFFF"/>
                <w:sz w:val="20"/>
                <w:szCs w:val="20"/>
              </w:rPr>
              <w:t xml:space="preserve">Requirements/ </w:t>
            </w:r>
          </w:p>
          <w:p w14:paraId="18D256E5" w14:textId="6FA18187" w:rsidR="00A6045D" w:rsidRPr="00EC58E9" w:rsidRDefault="00A6045D" w:rsidP="00A6045D">
            <w:pPr>
              <w:jc w:val="center"/>
              <w:rPr>
                <w:rFonts w:asciiTheme="majorHAnsi" w:eastAsia="Calibri" w:hAnsiTheme="majorHAnsi" w:cstheme="majorHAnsi"/>
                <w:b/>
                <w:color w:val="FFFFFF"/>
                <w:sz w:val="20"/>
                <w:szCs w:val="20"/>
              </w:rPr>
            </w:pPr>
            <w:r w:rsidRPr="00A6045D">
              <w:rPr>
                <w:rFonts w:asciiTheme="majorHAnsi" w:eastAsia="Calibri" w:hAnsiTheme="majorHAnsi" w:cstheme="majorHAnsi"/>
                <w:b/>
                <w:color w:val="FFFFFF"/>
                <w:sz w:val="20"/>
                <w:szCs w:val="20"/>
              </w:rPr>
              <w:t>Modifications</w:t>
            </w:r>
          </w:p>
        </w:tc>
      </w:tr>
      <w:tr w:rsidR="00A6045D" w:rsidRPr="00EC58E9" w14:paraId="564A28B6" w14:textId="585C47FC" w:rsidTr="00A6045D">
        <w:trPr>
          <w:cantSplit/>
          <w:trHeight w:val="1085"/>
        </w:trPr>
        <w:tc>
          <w:tcPr>
            <w:tcW w:w="855" w:type="dxa"/>
            <w:vMerge w:val="restart"/>
            <w:vAlign w:val="center"/>
          </w:tcPr>
          <w:p w14:paraId="0000032F"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w:t>
            </w:r>
          </w:p>
        </w:tc>
        <w:tc>
          <w:tcPr>
            <w:tcW w:w="1545" w:type="dxa"/>
            <w:vMerge w:val="restart"/>
            <w:vAlign w:val="center"/>
          </w:tcPr>
          <w:p w14:paraId="00000330"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Metadata Machine Readability</w:t>
            </w:r>
          </w:p>
        </w:tc>
        <w:tc>
          <w:tcPr>
            <w:tcW w:w="1545" w:type="dxa"/>
            <w:vMerge w:val="restart"/>
            <w:vAlign w:val="center"/>
          </w:tcPr>
          <w:p w14:paraId="00000331"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32"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33" w14:textId="0D997AF1"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34" w14:textId="77777777"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vAlign w:val="center"/>
          </w:tcPr>
          <w:p w14:paraId="00000335" w14:textId="77777777" w:rsidR="00A6045D" w:rsidRPr="00EC58E9" w:rsidRDefault="00A6045D" w:rsidP="000E45FA">
            <w:pPr>
              <w:rPr>
                <w:rFonts w:asciiTheme="majorHAnsi" w:eastAsia="Calibri" w:hAnsiTheme="majorHAnsi" w:cstheme="majorHAnsi"/>
                <w:b/>
                <w:sz w:val="20"/>
                <w:szCs w:val="20"/>
              </w:rPr>
            </w:pPr>
            <w:r w:rsidRPr="00EC58E9">
              <w:rPr>
                <w:rFonts w:asciiTheme="majorHAnsi" w:eastAsia="Calibri" w:hAnsiTheme="majorHAnsi" w:cstheme="majorHAnsi"/>
                <w:b/>
                <w:sz w:val="20"/>
                <w:szCs w:val="20"/>
                <w:u w:val="single"/>
              </w:rPr>
              <w:t>Threshold (Minimum) Requirements</w:t>
            </w:r>
          </w:p>
          <w:p w14:paraId="00000336" w14:textId="77777777" w:rsidR="00A6045D" w:rsidRPr="00EC58E9" w:rsidRDefault="00A6045D"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2835" w:type="dxa"/>
            <w:vMerge w:val="restart"/>
          </w:tcPr>
          <w:p w14:paraId="7DFA66D9" w14:textId="77777777" w:rsidR="00A6045D" w:rsidRPr="00EC58E9" w:rsidRDefault="00A6045D" w:rsidP="000E45FA">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(GOAL)</w:t>
            </w:r>
          </w:p>
          <w:p w14:paraId="00000339" w14:textId="0A4884E0" w:rsidR="00A6045D" w:rsidRPr="00EC58E9" w:rsidRDefault="00A6045D" w:rsidP="000E45FA">
            <w:pPr>
              <w:spacing w:after="200"/>
              <w:rPr>
                <w:rFonts w:asciiTheme="majorHAnsi" w:eastAsia="Calibri" w:hAnsiTheme="majorHAnsi" w:cstheme="majorHAnsi"/>
                <w:sz w:val="20"/>
                <w:szCs w:val="20"/>
              </w:rPr>
            </w:pPr>
            <w:r w:rsidRPr="00EC58E9">
              <w:rPr>
                <w:rFonts w:asciiTheme="majorHAnsi" w:hAnsiTheme="majorHAnsi" w:cstheme="majorHAnsi"/>
                <w:color w:val="0070C0"/>
                <w:sz w:val="20"/>
                <w:szCs w:val="20"/>
              </w:rPr>
              <w:t>Metadata in separate metadata file in XML format, formatted in accordance with “CEOS-ARD_ Metadata-</w:t>
            </w:r>
            <w:proofErr w:type="spellStart"/>
            <w:r w:rsidRPr="00EC58E9">
              <w:rPr>
                <w:rFonts w:asciiTheme="majorHAnsi" w:hAnsiTheme="majorHAnsi" w:cstheme="majorHAnsi"/>
                <w:color w:val="0070C0"/>
                <w:sz w:val="20"/>
                <w:szCs w:val="20"/>
              </w:rPr>
              <w:t>spec_Synthetic</w:t>
            </w:r>
            <w:proofErr w:type="spellEnd"/>
            <w:r w:rsidRPr="00EC58E9">
              <w:rPr>
                <w:rFonts w:asciiTheme="majorHAnsi" w:hAnsiTheme="majorHAnsi" w:cstheme="majorHAnsi"/>
                <w:color w:val="0070C0"/>
                <w:sz w:val="20"/>
                <w:szCs w:val="20"/>
              </w:rPr>
              <w:t>_ Aperture_Radar_v1.1.xlsx”</w:t>
            </w:r>
          </w:p>
        </w:tc>
        <w:tc>
          <w:tcPr>
            <w:tcW w:w="2552" w:type="dxa"/>
            <w:vMerge w:val="restart"/>
          </w:tcPr>
          <w:p w14:paraId="6742829C" w14:textId="68A11C0E" w:rsidR="00A6045D" w:rsidRPr="00EC58E9" w:rsidRDefault="009A3DEE"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A6045D" w:rsidRPr="00EC58E9" w14:paraId="7608A8DA" w14:textId="7D99825F" w:rsidTr="00A6045D">
        <w:trPr>
          <w:cantSplit/>
          <w:trHeight w:val="943"/>
        </w:trPr>
        <w:tc>
          <w:tcPr>
            <w:tcW w:w="855" w:type="dxa"/>
            <w:vMerge/>
            <w:vAlign w:val="center"/>
          </w:tcPr>
          <w:p w14:paraId="0000033A"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B"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C"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3D" w14:textId="77777777" w:rsidR="00A6045D" w:rsidRPr="00EC58E9" w:rsidRDefault="00A6045D" w:rsidP="000E45FA">
            <w:pPr>
              <w:rPr>
                <w:rFonts w:asciiTheme="majorHAnsi" w:eastAsia="Calibri" w:hAnsiTheme="majorHAnsi" w:cstheme="majorHAnsi"/>
                <w:b/>
                <w:sz w:val="20"/>
                <w:szCs w:val="20"/>
              </w:rPr>
            </w:pPr>
            <w:r w:rsidRPr="00EC58E9">
              <w:rPr>
                <w:rFonts w:asciiTheme="majorHAnsi" w:eastAsia="Calibri" w:hAnsiTheme="majorHAnsi" w:cstheme="majorHAnsi"/>
                <w:b/>
                <w:sz w:val="20"/>
                <w:szCs w:val="20"/>
              </w:rPr>
              <w:t>Goal (Desired) Requirements</w:t>
            </w:r>
          </w:p>
          <w:p w14:paraId="0000033E" w14:textId="55D01A66" w:rsidR="00A6045D" w:rsidRPr="00EC58E9" w:rsidRDefault="00A6045D"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2835" w:type="dxa"/>
            <w:vMerge/>
          </w:tcPr>
          <w:p w14:paraId="0000033F"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052B5F57" w14:textId="77777777" w:rsidR="00A6045D" w:rsidRPr="00EC58E9" w:rsidRDefault="00A6045D"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045D" w:rsidRPr="00EC58E9" w14:paraId="4542B220" w14:textId="6BF54493" w:rsidTr="00A6045D">
        <w:trPr>
          <w:cantSplit/>
        </w:trPr>
        <w:tc>
          <w:tcPr>
            <w:tcW w:w="855" w:type="dxa"/>
            <w:vMerge w:val="restart"/>
            <w:shd w:val="clear" w:color="auto" w:fill="F0F6FC"/>
            <w:vAlign w:val="center"/>
          </w:tcPr>
          <w:p w14:paraId="00000340"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2.2</w:t>
            </w:r>
          </w:p>
        </w:tc>
        <w:tc>
          <w:tcPr>
            <w:tcW w:w="1545" w:type="dxa"/>
            <w:vMerge w:val="restart"/>
            <w:shd w:val="clear" w:color="auto" w:fill="F0F6FC"/>
            <w:vAlign w:val="center"/>
          </w:tcPr>
          <w:p w14:paraId="00000341"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Data Mask Image</w:t>
            </w:r>
          </w:p>
        </w:tc>
        <w:tc>
          <w:tcPr>
            <w:tcW w:w="1545" w:type="dxa"/>
            <w:vMerge w:val="restart"/>
            <w:shd w:val="clear" w:color="auto" w:fill="F0F6FC"/>
            <w:vAlign w:val="center"/>
          </w:tcPr>
          <w:p w14:paraId="00000342"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43"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44" w14:textId="77777777"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45"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346"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47" w14:textId="77777777" w:rsidR="00A6045D" w:rsidRPr="00EC58E9" w:rsidRDefault="00A6045D"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Mask image indicating:</w:t>
            </w:r>
          </w:p>
          <w:p w14:paraId="00000348" w14:textId="77777777" w:rsidR="00A6045D" w:rsidRPr="00EC58E9" w:rsidRDefault="00A6045D"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Valid data</w:t>
            </w:r>
          </w:p>
          <w:p w14:paraId="00000349" w14:textId="77777777" w:rsidR="00A6045D" w:rsidRPr="00EC58E9" w:rsidRDefault="00A6045D"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Invalid data</w:t>
            </w:r>
          </w:p>
          <w:p w14:paraId="0000034B" w14:textId="2FB45F7A" w:rsidR="00A6045D" w:rsidRPr="00EC58E9" w:rsidRDefault="00A6045D"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No data</w:t>
            </w:r>
          </w:p>
          <w:p w14:paraId="0000034C" w14:textId="77777777" w:rsidR="00A6045D" w:rsidRPr="00EC58E9" w:rsidRDefault="00A6045D" w:rsidP="000E45FA">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4D" w14:textId="77777777"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[Mask]</w:t>
            </w:r>
          </w:p>
          <w:p w14:paraId="0000034E" w14:textId="62E0DA6E"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4F" w14:textId="77777777"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Type [Int, ...]</w:t>
            </w:r>
          </w:p>
          <w:p w14:paraId="00000350" w14:textId="2BF9ACA4"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00000351" w14:textId="0D755B21"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Byte Order </w:t>
            </w:r>
          </w:p>
          <w:p w14:paraId="00000353" w14:textId="2EF69348" w:rsidR="00A6045D" w:rsidRPr="00EC58E9" w:rsidRDefault="00A6045D"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 Value Representation</w:t>
            </w:r>
          </w:p>
        </w:tc>
        <w:tc>
          <w:tcPr>
            <w:tcW w:w="2835" w:type="dxa"/>
            <w:vMerge w:val="restart"/>
            <w:shd w:val="clear" w:color="auto" w:fill="F0F6FC"/>
          </w:tcPr>
          <w:p w14:paraId="3C5245DC" w14:textId="1011D7C2" w:rsidR="00A6045D" w:rsidRPr="00EC58E9" w:rsidRDefault="00A6045D" w:rsidP="00EA3272">
            <w:pPr>
              <w:spacing w:after="200"/>
              <w:rPr>
                <w:rFonts w:asciiTheme="majorHAnsi" w:eastAsia="Calibri" w:hAnsiTheme="majorHAnsi" w:cstheme="majorHAnsi"/>
                <w:color w:val="FF0000"/>
                <w:sz w:val="20"/>
                <w:szCs w:val="20"/>
              </w:rPr>
            </w:pPr>
            <w:r w:rsidRPr="00EC58E9">
              <w:rPr>
                <w:rFonts w:asciiTheme="majorHAnsi" w:eastAsia="Calibri" w:hAnsiTheme="majorHAnsi" w:cstheme="majorHAnsi"/>
                <w:color w:val="0070C0"/>
                <w:sz w:val="20"/>
                <w:szCs w:val="20"/>
                <w:u w:val="single"/>
              </w:rPr>
              <w:t xml:space="preserve">Achieved level: </w:t>
            </w:r>
            <w:r w:rsidRPr="00EC58E9">
              <w:rPr>
                <w:rFonts w:asciiTheme="majorHAnsi" w:eastAsia="Calibri" w:hAnsiTheme="majorHAnsi" w:cstheme="majorHAnsi"/>
                <w:color w:val="0070C0"/>
                <w:sz w:val="20"/>
                <w:szCs w:val="20"/>
              </w:rPr>
              <w:t>THRESHOLD</w:t>
            </w:r>
          </w:p>
          <w:p w14:paraId="698AEC73"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DataMask</w:t>
            </w:r>
            <w:proofErr w:type="spellEnd"/>
            <w:r w:rsidRPr="00EC58E9">
              <w:rPr>
                <w:rFonts w:asciiTheme="majorHAnsi" w:hAnsiTheme="majorHAnsi" w:cstheme="majorHAnsi"/>
                <w:color w:val="0070C0"/>
                <w:sz w:val="20"/>
                <w:szCs w:val="20"/>
              </w:rPr>
              <w:t>&gt;</w:t>
            </w:r>
          </w:p>
          <w:p w14:paraId="119DF762"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 xml:space="preserve">&gt; </w:t>
            </w:r>
          </w:p>
          <w:p w14:paraId="74282AE3"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SampleType</w:t>
            </w:r>
            <w:proofErr w:type="spellEnd"/>
            <w:r w:rsidRPr="00EC58E9">
              <w:rPr>
                <w:rFonts w:asciiTheme="majorHAnsi" w:hAnsiTheme="majorHAnsi" w:cstheme="majorHAnsi"/>
                <w:color w:val="0070C0"/>
                <w:sz w:val="20"/>
                <w:szCs w:val="20"/>
              </w:rPr>
              <w:t>&gt;</w:t>
            </w:r>
          </w:p>
          <w:p w14:paraId="440240D3"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257DA9F5"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&gt;</w:t>
            </w:r>
          </w:p>
          <w:p w14:paraId="60EDE488"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 xml:space="preserve">&gt;  </w:t>
            </w:r>
          </w:p>
          <w:p w14:paraId="21652F04" w14:textId="3A947167" w:rsidR="00A6045D" w:rsidRPr="00EC58E9" w:rsidRDefault="00A6045D" w:rsidP="000E45FA">
            <w:pPr>
              <w:rPr>
                <w:rFonts w:asciiTheme="majorHAnsi" w:hAnsiTheme="majorHAnsi" w:cstheme="majorHAnsi"/>
                <w:color w:val="FF0000"/>
                <w:sz w:val="20"/>
                <w:szCs w:val="20"/>
              </w:rPr>
            </w:pPr>
            <w:r w:rsidRPr="00EC58E9">
              <w:rPr>
                <w:rFonts w:asciiTheme="majorHAnsi" w:hAnsiTheme="majorHAnsi" w:cstheme="majorHAnsi"/>
                <w:color w:val="FF0000"/>
                <w:sz w:val="20"/>
                <w:szCs w:val="20"/>
              </w:rPr>
              <w:t xml:space="preserve">     </w:t>
            </w: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&gt;</w:t>
            </w:r>
          </w:p>
          <w:p w14:paraId="41C97EB9"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BitValues</w:t>
            </w:r>
            <w:proofErr w:type="spellEnd"/>
            <w:r w:rsidRPr="00EC58E9">
              <w:rPr>
                <w:rFonts w:asciiTheme="majorHAnsi" w:hAnsiTheme="majorHAnsi" w:cstheme="majorHAnsi"/>
                <w:color w:val="0070C0"/>
                <w:sz w:val="20"/>
                <w:szCs w:val="20"/>
              </w:rPr>
              <w:t>&gt;</w:t>
            </w:r>
          </w:p>
          <w:p w14:paraId="6A0F69FA"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NoData</w:t>
            </w:r>
            <w:proofErr w:type="spellEnd"/>
            <w:r w:rsidRPr="00EC58E9">
              <w:rPr>
                <w:rFonts w:asciiTheme="majorHAnsi" w:hAnsiTheme="majorHAnsi" w:cstheme="majorHAnsi"/>
                <w:color w:val="0070C0"/>
                <w:sz w:val="20"/>
                <w:szCs w:val="20"/>
              </w:rPr>
              <w:t>&gt;</w:t>
            </w:r>
          </w:p>
          <w:p w14:paraId="6C6195CD" w14:textId="77777777" w:rsidR="00A6045D" w:rsidRPr="00EC58E9" w:rsidRDefault="00A6045D" w:rsidP="000E45FA">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ValidData</w:t>
            </w:r>
            <w:proofErr w:type="spellEnd"/>
            <w:r w:rsidRPr="00EC58E9">
              <w:rPr>
                <w:rFonts w:asciiTheme="majorHAnsi" w:hAnsiTheme="majorHAnsi" w:cstheme="majorHAnsi"/>
                <w:color w:val="0070C0"/>
                <w:sz w:val="20"/>
                <w:szCs w:val="20"/>
              </w:rPr>
              <w:t>&gt;</w:t>
            </w:r>
          </w:p>
          <w:p w14:paraId="298B2B7B" w14:textId="77777777" w:rsidR="00A6045D" w:rsidRPr="00EC58E9" w:rsidRDefault="00A6045D" w:rsidP="0071676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InvalidData</w:t>
            </w:r>
            <w:proofErr w:type="spellEnd"/>
            <w:r w:rsidRPr="00EC58E9">
              <w:rPr>
                <w:rFonts w:asciiTheme="majorHAnsi" w:hAnsiTheme="majorHAnsi" w:cstheme="majorHAnsi"/>
                <w:color w:val="0070C0"/>
                <w:sz w:val="20"/>
                <w:szCs w:val="20"/>
              </w:rPr>
              <w:t>&gt;</w:t>
            </w:r>
          </w:p>
          <w:p w14:paraId="294B9C87" w14:textId="7B19084C" w:rsidR="00A6045D" w:rsidRPr="00EC58E9" w:rsidRDefault="00A6045D" w:rsidP="003A01F1">
            <w:pPr>
              <w:rPr>
                <w:rFonts w:asciiTheme="majorHAnsi" w:hAnsiTheme="majorHAnsi" w:cstheme="majorHAnsi"/>
                <w:color w:val="0070C0"/>
                <w:sz w:val="20"/>
                <w:szCs w:val="20"/>
                <w:lang w:val="en-AU"/>
              </w:rPr>
            </w:pPr>
            <w:r w:rsidRPr="00EC58E9">
              <w:rPr>
                <w:rFonts w:asciiTheme="majorHAnsi" w:hAnsiTheme="majorHAnsi" w:cstheme="majorHAnsi"/>
                <w:color w:val="0070C0"/>
                <w:sz w:val="20"/>
                <w:szCs w:val="20"/>
                <w:lang w:val="en-AU"/>
              </w:rPr>
              <w:t xml:space="preserve">                 &lt;Layover&gt;</w:t>
            </w:r>
          </w:p>
          <w:p w14:paraId="54C0A382" w14:textId="13C92DE5" w:rsidR="00A6045D" w:rsidRPr="00EC58E9" w:rsidRDefault="00A6045D" w:rsidP="003A01F1">
            <w:pPr>
              <w:rPr>
                <w:rFonts w:asciiTheme="majorHAnsi" w:hAnsiTheme="majorHAnsi" w:cstheme="majorHAnsi"/>
                <w:color w:val="0070C0"/>
                <w:sz w:val="20"/>
                <w:szCs w:val="20"/>
                <w:lang w:val="en-AU"/>
              </w:rPr>
            </w:pPr>
            <w:r w:rsidRPr="00EC58E9">
              <w:rPr>
                <w:rFonts w:asciiTheme="majorHAnsi" w:hAnsiTheme="majorHAnsi" w:cstheme="majorHAnsi"/>
                <w:color w:val="0070C0"/>
                <w:sz w:val="20"/>
                <w:szCs w:val="20"/>
                <w:lang w:val="en-AU"/>
              </w:rPr>
              <w:t xml:space="preserve">               &lt;Shadow&gt;</w:t>
            </w:r>
          </w:p>
          <w:p w14:paraId="180D6E01" w14:textId="4AC7C6DE" w:rsidR="00A6045D" w:rsidRPr="00EC58E9" w:rsidRDefault="00A6045D" w:rsidP="003A01F1">
            <w:pPr>
              <w:rPr>
                <w:rFonts w:asciiTheme="majorHAnsi" w:hAnsiTheme="majorHAnsi" w:cstheme="majorHAnsi"/>
                <w:color w:val="0070C0"/>
                <w:sz w:val="20"/>
                <w:szCs w:val="20"/>
                <w:lang w:val="en-AU"/>
              </w:rPr>
            </w:pPr>
            <w:r w:rsidRPr="00EC58E9">
              <w:rPr>
                <w:rFonts w:asciiTheme="majorHAnsi" w:hAnsiTheme="majorHAnsi" w:cstheme="majorHAnsi"/>
                <w:color w:val="0070C0"/>
                <w:sz w:val="20"/>
                <w:szCs w:val="20"/>
                <w:lang w:val="en-AU"/>
              </w:rPr>
              <w:t xml:space="preserve">               &lt;Saturated&gt;</w:t>
            </w:r>
          </w:p>
          <w:p w14:paraId="00000356" w14:textId="7AB001BB" w:rsidR="00A6045D" w:rsidRPr="00EC58E9" w:rsidRDefault="00A6045D" w:rsidP="0071676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w:t>
            </w:r>
          </w:p>
        </w:tc>
        <w:tc>
          <w:tcPr>
            <w:tcW w:w="2552" w:type="dxa"/>
            <w:vMerge w:val="restart"/>
            <w:shd w:val="clear" w:color="auto" w:fill="F0F6FC"/>
          </w:tcPr>
          <w:p w14:paraId="02AAE509" w14:textId="77777777" w:rsidR="009A3DEE" w:rsidRPr="00842C98" w:rsidRDefault="009A3DEE" w:rsidP="009A3DE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B54AF8B" w14:textId="712135E0" w:rsidR="00A6045D" w:rsidRPr="00EC58E9" w:rsidRDefault="009A3DEE" w:rsidP="009A3DEE">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A6045D" w:rsidRPr="00EC58E9" w14:paraId="2AB84414" w14:textId="3ADF2FF4" w:rsidTr="00A6045D">
        <w:trPr>
          <w:cantSplit/>
          <w:trHeight w:val="2425"/>
        </w:trPr>
        <w:tc>
          <w:tcPr>
            <w:tcW w:w="855" w:type="dxa"/>
            <w:vMerge/>
            <w:vAlign w:val="center"/>
          </w:tcPr>
          <w:p w14:paraId="00000357"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8"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9"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5A" w14:textId="77777777" w:rsidR="00A6045D" w:rsidRPr="00EC58E9" w:rsidRDefault="00A6045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35B" w14:textId="77777777" w:rsidR="00A6045D" w:rsidRPr="00EC58E9" w:rsidRDefault="00A6045D">
            <w:pPr>
              <w:pBdr>
                <w:top w:val="nil"/>
                <w:left w:val="nil"/>
                <w:bottom w:val="nil"/>
                <w:right w:val="nil"/>
                <w:between w:val="nil"/>
              </w:pBdr>
              <w:spacing w:before="1"/>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including additional bit value representations, e.g.:</w:t>
            </w:r>
          </w:p>
          <w:p w14:paraId="0000035C" w14:textId="2511DA6F"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Layover (masked as invalid data in threshold)</w:t>
            </w:r>
          </w:p>
          <w:p w14:paraId="0000035D" w14:textId="69F219AB"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Radar shadow (masked as invalid data in threshold)</w:t>
            </w:r>
          </w:p>
          <w:p w14:paraId="0000035E" w14:textId="37F48AC0"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Ocean water</w:t>
            </w:r>
          </w:p>
          <w:p w14:paraId="0000035F" w14:textId="77777777"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Land (recommended for [ORB])</w:t>
            </w:r>
          </w:p>
          <w:p w14:paraId="00000360" w14:textId="06BDD22A"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RTC applied (e.g., for maritime scenes with land samples for which RTC has been applied)</w:t>
            </w:r>
          </w:p>
          <w:p w14:paraId="00000361" w14:textId="272A30FD"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DEM gap filling (i.e., interpolated DEM over gaps)</w:t>
            </w:r>
          </w:p>
        </w:tc>
        <w:tc>
          <w:tcPr>
            <w:tcW w:w="2835" w:type="dxa"/>
            <w:vMerge/>
          </w:tcPr>
          <w:p w14:paraId="00000362"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1F3F6FEC" w14:textId="77777777" w:rsidR="00A6045D" w:rsidRPr="00EC58E9" w:rsidRDefault="00A6045D"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045D" w:rsidRPr="00EC58E9" w14:paraId="7A186D8E" w14:textId="5FB560C3" w:rsidTr="00A6045D">
        <w:trPr>
          <w:cantSplit/>
          <w:trHeight w:val="651"/>
        </w:trPr>
        <w:tc>
          <w:tcPr>
            <w:tcW w:w="855" w:type="dxa"/>
            <w:vMerge w:val="restart"/>
            <w:vAlign w:val="center"/>
          </w:tcPr>
          <w:p w14:paraId="00000363"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2.3</w:t>
            </w:r>
          </w:p>
        </w:tc>
        <w:tc>
          <w:tcPr>
            <w:tcW w:w="1545" w:type="dxa"/>
            <w:vMerge w:val="restart"/>
            <w:vAlign w:val="center"/>
          </w:tcPr>
          <w:p w14:paraId="00000364"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Scattering Area Image</w:t>
            </w:r>
          </w:p>
        </w:tc>
        <w:tc>
          <w:tcPr>
            <w:tcW w:w="1545" w:type="dxa"/>
            <w:vMerge w:val="restart"/>
            <w:vAlign w:val="center"/>
          </w:tcPr>
          <w:p w14:paraId="00000365"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66"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67" w14:textId="77777777"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68"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vAlign w:val="center"/>
          </w:tcPr>
          <w:p w14:paraId="00000369"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6A" w14:textId="77777777" w:rsidR="00A6045D" w:rsidRPr="00EC58E9" w:rsidRDefault="00A6045D"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0F1A5CB1" w14:textId="77777777" w:rsidR="00A6045D" w:rsidRPr="00EC58E9" w:rsidRDefault="00A6045D" w:rsidP="00620B09">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6C30719"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&lt; </w:t>
            </w:r>
            <w:proofErr w:type="spellStart"/>
            <w:r w:rsidRPr="00EC58E9">
              <w:rPr>
                <w:rFonts w:asciiTheme="majorHAnsi" w:hAnsiTheme="majorHAnsi" w:cstheme="majorHAnsi"/>
                <w:color w:val="0070C0"/>
                <w:sz w:val="20"/>
                <w:szCs w:val="20"/>
              </w:rPr>
              <w:t>LocalContributingArea</w:t>
            </w:r>
            <w:proofErr w:type="spellEnd"/>
            <w:r w:rsidRPr="00EC58E9">
              <w:rPr>
                <w:rFonts w:asciiTheme="majorHAnsi" w:hAnsiTheme="majorHAnsi" w:cstheme="majorHAnsi"/>
                <w:color w:val="0070C0"/>
                <w:sz w:val="20"/>
                <w:szCs w:val="20"/>
              </w:rPr>
              <w:t>&gt;</w:t>
            </w:r>
          </w:p>
          <w:p w14:paraId="02F3ECB4"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 xml:space="preserve">&gt; </w:t>
            </w:r>
          </w:p>
          <w:p w14:paraId="62CC65B8"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SampleType</w:t>
            </w:r>
            <w:proofErr w:type="spellEnd"/>
            <w:r w:rsidRPr="00EC58E9">
              <w:rPr>
                <w:rFonts w:asciiTheme="majorHAnsi" w:hAnsiTheme="majorHAnsi" w:cstheme="majorHAnsi"/>
                <w:color w:val="0070C0"/>
                <w:sz w:val="20"/>
                <w:szCs w:val="20"/>
              </w:rPr>
              <w:t>&gt;</w:t>
            </w:r>
          </w:p>
          <w:p w14:paraId="566723C1"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4DD380C6"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&gt;</w:t>
            </w:r>
          </w:p>
          <w:p w14:paraId="460007B8"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 xml:space="preserve">&gt;   </w:t>
            </w:r>
          </w:p>
          <w:p w14:paraId="0A34E4E1" w14:textId="77777777" w:rsidR="00A6045D" w:rsidRPr="00EC58E9" w:rsidRDefault="00A6045D" w:rsidP="007238C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&gt;</w:t>
            </w:r>
          </w:p>
          <w:p w14:paraId="0000036D" w14:textId="5ED1160F" w:rsidR="00A6045D" w:rsidRPr="00EC58E9" w:rsidRDefault="00A6045D" w:rsidP="000E45FA">
            <w:pPr>
              <w:spacing w:after="200"/>
              <w:rPr>
                <w:rFonts w:asciiTheme="majorHAnsi" w:eastAsia="Calibri" w:hAnsiTheme="majorHAnsi" w:cstheme="majorHAnsi"/>
                <w:sz w:val="20"/>
                <w:szCs w:val="20"/>
              </w:rPr>
            </w:pPr>
          </w:p>
        </w:tc>
        <w:tc>
          <w:tcPr>
            <w:tcW w:w="2552" w:type="dxa"/>
            <w:vMerge w:val="restart"/>
          </w:tcPr>
          <w:p w14:paraId="0EDA04C3" w14:textId="77777777" w:rsidR="009A3DEE" w:rsidRPr="00842C98" w:rsidRDefault="009A3DEE" w:rsidP="009A3DE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C4E033D" w14:textId="5CF55826" w:rsidR="00A6045D" w:rsidRPr="00EC58E9" w:rsidRDefault="009A3DEE" w:rsidP="009A3DEE">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A6045D" w:rsidRPr="00EC58E9" w14:paraId="6623C607" w14:textId="67DF124D" w:rsidTr="00A6045D">
        <w:trPr>
          <w:cantSplit/>
        </w:trPr>
        <w:tc>
          <w:tcPr>
            <w:tcW w:w="855" w:type="dxa"/>
            <w:vMerge/>
            <w:vAlign w:val="center"/>
          </w:tcPr>
          <w:p w14:paraId="0000036E"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6F"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70"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71"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2FB00301" w14:textId="7276ADE6" w:rsidR="00A6045D" w:rsidRPr="00EC58E9" w:rsidRDefault="00A6045D"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b/>
                <w:sz w:val="20"/>
                <w:szCs w:val="20"/>
              </w:rPr>
              <w:t>Usage:</w:t>
            </w:r>
            <w:r w:rsidRPr="00EC58E9">
              <w:rPr>
                <w:rFonts w:asciiTheme="majorHAnsi" w:eastAsia="Calibri" w:hAnsiTheme="majorHAnsi" w:cstheme="majorHAnsi"/>
                <w:sz w:val="20"/>
                <w:szCs w:val="20"/>
              </w:rPr>
              <w:t xml:space="preserve"> Recommended for scenes that include land areas.</w:t>
            </w:r>
          </w:p>
          <w:p w14:paraId="00000374" w14:textId="4DFA3795" w:rsidR="00A6045D" w:rsidRPr="00EC58E9" w:rsidRDefault="00A6045D" w:rsidP="000E45FA">
            <w:pPr>
              <w:pBdr>
                <w:top w:val="nil"/>
                <w:left w:val="nil"/>
                <w:bottom w:val="nil"/>
                <w:right w:val="nil"/>
                <w:between w:val="nil"/>
              </w:pBdr>
              <w:spacing w:before="120"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DEM-based scattering area image used for Gamma-Nought terrain normalisation is provided. This quantifies the local scattering area used to normalise for radiometric distortions induced by terrain to the measured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r>
                <w:rPr>
                  <w:rFonts w:ascii="Cambria Math" w:eastAsia="Calibri" w:hAnsi="Cambria Math" w:cstheme="majorHAnsi"/>
                  <w:sz w:val="20"/>
                  <w:szCs w:val="20"/>
                </w:rPr>
                <m:t xml:space="preserve"> </m:t>
              </m:r>
            </m:oMath>
            <w:r w:rsidRPr="00EC58E9">
              <w:rPr>
                <w:rFonts w:asciiTheme="majorHAnsi" w:eastAsia="Calibri" w:hAnsiTheme="majorHAnsi" w:cstheme="majorHAnsi"/>
                <w:sz w:val="20"/>
                <w:szCs w:val="20"/>
              </w:rPr>
              <w:t xml:space="preserve">backscatter. The terrain-flattened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EC58E9">
              <w:rPr>
                <w:rFonts w:asciiTheme="majorHAnsi" w:eastAsia="Calibri" w:hAnsiTheme="majorHAnsi" w:cstheme="majorHAnsi"/>
                <w:sz w:val="20"/>
                <w:szCs w:val="20"/>
              </w:rPr>
              <w:t xml:space="preserve"> is best understood as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divided by the local scattering area.</w:t>
            </w:r>
          </w:p>
          <w:p w14:paraId="00000375" w14:textId="77777777" w:rsidR="00A6045D" w:rsidRPr="00EC58E9" w:rsidRDefault="00A6045D" w:rsidP="000E45FA">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76" w14:textId="77777777"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[Scattering Area]</w:t>
            </w:r>
          </w:p>
          <w:p w14:paraId="1B9D963D" w14:textId="77777777"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78" w14:textId="77777777" w:rsidR="00A6045D" w:rsidRPr="00EC58E9" w:rsidRDefault="00A6045D"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00DB594A" w14:textId="327D0078"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8456BE9" w14:textId="77777777" w:rsidR="00A6045D"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0000037A" w14:textId="396420F2" w:rsidR="00A6045D" w:rsidRPr="00EC58E9" w:rsidRDefault="00A6045D" w:rsidP="00A6045D">
            <w:pPr>
              <w:pBdr>
                <w:top w:val="nil"/>
                <w:left w:val="nil"/>
                <w:bottom w:val="nil"/>
                <w:right w:val="nil"/>
                <w:between w:val="nil"/>
              </w:pBdr>
              <w:ind w:left="450" w:right="105"/>
              <w:rPr>
                <w:rFonts w:asciiTheme="majorHAnsi" w:eastAsia="Calibri" w:hAnsiTheme="majorHAnsi" w:cstheme="majorHAnsi"/>
                <w:sz w:val="20"/>
                <w:szCs w:val="20"/>
              </w:rPr>
            </w:pPr>
          </w:p>
        </w:tc>
        <w:tc>
          <w:tcPr>
            <w:tcW w:w="2835" w:type="dxa"/>
            <w:vMerge/>
          </w:tcPr>
          <w:p w14:paraId="0000037B"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73CDF753" w14:textId="77777777" w:rsidR="00A6045D" w:rsidRPr="00EC58E9" w:rsidRDefault="00A6045D"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045D" w:rsidRPr="00EC58E9" w14:paraId="0570E578" w14:textId="3F9625CF" w:rsidTr="00A6045D">
        <w:trPr>
          <w:cantSplit/>
        </w:trPr>
        <w:tc>
          <w:tcPr>
            <w:tcW w:w="855" w:type="dxa"/>
            <w:vMerge w:val="restart"/>
            <w:shd w:val="clear" w:color="auto" w:fill="F0F6FC"/>
            <w:vAlign w:val="center"/>
          </w:tcPr>
          <w:p w14:paraId="0000037C"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2.4</w:t>
            </w:r>
          </w:p>
        </w:tc>
        <w:tc>
          <w:tcPr>
            <w:tcW w:w="1545" w:type="dxa"/>
            <w:vMerge w:val="restart"/>
            <w:shd w:val="clear" w:color="auto" w:fill="F0F6FC"/>
            <w:vAlign w:val="center"/>
          </w:tcPr>
          <w:p w14:paraId="0000037D"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Local Incident Angle Image</w:t>
            </w:r>
          </w:p>
        </w:tc>
        <w:tc>
          <w:tcPr>
            <w:tcW w:w="1545" w:type="dxa"/>
            <w:vMerge w:val="restart"/>
            <w:shd w:val="clear" w:color="auto" w:fill="F0F6FC"/>
            <w:vAlign w:val="center"/>
          </w:tcPr>
          <w:p w14:paraId="0000037E"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7F"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80" w14:textId="77777777"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81"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382"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84" w14:textId="3F4670D7" w:rsidR="00A6045D" w:rsidRPr="00EC58E9" w:rsidRDefault="00A6045D" w:rsidP="000E45FA">
            <w:p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DEM-based Local Incident angle image is provided.</w:t>
            </w:r>
          </w:p>
          <w:p w14:paraId="22B834A0" w14:textId="77777777" w:rsidR="00A6045D" w:rsidRPr="00EC58E9" w:rsidRDefault="00A6045D" w:rsidP="000E45FA">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86" w14:textId="77777777"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[Angle]</w:t>
            </w:r>
          </w:p>
          <w:p w14:paraId="2245EB11" w14:textId="77777777"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88" w14:textId="77777777" w:rsidR="00A6045D" w:rsidRPr="00EC58E9" w:rsidRDefault="00A6045D"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2E705C05" w14:textId="3857BC73"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0000389" w14:textId="63437870" w:rsidR="00A6045D" w:rsidRPr="00EC58E9" w:rsidRDefault="00A6045D"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0000038B" w14:textId="77777777" w:rsidR="00A6045D" w:rsidRDefault="00A6045D" w:rsidP="000E45FA">
            <w:pPr>
              <w:pBdr>
                <w:top w:val="nil"/>
                <w:left w:val="nil"/>
                <w:bottom w:val="nil"/>
                <w:right w:val="nil"/>
                <w:between w:val="nil"/>
              </w:pBdr>
              <w:ind w:right="105"/>
              <w:rPr>
                <w:rFonts w:asciiTheme="majorHAnsi" w:eastAsia="Calibri" w:hAnsiTheme="majorHAnsi" w:cstheme="majorHAnsi"/>
                <w:sz w:val="20"/>
                <w:szCs w:val="20"/>
              </w:rPr>
            </w:pPr>
          </w:p>
          <w:p w14:paraId="45831AB3" w14:textId="77777777" w:rsidR="00A6045D" w:rsidRPr="00EC58E9" w:rsidRDefault="00A6045D" w:rsidP="000E45FA">
            <w:pPr>
              <w:pBdr>
                <w:top w:val="nil"/>
                <w:left w:val="nil"/>
                <w:bottom w:val="nil"/>
                <w:right w:val="nil"/>
                <w:between w:val="nil"/>
              </w:pBdr>
              <w:ind w:right="105"/>
              <w:rPr>
                <w:rFonts w:asciiTheme="majorHAnsi" w:eastAsia="Calibri" w:hAnsiTheme="majorHAnsi" w:cstheme="majorHAnsi"/>
                <w:sz w:val="20"/>
                <w:szCs w:val="20"/>
              </w:rPr>
            </w:pPr>
          </w:p>
          <w:p w14:paraId="2182923A" w14:textId="77777777" w:rsidR="00A6045D" w:rsidRDefault="00A6045D" w:rsidP="000E45FA">
            <w:pPr>
              <w:rPr>
                <w:rFonts w:asciiTheme="majorHAnsi" w:eastAsia="Calibri" w:hAnsiTheme="majorHAnsi" w:cstheme="majorHAnsi"/>
                <w:bCs/>
                <w:i/>
                <w:iCs/>
                <w:sz w:val="16"/>
                <w:szCs w:val="16"/>
              </w:rPr>
            </w:pPr>
            <w:r w:rsidRPr="00A6045D">
              <w:rPr>
                <w:rFonts w:asciiTheme="majorHAnsi" w:eastAsia="Calibri" w:hAnsiTheme="majorHAnsi" w:cstheme="majorHAnsi"/>
                <w:bCs/>
                <w:i/>
                <w:iCs/>
                <w:sz w:val="16"/>
                <w:szCs w:val="16"/>
              </w:rPr>
              <w:t>Note: For maritime [ORB] scenes when no land areas are covered, a geoid model could be used for the calculation of the local incident angle</w:t>
            </w:r>
          </w:p>
          <w:p w14:paraId="0000038C" w14:textId="77777777" w:rsidR="00A6045D" w:rsidRPr="00A6045D" w:rsidRDefault="00A6045D" w:rsidP="000E45FA">
            <w:pPr>
              <w:rPr>
                <w:rFonts w:asciiTheme="majorHAnsi" w:eastAsia="Calibri" w:hAnsiTheme="majorHAnsi" w:cstheme="majorHAnsi"/>
                <w:bCs/>
                <w:i/>
                <w:iCs/>
                <w:sz w:val="16"/>
                <w:szCs w:val="16"/>
              </w:rPr>
            </w:pPr>
          </w:p>
        </w:tc>
        <w:tc>
          <w:tcPr>
            <w:tcW w:w="2835" w:type="dxa"/>
            <w:vMerge w:val="restart"/>
            <w:shd w:val="clear" w:color="auto" w:fill="F0F6FC"/>
          </w:tcPr>
          <w:p w14:paraId="4636145F" w14:textId="77777777" w:rsidR="00A6045D" w:rsidRPr="00EC58E9" w:rsidRDefault="00A6045D" w:rsidP="00175132">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23B8599A" w14:textId="0DA38990"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r w:rsidRPr="00EC58E9">
              <w:rPr>
                <w:rFonts w:asciiTheme="majorHAnsi" w:hAnsiTheme="majorHAnsi" w:cstheme="majorHAnsi"/>
                <w:sz w:val="20"/>
                <w:szCs w:val="20"/>
              </w:rPr>
              <w:t xml:space="preserve"> </w:t>
            </w:r>
            <w:proofErr w:type="spellStart"/>
            <w:r w:rsidRPr="00EC58E9">
              <w:rPr>
                <w:rFonts w:asciiTheme="majorHAnsi" w:hAnsiTheme="majorHAnsi" w:cstheme="majorHAnsi"/>
                <w:color w:val="0070C0"/>
                <w:sz w:val="20"/>
                <w:szCs w:val="20"/>
              </w:rPr>
              <w:t>LocalIncAngle</w:t>
            </w:r>
            <w:proofErr w:type="spellEnd"/>
            <w:r w:rsidRPr="00EC58E9">
              <w:rPr>
                <w:rFonts w:asciiTheme="majorHAnsi" w:hAnsiTheme="majorHAnsi" w:cstheme="majorHAnsi"/>
                <w:color w:val="0070C0"/>
                <w:sz w:val="20"/>
                <w:szCs w:val="20"/>
              </w:rPr>
              <w:t>&gt;</w:t>
            </w:r>
          </w:p>
          <w:p w14:paraId="725241A8" w14:textId="77777777"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 xml:space="preserve">&gt; </w:t>
            </w:r>
          </w:p>
          <w:p w14:paraId="58ADCCA1" w14:textId="77777777"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SampleType</w:t>
            </w:r>
            <w:proofErr w:type="spellEnd"/>
            <w:r w:rsidRPr="00EC58E9">
              <w:rPr>
                <w:rFonts w:asciiTheme="majorHAnsi" w:hAnsiTheme="majorHAnsi" w:cstheme="majorHAnsi"/>
                <w:color w:val="0070C0"/>
                <w:sz w:val="20"/>
                <w:szCs w:val="20"/>
              </w:rPr>
              <w:t>&gt;</w:t>
            </w:r>
          </w:p>
          <w:p w14:paraId="1E902D68" w14:textId="77777777"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1C2ABE5C" w14:textId="77777777"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&gt;</w:t>
            </w:r>
          </w:p>
          <w:p w14:paraId="3F81FA9D" w14:textId="50599A2D" w:rsidR="00A6045D" w:rsidRPr="00EC58E9" w:rsidRDefault="00A6045D" w:rsidP="00D448D6">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 xml:space="preserve">&gt;   </w:t>
            </w:r>
          </w:p>
          <w:p w14:paraId="49C81958" w14:textId="5CBB8D51" w:rsidR="00A6045D" w:rsidRPr="00EC58E9" w:rsidRDefault="00A6045D" w:rsidP="70DA8009">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&gt;</w:t>
            </w:r>
          </w:p>
          <w:p w14:paraId="787828FB" w14:textId="77777777" w:rsidR="00A6045D" w:rsidRPr="00EC58E9" w:rsidRDefault="00A6045D" w:rsidP="00175132">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w:t>
            </w:r>
          </w:p>
          <w:p w14:paraId="0000038F" w14:textId="698F4293" w:rsidR="00A6045D" w:rsidRPr="00EC58E9" w:rsidRDefault="00A6045D" w:rsidP="004428B9">
            <w:pPr>
              <w:rPr>
                <w:rFonts w:asciiTheme="majorHAnsi" w:eastAsia="Calibri" w:hAnsiTheme="majorHAnsi" w:cstheme="majorHAnsi"/>
                <w:sz w:val="20"/>
                <w:szCs w:val="20"/>
              </w:rPr>
            </w:pPr>
          </w:p>
        </w:tc>
        <w:tc>
          <w:tcPr>
            <w:tcW w:w="2552" w:type="dxa"/>
            <w:vMerge w:val="restart"/>
            <w:shd w:val="clear" w:color="auto" w:fill="F0F6FC"/>
          </w:tcPr>
          <w:p w14:paraId="7E355D5F" w14:textId="008A3E2E" w:rsidR="00A6045D" w:rsidRPr="00EC58E9" w:rsidRDefault="009A3DEE"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A6045D" w:rsidRPr="00EC58E9" w14:paraId="571FE7C9" w14:textId="604C0A48" w:rsidTr="00A6045D">
        <w:trPr>
          <w:cantSplit/>
          <w:trHeight w:val="686"/>
        </w:trPr>
        <w:tc>
          <w:tcPr>
            <w:tcW w:w="855" w:type="dxa"/>
            <w:vMerge/>
            <w:vAlign w:val="center"/>
          </w:tcPr>
          <w:p w14:paraId="00000390"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1"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2"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93"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394" w14:textId="063FBC0E" w:rsidR="00A6045D" w:rsidRPr="00EC58E9" w:rsidRDefault="00A6045D"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395" w14:textId="77777777" w:rsidR="00A6045D" w:rsidRPr="00EC58E9" w:rsidRDefault="00A6045D"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60336743" w14:textId="77777777" w:rsidR="00A6045D" w:rsidRPr="00EC58E9" w:rsidRDefault="00A6045D"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045D" w:rsidRPr="00EC58E9" w14:paraId="7E0BF6E3" w14:textId="2F0D5FE4" w:rsidTr="00A6045D">
        <w:trPr>
          <w:cantSplit/>
          <w:trHeight w:val="486"/>
        </w:trPr>
        <w:tc>
          <w:tcPr>
            <w:tcW w:w="855" w:type="dxa"/>
            <w:vMerge w:val="restart"/>
            <w:vAlign w:val="center"/>
          </w:tcPr>
          <w:p w14:paraId="00000396"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2.5</w:t>
            </w:r>
          </w:p>
        </w:tc>
        <w:tc>
          <w:tcPr>
            <w:tcW w:w="1545" w:type="dxa"/>
            <w:vMerge w:val="restart"/>
            <w:vAlign w:val="center"/>
          </w:tcPr>
          <w:p w14:paraId="00000397" w14:textId="77777777" w:rsidR="00A6045D" w:rsidRPr="00EC58E9" w:rsidRDefault="00A6045D" w:rsidP="000E45FA">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Ellipsoidal Incident Angle Image</w:t>
            </w:r>
          </w:p>
        </w:tc>
        <w:tc>
          <w:tcPr>
            <w:tcW w:w="1545" w:type="dxa"/>
            <w:vMerge w:val="restart"/>
            <w:vAlign w:val="center"/>
          </w:tcPr>
          <w:p w14:paraId="00000398"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99"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9A" w14:textId="77777777" w:rsidR="00A6045D" w:rsidRPr="00EC58E9" w:rsidRDefault="00A6045D" w:rsidP="000E45FA">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9B" w14:textId="77777777" w:rsidR="00A6045D" w:rsidRPr="00EC58E9" w:rsidRDefault="00A6045D" w:rsidP="000E45FA">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vAlign w:val="center"/>
          </w:tcPr>
          <w:p w14:paraId="0000039C" w14:textId="77777777" w:rsidR="00A6045D" w:rsidRPr="00EC58E9" w:rsidRDefault="00A6045D" w:rsidP="000E45FA">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9D" w14:textId="77777777" w:rsidR="00A6045D" w:rsidRPr="00EC58E9" w:rsidRDefault="00A6045D" w:rsidP="000E45FA">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143CCC0E" w14:textId="77777777" w:rsidR="00A6045D" w:rsidRPr="00EC58E9" w:rsidRDefault="00A6045D"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7B6D046F" w14:textId="77777777" w:rsidR="00A6045D" w:rsidRPr="00EC58E9" w:rsidRDefault="00A6045D" w:rsidP="002624D1">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3A0" w14:textId="3B43123D" w:rsidR="00A6045D" w:rsidRPr="00EC58E9" w:rsidRDefault="00A6045D" w:rsidP="000E45FA">
            <w:pPr>
              <w:spacing w:after="200"/>
              <w:rPr>
                <w:rFonts w:asciiTheme="majorHAnsi" w:eastAsia="Calibri" w:hAnsiTheme="majorHAnsi" w:cstheme="majorHAnsi"/>
                <w:sz w:val="20"/>
                <w:szCs w:val="20"/>
              </w:rPr>
            </w:pPr>
          </w:p>
        </w:tc>
        <w:tc>
          <w:tcPr>
            <w:tcW w:w="2552" w:type="dxa"/>
            <w:vMerge w:val="restart"/>
          </w:tcPr>
          <w:p w14:paraId="2F246C8B" w14:textId="5514AE52" w:rsidR="00A6045D" w:rsidRPr="00EC58E9" w:rsidRDefault="009A3DEE"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A6045D" w:rsidRPr="00EC58E9" w14:paraId="2C0B5FBF" w14:textId="2364EB9C" w:rsidTr="00A6045D">
        <w:trPr>
          <w:cantSplit/>
          <w:trHeight w:val="3430"/>
        </w:trPr>
        <w:tc>
          <w:tcPr>
            <w:tcW w:w="855" w:type="dxa"/>
            <w:vMerge/>
            <w:vAlign w:val="center"/>
          </w:tcPr>
          <w:p w14:paraId="000003A1"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2"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3"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A4" w14:textId="77777777" w:rsidR="00A6045D" w:rsidRPr="00EC58E9" w:rsidRDefault="00A6045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3A7" w14:textId="40F983EA" w:rsidR="00A6045D" w:rsidRPr="00EC58E9" w:rsidRDefault="00A6045D">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Ellipsoidal incident angle is provided.</w:t>
            </w:r>
          </w:p>
          <w:p w14:paraId="0FC7A443" w14:textId="77777777" w:rsidR="00A6045D" w:rsidRPr="00EC58E9" w:rsidRDefault="00A6045D"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A9" w14:textId="77777777"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[Angle]</w:t>
            </w:r>
          </w:p>
          <w:p w14:paraId="6F57B940" w14:textId="77777777"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AB" w14:textId="77777777" w:rsidR="00A6045D" w:rsidRPr="00EC58E9" w:rsidRDefault="00A6045D"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00B875DC" w14:textId="20D8DD5E"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00003AD" w14:textId="15B1957D"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000003AE" w14:textId="77777777" w:rsidR="00A6045D" w:rsidRPr="00EC58E9" w:rsidRDefault="00A6045D"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Reference Ellipsoid Name</w:t>
            </w:r>
          </w:p>
          <w:p w14:paraId="000003AF" w14:textId="77777777" w:rsidR="00A6045D" w:rsidRPr="00EC58E9" w:rsidRDefault="00A6045D">
            <w:pPr>
              <w:rPr>
                <w:rFonts w:asciiTheme="majorHAnsi" w:eastAsia="Calibri" w:hAnsiTheme="majorHAnsi" w:cstheme="majorHAnsi"/>
                <w:b/>
                <w:sz w:val="20"/>
                <w:szCs w:val="20"/>
              </w:rPr>
            </w:pPr>
          </w:p>
          <w:p w14:paraId="000003B0" w14:textId="77777777" w:rsidR="00A6045D" w:rsidRPr="00A6045D" w:rsidRDefault="00A6045D">
            <w:pPr>
              <w:rPr>
                <w:rFonts w:asciiTheme="majorHAnsi" w:eastAsia="Calibri" w:hAnsiTheme="majorHAnsi" w:cstheme="majorHAnsi"/>
                <w:bCs/>
                <w:i/>
                <w:iCs/>
                <w:sz w:val="16"/>
                <w:szCs w:val="16"/>
              </w:rPr>
            </w:pPr>
            <w:r w:rsidRPr="00A6045D">
              <w:rPr>
                <w:rFonts w:asciiTheme="majorHAnsi" w:eastAsia="Calibri" w:hAnsiTheme="majorHAnsi" w:cstheme="majorHAnsi"/>
                <w:bCs/>
                <w:i/>
                <w:iCs/>
                <w:sz w:val="16"/>
                <w:szCs w:val="16"/>
              </w:rPr>
              <w:t>Note: For maritime [ORB] scenes when no land areas are covered, the ellipsoidal incident angle is nearly identical to the geoid based local incident angle.</w:t>
            </w:r>
          </w:p>
        </w:tc>
        <w:tc>
          <w:tcPr>
            <w:tcW w:w="2835" w:type="dxa"/>
            <w:vMerge/>
          </w:tcPr>
          <w:p w14:paraId="000003B1"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71AF94B6" w14:textId="77777777" w:rsidR="00A6045D" w:rsidRPr="00EC58E9" w:rsidRDefault="00A6045D">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4C504040" w14:textId="77777777" w:rsidR="006A729A" w:rsidRPr="00EC58E9" w:rsidRDefault="006A729A">
      <w:pPr>
        <w:rPr>
          <w:rFonts w:asciiTheme="majorHAnsi" w:hAnsiTheme="majorHAnsi" w:cstheme="majorHAnsi"/>
          <w:sz w:val="20"/>
          <w:szCs w:val="20"/>
        </w:rPr>
      </w:pPr>
      <w:r w:rsidRPr="00EC58E9">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2835"/>
        <w:gridCol w:w="2552"/>
      </w:tblGrid>
      <w:tr w:rsidR="00985881" w:rsidRPr="00EC58E9" w14:paraId="57D1BA9B" w14:textId="4F9560C5" w:rsidTr="00985881">
        <w:trPr>
          <w:cantSplit/>
          <w:tblHeader/>
        </w:trPr>
        <w:tc>
          <w:tcPr>
            <w:tcW w:w="8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BDD583" w14:textId="5551217A"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B4CEA5" w14:textId="247E2F6C"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968516D" w14:textId="17EDFD81" w:rsidR="00985881" w:rsidRPr="00EC58E9" w:rsidRDefault="00985881" w:rsidP="00C430B0">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49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208B95B" w14:textId="20230B57" w:rsidR="00985881" w:rsidRPr="00EC58E9" w:rsidRDefault="00985881"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BBD472" w14:textId="7B76DB66" w:rsidR="00985881" w:rsidRPr="00EC58E9" w:rsidRDefault="00985881"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tcBorders>
              <w:top w:val="single" w:sz="4" w:space="0" w:color="auto"/>
              <w:left w:val="single" w:sz="4" w:space="0" w:color="auto"/>
              <w:bottom w:val="single" w:sz="4" w:space="0" w:color="auto"/>
              <w:right w:val="single" w:sz="4" w:space="0" w:color="auto"/>
            </w:tcBorders>
            <w:shd w:val="clear" w:color="auto" w:fill="000000" w:themeFill="text1"/>
          </w:tcPr>
          <w:p w14:paraId="3E9E032F"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4EECFBEA"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30AE40E8" w14:textId="748911AD"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4B64F0D6" w14:textId="27FCC7DE" w:rsidTr="00BE7EC4">
        <w:trPr>
          <w:cantSplit/>
        </w:trPr>
        <w:tc>
          <w:tcPr>
            <w:tcW w:w="8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2" w14:textId="43486B7C"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2.6</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3"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Noise Power Image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4"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B5"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B6"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B7"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shd w:val="clear" w:color="auto" w:fill="F0F6FC"/>
            <w:vAlign w:val="center"/>
          </w:tcPr>
          <w:p w14:paraId="000003B8"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B9"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0F6FC"/>
          </w:tcPr>
          <w:p w14:paraId="204FFDE1" w14:textId="77777777" w:rsidR="00985881" w:rsidRPr="00EC58E9" w:rsidRDefault="00985881"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7CB556A" w14:textId="77777777" w:rsidR="00985881" w:rsidRPr="00EC58E9" w:rsidRDefault="00985881" w:rsidP="002624D1">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3BC" w14:textId="577C3640" w:rsidR="00985881" w:rsidRPr="00EC58E9" w:rsidRDefault="00985881">
            <w:pPr>
              <w:spacing w:after="200"/>
              <w:rPr>
                <w:rFonts w:asciiTheme="majorHAnsi" w:eastAsia="Calibri" w:hAnsiTheme="majorHAnsi" w:cstheme="majorHAnsi"/>
                <w:sz w:val="20"/>
                <w:szCs w:val="20"/>
              </w:rPr>
            </w:pPr>
          </w:p>
        </w:tc>
        <w:tc>
          <w:tcPr>
            <w:tcW w:w="2552" w:type="dxa"/>
            <w:vMerge w:val="restart"/>
            <w:tcBorders>
              <w:top w:val="single" w:sz="4" w:space="0" w:color="auto"/>
              <w:left w:val="single" w:sz="4" w:space="0" w:color="auto"/>
              <w:right w:val="single" w:sz="4" w:space="0" w:color="auto"/>
            </w:tcBorders>
            <w:shd w:val="clear" w:color="auto" w:fill="F0F6FC"/>
          </w:tcPr>
          <w:p w14:paraId="4C9D1DAC" w14:textId="77777777" w:rsidR="009A3DEE" w:rsidRPr="00842C98" w:rsidRDefault="009A3DEE" w:rsidP="009A3DE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278C6358" w14:textId="77777777" w:rsidR="00985881" w:rsidRPr="00EC58E9" w:rsidRDefault="00985881" w:rsidP="00344AF2">
            <w:pPr>
              <w:spacing w:after="200"/>
              <w:jc w:val="center"/>
              <w:rPr>
                <w:rFonts w:asciiTheme="majorHAnsi" w:eastAsia="Calibri" w:hAnsiTheme="majorHAnsi" w:cstheme="majorHAnsi"/>
                <w:color w:val="0070C0"/>
                <w:sz w:val="20"/>
                <w:szCs w:val="20"/>
                <w:u w:val="single"/>
              </w:rPr>
            </w:pPr>
          </w:p>
        </w:tc>
      </w:tr>
      <w:tr w:rsidR="00985881" w:rsidRPr="00EC58E9" w14:paraId="7A782265" w14:textId="4FCBFCB0" w:rsidTr="00BE7EC4">
        <w:trPr>
          <w:cantSplit/>
        </w:trPr>
        <w:tc>
          <w:tcPr>
            <w:tcW w:w="855" w:type="dxa"/>
            <w:vMerge/>
            <w:vAlign w:val="center"/>
          </w:tcPr>
          <w:p w14:paraId="000003B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BE" w14:textId="77777777" w:rsidR="00985881" w:rsidRPr="00EC58E9" w:rsidRDefault="00985881" w:rsidP="00D475BA">
            <w:pPr>
              <w:pBdr>
                <w:top w:val="nil"/>
                <w:left w:val="nil"/>
                <w:bottom w:val="nil"/>
                <w:right w:val="nil"/>
                <w:between w:val="nil"/>
              </w:pBdr>
              <w:spacing w:line="276" w:lineRule="auto"/>
              <w:jc w:val="right"/>
              <w:rPr>
                <w:rFonts w:asciiTheme="majorHAnsi" w:eastAsia="Calibri" w:hAnsiTheme="majorHAnsi" w:cstheme="majorHAnsi"/>
                <w:sz w:val="20"/>
                <w:szCs w:val="20"/>
              </w:rPr>
            </w:pPr>
          </w:p>
        </w:tc>
        <w:tc>
          <w:tcPr>
            <w:tcW w:w="1545" w:type="dxa"/>
            <w:vMerge/>
            <w:vAlign w:val="center"/>
          </w:tcPr>
          <w:p w14:paraId="000003BF"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C0" w14:textId="77777777" w:rsidR="00985881" w:rsidRPr="00EC58E9" w:rsidRDefault="00985881">
            <w:pPr>
              <w:rPr>
                <w:rFonts w:asciiTheme="majorHAnsi" w:eastAsia="Calibri" w:hAnsiTheme="majorHAnsi" w:cstheme="majorHAnsi"/>
                <w:b/>
                <w:sz w:val="20"/>
                <w:szCs w:val="20"/>
                <w:u w:val="single"/>
              </w:rPr>
            </w:pPr>
            <w:r w:rsidRPr="00EC58E9">
              <w:rPr>
                <w:rFonts w:asciiTheme="majorHAnsi" w:hAnsiTheme="majorHAnsi" w:cstheme="majorHAnsi"/>
                <w:b/>
                <w:sz w:val="20"/>
                <w:szCs w:val="20"/>
                <w:u w:val="single"/>
              </w:rPr>
              <w:t>Goal (Desired) Requirements</w:t>
            </w:r>
          </w:p>
          <w:p w14:paraId="000003C2" w14:textId="08AF1D08" w:rsidR="00985881" w:rsidRPr="00EC58E9" w:rsidRDefault="00985881" w:rsidP="00A31E87">
            <w:pPr>
              <w:pBdr>
                <w:top w:val="nil"/>
                <w:left w:val="nil"/>
                <w:bottom w:val="nil"/>
                <w:right w:val="nil"/>
                <w:between w:val="nil"/>
              </w:pBdr>
              <w:ind w:left="90" w:hanging="90"/>
              <w:rPr>
                <w:rFonts w:asciiTheme="majorHAnsi" w:eastAsia="Calibri" w:hAnsiTheme="majorHAnsi" w:cstheme="majorHAnsi"/>
                <w:sz w:val="20"/>
                <w:szCs w:val="20"/>
                <w:shd w:val="clear" w:color="auto" w:fill="D9D9D9"/>
              </w:rPr>
            </w:pPr>
            <w:r w:rsidRPr="00EC58E9">
              <w:rPr>
                <w:rFonts w:asciiTheme="majorHAnsi" w:hAnsiTheme="majorHAnsi" w:cstheme="majorHAnsi"/>
                <w:sz w:val="20"/>
                <w:szCs w:val="20"/>
              </w:rPr>
              <w:t xml:space="preserve">Estimated Noise Equivalent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EC58E9">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EC58E9">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EC58E9">
              <w:rPr>
                <w:rFonts w:asciiTheme="majorHAnsi" w:hAnsiTheme="majorHAnsi" w:cstheme="majorHAnsi"/>
                <w:sz w:val="20"/>
                <w:szCs w:val="20"/>
              </w:rPr>
              <w:t xml:space="preserve">, as applicable) used for noise removal, if applied, for each channel. </w:t>
            </w:r>
            <w:r w:rsidRPr="00EC58E9">
              <w:rPr>
                <w:rFonts w:asciiTheme="majorHAnsi" w:eastAsia="Calibri" w:hAnsiTheme="majorHAnsi" w:cstheme="majorHAnsi"/>
                <w:sz w:val="20"/>
                <w:szCs w:val="20"/>
              </w:rPr>
              <w:t>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and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EC58E9">
              <w:rPr>
                <w:rFonts w:asciiTheme="majorHAnsi" w:eastAsia="Roboto" w:hAnsiTheme="majorHAnsi" w:cstheme="majorHAnsi"/>
                <w:sz w:val="20"/>
                <w:szCs w:val="20"/>
                <w:shd w:val="clear" w:color="auto" w:fill="D9D9D9"/>
              </w:rPr>
              <w:t xml:space="preserve"> are both based on a simplified ellipsoid Earth model.</w:t>
            </w:r>
          </w:p>
          <w:p w14:paraId="78F55269"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C4"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hAnsiTheme="majorHAnsi" w:cstheme="majorHAnsi"/>
                <w:sz w:val="20"/>
                <w:szCs w:val="20"/>
              </w:rPr>
              <w:t xml:space="preserve">Sample Type [Gamma-Nought, Sigma-Nought, Beta-Nought] </w:t>
            </w:r>
          </w:p>
          <w:p w14:paraId="136AB06F"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C6"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hAnsiTheme="majorHAnsi" w:cstheme="majorHAnsi"/>
                <w:sz w:val="20"/>
                <w:szCs w:val="20"/>
              </w:rPr>
              <w:t>Data Type [Int/Float, ...]</w:t>
            </w:r>
          </w:p>
          <w:p w14:paraId="4467807C" w14:textId="73BEC024"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hAnsiTheme="majorHAnsi" w:cstheme="majorHAnsi"/>
                <w:sz w:val="20"/>
                <w:szCs w:val="20"/>
              </w:rPr>
              <w:t xml:space="preserve">Bits per Sample </w:t>
            </w:r>
          </w:p>
          <w:p w14:paraId="000003C8" w14:textId="1D2C37DB"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hAnsiTheme="majorHAnsi" w:cstheme="majorHAnsi"/>
                <w:sz w:val="20"/>
                <w:szCs w:val="20"/>
              </w:rPr>
              <w:t>Byte Order</w:t>
            </w:r>
          </w:p>
        </w:tc>
        <w:tc>
          <w:tcPr>
            <w:tcW w:w="2835" w:type="dxa"/>
            <w:vMerge/>
            <w:tcBorders>
              <w:right w:val="single" w:sz="4" w:space="0" w:color="auto"/>
            </w:tcBorders>
          </w:tcPr>
          <w:p w14:paraId="000003C9"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Borders>
              <w:left w:val="single" w:sz="4" w:space="0" w:color="auto"/>
              <w:right w:val="single" w:sz="4" w:space="0" w:color="auto"/>
            </w:tcBorders>
          </w:tcPr>
          <w:p w14:paraId="5FA9BDFB"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6DCC8908" w14:textId="0DEA426B" w:rsidTr="00EC5E1C">
        <w:trPr>
          <w:cantSplit/>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000003CA"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2.7</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B" w14:textId="77777777" w:rsidR="00985881" w:rsidRPr="00EC58E9" w:rsidRDefault="00985881">
            <w:pPr>
              <w:pBdr>
                <w:top w:val="nil"/>
                <w:left w:val="nil"/>
                <w:bottom w:val="nil"/>
                <w:right w:val="nil"/>
                <w:between w:val="nil"/>
              </w:pBdr>
              <w:ind w:left="90"/>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Gamma-to- Sigma Ratio Image</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C"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CD"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CE"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vAlign w:val="center"/>
          </w:tcPr>
          <w:p w14:paraId="000003CF"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D0"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Borders>
              <w:top w:val="single" w:sz="4" w:space="0" w:color="auto"/>
              <w:left w:val="single" w:sz="4" w:space="0" w:color="auto"/>
              <w:bottom w:val="single" w:sz="4" w:space="0" w:color="auto"/>
              <w:right w:val="single" w:sz="4" w:space="0" w:color="auto"/>
            </w:tcBorders>
          </w:tcPr>
          <w:p w14:paraId="0E989196" w14:textId="524EEE33" w:rsidR="00985881" w:rsidRPr="00EC58E9" w:rsidRDefault="00985881"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(GOAL)</w:t>
            </w:r>
          </w:p>
          <w:p w14:paraId="0E4E1C2F" w14:textId="77777777" w:rsidR="00985881" w:rsidRPr="00EC58E9" w:rsidRDefault="00985881" w:rsidP="00853BA1">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&gt;</w:t>
            </w:r>
          </w:p>
          <w:p w14:paraId="0EBBD019" w14:textId="77777777" w:rsidR="00985881" w:rsidRPr="00EC58E9" w:rsidRDefault="00985881" w:rsidP="00853BA1">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SampleType</w:t>
            </w:r>
            <w:proofErr w:type="spellEnd"/>
            <w:r w:rsidRPr="00EC58E9">
              <w:rPr>
                <w:rFonts w:asciiTheme="majorHAnsi" w:hAnsiTheme="majorHAnsi" w:cstheme="majorHAnsi"/>
                <w:color w:val="0070C0"/>
                <w:sz w:val="20"/>
                <w:szCs w:val="20"/>
              </w:rPr>
              <w:t>&gt;</w:t>
            </w:r>
          </w:p>
          <w:p w14:paraId="3B66D067" w14:textId="77777777" w:rsidR="00985881" w:rsidRPr="00EC58E9" w:rsidRDefault="00985881" w:rsidP="00853BA1">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54F1D2C9" w14:textId="77777777" w:rsidR="00985881" w:rsidRPr="00EC58E9" w:rsidRDefault="00985881" w:rsidP="00853BA1">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&gt;</w:t>
            </w:r>
          </w:p>
          <w:p w14:paraId="36364209" w14:textId="77777777" w:rsidR="00985881" w:rsidRPr="00EC58E9" w:rsidRDefault="00985881" w:rsidP="00853BA1">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&gt;</w:t>
            </w:r>
          </w:p>
          <w:p w14:paraId="000003D3" w14:textId="4DAAA192" w:rsidR="00985881" w:rsidRPr="00EC58E9" w:rsidRDefault="00985881" w:rsidP="00853BA1">
            <w:pPr>
              <w:rPr>
                <w:rFonts w:asciiTheme="majorHAnsi" w:eastAsia="Calibri" w:hAnsiTheme="majorHAnsi" w:cstheme="majorHAnsi"/>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&gt;</w:t>
            </w:r>
          </w:p>
        </w:tc>
        <w:tc>
          <w:tcPr>
            <w:tcW w:w="2552" w:type="dxa"/>
            <w:vMerge w:val="restart"/>
            <w:tcBorders>
              <w:top w:val="single" w:sz="4" w:space="0" w:color="auto"/>
              <w:left w:val="single" w:sz="4" w:space="0" w:color="auto"/>
              <w:right w:val="single" w:sz="4" w:space="0" w:color="auto"/>
            </w:tcBorders>
          </w:tcPr>
          <w:p w14:paraId="33E058B9" w14:textId="77777777" w:rsidR="009A3DEE" w:rsidRPr="00842C98" w:rsidRDefault="009A3DEE" w:rsidP="009A3DE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6F02BC7D" w14:textId="40B8735E" w:rsidR="00985881" w:rsidRPr="00EC58E9" w:rsidRDefault="009A3DEE" w:rsidP="009A3DEE">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985881" w:rsidRPr="00EC58E9" w14:paraId="63136A7B" w14:textId="5705FB66" w:rsidTr="00EC5E1C">
        <w:trPr>
          <w:cantSplit/>
        </w:trPr>
        <w:tc>
          <w:tcPr>
            <w:tcW w:w="855" w:type="dxa"/>
            <w:vMerge/>
            <w:vAlign w:val="center"/>
          </w:tcPr>
          <w:p w14:paraId="000003D4"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5"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6"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D7"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3D9" w14:textId="393A3279" w:rsidR="00985881" w:rsidRPr="00EC58E9" w:rsidRDefault="00985881">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Ratio of the integrated area in the Gamma projection over the integrated area in the Sigma projection (ground). Multiplying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EC58E9">
              <w:rPr>
                <w:rFonts w:asciiTheme="majorHAnsi" w:eastAsia="Calibri" w:hAnsiTheme="majorHAnsi" w:cstheme="majorHAnsi"/>
                <w:sz w:val="20"/>
                <w:szCs w:val="20"/>
              </w:rPr>
              <w:t xml:space="preserve"> by this ratio results in an estimate of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σ</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EC58E9">
              <w:rPr>
                <w:rFonts w:asciiTheme="majorHAnsi" w:eastAsia="Calibri" w:hAnsiTheme="majorHAnsi" w:cstheme="majorHAnsi"/>
                <w:sz w:val="20"/>
                <w:szCs w:val="20"/>
              </w:rPr>
              <w:t>.</w:t>
            </w:r>
          </w:p>
          <w:p w14:paraId="76678F8F"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DB"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[Ratio]</w:t>
            </w:r>
          </w:p>
          <w:p w14:paraId="000003DC" w14:textId="3A58305E"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DD"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25DB6371" w14:textId="6AB01F4B"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00003DF" w14:textId="22538E85"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tcBorders>
              <w:right w:val="single" w:sz="4" w:space="0" w:color="auto"/>
            </w:tcBorders>
          </w:tcPr>
          <w:p w14:paraId="000003E0"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Borders>
              <w:left w:val="single" w:sz="4" w:space="0" w:color="auto"/>
              <w:right w:val="single" w:sz="4" w:space="0" w:color="auto"/>
            </w:tcBorders>
          </w:tcPr>
          <w:p w14:paraId="1B8A58CA"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AE8D7C8" w14:textId="257D03F8" w:rsidTr="00985881">
        <w:trPr>
          <w:cantSplit/>
        </w:trPr>
        <w:tc>
          <w:tcPr>
            <w:tcW w:w="855" w:type="dxa"/>
            <w:vMerge w:val="restart"/>
            <w:tcBorders>
              <w:top w:val="single" w:sz="4" w:space="0" w:color="auto"/>
            </w:tcBorders>
            <w:shd w:val="clear" w:color="auto" w:fill="F0F6FC"/>
            <w:vAlign w:val="center"/>
          </w:tcPr>
          <w:p w14:paraId="000003E1"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2.8</w:t>
            </w:r>
          </w:p>
        </w:tc>
        <w:tc>
          <w:tcPr>
            <w:tcW w:w="1545" w:type="dxa"/>
            <w:vMerge w:val="restart"/>
            <w:tcBorders>
              <w:top w:val="single" w:sz="4" w:space="0" w:color="auto"/>
            </w:tcBorders>
            <w:shd w:val="clear" w:color="auto" w:fill="F0F6FC"/>
            <w:vAlign w:val="center"/>
          </w:tcPr>
          <w:p w14:paraId="000003E2"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Acquisition ID Image</w:t>
            </w:r>
          </w:p>
        </w:tc>
        <w:tc>
          <w:tcPr>
            <w:tcW w:w="1545" w:type="dxa"/>
            <w:vMerge w:val="restart"/>
            <w:tcBorders>
              <w:top w:val="single" w:sz="4" w:space="0" w:color="auto"/>
            </w:tcBorders>
            <w:shd w:val="clear" w:color="auto" w:fill="F0F6FC"/>
            <w:vAlign w:val="center"/>
          </w:tcPr>
          <w:p w14:paraId="000003E3"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3E4"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3E5"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3E6"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3E7"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3E9" w14:textId="0C63B0DD" w:rsidR="00985881" w:rsidRPr="00EC58E9" w:rsidRDefault="00985881">
            <w:pPr>
              <w:pBdr>
                <w:top w:val="nil"/>
                <w:left w:val="nil"/>
                <w:bottom w:val="nil"/>
                <w:right w:val="nil"/>
                <w:between w:val="nil"/>
              </w:pBdr>
              <w:ind w:right="148"/>
              <w:rPr>
                <w:rFonts w:asciiTheme="majorHAnsi" w:eastAsia="Calibri" w:hAnsiTheme="majorHAnsi" w:cstheme="majorHAnsi"/>
                <w:b/>
                <w:sz w:val="20"/>
                <w:szCs w:val="20"/>
              </w:rPr>
            </w:pPr>
            <w:r w:rsidRPr="00EC58E9">
              <w:rPr>
                <w:rFonts w:asciiTheme="majorHAnsi" w:eastAsia="Calibri" w:hAnsiTheme="majorHAnsi" w:cstheme="majorHAnsi"/>
                <w:b/>
                <w:sz w:val="20"/>
                <w:szCs w:val="20"/>
              </w:rPr>
              <w:t xml:space="preserve">Note: Required for multi-source product only. </w:t>
            </w:r>
          </w:p>
          <w:p w14:paraId="000003EB" w14:textId="6784D012" w:rsidR="00985881" w:rsidRPr="00EC58E9" w:rsidRDefault="0098588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Acquisition ID, or acquisition date, for each pixel is identified. </w:t>
            </w:r>
          </w:p>
          <w:p w14:paraId="000003ED" w14:textId="6D2F2ECF" w:rsidR="00985881" w:rsidRPr="00EC58E9" w:rsidRDefault="0098588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In case of multi-temporal image stacks, use source acquisition ID (i.e., 1.6 </w:t>
            </w:r>
            <w:proofErr w:type="spellStart"/>
            <w:r w:rsidRPr="00EC58E9">
              <w:rPr>
                <w:rFonts w:asciiTheme="majorHAnsi" w:eastAsia="Calibri" w:hAnsiTheme="majorHAnsi" w:cstheme="majorHAnsi"/>
                <w:sz w:val="20"/>
                <w:szCs w:val="20"/>
              </w:rPr>
              <w:t>acqID</w:t>
            </w:r>
            <w:proofErr w:type="spellEnd"/>
            <w:r w:rsidRPr="00EC58E9">
              <w:rPr>
                <w:rFonts w:asciiTheme="majorHAnsi" w:eastAsia="Calibri" w:hAnsiTheme="majorHAnsi" w:cstheme="majorHAnsi"/>
                <w:sz w:val="20"/>
                <w:szCs w:val="20"/>
              </w:rPr>
              <w:t xml:space="preserve"> values) to list contributing images.</w:t>
            </w:r>
          </w:p>
          <w:p w14:paraId="000003EF" w14:textId="4623A719" w:rsidR="00985881" w:rsidRPr="00EC58E9" w:rsidRDefault="0098588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EC58E9">
              <w:rPr>
                <w:rFonts w:asciiTheme="majorHAnsi" w:eastAsia="Calibri" w:hAnsiTheme="majorHAnsi" w:cstheme="majorHAnsi"/>
                <w:sz w:val="20"/>
                <w:szCs w:val="20"/>
              </w:rPr>
              <w:t>In case of Date, data represent (integer or fractional) day offset to reference observation date [UTC]. Date used as reference (“Day 0”) is provided in the metadata.</w:t>
            </w:r>
          </w:p>
          <w:p w14:paraId="000003F1" w14:textId="59FC2592" w:rsidR="00985881" w:rsidRPr="00EC58E9" w:rsidRDefault="0098588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EC58E9">
              <w:rPr>
                <w:rFonts w:asciiTheme="majorHAnsi" w:eastAsia="Calibri" w:hAnsiTheme="majorHAnsi" w:cstheme="majorHAnsi"/>
                <w:sz w:val="20"/>
                <w:szCs w:val="20"/>
              </w:rPr>
              <w:t>Pixels not representing a unique date (e.g., pixels averaged in image overlap zones) are flagged with a pre-set pixel value that is provided in the metadata.</w:t>
            </w:r>
          </w:p>
          <w:p w14:paraId="7DFB663E"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3F3"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[Day, Time, ID]</w:t>
            </w:r>
          </w:p>
          <w:p w14:paraId="7595DC80"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3F5"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2F3622CA"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00003F7" w14:textId="6225F41E"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val="restart"/>
            <w:tcBorders>
              <w:top w:val="single" w:sz="4" w:space="0" w:color="auto"/>
            </w:tcBorders>
            <w:shd w:val="clear" w:color="auto" w:fill="F0F6FC"/>
          </w:tcPr>
          <w:p w14:paraId="790ADBEA" w14:textId="77777777" w:rsidR="00985881" w:rsidRPr="00EC58E9" w:rsidRDefault="00985881"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0A3A681" w14:textId="77777777" w:rsidR="00985881" w:rsidRPr="00EC58E9" w:rsidRDefault="00985881" w:rsidP="002624D1">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3FA" w14:textId="693D8B35" w:rsidR="00985881" w:rsidRPr="00EC58E9" w:rsidRDefault="00985881">
            <w:pPr>
              <w:spacing w:after="200"/>
              <w:rPr>
                <w:rFonts w:asciiTheme="majorHAnsi" w:eastAsia="Calibri" w:hAnsiTheme="majorHAnsi" w:cstheme="majorHAnsi"/>
                <w:sz w:val="20"/>
                <w:szCs w:val="20"/>
              </w:rPr>
            </w:pPr>
          </w:p>
        </w:tc>
        <w:tc>
          <w:tcPr>
            <w:tcW w:w="2552" w:type="dxa"/>
            <w:vMerge w:val="restart"/>
            <w:tcBorders>
              <w:top w:val="single" w:sz="4" w:space="0" w:color="auto"/>
            </w:tcBorders>
            <w:shd w:val="clear" w:color="auto" w:fill="F0F6FC"/>
          </w:tcPr>
          <w:p w14:paraId="480DF89E" w14:textId="0E406090" w:rsidR="00985881" w:rsidRPr="00EC58E9" w:rsidRDefault="009A3DEE"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985881" w:rsidRPr="00EC58E9" w14:paraId="51AB1176" w14:textId="5B078FBA" w:rsidTr="00985881">
        <w:trPr>
          <w:cantSplit/>
        </w:trPr>
        <w:tc>
          <w:tcPr>
            <w:tcW w:w="855" w:type="dxa"/>
            <w:vMerge/>
            <w:vAlign w:val="center"/>
          </w:tcPr>
          <w:p w14:paraId="000003FB"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C"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FE"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3FF"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In case of image composites, the sources for each pixel are uniquely identified.</w:t>
            </w:r>
          </w:p>
        </w:tc>
        <w:tc>
          <w:tcPr>
            <w:tcW w:w="2835" w:type="dxa"/>
            <w:vMerge/>
          </w:tcPr>
          <w:p w14:paraId="00000400"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4C21B39A"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1F6C7890" w14:textId="77777777" w:rsidR="00B569C3" w:rsidRPr="00EC58E9" w:rsidRDefault="00B569C3">
      <w:pPr>
        <w:rPr>
          <w:rFonts w:asciiTheme="majorHAnsi" w:hAnsiTheme="majorHAnsi" w:cstheme="majorHAnsi"/>
          <w:sz w:val="20"/>
          <w:szCs w:val="20"/>
        </w:rPr>
      </w:pPr>
      <w:r w:rsidRPr="00EC58E9">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2835"/>
        <w:gridCol w:w="2552"/>
      </w:tblGrid>
      <w:tr w:rsidR="00985881" w:rsidRPr="00EC58E9" w14:paraId="1DD224E2" w14:textId="0C6CE1EB" w:rsidTr="00985881">
        <w:trPr>
          <w:cantSplit/>
          <w:trHeight w:val="432"/>
        </w:trPr>
        <w:tc>
          <w:tcPr>
            <w:tcW w:w="855" w:type="dxa"/>
            <w:shd w:val="clear" w:color="auto" w:fill="000000" w:themeFill="text1"/>
            <w:vAlign w:val="center"/>
          </w:tcPr>
          <w:p w14:paraId="2C5647FF" w14:textId="77777777" w:rsidR="00985881" w:rsidRPr="00EC58E9" w:rsidRDefault="00985881" w:rsidP="008D3D19">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0514CDFE" w14:textId="77777777" w:rsidR="00985881" w:rsidRPr="00EC58E9" w:rsidRDefault="00985881" w:rsidP="008D3D19">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2F4046" w14:textId="77777777" w:rsidR="00985881" w:rsidRPr="00EC58E9" w:rsidRDefault="00985881" w:rsidP="008D3D19">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51C17D58" w14:textId="77777777" w:rsidR="00985881" w:rsidRPr="00EC58E9" w:rsidRDefault="00985881"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shd w:val="clear" w:color="auto" w:fill="000000" w:themeFill="text1"/>
            <w:vAlign w:val="center"/>
          </w:tcPr>
          <w:p w14:paraId="06F2707D" w14:textId="77777777" w:rsidR="00985881" w:rsidRPr="00EC58E9" w:rsidRDefault="00985881"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shd w:val="clear" w:color="auto" w:fill="000000" w:themeFill="text1"/>
          </w:tcPr>
          <w:p w14:paraId="3262C38E"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11F4F2A9"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4823B230" w14:textId="7D0DE939"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36495C8B" w14:textId="1C77AFA9" w:rsidTr="00985881">
        <w:trPr>
          <w:cantSplit/>
          <w:trHeight w:val="724"/>
        </w:trPr>
        <w:tc>
          <w:tcPr>
            <w:tcW w:w="855" w:type="dxa"/>
            <w:vMerge w:val="restart"/>
            <w:vAlign w:val="center"/>
          </w:tcPr>
          <w:p w14:paraId="21DDB1CB" w14:textId="77777777" w:rsidR="00985881" w:rsidRPr="00EC58E9" w:rsidRDefault="00985881" w:rsidP="008D3D19">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2.9</w:t>
            </w:r>
          </w:p>
        </w:tc>
        <w:tc>
          <w:tcPr>
            <w:tcW w:w="1545" w:type="dxa"/>
            <w:vMerge w:val="restart"/>
            <w:vAlign w:val="center"/>
          </w:tcPr>
          <w:p w14:paraId="50FA7B5B" w14:textId="77777777" w:rsidR="00985881" w:rsidRPr="00EC58E9" w:rsidRDefault="00985881" w:rsidP="008D3D19">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Per-pixel DEM</w:t>
            </w:r>
          </w:p>
        </w:tc>
        <w:tc>
          <w:tcPr>
            <w:tcW w:w="1545" w:type="dxa"/>
            <w:vMerge w:val="restart"/>
            <w:vAlign w:val="center"/>
          </w:tcPr>
          <w:p w14:paraId="345B3E42" w14:textId="77777777" w:rsidR="00985881" w:rsidRPr="00EC58E9" w:rsidRDefault="00985881" w:rsidP="008D3D19">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2B70288B" w14:textId="77777777" w:rsidR="00985881" w:rsidRPr="00EC58E9" w:rsidRDefault="00985881" w:rsidP="008D3D19">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8D029AD" w14:textId="77777777" w:rsidR="00985881" w:rsidRPr="00EC58E9" w:rsidRDefault="00985881" w:rsidP="008D3D19">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vAlign w:val="center"/>
          </w:tcPr>
          <w:p w14:paraId="34DB88C5" w14:textId="77777777" w:rsidR="00985881" w:rsidRPr="00EC58E9" w:rsidRDefault="00985881" w:rsidP="008D3D19">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651ACCE0" w14:textId="77777777" w:rsidR="00985881" w:rsidRPr="00EC58E9" w:rsidRDefault="00985881" w:rsidP="008D3D19">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61A49A9D" w14:textId="77777777" w:rsidR="00985881" w:rsidRPr="00EC58E9" w:rsidRDefault="00985881"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2CC69E2" w14:textId="77777777" w:rsidR="00985881" w:rsidRPr="00EC58E9" w:rsidRDefault="00985881" w:rsidP="002624D1">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66F73F6E" w14:textId="7B5BBDF6" w:rsidR="00985881" w:rsidRPr="00EC58E9" w:rsidRDefault="00985881" w:rsidP="008D3D19">
            <w:pPr>
              <w:spacing w:after="200"/>
              <w:rPr>
                <w:rFonts w:asciiTheme="majorHAnsi" w:eastAsia="Calibri" w:hAnsiTheme="majorHAnsi" w:cstheme="majorHAnsi"/>
                <w:sz w:val="20"/>
                <w:szCs w:val="20"/>
              </w:rPr>
            </w:pPr>
          </w:p>
        </w:tc>
        <w:tc>
          <w:tcPr>
            <w:tcW w:w="2552" w:type="dxa"/>
            <w:vMerge w:val="restart"/>
          </w:tcPr>
          <w:p w14:paraId="369AA02A" w14:textId="6AAD8C63" w:rsidR="00985881" w:rsidRPr="00EC58E9" w:rsidRDefault="002857D5"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985881" w:rsidRPr="00EC58E9" w14:paraId="72B778F4" w14:textId="64FF46D1" w:rsidTr="00985881">
        <w:trPr>
          <w:cantSplit/>
        </w:trPr>
        <w:tc>
          <w:tcPr>
            <w:tcW w:w="855" w:type="dxa"/>
            <w:vMerge/>
            <w:vAlign w:val="center"/>
          </w:tcPr>
          <w:p w14:paraId="37700475"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5F67CCAD"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2C23F053"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9C77412" w14:textId="77777777" w:rsidR="00985881" w:rsidRPr="00EC58E9" w:rsidRDefault="00985881" w:rsidP="008D3D19">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2B4B2E05" w14:textId="6BDB5FEE" w:rsidR="00985881" w:rsidRPr="00EC58E9" w:rsidRDefault="00985881" w:rsidP="00A31E87">
            <w:p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DEM or DSM as used during the geometric and radiometric processing of the SAR data, resampled to an exact geometric match in extent and resolution with the CEOS-ARD SAR image product. Can also be provided with [ORB] products containing land areas.</w:t>
            </w:r>
          </w:p>
          <w:p w14:paraId="308E5E1F"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3FAAECAD"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[Height]</w:t>
            </w:r>
          </w:p>
          <w:p w14:paraId="11390DF8"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7AEDED28"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14B02260"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Bits per Sample </w:t>
            </w:r>
          </w:p>
          <w:p w14:paraId="006E4603" w14:textId="77777777" w:rsidR="00985881"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5C99C12D" w14:textId="77777777" w:rsidR="00985881" w:rsidRDefault="00985881" w:rsidP="00985881">
            <w:pPr>
              <w:pBdr>
                <w:top w:val="nil"/>
                <w:left w:val="nil"/>
                <w:bottom w:val="nil"/>
                <w:right w:val="nil"/>
                <w:between w:val="nil"/>
              </w:pBdr>
              <w:ind w:right="105"/>
              <w:rPr>
                <w:rFonts w:asciiTheme="majorHAnsi" w:eastAsia="Calibri" w:hAnsiTheme="majorHAnsi" w:cstheme="majorHAnsi"/>
                <w:sz w:val="20"/>
                <w:szCs w:val="20"/>
              </w:rPr>
            </w:pPr>
          </w:p>
          <w:p w14:paraId="442386AE" w14:textId="77777777" w:rsidR="00985881" w:rsidRPr="00EC58E9" w:rsidRDefault="00985881" w:rsidP="00985881">
            <w:pPr>
              <w:pBdr>
                <w:top w:val="nil"/>
                <w:left w:val="nil"/>
                <w:bottom w:val="nil"/>
                <w:right w:val="nil"/>
                <w:between w:val="nil"/>
              </w:pBdr>
              <w:ind w:right="105"/>
              <w:rPr>
                <w:rFonts w:asciiTheme="majorHAnsi" w:eastAsia="Calibri" w:hAnsiTheme="majorHAnsi" w:cstheme="majorHAnsi"/>
                <w:sz w:val="20"/>
                <w:szCs w:val="20"/>
              </w:rPr>
            </w:pPr>
          </w:p>
        </w:tc>
        <w:tc>
          <w:tcPr>
            <w:tcW w:w="2835" w:type="dxa"/>
            <w:vMerge/>
          </w:tcPr>
          <w:p w14:paraId="21F297D5"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304CBEC8"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42A781E" w14:textId="0B3FC5FE" w:rsidTr="00985881">
        <w:trPr>
          <w:cantSplit/>
          <w:trHeight w:val="674"/>
        </w:trPr>
        <w:tc>
          <w:tcPr>
            <w:tcW w:w="855" w:type="dxa"/>
            <w:vMerge w:val="restart"/>
            <w:shd w:val="clear" w:color="auto" w:fill="F0F6FC"/>
            <w:vAlign w:val="center"/>
          </w:tcPr>
          <w:p w14:paraId="03A819C9" w14:textId="77777777" w:rsidR="00985881" w:rsidRPr="00EC58E9" w:rsidRDefault="00985881" w:rsidP="008D3D19">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2.10</w:t>
            </w:r>
          </w:p>
        </w:tc>
        <w:tc>
          <w:tcPr>
            <w:tcW w:w="1545" w:type="dxa"/>
            <w:vMerge w:val="restart"/>
            <w:shd w:val="clear" w:color="auto" w:fill="F0F6FC"/>
            <w:vAlign w:val="center"/>
          </w:tcPr>
          <w:p w14:paraId="62F1F248" w14:textId="77777777" w:rsidR="00985881" w:rsidRPr="00EC58E9" w:rsidRDefault="00985881" w:rsidP="008D3D19">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Per-pixel</w:t>
            </w:r>
            <w:r w:rsidRPr="00EC58E9">
              <w:rPr>
                <w:rFonts w:asciiTheme="majorHAnsi" w:eastAsia="Calibri" w:hAnsiTheme="majorHAnsi" w:cstheme="majorHAnsi"/>
                <w:b/>
                <w:sz w:val="20"/>
                <w:szCs w:val="20"/>
              </w:rPr>
              <w:br/>
              <w:t>Geoid</w:t>
            </w:r>
          </w:p>
        </w:tc>
        <w:tc>
          <w:tcPr>
            <w:tcW w:w="1545" w:type="dxa"/>
            <w:vMerge w:val="restart"/>
            <w:shd w:val="clear" w:color="auto" w:fill="F0F6FC"/>
            <w:vAlign w:val="center"/>
          </w:tcPr>
          <w:p w14:paraId="76E8B22F" w14:textId="77777777" w:rsidR="00985881" w:rsidRPr="00EC58E9" w:rsidRDefault="00985881" w:rsidP="008D3D19">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w:t>
            </w:r>
            <w:r w:rsidRPr="00EC58E9">
              <w:rPr>
                <w:rFonts w:asciiTheme="majorHAnsi" w:eastAsia="Calibri" w:hAnsiTheme="majorHAnsi" w:cstheme="majorHAnsi"/>
                <w:strike/>
                <w:sz w:val="20"/>
                <w:szCs w:val="20"/>
              </w:rPr>
              <w:t>ORB]</w:t>
            </w:r>
          </w:p>
        </w:tc>
        <w:tc>
          <w:tcPr>
            <w:tcW w:w="6498" w:type="dxa"/>
            <w:shd w:val="clear" w:color="auto" w:fill="F0F6FC"/>
            <w:vAlign w:val="center"/>
          </w:tcPr>
          <w:p w14:paraId="5808A2D8" w14:textId="77777777" w:rsidR="00985881" w:rsidRPr="00EC58E9" w:rsidRDefault="00985881" w:rsidP="008D3D19">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5E5C165A" w14:textId="77777777" w:rsidR="00985881" w:rsidRPr="00EC58E9" w:rsidRDefault="00985881" w:rsidP="008D3D19">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5501FB2F" w14:textId="680ADF49" w:rsidR="00985881" w:rsidRPr="00EC58E9" w:rsidRDefault="00985881" w:rsidP="002624D1">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197D3A18" w14:textId="10E336E6" w:rsidR="00985881" w:rsidRPr="00EC58E9" w:rsidRDefault="00985881" w:rsidP="008D3D19">
            <w:pPr>
              <w:spacing w:after="200"/>
              <w:rPr>
                <w:rFonts w:asciiTheme="majorHAnsi" w:eastAsia="Calibri" w:hAnsiTheme="majorHAnsi" w:cstheme="majorHAnsi"/>
                <w:sz w:val="20"/>
                <w:szCs w:val="20"/>
              </w:rPr>
            </w:pPr>
          </w:p>
        </w:tc>
        <w:tc>
          <w:tcPr>
            <w:tcW w:w="2552" w:type="dxa"/>
            <w:vMerge w:val="restart"/>
            <w:shd w:val="clear" w:color="auto" w:fill="F0F6FC"/>
          </w:tcPr>
          <w:p w14:paraId="289B51C1" w14:textId="3E690777"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20D82FA8" w14:textId="699C2098" w:rsidTr="00985881">
        <w:trPr>
          <w:cantSplit/>
          <w:trHeight w:val="3476"/>
        </w:trPr>
        <w:tc>
          <w:tcPr>
            <w:tcW w:w="855" w:type="dxa"/>
            <w:vMerge/>
            <w:shd w:val="clear" w:color="auto" w:fill="F0F6FC"/>
            <w:vAlign w:val="center"/>
          </w:tcPr>
          <w:p w14:paraId="1C4F0917"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1F1C8A4E"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24F288BC"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7746932" w14:textId="77777777" w:rsidR="00985881" w:rsidRPr="00EC58E9" w:rsidRDefault="00985881" w:rsidP="008D3D19">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12849093" w14:textId="65AAFDE6" w:rsidR="00985881" w:rsidRPr="00EC58E9" w:rsidRDefault="00985881" w:rsidP="00A31E87">
            <w:pPr>
              <w:pBdr>
                <w:top w:val="nil"/>
                <w:left w:val="nil"/>
                <w:bottom w:val="nil"/>
                <w:right w:val="nil"/>
                <w:between w:val="nil"/>
              </w:pBdr>
              <w:ind w:right="101"/>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Geoid as used during the geometric and radiometric processing of the SAR data, resampled to an exact geometric match in extent and resolution with the CEOS-ARD ORB image product.</w:t>
            </w:r>
          </w:p>
          <w:p w14:paraId="60BDA001"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771AC7EA"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[Height]</w:t>
            </w:r>
          </w:p>
          <w:p w14:paraId="54D99E83"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6083C68C"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3A64C685"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4720B81A"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4D43AAD7"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Ground Sampling Distance</w:t>
            </w:r>
          </w:p>
        </w:tc>
        <w:tc>
          <w:tcPr>
            <w:tcW w:w="2835" w:type="dxa"/>
            <w:vMerge/>
            <w:shd w:val="clear" w:color="auto" w:fill="F0F6FC"/>
          </w:tcPr>
          <w:p w14:paraId="37FDDB70" w14:textId="77777777" w:rsidR="00985881" w:rsidRPr="00EC58E9" w:rsidRDefault="0098588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shd w:val="clear" w:color="auto" w:fill="F0F6FC"/>
          </w:tcPr>
          <w:p w14:paraId="259B4C00"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31D6D89" w14:textId="51BF5B3D" w:rsidTr="00985881">
        <w:trPr>
          <w:cantSplit/>
          <w:trHeight w:val="432"/>
        </w:trPr>
        <w:tc>
          <w:tcPr>
            <w:tcW w:w="855" w:type="dxa"/>
            <w:shd w:val="clear" w:color="auto" w:fill="000000" w:themeFill="text1"/>
            <w:vAlign w:val="center"/>
          </w:tcPr>
          <w:p w14:paraId="1BC53EB4" w14:textId="38EFF121"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90330C4" w14:textId="68024246"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72C3F2" w14:textId="39B5559E" w:rsidR="00985881" w:rsidRPr="00EC58E9" w:rsidRDefault="00985881" w:rsidP="00C430B0">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FD3CE63" w14:textId="7CA24E3C" w:rsidR="00985881" w:rsidRPr="00EC58E9" w:rsidRDefault="00985881"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shd w:val="clear" w:color="auto" w:fill="000000" w:themeFill="text1"/>
            <w:vAlign w:val="center"/>
          </w:tcPr>
          <w:p w14:paraId="2BA1A400" w14:textId="79A04AB4" w:rsidR="00985881" w:rsidRPr="00EC58E9" w:rsidRDefault="00985881"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shd w:val="clear" w:color="auto" w:fill="000000" w:themeFill="text1"/>
          </w:tcPr>
          <w:p w14:paraId="351C18B0" w14:textId="77777777" w:rsidR="00985881" w:rsidRPr="00EC58E9" w:rsidRDefault="00985881" w:rsidP="00344AF2">
            <w:pPr>
              <w:jc w:val="center"/>
              <w:rPr>
                <w:rFonts w:asciiTheme="majorHAnsi" w:eastAsia="Calibri" w:hAnsiTheme="majorHAnsi" w:cstheme="majorHAnsi"/>
                <w:b/>
                <w:color w:val="FFFFFF"/>
                <w:sz w:val="20"/>
                <w:szCs w:val="20"/>
              </w:rPr>
            </w:pPr>
          </w:p>
        </w:tc>
      </w:tr>
      <w:tr w:rsidR="00985881" w:rsidRPr="00EC58E9" w14:paraId="2AC9B4CF" w14:textId="11EBF680" w:rsidTr="00985881">
        <w:trPr>
          <w:cantSplit/>
          <w:trHeight w:val="724"/>
        </w:trPr>
        <w:tc>
          <w:tcPr>
            <w:tcW w:w="855" w:type="dxa"/>
            <w:vMerge w:val="restart"/>
            <w:vAlign w:val="center"/>
          </w:tcPr>
          <w:p w14:paraId="00000401" w14:textId="19F80EA5" w:rsidR="00985881" w:rsidRPr="00EC58E9" w:rsidRDefault="00985881" w:rsidP="007479D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2.11</w:t>
            </w:r>
          </w:p>
        </w:tc>
        <w:tc>
          <w:tcPr>
            <w:tcW w:w="1545" w:type="dxa"/>
            <w:vMerge w:val="restart"/>
            <w:vAlign w:val="center"/>
          </w:tcPr>
          <w:p w14:paraId="00000402" w14:textId="0046D72A" w:rsidR="00985881" w:rsidRPr="00EC58E9" w:rsidRDefault="00985881" w:rsidP="007479D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Look</w:t>
            </w:r>
            <w:r w:rsidRPr="00EC58E9">
              <w:rPr>
                <w:rFonts w:asciiTheme="majorHAnsi" w:eastAsia="Calibri" w:hAnsiTheme="majorHAnsi" w:cstheme="majorHAnsi"/>
                <w:b/>
                <w:sz w:val="20"/>
                <w:szCs w:val="20"/>
              </w:rPr>
              <w:br/>
              <w:t>Direction</w:t>
            </w:r>
            <w:r w:rsidRPr="00EC58E9">
              <w:rPr>
                <w:rFonts w:asciiTheme="majorHAnsi" w:eastAsia="Calibri" w:hAnsiTheme="majorHAnsi" w:cstheme="majorHAnsi"/>
                <w:b/>
                <w:sz w:val="20"/>
                <w:szCs w:val="20"/>
              </w:rPr>
              <w:br/>
              <w:t>Image</w:t>
            </w:r>
          </w:p>
        </w:tc>
        <w:tc>
          <w:tcPr>
            <w:tcW w:w="1545" w:type="dxa"/>
            <w:vMerge w:val="restart"/>
            <w:vAlign w:val="center"/>
          </w:tcPr>
          <w:p w14:paraId="00000405" w14:textId="44E153B7" w:rsidR="00985881" w:rsidRPr="00EC58E9" w:rsidRDefault="00985881" w:rsidP="007479DE">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tc>
        <w:tc>
          <w:tcPr>
            <w:tcW w:w="6498" w:type="dxa"/>
            <w:vAlign w:val="center"/>
          </w:tcPr>
          <w:p w14:paraId="00000406" w14:textId="77777777" w:rsidR="00985881" w:rsidRPr="00EC58E9" w:rsidRDefault="00985881" w:rsidP="007479D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07" w14:textId="77777777" w:rsidR="00985881" w:rsidRPr="00EC58E9" w:rsidRDefault="00985881" w:rsidP="007479DE">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17CDF281"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0A" w14:textId="42C56963" w:rsidR="00985881" w:rsidRPr="00EC58E9" w:rsidRDefault="00985881" w:rsidP="007479DE">
            <w:pPr>
              <w:spacing w:after="200"/>
              <w:rPr>
                <w:rFonts w:asciiTheme="majorHAnsi" w:eastAsia="Calibri" w:hAnsiTheme="majorHAnsi" w:cstheme="majorHAnsi"/>
                <w:sz w:val="20"/>
                <w:szCs w:val="20"/>
              </w:rPr>
            </w:pPr>
          </w:p>
        </w:tc>
        <w:tc>
          <w:tcPr>
            <w:tcW w:w="2552" w:type="dxa"/>
            <w:vMerge w:val="restart"/>
          </w:tcPr>
          <w:p w14:paraId="245C48D2" w14:textId="0D550023"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172A33FB" w14:textId="03625C3C" w:rsidTr="00985881">
        <w:trPr>
          <w:cantSplit/>
        </w:trPr>
        <w:tc>
          <w:tcPr>
            <w:tcW w:w="855" w:type="dxa"/>
            <w:vMerge/>
            <w:vAlign w:val="center"/>
          </w:tcPr>
          <w:p w14:paraId="0000040B"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C"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5062000" w14:textId="77777777" w:rsidR="00985881" w:rsidRPr="00EC58E9" w:rsidRDefault="00985881" w:rsidP="007479D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20A4E606" w14:textId="46988ECC" w:rsidR="00985881" w:rsidRPr="00EC58E9" w:rsidRDefault="00985881" w:rsidP="00A31E87">
            <w:pPr>
              <w:rPr>
                <w:rFonts w:asciiTheme="majorHAnsi" w:eastAsia="Calibri" w:hAnsiTheme="majorHAnsi" w:cstheme="majorHAnsi"/>
                <w:sz w:val="20"/>
                <w:szCs w:val="20"/>
              </w:rPr>
            </w:pPr>
            <w:r w:rsidRPr="00EC58E9">
              <w:rPr>
                <w:rFonts w:asciiTheme="majorHAnsi" w:eastAsia="Calibri" w:hAnsiTheme="majorHAnsi" w:cstheme="majorHAnsi"/>
                <w:sz w:val="20"/>
                <w:szCs w:val="20"/>
              </w:rPr>
              <w:t>Look Direction Image is provided. It represents the planar angle between north and each range direction.</w:t>
            </w:r>
          </w:p>
          <w:p w14:paraId="65B030E9"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7035259E"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[Angle]</w:t>
            </w:r>
          </w:p>
          <w:p w14:paraId="3BA2E301"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5A4C8A66"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[Int/Float, ...]</w:t>
            </w:r>
          </w:p>
          <w:p w14:paraId="45664891"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00000417" w14:textId="7FFAB086"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tcPr>
          <w:p w14:paraId="00000418"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6F792942"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4918E24D" w14:textId="1630C36A" w:rsidTr="00985881">
        <w:trPr>
          <w:cantSplit/>
          <w:trHeight w:val="674"/>
        </w:trPr>
        <w:tc>
          <w:tcPr>
            <w:tcW w:w="855" w:type="dxa"/>
            <w:vMerge w:val="restart"/>
            <w:shd w:val="clear" w:color="auto" w:fill="F0F6FC"/>
            <w:vAlign w:val="center"/>
          </w:tcPr>
          <w:p w14:paraId="00000419" w14:textId="79C8E28A" w:rsidR="00985881" w:rsidRPr="00EC58E9" w:rsidRDefault="00985881" w:rsidP="007479D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2.12</w:t>
            </w:r>
          </w:p>
        </w:tc>
        <w:tc>
          <w:tcPr>
            <w:tcW w:w="1545" w:type="dxa"/>
            <w:vMerge w:val="restart"/>
            <w:shd w:val="clear" w:color="auto" w:fill="F0F6FC"/>
            <w:vAlign w:val="center"/>
          </w:tcPr>
          <w:p w14:paraId="0000041A" w14:textId="01923EDC" w:rsidR="00985881" w:rsidRPr="00EC58E9" w:rsidRDefault="00985881" w:rsidP="007479D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Radar Unit Look Vector Grid Image</w:t>
            </w:r>
          </w:p>
        </w:tc>
        <w:tc>
          <w:tcPr>
            <w:tcW w:w="1545" w:type="dxa"/>
            <w:vMerge w:val="restart"/>
            <w:shd w:val="clear" w:color="auto" w:fill="F0F6FC"/>
            <w:vAlign w:val="center"/>
          </w:tcPr>
          <w:p w14:paraId="0000041B" w14:textId="3560A23E" w:rsidR="00985881" w:rsidRPr="00EC58E9" w:rsidRDefault="00985881" w:rsidP="007479DE">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41C" w14:textId="77777777" w:rsidR="00985881" w:rsidRPr="00EC58E9" w:rsidRDefault="00985881" w:rsidP="007479D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1D" w14:textId="77777777" w:rsidR="00985881" w:rsidRPr="00EC58E9" w:rsidRDefault="00985881" w:rsidP="007479DE">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52DCFE1A"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20" w14:textId="7EB817EC" w:rsidR="00985881" w:rsidRPr="00EC58E9" w:rsidRDefault="00985881" w:rsidP="007479DE">
            <w:pPr>
              <w:spacing w:after="200"/>
              <w:rPr>
                <w:rFonts w:asciiTheme="majorHAnsi" w:eastAsia="Calibri" w:hAnsiTheme="majorHAnsi" w:cstheme="majorHAnsi"/>
                <w:sz w:val="20"/>
                <w:szCs w:val="20"/>
              </w:rPr>
            </w:pPr>
          </w:p>
        </w:tc>
        <w:tc>
          <w:tcPr>
            <w:tcW w:w="2552" w:type="dxa"/>
            <w:vMerge w:val="restart"/>
            <w:shd w:val="clear" w:color="auto" w:fill="F0F6FC"/>
          </w:tcPr>
          <w:p w14:paraId="67C5657D" w14:textId="6FD7387D"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5AAE6DB3" w14:textId="1AD35E27" w:rsidTr="00985881">
        <w:trPr>
          <w:cantSplit/>
          <w:trHeight w:val="3139"/>
        </w:trPr>
        <w:tc>
          <w:tcPr>
            <w:tcW w:w="855" w:type="dxa"/>
            <w:vMerge/>
            <w:shd w:val="clear" w:color="auto" w:fill="F0F6FC"/>
            <w:vAlign w:val="center"/>
          </w:tcPr>
          <w:p w14:paraId="00000421"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2"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3"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ABC00DA" w14:textId="77777777" w:rsidR="00985881" w:rsidRPr="00EC58E9" w:rsidRDefault="00985881" w:rsidP="007479D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494175CA" w14:textId="504372D1" w:rsidR="00985881" w:rsidRPr="00EC58E9" w:rsidRDefault="00985881" w:rsidP="007479DE">
            <w:pP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3-D components radar unit look vector, specified at each pixel in an Earth-Centred Earth-Fixed (ECEF) coordinate system (also called Earth Centred Rotating – ECR) is provided. It consists of unit vectors from the antenna to the surface pixel (i.e., positive Z component). </w:t>
            </w:r>
          </w:p>
          <w:p w14:paraId="33513FB9"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4DA2877"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[3D unit vector]</w:t>
            </w:r>
          </w:p>
          <w:p w14:paraId="72EB67EA"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36D023F1"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[Float, ...]</w:t>
            </w:r>
          </w:p>
          <w:p w14:paraId="69FF9B0E"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0000042E" w14:textId="0DEC655F"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shd w:val="clear" w:color="auto" w:fill="F0F6FC"/>
          </w:tcPr>
          <w:p w14:paraId="0000042F"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shd w:val="clear" w:color="auto" w:fill="F0F6FC"/>
          </w:tcPr>
          <w:p w14:paraId="39CFCDAB"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248976A3" w14:textId="20A8FCF3" w:rsidR="007479DE" w:rsidRPr="00EC58E9" w:rsidRDefault="007479DE">
      <w:pPr>
        <w:rPr>
          <w:rFonts w:asciiTheme="majorHAnsi" w:hAnsiTheme="majorHAnsi" w:cstheme="majorHAnsi"/>
          <w:sz w:val="20"/>
          <w:szCs w:val="20"/>
        </w:rPr>
      </w:pPr>
    </w:p>
    <w:p w14:paraId="1DB06813" w14:textId="77777777" w:rsidR="0058717B" w:rsidRPr="00EC58E9" w:rsidRDefault="0058717B">
      <w:pPr>
        <w:rPr>
          <w:rFonts w:asciiTheme="majorHAnsi" w:hAnsiTheme="majorHAnsi" w:cstheme="majorHAnsi"/>
          <w:sz w:val="20"/>
          <w:szCs w:val="20"/>
        </w:rPr>
      </w:pPr>
      <w:r w:rsidRPr="00EC58E9">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2835"/>
        <w:gridCol w:w="2552"/>
      </w:tblGrid>
      <w:tr w:rsidR="00985881" w:rsidRPr="00EC58E9" w14:paraId="06076028" w14:textId="19C0F7F8" w:rsidTr="00985881">
        <w:trPr>
          <w:cantSplit/>
          <w:trHeight w:val="432"/>
        </w:trPr>
        <w:tc>
          <w:tcPr>
            <w:tcW w:w="855" w:type="dxa"/>
            <w:shd w:val="clear" w:color="auto" w:fill="000000" w:themeFill="text1"/>
            <w:vAlign w:val="center"/>
          </w:tcPr>
          <w:p w14:paraId="31DCA095" w14:textId="77777777"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8093EC1" w14:textId="77777777"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15B96F06" w14:textId="77777777" w:rsidR="00985881" w:rsidRPr="00EC58E9" w:rsidRDefault="00985881" w:rsidP="00C430B0">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05E4E4DE" w14:textId="77777777" w:rsidR="00985881" w:rsidRPr="00EC58E9" w:rsidRDefault="00985881"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shd w:val="clear" w:color="auto" w:fill="000000" w:themeFill="text1"/>
            <w:vAlign w:val="center"/>
          </w:tcPr>
          <w:p w14:paraId="392CC827" w14:textId="77777777" w:rsidR="00985881" w:rsidRPr="00EC58E9" w:rsidRDefault="00985881"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shd w:val="clear" w:color="auto" w:fill="000000" w:themeFill="text1"/>
          </w:tcPr>
          <w:p w14:paraId="6E1B1EE3"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217CDEAE"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1AF59E31" w14:textId="4E77888F"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5755D176" w14:textId="5BC28103" w:rsidTr="00985881">
        <w:trPr>
          <w:cantSplit/>
          <w:trHeight w:val="725"/>
        </w:trPr>
        <w:tc>
          <w:tcPr>
            <w:tcW w:w="855" w:type="dxa"/>
            <w:vMerge w:val="restart"/>
            <w:vAlign w:val="center"/>
          </w:tcPr>
          <w:p w14:paraId="00000459" w14:textId="4B9E9469"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2.13</w:t>
            </w:r>
          </w:p>
        </w:tc>
        <w:tc>
          <w:tcPr>
            <w:tcW w:w="1545" w:type="dxa"/>
            <w:vMerge w:val="restart"/>
            <w:vAlign w:val="center"/>
          </w:tcPr>
          <w:p w14:paraId="0000045A"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Slant Range Sensor to Surface Image</w:t>
            </w:r>
          </w:p>
        </w:tc>
        <w:tc>
          <w:tcPr>
            <w:tcW w:w="1545" w:type="dxa"/>
            <w:vMerge w:val="restart"/>
            <w:vAlign w:val="center"/>
          </w:tcPr>
          <w:p w14:paraId="0000045B"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vAlign w:val="center"/>
          </w:tcPr>
          <w:p w14:paraId="0000045C"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5D"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030D10FA"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60" w14:textId="0E1F5CF9" w:rsidR="00985881" w:rsidRPr="00EC58E9" w:rsidRDefault="00985881">
            <w:pPr>
              <w:spacing w:after="200"/>
              <w:rPr>
                <w:rFonts w:asciiTheme="majorHAnsi" w:eastAsia="Calibri" w:hAnsiTheme="majorHAnsi" w:cstheme="majorHAnsi"/>
                <w:sz w:val="20"/>
                <w:szCs w:val="20"/>
              </w:rPr>
            </w:pPr>
          </w:p>
        </w:tc>
        <w:tc>
          <w:tcPr>
            <w:tcW w:w="2552" w:type="dxa"/>
            <w:vMerge w:val="restart"/>
          </w:tcPr>
          <w:p w14:paraId="4FDC274E" w14:textId="629B96E0"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125190D5" w14:textId="4BDCC5A9" w:rsidTr="00985881">
        <w:trPr>
          <w:cantSplit/>
          <w:trHeight w:val="2993"/>
        </w:trPr>
        <w:tc>
          <w:tcPr>
            <w:tcW w:w="855" w:type="dxa"/>
            <w:vMerge/>
            <w:vAlign w:val="center"/>
          </w:tcPr>
          <w:p w14:paraId="00000461"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2"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3"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64"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b/>
                <w:sz w:val="20"/>
                <w:szCs w:val="20"/>
                <w:u w:val="single"/>
              </w:rPr>
              <w:t>Goal (Desired) Requirements</w:t>
            </w:r>
          </w:p>
          <w:p w14:paraId="00000466" w14:textId="43A94832" w:rsidR="00985881" w:rsidRPr="00EC58E9" w:rsidRDefault="00985881" w:rsidP="00A31E87">
            <w:pPr>
              <w:rPr>
                <w:rFonts w:asciiTheme="majorHAnsi" w:eastAsia="Calibri" w:hAnsiTheme="majorHAnsi" w:cstheme="majorHAnsi"/>
                <w:sz w:val="20"/>
                <w:szCs w:val="20"/>
              </w:rPr>
            </w:pPr>
            <w:r w:rsidRPr="00EC58E9">
              <w:rPr>
                <w:rFonts w:asciiTheme="majorHAnsi" w:eastAsia="Calibri" w:hAnsiTheme="majorHAnsi" w:cstheme="majorHAnsi"/>
                <w:sz w:val="20"/>
                <w:szCs w:val="20"/>
              </w:rPr>
              <w:t>Slant range distance from the sensor to the surfac</w:t>
            </w:r>
            <w:r w:rsidRPr="00EC58E9">
              <w:rPr>
                <w:rFonts w:asciiTheme="majorHAnsi" w:eastAsia="Calibri" w:hAnsiTheme="majorHAnsi" w:cstheme="majorHAnsi"/>
                <w:sz w:val="20"/>
                <w:szCs w:val="20"/>
                <w:shd w:val="clear" w:color="auto" w:fill="D9D9D9"/>
              </w:rPr>
              <w:t>e, spe</w:t>
            </w:r>
            <w:r w:rsidRPr="00EC58E9">
              <w:rPr>
                <w:rFonts w:asciiTheme="majorHAnsi" w:eastAsia="Calibri" w:hAnsiTheme="majorHAnsi" w:cstheme="majorHAnsi"/>
                <w:sz w:val="20"/>
                <w:szCs w:val="20"/>
              </w:rPr>
              <w:t xml:space="preserve">cified at each pixel in an Earth-Centred Earth-Fixed (ECEF) coordinate system (also called Earth Centred Rotating – ECR) is provided. </w:t>
            </w:r>
          </w:p>
          <w:p w14:paraId="4F067752"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468"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Sample Type [Distance]</w:t>
            </w:r>
          </w:p>
          <w:p w14:paraId="4BFE71F2"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46A"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[Float, ...]</w:t>
            </w:r>
          </w:p>
          <w:p w14:paraId="62DBAD0D" w14:textId="7C09669A"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0000046C" w14:textId="3831A034"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tcPr>
          <w:p w14:paraId="0000046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6F97B491"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5E2E039C" w14:textId="29F70627" w:rsidTr="00985881">
        <w:trPr>
          <w:cantSplit/>
          <w:trHeight w:val="569"/>
        </w:trPr>
        <w:tc>
          <w:tcPr>
            <w:tcW w:w="855" w:type="dxa"/>
            <w:vMerge w:val="restart"/>
            <w:shd w:val="clear" w:color="auto" w:fill="F0F6FC"/>
            <w:vAlign w:val="center"/>
          </w:tcPr>
          <w:p w14:paraId="0000046E"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2.14</w:t>
            </w:r>
          </w:p>
        </w:tc>
        <w:tc>
          <w:tcPr>
            <w:tcW w:w="1545" w:type="dxa"/>
            <w:vMerge w:val="restart"/>
            <w:shd w:val="clear" w:color="auto" w:fill="F0F6FC"/>
            <w:vAlign w:val="center"/>
          </w:tcPr>
          <w:p w14:paraId="0000046F"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InSAR Phase Uncertainty Image</w:t>
            </w:r>
          </w:p>
        </w:tc>
        <w:tc>
          <w:tcPr>
            <w:tcW w:w="1545" w:type="dxa"/>
            <w:vMerge w:val="restart"/>
            <w:shd w:val="clear" w:color="auto" w:fill="F0F6FC"/>
            <w:vAlign w:val="center"/>
          </w:tcPr>
          <w:p w14:paraId="00000470"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471"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72" w14:textId="7777777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2750FF05"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75" w14:textId="5C0FE8DE" w:rsidR="00985881" w:rsidRPr="00EC58E9" w:rsidRDefault="00985881">
            <w:pPr>
              <w:spacing w:after="200"/>
              <w:rPr>
                <w:rFonts w:asciiTheme="majorHAnsi" w:eastAsia="Calibri" w:hAnsiTheme="majorHAnsi" w:cstheme="majorHAnsi"/>
                <w:sz w:val="20"/>
                <w:szCs w:val="20"/>
              </w:rPr>
            </w:pPr>
          </w:p>
        </w:tc>
        <w:tc>
          <w:tcPr>
            <w:tcW w:w="2552" w:type="dxa"/>
            <w:vMerge w:val="restart"/>
            <w:shd w:val="clear" w:color="auto" w:fill="F0F6FC"/>
          </w:tcPr>
          <w:p w14:paraId="04B3DA2B" w14:textId="6A12A354"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264D5569" w14:textId="02C5487D" w:rsidTr="00985881">
        <w:trPr>
          <w:cantSplit/>
          <w:trHeight w:val="3316"/>
        </w:trPr>
        <w:tc>
          <w:tcPr>
            <w:tcW w:w="855" w:type="dxa"/>
            <w:vMerge/>
            <w:shd w:val="clear" w:color="auto" w:fill="F0F6FC"/>
            <w:vAlign w:val="center"/>
          </w:tcPr>
          <w:p w14:paraId="00000476"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7"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8"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79"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(Desired)l Requirements</w:t>
            </w:r>
          </w:p>
          <w:p w14:paraId="7979715A" w14:textId="33FB1D8C"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Estimate of uncertainty in InSAR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461C59D5"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47C" w14:textId="77777777"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Sample Type [Angle]</w:t>
            </w:r>
          </w:p>
          <w:p w14:paraId="7B662701"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47E"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[Float, ...]</w:t>
            </w:r>
          </w:p>
          <w:p w14:paraId="58B0BE84" w14:textId="3C7C4417"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Bits per Sample</w:t>
            </w:r>
          </w:p>
          <w:p w14:paraId="00000480" w14:textId="345C6C3A"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Byte Order</w:t>
            </w:r>
          </w:p>
        </w:tc>
        <w:tc>
          <w:tcPr>
            <w:tcW w:w="2835" w:type="dxa"/>
            <w:vMerge/>
            <w:shd w:val="clear" w:color="auto" w:fill="F0F6FC"/>
          </w:tcPr>
          <w:p w14:paraId="00000481" w14:textId="77777777" w:rsidR="00985881" w:rsidRPr="00EC58E9" w:rsidRDefault="00985881">
            <w:pPr>
              <w:pBdr>
                <w:top w:val="nil"/>
                <w:left w:val="nil"/>
                <w:bottom w:val="nil"/>
                <w:right w:val="nil"/>
                <w:between w:val="nil"/>
              </w:pBdr>
              <w:spacing w:line="276" w:lineRule="auto"/>
              <w:rPr>
                <w:rFonts w:asciiTheme="majorHAnsi" w:hAnsiTheme="majorHAnsi" w:cstheme="majorHAnsi"/>
                <w:sz w:val="20"/>
                <w:szCs w:val="20"/>
              </w:rPr>
            </w:pPr>
          </w:p>
        </w:tc>
        <w:tc>
          <w:tcPr>
            <w:tcW w:w="2552" w:type="dxa"/>
            <w:vMerge/>
            <w:shd w:val="clear" w:color="auto" w:fill="F0F6FC"/>
          </w:tcPr>
          <w:p w14:paraId="657AA4F8" w14:textId="77777777" w:rsidR="00985881" w:rsidRPr="00EC58E9" w:rsidRDefault="00985881">
            <w:pPr>
              <w:pBdr>
                <w:top w:val="nil"/>
                <w:left w:val="nil"/>
                <w:bottom w:val="nil"/>
                <w:right w:val="nil"/>
                <w:between w:val="nil"/>
              </w:pBdr>
              <w:spacing w:line="276" w:lineRule="auto"/>
              <w:rPr>
                <w:rFonts w:asciiTheme="majorHAnsi" w:hAnsiTheme="majorHAnsi" w:cstheme="majorHAnsi"/>
                <w:sz w:val="20"/>
                <w:szCs w:val="20"/>
              </w:rPr>
            </w:pPr>
          </w:p>
        </w:tc>
      </w:tr>
    </w:tbl>
    <w:p w14:paraId="2D745E18" w14:textId="77777777" w:rsidR="0058717B" w:rsidRPr="00EC58E9" w:rsidRDefault="0058717B">
      <w:pPr>
        <w:rPr>
          <w:rFonts w:asciiTheme="majorHAnsi" w:hAnsiTheme="majorHAnsi" w:cstheme="majorHAnsi"/>
          <w:sz w:val="20"/>
          <w:szCs w:val="20"/>
        </w:rPr>
      </w:pPr>
      <w:r w:rsidRPr="00EC58E9">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2835"/>
        <w:gridCol w:w="2552"/>
      </w:tblGrid>
      <w:tr w:rsidR="00985881" w:rsidRPr="00EC58E9" w14:paraId="0AE0E500" w14:textId="689BE4C2" w:rsidTr="00985881">
        <w:trPr>
          <w:cantSplit/>
          <w:trHeight w:val="432"/>
        </w:trPr>
        <w:tc>
          <w:tcPr>
            <w:tcW w:w="855" w:type="dxa"/>
            <w:shd w:val="clear" w:color="auto" w:fill="000000" w:themeFill="text1"/>
            <w:vAlign w:val="center"/>
          </w:tcPr>
          <w:p w14:paraId="05B3BC05" w14:textId="77777777"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5B40C18A" w14:textId="77777777" w:rsidR="00985881" w:rsidRPr="00EC58E9" w:rsidRDefault="00985881" w:rsidP="00C430B0">
            <w:pPr>
              <w:jc w:val="center"/>
              <w:rPr>
                <w:rFonts w:asciiTheme="majorHAnsi" w:hAnsiTheme="majorHAnsi" w:cstheme="majorHAnsi"/>
                <w:b/>
                <w:sz w:val="20"/>
                <w:szCs w:val="20"/>
              </w:rPr>
            </w:pPr>
            <w:r w:rsidRPr="00EC58E9">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5E4DAE09" w14:textId="77777777" w:rsidR="00985881" w:rsidRPr="00EC58E9" w:rsidRDefault="00985881" w:rsidP="00C430B0">
            <w:pPr>
              <w:jc w:val="center"/>
              <w:rPr>
                <w:rFonts w:asciiTheme="majorHAnsi" w:hAnsiTheme="majorHAnsi" w:cstheme="majorHAnsi"/>
                <w:sz w:val="20"/>
                <w:szCs w:val="20"/>
              </w:rPr>
            </w:pPr>
            <w:r w:rsidRPr="00EC58E9">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51A867A" w14:textId="77777777" w:rsidR="00985881" w:rsidRPr="00EC58E9" w:rsidRDefault="00985881" w:rsidP="00756A32">
            <w:pPr>
              <w:jc w:val="center"/>
              <w:rPr>
                <w:rFonts w:asciiTheme="majorHAnsi" w:hAnsiTheme="majorHAnsi" w:cstheme="majorHAnsi"/>
                <w:b/>
                <w:sz w:val="20"/>
                <w:szCs w:val="20"/>
                <w:u w:val="single"/>
              </w:rPr>
            </w:pPr>
            <w:r w:rsidRPr="00EC58E9">
              <w:rPr>
                <w:rFonts w:asciiTheme="majorHAnsi" w:eastAsia="Calibri" w:hAnsiTheme="majorHAnsi" w:cstheme="majorHAnsi"/>
                <w:b/>
                <w:color w:val="FFFFFF"/>
                <w:sz w:val="20"/>
                <w:szCs w:val="20"/>
              </w:rPr>
              <w:t>Requirements</w:t>
            </w:r>
          </w:p>
        </w:tc>
        <w:tc>
          <w:tcPr>
            <w:tcW w:w="2835" w:type="dxa"/>
            <w:shd w:val="clear" w:color="auto" w:fill="000000" w:themeFill="text1"/>
            <w:vAlign w:val="center"/>
          </w:tcPr>
          <w:p w14:paraId="45A5F626" w14:textId="77777777" w:rsidR="00985881" w:rsidRPr="00EC58E9" w:rsidRDefault="00985881" w:rsidP="00756A32">
            <w:pPr>
              <w:jc w:val="center"/>
              <w:rPr>
                <w:rFonts w:asciiTheme="majorHAnsi" w:hAnsiTheme="majorHAnsi" w:cstheme="majorHAnsi"/>
                <w:sz w:val="20"/>
                <w:szCs w:val="20"/>
                <w:u w:val="single"/>
              </w:rPr>
            </w:pPr>
            <w:r w:rsidRPr="00EC58E9">
              <w:rPr>
                <w:rFonts w:asciiTheme="majorHAnsi" w:eastAsia="Calibri" w:hAnsiTheme="majorHAnsi" w:cstheme="majorHAnsi"/>
                <w:b/>
                <w:color w:val="FFFFFF"/>
                <w:sz w:val="20"/>
                <w:szCs w:val="20"/>
              </w:rPr>
              <w:t>Self-Assessment</w:t>
            </w:r>
          </w:p>
        </w:tc>
        <w:tc>
          <w:tcPr>
            <w:tcW w:w="2552" w:type="dxa"/>
            <w:shd w:val="clear" w:color="auto" w:fill="000000" w:themeFill="text1"/>
          </w:tcPr>
          <w:p w14:paraId="4457BE71"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7531CA77"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3FA3C5B6" w14:textId="12313A22"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7FD25988" w14:textId="08E4ABCA" w:rsidTr="00985881">
        <w:trPr>
          <w:cantSplit/>
          <w:trHeight w:val="583"/>
        </w:trPr>
        <w:tc>
          <w:tcPr>
            <w:tcW w:w="855" w:type="dxa"/>
            <w:vMerge w:val="restart"/>
            <w:vAlign w:val="center"/>
          </w:tcPr>
          <w:p w14:paraId="00000482" w14:textId="071E38C4"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2.15</w:t>
            </w:r>
          </w:p>
        </w:tc>
        <w:tc>
          <w:tcPr>
            <w:tcW w:w="1545" w:type="dxa"/>
            <w:vMerge w:val="restart"/>
            <w:vAlign w:val="center"/>
          </w:tcPr>
          <w:p w14:paraId="00000483"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Atmospheric Phase Correction Image</w:t>
            </w:r>
          </w:p>
        </w:tc>
        <w:tc>
          <w:tcPr>
            <w:tcW w:w="1545" w:type="dxa"/>
            <w:vMerge w:val="restart"/>
            <w:vAlign w:val="center"/>
          </w:tcPr>
          <w:p w14:paraId="00000484"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vAlign w:val="center"/>
          </w:tcPr>
          <w:p w14:paraId="00000485"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86" w14:textId="023A7D2D"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69541F22"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89" w14:textId="69DF136C" w:rsidR="00985881" w:rsidRPr="00EC58E9" w:rsidRDefault="00985881">
            <w:pPr>
              <w:spacing w:after="200"/>
              <w:rPr>
                <w:rFonts w:asciiTheme="majorHAnsi" w:eastAsia="Calibri" w:hAnsiTheme="majorHAnsi" w:cstheme="majorHAnsi"/>
                <w:sz w:val="20"/>
                <w:szCs w:val="20"/>
              </w:rPr>
            </w:pPr>
          </w:p>
        </w:tc>
        <w:tc>
          <w:tcPr>
            <w:tcW w:w="2552" w:type="dxa"/>
            <w:vMerge w:val="restart"/>
          </w:tcPr>
          <w:p w14:paraId="479F2199" w14:textId="595BA5E6"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43C1C60B" w14:textId="3ED8D3C8" w:rsidTr="00985881">
        <w:trPr>
          <w:cantSplit/>
          <w:trHeight w:val="2285"/>
        </w:trPr>
        <w:tc>
          <w:tcPr>
            <w:tcW w:w="855" w:type="dxa"/>
            <w:vMerge/>
            <w:vAlign w:val="center"/>
          </w:tcPr>
          <w:p w14:paraId="0000048A"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B"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C"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8D"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398110EB" w14:textId="5BFA7F86"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Phase correction value at each pixel, if applied. DOI/URL reference to algorithm or brief description is provided.</w:t>
            </w:r>
          </w:p>
          <w:p w14:paraId="48AF2070"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48F" w14:textId="77777777"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Sample Type [Angle]</w:t>
            </w:r>
          </w:p>
          <w:p w14:paraId="18F34641"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491"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[Float, ...]</w:t>
            </w:r>
          </w:p>
          <w:p w14:paraId="367E12C3" w14:textId="5418A3CF"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Bits per Sample</w:t>
            </w:r>
          </w:p>
          <w:p w14:paraId="6020C212" w14:textId="77777777" w:rsidR="00985881" w:rsidRPr="00F527F3"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Byte Order</w:t>
            </w:r>
          </w:p>
          <w:p w14:paraId="00000493" w14:textId="42C50840" w:rsidR="00F527F3" w:rsidRPr="00EC58E9" w:rsidRDefault="00F527F3" w:rsidP="00F527F3">
            <w:pPr>
              <w:ind w:right="105"/>
              <w:rPr>
                <w:rFonts w:asciiTheme="majorHAnsi" w:hAnsiTheme="majorHAnsi" w:cstheme="majorHAnsi"/>
                <w:sz w:val="20"/>
                <w:szCs w:val="20"/>
              </w:rPr>
            </w:pPr>
          </w:p>
        </w:tc>
        <w:tc>
          <w:tcPr>
            <w:tcW w:w="2835" w:type="dxa"/>
            <w:vMerge/>
          </w:tcPr>
          <w:p w14:paraId="00000494" w14:textId="77777777" w:rsidR="00985881" w:rsidRPr="00EC58E9" w:rsidRDefault="00985881">
            <w:pPr>
              <w:pBdr>
                <w:top w:val="nil"/>
                <w:left w:val="nil"/>
                <w:bottom w:val="nil"/>
                <w:right w:val="nil"/>
                <w:between w:val="nil"/>
              </w:pBdr>
              <w:spacing w:line="276" w:lineRule="auto"/>
              <w:rPr>
                <w:rFonts w:asciiTheme="majorHAnsi" w:hAnsiTheme="majorHAnsi" w:cstheme="majorHAnsi"/>
                <w:sz w:val="20"/>
                <w:szCs w:val="20"/>
              </w:rPr>
            </w:pPr>
          </w:p>
        </w:tc>
        <w:tc>
          <w:tcPr>
            <w:tcW w:w="2552" w:type="dxa"/>
            <w:vMerge/>
          </w:tcPr>
          <w:p w14:paraId="1F417A66" w14:textId="77777777" w:rsidR="00985881" w:rsidRPr="00EC58E9" w:rsidRDefault="00985881" w:rsidP="00344AF2">
            <w:pPr>
              <w:pBdr>
                <w:top w:val="nil"/>
                <w:left w:val="nil"/>
                <w:bottom w:val="nil"/>
                <w:right w:val="nil"/>
                <w:between w:val="nil"/>
              </w:pBdr>
              <w:spacing w:line="276" w:lineRule="auto"/>
              <w:jc w:val="center"/>
              <w:rPr>
                <w:rFonts w:asciiTheme="majorHAnsi" w:hAnsiTheme="majorHAnsi" w:cstheme="majorHAnsi"/>
                <w:sz w:val="20"/>
                <w:szCs w:val="20"/>
              </w:rPr>
            </w:pPr>
          </w:p>
        </w:tc>
      </w:tr>
      <w:tr w:rsidR="00985881" w:rsidRPr="00EC58E9" w14:paraId="7BD775C6" w14:textId="2E014D42" w:rsidTr="00985881">
        <w:trPr>
          <w:cantSplit/>
          <w:trHeight w:val="593"/>
        </w:trPr>
        <w:tc>
          <w:tcPr>
            <w:tcW w:w="855" w:type="dxa"/>
            <w:vMerge w:val="restart"/>
            <w:shd w:val="clear" w:color="auto" w:fill="F0F6FC"/>
            <w:vAlign w:val="center"/>
          </w:tcPr>
          <w:p w14:paraId="00000495"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2.16</w:t>
            </w:r>
          </w:p>
        </w:tc>
        <w:tc>
          <w:tcPr>
            <w:tcW w:w="1545" w:type="dxa"/>
            <w:vMerge w:val="restart"/>
            <w:shd w:val="clear" w:color="auto" w:fill="F0F6FC"/>
            <w:vAlign w:val="center"/>
          </w:tcPr>
          <w:p w14:paraId="00000496"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Ionospheric          Phase Correction Image</w:t>
            </w:r>
          </w:p>
        </w:tc>
        <w:tc>
          <w:tcPr>
            <w:tcW w:w="1545" w:type="dxa"/>
            <w:vMerge w:val="restart"/>
            <w:shd w:val="clear" w:color="auto" w:fill="F0F6FC"/>
            <w:vAlign w:val="center"/>
          </w:tcPr>
          <w:p w14:paraId="00000497"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498"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499" w14:textId="7B399AFF" w:rsidR="00985881" w:rsidRPr="00EC58E9" w:rsidRDefault="00985881">
            <w:pP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5B3B54A9"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49C" w14:textId="5AB366F9" w:rsidR="00985881" w:rsidRPr="00EC58E9" w:rsidRDefault="00985881">
            <w:pPr>
              <w:spacing w:after="200"/>
              <w:rPr>
                <w:rFonts w:asciiTheme="majorHAnsi" w:eastAsia="Calibri" w:hAnsiTheme="majorHAnsi" w:cstheme="majorHAnsi"/>
                <w:sz w:val="20"/>
                <w:szCs w:val="20"/>
              </w:rPr>
            </w:pPr>
          </w:p>
        </w:tc>
        <w:tc>
          <w:tcPr>
            <w:tcW w:w="2552" w:type="dxa"/>
            <w:vMerge w:val="restart"/>
            <w:shd w:val="clear" w:color="auto" w:fill="F0F6FC"/>
          </w:tcPr>
          <w:p w14:paraId="02FDAB48" w14:textId="6D8F8043" w:rsidR="00985881" w:rsidRPr="00EC58E9" w:rsidRDefault="002857D5"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985881" w:rsidRPr="00EC58E9" w14:paraId="13CE2EB5" w14:textId="58A09583" w:rsidTr="00985881">
        <w:trPr>
          <w:cantSplit/>
          <w:trHeight w:val="2482"/>
        </w:trPr>
        <w:tc>
          <w:tcPr>
            <w:tcW w:w="855" w:type="dxa"/>
            <w:vMerge/>
            <w:shd w:val="clear" w:color="auto" w:fill="F0F6FC"/>
            <w:vAlign w:val="center"/>
          </w:tcPr>
          <w:p w14:paraId="0000049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E"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F"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A0"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4A2" w14:textId="1647CFC5"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Phase correction value at each pixel, if applied. DOI/URL reference to algorithm or brief description is provided.</w:t>
            </w:r>
          </w:p>
          <w:p w14:paraId="017C3D49" w14:textId="77777777" w:rsidR="00985881" w:rsidRPr="00EC58E9" w:rsidRDefault="00985881" w:rsidP="00A31E87">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4A3" w14:textId="77777777"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Sample Type [Angle]</w:t>
            </w:r>
          </w:p>
          <w:p w14:paraId="47DAECE0" w14:textId="77777777"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4A5" w14:textId="77777777" w:rsidR="00985881" w:rsidRPr="00EC58E9" w:rsidRDefault="0098588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EC58E9">
              <w:rPr>
                <w:rFonts w:asciiTheme="majorHAnsi" w:eastAsia="Calibri" w:hAnsiTheme="majorHAnsi" w:cstheme="majorHAnsi"/>
                <w:sz w:val="20"/>
                <w:szCs w:val="20"/>
              </w:rPr>
              <w:t>Data Type [Float, ...]</w:t>
            </w:r>
          </w:p>
          <w:p w14:paraId="62F8D05D" w14:textId="51C46F6F" w:rsidR="00985881" w:rsidRPr="00EC58E9"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Bits per Sample</w:t>
            </w:r>
          </w:p>
          <w:p w14:paraId="261F618A" w14:textId="77777777" w:rsidR="00985881" w:rsidRPr="00F527F3" w:rsidRDefault="00985881" w:rsidP="0005345D">
            <w:pPr>
              <w:numPr>
                <w:ilvl w:val="0"/>
                <w:numId w:val="26"/>
              </w:numPr>
              <w:ind w:right="105"/>
              <w:rPr>
                <w:rFonts w:asciiTheme="majorHAnsi" w:hAnsiTheme="majorHAnsi" w:cstheme="majorHAnsi"/>
                <w:sz w:val="20"/>
                <w:szCs w:val="20"/>
              </w:rPr>
            </w:pPr>
            <w:r w:rsidRPr="00EC58E9">
              <w:rPr>
                <w:rFonts w:asciiTheme="majorHAnsi" w:eastAsia="Calibri" w:hAnsiTheme="majorHAnsi" w:cstheme="majorHAnsi"/>
                <w:sz w:val="20"/>
                <w:szCs w:val="20"/>
              </w:rPr>
              <w:t>Byte Order</w:t>
            </w:r>
          </w:p>
          <w:p w14:paraId="000004A7" w14:textId="41069407" w:rsidR="00F527F3" w:rsidRPr="00EC58E9" w:rsidRDefault="00F527F3" w:rsidP="00F527F3">
            <w:pPr>
              <w:ind w:right="105"/>
              <w:rPr>
                <w:rFonts w:asciiTheme="majorHAnsi" w:hAnsiTheme="majorHAnsi" w:cstheme="majorHAnsi"/>
                <w:sz w:val="20"/>
                <w:szCs w:val="20"/>
              </w:rPr>
            </w:pPr>
          </w:p>
        </w:tc>
        <w:tc>
          <w:tcPr>
            <w:tcW w:w="2835" w:type="dxa"/>
            <w:vMerge/>
            <w:shd w:val="clear" w:color="auto" w:fill="F0F6FC"/>
          </w:tcPr>
          <w:p w14:paraId="000004A8" w14:textId="77777777" w:rsidR="00985881" w:rsidRPr="00EC58E9" w:rsidRDefault="00985881">
            <w:pPr>
              <w:pBdr>
                <w:top w:val="nil"/>
                <w:left w:val="nil"/>
                <w:bottom w:val="nil"/>
                <w:right w:val="nil"/>
                <w:between w:val="nil"/>
              </w:pBdr>
              <w:spacing w:line="276" w:lineRule="auto"/>
              <w:rPr>
                <w:rFonts w:asciiTheme="majorHAnsi" w:hAnsiTheme="majorHAnsi" w:cstheme="majorHAnsi"/>
                <w:sz w:val="20"/>
                <w:szCs w:val="20"/>
              </w:rPr>
            </w:pPr>
          </w:p>
        </w:tc>
        <w:tc>
          <w:tcPr>
            <w:tcW w:w="2552" w:type="dxa"/>
            <w:vMerge/>
            <w:shd w:val="clear" w:color="auto" w:fill="F0F6FC"/>
          </w:tcPr>
          <w:p w14:paraId="2394B0D0" w14:textId="77777777" w:rsidR="00985881" w:rsidRPr="00EC58E9" w:rsidRDefault="00985881">
            <w:pPr>
              <w:pBdr>
                <w:top w:val="nil"/>
                <w:left w:val="nil"/>
                <w:bottom w:val="nil"/>
                <w:right w:val="nil"/>
                <w:between w:val="nil"/>
              </w:pBdr>
              <w:spacing w:line="276" w:lineRule="auto"/>
              <w:rPr>
                <w:rFonts w:asciiTheme="majorHAnsi" w:hAnsiTheme="majorHAnsi" w:cstheme="majorHAnsi"/>
                <w:sz w:val="20"/>
                <w:szCs w:val="20"/>
              </w:rPr>
            </w:pPr>
          </w:p>
        </w:tc>
      </w:tr>
    </w:tbl>
    <w:p w14:paraId="000004A9" w14:textId="77777777" w:rsidR="004D717A" w:rsidRPr="00EC58E9" w:rsidRDefault="004D717A">
      <w:pPr>
        <w:rPr>
          <w:rFonts w:asciiTheme="majorHAnsi" w:hAnsiTheme="majorHAnsi" w:cstheme="majorHAnsi"/>
          <w:sz w:val="20"/>
          <w:szCs w:val="20"/>
        </w:rPr>
      </w:pPr>
    </w:p>
    <w:p w14:paraId="000004AA" w14:textId="77777777" w:rsidR="004D717A" w:rsidRPr="00EC58E9" w:rsidRDefault="00430E0E" w:rsidP="00EA1FF5">
      <w:pPr>
        <w:pStyle w:val="Heading2"/>
        <w:ind w:left="0" w:firstLine="0"/>
        <w:rPr>
          <w:rFonts w:asciiTheme="majorHAnsi" w:hAnsiTheme="majorHAnsi" w:cstheme="majorHAnsi"/>
          <w:sz w:val="20"/>
          <w:szCs w:val="20"/>
        </w:rPr>
      </w:pPr>
      <w:bookmarkStart w:id="3" w:name="_heading=h.3dy6vkm" w:colFirst="0" w:colLast="0"/>
      <w:bookmarkEnd w:id="3"/>
      <w:r w:rsidRPr="00EC58E9">
        <w:rPr>
          <w:rFonts w:asciiTheme="majorHAnsi" w:hAnsiTheme="majorHAnsi" w:cstheme="majorHAnsi"/>
          <w:sz w:val="20"/>
          <w:szCs w:val="20"/>
        </w:rPr>
        <w:br w:type="page"/>
      </w:r>
    </w:p>
    <w:p w14:paraId="000004AE" w14:textId="7D50C407" w:rsidR="004D717A" w:rsidRPr="00BD30DE" w:rsidRDefault="00A31E87" w:rsidP="00BD30DE">
      <w:pPr>
        <w:pStyle w:val="Heading1"/>
        <w:spacing w:after="240"/>
        <w:rPr>
          <w:rFonts w:asciiTheme="majorHAnsi" w:hAnsiTheme="majorHAnsi" w:cstheme="majorHAnsi"/>
          <w:sz w:val="28"/>
          <w:szCs w:val="28"/>
        </w:rPr>
      </w:pPr>
      <w:bookmarkStart w:id="4" w:name="_heading=h.1t3h5sf" w:colFirst="0" w:colLast="0"/>
      <w:bookmarkEnd w:id="4"/>
      <w:r>
        <w:rPr>
          <w:rFonts w:asciiTheme="majorHAnsi" w:hAnsiTheme="majorHAnsi" w:cstheme="majorHAnsi"/>
          <w:sz w:val="28"/>
          <w:szCs w:val="28"/>
        </w:rPr>
        <w:lastRenderedPageBreak/>
        <w:t>Radiometrically Corrected Measurements</w:t>
      </w:r>
      <w:r w:rsidRPr="00842EC2">
        <w:rPr>
          <w:rFonts w:asciiTheme="majorHAnsi" w:hAnsiTheme="majorHAnsi" w:cstheme="majorHAnsi"/>
          <w:sz w:val="28"/>
          <w:szCs w:val="28"/>
        </w:rPr>
        <w:t xml:space="preserve"> </w:t>
      </w:r>
    </w:p>
    <w:tbl>
      <w:tblPr>
        <w:tblStyle w:val="23"/>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650"/>
        <w:gridCol w:w="1395"/>
        <w:gridCol w:w="6543"/>
        <w:gridCol w:w="2835"/>
        <w:gridCol w:w="2552"/>
      </w:tblGrid>
      <w:tr w:rsidR="00985881" w:rsidRPr="00EC58E9" w14:paraId="67E2A04E" w14:textId="348850C2" w:rsidTr="00985881">
        <w:trPr>
          <w:cantSplit/>
          <w:trHeight w:val="288"/>
          <w:tblHeader/>
        </w:trPr>
        <w:tc>
          <w:tcPr>
            <w:tcW w:w="855" w:type="dxa"/>
            <w:shd w:val="clear" w:color="auto" w:fill="202124"/>
            <w:vAlign w:val="center"/>
          </w:tcPr>
          <w:p w14:paraId="000004AF"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w:t>
            </w:r>
          </w:p>
        </w:tc>
        <w:tc>
          <w:tcPr>
            <w:tcW w:w="1650" w:type="dxa"/>
            <w:shd w:val="clear" w:color="auto" w:fill="202124"/>
            <w:vAlign w:val="center"/>
          </w:tcPr>
          <w:p w14:paraId="000004B0"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Parameter</w:t>
            </w:r>
          </w:p>
        </w:tc>
        <w:tc>
          <w:tcPr>
            <w:tcW w:w="1395" w:type="dxa"/>
            <w:shd w:val="clear" w:color="auto" w:fill="202124"/>
            <w:vAlign w:val="center"/>
          </w:tcPr>
          <w:p w14:paraId="000004B1" w14:textId="5C4FC704"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CEOS-ARD product</w:t>
            </w:r>
          </w:p>
        </w:tc>
        <w:tc>
          <w:tcPr>
            <w:tcW w:w="6543" w:type="dxa"/>
            <w:shd w:val="clear" w:color="auto" w:fill="202124"/>
            <w:vAlign w:val="center"/>
          </w:tcPr>
          <w:p w14:paraId="000004B2"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Requirements</w:t>
            </w:r>
          </w:p>
        </w:tc>
        <w:tc>
          <w:tcPr>
            <w:tcW w:w="2835" w:type="dxa"/>
            <w:shd w:val="clear" w:color="auto" w:fill="202124"/>
            <w:vAlign w:val="center"/>
          </w:tcPr>
          <w:p w14:paraId="000004B3" w14:textId="6F1762C4"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Self-Assessment</w:t>
            </w:r>
          </w:p>
        </w:tc>
        <w:tc>
          <w:tcPr>
            <w:tcW w:w="2552" w:type="dxa"/>
            <w:shd w:val="clear" w:color="auto" w:fill="202124"/>
          </w:tcPr>
          <w:p w14:paraId="154C98DB"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3690B3BE"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6C8EF319" w14:textId="684C63FA"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485CDEC8" w14:textId="4310F101" w:rsidTr="00985881">
        <w:trPr>
          <w:cantSplit/>
          <w:trHeight w:val="4321"/>
        </w:trPr>
        <w:tc>
          <w:tcPr>
            <w:tcW w:w="855" w:type="dxa"/>
            <w:vMerge w:val="restart"/>
            <w:shd w:val="clear" w:color="auto" w:fill="F0F6FC"/>
            <w:vAlign w:val="center"/>
          </w:tcPr>
          <w:p w14:paraId="000004B4"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3.1</w:t>
            </w:r>
          </w:p>
        </w:tc>
        <w:tc>
          <w:tcPr>
            <w:tcW w:w="1650" w:type="dxa"/>
            <w:vMerge w:val="restart"/>
            <w:shd w:val="clear" w:color="auto" w:fill="F0F6FC"/>
            <w:vAlign w:val="center"/>
          </w:tcPr>
          <w:p w14:paraId="000004B5" w14:textId="77777777" w:rsidR="00985881" w:rsidRPr="00EC58E9" w:rsidRDefault="00985881">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Backscatter</w:t>
            </w:r>
            <w:r w:rsidRPr="00EC58E9">
              <w:rPr>
                <w:rFonts w:asciiTheme="majorHAnsi" w:eastAsia="Calibri" w:hAnsiTheme="majorHAnsi" w:cstheme="majorHAnsi"/>
                <w:b/>
                <w:sz w:val="20"/>
                <w:szCs w:val="20"/>
              </w:rPr>
              <w:br/>
              <w:t>Measurements</w:t>
            </w:r>
          </w:p>
        </w:tc>
        <w:tc>
          <w:tcPr>
            <w:tcW w:w="1395" w:type="dxa"/>
            <w:vMerge w:val="restart"/>
            <w:shd w:val="clear" w:color="auto" w:fill="F0F6FC"/>
            <w:vAlign w:val="center"/>
          </w:tcPr>
          <w:p w14:paraId="000004B6"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4B7" w14:textId="77777777" w:rsidR="00985881" w:rsidRPr="00EC58E9" w:rsidRDefault="00985881">
            <w:pPr>
              <w:jc w:val="center"/>
              <w:rPr>
                <w:rFonts w:asciiTheme="majorHAnsi" w:eastAsia="Calibri" w:hAnsiTheme="majorHAnsi" w:cstheme="majorHAnsi"/>
                <w:b/>
                <w:sz w:val="20"/>
                <w:szCs w:val="20"/>
              </w:rPr>
            </w:pPr>
          </w:p>
        </w:tc>
        <w:tc>
          <w:tcPr>
            <w:tcW w:w="6543" w:type="dxa"/>
            <w:shd w:val="clear" w:color="auto" w:fill="F0F6FC"/>
            <w:vAlign w:val="center"/>
          </w:tcPr>
          <w:p w14:paraId="000004B8" w14:textId="77777777" w:rsidR="00985881" w:rsidRPr="00EC58E9" w:rsidRDefault="00985881" w:rsidP="009A5962">
            <w:pPr>
              <w:pBdr>
                <w:top w:val="none" w:sz="0" w:space="0" w:color="auto"/>
                <w:left w:val="none" w:sz="0" w:space="0" w:color="auto"/>
                <w:bottom w:val="none" w:sz="0" w:space="0" w:color="auto"/>
                <w:right w:val="none" w:sz="0" w:space="0" w:color="auto"/>
                <w:between w:val="none" w:sz="0" w:space="0" w:color="auto"/>
              </w:pBdr>
              <w:spacing w:before="120" w:after="240"/>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 [NRB]</w:t>
            </w:r>
          </w:p>
          <w:p w14:paraId="000004BA" w14:textId="30EB30D5" w:rsidR="00985881" w:rsidRPr="00EC58E9" w:rsidRDefault="00985881" w:rsidP="007A127E">
            <w:pPr>
              <w:pBdr>
                <w:top w:val="none" w:sz="0" w:space="0" w:color="auto"/>
                <w:left w:val="none" w:sz="0" w:space="0" w:color="auto"/>
                <w:bottom w:val="none" w:sz="0" w:space="0" w:color="auto"/>
                <w:right w:val="none" w:sz="0" w:space="0" w:color="auto"/>
                <w:between w:val="none" w:sz="0" w:space="0" w:color="auto"/>
              </w:pBdr>
              <w:ind w:right="280"/>
              <w:rPr>
                <w:rFonts w:asciiTheme="majorHAnsi" w:eastAsia="Calibri" w:hAnsiTheme="majorHAnsi" w:cstheme="majorHAnsi"/>
                <w:sz w:val="20"/>
                <w:szCs w:val="20"/>
              </w:rPr>
            </w:pPr>
            <w:r w:rsidRPr="00EC58E9">
              <w:rPr>
                <w:rFonts w:asciiTheme="majorHAnsi" w:eastAsia="Calibri" w:hAnsiTheme="majorHAnsi" w:cstheme="majorHAnsi"/>
                <w:sz w:val="20"/>
                <w:szCs w:val="20"/>
                <w:u w:val="single"/>
              </w:rPr>
              <w:t>“Terrain-flattened” Radiometrically Terrain Corrected (RTC) Gamma-Nought backscatter coefficient</w:t>
            </w:r>
            <w:r w:rsidRPr="00EC58E9">
              <w:rPr>
                <w:rFonts w:asciiTheme="majorHAnsi" w:eastAsia="Calibri" w:hAnsiTheme="majorHAnsi" w:cstheme="majorHAnsi"/>
                <w:sz w:val="20"/>
                <w:szCs w:val="20"/>
              </w:rPr>
              <w:t xml:space="preserve">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EC58E9">
              <w:rPr>
                <w:rFonts w:asciiTheme="majorHAnsi" w:eastAsia="Calibri" w:hAnsiTheme="majorHAnsi" w:cstheme="majorHAnsi"/>
                <w:sz w:val="20"/>
                <w:szCs w:val="20"/>
              </w:rPr>
              <w:t>) is provided for each polarization.</w:t>
            </w:r>
          </w:p>
          <w:p w14:paraId="487EFC27" w14:textId="77777777" w:rsidR="00985881" w:rsidRPr="00EC58E9" w:rsidRDefault="00985881" w:rsidP="00F8784C">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4BC" w14:textId="5B6B3DE5"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Measurement Type [Gamma-Nought]</w:t>
            </w:r>
          </w:p>
          <w:p w14:paraId="000004BD" w14:textId="7127D014"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Backscatter Expression Convention [linear amplitude or linear power*]</w:t>
            </w:r>
          </w:p>
          <w:p w14:paraId="000004BE" w14:textId="381CF412"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Polarization [HH/HV/VV/VH]</w:t>
            </w:r>
          </w:p>
          <w:p w14:paraId="000004BF" w14:textId="5297EC3E" w:rsidR="00985881" w:rsidRPr="00EC58E9" w:rsidRDefault="0098588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4C0" w14:textId="231333E5"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Data Type [Int/Float, ...]</w:t>
            </w:r>
          </w:p>
          <w:p w14:paraId="621F6408" w14:textId="3A36892A"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Bits per Sample</w:t>
            </w:r>
          </w:p>
          <w:p w14:paraId="000004C1" w14:textId="757709E6" w:rsidR="00985881" w:rsidRPr="00EC58E9" w:rsidRDefault="00985881" w:rsidP="0005345D">
            <w:pPr>
              <w:pStyle w:val="ListParagraph"/>
              <w:numPr>
                <w:ilvl w:val="0"/>
                <w:numId w:val="26"/>
              </w:numPr>
              <w:ind w:right="100"/>
              <w:rPr>
                <w:rFonts w:asciiTheme="majorHAnsi" w:hAnsiTheme="majorHAnsi" w:cstheme="majorHAnsi"/>
                <w:sz w:val="20"/>
                <w:szCs w:val="20"/>
              </w:rPr>
            </w:pPr>
            <w:r w:rsidRPr="00EC58E9">
              <w:rPr>
                <w:rFonts w:asciiTheme="majorHAnsi" w:hAnsiTheme="majorHAnsi" w:cstheme="majorHAnsi"/>
                <w:sz w:val="20"/>
                <w:szCs w:val="20"/>
              </w:rPr>
              <w:t>Byte Order</w:t>
            </w:r>
          </w:p>
          <w:p w14:paraId="000004C3" w14:textId="77777777" w:rsidR="00985881" w:rsidRPr="00EC58E9" w:rsidRDefault="00985881">
            <w:pPr>
              <w:pBdr>
                <w:top w:val="nil"/>
                <w:left w:val="nil"/>
                <w:bottom w:val="nil"/>
                <w:right w:val="nil"/>
                <w:between w:val="nil"/>
              </w:pBdr>
              <w:ind w:right="93"/>
              <w:rPr>
                <w:rFonts w:asciiTheme="majorHAnsi" w:eastAsia="Calibri" w:hAnsiTheme="majorHAnsi" w:cstheme="majorHAnsi"/>
                <w:i/>
                <w:sz w:val="20"/>
                <w:szCs w:val="20"/>
              </w:rPr>
            </w:pPr>
          </w:p>
          <w:p w14:paraId="000004C4" w14:textId="683E2F31" w:rsidR="00985881" w:rsidRPr="00985881" w:rsidRDefault="00985881">
            <w:pPr>
              <w:pBdr>
                <w:top w:val="nil"/>
                <w:left w:val="nil"/>
                <w:bottom w:val="nil"/>
                <w:right w:val="nil"/>
                <w:between w:val="nil"/>
              </w:pBdr>
              <w:ind w:right="93"/>
              <w:rPr>
                <w:rFonts w:asciiTheme="majorHAnsi" w:eastAsia="Calibri" w:hAnsiTheme="majorHAnsi" w:cstheme="majorHAnsi"/>
                <w:i/>
                <w:sz w:val="16"/>
                <w:szCs w:val="16"/>
              </w:rPr>
            </w:pPr>
            <w:r w:rsidRPr="00985881">
              <w:rPr>
                <w:rFonts w:asciiTheme="majorHAnsi" w:hAnsiTheme="majorHAnsi" w:cstheme="majorHAnsi"/>
                <w:i/>
                <w:sz w:val="16"/>
                <w:szCs w:val="16"/>
              </w:rPr>
              <w:t>*Note: Transformation</w:t>
            </w:r>
            <w:r w:rsidRPr="00985881">
              <w:rPr>
                <w:rFonts w:asciiTheme="majorHAnsi" w:eastAsia="Calibri" w:hAnsiTheme="majorHAnsi" w:cstheme="majorHAnsi"/>
                <w:i/>
                <w:sz w:val="16"/>
                <w:szCs w:val="16"/>
              </w:rPr>
              <w:t xml:space="preserve"> to the logarithm decibel scale is not required or desired as this step can be completed by the user if necessary.</w:t>
            </w:r>
          </w:p>
        </w:tc>
        <w:tc>
          <w:tcPr>
            <w:tcW w:w="2835" w:type="dxa"/>
            <w:vMerge w:val="restart"/>
            <w:shd w:val="clear" w:color="auto" w:fill="F0F6FC"/>
          </w:tcPr>
          <w:p w14:paraId="6370272F" w14:textId="77777777" w:rsidR="00985881" w:rsidRPr="00EC58E9" w:rsidRDefault="00985881" w:rsidP="00C528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609C2BC9"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BackscatterMeasurementData</w:t>
            </w:r>
            <w:proofErr w:type="spellEnd"/>
            <w:r w:rsidRPr="00EC58E9">
              <w:rPr>
                <w:rFonts w:asciiTheme="majorHAnsi" w:hAnsiTheme="majorHAnsi" w:cstheme="majorHAnsi"/>
                <w:color w:val="0070C0"/>
                <w:sz w:val="20"/>
                <w:szCs w:val="20"/>
              </w:rPr>
              <w:t>&gt;</w:t>
            </w:r>
          </w:p>
          <w:p w14:paraId="6248A592"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BackscatterMeasurement</w:t>
            </w:r>
            <w:proofErr w:type="spellEnd"/>
            <w:r w:rsidRPr="00EC58E9">
              <w:rPr>
                <w:rFonts w:asciiTheme="majorHAnsi" w:hAnsiTheme="majorHAnsi" w:cstheme="majorHAnsi"/>
                <w:color w:val="0070C0"/>
                <w:sz w:val="20"/>
                <w:szCs w:val="20"/>
              </w:rPr>
              <w:t>&gt;</w:t>
            </w:r>
          </w:p>
          <w:p w14:paraId="1804ACEE"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BackscatterConvention</w:t>
            </w:r>
            <w:proofErr w:type="spellEnd"/>
            <w:r w:rsidRPr="00EC58E9">
              <w:rPr>
                <w:rFonts w:asciiTheme="majorHAnsi" w:hAnsiTheme="majorHAnsi" w:cstheme="majorHAnsi"/>
                <w:color w:val="0070C0"/>
                <w:sz w:val="20"/>
                <w:szCs w:val="20"/>
              </w:rPr>
              <w:t>&gt;</w:t>
            </w:r>
          </w:p>
          <w:p w14:paraId="066AE69A"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BackscatterConversionEq</w:t>
            </w:r>
            <w:proofErr w:type="spellEnd"/>
            <w:r w:rsidRPr="00EC58E9">
              <w:rPr>
                <w:rFonts w:asciiTheme="majorHAnsi" w:hAnsiTheme="majorHAnsi" w:cstheme="majorHAnsi"/>
                <w:color w:val="0070C0"/>
                <w:sz w:val="20"/>
                <w:szCs w:val="20"/>
              </w:rPr>
              <w:t>&gt;</w:t>
            </w:r>
          </w:p>
          <w:p w14:paraId="4E1D6801"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&lt;Polarization&gt;</w:t>
            </w:r>
          </w:p>
          <w:p w14:paraId="592BC1D5"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 xml:space="preserve">&gt; </w:t>
            </w:r>
          </w:p>
          <w:p w14:paraId="7EB7EF8D"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716DF8FE"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&gt;</w:t>
            </w:r>
          </w:p>
          <w:p w14:paraId="22F62362"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 xml:space="preserve">&gt;  </w:t>
            </w:r>
          </w:p>
          <w:p w14:paraId="4F5125F8" w14:textId="149793F4" w:rsidR="00985881" w:rsidRPr="00EC58E9" w:rsidRDefault="00985881" w:rsidP="007B3DA5">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 xml:space="preserve">&gt; </w:t>
            </w:r>
          </w:p>
          <w:p w14:paraId="1613A281" w14:textId="77777777" w:rsidR="00985881" w:rsidRPr="00EC58E9" w:rsidRDefault="00985881" w:rsidP="007B3DA5">
            <w:pPr>
              <w:rPr>
                <w:rFonts w:asciiTheme="majorHAnsi" w:hAnsiTheme="majorHAnsi" w:cstheme="majorHAnsi"/>
                <w:color w:val="0070C0"/>
                <w:sz w:val="20"/>
                <w:szCs w:val="20"/>
              </w:rPr>
            </w:pPr>
          </w:p>
          <w:p w14:paraId="7B605975" w14:textId="77777777" w:rsidR="00985881" w:rsidRPr="00EC58E9" w:rsidRDefault="00985881" w:rsidP="00C528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rPr>
              <w:t>Provided for each polarization.</w:t>
            </w:r>
          </w:p>
          <w:p w14:paraId="714D6C5D" w14:textId="176B3959"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&lt;Measurements type="</w:t>
            </w:r>
            <w:proofErr w:type="spellStart"/>
            <w:r w:rsidRPr="00EC58E9">
              <w:rPr>
                <w:rFonts w:asciiTheme="majorHAnsi" w:hAnsiTheme="majorHAnsi" w:cstheme="majorHAnsi"/>
                <w:color w:val="0070C0"/>
                <w:sz w:val="20"/>
                <w:szCs w:val="20"/>
              </w:rPr>
              <w:t>CovMat</w:t>
            </w:r>
            <w:proofErr w:type="spellEnd"/>
            <w:r w:rsidRPr="00EC58E9">
              <w:rPr>
                <w:rFonts w:asciiTheme="majorHAnsi" w:hAnsiTheme="majorHAnsi" w:cstheme="majorHAnsi"/>
                <w:color w:val="0070C0"/>
                <w:sz w:val="20"/>
                <w:szCs w:val="20"/>
              </w:rPr>
              <w:t>"&gt;</w:t>
            </w:r>
          </w:p>
          <w:p w14:paraId="42432398" w14:textId="26BEB721"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ImageAttributes</w:t>
            </w:r>
            <w:proofErr w:type="spellEnd"/>
            <w:r w:rsidRPr="00EC58E9">
              <w:rPr>
                <w:rFonts w:asciiTheme="majorHAnsi" w:hAnsiTheme="majorHAnsi" w:cstheme="majorHAnsi"/>
                <w:color w:val="0070C0"/>
                <w:sz w:val="20"/>
                <w:szCs w:val="20"/>
              </w:rPr>
              <w:t>&gt;</w:t>
            </w:r>
          </w:p>
          <w:p w14:paraId="24B96925" w14:textId="7C497C4E"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ScalingConversionEq</w:t>
            </w:r>
            <w:proofErr w:type="spellEnd"/>
            <w:r w:rsidRPr="00EC58E9">
              <w:rPr>
                <w:rFonts w:asciiTheme="majorHAnsi" w:hAnsiTheme="majorHAnsi" w:cstheme="majorHAnsi"/>
                <w:color w:val="0070C0"/>
                <w:sz w:val="20"/>
                <w:szCs w:val="20"/>
              </w:rPr>
              <w:t>&gt;</w:t>
            </w:r>
          </w:p>
          <w:p w14:paraId="78036BA2" w14:textId="5C8DE7D2"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FileName</w:t>
            </w:r>
            <w:proofErr w:type="spellEnd"/>
            <w:r w:rsidRPr="00EC58E9">
              <w:rPr>
                <w:rFonts w:asciiTheme="majorHAnsi" w:hAnsiTheme="majorHAnsi" w:cstheme="majorHAnsi"/>
                <w:color w:val="0070C0"/>
                <w:sz w:val="20"/>
                <w:szCs w:val="20"/>
              </w:rPr>
              <w:t>&gt;</w:t>
            </w:r>
          </w:p>
          <w:p w14:paraId="364512B9" w14:textId="718007AE"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DataType</w:t>
            </w:r>
            <w:proofErr w:type="spellEnd"/>
            <w:r w:rsidRPr="00EC58E9">
              <w:rPr>
                <w:rFonts w:asciiTheme="majorHAnsi" w:hAnsiTheme="majorHAnsi" w:cstheme="majorHAnsi"/>
                <w:color w:val="0070C0"/>
                <w:sz w:val="20"/>
                <w:szCs w:val="20"/>
              </w:rPr>
              <w:t xml:space="preserve">&gt; </w:t>
            </w:r>
          </w:p>
          <w:p w14:paraId="12EC1A34" w14:textId="2212BCAE"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DataFormat</w:t>
            </w:r>
            <w:proofErr w:type="spellEnd"/>
            <w:r w:rsidRPr="00EC58E9">
              <w:rPr>
                <w:rFonts w:asciiTheme="majorHAnsi" w:hAnsiTheme="majorHAnsi" w:cstheme="majorHAnsi"/>
                <w:color w:val="0070C0"/>
                <w:sz w:val="20"/>
                <w:szCs w:val="20"/>
              </w:rPr>
              <w:t>&gt;</w:t>
            </w:r>
          </w:p>
          <w:p w14:paraId="06B5EBF3" w14:textId="529B3BFD"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&gt;</w:t>
            </w:r>
          </w:p>
          <w:p w14:paraId="0C297F74" w14:textId="635BE601"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BitsPerSample</w:t>
            </w:r>
            <w:proofErr w:type="spellEnd"/>
            <w:r w:rsidRPr="00EC58E9">
              <w:rPr>
                <w:rFonts w:asciiTheme="majorHAnsi" w:hAnsiTheme="majorHAnsi" w:cstheme="majorHAnsi"/>
                <w:color w:val="0070C0"/>
                <w:sz w:val="20"/>
                <w:szCs w:val="20"/>
              </w:rPr>
              <w:t>&gt;</w:t>
            </w:r>
          </w:p>
          <w:p w14:paraId="2F0B4521" w14:textId="741DCE85" w:rsidR="00985881" w:rsidRPr="00EC58E9" w:rsidRDefault="00985881" w:rsidP="009803F3">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ByteOrder</w:t>
            </w:r>
            <w:proofErr w:type="spellEnd"/>
            <w:r w:rsidRPr="00EC58E9">
              <w:rPr>
                <w:rFonts w:asciiTheme="majorHAnsi" w:hAnsiTheme="majorHAnsi" w:cstheme="majorHAnsi"/>
                <w:color w:val="0070C0"/>
                <w:sz w:val="20"/>
                <w:szCs w:val="20"/>
              </w:rPr>
              <w:t>&gt;</w:t>
            </w:r>
          </w:p>
          <w:p w14:paraId="000004C7" w14:textId="1CFEF586" w:rsidR="00985881" w:rsidRPr="00EC58E9" w:rsidRDefault="00985881" w:rsidP="00C528CE">
            <w:pPr>
              <w:spacing w:after="200"/>
              <w:rPr>
                <w:rFonts w:asciiTheme="majorHAnsi" w:eastAsia="Calibri" w:hAnsiTheme="majorHAnsi" w:cstheme="majorHAnsi"/>
                <w:color w:val="0070C0"/>
                <w:sz w:val="20"/>
                <w:szCs w:val="20"/>
              </w:rPr>
            </w:pPr>
          </w:p>
        </w:tc>
        <w:tc>
          <w:tcPr>
            <w:tcW w:w="2552" w:type="dxa"/>
            <w:vMerge w:val="restart"/>
            <w:shd w:val="clear" w:color="auto" w:fill="F0F6FC"/>
          </w:tcPr>
          <w:p w14:paraId="7BFA94FE" w14:textId="1074D010"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2DDB87EF" w14:textId="5732C81D" w:rsidTr="00985881">
        <w:trPr>
          <w:cantSplit/>
        </w:trPr>
        <w:tc>
          <w:tcPr>
            <w:tcW w:w="855" w:type="dxa"/>
            <w:vMerge/>
            <w:vAlign w:val="center"/>
          </w:tcPr>
          <w:p w14:paraId="000004C8"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4C9"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4CA"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4CB"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4CC" w14:textId="34A56097"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4C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5233D37B"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11D20389" w14:textId="2944F272" w:rsidTr="00985881">
        <w:trPr>
          <w:cantSplit/>
          <w:trHeight w:val="1410"/>
        </w:trPr>
        <w:tc>
          <w:tcPr>
            <w:tcW w:w="855" w:type="dxa"/>
            <w:vMerge w:val="restart"/>
            <w:vAlign w:val="center"/>
          </w:tcPr>
          <w:p w14:paraId="00000529" w14:textId="77777777" w:rsidR="00985881" w:rsidRPr="00EC58E9" w:rsidRDefault="00985881" w:rsidP="00DA1BAD">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3.2</w:t>
            </w:r>
          </w:p>
        </w:tc>
        <w:tc>
          <w:tcPr>
            <w:tcW w:w="1650" w:type="dxa"/>
            <w:vMerge w:val="restart"/>
            <w:vAlign w:val="center"/>
          </w:tcPr>
          <w:p w14:paraId="0000052A"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Scaling Conversion</w:t>
            </w:r>
          </w:p>
        </w:tc>
        <w:tc>
          <w:tcPr>
            <w:tcW w:w="1395" w:type="dxa"/>
            <w:vMerge w:val="restart"/>
            <w:vAlign w:val="center"/>
          </w:tcPr>
          <w:p w14:paraId="0000052B"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2C"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2D" w14:textId="77777777" w:rsidR="00985881" w:rsidRPr="00EC58E9" w:rsidRDefault="00985881" w:rsidP="00DA1BAD">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2E"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543" w:type="dxa"/>
            <w:vAlign w:val="center"/>
          </w:tcPr>
          <w:p w14:paraId="0000052F"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30" w14:textId="441A1468"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If applicable, indicate the equation to convert pixel linear amplitude/power to logarithmic decibel scale, including, if applicable, the associated calibration        (dB offset) factor, and/or the equation used to convert compressed data (int8/int16/float16) to float32.</w:t>
            </w:r>
          </w:p>
        </w:tc>
        <w:tc>
          <w:tcPr>
            <w:tcW w:w="2835" w:type="dxa"/>
            <w:vMerge w:val="restart"/>
          </w:tcPr>
          <w:p w14:paraId="3781F3C2" w14:textId="77777777" w:rsidR="00985881" w:rsidRPr="00EC58E9" w:rsidRDefault="00985881" w:rsidP="00DA1BAD">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3A742FC8" w14:textId="10A0CECA" w:rsidR="00985881" w:rsidRPr="00EC58E9" w:rsidRDefault="00985881" w:rsidP="00DA1BAD">
            <w:pPr>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rPr>
              <w:t>&lt;</w:t>
            </w:r>
            <w:proofErr w:type="spellStart"/>
            <w:r w:rsidRPr="00EC58E9">
              <w:rPr>
                <w:rFonts w:asciiTheme="majorHAnsi" w:eastAsia="Calibri" w:hAnsiTheme="majorHAnsi" w:cstheme="majorHAnsi"/>
                <w:color w:val="0070C0"/>
                <w:sz w:val="20"/>
                <w:szCs w:val="20"/>
              </w:rPr>
              <w:t>BackscatterConversionEq</w:t>
            </w:r>
            <w:proofErr w:type="spellEnd"/>
            <w:r w:rsidRPr="00EC58E9">
              <w:rPr>
                <w:rFonts w:asciiTheme="majorHAnsi" w:eastAsia="Calibri" w:hAnsiTheme="majorHAnsi" w:cstheme="majorHAnsi"/>
                <w:color w:val="0070C0"/>
                <w:sz w:val="20"/>
                <w:szCs w:val="20"/>
              </w:rPr>
              <w:t xml:space="preserve">&gt; included above as part of (3.1) </w:t>
            </w: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BackscatterMeasurementData</w:t>
            </w:r>
            <w:proofErr w:type="spellEnd"/>
            <w:r w:rsidRPr="00EC58E9">
              <w:rPr>
                <w:rFonts w:asciiTheme="majorHAnsi" w:hAnsiTheme="majorHAnsi" w:cstheme="majorHAnsi"/>
                <w:color w:val="0070C0"/>
                <w:sz w:val="20"/>
                <w:szCs w:val="20"/>
              </w:rPr>
              <w:t>&gt;</w:t>
            </w:r>
          </w:p>
          <w:p w14:paraId="00000533" w14:textId="04D4E3A3" w:rsidR="00985881" w:rsidRPr="00EC58E9" w:rsidRDefault="00985881" w:rsidP="002863AA">
            <w:pPr>
              <w:rPr>
                <w:rFonts w:asciiTheme="majorHAnsi" w:eastAsia="Calibri" w:hAnsiTheme="majorHAnsi" w:cstheme="majorHAnsi"/>
                <w:color w:val="FF000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ScalingConversionEq</w:t>
            </w:r>
            <w:proofErr w:type="spellEnd"/>
            <w:r w:rsidRPr="00EC58E9">
              <w:rPr>
                <w:rFonts w:asciiTheme="majorHAnsi" w:hAnsiTheme="majorHAnsi" w:cstheme="majorHAnsi"/>
                <w:color w:val="0070C0"/>
                <w:sz w:val="20"/>
                <w:szCs w:val="20"/>
              </w:rPr>
              <w:t>&gt; included above as part of (3.1) &lt;Measurements type="</w:t>
            </w:r>
            <w:proofErr w:type="spellStart"/>
            <w:r w:rsidRPr="00EC58E9">
              <w:rPr>
                <w:rFonts w:asciiTheme="majorHAnsi" w:hAnsiTheme="majorHAnsi" w:cstheme="majorHAnsi"/>
                <w:color w:val="0070C0"/>
                <w:sz w:val="20"/>
                <w:szCs w:val="20"/>
              </w:rPr>
              <w:t>CovMat</w:t>
            </w:r>
            <w:proofErr w:type="spellEnd"/>
            <w:r w:rsidRPr="00EC58E9">
              <w:rPr>
                <w:rFonts w:asciiTheme="majorHAnsi" w:hAnsiTheme="majorHAnsi" w:cstheme="majorHAnsi"/>
                <w:color w:val="0070C0"/>
                <w:sz w:val="20"/>
                <w:szCs w:val="20"/>
              </w:rPr>
              <w:t>"&gt;</w:t>
            </w:r>
          </w:p>
        </w:tc>
        <w:tc>
          <w:tcPr>
            <w:tcW w:w="2552" w:type="dxa"/>
            <w:vMerge w:val="restart"/>
          </w:tcPr>
          <w:p w14:paraId="5515D44F" w14:textId="322CC56A"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40DE498E" w14:textId="417EACD2" w:rsidTr="002863AA">
        <w:trPr>
          <w:cantSplit/>
          <w:trHeight w:val="1011"/>
        </w:trPr>
        <w:tc>
          <w:tcPr>
            <w:tcW w:w="855" w:type="dxa"/>
            <w:vMerge/>
            <w:vAlign w:val="center"/>
          </w:tcPr>
          <w:p w14:paraId="00000534"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35"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36"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37"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38" w14:textId="413C6CEF"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 but use of float32.</w:t>
            </w:r>
          </w:p>
        </w:tc>
        <w:tc>
          <w:tcPr>
            <w:tcW w:w="2835" w:type="dxa"/>
            <w:vMerge/>
          </w:tcPr>
          <w:p w14:paraId="00000539"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33B8D120"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2AB89B90" w14:textId="543B947C" w:rsidTr="00985881">
        <w:trPr>
          <w:cantSplit/>
          <w:trHeight w:val="1575"/>
        </w:trPr>
        <w:tc>
          <w:tcPr>
            <w:tcW w:w="855" w:type="dxa"/>
            <w:vMerge w:val="restart"/>
            <w:shd w:val="clear" w:color="auto" w:fill="F0F6FC"/>
            <w:vAlign w:val="center"/>
          </w:tcPr>
          <w:p w14:paraId="0000053A"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3.3</w:t>
            </w:r>
          </w:p>
        </w:tc>
        <w:tc>
          <w:tcPr>
            <w:tcW w:w="1650" w:type="dxa"/>
            <w:vMerge w:val="restart"/>
            <w:shd w:val="clear" w:color="auto" w:fill="F0F6FC"/>
            <w:vAlign w:val="center"/>
          </w:tcPr>
          <w:p w14:paraId="0000053B" w14:textId="77777777" w:rsidR="00985881" w:rsidRPr="00EC58E9" w:rsidRDefault="00985881" w:rsidP="00DA1BAD">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Noise Removal</w:t>
            </w:r>
          </w:p>
        </w:tc>
        <w:tc>
          <w:tcPr>
            <w:tcW w:w="1395" w:type="dxa"/>
            <w:vMerge w:val="restart"/>
            <w:shd w:val="clear" w:color="auto" w:fill="F0F6FC"/>
            <w:vAlign w:val="center"/>
          </w:tcPr>
          <w:p w14:paraId="0000053C"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3D"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3E" w14:textId="77777777" w:rsidR="00985881" w:rsidRPr="00EC58E9" w:rsidRDefault="00985881" w:rsidP="00DA1BAD">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3F"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543" w:type="dxa"/>
            <w:shd w:val="clear" w:color="auto" w:fill="F0F6FC"/>
            <w:vAlign w:val="center"/>
          </w:tcPr>
          <w:p w14:paraId="00000540"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41" w14:textId="77777777"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Flag if noise removal* has been applied (Y/N). Metadata should include the noise removal algorithm and reference to the algorithm as URL or DOI.</w:t>
            </w:r>
          </w:p>
          <w:p w14:paraId="1F391BF4" w14:textId="77777777" w:rsidR="002863AA" w:rsidRDefault="002863AA" w:rsidP="00DA1BAD">
            <w:pPr>
              <w:pBdr>
                <w:top w:val="nil"/>
                <w:left w:val="nil"/>
                <w:bottom w:val="nil"/>
                <w:right w:val="nil"/>
                <w:between w:val="nil"/>
              </w:pBdr>
              <w:ind w:right="93"/>
              <w:rPr>
                <w:rFonts w:asciiTheme="majorHAnsi" w:eastAsia="Calibri" w:hAnsiTheme="majorHAnsi" w:cstheme="majorHAnsi"/>
                <w:i/>
                <w:sz w:val="16"/>
                <w:szCs w:val="16"/>
              </w:rPr>
            </w:pPr>
          </w:p>
          <w:p w14:paraId="00000543" w14:textId="31F1AAFB" w:rsidR="00985881" w:rsidRPr="00F527F3" w:rsidRDefault="00985881" w:rsidP="00DA1BAD">
            <w:pPr>
              <w:pBdr>
                <w:top w:val="nil"/>
                <w:left w:val="nil"/>
                <w:bottom w:val="nil"/>
                <w:right w:val="nil"/>
                <w:between w:val="nil"/>
              </w:pBdr>
              <w:ind w:right="93"/>
              <w:rPr>
                <w:rFonts w:asciiTheme="majorHAnsi" w:eastAsia="Calibri" w:hAnsiTheme="majorHAnsi" w:cstheme="majorHAnsi"/>
                <w:sz w:val="16"/>
                <w:szCs w:val="16"/>
              </w:rPr>
            </w:pPr>
            <w:r w:rsidRPr="00F527F3">
              <w:rPr>
                <w:rFonts w:asciiTheme="majorHAnsi" w:eastAsia="Calibri" w:hAnsiTheme="majorHAnsi" w:cstheme="majorHAnsi"/>
                <w:i/>
                <w:sz w:val="16"/>
                <w:szCs w:val="16"/>
              </w:rPr>
              <w:t>*Note: Thermal noise removal and image border noise removal to remove overall scene noise and scene edge artefacts, respectively.</w:t>
            </w:r>
          </w:p>
        </w:tc>
        <w:tc>
          <w:tcPr>
            <w:tcW w:w="2835" w:type="dxa"/>
            <w:vMerge w:val="restart"/>
            <w:shd w:val="clear" w:color="auto" w:fill="F0F6FC"/>
          </w:tcPr>
          <w:p w14:paraId="51741C42" w14:textId="77777777" w:rsidR="00985881" w:rsidRPr="00EC58E9" w:rsidRDefault="00985881" w:rsidP="00DA1BAD">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6E6CED8F" w14:textId="77777777" w:rsidR="00985881" w:rsidRPr="00EC58E9" w:rsidRDefault="00985881" w:rsidP="00DA1BAD">
            <w:pPr>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rPr>
              <w:t>&lt;</w:t>
            </w:r>
            <w:proofErr w:type="spellStart"/>
            <w:r w:rsidRPr="00EC58E9">
              <w:rPr>
                <w:rFonts w:asciiTheme="majorHAnsi" w:eastAsia="Calibri" w:hAnsiTheme="majorHAnsi" w:cstheme="majorHAnsi"/>
                <w:color w:val="0070C0"/>
                <w:sz w:val="20"/>
                <w:szCs w:val="20"/>
              </w:rPr>
              <w:t>NoiseRemoval</w:t>
            </w:r>
            <w:proofErr w:type="spellEnd"/>
            <w:r w:rsidRPr="00EC58E9">
              <w:rPr>
                <w:rFonts w:asciiTheme="majorHAnsi" w:eastAsia="Calibri" w:hAnsiTheme="majorHAnsi" w:cstheme="majorHAnsi"/>
                <w:color w:val="0070C0"/>
                <w:sz w:val="20"/>
                <w:szCs w:val="20"/>
              </w:rPr>
              <w:t>&gt;</w:t>
            </w:r>
          </w:p>
          <w:p w14:paraId="63E28221" w14:textId="77777777" w:rsidR="00985881" w:rsidRPr="00EC58E9" w:rsidRDefault="00985881" w:rsidP="00DA1BAD">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rPr>
              <w:t xml:space="preserve">     &lt;</w:t>
            </w:r>
            <w:proofErr w:type="spellStart"/>
            <w:r w:rsidRPr="00EC58E9">
              <w:rPr>
                <w:rFonts w:asciiTheme="majorHAnsi" w:eastAsia="Calibri" w:hAnsiTheme="majorHAnsi" w:cstheme="majorHAnsi"/>
                <w:color w:val="0070C0"/>
                <w:sz w:val="20"/>
                <w:szCs w:val="20"/>
              </w:rPr>
              <w:t>NoiseRemovalApplied</w:t>
            </w:r>
            <w:proofErr w:type="spellEnd"/>
            <w:r w:rsidRPr="00EC58E9">
              <w:rPr>
                <w:rFonts w:asciiTheme="majorHAnsi" w:eastAsia="Calibri" w:hAnsiTheme="majorHAnsi" w:cstheme="majorHAnsi"/>
                <w:color w:val="0070C0"/>
                <w:sz w:val="20"/>
                <w:szCs w:val="20"/>
              </w:rPr>
              <w:t>&gt;</w:t>
            </w:r>
          </w:p>
          <w:p w14:paraId="00000546" w14:textId="2BE6E388" w:rsidR="00985881" w:rsidRPr="00EC58E9" w:rsidRDefault="00985881" w:rsidP="00DA1BAD">
            <w:pPr>
              <w:spacing w:after="200"/>
              <w:rPr>
                <w:rFonts w:asciiTheme="majorHAnsi" w:eastAsia="Calibri" w:hAnsiTheme="majorHAnsi" w:cstheme="majorHAnsi"/>
                <w:sz w:val="20"/>
                <w:szCs w:val="20"/>
              </w:rPr>
            </w:pPr>
            <w:r w:rsidRPr="00EC58E9">
              <w:rPr>
                <w:rFonts w:asciiTheme="majorHAnsi" w:hAnsiTheme="majorHAnsi" w:cstheme="majorHAnsi"/>
                <w:color w:val="0070C0"/>
                <w:sz w:val="20"/>
                <w:szCs w:val="20"/>
              </w:rPr>
              <w:t>Flag set to False</w:t>
            </w:r>
          </w:p>
        </w:tc>
        <w:tc>
          <w:tcPr>
            <w:tcW w:w="2552" w:type="dxa"/>
            <w:vMerge w:val="restart"/>
            <w:shd w:val="clear" w:color="auto" w:fill="F0F6FC"/>
          </w:tcPr>
          <w:p w14:paraId="0CBC4D6A" w14:textId="12629C6A"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0734A807" w14:textId="2EF2925B" w:rsidTr="00985881">
        <w:trPr>
          <w:cantSplit/>
          <w:trHeight w:val="776"/>
        </w:trPr>
        <w:tc>
          <w:tcPr>
            <w:tcW w:w="855" w:type="dxa"/>
            <w:vMerge/>
            <w:vAlign w:val="center"/>
          </w:tcPr>
          <w:p w14:paraId="00000547"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48"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49"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4A"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4B" w14:textId="462BF5E0"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As threshold.</w:t>
            </w:r>
          </w:p>
        </w:tc>
        <w:tc>
          <w:tcPr>
            <w:tcW w:w="2835" w:type="dxa"/>
            <w:vMerge/>
          </w:tcPr>
          <w:p w14:paraId="0000054C"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2AE58567"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E10857E" w14:textId="423B79D0" w:rsidTr="00985881">
        <w:trPr>
          <w:cantSplit/>
          <w:trHeight w:val="4104"/>
        </w:trPr>
        <w:tc>
          <w:tcPr>
            <w:tcW w:w="855" w:type="dxa"/>
            <w:vMerge w:val="restart"/>
            <w:vAlign w:val="center"/>
          </w:tcPr>
          <w:p w14:paraId="0000054D"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3.4</w:t>
            </w:r>
          </w:p>
        </w:tc>
        <w:tc>
          <w:tcPr>
            <w:tcW w:w="1650" w:type="dxa"/>
            <w:vMerge w:val="restart"/>
            <w:vAlign w:val="center"/>
          </w:tcPr>
          <w:p w14:paraId="0000054E"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Radiometric Terrain Correction Algorithm</w:t>
            </w:r>
          </w:p>
        </w:tc>
        <w:tc>
          <w:tcPr>
            <w:tcW w:w="1395" w:type="dxa"/>
            <w:vMerge w:val="restart"/>
            <w:vAlign w:val="center"/>
          </w:tcPr>
          <w:p w14:paraId="0000054F"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50"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51" w14:textId="77777777" w:rsidR="00985881" w:rsidRPr="00EC58E9" w:rsidRDefault="00985881" w:rsidP="00DA1BAD">
            <w:pPr>
              <w:jc w:val="center"/>
              <w:rPr>
                <w:rFonts w:asciiTheme="majorHAnsi" w:eastAsia="Calibri" w:hAnsiTheme="majorHAnsi" w:cstheme="majorHAnsi"/>
                <w:b/>
                <w:strike/>
                <w:sz w:val="20"/>
                <w:szCs w:val="20"/>
              </w:rPr>
            </w:pPr>
            <w:r w:rsidRPr="00EC58E9">
              <w:rPr>
                <w:rFonts w:asciiTheme="majorHAnsi" w:eastAsia="Calibri" w:hAnsiTheme="majorHAnsi" w:cstheme="majorHAnsi"/>
                <w:strike/>
                <w:sz w:val="20"/>
                <w:szCs w:val="20"/>
              </w:rPr>
              <w:t>[GSLC]</w:t>
            </w:r>
          </w:p>
        </w:tc>
        <w:tc>
          <w:tcPr>
            <w:tcW w:w="6543" w:type="dxa"/>
            <w:vAlign w:val="center"/>
          </w:tcPr>
          <w:p w14:paraId="00000552"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54" w14:textId="245B7EC1" w:rsidR="00985881" w:rsidRPr="00EC58E9" w:rsidRDefault="00985881" w:rsidP="00DA1BAD">
            <w:pPr>
              <w:pBdr>
                <w:top w:val="nil"/>
                <w:left w:val="nil"/>
                <w:bottom w:val="nil"/>
                <w:right w:val="nil"/>
                <w:between w:val="nil"/>
              </w:pBd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Adjustments were made for terrain by modelling the local contributing scattering area using the preferred choice of a published peer-reviewed algorithm to produce radiometrically terrain corrected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EC58E9">
              <w:rPr>
                <w:rFonts w:asciiTheme="majorHAnsi" w:eastAsia="Calibri" w:hAnsiTheme="majorHAnsi" w:cstheme="majorHAnsi"/>
                <w:sz w:val="20"/>
                <w:szCs w:val="20"/>
              </w:rPr>
              <w:t xml:space="preserve"> backscatter estimates. </w:t>
            </w:r>
          </w:p>
          <w:p w14:paraId="00000555" w14:textId="77777777" w:rsidR="00985881" w:rsidRPr="00EC58E9" w:rsidRDefault="00985881" w:rsidP="00DA1BAD">
            <w:pPr>
              <w:pBdr>
                <w:top w:val="nil"/>
                <w:left w:val="nil"/>
                <w:bottom w:val="nil"/>
                <w:right w:val="nil"/>
                <w:between w:val="nil"/>
              </w:pBdr>
              <w:ind w:left="90" w:right="155" w:hanging="90"/>
              <w:rPr>
                <w:rFonts w:asciiTheme="majorHAnsi" w:eastAsia="Calibri" w:hAnsiTheme="majorHAnsi" w:cstheme="majorHAnsi"/>
                <w:sz w:val="20"/>
                <w:szCs w:val="20"/>
              </w:rPr>
            </w:pPr>
            <w:r w:rsidRPr="00EC58E9">
              <w:rPr>
                <w:rFonts w:asciiTheme="majorHAnsi" w:eastAsia="Calibri" w:hAnsiTheme="majorHAnsi" w:cstheme="majorHAnsi"/>
                <w:sz w:val="20"/>
                <w:szCs w:val="20"/>
              </w:rPr>
              <w:t>Metadata references, e.g.:</w:t>
            </w:r>
          </w:p>
          <w:p w14:paraId="00000556" w14:textId="77777777"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a citable peer-reviewed algorithm</w:t>
            </w:r>
          </w:p>
          <w:p w14:paraId="00000557" w14:textId="77777777"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technical documentation regarding the algorithm used to generate the backscatter estimates is expressed as URLs or DOIs</w:t>
            </w:r>
          </w:p>
          <w:p w14:paraId="00000558" w14:textId="1F845F2E"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the sources of auxiliary data used to make corrections</w:t>
            </w:r>
          </w:p>
          <w:p w14:paraId="00000559" w14:textId="77777777" w:rsidR="00985881" w:rsidRPr="00EC58E9" w:rsidRDefault="00985881" w:rsidP="00DA1BAD">
            <w:pPr>
              <w:rPr>
                <w:rFonts w:asciiTheme="majorHAnsi" w:eastAsia="Calibri" w:hAnsiTheme="majorHAnsi" w:cstheme="majorHAnsi"/>
                <w:sz w:val="20"/>
                <w:szCs w:val="20"/>
              </w:rPr>
            </w:pPr>
          </w:p>
          <w:p w14:paraId="0000055A" w14:textId="77777777"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b/>
                <w:sz w:val="20"/>
                <w:szCs w:val="20"/>
              </w:rPr>
              <w:t>Goal</w:t>
            </w:r>
            <w:r w:rsidRPr="00EC58E9">
              <w:rPr>
                <w:rFonts w:asciiTheme="majorHAnsi" w:eastAsia="Calibri" w:hAnsiTheme="majorHAnsi" w:cstheme="majorHAnsi"/>
                <w:sz w:val="20"/>
                <w:szCs w:val="20"/>
              </w:rPr>
              <w:t xml:space="preserve"> for [GSLC] product type</w:t>
            </w:r>
          </w:p>
          <w:p w14:paraId="0000055B" w14:textId="77777777" w:rsidR="00985881" w:rsidRPr="00EC58E9" w:rsidRDefault="00985881" w:rsidP="00DA1BAD">
            <w:pPr>
              <w:rPr>
                <w:rFonts w:asciiTheme="majorHAnsi" w:eastAsia="Calibri" w:hAnsiTheme="majorHAnsi" w:cstheme="majorHAnsi"/>
                <w:i/>
                <w:sz w:val="20"/>
                <w:szCs w:val="20"/>
              </w:rPr>
            </w:pPr>
          </w:p>
          <w:p w14:paraId="0000055C" w14:textId="77777777" w:rsidR="00985881" w:rsidRPr="00985881" w:rsidRDefault="00985881" w:rsidP="00DA1BAD">
            <w:pPr>
              <w:rPr>
                <w:rFonts w:asciiTheme="majorHAnsi" w:eastAsia="Calibri" w:hAnsiTheme="majorHAnsi" w:cstheme="majorHAnsi"/>
                <w:i/>
                <w:sz w:val="16"/>
                <w:szCs w:val="16"/>
              </w:rPr>
            </w:pPr>
            <w:r w:rsidRPr="00985881">
              <w:rPr>
                <w:rFonts w:asciiTheme="majorHAnsi" w:eastAsia="Calibri" w:hAnsiTheme="majorHAnsi" w:cstheme="majorHAnsi"/>
                <w:i/>
                <w:sz w:val="16"/>
                <w:szCs w:val="16"/>
              </w:rPr>
              <w:t>Note: Examples of technical documentation include an Algorithm, Theoretical Basis Document, product user guide, etc.</w:t>
            </w:r>
          </w:p>
        </w:tc>
        <w:tc>
          <w:tcPr>
            <w:tcW w:w="2835" w:type="dxa"/>
            <w:vMerge w:val="restart"/>
          </w:tcPr>
          <w:p w14:paraId="2EEA2192" w14:textId="77777777" w:rsidR="00985881" w:rsidRPr="00EC58E9" w:rsidRDefault="00985881" w:rsidP="00DA1BAD">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6E429CC7" w14:textId="3FDD7A06" w:rsidR="00985881" w:rsidRPr="00EC58E9" w:rsidRDefault="00985881" w:rsidP="00DA1BA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RadiometricTerrainCorrections</w:t>
            </w:r>
            <w:proofErr w:type="spellEnd"/>
            <w:r w:rsidRPr="00EC58E9">
              <w:rPr>
                <w:rFonts w:asciiTheme="majorHAnsi" w:hAnsiTheme="majorHAnsi" w:cstheme="majorHAnsi"/>
                <w:color w:val="0070C0"/>
                <w:sz w:val="20"/>
                <w:szCs w:val="20"/>
              </w:rPr>
              <w:t>&gt;</w:t>
            </w:r>
          </w:p>
          <w:p w14:paraId="0C857116" w14:textId="77777777" w:rsidR="00985881" w:rsidRPr="00EC58E9" w:rsidRDefault="00985881" w:rsidP="00DA1BA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RTCAlgorithm</w:t>
            </w:r>
            <w:proofErr w:type="spellEnd"/>
            <w:r w:rsidRPr="00EC58E9">
              <w:rPr>
                <w:rFonts w:asciiTheme="majorHAnsi" w:hAnsiTheme="majorHAnsi" w:cstheme="majorHAnsi"/>
                <w:color w:val="0070C0"/>
                <w:sz w:val="20"/>
                <w:szCs w:val="20"/>
              </w:rPr>
              <w:t>&gt;</w:t>
            </w:r>
          </w:p>
          <w:p w14:paraId="2CA05F24" w14:textId="18F95660" w:rsidR="00985881" w:rsidRPr="00EC58E9" w:rsidRDefault="00985881" w:rsidP="00DA1BA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&lt;Software&gt;</w:t>
            </w:r>
          </w:p>
          <w:p w14:paraId="5C232888" w14:textId="264F6132" w:rsidR="00985881" w:rsidRPr="00EC58E9" w:rsidRDefault="00985881" w:rsidP="00DA1BAD">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&lt;Script&gt;</w:t>
            </w:r>
          </w:p>
          <w:p w14:paraId="43912B83" w14:textId="77777777" w:rsidR="00985881" w:rsidRPr="00EC58E9" w:rsidRDefault="00985881" w:rsidP="00DA1BAD">
            <w:pPr>
              <w:rPr>
                <w:rFonts w:asciiTheme="majorHAnsi" w:hAnsiTheme="majorHAnsi" w:cstheme="majorHAnsi"/>
                <w:color w:val="0070C0"/>
                <w:sz w:val="20"/>
                <w:szCs w:val="20"/>
              </w:rPr>
            </w:pPr>
          </w:p>
          <w:p w14:paraId="0000055F" w14:textId="14EA60F5" w:rsidR="00985881" w:rsidRPr="00EC58E9" w:rsidRDefault="00985881" w:rsidP="008F50A8">
            <w:pPr>
              <w:spacing w:after="200"/>
              <w:rPr>
                <w:rFonts w:asciiTheme="majorHAnsi" w:eastAsia="Calibri" w:hAnsiTheme="majorHAnsi" w:cstheme="majorHAnsi"/>
                <w:color w:val="FF0000"/>
                <w:sz w:val="20"/>
                <w:szCs w:val="20"/>
              </w:rPr>
            </w:pPr>
          </w:p>
        </w:tc>
        <w:tc>
          <w:tcPr>
            <w:tcW w:w="2552" w:type="dxa"/>
            <w:vMerge w:val="restart"/>
          </w:tcPr>
          <w:p w14:paraId="7EBCFFA5" w14:textId="6CF21F07"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5ADE3E5D" w14:textId="33A84A0A" w:rsidTr="00985881">
        <w:trPr>
          <w:cantSplit/>
          <w:trHeight w:val="1899"/>
        </w:trPr>
        <w:tc>
          <w:tcPr>
            <w:tcW w:w="855" w:type="dxa"/>
            <w:vMerge/>
            <w:vAlign w:val="center"/>
          </w:tcPr>
          <w:p w14:paraId="00000560"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61"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62"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63"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64" w14:textId="77777777" w:rsidR="00985881" w:rsidRPr="00EC58E9" w:rsidRDefault="00985881" w:rsidP="00DA1BAD">
            <w:pPr>
              <w:rPr>
                <w:rFonts w:asciiTheme="majorHAnsi" w:eastAsia="Calibri" w:hAnsiTheme="majorHAnsi" w:cstheme="majorHAnsi"/>
                <w:b/>
                <w:sz w:val="20"/>
                <w:szCs w:val="20"/>
                <w:u w:val="single"/>
              </w:rPr>
            </w:pPr>
          </w:p>
          <w:p w14:paraId="00000565" w14:textId="77777777" w:rsidR="00985881" w:rsidRPr="00EC58E9" w:rsidRDefault="00985881" w:rsidP="00DA1BAD">
            <w:pPr>
              <w:spacing w:before="120" w:after="120"/>
              <w:rPr>
                <w:rFonts w:asciiTheme="majorHAnsi" w:eastAsia="Calibri" w:hAnsiTheme="majorHAnsi" w:cstheme="majorHAnsi"/>
                <w:sz w:val="20"/>
                <w:szCs w:val="20"/>
              </w:rPr>
            </w:pPr>
            <w:r w:rsidRPr="00EC58E9">
              <w:rPr>
                <w:rFonts w:asciiTheme="majorHAnsi" w:eastAsia="Calibri" w:hAnsiTheme="majorHAnsi" w:cstheme="majorHAnsi"/>
                <w:b/>
                <w:sz w:val="20"/>
                <w:szCs w:val="20"/>
              </w:rPr>
              <w:t>Goal</w:t>
            </w:r>
            <w:r w:rsidRPr="00EC58E9">
              <w:rPr>
                <w:rFonts w:asciiTheme="majorHAnsi" w:eastAsia="Calibri" w:hAnsiTheme="majorHAnsi" w:cstheme="majorHAnsi"/>
                <w:sz w:val="20"/>
                <w:szCs w:val="20"/>
              </w:rPr>
              <w:t xml:space="preserve"> for [GSLC] product type</w:t>
            </w:r>
          </w:p>
          <w:p w14:paraId="00000566" w14:textId="77777777" w:rsidR="00985881" w:rsidRPr="00EC58E9" w:rsidRDefault="00985881" w:rsidP="00DA1BAD">
            <w:pPr>
              <w:rPr>
                <w:rFonts w:asciiTheme="majorHAnsi" w:eastAsia="Calibri" w:hAnsiTheme="majorHAnsi" w:cstheme="majorHAnsi"/>
                <w:sz w:val="20"/>
                <w:szCs w:val="20"/>
              </w:rPr>
            </w:pPr>
          </w:p>
          <w:p w14:paraId="00000567" w14:textId="77777777" w:rsidR="00985881" w:rsidRPr="00EC58E9" w:rsidRDefault="00985881" w:rsidP="00DA1BAD">
            <w:pPr>
              <w:spacing w:after="120"/>
              <w:rPr>
                <w:rFonts w:asciiTheme="majorHAnsi" w:eastAsia="Calibri" w:hAnsiTheme="majorHAnsi" w:cstheme="majorHAnsi"/>
                <w:sz w:val="20"/>
                <w:szCs w:val="20"/>
              </w:rPr>
            </w:pPr>
            <w:r w:rsidRPr="00EC58E9">
              <w:rPr>
                <w:rFonts w:asciiTheme="majorHAnsi" w:eastAsia="Calibri" w:hAnsiTheme="majorHAnsi" w:cstheme="majorHAnsi"/>
                <w:sz w:val="20"/>
                <w:szCs w:val="20"/>
              </w:rPr>
              <w:t>Require resolution of DEM better than the output product resolution when applying terrain corrections.</w:t>
            </w:r>
          </w:p>
        </w:tc>
        <w:tc>
          <w:tcPr>
            <w:tcW w:w="2835" w:type="dxa"/>
            <w:vMerge/>
          </w:tcPr>
          <w:p w14:paraId="00000568"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5A2D2717"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1B0B5EEA" w14:textId="114185CF" w:rsidTr="00985881">
        <w:trPr>
          <w:cantSplit/>
          <w:trHeight w:val="702"/>
        </w:trPr>
        <w:tc>
          <w:tcPr>
            <w:tcW w:w="855" w:type="dxa"/>
            <w:vMerge w:val="restart"/>
            <w:shd w:val="clear" w:color="auto" w:fill="F0F6FC"/>
            <w:vAlign w:val="center"/>
          </w:tcPr>
          <w:p w14:paraId="00000569" w14:textId="77777777" w:rsidR="00985881" w:rsidRPr="00EC58E9" w:rsidRDefault="00985881" w:rsidP="00DA1BAD">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3.5</w:t>
            </w:r>
          </w:p>
        </w:tc>
        <w:tc>
          <w:tcPr>
            <w:tcW w:w="1650" w:type="dxa"/>
            <w:vMerge w:val="restart"/>
            <w:shd w:val="clear" w:color="auto" w:fill="F0F6FC"/>
            <w:vAlign w:val="center"/>
          </w:tcPr>
          <w:p w14:paraId="0000056A" w14:textId="77777777" w:rsidR="00985881" w:rsidRPr="00EC58E9" w:rsidRDefault="00985881" w:rsidP="00DA1BAD">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Radiometric</w:t>
            </w:r>
            <w:r w:rsidRPr="00EC58E9">
              <w:rPr>
                <w:rFonts w:asciiTheme="majorHAnsi" w:eastAsia="Calibri" w:hAnsiTheme="majorHAnsi" w:cstheme="majorHAnsi"/>
                <w:b/>
                <w:sz w:val="20"/>
                <w:szCs w:val="20"/>
              </w:rPr>
              <w:br/>
              <w:t>Accuracy</w:t>
            </w:r>
          </w:p>
        </w:tc>
        <w:tc>
          <w:tcPr>
            <w:tcW w:w="1395" w:type="dxa"/>
            <w:vMerge w:val="restart"/>
            <w:shd w:val="clear" w:color="auto" w:fill="F0F6FC"/>
            <w:vAlign w:val="center"/>
          </w:tcPr>
          <w:p w14:paraId="0000056B"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6C"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6D" w14:textId="77777777" w:rsidR="00985881" w:rsidRPr="00EC58E9" w:rsidRDefault="00985881" w:rsidP="00DA1BAD">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6E"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543" w:type="dxa"/>
            <w:shd w:val="clear" w:color="auto" w:fill="F0F6FC"/>
            <w:vAlign w:val="center"/>
          </w:tcPr>
          <w:p w14:paraId="0000056F"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70" w14:textId="7FB7DC7E" w:rsidR="00985881" w:rsidRPr="00EC58E9" w:rsidRDefault="00985881" w:rsidP="00DA1BAD">
            <w:pPr>
              <w:rPr>
                <w:rFonts w:asciiTheme="majorHAnsi" w:eastAsia="Calibri" w:hAnsiTheme="majorHAnsi" w:cstheme="majorHAnsi"/>
                <w: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306E0997" w14:textId="77777777" w:rsidR="00985881" w:rsidRPr="00EC58E9" w:rsidRDefault="00985881" w:rsidP="00994208">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0872BA61" w14:textId="77777777" w:rsidR="00985881" w:rsidRPr="00EC58E9" w:rsidRDefault="00985881" w:rsidP="00994208">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573" w14:textId="61AAF84B" w:rsidR="00985881" w:rsidRPr="00EC58E9" w:rsidRDefault="00985881" w:rsidP="00DA1BAD">
            <w:pPr>
              <w:spacing w:after="200"/>
              <w:rPr>
                <w:rFonts w:asciiTheme="majorHAnsi" w:eastAsia="Calibri" w:hAnsiTheme="majorHAnsi" w:cstheme="majorHAnsi"/>
                <w:sz w:val="20"/>
                <w:szCs w:val="20"/>
              </w:rPr>
            </w:pPr>
          </w:p>
        </w:tc>
        <w:tc>
          <w:tcPr>
            <w:tcW w:w="2552" w:type="dxa"/>
            <w:vMerge w:val="restart"/>
            <w:shd w:val="clear" w:color="auto" w:fill="F0F6FC"/>
          </w:tcPr>
          <w:p w14:paraId="19B7119F" w14:textId="7B8EC9D5"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985881" w:rsidRPr="00EC58E9" w14:paraId="1E44E46B" w14:textId="1F2BB5D0" w:rsidTr="00985881">
        <w:trPr>
          <w:cantSplit/>
          <w:trHeight w:val="1255"/>
        </w:trPr>
        <w:tc>
          <w:tcPr>
            <w:tcW w:w="855" w:type="dxa"/>
            <w:vMerge/>
            <w:vAlign w:val="center"/>
          </w:tcPr>
          <w:p w14:paraId="00000574"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75"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76"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77"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78" w14:textId="707D78A8"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Uncertainty (e.g., bounds on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EC58E9">
              <w:rPr>
                <w:rFonts w:asciiTheme="majorHAnsi" w:eastAsia="Calibri" w:hAnsiTheme="majorHAnsi" w:cstheme="majorHAnsi"/>
                <w:sz w:val="20"/>
                <w:szCs w:val="20"/>
              </w:rPr>
              <w:t>) information is provided as document referenced as URL or DOI. SI traceability is achieved.</w:t>
            </w:r>
          </w:p>
        </w:tc>
        <w:tc>
          <w:tcPr>
            <w:tcW w:w="2835" w:type="dxa"/>
            <w:vMerge/>
          </w:tcPr>
          <w:p w14:paraId="00000579"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6AEAB71D"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53FB9331" w14:textId="497FC979" w:rsidTr="00985881">
        <w:trPr>
          <w:cantSplit/>
          <w:trHeight w:val="736"/>
        </w:trPr>
        <w:tc>
          <w:tcPr>
            <w:tcW w:w="855" w:type="dxa"/>
            <w:vMerge w:val="restart"/>
            <w:vAlign w:val="center"/>
          </w:tcPr>
          <w:p w14:paraId="0000057A"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3.6</w:t>
            </w:r>
          </w:p>
        </w:tc>
        <w:tc>
          <w:tcPr>
            <w:tcW w:w="1650" w:type="dxa"/>
            <w:vMerge w:val="restart"/>
            <w:vAlign w:val="center"/>
          </w:tcPr>
          <w:p w14:paraId="0000057B" w14:textId="77777777" w:rsidR="00985881" w:rsidRPr="00EC58E9" w:rsidRDefault="00985881" w:rsidP="00DA1BAD">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Mean Wind- Normalised Backscatter Measurements</w:t>
            </w:r>
          </w:p>
        </w:tc>
        <w:tc>
          <w:tcPr>
            <w:tcW w:w="1395" w:type="dxa"/>
            <w:vMerge w:val="restart"/>
            <w:vAlign w:val="center"/>
          </w:tcPr>
          <w:p w14:paraId="0000057C" w14:textId="77777777" w:rsidR="00985881" w:rsidRPr="00EC58E9" w:rsidRDefault="00985881" w:rsidP="00DA1BAD">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tc>
        <w:tc>
          <w:tcPr>
            <w:tcW w:w="6543" w:type="dxa"/>
            <w:vAlign w:val="center"/>
          </w:tcPr>
          <w:p w14:paraId="0000057D"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7E" w14:textId="2B068147" w:rsidR="00985881" w:rsidRPr="00EC58E9" w:rsidRDefault="00985881" w:rsidP="00DA1BAD">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53B3B4A4" w14:textId="77777777" w:rsidR="00985881" w:rsidRPr="00EC58E9" w:rsidRDefault="00985881" w:rsidP="00D448D6">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0000" w:themeColor="text1"/>
                <w:sz w:val="20"/>
                <w:szCs w:val="20"/>
              </w:rPr>
              <w:t>Not applicable for NRB</w:t>
            </w:r>
          </w:p>
          <w:p w14:paraId="00000580" w14:textId="2BA48750" w:rsidR="00985881" w:rsidRPr="00EC58E9" w:rsidRDefault="00985881" w:rsidP="00DA1BAD">
            <w:pPr>
              <w:spacing w:after="200"/>
              <w:rPr>
                <w:rFonts w:asciiTheme="majorHAnsi" w:eastAsia="Calibri" w:hAnsiTheme="majorHAnsi" w:cstheme="majorHAnsi"/>
                <w:sz w:val="20"/>
                <w:szCs w:val="20"/>
              </w:rPr>
            </w:pPr>
          </w:p>
        </w:tc>
        <w:tc>
          <w:tcPr>
            <w:tcW w:w="2552" w:type="dxa"/>
            <w:vMerge w:val="restart"/>
          </w:tcPr>
          <w:p w14:paraId="4660FD33" w14:textId="50991C0A" w:rsidR="00985881" w:rsidRPr="00EC58E9" w:rsidRDefault="002863AA" w:rsidP="00344AF2">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 xml:space="preserve">NRB </w:t>
            </w:r>
            <w:r w:rsidRPr="00842C98">
              <w:rPr>
                <w:rFonts w:asciiTheme="majorHAnsi" w:hAnsiTheme="majorHAnsi" w:cstheme="majorHAnsi"/>
                <w:b/>
                <w:bCs/>
                <w:color w:val="76923C" w:themeColor="accent3" w:themeShade="BF"/>
                <w:sz w:val="18"/>
                <w:szCs w:val="18"/>
              </w:rPr>
              <w:t>POL SAR Products</w:t>
            </w:r>
          </w:p>
        </w:tc>
      </w:tr>
      <w:tr w:rsidR="00985881" w:rsidRPr="00EC58E9" w14:paraId="754AB316" w14:textId="11DE69FE" w:rsidTr="00985881">
        <w:trPr>
          <w:cantSplit/>
        </w:trPr>
        <w:tc>
          <w:tcPr>
            <w:tcW w:w="855" w:type="dxa"/>
            <w:vMerge/>
            <w:vAlign w:val="center"/>
          </w:tcPr>
          <w:p w14:paraId="00000581"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82"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83"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84" w14:textId="77777777" w:rsidR="00985881" w:rsidRPr="00EC58E9" w:rsidRDefault="00985881" w:rsidP="00DA1BAD">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85" w14:textId="77777777" w:rsidR="00985881" w:rsidRPr="00EC58E9" w:rsidRDefault="00985881" w:rsidP="00DA1BAD">
            <w:pPr>
              <w:pBdr>
                <w:top w:val="nil"/>
                <w:left w:val="nil"/>
                <w:bottom w:val="nil"/>
                <w:right w:val="nil"/>
                <w:between w:val="nil"/>
              </w:pBdr>
              <w:spacing w:before="5"/>
              <w:ind w:right="288"/>
              <w:rPr>
                <w:rFonts w:asciiTheme="majorHAnsi" w:eastAsia="Calibri" w:hAnsiTheme="majorHAnsi" w:cstheme="majorHAnsi"/>
                <w:sz w:val="20"/>
                <w:szCs w:val="20"/>
              </w:rPr>
            </w:pPr>
            <w:r w:rsidRPr="00EC58E9">
              <w:rPr>
                <w:rFonts w:asciiTheme="majorHAnsi" w:eastAsia="Calibri" w:hAnsiTheme="majorHAnsi" w:cstheme="majorHAnsi"/>
                <w:b/>
                <w:sz w:val="20"/>
                <w:szCs w:val="20"/>
              </w:rPr>
              <w:t>Usage:</w:t>
            </w:r>
            <w:r w:rsidRPr="00EC58E9">
              <w:rPr>
                <w:rFonts w:asciiTheme="majorHAnsi" w:eastAsia="Calibri" w:hAnsiTheme="majorHAnsi" w:cstheme="majorHAnsi"/>
                <w:sz w:val="20"/>
                <w:szCs w:val="20"/>
              </w:rPr>
              <w:t xml:space="preserve"> Only for Maritime scene</w:t>
            </w:r>
          </w:p>
          <w:p w14:paraId="00000587" w14:textId="54CAB3A9" w:rsidR="00985881" w:rsidRPr="00EC58E9" w:rsidRDefault="00985881" w:rsidP="00DA1BAD">
            <w:pPr>
              <w:pBdr>
                <w:top w:val="nil"/>
                <w:left w:val="nil"/>
                <w:bottom w:val="nil"/>
                <w:right w:val="nil"/>
                <w:between w:val="nil"/>
              </w:pBdr>
              <w:spacing w:before="120" w:after="120"/>
              <w:ind w:right="289"/>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Mean wind-normalised (over ocean) backscatter coefficient is provided for each available polarization. It is calculated as the ratio between the backscatter intensity and a simulated backscatter intensity image generated using an ocean surface wind model such as, e.g., </w:t>
            </w:r>
            <w:proofErr w:type="spellStart"/>
            <w:r w:rsidRPr="00EC58E9">
              <w:rPr>
                <w:rFonts w:asciiTheme="majorHAnsi" w:eastAsia="Calibri" w:hAnsiTheme="majorHAnsi" w:cstheme="majorHAnsi"/>
                <w:sz w:val="20"/>
                <w:szCs w:val="20"/>
              </w:rPr>
              <w:t>Quilfen</w:t>
            </w:r>
            <w:proofErr w:type="spellEnd"/>
            <w:r w:rsidRPr="00EC58E9">
              <w:rPr>
                <w:rFonts w:asciiTheme="majorHAnsi" w:eastAsia="Calibri" w:hAnsiTheme="majorHAnsi" w:cstheme="majorHAnsi"/>
                <w:sz w:val="20"/>
                <w:szCs w:val="20"/>
              </w:rPr>
              <w:t xml:space="preserve"> et al. (1998) or Vachon and Dobson (2000) for VV and HH polarization respectively.</w:t>
            </w:r>
          </w:p>
          <w:p w14:paraId="49666B58" w14:textId="77777777" w:rsidR="00985881" w:rsidRPr="00EC58E9" w:rsidRDefault="00985881" w:rsidP="00DA1BAD">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58A" w14:textId="77777777"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Measurement Type [Wind-Normalised Backscatter]</w:t>
            </w:r>
          </w:p>
          <w:p w14:paraId="0000058B" w14:textId="77777777" w:rsidR="00985881" w:rsidRPr="00EC58E9" w:rsidRDefault="00985881" w:rsidP="00DA1BAD">
            <w:pPr>
              <w:pBdr>
                <w:top w:val="nil"/>
                <w:left w:val="nil"/>
                <w:bottom w:val="nil"/>
                <w:right w:val="nil"/>
                <w:between w:val="nil"/>
              </w:pBdr>
              <w:ind w:left="450" w:right="105"/>
              <w:rPr>
                <w:rFonts w:asciiTheme="majorHAnsi" w:eastAsia="Calibri" w:hAnsiTheme="majorHAnsi" w:cstheme="majorHAnsi"/>
                <w:strike/>
                <w:sz w:val="20"/>
                <w:szCs w:val="20"/>
              </w:rPr>
            </w:pPr>
            <w:r w:rsidRPr="00EC58E9">
              <w:rPr>
                <w:rFonts w:asciiTheme="majorHAnsi" w:eastAsia="Calibri" w:hAnsiTheme="majorHAnsi" w:cstheme="majorHAnsi"/>
                <w:sz w:val="20"/>
                <w:szCs w:val="20"/>
              </w:rPr>
              <w:t>Backscatter Expression Convention [intensity ratio]</w:t>
            </w:r>
          </w:p>
          <w:p w14:paraId="0000058C" w14:textId="77777777"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Polarization [HH/HV/VV/VH]</w:t>
            </w:r>
          </w:p>
          <w:p w14:paraId="0000058D" w14:textId="2B74D7FC"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Format [</w:t>
            </w:r>
            <w:proofErr w:type="spellStart"/>
            <w:r w:rsidRPr="00EC58E9">
              <w:rPr>
                <w:rFonts w:asciiTheme="majorHAnsi" w:eastAsia="Calibri" w:hAnsiTheme="majorHAnsi" w:cstheme="majorHAnsi"/>
                <w:sz w:val="20"/>
                <w:szCs w:val="20"/>
              </w:rPr>
              <w:t>GeoTIFF</w:t>
            </w:r>
            <w:proofErr w:type="spellEnd"/>
            <w:r w:rsidRPr="00EC58E9">
              <w:rPr>
                <w:rFonts w:asciiTheme="majorHAnsi" w:eastAsia="Calibri" w:hAnsiTheme="majorHAnsi" w:cstheme="majorHAnsi"/>
                <w:sz w:val="20"/>
                <w:szCs w:val="20"/>
              </w:rPr>
              <w:t>/HDF5/</w:t>
            </w:r>
            <w:proofErr w:type="spellStart"/>
            <w:r w:rsidRPr="00EC58E9">
              <w:rPr>
                <w:rFonts w:asciiTheme="majorHAnsi" w:eastAsia="Calibri" w:hAnsiTheme="majorHAnsi" w:cstheme="majorHAnsi"/>
                <w:sz w:val="20"/>
                <w:szCs w:val="20"/>
              </w:rPr>
              <w:t>NetCDF</w:t>
            </w:r>
            <w:proofErr w:type="spellEnd"/>
            <w:r w:rsidRPr="00EC58E9">
              <w:rPr>
                <w:rFonts w:asciiTheme="majorHAnsi" w:eastAsia="Calibri" w:hAnsiTheme="majorHAnsi" w:cstheme="majorHAnsi"/>
                <w:sz w:val="20"/>
                <w:szCs w:val="20"/>
              </w:rPr>
              <w:t>, …]</w:t>
            </w:r>
          </w:p>
          <w:p w14:paraId="0000058E" w14:textId="787E2BF2"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Data Type [Int/Float, ...]</w:t>
            </w:r>
          </w:p>
          <w:p w14:paraId="00000590" w14:textId="215FA700"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Bits per Sample</w:t>
            </w:r>
          </w:p>
          <w:p w14:paraId="73B1E7BD" w14:textId="77777777" w:rsidR="00985881" w:rsidRPr="00EC58E9" w:rsidRDefault="0098588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EC58E9">
              <w:rPr>
                <w:rFonts w:asciiTheme="majorHAnsi" w:eastAsia="Calibri" w:hAnsiTheme="majorHAnsi" w:cstheme="majorHAnsi"/>
                <w:sz w:val="20"/>
                <w:szCs w:val="20"/>
              </w:rPr>
              <w:t>Byte Order</w:t>
            </w:r>
          </w:p>
          <w:p w14:paraId="00000592" w14:textId="0FF68F9A" w:rsidR="00985881" w:rsidRPr="00985881" w:rsidRDefault="00985881" w:rsidP="00DA1BAD">
            <w:pPr>
              <w:spacing w:before="120" w:after="120"/>
              <w:rPr>
                <w:rFonts w:asciiTheme="majorHAnsi" w:eastAsia="Calibri" w:hAnsiTheme="majorHAnsi" w:cstheme="majorHAnsi"/>
                <w:sz w:val="16"/>
                <w:szCs w:val="16"/>
              </w:rPr>
            </w:pPr>
            <w:r w:rsidRPr="00985881">
              <w:rPr>
                <w:rFonts w:asciiTheme="majorHAnsi" w:eastAsia="Calibri" w:hAnsiTheme="majorHAnsi" w:cstheme="majorHAnsi"/>
                <w:i/>
                <w:sz w:val="16"/>
                <w:szCs w:val="16"/>
              </w:rPr>
              <w:t>Note: Reference wind model, wind speed and direction used for reference backscattering coefficient should be provided</w:t>
            </w:r>
            <w:r w:rsidRPr="00985881">
              <w:rPr>
                <w:rFonts w:asciiTheme="majorHAnsi" w:eastAsia="Calibri" w:hAnsiTheme="majorHAnsi" w:cstheme="majorHAnsi"/>
                <w:sz w:val="16"/>
                <w:szCs w:val="16"/>
              </w:rPr>
              <w:t>.</w:t>
            </w:r>
          </w:p>
        </w:tc>
        <w:tc>
          <w:tcPr>
            <w:tcW w:w="2835" w:type="dxa"/>
            <w:vMerge/>
          </w:tcPr>
          <w:p w14:paraId="00000593"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1C94EE4C"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4DC54F99" w14:textId="188695DB" w:rsidTr="00985881">
        <w:trPr>
          <w:cantSplit/>
          <w:trHeight w:val="734"/>
        </w:trPr>
        <w:tc>
          <w:tcPr>
            <w:tcW w:w="855" w:type="dxa"/>
            <w:vMerge w:val="restart"/>
            <w:shd w:val="clear" w:color="auto" w:fill="F0F6FC"/>
            <w:vAlign w:val="center"/>
          </w:tcPr>
          <w:p w14:paraId="00000594" w14:textId="77777777" w:rsidR="00985881" w:rsidRPr="00EC58E9" w:rsidRDefault="00985881" w:rsidP="00DA1BAD">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3.7</w:t>
            </w:r>
          </w:p>
        </w:tc>
        <w:tc>
          <w:tcPr>
            <w:tcW w:w="1650" w:type="dxa"/>
            <w:vMerge w:val="restart"/>
            <w:shd w:val="clear" w:color="auto" w:fill="F0F6FC"/>
            <w:vAlign w:val="center"/>
          </w:tcPr>
          <w:p w14:paraId="00000595" w14:textId="77777777" w:rsidR="00985881" w:rsidRPr="00EC58E9" w:rsidRDefault="00985881" w:rsidP="00DA1BAD">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Flattened Phase</w:t>
            </w:r>
          </w:p>
        </w:tc>
        <w:tc>
          <w:tcPr>
            <w:tcW w:w="1395" w:type="dxa"/>
            <w:vMerge w:val="restart"/>
            <w:shd w:val="clear" w:color="auto" w:fill="F0F6FC"/>
            <w:vAlign w:val="center"/>
          </w:tcPr>
          <w:p w14:paraId="00000596"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97" w14:textId="77777777" w:rsidR="00985881" w:rsidRPr="00EC58E9" w:rsidRDefault="00985881" w:rsidP="00DA1BAD">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tc>
        <w:tc>
          <w:tcPr>
            <w:tcW w:w="6543" w:type="dxa"/>
            <w:shd w:val="clear" w:color="auto" w:fill="F0F6FC"/>
            <w:vAlign w:val="center"/>
          </w:tcPr>
          <w:p w14:paraId="00000598" w14:textId="77777777" w:rsidR="00985881" w:rsidRPr="00EC58E9" w:rsidRDefault="00985881" w:rsidP="00DA1BAD">
            <w:pPr>
              <w:rPr>
                <w:rFonts w:asciiTheme="majorHAnsi" w:eastAsia="Calibri" w:hAnsiTheme="majorHAnsi" w:cstheme="majorHAnsi"/>
                <w:b/>
                <w:iCs/>
                <w:sz w:val="20"/>
                <w:szCs w:val="20"/>
                <w:u w:val="single"/>
              </w:rPr>
            </w:pPr>
            <w:r w:rsidRPr="00EC58E9">
              <w:rPr>
                <w:rFonts w:asciiTheme="majorHAnsi" w:eastAsia="Calibri" w:hAnsiTheme="majorHAnsi" w:cstheme="majorHAnsi"/>
                <w:b/>
                <w:iCs/>
                <w:sz w:val="20"/>
                <w:szCs w:val="20"/>
                <w:u w:val="single"/>
              </w:rPr>
              <w:t>Threshold (Minimum) Requirements</w:t>
            </w:r>
          </w:p>
          <w:p w14:paraId="00000599" w14:textId="64C8880F" w:rsidR="00985881" w:rsidRPr="00EC58E9" w:rsidRDefault="00985881" w:rsidP="00DA1BAD">
            <w:pPr>
              <w:pBdr>
                <w:top w:val="nil"/>
                <w:left w:val="nil"/>
                <w:bottom w:val="nil"/>
                <w:right w:val="nil"/>
                <w:between w:val="nil"/>
              </w:pBdr>
              <w:ind w:right="93"/>
              <w:rPr>
                <w:rFonts w:asciiTheme="majorHAnsi" w:eastAsia="Calibri" w:hAnsiTheme="majorHAnsi" w:cstheme="majorHAnsi"/>
                <w:iCs/>
                <w:sz w:val="20"/>
                <w:szCs w:val="20"/>
              </w:rPr>
            </w:pPr>
            <w:r w:rsidRPr="00EC58E9">
              <w:rPr>
                <w:rFonts w:asciiTheme="majorHAnsi" w:eastAsia="Calibri" w:hAnsiTheme="majorHAnsi" w:cstheme="majorHAnsi"/>
                <w:iCs/>
                <w:sz w:val="20"/>
                <w:szCs w:val="20"/>
              </w:rPr>
              <w:t>Not required.</w:t>
            </w:r>
          </w:p>
        </w:tc>
        <w:tc>
          <w:tcPr>
            <w:tcW w:w="2835" w:type="dxa"/>
            <w:vMerge w:val="restart"/>
            <w:shd w:val="clear" w:color="auto" w:fill="F0F6FC"/>
          </w:tcPr>
          <w:p w14:paraId="59C7B1D1" w14:textId="77777777" w:rsidR="00985881" w:rsidRPr="00EC58E9" w:rsidRDefault="00985881" w:rsidP="00994208">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CFD966F" w14:textId="77777777" w:rsidR="00985881" w:rsidRPr="00EC58E9" w:rsidRDefault="00985881" w:rsidP="00994208">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59C" w14:textId="5DBD2B22" w:rsidR="00985881" w:rsidRPr="00EC58E9" w:rsidRDefault="00985881" w:rsidP="00DA1BAD">
            <w:pPr>
              <w:spacing w:after="200"/>
              <w:rPr>
                <w:rFonts w:asciiTheme="majorHAnsi" w:eastAsia="Calibri" w:hAnsiTheme="majorHAnsi" w:cstheme="majorHAnsi"/>
                <w:sz w:val="20"/>
                <w:szCs w:val="20"/>
              </w:rPr>
            </w:pPr>
          </w:p>
        </w:tc>
        <w:tc>
          <w:tcPr>
            <w:tcW w:w="2552" w:type="dxa"/>
            <w:vMerge w:val="restart"/>
            <w:shd w:val="clear" w:color="auto" w:fill="F0F6FC"/>
          </w:tcPr>
          <w:p w14:paraId="7E2FA788" w14:textId="19CFAF55"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985881" w:rsidRPr="00EC58E9" w14:paraId="258B7D1F" w14:textId="053AF65C" w:rsidTr="00985881">
        <w:trPr>
          <w:cantSplit/>
          <w:trHeight w:val="5562"/>
        </w:trPr>
        <w:tc>
          <w:tcPr>
            <w:tcW w:w="855" w:type="dxa"/>
            <w:vMerge/>
            <w:vAlign w:val="center"/>
          </w:tcPr>
          <w:p w14:paraId="0000059D"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9E"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9F"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A0" w14:textId="77777777" w:rsidR="00985881" w:rsidRPr="00EC58E9" w:rsidRDefault="00985881" w:rsidP="00DA1BAD">
            <w:pPr>
              <w:rPr>
                <w:rFonts w:asciiTheme="majorHAnsi" w:eastAsia="Calibri" w:hAnsiTheme="majorHAnsi" w:cstheme="majorHAnsi"/>
                <w:b/>
                <w:iCs/>
                <w:sz w:val="20"/>
                <w:szCs w:val="20"/>
                <w:u w:val="single"/>
              </w:rPr>
            </w:pPr>
            <w:r w:rsidRPr="00EC58E9">
              <w:rPr>
                <w:rFonts w:asciiTheme="majorHAnsi" w:eastAsia="Calibri" w:hAnsiTheme="majorHAnsi" w:cstheme="majorHAnsi"/>
                <w:b/>
                <w:iCs/>
                <w:sz w:val="20"/>
                <w:szCs w:val="20"/>
                <w:u w:val="single"/>
              </w:rPr>
              <w:t>Goal (Desired) Requirements</w:t>
            </w:r>
          </w:p>
          <w:p w14:paraId="000005A1" w14:textId="77777777" w:rsidR="00985881" w:rsidRPr="00EC58E9" w:rsidRDefault="00985881" w:rsidP="00DA1BAD">
            <w:pPr>
              <w:pBdr>
                <w:top w:val="nil"/>
                <w:left w:val="nil"/>
                <w:bottom w:val="nil"/>
                <w:right w:val="nil"/>
                <w:between w:val="nil"/>
              </w:pBdr>
              <w:spacing w:before="5"/>
              <w:ind w:right="288"/>
              <w:rPr>
                <w:rFonts w:asciiTheme="majorHAnsi" w:eastAsia="Calibri" w:hAnsiTheme="majorHAnsi" w:cstheme="majorHAnsi"/>
                <w:b/>
                <w:iCs/>
                <w:sz w:val="20"/>
                <w:szCs w:val="20"/>
              </w:rPr>
            </w:pPr>
            <w:r w:rsidRPr="00EC58E9">
              <w:rPr>
                <w:rFonts w:asciiTheme="majorHAnsi" w:eastAsia="Calibri" w:hAnsiTheme="majorHAnsi" w:cstheme="majorHAnsi"/>
                <w:b/>
                <w:iCs/>
                <w:sz w:val="20"/>
                <w:szCs w:val="20"/>
              </w:rPr>
              <w:t>Usage: Alternative to [GSLC] product for [NRB] and [POL] products</w:t>
            </w:r>
          </w:p>
          <w:p w14:paraId="000005A2" w14:textId="01296662" w:rsidR="00985881" w:rsidRPr="00EC58E9" w:rsidRDefault="00985881" w:rsidP="00DA1BAD">
            <w:pPr>
              <w:spacing w:before="240" w:after="240"/>
              <w:rPr>
                <w:rFonts w:asciiTheme="majorHAnsi" w:eastAsia="Calibri" w:hAnsiTheme="majorHAnsi" w:cstheme="majorHAnsi"/>
                <w:iCs/>
                <w:sz w:val="20"/>
                <w:szCs w:val="20"/>
              </w:rPr>
            </w:pPr>
            <w:r w:rsidRPr="00EC58E9">
              <w:rPr>
                <w:rFonts w:asciiTheme="majorHAnsi" w:eastAsia="Calibri" w:hAnsiTheme="majorHAnsi" w:cstheme="majorHAnsi"/>
                <w:iCs/>
                <w:color w:val="000000" w:themeColor="text1"/>
                <w:sz w:val="20"/>
                <w:szCs w:val="20"/>
              </w:rPr>
              <w:t xml:space="preserve">The Flattened Phase is the interferometric phase for which the topographic phase contribution is removed. It is </w:t>
            </w:r>
            <w:r w:rsidRPr="00EC58E9">
              <w:rPr>
                <w:rFonts w:asciiTheme="majorHAnsi" w:eastAsia="Calibri" w:hAnsiTheme="majorHAnsi" w:cstheme="majorHAnsi"/>
                <w:iCs/>
                <w:sz w:val="20"/>
                <w:szCs w:val="20"/>
              </w:rPr>
              <w:t xml:space="preserve">derived from the range-Doppler SLC product using a DEM and the orbital state vectors with respect to a reference orbit (see Annex A1.2). The use of the Flattened Phase with the </w:t>
            </w:r>
            <w:r w:rsidRPr="00EC58E9">
              <w:rPr>
                <w:rFonts w:asciiTheme="majorHAnsi" w:eastAsia="Calibri" w:hAnsiTheme="majorHAnsi" w:cstheme="majorHAnsi"/>
                <w:b/>
                <w:iCs/>
                <w:sz w:val="20"/>
                <w:szCs w:val="20"/>
              </w:rPr>
              <w:t>[NRB]</w:t>
            </w:r>
            <w:r w:rsidRPr="00EC58E9">
              <w:rPr>
                <w:rFonts w:asciiTheme="majorHAnsi" w:eastAsia="Calibri" w:hAnsiTheme="majorHAnsi" w:cstheme="majorHAnsi"/>
                <w:iCs/>
                <w:sz w:val="20"/>
                <w:szCs w:val="20"/>
              </w:rPr>
              <w:t xml:space="preserve"> or </w:t>
            </w:r>
            <w:r w:rsidRPr="00EC58E9">
              <w:rPr>
                <w:rFonts w:asciiTheme="majorHAnsi" w:eastAsia="Calibri" w:hAnsiTheme="majorHAnsi" w:cstheme="majorHAnsi"/>
                <w:b/>
                <w:iCs/>
                <w:sz w:val="20"/>
                <w:szCs w:val="20"/>
              </w:rPr>
              <w:t>[POL]</w:t>
            </w:r>
            <w:r w:rsidRPr="00EC58E9">
              <w:rPr>
                <w:rFonts w:asciiTheme="majorHAnsi" w:eastAsia="Calibri" w:hAnsiTheme="majorHAnsi" w:cstheme="majorHAnsi"/>
                <w:iCs/>
                <w:sz w:val="20"/>
                <w:szCs w:val="20"/>
              </w:rPr>
              <w:t xml:space="preserve"> intensity (3.1 Backscatter measurement) provides the [GSLC] equivalent, as follows: </w:t>
            </w:r>
          </w:p>
          <w:p w14:paraId="000005A3" w14:textId="7DF4527F" w:rsidR="00985881" w:rsidRPr="00EC58E9" w:rsidRDefault="00985881" w:rsidP="00DA1BAD">
            <w:pPr>
              <w:spacing w:before="240" w:after="240"/>
              <w:rPr>
                <w:rFonts w:asciiTheme="majorHAnsi" w:eastAsia="Calibri" w:hAnsiTheme="majorHAnsi" w:cstheme="majorHAnsi"/>
                <w:iCs/>
                <w:sz w:val="20"/>
                <w:szCs w:val="20"/>
              </w:rPr>
            </w:pPr>
            <w:r w:rsidRPr="00EC58E9">
              <w:rPr>
                <w:rFonts w:asciiTheme="majorHAnsi" w:eastAsia="Calibri" w:hAnsiTheme="majorHAnsi" w:cstheme="majorHAnsi"/>
                <w:b/>
                <w:iCs/>
                <w:sz w:val="20"/>
                <w:szCs w:val="20"/>
              </w:rPr>
              <w:t xml:space="preserve">                      GSLC</w:t>
            </w:r>
            <w:r w:rsidRPr="00EC58E9">
              <w:rPr>
                <w:rFonts w:asciiTheme="majorHAnsi" w:eastAsia="Calibri" w:hAnsiTheme="majorHAnsi" w:cstheme="majorHAnsi"/>
                <w:iCs/>
                <w:sz w:val="20"/>
                <w:szCs w:val="20"/>
              </w:rPr>
              <w:t xml:space="preserve"> = sqrt(</w:t>
            </w:r>
            <w:r w:rsidRPr="00EC58E9">
              <w:rPr>
                <w:rFonts w:asciiTheme="majorHAnsi" w:eastAsia="Calibri" w:hAnsiTheme="majorHAnsi" w:cstheme="majorHAnsi"/>
                <w:b/>
                <w:iCs/>
                <w:sz w:val="20"/>
                <w:szCs w:val="20"/>
              </w:rPr>
              <w:t>NRB</w:t>
            </w:r>
            <w:r w:rsidRPr="00EC58E9">
              <w:rPr>
                <w:rFonts w:asciiTheme="majorHAnsi" w:eastAsia="Calibri" w:hAnsiTheme="majorHAnsi" w:cstheme="majorHAnsi"/>
                <w:iCs/>
                <w:sz w:val="20"/>
                <w:szCs w:val="20"/>
              </w:rPr>
              <w:t xml:space="preserve">) x exp(j </w:t>
            </w:r>
            <w:proofErr w:type="spellStart"/>
            <w:r w:rsidRPr="00EC58E9">
              <w:rPr>
                <w:rFonts w:asciiTheme="majorHAnsi" w:eastAsia="Calibri" w:hAnsiTheme="majorHAnsi" w:cstheme="majorHAnsi"/>
                <w:iCs/>
                <w:sz w:val="20"/>
                <w:szCs w:val="20"/>
              </w:rPr>
              <w:t>FlattenPhase</w:t>
            </w:r>
            <w:proofErr w:type="spellEnd"/>
            <w:r w:rsidRPr="00EC58E9">
              <w:rPr>
                <w:rFonts w:asciiTheme="majorHAnsi" w:eastAsia="Calibri" w:hAnsiTheme="majorHAnsi" w:cstheme="majorHAnsi"/>
                <w:iCs/>
                <w:sz w:val="20"/>
                <w:szCs w:val="20"/>
              </w:rPr>
              <w:t>)</w:t>
            </w:r>
          </w:p>
          <w:p w14:paraId="60BA94C4" w14:textId="77777777" w:rsidR="00985881" w:rsidRPr="00EC58E9" w:rsidRDefault="00985881" w:rsidP="00DA1BAD">
            <w:pPr>
              <w:pBdr>
                <w:top w:val="nil"/>
                <w:left w:val="nil"/>
                <w:bottom w:val="nil"/>
                <w:right w:val="nil"/>
                <w:between w:val="nil"/>
              </w:pBdr>
              <w:spacing w:before="120"/>
              <w:rPr>
                <w:rFonts w:asciiTheme="majorHAnsi" w:eastAsia="Calibri" w:hAnsiTheme="majorHAnsi" w:cstheme="majorHAnsi"/>
                <w:sz w:val="20"/>
                <w:szCs w:val="20"/>
              </w:rPr>
            </w:pPr>
            <w:r w:rsidRPr="00EC58E9">
              <w:rPr>
                <w:rFonts w:asciiTheme="majorHAnsi" w:eastAsia="Calibri" w:hAnsiTheme="majorHAnsi" w:cstheme="majorHAnsi"/>
                <w:sz w:val="20"/>
                <w:szCs w:val="20"/>
              </w:rPr>
              <w:t>File format specifications/ contents provided in metadata:</w:t>
            </w:r>
          </w:p>
          <w:p w14:paraId="000005A5" w14:textId="77777777"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Measurement Type [Flattened Phase]</w:t>
            </w:r>
          </w:p>
          <w:p w14:paraId="000005A6" w14:textId="77777777"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Reference Polarization [HH/HV/VV/VH]</w:t>
            </w:r>
          </w:p>
          <w:p w14:paraId="000005A7" w14:textId="01257EEB"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Data Format [</w:t>
            </w:r>
            <w:proofErr w:type="spellStart"/>
            <w:r w:rsidRPr="00EC58E9">
              <w:rPr>
                <w:rFonts w:asciiTheme="majorHAnsi" w:eastAsia="Calibri" w:hAnsiTheme="majorHAnsi" w:cstheme="majorHAnsi"/>
                <w:iCs/>
                <w:sz w:val="20"/>
                <w:szCs w:val="20"/>
              </w:rPr>
              <w:t>GeoTIFF</w:t>
            </w:r>
            <w:proofErr w:type="spellEnd"/>
            <w:r w:rsidRPr="00EC58E9">
              <w:rPr>
                <w:rFonts w:asciiTheme="majorHAnsi" w:eastAsia="Calibri" w:hAnsiTheme="majorHAnsi" w:cstheme="majorHAnsi"/>
                <w:iCs/>
                <w:sz w:val="20"/>
                <w:szCs w:val="20"/>
              </w:rPr>
              <w:t>/HDF5/</w:t>
            </w:r>
            <w:proofErr w:type="spellStart"/>
            <w:r w:rsidRPr="00EC58E9">
              <w:rPr>
                <w:rFonts w:asciiTheme="majorHAnsi" w:eastAsia="Calibri" w:hAnsiTheme="majorHAnsi" w:cstheme="majorHAnsi"/>
                <w:iCs/>
                <w:sz w:val="20"/>
                <w:szCs w:val="20"/>
              </w:rPr>
              <w:t>NetCDF</w:t>
            </w:r>
            <w:proofErr w:type="spellEnd"/>
            <w:r w:rsidRPr="00EC58E9">
              <w:rPr>
                <w:rFonts w:asciiTheme="majorHAnsi" w:eastAsia="Calibri" w:hAnsiTheme="majorHAnsi" w:cstheme="majorHAnsi"/>
                <w:iCs/>
                <w:sz w:val="20"/>
                <w:szCs w:val="20"/>
              </w:rPr>
              <w:t>, …]</w:t>
            </w:r>
          </w:p>
          <w:p w14:paraId="000005A8" w14:textId="14E679DF"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Data Type [Int/Float, ...]</w:t>
            </w:r>
          </w:p>
          <w:p w14:paraId="000005AA" w14:textId="6A502F8C"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Bits per Sample</w:t>
            </w:r>
          </w:p>
          <w:p w14:paraId="213D03F3" w14:textId="28F49033" w:rsidR="00985881" w:rsidRPr="00EC58E9" w:rsidRDefault="00985881" w:rsidP="00DA1BAD">
            <w:pPr>
              <w:numPr>
                <w:ilvl w:val="0"/>
                <w:numId w:val="26"/>
              </w:numPr>
              <w:ind w:right="105"/>
              <w:rPr>
                <w:rFonts w:asciiTheme="majorHAnsi" w:hAnsiTheme="majorHAnsi" w:cstheme="majorHAnsi"/>
                <w:iCs/>
                <w:sz w:val="20"/>
                <w:szCs w:val="20"/>
              </w:rPr>
            </w:pPr>
            <w:r w:rsidRPr="00EC58E9">
              <w:rPr>
                <w:rFonts w:asciiTheme="majorHAnsi" w:eastAsia="Calibri" w:hAnsiTheme="majorHAnsi" w:cstheme="majorHAnsi"/>
                <w:iCs/>
                <w:sz w:val="20"/>
                <w:szCs w:val="20"/>
              </w:rPr>
              <w:t>Byte Order</w:t>
            </w:r>
          </w:p>
          <w:p w14:paraId="000005AB" w14:textId="77777777" w:rsidR="00985881" w:rsidRPr="00EC58E9" w:rsidRDefault="00985881" w:rsidP="00DA1BAD">
            <w:pPr>
              <w:pBdr>
                <w:top w:val="nil"/>
                <w:left w:val="nil"/>
                <w:bottom w:val="nil"/>
                <w:right w:val="nil"/>
                <w:between w:val="nil"/>
              </w:pBdr>
              <w:spacing w:before="5"/>
              <w:ind w:right="288"/>
              <w:rPr>
                <w:rFonts w:asciiTheme="majorHAnsi" w:eastAsia="Calibri" w:hAnsiTheme="majorHAnsi" w:cstheme="majorHAnsi"/>
                <w:iCs/>
                <w:sz w:val="20"/>
                <w:szCs w:val="20"/>
              </w:rPr>
            </w:pPr>
          </w:p>
          <w:p w14:paraId="000005AC" w14:textId="77777777" w:rsidR="00985881" w:rsidRPr="00EC58E9" w:rsidRDefault="00985881" w:rsidP="00DA1BAD">
            <w:pPr>
              <w:rPr>
                <w:rFonts w:asciiTheme="majorHAnsi" w:eastAsia="Calibri" w:hAnsiTheme="majorHAnsi" w:cstheme="majorHAnsi"/>
                <w:iCs/>
                <w:sz w:val="20"/>
                <w:szCs w:val="20"/>
              </w:rPr>
            </w:pPr>
            <w:r w:rsidRPr="00EC58E9">
              <w:rPr>
                <w:rFonts w:asciiTheme="majorHAnsi" w:eastAsia="Calibri" w:hAnsiTheme="majorHAnsi" w:cstheme="majorHAnsi"/>
                <w:iCs/>
                <w:sz w:val="20"/>
                <w:szCs w:val="20"/>
              </w:rPr>
              <w:t>In case of polarimetric data, indicate the reference polarization.</w:t>
            </w:r>
          </w:p>
        </w:tc>
        <w:tc>
          <w:tcPr>
            <w:tcW w:w="2835" w:type="dxa"/>
            <w:vMerge/>
          </w:tcPr>
          <w:p w14:paraId="000005AD"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i/>
                <w:sz w:val="20"/>
                <w:szCs w:val="20"/>
              </w:rPr>
            </w:pPr>
          </w:p>
        </w:tc>
        <w:tc>
          <w:tcPr>
            <w:tcW w:w="2552" w:type="dxa"/>
            <w:vMerge/>
          </w:tcPr>
          <w:p w14:paraId="4209D4E7" w14:textId="77777777" w:rsidR="00985881" w:rsidRPr="00EC58E9" w:rsidRDefault="00985881" w:rsidP="00DA1BAD">
            <w:pPr>
              <w:pBdr>
                <w:top w:val="nil"/>
                <w:left w:val="nil"/>
                <w:bottom w:val="nil"/>
                <w:right w:val="nil"/>
                <w:between w:val="nil"/>
              </w:pBdr>
              <w:spacing w:line="276" w:lineRule="auto"/>
              <w:rPr>
                <w:rFonts w:asciiTheme="majorHAnsi" w:eastAsia="Calibri" w:hAnsiTheme="majorHAnsi" w:cstheme="majorHAnsi"/>
                <w:i/>
                <w:sz w:val="20"/>
                <w:szCs w:val="20"/>
              </w:rPr>
            </w:pPr>
          </w:p>
        </w:tc>
      </w:tr>
    </w:tbl>
    <w:p w14:paraId="000005AE" w14:textId="77777777" w:rsidR="004D717A" w:rsidRPr="00EC58E9" w:rsidRDefault="004D717A">
      <w:pPr>
        <w:rPr>
          <w:rFonts w:asciiTheme="majorHAnsi" w:hAnsiTheme="majorHAnsi" w:cstheme="majorHAnsi"/>
          <w:b/>
          <w:sz w:val="20"/>
          <w:szCs w:val="20"/>
        </w:rPr>
      </w:pPr>
    </w:p>
    <w:p w14:paraId="000005AF" w14:textId="77777777" w:rsidR="004D717A" w:rsidRPr="00EC58E9" w:rsidRDefault="00430E0E">
      <w:pPr>
        <w:pStyle w:val="Heading2"/>
        <w:ind w:left="0" w:firstLine="0"/>
        <w:rPr>
          <w:rFonts w:asciiTheme="majorHAnsi" w:hAnsiTheme="majorHAnsi" w:cstheme="majorHAnsi"/>
          <w:i/>
          <w:sz w:val="20"/>
          <w:szCs w:val="20"/>
        </w:rPr>
      </w:pPr>
      <w:bookmarkStart w:id="5" w:name="_heading=h.4d34og8" w:colFirst="0" w:colLast="0"/>
      <w:bookmarkEnd w:id="5"/>
      <w:r w:rsidRPr="00EC58E9">
        <w:rPr>
          <w:rFonts w:asciiTheme="majorHAnsi" w:hAnsiTheme="majorHAnsi" w:cstheme="majorHAnsi"/>
          <w:sz w:val="20"/>
          <w:szCs w:val="20"/>
        </w:rPr>
        <w:br w:type="page"/>
      </w:r>
    </w:p>
    <w:p w14:paraId="000005B1" w14:textId="7D68EDF3" w:rsidR="004D717A" w:rsidRPr="00BD30DE" w:rsidRDefault="00217EC8" w:rsidP="00BD30DE">
      <w:pPr>
        <w:pStyle w:val="Heading1"/>
        <w:spacing w:after="240"/>
        <w:rPr>
          <w:rFonts w:asciiTheme="majorHAnsi" w:hAnsiTheme="majorHAnsi" w:cstheme="majorHAnsi"/>
          <w:sz w:val="28"/>
          <w:szCs w:val="28"/>
        </w:rPr>
      </w:pPr>
      <w:bookmarkStart w:id="6" w:name="_heading=h.2s8eyo1" w:colFirst="0" w:colLast="0"/>
      <w:bookmarkEnd w:id="6"/>
      <w:r>
        <w:rPr>
          <w:rFonts w:asciiTheme="majorHAnsi" w:hAnsiTheme="majorHAnsi" w:cstheme="majorHAnsi"/>
          <w:sz w:val="28"/>
          <w:szCs w:val="28"/>
        </w:rPr>
        <w:lastRenderedPageBreak/>
        <w:t>Geometric Corrections</w:t>
      </w:r>
    </w:p>
    <w:tbl>
      <w:tblPr>
        <w:tblStyle w:val="22"/>
        <w:tblW w:w="158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2835"/>
        <w:gridCol w:w="2552"/>
      </w:tblGrid>
      <w:tr w:rsidR="00985881" w:rsidRPr="00EC58E9" w14:paraId="734BCE3F" w14:textId="6D0DCA23" w:rsidTr="00985881">
        <w:trPr>
          <w:cantSplit/>
          <w:tblHeader/>
        </w:trPr>
        <w:tc>
          <w:tcPr>
            <w:tcW w:w="855" w:type="dxa"/>
            <w:tcBorders>
              <w:bottom w:val="single" w:sz="4" w:space="0" w:color="auto"/>
            </w:tcBorders>
            <w:shd w:val="clear" w:color="auto" w:fill="202124"/>
            <w:vAlign w:val="center"/>
          </w:tcPr>
          <w:p w14:paraId="000005B2"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w:t>
            </w:r>
          </w:p>
        </w:tc>
        <w:tc>
          <w:tcPr>
            <w:tcW w:w="1545" w:type="dxa"/>
            <w:tcBorders>
              <w:bottom w:val="single" w:sz="4" w:space="0" w:color="auto"/>
            </w:tcBorders>
            <w:shd w:val="clear" w:color="auto" w:fill="202124"/>
            <w:vAlign w:val="center"/>
          </w:tcPr>
          <w:p w14:paraId="000005B3"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Parameter</w:t>
            </w:r>
          </w:p>
        </w:tc>
        <w:tc>
          <w:tcPr>
            <w:tcW w:w="1545" w:type="dxa"/>
            <w:tcBorders>
              <w:bottom w:val="single" w:sz="4" w:space="0" w:color="auto"/>
            </w:tcBorders>
            <w:shd w:val="clear" w:color="auto" w:fill="202124"/>
            <w:vAlign w:val="center"/>
          </w:tcPr>
          <w:p w14:paraId="000005B4" w14:textId="5C26D529"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CEOS-ARD product</w:t>
            </w:r>
          </w:p>
        </w:tc>
        <w:tc>
          <w:tcPr>
            <w:tcW w:w="6498" w:type="dxa"/>
            <w:tcBorders>
              <w:bottom w:val="single" w:sz="4" w:space="0" w:color="auto"/>
            </w:tcBorders>
            <w:shd w:val="clear" w:color="auto" w:fill="202124"/>
            <w:vAlign w:val="center"/>
          </w:tcPr>
          <w:p w14:paraId="000005B5" w14:textId="77777777"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Requirements</w:t>
            </w:r>
          </w:p>
        </w:tc>
        <w:tc>
          <w:tcPr>
            <w:tcW w:w="2835" w:type="dxa"/>
            <w:tcBorders>
              <w:bottom w:val="single" w:sz="4" w:space="0" w:color="auto"/>
            </w:tcBorders>
            <w:shd w:val="clear" w:color="auto" w:fill="202124"/>
            <w:vAlign w:val="center"/>
          </w:tcPr>
          <w:p w14:paraId="000005B6" w14:textId="188AC649" w:rsidR="00985881" w:rsidRPr="00EC58E9" w:rsidRDefault="00985881">
            <w:pPr>
              <w:jc w:val="center"/>
              <w:rPr>
                <w:rFonts w:asciiTheme="majorHAnsi" w:eastAsia="Calibri" w:hAnsiTheme="majorHAnsi" w:cstheme="majorHAnsi"/>
                <w:b/>
                <w:color w:val="FFFFFF"/>
                <w:sz w:val="20"/>
                <w:szCs w:val="20"/>
              </w:rPr>
            </w:pPr>
            <w:r w:rsidRPr="00EC58E9">
              <w:rPr>
                <w:rFonts w:asciiTheme="majorHAnsi" w:eastAsia="Calibri" w:hAnsiTheme="majorHAnsi" w:cstheme="majorHAnsi"/>
                <w:b/>
                <w:color w:val="FFFFFF"/>
                <w:sz w:val="20"/>
                <w:szCs w:val="20"/>
              </w:rPr>
              <w:t>Self-Assessment</w:t>
            </w:r>
          </w:p>
        </w:tc>
        <w:tc>
          <w:tcPr>
            <w:tcW w:w="2552" w:type="dxa"/>
            <w:tcBorders>
              <w:bottom w:val="single" w:sz="4" w:space="0" w:color="auto"/>
            </w:tcBorders>
            <w:shd w:val="clear" w:color="auto" w:fill="202124"/>
          </w:tcPr>
          <w:p w14:paraId="6B2957DD"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Remarks/ </w:t>
            </w:r>
          </w:p>
          <w:p w14:paraId="2C1CA329" w14:textId="77777777" w:rsidR="00985881" w:rsidRPr="00985881"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 xml:space="preserve">Requirements/ </w:t>
            </w:r>
          </w:p>
          <w:p w14:paraId="45107FE0" w14:textId="61AC28B2" w:rsidR="00985881" w:rsidRPr="00EC58E9" w:rsidRDefault="00985881" w:rsidP="00985881">
            <w:pPr>
              <w:jc w:val="center"/>
              <w:rPr>
                <w:rFonts w:asciiTheme="majorHAnsi" w:eastAsia="Calibri" w:hAnsiTheme="majorHAnsi" w:cstheme="majorHAnsi"/>
                <w:b/>
                <w:color w:val="FFFFFF"/>
                <w:sz w:val="20"/>
                <w:szCs w:val="20"/>
              </w:rPr>
            </w:pPr>
            <w:r w:rsidRPr="00985881">
              <w:rPr>
                <w:rFonts w:asciiTheme="majorHAnsi" w:eastAsia="Calibri" w:hAnsiTheme="majorHAnsi" w:cstheme="majorHAnsi"/>
                <w:b/>
                <w:color w:val="FFFFFF"/>
                <w:sz w:val="20"/>
                <w:szCs w:val="20"/>
              </w:rPr>
              <w:t>Modifications</w:t>
            </w:r>
          </w:p>
        </w:tc>
      </w:tr>
      <w:tr w:rsidR="00985881" w:rsidRPr="00EC58E9" w14:paraId="3E344BBC" w14:textId="2506823A" w:rsidTr="00985881">
        <w:trPr>
          <w:cantSplit/>
          <w:trHeight w:val="542"/>
        </w:trPr>
        <w:tc>
          <w:tcPr>
            <w:tcW w:w="855" w:type="dxa"/>
            <w:vMerge w:val="restart"/>
            <w:vAlign w:val="center"/>
          </w:tcPr>
          <w:p w14:paraId="000005B7"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4.1</w:t>
            </w:r>
          </w:p>
        </w:tc>
        <w:tc>
          <w:tcPr>
            <w:tcW w:w="1545" w:type="dxa"/>
            <w:vMerge w:val="restart"/>
            <w:vAlign w:val="center"/>
          </w:tcPr>
          <w:p w14:paraId="000005B8"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Geometric Correction Algorithm</w:t>
            </w:r>
          </w:p>
        </w:tc>
        <w:tc>
          <w:tcPr>
            <w:tcW w:w="1545" w:type="dxa"/>
            <w:vMerge w:val="restart"/>
            <w:vAlign w:val="center"/>
          </w:tcPr>
          <w:p w14:paraId="000005B9"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BA"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BB"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BC"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498" w:type="dxa"/>
            <w:vAlign w:val="center"/>
          </w:tcPr>
          <w:p w14:paraId="000005BD"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BE" w14:textId="672F1B99" w:rsidR="00985881" w:rsidRPr="00EC58E9" w:rsidRDefault="00985881">
            <w:pPr>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tcPr>
          <w:p w14:paraId="7E28DF77" w14:textId="77777777" w:rsidR="00985881" w:rsidRPr="00EC58E9" w:rsidRDefault="00985881" w:rsidP="00994208">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4D9B33D4" w14:textId="77777777" w:rsidR="00985881" w:rsidRPr="00EC58E9" w:rsidRDefault="00985881" w:rsidP="0042790F">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&lt;Software&gt;</w:t>
            </w:r>
          </w:p>
          <w:p w14:paraId="3931017D" w14:textId="77777777" w:rsidR="00985881" w:rsidRPr="00EC58E9" w:rsidRDefault="00985881" w:rsidP="0042790F">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&lt;Script&gt;</w:t>
            </w:r>
          </w:p>
          <w:p w14:paraId="55823C7D" w14:textId="024E8CC1" w:rsidR="00985881" w:rsidRPr="00EC58E9" w:rsidRDefault="00985881" w:rsidP="0042790F">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NumberOfTiePoints</w:t>
            </w:r>
            <w:proofErr w:type="spellEnd"/>
            <w:r w:rsidRPr="00EC58E9">
              <w:rPr>
                <w:rFonts w:asciiTheme="majorHAnsi" w:hAnsiTheme="majorHAnsi" w:cstheme="majorHAnsi"/>
                <w:color w:val="0070C0"/>
                <w:sz w:val="20"/>
                <w:szCs w:val="20"/>
              </w:rPr>
              <w:t>&gt;</w:t>
            </w:r>
          </w:p>
          <w:p w14:paraId="2888CCC5" w14:textId="77777777" w:rsidR="00985881" w:rsidRPr="00EC58E9" w:rsidRDefault="00985881" w:rsidP="0042790F">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ModelPolynomialOrder</w:t>
            </w:r>
            <w:proofErr w:type="spellEnd"/>
            <w:r w:rsidRPr="00EC58E9">
              <w:rPr>
                <w:rFonts w:asciiTheme="majorHAnsi" w:hAnsiTheme="majorHAnsi" w:cstheme="majorHAnsi"/>
                <w:color w:val="0070C0"/>
                <w:sz w:val="20"/>
                <w:szCs w:val="20"/>
              </w:rPr>
              <w:t>&gt;</w:t>
            </w:r>
          </w:p>
          <w:p w14:paraId="000005C1" w14:textId="54CBC671" w:rsidR="00985881" w:rsidRPr="00EC58E9" w:rsidRDefault="00985881" w:rsidP="0042790F">
            <w:pPr>
              <w:spacing w:after="200"/>
              <w:rPr>
                <w:rFonts w:asciiTheme="majorHAnsi" w:eastAsia="Calibri" w:hAnsiTheme="majorHAnsi" w:cstheme="majorHAnsi"/>
                <w:color w:val="000000" w:themeColor="text1"/>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ResamplingMethod</w:t>
            </w:r>
            <w:proofErr w:type="spellEnd"/>
            <w:r w:rsidRPr="00EC58E9">
              <w:rPr>
                <w:rFonts w:asciiTheme="majorHAnsi" w:hAnsiTheme="majorHAnsi" w:cstheme="majorHAnsi"/>
                <w:color w:val="0070C0"/>
                <w:sz w:val="20"/>
                <w:szCs w:val="20"/>
              </w:rPr>
              <w:t>&gt;</w:t>
            </w:r>
            <w:r w:rsidRPr="00EC58E9">
              <w:rPr>
                <w:rFonts w:asciiTheme="majorHAnsi" w:eastAsia="Calibri" w:hAnsiTheme="majorHAnsi" w:cstheme="majorHAnsi"/>
                <w:color w:val="000000" w:themeColor="text1"/>
                <w:sz w:val="20"/>
                <w:szCs w:val="20"/>
              </w:rPr>
              <w:t xml:space="preserve"> </w:t>
            </w:r>
          </w:p>
        </w:tc>
        <w:tc>
          <w:tcPr>
            <w:tcW w:w="2552" w:type="dxa"/>
            <w:vMerge w:val="restart"/>
          </w:tcPr>
          <w:p w14:paraId="680F7FFD" w14:textId="77777777" w:rsidR="002863AA" w:rsidRPr="00842C98" w:rsidRDefault="002863AA" w:rsidP="002863AA">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5BEBA59" w14:textId="35ADFF7A" w:rsidR="00985881" w:rsidRPr="00EC58E9" w:rsidRDefault="002863AA" w:rsidP="002863A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985881" w:rsidRPr="00EC58E9" w14:paraId="774A4715" w14:textId="00FFA28E" w:rsidTr="00985881">
        <w:trPr>
          <w:cantSplit/>
          <w:trHeight w:val="2915"/>
        </w:trPr>
        <w:tc>
          <w:tcPr>
            <w:tcW w:w="855" w:type="dxa"/>
            <w:vMerge/>
            <w:tcBorders>
              <w:bottom w:val="single" w:sz="4" w:space="0" w:color="auto"/>
            </w:tcBorders>
            <w:vAlign w:val="center"/>
          </w:tcPr>
          <w:p w14:paraId="000005C2"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3"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4"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bottom w:val="single" w:sz="4" w:space="0" w:color="auto"/>
            </w:tcBorders>
            <w:shd w:val="clear" w:color="auto" w:fill="D9D9D9"/>
            <w:vAlign w:val="center"/>
          </w:tcPr>
          <w:p w14:paraId="000005C5"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C6" w14:textId="77777777" w:rsidR="00985881" w:rsidRPr="00EC58E9" w:rsidRDefault="00985881">
            <w:pPr>
              <w:pBdr>
                <w:top w:val="nil"/>
                <w:left w:val="nil"/>
                <w:bottom w:val="nil"/>
                <w:right w:val="nil"/>
                <w:between w:val="nil"/>
              </w:pBdr>
              <w:ind w:left="169" w:right="155" w:hanging="169"/>
              <w:rPr>
                <w:rFonts w:asciiTheme="majorHAnsi" w:eastAsia="Calibri" w:hAnsiTheme="majorHAnsi" w:cstheme="majorHAnsi"/>
                <w:sz w:val="20"/>
                <w:szCs w:val="20"/>
              </w:rPr>
            </w:pPr>
            <w:r w:rsidRPr="00EC58E9">
              <w:rPr>
                <w:rFonts w:asciiTheme="majorHAnsi" w:eastAsia="Calibri" w:hAnsiTheme="majorHAnsi" w:cstheme="majorHAnsi"/>
                <w:sz w:val="20"/>
                <w:szCs w:val="20"/>
              </w:rPr>
              <w:t>Metadata references, e.g.:</w:t>
            </w:r>
          </w:p>
          <w:p w14:paraId="000005C7" w14:textId="77777777" w:rsidR="00985881" w:rsidRPr="00EC58E9" w:rsidRDefault="0098588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EC58E9">
              <w:rPr>
                <w:rFonts w:asciiTheme="majorHAnsi" w:eastAsia="Calibri" w:hAnsiTheme="majorHAnsi" w:cstheme="majorHAnsi"/>
                <w:sz w:val="20"/>
                <w:szCs w:val="20"/>
              </w:rPr>
              <w:t>A metadata citable peer-reviewed algorithm,</w:t>
            </w:r>
          </w:p>
          <w:p w14:paraId="000005C8" w14:textId="77777777" w:rsidR="00985881" w:rsidRPr="00EC58E9" w:rsidRDefault="0098588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EC58E9">
              <w:rPr>
                <w:rFonts w:asciiTheme="majorHAnsi" w:eastAsia="Calibri" w:hAnsiTheme="majorHAnsi" w:cstheme="majorHAnsi"/>
                <w:sz w:val="20"/>
                <w:szCs w:val="20"/>
              </w:rPr>
              <w:t>Technical documentation regarding the implementation of that algorithm expressed as URLs or DOIs</w:t>
            </w:r>
          </w:p>
          <w:p w14:paraId="000005C9" w14:textId="34442228" w:rsidR="00985881" w:rsidRPr="00EC58E9" w:rsidRDefault="0098588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EC58E9">
              <w:rPr>
                <w:rFonts w:asciiTheme="majorHAnsi" w:eastAsia="Calibri" w:hAnsiTheme="majorHAnsi" w:cstheme="majorHAnsi"/>
                <w:sz w:val="20"/>
                <w:szCs w:val="20"/>
              </w:rPr>
              <w:t>The sources of auxiliary data used to make corrections.</w:t>
            </w:r>
          </w:p>
          <w:p w14:paraId="000005CA" w14:textId="77777777" w:rsidR="00985881" w:rsidRPr="00EC58E9" w:rsidRDefault="0098588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EC58E9">
              <w:rPr>
                <w:rFonts w:asciiTheme="majorHAnsi" w:eastAsia="Calibri" w:hAnsiTheme="majorHAnsi" w:cstheme="majorHAnsi"/>
                <w:sz w:val="20"/>
                <w:szCs w:val="20"/>
              </w:rPr>
              <w:t>Resampling method used for geometric processing of the source data.</w:t>
            </w:r>
          </w:p>
          <w:p w14:paraId="000005CB" w14:textId="77777777" w:rsidR="00985881" w:rsidRPr="00EC58E9" w:rsidRDefault="00985881">
            <w:pPr>
              <w:pBdr>
                <w:top w:val="nil"/>
                <w:left w:val="nil"/>
                <w:bottom w:val="nil"/>
                <w:right w:val="nil"/>
                <w:between w:val="nil"/>
              </w:pBdr>
              <w:spacing w:before="2" w:line="237" w:lineRule="auto"/>
              <w:ind w:right="287"/>
              <w:rPr>
                <w:rFonts w:asciiTheme="majorHAnsi" w:eastAsia="Calibri" w:hAnsiTheme="majorHAnsi" w:cstheme="majorHAnsi"/>
                <w:sz w:val="20"/>
                <w:szCs w:val="20"/>
              </w:rPr>
            </w:pPr>
          </w:p>
          <w:p w14:paraId="000005CC" w14:textId="1C7A0440" w:rsidR="00985881" w:rsidRPr="00985881" w:rsidRDefault="00985881">
            <w:pPr>
              <w:rPr>
                <w:rFonts w:asciiTheme="majorHAnsi" w:eastAsia="Calibri" w:hAnsiTheme="majorHAnsi" w:cstheme="majorHAnsi"/>
                <w:sz w:val="16"/>
                <w:szCs w:val="16"/>
              </w:rPr>
            </w:pPr>
            <w:r w:rsidRPr="00985881">
              <w:rPr>
                <w:rFonts w:asciiTheme="majorHAnsi" w:eastAsia="Calibri" w:hAnsiTheme="majorHAnsi" w:cstheme="majorHAnsi"/>
                <w:i/>
                <w:sz w:val="16"/>
                <w:szCs w:val="16"/>
              </w:rPr>
              <w:t>Note: Examples of technical documentation can include e.g., an Algorithm Theoretical Basis Document (ATBD), a product user guide</w:t>
            </w:r>
            <w:r w:rsidRPr="00985881">
              <w:rPr>
                <w:rFonts w:asciiTheme="majorHAnsi" w:eastAsia="Calibri" w:hAnsiTheme="majorHAnsi" w:cstheme="majorHAnsi"/>
                <w:sz w:val="16"/>
                <w:szCs w:val="16"/>
              </w:rPr>
              <w:t>.</w:t>
            </w:r>
          </w:p>
        </w:tc>
        <w:tc>
          <w:tcPr>
            <w:tcW w:w="2835" w:type="dxa"/>
            <w:vMerge/>
            <w:tcBorders>
              <w:bottom w:val="single" w:sz="4" w:space="0" w:color="auto"/>
            </w:tcBorders>
          </w:tcPr>
          <w:p w14:paraId="000005C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Borders>
              <w:bottom w:val="single" w:sz="4" w:space="0" w:color="auto"/>
            </w:tcBorders>
          </w:tcPr>
          <w:p w14:paraId="6A0BDA3B"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795DE05" w14:textId="63BFEF8F" w:rsidTr="00985881">
        <w:trPr>
          <w:cantSplit/>
        </w:trPr>
        <w:tc>
          <w:tcPr>
            <w:tcW w:w="855" w:type="dxa"/>
            <w:vMerge w:val="restart"/>
            <w:tcBorders>
              <w:top w:val="single" w:sz="4" w:space="0" w:color="auto"/>
            </w:tcBorders>
            <w:shd w:val="clear" w:color="auto" w:fill="F0F6FC"/>
            <w:vAlign w:val="center"/>
          </w:tcPr>
          <w:p w14:paraId="000005CE" w14:textId="77777777" w:rsidR="00985881" w:rsidRPr="00EC58E9" w:rsidRDefault="00985881" w:rsidP="00C528CE">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4.2</w:t>
            </w:r>
          </w:p>
        </w:tc>
        <w:tc>
          <w:tcPr>
            <w:tcW w:w="1545" w:type="dxa"/>
            <w:vMerge w:val="restart"/>
            <w:tcBorders>
              <w:top w:val="single" w:sz="4" w:space="0" w:color="auto"/>
            </w:tcBorders>
            <w:shd w:val="clear" w:color="auto" w:fill="F0F6FC"/>
            <w:vAlign w:val="center"/>
          </w:tcPr>
          <w:p w14:paraId="000005CF" w14:textId="77777777" w:rsidR="00985881" w:rsidRPr="00EC58E9" w:rsidRDefault="00985881" w:rsidP="00C528CE">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Digital</w:t>
            </w:r>
            <w:r w:rsidRPr="00EC58E9">
              <w:rPr>
                <w:rFonts w:asciiTheme="majorHAnsi" w:eastAsia="Calibri" w:hAnsiTheme="majorHAnsi" w:cstheme="majorHAnsi"/>
                <w:b/>
                <w:sz w:val="20"/>
                <w:szCs w:val="20"/>
              </w:rPr>
              <w:br/>
              <w:t>Elevation</w:t>
            </w:r>
          </w:p>
          <w:p w14:paraId="000005D0" w14:textId="77777777" w:rsidR="00985881" w:rsidRPr="00EC58E9" w:rsidRDefault="00985881" w:rsidP="00C528CE">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Model</w:t>
            </w:r>
          </w:p>
        </w:tc>
        <w:tc>
          <w:tcPr>
            <w:tcW w:w="1545" w:type="dxa"/>
            <w:vMerge w:val="restart"/>
            <w:tcBorders>
              <w:top w:val="single" w:sz="4" w:space="0" w:color="auto"/>
            </w:tcBorders>
            <w:shd w:val="clear" w:color="auto" w:fill="F0F6FC"/>
            <w:vAlign w:val="center"/>
          </w:tcPr>
          <w:p w14:paraId="000005D1" w14:textId="77777777" w:rsidR="00985881" w:rsidRPr="00EC58E9" w:rsidRDefault="00985881" w:rsidP="00C528CE">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D2" w14:textId="77777777" w:rsidR="00985881" w:rsidRPr="00EC58E9" w:rsidRDefault="00985881" w:rsidP="00C528CE">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D3" w14:textId="77777777" w:rsidR="00985881" w:rsidRPr="00EC58E9" w:rsidRDefault="00985881" w:rsidP="00C528CE">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D4" w14:textId="77777777" w:rsidR="00985881" w:rsidRPr="00EC58E9" w:rsidRDefault="00985881" w:rsidP="00C528CE">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5D5" w14:textId="77777777" w:rsidR="00985881" w:rsidRPr="00EC58E9" w:rsidRDefault="00985881" w:rsidP="00C528C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5D7" w14:textId="67ED4A20" w:rsidR="00985881" w:rsidRPr="00EC58E9" w:rsidRDefault="00985881" w:rsidP="00C528CE">
            <w:pPr>
              <w:pBdr>
                <w:top w:val="nil"/>
                <w:left w:val="nil"/>
                <w:bottom w:val="nil"/>
                <w:right w:val="nil"/>
                <w:between w:val="nil"/>
              </w:pBdr>
              <w:spacing w:before="5" w:after="240"/>
              <w:ind w:right="289"/>
              <w:rPr>
                <w:rFonts w:asciiTheme="majorHAnsi" w:eastAsia="Calibri" w:hAnsiTheme="majorHAnsi" w:cstheme="majorHAnsi"/>
                <w:sz w:val="20"/>
                <w:szCs w:val="20"/>
              </w:rPr>
            </w:pPr>
            <w:r w:rsidRPr="00EC58E9">
              <w:rPr>
                <w:rFonts w:asciiTheme="majorHAnsi" w:eastAsia="Calibri" w:hAnsiTheme="majorHAnsi" w:cstheme="majorHAnsi"/>
                <w:b/>
                <w:sz w:val="20"/>
                <w:szCs w:val="20"/>
              </w:rPr>
              <w:t>Usage:</w:t>
            </w:r>
            <w:r w:rsidRPr="00EC58E9">
              <w:rPr>
                <w:rFonts w:asciiTheme="majorHAnsi" w:eastAsia="Calibri" w:hAnsiTheme="majorHAnsi" w:cstheme="majorHAnsi"/>
                <w:sz w:val="20"/>
                <w:szCs w:val="20"/>
              </w:rPr>
              <w:t xml:space="preserve"> For products including land areas.</w:t>
            </w:r>
          </w:p>
          <w:p w14:paraId="000005D8" w14:textId="77777777" w:rsidR="00985881" w:rsidRPr="00EC58E9" w:rsidRDefault="0098588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EC58E9">
              <w:rPr>
                <w:rFonts w:asciiTheme="majorHAnsi" w:eastAsia="Calibri" w:hAnsiTheme="majorHAnsi" w:cstheme="majorHAnsi"/>
                <w:sz w:val="20"/>
                <w:szCs w:val="20"/>
              </w:rPr>
              <w:t>During ortho-rectification, the data provider shall use the same DEM that was used for the radiometric terrain flattening to ensure consistency of the data stack.</w:t>
            </w:r>
          </w:p>
          <w:p w14:paraId="000005D9" w14:textId="77777777" w:rsidR="00985881" w:rsidRPr="00EC58E9" w:rsidRDefault="0098588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reference to Digital Elevation Model used for geometric terrain correction.</w:t>
            </w:r>
          </w:p>
          <w:p w14:paraId="000005DA" w14:textId="77777777" w:rsidR="00985881" w:rsidRPr="00EC58E9" w:rsidRDefault="0098588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reference to Earth Gravitational Model (EGM) used for geometric correction</w:t>
            </w:r>
          </w:p>
        </w:tc>
        <w:tc>
          <w:tcPr>
            <w:tcW w:w="2835" w:type="dxa"/>
            <w:vMerge w:val="restart"/>
            <w:tcBorders>
              <w:top w:val="single" w:sz="4" w:space="0" w:color="auto"/>
            </w:tcBorders>
            <w:shd w:val="clear" w:color="auto" w:fill="F0F6FC"/>
          </w:tcPr>
          <w:p w14:paraId="5B1EAD1A" w14:textId="77777777" w:rsidR="00985881" w:rsidRPr="00EC58E9" w:rsidRDefault="00985881" w:rsidP="00C528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42E3A40C"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DigitalElevationModel</w:t>
            </w:r>
            <w:proofErr w:type="spellEnd"/>
            <w:r w:rsidRPr="00EC58E9">
              <w:rPr>
                <w:rFonts w:asciiTheme="majorHAnsi" w:hAnsiTheme="majorHAnsi" w:cstheme="majorHAnsi"/>
                <w:color w:val="0070C0"/>
                <w:sz w:val="20"/>
                <w:szCs w:val="20"/>
              </w:rPr>
              <w:t>&gt;</w:t>
            </w:r>
          </w:p>
          <w:p w14:paraId="321945E3" w14:textId="77777777" w:rsidR="00985881" w:rsidRPr="00EC58E9" w:rsidRDefault="00985881" w:rsidP="00C528CE">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DEMReference</w:t>
            </w:r>
            <w:proofErr w:type="spellEnd"/>
            <w:r w:rsidRPr="00EC58E9">
              <w:rPr>
                <w:rFonts w:asciiTheme="majorHAnsi" w:hAnsiTheme="majorHAnsi" w:cstheme="majorHAnsi"/>
                <w:color w:val="0070C0"/>
                <w:sz w:val="20"/>
                <w:szCs w:val="20"/>
              </w:rPr>
              <w:t>&gt;</w:t>
            </w:r>
          </w:p>
          <w:p w14:paraId="0E9AF407" w14:textId="77777777" w:rsidR="00985881" w:rsidRPr="00EC58E9" w:rsidRDefault="00985881" w:rsidP="00C528CE">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EGMReference</w:t>
            </w:r>
            <w:proofErr w:type="spellEnd"/>
            <w:r w:rsidRPr="00EC58E9">
              <w:rPr>
                <w:rFonts w:asciiTheme="majorHAnsi" w:hAnsiTheme="majorHAnsi" w:cstheme="majorHAnsi"/>
                <w:color w:val="0070C0"/>
                <w:sz w:val="20"/>
                <w:szCs w:val="20"/>
              </w:rPr>
              <w:t>&gt;</w:t>
            </w:r>
          </w:p>
          <w:p w14:paraId="000005DD" w14:textId="1F8BDD61" w:rsidR="00985881" w:rsidRPr="00EC58E9" w:rsidRDefault="00985881" w:rsidP="00A73522">
            <w:pPr>
              <w:spacing w:after="200"/>
              <w:rPr>
                <w:rFonts w:asciiTheme="majorHAnsi" w:eastAsia="Calibri" w:hAnsiTheme="majorHAnsi" w:cstheme="majorHAnsi"/>
                <w:sz w:val="20"/>
                <w:szCs w:val="20"/>
              </w:rPr>
            </w:pPr>
          </w:p>
        </w:tc>
        <w:tc>
          <w:tcPr>
            <w:tcW w:w="2552" w:type="dxa"/>
            <w:vMerge w:val="restart"/>
            <w:tcBorders>
              <w:top w:val="single" w:sz="4" w:space="0" w:color="auto"/>
            </w:tcBorders>
            <w:shd w:val="clear" w:color="auto" w:fill="F0F6FC"/>
          </w:tcPr>
          <w:p w14:paraId="55563C5B" w14:textId="3AA1125A"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4B736D83" w14:textId="68564F1D" w:rsidTr="00985881">
        <w:trPr>
          <w:cantSplit/>
        </w:trPr>
        <w:tc>
          <w:tcPr>
            <w:tcW w:w="855" w:type="dxa"/>
            <w:vMerge/>
            <w:shd w:val="clear" w:color="auto" w:fill="F0F6FC"/>
            <w:vAlign w:val="center"/>
          </w:tcPr>
          <w:p w14:paraId="000005DE" w14:textId="77777777" w:rsidR="00985881" w:rsidRPr="00EC58E9" w:rsidRDefault="0098588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DF" w14:textId="77777777" w:rsidR="00985881" w:rsidRPr="00EC58E9" w:rsidRDefault="0098588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E0" w14:textId="77777777" w:rsidR="00985881" w:rsidRPr="00EC58E9" w:rsidRDefault="0098588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5E1" w14:textId="77777777" w:rsidR="00985881" w:rsidRPr="00EC58E9" w:rsidRDefault="00985881" w:rsidP="00C528C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5E2" w14:textId="32CF48FD" w:rsidR="00985881" w:rsidRPr="00EC58E9" w:rsidRDefault="00985881" w:rsidP="00C528CE">
            <w:pPr>
              <w:widowControl/>
              <w:numPr>
                <w:ilvl w:val="0"/>
                <w:numId w:val="5"/>
              </w:numPr>
              <w:pBdr>
                <w:top w:val="nil"/>
                <w:left w:val="nil"/>
                <w:bottom w:val="nil"/>
                <w:right w:val="nil"/>
                <w:between w:val="nil"/>
              </w:pBdr>
              <w:spacing w:line="249" w:lineRule="auto"/>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A DEM with comparable or better resolution to the resolution of the output CEOS-ARD product shall be used if available. Else, the </w:t>
            </w:r>
            <w:proofErr w:type="spellStart"/>
            <w:r w:rsidRPr="00EC58E9">
              <w:rPr>
                <w:rFonts w:asciiTheme="majorHAnsi" w:eastAsia="Calibri" w:hAnsiTheme="majorHAnsi" w:cstheme="majorHAnsi"/>
                <w:sz w:val="20"/>
                <w:szCs w:val="20"/>
              </w:rPr>
              <w:t>upsampled</w:t>
            </w:r>
            <w:proofErr w:type="spellEnd"/>
            <w:r w:rsidRPr="00EC58E9">
              <w:rPr>
                <w:rFonts w:asciiTheme="majorHAnsi" w:eastAsia="Calibri" w:hAnsiTheme="majorHAnsi" w:cstheme="majorHAnsi"/>
                <w:sz w:val="20"/>
                <w:szCs w:val="20"/>
              </w:rPr>
              <w:t xml:space="preserve"> DEM is identified.</w:t>
            </w:r>
          </w:p>
          <w:p w14:paraId="000005E3" w14:textId="77777777" w:rsidR="00985881" w:rsidRPr="00EC58E9" w:rsidRDefault="00985881"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EC58E9">
              <w:rPr>
                <w:rFonts w:asciiTheme="majorHAnsi" w:eastAsia="Calibri" w:hAnsiTheme="majorHAnsi" w:cstheme="majorHAnsi"/>
                <w:sz w:val="20"/>
                <w:szCs w:val="20"/>
              </w:rPr>
              <w:t>Resampling method used for preparation of the DEM.</w:t>
            </w:r>
          </w:p>
          <w:p w14:paraId="000005E4" w14:textId="77777777" w:rsidR="00985881" w:rsidRPr="00EC58E9" w:rsidRDefault="00985881"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Method used for resampling the EGM. </w:t>
            </w:r>
          </w:p>
        </w:tc>
        <w:tc>
          <w:tcPr>
            <w:tcW w:w="2835" w:type="dxa"/>
            <w:vMerge/>
            <w:shd w:val="clear" w:color="auto" w:fill="F0F6FC"/>
          </w:tcPr>
          <w:p w14:paraId="000005E5" w14:textId="77777777" w:rsidR="00985881" w:rsidRPr="00EC58E9" w:rsidRDefault="0098588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shd w:val="clear" w:color="auto" w:fill="F0F6FC"/>
          </w:tcPr>
          <w:p w14:paraId="5226067E"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498EF3CC" w14:textId="17D3EC63" w:rsidTr="00985881">
        <w:trPr>
          <w:cantSplit/>
        </w:trPr>
        <w:tc>
          <w:tcPr>
            <w:tcW w:w="855" w:type="dxa"/>
            <w:vMerge w:val="restart"/>
            <w:vAlign w:val="center"/>
          </w:tcPr>
          <w:p w14:paraId="000005E6" w14:textId="77777777" w:rsidR="00985881" w:rsidRPr="00EC58E9" w:rsidRDefault="00985881" w:rsidP="00C528C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4.3</w:t>
            </w:r>
          </w:p>
        </w:tc>
        <w:tc>
          <w:tcPr>
            <w:tcW w:w="1545" w:type="dxa"/>
            <w:vMerge w:val="restart"/>
            <w:vAlign w:val="center"/>
          </w:tcPr>
          <w:p w14:paraId="000005E7" w14:textId="77777777" w:rsidR="00985881" w:rsidRPr="00EC58E9" w:rsidRDefault="00985881" w:rsidP="00C528CE">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Geometric Accuracy</w:t>
            </w:r>
          </w:p>
        </w:tc>
        <w:tc>
          <w:tcPr>
            <w:tcW w:w="1545" w:type="dxa"/>
            <w:vMerge w:val="restart"/>
            <w:vAlign w:val="center"/>
          </w:tcPr>
          <w:p w14:paraId="000005E8" w14:textId="77777777" w:rsidR="00985881" w:rsidRPr="00EC58E9" w:rsidRDefault="00985881" w:rsidP="00C528CE">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5E9" w14:textId="77777777" w:rsidR="00985881" w:rsidRPr="00EC58E9" w:rsidRDefault="00985881" w:rsidP="00C528CE">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5EA" w14:textId="77777777" w:rsidR="00985881" w:rsidRPr="00EC58E9" w:rsidRDefault="00985881" w:rsidP="00C528CE">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5EB" w14:textId="77777777" w:rsidR="00985881" w:rsidRPr="00EC58E9" w:rsidRDefault="00985881" w:rsidP="00C528CE">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498" w:type="dxa"/>
            <w:vAlign w:val="center"/>
          </w:tcPr>
          <w:p w14:paraId="000005EC" w14:textId="77777777" w:rsidR="00985881" w:rsidRPr="00EC58E9" w:rsidRDefault="00985881" w:rsidP="00C528CE">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sdt>
            <w:sdtPr>
              <w:rPr>
                <w:rFonts w:asciiTheme="majorHAnsi" w:hAnsiTheme="majorHAnsi" w:cstheme="majorHAnsi"/>
                <w:sz w:val="20"/>
                <w:szCs w:val="20"/>
              </w:rPr>
              <w:tag w:val="goog_rdk_64"/>
              <w:id w:val="-1037349844"/>
            </w:sdtPr>
            <w:sdtEndPr>
              <w:rPr>
                <w:bCs/>
              </w:rPr>
            </w:sdtEndPr>
            <w:sdtContent>
              <w:p w14:paraId="000005EE" w14:textId="260FA359" w:rsidR="00985881" w:rsidRPr="00EC58E9" w:rsidRDefault="00000000" w:rsidP="00C528CE">
                <w:pPr>
                  <w:pBdr>
                    <w:top w:val="none" w:sz="0" w:space="0" w:color="auto"/>
                    <w:left w:val="none" w:sz="0" w:space="0" w:color="auto"/>
                    <w:bottom w:val="none" w:sz="0" w:space="0" w:color="auto"/>
                    <w:right w:val="none" w:sz="0" w:space="0" w:color="auto"/>
                    <w:between w:val="none" w:sz="0" w:space="0" w:color="auto"/>
                  </w:pBdr>
                  <w:rPr>
                    <w:rFonts w:asciiTheme="majorHAnsi" w:eastAsia="Calibri" w:hAnsiTheme="majorHAnsi" w:cstheme="majorHAnsi"/>
                    <w:bCs/>
                    <w:sz w:val="20"/>
                    <w:szCs w:val="20"/>
                  </w:rPr>
                </w:pPr>
                <w:sdt>
                  <w:sdtPr>
                    <w:rPr>
                      <w:rFonts w:asciiTheme="majorHAnsi" w:hAnsiTheme="majorHAnsi" w:cstheme="majorHAnsi"/>
                      <w:sz w:val="20"/>
                      <w:szCs w:val="20"/>
                    </w:rPr>
                    <w:tag w:val="goog_rdk_62"/>
                    <w:id w:val="44956077"/>
                  </w:sdtPr>
                  <w:sdtEndPr>
                    <w:rPr>
                      <w:bCs/>
                    </w:rPr>
                  </w:sdtEndPr>
                  <w:sdtContent>
                    <w:r w:rsidR="00985881" w:rsidRPr="00EC58E9">
                      <w:rPr>
                        <w:rFonts w:asciiTheme="majorHAnsi" w:eastAsia="Calibri" w:hAnsiTheme="majorHAnsi" w:cstheme="majorHAnsi"/>
                        <w:bCs/>
                        <w:sz w:val="20"/>
                        <w:szCs w:val="20"/>
                      </w:rPr>
                      <w:t>Accurate geolocation is a prerequisite to radar processing to correct for terrain and to enable interoperability between radar sensors.</w:t>
                    </w:r>
                    <w:sdt>
                      <w:sdtPr>
                        <w:rPr>
                          <w:rFonts w:asciiTheme="majorHAnsi" w:hAnsiTheme="majorHAnsi" w:cstheme="majorHAnsi"/>
                          <w:bCs/>
                          <w:sz w:val="20"/>
                          <w:szCs w:val="20"/>
                        </w:rPr>
                        <w:tag w:val="goog_rdk_63"/>
                        <w:id w:val="1283006465"/>
                        <w:showingPlcHdr/>
                      </w:sdtPr>
                      <w:sdtContent>
                        <w:r w:rsidR="00985881" w:rsidRPr="00EC58E9">
                          <w:rPr>
                            <w:rFonts w:asciiTheme="majorHAnsi" w:hAnsiTheme="majorHAnsi" w:cstheme="majorHAnsi"/>
                            <w:bCs/>
                            <w:sz w:val="20"/>
                            <w:szCs w:val="20"/>
                          </w:rPr>
                          <w:t xml:space="preserve">     </w:t>
                        </w:r>
                      </w:sdtContent>
                    </w:sdt>
                  </w:sdtContent>
                </w:sdt>
              </w:p>
            </w:sdtContent>
          </w:sdt>
          <w:sdt>
            <w:sdtPr>
              <w:rPr>
                <w:rFonts w:asciiTheme="majorHAnsi" w:hAnsiTheme="majorHAnsi" w:cstheme="majorHAnsi"/>
                <w:bCs/>
                <w:sz w:val="20"/>
                <w:szCs w:val="20"/>
              </w:rPr>
              <w:tag w:val="goog_rdk_68"/>
              <w:id w:val="1595362805"/>
            </w:sdtPr>
            <w:sdtContent>
              <w:sdt>
                <w:sdtPr>
                  <w:rPr>
                    <w:rFonts w:asciiTheme="majorHAnsi" w:hAnsiTheme="majorHAnsi" w:cstheme="majorHAnsi"/>
                    <w:bCs/>
                    <w:sz w:val="20"/>
                    <w:szCs w:val="20"/>
                  </w:rPr>
                  <w:tag w:val="goog_rdk_67"/>
                  <w:id w:val="-453169755"/>
                </w:sdtPr>
                <w:sdtContent>
                  <w:p w14:paraId="0A51769D" w14:textId="77777777" w:rsidR="00985881" w:rsidRPr="00EC58E9"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EC58E9">
                      <w:rPr>
                        <w:rFonts w:asciiTheme="majorHAnsi" w:eastAsia="Calibri" w:hAnsiTheme="majorHAnsi" w:cstheme="majorHAnsi"/>
                        <w:bCs/>
                        <w:sz w:val="20"/>
                        <w:szCs w:val="20"/>
                      </w:rPr>
                      <w:t xml:space="preserve">The absolute geolocation error (ALE) for a sensor is typically assessed through analysis of Single Look Complex (SLC) imagery and measured along the slant range and azimuth directions (case A: SLC ALE).  </w:t>
                    </w:r>
                  </w:p>
                  <w:p w14:paraId="1E557E25" w14:textId="77777777" w:rsidR="00985881" w:rsidRPr="00EC58E9"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EC58E9">
                      <w:rPr>
                        <w:rFonts w:asciiTheme="majorHAnsi" w:eastAsia="Calibri" w:hAnsiTheme="majorHAnsi" w:cstheme="majorHAnsi"/>
                        <w:bCs/>
                        <w:sz w:val="20"/>
                        <w:szCs w:val="20"/>
                      </w:rPr>
                      <w:t xml:space="preserve">The end-to-end “ARD” ALE of the final CEOS-ARD product could be measured directly in the final image product in the chosen map projection, i.e., in the map coordinate directions:  e.g., Northing and Easting (case B: ARD ALE). </w:t>
                    </w:r>
                  </w:p>
                  <w:p w14:paraId="579F7240" w14:textId="72400D92" w:rsidR="00985881" w:rsidRPr="00EC58E9"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EC58E9">
                      <w:rPr>
                        <w:rFonts w:asciiTheme="majorHAnsi" w:eastAsia="Calibri" w:hAnsiTheme="majorHAnsi" w:cstheme="majorHAnsi"/>
                        <w:bCs/>
                        <w:sz w:val="20"/>
                        <w:szCs w:val="20"/>
                      </w:rPr>
                      <w:t xml:space="preserve">Providing accuracy estimates based on measurements following at least one scheme (A or B or both) meets the threshold requirement. </w:t>
                    </w:r>
                  </w:p>
                  <w:p w14:paraId="17F2A091" w14:textId="17E468C1" w:rsidR="00985881" w:rsidRPr="00EC58E9"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EC58E9">
                      <w:rPr>
                        <w:rFonts w:asciiTheme="majorHAnsi" w:eastAsia="Calibri" w:hAnsiTheme="majorHAnsi" w:cstheme="majorHAnsi"/>
                        <w:bCs/>
                        <w:sz w:val="20"/>
                        <w:szCs w:val="20"/>
                      </w:rPr>
                      <w:t>Estimates of the ALE is provided as a bias and a standard deviation, with (Case A) SLC ALE expressed in slant range and azimuth, and (Case B) ARD ALE expressed in map projection dimensions.</w:t>
                    </w:r>
                  </w:p>
                  <w:p w14:paraId="493BBAAD" w14:textId="77777777" w:rsidR="00985881" w:rsidRPr="00985881"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i/>
                        <w:iCs/>
                        <w:sz w:val="16"/>
                        <w:szCs w:val="16"/>
                      </w:rPr>
                    </w:pPr>
                    <w:r w:rsidRPr="00985881">
                      <w:rPr>
                        <w:rFonts w:asciiTheme="majorHAnsi" w:eastAsia="Calibri" w:hAnsiTheme="majorHAnsi" w:cstheme="majorHAnsi"/>
                        <w:bCs/>
                        <w:i/>
                        <w:iCs/>
                        <w:sz w:val="16"/>
                        <w:szCs w:val="16"/>
                      </w:rPr>
                      <w:t xml:space="preserve">Note 1: This assessment is often made through comparison of measured corner reflector positions with their projected location in the imagery.  In some cases, other mission calibration/validation results may be used.                                         </w:t>
                    </w:r>
                  </w:p>
                  <w:p w14:paraId="4CB724BE" w14:textId="77777777" w:rsidR="00985881" w:rsidRDefault="0098588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985881">
                      <w:rPr>
                        <w:rFonts w:asciiTheme="majorHAnsi" w:eastAsia="Calibri" w:hAnsiTheme="majorHAnsi" w:cstheme="majorHAnsi"/>
                        <w:bCs/>
                        <w:i/>
                        <w:iCs/>
                        <w:sz w:val="16"/>
                        <w:szCs w:val="16"/>
                      </w:rPr>
                      <w:t>Note 2:  The ALE is not typically assessed for every processed image, but through an ALE assessment by the data processing team characterizing all or (usually a subset) of the generated products.</w:t>
                    </w:r>
                    <w:r w:rsidRPr="00EC58E9">
                      <w:rPr>
                        <w:rFonts w:asciiTheme="majorHAnsi" w:eastAsia="Calibri" w:hAnsiTheme="majorHAnsi" w:cstheme="majorHAnsi"/>
                        <w:bCs/>
                        <w:sz w:val="20"/>
                        <w:szCs w:val="20"/>
                      </w:rPr>
                      <w:t xml:space="preserve">     </w:t>
                    </w:r>
                  </w:p>
                  <w:p w14:paraId="000005F7" w14:textId="790B8008" w:rsidR="00985881" w:rsidRPr="00EC58E9" w:rsidRDefault="0000000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p>
                </w:sdtContent>
              </w:sdt>
            </w:sdtContent>
          </w:sdt>
        </w:tc>
        <w:tc>
          <w:tcPr>
            <w:tcW w:w="2835" w:type="dxa"/>
            <w:vMerge w:val="restart"/>
          </w:tcPr>
          <w:p w14:paraId="656F0F9F" w14:textId="68BDFF6C" w:rsidR="00985881" w:rsidRPr="00EC58E9" w:rsidRDefault="00985881" w:rsidP="00C528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 (GOAL)</w:t>
            </w:r>
          </w:p>
          <w:p w14:paraId="565E72ED" w14:textId="42C036D5" w:rsidR="00985881" w:rsidRPr="00EC58E9" w:rsidRDefault="00985881" w:rsidP="00D81F28">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GeoCorrAccuracy</w:t>
            </w:r>
            <w:proofErr w:type="spellEnd"/>
            <w:r w:rsidRPr="00EC58E9">
              <w:rPr>
                <w:rFonts w:asciiTheme="majorHAnsi" w:hAnsiTheme="majorHAnsi" w:cstheme="majorHAnsi"/>
                <w:color w:val="0070C0"/>
                <w:sz w:val="20"/>
                <w:szCs w:val="20"/>
              </w:rPr>
              <w:t>&gt;</w:t>
            </w:r>
          </w:p>
          <w:p w14:paraId="006BCFCF" w14:textId="1B221AB8" w:rsidR="00985881" w:rsidRPr="00EC58E9" w:rsidRDefault="00985881" w:rsidP="00D81F28">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ALESource</w:t>
            </w:r>
            <w:proofErr w:type="spellEnd"/>
            <w:r w:rsidRPr="00EC58E9">
              <w:rPr>
                <w:rFonts w:asciiTheme="majorHAnsi" w:hAnsiTheme="majorHAnsi" w:cstheme="majorHAnsi"/>
                <w:color w:val="0070C0"/>
                <w:sz w:val="20"/>
                <w:szCs w:val="20"/>
              </w:rPr>
              <w:t>&gt;</w:t>
            </w:r>
          </w:p>
          <w:p w14:paraId="540226D5" w14:textId="4193426F" w:rsidR="00985881" w:rsidRPr="00EC58E9" w:rsidRDefault="00985881" w:rsidP="00D81F28">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LineBias</w:t>
            </w:r>
            <w:proofErr w:type="spellEnd"/>
            <w:r w:rsidRPr="00EC58E9">
              <w:rPr>
                <w:rFonts w:asciiTheme="majorHAnsi" w:hAnsiTheme="majorHAnsi" w:cstheme="majorHAnsi"/>
                <w:color w:val="0070C0"/>
                <w:sz w:val="20"/>
                <w:szCs w:val="20"/>
              </w:rPr>
              <w:t>&gt;</w:t>
            </w:r>
          </w:p>
          <w:p w14:paraId="7198940A" w14:textId="11CA8D5C" w:rsidR="00985881" w:rsidRPr="00EC58E9" w:rsidRDefault="00985881" w:rsidP="00D81F28">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&lt;LineSTDev&gt;</w:t>
            </w:r>
          </w:p>
          <w:p w14:paraId="05743B99" w14:textId="10055DCD" w:rsidR="00985881" w:rsidRPr="00EC58E9" w:rsidRDefault="00985881" w:rsidP="00D81F28">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w:t>
            </w:r>
            <w:proofErr w:type="spellStart"/>
            <w:r w:rsidRPr="00EC58E9">
              <w:rPr>
                <w:rFonts w:asciiTheme="majorHAnsi" w:hAnsiTheme="majorHAnsi" w:cstheme="majorHAnsi"/>
                <w:color w:val="0070C0"/>
                <w:sz w:val="20"/>
                <w:szCs w:val="20"/>
              </w:rPr>
              <w:t>SampleBias</w:t>
            </w:r>
            <w:proofErr w:type="spellEnd"/>
            <w:r w:rsidRPr="00EC58E9">
              <w:rPr>
                <w:rFonts w:asciiTheme="majorHAnsi" w:hAnsiTheme="majorHAnsi" w:cstheme="majorHAnsi"/>
                <w:color w:val="0070C0"/>
                <w:sz w:val="20"/>
                <w:szCs w:val="20"/>
              </w:rPr>
              <w:t>&gt;</w:t>
            </w:r>
          </w:p>
          <w:p w14:paraId="571F08B7" w14:textId="24D27345" w:rsidR="00985881" w:rsidRPr="00EC58E9" w:rsidRDefault="00985881" w:rsidP="00D81F28">
            <w:pPr>
              <w:rPr>
                <w:rFonts w:asciiTheme="majorHAnsi" w:hAnsiTheme="majorHAnsi" w:cstheme="majorHAnsi"/>
                <w:color w:val="0070C0"/>
                <w:sz w:val="20"/>
                <w:szCs w:val="20"/>
              </w:rPr>
            </w:pPr>
            <w:r w:rsidRPr="00EC58E9">
              <w:rPr>
                <w:rFonts w:asciiTheme="majorHAnsi" w:hAnsiTheme="majorHAnsi" w:cstheme="majorHAnsi"/>
                <w:color w:val="0070C0"/>
                <w:sz w:val="20"/>
                <w:szCs w:val="20"/>
              </w:rPr>
              <w:t xml:space="preserve">                &lt;SampleSTDev&gt;</w:t>
            </w:r>
          </w:p>
          <w:p w14:paraId="25974160" w14:textId="77777777" w:rsidR="00985881" w:rsidRPr="00EC58E9" w:rsidRDefault="00985881" w:rsidP="00F3097B">
            <w:pPr>
              <w:rPr>
                <w:rFonts w:asciiTheme="majorHAnsi" w:eastAsia="Calibri" w:hAnsiTheme="majorHAnsi" w:cstheme="majorHAnsi"/>
                <w:color w:val="FF0000"/>
                <w:sz w:val="20"/>
                <w:szCs w:val="20"/>
              </w:rPr>
            </w:pPr>
          </w:p>
          <w:p w14:paraId="000005FA" w14:textId="0B0CD4AD" w:rsidR="00985881" w:rsidRPr="00EC58E9" w:rsidRDefault="00985881" w:rsidP="00F3097B">
            <w:pPr>
              <w:rPr>
                <w:rFonts w:asciiTheme="majorHAnsi" w:eastAsia="Calibri" w:hAnsiTheme="majorHAnsi" w:cstheme="majorHAnsi"/>
                <w:color w:val="FF000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ALESource</w:t>
            </w:r>
            <w:proofErr w:type="spellEnd"/>
            <w:r w:rsidRPr="00EC58E9">
              <w:rPr>
                <w:rFonts w:asciiTheme="majorHAnsi" w:hAnsiTheme="majorHAnsi" w:cstheme="majorHAnsi"/>
                <w:color w:val="0070C0"/>
                <w:sz w:val="20"/>
                <w:szCs w:val="20"/>
              </w:rPr>
              <w:t xml:space="preserve"> = ‘’SLC’’&gt; - Input for the GCPs definition)</w:t>
            </w:r>
          </w:p>
        </w:tc>
        <w:tc>
          <w:tcPr>
            <w:tcW w:w="2552" w:type="dxa"/>
            <w:vMerge w:val="restart"/>
          </w:tcPr>
          <w:p w14:paraId="382058EC" w14:textId="5D172F0A"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70FB85F4" w14:textId="4C003019" w:rsidTr="00985881">
        <w:trPr>
          <w:cantSplit/>
        </w:trPr>
        <w:tc>
          <w:tcPr>
            <w:tcW w:w="855" w:type="dxa"/>
            <w:vMerge/>
            <w:vAlign w:val="center"/>
          </w:tcPr>
          <w:p w14:paraId="000005FB"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C"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D"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639467D" w14:textId="553C8D6B"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1D175F72" w14:textId="77777777" w:rsidR="00985881" w:rsidRPr="00EC58E9" w:rsidRDefault="00985881" w:rsidP="000A32F4">
            <w:pPr>
              <w:pBdr>
                <w:top w:val="nil"/>
                <w:left w:val="nil"/>
                <w:bottom w:val="nil"/>
                <w:right w:val="nil"/>
                <w:between w:val="nil"/>
              </w:pBdr>
              <w:spacing w:line="249" w:lineRule="auto"/>
              <w:rPr>
                <w:rFonts w:asciiTheme="majorHAnsi" w:eastAsia="Calibri" w:hAnsiTheme="majorHAnsi" w:cstheme="majorHAnsi"/>
                <w:sz w:val="20"/>
                <w:szCs w:val="20"/>
              </w:rPr>
            </w:pPr>
            <w:r w:rsidRPr="00EC58E9">
              <w:rPr>
                <w:rFonts w:asciiTheme="majorHAnsi" w:eastAsia="Calibri" w:hAnsiTheme="majorHAnsi" w:cstheme="majorHAnsi"/>
                <w:sz w:val="20"/>
                <w:szCs w:val="20"/>
              </w:rPr>
              <w:t>Output product sub-sample accuracy should be less than or equal to 0.1</w:t>
            </w:r>
            <w:sdt>
              <w:sdtPr>
                <w:rPr>
                  <w:rFonts w:asciiTheme="majorHAnsi" w:hAnsiTheme="majorHAnsi" w:cstheme="majorHAnsi"/>
                  <w:sz w:val="20"/>
                  <w:szCs w:val="20"/>
                </w:rPr>
                <w:tag w:val="goog_rdk_141"/>
                <w:id w:val="408357377"/>
              </w:sdtPr>
              <w:sdtContent>
                <w:r w:rsidRPr="00EC58E9">
                  <w:rPr>
                    <w:rFonts w:asciiTheme="majorHAnsi" w:eastAsia="Calibri" w:hAnsiTheme="majorHAnsi" w:cstheme="majorHAnsi"/>
                    <w:sz w:val="20"/>
                    <w:szCs w:val="20"/>
                  </w:rPr>
                  <w:t xml:space="preserve"> (slant range) </w:t>
                </w:r>
              </w:sdtContent>
            </w:sdt>
            <w:r w:rsidRPr="00EC58E9">
              <w:rPr>
                <w:rFonts w:asciiTheme="majorHAnsi" w:eastAsia="Calibri" w:hAnsiTheme="majorHAnsi" w:cstheme="majorHAnsi"/>
                <w:sz w:val="20"/>
                <w:szCs w:val="20"/>
              </w:rPr>
              <w:t>pixel radial root mean square error (</w:t>
            </w:r>
            <w:proofErr w:type="spellStart"/>
            <w:r w:rsidRPr="00EC58E9">
              <w:rPr>
                <w:rFonts w:asciiTheme="majorHAnsi" w:eastAsia="Calibri" w:hAnsiTheme="majorHAnsi" w:cstheme="majorHAnsi"/>
                <w:sz w:val="20"/>
                <w:szCs w:val="20"/>
              </w:rPr>
              <w:t>rRMSE</w:t>
            </w:r>
            <w:proofErr w:type="spellEnd"/>
            <w:r w:rsidRPr="00EC58E9">
              <w:rPr>
                <w:rFonts w:asciiTheme="majorHAnsi" w:eastAsia="Calibri" w:hAnsiTheme="majorHAnsi" w:cstheme="majorHAnsi"/>
                <w:sz w:val="20"/>
                <w:szCs w:val="20"/>
              </w:rPr>
              <w:t>).</w:t>
            </w:r>
          </w:p>
          <w:p w14:paraId="00000601" w14:textId="650572F0" w:rsidR="00985881" w:rsidRPr="00EC58E9" w:rsidRDefault="00985881" w:rsidP="000A32F4">
            <w:pPr>
              <w:pBdr>
                <w:top w:val="nil"/>
                <w:left w:val="nil"/>
                <w:bottom w:val="nil"/>
                <w:right w:val="nil"/>
                <w:between w:val="nil"/>
              </w:pBdr>
              <w:spacing w:before="120" w:line="250" w:lineRule="auto"/>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Provide documentation of estimates of </w:t>
            </w:r>
            <w:sdt>
              <w:sdtPr>
                <w:rPr>
                  <w:rFonts w:asciiTheme="majorHAnsi" w:hAnsiTheme="majorHAnsi" w:cstheme="majorHAnsi"/>
                  <w:sz w:val="20"/>
                  <w:szCs w:val="20"/>
                </w:rPr>
                <w:tag w:val="goog_rdk_143"/>
                <w:id w:val="-2023459164"/>
              </w:sdtPr>
              <w:sdtContent>
                <w:r w:rsidRPr="00EC58E9">
                  <w:rPr>
                    <w:rFonts w:asciiTheme="majorHAnsi" w:eastAsia="Calibri" w:hAnsiTheme="majorHAnsi" w:cstheme="majorHAnsi"/>
                    <w:sz w:val="20"/>
                    <w:szCs w:val="20"/>
                  </w:rPr>
                  <w:t>ALE as DOI or URL.</w:t>
                </w:r>
              </w:sdtContent>
            </w:sdt>
            <w:sdt>
              <w:sdtPr>
                <w:rPr>
                  <w:rFonts w:asciiTheme="majorHAnsi" w:hAnsiTheme="majorHAnsi" w:cstheme="majorHAnsi"/>
                  <w:sz w:val="20"/>
                  <w:szCs w:val="20"/>
                </w:rPr>
                <w:tag w:val="goog_rdk_144"/>
                <w:id w:val="-1017536763"/>
                <w:showingPlcHdr/>
              </w:sdtPr>
              <w:sdtContent>
                <w:r w:rsidRPr="00EC58E9">
                  <w:rPr>
                    <w:rFonts w:asciiTheme="majorHAnsi" w:hAnsiTheme="majorHAnsi" w:cstheme="majorHAnsi"/>
                    <w:sz w:val="20"/>
                    <w:szCs w:val="20"/>
                  </w:rPr>
                  <w:t xml:space="preserve">     </w:t>
                </w:r>
              </w:sdtContent>
            </w:sdt>
          </w:p>
        </w:tc>
        <w:tc>
          <w:tcPr>
            <w:tcW w:w="2835" w:type="dxa"/>
            <w:vMerge/>
          </w:tcPr>
          <w:p w14:paraId="00000602"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3E420B2B"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C4ED181" w14:textId="06B35388" w:rsidTr="00985881">
        <w:trPr>
          <w:cantSplit/>
        </w:trPr>
        <w:tc>
          <w:tcPr>
            <w:tcW w:w="855" w:type="dxa"/>
            <w:vMerge w:val="restart"/>
            <w:shd w:val="clear" w:color="auto" w:fill="F0F6FC"/>
            <w:vAlign w:val="center"/>
          </w:tcPr>
          <w:p w14:paraId="00000603" w14:textId="77777777" w:rsidR="00985881" w:rsidRPr="00EC58E9" w:rsidRDefault="00985881" w:rsidP="00756A32">
            <w:pPr>
              <w:pageBreakBefore/>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lastRenderedPageBreak/>
              <w:t>4.4</w:t>
            </w:r>
          </w:p>
        </w:tc>
        <w:tc>
          <w:tcPr>
            <w:tcW w:w="1545" w:type="dxa"/>
            <w:vMerge w:val="restart"/>
            <w:shd w:val="clear" w:color="auto" w:fill="F0F6FC"/>
            <w:vAlign w:val="center"/>
          </w:tcPr>
          <w:p w14:paraId="00000604" w14:textId="77777777" w:rsidR="00985881" w:rsidRPr="00EC58E9" w:rsidRDefault="00985881">
            <w:pPr>
              <w:pBdr>
                <w:top w:val="nil"/>
                <w:left w:val="nil"/>
                <w:bottom w:val="nil"/>
                <w:right w:val="nil"/>
                <w:between w:val="nil"/>
              </w:pBd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Geometric Refined Accuracy</w:t>
            </w:r>
          </w:p>
        </w:tc>
        <w:tc>
          <w:tcPr>
            <w:tcW w:w="1545" w:type="dxa"/>
            <w:vMerge w:val="restart"/>
            <w:shd w:val="clear" w:color="auto" w:fill="F0F6FC"/>
            <w:vAlign w:val="center"/>
          </w:tcPr>
          <w:p w14:paraId="00000605"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606"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607" w14:textId="77777777" w:rsidR="00985881" w:rsidRPr="00EC58E9" w:rsidRDefault="00985881">
            <w:pPr>
              <w:jc w:val="center"/>
              <w:rPr>
                <w:rFonts w:asciiTheme="majorHAnsi" w:eastAsia="Calibri" w:hAnsiTheme="majorHAnsi" w:cstheme="majorHAnsi"/>
                <w:strike/>
                <w:sz w:val="20"/>
                <w:szCs w:val="20"/>
              </w:rPr>
            </w:pPr>
            <w:r w:rsidRPr="00EC58E9">
              <w:rPr>
                <w:rFonts w:asciiTheme="majorHAnsi" w:eastAsia="Calibri" w:hAnsiTheme="majorHAnsi" w:cstheme="majorHAnsi"/>
                <w:strike/>
                <w:sz w:val="20"/>
                <w:szCs w:val="20"/>
              </w:rPr>
              <w:t>[ORB]</w:t>
            </w:r>
          </w:p>
          <w:p w14:paraId="00000608"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[GSLC]</w:t>
            </w:r>
          </w:p>
        </w:tc>
        <w:tc>
          <w:tcPr>
            <w:tcW w:w="6498" w:type="dxa"/>
            <w:shd w:val="clear" w:color="auto" w:fill="F0F6FC"/>
            <w:vAlign w:val="center"/>
          </w:tcPr>
          <w:p w14:paraId="00000609"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60A" w14:textId="348D2AE5" w:rsidR="00985881" w:rsidRPr="00EC58E9" w:rsidRDefault="00985881">
            <w:pPr>
              <w:pBdr>
                <w:top w:val="nil"/>
                <w:left w:val="nil"/>
                <w:bottom w:val="nil"/>
                <w:right w:val="nil"/>
                <w:between w:val="nil"/>
              </w:pBdr>
              <w:ind w:right="93"/>
              <w:rPr>
                <w:rFonts w:asciiTheme="majorHAnsi" w:eastAsia="Calibri" w:hAnsiTheme="majorHAnsi" w:cstheme="majorHAnsi"/>
                <w:sz w:val="20"/>
                <w:szCs w:val="20"/>
              </w:rPr>
            </w:pPr>
            <w:r w:rsidRPr="00EC58E9">
              <w:rPr>
                <w:rFonts w:asciiTheme="majorHAnsi" w:eastAsia="Calibri" w:hAnsiTheme="majorHAnsi" w:cstheme="majorHAnsi"/>
                <w:sz w:val="20"/>
                <w:szCs w:val="20"/>
              </w:rPr>
              <w:t>Not required.</w:t>
            </w:r>
          </w:p>
        </w:tc>
        <w:tc>
          <w:tcPr>
            <w:tcW w:w="2835" w:type="dxa"/>
            <w:vMerge w:val="restart"/>
            <w:shd w:val="clear" w:color="auto" w:fill="F0F6FC"/>
          </w:tcPr>
          <w:p w14:paraId="2F624BD6" w14:textId="77777777" w:rsidR="00985881" w:rsidRPr="00EC58E9" w:rsidRDefault="00985881" w:rsidP="00A300E9">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69042DEA" w14:textId="77777777" w:rsidR="00985881" w:rsidRPr="00EC58E9" w:rsidRDefault="00985881" w:rsidP="00A300E9">
            <w:pPr>
              <w:spacing w:after="200"/>
              <w:rPr>
                <w:rFonts w:asciiTheme="majorHAnsi" w:eastAsia="Calibri" w:hAnsiTheme="majorHAnsi" w:cstheme="majorHAnsi"/>
                <w:color w:val="000000" w:themeColor="text1"/>
                <w:sz w:val="20"/>
                <w:szCs w:val="20"/>
              </w:rPr>
            </w:pPr>
            <w:r w:rsidRPr="00EC58E9">
              <w:rPr>
                <w:rFonts w:asciiTheme="majorHAnsi" w:eastAsia="Calibri" w:hAnsiTheme="majorHAnsi" w:cstheme="majorHAnsi"/>
                <w:color w:val="000000" w:themeColor="text1"/>
                <w:sz w:val="20"/>
                <w:szCs w:val="20"/>
              </w:rPr>
              <w:t>NOT REQUIRED</w:t>
            </w:r>
          </w:p>
          <w:p w14:paraId="0000060D" w14:textId="174E3C0C" w:rsidR="00985881" w:rsidRPr="00EC58E9" w:rsidRDefault="00985881">
            <w:pPr>
              <w:spacing w:after="200"/>
              <w:rPr>
                <w:rFonts w:asciiTheme="majorHAnsi" w:eastAsia="Calibri" w:hAnsiTheme="majorHAnsi" w:cstheme="majorHAnsi"/>
                <w:color w:val="000000" w:themeColor="text1"/>
                <w:sz w:val="20"/>
                <w:szCs w:val="20"/>
              </w:rPr>
            </w:pPr>
          </w:p>
        </w:tc>
        <w:tc>
          <w:tcPr>
            <w:tcW w:w="2552" w:type="dxa"/>
            <w:vMerge w:val="restart"/>
            <w:shd w:val="clear" w:color="auto" w:fill="F0F6FC"/>
          </w:tcPr>
          <w:p w14:paraId="23933BC4" w14:textId="77777777" w:rsidR="002863AA" w:rsidRPr="00842C98" w:rsidRDefault="002863AA" w:rsidP="002863AA">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289832E4" w14:textId="77777777" w:rsidR="00985881" w:rsidRPr="00EC58E9" w:rsidRDefault="00985881" w:rsidP="00344AF2">
            <w:pPr>
              <w:spacing w:after="200"/>
              <w:jc w:val="center"/>
              <w:rPr>
                <w:rFonts w:asciiTheme="majorHAnsi" w:eastAsia="Calibri" w:hAnsiTheme="majorHAnsi" w:cstheme="majorHAnsi"/>
                <w:color w:val="0070C0"/>
                <w:sz w:val="20"/>
                <w:szCs w:val="20"/>
                <w:u w:val="single"/>
              </w:rPr>
            </w:pPr>
          </w:p>
        </w:tc>
      </w:tr>
      <w:tr w:rsidR="00985881" w:rsidRPr="00EC58E9" w14:paraId="76C84968" w14:textId="71E52E4A" w:rsidTr="00985881">
        <w:trPr>
          <w:cantSplit/>
        </w:trPr>
        <w:tc>
          <w:tcPr>
            <w:tcW w:w="855" w:type="dxa"/>
            <w:vMerge/>
            <w:shd w:val="clear" w:color="auto" w:fill="F0F6FC"/>
            <w:vAlign w:val="center"/>
          </w:tcPr>
          <w:p w14:paraId="0000060E"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0F"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10"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11"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612" w14:textId="77777777" w:rsidR="00985881" w:rsidRPr="00EC58E9" w:rsidRDefault="00985881">
            <w:pPr>
              <w:pBdr>
                <w:top w:val="nil"/>
                <w:left w:val="nil"/>
                <w:bottom w:val="nil"/>
                <w:right w:val="nil"/>
                <w:between w:val="nil"/>
              </w:pBdr>
              <w:spacing w:before="1"/>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Values provided under 4.3 Geometric accuracy are provided by the SAR mission Cal/Val team. </w:t>
            </w:r>
          </w:p>
          <w:p w14:paraId="00000614" w14:textId="286E8DB4" w:rsidR="00985881" w:rsidRPr="00EC58E9" w:rsidRDefault="0098588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CEOS-ARD processing steps could include method refining the geometric accuracy, such as cross-correlation of the SAR data in slant range with a SAR scene simulated from a DSM or DEM. </w:t>
            </w:r>
          </w:p>
          <w:p w14:paraId="00000616" w14:textId="77777777" w:rsidR="00985881" w:rsidRPr="00EC58E9" w:rsidRDefault="00985881" w:rsidP="009B23C4">
            <w:pPr>
              <w:spacing w:beforeLines="60" w:before="144"/>
              <w:rPr>
                <w:rFonts w:asciiTheme="majorHAnsi" w:eastAsia="Calibri" w:hAnsiTheme="majorHAnsi" w:cstheme="majorHAnsi"/>
                <w:sz w:val="20"/>
                <w:szCs w:val="20"/>
              </w:rPr>
            </w:pPr>
            <w:r w:rsidRPr="00EC58E9">
              <w:rPr>
                <w:rFonts w:asciiTheme="majorHAnsi" w:eastAsia="Calibri" w:hAnsiTheme="majorHAnsi" w:cstheme="majorHAnsi"/>
                <w:sz w:val="20"/>
                <w:szCs w:val="20"/>
              </w:rPr>
              <w:t>Methodology used (name and reference), quality flag, geometric standard deviation values should be provided.</w:t>
            </w:r>
          </w:p>
        </w:tc>
        <w:tc>
          <w:tcPr>
            <w:tcW w:w="2835" w:type="dxa"/>
            <w:vMerge/>
            <w:shd w:val="clear" w:color="auto" w:fill="F0F6FC"/>
          </w:tcPr>
          <w:p w14:paraId="00000617"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shd w:val="clear" w:color="auto" w:fill="F0F6FC"/>
          </w:tcPr>
          <w:p w14:paraId="002DC872" w14:textId="77777777" w:rsidR="00985881" w:rsidRPr="00EC58E9" w:rsidRDefault="00985881" w:rsidP="00344AF2">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985881" w:rsidRPr="00EC58E9" w14:paraId="7CB50B3F" w14:textId="776F5EC1" w:rsidTr="00985881">
        <w:trPr>
          <w:cantSplit/>
        </w:trPr>
        <w:tc>
          <w:tcPr>
            <w:tcW w:w="855" w:type="dxa"/>
            <w:vMerge w:val="restart"/>
            <w:vAlign w:val="center"/>
          </w:tcPr>
          <w:p w14:paraId="00000618"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4.5</w:t>
            </w:r>
          </w:p>
        </w:tc>
        <w:tc>
          <w:tcPr>
            <w:tcW w:w="1545" w:type="dxa"/>
            <w:vMerge w:val="restart"/>
            <w:vAlign w:val="center"/>
          </w:tcPr>
          <w:p w14:paraId="00000619" w14:textId="77777777"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b/>
                <w:sz w:val="20"/>
                <w:szCs w:val="20"/>
              </w:rPr>
              <w:t xml:space="preserve">Gridding Convention </w:t>
            </w:r>
          </w:p>
        </w:tc>
        <w:tc>
          <w:tcPr>
            <w:tcW w:w="1545" w:type="dxa"/>
            <w:vMerge w:val="restart"/>
            <w:vAlign w:val="center"/>
          </w:tcPr>
          <w:p w14:paraId="0000061A"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[NRB]</w:t>
            </w:r>
          </w:p>
          <w:p w14:paraId="0000061B" w14:textId="77777777" w:rsidR="00985881" w:rsidRPr="00EC58E9" w:rsidRDefault="00985881">
            <w:pPr>
              <w:jc w:val="center"/>
              <w:rPr>
                <w:rFonts w:asciiTheme="majorHAnsi" w:eastAsia="Calibri" w:hAnsiTheme="majorHAnsi" w:cstheme="majorHAnsi"/>
                <w:sz w:val="20"/>
                <w:szCs w:val="20"/>
              </w:rPr>
            </w:pPr>
            <w:r w:rsidRPr="00EC58E9">
              <w:rPr>
                <w:rFonts w:asciiTheme="majorHAnsi" w:eastAsia="Calibri" w:hAnsiTheme="majorHAnsi" w:cstheme="majorHAnsi"/>
                <w:sz w:val="20"/>
                <w:szCs w:val="20"/>
              </w:rPr>
              <w:t>[POL]</w:t>
            </w:r>
          </w:p>
          <w:p w14:paraId="0000061D" w14:textId="5E863BE4" w:rsidR="00985881" w:rsidRPr="00EC58E9" w:rsidRDefault="00985881">
            <w:pPr>
              <w:jc w:val="center"/>
              <w:rPr>
                <w:rFonts w:asciiTheme="majorHAnsi" w:eastAsia="Calibri" w:hAnsiTheme="majorHAnsi" w:cstheme="majorHAnsi"/>
                <w:b/>
                <w:sz w:val="20"/>
                <w:szCs w:val="20"/>
              </w:rPr>
            </w:pPr>
            <w:r w:rsidRPr="00EC58E9">
              <w:rPr>
                <w:rFonts w:asciiTheme="majorHAnsi" w:eastAsia="Calibri" w:hAnsiTheme="majorHAnsi" w:cstheme="majorHAnsi"/>
                <w:strike/>
                <w:sz w:val="20"/>
                <w:szCs w:val="20"/>
              </w:rPr>
              <w:t>F</w:t>
            </w:r>
          </w:p>
        </w:tc>
        <w:tc>
          <w:tcPr>
            <w:tcW w:w="6498" w:type="dxa"/>
            <w:vAlign w:val="center"/>
          </w:tcPr>
          <w:p w14:paraId="0000061E"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Threshold (Minimum) Requirements</w:t>
            </w:r>
          </w:p>
          <w:p w14:paraId="00000620" w14:textId="2F21FC62" w:rsidR="00985881" w:rsidRPr="00EC58E9" w:rsidRDefault="00985881" w:rsidP="009B23C4">
            <w:pPr>
              <w:pBdr>
                <w:top w:val="nil"/>
                <w:left w:val="nil"/>
                <w:bottom w:val="nil"/>
                <w:right w:val="nil"/>
                <w:between w:val="nil"/>
              </w:pBdr>
              <w:rPr>
                <w:rFonts w:asciiTheme="majorHAnsi" w:eastAsia="Calibri" w:hAnsiTheme="majorHAnsi" w:cstheme="majorHAnsi"/>
                <w:sz w:val="20"/>
                <w:szCs w:val="20"/>
              </w:rPr>
            </w:pPr>
            <w:r w:rsidRPr="00EC58E9">
              <w:rPr>
                <w:rFonts w:asciiTheme="majorHAnsi" w:eastAsia="Calibri" w:hAnsiTheme="majorHAnsi" w:cstheme="majorHAnsi"/>
                <w:sz w:val="20"/>
                <w:szCs w:val="20"/>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00000621" w14:textId="31AD8CD3" w:rsidR="00985881" w:rsidRPr="00985881" w:rsidRDefault="00985881" w:rsidP="009B23C4">
            <w:pPr>
              <w:spacing w:before="120"/>
              <w:rPr>
                <w:rFonts w:asciiTheme="majorHAnsi" w:eastAsia="Calibri" w:hAnsiTheme="majorHAnsi" w:cstheme="majorHAnsi"/>
                <w:i/>
                <w:iCs/>
                <w:sz w:val="16"/>
                <w:szCs w:val="16"/>
              </w:rPr>
            </w:pPr>
            <w:r w:rsidRPr="00985881">
              <w:rPr>
                <w:rFonts w:asciiTheme="majorHAnsi" w:eastAsia="Calibri" w:hAnsiTheme="majorHAnsi" w:cstheme="majorHAnsi"/>
                <w:i/>
                <w:iCs/>
                <w:sz w:val="16"/>
                <w:szCs w:val="16"/>
              </w:rPr>
              <w:t>* If a product hierarchy of resolutions exists (or is planned), the multiple resolutions should nest within each other (e.g., 12.5m, 25m, 50m, 100m, etc.), and not be disjoint.</w:t>
            </w:r>
          </w:p>
        </w:tc>
        <w:tc>
          <w:tcPr>
            <w:tcW w:w="2835" w:type="dxa"/>
            <w:vMerge w:val="restart"/>
          </w:tcPr>
          <w:p w14:paraId="223F28D4" w14:textId="77777777" w:rsidR="00985881" w:rsidRPr="00EC58E9" w:rsidRDefault="00985881" w:rsidP="00C528CE">
            <w:pPr>
              <w:spacing w:after="200"/>
              <w:rPr>
                <w:rFonts w:asciiTheme="majorHAnsi" w:eastAsia="Calibri" w:hAnsiTheme="majorHAnsi" w:cstheme="majorHAnsi"/>
                <w:color w:val="0070C0"/>
                <w:sz w:val="20"/>
                <w:szCs w:val="20"/>
              </w:rPr>
            </w:pPr>
            <w:r w:rsidRPr="00EC58E9">
              <w:rPr>
                <w:rFonts w:asciiTheme="majorHAnsi" w:eastAsia="Calibri" w:hAnsiTheme="majorHAnsi" w:cstheme="majorHAnsi"/>
                <w:color w:val="0070C0"/>
                <w:sz w:val="20"/>
                <w:szCs w:val="20"/>
                <w:u w:val="single"/>
              </w:rPr>
              <w:t>Achieved level:</w:t>
            </w:r>
            <w:r w:rsidRPr="00EC58E9">
              <w:rPr>
                <w:rFonts w:asciiTheme="majorHAnsi" w:eastAsia="Calibri" w:hAnsiTheme="majorHAnsi" w:cstheme="majorHAnsi"/>
                <w:color w:val="0070C0"/>
                <w:sz w:val="20"/>
                <w:szCs w:val="20"/>
              </w:rPr>
              <w:t xml:space="preserve"> THRESHOLD</w:t>
            </w:r>
          </w:p>
          <w:p w14:paraId="569C961A" w14:textId="5869348A" w:rsidR="00985881" w:rsidRPr="00EC58E9" w:rsidRDefault="00985881" w:rsidP="00C528CE">
            <w:pPr>
              <w:spacing w:after="200"/>
              <w:rPr>
                <w:rFonts w:asciiTheme="majorHAnsi" w:hAnsiTheme="majorHAnsi" w:cstheme="majorHAnsi"/>
                <w:color w:val="0070C0"/>
                <w:sz w:val="20"/>
                <w:szCs w:val="20"/>
              </w:rPr>
            </w:pPr>
            <w:r w:rsidRPr="00EC58E9">
              <w:rPr>
                <w:rFonts w:asciiTheme="majorHAnsi" w:hAnsiTheme="majorHAnsi" w:cstheme="majorHAnsi"/>
                <w:color w:val="0070C0"/>
                <w:sz w:val="20"/>
                <w:szCs w:val="20"/>
              </w:rPr>
              <w:t>&lt;</w:t>
            </w:r>
            <w:proofErr w:type="spellStart"/>
            <w:r w:rsidRPr="00EC58E9">
              <w:rPr>
                <w:rFonts w:asciiTheme="majorHAnsi" w:hAnsiTheme="majorHAnsi" w:cstheme="majorHAnsi"/>
                <w:color w:val="0070C0"/>
                <w:sz w:val="20"/>
                <w:szCs w:val="20"/>
              </w:rPr>
              <w:t>GriddingConvention</w:t>
            </w:r>
            <w:proofErr w:type="spellEnd"/>
            <w:r w:rsidRPr="00EC58E9">
              <w:rPr>
                <w:rFonts w:asciiTheme="majorHAnsi" w:hAnsiTheme="majorHAnsi" w:cstheme="majorHAnsi"/>
                <w:color w:val="0070C0"/>
                <w:sz w:val="20"/>
                <w:szCs w:val="20"/>
              </w:rPr>
              <w:t xml:space="preserve">&gt; </w:t>
            </w:r>
          </w:p>
          <w:p w14:paraId="00000624" w14:textId="795E537A" w:rsidR="00985881" w:rsidRPr="00EC58E9" w:rsidRDefault="00985881" w:rsidP="00C528CE">
            <w:pPr>
              <w:spacing w:after="200"/>
              <w:rPr>
                <w:rFonts w:asciiTheme="majorHAnsi" w:hAnsiTheme="majorHAnsi" w:cstheme="majorHAnsi"/>
                <w:color w:val="0070C0"/>
                <w:sz w:val="20"/>
                <w:szCs w:val="20"/>
              </w:rPr>
            </w:pPr>
          </w:p>
        </w:tc>
        <w:tc>
          <w:tcPr>
            <w:tcW w:w="2552" w:type="dxa"/>
            <w:vMerge w:val="restart"/>
          </w:tcPr>
          <w:p w14:paraId="06930BCD" w14:textId="0890D96C" w:rsidR="00985881" w:rsidRPr="00EC58E9" w:rsidRDefault="002863AA" w:rsidP="00344AF2">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85881" w:rsidRPr="00EC58E9" w14:paraId="487D6274" w14:textId="523878BC" w:rsidTr="00985881">
        <w:trPr>
          <w:cantSplit/>
        </w:trPr>
        <w:tc>
          <w:tcPr>
            <w:tcW w:w="855" w:type="dxa"/>
            <w:vMerge/>
            <w:vAlign w:val="center"/>
          </w:tcPr>
          <w:p w14:paraId="00000625"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6"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7"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28" w14:textId="77777777" w:rsidR="00985881" w:rsidRPr="00EC58E9" w:rsidRDefault="00985881">
            <w:pPr>
              <w:rPr>
                <w:rFonts w:asciiTheme="majorHAnsi" w:eastAsia="Calibri" w:hAnsiTheme="majorHAnsi" w:cstheme="majorHAnsi"/>
                <w:b/>
                <w:sz w:val="20"/>
                <w:szCs w:val="20"/>
                <w:u w:val="single"/>
              </w:rPr>
            </w:pPr>
            <w:r w:rsidRPr="00EC58E9">
              <w:rPr>
                <w:rFonts w:asciiTheme="majorHAnsi" w:eastAsia="Calibri" w:hAnsiTheme="majorHAnsi" w:cstheme="majorHAnsi"/>
                <w:b/>
                <w:sz w:val="20"/>
                <w:szCs w:val="20"/>
                <w:u w:val="single"/>
              </w:rPr>
              <w:t>Goal (Desired) Requirements</w:t>
            </w:r>
          </w:p>
          <w:p w14:paraId="0000062A" w14:textId="5E4F02F2" w:rsidR="00985881" w:rsidRPr="00EC58E9" w:rsidRDefault="00985881" w:rsidP="00DB074A">
            <w:pPr>
              <w:pBdr>
                <w:top w:val="nil"/>
                <w:left w:val="nil"/>
                <w:bottom w:val="nil"/>
                <w:right w:val="nil"/>
                <w:between w:val="nil"/>
              </w:pBdr>
              <w:spacing w:before="1"/>
              <w:rPr>
                <w:rFonts w:asciiTheme="majorHAnsi" w:eastAsia="Calibri" w:hAnsiTheme="majorHAnsi" w:cstheme="majorHAnsi"/>
                <w:sz w:val="20"/>
                <w:szCs w:val="20"/>
              </w:rPr>
            </w:pPr>
            <w:r w:rsidRPr="00EC58E9">
              <w:rPr>
                <w:rFonts w:asciiTheme="majorHAnsi" w:eastAsia="Calibri" w:hAnsiTheme="majorHAnsi" w:cstheme="majorHAnsi"/>
                <w:sz w:val="20"/>
                <w:szCs w:val="20"/>
              </w:rPr>
              <w:t>Provide DOI or URL to gridding convention used.</w:t>
            </w:r>
          </w:p>
          <w:p w14:paraId="0000062B" w14:textId="77777777" w:rsidR="00985881" w:rsidRPr="00EC58E9" w:rsidRDefault="0098588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EC58E9">
              <w:rPr>
                <w:rFonts w:asciiTheme="majorHAnsi" w:eastAsia="Calibri" w:hAnsiTheme="majorHAnsi" w:cstheme="majorHAnsi"/>
                <w:sz w:val="20"/>
                <w:szCs w:val="20"/>
              </w:rPr>
              <w:t>When multiple providers share a common map projection, providers are encouraged to standardise the origins of their products among each other.</w:t>
            </w:r>
          </w:p>
          <w:p w14:paraId="0000062D" w14:textId="77777777" w:rsidR="00985881" w:rsidRPr="00EC58E9" w:rsidRDefault="0098588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EC58E9">
              <w:rPr>
                <w:rFonts w:asciiTheme="majorHAnsi" w:eastAsia="Calibri" w:hAnsiTheme="majorHAnsi" w:cstheme="majorHAnsi"/>
                <w:sz w:val="20"/>
                <w:szCs w:val="20"/>
              </w:rPr>
              <w:t xml:space="preserve">In the case of UTM/UPS coordinates, the upper left corner coordinates should be set to an integer multiple of sample intervals from a 100 km by 100 km grid tile of the Military Grid Reference System's 100k coordinates (“snap to grid”).   </w:t>
            </w:r>
          </w:p>
          <w:p w14:paraId="0000062F" w14:textId="77777777" w:rsidR="00985881" w:rsidRPr="00EC58E9" w:rsidRDefault="00985881" w:rsidP="009B23C4">
            <w:pPr>
              <w:spacing w:beforeLines="60" w:before="144"/>
              <w:rPr>
                <w:rFonts w:asciiTheme="majorHAnsi" w:eastAsia="Calibri" w:hAnsiTheme="majorHAnsi" w:cstheme="majorHAnsi"/>
                <w:sz w:val="20"/>
                <w:szCs w:val="20"/>
              </w:rPr>
            </w:pPr>
            <w:r w:rsidRPr="00EC58E9">
              <w:rPr>
                <w:rFonts w:asciiTheme="majorHAnsi" w:eastAsia="Calibri" w:hAnsiTheme="majorHAnsi" w:cstheme="majorHAnsi"/>
                <w:sz w:val="20"/>
                <w:szCs w:val="20"/>
              </w:rPr>
              <w:t>For products presented in geographic coordinates (latitude and longitude), the origin should be set to an integer multiple of samples in relation to the closest integer degree.</w:t>
            </w:r>
          </w:p>
        </w:tc>
        <w:tc>
          <w:tcPr>
            <w:tcW w:w="2835" w:type="dxa"/>
            <w:vMerge/>
          </w:tcPr>
          <w:p w14:paraId="00000630"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c>
          <w:tcPr>
            <w:tcW w:w="2552" w:type="dxa"/>
            <w:vMerge/>
          </w:tcPr>
          <w:p w14:paraId="5B7CA627" w14:textId="77777777" w:rsidR="00985881" w:rsidRPr="00EC58E9" w:rsidRDefault="0098588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631" w14:textId="77777777" w:rsidR="004D717A" w:rsidRPr="00030523" w:rsidRDefault="004D717A">
      <w:pPr>
        <w:rPr>
          <w:b/>
        </w:rPr>
        <w:sectPr w:rsidR="004D717A" w:rsidRPr="00030523" w:rsidSect="000D01CA">
          <w:headerReference w:type="even" r:id="rId19"/>
          <w:headerReference w:type="default" r:id="rId20"/>
          <w:headerReference w:type="first" r:id="rId21"/>
          <w:pgSz w:w="16860" w:h="11920" w:orient="landscape"/>
          <w:pgMar w:top="720" w:right="720" w:bottom="426" w:left="720" w:header="0" w:footer="720" w:gutter="0"/>
          <w:cols w:space="720"/>
        </w:sectPr>
      </w:pPr>
    </w:p>
    <w:p w14:paraId="42DDFDBE" w14:textId="77777777" w:rsidR="00C528CE" w:rsidRPr="00030523" w:rsidRDefault="00C528CE" w:rsidP="00C528CE">
      <w:pPr>
        <w:pStyle w:val="Heading1"/>
        <w:spacing w:before="480" w:line="191" w:lineRule="auto"/>
      </w:pPr>
      <w:bookmarkStart w:id="7" w:name="_heading=h.17dp8vu" w:colFirst="0" w:colLast="0"/>
      <w:bookmarkEnd w:id="7"/>
      <w:r w:rsidRPr="00030523">
        <w:lastRenderedPageBreak/>
        <w:t>Summary Self-Assessment Table</w:t>
      </w:r>
    </w:p>
    <w:tbl>
      <w:tblPr>
        <w:tblStyle w:val="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00" w:firstRow="0" w:lastRow="0" w:firstColumn="0" w:lastColumn="0" w:noHBand="0" w:noVBand="1"/>
      </w:tblPr>
      <w:tblGrid>
        <w:gridCol w:w="846"/>
        <w:gridCol w:w="1309"/>
        <w:gridCol w:w="4361"/>
        <w:gridCol w:w="1417"/>
        <w:gridCol w:w="1134"/>
      </w:tblGrid>
      <w:tr w:rsidR="00C528CE" w:rsidRPr="00030523" w14:paraId="062AEFBF" w14:textId="77777777" w:rsidTr="04A5ED0A">
        <w:trPr>
          <w:trHeight w:val="20"/>
        </w:trPr>
        <w:tc>
          <w:tcPr>
            <w:tcW w:w="846" w:type="dxa"/>
            <w:tcBorders>
              <w:bottom w:val="single" w:sz="4" w:space="0" w:color="000000" w:themeColor="text1"/>
            </w:tcBorders>
            <w:shd w:val="clear" w:color="auto" w:fill="95B3D7" w:themeFill="accent1" w:themeFillTint="99"/>
          </w:tcPr>
          <w:p w14:paraId="595C3558" w14:textId="77777777" w:rsidR="00C528CE" w:rsidRPr="00030523" w:rsidRDefault="00C528CE" w:rsidP="008D3D19">
            <w:pPr>
              <w:jc w:val="center"/>
              <w:rPr>
                <w:rFonts w:asciiTheme="majorHAnsi" w:hAnsiTheme="majorHAnsi" w:cstheme="majorHAnsi"/>
                <w:color w:val="FFFFFF"/>
              </w:rPr>
            </w:pPr>
          </w:p>
        </w:tc>
        <w:tc>
          <w:tcPr>
            <w:tcW w:w="1309" w:type="dxa"/>
            <w:tcBorders>
              <w:bottom w:val="single" w:sz="4" w:space="0" w:color="000000" w:themeColor="text1"/>
            </w:tcBorders>
            <w:shd w:val="clear" w:color="auto" w:fill="95B3D7" w:themeFill="accent1" w:themeFillTint="99"/>
          </w:tcPr>
          <w:p w14:paraId="41774A35" w14:textId="77777777" w:rsidR="00C528CE" w:rsidRPr="00030523" w:rsidRDefault="00C528CE" w:rsidP="008D3D19">
            <w:pPr>
              <w:rPr>
                <w:rFonts w:asciiTheme="majorHAnsi" w:hAnsiTheme="majorHAnsi" w:cstheme="majorHAnsi"/>
                <w:color w:val="FFFFFF"/>
              </w:rPr>
            </w:pPr>
          </w:p>
        </w:tc>
        <w:tc>
          <w:tcPr>
            <w:tcW w:w="4361" w:type="dxa"/>
            <w:tcBorders>
              <w:bottom w:val="single" w:sz="4" w:space="0" w:color="000000" w:themeColor="text1"/>
            </w:tcBorders>
            <w:shd w:val="clear" w:color="auto" w:fill="95B3D7" w:themeFill="accent1" w:themeFillTint="99"/>
          </w:tcPr>
          <w:p w14:paraId="1866B9E9" w14:textId="77777777" w:rsidR="00C528CE" w:rsidRPr="00030523" w:rsidRDefault="00C528CE" w:rsidP="008D3D19">
            <w:pPr>
              <w:rPr>
                <w:rFonts w:asciiTheme="majorHAnsi" w:hAnsiTheme="majorHAnsi" w:cstheme="majorHAnsi"/>
                <w:color w:val="FFFFFF"/>
              </w:rPr>
            </w:pPr>
          </w:p>
        </w:tc>
        <w:tc>
          <w:tcPr>
            <w:tcW w:w="1417" w:type="dxa"/>
            <w:tcBorders>
              <w:bottom w:val="single" w:sz="4" w:space="0" w:color="000000" w:themeColor="text1"/>
            </w:tcBorders>
            <w:shd w:val="clear" w:color="auto" w:fill="95B3D7" w:themeFill="accent1" w:themeFillTint="99"/>
          </w:tcPr>
          <w:p w14:paraId="37F6CD47"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tcPr>
          <w:p w14:paraId="122DE806"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1CE0AEB1" w14:textId="77777777" w:rsidTr="04A5ED0A">
        <w:trPr>
          <w:trHeight w:val="312"/>
        </w:trPr>
        <w:tc>
          <w:tcPr>
            <w:tcW w:w="846" w:type="dxa"/>
            <w:shd w:val="clear" w:color="auto" w:fill="D6E3BC" w:themeFill="accent3" w:themeFillTint="66"/>
            <w:vAlign w:val="center"/>
          </w:tcPr>
          <w:p w14:paraId="383C2364"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1</w:t>
            </w:r>
          </w:p>
        </w:tc>
        <w:tc>
          <w:tcPr>
            <w:tcW w:w="1309" w:type="dxa"/>
            <w:shd w:val="clear" w:color="auto" w:fill="D6E3BC" w:themeFill="accent3" w:themeFillTint="66"/>
            <w:vAlign w:val="center"/>
          </w:tcPr>
          <w:p w14:paraId="76268539"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3ED1CA0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General Metadata</w:t>
            </w:r>
          </w:p>
        </w:tc>
        <w:tc>
          <w:tcPr>
            <w:tcW w:w="1417" w:type="dxa"/>
            <w:shd w:val="clear" w:color="auto" w:fill="D6E3BC" w:themeFill="accent3" w:themeFillTint="66"/>
          </w:tcPr>
          <w:p w14:paraId="113F4A3A" w14:textId="77777777" w:rsidR="00C528CE" w:rsidRPr="00030523" w:rsidRDefault="00C528CE" w:rsidP="008D3D19">
            <w:pPr>
              <w:jc w:val="center"/>
              <w:rPr>
                <w:rFonts w:asciiTheme="majorHAnsi" w:hAnsiTheme="majorHAnsi" w:cstheme="majorHAnsi"/>
                <w:color w:val="FFFFFF"/>
              </w:rPr>
            </w:pPr>
          </w:p>
        </w:tc>
        <w:tc>
          <w:tcPr>
            <w:tcW w:w="1134" w:type="dxa"/>
            <w:shd w:val="clear" w:color="auto" w:fill="D6E3BC" w:themeFill="accent3" w:themeFillTint="66"/>
          </w:tcPr>
          <w:p w14:paraId="440F5FF2" w14:textId="77777777" w:rsidR="00C528CE" w:rsidRPr="00030523" w:rsidRDefault="00C528CE" w:rsidP="008D3D19">
            <w:pPr>
              <w:jc w:val="center"/>
              <w:rPr>
                <w:rFonts w:asciiTheme="majorHAnsi" w:hAnsiTheme="majorHAnsi" w:cstheme="majorHAnsi"/>
                <w:color w:val="FFFFFF"/>
              </w:rPr>
            </w:pPr>
          </w:p>
        </w:tc>
      </w:tr>
      <w:tr w:rsidR="00C528CE" w:rsidRPr="00030523" w14:paraId="4104781A" w14:textId="77777777" w:rsidTr="04A5ED0A">
        <w:trPr>
          <w:trHeight w:val="312"/>
        </w:trPr>
        <w:tc>
          <w:tcPr>
            <w:tcW w:w="846" w:type="dxa"/>
            <w:vAlign w:val="center"/>
          </w:tcPr>
          <w:p w14:paraId="729A85B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1.1</w:t>
            </w:r>
          </w:p>
        </w:tc>
        <w:tc>
          <w:tcPr>
            <w:tcW w:w="1309" w:type="dxa"/>
            <w:vAlign w:val="center"/>
          </w:tcPr>
          <w:p w14:paraId="2D09311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4AC6D2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Traceability</w:t>
            </w:r>
          </w:p>
        </w:tc>
        <w:tc>
          <w:tcPr>
            <w:tcW w:w="1417" w:type="dxa"/>
            <w:vAlign w:val="center"/>
          </w:tcPr>
          <w:p w14:paraId="75E48DC4" w14:textId="37C48796" w:rsidR="00C528CE" w:rsidRPr="00030523" w:rsidRDefault="00C528CE" w:rsidP="008D3D19">
            <w:pPr>
              <w:jc w:val="center"/>
              <w:rPr>
                <w:rFonts w:asciiTheme="majorHAnsi" w:eastAsia="Calibri" w:hAnsiTheme="majorHAnsi" w:cstheme="majorHAnsi"/>
              </w:rPr>
            </w:pPr>
            <w:r>
              <w:rPr>
                <w:rFonts w:asciiTheme="majorHAnsi" w:eastAsia="Calibri" w:hAnsiTheme="majorHAnsi" w:cstheme="majorHAnsi"/>
              </w:rPr>
              <w:t xml:space="preserve">Not </w:t>
            </w:r>
            <w:r w:rsidR="00BD30DE">
              <w:rPr>
                <w:rFonts w:asciiTheme="majorHAnsi" w:eastAsia="Calibri" w:hAnsiTheme="majorHAnsi" w:cstheme="majorHAnsi"/>
              </w:rPr>
              <w:t>req.</w:t>
            </w:r>
          </w:p>
        </w:tc>
        <w:tc>
          <w:tcPr>
            <w:tcW w:w="1134" w:type="dxa"/>
            <w:vAlign w:val="center"/>
          </w:tcPr>
          <w:p w14:paraId="5C1F8A2B" w14:textId="77777777" w:rsidR="00C528CE" w:rsidRPr="00030523" w:rsidRDefault="00C528CE" w:rsidP="008D3D19">
            <w:pPr>
              <w:jc w:val="center"/>
              <w:rPr>
                <w:rFonts w:asciiTheme="majorHAnsi" w:eastAsia="Calibri" w:hAnsiTheme="majorHAnsi" w:cstheme="majorHAnsi"/>
              </w:rPr>
            </w:pPr>
          </w:p>
        </w:tc>
      </w:tr>
      <w:tr w:rsidR="00C528CE" w:rsidRPr="00030523" w14:paraId="4A022EB4" w14:textId="77777777" w:rsidTr="04A5ED0A">
        <w:trPr>
          <w:trHeight w:val="312"/>
        </w:trPr>
        <w:tc>
          <w:tcPr>
            <w:tcW w:w="846" w:type="dxa"/>
            <w:vAlign w:val="center"/>
          </w:tcPr>
          <w:p w14:paraId="638047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1.2</w:t>
            </w:r>
          </w:p>
        </w:tc>
        <w:tc>
          <w:tcPr>
            <w:tcW w:w="1309" w:type="dxa"/>
            <w:vAlign w:val="center"/>
          </w:tcPr>
          <w:p w14:paraId="4B3758F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5E0BB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23F39C6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3C50FF6" w14:textId="77777777" w:rsidR="00C528CE" w:rsidRPr="00775749" w:rsidRDefault="00C528CE" w:rsidP="008D3D19">
            <w:pPr>
              <w:jc w:val="center"/>
              <w:rPr>
                <w:rFonts w:asciiTheme="majorHAnsi" w:eastAsia="Calibri" w:hAnsiTheme="majorHAnsi" w:cstheme="majorHAnsi"/>
                <w:color w:val="0070C0"/>
              </w:rPr>
            </w:pPr>
            <w:r w:rsidRPr="00775749">
              <w:rPr>
                <w:rFonts w:asciiTheme="majorHAnsi" w:eastAsia="Calibri" w:hAnsiTheme="majorHAnsi" w:cstheme="majorHAnsi"/>
                <w:color w:val="0070C0"/>
              </w:rPr>
              <w:t>(YES)</w:t>
            </w:r>
          </w:p>
        </w:tc>
      </w:tr>
      <w:tr w:rsidR="00C528CE" w:rsidRPr="00030523" w14:paraId="2ABA40B1" w14:textId="77777777" w:rsidTr="04A5ED0A">
        <w:trPr>
          <w:trHeight w:val="312"/>
        </w:trPr>
        <w:tc>
          <w:tcPr>
            <w:tcW w:w="846" w:type="dxa"/>
            <w:vAlign w:val="center"/>
          </w:tcPr>
          <w:p w14:paraId="50C67D2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1.3</w:t>
            </w:r>
          </w:p>
        </w:tc>
        <w:tc>
          <w:tcPr>
            <w:tcW w:w="1309" w:type="dxa"/>
            <w:vAlign w:val="center"/>
          </w:tcPr>
          <w:p w14:paraId="69BCA2E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C342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Type</w:t>
            </w:r>
          </w:p>
        </w:tc>
        <w:tc>
          <w:tcPr>
            <w:tcW w:w="1417" w:type="dxa"/>
            <w:vAlign w:val="center"/>
          </w:tcPr>
          <w:p w14:paraId="51E6911B"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1559A276" w14:textId="77777777" w:rsidR="00C528CE" w:rsidRPr="00030523" w:rsidRDefault="00C528CE" w:rsidP="008D3D19">
            <w:pPr>
              <w:jc w:val="center"/>
              <w:rPr>
                <w:rFonts w:asciiTheme="majorHAnsi" w:eastAsia="Calibri" w:hAnsiTheme="majorHAnsi" w:cstheme="majorHAnsi"/>
              </w:rPr>
            </w:pPr>
          </w:p>
        </w:tc>
      </w:tr>
      <w:tr w:rsidR="00C528CE" w:rsidRPr="00030523" w14:paraId="0575F5CD" w14:textId="77777777" w:rsidTr="04A5ED0A">
        <w:trPr>
          <w:trHeight w:val="312"/>
        </w:trPr>
        <w:tc>
          <w:tcPr>
            <w:tcW w:w="846" w:type="dxa"/>
            <w:vAlign w:val="center"/>
          </w:tcPr>
          <w:p w14:paraId="4650862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1.4</w:t>
            </w:r>
          </w:p>
        </w:tc>
        <w:tc>
          <w:tcPr>
            <w:tcW w:w="1309" w:type="dxa"/>
            <w:vAlign w:val="center"/>
          </w:tcPr>
          <w:p w14:paraId="1A36E3A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6C7551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Document Identifier</w:t>
            </w:r>
          </w:p>
        </w:tc>
        <w:tc>
          <w:tcPr>
            <w:tcW w:w="1417" w:type="dxa"/>
            <w:vAlign w:val="center"/>
          </w:tcPr>
          <w:p w14:paraId="6817C5F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3119B0B" w14:textId="77777777" w:rsidR="00C528CE" w:rsidRPr="00030523" w:rsidRDefault="00C528CE" w:rsidP="008D3D19">
            <w:pPr>
              <w:jc w:val="center"/>
              <w:rPr>
                <w:rFonts w:asciiTheme="majorHAnsi" w:eastAsia="Calibri" w:hAnsiTheme="majorHAnsi" w:cstheme="majorHAnsi"/>
              </w:rPr>
            </w:pPr>
          </w:p>
        </w:tc>
      </w:tr>
      <w:tr w:rsidR="00C528CE" w:rsidRPr="00030523" w14:paraId="341CAE5F" w14:textId="77777777" w:rsidTr="04A5ED0A">
        <w:trPr>
          <w:trHeight w:val="312"/>
        </w:trPr>
        <w:tc>
          <w:tcPr>
            <w:tcW w:w="846" w:type="dxa"/>
            <w:vAlign w:val="center"/>
          </w:tcPr>
          <w:p w14:paraId="1963763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1.5</w:t>
            </w:r>
          </w:p>
        </w:tc>
        <w:tc>
          <w:tcPr>
            <w:tcW w:w="1309" w:type="dxa"/>
            <w:vAlign w:val="center"/>
          </w:tcPr>
          <w:p w14:paraId="17BBE7E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EBCC91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Collection Time</w:t>
            </w:r>
          </w:p>
        </w:tc>
        <w:tc>
          <w:tcPr>
            <w:tcW w:w="1417" w:type="dxa"/>
            <w:tcBorders>
              <w:bottom w:val="single" w:sz="4" w:space="0" w:color="000000" w:themeColor="text1"/>
            </w:tcBorders>
            <w:vAlign w:val="center"/>
          </w:tcPr>
          <w:p w14:paraId="4B7C0D7D"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tcBorders>
              <w:bottom w:val="single" w:sz="4" w:space="0" w:color="000000" w:themeColor="text1"/>
            </w:tcBorders>
            <w:vAlign w:val="center"/>
          </w:tcPr>
          <w:p w14:paraId="711E57D6" w14:textId="77777777" w:rsidR="00C528CE" w:rsidRPr="00030523" w:rsidRDefault="00C528CE" w:rsidP="008D3D19">
            <w:pPr>
              <w:jc w:val="center"/>
              <w:rPr>
                <w:rFonts w:asciiTheme="majorHAnsi" w:eastAsia="Calibri" w:hAnsiTheme="majorHAnsi" w:cstheme="majorHAnsi"/>
              </w:rPr>
            </w:pPr>
          </w:p>
        </w:tc>
      </w:tr>
      <w:tr w:rsidR="00C528CE" w:rsidRPr="00030523" w14:paraId="6368CEE3" w14:textId="77777777" w:rsidTr="04A5ED0A">
        <w:trPr>
          <w:trHeight w:val="312"/>
        </w:trPr>
        <w:tc>
          <w:tcPr>
            <w:tcW w:w="846" w:type="dxa"/>
            <w:vAlign w:val="center"/>
          </w:tcPr>
          <w:p w14:paraId="4B5A2F21"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1.6</w:t>
            </w:r>
          </w:p>
        </w:tc>
        <w:tc>
          <w:tcPr>
            <w:tcW w:w="1309" w:type="dxa"/>
            <w:vAlign w:val="center"/>
          </w:tcPr>
          <w:p w14:paraId="5DCEDCCE" w14:textId="77777777" w:rsidR="00C528CE" w:rsidRPr="00756A32" w:rsidRDefault="00C528CE" w:rsidP="008D3D19">
            <w:pPr>
              <w:rPr>
                <w:rFonts w:asciiTheme="majorHAnsi" w:hAnsiTheme="majorHAnsi" w:cstheme="majorHAnsi"/>
                <w:b/>
                <w:bCs/>
              </w:rPr>
            </w:pPr>
          </w:p>
        </w:tc>
        <w:tc>
          <w:tcPr>
            <w:tcW w:w="4361" w:type="dxa"/>
            <w:vAlign w:val="center"/>
          </w:tcPr>
          <w:p w14:paraId="63F9A02D"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Source Data Attributes</w:t>
            </w:r>
          </w:p>
        </w:tc>
        <w:tc>
          <w:tcPr>
            <w:tcW w:w="1417" w:type="dxa"/>
            <w:shd w:val="clear" w:color="auto" w:fill="D9D9D9" w:themeFill="background1" w:themeFillShade="D9"/>
            <w:vAlign w:val="center"/>
          </w:tcPr>
          <w:p w14:paraId="7A82DA47"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shd w:val="clear" w:color="auto" w:fill="D9D9D9" w:themeFill="background1" w:themeFillShade="D9"/>
            <w:vAlign w:val="center"/>
          </w:tcPr>
          <w:p w14:paraId="08FCC045" w14:textId="77777777" w:rsidR="00C528CE" w:rsidRPr="00030523" w:rsidRDefault="00C528CE" w:rsidP="008D3D19">
            <w:pPr>
              <w:jc w:val="center"/>
              <w:rPr>
                <w:rFonts w:asciiTheme="majorHAnsi" w:eastAsia="Calibri" w:hAnsiTheme="majorHAnsi" w:cstheme="majorHAnsi"/>
              </w:rPr>
            </w:pPr>
          </w:p>
        </w:tc>
      </w:tr>
      <w:tr w:rsidR="00C528CE" w:rsidRPr="00030523" w14:paraId="668A48C7" w14:textId="77777777" w:rsidTr="04A5ED0A">
        <w:trPr>
          <w:trHeight w:val="312"/>
        </w:trPr>
        <w:tc>
          <w:tcPr>
            <w:tcW w:w="846" w:type="dxa"/>
            <w:vAlign w:val="center"/>
          </w:tcPr>
          <w:p w14:paraId="46D5C0A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w:t>
            </w:r>
          </w:p>
        </w:tc>
        <w:tc>
          <w:tcPr>
            <w:tcW w:w="1309" w:type="dxa"/>
            <w:vAlign w:val="center"/>
          </w:tcPr>
          <w:p w14:paraId="114D30A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950F4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Access</w:t>
            </w:r>
          </w:p>
        </w:tc>
        <w:tc>
          <w:tcPr>
            <w:tcW w:w="1417" w:type="dxa"/>
          </w:tcPr>
          <w:p w14:paraId="11B0629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36C2B443" w14:textId="77777777" w:rsidR="00C528CE" w:rsidRPr="00030523" w:rsidRDefault="00C528CE" w:rsidP="008D3D19">
            <w:pPr>
              <w:jc w:val="center"/>
              <w:rPr>
                <w:rFonts w:asciiTheme="majorHAnsi" w:eastAsia="Calibri" w:hAnsiTheme="majorHAnsi" w:cstheme="majorHAnsi"/>
              </w:rPr>
            </w:pPr>
          </w:p>
        </w:tc>
      </w:tr>
      <w:tr w:rsidR="00C528CE" w:rsidRPr="00030523" w14:paraId="0A8575FA" w14:textId="77777777" w:rsidTr="04A5ED0A">
        <w:trPr>
          <w:trHeight w:val="312"/>
        </w:trPr>
        <w:tc>
          <w:tcPr>
            <w:tcW w:w="846" w:type="dxa"/>
            <w:vAlign w:val="center"/>
          </w:tcPr>
          <w:p w14:paraId="6216DD5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1.6.2</w:t>
            </w:r>
          </w:p>
        </w:tc>
        <w:tc>
          <w:tcPr>
            <w:tcW w:w="1309" w:type="dxa"/>
            <w:vAlign w:val="center"/>
          </w:tcPr>
          <w:p w14:paraId="22367E1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F91161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Instrument</w:t>
            </w:r>
          </w:p>
        </w:tc>
        <w:tc>
          <w:tcPr>
            <w:tcW w:w="1417" w:type="dxa"/>
          </w:tcPr>
          <w:p w14:paraId="1C0A793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D8A6D7" w14:textId="459F295B" w:rsidR="00C528CE" w:rsidRPr="00030523" w:rsidRDefault="00C528CE" w:rsidP="008D3D19">
            <w:pPr>
              <w:jc w:val="center"/>
              <w:rPr>
                <w:rFonts w:asciiTheme="majorHAnsi" w:eastAsia="Calibri" w:hAnsiTheme="majorHAnsi" w:cstheme="majorHAnsi"/>
              </w:rPr>
            </w:pPr>
          </w:p>
        </w:tc>
      </w:tr>
      <w:tr w:rsidR="00C528CE" w:rsidRPr="00030523" w14:paraId="1B5F9429" w14:textId="77777777" w:rsidTr="04A5ED0A">
        <w:trPr>
          <w:trHeight w:val="312"/>
        </w:trPr>
        <w:tc>
          <w:tcPr>
            <w:tcW w:w="846" w:type="dxa"/>
            <w:vAlign w:val="center"/>
          </w:tcPr>
          <w:p w14:paraId="3D0BB29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1.6.3</w:t>
            </w:r>
          </w:p>
        </w:tc>
        <w:tc>
          <w:tcPr>
            <w:tcW w:w="1309" w:type="dxa"/>
            <w:vAlign w:val="center"/>
          </w:tcPr>
          <w:p w14:paraId="04CE27B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D746F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Time</w:t>
            </w:r>
          </w:p>
        </w:tc>
        <w:tc>
          <w:tcPr>
            <w:tcW w:w="1417" w:type="dxa"/>
          </w:tcPr>
          <w:p w14:paraId="24C957C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B38569C" w14:textId="77777777" w:rsidR="00C528CE" w:rsidRPr="00030523" w:rsidRDefault="00C528CE" w:rsidP="008D3D19">
            <w:pPr>
              <w:jc w:val="center"/>
              <w:rPr>
                <w:rFonts w:asciiTheme="majorHAnsi" w:eastAsia="Calibri" w:hAnsiTheme="majorHAnsi" w:cstheme="majorHAnsi"/>
              </w:rPr>
            </w:pPr>
          </w:p>
        </w:tc>
      </w:tr>
      <w:tr w:rsidR="00C528CE" w:rsidRPr="00030523" w14:paraId="53083608" w14:textId="77777777" w:rsidTr="04A5ED0A">
        <w:trPr>
          <w:trHeight w:val="312"/>
        </w:trPr>
        <w:tc>
          <w:tcPr>
            <w:tcW w:w="846" w:type="dxa"/>
            <w:vAlign w:val="center"/>
          </w:tcPr>
          <w:p w14:paraId="3CC3BB8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1.6.4</w:t>
            </w:r>
          </w:p>
        </w:tc>
        <w:tc>
          <w:tcPr>
            <w:tcW w:w="1309" w:type="dxa"/>
            <w:vAlign w:val="center"/>
          </w:tcPr>
          <w:p w14:paraId="3BFE846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E2988F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Parameters</w:t>
            </w:r>
          </w:p>
        </w:tc>
        <w:tc>
          <w:tcPr>
            <w:tcW w:w="1417" w:type="dxa"/>
          </w:tcPr>
          <w:p w14:paraId="0A78D5C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AF2AC2" w14:textId="77777777" w:rsidR="00C528CE" w:rsidRPr="00030523" w:rsidRDefault="00C528CE" w:rsidP="008D3D19">
            <w:pPr>
              <w:jc w:val="center"/>
              <w:rPr>
                <w:rFonts w:asciiTheme="majorHAnsi" w:eastAsia="Calibri" w:hAnsiTheme="majorHAnsi" w:cstheme="majorHAnsi"/>
              </w:rPr>
            </w:pPr>
          </w:p>
        </w:tc>
      </w:tr>
      <w:tr w:rsidR="00C528CE" w:rsidRPr="00030523" w14:paraId="0EAFAE11" w14:textId="77777777" w:rsidTr="04A5ED0A">
        <w:trPr>
          <w:trHeight w:val="312"/>
        </w:trPr>
        <w:tc>
          <w:tcPr>
            <w:tcW w:w="846" w:type="dxa"/>
            <w:vAlign w:val="center"/>
          </w:tcPr>
          <w:p w14:paraId="7D0DBDC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1.6.5</w:t>
            </w:r>
          </w:p>
        </w:tc>
        <w:tc>
          <w:tcPr>
            <w:tcW w:w="1309" w:type="dxa"/>
            <w:vAlign w:val="center"/>
          </w:tcPr>
          <w:p w14:paraId="13365236"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FCB01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Orbit Information</w:t>
            </w:r>
          </w:p>
        </w:tc>
        <w:tc>
          <w:tcPr>
            <w:tcW w:w="1417" w:type="dxa"/>
          </w:tcPr>
          <w:p w14:paraId="69FB5CD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B253D5B" w14:textId="50F07FC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3218EC8B" w14:textId="77777777" w:rsidTr="04A5ED0A">
        <w:trPr>
          <w:trHeight w:val="312"/>
        </w:trPr>
        <w:tc>
          <w:tcPr>
            <w:tcW w:w="846" w:type="dxa"/>
            <w:vAlign w:val="center"/>
          </w:tcPr>
          <w:p w14:paraId="04B58C2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1.6.6</w:t>
            </w:r>
          </w:p>
        </w:tc>
        <w:tc>
          <w:tcPr>
            <w:tcW w:w="1309" w:type="dxa"/>
            <w:vAlign w:val="center"/>
          </w:tcPr>
          <w:p w14:paraId="43CDB28B"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5474F3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Processing Parameters</w:t>
            </w:r>
          </w:p>
        </w:tc>
        <w:tc>
          <w:tcPr>
            <w:tcW w:w="1417" w:type="dxa"/>
          </w:tcPr>
          <w:p w14:paraId="5BB5FCB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FABEFBC" w14:textId="35623C3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1EF5DF0" w14:textId="77777777" w:rsidTr="04A5ED0A">
        <w:trPr>
          <w:trHeight w:val="312"/>
        </w:trPr>
        <w:tc>
          <w:tcPr>
            <w:tcW w:w="846" w:type="dxa"/>
            <w:vAlign w:val="center"/>
          </w:tcPr>
          <w:p w14:paraId="013763E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1.6.7</w:t>
            </w:r>
          </w:p>
        </w:tc>
        <w:tc>
          <w:tcPr>
            <w:tcW w:w="1309" w:type="dxa"/>
            <w:vAlign w:val="center"/>
          </w:tcPr>
          <w:p w14:paraId="450002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C5AF5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Image Attributes</w:t>
            </w:r>
          </w:p>
        </w:tc>
        <w:tc>
          <w:tcPr>
            <w:tcW w:w="1417" w:type="dxa"/>
          </w:tcPr>
          <w:p w14:paraId="3894994F"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37CA2B64" w14:textId="14AC3AA2"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3A1996F" w14:textId="77777777" w:rsidTr="04A5ED0A">
        <w:trPr>
          <w:trHeight w:val="312"/>
        </w:trPr>
        <w:tc>
          <w:tcPr>
            <w:tcW w:w="846" w:type="dxa"/>
            <w:vAlign w:val="center"/>
          </w:tcPr>
          <w:p w14:paraId="36F3AC6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1.6.8</w:t>
            </w:r>
          </w:p>
        </w:tc>
        <w:tc>
          <w:tcPr>
            <w:tcW w:w="1309" w:type="dxa"/>
            <w:vAlign w:val="center"/>
          </w:tcPr>
          <w:p w14:paraId="3D29108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B6BFE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Sensor Calibration</w:t>
            </w:r>
          </w:p>
        </w:tc>
        <w:tc>
          <w:tcPr>
            <w:tcW w:w="1417" w:type="dxa"/>
            <w:vAlign w:val="center"/>
          </w:tcPr>
          <w:p w14:paraId="2912776B" w14:textId="2DBA5E51"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447BFCE4" w14:textId="77777777" w:rsidR="00C528CE" w:rsidRPr="00030523" w:rsidRDefault="00C528CE" w:rsidP="008D3D19">
            <w:pPr>
              <w:jc w:val="center"/>
              <w:rPr>
                <w:rFonts w:asciiTheme="majorHAnsi" w:eastAsia="Calibri" w:hAnsiTheme="majorHAnsi" w:cstheme="majorHAnsi"/>
              </w:rPr>
            </w:pPr>
          </w:p>
        </w:tc>
      </w:tr>
      <w:tr w:rsidR="00C528CE" w:rsidRPr="00030523" w14:paraId="5977EB17" w14:textId="77777777" w:rsidTr="04A5ED0A">
        <w:trPr>
          <w:trHeight w:val="312"/>
        </w:trPr>
        <w:tc>
          <w:tcPr>
            <w:tcW w:w="846" w:type="dxa"/>
            <w:vAlign w:val="center"/>
          </w:tcPr>
          <w:p w14:paraId="498812A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1.6.9</w:t>
            </w:r>
          </w:p>
        </w:tc>
        <w:tc>
          <w:tcPr>
            <w:tcW w:w="1309" w:type="dxa"/>
            <w:vAlign w:val="center"/>
          </w:tcPr>
          <w:p w14:paraId="0440C75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42C4EA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Performance Indicators</w:t>
            </w:r>
          </w:p>
        </w:tc>
        <w:tc>
          <w:tcPr>
            <w:tcW w:w="1417" w:type="dxa"/>
            <w:vAlign w:val="center"/>
          </w:tcPr>
          <w:p w14:paraId="72D2A579" w14:textId="77777777" w:rsidR="00C528CE" w:rsidRPr="00030523" w:rsidRDefault="00C528CE" w:rsidP="008D3D19">
            <w:pPr>
              <w:jc w:val="center"/>
              <w:rPr>
                <w:rFonts w:asciiTheme="majorHAnsi" w:eastAsia="Calibri" w:hAnsiTheme="majorHAnsi" w:cstheme="majorHAnsi"/>
              </w:rPr>
            </w:pPr>
            <w:r w:rsidRPr="00175132">
              <w:rPr>
                <w:rFonts w:asciiTheme="majorHAnsi" w:eastAsia="Calibri" w:hAnsiTheme="majorHAnsi" w:cstheme="majorHAnsi"/>
                <w:color w:val="0070C0"/>
              </w:rPr>
              <w:t>YES</w:t>
            </w:r>
          </w:p>
        </w:tc>
        <w:tc>
          <w:tcPr>
            <w:tcW w:w="1134" w:type="dxa"/>
            <w:vAlign w:val="center"/>
          </w:tcPr>
          <w:p w14:paraId="16230B5F" w14:textId="717CC39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1FF3C6CB" w14:textId="77777777" w:rsidTr="008F0B3C">
        <w:trPr>
          <w:trHeight w:val="312"/>
        </w:trPr>
        <w:tc>
          <w:tcPr>
            <w:tcW w:w="846" w:type="dxa"/>
            <w:vAlign w:val="center"/>
          </w:tcPr>
          <w:p w14:paraId="6882B84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1.6.10</w:t>
            </w:r>
          </w:p>
        </w:tc>
        <w:tc>
          <w:tcPr>
            <w:tcW w:w="1309" w:type="dxa"/>
            <w:vAlign w:val="center"/>
          </w:tcPr>
          <w:p w14:paraId="79E5783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4143F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Polarimetric Calibration Matrices</w:t>
            </w:r>
          </w:p>
        </w:tc>
        <w:tc>
          <w:tcPr>
            <w:tcW w:w="1417" w:type="dxa"/>
            <w:vAlign w:val="center"/>
          </w:tcPr>
          <w:p w14:paraId="29DA7710" w14:textId="454B293A" w:rsidR="00C528CE" w:rsidRPr="00030523" w:rsidRDefault="00BD30DE" w:rsidP="008F0B3C">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3D166A2B" w14:textId="77777777" w:rsidR="00C528CE" w:rsidRPr="00030523" w:rsidRDefault="00C528CE" w:rsidP="008F0B3C">
            <w:pPr>
              <w:jc w:val="center"/>
              <w:rPr>
                <w:rFonts w:asciiTheme="majorHAnsi" w:eastAsia="Calibri" w:hAnsiTheme="majorHAnsi" w:cstheme="majorHAnsi"/>
              </w:rPr>
            </w:pPr>
          </w:p>
        </w:tc>
      </w:tr>
      <w:tr w:rsidR="00C528CE" w:rsidRPr="00030523" w14:paraId="5DA92B19" w14:textId="77777777" w:rsidTr="008F0B3C">
        <w:trPr>
          <w:trHeight w:val="312"/>
        </w:trPr>
        <w:tc>
          <w:tcPr>
            <w:tcW w:w="846" w:type="dxa"/>
            <w:vAlign w:val="center"/>
          </w:tcPr>
          <w:p w14:paraId="661E250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1.6.11</w:t>
            </w:r>
          </w:p>
        </w:tc>
        <w:tc>
          <w:tcPr>
            <w:tcW w:w="1309" w:type="dxa"/>
            <w:vAlign w:val="center"/>
          </w:tcPr>
          <w:p w14:paraId="2D802C4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92E8C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Faraday Rotation Angle</w:t>
            </w:r>
          </w:p>
        </w:tc>
        <w:tc>
          <w:tcPr>
            <w:tcW w:w="1417" w:type="dxa"/>
            <w:vAlign w:val="center"/>
          </w:tcPr>
          <w:p w14:paraId="79DEA631" w14:textId="1F4020E8" w:rsidR="00C528CE" w:rsidRPr="00030523" w:rsidRDefault="00BD30DE" w:rsidP="008F0B3C">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6D9A9092" w14:textId="77777777" w:rsidR="00C528CE" w:rsidRPr="00030523" w:rsidRDefault="00C528CE" w:rsidP="008F0B3C">
            <w:pPr>
              <w:jc w:val="center"/>
              <w:rPr>
                <w:rFonts w:asciiTheme="majorHAnsi" w:eastAsia="Calibri" w:hAnsiTheme="majorHAnsi" w:cstheme="majorHAnsi"/>
              </w:rPr>
            </w:pPr>
          </w:p>
        </w:tc>
      </w:tr>
      <w:tr w:rsidR="00C528CE" w:rsidRPr="00030523" w14:paraId="2251ED8B" w14:textId="77777777" w:rsidTr="008F0B3C">
        <w:trPr>
          <w:trHeight w:val="312"/>
        </w:trPr>
        <w:tc>
          <w:tcPr>
            <w:tcW w:w="846" w:type="dxa"/>
            <w:vAlign w:val="center"/>
          </w:tcPr>
          <w:p w14:paraId="3DE733E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1.6.12</w:t>
            </w:r>
          </w:p>
        </w:tc>
        <w:tc>
          <w:tcPr>
            <w:tcW w:w="1309" w:type="dxa"/>
            <w:vAlign w:val="center"/>
          </w:tcPr>
          <w:p w14:paraId="69BDF16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6E25B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Ionosphere indicator</w:t>
            </w:r>
          </w:p>
        </w:tc>
        <w:tc>
          <w:tcPr>
            <w:tcW w:w="1417" w:type="dxa"/>
            <w:tcBorders>
              <w:bottom w:val="single" w:sz="4" w:space="0" w:color="000000" w:themeColor="text1"/>
            </w:tcBorders>
            <w:vAlign w:val="center"/>
          </w:tcPr>
          <w:p w14:paraId="24CCC843" w14:textId="4B7AD793" w:rsidR="00C528CE" w:rsidRPr="00030523" w:rsidRDefault="00BD30DE" w:rsidP="008F0B3C">
            <w:pPr>
              <w:jc w:val="center"/>
              <w:rPr>
                <w:rFonts w:asciiTheme="majorHAnsi" w:eastAsia="Calibri" w:hAnsiTheme="majorHAnsi" w:cstheme="majorHAnsi"/>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5F2B7C71" w14:textId="77777777" w:rsidR="00C528CE" w:rsidRPr="00030523" w:rsidRDefault="00C528CE" w:rsidP="008F0B3C">
            <w:pPr>
              <w:jc w:val="center"/>
              <w:rPr>
                <w:rFonts w:asciiTheme="majorHAnsi" w:eastAsia="Calibri" w:hAnsiTheme="majorHAnsi" w:cstheme="majorHAnsi"/>
              </w:rPr>
            </w:pPr>
          </w:p>
        </w:tc>
      </w:tr>
      <w:tr w:rsidR="00C528CE" w:rsidRPr="00030523" w14:paraId="7AE90553" w14:textId="77777777" w:rsidTr="008F0B3C">
        <w:trPr>
          <w:trHeight w:val="312"/>
        </w:trPr>
        <w:tc>
          <w:tcPr>
            <w:tcW w:w="846" w:type="dxa"/>
            <w:vAlign w:val="center"/>
          </w:tcPr>
          <w:p w14:paraId="3C12B5F4"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1.7</w:t>
            </w:r>
          </w:p>
        </w:tc>
        <w:tc>
          <w:tcPr>
            <w:tcW w:w="1309" w:type="dxa"/>
            <w:vAlign w:val="center"/>
          </w:tcPr>
          <w:p w14:paraId="34DB1DEB" w14:textId="77777777" w:rsidR="00C528CE" w:rsidRPr="00756A32" w:rsidRDefault="00C528CE" w:rsidP="008D3D19">
            <w:pPr>
              <w:rPr>
                <w:rFonts w:asciiTheme="majorHAnsi" w:hAnsiTheme="majorHAnsi" w:cstheme="majorHAnsi"/>
                <w:b/>
                <w:bCs/>
              </w:rPr>
            </w:pPr>
          </w:p>
        </w:tc>
        <w:tc>
          <w:tcPr>
            <w:tcW w:w="4361" w:type="dxa"/>
            <w:vAlign w:val="center"/>
          </w:tcPr>
          <w:p w14:paraId="551796C3"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CEOS-ARD Product Attributes</w:t>
            </w:r>
          </w:p>
        </w:tc>
        <w:tc>
          <w:tcPr>
            <w:tcW w:w="1417" w:type="dxa"/>
            <w:shd w:val="clear" w:color="auto" w:fill="D9D9D9" w:themeFill="background1" w:themeFillShade="D9"/>
            <w:vAlign w:val="center"/>
          </w:tcPr>
          <w:p w14:paraId="04FFA13E" w14:textId="77777777" w:rsidR="00C528CE" w:rsidRPr="00030523" w:rsidRDefault="00C528CE" w:rsidP="008F0B3C">
            <w:pPr>
              <w:jc w:val="center"/>
              <w:rPr>
                <w:rFonts w:asciiTheme="majorHAnsi" w:eastAsia="Calibri" w:hAnsiTheme="majorHAnsi" w:cstheme="majorHAnsi"/>
              </w:rPr>
            </w:pPr>
          </w:p>
        </w:tc>
        <w:tc>
          <w:tcPr>
            <w:tcW w:w="1134" w:type="dxa"/>
            <w:shd w:val="clear" w:color="auto" w:fill="D9D9D9" w:themeFill="background1" w:themeFillShade="D9"/>
            <w:vAlign w:val="center"/>
          </w:tcPr>
          <w:p w14:paraId="5DD9784D" w14:textId="77777777" w:rsidR="00C528CE" w:rsidRPr="00030523" w:rsidRDefault="00C528CE" w:rsidP="008F0B3C">
            <w:pPr>
              <w:jc w:val="center"/>
              <w:rPr>
                <w:rFonts w:asciiTheme="majorHAnsi" w:eastAsia="Calibri" w:hAnsiTheme="majorHAnsi" w:cstheme="majorHAnsi"/>
              </w:rPr>
            </w:pPr>
          </w:p>
        </w:tc>
      </w:tr>
      <w:tr w:rsidR="00C528CE" w:rsidRPr="00030523" w14:paraId="2228CA8C" w14:textId="77777777" w:rsidTr="008F0B3C">
        <w:trPr>
          <w:trHeight w:val="312"/>
        </w:trPr>
        <w:tc>
          <w:tcPr>
            <w:tcW w:w="846" w:type="dxa"/>
            <w:vAlign w:val="center"/>
          </w:tcPr>
          <w:p w14:paraId="587E3B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w:t>
            </w:r>
          </w:p>
        </w:tc>
        <w:tc>
          <w:tcPr>
            <w:tcW w:w="1309" w:type="dxa"/>
            <w:vAlign w:val="center"/>
          </w:tcPr>
          <w:p w14:paraId="7DC95B5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C3504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Data Access</w:t>
            </w:r>
          </w:p>
        </w:tc>
        <w:tc>
          <w:tcPr>
            <w:tcW w:w="1417" w:type="dxa"/>
            <w:vAlign w:val="center"/>
          </w:tcPr>
          <w:p w14:paraId="4FEBD543" w14:textId="77777777" w:rsidR="00C528CE" w:rsidRPr="00030523" w:rsidRDefault="00C528CE" w:rsidP="008F0B3C">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256155E4" w14:textId="5A6810F5" w:rsidR="00C528CE" w:rsidRPr="00030523" w:rsidRDefault="00D052F3" w:rsidP="008F0B3C">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6EBAE08" w14:textId="77777777" w:rsidTr="008F0B3C">
        <w:trPr>
          <w:trHeight w:val="312"/>
        </w:trPr>
        <w:tc>
          <w:tcPr>
            <w:tcW w:w="846" w:type="dxa"/>
            <w:vAlign w:val="center"/>
          </w:tcPr>
          <w:p w14:paraId="11EF119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1.7.2</w:t>
            </w:r>
          </w:p>
        </w:tc>
        <w:tc>
          <w:tcPr>
            <w:tcW w:w="1309" w:type="dxa"/>
            <w:vAlign w:val="center"/>
          </w:tcPr>
          <w:p w14:paraId="1B8362B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A6EE68B" w14:textId="77777777" w:rsidR="00C528CE" w:rsidRPr="00030523" w:rsidRDefault="00C528CE" w:rsidP="008D3D19">
            <w:pPr>
              <w:rPr>
                <w:rFonts w:asciiTheme="majorHAnsi" w:eastAsia="Calibri" w:hAnsiTheme="majorHAnsi" w:cstheme="majorHAnsi"/>
              </w:rPr>
            </w:pPr>
            <w:r>
              <w:rPr>
                <w:rFonts w:asciiTheme="majorHAnsi" w:hAnsiTheme="majorHAnsi" w:cstheme="majorHAnsi"/>
              </w:rPr>
              <w:t>Auxiliary</w:t>
            </w:r>
            <w:r w:rsidRPr="00030523">
              <w:rPr>
                <w:rFonts w:asciiTheme="majorHAnsi" w:hAnsiTheme="majorHAnsi" w:cstheme="majorHAnsi"/>
              </w:rPr>
              <w:t xml:space="preserve"> Data</w:t>
            </w:r>
          </w:p>
        </w:tc>
        <w:tc>
          <w:tcPr>
            <w:tcW w:w="1417" w:type="dxa"/>
            <w:vAlign w:val="center"/>
          </w:tcPr>
          <w:p w14:paraId="2B8F10BA" w14:textId="5A0381CF" w:rsidR="00C528CE" w:rsidRPr="00030523" w:rsidRDefault="001B6AAA" w:rsidP="008F0B3C">
            <w:pPr>
              <w:jc w:val="center"/>
              <w:rPr>
                <w:rFonts w:asciiTheme="majorHAnsi" w:eastAsia="Calibri" w:hAnsiTheme="majorHAnsi" w:cstheme="majorHAnsi"/>
              </w:rPr>
            </w:pPr>
            <w:r w:rsidRPr="04A5ED0A">
              <w:rPr>
                <w:rFonts w:asciiTheme="majorHAnsi" w:eastAsia="Calibri" w:hAnsiTheme="majorHAnsi" w:cstheme="majorBidi"/>
              </w:rPr>
              <w:t>Not req.</w:t>
            </w:r>
          </w:p>
        </w:tc>
        <w:tc>
          <w:tcPr>
            <w:tcW w:w="1134" w:type="dxa"/>
            <w:vAlign w:val="center"/>
          </w:tcPr>
          <w:p w14:paraId="2A818C2F" w14:textId="0CB1864E" w:rsidR="00C528CE" w:rsidRPr="00030523" w:rsidRDefault="00EC312E" w:rsidP="008F0B3C">
            <w:pPr>
              <w:jc w:val="center"/>
              <w:rPr>
                <w:rFonts w:asciiTheme="majorHAnsi" w:eastAsia="Calibri" w:hAnsiTheme="majorHAnsi" w:cstheme="majorHAnsi"/>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2EBBD82D" w14:textId="77777777" w:rsidTr="008F0B3C">
        <w:trPr>
          <w:trHeight w:val="312"/>
        </w:trPr>
        <w:tc>
          <w:tcPr>
            <w:tcW w:w="846" w:type="dxa"/>
            <w:vAlign w:val="center"/>
          </w:tcPr>
          <w:p w14:paraId="5A80434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1.7.3</w:t>
            </w:r>
          </w:p>
        </w:tc>
        <w:tc>
          <w:tcPr>
            <w:tcW w:w="1309" w:type="dxa"/>
            <w:vAlign w:val="center"/>
          </w:tcPr>
          <w:p w14:paraId="05A18A2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13DDD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Sample Spacing</w:t>
            </w:r>
          </w:p>
        </w:tc>
        <w:tc>
          <w:tcPr>
            <w:tcW w:w="1417" w:type="dxa"/>
            <w:vAlign w:val="center"/>
          </w:tcPr>
          <w:p w14:paraId="5D56F2C0" w14:textId="77777777" w:rsidR="00C528CE" w:rsidRPr="00030523" w:rsidRDefault="00C528CE" w:rsidP="008F0B3C">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6BAB8936" w14:textId="77777777" w:rsidR="00C528CE" w:rsidRPr="00030523" w:rsidRDefault="00C528CE" w:rsidP="008F0B3C">
            <w:pPr>
              <w:jc w:val="center"/>
              <w:rPr>
                <w:rFonts w:asciiTheme="majorHAnsi" w:eastAsia="Calibri" w:hAnsiTheme="majorHAnsi" w:cstheme="majorHAnsi"/>
              </w:rPr>
            </w:pPr>
          </w:p>
        </w:tc>
      </w:tr>
      <w:tr w:rsidR="00C528CE" w:rsidRPr="00030523" w14:paraId="5A5D23B6" w14:textId="77777777" w:rsidTr="008F0B3C">
        <w:trPr>
          <w:trHeight w:val="312"/>
        </w:trPr>
        <w:tc>
          <w:tcPr>
            <w:tcW w:w="846" w:type="dxa"/>
            <w:vAlign w:val="center"/>
          </w:tcPr>
          <w:p w14:paraId="7760FE0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1.7.4</w:t>
            </w:r>
          </w:p>
        </w:tc>
        <w:tc>
          <w:tcPr>
            <w:tcW w:w="1309" w:type="dxa"/>
            <w:vAlign w:val="center"/>
          </w:tcPr>
          <w:p w14:paraId="5EFF3268"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7F3D990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79243B7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E0A3E9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Equivalent Number of Looks</w:t>
            </w:r>
          </w:p>
        </w:tc>
        <w:tc>
          <w:tcPr>
            <w:tcW w:w="1417" w:type="dxa"/>
            <w:vAlign w:val="center"/>
          </w:tcPr>
          <w:p w14:paraId="6A0FF228" w14:textId="38F5B16C" w:rsidR="00C528CE" w:rsidRPr="00756A32" w:rsidRDefault="7966E63D" w:rsidP="008F0B3C">
            <w:pPr>
              <w:jc w:val="center"/>
              <w:rPr>
                <w:rFonts w:asciiTheme="majorHAnsi" w:eastAsia="Calibri" w:hAnsiTheme="majorHAnsi" w:cstheme="majorBidi"/>
                <w:color w:val="0070C0"/>
              </w:rPr>
            </w:pPr>
            <w:r w:rsidRPr="04A5ED0A">
              <w:rPr>
                <w:rFonts w:asciiTheme="majorHAnsi" w:eastAsia="Calibri" w:hAnsiTheme="majorHAnsi" w:cstheme="majorBidi"/>
              </w:rPr>
              <w:t>Not req.</w:t>
            </w:r>
          </w:p>
        </w:tc>
        <w:tc>
          <w:tcPr>
            <w:tcW w:w="1134" w:type="dxa"/>
            <w:vAlign w:val="center"/>
          </w:tcPr>
          <w:p w14:paraId="00C9D781" w14:textId="3FFA377B" w:rsidR="00C528CE" w:rsidRPr="00756A32" w:rsidRDefault="00C528CE" w:rsidP="008F0B3C">
            <w:pPr>
              <w:jc w:val="center"/>
              <w:rPr>
                <w:rFonts w:asciiTheme="majorHAnsi" w:eastAsia="Calibri" w:hAnsiTheme="majorHAnsi" w:cstheme="majorBidi"/>
                <w:color w:val="0070C0"/>
              </w:rPr>
            </w:pPr>
          </w:p>
        </w:tc>
      </w:tr>
      <w:tr w:rsidR="00C528CE" w:rsidRPr="00030523" w14:paraId="395DA3F9" w14:textId="77777777" w:rsidTr="008F0B3C">
        <w:trPr>
          <w:trHeight w:val="312"/>
        </w:trPr>
        <w:tc>
          <w:tcPr>
            <w:tcW w:w="846" w:type="dxa"/>
            <w:vAlign w:val="center"/>
          </w:tcPr>
          <w:p w14:paraId="422FF1A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1.7.5</w:t>
            </w:r>
          </w:p>
        </w:tc>
        <w:tc>
          <w:tcPr>
            <w:tcW w:w="1309" w:type="dxa"/>
            <w:vAlign w:val="center"/>
          </w:tcPr>
          <w:p w14:paraId="4455A41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485418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Resolution</w:t>
            </w:r>
          </w:p>
        </w:tc>
        <w:tc>
          <w:tcPr>
            <w:tcW w:w="1417" w:type="dxa"/>
            <w:vAlign w:val="center"/>
          </w:tcPr>
          <w:p w14:paraId="272FA7D8" w14:textId="6889D883" w:rsidR="00C528CE" w:rsidRPr="00756A32" w:rsidRDefault="001B6AAA" w:rsidP="008F0B3C">
            <w:pPr>
              <w:jc w:val="center"/>
              <w:rPr>
                <w:rFonts w:asciiTheme="majorHAnsi" w:eastAsia="Calibri" w:hAnsiTheme="majorHAnsi" w:cstheme="majorHAnsi"/>
                <w:color w:val="auto"/>
              </w:rPr>
            </w:pPr>
            <w:r w:rsidRPr="04A5ED0A">
              <w:rPr>
                <w:rFonts w:asciiTheme="majorHAnsi" w:eastAsia="Calibri" w:hAnsiTheme="majorHAnsi" w:cstheme="majorBidi"/>
              </w:rPr>
              <w:t>Not req.</w:t>
            </w:r>
          </w:p>
        </w:tc>
        <w:tc>
          <w:tcPr>
            <w:tcW w:w="1134" w:type="dxa"/>
            <w:vAlign w:val="center"/>
          </w:tcPr>
          <w:p w14:paraId="6A46CE1A" w14:textId="4C42AD93" w:rsidR="00C528CE" w:rsidRPr="00756A32" w:rsidRDefault="001B6AAA" w:rsidP="008F0B3C">
            <w:pPr>
              <w:jc w:val="center"/>
              <w:rPr>
                <w:rFonts w:asciiTheme="majorHAnsi" w:eastAsia="Calibri" w:hAnsiTheme="majorHAnsi" w:cstheme="majorHAnsi"/>
                <w:color w:val="auto"/>
              </w:rPr>
            </w:pPr>
            <w:r>
              <w:rPr>
                <w:rFonts w:asciiTheme="majorHAnsi" w:eastAsia="Calibri" w:hAnsiTheme="majorHAnsi" w:cstheme="majorHAnsi"/>
                <w:color w:val="0070C0"/>
              </w:rPr>
              <w:t>(</w:t>
            </w:r>
            <w:r w:rsidRPr="00775749">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5C5C2FB5" w14:textId="77777777" w:rsidTr="008F0B3C">
        <w:trPr>
          <w:trHeight w:val="312"/>
        </w:trPr>
        <w:tc>
          <w:tcPr>
            <w:tcW w:w="846" w:type="dxa"/>
            <w:vAlign w:val="center"/>
          </w:tcPr>
          <w:p w14:paraId="586849D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1.7.6</w:t>
            </w:r>
          </w:p>
        </w:tc>
        <w:tc>
          <w:tcPr>
            <w:tcW w:w="1309" w:type="dxa"/>
            <w:vAlign w:val="center"/>
          </w:tcPr>
          <w:p w14:paraId="33E5BAC3"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0F3A95C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5590729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189FF4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Filtering</w:t>
            </w:r>
          </w:p>
        </w:tc>
        <w:tc>
          <w:tcPr>
            <w:tcW w:w="1417" w:type="dxa"/>
            <w:vAlign w:val="center"/>
          </w:tcPr>
          <w:p w14:paraId="46120AA6" w14:textId="77777777" w:rsidR="00C528CE" w:rsidRPr="00756A32" w:rsidRDefault="00C528CE" w:rsidP="008F0B3C">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3D2F5853"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07A2B45E" w14:textId="77777777" w:rsidTr="008F0B3C">
        <w:trPr>
          <w:trHeight w:val="312"/>
        </w:trPr>
        <w:tc>
          <w:tcPr>
            <w:tcW w:w="846" w:type="dxa"/>
            <w:vAlign w:val="center"/>
          </w:tcPr>
          <w:p w14:paraId="579F1E8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1.7.7</w:t>
            </w:r>
          </w:p>
        </w:tc>
        <w:tc>
          <w:tcPr>
            <w:tcW w:w="1309" w:type="dxa"/>
            <w:vAlign w:val="center"/>
          </w:tcPr>
          <w:p w14:paraId="0E61F5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F26841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Bounding Box</w:t>
            </w:r>
          </w:p>
        </w:tc>
        <w:tc>
          <w:tcPr>
            <w:tcW w:w="1417" w:type="dxa"/>
            <w:vAlign w:val="center"/>
          </w:tcPr>
          <w:p w14:paraId="63A61B07" w14:textId="77777777" w:rsidR="00C528CE" w:rsidRPr="00175132" w:rsidRDefault="00C528CE" w:rsidP="008F0B3C">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667CFFB"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538E5B0D" w14:textId="77777777" w:rsidTr="008F0B3C">
        <w:trPr>
          <w:trHeight w:val="312"/>
        </w:trPr>
        <w:tc>
          <w:tcPr>
            <w:tcW w:w="846" w:type="dxa"/>
            <w:vAlign w:val="center"/>
          </w:tcPr>
          <w:p w14:paraId="07EE28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1.7.8</w:t>
            </w:r>
          </w:p>
        </w:tc>
        <w:tc>
          <w:tcPr>
            <w:tcW w:w="1309" w:type="dxa"/>
            <w:vAlign w:val="center"/>
          </w:tcPr>
          <w:p w14:paraId="56846E5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18AE39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Product </w:t>
            </w:r>
            <w:sdt>
              <w:sdtPr>
                <w:rPr>
                  <w:rFonts w:asciiTheme="majorHAnsi" w:hAnsiTheme="majorHAnsi" w:cstheme="majorHAnsi"/>
                </w:rPr>
                <w:tag w:val="goog_rdk_145"/>
                <w:id w:val="-1122533403"/>
              </w:sdtPr>
              <w:sdtContent>
                <w:r w:rsidRPr="00030523">
                  <w:rPr>
                    <w:rFonts w:asciiTheme="majorHAnsi" w:hAnsiTheme="majorHAnsi" w:cstheme="majorHAnsi"/>
                  </w:rPr>
                  <w:t>Geographical</w:t>
                </w:r>
              </w:sdtContent>
            </w:sdt>
            <w:r w:rsidRPr="00030523">
              <w:rPr>
                <w:rFonts w:asciiTheme="majorHAnsi" w:hAnsiTheme="majorHAnsi" w:cstheme="majorHAnsi"/>
              </w:rPr>
              <w:t xml:space="preserve"> Extent</w:t>
            </w:r>
          </w:p>
        </w:tc>
        <w:tc>
          <w:tcPr>
            <w:tcW w:w="1417" w:type="dxa"/>
            <w:vAlign w:val="center"/>
          </w:tcPr>
          <w:p w14:paraId="3849F0B9" w14:textId="77777777" w:rsidR="00C528CE" w:rsidRPr="00175132" w:rsidRDefault="00C528CE" w:rsidP="008F0B3C">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07A4AD05"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10A44A00" w14:textId="77777777" w:rsidTr="008F0B3C">
        <w:trPr>
          <w:trHeight w:val="312"/>
        </w:trPr>
        <w:tc>
          <w:tcPr>
            <w:tcW w:w="846" w:type="dxa"/>
            <w:vAlign w:val="center"/>
          </w:tcPr>
          <w:p w14:paraId="1747F17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1.7.9</w:t>
            </w:r>
          </w:p>
        </w:tc>
        <w:tc>
          <w:tcPr>
            <w:tcW w:w="1309" w:type="dxa"/>
            <w:vAlign w:val="center"/>
          </w:tcPr>
          <w:p w14:paraId="3E064F3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31A090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Image Size</w:t>
            </w:r>
          </w:p>
        </w:tc>
        <w:tc>
          <w:tcPr>
            <w:tcW w:w="1417" w:type="dxa"/>
            <w:vAlign w:val="center"/>
          </w:tcPr>
          <w:p w14:paraId="68D8809E" w14:textId="77777777" w:rsidR="00C528CE" w:rsidRPr="00175132" w:rsidRDefault="00C528CE" w:rsidP="008F0B3C">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4CB2702"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2B49FFCF" w14:textId="77777777" w:rsidTr="008F0B3C">
        <w:trPr>
          <w:trHeight w:val="312"/>
        </w:trPr>
        <w:tc>
          <w:tcPr>
            <w:tcW w:w="846" w:type="dxa"/>
            <w:vAlign w:val="center"/>
          </w:tcPr>
          <w:p w14:paraId="09B7A6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1.7.10</w:t>
            </w:r>
          </w:p>
        </w:tc>
        <w:tc>
          <w:tcPr>
            <w:tcW w:w="1309" w:type="dxa"/>
            <w:vAlign w:val="center"/>
          </w:tcPr>
          <w:p w14:paraId="6577DDC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28376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Pixel Coordinate Convention</w:t>
            </w:r>
          </w:p>
        </w:tc>
        <w:tc>
          <w:tcPr>
            <w:tcW w:w="1417" w:type="dxa"/>
            <w:vAlign w:val="center"/>
          </w:tcPr>
          <w:p w14:paraId="487744CF" w14:textId="77777777" w:rsidR="00C528CE" w:rsidRPr="00756A32" w:rsidRDefault="00C528CE" w:rsidP="008F0B3C">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2978EB2"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143225B0" w14:textId="77777777" w:rsidTr="008F0B3C">
        <w:trPr>
          <w:trHeight w:val="312"/>
        </w:trPr>
        <w:tc>
          <w:tcPr>
            <w:tcW w:w="846" w:type="dxa"/>
            <w:vAlign w:val="center"/>
          </w:tcPr>
          <w:p w14:paraId="50E7641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1.7.11</w:t>
            </w:r>
          </w:p>
        </w:tc>
        <w:tc>
          <w:tcPr>
            <w:tcW w:w="1309" w:type="dxa"/>
            <w:vAlign w:val="center"/>
          </w:tcPr>
          <w:p w14:paraId="57F6BF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0B94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Coordinate Reference System</w:t>
            </w:r>
          </w:p>
        </w:tc>
        <w:tc>
          <w:tcPr>
            <w:tcW w:w="1417" w:type="dxa"/>
            <w:vAlign w:val="center"/>
          </w:tcPr>
          <w:p w14:paraId="474B44B0" w14:textId="77777777" w:rsidR="00C528CE" w:rsidRPr="00756A32" w:rsidRDefault="00C528CE" w:rsidP="008F0B3C">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D96FB44"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3437ADF7" w14:textId="77777777" w:rsidTr="008F0B3C">
        <w:trPr>
          <w:trHeight w:val="312"/>
        </w:trPr>
        <w:tc>
          <w:tcPr>
            <w:tcW w:w="846" w:type="dxa"/>
            <w:vAlign w:val="center"/>
          </w:tcPr>
          <w:p w14:paraId="62DC9D7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1.7.12</w:t>
            </w:r>
          </w:p>
        </w:tc>
        <w:tc>
          <w:tcPr>
            <w:tcW w:w="1309" w:type="dxa"/>
            <w:vAlign w:val="center"/>
          </w:tcPr>
          <w:p w14:paraId="4490BC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FAEED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Polynomials</w:t>
            </w:r>
          </w:p>
        </w:tc>
        <w:tc>
          <w:tcPr>
            <w:tcW w:w="1417" w:type="dxa"/>
            <w:vAlign w:val="center"/>
          </w:tcPr>
          <w:p w14:paraId="74DD4564" w14:textId="77777777" w:rsidR="00C528CE" w:rsidRPr="00EC312E" w:rsidRDefault="00C528CE" w:rsidP="008F0B3C">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67BC0C7B"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50C38CCB" w14:textId="77777777" w:rsidTr="008F0B3C">
        <w:trPr>
          <w:trHeight w:val="312"/>
        </w:trPr>
        <w:tc>
          <w:tcPr>
            <w:tcW w:w="846" w:type="dxa"/>
            <w:vAlign w:val="center"/>
          </w:tcPr>
          <w:p w14:paraId="5719AA0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1.7.13</w:t>
            </w:r>
          </w:p>
        </w:tc>
        <w:tc>
          <w:tcPr>
            <w:tcW w:w="1309" w:type="dxa"/>
            <w:vAlign w:val="center"/>
          </w:tcPr>
          <w:p w14:paraId="0E9DC65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5CD9BC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w:t>
            </w:r>
          </w:p>
        </w:tc>
        <w:tc>
          <w:tcPr>
            <w:tcW w:w="1417" w:type="dxa"/>
            <w:vAlign w:val="center"/>
          </w:tcPr>
          <w:p w14:paraId="4BDD8A97" w14:textId="77777777" w:rsidR="00C528CE" w:rsidRPr="00EC312E" w:rsidRDefault="00C528CE" w:rsidP="008F0B3C">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0D1A9B46"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6F9C70AB" w14:textId="77777777" w:rsidTr="008F0B3C">
        <w:trPr>
          <w:trHeight w:val="312"/>
        </w:trPr>
        <w:tc>
          <w:tcPr>
            <w:tcW w:w="846" w:type="dxa"/>
            <w:vAlign w:val="center"/>
          </w:tcPr>
          <w:p w14:paraId="78FD22B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1.7.14</w:t>
            </w:r>
          </w:p>
        </w:tc>
        <w:tc>
          <w:tcPr>
            <w:tcW w:w="1309" w:type="dxa"/>
            <w:vAlign w:val="center"/>
          </w:tcPr>
          <w:p w14:paraId="2229673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2969DE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w:t>
            </w:r>
          </w:p>
        </w:tc>
        <w:tc>
          <w:tcPr>
            <w:tcW w:w="1417" w:type="dxa"/>
            <w:vAlign w:val="center"/>
          </w:tcPr>
          <w:p w14:paraId="5D79A671" w14:textId="77777777" w:rsidR="00C528CE" w:rsidRPr="00EC312E" w:rsidRDefault="00C528CE" w:rsidP="008F0B3C">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1EF31C96"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2B89564B" w14:textId="77777777" w:rsidTr="008F0B3C">
        <w:trPr>
          <w:trHeight w:val="312"/>
        </w:trPr>
        <w:tc>
          <w:tcPr>
            <w:tcW w:w="846" w:type="dxa"/>
            <w:tcBorders>
              <w:bottom w:val="single" w:sz="4" w:space="0" w:color="000000" w:themeColor="text1"/>
            </w:tcBorders>
            <w:vAlign w:val="center"/>
          </w:tcPr>
          <w:p w14:paraId="5F9B49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1.7.15</w:t>
            </w:r>
          </w:p>
        </w:tc>
        <w:tc>
          <w:tcPr>
            <w:tcW w:w="1309" w:type="dxa"/>
            <w:tcBorders>
              <w:bottom w:val="single" w:sz="4" w:space="0" w:color="000000" w:themeColor="text1"/>
            </w:tcBorders>
            <w:vAlign w:val="center"/>
          </w:tcPr>
          <w:p w14:paraId="63629D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59428A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68D1DCD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5612E07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Reference Orbit</w:t>
            </w:r>
          </w:p>
        </w:tc>
        <w:tc>
          <w:tcPr>
            <w:tcW w:w="1417" w:type="dxa"/>
            <w:tcBorders>
              <w:bottom w:val="single" w:sz="4" w:space="0" w:color="000000" w:themeColor="text1"/>
            </w:tcBorders>
            <w:vAlign w:val="center"/>
          </w:tcPr>
          <w:p w14:paraId="2D3997A3" w14:textId="5D9B64FA" w:rsidR="00C528CE" w:rsidRPr="00EC312E" w:rsidRDefault="00BD30DE" w:rsidP="008F0B3C">
            <w:pPr>
              <w:jc w:val="center"/>
              <w:rPr>
                <w:rFonts w:asciiTheme="majorHAnsi" w:eastAsia="Calibri" w:hAnsiTheme="majorHAnsi" w:cstheme="majorHAnsi"/>
                <w:color w:val="000000" w:themeColor="text1"/>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157B055C" w14:textId="77777777" w:rsidR="00C528CE" w:rsidRPr="00756A32" w:rsidRDefault="00C528CE" w:rsidP="008F0B3C">
            <w:pPr>
              <w:jc w:val="center"/>
              <w:rPr>
                <w:rFonts w:asciiTheme="majorHAnsi" w:eastAsia="Calibri" w:hAnsiTheme="majorHAnsi" w:cstheme="majorHAnsi"/>
                <w:color w:val="auto"/>
              </w:rPr>
            </w:pPr>
          </w:p>
        </w:tc>
      </w:tr>
      <w:tr w:rsidR="00C528CE" w:rsidRPr="00030523" w14:paraId="15189502" w14:textId="77777777" w:rsidTr="04A5ED0A">
        <w:trPr>
          <w:trHeight w:val="20"/>
        </w:trPr>
        <w:tc>
          <w:tcPr>
            <w:tcW w:w="846" w:type="dxa"/>
            <w:shd w:val="clear" w:color="auto" w:fill="95B3D7" w:themeFill="accent1" w:themeFillTint="99"/>
            <w:vAlign w:val="center"/>
          </w:tcPr>
          <w:p w14:paraId="4EC033BE" w14:textId="77777777" w:rsidR="00C528CE" w:rsidRPr="00030523" w:rsidRDefault="00C528CE" w:rsidP="008D3D19">
            <w:pPr>
              <w:pageBreakBefore/>
              <w:rPr>
                <w:rFonts w:asciiTheme="majorHAnsi" w:hAnsiTheme="majorHAnsi" w:cstheme="majorHAnsi"/>
                <w:b/>
                <w:bCs/>
              </w:rPr>
            </w:pPr>
          </w:p>
        </w:tc>
        <w:tc>
          <w:tcPr>
            <w:tcW w:w="1309" w:type="dxa"/>
            <w:shd w:val="clear" w:color="auto" w:fill="95B3D7" w:themeFill="accent1" w:themeFillTint="99"/>
            <w:vAlign w:val="center"/>
          </w:tcPr>
          <w:p w14:paraId="3E8DD837" w14:textId="77777777" w:rsidR="00C528CE" w:rsidRPr="00030523" w:rsidRDefault="00C528CE" w:rsidP="008D3D19">
            <w:pPr>
              <w:rPr>
                <w:rFonts w:asciiTheme="majorHAnsi" w:hAnsiTheme="majorHAnsi" w:cstheme="majorHAnsi"/>
                <w:b/>
                <w:bCs/>
              </w:rPr>
            </w:pPr>
          </w:p>
        </w:tc>
        <w:tc>
          <w:tcPr>
            <w:tcW w:w="4361" w:type="dxa"/>
            <w:shd w:val="clear" w:color="auto" w:fill="95B3D7" w:themeFill="accent1" w:themeFillTint="99"/>
            <w:vAlign w:val="center"/>
          </w:tcPr>
          <w:p w14:paraId="62AC87CD" w14:textId="77777777" w:rsidR="00C528CE" w:rsidRPr="00030523" w:rsidRDefault="00C528CE" w:rsidP="008D3D19">
            <w:pPr>
              <w:rPr>
                <w:rFonts w:asciiTheme="majorHAnsi" w:hAnsiTheme="majorHAnsi" w:cstheme="majorHAnsi"/>
                <w:b/>
                <w:bCs/>
              </w:rPr>
            </w:pPr>
          </w:p>
        </w:tc>
        <w:tc>
          <w:tcPr>
            <w:tcW w:w="1417" w:type="dxa"/>
            <w:shd w:val="clear" w:color="auto" w:fill="95B3D7" w:themeFill="accent1" w:themeFillTint="99"/>
            <w:vAlign w:val="center"/>
          </w:tcPr>
          <w:p w14:paraId="0FE2AACD"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Threshold</w:t>
            </w:r>
          </w:p>
        </w:tc>
        <w:tc>
          <w:tcPr>
            <w:tcW w:w="1134" w:type="dxa"/>
            <w:shd w:val="clear" w:color="auto" w:fill="95B3D7" w:themeFill="accent1" w:themeFillTint="99"/>
            <w:vAlign w:val="center"/>
          </w:tcPr>
          <w:p w14:paraId="05BF4076"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Goal</w:t>
            </w:r>
          </w:p>
        </w:tc>
      </w:tr>
      <w:tr w:rsidR="00C528CE" w:rsidRPr="00030523" w14:paraId="25B9178D" w14:textId="77777777" w:rsidTr="04A5ED0A">
        <w:trPr>
          <w:trHeight w:val="20"/>
        </w:trPr>
        <w:tc>
          <w:tcPr>
            <w:tcW w:w="846" w:type="dxa"/>
            <w:shd w:val="clear" w:color="auto" w:fill="D6E3BC" w:themeFill="accent3" w:themeFillTint="66"/>
            <w:vAlign w:val="center"/>
          </w:tcPr>
          <w:p w14:paraId="6B1932A9"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2</w:t>
            </w:r>
          </w:p>
        </w:tc>
        <w:tc>
          <w:tcPr>
            <w:tcW w:w="1309" w:type="dxa"/>
            <w:shd w:val="clear" w:color="auto" w:fill="D6E3BC" w:themeFill="accent3" w:themeFillTint="66"/>
            <w:vAlign w:val="center"/>
          </w:tcPr>
          <w:p w14:paraId="40B95B6E"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21F5634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Per-Pixel Metadata</w:t>
            </w:r>
          </w:p>
        </w:tc>
        <w:tc>
          <w:tcPr>
            <w:tcW w:w="1417" w:type="dxa"/>
            <w:shd w:val="clear" w:color="auto" w:fill="D6E3BC" w:themeFill="accent3" w:themeFillTint="66"/>
            <w:vAlign w:val="center"/>
          </w:tcPr>
          <w:p w14:paraId="5DEF60BB"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435EC505"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2B769507" w14:textId="77777777" w:rsidTr="04A5ED0A">
        <w:trPr>
          <w:trHeight w:val="312"/>
        </w:trPr>
        <w:tc>
          <w:tcPr>
            <w:tcW w:w="846" w:type="dxa"/>
            <w:vAlign w:val="center"/>
          </w:tcPr>
          <w:p w14:paraId="48C941A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w:t>
            </w:r>
          </w:p>
        </w:tc>
        <w:tc>
          <w:tcPr>
            <w:tcW w:w="1309" w:type="dxa"/>
            <w:vAlign w:val="center"/>
          </w:tcPr>
          <w:p w14:paraId="6BE998A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B926D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3B7332D6"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4D720D57"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FB8A016" w14:textId="77777777" w:rsidTr="04A5ED0A">
        <w:trPr>
          <w:trHeight w:val="312"/>
        </w:trPr>
        <w:tc>
          <w:tcPr>
            <w:tcW w:w="846" w:type="dxa"/>
            <w:vAlign w:val="center"/>
          </w:tcPr>
          <w:p w14:paraId="7F3FFFE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2.2</w:t>
            </w:r>
          </w:p>
        </w:tc>
        <w:tc>
          <w:tcPr>
            <w:tcW w:w="1309" w:type="dxa"/>
            <w:vAlign w:val="center"/>
          </w:tcPr>
          <w:p w14:paraId="5548993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D2A55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Mask Image</w:t>
            </w:r>
          </w:p>
        </w:tc>
        <w:tc>
          <w:tcPr>
            <w:tcW w:w="1417" w:type="dxa"/>
            <w:vAlign w:val="center"/>
          </w:tcPr>
          <w:p w14:paraId="3C289C3D" w14:textId="4D513A3F"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CFEA2CD" w14:textId="77777777" w:rsidR="00C528CE" w:rsidRPr="00030523" w:rsidRDefault="00C528CE" w:rsidP="008D3D19">
            <w:pPr>
              <w:jc w:val="center"/>
              <w:rPr>
                <w:rFonts w:asciiTheme="majorHAnsi" w:eastAsia="Calibri" w:hAnsiTheme="majorHAnsi" w:cstheme="majorHAnsi"/>
              </w:rPr>
            </w:pPr>
          </w:p>
        </w:tc>
      </w:tr>
      <w:tr w:rsidR="00C528CE" w:rsidRPr="00030523" w14:paraId="0B6946DE" w14:textId="77777777" w:rsidTr="04A5ED0A">
        <w:trPr>
          <w:trHeight w:val="312"/>
        </w:trPr>
        <w:tc>
          <w:tcPr>
            <w:tcW w:w="846" w:type="dxa"/>
            <w:vAlign w:val="center"/>
          </w:tcPr>
          <w:p w14:paraId="78E2515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2.3</w:t>
            </w:r>
          </w:p>
        </w:tc>
        <w:tc>
          <w:tcPr>
            <w:tcW w:w="1309" w:type="dxa"/>
            <w:vAlign w:val="center"/>
          </w:tcPr>
          <w:p w14:paraId="1D587A2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65255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Scattering Area Image</w:t>
            </w:r>
          </w:p>
        </w:tc>
        <w:tc>
          <w:tcPr>
            <w:tcW w:w="1417" w:type="dxa"/>
            <w:vAlign w:val="center"/>
          </w:tcPr>
          <w:p w14:paraId="7F9E3FFC" w14:textId="68C2DD02" w:rsidR="00C528CE" w:rsidRPr="00030523" w:rsidRDefault="001B6AAA"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509936A" w14:textId="20201649" w:rsidR="00C528CE" w:rsidRPr="00030523" w:rsidRDefault="001B6AAA"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2BDED822" w14:textId="77777777" w:rsidTr="04A5ED0A">
        <w:trPr>
          <w:trHeight w:val="312"/>
        </w:trPr>
        <w:tc>
          <w:tcPr>
            <w:tcW w:w="846" w:type="dxa"/>
            <w:vAlign w:val="center"/>
          </w:tcPr>
          <w:p w14:paraId="60D061C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2.4</w:t>
            </w:r>
          </w:p>
        </w:tc>
        <w:tc>
          <w:tcPr>
            <w:tcW w:w="1309" w:type="dxa"/>
            <w:vAlign w:val="center"/>
          </w:tcPr>
          <w:p w14:paraId="3543F2C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AC65E5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Local Incident Angle Image</w:t>
            </w:r>
          </w:p>
        </w:tc>
        <w:tc>
          <w:tcPr>
            <w:tcW w:w="1417" w:type="dxa"/>
            <w:vAlign w:val="center"/>
          </w:tcPr>
          <w:p w14:paraId="771E0E76" w14:textId="192CC2E7"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571DC36C" w14:textId="77777777" w:rsidR="00C528CE" w:rsidRPr="00030523" w:rsidRDefault="00C528CE" w:rsidP="008D3D19">
            <w:pPr>
              <w:jc w:val="center"/>
              <w:rPr>
                <w:rFonts w:asciiTheme="majorHAnsi" w:eastAsia="Calibri" w:hAnsiTheme="majorHAnsi" w:cstheme="majorHAnsi"/>
              </w:rPr>
            </w:pPr>
          </w:p>
        </w:tc>
      </w:tr>
      <w:tr w:rsidR="00BD30DE" w:rsidRPr="00030523" w14:paraId="21EDC9BB" w14:textId="77777777" w:rsidTr="04A5ED0A">
        <w:trPr>
          <w:trHeight w:val="312"/>
        </w:trPr>
        <w:tc>
          <w:tcPr>
            <w:tcW w:w="846" w:type="dxa"/>
            <w:vAlign w:val="center"/>
          </w:tcPr>
          <w:p w14:paraId="1F165849"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2.5</w:t>
            </w:r>
          </w:p>
        </w:tc>
        <w:tc>
          <w:tcPr>
            <w:tcW w:w="1309" w:type="dxa"/>
            <w:vAlign w:val="center"/>
          </w:tcPr>
          <w:p w14:paraId="3745AA62"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6A63E7B"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Ellipsoidal Incident Angle Image</w:t>
            </w:r>
          </w:p>
        </w:tc>
        <w:tc>
          <w:tcPr>
            <w:tcW w:w="1417" w:type="dxa"/>
          </w:tcPr>
          <w:p w14:paraId="32B7B619" w14:textId="68AC2915"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4CD1A683" w14:textId="77777777" w:rsidR="00BD30DE" w:rsidRPr="00030523" w:rsidRDefault="00BD30DE" w:rsidP="00BD30DE">
            <w:pPr>
              <w:jc w:val="center"/>
              <w:rPr>
                <w:rFonts w:asciiTheme="majorHAnsi" w:eastAsia="Calibri" w:hAnsiTheme="majorHAnsi" w:cstheme="majorHAnsi"/>
              </w:rPr>
            </w:pPr>
          </w:p>
        </w:tc>
      </w:tr>
      <w:tr w:rsidR="00BD30DE" w:rsidRPr="00030523" w14:paraId="6A2E223E" w14:textId="77777777" w:rsidTr="04A5ED0A">
        <w:trPr>
          <w:trHeight w:val="312"/>
        </w:trPr>
        <w:tc>
          <w:tcPr>
            <w:tcW w:w="846" w:type="dxa"/>
            <w:vAlign w:val="center"/>
          </w:tcPr>
          <w:p w14:paraId="3A60D21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2.6</w:t>
            </w:r>
          </w:p>
        </w:tc>
        <w:tc>
          <w:tcPr>
            <w:tcW w:w="1309" w:type="dxa"/>
            <w:vAlign w:val="center"/>
          </w:tcPr>
          <w:p w14:paraId="2F6991CE"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00B5B90"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Noise Power Image</w:t>
            </w:r>
          </w:p>
        </w:tc>
        <w:tc>
          <w:tcPr>
            <w:tcW w:w="1417" w:type="dxa"/>
          </w:tcPr>
          <w:p w14:paraId="4EC460FA" w14:textId="35724521"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EC94377" w14:textId="77777777" w:rsidR="00BD30DE" w:rsidRPr="00030523" w:rsidRDefault="00BD30DE" w:rsidP="00BD30DE">
            <w:pPr>
              <w:jc w:val="center"/>
              <w:rPr>
                <w:rFonts w:asciiTheme="majorHAnsi" w:eastAsia="Calibri" w:hAnsiTheme="majorHAnsi" w:cstheme="majorHAnsi"/>
              </w:rPr>
            </w:pPr>
          </w:p>
        </w:tc>
      </w:tr>
      <w:tr w:rsidR="00BD30DE" w:rsidRPr="00030523" w14:paraId="1CD2299A" w14:textId="77777777" w:rsidTr="001B6AAA">
        <w:trPr>
          <w:trHeight w:val="312"/>
        </w:trPr>
        <w:tc>
          <w:tcPr>
            <w:tcW w:w="846" w:type="dxa"/>
            <w:vAlign w:val="center"/>
          </w:tcPr>
          <w:p w14:paraId="06E48197"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2.7</w:t>
            </w:r>
          </w:p>
        </w:tc>
        <w:tc>
          <w:tcPr>
            <w:tcW w:w="1309" w:type="dxa"/>
            <w:vAlign w:val="center"/>
          </w:tcPr>
          <w:p w14:paraId="074C21E6"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0EBD363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[POL]</w:t>
            </w:r>
          </w:p>
          <w:p w14:paraId="0BD4D424"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EDB107D"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Gamma-to-Sigma Ratio Image</w:t>
            </w:r>
          </w:p>
        </w:tc>
        <w:tc>
          <w:tcPr>
            <w:tcW w:w="1417" w:type="dxa"/>
            <w:vAlign w:val="center"/>
          </w:tcPr>
          <w:p w14:paraId="35147A15" w14:textId="1FF03003" w:rsidR="00BD30DE" w:rsidRPr="00030523" w:rsidRDefault="001B6AAA" w:rsidP="001B6AAA">
            <w:pPr>
              <w:jc w:val="center"/>
              <w:rPr>
                <w:rFonts w:asciiTheme="majorHAnsi" w:eastAsia="Calibri" w:hAnsiTheme="majorHAnsi" w:cstheme="majorBidi"/>
              </w:rPr>
            </w:pPr>
            <w:r w:rsidRPr="00282DDF">
              <w:rPr>
                <w:rFonts w:asciiTheme="majorHAnsi" w:eastAsia="Calibri" w:hAnsiTheme="majorHAnsi" w:cstheme="majorHAnsi"/>
              </w:rPr>
              <w:t>Not req.</w:t>
            </w:r>
          </w:p>
        </w:tc>
        <w:tc>
          <w:tcPr>
            <w:tcW w:w="1134" w:type="dxa"/>
            <w:vAlign w:val="center"/>
          </w:tcPr>
          <w:p w14:paraId="6D9C360B" w14:textId="60884DCC" w:rsidR="00BD30DE" w:rsidRPr="00030523" w:rsidRDefault="44D0B6C9" w:rsidP="001B6AAA">
            <w:pPr>
              <w:jc w:val="center"/>
              <w:rPr>
                <w:rFonts w:asciiTheme="majorHAnsi" w:eastAsia="Calibri" w:hAnsiTheme="majorHAnsi" w:cstheme="majorBidi"/>
              </w:rPr>
            </w:pPr>
            <w:r w:rsidRPr="04A5ED0A">
              <w:rPr>
                <w:rFonts w:asciiTheme="majorHAnsi" w:eastAsia="Calibri" w:hAnsiTheme="majorHAnsi" w:cstheme="majorBidi"/>
                <w:color w:val="0070C0"/>
              </w:rPr>
              <w:t>(YES)</w:t>
            </w:r>
          </w:p>
        </w:tc>
      </w:tr>
      <w:tr w:rsidR="00BD30DE" w:rsidRPr="00030523" w14:paraId="387DAA78" w14:textId="77777777" w:rsidTr="04A5ED0A">
        <w:trPr>
          <w:trHeight w:val="312"/>
        </w:trPr>
        <w:tc>
          <w:tcPr>
            <w:tcW w:w="846" w:type="dxa"/>
            <w:vAlign w:val="center"/>
          </w:tcPr>
          <w:p w14:paraId="4592B81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2.8</w:t>
            </w:r>
          </w:p>
        </w:tc>
        <w:tc>
          <w:tcPr>
            <w:tcW w:w="1309" w:type="dxa"/>
            <w:vAlign w:val="center"/>
          </w:tcPr>
          <w:p w14:paraId="28ADE8BC"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2C6309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Acquisition ID Image</w:t>
            </w:r>
          </w:p>
        </w:tc>
        <w:tc>
          <w:tcPr>
            <w:tcW w:w="1417" w:type="dxa"/>
          </w:tcPr>
          <w:p w14:paraId="7843D957" w14:textId="2F39FF77"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DF5C46E" w14:textId="77777777" w:rsidR="00BD30DE" w:rsidRPr="00030523" w:rsidRDefault="00BD30DE" w:rsidP="00BD30DE">
            <w:pPr>
              <w:jc w:val="center"/>
              <w:rPr>
                <w:rFonts w:asciiTheme="majorHAnsi" w:eastAsia="Calibri" w:hAnsiTheme="majorHAnsi" w:cstheme="majorHAnsi"/>
              </w:rPr>
            </w:pPr>
          </w:p>
        </w:tc>
      </w:tr>
      <w:tr w:rsidR="00BD30DE" w:rsidRPr="00030523" w14:paraId="7CE5BBB6" w14:textId="77777777" w:rsidTr="008F0B3C">
        <w:trPr>
          <w:trHeight w:val="312"/>
        </w:trPr>
        <w:tc>
          <w:tcPr>
            <w:tcW w:w="846" w:type="dxa"/>
            <w:vAlign w:val="center"/>
          </w:tcPr>
          <w:p w14:paraId="480196C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2.9</w:t>
            </w:r>
          </w:p>
        </w:tc>
        <w:tc>
          <w:tcPr>
            <w:tcW w:w="1309" w:type="dxa"/>
            <w:vAlign w:val="center"/>
          </w:tcPr>
          <w:p w14:paraId="0001702A"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5238AD0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[POL]</w:t>
            </w:r>
          </w:p>
          <w:p w14:paraId="635216F1"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F4714D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Per-pixel DEM</w:t>
            </w:r>
          </w:p>
        </w:tc>
        <w:tc>
          <w:tcPr>
            <w:tcW w:w="1417" w:type="dxa"/>
            <w:vAlign w:val="center"/>
          </w:tcPr>
          <w:p w14:paraId="44F818AF" w14:textId="28B95CB2" w:rsidR="00BD30DE" w:rsidRPr="00030523" w:rsidRDefault="00BD30DE" w:rsidP="008F0B3C">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CD7C677" w14:textId="77777777" w:rsidR="00BD30DE" w:rsidRPr="00030523" w:rsidRDefault="00BD30DE" w:rsidP="00BD30DE">
            <w:pPr>
              <w:jc w:val="center"/>
              <w:rPr>
                <w:rFonts w:asciiTheme="majorHAnsi" w:eastAsia="Calibri" w:hAnsiTheme="majorHAnsi" w:cstheme="majorHAnsi"/>
              </w:rPr>
            </w:pPr>
          </w:p>
        </w:tc>
      </w:tr>
      <w:tr w:rsidR="00C528CE" w:rsidRPr="00030523" w14:paraId="0AFFD58D" w14:textId="77777777" w:rsidTr="04A5ED0A">
        <w:trPr>
          <w:trHeight w:val="312"/>
        </w:trPr>
        <w:tc>
          <w:tcPr>
            <w:tcW w:w="846" w:type="dxa"/>
            <w:vAlign w:val="center"/>
          </w:tcPr>
          <w:p w14:paraId="145F38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2.10</w:t>
            </w:r>
          </w:p>
        </w:tc>
        <w:tc>
          <w:tcPr>
            <w:tcW w:w="1309" w:type="dxa"/>
            <w:vAlign w:val="center"/>
          </w:tcPr>
          <w:p w14:paraId="2400575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C245FC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Per-pixel Geoid</w:t>
            </w:r>
          </w:p>
        </w:tc>
        <w:tc>
          <w:tcPr>
            <w:tcW w:w="1417" w:type="dxa"/>
          </w:tcPr>
          <w:p w14:paraId="5A7A4834"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030CB9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7B38BE5" w14:textId="77777777" w:rsidTr="04A5ED0A">
        <w:trPr>
          <w:trHeight w:val="312"/>
        </w:trPr>
        <w:tc>
          <w:tcPr>
            <w:tcW w:w="846" w:type="dxa"/>
            <w:vAlign w:val="center"/>
          </w:tcPr>
          <w:p w14:paraId="13B0265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2.11</w:t>
            </w:r>
          </w:p>
        </w:tc>
        <w:tc>
          <w:tcPr>
            <w:tcW w:w="1309" w:type="dxa"/>
            <w:vAlign w:val="center"/>
          </w:tcPr>
          <w:p w14:paraId="67BBA03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3FE11D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Image</w:t>
            </w:r>
          </w:p>
        </w:tc>
        <w:tc>
          <w:tcPr>
            <w:tcW w:w="1417" w:type="dxa"/>
          </w:tcPr>
          <w:p w14:paraId="64FEE68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1DEB431"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39C512F" w14:textId="77777777" w:rsidTr="04A5ED0A">
        <w:trPr>
          <w:trHeight w:val="312"/>
        </w:trPr>
        <w:tc>
          <w:tcPr>
            <w:tcW w:w="846" w:type="dxa"/>
            <w:vAlign w:val="center"/>
          </w:tcPr>
          <w:p w14:paraId="3E0AD71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2.12</w:t>
            </w:r>
          </w:p>
        </w:tc>
        <w:tc>
          <w:tcPr>
            <w:tcW w:w="1309" w:type="dxa"/>
            <w:vAlign w:val="center"/>
          </w:tcPr>
          <w:p w14:paraId="40E958D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3028D7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 Grid Image</w:t>
            </w:r>
          </w:p>
        </w:tc>
        <w:tc>
          <w:tcPr>
            <w:tcW w:w="1417" w:type="dxa"/>
          </w:tcPr>
          <w:p w14:paraId="23F9179F"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60BF3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4BDA630" w14:textId="77777777" w:rsidTr="04A5ED0A">
        <w:trPr>
          <w:trHeight w:val="312"/>
        </w:trPr>
        <w:tc>
          <w:tcPr>
            <w:tcW w:w="846" w:type="dxa"/>
            <w:vAlign w:val="center"/>
          </w:tcPr>
          <w:p w14:paraId="0EE33F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2.13</w:t>
            </w:r>
          </w:p>
        </w:tc>
        <w:tc>
          <w:tcPr>
            <w:tcW w:w="1309" w:type="dxa"/>
            <w:vAlign w:val="center"/>
          </w:tcPr>
          <w:p w14:paraId="3F158ED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3915EF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 Image</w:t>
            </w:r>
          </w:p>
        </w:tc>
        <w:tc>
          <w:tcPr>
            <w:tcW w:w="1417" w:type="dxa"/>
          </w:tcPr>
          <w:p w14:paraId="19A324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2B494D0"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5FF34AD" w14:textId="77777777" w:rsidTr="04A5ED0A">
        <w:trPr>
          <w:trHeight w:val="312"/>
        </w:trPr>
        <w:tc>
          <w:tcPr>
            <w:tcW w:w="846" w:type="dxa"/>
            <w:vAlign w:val="center"/>
          </w:tcPr>
          <w:p w14:paraId="7A9D42D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2.14</w:t>
            </w:r>
          </w:p>
        </w:tc>
        <w:tc>
          <w:tcPr>
            <w:tcW w:w="1309" w:type="dxa"/>
            <w:vAlign w:val="center"/>
          </w:tcPr>
          <w:p w14:paraId="7E1B512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904636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InSAR Phase Uncertainty Image</w:t>
            </w:r>
          </w:p>
        </w:tc>
        <w:tc>
          <w:tcPr>
            <w:tcW w:w="1417" w:type="dxa"/>
          </w:tcPr>
          <w:p w14:paraId="3865A5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E83812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E2234F1" w14:textId="77777777" w:rsidTr="04A5ED0A">
        <w:trPr>
          <w:trHeight w:val="312"/>
        </w:trPr>
        <w:tc>
          <w:tcPr>
            <w:tcW w:w="846" w:type="dxa"/>
            <w:vAlign w:val="center"/>
          </w:tcPr>
          <w:p w14:paraId="2A9493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2.15</w:t>
            </w:r>
          </w:p>
        </w:tc>
        <w:tc>
          <w:tcPr>
            <w:tcW w:w="1309" w:type="dxa"/>
            <w:vAlign w:val="center"/>
          </w:tcPr>
          <w:p w14:paraId="20E9DBB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469E46F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Atmospheric Phase Correction Image</w:t>
            </w:r>
          </w:p>
        </w:tc>
        <w:tc>
          <w:tcPr>
            <w:tcW w:w="1417" w:type="dxa"/>
          </w:tcPr>
          <w:p w14:paraId="4114F22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5B9BAB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DBFB714" w14:textId="77777777" w:rsidTr="04A5ED0A">
        <w:trPr>
          <w:trHeight w:val="312"/>
        </w:trPr>
        <w:tc>
          <w:tcPr>
            <w:tcW w:w="846" w:type="dxa"/>
            <w:tcBorders>
              <w:bottom w:val="single" w:sz="4" w:space="0" w:color="000000" w:themeColor="text1"/>
            </w:tcBorders>
            <w:vAlign w:val="center"/>
          </w:tcPr>
          <w:p w14:paraId="0156038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2.16</w:t>
            </w:r>
          </w:p>
        </w:tc>
        <w:tc>
          <w:tcPr>
            <w:tcW w:w="1309" w:type="dxa"/>
            <w:tcBorders>
              <w:bottom w:val="single" w:sz="4" w:space="0" w:color="000000" w:themeColor="text1"/>
            </w:tcBorders>
            <w:vAlign w:val="center"/>
          </w:tcPr>
          <w:p w14:paraId="5BD317C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4C4337A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Ionospheric Phase Correction Image</w:t>
            </w:r>
          </w:p>
        </w:tc>
        <w:tc>
          <w:tcPr>
            <w:tcW w:w="1417" w:type="dxa"/>
            <w:tcBorders>
              <w:bottom w:val="single" w:sz="4" w:space="0" w:color="000000" w:themeColor="text1"/>
            </w:tcBorders>
          </w:tcPr>
          <w:p w14:paraId="49BB069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tcBorders>
              <w:bottom w:val="single" w:sz="4" w:space="0" w:color="000000" w:themeColor="text1"/>
            </w:tcBorders>
            <w:vAlign w:val="center"/>
          </w:tcPr>
          <w:p w14:paraId="26F8B18A"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C9EA6EF"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2EDF39BB"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44B68F0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2A98EB90"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4791B0C1"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3B36B3DB"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FDC7C92" w14:textId="77777777" w:rsidTr="04A5ED0A">
        <w:trPr>
          <w:trHeight w:val="20"/>
        </w:trPr>
        <w:tc>
          <w:tcPr>
            <w:tcW w:w="846" w:type="dxa"/>
            <w:shd w:val="clear" w:color="auto" w:fill="D6E3BC" w:themeFill="accent3" w:themeFillTint="66"/>
            <w:vAlign w:val="center"/>
          </w:tcPr>
          <w:p w14:paraId="2D76F884"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3</w:t>
            </w:r>
          </w:p>
        </w:tc>
        <w:tc>
          <w:tcPr>
            <w:tcW w:w="1309" w:type="dxa"/>
            <w:shd w:val="clear" w:color="auto" w:fill="D6E3BC" w:themeFill="accent3" w:themeFillTint="66"/>
            <w:vAlign w:val="center"/>
          </w:tcPr>
          <w:p w14:paraId="4828A3B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1C7891"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Radiometric</w:t>
            </w:r>
            <w:sdt>
              <w:sdtPr>
                <w:rPr>
                  <w:rFonts w:asciiTheme="majorHAnsi" w:hAnsiTheme="majorHAnsi" w:cstheme="majorHAnsi"/>
                  <w:b/>
                  <w:bCs/>
                </w:rPr>
                <w:tag w:val="goog_rdk_150"/>
                <w:id w:val="-218284768"/>
              </w:sdtPr>
              <w:sdtContent>
                <w:r w:rsidRPr="00756A32">
                  <w:rPr>
                    <w:rFonts w:asciiTheme="majorHAnsi" w:hAnsiTheme="majorHAnsi" w:cstheme="majorHAnsi"/>
                    <w:b/>
                    <w:bCs/>
                    <w:color w:val="auto"/>
                  </w:rPr>
                  <w:t>ally</w:t>
                </w:r>
              </w:sdtContent>
            </w:sdt>
            <w:r w:rsidRPr="00756A32">
              <w:rPr>
                <w:rFonts w:asciiTheme="majorHAnsi" w:hAnsiTheme="majorHAnsi" w:cstheme="majorHAnsi"/>
                <w:b/>
                <w:bCs/>
                <w:color w:val="auto"/>
              </w:rPr>
              <w:t xml:space="preserve"> Corrected Measurements</w:t>
            </w:r>
          </w:p>
        </w:tc>
        <w:tc>
          <w:tcPr>
            <w:tcW w:w="1417" w:type="dxa"/>
            <w:shd w:val="clear" w:color="auto" w:fill="D6E3BC" w:themeFill="accent3" w:themeFillTint="66"/>
            <w:vAlign w:val="center"/>
          </w:tcPr>
          <w:p w14:paraId="114A4685"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698008BF"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68FCC6DB" w14:textId="77777777" w:rsidTr="04A5ED0A">
        <w:trPr>
          <w:trHeight w:val="312"/>
        </w:trPr>
        <w:tc>
          <w:tcPr>
            <w:tcW w:w="846" w:type="dxa"/>
            <w:vAlign w:val="center"/>
          </w:tcPr>
          <w:p w14:paraId="78A3F0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3.1</w:t>
            </w:r>
          </w:p>
        </w:tc>
        <w:tc>
          <w:tcPr>
            <w:tcW w:w="1309" w:type="dxa"/>
            <w:vAlign w:val="center"/>
          </w:tcPr>
          <w:p w14:paraId="444FAF9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00FABB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Backscatter Measurements</w:t>
            </w:r>
          </w:p>
        </w:tc>
        <w:tc>
          <w:tcPr>
            <w:tcW w:w="1417" w:type="dxa"/>
          </w:tcPr>
          <w:p w14:paraId="343A607F"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3E94AEA5" w14:textId="77777777" w:rsidR="00C528CE" w:rsidRPr="00030523" w:rsidRDefault="00C528CE" w:rsidP="008D3D19">
            <w:pPr>
              <w:jc w:val="center"/>
              <w:rPr>
                <w:rFonts w:asciiTheme="majorHAnsi" w:eastAsia="Calibri" w:hAnsiTheme="majorHAnsi" w:cstheme="majorHAnsi"/>
              </w:rPr>
            </w:pPr>
          </w:p>
        </w:tc>
      </w:tr>
      <w:tr w:rsidR="00C528CE" w:rsidRPr="00030523" w14:paraId="4533F6C1" w14:textId="77777777" w:rsidTr="04A5ED0A">
        <w:trPr>
          <w:trHeight w:val="312"/>
        </w:trPr>
        <w:tc>
          <w:tcPr>
            <w:tcW w:w="846" w:type="dxa"/>
            <w:vAlign w:val="center"/>
          </w:tcPr>
          <w:p w14:paraId="4465B4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3.2</w:t>
            </w:r>
          </w:p>
        </w:tc>
        <w:tc>
          <w:tcPr>
            <w:tcW w:w="1309" w:type="dxa"/>
            <w:vAlign w:val="center"/>
          </w:tcPr>
          <w:p w14:paraId="0CC5812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FF9349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Scaling Conversion </w:t>
            </w:r>
          </w:p>
        </w:tc>
        <w:tc>
          <w:tcPr>
            <w:tcW w:w="1417" w:type="dxa"/>
          </w:tcPr>
          <w:p w14:paraId="6663B396"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19ED71D0" w14:textId="77777777" w:rsidR="00C528CE" w:rsidRPr="00030523" w:rsidRDefault="00C528CE" w:rsidP="008D3D19">
            <w:pPr>
              <w:jc w:val="center"/>
              <w:rPr>
                <w:rFonts w:asciiTheme="majorHAnsi" w:eastAsia="Calibri" w:hAnsiTheme="majorHAnsi" w:cstheme="majorHAnsi"/>
              </w:rPr>
            </w:pPr>
          </w:p>
        </w:tc>
      </w:tr>
      <w:tr w:rsidR="00C528CE" w:rsidRPr="00030523" w14:paraId="77768B4E" w14:textId="77777777" w:rsidTr="04A5ED0A">
        <w:trPr>
          <w:trHeight w:val="312"/>
        </w:trPr>
        <w:tc>
          <w:tcPr>
            <w:tcW w:w="846" w:type="dxa"/>
            <w:vAlign w:val="center"/>
          </w:tcPr>
          <w:p w14:paraId="758E1A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3.3</w:t>
            </w:r>
          </w:p>
        </w:tc>
        <w:tc>
          <w:tcPr>
            <w:tcW w:w="1309" w:type="dxa"/>
            <w:vAlign w:val="center"/>
          </w:tcPr>
          <w:p w14:paraId="67A7691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C7774C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Noise Removal</w:t>
            </w:r>
          </w:p>
        </w:tc>
        <w:tc>
          <w:tcPr>
            <w:tcW w:w="1417" w:type="dxa"/>
          </w:tcPr>
          <w:p w14:paraId="2DC856A1"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9B031E1" w14:textId="77777777" w:rsidR="00C528CE" w:rsidRPr="00030523" w:rsidRDefault="00C528CE" w:rsidP="008D3D19">
            <w:pPr>
              <w:jc w:val="center"/>
              <w:rPr>
                <w:rFonts w:asciiTheme="majorHAnsi" w:eastAsia="Calibri" w:hAnsiTheme="majorHAnsi" w:cstheme="majorHAnsi"/>
              </w:rPr>
            </w:pPr>
          </w:p>
        </w:tc>
      </w:tr>
      <w:tr w:rsidR="00C528CE" w:rsidRPr="00030523" w14:paraId="0875C4F7" w14:textId="77777777" w:rsidTr="008F0B3C">
        <w:trPr>
          <w:trHeight w:val="312"/>
        </w:trPr>
        <w:tc>
          <w:tcPr>
            <w:tcW w:w="846" w:type="dxa"/>
            <w:vAlign w:val="center"/>
          </w:tcPr>
          <w:p w14:paraId="19CB383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3.4</w:t>
            </w:r>
          </w:p>
        </w:tc>
        <w:tc>
          <w:tcPr>
            <w:tcW w:w="1309" w:type="dxa"/>
            <w:vAlign w:val="center"/>
          </w:tcPr>
          <w:p w14:paraId="243903E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3A569D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27E1BAB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19C48B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Terrain Correction Algorithms</w:t>
            </w:r>
          </w:p>
        </w:tc>
        <w:tc>
          <w:tcPr>
            <w:tcW w:w="1417" w:type="dxa"/>
            <w:vAlign w:val="center"/>
          </w:tcPr>
          <w:p w14:paraId="24237848" w14:textId="77777777" w:rsidR="00C528CE" w:rsidRPr="00030523" w:rsidRDefault="00C528CE" w:rsidP="008F0B3C">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FCA218B" w14:textId="77777777" w:rsidR="00C528CE" w:rsidRPr="00030523" w:rsidRDefault="00C528CE" w:rsidP="008D3D19">
            <w:pPr>
              <w:jc w:val="center"/>
              <w:rPr>
                <w:rFonts w:asciiTheme="majorHAnsi" w:eastAsia="Calibri" w:hAnsiTheme="majorHAnsi" w:cstheme="majorHAnsi"/>
              </w:rPr>
            </w:pPr>
          </w:p>
        </w:tc>
      </w:tr>
      <w:tr w:rsidR="00C528CE" w:rsidRPr="00030523" w14:paraId="5C539B60" w14:textId="77777777" w:rsidTr="04A5ED0A">
        <w:trPr>
          <w:trHeight w:val="312"/>
        </w:trPr>
        <w:tc>
          <w:tcPr>
            <w:tcW w:w="846" w:type="dxa"/>
            <w:vAlign w:val="center"/>
          </w:tcPr>
          <w:p w14:paraId="2911E7C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3.5</w:t>
            </w:r>
          </w:p>
        </w:tc>
        <w:tc>
          <w:tcPr>
            <w:tcW w:w="1309" w:type="dxa"/>
            <w:vAlign w:val="center"/>
          </w:tcPr>
          <w:p w14:paraId="2EF4E7E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70538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Accuracy</w:t>
            </w:r>
          </w:p>
        </w:tc>
        <w:tc>
          <w:tcPr>
            <w:tcW w:w="1417" w:type="dxa"/>
            <w:vAlign w:val="center"/>
          </w:tcPr>
          <w:p w14:paraId="6440D24E" w14:textId="4CF1CF3E"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25D0F4FF" w14:textId="77777777" w:rsidR="00C528CE" w:rsidRPr="00030523" w:rsidRDefault="00C528CE" w:rsidP="008D3D19">
            <w:pPr>
              <w:jc w:val="center"/>
              <w:rPr>
                <w:rFonts w:asciiTheme="majorHAnsi" w:eastAsia="Calibri" w:hAnsiTheme="majorHAnsi" w:cstheme="majorHAnsi"/>
              </w:rPr>
            </w:pPr>
          </w:p>
        </w:tc>
      </w:tr>
      <w:tr w:rsidR="00C528CE" w:rsidRPr="00030523" w14:paraId="1DDD546B" w14:textId="77777777" w:rsidTr="04A5ED0A">
        <w:trPr>
          <w:trHeight w:val="312"/>
        </w:trPr>
        <w:tc>
          <w:tcPr>
            <w:tcW w:w="846" w:type="dxa"/>
            <w:vAlign w:val="center"/>
          </w:tcPr>
          <w:p w14:paraId="0E7C89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3.6</w:t>
            </w:r>
          </w:p>
        </w:tc>
        <w:tc>
          <w:tcPr>
            <w:tcW w:w="1309" w:type="dxa"/>
            <w:vAlign w:val="center"/>
          </w:tcPr>
          <w:p w14:paraId="5AACC14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0801E0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Wind-Normalised Backscatter Measurements</w:t>
            </w:r>
          </w:p>
        </w:tc>
        <w:tc>
          <w:tcPr>
            <w:tcW w:w="1417" w:type="dxa"/>
            <w:vAlign w:val="center"/>
          </w:tcPr>
          <w:p w14:paraId="3E0DE7B0" w14:textId="77777777" w:rsidR="00C528CE" w:rsidRPr="006D1CE7" w:rsidRDefault="00C528CE" w:rsidP="008D3D19">
            <w:pPr>
              <w:jc w:val="center"/>
              <w:rPr>
                <w:rFonts w:asciiTheme="majorHAnsi" w:eastAsia="Calibri" w:hAnsiTheme="majorHAnsi" w:cstheme="majorHAnsi"/>
                <w:color w:val="000000" w:themeColor="text1"/>
              </w:rPr>
            </w:pPr>
            <w:r w:rsidRPr="006D1CE7">
              <w:rPr>
                <w:rFonts w:asciiTheme="majorHAnsi" w:eastAsia="Calibri" w:hAnsiTheme="majorHAnsi" w:cstheme="majorHAnsi"/>
                <w:color w:val="000000" w:themeColor="text1"/>
              </w:rPr>
              <w:t>N/A for NRB</w:t>
            </w:r>
          </w:p>
        </w:tc>
        <w:tc>
          <w:tcPr>
            <w:tcW w:w="1134" w:type="dxa"/>
            <w:vAlign w:val="center"/>
          </w:tcPr>
          <w:p w14:paraId="367E144B" w14:textId="77777777" w:rsidR="00C528CE" w:rsidRPr="006D1CE7" w:rsidRDefault="00C528CE" w:rsidP="008D3D19">
            <w:pPr>
              <w:jc w:val="center"/>
              <w:rPr>
                <w:rFonts w:asciiTheme="majorHAnsi" w:eastAsia="Calibri" w:hAnsiTheme="majorHAnsi" w:cstheme="majorHAnsi"/>
                <w:color w:val="000000" w:themeColor="text1"/>
              </w:rPr>
            </w:pPr>
          </w:p>
        </w:tc>
      </w:tr>
      <w:tr w:rsidR="00C528CE" w:rsidRPr="00030523" w14:paraId="00A9FFA7" w14:textId="77777777" w:rsidTr="04A5ED0A">
        <w:trPr>
          <w:trHeight w:val="312"/>
        </w:trPr>
        <w:tc>
          <w:tcPr>
            <w:tcW w:w="846" w:type="dxa"/>
            <w:tcBorders>
              <w:bottom w:val="single" w:sz="4" w:space="0" w:color="000000" w:themeColor="text1"/>
            </w:tcBorders>
            <w:vAlign w:val="center"/>
          </w:tcPr>
          <w:p w14:paraId="4EFC58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3.7</w:t>
            </w:r>
          </w:p>
        </w:tc>
        <w:tc>
          <w:tcPr>
            <w:tcW w:w="1309" w:type="dxa"/>
            <w:tcBorders>
              <w:bottom w:val="single" w:sz="4" w:space="0" w:color="000000" w:themeColor="text1"/>
            </w:tcBorders>
            <w:vAlign w:val="center"/>
          </w:tcPr>
          <w:p w14:paraId="41CF7EE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[NRB]</w:t>
            </w:r>
            <w:r w:rsidRPr="00030523">
              <w:rPr>
                <w:rFonts w:asciiTheme="majorHAnsi" w:hAnsiTheme="majorHAnsi" w:cstheme="majorHAnsi"/>
              </w:rPr>
              <w:br/>
              <w:t>[POL]</w:t>
            </w:r>
          </w:p>
        </w:tc>
        <w:tc>
          <w:tcPr>
            <w:tcW w:w="4361" w:type="dxa"/>
            <w:tcBorders>
              <w:bottom w:val="single" w:sz="4" w:space="0" w:color="000000" w:themeColor="text1"/>
            </w:tcBorders>
            <w:vAlign w:val="center"/>
          </w:tcPr>
          <w:p w14:paraId="504350F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Flattened Phase</w:t>
            </w:r>
          </w:p>
        </w:tc>
        <w:tc>
          <w:tcPr>
            <w:tcW w:w="1417" w:type="dxa"/>
            <w:tcBorders>
              <w:bottom w:val="single" w:sz="4" w:space="0" w:color="000000" w:themeColor="text1"/>
            </w:tcBorders>
            <w:vAlign w:val="center"/>
          </w:tcPr>
          <w:p w14:paraId="4186A5D2" w14:textId="1BADE226" w:rsidR="00C528CE" w:rsidRPr="00756A32" w:rsidRDefault="00BD30DE" w:rsidP="008D3D19">
            <w:pPr>
              <w:jc w:val="center"/>
              <w:rPr>
                <w:rFonts w:asciiTheme="majorHAnsi" w:eastAsia="Calibri" w:hAnsiTheme="majorHAnsi" w:cstheme="majorHAnsi"/>
                <w:color w:val="auto"/>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65942D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F32FA2C"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14C1520F"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5775B94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5A50D39B"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69D2D37F"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5808A872"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1A043B1" w14:textId="77777777" w:rsidTr="04A5ED0A">
        <w:trPr>
          <w:trHeight w:val="20"/>
        </w:trPr>
        <w:tc>
          <w:tcPr>
            <w:tcW w:w="846" w:type="dxa"/>
            <w:shd w:val="clear" w:color="auto" w:fill="D6E3BC" w:themeFill="accent3" w:themeFillTint="66"/>
            <w:vAlign w:val="center"/>
          </w:tcPr>
          <w:p w14:paraId="41B4653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4</w:t>
            </w:r>
          </w:p>
        </w:tc>
        <w:tc>
          <w:tcPr>
            <w:tcW w:w="1309" w:type="dxa"/>
            <w:shd w:val="clear" w:color="auto" w:fill="D6E3BC" w:themeFill="accent3" w:themeFillTint="66"/>
            <w:vAlign w:val="center"/>
          </w:tcPr>
          <w:p w14:paraId="409CCDA5"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8A0FC7"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Geometric Corrections</w:t>
            </w:r>
          </w:p>
        </w:tc>
        <w:tc>
          <w:tcPr>
            <w:tcW w:w="1417" w:type="dxa"/>
            <w:shd w:val="clear" w:color="auto" w:fill="D6E3BC" w:themeFill="accent3" w:themeFillTint="66"/>
            <w:vAlign w:val="center"/>
          </w:tcPr>
          <w:p w14:paraId="7D8C2127"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03E0C989"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1B24E560" w14:textId="77777777" w:rsidTr="04A5ED0A">
        <w:trPr>
          <w:trHeight w:val="312"/>
        </w:trPr>
        <w:tc>
          <w:tcPr>
            <w:tcW w:w="846" w:type="dxa"/>
            <w:vAlign w:val="center"/>
          </w:tcPr>
          <w:p w14:paraId="5C51BC9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4.1</w:t>
            </w:r>
          </w:p>
        </w:tc>
        <w:tc>
          <w:tcPr>
            <w:tcW w:w="1309" w:type="dxa"/>
            <w:vAlign w:val="center"/>
          </w:tcPr>
          <w:p w14:paraId="46BD884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231E2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Correction Algorithms</w:t>
            </w:r>
          </w:p>
        </w:tc>
        <w:tc>
          <w:tcPr>
            <w:tcW w:w="1417" w:type="dxa"/>
            <w:vAlign w:val="center"/>
          </w:tcPr>
          <w:p w14:paraId="0E48CE1C" w14:textId="5F0328D5" w:rsidR="00C528CE" w:rsidRPr="00030523" w:rsidRDefault="001B6AAA"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1A17B91A" w14:textId="681D6685" w:rsidR="00C528CE" w:rsidRPr="00030523" w:rsidRDefault="001B6AAA" w:rsidP="008D3D19">
            <w:pPr>
              <w:jc w:val="center"/>
              <w:rPr>
                <w:rFonts w:asciiTheme="majorHAnsi" w:eastAsia="Calibri" w:hAnsiTheme="majorHAnsi" w:cstheme="majorHAnsi"/>
              </w:rPr>
            </w:pPr>
            <w:r w:rsidRPr="04A5ED0A">
              <w:rPr>
                <w:rFonts w:asciiTheme="majorHAnsi" w:eastAsia="Calibri" w:hAnsiTheme="majorHAnsi" w:cstheme="majorBidi"/>
                <w:color w:val="0070C0"/>
              </w:rPr>
              <w:t>(YES)</w:t>
            </w:r>
          </w:p>
        </w:tc>
      </w:tr>
      <w:tr w:rsidR="00C528CE" w:rsidRPr="00030523" w14:paraId="41B5D4A3" w14:textId="77777777" w:rsidTr="04A5ED0A">
        <w:trPr>
          <w:trHeight w:val="312"/>
        </w:trPr>
        <w:tc>
          <w:tcPr>
            <w:tcW w:w="846" w:type="dxa"/>
            <w:vAlign w:val="center"/>
          </w:tcPr>
          <w:p w14:paraId="71805FE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4.2</w:t>
            </w:r>
          </w:p>
        </w:tc>
        <w:tc>
          <w:tcPr>
            <w:tcW w:w="1309" w:type="dxa"/>
            <w:vAlign w:val="center"/>
          </w:tcPr>
          <w:p w14:paraId="64ECEEF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97B0A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Digital Elevation Model</w:t>
            </w:r>
          </w:p>
        </w:tc>
        <w:tc>
          <w:tcPr>
            <w:tcW w:w="1417" w:type="dxa"/>
          </w:tcPr>
          <w:p w14:paraId="0661B2D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6D17B634" w14:textId="77777777" w:rsidR="00C528CE" w:rsidRPr="00030523" w:rsidRDefault="00C528CE" w:rsidP="008D3D19">
            <w:pPr>
              <w:jc w:val="center"/>
              <w:rPr>
                <w:rFonts w:asciiTheme="majorHAnsi" w:eastAsia="Calibri" w:hAnsiTheme="majorHAnsi" w:cstheme="majorHAnsi"/>
              </w:rPr>
            </w:pPr>
          </w:p>
        </w:tc>
      </w:tr>
      <w:tr w:rsidR="00C528CE" w:rsidRPr="00030523" w14:paraId="5FC0F9D9" w14:textId="77777777" w:rsidTr="04A5ED0A">
        <w:trPr>
          <w:trHeight w:val="312"/>
        </w:trPr>
        <w:tc>
          <w:tcPr>
            <w:tcW w:w="846" w:type="dxa"/>
            <w:vAlign w:val="center"/>
          </w:tcPr>
          <w:p w14:paraId="77AB52B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4.3</w:t>
            </w:r>
          </w:p>
        </w:tc>
        <w:tc>
          <w:tcPr>
            <w:tcW w:w="1309" w:type="dxa"/>
            <w:vAlign w:val="center"/>
          </w:tcPr>
          <w:p w14:paraId="02905C9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73C01B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Accuracy</w:t>
            </w:r>
          </w:p>
        </w:tc>
        <w:tc>
          <w:tcPr>
            <w:tcW w:w="1417" w:type="dxa"/>
          </w:tcPr>
          <w:p w14:paraId="541A978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1B351DB2" w14:textId="72BF640E" w:rsidR="00C528CE" w:rsidRPr="00030523" w:rsidRDefault="00C528CE" w:rsidP="008D3D19">
            <w:pPr>
              <w:jc w:val="center"/>
              <w:rPr>
                <w:rFonts w:asciiTheme="majorHAnsi" w:eastAsia="Calibri" w:hAnsiTheme="majorHAnsi" w:cstheme="majorHAnsi"/>
              </w:rPr>
            </w:pPr>
          </w:p>
        </w:tc>
      </w:tr>
      <w:tr w:rsidR="00C528CE" w:rsidRPr="00030523" w14:paraId="49DE6F34" w14:textId="77777777" w:rsidTr="04A5ED0A">
        <w:trPr>
          <w:trHeight w:val="312"/>
        </w:trPr>
        <w:tc>
          <w:tcPr>
            <w:tcW w:w="846" w:type="dxa"/>
            <w:vAlign w:val="center"/>
          </w:tcPr>
          <w:p w14:paraId="093DDEE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4.4</w:t>
            </w:r>
          </w:p>
        </w:tc>
        <w:tc>
          <w:tcPr>
            <w:tcW w:w="1309" w:type="dxa"/>
            <w:vAlign w:val="center"/>
          </w:tcPr>
          <w:p w14:paraId="259D6BC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33BC68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Refined Accuracy</w:t>
            </w:r>
          </w:p>
        </w:tc>
        <w:tc>
          <w:tcPr>
            <w:tcW w:w="1417" w:type="dxa"/>
            <w:vAlign w:val="center"/>
          </w:tcPr>
          <w:p w14:paraId="473BBC60" w14:textId="1CFFA239"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59B68378" w14:textId="77777777" w:rsidR="00C528CE" w:rsidRPr="00030523" w:rsidRDefault="00C528CE" w:rsidP="008D3D19">
            <w:pPr>
              <w:jc w:val="center"/>
              <w:rPr>
                <w:rFonts w:asciiTheme="majorHAnsi" w:eastAsia="Calibri" w:hAnsiTheme="majorHAnsi" w:cstheme="majorHAnsi"/>
              </w:rPr>
            </w:pPr>
          </w:p>
        </w:tc>
      </w:tr>
      <w:tr w:rsidR="00C528CE" w:rsidRPr="00030523" w14:paraId="2E5094CD" w14:textId="77777777" w:rsidTr="04A5ED0A">
        <w:trPr>
          <w:trHeight w:val="312"/>
        </w:trPr>
        <w:tc>
          <w:tcPr>
            <w:tcW w:w="846" w:type="dxa"/>
            <w:vAlign w:val="center"/>
          </w:tcPr>
          <w:p w14:paraId="755D0B3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4.5</w:t>
            </w:r>
          </w:p>
        </w:tc>
        <w:tc>
          <w:tcPr>
            <w:tcW w:w="1309" w:type="dxa"/>
            <w:vAlign w:val="center"/>
          </w:tcPr>
          <w:p w14:paraId="0D83F0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9C0A9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Gridding Convention</w:t>
            </w:r>
          </w:p>
        </w:tc>
        <w:tc>
          <w:tcPr>
            <w:tcW w:w="1417" w:type="dxa"/>
            <w:vAlign w:val="center"/>
          </w:tcPr>
          <w:p w14:paraId="0F2A9EFA"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121874D" w14:textId="77777777" w:rsidR="00C528CE" w:rsidRPr="00030523" w:rsidRDefault="00C528CE" w:rsidP="008D3D19">
            <w:pPr>
              <w:jc w:val="center"/>
              <w:rPr>
                <w:rFonts w:asciiTheme="majorHAnsi" w:eastAsia="Calibri" w:hAnsiTheme="majorHAnsi" w:cstheme="majorHAnsi"/>
              </w:rPr>
            </w:pPr>
          </w:p>
        </w:tc>
      </w:tr>
    </w:tbl>
    <w:p w14:paraId="0000073F" w14:textId="175F4FC8" w:rsidR="004D717A" w:rsidRPr="00030523" w:rsidRDefault="004D717A" w:rsidP="00BD30DE">
      <w:pPr>
        <w:pStyle w:val="Heading1"/>
        <w:spacing w:before="480" w:after="120" w:line="192" w:lineRule="auto"/>
        <w:rPr>
          <w:b w:val="0"/>
        </w:rPr>
      </w:pPr>
    </w:p>
    <w:sectPr w:rsidR="004D717A" w:rsidRPr="00030523" w:rsidSect="00C528CE">
      <w:pgSz w:w="11920" w:h="16860"/>
      <w:pgMar w:top="852" w:right="1440" w:bottom="10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4D1B3" w14:textId="77777777" w:rsidR="00C70B9E" w:rsidRDefault="00C70B9E">
      <w:r>
        <w:separator/>
      </w:r>
    </w:p>
  </w:endnote>
  <w:endnote w:type="continuationSeparator" w:id="0">
    <w:p w14:paraId="1E8527B4" w14:textId="77777777" w:rsidR="00C70B9E" w:rsidRDefault="00C70B9E">
      <w:r>
        <w:continuationSeparator/>
      </w:r>
    </w:p>
  </w:endnote>
  <w:endnote w:type="continuationNotice" w:id="1">
    <w:p w14:paraId="3959729D" w14:textId="77777777" w:rsidR="00C70B9E" w:rsidRDefault="00C70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9437277"/>
      <w:docPartObj>
        <w:docPartGallery w:val="Page Numbers (Bottom of Page)"/>
        <w:docPartUnique/>
      </w:docPartObj>
    </w:sdtPr>
    <w:sdtContent>
      <w:p w14:paraId="3D459BA3" w14:textId="1843F751" w:rsidR="00DC35FC" w:rsidRDefault="00DC35FC" w:rsidP="008D3D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000886" w14:textId="1D66E795" w:rsidR="004D717A" w:rsidRDefault="004D717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74021" w14:textId="77777777" w:rsidR="00C70B9E" w:rsidRDefault="00C70B9E">
      <w:r>
        <w:separator/>
      </w:r>
    </w:p>
  </w:footnote>
  <w:footnote w:type="continuationSeparator" w:id="0">
    <w:p w14:paraId="0A26F0F6" w14:textId="77777777" w:rsidR="00C70B9E" w:rsidRDefault="00C70B9E">
      <w:r>
        <w:continuationSeparator/>
      </w:r>
    </w:p>
  </w:footnote>
  <w:footnote w:type="continuationNotice" w:id="1">
    <w:p w14:paraId="22141054" w14:textId="77777777" w:rsidR="00C70B9E" w:rsidRDefault="00C70B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7A419" w14:textId="1491D96F" w:rsidR="003D2D39" w:rsidRDefault="003D2D39">
    <w:pPr>
      <w:pStyle w:val="Header"/>
    </w:pPr>
    <w:r>
      <w:rPr>
        <w:noProof/>
      </w:rPr>
      <mc:AlternateContent>
        <mc:Choice Requires="wps">
          <w:drawing>
            <wp:anchor distT="0" distB="0" distL="0" distR="0" simplePos="0" relativeHeight="251658241" behindDoc="0" locked="0" layoutInCell="1" allowOverlap="1" wp14:anchorId="3A4F2E52" wp14:editId="13E1C736">
              <wp:simplePos x="635" y="635"/>
              <wp:positionH relativeFrom="page">
                <wp:align>right</wp:align>
              </wp:positionH>
              <wp:positionV relativeFrom="page">
                <wp:align>top</wp:align>
              </wp:positionV>
              <wp:extent cx="443865" cy="443865"/>
              <wp:effectExtent l="0" t="0" r="0" b="14605"/>
              <wp:wrapNone/>
              <wp:docPr id="17006556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2F322" w14:textId="44D64567"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F2E52"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122F322" w14:textId="44D64567"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tag w:val="goog_rdk_633"/>
      <w:id w:val="-1137408107"/>
    </w:sdtPr>
    <w:sdtContent>
      <w:p w14:paraId="00000884" w14:textId="77777777" w:rsidR="004D717A" w:rsidRDefault="00000000">
        <w:pPr>
          <w:widowControl w:val="0"/>
          <w:pBdr>
            <w:top w:val="none" w:sz="0" w:space="0" w:color="000000"/>
            <w:left w:val="none" w:sz="0" w:space="0" w:color="000000"/>
            <w:bottom w:val="none" w:sz="0" w:space="0" w:color="000000"/>
            <w:right w:val="none" w:sz="0" w:space="0" w:color="000000"/>
            <w:between w:val="none" w:sz="0" w:space="0" w:color="000000"/>
          </w:pBdr>
          <w:jc w:val="right"/>
        </w:pPr>
        <w:sdt>
          <w:sdtPr>
            <w:tag w:val="goog_rdk_632"/>
            <w:id w:val="293260903"/>
          </w:sdtP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B87A" w14:textId="5CAA8B5B" w:rsidR="003D2D39" w:rsidRDefault="003D2D39">
    <w:pPr>
      <w:pStyle w:val="Header"/>
    </w:pPr>
    <w:r>
      <w:rPr>
        <w:noProof/>
      </w:rPr>
      <mc:AlternateContent>
        <mc:Choice Requires="wps">
          <w:drawing>
            <wp:anchor distT="0" distB="0" distL="0" distR="0" simplePos="0" relativeHeight="251658242" behindDoc="0" locked="0" layoutInCell="1" allowOverlap="1" wp14:anchorId="15B0F77B" wp14:editId="33106AD0">
              <wp:simplePos x="635" y="635"/>
              <wp:positionH relativeFrom="page">
                <wp:align>right</wp:align>
              </wp:positionH>
              <wp:positionV relativeFrom="page">
                <wp:align>top</wp:align>
              </wp:positionV>
              <wp:extent cx="443865" cy="443865"/>
              <wp:effectExtent l="0" t="0" r="0" b="14605"/>
              <wp:wrapNone/>
              <wp:docPr id="1926308011"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695B21" w14:textId="03D9DCB4"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B0F77B" id="_x0000_t202" coordsize="21600,21600" o:spt="202" path="m,l,21600r21600,l21600,xe">
              <v:stroke joinstyle="miter"/>
              <v:path gradientshapeok="t" o:connecttype="rect"/>
            </v:shapetype>
            <v:shape id="Text Box 5" o:spid="_x0000_s1027" type="#_x0000_t202" alt="UNCLASSIFIED - NON CLASSIFIÉ"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B695B21" w14:textId="03D9DCB4"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85" w14:textId="62C9ACC9" w:rsidR="004D717A" w:rsidRDefault="003D2D39">
    <w:r>
      <w:rPr>
        <w:noProof/>
      </w:rPr>
      <mc:AlternateContent>
        <mc:Choice Requires="wps">
          <w:drawing>
            <wp:anchor distT="0" distB="0" distL="0" distR="0" simplePos="0" relativeHeight="251658240" behindDoc="0" locked="0" layoutInCell="1" allowOverlap="1" wp14:anchorId="23FF0614" wp14:editId="6631DF01">
              <wp:simplePos x="635" y="635"/>
              <wp:positionH relativeFrom="page">
                <wp:align>right</wp:align>
              </wp:positionH>
              <wp:positionV relativeFrom="page">
                <wp:align>top</wp:align>
              </wp:positionV>
              <wp:extent cx="443865" cy="443865"/>
              <wp:effectExtent l="0" t="0" r="0" b="14605"/>
              <wp:wrapNone/>
              <wp:docPr id="860147892"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2E2BD" w14:textId="6DF68A36" w:rsidR="003D2D39" w:rsidRPr="003D2D39" w:rsidRDefault="003D2D39" w:rsidP="003D2D39">
                          <w:pPr>
                            <w:rPr>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F0614" id="_x0000_t202" coordsize="21600,21600" o:spt="202" path="m,l,21600r21600,l21600,xe">
              <v:stroke joinstyle="miter"/>
              <v:path gradientshapeok="t" o:connecttype="rect"/>
            </v:shapetype>
            <v:shape id="Text Box 6" o:spid="_x0000_s1028" type="#_x0000_t202" alt="UNCLASSIFIED - NON CLASSIFI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4362E2BD" w14:textId="6DF68A36" w:rsidR="003D2D39" w:rsidRPr="003D2D39" w:rsidRDefault="003D2D39" w:rsidP="003D2D39">
                    <w:pPr>
                      <w:rPr>
                        <w:noProof/>
                        <w:color w:val="000000"/>
                      </w:rPr>
                    </w:pPr>
                  </w:p>
                </w:txbxContent>
              </v:textbox>
              <w10:wrap anchorx="page" anchory="page"/>
            </v:shape>
          </w:pict>
        </mc:Fallback>
      </mc:AlternateContent>
    </w:r>
  </w:p>
  <w:sdt>
    <w:sdtPr>
      <w:tag w:val="goog_rdk_635"/>
      <w:id w:val="-1806608199"/>
    </w:sdtPr>
    <w:sdtContent>
      <w:p w14:paraId="3A056E43" w14:textId="77777777" w:rsidR="004D717A" w:rsidRDefault="00000000">
        <w:sdt>
          <w:sdtPr>
            <w:tag w:val="goog_rdk_634"/>
            <w:id w:val="341744216"/>
            <w:showingPlcHdr/>
          </w:sdtPr>
          <w:sdtContent>
            <w:r w:rsidR="00EE223B">
              <w:t xml:space="preserve">     </w:t>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70436" w14:textId="029D8686" w:rsidR="003D2D39" w:rsidRDefault="003D2D39">
    <w:pPr>
      <w:pStyle w:val="Header"/>
    </w:pPr>
    <w:r>
      <w:rPr>
        <w:noProof/>
      </w:rPr>
      <mc:AlternateContent>
        <mc:Choice Requires="wps">
          <w:drawing>
            <wp:anchor distT="0" distB="0" distL="0" distR="0" simplePos="0" relativeHeight="251658243" behindDoc="0" locked="0" layoutInCell="1" allowOverlap="1" wp14:anchorId="703E7ACC" wp14:editId="1AEA9524">
              <wp:simplePos x="635" y="635"/>
              <wp:positionH relativeFrom="page">
                <wp:align>right</wp:align>
              </wp:positionH>
              <wp:positionV relativeFrom="page">
                <wp:align>top</wp:align>
              </wp:positionV>
              <wp:extent cx="443865" cy="443865"/>
              <wp:effectExtent l="0" t="0" r="0" b="14605"/>
              <wp:wrapNone/>
              <wp:docPr id="205233089"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9D8F1E" w14:textId="45886C8E"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3E7ACC" id="_x0000_t202" coordsize="21600,21600" o:spt="202" path="m,l,21600r21600,l21600,xe">
              <v:stroke joinstyle="miter"/>
              <v:path gradientshapeok="t" o:connecttype="rect"/>
            </v:shapetype>
            <v:shape id="Text Box 4" o:spid="_x0000_s1029" type="#_x0000_t202" alt="UNCLASSIFIED - NON CLASSIFIÉ" style="position:absolute;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669D8F1E" w14:textId="45886C8E"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F0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885A3B"/>
    <w:multiLevelType w:val="multilevel"/>
    <w:tmpl w:val="89503E06"/>
    <w:lvl w:ilvl="0">
      <w:start w:val="1"/>
      <w:numFmt w:val="bullet"/>
      <w:lvlText w:val="●"/>
      <w:lvlJc w:val="left"/>
      <w:pPr>
        <w:ind w:left="941" w:hanging="360"/>
      </w:pPr>
      <w:rPr>
        <w:rFonts w:ascii="Noto Sans Symbols" w:eastAsia="Noto Sans Symbols" w:hAnsi="Noto Sans Symbols" w:cs="Noto Sans Symbols"/>
      </w:rPr>
    </w:lvl>
    <w:lvl w:ilvl="1">
      <w:start w:val="1"/>
      <w:numFmt w:val="bullet"/>
      <w:lvlText w:val="o"/>
      <w:lvlJc w:val="left"/>
      <w:pPr>
        <w:ind w:left="1661" w:hanging="360"/>
      </w:pPr>
      <w:rPr>
        <w:rFonts w:ascii="Courier New" w:eastAsia="Courier New" w:hAnsi="Courier New" w:cs="Courier New"/>
      </w:rPr>
    </w:lvl>
    <w:lvl w:ilvl="2">
      <w:start w:val="1"/>
      <w:numFmt w:val="bullet"/>
      <w:lvlText w:val="▪"/>
      <w:lvlJc w:val="left"/>
      <w:pPr>
        <w:ind w:left="2381" w:hanging="360"/>
      </w:pPr>
      <w:rPr>
        <w:rFonts w:ascii="Noto Sans Symbols" w:eastAsia="Noto Sans Symbols" w:hAnsi="Noto Sans Symbols" w:cs="Noto Sans Symbols"/>
      </w:rPr>
    </w:lvl>
    <w:lvl w:ilvl="3">
      <w:start w:val="1"/>
      <w:numFmt w:val="bullet"/>
      <w:lvlText w:val="●"/>
      <w:lvlJc w:val="left"/>
      <w:pPr>
        <w:ind w:left="3101" w:hanging="360"/>
      </w:pPr>
      <w:rPr>
        <w:rFonts w:ascii="Noto Sans Symbols" w:eastAsia="Noto Sans Symbols" w:hAnsi="Noto Sans Symbols" w:cs="Noto Sans Symbols"/>
      </w:rPr>
    </w:lvl>
    <w:lvl w:ilvl="4">
      <w:start w:val="1"/>
      <w:numFmt w:val="bullet"/>
      <w:lvlText w:val="o"/>
      <w:lvlJc w:val="left"/>
      <w:pPr>
        <w:ind w:left="3821" w:hanging="360"/>
      </w:pPr>
      <w:rPr>
        <w:rFonts w:ascii="Courier New" w:eastAsia="Courier New" w:hAnsi="Courier New" w:cs="Courier New"/>
      </w:rPr>
    </w:lvl>
    <w:lvl w:ilvl="5">
      <w:start w:val="1"/>
      <w:numFmt w:val="bullet"/>
      <w:lvlText w:val="▪"/>
      <w:lvlJc w:val="left"/>
      <w:pPr>
        <w:ind w:left="4541" w:hanging="360"/>
      </w:pPr>
      <w:rPr>
        <w:rFonts w:ascii="Noto Sans Symbols" w:eastAsia="Noto Sans Symbols" w:hAnsi="Noto Sans Symbols" w:cs="Noto Sans Symbols"/>
      </w:rPr>
    </w:lvl>
    <w:lvl w:ilvl="6">
      <w:start w:val="1"/>
      <w:numFmt w:val="bullet"/>
      <w:lvlText w:val="●"/>
      <w:lvlJc w:val="left"/>
      <w:pPr>
        <w:ind w:left="5261" w:hanging="360"/>
      </w:pPr>
      <w:rPr>
        <w:rFonts w:ascii="Noto Sans Symbols" w:eastAsia="Noto Sans Symbols" w:hAnsi="Noto Sans Symbols" w:cs="Noto Sans Symbols"/>
      </w:rPr>
    </w:lvl>
    <w:lvl w:ilvl="7">
      <w:start w:val="1"/>
      <w:numFmt w:val="bullet"/>
      <w:lvlText w:val="o"/>
      <w:lvlJc w:val="left"/>
      <w:pPr>
        <w:ind w:left="5981" w:hanging="360"/>
      </w:pPr>
      <w:rPr>
        <w:rFonts w:ascii="Courier New" w:eastAsia="Courier New" w:hAnsi="Courier New" w:cs="Courier New"/>
      </w:rPr>
    </w:lvl>
    <w:lvl w:ilvl="8">
      <w:start w:val="1"/>
      <w:numFmt w:val="bullet"/>
      <w:lvlText w:val="▪"/>
      <w:lvlJc w:val="left"/>
      <w:pPr>
        <w:ind w:left="6701" w:hanging="360"/>
      </w:pPr>
      <w:rPr>
        <w:rFonts w:ascii="Noto Sans Symbols" w:eastAsia="Noto Sans Symbols" w:hAnsi="Noto Sans Symbols" w:cs="Noto Sans Symbols"/>
      </w:rPr>
    </w:lvl>
  </w:abstractNum>
  <w:abstractNum w:abstractNumId="3" w15:restartNumberingAfterBreak="0">
    <w:nsid w:val="06A76E7E"/>
    <w:multiLevelType w:val="hybridMultilevel"/>
    <w:tmpl w:val="58785A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96518FB"/>
    <w:multiLevelType w:val="multilevel"/>
    <w:tmpl w:val="55BCA5F4"/>
    <w:lvl w:ilvl="0">
      <w:start w:val="1"/>
      <w:numFmt w:val="lowerLetter"/>
      <w:lvlText w:val="%1)"/>
      <w:lvlJc w:val="left"/>
      <w:pPr>
        <w:ind w:left="1440" w:hanging="360"/>
      </w:pPr>
      <w:rPr>
        <w:b/>
        <w:b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EEC1E7F"/>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6" w15:restartNumberingAfterBreak="0">
    <w:nsid w:val="15F04AD8"/>
    <w:multiLevelType w:val="hybridMultilevel"/>
    <w:tmpl w:val="0DB6764C"/>
    <w:lvl w:ilvl="0" w:tplc="E7765114">
      <w:start w:val="1"/>
      <w:numFmt w:val="bullet"/>
      <w:lvlText w:val="•"/>
      <w:lvlJc w:val="left"/>
      <w:pPr>
        <w:tabs>
          <w:tab w:val="num" w:pos="720"/>
        </w:tabs>
        <w:ind w:left="720" w:hanging="360"/>
      </w:pPr>
      <w:rPr>
        <w:rFonts w:ascii="Arial" w:hAnsi="Arial" w:hint="default"/>
      </w:rPr>
    </w:lvl>
    <w:lvl w:ilvl="1" w:tplc="BB066252">
      <w:start w:val="1"/>
      <w:numFmt w:val="bullet"/>
      <w:lvlText w:val="•"/>
      <w:lvlJc w:val="left"/>
      <w:pPr>
        <w:tabs>
          <w:tab w:val="num" w:pos="1440"/>
        </w:tabs>
        <w:ind w:left="1440" w:hanging="360"/>
      </w:pPr>
      <w:rPr>
        <w:rFonts w:ascii="Arial" w:hAnsi="Arial" w:hint="default"/>
      </w:rPr>
    </w:lvl>
    <w:lvl w:ilvl="2" w:tplc="399EF558" w:tentative="1">
      <w:start w:val="1"/>
      <w:numFmt w:val="bullet"/>
      <w:lvlText w:val="•"/>
      <w:lvlJc w:val="left"/>
      <w:pPr>
        <w:tabs>
          <w:tab w:val="num" w:pos="2160"/>
        </w:tabs>
        <w:ind w:left="2160" w:hanging="360"/>
      </w:pPr>
      <w:rPr>
        <w:rFonts w:ascii="Arial" w:hAnsi="Arial" w:hint="default"/>
      </w:rPr>
    </w:lvl>
    <w:lvl w:ilvl="3" w:tplc="B456F20C" w:tentative="1">
      <w:start w:val="1"/>
      <w:numFmt w:val="bullet"/>
      <w:lvlText w:val="•"/>
      <w:lvlJc w:val="left"/>
      <w:pPr>
        <w:tabs>
          <w:tab w:val="num" w:pos="2880"/>
        </w:tabs>
        <w:ind w:left="2880" w:hanging="360"/>
      </w:pPr>
      <w:rPr>
        <w:rFonts w:ascii="Arial" w:hAnsi="Arial" w:hint="default"/>
      </w:rPr>
    </w:lvl>
    <w:lvl w:ilvl="4" w:tplc="5768C9C4" w:tentative="1">
      <w:start w:val="1"/>
      <w:numFmt w:val="bullet"/>
      <w:lvlText w:val="•"/>
      <w:lvlJc w:val="left"/>
      <w:pPr>
        <w:tabs>
          <w:tab w:val="num" w:pos="3600"/>
        </w:tabs>
        <w:ind w:left="3600" w:hanging="360"/>
      </w:pPr>
      <w:rPr>
        <w:rFonts w:ascii="Arial" w:hAnsi="Arial" w:hint="default"/>
      </w:rPr>
    </w:lvl>
    <w:lvl w:ilvl="5" w:tplc="DC961EF0" w:tentative="1">
      <w:start w:val="1"/>
      <w:numFmt w:val="bullet"/>
      <w:lvlText w:val="•"/>
      <w:lvlJc w:val="left"/>
      <w:pPr>
        <w:tabs>
          <w:tab w:val="num" w:pos="4320"/>
        </w:tabs>
        <w:ind w:left="4320" w:hanging="360"/>
      </w:pPr>
      <w:rPr>
        <w:rFonts w:ascii="Arial" w:hAnsi="Arial" w:hint="default"/>
      </w:rPr>
    </w:lvl>
    <w:lvl w:ilvl="6" w:tplc="36B05F12" w:tentative="1">
      <w:start w:val="1"/>
      <w:numFmt w:val="bullet"/>
      <w:lvlText w:val="•"/>
      <w:lvlJc w:val="left"/>
      <w:pPr>
        <w:tabs>
          <w:tab w:val="num" w:pos="5040"/>
        </w:tabs>
        <w:ind w:left="5040" w:hanging="360"/>
      </w:pPr>
      <w:rPr>
        <w:rFonts w:ascii="Arial" w:hAnsi="Arial" w:hint="default"/>
      </w:rPr>
    </w:lvl>
    <w:lvl w:ilvl="7" w:tplc="B17215F8" w:tentative="1">
      <w:start w:val="1"/>
      <w:numFmt w:val="bullet"/>
      <w:lvlText w:val="•"/>
      <w:lvlJc w:val="left"/>
      <w:pPr>
        <w:tabs>
          <w:tab w:val="num" w:pos="5760"/>
        </w:tabs>
        <w:ind w:left="5760" w:hanging="360"/>
      </w:pPr>
      <w:rPr>
        <w:rFonts w:ascii="Arial" w:hAnsi="Arial" w:hint="default"/>
      </w:rPr>
    </w:lvl>
    <w:lvl w:ilvl="8" w:tplc="294822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084AA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8" w15:restartNumberingAfterBreak="0">
    <w:nsid w:val="1B0A1538"/>
    <w:multiLevelType w:val="multilevel"/>
    <w:tmpl w:val="760E687C"/>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1EBC43B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 w15:restartNumberingAfterBreak="0">
    <w:nsid w:val="21061709"/>
    <w:multiLevelType w:val="multilevel"/>
    <w:tmpl w:val="C64829C6"/>
    <w:lvl w:ilvl="0">
      <w:numFmt w:val="bullet"/>
      <w:lvlText w:val="•"/>
      <w:lvlJc w:val="left"/>
      <w:pPr>
        <w:ind w:left="716" w:hanging="495"/>
      </w:pPr>
      <w:rPr>
        <w:rFonts w:ascii="Calibri" w:eastAsia="Calibri" w:hAnsi="Calibri" w:cs="Calibri"/>
      </w:rPr>
    </w:lvl>
    <w:lvl w:ilvl="1">
      <w:start w:val="1"/>
      <w:numFmt w:val="bullet"/>
      <w:lvlText w:val="o"/>
      <w:lvlJc w:val="left"/>
      <w:pPr>
        <w:ind w:left="1301" w:hanging="360"/>
      </w:pPr>
      <w:rPr>
        <w:rFonts w:ascii="Courier New" w:eastAsia="Courier New" w:hAnsi="Courier New" w:cs="Courier New"/>
      </w:rPr>
    </w:lvl>
    <w:lvl w:ilvl="2">
      <w:start w:val="1"/>
      <w:numFmt w:val="bullet"/>
      <w:lvlText w:val="▪"/>
      <w:lvlJc w:val="left"/>
      <w:pPr>
        <w:ind w:left="2021" w:hanging="360"/>
      </w:pPr>
      <w:rPr>
        <w:rFonts w:ascii="Noto Sans Symbols" w:eastAsia="Noto Sans Symbols" w:hAnsi="Noto Sans Symbols" w:cs="Noto Sans Symbols"/>
      </w:rPr>
    </w:lvl>
    <w:lvl w:ilvl="3">
      <w:start w:val="1"/>
      <w:numFmt w:val="bullet"/>
      <w:lvlText w:val="●"/>
      <w:lvlJc w:val="left"/>
      <w:pPr>
        <w:ind w:left="2741" w:hanging="360"/>
      </w:pPr>
      <w:rPr>
        <w:rFonts w:ascii="Noto Sans Symbols" w:eastAsia="Noto Sans Symbols" w:hAnsi="Noto Sans Symbols" w:cs="Noto Sans Symbols"/>
      </w:rPr>
    </w:lvl>
    <w:lvl w:ilvl="4">
      <w:start w:val="1"/>
      <w:numFmt w:val="bullet"/>
      <w:lvlText w:val="o"/>
      <w:lvlJc w:val="left"/>
      <w:pPr>
        <w:ind w:left="3461" w:hanging="360"/>
      </w:pPr>
      <w:rPr>
        <w:rFonts w:ascii="Courier New" w:eastAsia="Courier New" w:hAnsi="Courier New" w:cs="Courier New"/>
      </w:rPr>
    </w:lvl>
    <w:lvl w:ilvl="5">
      <w:start w:val="1"/>
      <w:numFmt w:val="bullet"/>
      <w:lvlText w:val="▪"/>
      <w:lvlJc w:val="left"/>
      <w:pPr>
        <w:ind w:left="4181" w:hanging="360"/>
      </w:pPr>
      <w:rPr>
        <w:rFonts w:ascii="Noto Sans Symbols" w:eastAsia="Noto Sans Symbols" w:hAnsi="Noto Sans Symbols" w:cs="Noto Sans Symbols"/>
      </w:rPr>
    </w:lvl>
    <w:lvl w:ilvl="6">
      <w:start w:val="1"/>
      <w:numFmt w:val="bullet"/>
      <w:lvlText w:val="●"/>
      <w:lvlJc w:val="left"/>
      <w:pPr>
        <w:ind w:left="4901" w:hanging="360"/>
      </w:pPr>
      <w:rPr>
        <w:rFonts w:ascii="Noto Sans Symbols" w:eastAsia="Noto Sans Symbols" w:hAnsi="Noto Sans Symbols" w:cs="Noto Sans Symbols"/>
      </w:rPr>
    </w:lvl>
    <w:lvl w:ilvl="7">
      <w:start w:val="1"/>
      <w:numFmt w:val="bullet"/>
      <w:lvlText w:val="o"/>
      <w:lvlJc w:val="left"/>
      <w:pPr>
        <w:ind w:left="5621" w:hanging="360"/>
      </w:pPr>
      <w:rPr>
        <w:rFonts w:ascii="Courier New" w:eastAsia="Courier New" w:hAnsi="Courier New" w:cs="Courier New"/>
      </w:rPr>
    </w:lvl>
    <w:lvl w:ilvl="8">
      <w:start w:val="1"/>
      <w:numFmt w:val="bullet"/>
      <w:lvlText w:val="▪"/>
      <w:lvlJc w:val="left"/>
      <w:pPr>
        <w:ind w:left="6341" w:hanging="360"/>
      </w:pPr>
      <w:rPr>
        <w:rFonts w:ascii="Noto Sans Symbols" w:eastAsia="Noto Sans Symbols" w:hAnsi="Noto Sans Symbols" w:cs="Noto Sans Symbols"/>
      </w:rPr>
    </w:lvl>
  </w:abstractNum>
  <w:abstractNum w:abstractNumId="11" w15:restartNumberingAfterBreak="0">
    <w:nsid w:val="210B59DC"/>
    <w:multiLevelType w:val="hybridMultilevel"/>
    <w:tmpl w:val="1EF2ACA6"/>
    <w:lvl w:ilvl="0" w:tplc="056C6EE8">
      <w:start w:val="1"/>
      <w:numFmt w:val="bullet"/>
      <w:lvlText w:val="•"/>
      <w:lvlJc w:val="left"/>
      <w:pPr>
        <w:tabs>
          <w:tab w:val="num" w:pos="720"/>
        </w:tabs>
        <w:ind w:left="720" w:hanging="360"/>
      </w:pPr>
      <w:rPr>
        <w:rFonts w:ascii="Arial" w:hAnsi="Arial" w:hint="default"/>
      </w:rPr>
    </w:lvl>
    <w:lvl w:ilvl="1" w:tplc="3286BD1C">
      <w:start w:val="1"/>
      <w:numFmt w:val="bullet"/>
      <w:lvlText w:val="•"/>
      <w:lvlJc w:val="left"/>
      <w:pPr>
        <w:tabs>
          <w:tab w:val="num" w:pos="1440"/>
        </w:tabs>
        <w:ind w:left="1440" w:hanging="360"/>
      </w:pPr>
      <w:rPr>
        <w:rFonts w:ascii="Arial" w:hAnsi="Arial" w:hint="default"/>
      </w:rPr>
    </w:lvl>
    <w:lvl w:ilvl="2" w:tplc="6B5C00CA" w:tentative="1">
      <w:start w:val="1"/>
      <w:numFmt w:val="bullet"/>
      <w:lvlText w:val="•"/>
      <w:lvlJc w:val="left"/>
      <w:pPr>
        <w:tabs>
          <w:tab w:val="num" w:pos="2160"/>
        </w:tabs>
        <w:ind w:left="2160" w:hanging="360"/>
      </w:pPr>
      <w:rPr>
        <w:rFonts w:ascii="Arial" w:hAnsi="Arial" w:hint="default"/>
      </w:rPr>
    </w:lvl>
    <w:lvl w:ilvl="3" w:tplc="AC943978" w:tentative="1">
      <w:start w:val="1"/>
      <w:numFmt w:val="bullet"/>
      <w:lvlText w:val="•"/>
      <w:lvlJc w:val="left"/>
      <w:pPr>
        <w:tabs>
          <w:tab w:val="num" w:pos="2880"/>
        </w:tabs>
        <w:ind w:left="2880" w:hanging="360"/>
      </w:pPr>
      <w:rPr>
        <w:rFonts w:ascii="Arial" w:hAnsi="Arial" w:hint="default"/>
      </w:rPr>
    </w:lvl>
    <w:lvl w:ilvl="4" w:tplc="08A85204" w:tentative="1">
      <w:start w:val="1"/>
      <w:numFmt w:val="bullet"/>
      <w:lvlText w:val="•"/>
      <w:lvlJc w:val="left"/>
      <w:pPr>
        <w:tabs>
          <w:tab w:val="num" w:pos="3600"/>
        </w:tabs>
        <w:ind w:left="3600" w:hanging="360"/>
      </w:pPr>
      <w:rPr>
        <w:rFonts w:ascii="Arial" w:hAnsi="Arial" w:hint="default"/>
      </w:rPr>
    </w:lvl>
    <w:lvl w:ilvl="5" w:tplc="FDC4D51C" w:tentative="1">
      <w:start w:val="1"/>
      <w:numFmt w:val="bullet"/>
      <w:lvlText w:val="•"/>
      <w:lvlJc w:val="left"/>
      <w:pPr>
        <w:tabs>
          <w:tab w:val="num" w:pos="4320"/>
        </w:tabs>
        <w:ind w:left="4320" w:hanging="360"/>
      </w:pPr>
      <w:rPr>
        <w:rFonts w:ascii="Arial" w:hAnsi="Arial" w:hint="default"/>
      </w:rPr>
    </w:lvl>
    <w:lvl w:ilvl="6" w:tplc="54C0D1B0" w:tentative="1">
      <w:start w:val="1"/>
      <w:numFmt w:val="bullet"/>
      <w:lvlText w:val="•"/>
      <w:lvlJc w:val="left"/>
      <w:pPr>
        <w:tabs>
          <w:tab w:val="num" w:pos="5040"/>
        </w:tabs>
        <w:ind w:left="5040" w:hanging="360"/>
      </w:pPr>
      <w:rPr>
        <w:rFonts w:ascii="Arial" w:hAnsi="Arial" w:hint="default"/>
      </w:rPr>
    </w:lvl>
    <w:lvl w:ilvl="7" w:tplc="FC0C1202" w:tentative="1">
      <w:start w:val="1"/>
      <w:numFmt w:val="bullet"/>
      <w:lvlText w:val="•"/>
      <w:lvlJc w:val="left"/>
      <w:pPr>
        <w:tabs>
          <w:tab w:val="num" w:pos="5760"/>
        </w:tabs>
        <w:ind w:left="5760" w:hanging="360"/>
      </w:pPr>
      <w:rPr>
        <w:rFonts w:ascii="Arial" w:hAnsi="Arial" w:hint="default"/>
      </w:rPr>
    </w:lvl>
    <w:lvl w:ilvl="8" w:tplc="3048B3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8C041D"/>
    <w:multiLevelType w:val="multilevel"/>
    <w:tmpl w:val="1D4AF358"/>
    <w:lvl w:ilvl="0">
      <w:numFmt w:val="bullet"/>
      <w:lvlText w:val="-"/>
      <w:lvlJc w:val="left"/>
      <w:pPr>
        <w:ind w:left="90" w:hanging="118"/>
      </w:pPr>
      <w:rPr>
        <w:rFonts w:ascii="Calibri" w:eastAsia="Calibri" w:hAnsi="Calibri" w:cs="Calibri"/>
        <w:sz w:val="22"/>
        <w:szCs w:val="22"/>
      </w:rPr>
    </w:lvl>
    <w:lvl w:ilvl="1">
      <w:start w:val="16"/>
      <w:numFmt w:val="bullet"/>
      <w:lvlText w:val="-"/>
      <w:lvlJc w:val="left"/>
      <w:pPr>
        <w:ind w:left="385" w:hanging="118"/>
      </w:pPr>
      <w:rPr>
        <w:rFonts w:ascii="Calibri" w:eastAsia="Calibri" w:hAnsi="Calibri" w:cs="Calibri"/>
      </w:r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13" w15:restartNumberingAfterBreak="0">
    <w:nsid w:val="25AD1D5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4" w15:restartNumberingAfterBreak="0">
    <w:nsid w:val="26FF2F06"/>
    <w:multiLevelType w:val="hybridMultilevel"/>
    <w:tmpl w:val="BCA0BE6A"/>
    <w:lvl w:ilvl="0" w:tplc="7E8AD87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6" w15:restartNumberingAfterBreak="0">
    <w:nsid w:val="2BB749AD"/>
    <w:multiLevelType w:val="hybridMultilevel"/>
    <w:tmpl w:val="821CEDF0"/>
    <w:lvl w:ilvl="0" w:tplc="BCE88DB6">
      <w:start w:val="1"/>
      <w:numFmt w:val="bullet"/>
      <w:lvlText w:val="•"/>
      <w:lvlJc w:val="left"/>
      <w:pPr>
        <w:tabs>
          <w:tab w:val="num" w:pos="720"/>
        </w:tabs>
        <w:ind w:left="720" w:hanging="360"/>
      </w:pPr>
      <w:rPr>
        <w:rFonts w:ascii="Arial" w:hAnsi="Arial" w:hint="default"/>
      </w:rPr>
    </w:lvl>
    <w:lvl w:ilvl="1" w:tplc="09542F0A">
      <w:start w:val="1"/>
      <w:numFmt w:val="bullet"/>
      <w:lvlText w:val="•"/>
      <w:lvlJc w:val="left"/>
      <w:pPr>
        <w:tabs>
          <w:tab w:val="num" w:pos="1440"/>
        </w:tabs>
        <w:ind w:left="1440" w:hanging="360"/>
      </w:pPr>
      <w:rPr>
        <w:rFonts w:ascii="Arial" w:hAnsi="Arial" w:hint="default"/>
      </w:rPr>
    </w:lvl>
    <w:lvl w:ilvl="2" w:tplc="EFE2515C" w:tentative="1">
      <w:start w:val="1"/>
      <w:numFmt w:val="bullet"/>
      <w:lvlText w:val="•"/>
      <w:lvlJc w:val="left"/>
      <w:pPr>
        <w:tabs>
          <w:tab w:val="num" w:pos="2160"/>
        </w:tabs>
        <w:ind w:left="2160" w:hanging="360"/>
      </w:pPr>
      <w:rPr>
        <w:rFonts w:ascii="Arial" w:hAnsi="Arial" w:hint="default"/>
      </w:rPr>
    </w:lvl>
    <w:lvl w:ilvl="3" w:tplc="9D68301A" w:tentative="1">
      <w:start w:val="1"/>
      <w:numFmt w:val="bullet"/>
      <w:lvlText w:val="•"/>
      <w:lvlJc w:val="left"/>
      <w:pPr>
        <w:tabs>
          <w:tab w:val="num" w:pos="2880"/>
        </w:tabs>
        <w:ind w:left="2880" w:hanging="360"/>
      </w:pPr>
      <w:rPr>
        <w:rFonts w:ascii="Arial" w:hAnsi="Arial" w:hint="default"/>
      </w:rPr>
    </w:lvl>
    <w:lvl w:ilvl="4" w:tplc="D8E0C7CA" w:tentative="1">
      <w:start w:val="1"/>
      <w:numFmt w:val="bullet"/>
      <w:lvlText w:val="•"/>
      <w:lvlJc w:val="left"/>
      <w:pPr>
        <w:tabs>
          <w:tab w:val="num" w:pos="3600"/>
        </w:tabs>
        <w:ind w:left="3600" w:hanging="360"/>
      </w:pPr>
      <w:rPr>
        <w:rFonts w:ascii="Arial" w:hAnsi="Arial" w:hint="default"/>
      </w:rPr>
    </w:lvl>
    <w:lvl w:ilvl="5" w:tplc="317CB7F2" w:tentative="1">
      <w:start w:val="1"/>
      <w:numFmt w:val="bullet"/>
      <w:lvlText w:val="•"/>
      <w:lvlJc w:val="left"/>
      <w:pPr>
        <w:tabs>
          <w:tab w:val="num" w:pos="4320"/>
        </w:tabs>
        <w:ind w:left="4320" w:hanging="360"/>
      </w:pPr>
      <w:rPr>
        <w:rFonts w:ascii="Arial" w:hAnsi="Arial" w:hint="default"/>
      </w:rPr>
    </w:lvl>
    <w:lvl w:ilvl="6" w:tplc="4E709BC4" w:tentative="1">
      <w:start w:val="1"/>
      <w:numFmt w:val="bullet"/>
      <w:lvlText w:val="•"/>
      <w:lvlJc w:val="left"/>
      <w:pPr>
        <w:tabs>
          <w:tab w:val="num" w:pos="5040"/>
        </w:tabs>
        <w:ind w:left="5040" w:hanging="360"/>
      </w:pPr>
      <w:rPr>
        <w:rFonts w:ascii="Arial" w:hAnsi="Arial" w:hint="default"/>
      </w:rPr>
    </w:lvl>
    <w:lvl w:ilvl="7" w:tplc="5932649E" w:tentative="1">
      <w:start w:val="1"/>
      <w:numFmt w:val="bullet"/>
      <w:lvlText w:val="•"/>
      <w:lvlJc w:val="left"/>
      <w:pPr>
        <w:tabs>
          <w:tab w:val="num" w:pos="5760"/>
        </w:tabs>
        <w:ind w:left="5760" w:hanging="360"/>
      </w:pPr>
      <w:rPr>
        <w:rFonts w:ascii="Arial" w:hAnsi="Arial" w:hint="default"/>
      </w:rPr>
    </w:lvl>
    <w:lvl w:ilvl="8" w:tplc="94C6F8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61132D"/>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8" w15:restartNumberingAfterBreak="0">
    <w:nsid w:val="2F534D52"/>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9" w15:restartNumberingAfterBreak="0">
    <w:nsid w:val="3D257897"/>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0" w15:restartNumberingAfterBreak="0">
    <w:nsid w:val="3DA94B3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1" w15:restartNumberingAfterBreak="0">
    <w:nsid w:val="46F5749D"/>
    <w:multiLevelType w:val="multilevel"/>
    <w:tmpl w:val="F43AF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9411D"/>
    <w:multiLevelType w:val="hybridMultilevel"/>
    <w:tmpl w:val="276CD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71B1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4" w15:restartNumberingAfterBreak="0">
    <w:nsid w:val="507D0812"/>
    <w:multiLevelType w:val="hybridMultilevel"/>
    <w:tmpl w:val="A768D094"/>
    <w:lvl w:ilvl="0" w:tplc="5F0CDF90">
      <w:start w:val="1"/>
      <w:numFmt w:val="bullet"/>
      <w:lvlText w:val="•"/>
      <w:lvlJc w:val="left"/>
      <w:pPr>
        <w:tabs>
          <w:tab w:val="num" w:pos="720"/>
        </w:tabs>
        <w:ind w:left="720" w:hanging="360"/>
      </w:pPr>
      <w:rPr>
        <w:rFonts w:ascii="Arial" w:hAnsi="Arial" w:hint="default"/>
      </w:rPr>
    </w:lvl>
    <w:lvl w:ilvl="1" w:tplc="12EEB8D0">
      <w:start w:val="1"/>
      <w:numFmt w:val="bullet"/>
      <w:lvlText w:val="•"/>
      <w:lvlJc w:val="left"/>
      <w:pPr>
        <w:tabs>
          <w:tab w:val="num" w:pos="1440"/>
        </w:tabs>
        <w:ind w:left="1440" w:hanging="360"/>
      </w:pPr>
      <w:rPr>
        <w:rFonts w:ascii="Arial" w:hAnsi="Arial" w:hint="default"/>
      </w:rPr>
    </w:lvl>
    <w:lvl w:ilvl="2" w:tplc="8246335E" w:tentative="1">
      <w:start w:val="1"/>
      <w:numFmt w:val="bullet"/>
      <w:lvlText w:val="•"/>
      <w:lvlJc w:val="left"/>
      <w:pPr>
        <w:tabs>
          <w:tab w:val="num" w:pos="2160"/>
        </w:tabs>
        <w:ind w:left="2160" w:hanging="360"/>
      </w:pPr>
      <w:rPr>
        <w:rFonts w:ascii="Arial" w:hAnsi="Arial" w:hint="default"/>
      </w:rPr>
    </w:lvl>
    <w:lvl w:ilvl="3" w:tplc="0E0A0E56" w:tentative="1">
      <w:start w:val="1"/>
      <w:numFmt w:val="bullet"/>
      <w:lvlText w:val="•"/>
      <w:lvlJc w:val="left"/>
      <w:pPr>
        <w:tabs>
          <w:tab w:val="num" w:pos="2880"/>
        </w:tabs>
        <w:ind w:left="2880" w:hanging="360"/>
      </w:pPr>
      <w:rPr>
        <w:rFonts w:ascii="Arial" w:hAnsi="Arial" w:hint="default"/>
      </w:rPr>
    </w:lvl>
    <w:lvl w:ilvl="4" w:tplc="72744E6C" w:tentative="1">
      <w:start w:val="1"/>
      <w:numFmt w:val="bullet"/>
      <w:lvlText w:val="•"/>
      <w:lvlJc w:val="left"/>
      <w:pPr>
        <w:tabs>
          <w:tab w:val="num" w:pos="3600"/>
        </w:tabs>
        <w:ind w:left="3600" w:hanging="360"/>
      </w:pPr>
      <w:rPr>
        <w:rFonts w:ascii="Arial" w:hAnsi="Arial" w:hint="default"/>
      </w:rPr>
    </w:lvl>
    <w:lvl w:ilvl="5" w:tplc="19428122" w:tentative="1">
      <w:start w:val="1"/>
      <w:numFmt w:val="bullet"/>
      <w:lvlText w:val="•"/>
      <w:lvlJc w:val="left"/>
      <w:pPr>
        <w:tabs>
          <w:tab w:val="num" w:pos="4320"/>
        </w:tabs>
        <w:ind w:left="4320" w:hanging="360"/>
      </w:pPr>
      <w:rPr>
        <w:rFonts w:ascii="Arial" w:hAnsi="Arial" w:hint="default"/>
      </w:rPr>
    </w:lvl>
    <w:lvl w:ilvl="6" w:tplc="8986525C" w:tentative="1">
      <w:start w:val="1"/>
      <w:numFmt w:val="bullet"/>
      <w:lvlText w:val="•"/>
      <w:lvlJc w:val="left"/>
      <w:pPr>
        <w:tabs>
          <w:tab w:val="num" w:pos="5040"/>
        </w:tabs>
        <w:ind w:left="5040" w:hanging="360"/>
      </w:pPr>
      <w:rPr>
        <w:rFonts w:ascii="Arial" w:hAnsi="Arial" w:hint="default"/>
      </w:rPr>
    </w:lvl>
    <w:lvl w:ilvl="7" w:tplc="F238D254" w:tentative="1">
      <w:start w:val="1"/>
      <w:numFmt w:val="bullet"/>
      <w:lvlText w:val="•"/>
      <w:lvlJc w:val="left"/>
      <w:pPr>
        <w:tabs>
          <w:tab w:val="num" w:pos="5760"/>
        </w:tabs>
        <w:ind w:left="5760" w:hanging="360"/>
      </w:pPr>
      <w:rPr>
        <w:rFonts w:ascii="Arial" w:hAnsi="Arial" w:hint="default"/>
      </w:rPr>
    </w:lvl>
    <w:lvl w:ilvl="8" w:tplc="655635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936722"/>
    <w:multiLevelType w:val="hybridMultilevel"/>
    <w:tmpl w:val="E73A3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3C3BDF"/>
    <w:multiLevelType w:val="multilevel"/>
    <w:tmpl w:val="0E681DD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8" w15:restartNumberingAfterBreak="0">
    <w:nsid w:val="56C87E2F"/>
    <w:multiLevelType w:val="multilevel"/>
    <w:tmpl w:val="59323F2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D96114"/>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0"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A4D4CB7"/>
    <w:multiLevelType w:val="hybridMultilevel"/>
    <w:tmpl w:val="5932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41320"/>
    <w:multiLevelType w:val="multilevel"/>
    <w:tmpl w:val="A8E4D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E65D69"/>
    <w:multiLevelType w:val="multilevel"/>
    <w:tmpl w:val="79B81E7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4" w15:restartNumberingAfterBreak="0">
    <w:nsid w:val="6FBA782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5" w15:restartNumberingAfterBreak="0">
    <w:nsid w:val="70F53542"/>
    <w:multiLevelType w:val="multilevel"/>
    <w:tmpl w:val="C4B4C140"/>
    <w:lvl w:ilvl="0">
      <w:numFmt w:val="bullet"/>
      <w:lvlText w:val="-"/>
      <w:lvlJc w:val="left"/>
      <w:pPr>
        <w:ind w:left="90" w:hanging="118"/>
      </w:pPr>
      <w:rPr>
        <w:rFonts w:ascii="Calibri" w:eastAsia="Calibri" w:hAnsi="Calibri" w:cs="Calibri"/>
        <w:sz w:val="22"/>
        <w:szCs w:val="22"/>
      </w:rPr>
    </w:lvl>
    <w:lvl w:ilvl="1">
      <w:numFmt w:val="bullet"/>
      <w:lvlText w:val="•"/>
      <w:lvlJc w:val="left"/>
      <w:pPr>
        <w:ind w:left="385" w:hanging="118"/>
      </w:p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36" w15:restartNumberingAfterBreak="0">
    <w:nsid w:val="723C3A16"/>
    <w:multiLevelType w:val="multilevel"/>
    <w:tmpl w:val="38268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532A5C"/>
    <w:multiLevelType w:val="hybridMultilevel"/>
    <w:tmpl w:val="8F901E48"/>
    <w:lvl w:ilvl="0" w:tplc="EF960318">
      <w:start w:val="1"/>
      <w:numFmt w:val="bullet"/>
      <w:lvlText w:val="•"/>
      <w:lvlJc w:val="left"/>
      <w:pPr>
        <w:tabs>
          <w:tab w:val="num" w:pos="720"/>
        </w:tabs>
        <w:ind w:left="720" w:hanging="360"/>
      </w:pPr>
      <w:rPr>
        <w:rFonts w:ascii="Arial" w:hAnsi="Arial" w:hint="default"/>
      </w:rPr>
    </w:lvl>
    <w:lvl w:ilvl="1" w:tplc="2B582620">
      <w:start w:val="1"/>
      <w:numFmt w:val="bullet"/>
      <w:lvlText w:val="•"/>
      <w:lvlJc w:val="left"/>
      <w:pPr>
        <w:tabs>
          <w:tab w:val="num" w:pos="1440"/>
        </w:tabs>
        <w:ind w:left="1440" w:hanging="360"/>
      </w:pPr>
      <w:rPr>
        <w:rFonts w:ascii="Arial" w:hAnsi="Arial" w:hint="default"/>
      </w:rPr>
    </w:lvl>
    <w:lvl w:ilvl="2" w:tplc="0842415C" w:tentative="1">
      <w:start w:val="1"/>
      <w:numFmt w:val="bullet"/>
      <w:lvlText w:val="•"/>
      <w:lvlJc w:val="left"/>
      <w:pPr>
        <w:tabs>
          <w:tab w:val="num" w:pos="2160"/>
        </w:tabs>
        <w:ind w:left="2160" w:hanging="360"/>
      </w:pPr>
      <w:rPr>
        <w:rFonts w:ascii="Arial" w:hAnsi="Arial" w:hint="default"/>
      </w:rPr>
    </w:lvl>
    <w:lvl w:ilvl="3" w:tplc="BF048F8E" w:tentative="1">
      <w:start w:val="1"/>
      <w:numFmt w:val="bullet"/>
      <w:lvlText w:val="•"/>
      <w:lvlJc w:val="left"/>
      <w:pPr>
        <w:tabs>
          <w:tab w:val="num" w:pos="2880"/>
        </w:tabs>
        <w:ind w:left="2880" w:hanging="360"/>
      </w:pPr>
      <w:rPr>
        <w:rFonts w:ascii="Arial" w:hAnsi="Arial" w:hint="default"/>
      </w:rPr>
    </w:lvl>
    <w:lvl w:ilvl="4" w:tplc="C24C975A" w:tentative="1">
      <w:start w:val="1"/>
      <w:numFmt w:val="bullet"/>
      <w:lvlText w:val="•"/>
      <w:lvlJc w:val="left"/>
      <w:pPr>
        <w:tabs>
          <w:tab w:val="num" w:pos="3600"/>
        </w:tabs>
        <w:ind w:left="3600" w:hanging="360"/>
      </w:pPr>
      <w:rPr>
        <w:rFonts w:ascii="Arial" w:hAnsi="Arial" w:hint="default"/>
      </w:rPr>
    </w:lvl>
    <w:lvl w:ilvl="5" w:tplc="03204E9C" w:tentative="1">
      <w:start w:val="1"/>
      <w:numFmt w:val="bullet"/>
      <w:lvlText w:val="•"/>
      <w:lvlJc w:val="left"/>
      <w:pPr>
        <w:tabs>
          <w:tab w:val="num" w:pos="4320"/>
        </w:tabs>
        <w:ind w:left="4320" w:hanging="360"/>
      </w:pPr>
      <w:rPr>
        <w:rFonts w:ascii="Arial" w:hAnsi="Arial" w:hint="default"/>
      </w:rPr>
    </w:lvl>
    <w:lvl w:ilvl="6" w:tplc="2876997E" w:tentative="1">
      <w:start w:val="1"/>
      <w:numFmt w:val="bullet"/>
      <w:lvlText w:val="•"/>
      <w:lvlJc w:val="left"/>
      <w:pPr>
        <w:tabs>
          <w:tab w:val="num" w:pos="5040"/>
        </w:tabs>
        <w:ind w:left="5040" w:hanging="360"/>
      </w:pPr>
      <w:rPr>
        <w:rFonts w:ascii="Arial" w:hAnsi="Arial" w:hint="default"/>
      </w:rPr>
    </w:lvl>
    <w:lvl w:ilvl="7" w:tplc="072A41D2" w:tentative="1">
      <w:start w:val="1"/>
      <w:numFmt w:val="bullet"/>
      <w:lvlText w:val="•"/>
      <w:lvlJc w:val="left"/>
      <w:pPr>
        <w:tabs>
          <w:tab w:val="num" w:pos="5760"/>
        </w:tabs>
        <w:ind w:left="5760" w:hanging="360"/>
      </w:pPr>
      <w:rPr>
        <w:rFonts w:ascii="Arial" w:hAnsi="Arial" w:hint="default"/>
      </w:rPr>
    </w:lvl>
    <w:lvl w:ilvl="8" w:tplc="999C8B1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7908F8"/>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9" w15:restartNumberingAfterBreak="0">
    <w:nsid w:val="7C0E7339"/>
    <w:multiLevelType w:val="multilevel"/>
    <w:tmpl w:val="5878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0097087">
    <w:abstractNumId w:val="27"/>
  </w:num>
  <w:num w:numId="2" w16cid:durableId="957369008">
    <w:abstractNumId w:val="10"/>
  </w:num>
  <w:num w:numId="3" w16cid:durableId="1906717771">
    <w:abstractNumId w:val="1"/>
  </w:num>
  <w:num w:numId="4" w16cid:durableId="1902709409">
    <w:abstractNumId w:val="26"/>
  </w:num>
  <w:num w:numId="5" w16cid:durableId="598371023">
    <w:abstractNumId w:val="30"/>
  </w:num>
  <w:num w:numId="6" w16cid:durableId="1902863715">
    <w:abstractNumId w:val="33"/>
  </w:num>
  <w:num w:numId="7" w16cid:durableId="1304312711">
    <w:abstractNumId w:val="18"/>
  </w:num>
  <w:num w:numId="8" w16cid:durableId="311175787">
    <w:abstractNumId w:val="36"/>
  </w:num>
  <w:num w:numId="9" w16cid:durableId="658852033">
    <w:abstractNumId w:val="21"/>
  </w:num>
  <w:num w:numId="10" w16cid:durableId="1116603222">
    <w:abstractNumId w:val="4"/>
  </w:num>
  <w:num w:numId="11" w16cid:durableId="798911812">
    <w:abstractNumId w:val="35"/>
  </w:num>
  <w:num w:numId="12" w16cid:durableId="406459284">
    <w:abstractNumId w:val="12"/>
  </w:num>
  <w:num w:numId="13" w16cid:durableId="178662733">
    <w:abstractNumId w:val="2"/>
  </w:num>
  <w:num w:numId="14" w16cid:durableId="1909223157">
    <w:abstractNumId w:val="39"/>
  </w:num>
  <w:num w:numId="15" w16cid:durableId="499392963">
    <w:abstractNumId w:val="3"/>
  </w:num>
  <w:num w:numId="16" w16cid:durableId="1134785542">
    <w:abstractNumId w:val="15"/>
  </w:num>
  <w:num w:numId="17" w16cid:durableId="467361519">
    <w:abstractNumId w:val="19"/>
  </w:num>
  <w:num w:numId="18" w16cid:durableId="1976139088">
    <w:abstractNumId w:val="31"/>
  </w:num>
  <w:num w:numId="19" w16cid:durableId="1302073181">
    <w:abstractNumId w:val="28"/>
  </w:num>
  <w:num w:numId="20" w16cid:durableId="56514477">
    <w:abstractNumId w:val="9"/>
  </w:num>
  <w:num w:numId="21" w16cid:durableId="192616842">
    <w:abstractNumId w:val="25"/>
  </w:num>
  <w:num w:numId="22" w16cid:durableId="1930045674">
    <w:abstractNumId w:val="14"/>
  </w:num>
  <w:num w:numId="23" w16cid:durableId="934551999">
    <w:abstractNumId w:val="34"/>
  </w:num>
  <w:num w:numId="24" w16cid:durableId="1043216813">
    <w:abstractNumId w:val="22"/>
  </w:num>
  <w:num w:numId="25" w16cid:durableId="398215458">
    <w:abstractNumId w:val="8"/>
  </w:num>
  <w:num w:numId="26" w16cid:durableId="1504124227">
    <w:abstractNumId w:val="13"/>
  </w:num>
  <w:num w:numId="27" w16cid:durableId="1582912651">
    <w:abstractNumId w:val="7"/>
  </w:num>
  <w:num w:numId="28" w16cid:durableId="1750275153">
    <w:abstractNumId w:val="20"/>
  </w:num>
  <w:num w:numId="29" w16cid:durableId="2076734097">
    <w:abstractNumId w:val="23"/>
  </w:num>
  <w:num w:numId="30" w16cid:durableId="1280259326">
    <w:abstractNumId w:val="29"/>
  </w:num>
  <w:num w:numId="31" w16cid:durableId="1079400381">
    <w:abstractNumId w:val="0"/>
  </w:num>
  <w:num w:numId="32" w16cid:durableId="713892469">
    <w:abstractNumId w:val="38"/>
  </w:num>
  <w:num w:numId="33" w16cid:durableId="1827163341">
    <w:abstractNumId w:val="5"/>
  </w:num>
  <w:num w:numId="34" w16cid:durableId="778259796">
    <w:abstractNumId w:val="17"/>
  </w:num>
  <w:num w:numId="35" w16cid:durableId="1178350383">
    <w:abstractNumId w:val="6"/>
  </w:num>
  <w:num w:numId="36" w16cid:durableId="912354023">
    <w:abstractNumId w:val="24"/>
  </w:num>
  <w:num w:numId="37" w16cid:durableId="1708555353">
    <w:abstractNumId w:val="37"/>
  </w:num>
  <w:num w:numId="38" w16cid:durableId="461117512">
    <w:abstractNumId w:val="11"/>
  </w:num>
  <w:num w:numId="39" w16cid:durableId="1367682863">
    <w:abstractNumId w:val="16"/>
  </w:num>
  <w:num w:numId="40" w16cid:durableId="14205206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fr-FR"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en-AU"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7A"/>
    <w:rsid w:val="00004363"/>
    <w:rsid w:val="00005660"/>
    <w:rsid w:val="00006DAF"/>
    <w:rsid w:val="00007F34"/>
    <w:rsid w:val="000125D4"/>
    <w:rsid w:val="0001715E"/>
    <w:rsid w:val="000201BF"/>
    <w:rsid w:val="0002404E"/>
    <w:rsid w:val="0002426A"/>
    <w:rsid w:val="00027210"/>
    <w:rsid w:val="00030523"/>
    <w:rsid w:val="0004097E"/>
    <w:rsid w:val="00040B7F"/>
    <w:rsid w:val="00041A77"/>
    <w:rsid w:val="0004713C"/>
    <w:rsid w:val="0005180D"/>
    <w:rsid w:val="0005345D"/>
    <w:rsid w:val="00057874"/>
    <w:rsid w:val="000653E6"/>
    <w:rsid w:val="0006591C"/>
    <w:rsid w:val="00070252"/>
    <w:rsid w:val="00072F55"/>
    <w:rsid w:val="00081827"/>
    <w:rsid w:val="000824CD"/>
    <w:rsid w:val="000827DF"/>
    <w:rsid w:val="000829EF"/>
    <w:rsid w:val="000867D7"/>
    <w:rsid w:val="000870C6"/>
    <w:rsid w:val="00092649"/>
    <w:rsid w:val="00093B4D"/>
    <w:rsid w:val="00096901"/>
    <w:rsid w:val="00096FEB"/>
    <w:rsid w:val="00097947"/>
    <w:rsid w:val="000A10B1"/>
    <w:rsid w:val="000A1410"/>
    <w:rsid w:val="000A21EA"/>
    <w:rsid w:val="000A32F4"/>
    <w:rsid w:val="000A5426"/>
    <w:rsid w:val="000A5A68"/>
    <w:rsid w:val="000A7267"/>
    <w:rsid w:val="000A74AC"/>
    <w:rsid w:val="000B108F"/>
    <w:rsid w:val="000B4D8A"/>
    <w:rsid w:val="000B70D1"/>
    <w:rsid w:val="000B76B1"/>
    <w:rsid w:val="000C77B9"/>
    <w:rsid w:val="000D01CA"/>
    <w:rsid w:val="000D2E12"/>
    <w:rsid w:val="000D3B81"/>
    <w:rsid w:val="000D7524"/>
    <w:rsid w:val="000D7E5B"/>
    <w:rsid w:val="000E45FA"/>
    <w:rsid w:val="000E5187"/>
    <w:rsid w:val="000E7F8E"/>
    <w:rsid w:val="000F2C0E"/>
    <w:rsid w:val="00103A17"/>
    <w:rsid w:val="00114A09"/>
    <w:rsid w:val="00116DE5"/>
    <w:rsid w:val="00117CA1"/>
    <w:rsid w:val="00120519"/>
    <w:rsid w:val="001279CE"/>
    <w:rsid w:val="0013007B"/>
    <w:rsid w:val="00133E60"/>
    <w:rsid w:val="0013515C"/>
    <w:rsid w:val="00135375"/>
    <w:rsid w:val="001356FB"/>
    <w:rsid w:val="0014445B"/>
    <w:rsid w:val="00145BE8"/>
    <w:rsid w:val="00153E43"/>
    <w:rsid w:val="00160D5A"/>
    <w:rsid w:val="00161061"/>
    <w:rsid w:val="00167E36"/>
    <w:rsid w:val="00170A6D"/>
    <w:rsid w:val="00174A64"/>
    <w:rsid w:val="00174E2F"/>
    <w:rsid w:val="00174E78"/>
    <w:rsid w:val="00175132"/>
    <w:rsid w:val="0017575C"/>
    <w:rsid w:val="001763E3"/>
    <w:rsid w:val="00176BE2"/>
    <w:rsid w:val="00176E3B"/>
    <w:rsid w:val="00177642"/>
    <w:rsid w:val="0017764A"/>
    <w:rsid w:val="001800C9"/>
    <w:rsid w:val="00190B56"/>
    <w:rsid w:val="00194207"/>
    <w:rsid w:val="00194CB2"/>
    <w:rsid w:val="001965B8"/>
    <w:rsid w:val="001A044D"/>
    <w:rsid w:val="001B04CC"/>
    <w:rsid w:val="001B0F5B"/>
    <w:rsid w:val="001B2C4C"/>
    <w:rsid w:val="001B44B7"/>
    <w:rsid w:val="001B6AAA"/>
    <w:rsid w:val="001C5009"/>
    <w:rsid w:val="001D19CB"/>
    <w:rsid w:val="001D2EE0"/>
    <w:rsid w:val="001D7756"/>
    <w:rsid w:val="001E009F"/>
    <w:rsid w:val="001E0CB5"/>
    <w:rsid w:val="001E6897"/>
    <w:rsid w:val="001F05F9"/>
    <w:rsid w:val="001F665D"/>
    <w:rsid w:val="001F75C3"/>
    <w:rsid w:val="002005B4"/>
    <w:rsid w:val="00202683"/>
    <w:rsid w:val="00213A37"/>
    <w:rsid w:val="002179A9"/>
    <w:rsid w:val="00217AAB"/>
    <w:rsid w:val="00217C87"/>
    <w:rsid w:val="00217EC8"/>
    <w:rsid w:val="00222FE1"/>
    <w:rsid w:val="0022577C"/>
    <w:rsid w:val="0023086C"/>
    <w:rsid w:val="0023138C"/>
    <w:rsid w:val="002318E3"/>
    <w:rsid w:val="002320F4"/>
    <w:rsid w:val="0023228A"/>
    <w:rsid w:val="002350AF"/>
    <w:rsid w:val="002417B0"/>
    <w:rsid w:val="002504D7"/>
    <w:rsid w:val="002511C3"/>
    <w:rsid w:val="00252E9A"/>
    <w:rsid w:val="00255DD3"/>
    <w:rsid w:val="002575C5"/>
    <w:rsid w:val="00261CFB"/>
    <w:rsid w:val="002624D1"/>
    <w:rsid w:val="0026363F"/>
    <w:rsid w:val="0026639C"/>
    <w:rsid w:val="00266418"/>
    <w:rsid w:val="00266BF1"/>
    <w:rsid w:val="00266E75"/>
    <w:rsid w:val="00266FFD"/>
    <w:rsid w:val="00267CF6"/>
    <w:rsid w:val="00270E84"/>
    <w:rsid w:val="00272033"/>
    <w:rsid w:val="00272190"/>
    <w:rsid w:val="00273FF0"/>
    <w:rsid w:val="0027707D"/>
    <w:rsid w:val="002857D5"/>
    <w:rsid w:val="002863AA"/>
    <w:rsid w:val="0029271D"/>
    <w:rsid w:val="002A036E"/>
    <w:rsid w:val="002A3DEE"/>
    <w:rsid w:val="002A537D"/>
    <w:rsid w:val="002B1731"/>
    <w:rsid w:val="002B1DD5"/>
    <w:rsid w:val="002B4F10"/>
    <w:rsid w:val="002B6981"/>
    <w:rsid w:val="002C496D"/>
    <w:rsid w:val="002D30BD"/>
    <w:rsid w:val="002D30F1"/>
    <w:rsid w:val="002D60A3"/>
    <w:rsid w:val="002D78D9"/>
    <w:rsid w:val="002E00BB"/>
    <w:rsid w:val="002E340C"/>
    <w:rsid w:val="002F04F0"/>
    <w:rsid w:val="002F3590"/>
    <w:rsid w:val="002F3FD6"/>
    <w:rsid w:val="002F5F65"/>
    <w:rsid w:val="003007DB"/>
    <w:rsid w:val="00300A6E"/>
    <w:rsid w:val="00301654"/>
    <w:rsid w:val="00302FE0"/>
    <w:rsid w:val="00313FF0"/>
    <w:rsid w:val="00316205"/>
    <w:rsid w:val="00321317"/>
    <w:rsid w:val="003249F1"/>
    <w:rsid w:val="00325B2B"/>
    <w:rsid w:val="003265E7"/>
    <w:rsid w:val="00336219"/>
    <w:rsid w:val="00340590"/>
    <w:rsid w:val="00343F89"/>
    <w:rsid w:val="00344AF2"/>
    <w:rsid w:val="00352DF3"/>
    <w:rsid w:val="00354ACF"/>
    <w:rsid w:val="003557B0"/>
    <w:rsid w:val="00355FA1"/>
    <w:rsid w:val="00356118"/>
    <w:rsid w:val="00356342"/>
    <w:rsid w:val="00362481"/>
    <w:rsid w:val="003650F7"/>
    <w:rsid w:val="003659CE"/>
    <w:rsid w:val="0036727D"/>
    <w:rsid w:val="0036789A"/>
    <w:rsid w:val="0038177D"/>
    <w:rsid w:val="00381BC7"/>
    <w:rsid w:val="00382263"/>
    <w:rsid w:val="003840D7"/>
    <w:rsid w:val="00385830"/>
    <w:rsid w:val="00396585"/>
    <w:rsid w:val="003A01F1"/>
    <w:rsid w:val="003A113F"/>
    <w:rsid w:val="003B02D5"/>
    <w:rsid w:val="003B0A39"/>
    <w:rsid w:val="003B452F"/>
    <w:rsid w:val="003B5D87"/>
    <w:rsid w:val="003B629C"/>
    <w:rsid w:val="003B65ED"/>
    <w:rsid w:val="003C5AC7"/>
    <w:rsid w:val="003D2D39"/>
    <w:rsid w:val="003D548B"/>
    <w:rsid w:val="003D5985"/>
    <w:rsid w:val="003E2853"/>
    <w:rsid w:val="003E44C9"/>
    <w:rsid w:val="003E516B"/>
    <w:rsid w:val="003E7F3A"/>
    <w:rsid w:val="003F07DC"/>
    <w:rsid w:val="003F1109"/>
    <w:rsid w:val="003F4C73"/>
    <w:rsid w:val="003F6844"/>
    <w:rsid w:val="003F6CD1"/>
    <w:rsid w:val="0040107B"/>
    <w:rsid w:val="00401976"/>
    <w:rsid w:val="00405985"/>
    <w:rsid w:val="00406CA6"/>
    <w:rsid w:val="00410EB3"/>
    <w:rsid w:val="00410FFE"/>
    <w:rsid w:val="00411F5F"/>
    <w:rsid w:val="00413F90"/>
    <w:rsid w:val="004178F0"/>
    <w:rsid w:val="004224FC"/>
    <w:rsid w:val="0042414E"/>
    <w:rsid w:val="0042790F"/>
    <w:rsid w:val="00430E0E"/>
    <w:rsid w:val="00432379"/>
    <w:rsid w:val="00437D5F"/>
    <w:rsid w:val="004428B9"/>
    <w:rsid w:val="00450326"/>
    <w:rsid w:val="00452D62"/>
    <w:rsid w:val="00462CF3"/>
    <w:rsid w:val="00463986"/>
    <w:rsid w:val="004727EB"/>
    <w:rsid w:val="00475DFF"/>
    <w:rsid w:val="00480A8A"/>
    <w:rsid w:val="00482688"/>
    <w:rsid w:val="004830B2"/>
    <w:rsid w:val="00483282"/>
    <w:rsid w:val="00493AE7"/>
    <w:rsid w:val="004A7958"/>
    <w:rsid w:val="004B024A"/>
    <w:rsid w:val="004B03AE"/>
    <w:rsid w:val="004B0A1C"/>
    <w:rsid w:val="004B1609"/>
    <w:rsid w:val="004B65F6"/>
    <w:rsid w:val="004C7167"/>
    <w:rsid w:val="004D046F"/>
    <w:rsid w:val="004D717A"/>
    <w:rsid w:val="004E1AE2"/>
    <w:rsid w:val="004E25A0"/>
    <w:rsid w:val="004E2C87"/>
    <w:rsid w:val="004E2C9A"/>
    <w:rsid w:val="004E373F"/>
    <w:rsid w:val="004E7F23"/>
    <w:rsid w:val="004F0961"/>
    <w:rsid w:val="004F0ED5"/>
    <w:rsid w:val="004F10DB"/>
    <w:rsid w:val="004F1141"/>
    <w:rsid w:val="004F4184"/>
    <w:rsid w:val="004F4F83"/>
    <w:rsid w:val="005006D5"/>
    <w:rsid w:val="00504BB1"/>
    <w:rsid w:val="005066B6"/>
    <w:rsid w:val="00507CCE"/>
    <w:rsid w:val="00507DEC"/>
    <w:rsid w:val="005101D0"/>
    <w:rsid w:val="00510831"/>
    <w:rsid w:val="00510DA6"/>
    <w:rsid w:val="00510E51"/>
    <w:rsid w:val="005123AF"/>
    <w:rsid w:val="00515B7B"/>
    <w:rsid w:val="005160E2"/>
    <w:rsid w:val="005232CA"/>
    <w:rsid w:val="00523B32"/>
    <w:rsid w:val="0052468B"/>
    <w:rsid w:val="005256B2"/>
    <w:rsid w:val="00530309"/>
    <w:rsid w:val="00531894"/>
    <w:rsid w:val="00532859"/>
    <w:rsid w:val="00536A86"/>
    <w:rsid w:val="0054239E"/>
    <w:rsid w:val="00542716"/>
    <w:rsid w:val="00544B04"/>
    <w:rsid w:val="00552530"/>
    <w:rsid w:val="0055260E"/>
    <w:rsid w:val="00552A7D"/>
    <w:rsid w:val="00553635"/>
    <w:rsid w:val="00555165"/>
    <w:rsid w:val="00555C6E"/>
    <w:rsid w:val="00556B26"/>
    <w:rsid w:val="00560462"/>
    <w:rsid w:val="00560F8A"/>
    <w:rsid w:val="005640D5"/>
    <w:rsid w:val="00566E33"/>
    <w:rsid w:val="00571F77"/>
    <w:rsid w:val="00572523"/>
    <w:rsid w:val="00572C70"/>
    <w:rsid w:val="00576B07"/>
    <w:rsid w:val="0058142F"/>
    <w:rsid w:val="00581B8C"/>
    <w:rsid w:val="0058717B"/>
    <w:rsid w:val="00587A76"/>
    <w:rsid w:val="00587D75"/>
    <w:rsid w:val="00590A8E"/>
    <w:rsid w:val="005A2EC7"/>
    <w:rsid w:val="005A41CF"/>
    <w:rsid w:val="005A5230"/>
    <w:rsid w:val="005C1134"/>
    <w:rsid w:val="005D71A0"/>
    <w:rsid w:val="005E1409"/>
    <w:rsid w:val="005E1A94"/>
    <w:rsid w:val="005E6CDD"/>
    <w:rsid w:val="005F1F1B"/>
    <w:rsid w:val="005F20F2"/>
    <w:rsid w:val="005F2A81"/>
    <w:rsid w:val="005F4631"/>
    <w:rsid w:val="006010B4"/>
    <w:rsid w:val="00602233"/>
    <w:rsid w:val="006033A9"/>
    <w:rsid w:val="00603C4E"/>
    <w:rsid w:val="00610CDA"/>
    <w:rsid w:val="00612580"/>
    <w:rsid w:val="00620B09"/>
    <w:rsid w:val="00620E15"/>
    <w:rsid w:val="00623330"/>
    <w:rsid w:val="00624D82"/>
    <w:rsid w:val="006258F9"/>
    <w:rsid w:val="0062771F"/>
    <w:rsid w:val="006300D3"/>
    <w:rsid w:val="0063115C"/>
    <w:rsid w:val="00632220"/>
    <w:rsid w:val="00640C7F"/>
    <w:rsid w:val="006467B0"/>
    <w:rsid w:val="006474FE"/>
    <w:rsid w:val="006528BE"/>
    <w:rsid w:val="006565D9"/>
    <w:rsid w:val="00663CAA"/>
    <w:rsid w:val="00666F18"/>
    <w:rsid w:val="006824CA"/>
    <w:rsid w:val="0068400D"/>
    <w:rsid w:val="00684907"/>
    <w:rsid w:val="006902DA"/>
    <w:rsid w:val="00690C5A"/>
    <w:rsid w:val="00694B95"/>
    <w:rsid w:val="00697756"/>
    <w:rsid w:val="006A117F"/>
    <w:rsid w:val="006A3C50"/>
    <w:rsid w:val="006A729A"/>
    <w:rsid w:val="006B3E07"/>
    <w:rsid w:val="006C54E4"/>
    <w:rsid w:val="006C630D"/>
    <w:rsid w:val="006C691C"/>
    <w:rsid w:val="006C6F33"/>
    <w:rsid w:val="006D1CE7"/>
    <w:rsid w:val="006D28EA"/>
    <w:rsid w:val="006D2FBC"/>
    <w:rsid w:val="006D6441"/>
    <w:rsid w:val="006E07B3"/>
    <w:rsid w:val="006E1D20"/>
    <w:rsid w:val="006E6AE1"/>
    <w:rsid w:val="006F08E3"/>
    <w:rsid w:val="006F5911"/>
    <w:rsid w:val="006F60C1"/>
    <w:rsid w:val="0070622E"/>
    <w:rsid w:val="007118BD"/>
    <w:rsid w:val="00714CA5"/>
    <w:rsid w:val="00714EFA"/>
    <w:rsid w:val="00716769"/>
    <w:rsid w:val="007238C9"/>
    <w:rsid w:val="00724D87"/>
    <w:rsid w:val="00736871"/>
    <w:rsid w:val="00737690"/>
    <w:rsid w:val="00737839"/>
    <w:rsid w:val="00741E1B"/>
    <w:rsid w:val="00745E9D"/>
    <w:rsid w:val="00746DBF"/>
    <w:rsid w:val="007479DE"/>
    <w:rsid w:val="00752283"/>
    <w:rsid w:val="00756A32"/>
    <w:rsid w:val="00764A88"/>
    <w:rsid w:val="007671B9"/>
    <w:rsid w:val="00770AFE"/>
    <w:rsid w:val="00774C86"/>
    <w:rsid w:val="00775965"/>
    <w:rsid w:val="00780D27"/>
    <w:rsid w:val="00781D31"/>
    <w:rsid w:val="00782E12"/>
    <w:rsid w:val="00784065"/>
    <w:rsid w:val="00784C58"/>
    <w:rsid w:val="00784C6C"/>
    <w:rsid w:val="0078773C"/>
    <w:rsid w:val="00790187"/>
    <w:rsid w:val="007901BD"/>
    <w:rsid w:val="00790516"/>
    <w:rsid w:val="00792055"/>
    <w:rsid w:val="00792D5B"/>
    <w:rsid w:val="00797225"/>
    <w:rsid w:val="007A127E"/>
    <w:rsid w:val="007A5BEA"/>
    <w:rsid w:val="007B08C2"/>
    <w:rsid w:val="007B3DA5"/>
    <w:rsid w:val="007B7845"/>
    <w:rsid w:val="007C13F0"/>
    <w:rsid w:val="007C3C2C"/>
    <w:rsid w:val="007D0B5A"/>
    <w:rsid w:val="007D4D95"/>
    <w:rsid w:val="007D51A4"/>
    <w:rsid w:val="007D70C3"/>
    <w:rsid w:val="007E0046"/>
    <w:rsid w:val="007E3745"/>
    <w:rsid w:val="007E554E"/>
    <w:rsid w:val="007E6032"/>
    <w:rsid w:val="007E7223"/>
    <w:rsid w:val="007E733B"/>
    <w:rsid w:val="007F2B25"/>
    <w:rsid w:val="007F491F"/>
    <w:rsid w:val="007F5869"/>
    <w:rsid w:val="007F7F30"/>
    <w:rsid w:val="00801D40"/>
    <w:rsid w:val="00802156"/>
    <w:rsid w:val="00802902"/>
    <w:rsid w:val="00804BD2"/>
    <w:rsid w:val="00805AEC"/>
    <w:rsid w:val="008108FD"/>
    <w:rsid w:val="0081161B"/>
    <w:rsid w:val="00811FC5"/>
    <w:rsid w:val="0081241B"/>
    <w:rsid w:val="00812CF4"/>
    <w:rsid w:val="00813A68"/>
    <w:rsid w:val="008169C0"/>
    <w:rsid w:val="008226B5"/>
    <w:rsid w:val="008226C8"/>
    <w:rsid w:val="00823202"/>
    <w:rsid w:val="008242DD"/>
    <w:rsid w:val="00827297"/>
    <w:rsid w:val="00827B1D"/>
    <w:rsid w:val="00827FB9"/>
    <w:rsid w:val="00836151"/>
    <w:rsid w:val="0083639B"/>
    <w:rsid w:val="00837CAE"/>
    <w:rsid w:val="00840C4E"/>
    <w:rsid w:val="00840E42"/>
    <w:rsid w:val="00841E32"/>
    <w:rsid w:val="00842EC2"/>
    <w:rsid w:val="00843644"/>
    <w:rsid w:val="00843AC2"/>
    <w:rsid w:val="00844654"/>
    <w:rsid w:val="00847507"/>
    <w:rsid w:val="00853A6F"/>
    <w:rsid w:val="00853BA1"/>
    <w:rsid w:val="00854B77"/>
    <w:rsid w:val="00854C14"/>
    <w:rsid w:val="00857BDE"/>
    <w:rsid w:val="00860381"/>
    <w:rsid w:val="008622F1"/>
    <w:rsid w:val="00863632"/>
    <w:rsid w:val="00866321"/>
    <w:rsid w:val="00867A8D"/>
    <w:rsid w:val="00867DC2"/>
    <w:rsid w:val="008728C2"/>
    <w:rsid w:val="00873D38"/>
    <w:rsid w:val="00875044"/>
    <w:rsid w:val="00877886"/>
    <w:rsid w:val="00880023"/>
    <w:rsid w:val="00881EC3"/>
    <w:rsid w:val="00883BB2"/>
    <w:rsid w:val="00890944"/>
    <w:rsid w:val="008913C9"/>
    <w:rsid w:val="00895114"/>
    <w:rsid w:val="00895345"/>
    <w:rsid w:val="008A27F9"/>
    <w:rsid w:val="008A3377"/>
    <w:rsid w:val="008B144F"/>
    <w:rsid w:val="008B5660"/>
    <w:rsid w:val="008B59DB"/>
    <w:rsid w:val="008B6555"/>
    <w:rsid w:val="008B7003"/>
    <w:rsid w:val="008D30E3"/>
    <w:rsid w:val="008D3D19"/>
    <w:rsid w:val="008D4142"/>
    <w:rsid w:val="008E2142"/>
    <w:rsid w:val="008E2747"/>
    <w:rsid w:val="008E2D61"/>
    <w:rsid w:val="008E2D70"/>
    <w:rsid w:val="008E3E96"/>
    <w:rsid w:val="008E42E6"/>
    <w:rsid w:val="008F0B3C"/>
    <w:rsid w:val="008F1B34"/>
    <w:rsid w:val="008F4AAD"/>
    <w:rsid w:val="008F50A8"/>
    <w:rsid w:val="008F5BEB"/>
    <w:rsid w:val="00900FD4"/>
    <w:rsid w:val="0090258B"/>
    <w:rsid w:val="0090264B"/>
    <w:rsid w:val="00903AF6"/>
    <w:rsid w:val="009110C2"/>
    <w:rsid w:val="00915CB9"/>
    <w:rsid w:val="00917CDD"/>
    <w:rsid w:val="009218B5"/>
    <w:rsid w:val="009275B0"/>
    <w:rsid w:val="009311AD"/>
    <w:rsid w:val="00931700"/>
    <w:rsid w:val="009346EA"/>
    <w:rsid w:val="00936F8A"/>
    <w:rsid w:val="00944D80"/>
    <w:rsid w:val="00945C01"/>
    <w:rsid w:val="00946B0A"/>
    <w:rsid w:val="00946ECA"/>
    <w:rsid w:val="00952D58"/>
    <w:rsid w:val="00953258"/>
    <w:rsid w:val="009533AF"/>
    <w:rsid w:val="009553EE"/>
    <w:rsid w:val="00957853"/>
    <w:rsid w:val="00961694"/>
    <w:rsid w:val="00963EDB"/>
    <w:rsid w:val="00963F37"/>
    <w:rsid w:val="00964105"/>
    <w:rsid w:val="009642FA"/>
    <w:rsid w:val="0096433E"/>
    <w:rsid w:val="00972D8B"/>
    <w:rsid w:val="00980294"/>
    <w:rsid w:val="009803F3"/>
    <w:rsid w:val="009810EF"/>
    <w:rsid w:val="00985881"/>
    <w:rsid w:val="009920CA"/>
    <w:rsid w:val="00993264"/>
    <w:rsid w:val="00994208"/>
    <w:rsid w:val="00997B3B"/>
    <w:rsid w:val="009A2055"/>
    <w:rsid w:val="009A3DCC"/>
    <w:rsid w:val="009A3DEE"/>
    <w:rsid w:val="009A5962"/>
    <w:rsid w:val="009A60BA"/>
    <w:rsid w:val="009A645D"/>
    <w:rsid w:val="009A6B46"/>
    <w:rsid w:val="009B23C4"/>
    <w:rsid w:val="009B37F1"/>
    <w:rsid w:val="009B587F"/>
    <w:rsid w:val="009B5D56"/>
    <w:rsid w:val="009C0466"/>
    <w:rsid w:val="009C3F27"/>
    <w:rsid w:val="009C5DE2"/>
    <w:rsid w:val="009C6F0B"/>
    <w:rsid w:val="009D4763"/>
    <w:rsid w:val="009D48EC"/>
    <w:rsid w:val="009D6E77"/>
    <w:rsid w:val="009E6D18"/>
    <w:rsid w:val="009F2367"/>
    <w:rsid w:val="00A01949"/>
    <w:rsid w:val="00A028DE"/>
    <w:rsid w:val="00A12C11"/>
    <w:rsid w:val="00A14124"/>
    <w:rsid w:val="00A17C38"/>
    <w:rsid w:val="00A22534"/>
    <w:rsid w:val="00A268DA"/>
    <w:rsid w:val="00A300E9"/>
    <w:rsid w:val="00A30601"/>
    <w:rsid w:val="00A31E87"/>
    <w:rsid w:val="00A32AC7"/>
    <w:rsid w:val="00A35555"/>
    <w:rsid w:val="00A41743"/>
    <w:rsid w:val="00A430A7"/>
    <w:rsid w:val="00A51F12"/>
    <w:rsid w:val="00A54D56"/>
    <w:rsid w:val="00A55C7A"/>
    <w:rsid w:val="00A56229"/>
    <w:rsid w:val="00A6045D"/>
    <w:rsid w:val="00A66521"/>
    <w:rsid w:val="00A72BA6"/>
    <w:rsid w:val="00A73522"/>
    <w:rsid w:val="00A74F4C"/>
    <w:rsid w:val="00A83999"/>
    <w:rsid w:val="00A83ECE"/>
    <w:rsid w:val="00A84117"/>
    <w:rsid w:val="00A849BD"/>
    <w:rsid w:val="00A84A88"/>
    <w:rsid w:val="00A861A8"/>
    <w:rsid w:val="00A870FD"/>
    <w:rsid w:val="00A905B2"/>
    <w:rsid w:val="00A90F35"/>
    <w:rsid w:val="00A90FA8"/>
    <w:rsid w:val="00A947E4"/>
    <w:rsid w:val="00A95035"/>
    <w:rsid w:val="00A953AB"/>
    <w:rsid w:val="00AA15F7"/>
    <w:rsid w:val="00AA19FA"/>
    <w:rsid w:val="00AB3CBD"/>
    <w:rsid w:val="00AB71D0"/>
    <w:rsid w:val="00AC182C"/>
    <w:rsid w:val="00AC287B"/>
    <w:rsid w:val="00AC376E"/>
    <w:rsid w:val="00AC4885"/>
    <w:rsid w:val="00AC5AF9"/>
    <w:rsid w:val="00AD12A7"/>
    <w:rsid w:val="00AD13F7"/>
    <w:rsid w:val="00AD7ADD"/>
    <w:rsid w:val="00AE3495"/>
    <w:rsid w:val="00AE6423"/>
    <w:rsid w:val="00AE692F"/>
    <w:rsid w:val="00AE72A5"/>
    <w:rsid w:val="00AF2C33"/>
    <w:rsid w:val="00AF5AB3"/>
    <w:rsid w:val="00AF5E7C"/>
    <w:rsid w:val="00B15053"/>
    <w:rsid w:val="00B153E0"/>
    <w:rsid w:val="00B15460"/>
    <w:rsid w:val="00B177E0"/>
    <w:rsid w:val="00B25E4B"/>
    <w:rsid w:val="00B315B2"/>
    <w:rsid w:val="00B35DCA"/>
    <w:rsid w:val="00B41175"/>
    <w:rsid w:val="00B4299F"/>
    <w:rsid w:val="00B436A2"/>
    <w:rsid w:val="00B437C6"/>
    <w:rsid w:val="00B46B52"/>
    <w:rsid w:val="00B52705"/>
    <w:rsid w:val="00B5374B"/>
    <w:rsid w:val="00B547A3"/>
    <w:rsid w:val="00B569C3"/>
    <w:rsid w:val="00B57D59"/>
    <w:rsid w:val="00B60592"/>
    <w:rsid w:val="00B6318C"/>
    <w:rsid w:val="00B6464A"/>
    <w:rsid w:val="00B66F8B"/>
    <w:rsid w:val="00B749F1"/>
    <w:rsid w:val="00B75477"/>
    <w:rsid w:val="00B76BA6"/>
    <w:rsid w:val="00B76FFC"/>
    <w:rsid w:val="00B7710B"/>
    <w:rsid w:val="00B80F4E"/>
    <w:rsid w:val="00B81392"/>
    <w:rsid w:val="00B81BB1"/>
    <w:rsid w:val="00B81E83"/>
    <w:rsid w:val="00B847DC"/>
    <w:rsid w:val="00B85563"/>
    <w:rsid w:val="00B85B0D"/>
    <w:rsid w:val="00B85B45"/>
    <w:rsid w:val="00B90CE7"/>
    <w:rsid w:val="00B96531"/>
    <w:rsid w:val="00BA41E1"/>
    <w:rsid w:val="00BA4707"/>
    <w:rsid w:val="00BA496D"/>
    <w:rsid w:val="00BB380C"/>
    <w:rsid w:val="00BB5210"/>
    <w:rsid w:val="00BB5E34"/>
    <w:rsid w:val="00BC02CF"/>
    <w:rsid w:val="00BC3D4D"/>
    <w:rsid w:val="00BD30DE"/>
    <w:rsid w:val="00BD3BE2"/>
    <w:rsid w:val="00BD75B7"/>
    <w:rsid w:val="00BD7B1E"/>
    <w:rsid w:val="00BE2669"/>
    <w:rsid w:val="00BF190E"/>
    <w:rsid w:val="00C04694"/>
    <w:rsid w:val="00C07897"/>
    <w:rsid w:val="00C07C30"/>
    <w:rsid w:val="00C10F88"/>
    <w:rsid w:val="00C14105"/>
    <w:rsid w:val="00C148F9"/>
    <w:rsid w:val="00C14F5E"/>
    <w:rsid w:val="00C2074B"/>
    <w:rsid w:val="00C2559D"/>
    <w:rsid w:val="00C263BF"/>
    <w:rsid w:val="00C27524"/>
    <w:rsid w:val="00C34034"/>
    <w:rsid w:val="00C3415D"/>
    <w:rsid w:val="00C34F87"/>
    <w:rsid w:val="00C418E5"/>
    <w:rsid w:val="00C430B0"/>
    <w:rsid w:val="00C45AD6"/>
    <w:rsid w:val="00C51EA7"/>
    <w:rsid w:val="00C528CE"/>
    <w:rsid w:val="00C54485"/>
    <w:rsid w:val="00C55531"/>
    <w:rsid w:val="00C5746A"/>
    <w:rsid w:val="00C6040A"/>
    <w:rsid w:val="00C62270"/>
    <w:rsid w:val="00C67C2D"/>
    <w:rsid w:val="00C70889"/>
    <w:rsid w:val="00C70B9E"/>
    <w:rsid w:val="00C75006"/>
    <w:rsid w:val="00C80ED9"/>
    <w:rsid w:val="00C82DF9"/>
    <w:rsid w:val="00C833B3"/>
    <w:rsid w:val="00C9699C"/>
    <w:rsid w:val="00C97CDD"/>
    <w:rsid w:val="00CA44EC"/>
    <w:rsid w:val="00CA4A73"/>
    <w:rsid w:val="00CA5BC4"/>
    <w:rsid w:val="00CB0CC5"/>
    <w:rsid w:val="00CB1113"/>
    <w:rsid w:val="00CB4223"/>
    <w:rsid w:val="00CB5429"/>
    <w:rsid w:val="00CC1F5F"/>
    <w:rsid w:val="00CC4D04"/>
    <w:rsid w:val="00CC5526"/>
    <w:rsid w:val="00CC69E5"/>
    <w:rsid w:val="00CD1224"/>
    <w:rsid w:val="00CE129F"/>
    <w:rsid w:val="00CE444E"/>
    <w:rsid w:val="00CE473C"/>
    <w:rsid w:val="00CF5653"/>
    <w:rsid w:val="00CF7387"/>
    <w:rsid w:val="00D01ED0"/>
    <w:rsid w:val="00D02339"/>
    <w:rsid w:val="00D052F3"/>
    <w:rsid w:val="00D053C2"/>
    <w:rsid w:val="00D054FB"/>
    <w:rsid w:val="00D06E0F"/>
    <w:rsid w:val="00D07B20"/>
    <w:rsid w:val="00D16CD6"/>
    <w:rsid w:val="00D2167B"/>
    <w:rsid w:val="00D21FFC"/>
    <w:rsid w:val="00D257AE"/>
    <w:rsid w:val="00D352B8"/>
    <w:rsid w:val="00D41778"/>
    <w:rsid w:val="00D448D6"/>
    <w:rsid w:val="00D475BA"/>
    <w:rsid w:val="00D51737"/>
    <w:rsid w:val="00D51917"/>
    <w:rsid w:val="00D5366C"/>
    <w:rsid w:val="00D66141"/>
    <w:rsid w:val="00D666D5"/>
    <w:rsid w:val="00D75733"/>
    <w:rsid w:val="00D7678C"/>
    <w:rsid w:val="00D77A8C"/>
    <w:rsid w:val="00D80222"/>
    <w:rsid w:val="00D80FC6"/>
    <w:rsid w:val="00D81C27"/>
    <w:rsid w:val="00D81F28"/>
    <w:rsid w:val="00D86BEA"/>
    <w:rsid w:val="00D922A4"/>
    <w:rsid w:val="00D956FF"/>
    <w:rsid w:val="00DA0438"/>
    <w:rsid w:val="00DA1BAD"/>
    <w:rsid w:val="00DA34D8"/>
    <w:rsid w:val="00DA4FC8"/>
    <w:rsid w:val="00DB074A"/>
    <w:rsid w:val="00DB0A72"/>
    <w:rsid w:val="00DB1B7E"/>
    <w:rsid w:val="00DB2438"/>
    <w:rsid w:val="00DB2898"/>
    <w:rsid w:val="00DC2D53"/>
    <w:rsid w:val="00DC35FC"/>
    <w:rsid w:val="00DD10D9"/>
    <w:rsid w:val="00DD46E3"/>
    <w:rsid w:val="00DE22B5"/>
    <w:rsid w:val="00DF31F1"/>
    <w:rsid w:val="00E05537"/>
    <w:rsid w:val="00E07BE9"/>
    <w:rsid w:val="00E139F5"/>
    <w:rsid w:val="00E14E76"/>
    <w:rsid w:val="00E17075"/>
    <w:rsid w:val="00E2023F"/>
    <w:rsid w:val="00E23212"/>
    <w:rsid w:val="00E263B6"/>
    <w:rsid w:val="00E27906"/>
    <w:rsid w:val="00E31067"/>
    <w:rsid w:val="00E3130E"/>
    <w:rsid w:val="00E33A6D"/>
    <w:rsid w:val="00E36635"/>
    <w:rsid w:val="00E416C7"/>
    <w:rsid w:val="00E421C5"/>
    <w:rsid w:val="00E4291E"/>
    <w:rsid w:val="00E456B9"/>
    <w:rsid w:val="00E46AA8"/>
    <w:rsid w:val="00E47BB6"/>
    <w:rsid w:val="00E536E3"/>
    <w:rsid w:val="00E537EC"/>
    <w:rsid w:val="00E5386E"/>
    <w:rsid w:val="00E564BF"/>
    <w:rsid w:val="00E60E55"/>
    <w:rsid w:val="00E6432A"/>
    <w:rsid w:val="00E67C15"/>
    <w:rsid w:val="00E734C9"/>
    <w:rsid w:val="00E75061"/>
    <w:rsid w:val="00E75767"/>
    <w:rsid w:val="00E830D5"/>
    <w:rsid w:val="00E974DB"/>
    <w:rsid w:val="00EA1FF5"/>
    <w:rsid w:val="00EA2572"/>
    <w:rsid w:val="00EA3272"/>
    <w:rsid w:val="00EA64AC"/>
    <w:rsid w:val="00EA72D2"/>
    <w:rsid w:val="00EB638A"/>
    <w:rsid w:val="00EC0064"/>
    <w:rsid w:val="00EC312E"/>
    <w:rsid w:val="00EC4990"/>
    <w:rsid w:val="00EC4B11"/>
    <w:rsid w:val="00EC58E9"/>
    <w:rsid w:val="00EC798F"/>
    <w:rsid w:val="00ED0695"/>
    <w:rsid w:val="00ED086E"/>
    <w:rsid w:val="00ED3370"/>
    <w:rsid w:val="00ED6DEC"/>
    <w:rsid w:val="00EE0C33"/>
    <w:rsid w:val="00EE223B"/>
    <w:rsid w:val="00EE4559"/>
    <w:rsid w:val="00EE578C"/>
    <w:rsid w:val="00EE6025"/>
    <w:rsid w:val="00EF7989"/>
    <w:rsid w:val="00F004F4"/>
    <w:rsid w:val="00F03935"/>
    <w:rsid w:val="00F04105"/>
    <w:rsid w:val="00F07B26"/>
    <w:rsid w:val="00F14F28"/>
    <w:rsid w:val="00F15BC6"/>
    <w:rsid w:val="00F15DE3"/>
    <w:rsid w:val="00F224D6"/>
    <w:rsid w:val="00F3097B"/>
    <w:rsid w:val="00F31192"/>
    <w:rsid w:val="00F3559E"/>
    <w:rsid w:val="00F40F16"/>
    <w:rsid w:val="00F43E08"/>
    <w:rsid w:val="00F527F3"/>
    <w:rsid w:val="00F5767B"/>
    <w:rsid w:val="00F6468F"/>
    <w:rsid w:val="00F737C1"/>
    <w:rsid w:val="00F75C62"/>
    <w:rsid w:val="00F75F90"/>
    <w:rsid w:val="00F76F43"/>
    <w:rsid w:val="00F81255"/>
    <w:rsid w:val="00F8784C"/>
    <w:rsid w:val="00FA2107"/>
    <w:rsid w:val="00FA3674"/>
    <w:rsid w:val="00FA5C37"/>
    <w:rsid w:val="00FB1A6F"/>
    <w:rsid w:val="00FB1EC3"/>
    <w:rsid w:val="00FB63DE"/>
    <w:rsid w:val="00FC7AC0"/>
    <w:rsid w:val="00FD76B0"/>
    <w:rsid w:val="00FE0C45"/>
    <w:rsid w:val="00FE0D93"/>
    <w:rsid w:val="00FE2991"/>
    <w:rsid w:val="00FE5674"/>
    <w:rsid w:val="00FE671D"/>
    <w:rsid w:val="00FF03F2"/>
    <w:rsid w:val="00FF4F39"/>
    <w:rsid w:val="00FF55D5"/>
    <w:rsid w:val="00FF7152"/>
    <w:rsid w:val="021CFB36"/>
    <w:rsid w:val="02821C2B"/>
    <w:rsid w:val="02C42AC5"/>
    <w:rsid w:val="02DD3DDE"/>
    <w:rsid w:val="04A5ED0A"/>
    <w:rsid w:val="06DCF5D3"/>
    <w:rsid w:val="0B9078C7"/>
    <w:rsid w:val="0DDC7FCA"/>
    <w:rsid w:val="12E70DBD"/>
    <w:rsid w:val="1B3D0CFD"/>
    <w:rsid w:val="22AA7430"/>
    <w:rsid w:val="27E058AC"/>
    <w:rsid w:val="29F8B695"/>
    <w:rsid w:val="33288604"/>
    <w:rsid w:val="33302474"/>
    <w:rsid w:val="347122CE"/>
    <w:rsid w:val="3DB0B3B5"/>
    <w:rsid w:val="41E9A697"/>
    <w:rsid w:val="423B1719"/>
    <w:rsid w:val="44D0B6C9"/>
    <w:rsid w:val="467F1B0A"/>
    <w:rsid w:val="525DE922"/>
    <w:rsid w:val="5393C4C5"/>
    <w:rsid w:val="576FF518"/>
    <w:rsid w:val="5C647D3C"/>
    <w:rsid w:val="61CA7E99"/>
    <w:rsid w:val="64C0A4AB"/>
    <w:rsid w:val="6DD3AA92"/>
    <w:rsid w:val="70DA8009"/>
    <w:rsid w:val="74ECF893"/>
    <w:rsid w:val="764EBD13"/>
    <w:rsid w:val="7966E6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FCA1"/>
  <w15:docId w15:val="{3887DB52-5524-462A-B002-BC023EB5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4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ind w:left="360" w:hanging="36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3">
    <w:name w:val="5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2">
    <w:name w:val="5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1">
    <w:name w:val="5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0">
    <w:name w:val="5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9">
    <w:name w:val="4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778"/>
    <w:pPr>
      <w:spacing w:after="0" w:line="240" w:lineRule="auto"/>
    </w:pPr>
  </w:style>
  <w:style w:type="paragraph" w:styleId="CommentSubject">
    <w:name w:val="annotation subject"/>
    <w:basedOn w:val="CommentText"/>
    <w:next w:val="CommentText"/>
    <w:link w:val="CommentSubjectChar"/>
    <w:uiPriority w:val="99"/>
    <w:semiHidden/>
    <w:unhideWhenUsed/>
    <w:rsid w:val="00172194"/>
    <w:rPr>
      <w:b/>
      <w:bCs/>
    </w:rPr>
  </w:style>
  <w:style w:type="character" w:customStyle="1" w:styleId="CommentSubjectChar">
    <w:name w:val="Comment Subject Char"/>
    <w:basedOn w:val="CommentTextChar"/>
    <w:link w:val="CommentSubject"/>
    <w:uiPriority w:val="99"/>
    <w:semiHidden/>
    <w:rsid w:val="00172194"/>
    <w:rPr>
      <w:b/>
      <w:bCs/>
      <w:sz w:val="20"/>
      <w:szCs w:val="20"/>
    </w:rPr>
  </w:style>
  <w:style w:type="paragraph" w:customStyle="1" w:styleId="TableParagraph">
    <w:name w:val="Table Paragraph"/>
    <w:basedOn w:val="Normal"/>
    <w:uiPriority w:val="1"/>
    <w:qFormat/>
    <w:rsid w:val="000A5CE3"/>
    <w:pPr>
      <w:widowControl w:val="0"/>
      <w:autoSpaceDE w:val="0"/>
      <w:autoSpaceDN w:val="0"/>
      <w:ind w:left="90"/>
    </w:pPr>
    <w:rPr>
      <w:rFonts w:eastAsia="MS Mincho"/>
      <w:lang w:eastAsia="en-US"/>
    </w:rPr>
  </w:style>
  <w:style w:type="character" w:styleId="Hyperlink">
    <w:name w:val="Hyperlink"/>
    <w:basedOn w:val="DefaultParagraphFont"/>
    <w:uiPriority w:val="99"/>
    <w:unhideWhenUsed/>
    <w:rsid w:val="00683B4E"/>
    <w:rPr>
      <w:color w:val="0000FF" w:themeColor="hyperlink"/>
      <w:u w:val="single"/>
    </w:rPr>
  </w:style>
  <w:style w:type="paragraph" w:styleId="ListParagraph">
    <w:name w:val="List Paragraph"/>
    <w:basedOn w:val="Normal"/>
    <w:uiPriority w:val="34"/>
    <w:qFormat/>
    <w:rsid w:val="00E441D5"/>
    <w:pPr>
      <w:widowControl w:val="0"/>
      <w:ind w:left="720"/>
      <w:contextualSpacing/>
    </w:pPr>
    <w:rPr>
      <w:rFonts w:eastAsia="MS Mincho"/>
      <w:lang w:eastAsia="en-US"/>
    </w:rPr>
  </w:style>
  <w:style w:type="paragraph" w:styleId="NoSpacing">
    <w:name w:val="No Spacing"/>
    <w:uiPriority w:val="1"/>
    <w:qFormat/>
    <w:rsid w:val="00FC0443"/>
    <w:pPr>
      <w:widowControl w:val="0"/>
      <w:spacing w:after="0" w:line="240" w:lineRule="auto"/>
    </w:pPr>
    <w:rPr>
      <w:rFonts w:eastAsia="MS Mincho"/>
      <w:lang w:val="en-US" w:eastAsia="en-US"/>
    </w:rPr>
  </w:style>
  <w:style w:type="table" w:customStyle="1" w:styleId="8">
    <w:name w:val="8"/>
    <w:basedOn w:val="TableNormal"/>
    <w:rsid w:val="00FC0443"/>
    <w:pPr>
      <w:widowControl w:val="0"/>
      <w:spacing w:after="0" w:line="240" w:lineRule="auto"/>
    </w:pPr>
    <w:rPr>
      <w:rFonts w:eastAsia="MS Mincho"/>
      <w:lang w:val="en-US" w:eastAsia="en-US"/>
    </w:rPr>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161061"/>
    <w:pPr>
      <w:spacing w:after="0" w:line="240" w:lineRule="auto"/>
    </w:pPr>
    <w:rPr>
      <w:rFonts w:eastAsia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6B3F"/>
    <w:pPr>
      <w:spacing w:after="0" w:line="240" w:lineRule="auto"/>
    </w:pPr>
    <w:rPr>
      <w:rFonts w:asciiTheme="minorHAnsi" w:eastAsiaTheme="minorHAnsi"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245F"/>
    <w:rPr>
      <w:color w:val="605E5C"/>
      <w:shd w:val="clear" w:color="auto" w:fill="E1DFDD"/>
    </w:rPr>
  </w:style>
  <w:style w:type="table" w:customStyle="1" w:styleId="47">
    <w:name w:val="4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15" w:type="dxa"/>
        <w:bottom w:w="100" w:type="dxa"/>
        <w:right w:w="115" w:type="dxa"/>
      </w:tblCellMar>
    </w:tblPr>
  </w:style>
  <w:style w:type="table" w:customStyle="1" w:styleId="44">
    <w:name w:val="4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3">
    <w:name w:val="4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2">
    <w:name w:val="4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1">
    <w:name w:val="4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0">
    <w:name w:val="4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9">
    <w:name w:val="3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8">
    <w:name w:val="3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7">
    <w:name w:val="3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6">
    <w:name w:val="3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5">
    <w:name w:val="3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4">
    <w:name w:val="3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3">
    <w:name w:val="3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8">
    <w:name w:val="2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7">
    <w:name w:val="2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6">
    <w:name w:val="2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5">
    <w:name w:val="2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4">
    <w:name w:val="2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3">
    <w:name w:val="2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2">
    <w:name w:val="2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1">
    <w:name w:val="2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0">
    <w:name w:val="2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1">
    <w:name w:val="1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0">
    <w:name w:val="1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9">
    <w:name w:val="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7">
    <w:name w:val="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6">
    <w:name w:val="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
    <w:name w:val="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
    <w:name w:val="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3">
    <w:name w:val="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
    <w:name w:val="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
    <w:name w:val="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2D39"/>
    <w:pPr>
      <w:tabs>
        <w:tab w:val="center" w:pos="4680"/>
        <w:tab w:val="right" w:pos="9360"/>
      </w:tabs>
    </w:pPr>
  </w:style>
  <w:style w:type="character" w:customStyle="1" w:styleId="HeaderChar">
    <w:name w:val="Header Char"/>
    <w:basedOn w:val="DefaultParagraphFont"/>
    <w:link w:val="Header"/>
    <w:uiPriority w:val="99"/>
    <w:rsid w:val="003D2D39"/>
  </w:style>
  <w:style w:type="paragraph" w:styleId="Footer">
    <w:name w:val="footer"/>
    <w:basedOn w:val="Normal"/>
    <w:link w:val="FooterChar"/>
    <w:uiPriority w:val="99"/>
    <w:unhideWhenUsed/>
    <w:rsid w:val="000A21EA"/>
    <w:pPr>
      <w:tabs>
        <w:tab w:val="center" w:pos="4680"/>
        <w:tab w:val="right" w:pos="9360"/>
      </w:tabs>
    </w:pPr>
  </w:style>
  <w:style w:type="character" w:customStyle="1" w:styleId="FooterChar">
    <w:name w:val="Footer Char"/>
    <w:basedOn w:val="DefaultParagraphFont"/>
    <w:link w:val="Footer"/>
    <w:uiPriority w:val="99"/>
    <w:rsid w:val="000A21EA"/>
  </w:style>
  <w:style w:type="character" w:styleId="PlaceholderText">
    <w:name w:val="Placeholder Text"/>
    <w:basedOn w:val="DefaultParagraphFont"/>
    <w:uiPriority w:val="99"/>
    <w:semiHidden/>
    <w:rsid w:val="00C6040A"/>
    <w:rPr>
      <w:color w:val="808080"/>
    </w:rPr>
  </w:style>
  <w:style w:type="character" w:styleId="FollowedHyperlink">
    <w:name w:val="FollowedHyperlink"/>
    <w:basedOn w:val="DefaultParagraphFont"/>
    <w:uiPriority w:val="99"/>
    <w:semiHidden/>
    <w:unhideWhenUsed/>
    <w:rsid w:val="00532859"/>
    <w:rPr>
      <w:color w:val="800080" w:themeColor="followedHyperlink"/>
      <w:u w:val="single"/>
    </w:rPr>
  </w:style>
  <w:style w:type="numbering" w:customStyle="1" w:styleId="CurrentList1">
    <w:name w:val="Current List1"/>
    <w:uiPriority w:val="99"/>
    <w:rsid w:val="00F737C1"/>
    <w:pPr>
      <w:numPr>
        <w:numId w:val="19"/>
      </w:numPr>
    </w:pPr>
  </w:style>
  <w:style w:type="character" w:styleId="PageNumber">
    <w:name w:val="page number"/>
    <w:basedOn w:val="DefaultParagraphFont"/>
    <w:uiPriority w:val="99"/>
    <w:semiHidden/>
    <w:unhideWhenUsed/>
    <w:rsid w:val="00DC3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5411">
      <w:bodyDiv w:val="1"/>
      <w:marLeft w:val="0"/>
      <w:marRight w:val="0"/>
      <w:marTop w:val="0"/>
      <w:marBottom w:val="0"/>
      <w:divBdr>
        <w:top w:val="none" w:sz="0" w:space="0" w:color="auto"/>
        <w:left w:val="none" w:sz="0" w:space="0" w:color="auto"/>
        <w:bottom w:val="none" w:sz="0" w:space="0" w:color="auto"/>
        <w:right w:val="none" w:sz="0" w:space="0" w:color="auto"/>
      </w:divBdr>
    </w:div>
    <w:div w:id="171183482">
      <w:bodyDiv w:val="1"/>
      <w:marLeft w:val="0"/>
      <w:marRight w:val="0"/>
      <w:marTop w:val="0"/>
      <w:marBottom w:val="0"/>
      <w:divBdr>
        <w:top w:val="none" w:sz="0" w:space="0" w:color="auto"/>
        <w:left w:val="none" w:sz="0" w:space="0" w:color="auto"/>
        <w:bottom w:val="none" w:sz="0" w:space="0" w:color="auto"/>
        <w:right w:val="none" w:sz="0" w:space="0" w:color="auto"/>
      </w:divBdr>
    </w:div>
    <w:div w:id="200170633">
      <w:bodyDiv w:val="1"/>
      <w:marLeft w:val="0"/>
      <w:marRight w:val="0"/>
      <w:marTop w:val="0"/>
      <w:marBottom w:val="0"/>
      <w:divBdr>
        <w:top w:val="none" w:sz="0" w:space="0" w:color="auto"/>
        <w:left w:val="none" w:sz="0" w:space="0" w:color="auto"/>
        <w:bottom w:val="none" w:sz="0" w:space="0" w:color="auto"/>
        <w:right w:val="none" w:sz="0" w:space="0" w:color="auto"/>
      </w:divBdr>
    </w:div>
    <w:div w:id="384180065">
      <w:bodyDiv w:val="1"/>
      <w:marLeft w:val="0"/>
      <w:marRight w:val="0"/>
      <w:marTop w:val="0"/>
      <w:marBottom w:val="0"/>
      <w:divBdr>
        <w:top w:val="none" w:sz="0" w:space="0" w:color="auto"/>
        <w:left w:val="none" w:sz="0" w:space="0" w:color="auto"/>
        <w:bottom w:val="none" w:sz="0" w:space="0" w:color="auto"/>
        <w:right w:val="none" w:sz="0" w:space="0" w:color="auto"/>
      </w:divBdr>
    </w:div>
    <w:div w:id="403650952">
      <w:bodyDiv w:val="1"/>
      <w:marLeft w:val="0"/>
      <w:marRight w:val="0"/>
      <w:marTop w:val="0"/>
      <w:marBottom w:val="0"/>
      <w:divBdr>
        <w:top w:val="none" w:sz="0" w:space="0" w:color="auto"/>
        <w:left w:val="none" w:sz="0" w:space="0" w:color="auto"/>
        <w:bottom w:val="none" w:sz="0" w:space="0" w:color="auto"/>
        <w:right w:val="none" w:sz="0" w:space="0" w:color="auto"/>
      </w:divBdr>
    </w:div>
    <w:div w:id="487526553">
      <w:bodyDiv w:val="1"/>
      <w:marLeft w:val="0"/>
      <w:marRight w:val="0"/>
      <w:marTop w:val="0"/>
      <w:marBottom w:val="0"/>
      <w:divBdr>
        <w:top w:val="none" w:sz="0" w:space="0" w:color="auto"/>
        <w:left w:val="none" w:sz="0" w:space="0" w:color="auto"/>
        <w:bottom w:val="none" w:sz="0" w:space="0" w:color="auto"/>
        <w:right w:val="none" w:sz="0" w:space="0" w:color="auto"/>
      </w:divBdr>
      <w:divsChild>
        <w:div w:id="450781388">
          <w:marLeft w:val="1166"/>
          <w:marRight w:val="0"/>
          <w:marTop w:val="0"/>
          <w:marBottom w:val="0"/>
          <w:divBdr>
            <w:top w:val="none" w:sz="0" w:space="0" w:color="auto"/>
            <w:left w:val="none" w:sz="0" w:space="0" w:color="auto"/>
            <w:bottom w:val="none" w:sz="0" w:space="0" w:color="auto"/>
            <w:right w:val="none" w:sz="0" w:space="0" w:color="auto"/>
          </w:divBdr>
        </w:div>
      </w:divsChild>
    </w:div>
    <w:div w:id="517237520">
      <w:bodyDiv w:val="1"/>
      <w:marLeft w:val="0"/>
      <w:marRight w:val="0"/>
      <w:marTop w:val="0"/>
      <w:marBottom w:val="0"/>
      <w:divBdr>
        <w:top w:val="none" w:sz="0" w:space="0" w:color="auto"/>
        <w:left w:val="none" w:sz="0" w:space="0" w:color="auto"/>
        <w:bottom w:val="none" w:sz="0" w:space="0" w:color="auto"/>
        <w:right w:val="none" w:sz="0" w:space="0" w:color="auto"/>
      </w:divBdr>
      <w:divsChild>
        <w:div w:id="1978031325">
          <w:marLeft w:val="1166"/>
          <w:marRight w:val="0"/>
          <w:marTop w:val="0"/>
          <w:marBottom w:val="0"/>
          <w:divBdr>
            <w:top w:val="none" w:sz="0" w:space="0" w:color="auto"/>
            <w:left w:val="none" w:sz="0" w:space="0" w:color="auto"/>
            <w:bottom w:val="none" w:sz="0" w:space="0" w:color="auto"/>
            <w:right w:val="none" w:sz="0" w:space="0" w:color="auto"/>
          </w:divBdr>
        </w:div>
      </w:divsChild>
    </w:div>
    <w:div w:id="522671901">
      <w:bodyDiv w:val="1"/>
      <w:marLeft w:val="0"/>
      <w:marRight w:val="0"/>
      <w:marTop w:val="0"/>
      <w:marBottom w:val="0"/>
      <w:divBdr>
        <w:top w:val="none" w:sz="0" w:space="0" w:color="auto"/>
        <w:left w:val="none" w:sz="0" w:space="0" w:color="auto"/>
        <w:bottom w:val="none" w:sz="0" w:space="0" w:color="auto"/>
        <w:right w:val="none" w:sz="0" w:space="0" w:color="auto"/>
      </w:divBdr>
    </w:div>
    <w:div w:id="527722501">
      <w:bodyDiv w:val="1"/>
      <w:marLeft w:val="0"/>
      <w:marRight w:val="0"/>
      <w:marTop w:val="0"/>
      <w:marBottom w:val="0"/>
      <w:divBdr>
        <w:top w:val="none" w:sz="0" w:space="0" w:color="auto"/>
        <w:left w:val="none" w:sz="0" w:space="0" w:color="auto"/>
        <w:bottom w:val="none" w:sz="0" w:space="0" w:color="auto"/>
        <w:right w:val="none" w:sz="0" w:space="0" w:color="auto"/>
      </w:divBdr>
    </w:div>
    <w:div w:id="599722289">
      <w:bodyDiv w:val="1"/>
      <w:marLeft w:val="0"/>
      <w:marRight w:val="0"/>
      <w:marTop w:val="0"/>
      <w:marBottom w:val="0"/>
      <w:divBdr>
        <w:top w:val="none" w:sz="0" w:space="0" w:color="auto"/>
        <w:left w:val="none" w:sz="0" w:space="0" w:color="auto"/>
        <w:bottom w:val="none" w:sz="0" w:space="0" w:color="auto"/>
        <w:right w:val="none" w:sz="0" w:space="0" w:color="auto"/>
      </w:divBdr>
    </w:div>
    <w:div w:id="617181707">
      <w:bodyDiv w:val="1"/>
      <w:marLeft w:val="0"/>
      <w:marRight w:val="0"/>
      <w:marTop w:val="0"/>
      <w:marBottom w:val="0"/>
      <w:divBdr>
        <w:top w:val="none" w:sz="0" w:space="0" w:color="auto"/>
        <w:left w:val="none" w:sz="0" w:space="0" w:color="auto"/>
        <w:bottom w:val="none" w:sz="0" w:space="0" w:color="auto"/>
        <w:right w:val="none" w:sz="0" w:space="0" w:color="auto"/>
      </w:divBdr>
    </w:div>
    <w:div w:id="674840172">
      <w:bodyDiv w:val="1"/>
      <w:marLeft w:val="0"/>
      <w:marRight w:val="0"/>
      <w:marTop w:val="0"/>
      <w:marBottom w:val="0"/>
      <w:divBdr>
        <w:top w:val="none" w:sz="0" w:space="0" w:color="auto"/>
        <w:left w:val="none" w:sz="0" w:space="0" w:color="auto"/>
        <w:bottom w:val="none" w:sz="0" w:space="0" w:color="auto"/>
        <w:right w:val="none" w:sz="0" w:space="0" w:color="auto"/>
      </w:divBdr>
    </w:div>
    <w:div w:id="712540071">
      <w:bodyDiv w:val="1"/>
      <w:marLeft w:val="0"/>
      <w:marRight w:val="0"/>
      <w:marTop w:val="0"/>
      <w:marBottom w:val="0"/>
      <w:divBdr>
        <w:top w:val="none" w:sz="0" w:space="0" w:color="auto"/>
        <w:left w:val="none" w:sz="0" w:space="0" w:color="auto"/>
        <w:bottom w:val="none" w:sz="0" w:space="0" w:color="auto"/>
        <w:right w:val="none" w:sz="0" w:space="0" w:color="auto"/>
      </w:divBdr>
    </w:div>
    <w:div w:id="768937708">
      <w:bodyDiv w:val="1"/>
      <w:marLeft w:val="0"/>
      <w:marRight w:val="0"/>
      <w:marTop w:val="0"/>
      <w:marBottom w:val="0"/>
      <w:divBdr>
        <w:top w:val="none" w:sz="0" w:space="0" w:color="auto"/>
        <w:left w:val="none" w:sz="0" w:space="0" w:color="auto"/>
        <w:bottom w:val="none" w:sz="0" w:space="0" w:color="auto"/>
        <w:right w:val="none" w:sz="0" w:space="0" w:color="auto"/>
      </w:divBdr>
    </w:div>
    <w:div w:id="881090416">
      <w:bodyDiv w:val="1"/>
      <w:marLeft w:val="0"/>
      <w:marRight w:val="0"/>
      <w:marTop w:val="0"/>
      <w:marBottom w:val="0"/>
      <w:divBdr>
        <w:top w:val="none" w:sz="0" w:space="0" w:color="auto"/>
        <w:left w:val="none" w:sz="0" w:space="0" w:color="auto"/>
        <w:bottom w:val="none" w:sz="0" w:space="0" w:color="auto"/>
        <w:right w:val="none" w:sz="0" w:space="0" w:color="auto"/>
      </w:divBdr>
    </w:div>
    <w:div w:id="909265511">
      <w:bodyDiv w:val="1"/>
      <w:marLeft w:val="0"/>
      <w:marRight w:val="0"/>
      <w:marTop w:val="0"/>
      <w:marBottom w:val="0"/>
      <w:divBdr>
        <w:top w:val="none" w:sz="0" w:space="0" w:color="auto"/>
        <w:left w:val="none" w:sz="0" w:space="0" w:color="auto"/>
        <w:bottom w:val="none" w:sz="0" w:space="0" w:color="auto"/>
        <w:right w:val="none" w:sz="0" w:space="0" w:color="auto"/>
      </w:divBdr>
    </w:div>
    <w:div w:id="1001587627">
      <w:bodyDiv w:val="1"/>
      <w:marLeft w:val="0"/>
      <w:marRight w:val="0"/>
      <w:marTop w:val="0"/>
      <w:marBottom w:val="0"/>
      <w:divBdr>
        <w:top w:val="none" w:sz="0" w:space="0" w:color="auto"/>
        <w:left w:val="none" w:sz="0" w:space="0" w:color="auto"/>
        <w:bottom w:val="none" w:sz="0" w:space="0" w:color="auto"/>
        <w:right w:val="none" w:sz="0" w:space="0" w:color="auto"/>
      </w:divBdr>
    </w:div>
    <w:div w:id="1055007204">
      <w:bodyDiv w:val="1"/>
      <w:marLeft w:val="0"/>
      <w:marRight w:val="0"/>
      <w:marTop w:val="0"/>
      <w:marBottom w:val="0"/>
      <w:divBdr>
        <w:top w:val="none" w:sz="0" w:space="0" w:color="auto"/>
        <w:left w:val="none" w:sz="0" w:space="0" w:color="auto"/>
        <w:bottom w:val="none" w:sz="0" w:space="0" w:color="auto"/>
        <w:right w:val="none" w:sz="0" w:space="0" w:color="auto"/>
      </w:divBdr>
    </w:div>
    <w:div w:id="1112702368">
      <w:bodyDiv w:val="1"/>
      <w:marLeft w:val="0"/>
      <w:marRight w:val="0"/>
      <w:marTop w:val="0"/>
      <w:marBottom w:val="0"/>
      <w:divBdr>
        <w:top w:val="none" w:sz="0" w:space="0" w:color="auto"/>
        <w:left w:val="none" w:sz="0" w:space="0" w:color="auto"/>
        <w:bottom w:val="none" w:sz="0" w:space="0" w:color="auto"/>
        <w:right w:val="none" w:sz="0" w:space="0" w:color="auto"/>
      </w:divBdr>
    </w:div>
    <w:div w:id="1126966076">
      <w:bodyDiv w:val="1"/>
      <w:marLeft w:val="0"/>
      <w:marRight w:val="0"/>
      <w:marTop w:val="0"/>
      <w:marBottom w:val="0"/>
      <w:divBdr>
        <w:top w:val="none" w:sz="0" w:space="0" w:color="auto"/>
        <w:left w:val="none" w:sz="0" w:space="0" w:color="auto"/>
        <w:bottom w:val="none" w:sz="0" w:space="0" w:color="auto"/>
        <w:right w:val="none" w:sz="0" w:space="0" w:color="auto"/>
      </w:divBdr>
      <w:divsChild>
        <w:div w:id="1383939942">
          <w:marLeft w:val="1166"/>
          <w:marRight w:val="0"/>
          <w:marTop w:val="0"/>
          <w:marBottom w:val="0"/>
          <w:divBdr>
            <w:top w:val="none" w:sz="0" w:space="0" w:color="auto"/>
            <w:left w:val="none" w:sz="0" w:space="0" w:color="auto"/>
            <w:bottom w:val="none" w:sz="0" w:space="0" w:color="auto"/>
            <w:right w:val="none" w:sz="0" w:space="0" w:color="auto"/>
          </w:divBdr>
        </w:div>
        <w:div w:id="1747072664">
          <w:marLeft w:val="1166"/>
          <w:marRight w:val="0"/>
          <w:marTop w:val="0"/>
          <w:marBottom w:val="0"/>
          <w:divBdr>
            <w:top w:val="none" w:sz="0" w:space="0" w:color="auto"/>
            <w:left w:val="none" w:sz="0" w:space="0" w:color="auto"/>
            <w:bottom w:val="none" w:sz="0" w:space="0" w:color="auto"/>
            <w:right w:val="none" w:sz="0" w:space="0" w:color="auto"/>
          </w:divBdr>
        </w:div>
      </w:divsChild>
    </w:div>
    <w:div w:id="1232546560">
      <w:bodyDiv w:val="1"/>
      <w:marLeft w:val="0"/>
      <w:marRight w:val="0"/>
      <w:marTop w:val="0"/>
      <w:marBottom w:val="0"/>
      <w:divBdr>
        <w:top w:val="none" w:sz="0" w:space="0" w:color="auto"/>
        <w:left w:val="none" w:sz="0" w:space="0" w:color="auto"/>
        <w:bottom w:val="none" w:sz="0" w:space="0" w:color="auto"/>
        <w:right w:val="none" w:sz="0" w:space="0" w:color="auto"/>
      </w:divBdr>
    </w:div>
    <w:div w:id="1678574388">
      <w:bodyDiv w:val="1"/>
      <w:marLeft w:val="0"/>
      <w:marRight w:val="0"/>
      <w:marTop w:val="0"/>
      <w:marBottom w:val="0"/>
      <w:divBdr>
        <w:top w:val="none" w:sz="0" w:space="0" w:color="auto"/>
        <w:left w:val="none" w:sz="0" w:space="0" w:color="auto"/>
        <w:bottom w:val="none" w:sz="0" w:space="0" w:color="auto"/>
        <w:right w:val="none" w:sz="0" w:space="0" w:color="auto"/>
      </w:divBdr>
    </w:div>
    <w:div w:id="1729760216">
      <w:bodyDiv w:val="1"/>
      <w:marLeft w:val="0"/>
      <w:marRight w:val="0"/>
      <w:marTop w:val="0"/>
      <w:marBottom w:val="0"/>
      <w:divBdr>
        <w:top w:val="none" w:sz="0" w:space="0" w:color="auto"/>
        <w:left w:val="none" w:sz="0" w:space="0" w:color="auto"/>
        <w:bottom w:val="none" w:sz="0" w:space="0" w:color="auto"/>
        <w:right w:val="none" w:sz="0" w:space="0" w:color="auto"/>
      </w:divBdr>
    </w:div>
    <w:div w:id="1763406172">
      <w:bodyDiv w:val="1"/>
      <w:marLeft w:val="0"/>
      <w:marRight w:val="0"/>
      <w:marTop w:val="0"/>
      <w:marBottom w:val="0"/>
      <w:divBdr>
        <w:top w:val="none" w:sz="0" w:space="0" w:color="auto"/>
        <w:left w:val="none" w:sz="0" w:space="0" w:color="auto"/>
        <w:bottom w:val="none" w:sz="0" w:space="0" w:color="auto"/>
        <w:right w:val="none" w:sz="0" w:space="0" w:color="auto"/>
      </w:divBdr>
      <w:divsChild>
        <w:div w:id="727261529">
          <w:marLeft w:val="1166"/>
          <w:marRight w:val="0"/>
          <w:marTop w:val="0"/>
          <w:marBottom w:val="0"/>
          <w:divBdr>
            <w:top w:val="none" w:sz="0" w:space="0" w:color="auto"/>
            <w:left w:val="none" w:sz="0" w:space="0" w:color="auto"/>
            <w:bottom w:val="none" w:sz="0" w:space="0" w:color="auto"/>
            <w:right w:val="none" w:sz="0" w:space="0" w:color="auto"/>
          </w:divBdr>
        </w:div>
      </w:divsChild>
    </w:div>
    <w:div w:id="1853757144">
      <w:bodyDiv w:val="1"/>
      <w:marLeft w:val="0"/>
      <w:marRight w:val="0"/>
      <w:marTop w:val="0"/>
      <w:marBottom w:val="0"/>
      <w:divBdr>
        <w:top w:val="none" w:sz="0" w:space="0" w:color="auto"/>
        <w:left w:val="none" w:sz="0" w:space="0" w:color="auto"/>
        <w:bottom w:val="none" w:sz="0" w:space="0" w:color="auto"/>
        <w:right w:val="none" w:sz="0" w:space="0" w:color="auto"/>
      </w:divBdr>
    </w:div>
    <w:div w:id="1948460578">
      <w:bodyDiv w:val="1"/>
      <w:marLeft w:val="0"/>
      <w:marRight w:val="0"/>
      <w:marTop w:val="0"/>
      <w:marBottom w:val="0"/>
      <w:divBdr>
        <w:top w:val="none" w:sz="0" w:space="0" w:color="auto"/>
        <w:left w:val="none" w:sz="0" w:space="0" w:color="auto"/>
        <w:bottom w:val="none" w:sz="0" w:space="0" w:color="auto"/>
        <w:right w:val="none" w:sz="0" w:space="0" w:color="auto"/>
      </w:divBdr>
    </w:div>
    <w:div w:id="1993440845">
      <w:bodyDiv w:val="1"/>
      <w:marLeft w:val="0"/>
      <w:marRight w:val="0"/>
      <w:marTop w:val="0"/>
      <w:marBottom w:val="0"/>
      <w:divBdr>
        <w:top w:val="none" w:sz="0" w:space="0" w:color="auto"/>
        <w:left w:val="none" w:sz="0" w:space="0" w:color="auto"/>
        <w:bottom w:val="none" w:sz="0" w:space="0" w:color="auto"/>
        <w:right w:val="none" w:sz="0" w:space="0" w:color="auto"/>
      </w:divBdr>
      <w:divsChild>
        <w:div w:id="1975018172">
          <w:marLeft w:val="1166"/>
          <w:marRight w:val="0"/>
          <w:marTop w:val="0"/>
          <w:marBottom w:val="0"/>
          <w:divBdr>
            <w:top w:val="none" w:sz="0" w:space="0" w:color="auto"/>
            <w:left w:val="none" w:sz="0" w:space="0" w:color="auto"/>
            <w:bottom w:val="none" w:sz="0" w:space="0" w:color="auto"/>
            <w:right w:val="none" w:sz="0" w:space="0" w:color="auto"/>
          </w:divBdr>
        </w:div>
      </w:divsChild>
    </w:div>
    <w:div w:id="2043819564">
      <w:bodyDiv w:val="1"/>
      <w:marLeft w:val="0"/>
      <w:marRight w:val="0"/>
      <w:marTop w:val="0"/>
      <w:marBottom w:val="0"/>
      <w:divBdr>
        <w:top w:val="none" w:sz="0" w:space="0" w:color="auto"/>
        <w:left w:val="none" w:sz="0" w:space="0" w:color="auto"/>
        <w:bottom w:val="none" w:sz="0" w:space="0" w:color="auto"/>
        <w:right w:val="none" w:sz="0" w:space="0" w:color="auto"/>
      </w:divBdr>
    </w:div>
    <w:div w:id="2069064535">
      <w:bodyDiv w:val="1"/>
      <w:marLeft w:val="0"/>
      <w:marRight w:val="0"/>
      <w:marTop w:val="0"/>
      <w:marBottom w:val="0"/>
      <w:divBdr>
        <w:top w:val="none" w:sz="0" w:space="0" w:color="auto"/>
        <w:left w:val="none" w:sz="0" w:space="0" w:color="auto"/>
        <w:bottom w:val="none" w:sz="0" w:space="0" w:color="auto"/>
        <w:right w:val="none" w:sz="0" w:space="0" w:color="auto"/>
      </w:divBdr>
    </w:div>
    <w:div w:id="2070884499">
      <w:bodyDiv w:val="1"/>
      <w:marLeft w:val="0"/>
      <w:marRight w:val="0"/>
      <w:marTop w:val="0"/>
      <w:marBottom w:val="0"/>
      <w:divBdr>
        <w:top w:val="none" w:sz="0" w:space="0" w:color="auto"/>
        <w:left w:val="none" w:sz="0" w:space="0" w:color="auto"/>
        <w:bottom w:val="none" w:sz="0" w:space="0" w:color="auto"/>
        <w:right w:val="none" w:sz="0" w:space="0" w:color="auto"/>
      </w:divBdr>
    </w:div>
    <w:div w:id="2097549432">
      <w:bodyDiv w:val="1"/>
      <w:marLeft w:val="0"/>
      <w:marRight w:val="0"/>
      <w:marTop w:val="0"/>
      <w:marBottom w:val="0"/>
      <w:divBdr>
        <w:top w:val="none" w:sz="0" w:space="0" w:color="auto"/>
        <w:left w:val="none" w:sz="0" w:space="0" w:color="auto"/>
        <w:bottom w:val="none" w:sz="0" w:space="0" w:color="auto"/>
        <w:right w:val="none" w:sz="0" w:space="0" w:color="auto"/>
      </w:divBdr>
    </w:div>
    <w:div w:id="2108848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drouin@nrcan-rncan.gc.c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eodms-sgdot.nrcan-rncan.gc.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gistry.opendata.aws/rcm-ceos-ard/" TargetMode="External"/><Relationship Id="rId5" Type="http://schemas.openxmlformats.org/officeDocument/2006/relationships/settings" Target="settings.xml"/><Relationship Id="rId15" Type="http://schemas.openxmlformats.org/officeDocument/2006/relationships/hyperlink" Target="mailto:william.mackinnon@NRCan-RNCan.gc.ca" TargetMode="External"/><Relationship Id="rId23" Type="http://schemas.openxmlformats.org/officeDocument/2006/relationships/theme" Target="theme/theme1.xml"/><Relationship Id="rId10" Type="http://schemas.openxmlformats.org/officeDocument/2006/relationships/hyperlink" Target="https://data.eodms-sgdot.nrcan-rncan.gc.ca/public/CCRS/RCM3_OK2017119_PK2017193_1_16MCP4_20200721_111207_CH_CV_SLC.zip"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nathan.dudley@NRCan-RNCan.gc.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1yvVuL6zgUgXjAnOrXz4hGBWg==">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4iiwIKCnRleHQvcGxhaW4S/AFDYW4gd2UgcGVyaGFwcyBmaW5kIGEgYmV0dGVyIHdvcmRpbmcgZm9yIG1hc3RlciBhbmQgc2xhdmU/IEhvdyBhYm91dCBwcmltYXJ5IGFuZCBzZWNvbmRhcnk/Ckkga25vdyB0aGUgdGVybXMgaGF2ZSBiZWVuIGFyb3VuZCBmb3IgYSBsb25nIHRpbWUgYnV0IEkgbmV2ZXIgbGlrZWQgdGhlbS4gSXQgaXMganVzdCBsaWtlIEdpdGh1YiBlbmNvdXJhZ2luZyB0byByZW5hbWUgZGV2ZWxvcG1lbnQgYnJhbmNoZXMgZnJvbSBtYXN0ZXIgdG8gbWFpbi4qGyIVMTEyNDAzMDY1NjI1MTkwODgzODk1KAA4ADDz4djylDE42+6NpZYxQqoJCgtBQUFBMC16RkZPRRILQUFBQTdyR3Z5NnMa8AIKCXRleHQvaHRtbBLi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ZxdW90O21hc3RlciZxdW90OyBzY2VuZS4gSSBkb24mIzM5O3QgbGlrZSB0aGUgdGVybXMgcHJpbWFyeS9zZWNvbmRhcnkgc2luY2UgaXQgaW1wbGllcyB0aGF0IHRoZXJlIGlzIGEgc2NlbmUgbW9yZSBpbXBvcnRhbnQgdGhhbiB0aGUgb3RoZXIgb25lLiLjAgoKdGV4dC9wbGFpbhLU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ihQIKCnRleHQvcGxhaW4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qGyIVMTA1NzE5NTU4ODE5MDk5Mzk3MDc3KAA4ADD8xrycmjE4/Ma8nJoxSjQKCnRleHQvcGxhaW4SJnRocmVzaG9sZCBsZXZlbHMgb2YgZ2VvbWV0cmljIGFjY3VyYWN5WgtrcnkxcXMycTNjcHICIAB4AJoBBggAEAAYAKoB+QE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217690-842F-A34B-BAD5-5C7F811A1BE7}">
  <ds:schemaRefs>
    <ds:schemaRef ds:uri="http://schemas.openxmlformats.org/officeDocument/2006/bibliography"/>
  </ds:schemaRefs>
</ds:datastoreItem>
</file>

<file path=docMetadata/LabelInfo.xml><?xml version="1.0" encoding="utf-8"?>
<clbl:labelList xmlns:clbl="http://schemas.microsoft.com/office/2020/mipLabelMetadata">
  <clbl:label id="{219619fd-75dc-48cb-820d-8f683a95dd8b}" enabled="1" method="Privileged" siteId="{05c95b33-90ca-49d5-b644-288b930b912b}" removed="0"/>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167</TotalTime>
  <Pages>32</Pages>
  <Words>6752</Words>
  <Characters>38491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Francois</dc:creator>
  <cp:keywords/>
  <dc:description/>
  <cp:lastModifiedBy>Peter Harrison</cp:lastModifiedBy>
  <cp:revision>150</cp:revision>
  <cp:lastPrinted>2024-08-13T10:13:00Z</cp:lastPrinted>
  <dcterms:created xsi:type="dcterms:W3CDTF">2024-10-24T14:03:00Z</dcterms:created>
  <dcterms:modified xsi:type="dcterms:W3CDTF">2025-02-06T02:07:00Z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6be79866,655df249,7701c878,c3b9bc1,72d120ab,3344d0b4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ies>
</file>