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48" w:rsidRDefault="006A2B48" w:rsidP="00521C5A">
      <w:pPr>
        <w:pStyle w:val="Header"/>
        <w:jc w:val="center"/>
        <w:rPr>
          <w:i/>
          <w:noProof/>
          <w:sz w:val="28"/>
        </w:rPr>
      </w:pPr>
    </w:p>
    <w:p w:rsidR="00521C5A" w:rsidRDefault="00113348" w:rsidP="00521C5A">
      <w:pPr>
        <w:pStyle w:val="Header"/>
        <w:jc w:val="center"/>
      </w:pPr>
      <w:r>
        <w:rPr>
          <w:i/>
          <w:noProof/>
          <w:sz w:val="28"/>
        </w:rPr>
        <w:t>Annotated</w:t>
      </w:r>
      <w:r w:rsidR="005E2ABF">
        <w:rPr>
          <w:i/>
          <w:noProof/>
          <w:sz w:val="28"/>
        </w:rPr>
        <w:t xml:space="preserve"> </w:t>
      </w:r>
      <w:r w:rsidR="00521C5A" w:rsidRPr="00567CF7">
        <w:rPr>
          <w:i/>
          <w:noProof/>
          <w:sz w:val="28"/>
        </w:rPr>
        <w:t xml:space="preserve">Agenda </w:t>
      </w:r>
      <w:r w:rsidR="00643D54">
        <w:rPr>
          <w:i/>
          <w:noProof/>
          <w:sz w:val="28"/>
        </w:rPr>
        <w:t>– 9.11.15</w:t>
      </w:r>
    </w:p>
    <w:p w:rsidR="00521C5A" w:rsidRPr="00FA365B" w:rsidRDefault="00521C5A" w:rsidP="00521C5A">
      <w:pPr>
        <w:tabs>
          <w:tab w:val="left" w:pos="720"/>
          <w:tab w:val="left" w:pos="3150"/>
          <w:tab w:val="right" w:pos="8640"/>
        </w:tabs>
        <w:outlineLvl w:val="0"/>
        <w:rPr>
          <w:b/>
          <w:color w:val="000099"/>
          <w:szCs w:val="28"/>
        </w:rPr>
      </w:pPr>
    </w:p>
    <w:p w:rsidR="00431454" w:rsidRDefault="00373D8C" w:rsidP="00F6314B">
      <w:pPr>
        <w:rPr>
          <w:sz w:val="22"/>
        </w:rPr>
      </w:pPr>
      <w:r w:rsidRPr="00000E10">
        <w:rPr>
          <w:sz w:val="22"/>
        </w:rPr>
        <w:t xml:space="preserve">Well-being, </w:t>
      </w:r>
      <w:r w:rsidR="00000E10" w:rsidRPr="00000E10">
        <w:rPr>
          <w:sz w:val="22"/>
        </w:rPr>
        <w:t xml:space="preserve">economic growth, </w:t>
      </w:r>
      <w:r w:rsidRPr="00000E10">
        <w:rPr>
          <w:sz w:val="22"/>
        </w:rPr>
        <w:t>h</w:t>
      </w:r>
      <w:r w:rsidR="00300678" w:rsidRPr="00000E10">
        <w:rPr>
          <w:sz w:val="22"/>
        </w:rPr>
        <w:t xml:space="preserve">unger, </w:t>
      </w:r>
      <w:r w:rsidRPr="00000E10">
        <w:rPr>
          <w:sz w:val="22"/>
        </w:rPr>
        <w:t xml:space="preserve">sanitation, </w:t>
      </w:r>
      <w:r w:rsidR="00300678" w:rsidRPr="00000E10">
        <w:rPr>
          <w:sz w:val="22"/>
        </w:rPr>
        <w:t xml:space="preserve">poverty, </w:t>
      </w:r>
      <w:r w:rsidRPr="00000E10">
        <w:rPr>
          <w:sz w:val="22"/>
        </w:rPr>
        <w:t xml:space="preserve">energy, </w:t>
      </w:r>
      <w:r w:rsidR="00300678" w:rsidRPr="00000E10">
        <w:rPr>
          <w:sz w:val="22"/>
        </w:rPr>
        <w:t xml:space="preserve">disease, </w:t>
      </w:r>
      <w:r w:rsidRPr="00000E10">
        <w:rPr>
          <w:sz w:val="22"/>
        </w:rPr>
        <w:t xml:space="preserve">fresh water, </w:t>
      </w:r>
      <w:r w:rsidR="00300678" w:rsidRPr="00000E10">
        <w:rPr>
          <w:sz w:val="22"/>
        </w:rPr>
        <w:t xml:space="preserve">disasters, </w:t>
      </w:r>
      <w:r w:rsidR="00431454" w:rsidRPr="00000E10">
        <w:rPr>
          <w:sz w:val="22"/>
        </w:rPr>
        <w:t xml:space="preserve">air quality, </w:t>
      </w:r>
      <w:r w:rsidRPr="00000E10">
        <w:rPr>
          <w:sz w:val="22"/>
        </w:rPr>
        <w:t xml:space="preserve">biodiversity, </w:t>
      </w:r>
      <w:r w:rsidR="00300678" w:rsidRPr="00000E10">
        <w:rPr>
          <w:sz w:val="22"/>
        </w:rPr>
        <w:t xml:space="preserve">deforestation, </w:t>
      </w:r>
      <w:r w:rsidR="00431454">
        <w:rPr>
          <w:sz w:val="22"/>
        </w:rPr>
        <w:t xml:space="preserve">hygiene, </w:t>
      </w:r>
      <w:r w:rsidR="00300678" w:rsidRPr="00000E10">
        <w:rPr>
          <w:sz w:val="22"/>
        </w:rPr>
        <w:t>urbanization</w:t>
      </w:r>
      <w:r w:rsidRPr="00000E10">
        <w:rPr>
          <w:sz w:val="22"/>
        </w:rPr>
        <w:t>, food security,</w:t>
      </w:r>
      <w:r w:rsidR="00300678" w:rsidRPr="00000E10">
        <w:rPr>
          <w:sz w:val="22"/>
        </w:rPr>
        <w:t xml:space="preserve"> environmental challenges …</w:t>
      </w:r>
      <w:r w:rsidR="00000E10" w:rsidRPr="00000E10">
        <w:rPr>
          <w:sz w:val="22"/>
        </w:rPr>
        <w:t xml:space="preserve"> .</w:t>
      </w:r>
      <w:r w:rsidR="00300678" w:rsidRPr="00000E10">
        <w:rPr>
          <w:sz w:val="22"/>
        </w:rPr>
        <w:t xml:space="preserve"> </w:t>
      </w:r>
    </w:p>
    <w:p w:rsidR="00F6314B" w:rsidRPr="00000E10" w:rsidRDefault="00000E10" w:rsidP="00F6314B">
      <w:pPr>
        <w:rPr>
          <w:sz w:val="22"/>
        </w:rPr>
      </w:pPr>
      <w:r w:rsidRPr="00000E10">
        <w:rPr>
          <w:sz w:val="22"/>
        </w:rPr>
        <w:t>These</w:t>
      </w:r>
      <w:r w:rsidR="00300678" w:rsidRPr="00000E10">
        <w:rPr>
          <w:sz w:val="22"/>
        </w:rPr>
        <w:t xml:space="preserve"> all happen somewhere </w:t>
      </w:r>
      <w:r w:rsidR="00F6314B" w:rsidRPr="00000E10">
        <w:rPr>
          <w:sz w:val="22"/>
        </w:rPr>
        <w:t>in</w:t>
      </w:r>
      <w:r w:rsidR="00300678" w:rsidRPr="00000E10">
        <w:rPr>
          <w:sz w:val="22"/>
        </w:rPr>
        <w:t xml:space="preserve"> space and </w:t>
      </w:r>
      <w:r w:rsidR="00F6314B" w:rsidRPr="00000E10">
        <w:rPr>
          <w:sz w:val="22"/>
        </w:rPr>
        <w:t xml:space="preserve">through </w:t>
      </w:r>
      <w:r w:rsidR="00300678" w:rsidRPr="00000E10">
        <w:rPr>
          <w:sz w:val="22"/>
        </w:rPr>
        <w:t xml:space="preserve">time. </w:t>
      </w:r>
      <w:r w:rsidR="00F6314B" w:rsidRPr="00000E10">
        <w:rPr>
          <w:sz w:val="22"/>
        </w:rPr>
        <w:t xml:space="preserve">A significant opportunity exists to address these challenges </w:t>
      </w:r>
      <w:r w:rsidR="00123B71" w:rsidRPr="00000E10">
        <w:rPr>
          <w:sz w:val="22"/>
        </w:rPr>
        <w:t>by</w:t>
      </w:r>
      <w:r w:rsidR="00F6314B" w:rsidRPr="00000E10">
        <w:rPr>
          <w:sz w:val="22"/>
        </w:rPr>
        <w:t xml:space="preserve"> bring</w:t>
      </w:r>
      <w:r w:rsidR="00123B71" w:rsidRPr="00000E10">
        <w:rPr>
          <w:sz w:val="22"/>
        </w:rPr>
        <w:t>ing</w:t>
      </w:r>
      <w:r w:rsidR="00F6314B" w:rsidRPr="00000E10">
        <w:rPr>
          <w:sz w:val="22"/>
        </w:rPr>
        <w:t xml:space="preserve"> together data and apply</w:t>
      </w:r>
      <w:r w:rsidRPr="00000E10">
        <w:rPr>
          <w:sz w:val="22"/>
        </w:rPr>
        <w:t>ing</w:t>
      </w:r>
      <w:r w:rsidR="00F6314B" w:rsidRPr="00000E10">
        <w:rPr>
          <w:sz w:val="22"/>
        </w:rPr>
        <w:t xml:space="preserve"> information about people and places into national monitoring and evaluation systems</w:t>
      </w:r>
      <w:r w:rsidR="00431454">
        <w:rPr>
          <w:sz w:val="22"/>
        </w:rPr>
        <w:t xml:space="preserve"> to improve human and environmental conditions</w:t>
      </w:r>
      <w:r w:rsidR="00F6314B" w:rsidRPr="00000E10">
        <w:rPr>
          <w:sz w:val="22"/>
        </w:rPr>
        <w:t xml:space="preserve">. </w:t>
      </w:r>
    </w:p>
    <w:p w:rsidR="00F6314B" w:rsidRPr="00000E10" w:rsidRDefault="00F6314B" w:rsidP="00300678">
      <w:pPr>
        <w:rPr>
          <w:sz w:val="22"/>
        </w:rPr>
      </w:pPr>
    </w:p>
    <w:p w:rsidR="00123B71" w:rsidRPr="00000E10" w:rsidRDefault="00FF05D9" w:rsidP="00300678">
      <w:pPr>
        <w:rPr>
          <w:sz w:val="22"/>
        </w:rPr>
      </w:pPr>
      <w:r>
        <w:rPr>
          <w:sz w:val="22"/>
        </w:rPr>
        <w:t>In September 2015</w:t>
      </w:r>
      <w:r w:rsidRPr="00FF05D9">
        <w:rPr>
          <w:sz w:val="22"/>
        </w:rPr>
        <w:t xml:space="preserve"> the United Nations General Assembly </w:t>
      </w:r>
      <w:r>
        <w:rPr>
          <w:sz w:val="22"/>
        </w:rPr>
        <w:t>endorse</w:t>
      </w:r>
      <w:r w:rsidR="00776612">
        <w:rPr>
          <w:sz w:val="22"/>
        </w:rPr>
        <w:t>d</w:t>
      </w:r>
      <w:r>
        <w:rPr>
          <w:sz w:val="22"/>
        </w:rPr>
        <w:t xml:space="preserve"> </w:t>
      </w:r>
      <w:r w:rsidRPr="00FF05D9">
        <w:rPr>
          <w:sz w:val="22"/>
        </w:rPr>
        <w:t xml:space="preserve">“Transforming </w:t>
      </w:r>
      <w:r w:rsidR="00286DE2">
        <w:rPr>
          <w:sz w:val="22"/>
        </w:rPr>
        <w:t>O</w:t>
      </w:r>
      <w:r w:rsidRPr="00FF05D9">
        <w:rPr>
          <w:sz w:val="22"/>
        </w:rPr>
        <w:t xml:space="preserve">ur </w:t>
      </w:r>
      <w:r w:rsidR="00286DE2">
        <w:rPr>
          <w:sz w:val="22"/>
        </w:rPr>
        <w:t>W</w:t>
      </w:r>
      <w:r w:rsidRPr="00FF05D9">
        <w:rPr>
          <w:sz w:val="22"/>
        </w:rPr>
        <w:t>orld: the 2030 Agenda for Sustainable Development</w:t>
      </w:r>
      <w:r w:rsidR="00286DE2">
        <w:rPr>
          <w:sz w:val="22"/>
        </w:rPr>
        <w:t>,</w:t>
      </w:r>
      <w:r w:rsidRPr="00FF05D9">
        <w:rPr>
          <w:sz w:val="22"/>
        </w:rPr>
        <w:t>”</w:t>
      </w:r>
      <w:r w:rsidR="00F33E3B">
        <w:rPr>
          <w:rStyle w:val="FootnoteReference"/>
          <w:sz w:val="22"/>
        </w:rPr>
        <w:footnoteReference w:id="1"/>
      </w:r>
      <w:r w:rsidRPr="00FF05D9">
        <w:rPr>
          <w:sz w:val="22"/>
        </w:rPr>
        <w:t xml:space="preserve"> a new and universal development agenda for all countries and stakeholders to use as a blueprint of action for people, planet and prosperity. The 2030 Agenda for Sustainable Development will guide the way we collectively manage and sustain </w:t>
      </w:r>
      <w:r w:rsidR="00286DE2">
        <w:rPr>
          <w:sz w:val="22"/>
        </w:rPr>
        <w:t>activities</w:t>
      </w:r>
      <w:r w:rsidRPr="00FF05D9">
        <w:rPr>
          <w:sz w:val="22"/>
        </w:rPr>
        <w:t xml:space="preserve"> through to at least 2030</w:t>
      </w:r>
      <w:r w:rsidR="00286DE2">
        <w:rPr>
          <w:sz w:val="22"/>
        </w:rPr>
        <w:t xml:space="preserve">. The agenda </w:t>
      </w:r>
      <w:r w:rsidRPr="00FF05D9">
        <w:rPr>
          <w:sz w:val="22"/>
        </w:rPr>
        <w:t xml:space="preserve">will be anchored by 17 Sustainable Development Goals (SDGs), </w:t>
      </w:r>
      <w:r w:rsidR="00776612">
        <w:rPr>
          <w:sz w:val="22"/>
        </w:rPr>
        <w:t>associated</w:t>
      </w:r>
      <w:r w:rsidRPr="00FF05D9">
        <w:rPr>
          <w:sz w:val="22"/>
        </w:rPr>
        <w:t xml:space="preserve"> targets, and a global indicator framework</w:t>
      </w:r>
      <w:r w:rsidR="00286DE2">
        <w:rPr>
          <w:sz w:val="22"/>
        </w:rPr>
        <w:t xml:space="preserve">. Collectively, these items will assist countries and the global community </w:t>
      </w:r>
      <w:r w:rsidRPr="00FF05D9">
        <w:rPr>
          <w:sz w:val="22"/>
        </w:rPr>
        <w:t>to measure and monitor progress. It will also capture specific and separate global UN system outcomes on disaster risk reduction, climate change, and financing for development.</w:t>
      </w:r>
      <w:r w:rsidR="00123B71" w:rsidRPr="00000E10">
        <w:rPr>
          <w:sz w:val="22"/>
        </w:rPr>
        <w:t xml:space="preserve"> </w:t>
      </w:r>
    </w:p>
    <w:p w:rsidR="00373D8C" w:rsidRDefault="00373D8C" w:rsidP="00300678">
      <w:pPr>
        <w:rPr>
          <w:sz w:val="22"/>
        </w:rPr>
      </w:pPr>
    </w:p>
    <w:p w:rsidR="00CD1A35" w:rsidRDefault="00CD1A35" w:rsidP="00300678">
      <w:pPr>
        <w:rPr>
          <w:sz w:val="22"/>
        </w:rPr>
      </w:pPr>
      <w:r w:rsidRPr="00CD1A35">
        <w:rPr>
          <w:sz w:val="22"/>
        </w:rPr>
        <w:t>The 2030 Agenda specifically demands new data acquisition and integration approaches to improve the availability, quality, timeliness and disaggregation of data to support the implementation of the new development agenda at all levels</w:t>
      </w:r>
      <w:r w:rsidR="00286DE2">
        <w:rPr>
          <w:sz w:val="22"/>
        </w:rPr>
        <w:t xml:space="preserve">. The agenda </w:t>
      </w:r>
      <w:r w:rsidRPr="00CD1A35">
        <w:rPr>
          <w:sz w:val="22"/>
        </w:rPr>
        <w:t>includ</w:t>
      </w:r>
      <w:r w:rsidR="00286DE2">
        <w:rPr>
          <w:sz w:val="22"/>
        </w:rPr>
        <w:t>es efforts</w:t>
      </w:r>
      <w:r w:rsidRPr="00CD1A35">
        <w:rPr>
          <w:sz w:val="22"/>
        </w:rPr>
        <w:t xml:space="preserve"> to exploit the contribution to be made by a wide range of data, including earth observation and geospatial information, while ensuring national ownership in supporting and tracking progress.</w:t>
      </w:r>
    </w:p>
    <w:p w:rsidR="00CD1A35" w:rsidRPr="00000E10" w:rsidRDefault="00CD1A35" w:rsidP="00300678">
      <w:pPr>
        <w:rPr>
          <w:sz w:val="22"/>
        </w:rPr>
      </w:pPr>
    </w:p>
    <w:p w:rsidR="00300678" w:rsidRPr="00000E10" w:rsidRDefault="00300678" w:rsidP="00300678">
      <w:pPr>
        <w:rPr>
          <w:sz w:val="22"/>
        </w:rPr>
      </w:pPr>
      <w:r w:rsidRPr="00000E10">
        <w:rPr>
          <w:sz w:val="22"/>
        </w:rPr>
        <w:t xml:space="preserve">To achieve the </w:t>
      </w:r>
      <w:r w:rsidR="00776612">
        <w:rPr>
          <w:sz w:val="22"/>
        </w:rPr>
        <w:t>Goals</w:t>
      </w:r>
      <w:r w:rsidR="00F6314B" w:rsidRPr="00000E10">
        <w:rPr>
          <w:sz w:val="22"/>
        </w:rPr>
        <w:t>, geospatial information and Earth observations –</w:t>
      </w:r>
      <w:r w:rsidRPr="00000E10">
        <w:rPr>
          <w:sz w:val="22"/>
        </w:rPr>
        <w:t xml:space="preserve"> collected at local, national and global levels, and supported by the best science, tools and technologies </w:t>
      </w:r>
      <w:r w:rsidR="00F6314B" w:rsidRPr="00000E10">
        <w:rPr>
          <w:sz w:val="22"/>
        </w:rPr>
        <w:t xml:space="preserve">– can serve critical, insightful roles in </w:t>
      </w:r>
      <w:r w:rsidRPr="00000E10">
        <w:rPr>
          <w:sz w:val="22"/>
        </w:rPr>
        <w:t>monitoring targets</w:t>
      </w:r>
      <w:r w:rsidR="00F6314B" w:rsidRPr="00000E10">
        <w:rPr>
          <w:sz w:val="22"/>
        </w:rPr>
        <w:t xml:space="preserve">, tracking progress, and </w:t>
      </w:r>
      <w:r w:rsidR="00123B71" w:rsidRPr="00000E10">
        <w:rPr>
          <w:sz w:val="22"/>
        </w:rPr>
        <w:t xml:space="preserve">helping nations </w:t>
      </w:r>
      <w:r w:rsidR="00776612">
        <w:rPr>
          <w:sz w:val="22"/>
        </w:rPr>
        <w:t xml:space="preserve">and other stakeholders </w:t>
      </w:r>
      <w:r w:rsidR="00123B71" w:rsidRPr="00000E10">
        <w:rPr>
          <w:sz w:val="22"/>
        </w:rPr>
        <w:t>make</w:t>
      </w:r>
      <w:r w:rsidR="00776612">
        <w:rPr>
          <w:sz w:val="22"/>
        </w:rPr>
        <w:t xml:space="preserve"> more informed, integrated decisions and on-going adjustments that will contribution toward</w:t>
      </w:r>
      <w:r w:rsidR="009F2874">
        <w:rPr>
          <w:sz w:val="22"/>
        </w:rPr>
        <w:t xml:space="preserve"> achieving the agreed Goals</w:t>
      </w:r>
      <w:r w:rsidR="00F6314B" w:rsidRPr="00000E10">
        <w:rPr>
          <w:sz w:val="22"/>
        </w:rPr>
        <w:t xml:space="preserve">. </w:t>
      </w:r>
      <w:r w:rsidR="00123B71" w:rsidRPr="00000E10">
        <w:rPr>
          <w:sz w:val="22"/>
        </w:rPr>
        <w:t>Combined with demographic and statistical data, t</w:t>
      </w:r>
      <w:r w:rsidR="00F6314B" w:rsidRPr="00000E10">
        <w:rPr>
          <w:sz w:val="22"/>
        </w:rPr>
        <w:t>he</w:t>
      </w:r>
      <w:r w:rsidR="00123B71" w:rsidRPr="00000E10">
        <w:rPr>
          <w:sz w:val="22"/>
        </w:rPr>
        <w:t>se</w:t>
      </w:r>
      <w:r w:rsidR="00F6314B" w:rsidRPr="00000E10">
        <w:rPr>
          <w:sz w:val="22"/>
        </w:rPr>
        <w:t xml:space="preserve"> sources e</w:t>
      </w:r>
      <w:r w:rsidRPr="00000E10">
        <w:rPr>
          <w:sz w:val="22"/>
        </w:rPr>
        <w:t xml:space="preserve">nable nations </w:t>
      </w:r>
      <w:r w:rsidR="00160C01">
        <w:rPr>
          <w:sz w:val="22"/>
        </w:rPr>
        <w:t xml:space="preserve">to </w:t>
      </w:r>
      <w:r w:rsidRPr="00000E10">
        <w:rPr>
          <w:sz w:val="22"/>
        </w:rPr>
        <w:t xml:space="preserve">analyze and model </w:t>
      </w:r>
      <w:r w:rsidR="00123B71" w:rsidRPr="00000E10">
        <w:rPr>
          <w:sz w:val="22"/>
        </w:rPr>
        <w:t>conditions</w:t>
      </w:r>
      <w:r w:rsidRPr="00000E10">
        <w:rPr>
          <w:sz w:val="22"/>
        </w:rPr>
        <w:t>, create maps</w:t>
      </w:r>
      <w:r w:rsidR="00776612">
        <w:rPr>
          <w:sz w:val="22"/>
        </w:rPr>
        <w:t xml:space="preserve"> and other visualizations</w:t>
      </w:r>
      <w:r w:rsidR="00123B71" w:rsidRPr="00000E10">
        <w:rPr>
          <w:sz w:val="22"/>
        </w:rPr>
        <w:t>,</w:t>
      </w:r>
      <w:r w:rsidRPr="00000E10">
        <w:rPr>
          <w:sz w:val="22"/>
        </w:rPr>
        <w:t xml:space="preserve"> </w:t>
      </w:r>
      <w:r w:rsidR="00776612">
        <w:rPr>
          <w:sz w:val="22"/>
        </w:rPr>
        <w:t xml:space="preserve">evaluate impacts across sectors and regions, </w:t>
      </w:r>
      <w:r w:rsidRPr="00000E10">
        <w:rPr>
          <w:sz w:val="22"/>
        </w:rPr>
        <w:t>monitor change over time in a consistent and standardized manner</w:t>
      </w:r>
      <w:r w:rsidR="00776612">
        <w:rPr>
          <w:sz w:val="22"/>
        </w:rPr>
        <w:t>, and improve accountability</w:t>
      </w:r>
      <w:r w:rsidRPr="00000E10">
        <w:rPr>
          <w:sz w:val="22"/>
        </w:rPr>
        <w:t xml:space="preserve">. </w:t>
      </w:r>
    </w:p>
    <w:p w:rsidR="00373D8C" w:rsidRPr="00000E10" w:rsidRDefault="00373D8C" w:rsidP="00300678">
      <w:pPr>
        <w:rPr>
          <w:sz w:val="22"/>
        </w:rPr>
      </w:pPr>
    </w:p>
    <w:p w:rsidR="00FA365B" w:rsidRPr="00000E10" w:rsidRDefault="00FA365B" w:rsidP="00373D8C">
      <w:pPr>
        <w:rPr>
          <w:sz w:val="22"/>
        </w:rPr>
      </w:pPr>
      <w:r w:rsidRPr="00000E10">
        <w:rPr>
          <w:sz w:val="22"/>
        </w:rPr>
        <w:t xml:space="preserve">This </w:t>
      </w:r>
      <w:r w:rsidR="005A0902">
        <w:rPr>
          <w:sz w:val="22"/>
        </w:rPr>
        <w:t>S</w:t>
      </w:r>
      <w:r w:rsidRPr="00000E10">
        <w:rPr>
          <w:sz w:val="22"/>
        </w:rPr>
        <w:t xml:space="preserve">ide </w:t>
      </w:r>
      <w:r w:rsidR="005A0902">
        <w:rPr>
          <w:sz w:val="22"/>
        </w:rPr>
        <w:t>E</w:t>
      </w:r>
      <w:r w:rsidRPr="00000E10">
        <w:rPr>
          <w:sz w:val="22"/>
        </w:rPr>
        <w:t xml:space="preserve">vent is specifically designed for </w:t>
      </w:r>
      <w:r w:rsidR="00776612">
        <w:rPr>
          <w:sz w:val="22"/>
        </w:rPr>
        <w:t xml:space="preserve">the GEO community – particularly those attending the </w:t>
      </w:r>
      <w:r w:rsidRPr="00000E10">
        <w:rPr>
          <w:sz w:val="22"/>
        </w:rPr>
        <w:t xml:space="preserve">GEO Plenary </w:t>
      </w:r>
      <w:r w:rsidR="00776612">
        <w:rPr>
          <w:sz w:val="22"/>
        </w:rPr>
        <w:t xml:space="preserve">– </w:t>
      </w:r>
      <w:r w:rsidRPr="00000E10">
        <w:rPr>
          <w:sz w:val="22"/>
        </w:rPr>
        <w:t xml:space="preserve">to </w:t>
      </w:r>
      <w:r w:rsidR="009F2874">
        <w:rPr>
          <w:sz w:val="22"/>
        </w:rPr>
        <w:t>learn from</w:t>
      </w:r>
      <w:r w:rsidRPr="00000E10">
        <w:rPr>
          <w:sz w:val="22"/>
        </w:rPr>
        <w:t xml:space="preserve"> practitioners directly involved </w:t>
      </w:r>
      <w:r w:rsidR="00431454">
        <w:rPr>
          <w:sz w:val="22"/>
        </w:rPr>
        <w:t>with</w:t>
      </w:r>
      <w:r w:rsidRPr="00000E10">
        <w:rPr>
          <w:sz w:val="22"/>
        </w:rPr>
        <w:t xml:space="preserve"> the SDG </w:t>
      </w:r>
      <w:r w:rsidR="00776612">
        <w:rPr>
          <w:sz w:val="22"/>
        </w:rPr>
        <w:t>indicator discussions</w:t>
      </w:r>
      <w:r w:rsidR="00873747">
        <w:rPr>
          <w:sz w:val="22"/>
        </w:rPr>
        <w:t xml:space="preserve">, especially </w:t>
      </w:r>
      <w:r w:rsidRPr="00000E10">
        <w:rPr>
          <w:sz w:val="22"/>
        </w:rPr>
        <w:t xml:space="preserve">as a way to understand needs, </w:t>
      </w:r>
      <w:r w:rsidR="00431454" w:rsidRPr="00000E10">
        <w:rPr>
          <w:sz w:val="22"/>
        </w:rPr>
        <w:t xml:space="preserve">process, </w:t>
      </w:r>
      <w:r w:rsidRPr="00000E10">
        <w:rPr>
          <w:sz w:val="22"/>
        </w:rPr>
        <w:t>opportunities, and pathways. The event includes organizations, such as NGOs and development banks, wh</w:t>
      </w:r>
      <w:r w:rsidR="00431454">
        <w:rPr>
          <w:sz w:val="22"/>
        </w:rPr>
        <w:t>ich</w:t>
      </w:r>
      <w:r w:rsidRPr="00000E10">
        <w:rPr>
          <w:sz w:val="22"/>
        </w:rPr>
        <w:t xml:space="preserve"> use Earth observations as indicators to track and encourage economic and social development and environmental sustainability. </w:t>
      </w:r>
      <w:r w:rsidR="00000E10">
        <w:rPr>
          <w:sz w:val="22"/>
        </w:rPr>
        <w:t xml:space="preserve">The </w:t>
      </w:r>
      <w:r w:rsidR="005A0902">
        <w:rPr>
          <w:sz w:val="22"/>
        </w:rPr>
        <w:t>E</w:t>
      </w:r>
      <w:r w:rsidR="00000E10">
        <w:rPr>
          <w:sz w:val="22"/>
        </w:rPr>
        <w:t xml:space="preserve">vent </w:t>
      </w:r>
      <w:r w:rsidR="00873747">
        <w:rPr>
          <w:sz w:val="22"/>
        </w:rPr>
        <w:t xml:space="preserve">aims to produce a set of </w:t>
      </w:r>
      <w:r w:rsidR="0071050B">
        <w:rPr>
          <w:sz w:val="22"/>
        </w:rPr>
        <w:t xml:space="preserve">recommendations on </w:t>
      </w:r>
      <w:r w:rsidR="009F2874">
        <w:rPr>
          <w:sz w:val="22"/>
        </w:rPr>
        <w:t xml:space="preserve">specific </w:t>
      </w:r>
      <w:r w:rsidR="0071050B">
        <w:rPr>
          <w:sz w:val="22"/>
        </w:rPr>
        <w:t xml:space="preserve">approaches and </w:t>
      </w:r>
      <w:r w:rsidR="00873747">
        <w:rPr>
          <w:sz w:val="22"/>
        </w:rPr>
        <w:t xml:space="preserve">identify </w:t>
      </w:r>
      <w:proofErr w:type="gramStart"/>
      <w:r w:rsidR="00873747">
        <w:rPr>
          <w:sz w:val="22"/>
        </w:rPr>
        <w:t xml:space="preserve">a set </w:t>
      </w:r>
      <w:r w:rsidR="0071050B">
        <w:rPr>
          <w:sz w:val="22"/>
        </w:rPr>
        <w:t>activities</w:t>
      </w:r>
      <w:proofErr w:type="gramEnd"/>
      <w:r w:rsidR="0071050B">
        <w:rPr>
          <w:sz w:val="22"/>
        </w:rPr>
        <w:t xml:space="preserve"> </w:t>
      </w:r>
      <w:r w:rsidR="00000E10">
        <w:rPr>
          <w:sz w:val="22"/>
        </w:rPr>
        <w:t xml:space="preserve">for </w:t>
      </w:r>
      <w:r w:rsidR="0071050B">
        <w:rPr>
          <w:sz w:val="22"/>
        </w:rPr>
        <w:t>GEO to pursue in supporting and build</w:t>
      </w:r>
      <w:r w:rsidR="00431454">
        <w:rPr>
          <w:sz w:val="22"/>
        </w:rPr>
        <w:t>ing capacity in using Earth obs</w:t>
      </w:r>
      <w:r w:rsidR="005A0902">
        <w:rPr>
          <w:sz w:val="22"/>
        </w:rPr>
        <w:t>ervations</w:t>
      </w:r>
      <w:r w:rsidR="0071050B">
        <w:rPr>
          <w:sz w:val="22"/>
        </w:rPr>
        <w:t xml:space="preserve"> </w:t>
      </w:r>
      <w:r w:rsidR="00873747">
        <w:rPr>
          <w:sz w:val="22"/>
        </w:rPr>
        <w:t xml:space="preserve">in support of monitoring progress on </w:t>
      </w:r>
      <w:r w:rsidR="0071050B">
        <w:rPr>
          <w:sz w:val="22"/>
        </w:rPr>
        <w:t>the SDGs.</w:t>
      </w:r>
    </w:p>
    <w:p w:rsidR="00FA365B" w:rsidRDefault="00FA365B" w:rsidP="00373D8C"/>
    <w:p w:rsidR="00373D8C" w:rsidRPr="00000E10" w:rsidRDefault="00160C01" w:rsidP="003E61BA">
      <w:pPr>
        <w:spacing w:after="120"/>
        <w:rPr>
          <w:b/>
          <w:i/>
        </w:rPr>
      </w:pPr>
      <w:r>
        <w:rPr>
          <w:b/>
          <w:i/>
        </w:rPr>
        <w:t>Side Event</w:t>
      </w:r>
      <w:r w:rsidR="00000E10" w:rsidRPr="00000E10">
        <w:rPr>
          <w:b/>
          <w:i/>
        </w:rPr>
        <w:t xml:space="preserve"> Objectives</w:t>
      </w:r>
      <w:r w:rsidR="00FA365B" w:rsidRPr="00000E10">
        <w:rPr>
          <w:b/>
          <w:i/>
        </w:rPr>
        <w:t xml:space="preserve"> </w:t>
      </w:r>
    </w:p>
    <w:p w:rsidR="008A4B6F" w:rsidRDefault="008A4B6F" w:rsidP="00E92D35">
      <w:pPr>
        <w:pStyle w:val="ListParagraph"/>
        <w:numPr>
          <w:ilvl w:val="0"/>
          <w:numId w:val="5"/>
        </w:numPr>
        <w:spacing w:after="120"/>
        <w:contextualSpacing w:val="0"/>
      </w:pPr>
      <w:r>
        <w:t xml:space="preserve">Increase awareness and understanding of GEO Community on the significance of Earth observation applications </w:t>
      </w:r>
      <w:r w:rsidR="00873747">
        <w:t>in the 2030 Agenda and the SDG process</w:t>
      </w:r>
    </w:p>
    <w:p w:rsidR="00160C01" w:rsidRDefault="00160C01" w:rsidP="00E92D35">
      <w:pPr>
        <w:pStyle w:val="ListParagraph"/>
        <w:numPr>
          <w:ilvl w:val="0"/>
          <w:numId w:val="5"/>
        </w:numPr>
        <w:spacing w:after="120"/>
        <w:contextualSpacing w:val="0"/>
      </w:pPr>
      <w:r>
        <w:t xml:space="preserve">Understand the process for </w:t>
      </w:r>
      <w:r w:rsidR="009F2874">
        <w:t xml:space="preserve">the </w:t>
      </w:r>
      <w:r>
        <w:t>development, reporting and tracking</w:t>
      </w:r>
      <w:r w:rsidR="009F2874">
        <w:t xml:space="preserve"> of </w:t>
      </w:r>
      <w:r w:rsidR="00873747">
        <w:t xml:space="preserve">robust </w:t>
      </w:r>
      <w:r w:rsidR="009F2874">
        <w:t>indicators</w:t>
      </w:r>
    </w:p>
    <w:p w:rsidR="00160C01" w:rsidRDefault="00160C01" w:rsidP="00E92D35">
      <w:pPr>
        <w:pStyle w:val="ListParagraph"/>
        <w:numPr>
          <w:ilvl w:val="0"/>
          <w:numId w:val="5"/>
        </w:numPr>
        <w:spacing w:after="120"/>
        <w:contextualSpacing w:val="0"/>
      </w:pPr>
      <w:r>
        <w:t>Discuss information sources that U</w:t>
      </w:r>
      <w:r w:rsidR="005A0902">
        <w:t>nited Nations Statistics Division (UNSD)</w:t>
      </w:r>
      <w:r>
        <w:t xml:space="preserve"> and countries may need to address the SDGs, including current, improved or new information</w:t>
      </w:r>
      <w:r w:rsidR="00873747">
        <w:t xml:space="preserve"> and methods</w:t>
      </w:r>
    </w:p>
    <w:p w:rsidR="00160C01" w:rsidRDefault="00160C01" w:rsidP="00E92D35">
      <w:pPr>
        <w:pStyle w:val="ListParagraph"/>
        <w:numPr>
          <w:ilvl w:val="0"/>
          <w:numId w:val="5"/>
        </w:numPr>
        <w:spacing w:after="120"/>
        <w:contextualSpacing w:val="0"/>
      </w:pPr>
      <w:r>
        <w:t>Identify lessons learned from similar efforts using Earth obs</w:t>
      </w:r>
      <w:r w:rsidR="005A0902">
        <w:t>ervations</w:t>
      </w:r>
      <w:r>
        <w:t xml:space="preserve"> to </w:t>
      </w:r>
      <w:r w:rsidR="00873747">
        <w:t>develop and implement policy-relevant indicators and assess progress toward policy objectives</w:t>
      </w:r>
      <w:r>
        <w:t xml:space="preserve"> </w:t>
      </w:r>
    </w:p>
    <w:p w:rsidR="008A4B6F" w:rsidRDefault="00160C01" w:rsidP="00E92D35">
      <w:pPr>
        <w:pStyle w:val="ListParagraph"/>
        <w:numPr>
          <w:ilvl w:val="0"/>
          <w:numId w:val="5"/>
        </w:numPr>
        <w:spacing w:after="120"/>
        <w:contextualSpacing w:val="0"/>
      </w:pPr>
      <w:r>
        <w:t>I</w:t>
      </w:r>
      <w:r w:rsidR="00AA6FDE">
        <w:t xml:space="preserve">dentify pathways for </w:t>
      </w:r>
      <w:r w:rsidR="00F24876">
        <w:t xml:space="preserve">Earth </w:t>
      </w:r>
      <w:r w:rsidR="00AA6FDE">
        <w:t>obs</w:t>
      </w:r>
      <w:r>
        <w:t>ervations</w:t>
      </w:r>
      <w:r w:rsidR="00F24876">
        <w:t xml:space="preserve"> to </w:t>
      </w:r>
      <w:r w:rsidR="00AA6FDE">
        <w:t xml:space="preserve">support </w:t>
      </w:r>
      <w:r>
        <w:t xml:space="preserve">SDG </w:t>
      </w:r>
      <w:r w:rsidR="00F24876">
        <w:t>goals, targets and indicators</w:t>
      </w:r>
      <w:r>
        <w:t xml:space="preserve"> </w:t>
      </w:r>
    </w:p>
    <w:p w:rsidR="00300678" w:rsidRDefault="008A4B6F" w:rsidP="00E92D35">
      <w:pPr>
        <w:pStyle w:val="ListParagraph"/>
        <w:numPr>
          <w:ilvl w:val="0"/>
          <w:numId w:val="5"/>
        </w:numPr>
        <w:spacing w:after="120"/>
        <w:contextualSpacing w:val="0"/>
      </w:pPr>
      <w:r>
        <w:t>Reach agreement on establishing a partnership between GEO and SDG stakeholders</w:t>
      </w:r>
    </w:p>
    <w:p w:rsidR="00160C01" w:rsidRDefault="00160C01" w:rsidP="00000E10">
      <w:pPr>
        <w:pStyle w:val="ListParagraph"/>
        <w:numPr>
          <w:ilvl w:val="0"/>
          <w:numId w:val="5"/>
        </w:numPr>
      </w:pPr>
      <w:r>
        <w:t>Make concrete refinements to a dedicated GEO initiative on the SDGs, addressing both GEO contributions overall and GEO support to countries on SDG tracking and reporting</w:t>
      </w:r>
    </w:p>
    <w:p w:rsidR="00745942" w:rsidRDefault="00745942" w:rsidP="00745942"/>
    <w:p w:rsidR="00020A75" w:rsidRDefault="00020A75" w:rsidP="00745942"/>
    <w:p w:rsidR="00745942" w:rsidRPr="00000E10" w:rsidRDefault="003E61BA" w:rsidP="003E61BA">
      <w:pPr>
        <w:spacing w:after="120"/>
        <w:rPr>
          <w:b/>
          <w:i/>
        </w:rPr>
      </w:pPr>
      <w:r>
        <w:rPr>
          <w:b/>
          <w:i/>
        </w:rPr>
        <w:t>Planned</w:t>
      </w:r>
      <w:r w:rsidR="00745942">
        <w:rPr>
          <w:b/>
          <w:i/>
        </w:rPr>
        <w:t xml:space="preserve"> Outcomes</w:t>
      </w:r>
    </w:p>
    <w:p w:rsidR="008A4B6F" w:rsidRDefault="00745942" w:rsidP="003E61BA">
      <w:r>
        <w:t xml:space="preserve">As results and outcomes from the event, </w:t>
      </w:r>
      <w:r w:rsidR="00020A75">
        <w:t>GEO expects that:</w:t>
      </w:r>
    </w:p>
    <w:p w:rsidR="00020A75" w:rsidRDefault="00020A75" w:rsidP="003E61BA">
      <w:pPr>
        <w:pStyle w:val="ListParagraph"/>
        <w:numPr>
          <w:ilvl w:val="0"/>
          <w:numId w:val="10"/>
        </w:numPr>
        <w:spacing w:after="120"/>
        <w:contextualSpacing w:val="0"/>
      </w:pPr>
      <w:r>
        <w:t xml:space="preserve">Attendees </w:t>
      </w:r>
      <w:r w:rsidR="008A4B6F">
        <w:t>can</w:t>
      </w:r>
      <w:r>
        <w:t xml:space="preserve"> </w:t>
      </w:r>
      <w:r w:rsidR="008A4B6F">
        <w:t>document</w:t>
      </w:r>
      <w:r>
        <w:t xml:space="preserve"> concrete actions they can take </w:t>
      </w:r>
      <w:r w:rsidR="00E76F9F">
        <w:t xml:space="preserve">(near-term and longer-term) to influence </w:t>
      </w:r>
      <w:r>
        <w:t>their national governments (or participating organizations) to encourage the use of Earth observations to support the SDG indic</w:t>
      </w:r>
      <w:r w:rsidR="008A4B6F">
        <w:t xml:space="preserve">ators, </w:t>
      </w:r>
      <w:r w:rsidR="00E76F9F">
        <w:t xml:space="preserve">monitoring, </w:t>
      </w:r>
      <w:r w:rsidR="008A4B6F">
        <w:t>and reporting.</w:t>
      </w:r>
    </w:p>
    <w:p w:rsidR="00020A75" w:rsidRDefault="008A4B6F" w:rsidP="003E61BA">
      <w:pPr>
        <w:pStyle w:val="ListParagraph"/>
        <w:numPr>
          <w:ilvl w:val="0"/>
          <w:numId w:val="10"/>
        </w:numPr>
        <w:spacing w:after="120"/>
        <w:contextualSpacing w:val="0"/>
      </w:pPr>
      <w:r>
        <w:t xml:space="preserve">GEO Community has a characterization of the process and </w:t>
      </w:r>
      <w:r w:rsidR="00414F9A">
        <w:t xml:space="preserve">rules of engagement </w:t>
      </w:r>
      <w:r>
        <w:t>on indicator development and reporting</w:t>
      </w:r>
      <w:r w:rsidR="00E76F9F">
        <w:t xml:space="preserve"> and subsequent monitoring of these</w:t>
      </w:r>
      <w:r>
        <w:t xml:space="preserve">, including the </w:t>
      </w:r>
      <w:r w:rsidR="00E76F9F">
        <w:t xml:space="preserve">activities </w:t>
      </w:r>
      <w:r w:rsidR="006E738B">
        <w:t xml:space="preserve">conducted by the national bodies, those </w:t>
      </w:r>
      <w:r w:rsidR="00E76F9F">
        <w:t xml:space="preserve">led by the UN and other international organizations, </w:t>
      </w:r>
      <w:r w:rsidR="006E738B">
        <w:t>and potential roles of scientific and data communities</w:t>
      </w:r>
      <w:r>
        <w:t>.</w:t>
      </w:r>
    </w:p>
    <w:p w:rsidR="00745942" w:rsidRDefault="008A4B6F" w:rsidP="003E61BA">
      <w:pPr>
        <w:pStyle w:val="ListParagraph"/>
        <w:numPr>
          <w:ilvl w:val="0"/>
          <w:numId w:val="10"/>
        </w:numPr>
      </w:pPr>
      <w:r>
        <w:t xml:space="preserve">Attendees </w:t>
      </w:r>
      <w:r w:rsidR="00292371">
        <w:t xml:space="preserve">discussed </w:t>
      </w:r>
      <w:r w:rsidR="006E738B">
        <w:t xml:space="preserve">and produced/refined </w:t>
      </w:r>
      <w:r w:rsidR="00292371">
        <w:t xml:space="preserve">a GEO initiative on the SDGs, examined </w:t>
      </w:r>
      <w:r w:rsidR="003E61BA">
        <w:t xml:space="preserve">options, made specific revisions, and made decisions on </w:t>
      </w:r>
      <w:r w:rsidR="00020A75">
        <w:t xml:space="preserve">recommendations to bring to Plenary </w:t>
      </w:r>
      <w:r w:rsidR="006E738B">
        <w:t>on</w:t>
      </w:r>
      <w:r>
        <w:t xml:space="preserve"> GEO</w:t>
      </w:r>
      <w:r w:rsidR="006E738B">
        <w:t xml:space="preserve">’s contributions to the SDG process. </w:t>
      </w:r>
    </w:p>
    <w:p w:rsidR="00E92D35" w:rsidRDefault="00E92D35" w:rsidP="00E92D35"/>
    <w:p w:rsidR="00E92D35" w:rsidRDefault="00E92D35">
      <w:pPr>
        <w:spacing w:after="200" w:line="276" w:lineRule="auto"/>
      </w:pPr>
      <w:r>
        <w:br w:type="page"/>
      </w:r>
    </w:p>
    <w:p w:rsidR="008A4B6F" w:rsidRDefault="008A4B6F" w:rsidP="00160C01"/>
    <w:p w:rsidR="00465D67" w:rsidRPr="00531D41" w:rsidRDefault="00894566" w:rsidP="00465D67">
      <w:pPr>
        <w:tabs>
          <w:tab w:val="left" w:pos="720"/>
          <w:tab w:val="left" w:pos="3150"/>
          <w:tab w:val="right" w:pos="8640"/>
        </w:tabs>
        <w:spacing w:after="120"/>
        <w:outlineLvl w:val="0"/>
        <w:rPr>
          <w:b/>
          <w:color w:val="000099"/>
          <w:sz w:val="28"/>
          <w:szCs w:val="28"/>
        </w:rPr>
      </w:pPr>
      <w:r>
        <w:rPr>
          <w:b/>
          <w:color w:val="000099"/>
          <w:sz w:val="28"/>
          <w:szCs w:val="28"/>
        </w:rPr>
        <w:t>10 November 2015</w:t>
      </w:r>
    </w:p>
    <w:p w:rsidR="00465D67" w:rsidRPr="008248F6" w:rsidRDefault="00465D67" w:rsidP="00465D67">
      <w:pPr>
        <w:tabs>
          <w:tab w:val="left" w:pos="360"/>
          <w:tab w:val="right" w:pos="8640"/>
        </w:tabs>
      </w:pPr>
    </w:p>
    <w:p w:rsidR="00465D67" w:rsidRDefault="00465D67" w:rsidP="00465D67">
      <w:pPr>
        <w:tabs>
          <w:tab w:val="left" w:pos="360"/>
          <w:tab w:val="right" w:pos="9360"/>
        </w:tabs>
        <w:spacing w:after="240"/>
        <w:rPr>
          <w:b/>
          <w:i/>
        </w:rPr>
      </w:pPr>
      <w:r>
        <w:rPr>
          <w:b/>
          <w:i/>
        </w:rPr>
        <w:t>Gathering and Set-up</w:t>
      </w:r>
      <w:r w:rsidRPr="002810AE">
        <w:rPr>
          <w:b/>
          <w:i/>
        </w:rPr>
        <w:tab/>
      </w:r>
      <w:r>
        <w:rPr>
          <w:b/>
          <w:i/>
        </w:rPr>
        <w:t xml:space="preserve"> </w:t>
      </w:r>
    </w:p>
    <w:p w:rsidR="00465D67" w:rsidRPr="005A48B6" w:rsidRDefault="00465D67" w:rsidP="00A61D20">
      <w:pPr>
        <w:tabs>
          <w:tab w:val="left" w:pos="360"/>
          <w:tab w:val="right" w:pos="9360"/>
        </w:tabs>
        <w:spacing w:after="120"/>
        <w:rPr>
          <w:b/>
        </w:rPr>
      </w:pPr>
      <w:r w:rsidRPr="00531D41">
        <w:rPr>
          <w:b/>
          <w:u w:val="single"/>
        </w:rPr>
        <w:t xml:space="preserve">Session 1: </w:t>
      </w:r>
      <w:r w:rsidR="00AE414C">
        <w:rPr>
          <w:b/>
          <w:u w:val="single"/>
        </w:rPr>
        <w:t xml:space="preserve">Welcome and </w:t>
      </w:r>
      <w:r w:rsidR="003E61BA">
        <w:rPr>
          <w:b/>
          <w:u w:val="single"/>
        </w:rPr>
        <w:t>Sustainable Development Goals</w:t>
      </w:r>
      <w:r w:rsidR="005A48B6">
        <w:rPr>
          <w:b/>
        </w:rPr>
        <w:tab/>
      </w:r>
      <w:r w:rsidR="00894566">
        <w:rPr>
          <w:b/>
        </w:rPr>
        <w:t>08h30 – 09h00</w:t>
      </w:r>
    </w:p>
    <w:p w:rsidR="00643D54" w:rsidRDefault="003E61BA" w:rsidP="00643D54">
      <w:pPr>
        <w:tabs>
          <w:tab w:val="left" w:pos="360"/>
          <w:tab w:val="right" w:pos="9360"/>
        </w:tabs>
        <w:spacing w:after="120"/>
        <w:rPr>
          <w:b/>
        </w:rPr>
      </w:pPr>
      <w:r w:rsidRPr="000774ED">
        <w:rPr>
          <w:b/>
        </w:rPr>
        <w:t>Welcome</w:t>
      </w:r>
      <w:r w:rsidR="00643D54">
        <w:rPr>
          <w:b/>
        </w:rPr>
        <w:t xml:space="preserve"> - The 2030 Agenda for Sustainable Development: The Opportunity for Earth Observations</w:t>
      </w:r>
    </w:p>
    <w:p w:rsidR="00643D54" w:rsidRPr="00643D54" w:rsidRDefault="00643D54" w:rsidP="00643D54">
      <w:pPr>
        <w:tabs>
          <w:tab w:val="left" w:pos="360"/>
          <w:tab w:val="right" w:pos="9360"/>
        </w:tabs>
        <w:spacing w:after="120"/>
        <w:rPr>
          <w:i/>
        </w:rPr>
      </w:pPr>
      <w:r w:rsidRPr="00643D54">
        <w:t>Rolando Campo</w:t>
      </w:r>
      <w:r w:rsidRPr="00643D54">
        <w:rPr>
          <w:i/>
        </w:rPr>
        <w:t>, INEGI and UN GGIM-Americas</w:t>
      </w:r>
    </w:p>
    <w:p w:rsidR="00643D54" w:rsidRPr="00643D54" w:rsidRDefault="00643D54" w:rsidP="00AE414C">
      <w:pPr>
        <w:tabs>
          <w:tab w:val="left" w:pos="360"/>
          <w:tab w:val="left" w:pos="1440"/>
          <w:tab w:val="right" w:pos="9360"/>
        </w:tabs>
        <w:spacing w:after="120"/>
        <w:rPr>
          <w:i/>
          <w:highlight w:val="yellow"/>
        </w:rPr>
      </w:pPr>
      <w:r w:rsidRPr="00643D54">
        <w:t>Barbara Ryan,</w:t>
      </w:r>
      <w:r w:rsidRPr="00643D54">
        <w:rPr>
          <w:i/>
        </w:rPr>
        <w:t xml:space="preserve"> Group on Earth Observations</w:t>
      </w:r>
      <w:r w:rsidRPr="00643D54">
        <w:rPr>
          <w:i/>
          <w:highlight w:val="yellow"/>
        </w:rPr>
        <w:t xml:space="preserve"> </w:t>
      </w:r>
    </w:p>
    <w:p w:rsidR="00643D54" w:rsidRDefault="00643D54" w:rsidP="00643D54">
      <w:pPr>
        <w:tabs>
          <w:tab w:val="left" w:pos="360"/>
          <w:tab w:val="right" w:pos="9360"/>
        </w:tabs>
        <w:spacing w:after="120"/>
        <w:rPr>
          <w:b/>
        </w:rPr>
      </w:pPr>
      <w:r w:rsidRPr="000774ED">
        <w:rPr>
          <w:b/>
        </w:rPr>
        <w:t>Meeting Overview &amp; Objectives</w:t>
      </w:r>
    </w:p>
    <w:p w:rsidR="00643D54" w:rsidRPr="00643D54" w:rsidRDefault="00643D54" w:rsidP="00643D54">
      <w:pPr>
        <w:tabs>
          <w:tab w:val="left" w:pos="360"/>
          <w:tab w:val="right" w:pos="9360"/>
        </w:tabs>
        <w:spacing w:after="120"/>
        <w:rPr>
          <w:i/>
        </w:rPr>
      </w:pPr>
      <w:r w:rsidRPr="00643D54">
        <w:t>Lawrence Friedl</w:t>
      </w:r>
      <w:r w:rsidRPr="00643D54">
        <w:rPr>
          <w:i/>
        </w:rPr>
        <w:t>, USA/NASA</w:t>
      </w:r>
    </w:p>
    <w:p w:rsidR="00643D54" w:rsidRPr="00643D54" w:rsidRDefault="00643D54" w:rsidP="00AE414C">
      <w:pPr>
        <w:tabs>
          <w:tab w:val="left" w:pos="360"/>
          <w:tab w:val="left" w:pos="1440"/>
          <w:tab w:val="right" w:pos="9360"/>
        </w:tabs>
        <w:spacing w:after="120"/>
        <w:rPr>
          <w:b/>
        </w:rPr>
      </w:pPr>
      <w:r w:rsidRPr="00643D54">
        <w:rPr>
          <w:b/>
        </w:rPr>
        <w:t>Introduction to the Sustainable Development Goals: How We Got to This Point and What Happens Next</w:t>
      </w:r>
    </w:p>
    <w:p w:rsidR="00643D54" w:rsidRDefault="00643D54" w:rsidP="00643D54">
      <w:pPr>
        <w:tabs>
          <w:tab w:val="left" w:pos="360"/>
          <w:tab w:val="left" w:pos="1440"/>
          <w:tab w:val="right" w:pos="9360"/>
        </w:tabs>
        <w:rPr>
          <w:i/>
        </w:rPr>
      </w:pPr>
      <w:r w:rsidRPr="00643D54">
        <w:t xml:space="preserve">Ambassador David </w:t>
      </w:r>
      <w:proofErr w:type="spellStart"/>
      <w:r w:rsidRPr="00643D54">
        <w:t>Donoghue</w:t>
      </w:r>
      <w:proofErr w:type="spellEnd"/>
      <w:r w:rsidRPr="00643D54">
        <w:t>,</w:t>
      </w:r>
      <w:r>
        <w:rPr>
          <w:i/>
        </w:rPr>
        <w:t xml:space="preserve"> Permanent Mission of Ireland to the United Nations</w:t>
      </w:r>
    </w:p>
    <w:p w:rsidR="00643D54" w:rsidRDefault="00643D54" w:rsidP="00643D54">
      <w:pPr>
        <w:tabs>
          <w:tab w:val="left" w:pos="360"/>
          <w:tab w:val="left" w:pos="1440"/>
          <w:tab w:val="right" w:pos="9360"/>
        </w:tabs>
      </w:pPr>
      <w:r>
        <w:rPr>
          <w:i/>
        </w:rPr>
        <w:t xml:space="preserve">Co-Facilitator of UN General Assembly Sustainable Development Agenda Process </w:t>
      </w:r>
      <w:r>
        <w:t>(via video)</w:t>
      </w:r>
    </w:p>
    <w:p w:rsidR="003F6662" w:rsidRDefault="003F6662" w:rsidP="00643D54">
      <w:pPr>
        <w:tabs>
          <w:tab w:val="left" w:pos="360"/>
          <w:tab w:val="left" w:pos="1440"/>
          <w:tab w:val="right" w:pos="9360"/>
        </w:tabs>
      </w:pPr>
    </w:p>
    <w:p w:rsidR="003F6662" w:rsidRPr="00862B21" w:rsidRDefault="003F6662" w:rsidP="003F6662">
      <w:pPr>
        <w:pStyle w:val="NoSpacing"/>
      </w:pPr>
      <w:proofErr w:type="spellStart"/>
      <w:r w:rsidRPr="00862B21">
        <w:t>Mdg</w:t>
      </w:r>
      <w:proofErr w:type="spellEnd"/>
      <w:r w:rsidRPr="00862B21">
        <w:t xml:space="preserve"> </w:t>
      </w:r>
      <w:proofErr w:type="spellStart"/>
      <w:r w:rsidRPr="00862B21">
        <w:t>vs</w:t>
      </w:r>
      <w:proofErr w:type="spellEnd"/>
      <w:r w:rsidRPr="00862B21">
        <w:t xml:space="preserve"> </w:t>
      </w:r>
      <w:proofErr w:type="spellStart"/>
      <w:r w:rsidRPr="00862B21">
        <w:t>sdg</w:t>
      </w:r>
      <w:proofErr w:type="spellEnd"/>
    </w:p>
    <w:p w:rsidR="003F6662" w:rsidRDefault="003F6662" w:rsidP="003F6662">
      <w:pPr>
        <w:pStyle w:val="NoSpacing"/>
      </w:pPr>
      <w:r>
        <w:t xml:space="preserve">1 - </w:t>
      </w:r>
      <w:r w:rsidRPr="00862B21">
        <w:t xml:space="preserve">Wider </w:t>
      </w:r>
      <w:proofErr w:type="spellStart"/>
      <w:r>
        <w:t>vs</w:t>
      </w:r>
      <w:proofErr w:type="spellEnd"/>
      <w:r>
        <w:t xml:space="preserve"> poverty</w:t>
      </w:r>
    </w:p>
    <w:p w:rsidR="003F6662" w:rsidRDefault="003F6662" w:rsidP="003F6662">
      <w:pPr>
        <w:pStyle w:val="NoSpacing"/>
      </w:pPr>
      <w:proofErr w:type="spellStart"/>
      <w:r>
        <w:t>Sust</w:t>
      </w:r>
      <w:proofErr w:type="spellEnd"/>
      <w:r>
        <w:t xml:space="preserve"> dev measures to preserve dev; </w:t>
      </w:r>
      <w:proofErr w:type="spellStart"/>
      <w:r>
        <w:t>wconomic</w:t>
      </w:r>
      <w:proofErr w:type="spellEnd"/>
      <w:r>
        <w:t xml:space="preserve">; </w:t>
      </w:r>
      <w:proofErr w:type="gramStart"/>
      <w:r>
        <w:t>social ;</w:t>
      </w:r>
      <w:proofErr w:type="gramEnd"/>
      <w:r>
        <w:t xml:space="preserve"> environmental</w:t>
      </w:r>
    </w:p>
    <w:p w:rsidR="003F6662" w:rsidRDefault="003F6662" w:rsidP="003F6662">
      <w:pPr>
        <w:pStyle w:val="NoSpacing"/>
      </w:pPr>
    </w:p>
    <w:p w:rsidR="003F6662" w:rsidRDefault="003F6662" w:rsidP="003F6662">
      <w:pPr>
        <w:pStyle w:val="NoSpacing"/>
      </w:pPr>
      <w:r>
        <w:t xml:space="preserve">2- </w:t>
      </w:r>
      <w:proofErr w:type="gramStart"/>
      <w:r>
        <w:t>goals</w:t>
      </w:r>
      <w:proofErr w:type="gramEnd"/>
      <w:r>
        <w:t xml:space="preserve"> negotiated and agreed</w:t>
      </w:r>
    </w:p>
    <w:p w:rsidR="003F6662" w:rsidRDefault="003F6662" w:rsidP="003F6662">
      <w:pPr>
        <w:pStyle w:val="NoSpacing"/>
      </w:pPr>
      <w:r>
        <w:t xml:space="preserve">3- </w:t>
      </w:r>
      <w:proofErr w:type="gramStart"/>
      <w:r>
        <w:t>single</w:t>
      </w:r>
      <w:proofErr w:type="gramEnd"/>
      <w:r>
        <w:t xml:space="preserve"> set of commitments applying to all. </w:t>
      </w:r>
      <w:proofErr w:type="gramStart"/>
      <w:r>
        <w:t>Politically binding.</w:t>
      </w:r>
      <w:proofErr w:type="gramEnd"/>
      <w:r>
        <w:t xml:space="preserve"> Systematic review of progress made</w:t>
      </w:r>
    </w:p>
    <w:p w:rsidR="003F6662" w:rsidRDefault="003F6662" w:rsidP="003F6662">
      <w:pPr>
        <w:pStyle w:val="NoSpacing"/>
      </w:pPr>
    </w:p>
    <w:p w:rsidR="003F6662" w:rsidRDefault="003F6662" w:rsidP="003F6662">
      <w:pPr>
        <w:pStyle w:val="NoSpacing"/>
      </w:pPr>
      <w:r>
        <w:t xml:space="preserve">Harnessing the data revolution – identify and integrate </w:t>
      </w:r>
      <w:proofErr w:type="spellStart"/>
      <w:r>
        <w:t>minotirng</w:t>
      </w:r>
      <w:proofErr w:type="spellEnd"/>
      <w:r>
        <w:t xml:space="preserve"> and reporting – integrate and develop capacity to use</w:t>
      </w:r>
    </w:p>
    <w:p w:rsidR="003F6662" w:rsidRDefault="003F6662" w:rsidP="003F6662">
      <w:pPr>
        <w:pStyle w:val="NoSpacing"/>
      </w:pPr>
      <w:r>
        <w:t xml:space="preserve">Group of 77 – </w:t>
      </w:r>
      <w:proofErr w:type="spellStart"/>
      <w:r>
        <w:t>ngo</w:t>
      </w:r>
      <w:proofErr w:type="spellEnd"/>
      <w:r>
        <w:t xml:space="preserve"> said most open process</w:t>
      </w:r>
    </w:p>
    <w:p w:rsidR="003F6662" w:rsidRPr="00643D54" w:rsidRDefault="003F6662" w:rsidP="00643D54">
      <w:pPr>
        <w:tabs>
          <w:tab w:val="left" w:pos="360"/>
          <w:tab w:val="left" w:pos="1440"/>
          <w:tab w:val="right" w:pos="9360"/>
        </w:tabs>
      </w:pPr>
    </w:p>
    <w:p w:rsidR="00A5319E" w:rsidRDefault="00A5319E" w:rsidP="00455F99">
      <w:pPr>
        <w:tabs>
          <w:tab w:val="left" w:pos="360"/>
          <w:tab w:val="left" w:pos="1080"/>
          <w:tab w:val="right" w:pos="9360"/>
        </w:tabs>
        <w:spacing w:before="240"/>
        <w:rPr>
          <w:i/>
          <w:color w:val="000099"/>
        </w:rPr>
      </w:pPr>
      <w:r>
        <w:rPr>
          <w:i/>
          <w:color w:val="000099"/>
        </w:rPr>
        <w:t>Background</w:t>
      </w:r>
    </w:p>
    <w:p w:rsidR="00894566" w:rsidRDefault="00894566" w:rsidP="00894566">
      <w:pPr>
        <w:tabs>
          <w:tab w:val="left" w:pos="360"/>
          <w:tab w:val="left" w:pos="1080"/>
          <w:tab w:val="right" w:pos="9360"/>
        </w:tabs>
      </w:pPr>
      <w:r>
        <w:t xml:space="preserve">This session introduces and sets the context and expectations for the Side Event. The session will efficiently familiarize people with the 2030 Agenda for Sustainable Development and the </w:t>
      </w:r>
      <w:proofErr w:type="gramStart"/>
      <w:r>
        <w:t>SDGs,</w:t>
      </w:r>
      <w:proofErr w:type="gramEnd"/>
      <w:r>
        <w:t xml:space="preserve"> including some of the unique terminology and organizations associated with them (Session 2 provides much more information and details). The session will briefly describe potential linkages of Earth observations to support the SDGs specifically and the 2030 development agenda more generally. In addition, this session will also introduce a planned GEO Initiative on the SDGs, identifying specific issues that the attendees should contemplate during the day in preparation for the Session 6 discussion period and needed decisions by end of the event. </w:t>
      </w:r>
    </w:p>
    <w:p w:rsidR="00455F99" w:rsidRDefault="00455F99" w:rsidP="005A48B6">
      <w:pPr>
        <w:tabs>
          <w:tab w:val="left" w:pos="360"/>
          <w:tab w:val="left" w:pos="1080"/>
          <w:tab w:val="right" w:pos="9360"/>
        </w:tabs>
      </w:pPr>
    </w:p>
    <w:p w:rsidR="00BA07DD" w:rsidRPr="002E1828" w:rsidRDefault="00BA07DD" w:rsidP="006640A2">
      <w:pPr>
        <w:tabs>
          <w:tab w:val="left" w:pos="360"/>
          <w:tab w:val="left" w:pos="1080"/>
          <w:tab w:val="right" w:pos="9360"/>
        </w:tabs>
      </w:pPr>
    </w:p>
    <w:p w:rsidR="00455F99" w:rsidRPr="005A48B6" w:rsidRDefault="00455F99" w:rsidP="00455F99">
      <w:pPr>
        <w:tabs>
          <w:tab w:val="left" w:pos="360"/>
          <w:tab w:val="right" w:pos="9360"/>
        </w:tabs>
        <w:spacing w:after="120"/>
        <w:rPr>
          <w:b/>
        </w:rPr>
      </w:pPr>
      <w:r>
        <w:rPr>
          <w:b/>
          <w:u w:val="single"/>
        </w:rPr>
        <w:t>Session 2</w:t>
      </w:r>
      <w:r w:rsidRPr="00531D41">
        <w:rPr>
          <w:b/>
          <w:u w:val="single"/>
        </w:rPr>
        <w:t xml:space="preserve">: </w:t>
      </w:r>
      <w:r>
        <w:rPr>
          <w:b/>
          <w:u w:val="single"/>
        </w:rPr>
        <w:t>SDG</w:t>
      </w:r>
      <w:r w:rsidR="00FF05D9">
        <w:rPr>
          <w:b/>
          <w:u w:val="single"/>
        </w:rPr>
        <w:t>s, Targets</w:t>
      </w:r>
      <w:r>
        <w:rPr>
          <w:b/>
          <w:u w:val="single"/>
        </w:rPr>
        <w:t xml:space="preserve"> and Indicators</w:t>
      </w:r>
      <w:r>
        <w:rPr>
          <w:b/>
        </w:rPr>
        <w:tab/>
      </w:r>
      <w:r w:rsidR="00894566">
        <w:rPr>
          <w:b/>
        </w:rPr>
        <w:t>09h00 – 10h00</w:t>
      </w:r>
    </w:p>
    <w:p w:rsidR="00194653" w:rsidRDefault="00FF05D9" w:rsidP="00AE414C">
      <w:pPr>
        <w:tabs>
          <w:tab w:val="left" w:pos="360"/>
          <w:tab w:val="left" w:pos="1440"/>
          <w:tab w:val="right" w:pos="9360"/>
        </w:tabs>
        <w:spacing w:after="120"/>
        <w:rPr>
          <w:i/>
        </w:rPr>
      </w:pPr>
      <w:r>
        <w:rPr>
          <w:b/>
        </w:rPr>
        <w:t>SDGs, targets and global indicator framework</w:t>
      </w:r>
      <w:r w:rsidR="00455F99">
        <w:rPr>
          <w:b/>
        </w:rPr>
        <w:t xml:space="preserve">: The What, Who, and How </w:t>
      </w:r>
      <w:r w:rsidR="00AE414C">
        <w:rPr>
          <w:b/>
        </w:rPr>
        <w:br/>
      </w:r>
      <w:r w:rsidR="00AE414C">
        <w:rPr>
          <w:b/>
        </w:rPr>
        <w:tab/>
      </w:r>
      <w:r w:rsidR="00AE414C">
        <w:t xml:space="preserve">Enrique </w:t>
      </w:r>
      <w:proofErr w:type="spellStart"/>
      <w:r w:rsidR="00AE414C">
        <w:t>Ordaz</w:t>
      </w:r>
      <w:proofErr w:type="spellEnd"/>
      <w:r w:rsidR="00AE414C">
        <w:t xml:space="preserve"> Lopez, </w:t>
      </w:r>
      <w:r w:rsidR="00AE414C" w:rsidRPr="00AE414C">
        <w:rPr>
          <w:i/>
        </w:rPr>
        <w:t>INEGI/IAEG</w:t>
      </w:r>
    </w:p>
    <w:p w:rsidR="00194653" w:rsidRDefault="00C14936" w:rsidP="00C14936">
      <w:pPr>
        <w:pStyle w:val="NoSpacing"/>
      </w:pPr>
      <w:proofErr w:type="gramStart"/>
      <w:r>
        <w:lastRenderedPageBreak/>
        <w:t>23 national stats office.</w:t>
      </w:r>
      <w:proofErr w:type="gramEnd"/>
    </w:p>
    <w:p w:rsidR="00C14936" w:rsidRDefault="00C14936" w:rsidP="00C14936">
      <w:pPr>
        <w:pStyle w:val="NoSpacing"/>
      </w:pPr>
      <w:r>
        <w:t>Interagency expert group28 rep</w:t>
      </w:r>
    </w:p>
    <w:p w:rsidR="00C14936" w:rsidRDefault="00C14936" w:rsidP="00C14936">
      <w:pPr>
        <w:pStyle w:val="NoSpacing"/>
      </w:pPr>
      <w:r>
        <w:t xml:space="preserve">Tier 1: </w:t>
      </w:r>
      <w:proofErr w:type="spellStart"/>
      <w:r>
        <w:t>metho</w:t>
      </w:r>
      <w:proofErr w:type="spellEnd"/>
      <w:r>
        <w:t xml:space="preserve"> </w:t>
      </w:r>
      <w:proofErr w:type="gramStart"/>
      <w:r>
        <w:t>exists</w:t>
      </w:r>
      <w:proofErr w:type="gramEnd"/>
      <w:r>
        <w:t xml:space="preserve"> data available</w:t>
      </w:r>
    </w:p>
    <w:p w:rsidR="00C14936" w:rsidRDefault="00C14936" w:rsidP="00C14936">
      <w:pPr>
        <w:pStyle w:val="NoSpacing"/>
      </w:pPr>
      <w:r>
        <w:t xml:space="preserve">Tier 2 </w:t>
      </w:r>
      <w:proofErr w:type="spellStart"/>
      <w:r>
        <w:t>metho</w:t>
      </w:r>
      <w:proofErr w:type="spellEnd"/>
      <w:r>
        <w:t xml:space="preserve"> exists data not easily avail</w:t>
      </w:r>
    </w:p>
    <w:p w:rsidR="00C14936" w:rsidRDefault="00C14936" w:rsidP="00C14936">
      <w:pPr>
        <w:pStyle w:val="NoSpacing"/>
      </w:pPr>
      <w:r>
        <w:t xml:space="preserve">Tier 3 concept, definition and </w:t>
      </w:r>
      <w:proofErr w:type="spellStart"/>
      <w:r>
        <w:t>metho</w:t>
      </w:r>
      <w:proofErr w:type="spellEnd"/>
      <w:r>
        <w:t xml:space="preserve"> to be dev</w:t>
      </w:r>
    </w:p>
    <w:p w:rsidR="00C14936" w:rsidRDefault="00C14936" w:rsidP="00C14936">
      <w:pPr>
        <w:pStyle w:val="NoSpacing"/>
      </w:pPr>
    </w:p>
    <w:p w:rsidR="00C14936" w:rsidRDefault="00C14936" w:rsidP="00C14936">
      <w:pPr>
        <w:pStyle w:val="NoSpacing"/>
      </w:pPr>
      <w:r>
        <w:t xml:space="preserve">21 </w:t>
      </w:r>
      <w:proofErr w:type="gramStart"/>
      <w:r>
        <w:t>sep</w:t>
      </w:r>
      <w:proofErr w:type="gramEnd"/>
      <w:r>
        <w:t xml:space="preserve"> 204 indicators, reduction by one third</w:t>
      </w:r>
    </w:p>
    <w:p w:rsidR="00C14936" w:rsidRDefault="00C14936" w:rsidP="00C14936">
      <w:pPr>
        <w:pStyle w:val="NoSpacing"/>
      </w:pPr>
    </w:p>
    <w:p w:rsidR="00C14936" w:rsidRDefault="00C14936" w:rsidP="00C14936">
      <w:pPr>
        <w:pStyle w:val="NoSpacing"/>
      </w:pPr>
    </w:p>
    <w:p w:rsidR="00C14936" w:rsidRDefault="00C14936" w:rsidP="00C14936">
      <w:pPr>
        <w:pStyle w:val="NoSpacing"/>
      </w:pPr>
      <w:r>
        <w:t>159 indicators green: general agreement</w:t>
      </w:r>
    </w:p>
    <w:p w:rsidR="00C14936" w:rsidRDefault="00C14936" w:rsidP="00C14936">
      <w:pPr>
        <w:pStyle w:val="NoSpacing"/>
      </w:pPr>
      <w:r>
        <w:t>Yellow: unresolved issues – focused on these in October – move to grey or green</w:t>
      </w:r>
    </w:p>
    <w:p w:rsidR="00C14936" w:rsidRDefault="00C14936" w:rsidP="00C14936">
      <w:pPr>
        <w:pStyle w:val="NoSpacing"/>
      </w:pPr>
      <w:r>
        <w:t xml:space="preserve">Grey: need more discussion – for further </w:t>
      </w:r>
      <w:proofErr w:type="gramStart"/>
      <w:r>
        <w:t>discussion  64</w:t>
      </w:r>
      <w:proofErr w:type="gramEnd"/>
      <w:r>
        <w:t xml:space="preserve"> indicators – </w:t>
      </w:r>
      <w:proofErr w:type="spellStart"/>
      <w:r>
        <w:t>workplan</w:t>
      </w:r>
      <w:proofErr w:type="spellEnd"/>
      <w:r>
        <w:t xml:space="preserve"> to work on them</w:t>
      </w:r>
    </w:p>
    <w:p w:rsidR="00FA5AB9" w:rsidRDefault="00FA5AB9" w:rsidP="00C14936">
      <w:pPr>
        <w:pStyle w:val="NoSpacing"/>
      </w:pPr>
    </w:p>
    <w:p w:rsidR="00194653" w:rsidRDefault="00194653" w:rsidP="00AE414C">
      <w:pPr>
        <w:tabs>
          <w:tab w:val="left" w:pos="360"/>
          <w:tab w:val="left" w:pos="1440"/>
          <w:tab w:val="right" w:pos="9360"/>
        </w:tabs>
        <w:spacing w:after="120"/>
      </w:pPr>
    </w:p>
    <w:p w:rsidR="00C14936" w:rsidRDefault="00C14936" w:rsidP="00AE414C">
      <w:pPr>
        <w:tabs>
          <w:tab w:val="left" w:pos="360"/>
          <w:tab w:val="left" w:pos="1440"/>
          <w:tab w:val="right" w:pos="9360"/>
        </w:tabs>
        <w:spacing w:after="120"/>
      </w:pPr>
      <w:r>
        <w:t xml:space="preserve">Limit number of indicator and use </w:t>
      </w:r>
      <w:proofErr w:type="spellStart"/>
      <w:r>
        <w:t>multi purpose</w:t>
      </w:r>
      <w:proofErr w:type="spellEnd"/>
      <w:r>
        <w:t>.</w:t>
      </w:r>
    </w:p>
    <w:p w:rsidR="00C14936" w:rsidRDefault="00C14936" w:rsidP="00AE414C">
      <w:pPr>
        <w:tabs>
          <w:tab w:val="left" w:pos="360"/>
          <w:tab w:val="left" w:pos="1440"/>
          <w:tab w:val="right" w:pos="9360"/>
        </w:tabs>
        <w:spacing w:after="120"/>
      </w:pPr>
      <w:r>
        <w:t xml:space="preserve">2 discussion </w:t>
      </w:r>
      <w:proofErr w:type="spellStart"/>
      <w:r>
        <w:t>streas</w:t>
      </w:r>
      <w:proofErr w:type="spellEnd"/>
      <w:r>
        <w:t xml:space="preserve">: </w:t>
      </w:r>
      <w:proofErr w:type="spellStart"/>
      <w:r>
        <w:t>conceptframework</w:t>
      </w:r>
      <w:proofErr w:type="spellEnd"/>
      <w:r>
        <w:t>; identify linkages</w:t>
      </w:r>
    </w:p>
    <w:p w:rsidR="00FA5AB9" w:rsidRDefault="00FA5AB9" w:rsidP="00FA5AB9">
      <w:pPr>
        <w:pStyle w:val="NoSpacing"/>
      </w:pPr>
      <w:proofErr w:type="spellStart"/>
      <w:r>
        <w:t>Ggim</w:t>
      </w:r>
      <w:proofErr w:type="spellEnd"/>
      <w:r>
        <w:t xml:space="preserve"> representation – need to collaborate geospatial and </w:t>
      </w:r>
      <w:proofErr w:type="spellStart"/>
      <w:r>
        <w:t>sts</w:t>
      </w:r>
      <w:proofErr w:type="spellEnd"/>
      <w:r>
        <w:t xml:space="preserve">; capacity building; geo </w:t>
      </w:r>
      <w:proofErr w:type="spellStart"/>
      <w:r>
        <w:t>dta</w:t>
      </w:r>
      <w:proofErr w:type="spellEnd"/>
      <w:r>
        <w:t xml:space="preserve"> can enhance </w:t>
      </w:r>
    </w:p>
    <w:p w:rsidR="00FA5AB9" w:rsidRDefault="00FA5AB9" w:rsidP="00FA5AB9">
      <w:pPr>
        <w:tabs>
          <w:tab w:val="left" w:pos="360"/>
          <w:tab w:val="left" w:pos="1440"/>
          <w:tab w:val="right" w:pos="9360"/>
        </w:tabs>
        <w:spacing w:after="120"/>
      </w:pPr>
    </w:p>
    <w:p w:rsidR="00FA5AB9" w:rsidRDefault="00FA5AB9" w:rsidP="00FA5AB9">
      <w:pPr>
        <w:tabs>
          <w:tab w:val="left" w:pos="360"/>
          <w:tab w:val="left" w:pos="1440"/>
          <w:tab w:val="right" w:pos="9360"/>
        </w:tabs>
        <w:spacing w:after="120"/>
      </w:pPr>
      <w:r>
        <w:t xml:space="preserve">Where does geo spatial </w:t>
      </w:r>
      <w:proofErr w:type="gramStart"/>
      <w:r>
        <w:t>fit.</w:t>
      </w:r>
      <w:proofErr w:type="gramEnd"/>
      <w:r>
        <w:t xml:space="preserve"> </w:t>
      </w:r>
    </w:p>
    <w:p w:rsidR="00FA5AB9" w:rsidRDefault="00FA5AB9" w:rsidP="00FA5AB9">
      <w:pPr>
        <w:pStyle w:val="NoSpacing"/>
      </w:pPr>
      <w:r w:rsidRPr="00FA5AB9">
        <w:rPr>
          <w:b/>
        </w:rPr>
        <w:t>AI</w:t>
      </w:r>
      <w:r>
        <w:t>: get GGIM presentation</w:t>
      </w:r>
    </w:p>
    <w:p w:rsidR="00FA5AB9" w:rsidRDefault="00FA5AB9" w:rsidP="00AE414C">
      <w:pPr>
        <w:tabs>
          <w:tab w:val="left" w:pos="360"/>
          <w:tab w:val="left" w:pos="1440"/>
          <w:tab w:val="right" w:pos="9360"/>
        </w:tabs>
        <w:spacing w:after="120"/>
      </w:pPr>
    </w:p>
    <w:p w:rsidR="00FA5AB9" w:rsidRPr="00F8632C" w:rsidRDefault="00AE414C" w:rsidP="00F8632C">
      <w:pPr>
        <w:spacing w:after="200" w:line="276" w:lineRule="auto"/>
      </w:pPr>
      <w:r>
        <w:br/>
      </w:r>
      <w:r>
        <w:tab/>
        <w:t xml:space="preserve">Greg Scott, </w:t>
      </w:r>
      <w:r w:rsidRPr="00AE414C">
        <w:rPr>
          <w:i/>
        </w:rPr>
        <w:t>UNSD</w:t>
      </w:r>
    </w:p>
    <w:p w:rsidR="00FA5AB9" w:rsidRDefault="00FA5AB9" w:rsidP="00FA5AB9">
      <w:pPr>
        <w:pStyle w:val="NoSpacing"/>
      </w:pPr>
    </w:p>
    <w:p w:rsidR="00FA5AB9" w:rsidRDefault="00FA5AB9" w:rsidP="00FA5AB9">
      <w:pPr>
        <w:pStyle w:val="NoSpacing"/>
      </w:pPr>
      <w:r>
        <w:t xml:space="preserve">Integrating </w:t>
      </w:r>
      <w:proofErr w:type="spellStart"/>
      <w:proofErr w:type="gramStart"/>
      <w:r>
        <w:t>eo</w:t>
      </w:r>
      <w:proofErr w:type="spellEnd"/>
      <w:proofErr w:type="gramEnd"/>
      <w:r>
        <w:t xml:space="preserve"> and geo data into </w:t>
      </w:r>
    </w:p>
    <w:p w:rsidR="00FA5AB9" w:rsidRDefault="00FA5AB9" w:rsidP="00FA5AB9">
      <w:pPr>
        <w:pStyle w:val="NoSpacing"/>
      </w:pPr>
      <w:proofErr w:type="spellStart"/>
      <w:r>
        <w:t>Mdg</w:t>
      </w:r>
      <w:proofErr w:type="spellEnd"/>
      <w:r>
        <w:t xml:space="preserve">: 15 yrs of effort on </w:t>
      </w:r>
      <w:proofErr w:type="spellStart"/>
      <w:r>
        <w:t>proverty</w:t>
      </w:r>
      <w:proofErr w:type="spellEnd"/>
      <w:r>
        <w:t xml:space="preserve"> and 8 goals</w:t>
      </w:r>
    </w:p>
    <w:p w:rsidR="00FA5AB9" w:rsidRDefault="00FA5AB9" w:rsidP="00FA5AB9">
      <w:pPr>
        <w:pStyle w:val="NoSpacing"/>
      </w:pPr>
      <w:r>
        <w:t>Final report – issues not having right data</w:t>
      </w:r>
    </w:p>
    <w:p w:rsidR="00123465" w:rsidRDefault="00123465" w:rsidP="00FA5AB9">
      <w:pPr>
        <w:pStyle w:val="NoSpacing"/>
      </w:pPr>
      <w:r>
        <w:t xml:space="preserve">Global blue </w:t>
      </w:r>
      <w:proofErr w:type="spellStart"/>
      <w:r>
        <w:t>printpolicy</w:t>
      </w:r>
      <w:proofErr w:type="spellEnd"/>
      <w:r>
        <w:t xml:space="preserve"> adopted by countries</w:t>
      </w:r>
    </w:p>
    <w:p w:rsidR="00123465" w:rsidRDefault="00123465" w:rsidP="00FA5AB9">
      <w:pPr>
        <w:pStyle w:val="NoSpacing"/>
      </w:pPr>
      <w:r>
        <w:t>3 other international meetings:</w:t>
      </w:r>
    </w:p>
    <w:p w:rsidR="00123465" w:rsidRDefault="00123465" w:rsidP="00FA5AB9">
      <w:pPr>
        <w:pStyle w:val="NoSpacing"/>
      </w:pPr>
      <w:r>
        <w:t xml:space="preserve">Sendai framework with its own priorities </w:t>
      </w:r>
      <w:proofErr w:type="spellStart"/>
      <w:r>
        <w:t>nd</w:t>
      </w:r>
      <w:proofErr w:type="spellEnd"/>
      <w:r>
        <w:t xml:space="preserve"> </w:t>
      </w:r>
      <w:proofErr w:type="spellStart"/>
      <w:r>
        <w:t>targetd</w:t>
      </w:r>
      <w:proofErr w:type="spellEnd"/>
    </w:p>
    <w:p w:rsidR="00123465" w:rsidRDefault="00123465" w:rsidP="00FA5AB9">
      <w:pPr>
        <w:pStyle w:val="NoSpacing"/>
      </w:pPr>
      <w:r>
        <w:t xml:space="preserve">Addis </w:t>
      </w:r>
      <w:proofErr w:type="spellStart"/>
      <w:r>
        <w:t>abeba</w:t>
      </w:r>
      <w:proofErr w:type="spellEnd"/>
      <w:r>
        <w:t xml:space="preserve"> financial commitment</w:t>
      </w:r>
    </w:p>
    <w:p w:rsidR="00123465" w:rsidRDefault="00123465" w:rsidP="00FA5AB9">
      <w:pPr>
        <w:pStyle w:val="NoSpacing"/>
      </w:pPr>
      <w:r>
        <w:t xml:space="preserve">Cop 21 </w:t>
      </w:r>
    </w:p>
    <w:p w:rsidR="00123465" w:rsidRDefault="00123465" w:rsidP="00FA5AB9">
      <w:pPr>
        <w:pStyle w:val="NoSpacing"/>
      </w:pPr>
      <w:proofErr w:type="gramStart"/>
      <w:r>
        <w:t>Data, science, policy.</w:t>
      </w:r>
      <w:proofErr w:type="gramEnd"/>
    </w:p>
    <w:p w:rsidR="00123465" w:rsidRDefault="00123465" w:rsidP="00FA5AB9">
      <w:pPr>
        <w:pStyle w:val="NoSpacing"/>
      </w:pPr>
    </w:p>
    <w:p w:rsidR="00123465" w:rsidRDefault="00123465" w:rsidP="00FA5AB9">
      <w:pPr>
        <w:pStyle w:val="NoSpacing"/>
      </w:pPr>
      <w:r>
        <w:t xml:space="preserve">Social economic and </w:t>
      </w:r>
      <w:proofErr w:type="spellStart"/>
      <w:proofErr w:type="gramStart"/>
      <w:r>
        <w:t>ev</w:t>
      </w:r>
      <w:proofErr w:type="spellEnd"/>
      <w:proofErr w:type="gramEnd"/>
      <w:r>
        <w:t xml:space="preserve"> issues. </w:t>
      </w:r>
    </w:p>
    <w:p w:rsidR="00123465" w:rsidRDefault="00123465" w:rsidP="00FA5AB9">
      <w:pPr>
        <w:pStyle w:val="NoSpacing"/>
      </w:pPr>
      <w:r>
        <w:t xml:space="preserve">Rearrange data </w:t>
      </w:r>
    </w:p>
    <w:p w:rsidR="00123465" w:rsidRDefault="00123465" w:rsidP="00FA5AB9">
      <w:pPr>
        <w:pStyle w:val="NoSpacing"/>
      </w:pPr>
      <w:r>
        <w:t xml:space="preserve">Stats </w:t>
      </w:r>
      <w:proofErr w:type="gramStart"/>
      <w:r>
        <w:t>community have</w:t>
      </w:r>
      <w:proofErr w:type="gramEnd"/>
      <w:r>
        <w:t xml:space="preserve"> specific needs. Geo spatial look at it </w:t>
      </w:r>
      <w:proofErr w:type="gramStart"/>
      <w:r>
        <w:t>differently</w:t>
      </w:r>
      <w:r w:rsidR="00DE20BF">
        <w:t xml:space="preserve">  challenge</w:t>
      </w:r>
      <w:proofErr w:type="gramEnd"/>
    </w:p>
    <w:p w:rsidR="00DE20BF" w:rsidRDefault="00DE20BF" w:rsidP="00FA5AB9">
      <w:pPr>
        <w:pStyle w:val="NoSpacing"/>
      </w:pPr>
      <w:proofErr w:type="gramStart"/>
      <w:r>
        <w:t>Bringing 3 communities together: EO, geospatial, stats.</w:t>
      </w:r>
      <w:proofErr w:type="gramEnd"/>
      <w:r>
        <w:t xml:space="preserve"> – </w:t>
      </w:r>
      <w:proofErr w:type="gramStart"/>
      <w:r>
        <w:t>sustainable</w:t>
      </w:r>
      <w:proofErr w:type="gramEnd"/>
      <w:r>
        <w:t xml:space="preserve"> data for </w:t>
      </w:r>
      <w:proofErr w:type="spellStart"/>
      <w:r>
        <w:t>sust</w:t>
      </w:r>
      <w:proofErr w:type="spellEnd"/>
      <w:r>
        <w:t xml:space="preserve"> dev. </w:t>
      </w:r>
    </w:p>
    <w:p w:rsidR="00DE20BF" w:rsidRDefault="00DE20BF" w:rsidP="00FA5AB9">
      <w:pPr>
        <w:pStyle w:val="NoSpacing"/>
      </w:pPr>
    </w:p>
    <w:p w:rsidR="00CE6DE8" w:rsidRDefault="00CE6DE8" w:rsidP="00FA5AB9">
      <w:pPr>
        <w:pStyle w:val="NoSpacing"/>
      </w:pPr>
      <w:proofErr w:type="spellStart"/>
      <w:r>
        <w:t>Ggim</w:t>
      </w:r>
      <w:proofErr w:type="spellEnd"/>
      <w:r>
        <w:t xml:space="preserve"> – created an report back to member </w:t>
      </w:r>
      <w:proofErr w:type="spellStart"/>
      <w:r>
        <w:t>sttes</w:t>
      </w:r>
      <w:proofErr w:type="spellEnd"/>
    </w:p>
    <w:p w:rsidR="00CE6DE8" w:rsidRDefault="00CE6DE8" w:rsidP="00FA5AB9">
      <w:pPr>
        <w:pStyle w:val="NoSpacing"/>
      </w:pPr>
      <w:r>
        <w:t xml:space="preserve">Task team to support </w:t>
      </w:r>
    </w:p>
    <w:p w:rsidR="00CE6DE8" w:rsidRDefault="00CE6DE8" w:rsidP="00FA5AB9">
      <w:pPr>
        <w:pStyle w:val="NoSpacing"/>
      </w:pPr>
      <w:r>
        <w:t>Indicator framework will place significant demands on stats</w:t>
      </w:r>
    </w:p>
    <w:p w:rsidR="00CE6DE8" w:rsidRDefault="00CE6DE8" w:rsidP="00FA5AB9">
      <w:pPr>
        <w:pStyle w:val="NoSpacing"/>
      </w:pPr>
      <w:r>
        <w:t>Lack of capacity</w:t>
      </w:r>
    </w:p>
    <w:p w:rsidR="00CE6DE8" w:rsidRDefault="00CE6DE8" w:rsidP="00FA5AB9">
      <w:pPr>
        <w:pStyle w:val="NoSpacing"/>
      </w:pPr>
      <w:r>
        <w:t xml:space="preserve">Cost too support </w:t>
      </w:r>
      <w:proofErr w:type="spellStart"/>
      <w:r>
        <w:t>indicstors</w:t>
      </w:r>
      <w:proofErr w:type="spellEnd"/>
    </w:p>
    <w:p w:rsidR="00CE6DE8" w:rsidRDefault="00CE6DE8" w:rsidP="00FA5AB9">
      <w:pPr>
        <w:pStyle w:val="NoSpacing"/>
      </w:pPr>
      <w:proofErr w:type="spellStart"/>
      <w:r>
        <w:lastRenderedPageBreak/>
        <w:t>Const</w:t>
      </w:r>
      <w:proofErr w:type="spellEnd"/>
      <w:r>
        <w:t xml:space="preserve"> effective gains </w:t>
      </w:r>
    </w:p>
    <w:p w:rsidR="00CE6DE8" w:rsidRDefault="0005245C" w:rsidP="00FA5AB9">
      <w:pPr>
        <w:pStyle w:val="NoSpacing"/>
      </w:pPr>
      <w:r>
        <w:t xml:space="preserve">Ex: % of pop that has a </w:t>
      </w:r>
      <w:proofErr w:type="spellStart"/>
      <w:r>
        <w:t>publiv</w:t>
      </w:r>
      <w:proofErr w:type="spellEnd"/>
      <w:r>
        <w:t xml:space="preserve"> transit </w:t>
      </w:r>
      <w:proofErr w:type="gramStart"/>
      <w:r>
        <w:t>stop</w:t>
      </w:r>
      <w:proofErr w:type="gramEnd"/>
      <w:r>
        <w:t xml:space="preserve"> within 0.5 km.  </w:t>
      </w:r>
      <w:proofErr w:type="gramStart"/>
      <w:r>
        <w:t>include</w:t>
      </w:r>
      <w:proofErr w:type="gramEnd"/>
      <w:r>
        <w:t xml:space="preserve"> time </w:t>
      </w:r>
      <w:proofErr w:type="spellStart"/>
      <w:r>
        <w:t>dpenedeancy</w:t>
      </w:r>
      <w:proofErr w:type="spellEnd"/>
      <w:r>
        <w:t xml:space="preserve"> – DG </w:t>
      </w:r>
      <w:proofErr w:type="spellStart"/>
      <w:r>
        <w:t>Regio</w:t>
      </w:r>
      <w:proofErr w:type="spellEnd"/>
    </w:p>
    <w:p w:rsidR="0005245C" w:rsidRDefault="0005245C" w:rsidP="00FA5AB9">
      <w:pPr>
        <w:pStyle w:val="NoSpacing"/>
      </w:pPr>
      <w:r>
        <w:t xml:space="preserve">Symbiosis – supporting user </w:t>
      </w:r>
      <w:proofErr w:type="spellStart"/>
      <w:r>
        <w:t>eeds</w:t>
      </w:r>
      <w:proofErr w:type="spellEnd"/>
      <w:r>
        <w:t xml:space="preserve"> 3 pillars. </w:t>
      </w:r>
      <w:proofErr w:type="spellStart"/>
      <w:r>
        <w:t>Env</w:t>
      </w:r>
      <w:proofErr w:type="spellEnd"/>
      <w:r>
        <w:t xml:space="preserve"> dimension sits more into geo spatial and </w:t>
      </w:r>
      <w:proofErr w:type="spellStart"/>
      <w:proofErr w:type="gramStart"/>
      <w:r>
        <w:t>eo</w:t>
      </w:r>
      <w:proofErr w:type="spellEnd"/>
      <w:proofErr w:type="gramEnd"/>
      <w:r>
        <w:t xml:space="preserve"> as 2 other pillars socio-economic, more stats</w:t>
      </w:r>
    </w:p>
    <w:p w:rsidR="0005245C" w:rsidRDefault="0005245C" w:rsidP="00FA5AB9">
      <w:pPr>
        <w:pStyle w:val="NoSpacing"/>
      </w:pPr>
    </w:p>
    <w:p w:rsidR="0005245C" w:rsidRDefault="008820AD" w:rsidP="00FA5AB9">
      <w:pPr>
        <w:pStyle w:val="NoSpacing"/>
      </w:pPr>
      <w:r>
        <w:t xml:space="preserve">What the </w:t>
      </w:r>
      <w:proofErr w:type="spellStart"/>
      <w:r>
        <w:t>iiag</w:t>
      </w:r>
      <w:proofErr w:type="spellEnd"/>
      <w:r>
        <w:t xml:space="preserve"> – </w:t>
      </w:r>
      <w:proofErr w:type="spellStart"/>
      <w:r>
        <w:t>let’S</w:t>
      </w:r>
      <w:proofErr w:type="spellEnd"/>
      <w:r>
        <w:t xml:space="preserve"> get indicators finalized, after that, implementation. Output I indicators, but what is input. </w:t>
      </w:r>
    </w:p>
    <w:p w:rsidR="008820AD" w:rsidRDefault="008820AD" w:rsidP="00FA5AB9">
      <w:pPr>
        <w:pStyle w:val="NoSpacing"/>
      </w:pPr>
      <w:r>
        <w:t>Ex: goal 15 outcome indicator will be a number, but where does it come from? Forest area as a % of total land area</w:t>
      </w:r>
    </w:p>
    <w:p w:rsidR="008820AD" w:rsidRDefault="008820AD" w:rsidP="00FA5AB9">
      <w:pPr>
        <w:pStyle w:val="NoSpacing"/>
      </w:pPr>
    </w:p>
    <w:p w:rsidR="00AE414C" w:rsidRDefault="00AE414C" w:rsidP="00FA5AB9">
      <w:pPr>
        <w:pStyle w:val="NoSpacing"/>
      </w:pPr>
      <w:r>
        <w:br/>
      </w:r>
      <w:r>
        <w:tab/>
        <w:t xml:space="preserve">Arnold Dekker, </w:t>
      </w:r>
      <w:r w:rsidRPr="00AE414C">
        <w:rPr>
          <w:i/>
        </w:rPr>
        <w:t>Australia/CSIRO</w:t>
      </w:r>
    </w:p>
    <w:p w:rsidR="00410D81" w:rsidRDefault="00410D81" w:rsidP="00FA5AB9">
      <w:pPr>
        <w:pStyle w:val="NoSpacing"/>
      </w:pPr>
    </w:p>
    <w:p w:rsidR="00410D81" w:rsidRDefault="00410D81" w:rsidP="00FA5AB9">
      <w:pPr>
        <w:pStyle w:val="NoSpacing"/>
      </w:pPr>
      <w:proofErr w:type="gramStart"/>
      <w:r>
        <w:t>Un</w:t>
      </w:r>
      <w:proofErr w:type="gramEnd"/>
      <w:r>
        <w:t xml:space="preserve"> big data for official stats. </w:t>
      </w:r>
    </w:p>
    <w:p w:rsidR="00410D81" w:rsidRDefault="00410D81" w:rsidP="00FA5AB9">
      <w:pPr>
        <w:pStyle w:val="NoSpacing"/>
      </w:pPr>
      <w:r>
        <w:t xml:space="preserve">Global </w:t>
      </w:r>
      <w:proofErr w:type="spellStart"/>
      <w:r>
        <w:t>wg</w:t>
      </w:r>
      <w:proofErr w:type="spellEnd"/>
      <w:r>
        <w:t xml:space="preserve"> met the day before cultural difference – between </w:t>
      </w:r>
      <w:proofErr w:type="spellStart"/>
      <w:proofErr w:type="gramStart"/>
      <w:r>
        <w:t>eo</w:t>
      </w:r>
      <w:proofErr w:type="spellEnd"/>
      <w:proofErr w:type="gramEnd"/>
      <w:r>
        <w:t xml:space="preserve"> and stats</w:t>
      </w:r>
    </w:p>
    <w:p w:rsidR="00410D81" w:rsidRDefault="00410D81" w:rsidP="00FA5AB9">
      <w:pPr>
        <w:pStyle w:val="NoSpacing"/>
      </w:pPr>
      <w:r>
        <w:t>8 task teams</w:t>
      </w:r>
    </w:p>
    <w:p w:rsidR="00410D81" w:rsidRDefault="00410D81" w:rsidP="00FA5AB9">
      <w:pPr>
        <w:pStyle w:val="NoSpacing"/>
      </w:pPr>
      <w:r>
        <w:t xml:space="preserve">Big data and </w:t>
      </w:r>
      <w:proofErr w:type="spellStart"/>
      <w:r>
        <w:t>sdgs</w:t>
      </w:r>
      <w:proofErr w:type="spellEnd"/>
      <w:r>
        <w:t xml:space="preserve"> – big data is unstructured data so in this case it is XXX data</w:t>
      </w:r>
    </w:p>
    <w:p w:rsidR="00410D81" w:rsidRDefault="00410D81" w:rsidP="00FA5AB9">
      <w:pPr>
        <w:pStyle w:val="NoSpacing"/>
      </w:pPr>
      <w:r>
        <w:t xml:space="preserve">28-30 </w:t>
      </w:r>
      <w:proofErr w:type="spellStart"/>
      <w:proofErr w:type="gramStart"/>
      <w:r>
        <w:t>june</w:t>
      </w:r>
      <w:proofErr w:type="spellEnd"/>
      <w:proofErr w:type="gramEnd"/>
      <w:r>
        <w:t xml:space="preserve"> </w:t>
      </w:r>
      <w:proofErr w:type="spellStart"/>
      <w:r>
        <w:t>prposed</w:t>
      </w:r>
      <w:proofErr w:type="spellEnd"/>
      <w:r>
        <w:t xml:space="preserve"> dates for next big data conf – opportunity for </w:t>
      </w:r>
      <w:proofErr w:type="spellStart"/>
      <w:r>
        <w:t>ceos</w:t>
      </w:r>
      <w:proofErr w:type="spellEnd"/>
      <w:r>
        <w:t xml:space="preserve"> and geo. </w:t>
      </w:r>
    </w:p>
    <w:p w:rsidR="00410D81" w:rsidRDefault="00410D81" w:rsidP="00FA5AB9">
      <w:pPr>
        <w:pStyle w:val="NoSpacing"/>
      </w:pPr>
    </w:p>
    <w:p w:rsidR="00410D81" w:rsidRPr="00410D81" w:rsidRDefault="00410D81" w:rsidP="00FA5AB9">
      <w:pPr>
        <w:pStyle w:val="NoSpacing"/>
      </w:pPr>
    </w:p>
    <w:p w:rsidR="00455F99" w:rsidRDefault="00522064" w:rsidP="00455F99">
      <w:pPr>
        <w:tabs>
          <w:tab w:val="left" w:pos="360"/>
          <w:tab w:val="right" w:pos="9360"/>
        </w:tabs>
        <w:spacing w:after="120"/>
        <w:rPr>
          <w:i/>
        </w:rPr>
      </w:pPr>
      <w:r>
        <w:rPr>
          <w:b/>
        </w:rPr>
        <w:t xml:space="preserve">Questions and </w:t>
      </w:r>
      <w:r w:rsidR="007F124A">
        <w:rPr>
          <w:b/>
        </w:rPr>
        <w:t xml:space="preserve">Plenary </w:t>
      </w:r>
      <w:r>
        <w:rPr>
          <w:b/>
        </w:rPr>
        <w:t>Discussion</w:t>
      </w:r>
    </w:p>
    <w:p w:rsidR="00455F99" w:rsidRDefault="00455F99" w:rsidP="00455F99">
      <w:pPr>
        <w:tabs>
          <w:tab w:val="left" w:pos="360"/>
          <w:tab w:val="left" w:pos="1080"/>
          <w:tab w:val="right" w:pos="9360"/>
        </w:tabs>
        <w:spacing w:before="240"/>
        <w:rPr>
          <w:i/>
          <w:color w:val="000099"/>
        </w:rPr>
      </w:pPr>
      <w:r>
        <w:rPr>
          <w:i/>
          <w:color w:val="000099"/>
        </w:rPr>
        <w:t>Background</w:t>
      </w:r>
    </w:p>
    <w:p w:rsidR="00A13B88" w:rsidRDefault="000643D7" w:rsidP="00455F99">
      <w:pPr>
        <w:tabs>
          <w:tab w:val="left" w:pos="360"/>
          <w:tab w:val="left" w:pos="1080"/>
          <w:tab w:val="right" w:pos="9360"/>
        </w:tabs>
      </w:pPr>
      <w:r>
        <w:t xml:space="preserve">This session provides detailed information about the SDGs, especially the process to develop indicators </w:t>
      </w:r>
      <w:r w:rsidR="0046793F">
        <w:t xml:space="preserve">to be </w:t>
      </w:r>
      <w:r>
        <w:t xml:space="preserve">used in tracking the goals </w:t>
      </w:r>
      <w:r w:rsidR="0046793F">
        <w:t xml:space="preserve">and targets </w:t>
      </w:r>
      <w:r>
        <w:t xml:space="preserve">as well as the reporting process. </w:t>
      </w:r>
      <w:r w:rsidR="00522064">
        <w:t>The speaker will describe the p</w:t>
      </w:r>
      <w:r w:rsidR="00236410">
        <w:t xml:space="preserve">rocess </w:t>
      </w:r>
      <w:r w:rsidR="0046793F">
        <w:t>led by</w:t>
      </w:r>
      <w:r w:rsidR="00236410">
        <w:t xml:space="preserve"> the UN Statistic</w:t>
      </w:r>
      <w:r w:rsidR="009F2874">
        <w:t>s Division to</w:t>
      </w:r>
      <w:r w:rsidR="00236410">
        <w:t xml:space="preserve"> </w:t>
      </w:r>
      <w:r w:rsidR="00236410" w:rsidRPr="00236410">
        <w:t>determin</w:t>
      </w:r>
      <w:r w:rsidR="009F2874">
        <w:t>e</w:t>
      </w:r>
      <w:r w:rsidR="00236410" w:rsidRPr="00236410">
        <w:t xml:space="preserve"> </w:t>
      </w:r>
      <w:r w:rsidR="00236410">
        <w:t xml:space="preserve">the </w:t>
      </w:r>
      <w:r w:rsidR="00236410" w:rsidRPr="00236410">
        <w:t>indicators</w:t>
      </w:r>
      <w:r w:rsidR="00236410">
        <w:t>, including insights and</w:t>
      </w:r>
      <w:r w:rsidR="00236410" w:rsidRPr="00236410">
        <w:t xml:space="preserve"> guidance on what data and information is planned </w:t>
      </w:r>
      <w:r w:rsidR="00236410">
        <w:t>to support the</w:t>
      </w:r>
      <w:r w:rsidR="00236410" w:rsidRPr="00236410">
        <w:t xml:space="preserve"> indicators</w:t>
      </w:r>
      <w:r w:rsidR="00236410">
        <w:t xml:space="preserve">. The session can address </w:t>
      </w:r>
      <w:r w:rsidR="00236410" w:rsidRPr="00236410">
        <w:t>what current, new</w:t>
      </w:r>
      <w:r w:rsidR="00060778">
        <w:t>,</w:t>
      </w:r>
      <w:r w:rsidR="00236410" w:rsidRPr="00236410">
        <w:t xml:space="preserve"> or improved data </w:t>
      </w:r>
      <w:r w:rsidR="00236410">
        <w:t>and information products that the UNS</w:t>
      </w:r>
      <w:r w:rsidR="009F2874">
        <w:t>D</w:t>
      </w:r>
      <w:r w:rsidR="00236410">
        <w:t xml:space="preserve"> </w:t>
      </w:r>
      <w:r w:rsidR="00236410" w:rsidRPr="00236410">
        <w:t>and countries</w:t>
      </w:r>
      <w:r w:rsidR="00236410">
        <w:t xml:space="preserve"> may</w:t>
      </w:r>
      <w:r w:rsidR="00236410" w:rsidRPr="00236410">
        <w:t xml:space="preserve"> need to serve the SDG </w:t>
      </w:r>
      <w:r w:rsidR="00236410">
        <w:t xml:space="preserve">indicators, targets, </w:t>
      </w:r>
      <w:r w:rsidR="0046793F">
        <w:t xml:space="preserve">and </w:t>
      </w:r>
      <w:r w:rsidR="00236410">
        <w:t>goals. In describing the process, the speaker can explain the rules</w:t>
      </w:r>
      <w:r>
        <w:t>-</w:t>
      </w:r>
      <w:r w:rsidR="00236410">
        <w:t>of</w:t>
      </w:r>
      <w:r>
        <w:t>-</w:t>
      </w:r>
      <w:r w:rsidR="00236410">
        <w:t>engagement and opportunities-for-engagement on indicator development</w:t>
      </w:r>
      <w:r>
        <w:t xml:space="preserve"> and reporting (e.g., by GEO, countries, participating organizations)</w:t>
      </w:r>
      <w:r w:rsidR="00A13B88">
        <w:t xml:space="preserve">. </w:t>
      </w:r>
    </w:p>
    <w:p w:rsidR="00A13B88" w:rsidRDefault="00A13B88" w:rsidP="00455F99">
      <w:pPr>
        <w:tabs>
          <w:tab w:val="left" w:pos="360"/>
          <w:tab w:val="left" w:pos="1080"/>
          <w:tab w:val="right" w:pos="9360"/>
        </w:tabs>
      </w:pPr>
    </w:p>
    <w:p w:rsidR="00236410" w:rsidRDefault="00A13B88" w:rsidP="00455F99">
      <w:pPr>
        <w:tabs>
          <w:tab w:val="left" w:pos="360"/>
          <w:tab w:val="left" w:pos="1080"/>
          <w:tab w:val="right" w:pos="9360"/>
        </w:tabs>
      </w:pPr>
      <w:r>
        <w:t>In describing the process, the speaker can help attendees understand: What parts</w:t>
      </w:r>
      <w:r w:rsidR="000774ED">
        <w:t xml:space="preserve"> the UN/UNSD </w:t>
      </w:r>
      <w:r>
        <w:t>does, what it recommends, what services it provides</w:t>
      </w:r>
      <w:r w:rsidR="000774ED">
        <w:t xml:space="preserve">; What activities the national bodies conduct;  </w:t>
      </w:r>
      <w:r>
        <w:t>What</w:t>
      </w:r>
      <w:r w:rsidR="000774ED">
        <w:t xml:space="preserve"> freedom and variety exist</w:t>
      </w:r>
      <w:r>
        <w:t xml:space="preserve"> in how countries </w:t>
      </w:r>
      <w:r w:rsidR="000774ED">
        <w:t>can</w:t>
      </w:r>
      <w:r>
        <w:t xml:space="preserve"> report; How prescriptive is the UN in the reporting; What is the form and timing and periodicity of reporting; What </w:t>
      </w:r>
      <w:r w:rsidR="000643D7">
        <w:t xml:space="preserve">the </w:t>
      </w:r>
      <w:r>
        <w:t xml:space="preserve">repercussions are for not reporting; </w:t>
      </w:r>
      <w:r w:rsidR="000774ED">
        <w:t xml:space="preserve">What support </w:t>
      </w:r>
      <w:r>
        <w:t xml:space="preserve">countries </w:t>
      </w:r>
      <w:r w:rsidR="000643D7">
        <w:t xml:space="preserve">can </w:t>
      </w:r>
      <w:r w:rsidR="000774ED">
        <w:t xml:space="preserve">receive from international organizations on </w:t>
      </w:r>
      <w:r w:rsidR="000643D7">
        <w:t>their</w:t>
      </w:r>
      <w:r>
        <w:t xml:space="preserve"> reporting; and, What types of assistance are planned </w:t>
      </w:r>
      <w:r w:rsidR="0046793F">
        <w:t xml:space="preserve">for </w:t>
      </w:r>
      <w:r>
        <w:t xml:space="preserve">and permitted under the SDGs. </w:t>
      </w:r>
    </w:p>
    <w:p w:rsidR="000774ED" w:rsidRDefault="000774ED" w:rsidP="00455F99">
      <w:pPr>
        <w:tabs>
          <w:tab w:val="left" w:pos="360"/>
          <w:tab w:val="left" w:pos="1080"/>
          <w:tab w:val="right" w:pos="9360"/>
        </w:tabs>
      </w:pPr>
    </w:p>
    <w:p w:rsidR="00370CCB" w:rsidRDefault="00370CCB" w:rsidP="00CC1577">
      <w:pPr>
        <w:pStyle w:val="NoSpacing"/>
      </w:pPr>
    </w:p>
    <w:p w:rsidR="00CC1577" w:rsidRDefault="00A22E9B" w:rsidP="00CC1577">
      <w:pPr>
        <w:pStyle w:val="NoSpacing"/>
      </w:pPr>
      <w:r>
        <w:t xml:space="preserve">Perception that </w:t>
      </w:r>
      <w:proofErr w:type="spellStart"/>
      <w:proofErr w:type="gramStart"/>
      <w:r>
        <w:t>eo</w:t>
      </w:r>
      <w:proofErr w:type="spellEnd"/>
      <w:proofErr w:type="gramEnd"/>
      <w:r>
        <w:t xml:space="preserve"> data not official. Some developing </w:t>
      </w:r>
      <w:proofErr w:type="spellStart"/>
      <w:r>
        <w:t>contries</w:t>
      </w:r>
      <w:proofErr w:type="spellEnd"/>
      <w:r>
        <w:t xml:space="preserve"> – big brother looking </w:t>
      </w:r>
      <w:proofErr w:type="spellStart"/>
      <w:r>
        <w:t>stiil</w:t>
      </w:r>
      <w:proofErr w:type="spellEnd"/>
      <w:r>
        <w:t xml:space="preserve"> distrust? </w:t>
      </w:r>
    </w:p>
    <w:p w:rsidR="00A22E9B" w:rsidRDefault="00A22E9B" w:rsidP="00CC1577">
      <w:pPr>
        <w:pStyle w:val="NoSpacing"/>
      </w:pPr>
      <w:r>
        <w:t xml:space="preserve">No distrust is data but stats offices are </w:t>
      </w:r>
      <w:proofErr w:type="spellStart"/>
      <w:r>
        <w:t>traditionsl</w:t>
      </w:r>
      <w:proofErr w:type="spellEnd"/>
      <w:r>
        <w:t xml:space="preserve">. Not fully understood. Stats office mandate is providing official stats. </w:t>
      </w:r>
      <w:proofErr w:type="gramStart"/>
      <w:r>
        <w:t>Privacy of citizens.</w:t>
      </w:r>
      <w:proofErr w:type="gramEnd"/>
      <w:r>
        <w:t xml:space="preserve"> Official is so engrained </w:t>
      </w:r>
      <w:proofErr w:type="spellStart"/>
      <w:r>
        <w:t>thatr</w:t>
      </w:r>
      <w:proofErr w:type="spellEnd"/>
      <w:r>
        <w:t xml:space="preserve"> the challenge is there data that can </w:t>
      </w:r>
      <w:proofErr w:type="spellStart"/>
      <w:r>
        <w:t>supplement.can</w:t>
      </w:r>
      <w:proofErr w:type="spellEnd"/>
      <w:r>
        <w:t xml:space="preserve"> it be informed by supplementary data? Decision making support by geo and </w:t>
      </w:r>
      <w:proofErr w:type="spellStart"/>
      <w:proofErr w:type="gramStart"/>
      <w:r>
        <w:t>eo</w:t>
      </w:r>
      <w:proofErr w:type="spellEnd"/>
      <w:proofErr w:type="gramEnd"/>
      <w:r>
        <w:t xml:space="preserve">, but still official because based on stats. </w:t>
      </w:r>
    </w:p>
    <w:p w:rsidR="00A22E9B" w:rsidRDefault="00A22E9B" w:rsidP="00CC1577">
      <w:pPr>
        <w:pStyle w:val="NoSpacing"/>
      </w:pPr>
      <w:r>
        <w:t xml:space="preserve">What does official mean: represent </w:t>
      </w:r>
      <w:proofErr w:type="spellStart"/>
      <w:r>
        <w:t>gov</w:t>
      </w:r>
      <w:proofErr w:type="spellEnd"/>
      <w:r>
        <w:t xml:space="preserve"> </w:t>
      </w:r>
      <w:proofErr w:type="spellStart"/>
      <w:proofErr w:type="gramStart"/>
      <w:r>
        <w:t>postion</w:t>
      </w:r>
      <w:proofErr w:type="spellEnd"/>
      <w:proofErr w:type="gramEnd"/>
    </w:p>
    <w:p w:rsidR="00A22E9B" w:rsidRDefault="00A22E9B" w:rsidP="00CC1577">
      <w:pPr>
        <w:pStyle w:val="NoSpacing"/>
      </w:pPr>
    </w:p>
    <w:p w:rsidR="00B208E1" w:rsidRDefault="00B208E1" w:rsidP="00CC1577">
      <w:pPr>
        <w:pStyle w:val="NoSpacing"/>
      </w:pPr>
      <w:r>
        <w:lastRenderedPageBreak/>
        <w:t xml:space="preserve">Forest resource assessment – what lesson can be learned? </w:t>
      </w:r>
    </w:p>
    <w:p w:rsidR="00B208E1" w:rsidRDefault="00B208E1" w:rsidP="00CC1577">
      <w:pPr>
        <w:pStyle w:val="NoSpacing"/>
      </w:pPr>
      <w:proofErr w:type="spellStart"/>
      <w:proofErr w:type="gramStart"/>
      <w:r>
        <w:t>Acknodleging</w:t>
      </w:r>
      <w:proofErr w:type="spellEnd"/>
      <w:r>
        <w:t xml:space="preserve"> situation non </w:t>
      </w:r>
      <w:proofErr w:type="spellStart"/>
      <w:r>
        <w:t>homogenuous</w:t>
      </w:r>
      <w:proofErr w:type="spellEnd"/>
      <w:r>
        <w:t>.</w:t>
      </w:r>
      <w:proofErr w:type="gramEnd"/>
      <w:r>
        <w:t xml:space="preserve"> </w:t>
      </w:r>
    </w:p>
    <w:p w:rsidR="00B208E1" w:rsidRDefault="00B208E1" w:rsidP="00CC1577">
      <w:pPr>
        <w:pStyle w:val="NoSpacing"/>
      </w:pPr>
      <w:proofErr w:type="spellStart"/>
      <w:r>
        <w:t>Recom</w:t>
      </w:r>
      <w:proofErr w:type="spellEnd"/>
      <w:r>
        <w:t xml:space="preserve">: let’s not end up one world with dev and </w:t>
      </w:r>
      <w:proofErr w:type="spellStart"/>
      <w:r>
        <w:t>antoher</w:t>
      </w:r>
      <w:proofErr w:type="spellEnd"/>
      <w:r>
        <w:t xml:space="preserve"> with developing. </w:t>
      </w:r>
    </w:p>
    <w:p w:rsidR="00B208E1" w:rsidRDefault="00B208E1" w:rsidP="00CC1577">
      <w:pPr>
        <w:pStyle w:val="NoSpacing"/>
      </w:pPr>
      <w:proofErr w:type="spellStart"/>
      <w:r>
        <w:t>Reco</w:t>
      </w:r>
      <w:proofErr w:type="spellEnd"/>
      <w:r>
        <w:t xml:space="preserve">: best effort nature of geo – </w:t>
      </w:r>
      <w:proofErr w:type="spellStart"/>
      <w:r>
        <w:t>let’S</w:t>
      </w:r>
      <w:proofErr w:type="spellEnd"/>
      <w:r>
        <w:t xml:space="preserve"> request that data and stats be systematically presented. Not leave countries with leverage. Let’s provide and converge</w:t>
      </w:r>
    </w:p>
    <w:p w:rsidR="00B208E1" w:rsidRDefault="00B208E1" w:rsidP="00CC1577">
      <w:pPr>
        <w:pStyle w:val="NoSpacing"/>
      </w:pPr>
    </w:p>
    <w:p w:rsidR="00B208E1" w:rsidRDefault="00B208E1" w:rsidP="00CC1577">
      <w:pPr>
        <w:pStyle w:val="NoSpacing"/>
      </w:pPr>
      <w:r>
        <w:t xml:space="preserve">Rifat: we have come </w:t>
      </w:r>
      <w:proofErr w:type="spellStart"/>
      <w:r>
        <w:t>along</w:t>
      </w:r>
      <w:proofErr w:type="spellEnd"/>
      <w:r>
        <w:t xml:space="preserve"> way. </w:t>
      </w:r>
      <w:proofErr w:type="spellStart"/>
      <w:r>
        <w:t>Papra</w:t>
      </w:r>
      <w:proofErr w:type="spellEnd"/>
      <w:r>
        <w:t xml:space="preserve"> 76 is a huge achievement. We are </w:t>
      </w:r>
      <w:proofErr w:type="spellStart"/>
      <w:r>
        <w:t>othtere</w:t>
      </w:r>
      <w:proofErr w:type="spellEnd"/>
      <w:r>
        <w:t xml:space="preserve"> on how to report. But Bangkok opened the </w:t>
      </w:r>
      <w:proofErr w:type="spellStart"/>
      <w:r>
        <w:t>discussin</w:t>
      </w:r>
      <w:proofErr w:type="spellEnd"/>
      <w:r>
        <w:t>. Only one country had reservation.</w:t>
      </w:r>
    </w:p>
    <w:p w:rsidR="00B208E1" w:rsidRDefault="00B208E1" w:rsidP="00CC1577">
      <w:pPr>
        <w:pStyle w:val="NoSpacing"/>
      </w:pPr>
      <w:r>
        <w:t xml:space="preserve"> </w:t>
      </w:r>
      <w:proofErr w:type="gramStart"/>
      <w:r w:rsidRPr="00B208E1">
        <w:rPr>
          <w:b/>
        </w:rPr>
        <w:t xml:space="preserve">High </w:t>
      </w:r>
      <w:proofErr w:type="spellStart"/>
      <w:r w:rsidRPr="00B208E1">
        <w:rPr>
          <w:b/>
        </w:rPr>
        <w:t>lelve</w:t>
      </w:r>
      <w:proofErr w:type="spellEnd"/>
      <w:r w:rsidRPr="00B208E1">
        <w:rPr>
          <w:b/>
        </w:rPr>
        <w:t xml:space="preserve"> group on </w:t>
      </w:r>
      <w:proofErr w:type="spellStart"/>
      <w:r w:rsidRPr="00B208E1">
        <w:rPr>
          <w:b/>
        </w:rPr>
        <w:t>sdg</w:t>
      </w:r>
      <w:proofErr w:type="spellEnd"/>
      <w:r w:rsidRPr="00B208E1">
        <w:rPr>
          <w:b/>
        </w:rPr>
        <w:t xml:space="preserve"> indicator providing the policy.</w:t>
      </w:r>
      <w:proofErr w:type="gramEnd"/>
      <w:r>
        <w:t xml:space="preserve"> Will provide guidance on non </w:t>
      </w:r>
      <w:proofErr w:type="spellStart"/>
      <w:r>
        <w:t>traditionl</w:t>
      </w:r>
      <w:proofErr w:type="spellEnd"/>
      <w:r>
        <w:t xml:space="preserve"> data can be integrated into </w:t>
      </w:r>
      <w:proofErr w:type="spellStart"/>
      <w:r>
        <w:t>officalstats</w:t>
      </w:r>
      <w:proofErr w:type="spellEnd"/>
      <w:r>
        <w:t xml:space="preserve">.  Meeting in next </w:t>
      </w:r>
      <w:proofErr w:type="spellStart"/>
      <w:proofErr w:type="gramStart"/>
      <w:r>
        <w:t>jan</w:t>
      </w:r>
      <w:proofErr w:type="spellEnd"/>
      <w:proofErr w:type="gramEnd"/>
      <w:r>
        <w:t xml:space="preserve">. </w:t>
      </w:r>
    </w:p>
    <w:p w:rsidR="00B208E1" w:rsidRDefault="00B208E1" w:rsidP="00CC1577">
      <w:pPr>
        <w:pStyle w:val="NoSpacing"/>
      </w:pPr>
    </w:p>
    <w:p w:rsidR="00B208E1" w:rsidRDefault="00B208E1" w:rsidP="00CC1577">
      <w:pPr>
        <w:pStyle w:val="NoSpacing"/>
      </w:pPr>
      <w:r>
        <w:t xml:space="preserve">How often do </w:t>
      </w:r>
      <w:proofErr w:type="spellStart"/>
      <w:r>
        <w:t>vcountries</w:t>
      </w:r>
      <w:proofErr w:type="spellEnd"/>
      <w:r>
        <w:t xml:space="preserve"> report? </w:t>
      </w:r>
      <w:proofErr w:type="spellStart"/>
      <w:proofErr w:type="gramStart"/>
      <w:r>
        <w:t>Guidleines</w:t>
      </w:r>
      <w:proofErr w:type="spellEnd"/>
      <w:r>
        <w:t xml:space="preserve"> and restriction?</w:t>
      </w:r>
      <w:proofErr w:type="gramEnd"/>
    </w:p>
    <w:p w:rsidR="002A43BF" w:rsidRDefault="002A43BF" w:rsidP="00CC1577">
      <w:pPr>
        <w:pStyle w:val="NoSpacing"/>
      </w:pPr>
      <w:proofErr w:type="gramStart"/>
      <w:r>
        <w:t xml:space="preserve">Tough issue in </w:t>
      </w:r>
      <w:proofErr w:type="spellStart"/>
      <w:r>
        <w:t>integeovenal</w:t>
      </w:r>
      <w:proofErr w:type="spellEnd"/>
      <w:r>
        <w:t xml:space="preserve"> </w:t>
      </w:r>
      <w:proofErr w:type="spellStart"/>
      <w:r>
        <w:t>neogotiation</w:t>
      </w:r>
      <w:proofErr w:type="spellEnd"/>
      <w:r>
        <w:t>.</w:t>
      </w:r>
      <w:proofErr w:type="gramEnd"/>
      <w:r>
        <w:t xml:space="preserve"> G77 did not want to be told how to report. So some </w:t>
      </w:r>
      <w:proofErr w:type="spellStart"/>
      <w:r>
        <w:t>coutrnies</w:t>
      </w:r>
      <w:proofErr w:type="spellEnd"/>
      <w:r>
        <w:t xml:space="preserve"> will be ahead. </w:t>
      </w:r>
      <w:proofErr w:type="gramStart"/>
      <w:r>
        <w:t>So ,</w:t>
      </w:r>
      <w:proofErr w:type="gramEnd"/>
      <w:r>
        <w:t xml:space="preserve"> annual report.</w:t>
      </w:r>
    </w:p>
    <w:p w:rsidR="002A43BF" w:rsidRDefault="002A43BF" w:rsidP="00CC1577">
      <w:pPr>
        <w:pStyle w:val="NoSpacing"/>
      </w:pPr>
      <w:r>
        <w:t xml:space="preserve">Created out of </w:t>
      </w:r>
      <w:proofErr w:type="spellStart"/>
      <w:r>
        <w:t>rio</w:t>
      </w:r>
      <w:proofErr w:type="spellEnd"/>
      <w:r>
        <w:t xml:space="preserve"> plus 20, </w:t>
      </w:r>
      <w:proofErr w:type="spellStart"/>
      <w:r>
        <w:t>sust</w:t>
      </w:r>
      <w:proofErr w:type="spellEnd"/>
      <w:r>
        <w:t xml:space="preserve"> dev report, 2 editions, </w:t>
      </w:r>
      <w:proofErr w:type="spellStart"/>
      <w:r>
        <w:t>ins</w:t>
      </w:r>
      <w:proofErr w:type="spellEnd"/>
      <w:r>
        <w:t xml:space="preserve"> the </w:t>
      </w:r>
      <w:proofErr w:type="spellStart"/>
      <w:r>
        <w:t>sicence</w:t>
      </w:r>
      <w:proofErr w:type="spellEnd"/>
      <w:r>
        <w:t xml:space="preserve"> policy interface between </w:t>
      </w:r>
      <w:proofErr w:type="spellStart"/>
      <w:r>
        <w:t>poliltica</w:t>
      </w:r>
      <w:proofErr w:type="spellEnd"/>
      <w:r>
        <w:t xml:space="preserve">, </w:t>
      </w:r>
      <w:proofErr w:type="gramStart"/>
      <w:r>
        <w:t>science, ….</w:t>
      </w:r>
      <w:proofErr w:type="gramEnd"/>
      <w:r>
        <w:t xml:space="preserve">  So another mechanism, </w:t>
      </w:r>
    </w:p>
    <w:p w:rsidR="002A43BF" w:rsidRDefault="002A43BF" w:rsidP="00CC1577">
      <w:pPr>
        <w:pStyle w:val="NoSpacing"/>
      </w:pPr>
      <w:r>
        <w:t xml:space="preserve">What we don’t know: what is the cycle on sets of goals? Ex goals 1 to 4 every 3 </w:t>
      </w:r>
      <w:proofErr w:type="gramStart"/>
      <w:r>
        <w:t>yrs, …?</w:t>
      </w:r>
      <w:proofErr w:type="gramEnd"/>
      <w:r>
        <w:t xml:space="preserve"> All we know is annual report. Next year to formulate</w:t>
      </w:r>
    </w:p>
    <w:p w:rsidR="002A43BF" w:rsidRDefault="002A43BF" w:rsidP="00CC1577">
      <w:pPr>
        <w:pStyle w:val="NoSpacing"/>
      </w:pPr>
    </w:p>
    <w:p w:rsidR="002A43BF" w:rsidRDefault="002A43BF" w:rsidP="00CC1577">
      <w:pPr>
        <w:pStyle w:val="NoSpacing"/>
      </w:pPr>
    </w:p>
    <w:p w:rsidR="00B208E1" w:rsidRDefault="00B208E1" w:rsidP="00CC1577">
      <w:pPr>
        <w:pStyle w:val="NoSpacing"/>
      </w:pPr>
      <w:r>
        <w:t xml:space="preserve">Are </w:t>
      </w:r>
      <w:proofErr w:type="spellStart"/>
      <w:r>
        <w:t>ngos</w:t>
      </w:r>
      <w:proofErr w:type="spellEnd"/>
      <w:r>
        <w:t xml:space="preserve"> going to report too? What if disagreement? </w:t>
      </w:r>
    </w:p>
    <w:p w:rsidR="002A43BF" w:rsidRDefault="002A43BF" w:rsidP="00CC1577">
      <w:pPr>
        <w:pStyle w:val="NoSpacing"/>
      </w:pPr>
      <w:r w:rsidRPr="002A43BF">
        <w:rPr>
          <w:b/>
        </w:rPr>
        <w:t>What rules of engagement</w:t>
      </w:r>
      <w:r>
        <w:t xml:space="preserve"> geo needs to </w:t>
      </w:r>
      <w:proofErr w:type="gramStart"/>
      <w:r>
        <w:t>know.</w:t>
      </w:r>
      <w:proofErr w:type="gramEnd"/>
      <w:r>
        <w:t xml:space="preserve"> </w:t>
      </w:r>
    </w:p>
    <w:p w:rsidR="002A43BF" w:rsidRDefault="002A43BF" w:rsidP="002A43BF">
      <w:pPr>
        <w:pStyle w:val="NoSpacing"/>
      </w:pPr>
      <w:r>
        <w:t xml:space="preserve">GEO fits in: global policy thing around. </w:t>
      </w:r>
      <w:proofErr w:type="spellStart"/>
      <w:r>
        <w:t>Acknodlegement</w:t>
      </w:r>
      <w:proofErr w:type="spellEnd"/>
      <w:r>
        <w:t xml:space="preserve"> and ref. but member states process. </w:t>
      </w:r>
      <w:proofErr w:type="spellStart"/>
      <w:r>
        <w:t>Coutrnies</w:t>
      </w:r>
      <w:proofErr w:type="spellEnd"/>
      <w:r>
        <w:t xml:space="preserve"> will decide on how they will do it. So geo and </w:t>
      </w:r>
      <w:proofErr w:type="spellStart"/>
      <w:r>
        <w:t>ggim</w:t>
      </w:r>
      <w:proofErr w:type="spellEnd"/>
      <w:r>
        <w:t xml:space="preserve"> to engage and try to bring consistency for geo and </w:t>
      </w:r>
      <w:proofErr w:type="spellStart"/>
      <w:proofErr w:type="gramStart"/>
      <w:r>
        <w:t>eo</w:t>
      </w:r>
      <w:proofErr w:type="spellEnd"/>
      <w:proofErr w:type="gramEnd"/>
      <w:r>
        <w:t xml:space="preserve"> data</w:t>
      </w:r>
    </w:p>
    <w:p w:rsidR="00A22E9B" w:rsidRDefault="00A22E9B" w:rsidP="00CC1577">
      <w:pPr>
        <w:pStyle w:val="NoSpacing"/>
      </w:pPr>
    </w:p>
    <w:p w:rsidR="002A43BF" w:rsidRDefault="002A43BF" w:rsidP="00CC1577">
      <w:pPr>
        <w:pStyle w:val="NoSpacing"/>
      </w:pPr>
    </w:p>
    <w:p w:rsidR="002A43BF" w:rsidRDefault="002A43BF" w:rsidP="00CC1577">
      <w:pPr>
        <w:pStyle w:val="NoSpacing"/>
      </w:pPr>
      <w:proofErr w:type="spellStart"/>
      <w:r>
        <w:t>Metho</w:t>
      </w:r>
      <w:proofErr w:type="spellEnd"/>
      <w:r>
        <w:t xml:space="preserve"> problem: geo may have a regional approach but there is global and </w:t>
      </w:r>
      <w:proofErr w:type="spellStart"/>
      <w:proofErr w:type="gramStart"/>
      <w:r>
        <w:t>nationsl</w:t>
      </w:r>
      <w:proofErr w:type="spellEnd"/>
      <w:r>
        <w:t xml:space="preserve"> .</w:t>
      </w:r>
      <w:proofErr w:type="gramEnd"/>
      <w:r>
        <w:t xml:space="preserve"> </w:t>
      </w:r>
      <w:proofErr w:type="gramStart"/>
      <w:r>
        <w:t>cross</w:t>
      </w:r>
      <w:proofErr w:type="gramEnd"/>
      <w:r>
        <w:t xml:space="preserve"> check is essential and need to consolidate</w:t>
      </w:r>
    </w:p>
    <w:p w:rsidR="002A43BF" w:rsidRDefault="002A43BF" w:rsidP="00CC1577">
      <w:pPr>
        <w:pStyle w:val="NoSpacing"/>
      </w:pPr>
    </w:p>
    <w:p w:rsidR="002A43BF" w:rsidRDefault="002A43BF" w:rsidP="00CC1577">
      <w:pPr>
        <w:pStyle w:val="NoSpacing"/>
      </w:pPr>
      <w:proofErr w:type="gramStart"/>
      <w:r>
        <w:t xml:space="preserve">Assessment report – not </w:t>
      </w:r>
      <w:proofErr w:type="spellStart"/>
      <w:r>
        <w:t>intented</w:t>
      </w:r>
      <w:proofErr w:type="spellEnd"/>
      <w:r>
        <w:t xml:space="preserve"> to be stats tool.</w:t>
      </w:r>
      <w:proofErr w:type="gramEnd"/>
      <w:r>
        <w:t xml:space="preserve"> Focal point is using stats en passant. </w:t>
      </w:r>
      <w:proofErr w:type="gramStart"/>
      <w:r>
        <w:t>Some up the knowledge.</w:t>
      </w:r>
      <w:proofErr w:type="gramEnd"/>
      <w:r>
        <w:t xml:space="preserve"> Works need to be done before. </w:t>
      </w:r>
    </w:p>
    <w:p w:rsidR="00465A2E" w:rsidRDefault="00465A2E" w:rsidP="00CC1577">
      <w:pPr>
        <w:pStyle w:val="NoSpacing"/>
      </w:pPr>
    </w:p>
    <w:p w:rsidR="00465A2E" w:rsidRDefault="00D0359C" w:rsidP="00CC1577">
      <w:pPr>
        <w:pStyle w:val="NoSpacing"/>
      </w:pPr>
      <w:proofErr w:type="gramStart"/>
      <w:r>
        <w:t xml:space="preserve">Ecuador - </w:t>
      </w:r>
      <w:r w:rsidR="00465A2E">
        <w:t>About capabilities.</w:t>
      </w:r>
      <w:proofErr w:type="gramEnd"/>
      <w:r w:rsidR="00465A2E">
        <w:t xml:space="preserve"> </w:t>
      </w:r>
      <w:proofErr w:type="gramStart"/>
      <w:r w:rsidR="00465A2E">
        <w:t>Different reporting.</w:t>
      </w:r>
      <w:proofErr w:type="gramEnd"/>
      <w:r>
        <w:t xml:space="preserve"> </w:t>
      </w:r>
      <w:r w:rsidRPr="00F8632C">
        <w:rPr>
          <w:lang w:val="fr-CA"/>
        </w:rPr>
        <w:t xml:space="preserve">Ex marine </w:t>
      </w:r>
      <w:proofErr w:type="spellStart"/>
      <w:r w:rsidRPr="00F8632C">
        <w:rPr>
          <w:lang w:val="fr-CA"/>
        </w:rPr>
        <w:t>resources</w:t>
      </w:r>
      <w:proofErr w:type="spellEnd"/>
      <w:r w:rsidRPr="00F8632C">
        <w:rPr>
          <w:lang w:val="fr-CA"/>
        </w:rPr>
        <w:t xml:space="preserve">. River, </w:t>
      </w:r>
      <w:proofErr w:type="spellStart"/>
      <w:r w:rsidRPr="00F8632C">
        <w:rPr>
          <w:lang w:val="fr-CA"/>
        </w:rPr>
        <w:t>lakes</w:t>
      </w:r>
      <w:proofErr w:type="spellEnd"/>
      <w:r w:rsidRPr="00F8632C">
        <w:rPr>
          <w:lang w:val="fr-CA"/>
        </w:rPr>
        <w:t xml:space="preserve">, </w:t>
      </w:r>
      <w:proofErr w:type="spellStart"/>
      <w:r w:rsidRPr="00F8632C">
        <w:rPr>
          <w:lang w:val="fr-CA"/>
        </w:rPr>
        <w:t>instats</w:t>
      </w:r>
      <w:proofErr w:type="spellEnd"/>
      <w:r w:rsidRPr="00F8632C">
        <w:rPr>
          <w:lang w:val="fr-CA"/>
        </w:rPr>
        <w:t xml:space="preserve">. </w:t>
      </w:r>
      <w:proofErr w:type="gramStart"/>
      <w:r>
        <w:t xml:space="preserve">So geo come </w:t>
      </w:r>
      <w:proofErr w:type="spellStart"/>
      <w:r>
        <w:t>sinto</w:t>
      </w:r>
      <w:proofErr w:type="spellEnd"/>
      <w:r>
        <w:t xml:space="preserve"> place.</w:t>
      </w:r>
      <w:proofErr w:type="gramEnd"/>
      <w:r>
        <w:t xml:space="preserve"> </w:t>
      </w:r>
      <w:proofErr w:type="spellStart"/>
      <w:proofErr w:type="gramStart"/>
      <w:r>
        <w:t>Sdg</w:t>
      </w:r>
      <w:proofErr w:type="spellEnd"/>
      <w:r>
        <w:t xml:space="preserve"> just part of the picture.</w:t>
      </w:r>
      <w:proofErr w:type="gramEnd"/>
      <w:r>
        <w:t xml:space="preserve"> Data needs to be used for many pieces of the puzzle. </w:t>
      </w:r>
      <w:r w:rsidR="00465A2E">
        <w:t xml:space="preserve"> </w:t>
      </w:r>
    </w:p>
    <w:p w:rsidR="00A22E9B" w:rsidRDefault="00A22E9B" w:rsidP="00CC1577">
      <w:pPr>
        <w:pStyle w:val="NoSpacing"/>
      </w:pPr>
    </w:p>
    <w:p w:rsidR="00A22E9B" w:rsidRDefault="00A22E9B" w:rsidP="00CC1577">
      <w:pPr>
        <w:pStyle w:val="NoSpacing"/>
      </w:pPr>
    </w:p>
    <w:p w:rsidR="00370CCB" w:rsidRPr="008248F6" w:rsidRDefault="00370CCB" w:rsidP="00370CCB">
      <w:pPr>
        <w:tabs>
          <w:tab w:val="left" w:pos="360"/>
          <w:tab w:val="right" w:pos="9360"/>
        </w:tabs>
        <w:spacing w:after="360"/>
        <w:ind w:left="360" w:hanging="360"/>
        <w:rPr>
          <w:b/>
          <w:i/>
        </w:rPr>
      </w:pPr>
      <w:r w:rsidRPr="008248F6">
        <w:rPr>
          <w:b/>
          <w:i/>
        </w:rPr>
        <w:t>Break</w:t>
      </w:r>
      <w:r w:rsidRPr="008248F6">
        <w:rPr>
          <w:b/>
          <w:i/>
        </w:rPr>
        <w:tab/>
      </w:r>
    </w:p>
    <w:p w:rsidR="00894566" w:rsidRDefault="00894566" w:rsidP="00894566">
      <w:pPr>
        <w:tabs>
          <w:tab w:val="left" w:pos="360"/>
          <w:tab w:val="right" w:pos="9360"/>
        </w:tabs>
        <w:spacing w:after="120"/>
        <w:rPr>
          <w:b/>
        </w:rPr>
      </w:pPr>
      <w:r w:rsidRPr="00253B4D">
        <w:rPr>
          <w:b/>
          <w:u w:val="single"/>
        </w:rPr>
        <w:t>Session 3: Perspectives from Nations, Development Banks, and International Bodies</w:t>
      </w:r>
      <w:r w:rsidRPr="00253B4D">
        <w:rPr>
          <w:b/>
        </w:rPr>
        <w:br/>
      </w:r>
      <w:r>
        <w:rPr>
          <w:b/>
        </w:rPr>
        <w:tab/>
      </w:r>
      <w:r>
        <w:rPr>
          <w:b/>
        </w:rPr>
        <w:tab/>
        <w:t>10h25 – 12h30</w:t>
      </w:r>
    </w:p>
    <w:p w:rsidR="00370CCB" w:rsidRDefault="00370CCB" w:rsidP="003030DB">
      <w:pPr>
        <w:tabs>
          <w:tab w:val="left" w:pos="360"/>
          <w:tab w:val="right" w:pos="9360"/>
        </w:tabs>
        <w:spacing w:after="120"/>
        <w:rPr>
          <w:b/>
        </w:rPr>
      </w:pPr>
      <w:r>
        <w:rPr>
          <w:b/>
        </w:rPr>
        <w:t>Statements by National</w:t>
      </w:r>
      <w:r w:rsidR="00253B4D">
        <w:rPr>
          <w:b/>
        </w:rPr>
        <w:t>/Organizational</w:t>
      </w:r>
      <w:r>
        <w:rPr>
          <w:b/>
        </w:rPr>
        <w:t xml:space="preserve"> Representatives</w:t>
      </w:r>
      <w:r w:rsidR="00606B6E">
        <w:rPr>
          <w:b/>
        </w:rPr>
        <w:t xml:space="preserve"> </w:t>
      </w:r>
      <w:r w:rsidR="00606B6E" w:rsidRPr="00606B6E">
        <w:t>(</w:t>
      </w:r>
      <w:r w:rsidR="00253B4D">
        <w:t>list TBC; order TBD</w:t>
      </w:r>
      <w:r w:rsidR="00606B6E" w:rsidRPr="00606B6E">
        <w:t>)</w:t>
      </w:r>
    </w:p>
    <w:p w:rsidR="00AE414C" w:rsidRDefault="00AE414C" w:rsidP="00192892">
      <w:pPr>
        <w:pStyle w:val="NoSpacing"/>
      </w:pPr>
      <w:r>
        <w:t xml:space="preserve">Japan:  </w:t>
      </w:r>
      <w:r w:rsidRPr="00AE414C">
        <w:t xml:space="preserve">Shinichi </w:t>
      </w:r>
      <w:proofErr w:type="spellStart"/>
      <w:r w:rsidRPr="00AE414C">
        <w:t>Higuci</w:t>
      </w:r>
      <w:proofErr w:type="spellEnd"/>
      <w:r w:rsidRPr="00AE414C">
        <w:t xml:space="preserve">, </w:t>
      </w:r>
      <w:r w:rsidRPr="00C9357F">
        <w:rPr>
          <w:i/>
        </w:rPr>
        <w:t>Japan/MEXT</w:t>
      </w:r>
    </w:p>
    <w:p w:rsidR="00192892" w:rsidRDefault="00192892" w:rsidP="00192892">
      <w:pPr>
        <w:pStyle w:val="NoSpacing"/>
      </w:pPr>
    </w:p>
    <w:p w:rsidR="00192892" w:rsidRDefault="00192892" w:rsidP="00192892">
      <w:pPr>
        <w:pStyle w:val="NoSpacing"/>
      </w:pPr>
    </w:p>
    <w:p w:rsidR="00192892" w:rsidRPr="00192892" w:rsidRDefault="00192892" w:rsidP="00192892">
      <w:pPr>
        <w:pStyle w:val="NoSpacing"/>
      </w:pPr>
    </w:p>
    <w:p w:rsidR="0075212E" w:rsidRDefault="0075212E" w:rsidP="000841CB">
      <w:pPr>
        <w:pStyle w:val="NoSpacing"/>
      </w:pPr>
      <w:r w:rsidRPr="0075212E">
        <w:t xml:space="preserve">Global Partnership for Sustainable Development Data: </w:t>
      </w:r>
      <w:proofErr w:type="spellStart"/>
      <w:r w:rsidRPr="0075212E">
        <w:t>Ania</w:t>
      </w:r>
      <w:proofErr w:type="spellEnd"/>
      <w:r w:rsidRPr="0075212E">
        <w:t xml:space="preserve"> </w:t>
      </w:r>
      <w:proofErr w:type="spellStart"/>
      <w:r w:rsidRPr="0075212E">
        <w:t>Calderón</w:t>
      </w:r>
      <w:proofErr w:type="spellEnd"/>
      <w:r w:rsidRPr="0075212E">
        <w:t xml:space="preserve"> </w:t>
      </w:r>
      <w:proofErr w:type="spellStart"/>
      <w:r w:rsidRPr="0075212E">
        <w:t>Mariscal</w:t>
      </w:r>
      <w:proofErr w:type="spellEnd"/>
      <w:r w:rsidRPr="0075212E">
        <w:t xml:space="preserve">, </w:t>
      </w:r>
      <w:r w:rsidRPr="0075212E">
        <w:rPr>
          <w:i/>
        </w:rPr>
        <w:t>Mexico</w:t>
      </w:r>
    </w:p>
    <w:p w:rsidR="000841CB" w:rsidRDefault="000841CB" w:rsidP="000841CB">
      <w:pPr>
        <w:pStyle w:val="NoSpacing"/>
      </w:pPr>
      <w:r>
        <w:lastRenderedPageBreak/>
        <w:t xml:space="preserve">She leads open data initiative in </w:t>
      </w:r>
      <w:proofErr w:type="spellStart"/>
      <w:proofErr w:type="gramStart"/>
      <w:r>
        <w:t>mexico</w:t>
      </w:r>
      <w:proofErr w:type="spellEnd"/>
      <w:proofErr w:type="gramEnd"/>
      <w:r>
        <w:t xml:space="preserve">.  </w:t>
      </w:r>
      <w:proofErr w:type="gramStart"/>
      <w:r>
        <w:t xml:space="preserve">Learned from </w:t>
      </w:r>
      <w:proofErr w:type="spellStart"/>
      <w:r>
        <w:t>mdgs</w:t>
      </w:r>
      <w:proofErr w:type="spellEnd"/>
      <w:r>
        <w:t>.</w:t>
      </w:r>
      <w:proofErr w:type="gramEnd"/>
    </w:p>
    <w:p w:rsidR="000841CB" w:rsidRDefault="00702D8D" w:rsidP="000841CB">
      <w:pPr>
        <w:pStyle w:val="NoSpacing"/>
      </w:pPr>
      <w:proofErr w:type="gramStart"/>
      <w:r>
        <w:t>Creating partnerships for the goals.</w:t>
      </w:r>
      <w:proofErr w:type="gramEnd"/>
      <w:r>
        <w:t xml:space="preserve"> </w:t>
      </w:r>
      <w:proofErr w:type="gramStart"/>
      <w:r>
        <w:t>Critical to collaborate if we want to achieve.</w:t>
      </w:r>
      <w:proofErr w:type="gramEnd"/>
    </w:p>
    <w:p w:rsidR="00702D8D" w:rsidRDefault="00702D8D" w:rsidP="000841CB">
      <w:pPr>
        <w:pStyle w:val="NoSpacing"/>
      </w:pPr>
      <w:r>
        <w:t xml:space="preserve">How data can be a resource to combine different sectors. </w:t>
      </w:r>
      <w:proofErr w:type="gramStart"/>
      <w:r>
        <w:t>Not only monitor but also delivery.</w:t>
      </w:r>
      <w:proofErr w:type="gramEnd"/>
      <w:r>
        <w:t xml:space="preserve"> </w:t>
      </w:r>
    </w:p>
    <w:p w:rsidR="00702D8D" w:rsidRDefault="00702D8D" w:rsidP="000841CB">
      <w:pPr>
        <w:pStyle w:val="NoSpacing"/>
      </w:pPr>
      <w:r>
        <w:t>www.Data4sdg</w:t>
      </w:r>
      <w:r w:rsidR="00FC0F50">
        <w:t>s</w:t>
      </w:r>
      <w:r>
        <w:t>.org</w:t>
      </w:r>
    </w:p>
    <w:p w:rsidR="00702D8D" w:rsidRDefault="00FC0F50" w:rsidP="000841CB">
      <w:pPr>
        <w:pStyle w:val="NoSpacing"/>
      </w:pPr>
      <w:proofErr w:type="gramStart"/>
      <w:r>
        <w:t>was</w:t>
      </w:r>
      <w:proofErr w:type="gramEnd"/>
      <w:r>
        <w:t xml:space="preserve"> launched last sep. 70 champions 100 commitments data revolution</w:t>
      </w:r>
    </w:p>
    <w:p w:rsidR="00FC0F50" w:rsidRDefault="00FC0F50" w:rsidP="000841CB">
      <w:pPr>
        <w:pStyle w:val="NoSpacing"/>
      </w:pPr>
      <w:proofErr w:type="gramStart"/>
      <w:r>
        <w:t>connecting</w:t>
      </w:r>
      <w:proofErr w:type="gramEnd"/>
      <w:r>
        <w:t xml:space="preserve"> different standards across national, </w:t>
      </w:r>
      <w:proofErr w:type="spellStart"/>
      <w:r>
        <w:t>intl</w:t>
      </w:r>
      <w:proofErr w:type="spellEnd"/>
      <w:r>
        <w:t xml:space="preserve">, new </w:t>
      </w:r>
      <w:proofErr w:type="spellStart"/>
      <w:r>
        <w:t>srds</w:t>
      </w:r>
      <w:proofErr w:type="spellEnd"/>
      <w:r>
        <w:t xml:space="preserve"> around open data</w:t>
      </w:r>
    </w:p>
    <w:p w:rsidR="00FC0F50" w:rsidRDefault="00FC0F50" w:rsidP="000841CB">
      <w:pPr>
        <w:pStyle w:val="NoSpacing"/>
      </w:pPr>
      <w:proofErr w:type="gramStart"/>
      <w:r>
        <w:t>launching</w:t>
      </w:r>
      <w:proofErr w:type="gramEnd"/>
      <w:r>
        <w:t xml:space="preserve"> data for climate action at cop21</w:t>
      </w:r>
    </w:p>
    <w:p w:rsidR="00FC0F50" w:rsidRDefault="00FC0F50" w:rsidP="000841CB">
      <w:pPr>
        <w:pStyle w:val="NoSpacing"/>
      </w:pPr>
      <w:proofErr w:type="gramStart"/>
      <w:r>
        <w:t>funding</w:t>
      </w:r>
      <w:proofErr w:type="gramEnd"/>
      <w:r>
        <w:t xml:space="preserve"> coming to align initiatives. </w:t>
      </w:r>
      <w:proofErr w:type="spellStart"/>
      <w:r>
        <w:t>Trsut</w:t>
      </w:r>
      <w:proofErr w:type="spellEnd"/>
      <w:r>
        <w:t xml:space="preserve"> fund for </w:t>
      </w:r>
      <w:proofErr w:type="spellStart"/>
      <w:r>
        <w:t>innocation</w:t>
      </w:r>
      <w:proofErr w:type="spellEnd"/>
      <w:r>
        <w:t xml:space="preserve"> in data</w:t>
      </w:r>
    </w:p>
    <w:p w:rsidR="00FC0F50" w:rsidRDefault="00FC0F50" w:rsidP="000841CB">
      <w:pPr>
        <w:pStyle w:val="NoSpacing"/>
      </w:pPr>
    </w:p>
    <w:p w:rsidR="003D7F3A" w:rsidRDefault="003D7F3A" w:rsidP="000841CB">
      <w:pPr>
        <w:pStyle w:val="NoSpacing"/>
      </w:pPr>
      <w:proofErr w:type="gramStart"/>
      <w:r>
        <w:t>they</w:t>
      </w:r>
      <w:proofErr w:type="gramEnd"/>
      <w:r>
        <w:t xml:space="preserve"> will develop </w:t>
      </w:r>
      <w:proofErr w:type="spellStart"/>
      <w:r>
        <w:t>sust</w:t>
      </w:r>
      <w:proofErr w:type="spellEnd"/>
      <w:r>
        <w:t xml:space="preserve"> development roadmaps. What are </w:t>
      </w:r>
      <w:proofErr w:type="spellStart"/>
      <w:proofErr w:type="gramStart"/>
      <w:r>
        <w:t>thegaps</w:t>
      </w:r>
      <w:proofErr w:type="spellEnd"/>
      <w:r>
        <w:t>.</w:t>
      </w:r>
      <w:proofErr w:type="gramEnd"/>
      <w:r>
        <w:t xml:space="preserve"> Map out these </w:t>
      </w:r>
      <w:proofErr w:type="spellStart"/>
      <w:r>
        <w:t>inventoeies</w:t>
      </w:r>
      <w:proofErr w:type="spellEnd"/>
      <w:r>
        <w:t xml:space="preserve"> in partnerships with stakeholders, and users. </w:t>
      </w:r>
    </w:p>
    <w:p w:rsidR="004C0D04" w:rsidRDefault="004C0D04" w:rsidP="000841CB">
      <w:pPr>
        <w:pStyle w:val="NoSpacing"/>
      </w:pPr>
    </w:p>
    <w:p w:rsidR="004C0D04" w:rsidRDefault="004C0D04" w:rsidP="000841CB">
      <w:pPr>
        <w:pStyle w:val="NoSpacing"/>
      </w:pPr>
      <w:proofErr w:type="gramStart"/>
      <w:r>
        <w:t>Comment :</w:t>
      </w:r>
      <w:proofErr w:type="gramEnd"/>
      <w:r>
        <w:t xml:space="preserve"> partnership is resource or pathway ? </w:t>
      </w:r>
      <w:proofErr w:type="gramStart"/>
      <w:r>
        <w:t>how</w:t>
      </w:r>
      <w:proofErr w:type="gramEnd"/>
      <w:r>
        <w:t xml:space="preserve"> to you see geo </w:t>
      </w:r>
      <w:proofErr w:type="spellStart"/>
      <w:r>
        <w:t>engagerment</w:t>
      </w:r>
      <w:proofErr w:type="spellEnd"/>
      <w:r>
        <w:t xml:space="preserve">? Meant to be a platform to collaborate around data, streamlining the programs, how can we convene and create greater impact? Actions can be scaled across the </w:t>
      </w:r>
      <w:proofErr w:type="gramStart"/>
      <w:r>
        <w:t>members .</w:t>
      </w:r>
      <w:proofErr w:type="gramEnd"/>
      <w:r>
        <w:t xml:space="preserve"> </w:t>
      </w:r>
      <w:proofErr w:type="gramStart"/>
      <w:r>
        <w:t>incorporate</w:t>
      </w:r>
      <w:proofErr w:type="gramEnd"/>
      <w:r>
        <w:t xml:space="preserve"> new </w:t>
      </w:r>
      <w:proofErr w:type="spellStart"/>
      <w:r>
        <w:t>coutrnies</w:t>
      </w:r>
      <w:proofErr w:type="spellEnd"/>
      <w:r>
        <w:t xml:space="preserve">, shared lessons and funding.   </w:t>
      </w:r>
    </w:p>
    <w:p w:rsidR="004C0D04" w:rsidRDefault="004C0D04" w:rsidP="000841CB">
      <w:pPr>
        <w:pStyle w:val="NoSpacing"/>
      </w:pPr>
      <w:proofErr w:type="gramStart"/>
      <w:r>
        <w:t xml:space="preserve">So 2 </w:t>
      </w:r>
      <w:proofErr w:type="spellStart"/>
      <w:r>
        <w:t>ways.Geo</w:t>
      </w:r>
      <w:proofErr w:type="spellEnd"/>
      <w:r>
        <w:t xml:space="preserve"> to let them know of what </w:t>
      </w:r>
      <w:proofErr w:type="spellStart"/>
      <w:r>
        <w:t>thety</w:t>
      </w:r>
      <w:proofErr w:type="spellEnd"/>
      <w:proofErr w:type="gramEnd"/>
      <w:r>
        <w:t xml:space="preserve"> are doing; and they can also connect with geo to </w:t>
      </w:r>
      <w:proofErr w:type="spellStart"/>
      <w:r>
        <w:t>commiunicate</w:t>
      </w:r>
      <w:proofErr w:type="spellEnd"/>
      <w:r>
        <w:t xml:space="preserve"> </w:t>
      </w:r>
    </w:p>
    <w:p w:rsidR="004C0D04" w:rsidRDefault="004C0D04" w:rsidP="000841CB">
      <w:pPr>
        <w:pStyle w:val="NoSpacing"/>
      </w:pPr>
      <w:r>
        <w:t xml:space="preserve">Can the partnership include </w:t>
      </w:r>
      <w:proofErr w:type="spellStart"/>
      <w:r>
        <w:t>ngos</w:t>
      </w:r>
      <w:proofErr w:type="spellEnd"/>
      <w:r>
        <w:t xml:space="preserve">? </w:t>
      </w:r>
      <w:proofErr w:type="spellStart"/>
      <w:proofErr w:type="gramStart"/>
      <w:r>
        <w:t>yesl</w:t>
      </w:r>
      <w:proofErr w:type="spellEnd"/>
      <w:proofErr w:type="gramEnd"/>
    </w:p>
    <w:p w:rsidR="000841CB" w:rsidRDefault="000841CB" w:rsidP="000841CB">
      <w:pPr>
        <w:pStyle w:val="NoSpacing"/>
      </w:pPr>
    </w:p>
    <w:p w:rsidR="00192892" w:rsidRDefault="00192892" w:rsidP="000841CB">
      <w:pPr>
        <w:pStyle w:val="NoSpacing"/>
      </w:pPr>
      <w:r>
        <w:t xml:space="preserve">Gov of Canada and </w:t>
      </w:r>
      <w:proofErr w:type="spellStart"/>
      <w:r>
        <w:t>idrc</w:t>
      </w:r>
      <w:proofErr w:type="spellEnd"/>
      <w:r>
        <w:t xml:space="preserve"> Canada are members.</w:t>
      </w:r>
    </w:p>
    <w:p w:rsidR="00192892" w:rsidRDefault="00192892" w:rsidP="000841CB">
      <w:pPr>
        <w:pStyle w:val="NoSpacing"/>
      </w:pPr>
      <w:r w:rsidRPr="00192892">
        <w:rPr>
          <w:b/>
        </w:rPr>
        <w:t xml:space="preserve">AI: </w:t>
      </w:r>
      <w:r>
        <w:t>Should CEOS become member?</w:t>
      </w:r>
    </w:p>
    <w:p w:rsidR="000841CB" w:rsidRPr="000841CB" w:rsidRDefault="000841CB" w:rsidP="000841CB">
      <w:pPr>
        <w:pStyle w:val="NoSpacing"/>
      </w:pPr>
    </w:p>
    <w:p w:rsidR="00AE414C" w:rsidRDefault="00AE414C" w:rsidP="00C36973">
      <w:pPr>
        <w:pStyle w:val="NoSpacing"/>
        <w:rPr>
          <w:i/>
          <w:lang w:eastAsia="fr-CH"/>
        </w:rPr>
      </w:pPr>
      <w:r w:rsidRPr="0075212E">
        <w:t xml:space="preserve">Switzerland: </w:t>
      </w:r>
      <w:r w:rsidR="0075212E" w:rsidRPr="0075212E">
        <w:t>José Romero</w:t>
      </w:r>
      <w:r w:rsidR="0075212E">
        <w:t xml:space="preserve">, </w:t>
      </w:r>
      <w:r w:rsidR="0075212E" w:rsidRPr="0075212E">
        <w:rPr>
          <w:i/>
        </w:rPr>
        <w:t>Switzerland/</w:t>
      </w:r>
      <w:r w:rsidR="0075212E" w:rsidRPr="0075212E">
        <w:rPr>
          <w:i/>
          <w:lang w:eastAsia="fr-CH"/>
        </w:rPr>
        <w:t xml:space="preserve"> DETEC</w:t>
      </w:r>
    </w:p>
    <w:p w:rsidR="00C36973" w:rsidRDefault="00C36973" w:rsidP="00C36973">
      <w:pPr>
        <w:pStyle w:val="NoSpacing"/>
        <w:rPr>
          <w:lang w:eastAsia="fr-CH"/>
        </w:rPr>
      </w:pPr>
      <w:r>
        <w:rPr>
          <w:lang w:eastAsia="fr-CH"/>
        </w:rPr>
        <w:t>Goal 6 example – water</w:t>
      </w:r>
    </w:p>
    <w:p w:rsidR="00C36973" w:rsidRDefault="00C36973" w:rsidP="00C36973">
      <w:pPr>
        <w:pStyle w:val="NoSpacing"/>
        <w:rPr>
          <w:lang w:eastAsia="fr-CH"/>
        </w:rPr>
      </w:pPr>
      <w:r>
        <w:rPr>
          <w:lang w:eastAsia="fr-CH"/>
        </w:rPr>
        <w:t xml:space="preserve">Based on hydrological basic info: </w:t>
      </w:r>
      <w:proofErr w:type="spellStart"/>
      <w:r>
        <w:rPr>
          <w:lang w:eastAsia="fr-CH"/>
        </w:rPr>
        <w:t>momnitoring</w:t>
      </w:r>
      <w:proofErr w:type="spellEnd"/>
      <w:r>
        <w:rPr>
          <w:lang w:eastAsia="fr-CH"/>
        </w:rPr>
        <w:t>, forecasts, analyses</w:t>
      </w:r>
    </w:p>
    <w:p w:rsidR="00C36973" w:rsidRDefault="00C36973" w:rsidP="00C36973">
      <w:pPr>
        <w:pStyle w:val="NoSpacing"/>
        <w:rPr>
          <w:lang w:eastAsia="fr-CH"/>
        </w:rPr>
      </w:pPr>
      <w:r>
        <w:rPr>
          <w:lang w:eastAsia="fr-CH"/>
        </w:rPr>
        <w:t xml:space="preserve">National </w:t>
      </w:r>
      <w:proofErr w:type="spellStart"/>
      <w:r>
        <w:rPr>
          <w:lang w:eastAsia="fr-CH"/>
        </w:rPr>
        <w:t>swiss</w:t>
      </w:r>
      <w:proofErr w:type="spellEnd"/>
      <w:r>
        <w:rPr>
          <w:lang w:eastAsia="fr-CH"/>
        </w:rPr>
        <w:t xml:space="preserve"> policy on water</w:t>
      </w:r>
    </w:p>
    <w:p w:rsidR="00C25424" w:rsidRDefault="00C25424" w:rsidP="00C36973">
      <w:pPr>
        <w:pStyle w:val="NoSpacing"/>
        <w:rPr>
          <w:lang w:eastAsia="fr-CH"/>
        </w:rPr>
      </w:pPr>
      <w:r>
        <w:rPr>
          <w:lang w:eastAsia="fr-CH"/>
        </w:rPr>
        <w:t>Swiss open data policy; website</w:t>
      </w:r>
    </w:p>
    <w:p w:rsidR="00C25424" w:rsidRPr="00C36973" w:rsidRDefault="00C25424" w:rsidP="00C36973">
      <w:pPr>
        <w:pStyle w:val="NoSpacing"/>
        <w:rPr>
          <w:lang w:eastAsia="fr-CH"/>
        </w:rPr>
      </w:pPr>
      <w:proofErr w:type="spellStart"/>
      <w:proofErr w:type="gramStart"/>
      <w:r>
        <w:rPr>
          <w:lang w:eastAsia="fr-CH"/>
        </w:rPr>
        <w:t>swisss</w:t>
      </w:r>
      <w:proofErr w:type="spellEnd"/>
      <w:proofErr w:type="gramEnd"/>
      <w:r>
        <w:rPr>
          <w:lang w:eastAsia="fr-CH"/>
        </w:rPr>
        <w:t xml:space="preserve"> </w:t>
      </w:r>
      <w:proofErr w:type="spellStart"/>
      <w:r>
        <w:rPr>
          <w:lang w:eastAsia="fr-CH"/>
        </w:rPr>
        <w:t>intl</w:t>
      </w:r>
      <w:proofErr w:type="spellEnd"/>
      <w:r>
        <w:rPr>
          <w:lang w:eastAsia="fr-CH"/>
        </w:rPr>
        <w:t xml:space="preserve"> coop on water:  website        3 pillars: </w:t>
      </w:r>
      <w:proofErr w:type="spellStart"/>
      <w:r>
        <w:rPr>
          <w:lang w:eastAsia="fr-CH"/>
        </w:rPr>
        <w:t>neighbouring</w:t>
      </w:r>
      <w:proofErr w:type="spellEnd"/>
      <w:r>
        <w:rPr>
          <w:lang w:eastAsia="fr-CH"/>
        </w:rPr>
        <w:t xml:space="preserve"> </w:t>
      </w:r>
      <w:proofErr w:type="spellStart"/>
      <w:r>
        <w:rPr>
          <w:lang w:eastAsia="fr-CH"/>
        </w:rPr>
        <w:t>ocoutries</w:t>
      </w:r>
      <w:proofErr w:type="spellEnd"/>
      <w:r>
        <w:rPr>
          <w:lang w:eastAsia="fr-CH"/>
        </w:rPr>
        <w:t>; ….</w:t>
      </w:r>
    </w:p>
    <w:p w:rsidR="00C36973" w:rsidRDefault="00C36973" w:rsidP="00C36973">
      <w:pPr>
        <w:pStyle w:val="NoSpacing"/>
        <w:rPr>
          <w:i/>
          <w:lang w:eastAsia="fr-CH"/>
        </w:rPr>
      </w:pPr>
    </w:p>
    <w:p w:rsidR="00C36973" w:rsidRDefault="00C36973" w:rsidP="00C36973">
      <w:pPr>
        <w:pStyle w:val="NoSpacing"/>
        <w:rPr>
          <w:highlight w:val="yellow"/>
        </w:rPr>
      </w:pPr>
    </w:p>
    <w:p w:rsidR="009A6DBE" w:rsidRPr="009A6DBE" w:rsidRDefault="00BE63CD" w:rsidP="00C36973">
      <w:pPr>
        <w:pStyle w:val="NoSpacing"/>
      </w:pPr>
      <w:r>
        <w:t xml:space="preserve">Greg </w:t>
      </w:r>
      <w:r w:rsidR="009A6DBE" w:rsidRPr="009A6DBE">
        <w:t>Scott – African perspective</w:t>
      </w:r>
    </w:p>
    <w:p w:rsidR="009A6DBE" w:rsidRDefault="009A6DBE" w:rsidP="00C36973">
      <w:pPr>
        <w:pStyle w:val="NoSpacing"/>
      </w:pPr>
      <w:proofErr w:type="spellStart"/>
      <w:r>
        <w:t>Afrian</w:t>
      </w:r>
      <w:proofErr w:type="spellEnd"/>
      <w:r>
        <w:t xml:space="preserve"> </w:t>
      </w:r>
      <w:proofErr w:type="spellStart"/>
      <w:proofErr w:type="gramStart"/>
      <w:r>
        <w:t>eo</w:t>
      </w:r>
      <w:proofErr w:type="spellEnd"/>
      <w:proofErr w:type="gramEnd"/>
      <w:r>
        <w:t xml:space="preserve"> policy drivers: global need for complex spatially enabled info – continental to local scale where questions</w:t>
      </w:r>
    </w:p>
    <w:p w:rsidR="009A6DBE" w:rsidRDefault="00AB46DE" w:rsidP="00C36973">
      <w:pPr>
        <w:pStyle w:val="NoSpacing"/>
      </w:pPr>
      <w:proofErr w:type="gramStart"/>
      <w:r>
        <w:t>Issues and opportunities.</w:t>
      </w:r>
      <w:proofErr w:type="gramEnd"/>
      <w:r>
        <w:t xml:space="preserve"> 4 counties: Egypt, </w:t>
      </w:r>
      <w:proofErr w:type="spellStart"/>
      <w:r>
        <w:t>algeris</w:t>
      </w:r>
      <w:proofErr w:type="spellEnd"/>
      <w:r>
        <w:t xml:space="preserve">, </w:t>
      </w:r>
      <w:proofErr w:type="spellStart"/>
      <w:r>
        <w:t>sa</w:t>
      </w:r>
      <w:proofErr w:type="spellEnd"/>
      <w:proofErr w:type="gramStart"/>
      <w:r>
        <w:t>, ,</w:t>
      </w:r>
      <w:proofErr w:type="gramEnd"/>
      <w:r>
        <w:t xml:space="preserve"> Nigeria and ? </w:t>
      </w:r>
      <w:proofErr w:type="gramStart"/>
      <w:r>
        <w:t>arm</w:t>
      </w:r>
      <w:proofErr w:type="gramEnd"/>
      <w:r>
        <w:t xml:space="preserve"> org</w:t>
      </w:r>
    </w:p>
    <w:p w:rsidR="00AB46DE" w:rsidRDefault="00AB46DE" w:rsidP="00C36973">
      <w:pPr>
        <w:pStyle w:val="NoSpacing"/>
      </w:pPr>
    </w:p>
    <w:p w:rsidR="00AB46DE" w:rsidRDefault="00AB46DE" w:rsidP="00C36973">
      <w:pPr>
        <w:pStyle w:val="NoSpacing"/>
      </w:pPr>
      <w:r>
        <w:t xml:space="preserve">Core data, lack infra, lack consistency, capacity, </w:t>
      </w:r>
      <w:proofErr w:type="gramStart"/>
      <w:r>
        <w:t>duplication</w:t>
      </w:r>
      <w:proofErr w:type="gramEnd"/>
    </w:p>
    <w:p w:rsidR="00AB46DE" w:rsidRDefault="00AB46DE" w:rsidP="00C36973">
      <w:pPr>
        <w:pStyle w:val="NoSpacing"/>
      </w:pPr>
      <w:r>
        <w:t xml:space="preserve">Need in coordination. </w:t>
      </w:r>
      <w:proofErr w:type="spellStart"/>
      <w:r>
        <w:t>Ggim</w:t>
      </w:r>
      <w:proofErr w:type="spellEnd"/>
      <w:r>
        <w:t xml:space="preserve"> Africa was established this year. </w:t>
      </w:r>
      <w:proofErr w:type="gramStart"/>
      <w:r>
        <w:t xml:space="preserve">Linked with </w:t>
      </w:r>
      <w:proofErr w:type="spellStart"/>
      <w:r>
        <w:t>afrigeoss</w:t>
      </w:r>
      <w:proofErr w:type="spellEnd"/>
      <w:r>
        <w:t>.</w:t>
      </w:r>
      <w:proofErr w:type="gramEnd"/>
      <w:r>
        <w:t xml:space="preserve"> </w:t>
      </w:r>
      <w:proofErr w:type="gramStart"/>
      <w:r>
        <w:t>Transformational change.</w:t>
      </w:r>
      <w:proofErr w:type="gramEnd"/>
      <w:r>
        <w:t xml:space="preserve"> </w:t>
      </w:r>
    </w:p>
    <w:p w:rsidR="00AB46DE" w:rsidRPr="009A6DBE" w:rsidRDefault="00AB46DE" w:rsidP="00C36973">
      <w:pPr>
        <w:pStyle w:val="NoSpacing"/>
      </w:pPr>
      <w:proofErr w:type="gramStart"/>
      <w:r>
        <w:t>Governance framework form policy, institutional, techno and societal points of view.</w:t>
      </w:r>
      <w:proofErr w:type="gramEnd"/>
      <w:r>
        <w:t xml:space="preserve">  GOOD SLIDE. </w:t>
      </w:r>
    </w:p>
    <w:p w:rsidR="009A6DBE" w:rsidRDefault="00BE63CD" w:rsidP="00C36973">
      <w:pPr>
        <w:pStyle w:val="NoSpacing"/>
      </w:pPr>
      <w:proofErr w:type="gramStart"/>
      <w:r>
        <w:t>Africa paradigm shift.</w:t>
      </w:r>
      <w:proofErr w:type="gramEnd"/>
      <w:r>
        <w:t xml:space="preserve"> Policy </w:t>
      </w:r>
      <w:proofErr w:type="spellStart"/>
      <w:r>
        <w:t>thiking</w:t>
      </w:r>
      <w:proofErr w:type="spellEnd"/>
      <w:r>
        <w:t xml:space="preserve"> </w:t>
      </w:r>
    </w:p>
    <w:p w:rsidR="00BE63CD" w:rsidRDefault="00BE63CD" w:rsidP="00C36973">
      <w:pPr>
        <w:pStyle w:val="NoSpacing"/>
      </w:pPr>
      <w:proofErr w:type="gramStart"/>
      <w:r>
        <w:t xml:space="preserve">Africa wants and enabling </w:t>
      </w:r>
      <w:proofErr w:type="spellStart"/>
      <w:r>
        <w:t>gov</w:t>
      </w:r>
      <w:proofErr w:type="spellEnd"/>
      <w:r>
        <w:t>.</w:t>
      </w:r>
      <w:proofErr w:type="gramEnd"/>
      <w:r>
        <w:t xml:space="preserve"> </w:t>
      </w:r>
    </w:p>
    <w:p w:rsidR="00BE63CD" w:rsidRDefault="00BE63CD" w:rsidP="00C36973">
      <w:pPr>
        <w:pStyle w:val="NoSpacing"/>
      </w:pPr>
      <w:proofErr w:type="gramStart"/>
      <w:r>
        <w:t>Fundamental data themes and datasets.</w:t>
      </w:r>
      <w:proofErr w:type="gramEnd"/>
      <w:r>
        <w:t xml:space="preserve"> </w:t>
      </w:r>
    </w:p>
    <w:p w:rsidR="00BE63CD" w:rsidRDefault="00BE63CD" w:rsidP="00C36973">
      <w:pPr>
        <w:pStyle w:val="NoSpacing"/>
      </w:pPr>
      <w:r>
        <w:t>North-south and south-south cooperation</w:t>
      </w:r>
    </w:p>
    <w:p w:rsidR="005926A7" w:rsidRDefault="005926A7" w:rsidP="00C36973">
      <w:pPr>
        <w:pStyle w:val="NoSpacing"/>
      </w:pPr>
    </w:p>
    <w:p w:rsidR="005926A7" w:rsidRPr="009A6DBE" w:rsidRDefault="005926A7" w:rsidP="00C36973">
      <w:pPr>
        <w:pStyle w:val="NoSpacing"/>
      </w:pPr>
    </w:p>
    <w:p w:rsidR="009A6DBE" w:rsidRPr="00894566" w:rsidRDefault="009A6DBE" w:rsidP="00C36973">
      <w:pPr>
        <w:pStyle w:val="NoSpacing"/>
        <w:rPr>
          <w:highlight w:val="yellow"/>
        </w:rPr>
      </w:pPr>
    </w:p>
    <w:p w:rsidR="00253B4D" w:rsidRDefault="00253B4D" w:rsidP="003030DB">
      <w:pPr>
        <w:tabs>
          <w:tab w:val="left" w:pos="360"/>
          <w:tab w:val="right" w:pos="9360"/>
        </w:tabs>
        <w:spacing w:after="120"/>
        <w:ind w:left="360"/>
        <w:rPr>
          <w:i/>
        </w:rPr>
      </w:pPr>
      <w:r w:rsidRPr="00AE414C">
        <w:t>Sustainable Development Solution Network</w:t>
      </w:r>
      <w:r w:rsidR="00AE414C" w:rsidRPr="00AE414C">
        <w:t>: Bob Chen</w:t>
      </w:r>
      <w:r w:rsidR="0075212E">
        <w:t xml:space="preserve">, </w:t>
      </w:r>
      <w:r w:rsidR="0075212E" w:rsidRPr="0075212E">
        <w:rPr>
          <w:i/>
        </w:rPr>
        <w:t>CIESIN</w:t>
      </w:r>
    </w:p>
    <w:p w:rsidR="000841CB" w:rsidRDefault="007329AB" w:rsidP="007174B3">
      <w:pPr>
        <w:pStyle w:val="NoSpacing"/>
      </w:pPr>
      <w:proofErr w:type="gramStart"/>
      <w:r>
        <w:lastRenderedPageBreak/>
        <w:t>In the context of the global partnership.</w:t>
      </w:r>
      <w:proofErr w:type="gramEnd"/>
      <w:r>
        <w:t xml:space="preserve"> Need to </w:t>
      </w:r>
      <w:proofErr w:type="spellStart"/>
      <w:r>
        <w:t>combirn</w:t>
      </w:r>
      <w:proofErr w:type="spellEnd"/>
      <w:r>
        <w:t xml:space="preserve"> formal structure of UN, broader non </w:t>
      </w:r>
      <w:proofErr w:type="spellStart"/>
      <w:r>
        <w:t>gov</w:t>
      </w:r>
      <w:proofErr w:type="spellEnd"/>
      <w:r>
        <w:t xml:space="preserve"> community, including </w:t>
      </w:r>
      <w:proofErr w:type="spellStart"/>
      <w:r>
        <w:t>privatr</w:t>
      </w:r>
      <w:proofErr w:type="spellEnd"/>
      <w:r>
        <w:t xml:space="preserve"> sector. </w:t>
      </w:r>
      <w:proofErr w:type="gramStart"/>
      <w:r>
        <w:t>Global academic and research community.</w:t>
      </w:r>
      <w:proofErr w:type="gramEnd"/>
    </w:p>
    <w:p w:rsidR="007329AB" w:rsidRDefault="007329AB" w:rsidP="007174B3">
      <w:pPr>
        <w:pStyle w:val="NoSpacing"/>
      </w:pPr>
      <w:r>
        <w:t xml:space="preserve">They are one of anchor partner of partnership </w:t>
      </w:r>
      <w:proofErr w:type="spellStart"/>
      <w:r>
        <w:t>angd</w:t>
      </w:r>
      <w:proofErr w:type="spellEnd"/>
      <w:r>
        <w:t xml:space="preserve"> geo has agreed to be also.</w:t>
      </w:r>
    </w:p>
    <w:p w:rsidR="007329AB" w:rsidRDefault="007174B3" w:rsidP="007174B3">
      <w:pPr>
        <w:pStyle w:val="NoSpacing"/>
      </w:pPr>
      <w:r>
        <w:t xml:space="preserve">Loose </w:t>
      </w:r>
      <w:proofErr w:type="spellStart"/>
      <w:r>
        <w:t>conferenderation</w:t>
      </w:r>
      <w:proofErr w:type="spellEnd"/>
      <w:r>
        <w:t xml:space="preserve"> </w:t>
      </w:r>
      <w:proofErr w:type="spellStart"/>
      <w:r>
        <w:t>gov</w:t>
      </w:r>
      <w:proofErr w:type="spellEnd"/>
      <w:r>
        <w:t xml:space="preserve">, non </w:t>
      </w:r>
      <w:proofErr w:type="spellStart"/>
      <w:r>
        <w:t>gov</w:t>
      </w:r>
      <w:proofErr w:type="spellEnd"/>
      <w:r>
        <w:t xml:space="preserve"> and private. </w:t>
      </w:r>
      <w:proofErr w:type="gramStart"/>
      <w:r>
        <w:t>To sort out some of the issues.</w:t>
      </w:r>
      <w:proofErr w:type="gramEnd"/>
      <w:r>
        <w:t xml:space="preserve"> </w:t>
      </w:r>
    </w:p>
    <w:p w:rsidR="007329AB" w:rsidRDefault="0042207B" w:rsidP="007174B3">
      <w:pPr>
        <w:pStyle w:val="NoSpacing"/>
      </w:pPr>
      <w:proofErr w:type="spellStart"/>
      <w:r>
        <w:t>What’S</w:t>
      </w:r>
      <w:proofErr w:type="spellEnd"/>
      <w:r>
        <w:t xml:space="preserve"> </w:t>
      </w:r>
      <w:proofErr w:type="spellStart"/>
      <w:r>
        <w:t>gov</w:t>
      </w:r>
      <w:proofErr w:type="spellEnd"/>
      <w:r>
        <w:t xml:space="preserve"> data, what’s academic data; focus on official SDGs but only part of bigger picture – how do </w:t>
      </w:r>
      <w:proofErr w:type="spellStart"/>
      <w:proofErr w:type="gramStart"/>
      <w:r>
        <w:t>ew</w:t>
      </w:r>
      <w:proofErr w:type="spellEnd"/>
      <w:proofErr w:type="gramEnd"/>
      <w:r>
        <w:t xml:space="preserve"> encourage sustainable dev i</w:t>
      </w:r>
      <w:r w:rsidRPr="0042207B">
        <w:rPr>
          <w:b/>
        </w:rPr>
        <w:t>nstead of just ticking boxes.</w:t>
      </w:r>
    </w:p>
    <w:p w:rsidR="0042207B" w:rsidRDefault="0042207B" w:rsidP="007174B3">
      <w:pPr>
        <w:pStyle w:val="NoSpacing"/>
      </w:pPr>
    </w:p>
    <w:p w:rsidR="0042207B" w:rsidRPr="0042207B" w:rsidRDefault="0042207B" w:rsidP="007174B3">
      <w:pPr>
        <w:pStyle w:val="NoSpacing"/>
      </w:pPr>
    </w:p>
    <w:p w:rsidR="007174B3" w:rsidRDefault="007174B3" w:rsidP="000841CB">
      <w:pPr>
        <w:tabs>
          <w:tab w:val="left" w:pos="360"/>
          <w:tab w:val="right" w:pos="9360"/>
        </w:tabs>
        <w:spacing w:after="120"/>
      </w:pPr>
    </w:p>
    <w:p w:rsidR="007174B3" w:rsidRPr="000841CB" w:rsidRDefault="007174B3" w:rsidP="000841CB">
      <w:pPr>
        <w:tabs>
          <w:tab w:val="left" w:pos="360"/>
          <w:tab w:val="right" w:pos="9360"/>
        </w:tabs>
        <w:spacing w:after="120"/>
      </w:pPr>
    </w:p>
    <w:p w:rsidR="00754B3D" w:rsidRDefault="00AE414C" w:rsidP="000E302E">
      <w:pPr>
        <w:pStyle w:val="NoSpacing"/>
        <w:rPr>
          <w:i/>
        </w:rPr>
      </w:pPr>
      <w:proofErr w:type="spellStart"/>
      <w:r>
        <w:t>Skoll</w:t>
      </w:r>
      <w:proofErr w:type="spellEnd"/>
      <w:r>
        <w:t xml:space="preserve"> Global Threats</w:t>
      </w:r>
      <w:r w:rsidR="00C9357F">
        <w:t xml:space="preserve"> Fund</w:t>
      </w:r>
      <w:r>
        <w:t>: Sylvia Lee</w:t>
      </w:r>
      <w:r w:rsidR="0075212E">
        <w:t xml:space="preserve">, </w:t>
      </w:r>
      <w:proofErr w:type="spellStart"/>
      <w:r w:rsidR="0075212E" w:rsidRPr="0075212E">
        <w:rPr>
          <w:i/>
        </w:rPr>
        <w:t>Skoll</w:t>
      </w:r>
      <w:proofErr w:type="spellEnd"/>
      <w:r w:rsidR="0075212E" w:rsidRPr="0075212E">
        <w:rPr>
          <w:i/>
        </w:rPr>
        <w:t xml:space="preserve"> Threats</w:t>
      </w:r>
    </w:p>
    <w:p w:rsidR="000E302E" w:rsidRDefault="000E302E" w:rsidP="000E302E">
      <w:pPr>
        <w:pStyle w:val="NoSpacing"/>
      </w:pPr>
    </w:p>
    <w:p w:rsidR="000E302E" w:rsidRDefault="000E302E" w:rsidP="000E302E">
      <w:pPr>
        <w:pStyle w:val="NoSpacing"/>
      </w:pPr>
      <w:r>
        <w:t xml:space="preserve">How does this community </w:t>
      </w:r>
      <w:proofErr w:type="spellStart"/>
      <w:r>
        <w:t>commuicte</w:t>
      </w:r>
      <w:proofErr w:type="spellEnd"/>
      <w:r>
        <w:t xml:space="preserve"> </w:t>
      </w:r>
      <w:proofErr w:type="gramStart"/>
      <w:r>
        <w:t>better</w:t>
      </w:r>
      <w:proofErr w:type="gramEnd"/>
    </w:p>
    <w:p w:rsidR="000E302E" w:rsidRDefault="000E302E" w:rsidP="000E302E">
      <w:pPr>
        <w:pStyle w:val="NoSpacing"/>
      </w:pPr>
      <w:proofErr w:type="gramStart"/>
      <w:r>
        <w:t>Forming area.</w:t>
      </w:r>
      <w:proofErr w:type="gramEnd"/>
      <w:r>
        <w:t xml:space="preserve"> Nuclear, pandemics, </w:t>
      </w:r>
      <w:proofErr w:type="gramStart"/>
      <w:r>
        <w:t>water, …</w:t>
      </w:r>
      <w:proofErr w:type="gramEnd"/>
      <w:r>
        <w:t xml:space="preserve"> 4 yr old org</w:t>
      </w:r>
    </w:p>
    <w:p w:rsidR="000E302E" w:rsidRDefault="000E302E" w:rsidP="000E302E">
      <w:pPr>
        <w:pStyle w:val="NoSpacing"/>
      </w:pPr>
      <w:r>
        <w:t>Importance of data and info founder was founder of eBay</w:t>
      </w:r>
    </w:p>
    <w:p w:rsidR="000E302E" w:rsidRDefault="000E302E" w:rsidP="000E302E">
      <w:pPr>
        <w:pStyle w:val="NoSpacing"/>
      </w:pPr>
      <w:r>
        <w:t xml:space="preserve">How to engage private sector – business models </w:t>
      </w:r>
    </w:p>
    <w:p w:rsidR="000E302E" w:rsidRDefault="000E302E" w:rsidP="000E302E">
      <w:pPr>
        <w:pStyle w:val="NoSpacing"/>
      </w:pPr>
      <w:r>
        <w:t>Engaging citizens – work with journalists and accurate reporting</w:t>
      </w:r>
    </w:p>
    <w:p w:rsidR="000E302E" w:rsidRDefault="000E302E" w:rsidP="000E302E">
      <w:pPr>
        <w:pStyle w:val="NoSpacing"/>
      </w:pPr>
      <w:proofErr w:type="spellStart"/>
      <w:r>
        <w:t>Ppp</w:t>
      </w:r>
      <w:proofErr w:type="spellEnd"/>
      <w:r>
        <w:t xml:space="preserve"> – ex </w:t>
      </w:r>
      <w:proofErr w:type="spellStart"/>
      <w:r>
        <w:t>usaid</w:t>
      </w:r>
      <w:proofErr w:type="spellEnd"/>
      <w:r>
        <w:t xml:space="preserve">, </w:t>
      </w:r>
      <w:proofErr w:type="spellStart"/>
      <w:r>
        <w:t>google</w:t>
      </w:r>
      <w:proofErr w:type="spellEnd"/>
      <w:r>
        <w:t xml:space="preserve">, dev banks, for better climate services. </w:t>
      </w:r>
    </w:p>
    <w:p w:rsidR="000E302E" w:rsidRDefault="000E302E" w:rsidP="000E302E">
      <w:pPr>
        <w:pStyle w:val="NoSpacing"/>
      </w:pPr>
      <w:r>
        <w:t xml:space="preserve">Was philanthropy can and cannot do. They can be a gateway to private sector involvement. Philanthropy </w:t>
      </w:r>
      <w:proofErr w:type="gramStart"/>
      <w:r>
        <w:t>are</w:t>
      </w:r>
      <w:proofErr w:type="gramEnd"/>
      <w:r>
        <w:t xml:space="preserve"> meant to do good. They are flexible in spending money, catalytic. They can risk capital. </w:t>
      </w:r>
      <w:proofErr w:type="gramStart"/>
      <w:r>
        <w:t>High risk tolerance.</w:t>
      </w:r>
      <w:proofErr w:type="gramEnd"/>
      <w:r>
        <w:t xml:space="preserve"> They are fast. They can get contracts out, no bidding process. But:</w:t>
      </w:r>
    </w:p>
    <w:p w:rsidR="000E302E" w:rsidRDefault="000E302E" w:rsidP="000E302E">
      <w:pPr>
        <w:pStyle w:val="NoSpacing"/>
      </w:pPr>
      <w:r>
        <w:t xml:space="preserve">They are small, weird </w:t>
      </w:r>
      <w:proofErr w:type="spellStart"/>
      <w:r>
        <w:t>govrnace</w:t>
      </w:r>
      <w:proofErr w:type="spellEnd"/>
      <w:r>
        <w:t xml:space="preserve"> </w:t>
      </w:r>
      <w:r w:rsidR="00C17D47">
        <w:t>–</w:t>
      </w:r>
      <w:r>
        <w:t xml:space="preserve"> </w:t>
      </w:r>
      <w:r w:rsidR="00C17D47">
        <w:t xml:space="preserve">only 1 guy and his money. Sometimes board of director to </w:t>
      </w:r>
      <w:proofErr w:type="gramStart"/>
      <w:r w:rsidR="00C17D47">
        <w:t>advise</w:t>
      </w:r>
      <w:proofErr w:type="gramEnd"/>
      <w:r w:rsidR="00C17D47">
        <w:t xml:space="preserve">, but no accountability. Philanthropist in </w:t>
      </w:r>
      <w:proofErr w:type="gramStart"/>
      <w:r w:rsidR="00C17D47">
        <w:t>silicon valley</w:t>
      </w:r>
      <w:proofErr w:type="gramEnd"/>
      <w:r w:rsidR="00C17D47">
        <w:t xml:space="preserve"> has very short time frame. But these are long issues. They are </w:t>
      </w:r>
      <w:proofErr w:type="spellStart"/>
      <w:r w:rsidR="00C17D47">
        <w:t>ridiculuslousy</w:t>
      </w:r>
      <w:proofErr w:type="spellEnd"/>
      <w:r w:rsidR="00C17D47">
        <w:t xml:space="preserve"> specific about what they will fund. </w:t>
      </w:r>
      <w:proofErr w:type="gramStart"/>
      <w:r w:rsidR="00C17D47">
        <w:t>So not always valley to cooperate with them.</w:t>
      </w:r>
      <w:proofErr w:type="gramEnd"/>
      <w:r w:rsidR="00C17D47">
        <w:t xml:space="preserve"> </w:t>
      </w:r>
    </w:p>
    <w:p w:rsidR="00C17D47" w:rsidRDefault="00C17D47" w:rsidP="000E302E">
      <w:pPr>
        <w:pStyle w:val="NoSpacing"/>
      </w:pPr>
      <w:r>
        <w:t xml:space="preserve">They want disruption, </w:t>
      </w:r>
      <w:r w:rsidR="00834163">
        <w:t xml:space="preserve">everything has to be innovative, whether it makes sense or not.   </w:t>
      </w:r>
    </w:p>
    <w:p w:rsidR="00834163" w:rsidRDefault="00834163" w:rsidP="000E302E">
      <w:pPr>
        <w:pStyle w:val="NoSpacing"/>
      </w:pPr>
      <w:proofErr w:type="gramStart"/>
      <w:r>
        <w:t>Ambitious.</w:t>
      </w:r>
      <w:proofErr w:type="gramEnd"/>
      <w:r>
        <w:t xml:space="preserve"> </w:t>
      </w:r>
    </w:p>
    <w:p w:rsidR="00834163" w:rsidRDefault="00834163" w:rsidP="000E302E">
      <w:pPr>
        <w:pStyle w:val="NoSpacing"/>
      </w:pPr>
      <w:r>
        <w:t xml:space="preserve">Private sector is a random insertion. Need to think of best way and strength they can bring. </w:t>
      </w:r>
    </w:p>
    <w:p w:rsidR="00834163" w:rsidRDefault="00834163" w:rsidP="000E302E">
      <w:pPr>
        <w:pStyle w:val="NoSpacing"/>
      </w:pPr>
      <w:r>
        <w:t xml:space="preserve">What is the change we will see with this investment? Need to work on the message. </w:t>
      </w:r>
    </w:p>
    <w:p w:rsidR="00834163" w:rsidRDefault="00834163" w:rsidP="000E302E">
      <w:pPr>
        <w:pStyle w:val="NoSpacing"/>
      </w:pPr>
      <w:r>
        <w:t xml:space="preserve">Monitoring and </w:t>
      </w:r>
      <w:proofErr w:type="spellStart"/>
      <w:r>
        <w:t>tracjking</w:t>
      </w:r>
      <w:proofErr w:type="spellEnd"/>
      <w:r>
        <w:t xml:space="preserve"> but realize SDG should not be forgotten.</w:t>
      </w:r>
    </w:p>
    <w:p w:rsidR="00834163" w:rsidRDefault="00834163" w:rsidP="000E302E">
      <w:pPr>
        <w:pStyle w:val="NoSpacing"/>
      </w:pPr>
      <w:proofErr w:type="gramStart"/>
      <w:r>
        <w:t xml:space="preserve">Very </w:t>
      </w:r>
      <w:proofErr w:type="spellStart"/>
      <w:r>
        <w:t>gvoernent</w:t>
      </w:r>
      <w:proofErr w:type="spellEnd"/>
      <w:r>
        <w:t xml:space="preserve"> centric </w:t>
      </w:r>
      <w:proofErr w:type="spellStart"/>
      <w:r>
        <w:t>conservsation</w:t>
      </w:r>
      <w:proofErr w:type="spellEnd"/>
      <w:r>
        <w:t>.</w:t>
      </w:r>
      <w:proofErr w:type="gramEnd"/>
      <w:r>
        <w:t xml:space="preserve"> Official data – but what does it mean to people there’s more to it than that, ex: </w:t>
      </w:r>
      <w:proofErr w:type="spellStart"/>
      <w:r>
        <w:t>google</w:t>
      </w:r>
      <w:proofErr w:type="spellEnd"/>
      <w:r>
        <w:t>, skybox, etc.</w:t>
      </w:r>
    </w:p>
    <w:p w:rsidR="00834163" w:rsidRDefault="00834163" w:rsidP="000E302E">
      <w:pPr>
        <w:pStyle w:val="NoSpacing"/>
      </w:pPr>
      <w:r>
        <w:t xml:space="preserve">Harness both ingenuity and sexiness for investors. </w:t>
      </w:r>
    </w:p>
    <w:p w:rsidR="000E302E" w:rsidRDefault="000E302E" w:rsidP="000E302E">
      <w:pPr>
        <w:pStyle w:val="NoSpacing"/>
      </w:pPr>
    </w:p>
    <w:p w:rsidR="000E302E" w:rsidRDefault="000841CB" w:rsidP="000E302E">
      <w:pPr>
        <w:pStyle w:val="NoSpacing"/>
      </w:pPr>
      <w:r>
        <w:t xml:space="preserve">Comment: smart guys – freedom to make stupidities. We the </w:t>
      </w:r>
      <w:proofErr w:type="spellStart"/>
      <w:r>
        <w:t>gov</w:t>
      </w:r>
      <w:proofErr w:type="spellEnd"/>
      <w:r>
        <w:t xml:space="preserve">, need to manage complexity. All contribution e welcome though. </w:t>
      </w:r>
    </w:p>
    <w:p w:rsidR="000841CB" w:rsidRDefault="000841CB" w:rsidP="000E302E">
      <w:pPr>
        <w:pStyle w:val="NoSpacing"/>
      </w:pPr>
      <w:r>
        <w:t xml:space="preserve">Need to be in line with national programs not to disrupt. </w:t>
      </w:r>
      <w:proofErr w:type="gramStart"/>
      <w:r>
        <w:t>But how to we tap in into their enthusiasm.</w:t>
      </w:r>
      <w:proofErr w:type="gramEnd"/>
    </w:p>
    <w:p w:rsidR="000841CB" w:rsidRDefault="000841CB" w:rsidP="000E302E">
      <w:pPr>
        <w:pStyle w:val="NoSpacing"/>
      </w:pPr>
      <w:proofErr w:type="spellStart"/>
      <w:proofErr w:type="gramStart"/>
      <w:r>
        <w:t>Rivate</w:t>
      </w:r>
      <w:proofErr w:type="spellEnd"/>
      <w:r>
        <w:t xml:space="preserve"> </w:t>
      </w:r>
      <w:proofErr w:type="spellStart"/>
      <w:r>
        <w:t>vs</w:t>
      </w:r>
      <w:proofErr w:type="spellEnd"/>
      <w:r>
        <w:t xml:space="preserve"> philanthropic.</w:t>
      </w:r>
      <w:proofErr w:type="gramEnd"/>
      <w:r>
        <w:t xml:space="preserve"> </w:t>
      </w:r>
      <w:proofErr w:type="spellStart"/>
      <w:proofErr w:type="gramStart"/>
      <w:r>
        <w:t>Explroinf</w:t>
      </w:r>
      <w:proofErr w:type="spellEnd"/>
      <w:r>
        <w:t xml:space="preserve"> opportunities.</w:t>
      </w:r>
      <w:proofErr w:type="gramEnd"/>
      <w:r>
        <w:t xml:space="preserve"> </w:t>
      </w:r>
      <w:proofErr w:type="gramStart"/>
      <w:r>
        <w:t xml:space="preserve">Shall not forget that private </w:t>
      </w:r>
      <w:proofErr w:type="spellStart"/>
      <w:r>
        <w:t>hav</w:t>
      </w:r>
      <w:proofErr w:type="spellEnd"/>
      <w:r>
        <w:t xml:space="preserve"> tremendous role.</w:t>
      </w:r>
      <w:proofErr w:type="gramEnd"/>
      <w:r>
        <w:t xml:space="preserve"> </w:t>
      </w:r>
      <w:proofErr w:type="spellStart"/>
      <w:r>
        <w:t>Philathropci</w:t>
      </w:r>
      <w:proofErr w:type="spellEnd"/>
      <w:r>
        <w:t xml:space="preserve"> channel is not </w:t>
      </w:r>
      <w:proofErr w:type="spellStart"/>
      <w:r>
        <w:t>necessaritly</w:t>
      </w:r>
      <w:proofErr w:type="spellEnd"/>
      <w:r>
        <w:t xml:space="preserve"> the right channel. They are short term and </w:t>
      </w:r>
      <w:proofErr w:type="spellStart"/>
      <w:r>
        <w:t>govt</w:t>
      </w:r>
      <w:proofErr w:type="spellEnd"/>
      <w:r>
        <w:t xml:space="preserve"> </w:t>
      </w:r>
      <w:proofErr w:type="spellStart"/>
      <w:r>
        <w:t>don’T</w:t>
      </w:r>
      <w:proofErr w:type="spellEnd"/>
      <w:r>
        <w:t xml:space="preserve"> own. It is a key success factor. </w:t>
      </w:r>
    </w:p>
    <w:p w:rsidR="000E302E" w:rsidRDefault="000E302E" w:rsidP="000E302E">
      <w:pPr>
        <w:pStyle w:val="NoSpacing"/>
      </w:pPr>
    </w:p>
    <w:p w:rsidR="000E302E" w:rsidRPr="000E302E" w:rsidRDefault="000E302E" w:rsidP="000E302E">
      <w:pPr>
        <w:pStyle w:val="NoSpacing"/>
      </w:pPr>
    </w:p>
    <w:p w:rsidR="00753DA7" w:rsidRDefault="00643D54" w:rsidP="003030DB">
      <w:pPr>
        <w:tabs>
          <w:tab w:val="left" w:pos="360"/>
          <w:tab w:val="right" w:pos="9360"/>
        </w:tabs>
        <w:spacing w:after="120"/>
        <w:ind w:left="360"/>
        <w:rPr>
          <w:i/>
        </w:rPr>
      </w:pPr>
      <w:proofErr w:type="spellStart"/>
      <w:r>
        <w:t>Chandan</w:t>
      </w:r>
      <w:proofErr w:type="spellEnd"/>
      <w:r>
        <w:t xml:space="preserve"> </w:t>
      </w:r>
      <w:proofErr w:type="spellStart"/>
      <w:r>
        <w:t>Deuskar</w:t>
      </w:r>
      <w:proofErr w:type="spellEnd"/>
      <w:r>
        <w:t xml:space="preserve">, </w:t>
      </w:r>
      <w:proofErr w:type="gramStart"/>
      <w:r>
        <w:rPr>
          <w:i/>
        </w:rPr>
        <w:t>The</w:t>
      </w:r>
      <w:proofErr w:type="gramEnd"/>
      <w:r>
        <w:rPr>
          <w:i/>
        </w:rPr>
        <w:t xml:space="preserve"> World Bank</w:t>
      </w:r>
      <w:bookmarkStart w:id="0" w:name="_GoBack"/>
      <w:bookmarkEnd w:id="0"/>
    </w:p>
    <w:p w:rsidR="00956605" w:rsidRDefault="002B10DF" w:rsidP="002B10DF">
      <w:pPr>
        <w:pStyle w:val="NoSpacing"/>
      </w:pPr>
      <w:r>
        <w:t>Disclaimer: Not all official policy in his speech</w:t>
      </w:r>
    </w:p>
    <w:p w:rsidR="002B10DF" w:rsidRDefault="002B10DF" w:rsidP="002B10DF">
      <w:pPr>
        <w:pStyle w:val="NoSpacing"/>
      </w:pPr>
      <w:r>
        <w:t>Applications in urban areas</w:t>
      </w:r>
    </w:p>
    <w:p w:rsidR="002B10DF" w:rsidRDefault="002B10DF" w:rsidP="002B10DF">
      <w:pPr>
        <w:pStyle w:val="NoSpacing"/>
      </w:pPr>
      <w:r>
        <w:t>Goal 11 and also others are supported on urban, ex goal 3, 4</w:t>
      </w:r>
    </w:p>
    <w:p w:rsidR="002B10DF" w:rsidRDefault="002B10DF" w:rsidP="002B10DF">
      <w:pPr>
        <w:pStyle w:val="NoSpacing"/>
      </w:pPr>
    </w:p>
    <w:p w:rsidR="002B10DF" w:rsidRDefault="002B10DF" w:rsidP="002B10DF">
      <w:pPr>
        <w:pStyle w:val="NoSpacing"/>
      </w:pPr>
      <w:r>
        <w:lastRenderedPageBreak/>
        <w:t>Not mutually agreed definition of urban, national definition. Ex could use threshold from 200 to 50 000 population</w:t>
      </w:r>
    </w:p>
    <w:p w:rsidR="002B10DF" w:rsidRDefault="002B10DF" w:rsidP="002B10DF">
      <w:pPr>
        <w:pStyle w:val="NoSpacing"/>
      </w:pPr>
      <w:r>
        <w:t>More than 50% world pop in urban areas</w:t>
      </w:r>
    </w:p>
    <w:p w:rsidR="002B10DF" w:rsidRDefault="002B10DF" w:rsidP="002B10DF">
      <w:pPr>
        <w:pStyle w:val="NoSpacing"/>
      </w:pPr>
    </w:p>
    <w:p w:rsidR="002B10DF" w:rsidRDefault="002B10DF" w:rsidP="002B10DF">
      <w:pPr>
        <w:pStyle w:val="NoSpacing"/>
      </w:pPr>
      <w:r>
        <w:t xml:space="preserve">But without a </w:t>
      </w:r>
      <w:proofErr w:type="spellStart"/>
      <w:r>
        <w:t>standardisez</w:t>
      </w:r>
      <w:proofErr w:type="spellEnd"/>
      <w:r>
        <w:t xml:space="preserve"> approach, really difficult </w:t>
      </w:r>
    </w:p>
    <w:p w:rsidR="002B10DF" w:rsidRDefault="002B10DF" w:rsidP="002B10DF">
      <w:pPr>
        <w:pStyle w:val="NoSpacing"/>
      </w:pPr>
    </w:p>
    <w:p w:rsidR="002B10DF" w:rsidRDefault="002B10DF" w:rsidP="002B10DF">
      <w:pPr>
        <w:pStyle w:val="NoSpacing"/>
      </w:pPr>
      <w:r>
        <w:t xml:space="preserve">Ex </w:t>
      </w:r>
      <w:proofErr w:type="spellStart"/>
      <w:r>
        <w:t>Europ</w:t>
      </w:r>
      <w:proofErr w:type="spellEnd"/>
      <w:r>
        <w:t xml:space="preserve"> </w:t>
      </w:r>
      <w:proofErr w:type="spellStart"/>
      <w:r>
        <w:t>Comm</w:t>
      </w:r>
      <w:proofErr w:type="spellEnd"/>
      <w:r>
        <w:t xml:space="preserve"> approach </w:t>
      </w:r>
    </w:p>
    <w:p w:rsidR="002B10DF" w:rsidRDefault="002B10DF" w:rsidP="002B10DF">
      <w:pPr>
        <w:pStyle w:val="NoSpacing"/>
      </w:pPr>
      <w:r>
        <w:t xml:space="preserve">Basic </w:t>
      </w:r>
      <w:proofErr w:type="spellStart"/>
      <w:r>
        <w:t>concept</w:t>
      </w:r>
      <w:proofErr w:type="gramStart"/>
      <w:r>
        <w:t>:high</w:t>
      </w:r>
      <w:proofErr w:type="spellEnd"/>
      <w:proofErr w:type="gramEnd"/>
      <w:r>
        <w:t xml:space="preserve"> density </w:t>
      </w:r>
      <w:proofErr w:type="spellStart"/>
      <w:r>
        <w:t>ans</w:t>
      </w:r>
      <w:proofErr w:type="spellEnd"/>
      <w:r>
        <w:t xml:space="preserve"> urban clusters</w:t>
      </w:r>
    </w:p>
    <w:p w:rsidR="002B10DF" w:rsidRDefault="002B10DF" w:rsidP="002B10DF">
      <w:pPr>
        <w:pStyle w:val="NoSpacing"/>
      </w:pPr>
      <w:proofErr w:type="spellStart"/>
      <w:r>
        <w:t>WorlPop</w:t>
      </w:r>
      <w:proofErr w:type="spellEnd"/>
      <w:r>
        <w:t xml:space="preserve"> project </w:t>
      </w:r>
    </w:p>
    <w:p w:rsidR="00680E4C" w:rsidRDefault="00680E4C" w:rsidP="002B10DF">
      <w:pPr>
        <w:pStyle w:val="NoSpacing"/>
      </w:pPr>
      <w:r>
        <w:t xml:space="preserve">Global urban footprint led by </w:t>
      </w:r>
      <w:proofErr w:type="spellStart"/>
      <w:r>
        <w:t>dlr</w:t>
      </w:r>
      <w:proofErr w:type="spellEnd"/>
      <w:r>
        <w:t xml:space="preserve"> using </w:t>
      </w:r>
      <w:proofErr w:type="spellStart"/>
      <w:r>
        <w:t>radarimagery</w:t>
      </w:r>
      <w:proofErr w:type="spellEnd"/>
    </w:p>
    <w:p w:rsidR="00680E4C" w:rsidRDefault="00680E4C" w:rsidP="002B10DF">
      <w:pPr>
        <w:pStyle w:val="NoSpacing"/>
      </w:pPr>
    </w:p>
    <w:p w:rsidR="002B10DF" w:rsidRDefault="002B10DF" w:rsidP="002B10DF">
      <w:pPr>
        <w:pStyle w:val="NoSpacing"/>
      </w:pPr>
    </w:p>
    <w:p w:rsidR="002B10DF" w:rsidRDefault="002B10DF" w:rsidP="002B10DF">
      <w:pPr>
        <w:pStyle w:val="NoSpacing"/>
      </w:pPr>
    </w:p>
    <w:p w:rsidR="002B10DF" w:rsidRDefault="002B10DF" w:rsidP="002B10DF">
      <w:pPr>
        <w:pStyle w:val="NoSpacing"/>
      </w:pPr>
    </w:p>
    <w:p w:rsidR="002B10DF" w:rsidRDefault="002B10DF" w:rsidP="002B10DF">
      <w:pPr>
        <w:pStyle w:val="NoSpacing"/>
      </w:pPr>
    </w:p>
    <w:p w:rsidR="00956605" w:rsidRDefault="00956605" w:rsidP="00956605">
      <w:pPr>
        <w:pStyle w:val="NoSpacing"/>
      </w:pPr>
      <w:r>
        <w:t>UNOOSA Luc St-Pierre</w:t>
      </w:r>
    </w:p>
    <w:p w:rsidR="00956605" w:rsidRDefault="00956605" w:rsidP="00956605">
      <w:pPr>
        <w:pStyle w:val="NoSpacing"/>
      </w:pPr>
    </w:p>
    <w:p w:rsidR="00956605" w:rsidRDefault="00956605" w:rsidP="00956605">
      <w:pPr>
        <w:pStyle w:val="NoSpacing"/>
      </w:pPr>
      <w:proofErr w:type="spellStart"/>
      <w:proofErr w:type="gramStart"/>
      <w:r>
        <w:t>Eo</w:t>
      </w:r>
      <w:proofErr w:type="spellEnd"/>
      <w:proofErr w:type="gramEnd"/>
      <w:r>
        <w:t xml:space="preserve"> to help monitoring but also in planning and </w:t>
      </w:r>
      <w:proofErr w:type="spellStart"/>
      <w:r>
        <w:t>mangementof</w:t>
      </w:r>
      <w:proofErr w:type="spellEnd"/>
      <w:r>
        <w:t xml:space="preserve"> goals.</w:t>
      </w:r>
    </w:p>
    <w:p w:rsidR="00956605" w:rsidRDefault="00956605" w:rsidP="00956605">
      <w:pPr>
        <w:pStyle w:val="NoSpacing"/>
      </w:pPr>
      <w:r>
        <w:t xml:space="preserve">Not assume that all countries are ready. </w:t>
      </w:r>
    </w:p>
    <w:p w:rsidR="00956605" w:rsidRDefault="00956605" w:rsidP="00956605">
      <w:pPr>
        <w:pStyle w:val="NoSpacing"/>
      </w:pPr>
      <w:proofErr w:type="spellStart"/>
      <w:r>
        <w:t>Unoosa</w:t>
      </w:r>
      <w:proofErr w:type="spellEnd"/>
      <w:r>
        <w:t xml:space="preserve"> all space data sat </w:t>
      </w:r>
      <w:proofErr w:type="gramStart"/>
      <w:r>
        <w:t>com, …</w:t>
      </w:r>
      <w:proofErr w:type="gramEnd"/>
    </w:p>
    <w:p w:rsidR="00956605" w:rsidRDefault="00956605" w:rsidP="00956605">
      <w:pPr>
        <w:pStyle w:val="NoSpacing"/>
      </w:pPr>
      <w:r>
        <w:t xml:space="preserve">Technical advisory mission to assess the disaster </w:t>
      </w:r>
      <w:proofErr w:type="spellStart"/>
      <w:r>
        <w:t>mngt</w:t>
      </w:r>
      <w:proofErr w:type="spellEnd"/>
      <w:r>
        <w:t xml:space="preserve"> authority to use geospatial </w:t>
      </w:r>
      <w:proofErr w:type="spellStart"/>
      <w:proofErr w:type="gramStart"/>
      <w:r>
        <w:t>eo</w:t>
      </w:r>
      <w:proofErr w:type="spellEnd"/>
      <w:proofErr w:type="gramEnd"/>
      <w:r>
        <w:t>. Then accompany them to implement recommendations</w:t>
      </w:r>
    </w:p>
    <w:p w:rsidR="00956605" w:rsidRDefault="00956605" w:rsidP="00956605">
      <w:pPr>
        <w:pStyle w:val="NoSpacing"/>
      </w:pPr>
    </w:p>
    <w:p w:rsidR="00956605" w:rsidRDefault="00956605" w:rsidP="00956605">
      <w:pPr>
        <w:pStyle w:val="NoSpacing"/>
      </w:pPr>
      <w:r>
        <w:t xml:space="preserve">Constraints form countries: no knowledge that </w:t>
      </w:r>
      <w:proofErr w:type="spellStart"/>
      <w:r>
        <w:t>globa</w:t>
      </w:r>
      <w:proofErr w:type="spellEnd"/>
      <w:r>
        <w:t xml:space="preserve"> data </w:t>
      </w:r>
      <w:proofErr w:type="spellStart"/>
      <w:r>
        <w:t>inftra</w:t>
      </w:r>
      <w:proofErr w:type="spellEnd"/>
      <w:r>
        <w:t xml:space="preserve"> is required; </w:t>
      </w:r>
    </w:p>
    <w:p w:rsidR="00956605" w:rsidRDefault="00956605" w:rsidP="00956605">
      <w:pPr>
        <w:pStyle w:val="NoSpacing"/>
      </w:pPr>
      <w:r>
        <w:t xml:space="preserve">Awareness </w:t>
      </w:r>
      <w:proofErr w:type="gramStart"/>
      <w:r>
        <w:t>raising</w:t>
      </w:r>
      <w:proofErr w:type="gramEnd"/>
      <w:r>
        <w:t xml:space="preserve">. </w:t>
      </w:r>
      <w:proofErr w:type="gramStart"/>
      <w:r>
        <w:t>Perception to change, including on cost.</w:t>
      </w:r>
      <w:proofErr w:type="gramEnd"/>
      <w:r>
        <w:t xml:space="preserve"> </w:t>
      </w:r>
    </w:p>
    <w:p w:rsidR="00956605" w:rsidRDefault="00956605" w:rsidP="00956605">
      <w:pPr>
        <w:pStyle w:val="NoSpacing"/>
      </w:pPr>
      <w:proofErr w:type="gramStart"/>
      <w:r>
        <w:t>Capacity and institutional strengthening.</w:t>
      </w:r>
      <w:proofErr w:type="gramEnd"/>
      <w:r>
        <w:t xml:space="preserve"> </w:t>
      </w:r>
    </w:p>
    <w:p w:rsidR="00956605" w:rsidRDefault="00956605" w:rsidP="00956605">
      <w:pPr>
        <w:pStyle w:val="NoSpacing"/>
      </w:pPr>
      <w:r>
        <w:t xml:space="preserve">Assessing and processing data; </w:t>
      </w:r>
    </w:p>
    <w:p w:rsidR="0064096F" w:rsidRDefault="0064096F" w:rsidP="00956605">
      <w:pPr>
        <w:pStyle w:val="NoSpacing"/>
      </w:pPr>
    </w:p>
    <w:p w:rsidR="00956605" w:rsidRDefault="00956605" w:rsidP="00956605">
      <w:pPr>
        <w:pStyle w:val="NoSpacing"/>
      </w:pPr>
      <w:r>
        <w:t xml:space="preserve">Lack of coordination internally for </w:t>
      </w:r>
      <w:proofErr w:type="spellStart"/>
      <w:r>
        <w:t>siaster</w:t>
      </w:r>
      <w:proofErr w:type="spellEnd"/>
      <w:r>
        <w:t xml:space="preserve"> </w:t>
      </w:r>
      <w:proofErr w:type="spellStart"/>
      <w:r>
        <w:t>mngt</w:t>
      </w:r>
      <w:proofErr w:type="spellEnd"/>
      <w:r>
        <w:t xml:space="preserve"> to </w:t>
      </w:r>
      <w:proofErr w:type="gramStart"/>
      <w:r>
        <w:t>access .</w:t>
      </w:r>
      <w:proofErr w:type="gramEnd"/>
      <w:r>
        <w:t xml:space="preserve"> </w:t>
      </w:r>
    </w:p>
    <w:p w:rsidR="00956605" w:rsidRDefault="00956605" w:rsidP="00956605">
      <w:pPr>
        <w:pStyle w:val="NoSpacing"/>
      </w:pPr>
    </w:p>
    <w:p w:rsidR="00370CCB" w:rsidRDefault="007F124A" w:rsidP="00071D2A">
      <w:pPr>
        <w:tabs>
          <w:tab w:val="left" w:pos="360"/>
          <w:tab w:val="right" w:pos="9360"/>
        </w:tabs>
        <w:spacing w:after="120"/>
        <w:rPr>
          <w:i/>
        </w:rPr>
      </w:pPr>
      <w:r>
        <w:rPr>
          <w:b/>
        </w:rPr>
        <w:t>Questions and Plenary Discussion</w:t>
      </w:r>
    </w:p>
    <w:p w:rsidR="00DA30B8" w:rsidRDefault="00DA30B8" w:rsidP="00E612DB">
      <w:pPr>
        <w:tabs>
          <w:tab w:val="left" w:pos="360"/>
          <w:tab w:val="left" w:pos="1080"/>
          <w:tab w:val="right" w:pos="9360"/>
        </w:tabs>
        <w:spacing w:before="240"/>
        <w:rPr>
          <w:i/>
          <w:color w:val="000099"/>
        </w:rPr>
      </w:pPr>
      <w:r>
        <w:rPr>
          <w:i/>
          <w:color w:val="000099"/>
        </w:rPr>
        <w:t>Background</w:t>
      </w:r>
    </w:p>
    <w:p w:rsidR="00894566" w:rsidRDefault="00894566" w:rsidP="00894566">
      <w:pPr>
        <w:tabs>
          <w:tab w:val="left" w:pos="360"/>
          <w:tab w:val="left" w:pos="1080"/>
          <w:tab w:val="right" w:pos="9360"/>
        </w:tabs>
      </w:pPr>
      <w:r>
        <w:t xml:space="preserve">This session provides perspectives from countries, development banks, and organizations in using data-driven approaches and indicators to support their decisions, encourage economic and social development, and monitor environmental sustainability. Each speaker will describe their </w:t>
      </w:r>
      <w:proofErr w:type="gramStart"/>
      <w:r>
        <w:t>nation’s</w:t>
      </w:r>
      <w:proofErr w:type="gramEnd"/>
      <w:r>
        <w:t xml:space="preserve"> or organization’s approaches and experiences, including successes, smart practices, and lessons learned. They will describe the data and information sources used and any notable achievements and shortcomings. In particular, the speakers will address what their nation/organization plan to do for the SDGs, what types of challenges they foresee, and what capacity building they desire or will conduct. They will also address how Earth observations and the GEO community can support their activities, including what data and information they plan to use or would like to have available to support their and indicator development and SDG planning, monitoring, and reporting. </w:t>
      </w:r>
    </w:p>
    <w:p w:rsidR="00753DA7" w:rsidRDefault="00753DA7" w:rsidP="0064096F">
      <w:pPr>
        <w:pStyle w:val="NoSpacing"/>
      </w:pPr>
    </w:p>
    <w:p w:rsidR="0064096F" w:rsidRDefault="0064096F" w:rsidP="0064096F">
      <w:pPr>
        <w:pStyle w:val="NoSpacing"/>
      </w:pPr>
    </w:p>
    <w:p w:rsidR="0064096F" w:rsidRDefault="0064096F" w:rsidP="0064096F">
      <w:pPr>
        <w:pStyle w:val="NoSpacing"/>
      </w:pPr>
      <w:r>
        <w:t>Comments:</w:t>
      </w:r>
    </w:p>
    <w:p w:rsidR="0064096F" w:rsidRDefault="0064096F" w:rsidP="0064096F">
      <w:pPr>
        <w:pStyle w:val="NoSpacing"/>
      </w:pPr>
      <w:r>
        <w:t xml:space="preserve">Facilitate between of </w:t>
      </w:r>
      <w:proofErr w:type="spellStart"/>
      <w:r>
        <w:t>statd</w:t>
      </w:r>
      <w:proofErr w:type="spellEnd"/>
      <w:r>
        <w:t xml:space="preserve"> and geo official and non official – need to demonstrate the value of </w:t>
      </w:r>
      <w:proofErr w:type="spellStart"/>
      <w:proofErr w:type="gramStart"/>
      <w:r>
        <w:t>eo</w:t>
      </w:r>
      <w:proofErr w:type="spellEnd"/>
      <w:proofErr w:type="gramEnd"/>
      <w:r>
        <w:t xml:space="preserve">. </w:t>
      </w:r>
    </w:p>
    <w:p w:rsidR="0064096F" w:rsidRDefault="0064096F" w:rsidP="0064096F">
      <w:pPr>
        <w:pStyle w:val="NoSpacing"/>
      </w:pPr>
      <w:proofErr w:type="spellStart"/>
      <w:r>
        <w:lastRenderedPageBreak/>
        <w:t>Othe</w:t>
      </w:r>
      <w:proofErr w:type="spellEnd"/>
      <w:r>
        <w:t xml:space="preserve"> issue </w:t>
      </w:r>
      <w:proofErr w:type="gramStart"/>
      <w:r>
        <w:t xml:space="preserve">is  </w:t>
      </w:r>
      <w:proofErr w:type="spellStart"/>
      <w:r>
        <w:t>eo</w:t>
      </w:r>
      <w:proofErr w:type="spellEnd"/>
      <w:proofErr w:type="gramEnd"/>
      <w:r>
        <w:t xml:space="preserve"> data not always available and difficult to guarantee quality of data.  </w:t>
      </w:r>
      <w:proofErr w:type="spellStart"/>
      <w:proofErr w:type="gramStart"/>
      <w:r>
        <w:t>Llok</w:t>
      </w:r>
      <w:proofErr w:type="spellEnd"/>
      <w:r>
        <w:t xml:space="preserve"> at geo </w:t>
      </w:r>
      <w:proofErr w:type="spellStart"/>
      <w:r>
        <w:t>partal</w:t>
      </w:r>
      <w:proofErr w:type="spellEnd"/>
      <w:r>
        <w:t>.</w:t>
      </w:r>
      <w:proofErr w:type="gramEnd"/>
      <w:r>
        <w:t xml:space="preserve"> </w:t>
      </w:r>
      <w:proofErr w:type="gramStart"/>
      <w:r>
        <w:t>Risk areas.</w:t>
      </w:r>
      <w:proofErr w:type="gramEnd"/>
    </w:p>
    <w:p w:rsidR="0064096F" w:rsidRDefault="0064096F" w:rsidP="0064096F">
      <w:pPr>
        <w:pStyle w:val="NoSpacing"/>
      </w:pPr>
    </w:p>
    <w:p w:rsidR="0064096F" w:rsidRDefault="0064096F" w:rsidP="0064096F">
      <w:pPr>
        <w:pStyle w:val="NoSpacing"/>
      </w:pPr>
      <w:r>
        <w:t xml:space="preserve">Don’t see where we can put historical data. </w:t>
      </w:r>
      <w:proofErr w:type="gramStart"/>
      <w:r>
        <w:t>Space or other form, only after 1960.</w:t>
      </w:r>
      <w:proofErr w:type="gramEnd"/>
      <w:r>
        <w:t xml:space="preserve"> </w:t>
      </w:r>
      <w:proofErr w:type="gramStart"/>
      <w:r>
        <w:t>But previous data, how to integrate, especially in developing countries.</w:t>
      </w:r>
      <w:proofErr w:type="gramEnd"/>
      <w:r>
        <w:t xml:space="preserve"> </w:t>
      </w:r>
      <w:proofErr w:type="gramStart"/>
      <w:r w:rsidR="006F2DEB">
        <w:t>How to rescue the data.</w:t>
      </w:r>
      <w:proofErr w:type="gramEnd"/>
      <w:r w:rsidR="006F2DEB">
        <w:t xml:space="preserve"> </w:t>
      </w:r>
      <w:proofErr w:type="spellStart"/>
      <w:proofErr w:type="gramStart"/>
      <w:r w:rsidR="006F2DEB">
        <w:t>Guinee</w:t>
      </w:r>
      <w:proofErr w:type="spellEnd"/>
      <w:r w:rsidR="006F2DEB">
        <w:t>.</w:t>
      </w:r>
      <w:proofErr w:type="gramEnd"/>
      <w:r w:rsidR="006F2DEB">
        <w:t xml:space="preserve"> Climate data 130 yrs. </w:t>
      </w:r>
      <w:proofErr w:type="gramStart"/>
      <w:r w:rsidR="006F2DEB">
        <w:t>But on paper.</w:t>
      </w:r>
      <w:proofErr w:type="gramEnd"/>
      <w:r w:rsidR="006F2DEB">
        <w:t xml:space="preserve"> </w:t>
      </w:r>
    </w:p>
    <w:p w:rsidR="00FD0867" w:rsidRDefault="00FD0867" w:rsidP="0064096F">
      <w:pPr>
        <w:pStyle w:val="NoSpacing"/>
      </w:pPr>
      <w:r>
        <w:t xml:space="preserve">Within </w:t>
      </w:r>
      <w:proofErr w:type="spellStart"/>
      <w:r>
        <w:t>sdg</w:t>
      </w:r>
      <w:proofErr w:type="spellEnd"/>
      <w:r>
        <w:t xml:space="preserve"> context, does the framework </w:t>
      </w:r>
      <w:proofErr w:type="spellStart"/>
      <w:r>
        <w:t>talsk</w:t>
      </w:r>
      <w:proofErr w:type="spellEnd"/>
      <w:r>
        <w:t xml:space="preserve"> about or reference historical data to talk about trends? </w:t>
      </w:r>
    </w:p>
    <w:p w:rsidR="00FD0867" w:rsidRDefault="00FD0867" w:rsidP="0064096F">
      <w:pPr>
        <w:pStyle w:val="NoSpacing"/>
      </w:pPr>
      <w:r>
        <w:t xml:space="preserve">Baseline many time series available but was not in baseline. Most countries would have historical data. </w:t>
      </w:r>
    </w:p>
    <w:p w:rsidR="00FD0867" w:rsidRDefault="00FD0867" w:rsidP="0064096F">
      <w:pPr>
        <w:pStyle w:val="NoSpacing"/>
      </w:pPr>
      <w:proofErr w:type="gramStart"/>
      <w:r>
        <w:t>Time series very important.</w:t>
      </w:r>
      <w:proofErr w:type="gramEnd"/>
      <w:r>
        <w:t xml:space="preserve"> Put results into context.</w:t>
      </w:r>
    </w:p>
    <w:p w:rsidR="00FD0867" w:rsidRDefault="00FD0867" w:rsidP="0064096F">
      <w:pPr>
        <w:pStyle w:val="NoSpacing"/>
      </w:pPr>
      <w:r>
        <w:t>Is this part of capacity building effort?</w:t>
      </w:r>
    </w:p>
    <w:p w:rsidR="00FD0867" w:rsidRDefault="00FD0867" w:rsidP="0064096F">
      <w:pPr>
        <w:pStyle w:val="NoSpacing"/>
      </w:pPr>
    </w:p>
    <w:p w:rsidR="00924477" w:rsidRDefault="00924477" w:rsidP="0064096F">
      <w:pPr>
        <w:pStyle w:val="NoSpacing"/>
      </w:pPr>
      <w:r>
        <w:t xml:space="preserve">Minimum essential data sets. Cross cutting data need </w:t>
      </w:r>
      <w:proofErr w:type="spellStart"/>
      <w:r>
        <w:t>ed</w:t>
      </w:r>
      <w:proofErr w:type="spellEnd"/>
      <w:r>
        <w:t xml:space="preserve"> for food security</w:t>
      </w:r>
      <w:proofErr w:type="gramStart"/>
      <w:r>
        <w:t>, ..</w:t>
      </w:r>
      <w:proofErr w:type="gramEnd"/>
      <w:r>
        <w:t xml:space="preserve">  </w:t>
      </w:r>
      <w:proofErr w:type="gramStart"/>
      <w:r>
        <w:t>so</w:t>
      </w:r>
      <w:proofErr w:type="gramEnd"/>
      <w:r>
        <w:t xml:space="preserve"> land cover, hydrology. ..</w:t>
      </w:r>
      <w:proofErr w:type="gramStart"/>
      <w:r>
        <w:t>are</w:t>
      </w:r>
      <w:proofErr w:type="gramEnd"/>
      <w:r>
        <w:t xml:space="preserve"> required. </w:t>
      </w:r>
      <w:proofErr w:type="spellStart"/>
      <w:r>
        <w:t>Let’S</w:t>
      </w:r>
      <w:proofErr w:type="spellEnd"/>
      <w:r>
        <w:t xml:space="preserve"> think systematically in each country to see what we </w:t>
      </w:r>
      <w:proofErr w:type="gramStart"/>
      <w:r>
        <w:t>have .</w:t>
      </w:r>
      <w:proofErr w:type="gramEnd"/>
      <w:r>
        <w:t xml:space="preserve"> </w:t>
      </w:r>
      <w:proofErr w:type="gramStart"/>
      <w:r>
        <w:t>monitor</w:t>
      </w:r>
      <w:proofErr w:type="gramEnd"/>
      <w:r>
        <w:t xml:space="preserve"> data and empower </w:t>
      </w:r>
      <w:proofErr w:type="spellStart"/>
      <w:r>
        <w:t>coutrnies</w:t>
      </w:r>
      <w:proofErr w:type="spellEnd"/>
      <w:r>
        <w:t xml:space="preserve"> to have ownership  </w:t>
      </w:r>
      <w:r w:rsidRPr="00924477">
        <w:rPr>
          <w:b/>
        </w:rPr>
        <w:t xml:space="preserve">3 points: </w:t>
      </w:r>
      <w:proofErr w:type="spellStart"/>
      <w:r w:rsidRPr="00924477">
        <w:rPr>
          <w:b/>
        </w:rPr>
        <w:t>miminum</w:t>
      </w:r>
      <w:proofErr w:type="spellEnd"/>
      <w:r w:rsidRPr="00924477">
        <w:rPr>
          <w:b/>
        </w:rPr>
        <w:t xml:space="preserve"> essential systematically, empower</w:t>
      </w:r>
    </w:p>
    <w:p w:rsidR="00924477" w:rsidRDefault="00924477" w:rsidP="0064096F">
      <w:pPr>
        <w:pStyle w:val="NoSpacing"/>
      </w:pPr>
    </w:p>
    <w:p w:rsidR="00924477" w:rsidRDefault="00924477" w:rsidP="0064096F">
      <w:pPr>
        <w:pStyle w:val="NoSpacing"/>
      </w:pPr>
      <w:proofErr w:type="gramStart"/>
      <w:r>
        <w:t>A lot of data in paper.</w:t>
      </w:r>
      <w:proofErr w:type="gramEnd"/>
      <w:r>
        <w:t xml:space="preserve"> </w:t>
      </w:r>
      <w:proofErr w:type="gramStart"/>
      <w:r>
        <w:t>Ex in Ethiopia, no metadata.</w:t>
      </w:r>
      <w:proofErr w:type="gramEnd"/>
    </w:p>
    <w:p w:rsidR="00894566" w:rsidRDefault="00894566" w:rsidP="006640A2">
      <w:pPr>
        <w:tabs>
          <w:tab w:val="left" w:pos="360"/>
          <w:tab w:val="left" w:pos="1080"/>
          <w:tab w:val="right" w:pos="9360"/>
        </w:tabs>
      </w:pPr>
    </w:p>
    <w:p w:rsidR="00924477" w:rsidRDefault="00924477" w:rsidP="006640A2">
      <w:pPr>
        <w:tabs>
          <w:tab w:val="left" w:pos="360"/>
          <w:tab w:val="left" w:pos="1080"/>
          <w:tab w:val="right" w:pos="9360"/>
        </w:tabs>
      </w:pPr>
      <w:r>
        <w:t xml:space="preserve">Essential data set: ex ECVs and also on biodiversity. </w:t>
      </w:r>
    </w:p>
    <w:p w:rsidR="00924477" w:rsidRDefault="00924477" w:rsidP="006640A2">
      <w:pPr>
        <w:tabs>
          <w:tab w:val="left" w:pos="360"/>
          <w:tab w:val="left" w:pos="1080"/>
          <w:tab w:val="right" w:pos="9360"/>
        </w:tabs>
      </w:pPr>
    </w:p>
    <w:p w:rsidR="00924477" w:rsidRDefault="00924477" w:rsidP="006640A2">
      <w:pPr>
        <w:tabs>
          <w:tab w:val="left" w:pos="360"/>
          <w:tab w:val="left" w:pos="1080"/>
          <w:tab w:val="right" w:pos="9360"/>
        </w:tabs>
      </w:pPr>
      <w:r>
        <w:t xml:space="preserve">Raise 2 </w:t>
      </w:r>
      <w:proofErr w:type="spellStart"/>
      <w:r>
        <w:t>isues</w:t>
      </w:r>
      <w:proofErr w:type="spellEnd"/>
      <w:r>
        <w:t xml:space="preserve">: </w:t>
      </w:r>
    </w:p>
    <w:p w:rsidR="00924477" w:rsidRDefault="00924477" w:rsidP="006640A2">
      <w:pPr>
        <w:tabs>
          <w:tab w:val="left" w:pos="360"/>
          <w:tab w:val="left" w:pos="1080"/>
          <w:tab w:val="right" w:pos="9360"/>
        </w:tabs>
      </w:pPr>
      <w:r>
        <w:t>Capacity building</w:t>
      </w:r>
    </w:p>
    <w:p w:rsidR="00924477" w:rsidRDefault="00924477" w:rsidP="006640A2">
      <w:pPr>
        <w:tabs>
          <w:tab w:val="left" w:pos="360"/>
          <w:tab w:val="left" w:pos="1080"/>
          <w:tab w:val="right" w:pos="9360"/>
        </w:tabs>
      </w:pPr>
      <w:r>
        <w:t xml:space="preserve">Cultural between </w:t>
      </w:r>
      <w:proofErr w:type="spellStart"/>
      <w:r>
        <w:t>stas</w:t>
      </w:r>
      <w:proofErr w:type="spellEnd"/>
      <w:r>
        <w:t xml:space="preserve"> and </w:t>
      </w:r>
      <w:proofErr w:type="spellStart"/>
      <w:proofErr w:type="gramStart"/>
      <w:r>
        <w:t>eo</w:t>
      </w:r>
      <w:proofErr w:type="spellEnd"/>
      <w:r>
        <w:t xml:space="preserve"> :</w:t>
      </w:r>
      <w:proofErr w:type="gramEnd"/>
      <w:r>
        <w:t xml:space="preserve"> what is the ways in which they want to be approached. What can we do </w:t>
      </w:r>
      <w:proofErr w:type="spellStart"/>
      <w:r>
        <w:t>togwther</w:t>
      </w:r>
      <w:proofErr w:type="spellEnd"/>
      <w:r>
        <w:t xml:space="preserve">, do joint training and make communities interact and develop common language. </w:t>
      </w:r>
    </w:p>
    <w:p w:rsidR="00A75114" w:rsidRDefault="00A75114" w:rsidP="006640A2">
      <w:pPr>
        <w:tabs>
          <w:tab w:val="left" w:pos="360"/>
          <w:tab w:val="left" w:pos="1080"/>
          <w:tab w:val="right" w:pos="9360"/>
        </w:tabs>
      </w:pPr>
    </w:p>
    <w:p w:rsidR="00A75114" w:rsidRDefault="00A75114" w:rsidP="006640A2">
      <w:pPr>
        <w:tabs>
          <w:tab w:val="left" w:pos="360"/>
          <w:tab w:val="left" w:pos="1080"/>
          <w:tab w:val="right" w:pos="9360"/>
        </w:tabs>
      </w:pPr>
      <w:r>
        <w:t>What if geo community was able to identify $</w:t>
      </w:r>
      <w:proofErr w:type="gramStart"/>
      <w:r>
        <w:t>1M .</w:t>
      </w:r>
      <w:proofErr w:type="gramEnd"/>
      <w:r>
        <w:t xml:space="preserve"> </w:t>
      </w:r>
      <w:proofErr w:type="gramStart"/>
      <w:r>
        <w:t>how</w:t>
      </w:r>
      <w:proofErr w:type="gramEnd"/>
      <w:r>
        <w:t xml:space="preserve"> would we spend that money? What is the first priority and biggest </w:t>
      </w:r>
      <w:proofErr w:type="gramStart"/>
      <w:r>
        <w:t>return.</w:t>
      </w:r>
      <w:proofErr w:type="gramEnd"/>
    </w:p>
    <w:p w:rsidR="00924477" w:rsidRDefault="00924477" w:rsidP="006640A2">
      <w:pPr>
        <w:tabs>
          <w:tab w:val="left" w:pos="360"/>
          <w:tab w:val="left" w:pos="1080"/>
          <w:tab w:val="right" w:pos="9360"/>
        </w:tabs>
      </w:pPr>
    </w:p>
    <w:p w:rsidR="00924477" w:rsidRDefault="00924477" w:rsidP="006640A2">
      <w:pPr>
        <w:tabs>
          <w:tab w:val="left" w:pos="360"/>
          <w:tab w:val="left" w:pos="1080"/>
          <w:tab w:val="right" w:pos="9360"/>
        </w:tabs>
      </w:pPr>
    </w:p>
    <w:p w:rsidR="0019297C" w:rsidRPr="00894566" w:rsidRDefault="00370CCB" w:rsidP="00894566">
      <w:pPr>
        <w:tabs>
          <w:tab w:val="left" w:pos="360"/>
          <w:tab w:val="right" w:pos="9360"/>
        </w:tabs>
        <w:spacing w:after="240"/>
        <w:ind w:left="360" w:hanging="360"/>
        <w:rPr>
          <w:i/>
        </w:rPr>
      </w:pPr>
      <w:r>
        <w:rPr>
          <w:b/>
          <w:i/>
        </w:rPr>
        <w:t>Lunch</w:t>
      </w:r>
      <w:r w:rsidR="002C7F2E" w:rsidRPr="002C7F2E">
        <w:rPr>
          <w:b/>
          <w:i/>
        </w:rPr>
        <w:t xml:space="preserve"> </w:t>
      </w:r>
      <w:r w:rsidR="002C7F2E">
        <w:rPr>
          <w:b/>
          <w:i/>
        </w:rPr>
        <w:t>Break</w:t>
      </w:r>
      <w:r w:rsidR="00465D67">
        <w:rPr>
          <w:b/>
          <w:i/>
        </w:rPr>
        <w:tab/>
      </w:r>
      <w:r w:rsidR="00894566">
        <w:rPr>
          <w:b/>
          <w:i/>
        </w:rPr>
        <w:t>12h30 – 13h30</w:t>
      </w:r>
      <w:r>
        <w:rPr>
          <w:b/>
          <w:i/>
        </w:rPr>
        <w:br/>
      </w:r>
      <w:r w:rsidR="0019297C">
        <w:rPr>
          <w:b/>
          <w:u w:val="single"/>
        </w:rPr>
        <w:br w:type="page"/>
      </w:r>
    </w:p>
    <w:p w:rsidR="0019297C" w:rsidRPr="00531D41" w:rsidRDefault="0019297C" w:rsidP="0019297C">
      <w:pPr>
        <w:tabs>
          <w:tab w:val="left" w:pos="360"/>
          <w:tab w:val="right" w:pos="9360"/>
        </w:tabs>
        <w:spacing w:after="120"/>
        <w:rPr>
          <w:b/>
          <w:u w:val="single"/>
        </w:rPr>
      </w:pPr>
      <w:r w:rsidRPr="00531D41">
        <w:rPr>
          <w:b/>
          <w:u w:val="single"/>
        </w:rPr>
        <w:lastRenderedPageBreak/>
        <w:t xml:space="preserve">Session </w:t>
      </w:r>
      <w:r>
        <w:rPr>
          <w:b/>
          <w:u w:val="single"/>
        </w:rPr>
        <w:t>4</w:t>
      </w:r>
      <w:r w:rsidRPr="00531D41">
        <w:rPr>
          <w:b/>
          <w:u w:val="single"/>
        </w:rPr>
        <w:t xml:space="preserve">: </w:t>
      </w:r>
      <w:r>
        <w:rPr>
          <w:b/>
          <w:u w:val="single"/>
        </w:rPr>
        <w:t xml:space="preserve">Natural Capital Accounting </w:t>
      </w:r>
      <w:r w:rsidRPr="00A071DD">
        <w:rPr>
          <w:b/>
          <w:i/>
        </w:rPr>
        <w:tab/>
      </w:r>
      <w:r w:rsidR="00894566">
        <w:rPr>
          <w:b/>
        </w:rPr>
        <w:t>13h30 – 14h00</w:t>
      </w:r>
    </w:p>
    <w:p w:rsidR="00894566" w:rsidRDefault="00894566" w:rsidP="00894566">
      <w:pPr>
        <w:tabs>
          <w:tab w:val="left" w:pos="360"/>
          <w:tab w:val="right" w:pos="9360"/>
        </w:tabs>
        <w:spacing w:after="120"/>
        <w:rPr>
          <w:b/>
        </w:rPr>
      </w:pPr>
      <w:r>
        <w:rPr>
          <w:b/>
        </w:rPr>
        <w:t xml:space="preserve">Natural Capital </w:t>
      </w:r>
      <w:proofErr w:type="gramStart"/>
      <w:r>
        <w:rPr>
          <w:b/>
        </w:rPr>
        <w:t>Accounting</w:t>
      </w:r>
      <w:r w:rsidR="00C9357F">
        <w:rPr>
          <w:b/>
        </w:rPr>
        <w:t xml:space="preserve">  </w:t>
      </w:r>
      <w:r w:rsidR="00C9357F" w:rsidRPr="00C9357F">
        <w:t>John</w:t>
      </w:r>
      <w:proofErr w:type="gramEnd"/>
      <w:r w:rsidR="00C9357F" w:rsidRPr="00C9357F">
        <w:t xml:space="preserve"> Matuszak</w:t>
      </w:r>
      <w:r w:rsidR="00C9357F">
        <w:t xml:space="preserve">, </w:t>
      </w:r>
      <w:r w:rsidR="00C9357F">
        <w:rPr>
          <w:i/>
        </w:rPr>
        <w:t xml:space="preserve">USA/State Dept. </w:t>
      </w:r>
      <w:r>
        <w:rPr>
          <w:b/>
        </w:rPr>
        <w:tab/>
      </w:r>
    </w:p>
    <w:p w:rsidR="003B1162" w:rsidRDefault="003B1162" w:rsidP="003B1162">
      <w:pPr>
        <w:pStyle w:val="NoSpacing"/>
      </w:pPr>
      <w:proofErr w:type="spellStart"/>
      <w:r>
        <w:t>Gdp</w:t>
      </w:r>
      <w:proofErr w:type="spellEnd"/>
      <w:r>
        <w:t xml:space="preserve"> measures economic activity but not wealth</w:t>
      </w:r>
    </w:p>
    <w:p w:rsidR="003B1162" w:rsidRDefault="003B1162" w:rsidP="003B1162">
      <w:pPr>
        <w:pStyle w:val="NoSpacing"/>
      </w:pPr>
      <w:r>
        <w:t>Rio plus 20 all country to develop and use</w:t>
      </w:r>
    </w:p>
    <w:p w:rsidR="003B1162" w:rsidRDefault="003B1162" w:rsidP="003B1162">
      <w:pPr>
        <w:pStyle w:val="NoSpacing"/>
      </w:pPr>
    </w:p>
    <w:p w:rsidR="003B1162" w:rsidRDefault="003B1162" w:rsidP="003B1162">
      <w:pPr>
        <w:pStyle w:val="NoSpacing"/>
      </w:pPr>
      <w:proofErr w:type="gramStart"/>
      <w:r>
        <w:t xml:space="preserve">Framework to understand how natural </w:t>
      </w:r>
      <w:proofErr w:type="spellStart"/>
      <w:r>
        <w:t>reorces</w:t>
      </w:r>
      <w:proofErr w:type="spellEnd"/>
      <w:r>
        <w:t xml:space="preserve"> can contribute to economic dev.</w:t>
      </w:r>
      <w:proofErr w:type="gramEnd"/>
      <w:r>
        <w:t xml:space="preserve"> </w:t>
      </w:r>
    </w:p>
    <w:p w:rsidR="003B1162" w:rsidRDefault="003B1162" w:rsidP="003B1162">
      <w:pPr>
        <w:pStyle w:val="NoSpacing"/>
      </w:pPr>
      <w:proofErr w:type="spellStart"/>
      <w:r>
        <w:t>Gdp</w:t>
      </w:r>
      <w:proofErr w:type="spellEnd"/>
      <w:r>
        <w:t xml:space="preserve"> based on system of national accounts</w:t>
      </w:r>
    </w:p>
    <w:p w:rsidR="003B1162" w:rsidRDefault="003B1162" w:rsidP="003B1162">
      <w:pPr>
        <w:pStyle w:val="NoSpacing"/>
      </w:pPr>
      <w:r>
        <w:t xml:space="preserve">Ex </w:t>
      </w:r>
      <w:proofErr w:type="spellStart"/>
      <w:r>
        <w:t>labour</w:t>
      </w:r>
      <w:proofErr w:type="spellEnd"/>
      <w:r>
        <w:t xml:space="preserve"> account not part of core account but can be easily integrated.</w:t>
      </w:r>
    </w:p>
    <w:p w:rsidR="003B1162" w:rsidRDefault="003B1162" w:rsidP="003B1162">
      <w:pPr>
        <w:pStyle w:val="NoSpacing"/>
      </w:pPr>
    </w:p>
    <w:p w:rsidR="007670B7" w:rsidRDefault="007670B7" w:rsidP="003B1162">
      <w:pPr>
        <w:pStyle w:val="NoSpacing"/>
      </w:pPr>
      <w:r>
        <w:t xml:space="preserve">Stocks and flows (physical and economical) </w:t>
      </w:r>
    </w:p>
    <w:p w:rsidR="007670B7" w:rsidRDefault="007670B7" w:rsidP="003B1162">
      <w:pPr>
        <w:pStyle w:val="NoSpacing"/>
      </w:pPr>
      <w:r>
        <w:t>Ex fisheries account; forest account that can be used for illegal activities</w:t>
      </w:r>
    </w:p>
    <w:p w:rsidR="007670B7" w:rsidRDefault="007670B7" w:rsidP="003B1162">
      <w:pPr>
        <w:pStyle w:val="NoSpacing"/>
      </w:pPr>
    </w:p>
    <w:p w:rsidR="007670B7" w:rsidRDefault="007670B7" w:rsidP="003B1162">
      <w:pPr>
        <w:pStyle w:val="NoSpacing"/>
      </w:pPr>
      <w:r>
        <w:t xml:space="preserve">SEEA </w:t>
      </w:r>
      <w:proofErr w:type="spellStart"/>
      <w:r>
        <w:t>stil</w:t>
      </w:r>
      <w:proofErr w:type="spellEnd"/>
      <w:r>
        <w:t xml:space="preserve"> Experimental ecosystem </w:t>
      </w:r>
    </w:p>
    <w:p w:rsidR="007670B7" w:rsidRDefault="007670B7" w:rsidP="003B1162">
      <w:pPr>
        <w:pStyle w:val="NoSpacing"/>
      </w:pPr>
      <w:r>
        <w:t xml:space="preserve">Can be for any geospatial area to </w:t>
      </w:r>
      <w:proofErr w:type="spellStart"/>
      <w:r>
        <w:t>uinderstnad</w:t>
      </w:r>
      <w:proofErr w:type="spellEnd"/>
      <w:r>
        <w:t xml:space="preserve"> the systems provided by that. Can be </w:t>
      </w:r>
      <w:proofErr w:type="spellStart"/>
      <w:r>
        <w:t>moneytized</w:t>
      </w:r>
      <w:proofErr w:type="spellEnd"/>
      <w:r>
        <w:t xml:space="preserve"> or not. </w:t>
      </w:r>
    </w:p>
    <w:p w:rsidR="007670B7" w:rsidRDefault="007670B7" w:rsidP="003B1162">
      <w:pPr>
        <w:pStyle w:val="NoSpacing"/>
      </w:pPr>
    </w:p>
    <w:p w:rsidR="007670B7" w:rsidRDefault="007670B7" w:rsidP="003B1162">
      <w:pPr>
        <w:pStyle w:val="NoSpacing"/>
      </w:pPr>
      <w:proofErr w:type="gramStart"/>
      <w:r>
        <w:t>From statistics to account.</w:t>
      </w:r>
      <w:proofErr w:type="gramEnd"/>
      <w:r>
        <w:t xml:space="preserve"> </w:t>
      </w:r>
      <w:proofErr w:type="gramStart"/>
      <w:r>
        <w:t>From data to accounts.</w:t>
      </w:r>
      <w:proofErr w:type="gramEnd"/>
      <w:r>
        <w:t xml:space="preserve"> </w:t>
      </w:r>
    </w:p>
    <w:p w:rsidR="007670B7" w:rsidRDefault="007670B7" w:rsidP="003B1162">
      <w:pPr>
        <w:pStyle w:val="NoSpacing"/>
      </w:pPr>
      <w:r>
        <w:t xml:space="preserve">Micro </w:t>
      </w:r>
      <w:proofErr w:type="gramStart"/>
      <w:r>
        <w:t>data ,</w:t>
      </w:r>
      <w:proofErr w:type="gramEnd"/>
      <w:r>
        <w:t xml:space="preserve"> basic stats, accounting (policy makers and strategic planners)  then indicators</w:t>
      </w:r>
    </w:p>
    <w:p w:rsidR="007670B7" w:rsidRDefault="007670B7" w:rsidP="003B1162">
      <w:pPr>
        <w:pStyle w:val="NoSpacing"/>
      </w:pPr>
    </w:p>
    <w:p w:rsidR="007670B7" w:rsidRDefault="007670B7" w:rsidP="003B1162">
      <w:pPr>
        <w:pStyle w:val="NoSpacing"/>
      </w:pPr>
      <w:r>
        <w:t xml:space="preserve">SEEA is a general standard but modular and flexible. Not </w:t>
      </w:r>
      <w:proofErr w:type="spellStart"/>
      <w:r>
        <w:t>boud</w:t>
      </w:r>
      <w:proofErr w:type="spellEnd"/>
      <w:r>
        <w:t xml:space="preserve"> by treaty.  </w:t>
      </w:r>
      <w:r w:rsidR="00093D41">
        <w:t>So many need different needs, different data. Ex can develop water account</w:t>
      </w:r>
    </w:p>
    <w:p w:rsidR="00093D41" w:rsidRDefault="00093D41" w:rsidP="003B1162">
      <w:pPr>
        <w:pStyle w:val="NoSpacing"/>
      </w:pPr>
    </w:p>
    <w:p w:rsidR="00093D41" w:rsidRDefault="00093D41" w:rsidP="003B1162">
      <w:pPr>
        <w:pStyle w:val="NoSpacing"/>
      </w:pPr>
      <w:r>
        <w:t>Ex for forest framework</w:t>
      </w:r>
    </w:p>
    <w:p w:rsidR="00093D41" w:rsidRDefault="00093D41" w:rsidP="003B1162">
      <w:pPr>
        <w:pStyle w:val="NoSpacing"/>
      </w:pPr>
      <w:r>
        <w:t xml:space="preserve">Individual resources </w:t>
      </w:r>
      <w:proofErr w:type="spellStart"/>
      <w:r>
        <w:t>vs</w:t>
      </w:r>
      <w:proofErr w:type="spellEnd"/>
      <w:r>
        <w:t xml:space="preserve"> ecosystem </w:t>
      </w:r>
    </w:p>
    <w:p w:rsidR="00093D41" w:rsidRDefault="00093D41" w:rsidP="003B1162">
      <w:pPr>
        <w:pStyle w:val="NoSpacing"/>
      </w:pPr>
      <w:proofErr w:type="gramStart"/>
      <w:r>
        <w:t>More info from geo info.</w:t>
      </w:r>
      <w:proofErr w:type="gramEnd"/>
    </w:p>
    <w:p w:rsidR="00093D41" w:rsidRDefault="00093D41" w:rsidP="003B1162">
      <w:pPr>
        <w:pStyle w:val="NoSpacing"/>
      </w:pPr>
      <w:r>
        <w:t xml:space="preserve">First step look at stocks both physical and monetary then </w:t>
      </w:r>
      <w:proofErr w:type="gramStart"/>
      <w:r>
        <w:t>flows ,</w:t>
      </w:r>
      <w:proofErr w:type="gramEnd"/>
      <w:r>
        <w:t xml:space="preserve"> also both. </w:t>
      </w:r>
    </w:p>
    <w:p w:rsidR="003B1162" w:rsidRDefault="003B1162" w:rsidP="003B1162">
      <w:pPr>
        <w:pStyle w:val="NoSpacing"/>
      </w:pPr>
    </w:p>
    <w:p w:rsidR="003B1162" w:rsidRDefault="003D1405" w:rsidP="003B1162">
      <w:pPr>
        <w:pStyle w:val="NoSpacing"/>
      </w:pPr>
      <w:proofErr w:type="gramStart"/>
      <w:r>
        <w:t xml:space="preserve">Great </w:t>
      </w:r>
      <w:proofErr w:type="spellStart"/>
      <w:r>
        <w:t>opp</w:t>
      </w:r>
      <w:proofErr w:type="spellEnd"/>
      <w:r>
        <w:t xml:space="preserve"> to identify and track changes.</w:t>
      </w:r>
      <w:proofErr w:type="gramEnd"/>
      <w:r>
        <w:t xml:space="preserve"> </w:t>
      </w:r>
      <w:proofErr w:type="gramStart"/>
      <w:r>
        <w:t>put</w:t>
      </w:r>
      <w:proofErr w:type="gramEnd"/>
      <w:r>
        <w:t xml:space="preserve"> together stats, </w:t>
      </w:r>
      <w:proofErr w:type="spellStart"/>
      <w:r>
        <w:t>eo</w:t>
      </w:r>
      <w:proofErr w:type="spellEnd"/>
      <w:r>
        <w:t xml:space="preserve"> comm. And environmental economists </w:t>
      </w:r>
    </w:p>
    <w:p w:rsidR="003D1405" w:rsidRDefault="003D1405" w:rsidP="003B1162">
      <w:pPr>
        <w:pStyle w:val="NoSpacing"/>
      </w:pPr>
      <w:r>
        <w:t xml:space="preserve">Should </w:t>
      </w:r>
      <w:proofErr w:type="spellStart"/>
      <w:r>
        <w:t>ceos</w:t>
      </w:r>
      <w:proofErr w:type="spellEnd"/>
      <w:r>
        <w:t xml:space="preserve"> be involved in this initiative to identify ecosystem </w:t>
      </w:r>
      <w:proofErr w:type="gramStart"/>
      <w:r>
        <w:t>services</w:t>
      </w:r>
      <w:proofErr w:type="gramEnd"/>
    </w:p>
    <w:p w:rsidR="003B1162" w:rsidRDefault="003D1405" w:rsidP="003B1162">
      <w:pPr>
        <w:pStyle w:val="NoSpacing"/>
      </w:pPr>
      <w:r>
        <w:t xml:space="preserve">Netherlands, </w:t>
      </w:r>
      <w:r w:rsidRPr="00A172EB">
        <w:rPr>
          <w:b/>
        </w:rPr>
        <w:t>Canada</w:t>
      </w:r>
      <w:r>
        <w:t xml:space="preserve">, Australia, they are the ones most successful. Doing it in a way it works, not </w:t>
      </w:r>
      <w:proofErr w:type="spellStart"/>
      <w:r>
        <w:t>necesassrily</w:t>
      </w:r>
      <w:proofErr w:type="spellEnd"/>
      <w:r>
        <w:t xml:space="preserve"> following the rules.</w:t>
      </w:r>
    </w:p>
    <w:p w:rsidR="00A172EB" w:rsidRDefault="00A172EB" w:rsidP="003B1162">
      <w:pPr>
        <w:pStyle w:val="NoSpacing"/>
      </w:pPr>
      <w:r>
        <w:t xml:space="preserve">Ecosystem accounts are </w:t>
      </w:r>
      <w:proofErr w:type="spellStart"/>
      <w:r>
        <w:t>diffenret</w:t>
      </w:r>
      <w:proofErr w:type="spellEnd"/>
      <w:r>
        <w:t xml:space="preserve">. </w:t>
      </w:r>
      <w:proofErr w:type="gramStart"/>
      <w:r>
        <w:t>Like water.</w:t>
      </w:r>
      <w:proofErr w:type="gramEnd"/>
      <w:r>
        <w:t xml:space="preserve"> What is available and pull things together. All countries can benefit from this systematic approach. </w:t>
      </w:r>
    </w:p>
    <w:p w:rsidR="003B1162" w:rsidRDefault="003B1162" w:rsidP="003B1162">
      <w:pPr>
        <w:pStyle w:val="NoSpacing"/>
      </w:pPr>
    </w:p>
    <w:p w:rsidR="003B1162" w:rsidRDefault="003B1162" w:rsidP="003B1162">
      <w:pPr>
        <w:pStyle w:val="NoSpacing"/>
      </w:pPr>
    </w:p>
    <w:p w:rsidR="003B1162" w:rsidRDefault="003B1162" w:rsidP="003B1162">
      <w:pPr>
        <w:pStyle w:val="NoSpacing"/>
      </w:pPr>
    </w:p>
    <w:p w:rsidR="003B1162" w:rsidRDefault="003B1162" w:rsidP="003B1162">
      <w:pPr>
        <w:pStyle w:val="NoSpacing"/>
      </w:pPr>
    </w:p>
    <w:p w:rsidR="0019297C" w:rsidRDefault="0019297C" w:rsidP="0019297C">
      <w:pPr>
        <w:tabs>
          <w:tab w:val="left" w:pos="360"/>
          <w:tab w:val="right" w:pos="9360"/>
        </w:tabs>
        <w:spacing w:after="120"/>
        <w:rPr>
          <w:b/>
        </w:rPr>
      </w:pPr>
      <w:r>
        <w:rPr>
          <w:b/>
        </w:rPr>
        <w:t xml:space="preserve">Questions </w:t>
      </w:r>
    </w:p>
    <w:p w:rsidR="0019297C" w:rsidRDefault="0019297C" w:rsidP="0019297C">
      <w:pPr>
        <w:tabs>
          <w:tab w:val="left" w:pos="360"/>
          <w:tab w:val="left" w:pos="1080"/>
          <w:tab w:val="right" w:pos="9360"/>
        </w:tabs>
        <w:rPr>
          <w:i/>
          <w:color w:val="000099"/>
        </w:rPr>
      </w:pPr>
      <w:r>
        <w:rPr>
          <w:i/>
          <w:color w:val="000099"/>
        </w:rPr>
        <w:t>Background</w:t>
      </w:r>
    </w:p>
    <w:p w:rsidR="00894566" w:rsidRDefault="00894566" w:rsidP="00894566">
      <w:pPr>
        <w:tabs>
          <w:tab w:val="left" w:pos="360"/>
          <w:tab w:val="left" w:pos="1080"/>
          <w:tab w:val="right" w:pos="9360"/>
        </w:tabs>
      </w:pPr>
      <w:r>
        <w:t>The speaker will address the topic of natural capital accounting, which allows for the value of nature in</w:t>
      </w:r>
      <w:r w:rsidRPr="00071D2A">
        <w:t xml:space="preserve"> national and corporate planning and reporting practices, policies</w:t>
      </w:r>
      <w:r>
        <w:t xml:space="preserve">, </w:t>
      </w:r>
      <w:r w:rsidRPr="00071D2A">
        <w:t>and programs</w:t>
      </w:r>
      <w:r>
        <w:t xml:space="preserve">. The session will describe natural capital accounting to allow for the value of natural systems, which can complement GDP and corporate performance indicators. The session will address ways that </w:t>
      </w:r>
      <w:r w:rsidRPr="00071D2A">
        <w:t>Earth observations could aid in setting baselines, goal setting and fulfilling commitments of each participating country to report annually on the condition of its natural capital.</w:t>
      </w:r>
      <w:r>
        <w:t xml:space="preserve"> The speaker will address the use and need for relevant data and the need for capacity building to utilize it. </w:t>
      </w:r>
      <w:r>
        <w:br/>
      </w:r>
      <w:r>
        <w:lastRenderedPageBreak/>
        <w:t xml:space="preserve">(Note: </w:t>
      </w:r>
      <w:r w:rsidRPr="00437DB9">
        <w:t>There are some significant similarities between the information needed for natural capital accounting and for mon</w:t>
      </w:r>
      <w:r>
        <w:t>itoring the SDGs and indicators.)</w:t>
      </w:r>
    </w:p>
    <w:p w:rsidR="00370CCB" w:rsidRDefault="00370CCB" w:rsidP="006F7118">
      <w:pPr>
        <w:tabs>
          <w:tab w:val="left" w:pos="360"/>
          <w:tab w:val="right" w:pos="9360"/>
        </w:tabs>
        <w:spacing w:after="120"/>
        <w:rPr>
          <w:b/>
          <w:u w:val="single"/>
        </w:rPr>
      </w:pPr>
    </w:p>
    <w:p w:rsidR="00894566" w:rsidRPr="00A61D20" w:rsidRDefault="00894566" w:rsidP="00894566">
      <w:pPr>
        <w:tabs>
          <w:tab w:val="left" w:pos="360"/>
          <w:tab w:val="right" w:pos="9360"/>
        </w:tabs>
        <w:spacing w:after="120"/>
        <w:rPr>
          <w:b/>
          <w:u w:val="single"/>
        </w:rPr>
      </w:pPr>
      <w:r w:rsidRPr="00A61D20">
        <w:rPr>
          <w:b/>
          <w:u w:val="single"/>
        </w:rPr>
        <w:t xml:space="preserve">Session </w:t>
      </w:r>
      <w:r>
        <w:rPr>
          <w:b/>
          <w:u w:val="single"/>
        </w:rPr>
        <w:t>5</w:t>
      </w:r>
      <w:r w:rsidRPr="00A61D20">
        <w:rPr>
          <w:b/>
          <w:u w:val="single"/>
        </w:rPr>
        <w:t xml:space="preserve">: </w:t>
      </w:r>
      <w:r>
        <w:rPr>
          <w:b/>
          <w:u w:val="single"/>
        </w:rPr>
        <w:t xml:space="preserve">A Water Resources Example </w:t>
      </w:r>
      <w:r w:rsidRPr="001277FE">
        <w:rPr>
          <w:b/>
        </w:rPr>
        <w:tab/>
      </w:r>
      <w:r>
        <w:rPr>
          <w:b/>
        </w:rPr>
        <w:t>14h00 – 14h40</w:t>
      </w:r>
    </w:p>
    <w:p w:rsidR="00606B6E" w:rsidRDefault="00894566" w:rsidP="00606B6E">
      <w:pPr>
        <w:tabs>
          <w:tab w:val="left" w:pos="360"/>
          <w:tab w:val="right" w:pos="9360"/>
        </w:tabs>
        <w:rPr>
          <w:b/>
        </w:rPr>
      </w:pPr>
      <w:r>
        <w:rPr>
          <w:b/>
        </w:rPr>
        <w:t>Global Water Partnership: Sustainable Development and Management of Water</w:t>
      </w:r>
    </w:p>
    <w:p w:rsidR="00532C58" w:rsidRDefault="00C9357F" w:rsidP="00680E4C">
      <w:pPr>
        <w:pStyle w:val="NoSpacing"/>
        <w:rPr>
          <w:b/>
        </w:rPr>
      </w:pPr>
      <w:r>
        <w:rPr>
          <w:b/>
        </w:rPr>
        <w:tab/>
      </w:r>
      <w:r>
        <w:t xml:space="preserve">Rifat </w:t>
      </w:r>
      <w:proofErr w:type="spellStart"/>
      <w:r>
        <w:t>Hossain</w:t>
      </w:r>
      <w:proofErr w:type="spellEnd"/>
      <w:r>
        <w:t xml:space="preserve">, </w:t>
      </w:r>
      <w:r>
        <w:rPr>
          <w:i/>
        </w:rPr>
        <w:t>World Health Organization</w:t>
      </w:r>
      <w:r>
        <w:br/>
      </w:r>
      <w:r>
        <w:tab/>
        <w:t xml:space="preserve">Stuart Minchin/Arnold Dekker, </w:t>
      </w:r>
      <w:r>
        <w:rPr>
          <w:i/>
        </w:rPr>
        <w:t>Australia</w:t>
      </w:r>
      <w:r>
        <w:br/>
      </w:r>
    </w:p>
    <w:p w:rsidR="00680E4C" w:rsidRDefault="00680E4C" w:rsidP="00680E4C">
      <w:pPr>
        <w:pStyle w:val="NoSpacing"/>
        <w:rPr>
          <w:b/>
        </w:rPr>
      </w:pPr>
    </w:p>
    <w:p w:rsidR="00680E4C" w:rsidRDefault="004F4A15" w:rsidP="00680E4C">
      <w:pPr>
        <w:pStyle w:val="NoSpacing"/>
      </w:pPr>
      <w:proofErr w:type="spellStart"/>
      <w:proofErr w:type="gramStart"/>
      <w:r>
        <w:t>Sdg</w:t>
      </w:r>
      <w:proofErr w:type="spellEnd"/>
      <w:r>
        <w:t xml:space="preserve"> tool of global governance.</w:t>
      </w:r>
      <w:proofErr w:type="gramEnd"/>
      <w:r>
        <w:t xml:space="preserve"> To make change in investment, resources, </w:t>
      </w:r>
    </w:p>
    <w:p w:rsidR="004F4A15" w:rsidRDefault="004F4A15" w:rsidP="00680E4C">
      <w:pPr>
        <w:pStyle w:val="NoSpacing"/>
      </w:pPr>
      <w:r w:rsidRPr="004F4A15">
        <w:rPr>
          <w:b/>
        </w:rPr>
        <w:t>Objective:</w:t>
      </w:r>
      <w:r>
        <w:t xml:space="preserve"> </w:t>
      </w:r>
      <w:r w:rsidRPr="004F4A15">
        <w:rPr>
          <w:b/>
          <w:u w:val="single"/>
        </w:rPr>
        <w:t>Mobilize political support for neglected priorities</w:t>
      </w:r>
    </w:p>
    <w:p w:rsidR="004F4A15" w:rsidRDefault="004F4A15" w:rsidP="00680E4C">
      <w:pPr>
        <w:pStyle w:val="NoSpacing"/>
      </w:pPr>
      <w:proofErr w:type="spellStart"/>
      <w:r>
        <w:t>Leesons</w:t>
      </w:r>
      <w:proofErr w:type="spellEnd"/>
      <w:r>
        <w:t xml:space="preserve"> from </w:t>
      </w:r>
      <w:proofErr w:type="spellStart"/>
      <w:r>
        <w:t>mdg</w:t>
      </w:r>
      <w:proofErr w:type="gramStart"/>
      <w:r>
        <w:t>:not</w:t>
      </w:r>
      <w:proofErr w:type="spellEnd"/>
      <w:proofErr w:type="gramEnd"/>
      <w:r>
        <w:t xml:space="preserve"> </w:t>
      </w:r>
      <w:proofErr w:type="spellStart"/>
      <w:r>
        <w:t>sustaianblr</w:t>
      </w:r>
      <w:proofErr w:type="spellEnd"/>
      <w:r>
        <w:t xml:space="preserve"> focus. </w:t>
      </w:r>
      <w:proofErr w:type="gramStart"/>
      <w:r>
        <w:t>Cost effective, piggy back on household survey.</w:t>
      </w:r>
      <w:proofErr w:type="gramEnd"/>
      <w:r>
        <w:t xml:space="preserve"> Limit aspects </w:t>
      </w:r>
      <w:proofErr w:type="spellStart"/>
      <w:r>
        <w:t>ans</w:t>
      </w:r>
      <w:proofErr w:type="spellEnd"/>
      <w:r>
        <w:t xml:space="preserve"> timely reporting. Hardly looked at </w:t>
      </w:r>
      <w:proofErr w:type="spellStart"/>
      <w:proofErr w:type="gramStart"/>
      <w:r>
        <w:t>eo</w:t>
      </w:r>
      <w:proofErr w:type="spellEnd"/>
      <w:proofErr w:type="gramEnd"/>
      <w:r>
        <w:t xml:space="preserve">. </w:t>
      </w:r>
    </w:p>
    <w:p w:rsidR="004F4A15" w:rsidRDefault="004F4A15" w:rsidP="00680E4C">
      <w:pPr>
        <w:pStyle w:val="NoSpacing"/>
      </w:pPr>
    </w:p>
    <w:p w:rsidR="004F4A15" w:rsidRDefault="005F3E0E" w:rsidP="00680E4C">
      <w:pPr>
        <w:pStyle w:val="NoSpacing"/>
      </w:pPr>
      <w:r>
        <w:t>The un initiative on</w:t>
      </w:r>
      <w:r w:rsidR="00365DD3">
        <w:t xml:space="preserve"> water: </w:t>
      </w:r>
      <w:proofErr w:type="gramStart"/>
      <w:r w:rsidR="00365DD3">
        <w:t xml:space="preserve">WASH  </w:t>
      </w:r>
      <w:proofErr w:type="spellStart"/>
      <w:r w:rsidR="00365DD3">
        <w:t>swiss</w:t>
      </w:r>
      <w:proofErr w:type="spellEnd"/>
      <w:proofErr w:type="gramEnd"/>
      <w:r w:rsidR="00365DD3">
        <w:t xml:space="preserve"> initiative</w:t>
      </w:r>
    </w:p>
    <w:p w:rsidR="00365DD3" w:rsidRPr="004F4A15" w:rsidRDefault="00365DD3" w:rsidP="00680E4C">
      <w:pPr>
        <w:pStyle w:val="NoSpacing"/>
      </w:pPr>
    </w:p>
    <w:p w:rsidR="00680E4C" w:rsidRDefault="00680E4C" w:rsidP="00680E4C">
      <w:pPr>
        <w:pStyle w:val="NoSpacing"/>
        <w:rPr>
          <w:b/>
        </w:rPr>
      </w:pPr>
    </w:p>
    <w:p w:rsidR="00680E4C" w:rsidRDefault="00680E4C" w:rsidP="00680E4C">
      <w:pPr>
        <w:pStyle w:val="NoSpacing"/>
        <w:rPr>
          <w:b/>
        </w:rPr>
      </w:pPr>
    </w:p>
    <w:p w:rsidR="007F124A" w:rsidRDefault="007F124A" w:rsidP="007F124A">
      <w:pPr>
        <w:tabs>
          <w:tab w:val="left" w:pos="360"/>
          <w:tab w:val="right" w:pos="9360"/>
        </w:tabs>
        <w:spacing w:after="120"/>
        <w:rPr>
          <w:i/>
        </w:rPr>
      </w:pPr>
      <w:r>
        <w:rPr>
          <w:b/>
        </w:rPr>
        <w:t>Questions and Plenary Discussion</w:t>
      </w:r>
    </w:p>
    <w:p w:rsidR="000464F1" w:rsidRPr="000464F1" w:rsidRDefault="000464F1" w:rsidP="00BD66A5">
      <w:pPr>
        <w:tabs>
          <w:tab w:val="left" w:pos="360"/>
          <w:tab w:val="left" w:pos="1080"/>
          <w:tab w:val="right" w:pos="9360"/>
        </w:tabs>
        <w:spacing w:before="240"/>
        <w:rPr>
          <w:i/>
          <w:color w:val="000099"/>
        </w:rPr>
      </w:pPr>
      <w:r w:rsidRPr="000464F1">
        <w:rPr>
          <w:i/>
          <w:color w:val="000099"/>
        </w:rPr>
        <w:t>Background</w:t>
      </w:r>
    </w:p>
    <w:p w:rsidR="00894566" w:rsidRDefault="00894566" w:rsidP="00894566">
      <w:pPr>
        <w:tabs>
          <w:tab w:val="left" w:pos="360"/>
          <w:tab w:val="left" w:pos="1080"/>
          <w:tab w:val="right" w:pos="9360"/>
        </w:tabs>
      </w:pPr>
      <w:r>
        <w:t xml:space="preserve">This session will provide a specific example related to water and the use of Earth observations in the SDG activities. The speakers will describe the Global Water Partnership as an illustration of international efforts on sustainable development and work to determine indicators. The session will provide suggestions on concrete steps GEO countries and participating organizations can take to advance the use of Earth observations as part of the indicators. </w:t>
      </w:r>
    </w:p>
    <w:p w:rsidR="0019297C" w:rsidRDefault="0019297C" w:rsidP="00884AAA">
      <w:pPr>
        <w:tabs>
          <w:tab w:val="left" w:pos="360"/>
          <w:tab w:val="left" w:pos="1080"/>
          <w:tab w:val="right" w:pos="9360"/>
        </w:tabs>
      </w:pPr>
    </w:p>
    <w:p w:rsidR="00894566" w:rsidRDefault="00894566" w:rsidP="00884AAA">
      <w:pPr>
        <w:tabs>
          <w:tab w:val="left" w:pos="360"/>
          <w:tab w:val="left" w:pos="1080"/>
          <w:tab w:val="right" w:pos="9360"/>
        </w:tabs>
      </w:pPr>
    </w:p>
    <w:p w:rsidR="0019297C" w:rsidRDefault="0019297C" w:rsidP="000774ED">
      <w:pPr>
        <w:tabs>
          <w:tab w:val="left" w:pos="360"/>
          <w:tab w:val="right" w:pos="9360"/>
        </w:tabs>
        <w:spacing w:after="360"/>
        <w:ind w:left="360" w:hanging="360"/>
        <w:rPr>
          <w:b/>
          <w:u w:val="single"/>
        </w:rPr>
      </w:pPr>
      <w:r w:rsidRPr="008248F6">
        <w:rPr>
          <w:b/>
          <w:i/>
        </w:rPr>
        <w:t>Break</w:t>
      </w:r>
    </w:p>
    <w:p w:rsidR="00E20A46" w:rsidRPr="00A61D20" w:rsidRDefault="00E20A46" w:rsidP="00E20A46">
      <w:pPr>
        <w:tabs>
          <w:tab w:val="left" w:pos="360"/>
          <w:tab w:val="right" w:pos="9360"/>
        </w:tabs>
        <w:spacing w:after="120"/>
        <w:rPr>
          <w:b/>
          <w:u w:val="single"/>
        </w:rPr>
      </w:pPr>
      <w:r w:rsidRPr="00A61D20">
        <w:rPr>
          <w:b/>
          <w:u w:val="single"/>
        </w:rPr>
        <w:t xml:space="preserve">Session </w:t>
      </w:r>
      <w:r w:rsidR="002C7F2E">
        <w:rPr>
          <w:b/>
          <w:u w:val="single"/>
        </w:rPr>
        <w:t>6</w:t>
      </w:r>
      <w:r w:rsidRPr="00A61D20">
        <w:rPr>
          <w:b/>
          <w:u w:val="single"/>
        </w:rPr>
        <w:t xml:space="preserve">: </w:t>
      </w:r>
      <w:r w:rsidR="002C7F2E">
        <w:rPr>
          <w:b/>
          <w:u w:val="single"/>
        </w:rPr>
        <w:t>The GEO Initiative on SDGs</w:t>
      </w:r>
      <w:r w:rsidRPr="001277FE">
        <w:rPr>
          <w:b/>
        </w:rPr>
        <w:tab/>
      </w:r>
      <w:r w:rsidR="00F43BEE">
        <w:rPr>
          <w:b/>
        </w:rPr>
        <w:t>15h00 – 17h00</w:t>
      </w:r>
    </w:p>
    <w:p w:rsidR="00F43BEE" w:rsidRDefault="00C9357F" w:rsidP="00F43BEE">
      <w:pPr>
        <w:tabs>
          <w:tab w:val="left" w:pos="360"/>
          <w:tab w:val="right" w:pos="9360"/>
        </w:tabs>
        <w:spacing w:after="120"/>
        <w:rPr>
          <w:b/>
        </w:rPr>
      </w:pPr>
      <w:r>
        <w:rPr>
          <w:b/>
        </w:rPr>
        <w:t xml:space="preserve">Session Introduction and GEO </w:t>
      </w:r>
      <w:proofErr w:type="gramStart"/>
      <w:r>
        <w:rPr>
          <w:b/>
        </w:rPr>
        <w:t>Initiative</w:t>
      </w:r>
      <w:r w:rsidR="00F43BEE" w:rsidRPr="002C7F2E">
        <w:rPr>
          <w:b/>
        </w:rPr>
        <w:t xml:space="preserve"> </w:t>
      </w:r>
      <w:r>
        <w:rPr>
          <w:b/>
        </w:rPr>
        <w:t xml:space="preserve"> </w:t>
      </w:r>
      <w:r w:rsidRPr="00C9357F">
        <w:t>Lawrence</w:t>
      </w:r>
      <w:proofErr w:type="gramEnd"/>
      <w:r w:rsidRPr="00C9357F">
        <w:t xml:space="preserve"> Friedl</w:t>
      </w:r>
      <w:r>
        <w:t xml:space="preserve">, </w:t>
      </w:r>
      <w:r w:rsidRPr="00C9357F">
        <w:rPr>
          <w:i/>
        </w:rPr>
        <w:t>USA/NASA</w:t>
      </w:r>
    </w:p>
    <w:p w:rsidR="00F43BEE" w:rsidRDefault="00F43BEE" w:rsidP="00F43BEE">
      <w:pPr>
        <w:tabs>
          <w:tab w:val="left" w:pos="360"/>
          <w:tab w:val="right" w:pos="9360"/>
        </w:tabs>
        <w:spacing w:after="120"/>
        <w:rPr>
          <w:b/>
        </w:rPr>
      </w:pPr>
      <w:r>
        <w:rPr>
          <w:b/>
        </w:rPr>
        <w:t xml:space="preserve">Discussion Group Confabs  </w:t>
      </w:r>
    </w:p>
    <w:p w:rsidR="00F43BEE" w:rsidRDefault="00F43BEE" w:rsidP="00860EAC">
      <w:pPr>
        <w:pStyle w:val="NoSpacing"/>
      </w:pPr>
      <w:r>
        <w:t>Plenary Discussion: Report from groups, Decisions, &amp; Recommendations to GEO Plenary</w:t>
      </w:r>
      <w:r>
        <w:br/>
      </w:r>
    </w:p>
    <w:p w:rsidR="00860EAC" w:rsidRDefault="00860EAC" w:rsidP="00860EAC">
      <w:pPr>
        <w:pStyle w:val="NoSpacing"/>
      </w:pPr>
      <w:proofErr w:type="gramStart"/>
      <w:r>
        <w:t>Overall and individual countries.</w:t>
      </w:r>
      <w:proofErr w:type="gramEnd"/>
    </w:p>
    <w:p w:rsidR="00860EAC" w:rsidRDefault="00860EAC" w:rsidP="00860EAC">
      <w:pPr>
        <w:pStyle w:val="NoSpacing"/>
      </w:pPr>
      <w:r>
        <w:t>Reactive and wait or expedite.</w:t>
      </w:r>
    </w:p>
    <w:p w:rsidR="00860EAC" w:rsidRDefault="00860EAC" w:rsidP="00860EAC">
      <w:pPr>
        <w:pStyle w:val="NoSpacing"/>
      </w:pPr>
      <w:r>
        <w:t>Planning, tracking, reporting</w:t>
      </w:r>
    </w:p>
    <w:p w:rsidR="00860EAC" w:rsidRDefault="006B6096" w:rsidP="00860EAC">
      <w:pPr>
        <w:pStyle w:val="NoSpacing"/>
      </w:pPr>
      <w:r>
        <w:t xml:space="preserve">Scope and </w:t>
      </w:r>
      <w:r w:rsidR="002B52D4">
        <w:t>priorities</w:t>
      </w:r>
    </w:p>
    <w:p w:rsidR="002B52D4" w:rsidRDefault="002B52D4" w:rsidP="00860EAC">
      <w:pPr>
        <w:pStyle w:val="NoSpacing"/>
      </w:pPr>
      <w:r>
        <w:t xml:space="preserve">SDGs are single areas so no worry for complicated links to </w:t>
      </w:r>
      <w:proofErr w:type="spellStart"/>
      <w:r>
        <w:t>sbas</w:t>
      </w:r>
      <w:proofErr w:type="spellEnd"/>
      <w:r>
        <w:t>. (</w:t>
      </w:r>
      <w:proofErr w:type="gramStart"/>
      <w:r>
        <w:t>not</w:t>
      </w:r>
      <w:proofErr w:type="gramEnd"/>
      <w:r>
        <w:t xml:space="preserve"> sure about that)</w:t>
      </w:r>
    </w:p>
    <w:p w:rsidR="003C2BD0" w:rsidRDefault="003C2BD0" w:rsidP="00860EAC">
      <w:pPr>
        <w:pStyle w:val="NoSpacing"/>
      </w:pPr>
    </w:p>
    <w:p w:rsidR="003C2BD0" w:rsidRPr="00E16BB8" w:rsidRDefault="00E16BB8" w:rsidP="00860EAC">
      <w:pPr>
        <w:pStyle w:val="NoSpacing"/>
        <w:rPr>
          <w:b/>
        </w:rPr>
      </w:pPr>
      <w:r w:rsidRPr="00E16BB8">
        <w:rPr>
          <w:b/>
        </w:rPr>
        <w:t xml:space="preserve">AI </w:t>
      </w:r>
      <w:r w:rsidR="003C2BD0" w:rsidRPr="00E16BB8">
        <w:rPr>
          <w:b/>
        </w:rPr>
        <w:t xml:space="preserve">Send to Arnold, </w:t>
      </w:r>
      <w:proofErr w:type="spellStart"/>
      <w:proofErr w:type="gramStart"/>
      <w:r w:rsidR="003C2BD0" w:rsidRPr="00E16BB8">
        <w:rPr>
          <w:b/>
        </w:rPr>
        <w:t>alex</w:t>
      </w:r>
      <w:proofErr w:type="spellEnd"/>
      <w:proofErr w:type="gramEnd"/>
      <w:r w:rsidR="003C2BD0" w:rsidRPr="00E16BB8">
        <w:rPr>
          <w:b/>
        </w:rPr>
        <w:t xml:space="preserve">, </w:t>
      </w:r>
      <w:proofErr w:type="spellStart"/>
      <w:r w:rsidR="003C2BD0" w:rsidRPr="00E16BB8">
        <w:rPr>
          <w:b/>
        </w:rPr>
        <w:t>ruud</w:t>
      </w:r>
      <w:proofErr w:type="spellEnd"/>
      <w:r w:rsidR="003C2BD0" w:rsidRPr="00E16BB8">
        <w:rPr>
          <w:b/>
        </w:rPr>
        <w:t xml:space="preserve">, </w:t>
      </w:r>
      <w:proofErr w:type="spellStart"/>
      <w:r w:rsidR="003C2BD0" w:rsidRPr="00E16BB8">
        <w:rPr>
          <w:b/>
        </w:rPr>
        <w:t>lawford</w:t>
      </w:r>
      <w:proofErr w:type="spellEnd"/>
      <w:r w:rsidR="003C2BD0" w:rsidRPr="00E16BB8">
        <w:rPr>
          <w:b/>
        </w:rPr>
        <w:t>, other Indian gentleman?</w:t>
      </w:r>
    </w:p>
    <w:p w:rsidR="002B52D4" w:rsidRDefault="002B52D4" w:rsidP="00860EAC">
      <w:pPr>
        <w:pStyle w:val="NoSpacing"/>
      </w:pPr>
    </w:p>
    <w:p w:rsidR="003123AD" w:rsidRDefault="003123AD" w:rsidP="00860EAC">
      <w:pPr>
        <w:pStyle w:val="NoSpacing"/>
      </w:pPr>
    </w:p>
    <w:p w:rsidR="003123AD" w:rsidRPr="00860EAC" w:rsidRDefault="003123AD" w:rsidP="00860EAC">
      <w:pPr>
        <w:pStyle w:val="NoSpacing"/>
      </w:pPr>
    </w:p>
    <w:p w:rsidR="00860EAC" w:rsidRDefault="00860EAC" w:rsidP="00F43BEE">
      <w:pPr>
        <w:tabs>
          <w:tab w:val="left" w:pos="360"/>
          <w:tab w:val="right" w:pos="9360"/>
        </w:tabs>
        <w:rPr>
          <w:b/>
        </w:rPr>
      </w:pPr>
    </w:p>
    <w:p w:rsidR="00E20A46" w:rsidRPr="000464F1" w:rsidRDefault="00E20A46" w:rsidP="00E20A46">
      <w:pPr>
        <w:tabs>
          <w:tab w:val="left" w:pos="360"/>
          <w:tab w:val="left" w:pos="1080"/>
          <w:tab w:val="right" w:pos="9360"/>
        </w:tabs>
        <w:rPr>
          <w:i/>
          <w:color w:val="000099"/>
        </w:rPr>
      </w:pPr>
      <w:r w:rsidRPr="000464F1">
        <w:rPr>
          <w:i/>
          <w:color w:val="000099"/>
        </w:rPr>
        <w:t>Background</w:t>
      </w:r>
    </w:p>
    <w:p w:rsidR="00FA0A4B" w:rsidRPr="00FA0A4B" w:rsidRDefault="00F43BEE" w:rsidP="00FA0A4B">
      <w:r>
        <w:t xml:space="preserve">This session will focus on the planned GEO Initiative for the SDGs.  </w:t>
      </w:r>
      <w:r w:rsidR="00FA0A4B" w:rsidRPr="00FA0A4B">
        <w:t>As the side event’s primary purpose is for the attendees to identify major elements of the dedicated GEO Initiative GI-18, t</w:t>
      </w:r>
      <w:r w:rsidR="00FA0A4B">
        <w:t>his Se</w:t>
      </w:r>
      <w:r w:rsidR="00FA0A4B" w:rsidRPr="00FA0A4B">
        <w:t>ssion 6 is the period for the attendees to synthesize the information from the side event to scope and refine the GEO Initiative.</w:t>
      </w:r>
    </w:p>
    <w:p w:rsidR="00FA0A4B" w:rsidRDefault="00FA0A4B" w:rsidP="00F43BEE">
      <w:pPr>
        <w:tabs>
          <w:tab w:val="left" w:pos="360"/>
          <w:tab w:val="left" w:pos="1080"/>
          <w:tab w:val="right" w:pos="9360"/>
        </w:tabs>
      </w:pPr>
    </w:p>
    <w:p w:rsidR="00FA0A4B" w:rsidRDefault="00FA0A4B" w:rsidP="00F43BEE">
      <w:pPr>
        <w:tabs>
          <w:tab w:val="left" w:pos="360"/>
          <w:tab w:val="left" w:pos="1080"/>
          <w:tab w:val="right" w:pos="9360"/>
        </w:tabs>
      </w:pPr>
    </w:p>
    <w:p w:rsidR="00F43BEE" w:rsidRDefault="00F43BEE" w:rsidP="00F43BEE">
      <w:pPr>
        <w:tabs>
          <w:tab w:val="left" w:pos="360"/>
          <w:tab w:val="left" w:pos="1080"/>
          <w:tab w:val="right" w:pos="9360"/>
        </w:tabs>
      </w:pPr>
      <w:r>
        <w:t>Following a brief description of the initiative, the session will mostly be held in small discussion groups. Drawing on information and lessons from the speakers earlier in the day, the small groups will discuss key aspects about the initiative to address options, decisions and actions. Following the discussions, the attendees will meet again in plenary to review the input from each discussion group to reach consensus on recommendations to take to the GEO Plenary about the initiative.</w:t>
      </w:r>
    </w:p>
    <w:p w:rsidR="00FA0A4B" w:rsidRDefault="00FA0A4B" w:rsidP="00F43BEE">
      <w:pPr>
        <w:tabs>
          <w:tab w:val="left" w:pos="360"/>
          <w:tab w:val="left" w:pos="1080"/>
          <w:tab w:val="right" w:pos="9360"/>
        </w:tabs>
      </w:pPr>
    </w:p>
    <w:p w:rsidR="00FA0A4B" w:rsidRDefault="00FA0A4B" w:rsidP="000701FC">
      <w:pPr>
        <w:spacing w:after="120"/>
      </w:pPr>
      <w:r>
        <w:t xml:space="preserve">The </w:t>
      </w:r>
      <w:r w:rsidR="001C1605">
        <w:t>small</w:t>
      </w:r>
      <w:r>
        <w:t xml:space="preserve"> groups will </w:t>
      </w:r>
      <w:r w:rsidR="001C1605">
        <w:t>focus on one of the following four topics:  Roles for GEO; Scope and Pace of the GEO Initiative; Partnership Approach; and Engagement with National Statistical Practices.</w:t>
      </w:r>
      <w:r w:rsidR="000701FC">
        <w:t xml:space="preserve"> All the groups will identify major elements of GI-18 and initial projects and activities to pursue in 2016, particularly on how to make the integration of Earth observations in the SDG process happen.  </w:t>
      </w:r>
      <w:r w:rsidR="001C1605">
        <w:t xml:space="preserve"> </w:t>
      </w:r>
    </w:p>
    <w:p w:rsidR="003A2393" w:rsidRDefault="003A2393" w:rsidP="00E20A46">
      <w:pPr>
        <w:tabs>
          <w:tab w:val="left" w:pos="360"/>
          <w:tab w:val="left" w:pos="1080"/>
          <w:tab w:val="right" w:pos="9360"/>
        </w:tabs>
      </w:pPr>
    </w:p>
    <w:p w:rsidR="00F43BEE" w:rsidRPr="00531D41" w:rsidRDefault="00F43BEE" w:rsidP="00F43BEE">
      <w:pPr>
        <w:tabs>
          <w:tab w:val="left" w:pos="360"/>
          <w:tab w:val="right" w:pos="9360"/>
        </w:tabs>
        <w:spacing w:after="120"/>
        <w:rPr>
          <w:b/>
          <w:u w:val="single"/>
        </w:rPr>
      </w:pPr>
      <w:r w:rsidRPr="00531D41">
        <w:rPr>
          <w:b/>
          <w:u w:val="single"/>
        </w:rPr>
        <w:t xml:space="preserve">Session </w:t>
      </w:r>
      <w:r>
        <w:rPr>
          <w:b/>
          <w:u w:val="single"/>
        </w:rPr>
        <w:t>7</w:t>
      </w:r>
      <w:r w:rsidRPr="00531D41">
        <w:rPr>
          <w:b/>
          <w:u w:val="single"/>
        </w:rPr>
        <w:t xml:space="preserve">: </w:t>
      </w:r>
      <w:r>
        <w:rPr>
          <w:b/>
          <w:u w:val="single"/>
        </w:rPr>
        <w:t>Side Event Resolutions</w:t>
      </w:r>
      <w:r w:rsidRPr="007351D3">
        <w:rPr>
          <w:b/>
        </w:rPr>
        <w:tab/>
      </w:r>
      <w:r>
        <w:rPr>
          <w:b/>
        </w:rPr>
        <w:t>17h00 – 17h40</w:t>
      </w:r>
    </w:p>
    <w:p w:rsidR="00F43BEE" w:rsidRPr="001C1605" w:rsidRDefault="00F43BEE" w:rsidP="00F43BEE">
      <w:pPr>
        <w:tabs>
          <w:tab w:val="left" w:pos="360"/>
          <w:tab w:val="right" w:pos="9360"/>
        </w:tabs>
      </w:pPr>
      <w:r>
        <w:rPr>
          <w:b/>
        </w:rPr>
        <w:t>Recap of the Side Event and Next Steps</w:t>
      </w:r>
      <w:r w:rsidR="001C1605">
        <w:rPr>
          <w:b/>
        </w:rPr>
        <w:t xml:space="preserve"> </w:t>
      </w:r>
    </w:p>
    <w:p w:rsidR="00F43BEE" w:rsidRPr="009453E8" w:rsidRDefault="00F43BEE" w:rsidP="00F43BEE">
      <w:pPr>
        <w:tabs>
          <w:tab w:val="left" w:pos="360"/>
          <w:tab w:val="right" w:pos="9360"/>
        </w:tabs>
        <w:spacing w:before="240"/>
        <w:rPr>
          <w:b/>
        </w:rPr>
      </w:pPr>
      <w:r>
        <w:rPr>
          <w:i/>
          <w:color w:val="000099"/>
        </w:rPr>
        <w:t>Background</w:t>
      </w:r>
    </w:p>
    <w:p w:rsidR="00F43BEE" w:rsidRDefault="00F43BEE" w:rsidP="00F43BEE">
      <w:pPr>
        <w:tabs>
          <w:tab w:val="left" w:pos="360"/>
          <w:tab w:val="left" w:pos="1080"/>
          <w:tab w:val="right" w:pos="9360"/>
        </w:tabs>
      </w:pPr>
      <w:r>
        <w:t xml:space="preserve">This session provides a wrap-up period for the Side Event. The session will provide a summary of the major items addressed during the sessions, including highlights from the speakers. This session will also summarize the major findings and decisions and provide the attendees with information on what activities are planned in the near-term, including the upcoming GEO Work </w:t>
      </w:r>
      <w:proofErr w:type="spellStart"/>
      <w:r>
        <w:t>Programme</w:t>
      </w:r>
      <w:proofErr w:type="spellEnd"/>
      <w:r>
        <w:t xml:space="preserve">. </w:t>
      </w:r>
    </w:p>
    <w:p w:rsidR="00F43BEE" w:rsidRDefault="00F43BEE" w:rsidP="00F43BEE">
      <w:pPr>
        <w:tabs>
          <w:tab w:val="left" w:pos="360"/>
          <w:tab w:val="left" w:pos="1080"/>
          <w:tab w:val="right" w:pos="9360"/>
        </w:tabs>
      </w:pPr>
    </w:p>
    <w:p w:rsidR="00F43BEE" w:rsidRDefault="00F43BEE" w:rsidP="00F43BEE">
      <w:pPr>
        <w:tabs>
          <w:tab w:val="left" w:pos="360"/>
          <w:tab w:val="right" w:pos="9360"/>
        </w:tabs>
        <w:ind w:left="360" w:hanging="360"/>
        <w:rPr>
          <w:b/>
          <w:i/>
        </w:rPr>
      </w:pPr>
    </w:p>
    <w:p w:rsidR="00F43BEE" w:rsidRDefault="00F43BEE" w:rsidP="00F43BEE">
      <w:pPr>
        <w:tabs>
          <w:tab w:val="left" w:pos="360"/>
          <w:tab w:val="right" w:pos="9360"/>
        </w:tabs>
        <w:ind w:left="360" w:hanging="360"/>
        <w:rPr>
          <w:b/>
          <w:i/>
        </w:rPr>
      </w:pPr>
      <w:r>
        <w:rPr>
          <w:b/>
          <w:i/>
        </w:rPr>
        <w:t>Adjourn</w:t>
      </w:r>
      <w:r w:rsidRPr="008248F6">
        <w:rPr>
          <w:b/>
          <w:i/>
        </w:rPr>
        <w:tab/>
      </w:r>
      <w:r>
        <w:rPr>
          <w:b/>
          <w:i/>
        </w:rPr>
        <w:t>17h40</w:t>
      </w:r>
    </w:p>
    <w:sectPr w:rsidR="00F43BEE" w:rsidSect="006860B6">
      <w:headerReference w:type="default" r:id="rId8"/>
      <w:footerReference w:type="default" r:id="rId9"/>
      <w:headerReference w:type="first" r:id="rId10"/>
      <w:footerReference w:type="first" r:id="rId11"/>
      <w:pgSz w:w="12240" w:h="15840" w:code="1"/>
      <w:pgMar w:top="1440" w:right="1440" w:bottom="1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31" w:rsidRDefault="00971631" w:rsidP="00465D67">
      <w:r>
        <w:separator/>
      </w:r>
    </w:p>
  </w:endnote>
  <w:endnote w:type="continuationSeparator" w:id="0">
    <w:p w:rsidR="00971631" w:rsidRDefault="00971631" w:rsidP="00465D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CB" w:rsidRPr="00F306C2" w:rsidRDefault="000841CB" w:rsidP="006860B6">
    <w:pPr>
      <w:pStyle w:val="Header"/>
      <w:tabs>
        <w:tab w:val="clear" w:pos="8640"/>
        <w:tab w:val="right" w:pos="9360"/>
      </w:tabs>
      <w:rPr>
        <w:i/>
        <w:sz w:val="22"/>
        <w:szCs w:val="22"/>
      </w:rPr>
    </w:pPr>
    <w:r>
      <w:rPr>
        <w:i/>
        <w:sz w:val="22"/>
        <w:szCs w:val="22"/>
      </w:rPr>
      <w:t>Sustainable Development Goals and GEO</w:t>
    </w:r>
    <w:r>
      <w:rPr>
        <w:i/>
        <w:sz w:val="22"/>
        <w:szCs w:val="22"/>
      </w:rPr>
      <w:tab/>
    </w:r>
    <w:r w:rsidRPr="00F306C2">
      <w:rPr>
        <w:i/>
        <w:sz w:val="22"/>
        <w:szCs w:val="22"/>
      </w:rPr>
      <w:tab/>
    </w:r>
    <w:r>
      <w:rPr>
        <w:i/>
        <w:sz w:val="22"/>
        <w:szCs w:val="22"/>
      </w:rPr>
      <w:t xml:space="preserve">GEO Plenary XII Side </w:t>
    </w:r>
    <w:proofErr w:type="gramStart"/>
    <w:r>
      <w:rPr>
        <w:i/>
        <w:sz w:val="22"/>
        <w:szCs w:val="22"/>
      </w:rPr>
      <w:t>Event</w:t>
    </w:r>
    <w:r w:rsidRPr="00F306C2">
      <w:rPr>
        <w:i/>
        <w:sz w:val="22"/>
        <w:szCs w:val="22"/>
      </w:rPr>
      <w:t xml:space="preserve">  •</w:t>
    </w:r>
    <w:proofErr w:type="gramEnd"/>
    <w:r w:rsidRPr="00F306C2">
      <w:rPr>
        <w:i/>
        <w:sz w:val="22"/>
        <w:szCs w:val="22"/>
      </w:rPr>
      <w:t xml:space="preserve">  </w:t>
    </w:r>
    <w:r w:rsidR="00A4238D" w:rsidRPr="00F306C2">
      <w:rPr>
        <w:rStyle w:val="PageNumber"/>
        <w:i/>
        <w:sz w:val="22"/>
        <w:szCs w:val="22"/>
      </w:rPr>
      <w:fldChar w:fldCharType="begin"/>
    </w:r>
    <w:r w:rsidRPr="00F306C2">
      <w:rPr>
        <w:rStyle w:val="PageNumber"/>
        <w:i/>
        <w:sz w:val="22"/>
        <w:szCs w:val="22"/>
      </w:rPr>
      <w:instrText xml:space="preserve"> PAGE </w:instrText>
    </w:r>
    <w:r w:rsidR="00A4238D" w:rsidRPr="00F306C2">
      <w:rPr>
        <w:rStyle w:val="PageNumber"/>
        <w:i/>
        <w:sz w:val="22"/>
        <w:szCs w:val="22"/>
      </w:rPr>
      <w:fldChar w:fldCharType="separate"/>
    </w:r>
    <w:r w:rsidR="007102EA">
      <w:rPr>
        <w:rStyle w:val="PageNumber"/>
        <w:i/>
        <w:noProof/>
        <w:sz w:val="22"/>
        <w:szCs w:val="22"/>
      </w:rPr>
      <w:t>13</w:t>
    </w:r>
    <w:r w:rsidR="00A4238D" w:rsidRPr="00F306C2">
      <w:rPr>
        <w:rStyle w:val="PageNumber"/>
        <w:i/>
        <w:sz w:val="22"/>
        <w:szCs w:val="22"/>
      </w:rPr>
      <w:fldChar w:fldCharType="end"/>
    </w:r>
    <w:r w:rsidRPr="00F306C2">
      <w:rPr>
        <w:i/>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CB" w:rsidRDefault="000841CB">
    <w:pPr>
      <w:pStyle w:val="Footer"/>
    </w:pPr>
  </w:p>
  <w:p w:rsidR="000841CB" w:rsidRDefault="000841CB">
    <w:pPr>
      <w:pStyle w:val="Footer"/>
    </w:pPr>
  </w:p>
  <w:p w:rsidR="000841CB" w:rsidRDefault="00084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31" w:rsidRDefault="00971631" w:rsidP="00465D67">
      <w:r>
        <w:separator/>
      </w:r>
    </w:p>
  </w:footnote>
  <w:footnote w:type="continuationSeparator" w:id="0">
    <w:p w:rsidR="00971631" w:rsidRDefault="00971631" w:rsidP="00465D67">
      <w:r>
        <w:continuationSeparator/>
      </w:r>
    </w:p>
  </w:footnote>
  <w:footnote w:id="1">
    <w:p w:rsidR="000841CB" w:rsidRDefault="000841CB">
      <w:pPr>
        <w:pStyle w:val="FootnoteText"/>
      </w:pPr>
      <w:r>
        <w:rPr>
          <w:rStyle w:val="FootnoteReference"/>
        </w:rPr>
        <w:footnoteRef/>
      </w:r>
      <w:r>
        <w:t xml:space="preserve"> </w:t>
      </w:r>
      <w:hyperlink r:id="rId1" w:history="1">
        <w:r w:rsidRPr="00A1540D">
          <w:rPr>
            <w:rStyle w:val="Hyperlink"/>
          </w:rPr>
          <w:t>https://sustainabledevelopment.un.org/post2015/transformingourworld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CB" w:rsidRPr="00594D1E" w:rsidRDefault="000841CB" w:rsidP="0053529B">
    <w:pPr>
      <w:tabs>
        <w:tab w:val="right" w:pos="9360"/>
      </w:tabs>
      <w:jc w:val="right"/>
      <w:outlineLvl w:val="0"/>
      <w:rPr>
        <w:i/>
      </w:rPr>
    </w:pPr>
    <w:r>
      <w:rPr>
        <w:i/>
        <w:noProof/>
      </w:rPr>
      <w:tab/>
    </w:r>
    <w:r w:rsidRPr="00552C74">
      <w:rPr>
        <w:i/>
        <w:noProof/>
      </w:rPr>
      <w:t>Annotated</w:t>
    </w:r>
    <w:r>
      <w:rPr>
        <w:i/>
        <w:noProof/>
      </w:rPr>
      <w:t xml:space="preserve"> Agenda – vA</w:t>
    </w:r>
  </w:p>
  <w:p w:rsidR="000841CB" w:rsidRPr="00594D1E" w:rsidRDefault="000841CB" w:rsidP="006860B6">
    <w:pPr>
      <w:pStyle w:val="Header"/>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CB" w:rsidRDefault="000841CB" w:rsidP="00F53CB4">
    <w:pPr>
      <w:jc w:val="right"/>
      <w:outlineLvl w:val="0"/>
      <w:rPr>
        <w:b/>
        <w:smallCaps/>
        <w:sz w:val="32"/>
        <w:szCs w:val="32"/>
      </w:rPr>
    </w:pPr>
    <w:r w:rsidRPr="00FA365B">
      <w:rPr>
        <w:b/>
        <w:i/>
        <w:iCs/>
        <w:smallCaps/>
        <w:noProof/>
      </w:rPr>
      <w:drawing>
        <wp:anchor distT="0" distB="0" distL="114300" distR="114300" simplePos="0" relativeHeight="251654656" behindDoc="1" locked="0" layoutInCell="1" allowOverlap="1">
          <wp:simplePos x="0" y="0"/>
          <wp:positionH relativeFrom="margin">
            <wp:posOffset>161925</wp:posOffset>
          </wp:positionH>
          <wp:positionV relativeFrom="paragraph">
            <wp:posOffset>9525</wp:posOffset>
          </wp:positionV>
          <wp:extent cx="1888265" cy="87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8265" cy="876935"/>
                  </a:xfrm>
                  <a:prstGeom prst="rect">
                    <a:avLst/>
                  </a:prstGeom>
                  <a:noFill/>
                </pic:spPr>
              </pic:pic>
            </a:graphicData>
          </a:graphic>
        </wp:anchor>
      </w:drawing>
    </w:r>
    <w:r>
      <w:rPr>
        <w:i/>
        <w:noProof/>
      </w:rPr>
      <w:tab/>
    </w:r>
    <w:r>
      <w:rPr>
        <w:i/>
        <w:noProof/>
      </w:rPr>
      <w:tab/>
    </w:r>
    <w:r>
      <w:rPr>
        <w:b/>
        <w:smallCaps/>
        <w:sz w:val="32"/>
        <w:szCs w:val="32"/>
      </w:rPr>
      <w:t>GEO Plenary XII Side Event</w:t>
    </w:r>
  </w:p>
  <w:p w:rsidR="000841CB" w:rsidRPr="00FA365B" w:rsidRDefault="000841CB" w:rsidP="00465D67">
    <w:pPr>
      <w:jc w:val="right"/>
      <w:outlineLvl w:val="0"/>
      <w:rPr>
        <w:b/>
        <w:smallCaps/>
        <w:sz w:val="22"/>
        <w:szCs w:val="32"/>
      </w:rPr>
    </w:pPr>
  </w:p>
  <w:p w:rsidR="000841CB" w:rsidRDefault="000841CB" w:rsidP="00465D67">
    <w:pPr>
      <w:jc w:val="right"/>
      <w:outlineLvl w:val="0"/>
      <w:rPr>
        <w:b/>
        <w:i/>
        <w:iCs/>
        <w:smallCaps/>
        <w:sz w:val="32"/>
      </w:rPr>
    </w:pPr>
    <w:r>
      <w:rPr>
        <w:b/>
        <w:i/>
        <w:iCs/>
        <w:smallCaps/>
        <w:sz w:val="32"/>
      </w:rPr>
      <w:t xml:space="preserve">Sustainable Development Goals: </w:t>
    </w:r>
    <w:r>
      <w:rPr>
        <w:b/>
        <w:i/>
        <w:iCs/>
        <w:smallCaps/>
        <w:sz w:val="32"/>
      </w:rPr>
      <w:br/>
      <w:t>Earth Observations in Service</w:t>
    </w:r>
  </w:p>
  <w:p w:rsidR="000841CB" w:rsidRPr="002451EE" w:rsidRDefault="000841CB" w:rsidP="00465D67">
    <w:pPr>
      <w:jc w:val="right"/>
      <w:outlineLvl w:val="0"/>
      <w:rPr>
        <w:b/>
        <w:i/>
        <w:iCs/>
        <w:smallCaps/>
        <w:sz w:val="32"/>
      </w:rPr>
    </w:pPr>
    <w:r>
      <w:rPr>
        <w:b/>
        <w:i/>
        <w:iCs/>
        <w:smallCaps/>
        <w:sz w:val="32"/>
      </w:rPr>
      <w:t>of Global Development</w:t>
    </w:r>
  </w:p>
  <w:p w:rsidR="000841CB" w:rsidRPr="00FA365B" w:rsidRDefault="000841CB" w:rsidP="00FA365B">
    <w:pPr>
      <w:tabs>
        <w:tab w:val="left" w:pos="1180"/>
        <w:tab w:val="right" w:pos="8640"/>
      </w:tabs>
      <w:jc w:val="right"/>
      <w:rPr>
        <w:iCs/>
        <w:sz w:val="22"/>
      </w:rPr>
    </w:pPr>
    <w:r>
      <w:rPr>
        <w:noProof/>
      </w:rPr>
      <w:drawing>
        <wp:anchor distT="0" distB="0" distL="114300" distR="114300" simplePos="0" relativeHeight="251662848" behindDoc="0" locked="0" layoutInCell="1" allowOverlap="1">
          <wp:simplePos x="0" y="0"/>
          <wp:positionH relativeFrom="margin">
            <wp:align>left</wp:align>
          </wp:positionH>
          <wp:positionV relativeFrom="paragraph">
            <wp:posOffset>13335</wp:posOffset>
          </wp:positionV>
          <wp:extent cx="2228850" cy="390525"/>
          <wp:effectExtent l="0" t="0" r="0" b="9525"/>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rotWithShape="1">
                  <a:blip r:embed="rId2" cstate="screen">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l="-1" t="-2885" r="-744" b="-15399"/>
                  <a:stretch/>
                </pic:blipFill>
                <pic:spPr bwMode="auto">
                  <a:xfrm>
                    <a:off x="0" y="0"/>
                    <a:ext cx="2228850" cy="3905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i/>
        <w:iCs/>
        <w:smallCaps/>
        <w:sz w:val="28"/>
      </w:rPr>
      <w:tab/>
    </w:r>
    <w:r>
      <w:rPr>
        <w:b/>
        <w:i/>
        <w:iCs/>
        <w:smallCaps/>
        <w:sz w:val="28"/>
      </w:rPr>
      <w:tab/>
    </w:r>
  </w:p>
  <w:p w:rsidR="000841CB" w:rsidRDefault="000841CB" w:rsidP="00894566">
    <w:pPr>
      <w:tabs>
        <w:tab w:val="right" w:pos="8640"/>
      </w:tabs>
      <w:jc w:val="right"/>
      <w:outlineLvl w:val="0"/>
    </w:pPr>
    <w:r>
      <w:t xml:space="preserve">10 November 2015  </w:t>
    </w:r>
    <w:r w:rsidRPr="00C8390D">
      <w:rPr>
        <w:sz w:val="18"/>
      </w:rPr>
      <w:sym w:font="Symbol" w:char="F0B7"/>
    </w:r>
    <w:r>
      <w:rPr>
        <w:sz w:val="18"/>
      </w:rPr>
      <w:t xml:space="preserve"> </w:t>
    </w:r>
    <w:r>
      <w:t xml:space="preserve"> 08h30 – 17h40 CST</w:t>
    </w:r>
  </w:p>
  <w:p w:rsidR="000841CB" w:rsidRDefault="000841CB" w:rsidP="00894566">
    <w:pPr>
      <w:tabs>
        <w:tab w:val="right" w:pos="8640"/>
      </w:tabs>
      <w:jc w:val="right"/>
      <w:outlineLvl w:val="0"/>
    </w:pPr>
    <w:r>
      <w:t xml:space="preserve">Hotel Hilton </w:t>
    </w:r>
    <w:proofErr w:type="spellStart"/>
    <w:r>
      <w:t>Reforma</w:t>
    </w:r>
    <w:proofErr w:type="spellEnd"/>
    <w:r>
      <w:t xml:space="preserve">  </w:t>
    </w:r>
    <w:r w:rsidRPr="00C8390D">
      <w:rPr>
        <w:sz w:val="18"/>
      </w:rPr>
      <w:sym w:font="Symbol" w:char="F0B7"/>
    </w:r>
    <w:r>
      <w:rPr>
        <w:sz w:val="18"/>
      </w:rPr>
      <w:t xml:space="preserve">  </w:t>
    </w:r>
    <w:r>
      <w:t xml:space="preserve">Room Don </w:t>
    </w:r>
    <w:proofErr w:type="spellStart"/>
    <w:r>
      <w:t>Genaro</w:t>
    </w:r>
    <w:proofErr w:type="spellEnd"/>
  </w:p>
  <w:p w:rsidR="000841CB" w:rsidRDefault="000841CB" w:rsidP="00873601">
    <w:pPr>
      <w:tabs>
        <w:tab w:val="right" w:pos="8640"/>
      </w:tabs>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517A"/>
    <w:multiLevelType w:val="hybridMultilevel"/>
    <w:tmpl w:val="D33C1A98"/>
    <w:lvl w:ilvl="0" w:tplc="622489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353333"/>
    <w:multiLevelType w:val="hybridMultilevel"/>
    <w:tmpl w:val="528C1F4A"/>
    <w:lvl w:ilvl="0" w:tplc="11D80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96C84"/>
    <w:multiLevelType w:val="hybridMultilevel"/>
    <w:tmpl w:val="84BA4B34"/>
    <w:lvl w:ilvl="0" w:tplc="622489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E70100"/>
    <w:multiLevelType w:val="hybridMultilevel"/>
    <w:tmpl w:val="05A6ECE0"/>
    <w:lvl w:ilvl="0" w:tplc="622489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0B1007"/>
    <w:multiLevelType w:val="hybridMultilevel"/>
    <w:tmpl w:val="1BE21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FB3114"/>
    <w:multiLevelType w:val="hybridMultilevel"/>
    <w:tmpl w:val="184A0D76"/>
    <w:lvl w:ilvl="0" w:tplc="140A4C5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0C4478"/>
    <w:multiLevelType w:val="hybridMultilevel"/>
    <w:tmpl w:val="D08C0F4A"/>
    <w:lvl w:ilvl="0" w:tplc="D7185DF6">
      <w:start w:val="1"/>
      <w:numFmt w:val="bullet"/>
      <w:lvlText w:val="•"/>
      <w:lvlJc w:val="left"/>
      <w:pPr>
        <w:tabs>
          <w:tab w:val="num" w:pos="720"/>
        </w:tabs>
        <w:ind w:left="720" w:hanging="360"/>
      </w:pPr>
      <w:rPr>
        <w:rFonts w:ascii="Times New Roman" w:hAnsi="Times New Roman" w:hint="default"/>
      </w:rPr>
    </w:lvl>
    <w:lvl w:ilvl="1" w:tplc="F9B2BC34">
      <w:start w:val="33"/>
      <w:numFmt w:val="bullet"/>
      <w:lvlText w:val="–"/>
      <w:lvlJc w:val="left"/>
      <w:pPr>
        <w:tabs>
          <w:tab w:val="num" w:pos="1440"/>
        </w:tabs>
        <w:ind w:left="1440" w:hanging="360"/>
      </w:pPr>
      <w:rPr>
        <w:rFonts w:ascii="Times" w:hAnsi="Times" w:hint="default"/>
      </w:rPr>
    </w:lvl>
    <w:lvl w:ilvl="2" w:tplc="926A5E84" w:tentative="1">
      <w:start w:val="1"/>
      <w:numFmt w:val="bullet"/>
      <w:lvlText w:val="•"/>
      <w:lvlJc w:val="left"/>
      <w:pPr>
        <w:tabs>
          <w:tab w:val="num" w:pos="2160"/>
        </w:tabs>
        <w:ind w:left="2160" w:hanging="360"/>
      </w:pPr>
      <w:rPr>
        <w:rFonts w:ascii="Times New Roman" w:hAnsi="Times New Roman" w:hint="default"/>
      </w:rPr>
    </w:lvl>
    <w:lvl w:ilvl="3" w:tplc="7632021C" w:tentative="1">
      <w:start w:val="1"/>
      <w:numFmt w:val="bullet"/>
      <w:lvlText w:val="•"/>
      <w:lvlJc w:val="left"/>
      <w:pPr>
        <w:tabs>
          <w:tab w:val="num" w:pos="2880"/>
        </w:tabs>
        <w:ind w:left="2880" w:hanging="360"/>
      </w:pPr>
      <w:rPr>
        <w:rFonts w:ascii="Times New Roman" w:hAnsi="Times New Roman" w:hint="default"/>
      </w:rPr>
    </w:lvl>
    <w:lvl w:ilvl="4" w:tplc="5A70CD96" w:tentative="1">
      <w:start w:val="1"/>
      <w:numFmt w:val="bullet"/>
      <w:lvlText w:val="•"/>
      <w:lvlJc w:val="left"/>
      <w:pPr>
        <w:tabs>
          <w:tab w:val="num" w:pos="3600"/>
        </w:tabs>
        <w:ind w:left="3600" w:hanging="360"/>
      </w:pPr>
      <w:rPr>
        <w:rFonts w:ascii="Times New Roman" w:hAnsi="Times New Roman" w:hint="default"/>
      </w:rPr>
    </w:lvl>
    <w:lvl w:ilvl="5" w:tplc="8C24EDDC" w:tentative="1">
      <w:start w:val="1"/>
      <w:numFmt w:val="bullet"/>
      <w:lvlText w:val="•"/>
      <w:lvlJc w:val="left"/>
      <w:pPr>
        <w:tabs>
          <w:tab w:val="num" w:pos="4320"/>
        </w:tabs>
        <w:ind w:left="4320" w:hanging="360"/>
      </w:pPr>
      <w:rPr>
        <w:rFonts w:ascii="Times New Roman" w:hAnsi="Times New Roman" w:hint="default"/>
      </w:rPr>
    </w:lvl>
    <w:lvl w:ilvl="6" w:tplc="D12AD0F8" w:tentative="1">
      <w:start w:val="1"/>
      <w:numFmt w:val="bullet"/>
      <w:lvlText w:val="•"/>
      <w:lvlJc w:val="left"/>
      <w:pPr>
        <w:tabs>
          <w:tab w:val="num" w:pos="5040"/>
        </w:tabs>
        <w:ind w:left="5040" w:hanging="360"/>
      </w:pPr>
      <w:rPr>
        <w:rFonts w:ascii="Times New Roman" w:hAnsi="Times New Roman" w:hint="default"/>
      </w:rPr>
    </w:lvl>
    <w:lvl w:ilvl="7" w:tplc="3112E6C6" w:tentative="1">
      <w:start w:val="1"/>
      <w:numFmt w:val="bullet"/>
      <w:lvlText w:val="•"/>
      <w:lvlJc w:val="left"/>
      <w:pPr>
        <w:tabs>
          <w:tab w:val="num" w:pos="5760"/>
        </w:tabs>
        <w:ind w:left="5760" w:hanging="360"/>
      </w:pPr>
      <w:rPr>
        <w:rFonts w:ascii="Times New Roman" w:hAnsi="Times New Roman" w:hint="default"/>
      </w:rPr>
    </w:lvl>
    <w:lvl w:ilvl="8" w:tplc="E09AFA4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320FE3"/>
    <w:multiLevelType w:val="hybridMultilevel"/>
    <w:tmpl w:val="7292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A76DB"/>
    <w:multiLevelType w:val="hybridMultilevel"/>
    <w:tmpl w:val="EBE8CA96"/>
    <w:lvl w:ilvl="0" w:tplc="595CBC02">
      <w:start w:val="1"/>
      <w:numFmt w:val="bullet"/>
      <w:lvlText w:val="•"/>
      <w:lvlJc w:val="left"/>
      <w:pPr>
        <w:tabs>
          <w:tab w:val="num" w:pos="720"/>
        </w:tabs>
        <w:ind w:left="720" w:hanging="360"/>
      </w:pPr>
      <w:rPr>
        <w:rFonts w:ascii="Times New Roman" w:hAnsi="Times New Roman" w:hint="default"/>
      </w:rPr>
    </w:lvl>
    <w:lvl w:ilvl="1" w:tplc="52B8F1D4">
      <w:start w:val="33"/>
      <w:numFmt w:val="bullet"/>
      <w:lvlText w:val="–"/>
      <w:lvlJc w:val="left"/>
      <w:pPr>
        <w:tabs>
          <w:tab w:val="num" w:pos="1440"/>
        </w:tabs>
        <w:ind w:left="1440" w:hanging="360"/>
      </w:pPr>
      <w:rPr>
        <w:rFonts w:ascii="Times" w:hAnsi="Times" w:hint="default"/>
      </w:rPr>
    </w:lvl>
    <w:lvl w:ilvl="2" w:tplc="F94C9352" w:tentative="1">
      <w:start w:val="1"/>
      <w:numFmt w:val="bullet"/>
      <w:lvlText w:val="•"/>
      <w:lvlJc w:val="left"/>
      <w:pPr>
        <w:tabs>
          <w:tab w:val="num" w:pos="2160"/>
        </w:tabs>
        <w:ind w:left="2160" w:hanging="360"/>
      </w:pPr>
      <w:rPr>
        <w:rFonts w:ascii="Times New Roman" w:hAnsi="Times New Roman" w:hint="default"/>
      </w:rPr>
    </w:lvl>
    <w:lvl w:ilvl="3" w:tplc="3E06F750" w:tentative="1">
      <w:start w:val="1"/>
      <w:numFmt w:val="bullet"/>
      <w:lvlText w:val="•"/>
      <w:lvlJc w:val="left"/>
      <w:pPr>
        <w:tabs>
          <w:tab w:val="num" w:pos="2880"/>
        </w:tabs>
        <w:ind w:left="2880" w:hanging="360"/>
      </w:pPr>
      <w:rPr>
        <w:rFonts w:ascii="Times New Roman" w:hAnsi="Times New Roman" w:hint="default"/>
      </w:rPr>
    </w:lvl>
    <w:lvl w:ilvl="4" w:tplc="6E9A6F44" w:tentative="1">
      <w:start w:val="1"/>
      <w:numFmt w:val="bullet"/>
      <w:lvlText w:val="•"/>
      <w:lvlJc w:val="left"/>
      <w:pPr>
        <w:tabs>
          <w:tab w:val="num" w:pos="3600"/>
        </w:tabs>
        <w:ind w:left="3600" w:hanging="360"/>
      </w:pPr>
      <w:rPr>
        <w:rFonts w:ascii="Times New Roman" w:hAnsi="Times New Roman" w:hint="default"/>
      </w:rPr>
    </w:lvl>
    <w:lvl w:ilvl="5" w:tplc="01C2BEC6" w:tentative="1">
      <w:start w:val="1"/>
      <w:numFmt w:val="bullet"/>
      <w:lvlText w:val="•"/>
      <w:lvlJc w:val="left"/>
      <w:pPr>
        <w:tabs>
          <w:tab w:val="num" w:pos="4320"/>
        </w:tabs>
        <w:ind w:left="4320" w:hanging="360"/>
      </w:pPr>
      <w:rPr>
        <w:rFonts w:ascii="Times New Roman" w:hAnsi="Times New Roman" w:hint="default"/>
      </w:rPr>
    </w:lvl>
    <w:lvl w:ilvl="6" w:tplc="5B6CA8AA" w:tentative="1">
      <w:start w:val="1"/>
      <w:numFmt w:val="bullet"/>
      <w:lvlText w:val="•"/>
      <w:lvlJc w:val="left"/>
      <w:pPr>
        <w:tabs>
          <w:tab w:val="num" w:pos="5040"/>
        </w:tabs>
        <w:ind w:left="5040" w:hanging="360"/>
      </w:pPr>
      <w:rPr>
        <w:rFonts w:ascii="Times New Roman" w:hAnsi="Times New Roman" w:hint="default"/>
      </w:rPr>
    </w:lvl>
    <w:lvl w:ilvl="7" w:tplc="1070F756" w:tentative="1">
      <w:start w:val="1"/>
      <w:numFmt w:val="bullet"/>
      <w:lvlText w:val="•"/>
      <w:lvlJc w:val="left"/>
      <w:pPr>
        <w:tabs>
          <w:tab w:val="num" w:pos="5760"/>
        </w:tabs>
        <w:ind w:left="5760" w:hanging="360"/>
      </w:pPr>
      <w:rPr>
        <w:rFonts w:ascii="Times New Roman" w:hAnsi="Times New Roman" w:hint="default"/>
      </w:rPr>
    </w:lvl>
    <w:lvl w:ilvl="8" w:tplc="29F06A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7165F92"/>
    <w:multiLevelType w:val="hybridMultilevel"/>
    <w:tmpl w:val="4144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EB7793"/>
    <w:multiLevelType w:val="hybridMultilevel"/>
    <w:tmpl w:val="14D81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3"/>
  </w:num>
  <w:num w:numId="6">
    <w:abstractNumId w:val="1"/>
  </w:num>
  <w:num w:numId="7">
    <w:abstractNumId w:val="9"/>
  </w:num>
  <w:num w:numId="8">
    <w:abstractNumId w:val="0"/>
  </w:num>
  <w:num w:numId="9">
    <w:abstractNumId w:val="2"/>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465D67"/>
    <w:rsid w:val="00000E10"/>
    <w:rsid w:val="00001AA5"/>
    <w:rsid w:val="00005CE7"/>
    <w:rsid w:val="000073C5"/>
    <w:rsid w:val="00007CBA"/>
    <w:rsid w:val="0001118D"/>
    <w:rsid w:val="00011BE1"/>
    <w:rsid w:val="00011E8D"/>
    <w:rsid w:val="0001360B"/>
    <w:rsid w:val="000139D2"/>
    <w:rsid w:val="00014AE2"/>
    <w:rsid w:val="0001790F"/>
    <w:rsid w:val="00020A75"/>
    <w:rsid w:val="000257E3"/>
    <w:rsid w:val="00033995"/>
    <w:rsid w:val="0003409B"/>
    <w:rsid w:val="00035855"/>
    <w:rsid w:val="00036438"/>
    <w:rsid w:val="00036927"/>
    <w:rsid w:val="000404F2"/>
    <w:rsid w:val="000407C7"/>
    <w:rsid w:val="00041584"/>
    <w:rsid w:val="00043393"/>
    <w:rsid w:val="00044822"/>
    <w:rsid w:val="0004633E"/>
    <w:rsid w:val="000464F1"/>
    <w:rsid w:val="00046EA3"/>
    <w:rsid w:val="00047F59"/>
    <w:rsid w:val="00051263"/>
    <w:rsid w:val="0005245C"/>
    <w:rsid w:val="00060778"/>
    <w:rsid w:val="000617D5"/>
    <w:rsid w:val="000643D7"/>
    <w:rsid w:val="000647AB"/>
    <w:rsid w:val="000701FC"/>
    <w:rsid w:val="00071D2A"/>
    <w:rsid w:val="0007268B"/>
    <w:rsid w:val="000742F6"/>
    <w:rsid w:val="00074790"/>
    <w:rsid w:val="000773D0"/>
    <w:rsid w:val="000774ED"/>
    <w:rsid w:val="0008169A"/>
    <w:rsid w:val="000841CB"/>
    <w:rsid w:val="000914C9"/>
    <w:rsid w:val="00092007"/>
    <w:rsid w:val="00092167"/>
    <w:rsid w:val="00092290"/>
    <w:rsid w:val="00093D41"/>
    <w:rsid w:val="00094BF5"/>
    <w:rsid w:val="000A019D"/>
    <w:rsid w:val="000A0FC7"/>
    <w:rsid w:val="000A2E02"/>
    <w:rsid w:val="000A3C12"/>
    <w:rsid w:val="000A4E38"/>
    <w:rsid w:val="000A4E49"/>
    <w:rsid w:val="000A54AC"/>
    <w:rsid w:val="000A6D96"/>
    <w:rsid w:val="000A7599"/>
    <w:rsid w:val="000A7F21"/>
    <w:rsid w:val="000D3D8E"/>
    <w:rsid w:val="000E0DAA"/>
    <w:rsid w:val="000E302E"/>
    <w:rsid w:val="000E4933"/>
    <w:rsid w:val="000E4F1D"/>
    <w:rsid w:val="000E6B59"/>
    <w:rsid w:val="000F18E7"/>
    <w:rsid w:val="000F3653"/>
    <w:rsid w:val="000F4846"/>
    <w:rsid w:val="000F58D0"/>
    <w:rsid w:val="00100B7A"/>
    <w:rsid w:val="00105912"/>
    <w:rsid w:val="00105F56"/>
    <w:rsid w:val="00107136"/>
    <w:rsid w:val="001076BC"/>
    <w:rsid w:val="00113348"/>
    <w:rsid w:val="00114914"/>
    <w:rsid w:val="00116599"/>
    <w:rsid w:val="00120196"/>
    <w:rsid w:val="00122EBA"/>
    <w:rsid w:val="00123465"/>
    <w:rsid w:val="00123B71"/>
    <w:rsid w:val="0012454E"/>
    <w:rsid w:val="00124870"/>
    <w:rsid w:val="0012714E"/>
    <w:rsid w:val="001277FE"/>
    <w:rsid w:val="001355E9"/>
    <w:rsid w:val="00136BF6"/>
    <w:rsid w:val="00141679"/>
    <w:rsid w:val="00141DBC"/>
    <w:rsid w:val="00141E58"/>
    <w:rsid w:val="00145D26"/>
    <w:rsid w:val="001460CC"/>
    <w:rsid w:val="001479BB"/>
    <w:rsid w:val="001511B3"/>
    <w:rsid w:val="001515B5"/>
    <w:rsid w:val="0015633B"/>
    <w:rsid w:val="001567F1"/>
    <w:rsid w:val="00156DA4"/>
    <w:rsid w:val="00160C01"/>
    <w:rsid w:val="001611B9"/>
    <w:rsid w:val="001647D8"/>
    <w:rsid w:val="00164858"/>
    <w:rsid w:val="001702A2"/>
    <w:rsid w:val="00173B05"/>
    <w:rsid w:val="00174538"/>
    <w:rsid w:val="00175E31"/>
    <w:rsid w:val="00180B7F"/>
    <w:rsid w:val="00180E78"/>
    <w:rsid w:val="00181A60"/>
    <w:rsid w:val="001867CE"/>
    <w:rsid w:val="00191F2A"/>
    <w:rsid w:val="00192892"/>
    <w:rsid w:val="0019297C"/>
    <w:rsid w:val="00192EAB"/>
    <w:rsid w:val="00192F60"/>
    <w:rsid w:val="00194228"/>
    <w:rsid w:val="00194653"/>
    <w:rsid w:val="001A7D21"/>
    <w:rsid w:val="001C1605"/>
    <w:rsid w:val="001C3E6A"/>
    <w:rsid w:val="001C51AA"/>
    <w:rsid w:val="001D0605"/>
    <w:rsid w:val="001D1523"/>
    <w:rsid w:val="001D7388"/>
    <w:rsid w:val="001D797B"/>
    <w:rsid w:val="001E28D3"/>
    <w:rsid w:val="001E799D"/>
    <w:rsid w:val="001E7F4F"/>
    <w:rsid w:val="001F0389"/>
    <w:rsid w:val="001F6794"/>
    <w:rsid w:val="002006BF"/>
    <w:rsid w:val="00200984"/>
    <w:rsid w:val="00200F89"/>
    <w:rsid w:val="00205168"/>
    <w:rsid w:val="00210E97"/>
    <w:rsid w:val="00211097"/>
    <w:rsid w:val="00211936"/>
    <w:rsid w:val="00212067"/>
    <w:rsid w:val="00212A42"/>
    <w:rsid w:val="00213713"/>
    <w:rsid w:val="00220A5E"/>
    <w:rsid w:val="00223549"/>
    <w:rsid w:val="002238E6"/>
    <w:rsid w:val="00223DCF"/>
    <w:rsid w:val="00226C21"/>
    <w:rsid w:val="00230FE4"/>
    <w:rsid w:val="0023162B"/>
    <w:rsid w:val="00236410"/>
    <w:rsid w:val="0023728A"/>
    <w:rsid w:val="0023786D"/>
    <w:rsid w:val="00237964"/>
    <w:rsid w:val="002451B7"/>
    <w:rsid w:val="00252DE0"/>
    <w:rsid w:val="00253B4D"/>
    <w:rsid w:val="002544FF"/>
    <w:rsid w:val="002549D9"/>
    <w:rsid w:val="0025719A"/>
    <w:rsid w:val="002636AE"/>
    <w:rsid w:val="00266E68"/>
    <w:rsid w:val="00270800"/>
    <w:rsid w:val="00272040"/>
    <w:rsid w:val="00272D07"/>
    <w:rsid w:val="00275781"/>
    <w:rsid w:val="00275AA0"/>
    <w:rsid w:val="002760C0"/>
    <w:rsid w:val="002809BA"/>
    <w:rsid w:val="00281275"/>
    <w:rsid w:val="00285434"/>
    <w:rsid w:val="00286AA8"/>
    <w:rsid w:val="00286C5A"/>
    <w:rsid w:val="00286DE2"/>
    <w:rsid w:val="00292371"/>
    <w:rsid w:val="002956D6"/>
    <w:rsid w:val="002A151D"/>
    <w:rsid w:val="002A43BF"/>
    <w:rsid w:val="002B10DF"/>
    <w:rsid w:val="002B178A"/>
    <w:rsid w:val="002B347D"/>
    <w:rsid w:val="002B35DF"/>
    <w:rsid w:val="002B52D4"/>
    <w:rsid w:val="002B61AC"/>
    <w:rsid w:val="002C1867"/>
    <w:rsid w:val="002C329E"/>
    <w:rsid w:val="002C5AF4"/>
    <w:rsid w:val="002C7BB6"/>
    <w:rsid w:val="002C7F2E"/>
    <w:rsid w:val="002D2C3A"/>
    <w:rsid w:val="002E0D65"/>
    <w:rsid w:val="002E4053"/>
    <w:rsid w:val="002E61C4"/>
    <w:rsid w:val="002E686F"/>
    <w:rsid w:val="002F062B"/>
    <w:rsid w:val="002F5632"/>
    <w:rsid w:val="002F7A3B"/>
    <w:rsid w:val="002F7E6C"/>
    <w:rsid w:val="002F7F57"/>
    <w:rsid w:val="00300678"/>
    <w:rsid w:val="003009EE"/>
    <w:rsid w:val="00300C65"/>
    <w:rsid w:val="003010B9"/>
    <w:rsid w:val="003030DB"/>
    <w:rsid w:val="00303917"/>
    <w:rsid w:val="00305EF2"/>
    <w:rsid w:val="003060E1"/>
    <w:rsid w:val="0030711C"/>
    <w:rsid w:val="00307CD0"/>
    <w:rsid w:val="00310644"/>
    <w:rsid w:val="003123AD"/>
    <w:rsid w:val="003143C2"/>
    <w:rsid w:val="003174E6"/>
    <w:rsid w:val="00323814"/>
    <w:rsid w:val="0032755E"/>
    <w:rsid w:val="00333DC7"/>
    <w:rsid w:val="00334336"/>
    <w:rsid w:val="0033491C"/>
    <w:rsid w:val="00335646"/>
    <w:rsid w:val="00335C82"/>
    <w:rsid w:val="00335CDE"/>
    <w:rsid w:val="00336EA5"/>
    <w:rsid w:val="00340D04"/>
    <w:rsid w:val="003434A1"/>
    <w:rsid w:val="00344CB9"/>
    <w:rsid w:val="003549CF"/>
    <w:rsid w:val="003573D5"/>
    <w:rsid w:val="003639A4"/>
    <w:rsid w:val="00365DD3"/>
    <w:rsid w:val="003707DF"/>
    <w:rsid w:val="00370CCB"/>
    <w:rsid w:val="00373D8C"/>
    <w:rsid w:val="003808ED"/>
    <w:rsid w:val="00387B62"/>
    <w:rsid w:val="00394A83"/>
    <w:rsid w:val="0039684A"/>
    <w:rsid w:val="003A1DE0"/>
    <w:rsid w:val="003A2393"/>
    <w:rsid w:val="003A54F9"/>
    <w:rsid w:val="003A710B"/>
    <w:rsid w:val="003B1162"/>
    <w:rsid w:val="003B3CE0"/>
    <w:rsid w:val="003B6BC4"/>
    <w:rsid w:val="003C27B6"/>
    <w:rsid w:val="003C2BD0"/>
    <w:rsid w:val="003C32DE"/>
    <w:rsid w:val="003C3A43"/>
    <w:rsid w:val="003C4044"/>
    <w:rsid w:val="003D1405"/>
    <w:rsid w:val="003D1D96"/>
    <w:rsid w:val="003D350D"/>
    <w:rsid w:val="003D7F3A"/>
    <w:rsid w:val="003E0591"/>
    <w:rsid w:val="003E098F"/>
    <w:rsid w:val="003E2A8D"/>
    <w:rsid w:val="003E334C"/>
    <w:rsid w:val="003E5B82"/>
    <w:rsid w:val="003E61BA"/>
    <w:rsid w:val="003E7102"/>
    <w:rsid w:val="003F4B12"/>
    <w:rsid w:val="003F6662"/>
    <w:rsid w:val="003F7EF9"/>
    <w:rsid w:val="00401C18"/>
    <w:rsid w:val="0040404C"/>
    <w:rsid w:val="004063BA"/>
    <w:rsid w:val="0041094F"/>
    <w:rsid w:val="00410D81"/>
    <w:rsid w:val="00412AB0"/>
    <w:rsid w:val="00414F9A"/>
    <w:rsid w:val="00415702"/>
    <w:rsid w:val="0042041A"/>
    <w:rsid w:val="00420D75"/>
    <w:rsid w:val="00420E3D"/>
    <w:rsid w:val="0042207B"/>
    <w:rsid w:val="00431454"/>
    <w:rsid w:val="004314EF"/>
    <w:rsid w:val="00433064"/>
    <w:rsid w:val="00435D44"/>
    <w:rsid w:val="00436462"/>
    <w:rsid w:val="00437DB9"/>
    <w:rsid w:val="00440C70"/>
    <w:rsid w:val="004426AE"/>
    <w:rsid w:val="00446B97"/>
    <w:rsid w:val="004472B7"/>
    <w:rsid w:val="00455F99"/>
    <w:rsid w:val="00456817"/>
    <w:rsid w:val="00463B16"/>
    <w:rsid w:val="00464E9A"/>
    <w:rsid w:val="004653D1"/>
    <w:rsid w:val="00465A2E"/>
    <w:rsid w:val="00465D67"/>
    <w:rsid w:val="00466ECB"/>
    <w:rsid w:val="0046793F"/>
    <w:rsid w:val="00471108"/>
    <w:rsid w:val="004754CD"/>
    <w:rsid w:val="004758E2"/>
    <w:rsid w:val="0048306A"/>
    <w:rsid w:val="0048476D"/>
    <w:rsid w:val="00486405"/>
    <w:rsid w:val="004872D6"/>
    <w:rsid w:val="00490469"/>
    <w:rsid w:val="00491203"/>
    <w:rsid w:val="00493DD6"/>
    <w:rsid w:val="00494530"/>
    <w:rsid w:val="00494AF2"/>
    <w:rsid w:val="00496AE7"/>
    <w:rsid w:val="004A171E"/>
    <w:rsid w:val="004A3C38"/>
    <w:rsid w:val="004A565D"/>
    <w:rsid w:val="004B0927"/>
    <w:rsid w:val="004B0D19"/>
    <w:rsid w:val="004C0D04"/>
    <w:rsid w:val="004C19B8"/>
    <w:rsid w:val="004C4085"/>
    <w:rsid w:val="004D688A"/>
    <w:rsid w:val="004E1B41"/>
    <w:rsid w:val="004E29BD"/>
    <w:rsid w:val="004E3F01"/>
    <w:rsid w:val="004E4C7F"/>
    <w:rsid w:val="004E65A9"/>
    <w:rsid w:val="004E6C12"/>
    <w:rsid w:val="004E7083"/>
    <w:rsid w:val="004F2067"/>
    <w:rsid w:val="004F2C75"/>
    <w:rsid w:val="004F339D"/>
    <w:rsid w:val="004F33A3"/>
    <w:rsid w:val="004F4189"/>
    <w:rsid w:val="004F4A15"/>
    <w:rsid w:val="004F59B6"/>
    <w:rsid w:val="005066D8"/>
    <w:rsid w:val="00511461"/>
    <w:rsid w:val="00511A9D"/>
    <w:rsid w:val="005136C3"/>
    <w:rsid w:val="005138C9"/>
    <w:rsid w:val="00513B9B"/>
    <w:rsid w:val="0051766B"/>
    <w:rsid w:val="00521C5A"/>
    <w:rsid w:val="00522064"/>
    <w:rsid w:val="00522548"/>
    <w:rsid w:val="00525E14"/>
    <w:rsid w:val="0052612A"/>
    <w:rsid w:val="00526945"/>
    <w:rsid w:val="005310AC"/>
    <w:rsid w:val="005320D0"/>
    <w:rsid w:val="00532C58"/>
    <w:rsid w:val="00533EFA"/>
    <w:rsid w:val="0053529B"/>
    <w:rsid w:val="0054171C"/>
    <w:rsid w:val="005447CB"/>
    <w:rsid w:val="00544FF0"/>
    <w:rsid w:val="0054622A"/>
    <w:rsid w:val="00546AC1"/>
    <w:rsid w:val="00547CB7"/>
    <w:rsid w:val="00552C74"/>
    <w:rsid w:val="005549CF"/>
    <w:rsid w:val="00561979"/>
    <w:rsid w:val="00564C4B"/>
    <w:rsid w:val="005678EA"/>
    <w:rsid w:val="00567CF7"/>
    <w:rsid w:val="00573533"/>
    <w:rsid w:val="00574699"/>
    <w:rsid w:val="00576814"/>
    <w:rsid w:val="00576D4E"/>
    <w:rsid w:val="00582ED9"/>
    <w:rsid w:val="00583A7A"/>
    <w:rsid w:val="00585EC1"/>
    <w:rsid w:val="005917F8"/>
    <w:rsid w:val="005926A7"/>
    <w:rsid w:val="00593CA8"/>
    <w:rsid w:val="00596604"/>
    <w:rsid w:val="005A02D0"/>
    <w:rsid w:val="005A0902"/>
    <w:rsid w:val="005A3B95"/>
    <w:rsid w:val="005A48B6"/>
    <w:rsid w:val="005A5078"/>
    <w:rsid w:val="005A5593"/>
    <w:rsid w:val="005B0DA9"/>
    <w:rsid w:val="005B3739"/>
    <w:rsid w:val="005B692C"/>
    <w:rsid w:val="005B759D"/>
    <w:rsid w:val="005C2601"/>
    <w:rsid w:val="005C4C6C"/>
    <w:rsid w:val="005C6913"/>
    <w:rsid w:val="005D1A65"/>
    <w:rsid w:val="005D643A"/>
    <w:rsid w:val="005E1535"/>
    <w:rsid w:val="005E2A0C"/>
    <w:rsid w:val="005E2ABF"/>
    <w:rsid w:val="005E4561"/>
    <w:rsid w:val="005E570E"/>
    <w:rsid w:val="005F2CBE"/>
    <w:rsid w:val="005F308F"/>
    <w:rsid w:val="005F3DEB"/>
    <w:rsid w:val="005F3E0E"/>
    <w:rsid w:val="00601259"/>
    <w:rsid w:val="00602628"/>
    <w:rsid w:val="00603819"/>
    <w:rsid w:val="00603D1F"/>
    <w:rsid w:val="00603EC4"/>
    <w:rsid w:val="00604672"/>
    <w:rsid w:val="00606B6E"/>
    <w:rsid w:val="00607061"/>
    <w:rsid w:val="00612299"/>
    <w:rsid w:val="00612379"/>
    <w:rsid w:val="006139FF"/>
    <w:rsid w:val="00614C68"/>
    <w:rsid w:val="00614FFD"/>
    <w:rsid w:val="00617248"/>
    <w:rsid w:val="006236B3"/>
    <w:rsid w:val="00632A98"/>
    <w:rsid w:val="006337E9"/>
    <w:rsid w:val="00633A36"/>
    <w:rsid w:val="0063512E"/>
    <w:rsid w:val="00635BFA"/>
    <w:rsid w:val="00637C87"/>
    <w:rsid w:val="0064096F"/>
    <w:rsid w:val="00643D54"/>
    <w:rsid w:val="00646B75"/>
    <w:rsid w:val="006527B6"/>
    <w:rsid w:val="006609B8"/>
    <w:rsid w:val="006640A2"/>
    <w:rsid w:val="0067285A"/>
    <w:rsid w:val="00672CFA"/>
    <w:rsid w:val="0067411A"/>
    <w:rsid w:val="0067580E"/>
    <w:rsid w:val="00680E4C"/>
    <w:rsid w:val="006815AE"/>
    <w:rsid w:val="00683F15"/>
    <w:rsid w:val="00684FAB"/>
    <w:rsid w:val="006860B6"/>
    <w:rsid w:val="00686A8A"/>
    <w:rsid w:val="006874CE"/>
    <w:rsid w:val="00687DF0"/>
    <w:rsid w:val="00690277"/>
    <w:rsid w:val="00692445"/>
    <w:rsid w:val="0069405E"/>
    <w:rsid w:val="00694FFC"/>
    <w:rsid w:val="00695309"/>
    <w:rsid w:val="006A2B48"/>
    <w:rsid w:val="006B0505"/>
    <w:rsid w:val="006B201C"/>
    <w:rsid w:val="006B6096"/>
    <w:rsid w:val="006C1054"/>
    <w:rsid w:val="006C31C8"/>
    <w:rsid w:val="006D2F73"/>
    <w:rsid w:val="006E3CFC"/>
    <w:rsid w:val="006E3E1C"/>
    <w:rsid w:val="006E6473"/>
    <w:rsid w:val="006E738B"/>
    <w:rsid w:val="006F0332"/>
    <w:rsid w:val="006F2DEB"/>
    <w:rsid w:val="006F37B5"/>
    <w:rsid w:val="006F4FAF"/>
    <w:rsid w:val="006F521F"/>
    <w:rsid w:val="006F61AE"/>
    <w:rsid w:val="006F7118"/>
    <w:rsid w:val="00700CF8"/>
    <w:rsid w:val="00702D8D"/>
    <w:rsid w:val="00703AA4"/>
    <w:rsid w:val="0070456D"/>
    <w:rsid w:val="00705149"/>
    <w:rsid w:val="0070521C"/>
    <w:rsid w:val="007059AF"/>
    <w:rsid w:val="007102EA"/>
    <w:rsid w:val="0071050B"/>
    <w:rsid w:val="00712CC9"/>
    <w:rsid w:val="00716C94"/>
    <w:rsid w:val="007174B3"/>
    <w:rsid w:val="007270A7"/>
    <w:rsid w:val="00730EC5"/>
    <w:rsid w:val="0073219A"/>
    <w:rsid w:val="007329AB"/>
    <w:rsid w:val="007337D2"/>
    <w:rsid w:val="00734649"/>
    <w:rsid w:val="007351D3"/>
    <w:rsid w:val="0073728F"/>
    <w:rsid w:val="00742046"/>
    <w:rsid w:val="00745942"/>
    <w:rsid w:val="00745D63"/>
    <w:rsid w:val="00747E17"/>
    <w:rsid w:val="0075212E"/>
    <w:rsid w:val="00752544"/>
    <w:rsid w:val="00753087"/>
    <w:rsid w:val="00753DA7"/>
    <w:rsid w:val="00754B3D"/>
    <w:rsid w:val="007560E0"/>
    <w:rsid w:val="007566E0"/>
    <w:rsid w:val="00756E11"/>
    <w:rsid w:val="0076438F"/>
    <w:rsid w:val="007670B7"/>
    <w:rsid w:val="0077020B"/>
    <w:rsid w:val="00770C22"/>
    <w:rsid w:val="00772439"/>
    <w:rsid w:val="0077398E"/>
    <w:rsid w:val="00774793"/>
    <w:rsid w:val="00776612"/>
    <w:rsid w:val="00781361"/>
    <w:rsid w:val="00782409"/>
    <w:rsid w:val="00797513"/>
    <w:rsid w:val="00797526"/>
    <w:rsid w:val="00797BE0"/>
    <w:rsid w:val="007A2E09"/>
    <w:rsid w:val="007A3513"/>
    <w:rsid w:val="007A5B82"/>
    <w:rsid w:val="007B21A3"/>
    <w:rsid w:val="007B4D4E"/>
    <w:rsid w:val="007B79F8"/>
    <w:rsid w:val="007B7EF1"/>
    <w:rsid w:val="007C03E3"/>
    <w:rsid w:val="007C39A3"/>
    <w:rsid w:val="007C586B"/>
    <w:rsid w:val="007D2CCF"/>
    <w:rsid w:val="007D2D1F"/>
    <w:rsid w:val="007D5D51"/>
    <w:rsid w:val="007E072B"/>
    <w:rsid w:val="007E1371"/>
    <w:rsid w:val="007E1F44"/>
    <w:rsid w:val="007E5D87"/>
    <w:rsid w:val="007E619C"/>
    <w:rsid w:val="007E69A1"/>
    <w:rsid w:val="007E7400"/>
    <w:rsid w:val="007F0CE1"/>
    <w:rsid w:val="007F124A"/>
    <w:rsid w:val="007F259C"/>
    <w:rsid w:val="007F60DA"/>
    <w:rsid w:val="007F638C"/>
    <w:rsid w:val="007F6913"/>
    <w:rsid w:val="00801BBA"/>
    <w:rsid w:val="00804B82"/>
    <w:rsid w:val="00804D57"/>
    <w:rsid w:val="00812C7C"/>
    <w:rsid w:val="00814805"/>
    <w:rsid w:val="008235CE"/>
    <w:rsid w:val="00823B43"/>
    <w:rsid w:val="00826951"/>
    <w:rsid w:val="008328F3"/>
    <w:rsid w:val="00832C1C"/>
    <w:rsid w:val="00834163"/>
    <w:rsid w:val="008354B9"/>
    <w:rsid w:val="00835FE9"/>
    <w:rsid w:val="0083632A"/>
    <w:rsid w:val="00836F2D"/>
    <w:rsid w:val="008403D7"/>
    <w:rsid w:val="00841B41"/>
    <w:rsid w:val="00841DC2"/>
    <w:rsid w:val="00844A93"/>
    <w:rsid w:val="00844CE6"/>
    <w:rsid w:val="00846EBC"/>
    <w:rsid w:val="00847E40"/>
    <w:rsid w:val="00853892"/>
    <w:rsid w:val="008556BB"/>
    <w:rsid w:val="00860EAC"/>
    <w:rsid w:val="00872490"/>
    <w:rsid w:val="00873601"/>
    <w:rsid w:val="00873747"/>
    <w:rsid w:val="00875937"/>
    <w:rsid w:val="00876C2D"/>
    <w:rsid w:val="00881D40"/>
    <w:rsid w:val="008820AD"/>
    <w:rsid w:val="00882CBF"/>
    <w:rsid w:val="008839BD"/>
    <w:rsid w:val="00884AAA"/>
    <w:rsid w:val="00886312"/>
    <w:rsid w:val="00886F39"/>
    <w:rsid w:val="008876B8"/>
    <w:rsid w:val="0089020F"/>
    <w:rsid w:val="00890465"/>
    <w:rsid w:val="00894566"/>
    <w:rsid w:val="00895589"/>
    <w:rsid w:val="00895D2B"/>
    <w:rsid w:val="00897DA5"/>
    <w:rsid w:val="008A364A"/>
    <w:rsid w:val="008A4B6F"/>
    <w:rsid w:val="008B0729"/>
    <w:rsid w:val="008B0CE3"/>
    <w:rsid w:val="008B1C38"/>
    <w:rsid w:val="008B2BC6"/>
    <w:rsid w:val="008B70C0"/>
    <w:rsid w:val="008C026D"/>
    <w:rsid w:val="008C1ED8"/>
    <w:rsid w:val="008C3493"/>
    <w:rsid w:val="008C5C51"/>
    <w:rsid w:val="008C5CD9"/>
    <w:rsid w:val="008D1C97"/>
    <w:rsid w:val="008D68CC"/>
    <w:rsid w:val="008E202C"/>
    <w:rsid w:val="008E2EEA"/>
    <w:rsid w:val="008E59B2"/>
    <w:rsid w:val="008E6816"/>
    <w:rsid w:val="008E70C2"/>
    <w:rsid w:val="008E72F3"/>
    <w:rsid w:val="008F5CEE"/>
    <w:rsid w:val="00901E02"/>
    <w:rsid w:val="0090748A"/>
    <w:rsid w:val="0091011A"/>
    <w:rsid w:val="00911597"/>
    <w:rsid w:val="009127A2"/>
    <w:rsid w:val="00913A10"/>
    <w:rsid w:val="00915014"/>
    <w:rsid w:val="00915D6B"/>
    <w:rsid w:val="009164DC"/>
    <w:rsid w:val="00924477"/>
    <w:rsid w:val="00924733"/>
    <w:rsid w:val="00930CE1"/>
    <w:rsid w:val="00934F7A"/>
    <w:rsid w:val="009356FB"/>
    <w:rsid w:val="00937413"/>
    <w:rsid w:val="0094255C"/>
    <w:rsid w:val="009453E8"/>
    <w:rsid w:val="00947480"/>
    <w:rsid w:val="009501CB"/>
    <w:rsid w:val="00951984"/>
    <w:rsid w:val="009531B2"/>
    <w:rsid w:val="00955675"/>
    <w:rsid w:val="00956605"/>
    <w:rsid w:val="00956F9D"/>
    <w:rsid w:val="00957613"/>
    <w:rsid w:val="00961520"/>
    <w:rsid w:val="0096579E"/>
    <w:rsid w:val="00965B6E"/>
    <w:rsid w:val="00966154"/>
    <w:rsid w:val="0096656D"/>
    <w:rsid w:val="00971631"/>
    <w:rsid w:val="00971AAA"/>
    <w:rsid w:val="0097245A"/>
    <w:rsid w:val="00974CC3"/>
    <w:rsid w:val="0097642A"/>
    <w:rsid w:val="00976C80"/>
    <w:rsid w:val="00980C23"/>
    <w:rsid w:val="00986711"/>
    <w:rsid w:val="009872C9"/>
    <w:rsid w:val="009905F7"/>
    <w:rsid w:val="009919A3"/>
    <w:rsid w:val="00995945"/>
    <w:rsid w:val="00996473"/>
    <w:rsid w:val="009A1EE1"/>
    <w:rsid w:val="009A533C"/>
    <w:rsid w:val="009A6D2B"/>
    <w:rsid w:val="009A6DBE"/>
    <w:rsid w:val="009A73E4"/>
    <w:rsid w:val="009B5027"/>
    <w:rsid w:val="009B797A"/>
    <w:rsid w:val="009B7BCF"/>
    <w:rsid w:val="009C0380"/>
    <w:rsid w:val="009C1477"/>
    <w:rsid w:val="009C425D"/>
    <w:rsid w:val="009C7C8C"/>
    <w:rsid w:val="009D10D0"/>
    <w:rsid w:val="009D5F03"/>
    <w:rsid w:val="009D60D4"/>
    <w:rsid w:val="009E02D6"/>
    <w:rsid w:val="009E1FBD"/>
    <w:rsid w:val="009E3ED6"/>
    <w:rsid w:val="009F08BE"/>
    <w:rsid w:val="009F2874"/>
    <w:rsid w:val="009F3D5D"/>
    <w:rsid w:val="009F59F0"/>
    <w:rsid w:val="009F65AE"/>
    <w:rsid w:val="009F7232"/>
    <w:rsid w:val="00A01C58"/>
    <w:rsid w:val="00A04B2D"/>
    <w:rsid w:val="00A05623"/>
    <w:rsid w:val="00A06AF9"/>
    <w:rsid w:val="00A071DD"/>
    <w:rsid w:val="00A111F3"/>
    <w:rsid w:val="00A12337"/>
    <w:rsid w:val="00A126BC"/>
    <w:rsid w:val="00A134BA"/>
    <w:rsid w:val="00A13B88"/>
    <w:rsid w:val="00A13DA4"/>
    <w:rsid w:val="00A172EB"/>
    <w:rsid w:val="00A21CEF"/>
    <w:rsid w:val="00A2283F"/>
    <w:rsid w:val="00A22E9B"/>
    <w:rsid w:val="00A261AF"/>
    <w:rsid w:val="00A264F3"/>
    <w:rsid w:val="00A30BD9"/>
    <w:rsid w:val="00A401D9"/>
    <w:rsid w:val="00A40A15"/>
    <w:rsid w:val="00A411D5"/>
    <w:rsid w:val="00A4238D"/>
    <w:rsid w:val="00A43F20"/>
    <w:rsid w:val="00A44CEF"/>
    <w:rsid w:val="00A478F9"/>
    <w:rsid w:val="00A5319E"/>
    <w:rsid w:val="00A56629"/>
    <w:rsid w:val="00A573FB"/>
    <w:rsid w:val="00A61D20"/>
    <w:rsid w:val="00A647EA"/>
    <w:rsid w:val="00A73B61"/>
    <w:rsid w:val="00A75114"/>
    <w:rsid w:val="00A77893"/>
    <w:rsid w:val="00A843D6"/>
    <w:rsid w:val="00A85292"/>
    <w:rsid w:val="00A87820"/>
    <w:rsid w:val="00A904BC"/>
    <w:rsid w:val="00A90546"/>
    <w:rsid w:val="00A933F4"/>
    <w:rsid w:val="00A964ED"/>
    <w:rsid w:val="00AA5E10"/>
    <w:rsid w:val="00AA6FDE"/>
    <w:rsid w:val="00AB362D"/>
    <w:rsid w:val="00AB4043"/>
    <w:rsid w:val="00AB46DE"/>
    <w:rsid w:val="00AC2AE6"/>
    <w:rsid w:val="00AC2E5F"/>
    <w:rsid w:val="00AC3129"/>
    <w:rsid w:val="00AC6404"/>
    <w:rsid w:val="00AC7645"/>
    <w:rsid w:val="00AD31EB"/>
    <w:rsid w:val="00AD6C50"/>
    <w:rsid w:val="00AD6D57"/>
    <w:rsid w:val="00AD746D"/>
    <w:rsid w:val="00AE255A"/>
    <w:rsid w:val="00AE2731"/>
    <w:rsid w:val="00AE2FF9"/>
    <w:rsid w:val="00AE414C"/>
    <w:rsid w:val="00AE5DFC"/>
    <w:rsid w:val="00AF083B"/>
    <w:rsid w:val="00AF6F51"/>
    <w:rsid w:val="00B041E1"/>
    <w:rsid w:val="00B07ED4"/>
    <w:rsid w:val="00B07F71"/>
    <w:rsid w:val="00B10F95"/>
    <w:rsid w:val="00B13ED2"/>
    <w:rsid w:val="00B2076D"/>
    <w:rsid w:val="00B208E1"/>
    <w:rsid w:val="00B2177E"/>
    <w:rsid w:val="00B21FD7"/>
    <w:rsid w:val="00B26A73"/>
    <w:rsid w:val="00B32A3B"/>
    <w:rsid w:val="00B34035"/>
    <w:rsid w:val="00B3431B"/>
    <w:rsid w:val="00B368C1"/>
    <w:rsid w:val="00B43B7C"/>
    <w:rsid w:val="00B44306"/>
    <w:rsid w:val="00B4494E"/>
    <w:rsid w:val="00B44E44"/>
    <w:rsid w:val="00B460CF"/>
    <w:rsid w:val="00B4718D"/>
    <w:rsid w:val="00B52041"/>
    <w:rsid w:val="00B606A7"/>
    <w:rsid w:val="00B618A5"/>
    <w:rsid w:val="00B66BEB"/>
    <w:rsid w:val="00B72DAD"/>
    <w:rsid w:val="00B76CB7"/>
    <w:rsid w:val="00B842A4"/>
    <w:rsid w:val="00B84AED"/>
    <w:rsid w:val="00B91A61"/>
    <w:rsid w:val="00B91C9D"/>
    <w:rsid w:val="00B960DC"/>
    <w:rsid w:val="00BA07DD"/>
    <w:rsid w:val="00BA1611"/>
    <w:rsid w:val="00BA1918"/>
    <w:rsid w:val="00BA4A35"/>
    <w:rsid w:val="00BA6A6C"/>
    <w:rsid w:val="00BB42BF"/>
    <w:rsid w:val="00BB7D84"/>
    <w:rsid w:val="00BC2E79"/>
    <w:rsid w:val="00BD3242"/>
    <w:rsid w:val="00BD3A08"/>
    <w:rsid w:val="00BD6584"/>
    <w:rsid w:val="00BD66A5"/>
    <w:rsid w:val="00BE63CD"/>
    <w:rsid w:val="00BF34DA"/>
    <w:rsid w:val="00BF5832"/>
    <w:rsid w:val="00BF5DC5"/>
    <w:rsid w:val="00C010CE"/>
    <w:rsid w:val="00C045AE"/>
    <w:rsid w:val="00C05C33"/>
    <w:rsid w:val="00C05D9D"/>
    <w:rsid w:val="00C06AC4"/>
    <w:rsid w:val="00C109B0"/>
    <w:rsid w:val="00C11C82"/>
    <w:rsid w:val="00C128B1"/>
    <w:rsid w:val="00C133F2"/>
    <w:rsid w:val="00C14936"/>
    <w:rsid w:val="00C16398"/>
    <w:rsid w:val="00C17D47"/>
    <w:rsid w:val="00C2090D"/>
    <w:rsid w:val="00C215F6"/>
    <w:rsid w:val="00C25424"/>
    <w:rsid w:val="00C25499"/>
    <w:rsid w:val="00C311CB"/>
    <w:rsid w:val="00C33742"/>
    <w:rsid w:val="00C35224"/>
    <w:rsid w:val="00C35437"/>
    <w:rsid w:val="00C36973"/>
    <w:rsid w:val="00C3786B"/>
    <w:rsid w:val="00C378D9"/>
    <w:rsid w:val="00C43460"/>
    <w:rsid w:val="00C450A6"/>
    <w:rsid w:val="00C45149"/>
    <w:rsid w:val="00C549EE"/>
    <w:rsid w:val="00C6143F"/>
    <w:rsid w:val="00C64DBF"/>
    <w:rsid w:val="00C64DD3"/>
    <w:rsid w:val="00C66156"/>
    <w:rsid w:val="00C70D19"/>
    <w:rsid w:val="00C81F2C"/>
    <w:rsid w:val="00C83F5A"/>
    <w:rsid w:val="00C861CA"/>
    <w:rsid w:val="00C91282"/>
    <w:rsid w:val="00C91455"/>
    <w:rsid w:val="00C93408"/>
    <w:rsid w:val="00C9357F"/>
    <w:rsid w:val="00C93845"/>
    <w:rsid w:val="00C93E13"/>
    <w:rsid w:val="00C95023"/>
    <w:rsid w:val="00CA791F"/>
    <w:rsid w:val="00CB0421"/>
    <w:rsid w:val="00CB15AE"/>
    <w:rsid w:val="00CB1E12"/>
    <w:rsid w:val="00CB67DB"/>
    <w:rsid w:val="00CB6CE5"/>
    <w:rsid w:val="00CB6D5B"/>
    <w:rsid w:val="00CB7254"/>
    <w:rsid w:val="00CC1577"/>
    <w:rsid w:val="00CC1C05"/>
    <w:rsid w:val="00CC2329"/>
    <w:rsid w:val="00CC41B9"/>
    <w:rsid w:val="00CC4592"/>
    <w:rsid w:val="00CC5362"/>
    <w:rsid w:val="00CC5E71"/>
    <w:rsid w:val="00CC662E"/>
    <w:rsid w:val="00CD091B"/>
    <w:rsid w:val="00CD0D1B"/>
    <w:rsid w:val="00CD1A35"/>
    <w:rsid w:val="00CD57E0"/>
    <w:rsid w:val="00CD5A6E"/>
    <w:rsid w:val="00CE4BBA"/>
    <w:rsid w:val="00CE6DE8"/>
    <w:rsid w:val="00CE7322"/>
    <w:rsid w:val="00CF0110"/>
    <w:rsid w:val="00CF07F2"/>
    <w:rsid w:val="00CF2D46"/>
    <w:rsid w:val="00CF39FE"/>
    <w:rsid w:val="00CF3F6F"/>
    <w:rsid w:val="00CF4B7F"/>
    <w:rsid w:val="00CF76A0"/>
    <w:rsid w:val="00D01F8C"/>
    <w:rsid w:val="00D0359C"/>
    <w:rsid w:val="00D054B3"/>
    <w:rsid w:val="00D11565"/>
    <w:rsid w:val="00D12BC5"/>
    <w:rsid w:val="00D142A9"/>
    <w:rsid w:val="00D17DAE"/>
    <w:rsid w:val="00D210AB"/>
    <w:rsid w:val="00D216B7"/>
    <w:rsid w:val="00D217DC"/>
    <w:rsid w:val="00D227C4"/>
    <w:rsid w:val="00D25E27"/>
    <w:rsid w:val="00D2620B"/>
    <w:rsid w:val="00D302AC"/>
    <w:rsid w:val="00D351AA"/>
    <w:rsid w:val="00D372B9"/>
    <w:rsid w:val="00D4189D"/>
    <w:rsid w:val="00D451CC"/>
    <w:rsid w:val="00D51891"/>
    <w:rsid w:val="00D64855"/>
    <w:rsid w:val="00D66AA1"/>
    <w:rsid w:val="00D70B35"/>
    <w:rsid w:val="00D70D1E"/>
    <w:rsid w:val="00D71499"/>
    <w:rsid w:val="00D74BA3"/>
    <w:rsid w:val="00D843E3"/>
    <w:rsid w:val="00D845D5"/>
    <w:rsid w:val="00D86085"/>
    <w:rsid w:val="00D93109"/>
    <w:rsid w:val="00DA30B8"/>
    <w:rsid w:val="00DA3548"/>
    <w:rsid w:val="00DA3C34"/>
    <w:rsid w:val="00DA3D41"/>
    <w:rsid w:val="00DA6984"/>
    <w:rsid w:val="00DB32D2"/>
    <w:rsid w:val="00DB4CAC"/>
    <w:rsid w:val="00DB56FC"/>
    <w:rsid w:val="00DB7DB9"/>
    <w:rsid w:val="00DC71C1"/>
    <w:rsid w:val="00DC7D8C"/>
    <w:rsid w:val="00DD0B16"/>
    <w:rsid w:val="00DD2468"/>
    <w:rsid w:val="00DD5C9B"/>
    <w:rsid w:val="00DD663D"/>
    <w:rsid w:val="00DD6E2A"/>
    <w:rsid w:val="00DE151E"/>
    <w:rsid w:val="00DE2005"/>
    <w:rsid w:val="00DE20BF"/>
    <w:rsid w:val="00DE5239"/>
    <w:rsid w:val="00DF48E8"/>
    <w:rsid w:val="00DF5005"/>
    <w:rsid w:val="00DF6223"/>
    <w:rsid w:val="00DF6C2C"/>
    <w:rsid w:val="00E033E4"/>
    <w:rsid w:val="00E04D6C"/>
    <w:rsid w:val="00E05CEE"/>
    <w:rsid w:val="00E05F92"/>
    <w:rsid w:val="00E10697"/>
    <w:rsid w:val="00E113F6"/>
    <w:rsid w:val="00E11DC1"/>
    <w:rsid w:val="00E14F11"/>
    <w:rsid w:val="00E15E9E"/>
    <w:rsid w:val="00E16337"/>
    <w:rsid w:val="00E16BB8"/>
    <w:rsid w:val="00E1730D"/>
    <w:rsid w:val="00E20A46"/>
    <w:rsid w:val="00E22E17"/>
    <w:rsid w:val="00E26FB4"/>
    <w:rsid w:val="00E32CBB"/>
    <w:rsid w:val="00E35124"/>
    <w:rsid w:val="00E36C18"/>
    <w:rsid w:val="00E37EBE"/>
    <w:rsid w:val="00E4192C"/>
    <w:rsid w:val="00E43969"/>
    <w:rsid w:val="00E56D91"/>
    <w:rsid w:val="00E572D4"/>
    <w:rsid w:val="00E57401"/>
    <w:rsid w:val="00E612DB"/>
    <w:rsid w:val="00E71D30"/>
    <w:rsid w:val="00E74355"/>
    <w:rsid w:val="00E76EBB"/>
    <w:rsid w:val="00E76F9F"/>
    <w:rsid w:val="00E81EA4"/>
    <w:rsid w:val="00E820AE"/>
    <w:rsid w:val="00E84B1E"/>
    <w:rsid w:val="00E91C53"/>
    <w:rsid w:val="00E92D35"/>
    <w:rsid w:val="00E94FA5"/>
    <w:rsid w:val="00EA3329"/>
    <w:rsid w:val="00EA5320"/>
    <w:rsid w:val="00EB1E32"/>
    <w:rsid w:val="00EC5FBA"/>
    <w:rsid w:val="00ED0E3E"/>
    <w:rsid w:val="00ED305D"/>
    <w:rsid w:val="00EE03E5"/>
    <w:rsid w:val="00EE0CB1"/>
    <w:rsid w:val="00EE118C"/>
    <w:rsid w:val="00EE463A"/>
    <w:rsid w:val="00EE7C4F"/>
    <w:rsid w:val="00EF2A2A"/>
    <w:rsid w:val="00EF5EB3"/>
    <w:rsid w:val="00EF67C6"/>
    <w:rsid w:val="00EF7081"/>
    <w:rsid w:val="00F034E0"/>
    <w:rsid w:val="00F0504A"/>
    <w:rsid w:val="00F050E7"/>
    <w:rsid w:val="00F05623"/>
    <w:rsid w:val="00F0637F"/>
    <w:rsid w:val="00F07545"/>
    <w:rsid w:val="00F07AD8"/>
    <w:rsid w:val="00F12520"/>
    <w:rsid w:val="00F179DF"/>
    <w:rsid w:val="00F2389C"/>
    <w:rsid w:val="00F24876"/>
    <w:rsid w:val="00F33E3B"/>
    <w:rsid w:val="00F349B9"/>
    <w:rsid w:val="00F3654E"/>
    <w:rsid w:val="00F36A40"/>
    <w:rsid w:val="00F377BC"/>
    <w:rsid w:val="00F37A26"/>
    <w:rsid w:val="00F43BEE"/>
    <w:rsid w:val="00F5088E"/>
    <w:rsid w:val="00F52899"/>
    <w:rsid w:val="00F539A0"/>
    <w:rsid w:val="00F53CB4"/>
    <w:rsid w:val="00F5555B"/>
    <w:rsid w:val="00F60815"/>
    <w:rsid w:val="00F6314B"/>
    <w:rsid w:val="00F632E7"/>
    <w:rsid w:val="00F63E0B"/>
    <w:rsid w:val="00F64D1F"/>
    <w:rsid w:val="00F71360"/>
    <w:rsid w:val="00F722F0"/>
    <w:rsid w:val="00F7446D"/>
    <w:rsid w:val="00F81955"/>
    <w:rsid w:val="00F82476"/>
    <w:rsid w:val="00F83F6E"/>
    <w:rsid w:val="00F84313"/>
    <w:rsid w:val="00F8632C"/>
    <w:rsid w:val="00F90E21"/>
    <w:rsid w:val="00F92B90"/>
    <w:rsid w:val="00F9301D"/>
    <w:rsid w:val="00F9365C"/>
    <w:rsid w:val="00F93EEA"/>
    <w:rsid w:val="00F96883"/>
    <w:rsid w:val="00FA0A4B"/>
    <w:rsid w:val="00FA222D"/>
    <w:rsid w:val="00FA365B"/>
    <w:rsid w:val="00FA5AB9"/>
    <w:rsid w:val="00FA720F"/>
    <w:rsid w:val="00FB33C8"/>
    <w:rsid w:val="00FB61DB"/>
    <w:rsid w:val="00FB6492"/>
    <w:rsid w:val="00FB7FE1"/>
    <w:rsid w:val="00FC0F50"/>
    <w:rsid w:val="00FC2811"/>
    <w:rsid w:val="00FC4034"/>
    <w:rsid w:val="00FC7ABC"/>
    <w:rsid w:val="00FD0867"/>
    <w:rsid w:val="00FD393A"/>
    <w:rsid w:val="00FD3C08"/>
    <w:rsid w:val="00FD409E"/>
    <w:rsid w:val="00FD6B2C"/>
    <w:rsid w:val="00FE2DF5"/>
    <w:rsid w:val="00FE7CCF"/>
    <w:rsid w:val="00FF02D1"/>
    <w:rsid w:val="00FF05D9"/>
    <w:rsid w:val="00FF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D67"/>
    <w:pPr>
      <w:tabs>
        <w:tab w:val="center" w:pos="4320"/>
        <w:tab w:val="right" w:pos="8640"/>
      </w:tabs>
    </w:pPr>
  </w:style>
  <w:style w:type="character" w:customStyle="1" w:styleId="HeaderChar">
    <w:name w:val="Header Char"/>
    <w:basedOn w:val="DefaultParagraphFont"/>
    <w:link w:val="Header"/>
    <w:rsid w:val="00465D67"/>
    <w:rPr>
      <w:rFonts w:ascii="Times New Roman" w:eastAsia="Times New Roman" w:hAnsi="Times New Roman" w:cs="Times New Roman"/>
      <w:sz w:val="24"/>
      <w:szCs w:val="24"/>
    </w:rPr>
  </w:style>
  <w:style w:type="character" w:styleId="PageNumber">
    <w:name w:val="page number"/>
    <w:basedOn w:val="DefaultParagraphFont"/>
    <w:rsid w:val="00465D67"/>
  </w:style>
  <w:style w:type="paragraph" w:styleId="Footer">
    <w:name w:val="footer"/>
    <w:basedOn w:val="Normal"/>
    <w:link w:val="FooterChar"/>
    <w:uiPriority w:val="99"/>
    <w:unhideWhenUsed/>
    <w:rsid w:val="00465D67"/>
    <w:pPr>
      <w:tabs>
        <w:tab w:val="center" w:pos="4680"/>
        <w:tab w:val="right" w:pos="9360"/>
      </w:tabs>
    </w:pPr>
  </w:style>
  <w:style w:type="character" w:customStyle="1" w:styleId="FooterChar">
    <w:name w:val="Footer Char"/>
    <w:basedOn w:val="DefaultParagraphFont"/>
    <w:link w:val="Footer"/>
    <w:uiPriority w:val="99"/>
    <w:rsid w:val="00465D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2CC9"/>
    <w:rPr>
      <w:sz w:val="16"/>
      <w:szCs w:val="16"/>
    </w:rPr>
  </w:style>
  <w:style w:type="paragraph" w:styleId="CommentText">
    <w:name w:val="annotation text"/>
    <w:basedOn w:val="Normal"/>
    <w:link w:val="CommentTextChar"/>
    <w:uiPriority w:val="99"/>
    <w:semiHidden/>
    <w:unhideWhenUsed/>
    <w:rsid w:val="00712CC9"/>
    <w:rPr>
      <w:sz w:val="20"/>
      <w:szCs w:val="20"/>
    </w:rPr>
  </w:style>
  <w:style w:type="character" w:customStyle="1" w:styleId="CommentTextChar">
    <w:name w:val="Comment Text Char"/>
    <w:basedOn w:val="DefaultParagraphFont"/>
    <w:link w:val="CommentText"/>
    <w:uiPriority w:val="99"/>
    <w:semiHidden/>
    <w:rsid w:val="00712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CC9"/>
    <w:rPr>
      <w:b/>
      <w:bCs/>
    </w:rPr>
  </w:style>
  <w:style w:type="character" w:customStyle="1" w:styleId="CommentSubjectChar">
    <w:name w:val="Comment Subject Char"/>
    <w:basedOn w:val="CommentTextChar"/>
    <w:link w:val="CommentSubject"/>
    <w:uiPriority w:val="99"/>
    <w:semiHidden/>
    <w:rsid w:val="00712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CC9"/>
    <w:rPr>
      <w:rFonts w:ascii="Tahoma" w:hAnsi="Tahoma" w:cs="Tahoma"/>
      <w:sz w:val="16"/>
      <w:szCs w:val="16"/>
    </w:rPr>
  </w:style>
  <w:style w:type="character" w:customStyle="1" w:styleId="BalloonTextChar">
    <w:name w:val="Balloon Text Char"/>
    <w:basedOn w:val="DefaultParagraphFont"/>
    <w:link w:val="BalloonText"/>
    <w:uiPriority w:val="99"/>
    <w:semiHidden/>
    <w:rsid w:val="00712CC9"/>
    <w:rPr>
      <w:rFonts w:ascii="Tahoma" w:eastAsia="Times New Roman" w:hAnsi="Tahoma" w:cs="Tahoma"/>
      <w:sz w:val="16"/>
      <w:szCs w:val="16"/>
    </w:rPr>
  </w:style>
  <w:style w:type="paragraph" w:styleId="ListParagraph">
    <w:name w:val="List Paragraph"/>
    <w:basedOn w:val="Normal"/>
    <w:uiPriority w:val="34"/>
    <w:qFormat/>
    <w:rsid w:val="003009EE"/>
    <w:pPr>
      <w:ind w:left="720"/>
      <w:contextualSpacing/>
    </w:pPr>
  </w:style>
  <w:style w:type="paragraph" w:customStyle="1" w:styleId="Default">
    <w:name w:val="Default"/>
    <w:rsid w:val="003A710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A5B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B82"/>
    <w:rPr>
      <w:rFonts w:ascii="Calibri" w:hAnsi="Calibri"/>
      <w:szCs w:val="21"/>
    </w:rPr>
  </w:style>
  <w:style w:type="paragraph" w:styleId="Revision">
    <w:name w:val="Revision"/>
    <w:hidden/>
    <w:uiPriority w:val="99"/>
    <w:semiHidden/>
    <w:rsid w:val="009F287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3E3B"/>
    <w:rPr>
      <w:sz w:val="20"/>
      <w:szCs w:val="20"/>
    </w:rPr>
  </w:style>
  <w:style w:type="character" w:customStyle="1" w:styleId="FootnoteTextChar">
    <w:name w:val="Footnote Text Char"/>
    <w:basedOn w:val="DefaultParagraphFont"/>
    <w:link w:val="FootnoteText"/>
    <w:uiPriority w:val="99"/>
    <w:semiHidden/>
    <w:rsid w:val="00F33E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3E3B"/>
    <w:rPr>
      <w:vertAlign w:val="superscript"/>
    </w:rPr>
  </w:style>
  <w:style w:type="character" w:styleId="Hyperlink">
    <w:name w:val="Hyperlink"/>
    <w:basedOn w:val="DefaultParagraphFont"/>
    <w:uiPriority w:val="99"/>
    <w:unhideWhenUsed/>
    <w:rsid w:val="00F33E3B"/>
    <w:rPr>
      <w:color w:val="0000FF" w:themeColor="hyperlink"/>
      <w:u w:val="single"/>
    </w:rPr>
  </w:style>
  <w:style w:type="paragraph" w:styleId="NoSpacing">
    <w:name w:val="No Spacing"/>
    <w:uiPriority w:val="1"/>
    <w:qFormat/>
    <w:rsid w:val="003F66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358326">
      <w:bodyDiv w:val="1"/>
      <w:marLeft w:val="0"/>
      <w:marRight w:val="0"/>
      <w:marTop w:val="0"/>
      <w:marBottom w:val="0"/>
      <w:divBdr>
        <w:top w:val="none" w:sz="0" w:space="0" w:color="auto"/>
        <w:left w:val="none" w:sz="0" w:space="0" w:color="auto"/>
        <w:bottom w:val="none" w:sz="0" w:space="0" w:color="auto"/>
        <w:right w:val="none" w:sz="0" w:space="0" w:color="auto"/>
      </w:divBdr>
    </w:div>
    <w:div w:id="182717540">
      <w:bodyDiv w:val="1"/>
      <w:marLeft w:val="0"/>
      <w:marRight w:val="0"/>
      <w:marTop w:val="0"/>
      <w:marBottom w:val="0"/>
      <w:divBdr>
        <w:top w:val="none" w:sz="0" w:space="0" w:color="auto"/>
        <w:left w:val="none" w:sz="0" w:space="0" w:color="auto"/>
        <w:bottom w:val="none" w:sz="0" w:space="0" w:color="auto"/>
        <w:right w:val="none" w:sz="0" w:space="0" w:color="auto"/>
      </w:divBdr>
    </w:div>
    <w:div w:id="245657394">
      <w:bodyDiv w:val="1"/>
      <w:marLeft w:val="0"/>
      <w:marRight w:val="0"/>
      <w:marTop w:val="0"/>
      <w:marBottom w:val="0"/>
      <w:divBdr>
        <w:top w:val="none" w:sz="0" w:space="0" w:color="auto"/>
        <w:left w:val="none" w:sz="0" w:space="0" w:color="auto"/>
        <w:bottom w:val="none" w:sz="0" w:space="0" w:color="auto"/>
        <w:right w:val="none" w:sz="0" w:space="0" w:color="auto"/>
      </w:divBdr>
    </w:div>
    <w:div w:id="301928063">
      <w:bodyDiv w:val="1"/>
      <w:marLeft w:val="0"/>
      <w:marRight w:val="0"/>
      <w:marTop w:val="0"/>
      <w:marBottom w:val="0"/>
      <w:divBdr>
        <w:top w:val="none" w:sz="0" w:space="0" w:color="auto"/>
        <w:left w:val="none" w:sz="0" w:space="0" w:color="auto"/>
        <w:bottom w:val="none" w:sz="0" w:space="0" w:color="auto"/>
        <w:right w:val="none" w:sz="0" w:space="0" w:color="auto"/>
      </w:divBdr>
    </w:div>
    <w:div w:id="324405532">
      <w:bodyDiv w:val="1"/>
      <w:marLeft w:val="0"/>
      <w:marRight w:val="0"/>
      <w:marTop w:val="0"/>
      <w:marBottom w:val="0"/>
      <w:divBdr>
        <w:top w:val="none" w:sz="0" w:space="0" w:color="auto"/>
        <w:left w:val="none" w:sz="0" w:space="0" w:color="auto"/>
        <w:bottom w:val="none" w:sz="0" w:space="0" w:color="auto"/>
        <w:right w:val="none" w:sz="0" w:space="0" w:color="auto"/>
      </w:divBdr>
    </w:div>
    <w:div w:id="339554143">
      <w:bodyDiv w:val="1"/>
      <w:marLeft w:val="0"/>
      <w:marRight w:val="0"/>
      <w:marTop w:val="0"/>
      <w:marBottom w:val="0"/>
      <w:divBdr>
        <w:top w:val="none" w:sz="0" w:space="0" w:color="auto"/>
        <w:left w:val="none" w:sz="0" w:space="0" w:color="auto"/>
        <w:bottom w:val="none" w:sz="0" w:space="0" w:color="auto"/>
        <w:right w:val="none" w:sz="0" w:space="0" w:color="auto"/>
      </w:divBdr>
    </w:div>
    <w:div w:id="348795777">
      <w:bodyDiv w:val="1"/>
      <w:marLeft w:val="0"/>
      <w:marRight w:val="0"/>
      <w:marTop w:val="0"/>
      <w:marBottom w:val="0"/>
      <w:divBdr>
        <w:top w:val="none" w:sz="0" w:space="0" w:color="auto"/>
        <w:left w:val="none" w:sz="0" w:space="0" w:color="auto"/>
        <w:bottom w:val="none" w:sz="0" w:space="0" w:color="auto"/>
        <w:right w:val="none" w:sz="0" w:space="0" w:color="auto"/>
      </w:divBdr>
    </w:div>
    <w:div w:id="378093944">
      <w:bodyDiv w:val="1"/>
      <w:marLeft w:val="0"/>
      <w:marRight w:val="0"/>
      <w:marTop w:val="0"/>
      <w:marBottom w:val="0"/>
      <w:divBdr>
        <w:top w:val="none" w:sz="0" w:space="0" w:color="auto"/>
        <w:left w:val="none" w:sz="0" w:space="0" w:color="auto"/>
        <w:bottom w:val="none" w:sz="0" w:space="0" w:color="auto"/>
        <w:right w:val="none" w:sz="0" w:space="0" w:color="auto"/>
      </w:divBdr>
    </w:div>
    <w:div w:id="435248847">
      <w:bodyDiv w:val="1"/>
      <w:marLeft w:val="0"/>
      <w:marRight w:val="0"/>
      <w:marTop w:val="0"/>
      <w:marBottom w:val="0"/>
      <w:divBdr>
        <w:top w:val="none" w:sz="0" w:space="0" w:color="auto"/>
        <w:left w:val="none" w:sz="0" w:space="0" w:color="auto"/>
        <w:bottom w:val="none" w:sz="0" w:space="0" w:color="auto"/>
        <w:right w:val="none" w:sz="0" w:space="0" w:color="auto"/>
      </w:divBdr>
    </w:div>
    <w:div w:id="457995328">
      <w:bodyDiv w:val="1"/>
      <w:marLeft w:val="0"/>
      <w:marRight w:val="0"/>
      <w:marTop w:val="0"/>
      <w:marBottom w:val="0"/>
      <w:divBdr>
        <w:top w:val="none" w:sz="0" w:space="0" w:color="auto"/>
        <w:left w:val="none" w:sz="0" w:space="0" w:color="auto"/>
        <w:bottom w:val="none" w:sz="0" w:space="0" w:color="auto"/>
        <w:right w:val="none" w:sz="0" w:space="0" w:color="auto"/>
      </w:divBdr>
    </w:div>
    <w:div w:id="598413062">
      <w:bodyDiv w:val="1"/>
      <w:marLeft w:val="0"/>
      <w:marRight w:val="0"/>
      <w:marTop w:val="0"/>
      <w:marBottom w:val="0"/>
      <w:divBdr>
        <w:top w:val="none" w:sz="0" w:space="0" w:color="auto"/>
        <w:left w:val="none" w:sz="0" w:space="0" w:color="auto"/>
        <w:bottom w:val="none" w:sz="0" w:space="0" w:color="auto"/>
        <w:right w:val="none" w:sz="0" w:space="0" w:color="auto"/>
      </w:divBdr>
    </w:div>
    <w:div w:id="636107149">
      <w:bodyDiv w:val="1"/>
      <w:marLeft w:val="0"/>
      <w:marRight w:val="0"/>
      <w:marTop w:val="0"/>
      <w:marBottom w:val="0"/>
      <w:divBdr>
        <w:top w:val="none" w:sz="0" w:space="0" w:color="auto"/>
        <w:left w:val="none" w:sz="0" w:space="0" w:color="auto"/>
        <w:bottom w:val="none" w:sz="0" w:space="0" w:color="auto"/>
        <w:right w:val="none" w:sz="0" w:space="0" w:color="auto"/>
      </w:divBdr>
    </w:div>
    <w:div w:id="735668351">
      <w:bodyDiv w:val="1"/>
      <w:marLeft w:val="0"/>
      <w:marRight w:val="0"/>
      <w:marTop w:val="0"/>
      <w:marBottom w:val="0"/>
      <w:divBdr>
        <w:top w:val="none" w:sz="0" w:space="0" w:color="auto"/>
        <w:left w:val="none" w:sz="0" w:space="0" w:color="auto"/>
        <w:bottom w:val="none" w:sz="0" w:space="0" w:color="auto"/>
        <w:right w:val="none" w:sz="0" w:space="0" w:color="auto"/>
      </w:divBdr>
    </w:div>
    <w:div w:id="797338113">
      <w:bodyDiv w:val="1"/>
      <w:marLeft w:val="0"/>
      <w:marRight w:val="0"/>
      <w:marTop w:val="0"/>
      <w:marBottom w:val="0"/>
      <w:divBdr>
        <w:top w:val="none" w:sz="0" w:space="0" w:color="auto"/>
        <w:left w:val="none" w:sz="0" w:space="0" w:color="auto"/>
        <w:bottom w:val="none" w:sz="0" w:space="0" w:color="auto"/>
        <w:right w:val="none" w:sz="0" w:space="0" w:color="auto"/>
      </w:divBdr>
    </w:div>
    <w:div w:id="862211604">
      <w:bodyDiv w:val="1"/>
      <w:marLeft w:val="0"/>
      <w:marRight w:val="0"/>
      <w:marTop w:val="0"/>
      <w:marBottom w:val="0"/>
      <w:divBdr>
        <w:top w:val="none" w:sz="0" w:space="0" w:color="auto"/>
        <w:left w:val="none" w:sz="0" w:space="0" w:color="auto"/>
        <w:bottom w:val="none" w:sz="0" w:space="0" w:color="auto"/>
        <w:right w:val="none" w:sz="0" w:space="0" w:color="auto"/>
      </w:divBdr>
    </w:div>
    <w:div w:id="954337378">
      <w:bodyDiv w:val="1"/>
      <w:marLeft w:val="0"/>
      <w:marRight w:val="0"/>
      <w:marTop w:val="0"/>
      <w:marBottom w:val="0"/>
      <w:divBdr>
        <w:top w:val="none" w:sz="0" w:space="0" w:color="auto"/>
        <w:left w:val="none" w:sz="0" w:space="0" w:color="auto"/>
        <w:bottom w:val="none" w:sz="0" w:space="0" w:color="auto"/>
        <w:right w:val="none" w:sz="0" w:space="0" w:color="auto"/>
      </w:divBdr>
    </w:div>
    <w:div w:id="984088828">
      <w:bodyDiv w:val="1"/>
      <w:marLeft w:val="0"/>
      <w:marRight w:val="0"/>
      <w:marTop w:val="0"/>
      <w:marBottom w:val="0"/>
      <w:divBdr>
        <w:top w:val="none" w:sz="0" w:space="0" w:color="auto"/>
        <w:left w:val="none" w:sz="0" w:space="0" w:color="auto"/>
        <w:bottom w:val="none" w:sz="0" w:space="0" w:color="auto"/>
        <w:right w:val="none" w:sz="0" w:space="0" w:color="auto"/>
      </w:divBdr>
    </w:div>
    <w:div w:id="1139542092">
      <w:bodyDiv w:val="1"/>
      <w:marLeft w:val="0"/>
      <w:marRight w:val="0"/>
      <w:marTop w:val="0"/>
      <w:marBottom w:val="0"/>
      <w:divBdr>
        <w:top w:val="none" w:sz="0" w:space="0" w:color="auto"/>
        <w:left w:val="none" w:sz="0" w:space="0" w:color="auto"/>
        <w:bottom w:val="none" w:sz="0" w:space="0" w:color="auto"/>
        <w:right w:val="none" w:sz="0" w:space="0" w:color="auto"/>
      </w:divBdr>
    </w:div>
    <w:div w:id="1155487452">
      <w:bodyDiv w:val="1"/>
      <w:marLeft w:val="0"/>
      <w:marRight w:val="0"/>
      <w:marTop w:val="0"/>
      <w:marBottom w:val="0"/>
      <w:divBdr>
        <w:top w:val="none" w:sz="0" w:space="0" w:color="auto"/>
        <w:left w:val="none" w:sz="0" w:space="0" w:color="auto"/>
        <w:bottom w:val="none" w:sz="0" w:space="0" w:color="auto"/>
        <w:right w:val="none" w:sz="0" w:space="0" w:color="auto"/>
      </w:divBdr>
    </w:div>
    <w:div w:id="1252202899">
      <w:bodyDiv w:val="1"/>
      <w:marLeft w:val="0"/>
      <w:marRight w:val="0"/>
      <w:marTop w:val="0"/>
      <w:marBottom w:val="0"/>
      <w:divBdr>
        <w:top w:val="none" w:sz="0" w:space="0" w:color="auto"/>
        <w:left w:val="none" w:sz="0" w:space="0" w:color="auto"/>
        <w:bottom w:val="none" w:sz="0" w:space="0" w:color="auto"/>
        <w:right w:val="none" w:sz="0" w:space="0" w:color="auto"/>
      </w:divBdr>
    </w:div>
    <w:div w:id="1361121907">
      <w:bodyDiv w:val="1"/>
      <w:marLeft w:val="0"/>
      <w:marRight w:val="0"/>
      <w:marTop w:val="0"/>
      <w:marBottom w:val="0"/>
      <w:divBdr>
        <w:top w:val="none" w:sz="0" w:space="0" w:color="auto"/>
        <w:left w:val="none" w:sz="0" w:space="0" w:color="auto"/>
        <w:bottom w:val="none" w:sz="0" w:space="0" w:color="auto"/>
        <w:right w:val="none" w:sz="0" w:space="0" w:color="auto"/>
      </w:divBdr>
    </w:div>
    <w:div w:id="1714845914">
      <w:bodyDiv w:val="1"/>
      <w:marLeft w:val="0"/>
      <w:marRight w:val="0"/>
      <w:marTop w:val="0"/>
      <w:marBottom w:val="0"/>
      <w:divBdr>
        <w:top w:val="none" w:sz="0" w:space="0" w:color="auto"/>
        <w:left w:val="none" w:sz="0" w:space="0" w:color="auto"/>
        <w:bottom w:val="none" w:sz="0" w:space="0" w:color="auto"/>
        <w:right w:val="none" w:sz="0" w:space="0" w:color="auto"/>
      </w:divBdr>
      <w:divsChild>
        <w:div w:id="241529971">
          <w:marLeft w:val="446"/>
          <w:marRight w:val="0"/>
          <w:marTop w:val="79"/>
          <w:marBottom w:val="0"/>
          <w:divBdr>
            <w:top w:val="none" w:sz="0" w:space="0" w:color="auto"/>
            <w:left w:val="none" w:sz="0" w:space="0" w:color="auto"/>
            <w:bottom w:val="none" w:sz="0" w:space="0" w:color="auto"/>
            <w:right w:val="none" w:sz="0" w:space="0" w:color="auto"/>
          </w:divBdr>
        </w:div>
        <w:div w:id="797260642">
          <w:marLeft w:val="446"/>
          <w:marRight w:val="0"/>
          <w:marTop w:val="79"/>
          <w:marBottom w:val="0"/>
          <w:divBdr>
            <w:top w:val="none" w:sz="0" w:space="0" w:color="auto"/>
            <w:left w:val="none" w:sz="0" w:space="0" w:color="auto"/>
            <w:bottom w:val="none" w:sz="0" w:space="0" w:color="auto"/>
            <w:right w:val="none" w:sz="0" w:space="0" w:color="auto"/>
          </w:divBdr>
        </w:div>
        <w:div w:id="2090761576">
          <w:marLeft w:val="1008"/>
          <w:marRight w:val="0"/>
          <w:marTop w:val="79"/>
          <w:marBottom w:val="0"/>
          <w:divBdr>
            <w:top w:val="none" w:sz="0" w:space="0" w:color="auto"/>
            <w:left w:val="none" w:sz="0" w:space="0" w:color="auto"/>
            <w:bottom w:val="none" w:sz="0" w:space="0" w:color="auto"/>
            <w:right w:val="none" w:sz="0" w:space="0" w:color="auto"/>
          </w:divBdr>
        </w:div>
        <w:div w:id="1738896560">
          <w:marLeft w:val="1008"/>
          <w:marRight w:val="0"/>
          <w:marTop w:val="79"/>
          <w:marBottom w:val="0"/>
          <w:divBdr>
            <w:top w:val="none" w:sz="0" w:space="0" w:color="auto"/>
            <w:left w:val="none" w:sz="0" w:space="0" w:color="auto"/>
            <w:bottom w:val="none" w:sz="0" w:space="0" w:color="auto"/>
            <w:right w:val="none" w:sz="0" w:space="0" w:color="auto"/>
          </w:divBdr>
        </w:div>
        <w:div w:id="95756927">
          <w:marLeft w:val="1008"/>
          <w:marRight w:val="0"/>
          <w:marTop w:val="79"/>
          <w:marBottom w:val="0"/>
          <w:divBdr>
            <w:top w:val="none" w:sz="0" w:space="0" w:color="auto"/>
            <w:left w:val="none" w:sz="0" w:space="0" w:color="auto"/>
            <w:bottom w:val="none" w:sz="0" w:space="0" w:color="auto"/>
            <w:right w:val="none" w:sz="0" w:space="0" w:color="auto"/>
          </w:divBdr>
        </w:div>
      </w:divsChild>
    </w:div>
    <w:div w:id="1755005203">
      <w:bodyDiv w:val="1"/>
      <w:marLeft w:val="0"/>
      <w:marRight w:val="0"/>
      <w:marTop w:val="0"/>
      <w:marBottom w:val="0"/>
      <w:divBdr>
        <w:top w:val="none" w:sz="0" w:space="0" w:color="auto"/>
        <w:left w:val="none" w:sz="0" w:space="0" w:color="auto"/>
        <w:bottom w:val="none" w:sz="0" w:space="0" w:color="auto"/>
        <w:right w:val="none" w:sz="0" w:space="0" w:color="auto"/>
      </w:divBdr>
      <w:divsChild>
        <w:div w:id="1407453024">
          <w:marLeft w:val="446"/>
          <w:marRight w:val="0"/>
          <w:marTop w:val="79"/>
          <w:marBottom w:val="0"/>
          <w:divBdr>
            <w:top w:val="none" w:sz="0" w:space="0" w:color="auto"/>
            <w:left w:val="none" w:sz="0" w:space="0" w:color="auto"/>
            <w:bottom w:val="none" w:sz="0" w:space="0" w:color="auto"/>
            <w:right w:val="none" w:sz="0" w:space="0" w:color="auto"/>
          </w:divBdr>
        </w:div>
        <w:div w:id="1179589039">
          <w:marLeft w:val="446"/>
          <w:marRight w:val="0"/>
          <w:marTop w:val="79"/>
          <w:marBottom w:val="0"/>
          <w:divBdr>
            <w:top w:val="none" w:sz="0" w:space="0" w:color="auto"/>
            <w:left w:val="none" w:sz="0" w:space="0" w:color="auto"/>
            <w:bottom w:val="none" w:sz="0" w:space="0" w:color="auto"/>
            <w:right w:val="none" w:sz="0" w:space="0" w:color="auto"/>
          </w:divBdr>
        </w:div>
        <w:div w:id="530873445">
          <w:marLeft w:val="1008"/>
          <w:marRight w:val="0"/>
          <w:marTop w:val="79"/>
          <w:marBottom w:val="0"/>
          <w:divBdr>
            <w:top w:val="none" w:sz="0" w:space="0" w:color="auto"/>
            <w:left w:val="none" w:sz="0" w:space="0" w:color="auto"/>
            <w:bottom w:val="none" w:sz="0" w:space="0" w:color="auto"/>
            <w:right w:val="none" w:sz="0" w:space="0" w:color="auto"/>
          </w:divBdr>
        </w:div>
        <w:div w:id="636305069">
          <w:marLeft w:val="1008"/>
          <w:marRight w:val="0"/>
          <w:marTop w:val="79"/>
          <w:marBottom w:val="0"/>
          <w:divBdr>
            <w:top w:val="none" w:sz="0" w:space="0" w:color="auto"/>
            <w:left w:val="none" w:sz="0" w:space="0" w:color="auto"/>
            <w:bottom w:val="none" w:sz="0" w:space="0" w:color="auto"/>
            <w:right w:val="none" w:sz="0" w:space="0" w:color="auto"/>
          </w:divBdr>
        </w:div>
        <w:div w:id="1171217410">
          <w:marLeft w:val="1008"/>
          <w:marRight w:val="0"/>
          <w:marTop w:val="79"/>
          <w:marBottom w:val="0"/>
          <w:divBdr>
            <w:top w:val="none" w:sz="0" w:space="0" w:color="auto"/>
            <w:left w:val="none" w:sz="0" w:space="0" w:color="auto"/>
            <w:bottom w:val="none" w:sz="0" w:space="0" w:color="auto"/>
            <w:right w:val="none" w:sz="0" w:space="0" w:color="auto"/>
          </w:divBdr>
        </w:div>
      </w:divsChild>
    </w:div>
    <w:div w:id="1868643596">
      <w:bodyDiv w:val="1"/>
      <w:marLeft w:val="0"/>
      <w:marRight w:val="0"/>
      <w:marTop w:val="0"/>
      <w:marBottom w:val="0"/>
      <w:divBdr>
        <w:top w:val="none" w:sz="0" w:space="0" w:color="auto"/>
        <w:left w:val="none" w:sz="0" w:space="0" w:color="auto"/>
        <w:bottom w:val="none" w:sz="0" w:space="0" w:color="auto"/>
        <w:right w:val="none" w:sz="0" w:space="0" w:color="auto"/>
      </w:divBdr>
    </w:div>
    <w:div w:id="1888223538">
      <w:bodyDiv w:val="1"/>
      <w:marLeft w:val="0"/>
      <w:marRight w:val="0"/>
      <w:marTop w:val="0"/>
      <w:marBottom w:val="0"/>
      <w:divBdr>
        <w:top w:val="none" w:sz="0" w:space="0" w:color="auto"/>
        <w:left w:val="none" w:sz="0" w:space="0" w:color="auto"/>
        <w:bottom w:val="none" w:sz="0" w:space="0" w:color="auto"/>
        <w:right w:val="none" w:sz="0" w:space="0" w:color="auto"/>
      </w:divBdr>
      <w:divsChild>
        <w:div w:id="210191516">
          <w:marLeft w:val="446"/>
          <w:marRight w:val="0"/>
          <w:marTop w:val="79"/>
          <w:marBottom w:val="0"/>
          <w:divBdr>
            <w:top w:val="none" w:sz="0" w:space="0" w:color="auto"/>
            <w:left w:val="none" w:sz="0" w:space="0" w:color="auto"/>
            <w:bottom w:val="none" w:sz="0" w:space="0" w:color="auto"/>
            <w:right w:val="none" w:sz="0" w:space="0" w:color="auto"/>
          </w:divBdr>
        </w:div>
        <w:div w:id="1380745040">
          <w:marLeft w:val="446"/>
          <w:marRight w:val="0"/>
          <w:marTop w:val="79"/>
          <w:marBottom w:val="0"/>
          <w:divBdr>
            <w:top w:val="none" w:sz="0" w:space="0" w:color="auto"/>
            <w:left w:val="none" w:sz="0" w:space="0" w:color="auto"/>
            <w:bottom w:val="none" w:sz="0" w:space="0" w:color="auto"/>
            <w:right w:val="none" w:sz="0" w:space="0" w:color="auto"/>
          </w:divBdr>
        </w:div>
        <w:div w:id="975374008">
          <w:marLeft w:val="1008"/>
          <w:marRight w:val="0"/>
          <w:marTop w:val="79"/>
          <w:marBottom w:val="0"/>
          <w:divBdr>
            <w:top w:val="none" w:sz="0" w:space="0" w:color="auto"/>
            <w:left w:val="none" w:sz="0" w:space="0" w:color="auto"/>
            <w:bottom w:val="none" w:sz="0" w:space="0" w:color="auto"/>
            <w:right w:val="none" w:sz="0" w:space="0" w:color="auto"/>
          </w:divBdr>
        </w:div>
        <w:div w:id="1631746436">
          <w:marLeft w:val="1008"/>
          <w:marRight w:val="0"/>
          <w:marTop w:val="79"/>
          <w:marBottom w:val="0"/>
          <w:divBdr>
            <w:top w:val="none" w:sz="0" w:space="0" w:color="auto"/>
            <w:left w:val="none" w:sz="0" w:space="0" w:color="auto"/>
            <w:bottom w:val="none" w:sz="0" w:space="0" w:color="auto"/>
            <w:right w:val="none" w:sz="0" w:space="0" w:color="auto"/>
          </w:divBdr>
        </w:div>
        <w:div w:id="1762023740">
          <w:marLeft w:val="1008"/>
          <w:marRight w:val="0"/>
          <w:marTop w:val="79"/>
          <w:marBottom w:val="0"/>
          <w:divBdr>
            <w:top w:val="none" w:sz="0" w:space="0" w:color="auto"/>
            <w:left w:val="none" w:sz="0" w:space="0" w:color="auto"/>
            <w:bottom w:val="none" w:sz="0" w:space="0" w:color="auto"/>
            <w:right w:val="none" w:sz="0" w:space="0" w:color="auto"/>
          </w:divBdr>
        </w:div>
      </w:divsChild>
    </w:div>
    <w:div w:id="2073842714">
      <w:bodyDiv w:val="1"/>
      <w:marLeft w:val="0"/>
      <w:marRight w:val="0"/>
      <w:marTop w:val="0"/>
      <w:marBottom w:val="0"/>
      <w:divBdr>
        <w:top w:val="none" w:sz="0" w:space="0" w:color="auto"/>
        <w:left w:val="none" w:sz="0" w:space="0" w:color="auto"/>
        <w:bottom w:val="none" w:sz="0" w:space="0" w:color="auto"/>
        <w:right w:val="none" w:sz="0" w:space="0" w:color="auto"/>
      </w:divBdr>
      <w:divsChild>
        <w:div w:id="2087918289">
          <w:marLeft w:val="446"/>
          <w:marRight w:val="0"/>
          <w:marTop w:val="79"/>
          <w:marBottom w:val="0"/>
          <w:divBdr>
            <w:top w:val="none" w:sz="0" w:space="0" w:color="auto"/>
            <w:left w:val="none" w:sz="0" w:space="0" w:color="auto"/>
            <w:bottom w:val="none" w:sz="0" w:space="0" w:color="auto"/>
            <w:right w:val="none" w:sz="0" w:space="0" w:color="auto"/>
          </w:divBdr>
        </w:div>
        <w:div w:id="523440674">
          <w:marLeft w:val="446"/>
          <w:marRight w:val="0"/>
          <w:marTop w:val="79"/>
          <w:marBottom w:val="0"/>
          <w:divBdr>
            <w:top w:val="none" w:sz="0" w:space="0" w:color="auto"/>
            <w:left w:val="none" w:sz="0" w:space="0" w:color="auto"/>
            <w:bottom w:val="none" w:sz="0" w:space="0" w:color="auto"/>
            <w:right w:val="none" w:sz="0" w:space="0" w:color="auto"/>
          </w:divBdr>
        </w:div>
        <w:div w:id="1181578694">
          <w:marLeft w:val="1008"/>
          <w:marRight w:val="0"/>
          <w:marTop w:val="79"/>
          <w:marBottom w:val="0"/>
          <w:divBdr>
            <w:top w:val="none" w:sz="0" w:space="0" w:color="auto"/>
            <w:left w:val="none" w:sz="0" w:space="0" w:color="auto"/>
            <w:bottom w:val="none" w:sz="0" w:space="0" w:color="auto"/>
            <w:right w:val="none" w:sz="0" w:space="0" w:color="auto"/>
          </w:divBdr>
        </w:div>
        <w:div w:id="1520894527">
          <w:marLeft w:val="1008"/>
          <w:marRight w:val="0"/>
          <w:marTop w:val="79"/>
          <w:marBottom w:val="0"/>
          <w:divBdr>
            <w:top w:val="none" w:sz="0" w:space="0" w:color="auto"/>
            <w:left w:val="none" w:sz="0" w:space="0" w:color="auto"/>
            <w:bottom w:val="none" w:sz="0" w:space="0" w:color="auto"/>
            <w:right w:val="none" w:sz="0" w:space="0" w:color="auto"/>
          </w:divBdr>
        </w:div>
        <w:div w:id="1574122686">
          <w:marLeft w:val="1008"/>
          <w:marRight w:val="0"/>
          <w:marTop w:val="79"/>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transformingourworl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D02F-3565-4A51-B8F4-CB37CE40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13</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pmeister</dc:creator>
  <cp:lastModifiedBy>mjbourassa</cp:lastModifiedBy>
  <cp:revision>41</cp:revision>
  <cp:lastPrinted>2014-11-05T17:14:00Z</cp:lastPrinted>
  <dcterms:created xsi:type="dcterms:W3CDTF">2015-11-10T15:04:00Z</dcterms:created>
  <dcterms:modified xsi:type="dcterms:W3CDTF">2015-12-04T18:35:00Z</dcterms:modified>
</cp:coreProperties>
</file>