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1C82" w14:textId="16018BBE" w:rsidR="009B66F9" w:rsidRPr="0020307F" w:rsidRDefault="00525B70" w:rsidP="00457462">
      <w:pPr>
        <w:spacing w:before="120"/>
        <w:jc w:val="center"/>
        <w:outlineLvl w:val="0"/>
        <w:rPr>
          <w:rFonts w:asciiTheme="majorHAnsi" w:hAnsiTheme="majorHAnsi"/>
          <w:i/>
        </w:rPr>
      </w:pPr>
      <w:bookmarkStart w:id="0" w:name="_GoBack"/>
      <w:bookmarkEnd w:id="0"/>
      <w:r w:rsidRPr="0020307F">
        <w:rPr>
          <w:rFonts w:asciiTheme="majorHAnsi" w:hAnsiTheme="majorHAnsi"/>
          <w:b/>
          <w:sz w:val="28"/>
        </w:rPr>
        <w:t>Minutes</w:t>
      </w:r>
      <w:r w:rsidR="009B66F9" w:rsidRPr="0020307F">
        <w:rPr>
          <w:rFonts w:asciiTheme="majorHAnsi" w:hAnsiTheme="majorHAnsi"/>
          <w:b/>
          <w:sz w:val="28"/>
        </w:rPr>
        <w:t xml:space="preserve"> V</w:t>
      </w:r>
      <w:r w:rsidR="00E2070E">
        <w:rPr>
          <w:rFonts w:asciiTheme="majorHAnsi" w:hAnsiTheme="majorHAnsi"/>
          <w:b/>
          <w:sz w:val="28"/>
        </w:rPr>
        <w:t>1</w:t>
      </w:r>
      <w:r w:rsidR="004976E1">
        <w:rPr>
          <w:rFonts w:asciiTheme="majorHAnsi" w:hAnsiTheme="majorHAnsi"/>
          <w:b/>
          <w:sz w:val="28"/>
        </w:rPr>
        <w:t>.0</w:t>
      </w:r>
    </w:p>
    <w:p w14:paraId="0CB79BAB" w14:textId="11133EB9" w:rsidR="0015053B" w:rsidRPr="0020307F" w:rsidRDefault="006079B0" w:rsidP="00457462">
      <w:pPr>
        <w:jc w:val="center"/>
        <w:outlineLvl w:val="0"/>
        <w:rPr>
          <w:rFonts w:asciiTheme="majorHAnsi" w:hAnsiTheme="majorHAnsi"/>
          <w:b/>
          <w:sz w:val="28"/>
        </w:rPr>
      </w:pPr>
      <w:r w:rsidRPr="0020307F">
        <w:rPr>
          <w:rFonts w:asciiTheme="majorHAnsi" w:hAnsiTheme="majorHAnsi"/>
          <w:b/>
          <w:sz w:val="28"/>
        </w:rPr>
        <w:t>2</w:t>
      </w:r>
      <w:r w:rsidR="004C49C6" w:rsidRPr="0020307F">
        <w:rPr>
          <w:rFonts w:asciiTheme="majorHAnsi" w:hAnsiTheme="majorHAnsi"/>
          <w:b/>
          <w:sz w:val="28"/>
        </w:rPr>
        <w:t>2</w:t>
      </w:r>
      <w:r w:rsidR="00B7784E" w:rsidRPr="0020307F">
        <w:rPr>
          <w:rFonts w:asciiTheme="majorHAnsi" w:hAnsiTheme="majorHAnsi"/>
          <w:b/>
          <w:sz w:val="28"/>
        </w:rPr>
        <w:t>4</w:t>
      </w:r>
      <w:r w:rsidR="00B7784E" w:rsidRPr="0020307F">
        <w:rPr>
          <w:rFonts w:asciiTheme="majorHAnsi" w:hAnsiTheme="majorHAnsi"/>
          <w:b/>
          <w:sz w:val="28"/>
          <w:vertAlign w:val="superscript"/>
        </w:rPr>
        <w:t>th</w:t>
      </w:r>
      <w:r w:rsidR="00B7784E" w:rsidRPr="0020307F">
        <w:rPr>
          <w:rFonts w:asciiTheme="majorHAnsi" w:hAnsiTheme="majorHAnsi"/>
          <w:b/>
          <w:sz w:val="28"/>
        </w:rPr>
        <w:t xml:space="preserve"> </w:t>
      </w:r>
      <w:r w:rsidR="00611E9E" w:rsidRPr="0020307F">
        <w:rPr>
          <w:rFonts w:asciiTheme="majorHAnsi" w:hAnsiTheme="majorHAnsi"/>
          <w:b/>
          <w:sz w:val="28"/>
        </w:rPr>
        <w:t>CEOS SECRETARIAT MEETING</w:t>
      </w:r>
    </w:p>
    <w:p w14:paraId="7ADBACEF" w14:textId="45C8FCA2" w:rsidR="0015053B" w:rsidRPr="0020307F" w:rsidRDefault="006F1D81" w:rsidP="00457462">
      <w:pPr>
        <w:jc w:val="center"/>
        <w:outlineLvl w:val="0"/>
        <w:rPr>
          <w:rFonts w:asciiTheme="majorHAnsi" w:hAnsiTheme="majorHAnsi"/>
        </w:rPr>
      </w:pPr>
      <w:r w:rsidRPr="0020307F">
        <w:rPr>
          <w:rFonts w:asciiTheme="majorHAnsi" w:hAnsiTheme="majorHAnsi"/>
        </w:rPr>
        <w:t>Thursday</w:t>
      </w:r>
      <w:r w:rsidR="00611E9E" w:rsidRPr="0020307F">
        <w:rPr>
          <w:rFonts w:asciiTheme="majorHAnsi" w:hAnsiTheme="majorHAnsi"/>
        </w:rPr>
        <w:t xml:space="preserve"> </w:t>
      </w:r>
      <w:r w:rsidR="00B7784E" w:rsidRPr="0020307F">
        <w:rPr>
          <w:rFonts w:asciiTheme="majorHAnsi" w:hAnsiTheme="majorHAnsi"/>
        </w:rPr>
        <w:t>25</w:t>
      </w:r>
      <w:r w:rsidR="00BA469E" w:rsidRPr="0020307F">
        <w:rPr>
          <w:rFonts w:asciiTheme="majorHAnsi" w:hAnsiTheme="majorHAnsi"/>
          <w:vertAlign w:val="superscript"/>
        </w:rPr>
        <w:t>th</w:t>
      </w:r>
      <w:r w:rsidR="00BA469E" w:rsidRPr="0020307F">
        <w:rPr>
          <w:rFonts w:asciiTheme="majorHAnsi" w:hAnsiTheme="majorHAnsi"/>
        </w:rPr>
        <w:t xml:space="preserve"> </w:t>
      </w:r>
      <w:r w:rsidR="0061569B" w:rsidRPr="0020307F">
        <w:rPr>
          <w:rFonts w:asciiTheme="majorHAnsi" w:hAnsiTheme="majorHAnsi"/>
        </w:rPr>
        <w:t>Ma</w:t>
      </w:r>
      <w:r w:rsidR="00B7784E" w:rsidRPr="0020307F">
        <w:rPr>
          <w:rFonts w:asciiTheme="majorHAnsi" w:hAnsiTheme="majorHAnsi"/>
        </w:rPr>
        <w:t>y</w:t>
      </w:r>
      <w:r w:rsidR="00DB4674" w:rsidRPr="0020307F">
        <w:rPr>
          <w:rFonts w:asciiTheme="majorHAnsi" w:hAnsiTheme="majorHAnsi"/>
        </w:rPr>
        <w:t xml:space="preserve"> </w:t>
      </w:r>
      <w:r w:rsidR="00611E9E" w:rsidRPr="0020307F">
        <w:rPr>
          <w:rFonts w:asciiTheme="majorHAnsi" w:hAnsiTheme="majorHAnsi"/>
        </w:rPr>
        <w:t>201</w:t>
      </w:r>
      <w:r w:rsidR="004C49C6" w:rsidRPr="0020307F">
        <w:rPr>
          <w:rFonts w:asciiTheme="majorHAnsi" w:hAnsiTheme="majorHAnsi"/>
        </w:rPr>
        <w:t>7</w:t>
      </w:r>
    </w:p>
    <w:p w14:paraId="58864768" w14:textId="7442E24D" w:rsidR="00035DE7" w:rsidRPr="0020307F" w:rsidRDefault="00DB4674" w:rsidP="00457462">
      <w:pPr>
        <w:jc w:val="center"/>
        <w:outlineLvl w:val="0"/>
        <w:rPr>
          <w:rFonts w:asciiTheme="majorHAnsi" w:hAnsiTheme="majorHAnsi"/>
        </w:rPr>
      </w:pPr>
      <w:r w:rsidRPr="0020307F">
        <w:rPr>
          <w:rFonts w:asciiTheme="majorHAnsi" w:hAnsiTheme="majorHAnsi"/>
          <w:bCs/>
        </w:rPr>
        <w:t xml:space="preserve">7AM US East, 1PM Europe, </w:t>
      </w:r>
      <w:r w:rsidR="00B7784E" w:rsidRPr="0020307F">
        <w:rPr>
          <w:rFonts w:asciiTheme="majorHAnsi" w:hAnsiTheme="majorHAnsi"/>
          <w:bCs/>
        </w:rPr>
        <w:t>8</w:t>
      </w:r>
      <w:r w:rsidRPr="0020307F">
        <w:rPr>
          <w:rFonts w:asciiTheme="majorHAnsi" w:hAnsiTheme="majorHAnsi"/>
          <w:bCs/>
        </w:rPr>
        <w:t xml:space="preserve">PM Tokyo, </w:t>
      </w:r>
      <w:r w:rsidR="00B7784E" w:rsidRPr="0020307F">
        <w:rPr>
          <w:rFonts w:asciiTheme="majorHAnsi" w:hAnsiTheme="majorHAnsi"/>
          <w:bCs/>
        </w:rPr>
        <w:t>9</w:t>
      </w:r>
      <w:r w:rsidRPr="0020307F">
        <w:rPr>
          <w:rFonts w:asciiTheme="majorHAnsi" w:hAnsiTheme="majorHAnsi"/>
          <w:bCs/>
        </w:rPr>
        <w:t>PM Sydney</w:t>
      </w:r>
    </w:p>
    <w:p w14:paraId="326E40EA" w14:textId="77777777" w:rsidR="0065571F" w:rsidRPr="0020307F" w:rsidRDefault="0065571F" w:rsidP="004660E1">
      <w:pPr>
        <w:jc w:val="center"/>
        <w:rPr>
          <w:rFonts w:asciiTheme="majorHAnsi" w:hAnsiTheme="majorHAnsi"/>
        </w:rPr>
      </w:pPr>
    </w:p>
    <w:p w14:paraId="4ABD2C92" w14:textId="240803E2" w:rsidR="00035DE7" w:rsidRPr="0020307F" w:rsidRDefault="00AB61B2" w:rsidP="00457462">
      <w:pPr>
        <w:jc w:val="center"/>
        <w:outlineLvl w:val="0"/>
        <w:rPr>
          <w:rFonts w:asciiTheme="majorHAnsi" w:hAnsiTheme="majorHAnsi"/>
        </w:rPr>
      </w:pPr>
      <w:r w:rsidRPr="0020307F">
        <w:rPr>
          <w:rFonts w:asciiTheme="majorHAnsi" w:hAnsiTheme="majorHAnsi"/>
        </w:rPr>
        <w:t>Chaired by USGS</w:t>
      </w:r>
    </w:p>
    <w:p w14:paraId="5663B587" w14:textId="77777777" w:rsidR="00AB47D0" w:rsidRPr="0020307F" w:rsidRDefault="00AB47D0" w:rsidP="004660E1">
      <w:pPr>
        <w:pStyle w:val="BodyText2"/>
        <w:tabs>
          <w:tab w:val="left" w:pos="2000"/>
          <w:tab w:val="center" w:pos="4607"/>
        </w:tabs>
        <w:spacing w:after="0" w:line="240" w:lineRule="auto"/>
        <w:jc w:val="both"/>
        <w:rPr>
          <w:rFonts w:asciiTheme="majorHAnsi" w:hAnsiTheme="majorHAnsi"/>
          <w:i/>
          <w:lang w:eastAsia="ja-JP"/>
        </w:rPr>
      </w:pPr>
    </w:p>
    <w:p w14:paraId="4A37E9BD" w14:textId="4C05B470" w:rsidR="00611E9E" w:rsidRPr="0020307F" w:rsidRDefault="00403639" w:rsidP="00457462">
      <w:pPr>
        <w:pBdr>
          <w:bottom w:val="single" w:sz="4" w:space="1" w:color="auto"/>
        </w:pBdr>
        <w:spacing w:before="120" w:after="120"/>
        <w:jc w:val="both"/>
        <w:outlineLvl w:val="0"/>
        <w:rPr>
          <w:rFonts w:asciiTheme="majorHAnsi" w:hAnsiTheme="majorHAnsi"/>
          <w:b/>
        </w:rPr>
      </w:pPr>
      <w:r w:rsidRPr="0020307F">
        <w:rPr>
          <w:rFonts w:asciiTheme="majorHAnsi" w:hAnsiTheme="majorHAnsi"/>
          <w:b/>
        </w:rPr>
        <w:t>Participants</w:t>
      </w:r>
    </w:p>
    <w:p w14:paraId="3207F847" w14:textId="499F99DF" w:rsidR="00B60EE5" w:rsidRPr="0020307F" w:rsidRDefault="00AB61B2" w:rsidP="00457462">
      <w:pPr>
        <w:outlineLvl w:val="0"/>
        <w:rPr>
          <w:rFonts w:asciiTheme="majorHAnsi" w:hAnsiTheme="majorHAnsi"/>
        </w:rPr>
      </w:pPr>
      <w:r w:rsidRPr="0020307F">
        <w:rPr>
          <w:rFonts w:asciiTheme="majorHAnsi" w:hAnsiTheme="majorHAnsi"/>
          <w:b/>
        </w:rPr>
        <w:t>CEO</w:t>
      </w:r>
      <w:r w:rsidR="00AD2251" w:rsidRPr="0020307F">
        <w:rPr>
          <w:rFonts w:asciiTheme="majorHAnsi" w:hAnsiTheme="majorHAnsi"/>
          <w:b/>
        </w:rPr>
        <w:t>:</w:t>
      </w:r>
      <w:r w:rsidR="00B60EE5" w:rsidRPr="0020307F">
        <w:rPr>
          <w:rFonts w:asciiTheme="majorHAnsi" w:hAnsiTheme="majorHAnsi"/>
          <w:b/>
        </w:rPr>
        <w:tab/>
      </w:r>
      <w:r w:rsidR="00B60EE5" w:rsidRPr="0020307F">
        <w:rPr>
          <w:rFonts w:asciiTheme="majorHAnsi" w:hAnsiTheme="majorHAnsi"/>
          <w:b/>
        </w:rPr>
        <w:tab/>
      </w:r>
      <w:r w:rsidRPr="0020307F">
        <w:rPr>
          <w:rFonts w:asciiTheme="majorHAnsi" w:hAnsiTheme="majorHAnsi"/>
          <w:b/>
        </w:rPr>
        <w:tab/>
      </w:r>
      <w:r w:rsidR="004C49C6" w:rsidRPr="0020307F">
        <w:rPr>
          <w:rFonts w:asciiTheme="majorHAnsi" w:hAnsiTheme="majorHAnsi"/>
          <w:b/>
        </w:rPr>
        <w:tab/>
      </w:r>
      <w:r w:rsidR="006B6E39" w:rsidRPr="0020307F">
        <w:rPr>
          <w:rFonts w:asciiTheme="majorHAnsi" w:hAnsiTheme="majorHAnsi"/>
        </w:rPr>
        <w:t>Jonathon Ross</w:t>
      </w:r>
    </w:p>
    <w:p w14:paraId="7D8C42EF" w14:textId="158D6131" w:rsidR="00357AAA" w:rsidRDefault="00357AAA" w:rsidP="004660E1">
      <w:pPr>
        <w:rPr>
          <w:rFonts w:asciiTheme="majorHAnsi" w:hAnsiTheme="majorHAnsi"/>
          <w:b/>
        </w:rPr>
      </w:pPr>
      <w:r w:rsidRPr="0020307F">
        <w:rPr>
          <w:rFonts w:asciiTheme="majorHAnsi" w:hAnsiTheme="majorHAnsi"/>
          <w:b/>
        </w:rPr>
        <w:t>C</w:t>
      </w:r>
      <w:r>
        <w:rPr>
          <w:rFonts w:asciiTheme="majorHAnsi" w:hAnsiTheme="majorHAnsi"/>
          <w:b/>
        </w:rPr>
        <w:t>OM</w:t>
      </w:r>
      <w:r w:rsidRPr="0020307F">
        <w:rPr>
          <w:rFonts w:asciiTheme="majorHAnsi" w:hAnsiTheme="majorHAnsi"/>
          <w:b/>
        </w:rPr>
        <w:t>:</w:t>
      </w:r>
      <w:r w:rsidRPr="0020307F">
        <w:rPr>
          <w:rFonts w:asciiTheme="majorHAnsi" w:hAnsiTheme="majorHAnsi"/>
          <w:b/>
        </w:rPr>
        <w:tab/>
      </w:r>
      <w:r w:rsidRPr="0020307F">
        <w:rPr>
          <w:rFonts w:asciiTheme="majorHAnsi" w:hAnsiTheme="majorHAnsi"/>
          <w:b/>
        </w:rPr>
        <w:tab/>
      </w:r>
      <w:r w:rsidRPr="0020307F">
        <w:rPr>
          <w:rFonts w:asciiTheme="majorHAnsi" w:hAnsiTheme="majorHAnsi"/>
          <w:b/>
        </w:rPr>
        <w:tab/>
      </w:r>
      <w:r w:rsidRPr="0020307F">
        <w:rPr>
          <w:rFonts w:asciiTheme="majorHAnsi" w:hAnsiTheme="majorHAnsi"/>
          <w:b/>
        </w:rPr>
        <w:tab/>
      </w:r>
      <w:r w:rsidRPr="0020307F">
        <w:rPr>
          <w:rFonts w:asciiTheme="majorHAnsi" w:hAnsiTheme="majorHAnsi"/>
        </w:rPr>
        <w:t>Astrid-Christina Koch</w:t>
      </w:r>
    </w:p>
    <w:p w14:paraId="64DEAC68" w14:textId="24ACBA2E" w:rsidR="00CD797A" w:rsidRPr="0020307F" w:rsidRDefault="00CD797A" w:rsidP="004660E1">
      <w:pPr>
        <w:rPr>
          <w:rFonts w:asciiTheme="majorHAnsi" w:hAnsiTheme="majorHAnsi"/>
        </w:rPr>
      </w:pPr>
      <w:r w:rsidRPr="0020307F">
        <w:rPr>
          <w:rFonts w:asciiTheme="majorHAnsi" w:hAnsiTheme="majorHAnsi"/>
          <w:b/>
        </w:rPr>
        <w:t>CSIRO/FDA-AHT:</w:t>
      </w:r>
      <w:r w:rsidRPr="0020307F">
        <w:rPr>
          <w:rFonts w:asciiTheme="majorHAnsi" w:hAnsiTheme="majorHAnsi"/>
          <w:b/>
        </w:rPr>
        <w:tab/>
      </w:r>
      <w:r w:rsidRPr="0020307F">
        <w:rPr>
          <w:rFonts w:asciiTheme="majorHAnsi" w:hAnsiTheme="majorHAnsi"/>
          <w:b/>
        </w:rPr>
        <w:tab/>
      </w:r>
      <w:r w:rsidRPr="0020307F">
        <w:rPr>
          <w:rFonts w:asciiTheme="majorHAnsi" w:hAnsiTheme="majorHAnsi"/>
        </w:rPr>
        <w:t>Alex Held</w:t>
      </w:r>
    </w:p>
    <w:p w14:paraId="4799114F" w14:textId="5A7EB611" w:rsidR="00635DC2" w:rsidRPr="0020307F" w:rsidRDefault="009F2BA0" w:rsidP="004660E1">
      <w:pPr>
        <w:rPr>
          <w:rFonts w:asciiTheme="majorHAnsi" w:hAnsiTheme="majorHAnsi"/>
          <w:b/>
        </w:rPr>
      </w:pPr>
      <w:r w:rsidRPr="0020307F">
        <w:rPr>
          <w:rFonts w:asciiTheme="majorHAnsi" w:hAnsiTheme="majorHAnsi"/>
          <w:b/>
        </w:rPr>
        <w:t>EUMETSAT:</w:t>
      </w:r>
      <w:r w:rsidRPr="0020307F">
        <w:rPr>
          <w:rFonts w:asciiTheme="majorHAnsi" w:hAnsiTheme="majorHAnsi"/>
          <w:b/>
        </w:rPr>
        <w:tab/>
      </w:r>
      <w:r w:rsidRPr="0020307F">
        <w:rPr>
          <w:rFonts w:asciiTheme="majorHAnsi" w:hAnsiTheme="majorHAnsi"/>
          <w:b/>
        </w:rPr>
        <w:tab/>
      </w:r>
      <w:r w:rsidR="004C49C6" w:rsidRPr="0020307F">
        <w:rPr>
          <w:rFonts w:asciiTheme="majorHAnsi" w:hAnsiTheme="majorHAnsi"/>
          <w:b/>
        </w:rPr>
        <w:tab/>
      </w:r>
      <w:r w:rsidRPr="0020307F">
        <w:rPr>
          <w:rFonts w:asciiTheme="majorHAnsi" w:hAnsiTheme="majorHAnsi"/>
        </w:rPr>
        <w:t>Robert Husband</w:t>
      </w:r>
    </w:p>
    <w:p w14:paraId="050BC7C6" w14:textId="1FDD5A03" w:rsidR="00814E0B" w:rsidRPr="0020307F" w:rsidRDefault="00C41C7C" w:rsidP="004660E1">
      <w:pPr>
        <w:ind w:left="2160" w:hanging="2160"/>
        <w:rPr>
          <w:rFonts w:asciiTheme="majorHAnsi" w:hAnsiTheme="majorHAnsi"/>
          <w:b/>
        </w:rPr>
      </w:pPr>
      <w:r w:rsidRPr="0020307F">
        <w:rPr>
          <w:rFonts w:asciiTheme="majorHAnsi" w:hAnsiTheme="majorHAnsi"/>
          <w:b/>
        </w:rPr>
        <w:t>JAXA:</w:t>
      </w:r>
      <w:r w:rsidR="003A2598" w:rsidRPr="0020307F">
        <w:rPr>
          <w:rFonts w:asciiTheme="majorHAnsi" w:hAnsiTheme="majorHAnsi"/>
        </w:rPr>
        <w:tab/>
      </w:r>
      <w:r w:rsidR="004C49C6" w:rsidRPr="0020307F">
        <w:rPr>
          <w:rFonts w:asciiTheme="majorHAnsi" w:hAnsiTheme="majorHAnsi"/>
        </w:rPr>
        <w:tab/>
      </w:r>
      <w:r w:rsidR="001B40A3" w:rsidRPr="0020307F">
        <w:rPr>
          <w:rFonts w:asciiTheme="majorHAnsi" w:hAnsiTheme="majorHAnsi"/>
        </w:rPr>
        <w:t>Shizu Yabe</w:t>
      </w:r>
      <w:r w:rsidR="009B39EC" w:rsidRPr="0020307F">
        <w:rPr>
          <w:rFonts w:asciiTheme="majorHAnsi" w:hAnsiTheme="majorHAnsi"/>
        </w:rPr>
        <w:t>,</w:t>
      </w:r>
      <w:r w:rsidR="00BA469E" w:rsidRPr="0020307F">
        <w:rPr>
          <w:rFonts w:asciiTheme="majorHAnsi" w:hAnsiTheme="majorHAnsi"/>
        </w:rPr>
        <w:t xml:space="preserve"> </w:t>
      </w:r>
      <w:r w:rsidR="00B7784E" w:rsidRPr="0020307F">
        <w:rPr>
          <w:rFonts w:asciiTheme="majorHAnsi" w:hAnsiTheme="majorHAnsi"/>
        </w:rPr>
        <w:t>Yukio Haruyama</w:t>
      </w:r>
      <w:r w:rsidR="00BA469E" w:rsidRPr="0020307F">
        <w:rPr>
          <w:rFonts w:asciiTheme="majorHAnsi" w:hAnsiTheme="majorHAnsi"/>
        </w:rPr>
        <w:t>,</w:t>
      </w:r>
      <w:r w:rsidR="00615593" w:rsidRPr="0020307F">
        <w:rPr>
          <w:rFonts w:asciiTheme="majorHAnsi" w:hAnsiTheme="majorHAnsi"/>
        </w:rPr>
        <w:t xml:space="preserve"> </w:t>
      </w:r>
      <w:r w:rsidR="00666B63" w:rsidRPr="0020307F">
        <w:rPr>
          <w:rFonts w:asciiTheme="majorHAnsi" w:hAnsiTheme="majorHAnsi"/>
        </w:rPr>
        <w:t>Koji Akiyama</w:t>
      </w:r>
    </w:p>
    <w:p w14:paraId="3E111559" w14:textId="79B3D9DE" w:rsidR="00E42E8A" w:rsidRPr="0020307F" w:rsidRDefault="00E42E8A" w:rsidP="004660E1">
      <w:pPr>
        <w:rPr>
          <w:rFonts w:asciiTheme="majorHAnsi" w:hAnsiTheme="majorHAnsi"/>
          <w:b/>
        </w:rPr>
      </w:pPr>
      <w:r w:rsidRPr="0020307F">
        <w:rPr>
          <w:rFonts w:asciiTheme="majorHAnsi" w:hAnsiTheme="majorHAnsi"/>
          <w:b/>
        </w:rPr>
        <w:t>NASA:</w:t>
      </w:r>
      <w:r w:rsidRPr="0020307F">
        <w:rPr>
          <w:rFonts w:asciiTheme="majorHAnsi" w:hAnsiTheme="majorHAnsi"/>
          <w:b/>
        </w:rPr>
        <w:tab/>
      </w:r>
      <w:r w:rsidRPr="0020307F">
        <w:rPr>
          <w:rFonts w:asciiTheme="majorHAnsi" w:hAnsiTheme="majorHAnsi"/>
          <w:b/>
        </w:rPr>
        <w:tab/>
      </w:r>
      <w:r w:rsidRPr="0020307F">
        <w:rPr>
          <w:rFonts w:asciiTheme="majorHAnsi" w:hAnsiTheme="majorHAnsi"/>
          <w:b/>
        </w:rPr>
        <w:tab/>
      </w:r>
      <w:r w:rsidR="004C49C6" w:rsidRPr="0020307F">
        <w:rPr>
          <w:rFonts w:asciiTheme="majorHAnsi" w:hAnsiTheme="majorHAnsi"/>
          <w:b/>
        </w:rPr>
        <w:tab/>
      </w:r>
      <w:r w:rsidR="009130F1" w:rsidRPr="0020307F">
        <w:rPr>
          <w:rFonts w:asciiTheme="majorHAnsi" w:hAnsiTheme="majorHAnsi"/>
        </w:rPr>
        <w:t>Christine Bognar</w:t>
      </w:r>
    </w:p>
    <w:p w14:paraId="6C578DFE" w14:textId="14DDF4F5" w:rsidR="004C49C6" w:rsidRPr="0020307F" w:rsidRDefault="004C49C6" w:rsidP="004660E1">
      <w:pPr>
        <w:rPr>
          <w:rFonts w:asciiTheme="majorHAnsi" w:hAnsiTheme="majorHAnsi"/>
        </w:rPr>
      </w:pPr>
      <w:r w:rsidRPr="0020307F">
        <w:rPr>
          <w:rFonts w:asciiTheme="majorHAnsi" w:hAnsiTheme="majorHAnsi"/>
          <w:b/>
        </w:rPr>
        <w:t>NOAA/SIT Vice-Chair Team:</w:t>
      </w:r>
      <w:r w:rsidRPr="0020307F">
        <w:rPr>
          <w:rFonts w:asciiTheme="majorHAnsi" w:hAnsiTheme="majorHAnsi"/>
          <w:b/>
        </w:rPr>
        <w:tab/>
      </w:r>
      <w:r w:rsidR="00BA469E" w:rsidRPr="0020307F">
        <w:rPr>
          <w:rFonts w:asciiTheme="majorHAnsi" w:hAnsiTheme="majorHAnsi"/>
        </w:rPr>
        <w:t xml:space="preserve">Steve Volz, </w:t>
      </w:r>
      <w:r w:rsidR="00686D66" w:rsidRPr="0020307F">
        <w:rPr>
          <w:rFonts w:asciiTheme="majorHAnsi" w:hAnsiTheme="majorHAnsi"/>
        </w:rPr>
        <w:t>Kerry Sawyer</w:t>
      </w:r>
    </w:p>
    <w:p w14:paraId="5523BD06" w14:textId="6791D7B2" w:rsidR="00ED3BDB" w:rsidRPr="0020307F" w:rsidRDefault="002A6899" w:rsidP="004660E1">
      <w:pPr>
        <w:rPr>
          <w:rFonts w:asciiTheme="majorHAnsi" w:hAnsiTheme="majorHAnsi"/>
        </w:rPr>
      </w:pPr>
      <w:r w:rsidRPr="0020307F">
        <w:rPr>
          <w:rFonts w:asciiTheme="majorHAnsi" w:hAnsiTheme="majorHAnsi"/>
          <w:b/>
        </w:rPr>
        <w:t>USGS:</w:t>
      </w:r>
      <w:r w:rsidRPr="0020307F">
        <w:rPr>
          <w:rFonts w:asciiTheme="majorHAnsi" w:hAnsiTheme="majorHAnsi"/>
          <w:b/>
        </w:rPr>
        <w:tab/>
      </w:r>
      <w:r w:rsidRPr="0020307F">
        <w:rPr>
          <w:rFonts w:asciiTheme="majorHAnsi" w:hAnsiTheme="majorHAnsi"/>
          <w:b/>
        </w:rPr>
        <w:tab/>
      </w:r>
      <w:r w:rsidR="000766B8" w:rsidRPr="0020307F">
        <w:rPr>
          <w:rFonts w:asciiTheme="majorHAnsi" w:hAnsiTheme="majorHAnsi"/>
          <w:b/>
        </w:rPr>
        <w:tab/>
      </w:r>
      <w:r w:rsidR="004C49C6" w:rsidRPr="0020307F">
        <w:rPr>
          <w:rFonts w:asciiTheme="majorHAnsi" w:hAnsiTheme="majorHAnsi"/>
          <w:b/>
        </w:rPr>
        <w:tab/>
      </w:r>
      <w:r w:rsidR="004D3196" w:rsidRPr="0020307F">
        <w:rPr>
          <w:rFonts w:asciiTheme="majorHAnsi" w:hAnsiTheme="majorHAnsi"/>
        </w:rPr>
        <w:t xml:space="preserve">Frank Kelly, </w:t>
      </w:r>
      <w:r w:rsidR="00B7784E" w:rsidRPr="0020307F">
        <w:rPr>
          <w:rFonts w:asciiTheme="majorHAnsi" w:hAnsiTheme="majorHAnsi"/>
        </w:rPr>
        <w:t>Eric Wood</w:t>
      </w:r>
      <w:r w:rsidR="009130F1" w:rsidRPr="0020307F">
        <w:rPr>
          <w:rFonts w:asciiTheme="majorHAnsi" w:hAnsiTheme="majorHAnsi"/>
        </w:rPr>
        <w:t xml:space="preserve">, </w:t>
      </w:r>
      <w:r w:rsidR="00AB61B2" w:rsidRPr="0020307F">
        <w:rPr>
          <w:rFonts w:asciiTheme="majorHAnsi" w:hAnsiTheme="majorHAnsi"/>
        </w:rPr>
        <w:t>Matthew Steventon</w:t>
      </w:r>
      <w:r w:rsidR="004C49C6" w:rsidRPr="0020307F">
        <w:rPr>
          <w:rFonts w:asciiTheme="majorHAnsi" w:hAnsiTheme="majorHAnsi"/>
        </w:rPr>
        <w:t xml:space="preserve">, </w:t>
      </w:r>
      <w:r w:rsidR="00B7784E" w:rsidRPr="0020307F">
        <w:rPr>
          <w:rFonts w:asciiTheme="majorHAnsi" w:hAnsiTheme="majorHAnsi"/>
        </w:rPr>
        <w:t>George Dyke</w:t>
      </w:r>
    </w:p>
    <w:p w14:paraId="0CEC0CB5" w14:textId="1C77331C" w:rsidR="004C49C6" w:rsidRPr="0020307F" w:rsidRDefault="00567C7B" w:rsidP="004660E1">
      <w:pPr>
        <w:rPr>
          <w:rFonts w:asciiTheme="majorHAnsi" w:hAnsiTheme="majorHAnsi"/>
          <w:b/>
        </w:rPr>
      </w:pPr>
      <w:r w:rsidRPr="0020307F">
        <w:rPr>
          <w:rFonts w:asciiTheme="majorHAnsi" w:hAnsiTheme="majorHAnsi"/>
          <w:b/>
        </w:rPr>
        <w:t>WGCapD</w:t>
      </w:r>
      <w:r w:rsidR="00E42E8A" w:rsidRPr="0020307F">
        <w:rPr>
          <w:rFonts w:asciiTheme="majorHAnsi" w:hAnsiTheme="majorHAnsi"/>
          <w:b/>
        </w:rPr>
        <w:t>:</w:t>
      </w:r>
      <w:r w:rsidR="00E42E8A" w:rsidRPr="0020307F">
        <w:rPr>
          <w:rFonts w:asciiTheme="majorHAnsi" w:hAnsiTheme="majorHAnsi"/>
          <w:b/>
        </w:rPr>
        <w:tab/>
      </w:r>
      <w:r w:rsidR="00E42E8A" w:rsidRPr="0020307F">
        <w:rPr>
          <w:rFonts w:asciiTheme="majorHAnsi" w:hAnsiTheme="majorHAnsi"/>
          <w:b/>
        </w:rPr>
        <w:tab/>
      </w:r>
      <w:r w:rsidR="004C49C6" w:rsidRPr="0020307F">
        <w:rPr>
          <w:rFonts w:asciiTheme="majorHAnsi" w:hAnsiTheme="majorHAnsi"/>
          <w:b/>
        </w:rPr>
        <w:tab/>
      </w:r>
      <w:r w:rsidR="00686D66" w:rsidRPr="0020307F">
        <w:rPr>
          <w:rFonts w:asciiTheme="majorHAnsi" w:hAnsiTheme="majorHAnsi"/>
        </w:rPr>
        <w:t>Phila Sibandze</w:t>
      </w:r>
    </w:p>
    <w:p w14:paraId="610CC012" w14:textId="41316EC5" w:rsidR="00B7784E" w:rsidRPr="0020307F" w:rsidRDefault="00B7784E" w:rsidP="004660E1">
      <w:pPr>
        <w:rPr>
          <w:rFonts w:asciiTheme="majorHAnsi" w:hAnsiTheme="majorHAnsi"/>
          <w:b/>
        </w:rPr>
      </w:pPr>
      <w:r w:rsidRPr="0020307F">
        <w:rPr>
          <w:rFonts w:asciiTheme="majorHAnsi" w:hAnsiTheme="majorHAnsi"/>
          <w:b/>
        </w:rPr>
        <w:t>WGClimate:</w:t>
      </w:r>
      <w:r w:rsidRPr="0020307F">
        <w:rPr>
          <w:rFonts w:asciiTheme="majorHAnsi" w:hAnsiTheme="majorHAnsi"/>
          <w:b/>
        </w:rPr>
        <w:tab/>
      </w:r>
      <w:r w:rsidRPr="0020307F">
        <w:rPr>
          <w:rFonts w:asciiTheme="majorHAnsi" w:hAnsiTheme="majorHAnsi"/>
          <w:b/>
        </w:rPr>
        <w:tab/>
      </w:r>
      <w:r w:rsidRPr="0020307F">
        <w:rPr>
          <w:rFonts w:asciiTheme="majorHAnsi" w:hAnsiTheme="majorHAnsi"/>
          <w:b/>
        </w:rPr>
        <w:tab/>
      </w:r>
      <w:r w:rsidRPr="0020307F">
        <w:rPr>
          <w:rFonts w:asciiTheme="majorHAnsi" w:hAnsiTheme="majorHAnsi"/>
        </w:rPr>
        <w:t>Pascal Lecomte</w:t>
      </w:r>
    </w:p>
    <w:p w14:paraId="6C90E547" w14:textId="16C1016B" w:rsidR="001D55BD" w:rsidRPr="0020307F" w:rsidRDefault="001D55BD" w:rsidP="004660E1">
      <w:pPr>
        <w:rPr>
          <w:rFonts w:asciiTheme="majorHAnsi" w:hAnsiTheme="majorHAnsi"/>
          <w:b/>
        </w:rPr>
      </w:pPr>
      <w:r w:rsidRPr="0020307F">
        <w:rPr>
          <w:rFonts w:asciiTheme="majorHAnsi" w:hAnsiTheme="majorHAnsi"/>
          <w:b/>
        </w:rPr>
        <w:t>WGCV:</w:t>
      </w:r>
      <w:r w:rsidRPr="0020307F">
        <w:rPr>
          <w:rFonts w:asciiTheme="majorHAnsi" w:hAnsiTheme="majorHAnsi"/>
          <w:b/>
        </w:rPr>
        <w:tab/>
      </w:r>
      <w:r w:rsidR="00AB61B2" w:rsidRPr="0020307F">
        <w:rPr>
          <w:rFonts w:asciiTheme="majorHAnsi" w:hAnsiTheme="majorHAnsi"/>
        </w:rPr>
        <w:tab/>
      </w:r>
      <w:r w:rsidR="00AB61B2" w:rsidRPr="0020307F">
        <w:rPr>
          <w:rFonts w:asciiTheme="majorHAnsi" w:hAnsiTheme="majorHAnsi"/>
        </w:rPr>
        <w:tab/>
      </w:r>
      <w:r w:rsidR="004C49C6" w:rsidRPr="0020307F">
        <w:rPr>
          <w:rFonts w:asciiTheme="majorHAnsi" w:hAnsiTheme="majorHAnsi"/>
        </w:rPr>
        <w:tab/>
      </w:r>
      <w:r w:rsidR="00AB61B2" w:rsidRPr="0020307F">
        <w:rPr>
          <w:rFonts w:asciiTheme="majorHAnsi" w:hAnsiTheme="majorHAnsi"/>
        </w:rPr>
        <w:t>Kurt Thome</w:t>
      </w:r>
    </w:p>
    <w:p w14:paraId="1471811C" w14:textId="53A56674" w:rsidR="00404363" w:rsidRPr="0020307F" w:rsidRDefault="00404363" w:rsidP="004660E1">
      <w:pPr>
        <w:rPr>
          <w:rFonts w:asciiTheme="majorHAnsi" w:hAnsiTheme="majorHAnsi"/>
          <w:b/>
        </w:rPr>
      </w:pPr>
      <w:r w:rsidRPr="0020307F">
        <w:rPr>
          <w:rFonts w:asciiTheme="majorHAnsi" w:hAnsiTheme="majorHAnsi"/>
          <w:b/>
        </w:rPr>
        <w:t>WGDisasters:</w:t>
      </w:r>
      <w:r w:rsidRPr="0020307F">
        <w:rPr>
          <w:rFonts w:asciiTheme="majorHAnsi" w:hAnsiTheme="majorHAnsi"/>
          <w:b/>
        </w:rPr>
        <w:tab/>
      </w:r>
      <w:r w:rsidR="000766B8" w:rsidRPr="0020307F">
        <w:rPr>
          <w:rFonts w:asciiTheme="majorHAnsi" w:hAnsiTheme="majorHAnsi"/>
          <w:b/>
        </w:rPr>
        <w:tab/>
      </w:r>
      <w:r w:rsidR="004C49C6" w:rsidRPr="0020307F">
        <w:rPr>
          <w:rFonts w:asciiTheme="majorHAnsi" w:hAnsiTheme="majorHAnsi"/>
          <w:b/>
        </w:rPr>
        <w:tab/>
      </w:r>
      <w:r w:rsidR="009130F1" w:rsidRPr="0020307F">
        <w:rPr>
          <w:rFonts w:asciiTheme="majorHAnsi" w:hAnsiTheme="majorHAnsi"/>
        </w:rPr>
        <w:t>Stéphane Chalifoux</w:t>
      </w:r>
    </w:p>
    <w:p w14:paraId="177E1FAD" w14:textId="5C91EA84" w:rsidR="00CD797A" w:rsidRPr="0020307F" w:rsidRDefault="009E5CE1" w:rsidP="004660E1">
      <w:pPr>
        <w:rPr>
          <w:rFonts w:asciiTheme="majorHAnsi" w:hAnsiTheme="majorHAnsi"/>
        </w:rPr>
      </w:pPr>
      <w:r w:rsidRPr="0020307F">
        <w:rPr>
          <w:rFonts w:asciiTheme="majorHAnsi" w:hAnsiTheme="majorHAnsi"/>
          <w:b/>
        </w:rPr>
        <w:t>WGISS:</w:t>
      </w:r>
      <w:r w:rsidRPr="0020307F">
        <w:rPr>
          <w:rFonts w:asciiTheme="majorHAnsi" w:hAnsiTheme="majorHAnsi"/>
          <w:b/>
        </w:rPr>
        <w:tab/>
      </w:r>
      <w:r w:rsidRPr="0020307F">
        <w:rPr>
          <w:rFonts w:asciiTheme="majorHAnsi" w:hAnsiTheme="majorHAnsi"/>
          <w:b/>
        </w:rPr>
        <w:tab/>
      </w:r>
      <w:r w:rsidR="004C49C6" w:rsidRPr="0020307F">
        <w:rPr>
          <w:rFonts w:asciiTheme="majorHAnsi" w:hAnsiTheme="majorHAnsi"/>
          <w:b/>
        </w:rPr>
        <w:tab/>
      </w:r>
      <w:r w:rsidR="00E42E8A" w:rsidRPr="0020307F">
        <w:rPr>
          <w:rFonts w:asciiTheme="majorHAnsi" w:hAnsiTheme="majorHAnsi"/>
        </w:rPr>
        <w:t>Andrew Mitchell</w:t>
      </w:r>
    </w:p>
    <w:p w14:paraId="04951815" w14:textId="77777777" w:rsidR="00E4507E" w:rsidRPr="0020307F" w:rsidRDefault="00E4507E" w:rsidP="004660E1">
      <w:pPr>
        <w:jc w:val="both"/>
        <w:rPr>
          <w:rFonts w:asciiTheme="majorHAnsi" w:hAnsiTheme="majorHAnsi"/>
          <w:b/>
          <w:bCs/>
          <w:sz w:val="28"/>
          <w:szCs w:val="28"/>
        </w:rPr>
      </w:pPr>
    </w:p>
    <w:p w14:paraId="5FDBB2F1" w14:textId="754CD015" w:rsidR="00E4507E" w:rsidRPr="0020307F" w:rsidRDefault="00E4507E" w:rsidP="004660E1">
      <w:pPr>
        <w:spacing w:before="120" w:after="120"/>
        <w:jc w:val="center"/>
        <w:rPr>
          <w:rFonts w:asciiTheme="majorHAnsi" w:hAnsiTheme="majorHAnsi"/>
          <w:i/>
        </w:rPr>
      </w:pPr>
      <w:r w:rsidRPr="0020307F">
        <w:rPr>
          <w:rFonts w:asciiTheme="majorHAnsi" w:hAnsiTheme="majorHAnsi"/>
          <w:i/>
        </w:rPr>
        <w:t>The collection of written reports received ahead of the teleconference are attached in Appendix A</w:t>
      </w:r>
      <w:r w:rsidR="0011209C" w:rsidRPr="0020307F">
        <w:rPr>
          <w:rFonts w:asciiTheme="majorHAnsi" w:hAnsiTheme="majorHAnsi"/>
          <w:i/>
        </w:rPr>
        <w:t>. They</w:t>
      </w:r>
      <w:r w:rsidRPr="0020307F">
        <w:rPr>
          <w:rFonts w:asciiTheme="majorHAnsi" w:hAnsiTheme="majorHAnsi"/>
          <w:i/>
        </w:rPr>
        <w:t xml:space="preserve"> present a thorough overview of the status and activities of the CEOS entities present at CEOS SEC-2</w:t>
      </w:r>
      <w:r w:rsidR="00CD797A" w:rsidRPr="0020307F">
        <w:rPr>
          <w:rFonts w:asciiTheme="majorHAnsi" w:hAnsiTheme="majorHAnsi"/>
          <w:i/>
        </w:rPr>
        <w:t>24</w:t>
      </w:r>
      <w:r w:rsidRPr="0020307F">
        <w:rPr>
          <w:rFonts w:asciiTheme="majorHAnsi" w:hAnsiTheme="majorHAnsi"/>
          <w:i/>
        </w:rPr>
        <w:t>.</w:t>
      </w:r>
    </w:p>
    <w:p w14:paraId="793CB698" w14:textId="77777777" w:rsidR="00095DA9" w:rsidRPr="0020307F" w:rsidRDefault="00095DA9"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20307F">
        <w:rPr>
          <w:rFonts w:asciiTheme="majorHAnsi" w:hAnsiTheme="majorHAnsi"/>
          <w:b/>
          <w:bCs/>
          <w:sz w:val="28"/>
          <w:szCs w:val="28"/>
        </w:rPr>
        <w:t>Welcome and Introductions</w:t>
      </w:r>
    </w:p>
    <w:p w14:paraId="0E0E5B6C" w14:textId="541701BF" w:rsidR="00AB61B2" w:rsidRPr="0020307F" w:rsidRDefault="00BA469E" w:rsidP="004660E1">
      <w:pPr>
        <w:spacing w:before="120" w:after="120"/>
        <w:jc w:val="both"/>
        <w:rPr>
          <w:rFonts w:asciiTheme="majorHAnsi" w:hAnsiTheme="majorHAnsi"/>
        </w:rPr>
      </w:pPr>
      <w:r w:rsidRPr="0020307F">
        <w:rPr>
          <w:rFonts w:asciiTheme="majorHAnsi" w:hAnsiTheme="majorHAnsi"/>
        </w:rPr>
        <w:t>Frank Kelly</w:t>
      </w:r>
      <w:r w:rsidR="00567C7B" w:rsidRPr="0020307F">
        <w:rPr>
          <w:rFonts w:asciiTheme="majorHAnsi" w:hAnsiTheme="majorHAnsi"/>
        </w:rPr>
        <w:t xml:space="preserve"> (USGS, CEOS Chair) </w:t>
      </w:r>
      <w:r w:rsidR="009F2BA0" w:rsidRPr="0020307F">
        <w:rPr>
          <w:rFonts w:asciiTheme="majorHAnsi" w:hAnsiTheme="majorHAnsi"/>
        </w:rPr>
        <w:t>welcomed everyone</w:t>
      </w:r>
      <w:r w:rsidR="00CD797A" w:rsidRPr="0020307F">
        <w:rPr>
          <w:rFonts w:asciiTheme="majorHAnsi" w:hAnsiTheme="majorHAnsi"/>
        </w:rPr>
        <w:t xml:space="preserve"> to CEOS SEC-224</w:t>
      </w:r>
      <w:r w:rsidR="00567C7B" w:rsidRPr="0020307F">
        <w:rPr>
          <w:rFonts w:asciiTheme="majorHAnsi" w:hAnsiTheme="majorHAnsi"/>
        </w:rPr>
        <w:t>.</w:t>
      </w:r>
    </w:p>
    <w:p w14:paraId="2897986A" w14:textId="77777777" w:rsidR="00935EB9" w:rsidRPr="0020307F" w:rsidRDefault="00935EB9"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20307F">
        <w:rPr>
          <w:rFonts w:asciiTheme="majorHAnsi" w:hAnsiTheme="majorHAnsi"/>
          <w:b/>
          <w:bCs/>
          <w:sz w:val="28"/>
          <w:szCs w:val="28"/>
        </w:rPr>
        <w:t>Review of Agenda</w:t>
      </w:r>
    </w:p>
    <w:p w14:paraId="08C8D48F" w14:textId="6210B4B0" w:rsidR="005033B4" w:rsidRPr="0020307F" w:rsidRDefault="00BA469E" w:rsidP="004660E1">
      <w:pPr>
        <w:spacing w:before="120" w:after="120"/>
        <w:jc w:val="both"/>
        <w:rPr>
          <w:rFonts w:asciiTheme="majorHAnsi" w:hAnsiTheme="majorHAnsi"/>
        </w:rPr>
      </w:pPr>
      <w:r w:rsidRPr="0020307F">
        <w:rPr>
          <w:rFonts w:asciiTheme="majorHAnsi" w:hAnsiTheme="majorHAnsi"/>
        </w:rPr>
        <w:t>Frank Kelly (USGS, CEOS Chair) asked for feedback on the agenda/additional agenda items</w:t>
      </w:r>
      <w:r w:rsidR="00B06592" w:rsidRPr="0020307F">
        <w:rPr>
          <w:rFonts w:asciiTheme="majorHAnsi" w:hAnsiTheme="majorHAnsi"/>
        </w:rPr>
        <w:t>.</w:t>
      </w:r>
      <w:r w:rsidRPr="0020307F">
        <w:rPr>
          <w:rFonts w:asciiTheme="majorHAnsi" w:hAnsiTheme="majorHAnsi"/>
        </w:rPr>
        <w:t xml:space="preserve"> </w:t>
      </w:r>
      <w:r w:rsidR="00CD797A" w:rsidRPr="0020307F">
        <w:rPr>
          <w:rFonts w:asciiTheme="majorHAnsi" w:hAnsiTheme="majorHAnsi"/>
        </w:rPr>
        <w:t>Pascal Lecomte (ESA, WGClimate Chair) requested that a discussion on COP 23 be added to the agenda</w:t>
      </w:r>
      <w:r w:rsidRPr="0020307F">
        <w:rPr>
          <w:rFonts w:asciiTheme="majorHAnsi" w:hAnsiTheme="majorHAnsi"/>
        </w:rPr>
        <w:t>.</w:t>
      </w:r>
    </w:p>
    <w:p w14:paraId="6A610F5F" w14:textId="04A06523" w:rsidR="00935EB9" w:rsidRPr="0020307F" w:rsidRDefault="00AB61B2"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20307F">
        <w:rPr>
          <w:rFonts w:asciiTheme="majorHAnsi" w:hAnsiTheme="majorHAnsi"/>
          <w:b/>
          <w:bCs/>
          <w:sz w:val="28"/>
          <w:szCs w:val="28"/>
        </w:rPr>
        <w:t>Action Status</w:t>
      </w:r>
    </w:p>
    <w:p w14:paraId="346AC0F3" w14:textId="55AC8A9F" w:rsidR="00E40596" w:rsidRPr="0020307F" w:rsidRDefault="00BA469E" w:rsidP="00CD797A">
      <w:pPr>
        <w:spacing w:before="120" w:after="120"/>
        <w:jc w:val="both"/>
        <w:rPr>
          <w:rFonts w:asciiTheme="majorHAnsi" w:hAnsiTheme="majorHAnsi"/>
        </w:rPr>
      </w:pPr>
      <w:r w:rsidRPr="0020307F">
        <w:rPr>
          <w:rFonts w:asciiTheme="majorHAnsi" w:hAnsiTheme="majorHAnsi"/>
        </w:rPr>
        <w:t>Frank Kelly (USGS, CEOS Chair)</w:t>
      </w:r>
      <w:r w:rsidR="00606B45" w:rsidRPr="0020307F">
        <w:rPr>
          <w:rFonts w:asciiTheme="majorHAnsi" w:hAnsiTheme="majorHAnsi"/>
        </w:rPr>
        <w:t xml:space="preserve"> noted</w:t>
      </w:r>
      <w:r w:rsidR="006A4AD2" w:rsidRPr="0020307F">
        <w:rPr>
          <w:rFonts w:asciiTheme="majorHAnsi" w:hAnsiTheme="majorHAnsi"/>
        </w:rPr>
        <w:t xml:space="preserve"> that the</w:t>
      </w:r>
      <w:r w:rsidR="009A5C3F" w:rsidRPr="0020307F">
        <w:rPr>
          <w:rFonts w:asciiTheme="majorHAnsi" w:hAnsiTheme="majorHAnsi"/>
        </w:rPr>
        <w:t xml:space="preserve"> up</w:t>
      </w:r>
      <w:r w:rsidR="006A4AD2" w:rsidRPr="0020307F">
        <w:rPr>
          <w:rFonts w:asciiTheme="majorHAnsi" w:hAnsiTheme="majorHAnsi"/>
        </w:rPr>
        <w:t>date</w:t>
      </w:r>
      <w:r w:rsidR="009A5C3F" w:rsidRPr="0020307F">
        <w:rPr>
          <w:rFonts w:asciiTheme="majorHAnsi" w:hAnsiTheme="majorHAnsi"/>
        </w:rPr>
        <w:t>d</w:t>
      </w:r>
      <w:r w:rsidR="0077558F" w:rsidRPr="0020307F">
        <w:rPr>
          <w:rFonts w:asciiTheme="majorHAnsi" w:hAnsiTheme="majorHAnsi"/>
        </w:rPr>
        <w:t xml:space="preserve"> SEC action record wa</w:t>
      </w:r>
      <w:r w:rsidR="006A4AD2" w:rsidRPr="0020307F">
        <w:rPr>
          <w:rFonts w:asciiTheme="majorHAnsi" w:hAnsiTheme="majorHAnsi"/>
        </w:rPr>
        <w:t xml:space="preserve">s included with the </w:t>
      </w:r>
      <w:r w:rsidR="00D22ED2" w:rsidRPr="0020307F">
        <w:rPr>
          <w:rFonts w:asciiTheme="majorHAnsi" w:hAnsiTheme="majorHAnsi"/>
        </w:rPr>
        <w:t xml:space="preserve">meeting </w:t>
      </w:r>
      <w:r w:rsidR="00B06592" w:rsidRPr="0020307F">
        <w:rPr>
          <w:rFonts w:asciiTheme="majorHAnsi" w:hAnsiTheme="majorHAnsi"/>
        </w:rPr>
        <w:t>agenda.</w:t>
      </w:r>
      <w:r w:rsidR="00CD797A" w:rsidRPr="0020307F">
        <w:rPr>
          <w:rFonts w:asciiTheme="majorHAnsi" w:hAnsiTheme="majorHAnsi"/>
        </w:rPr>
        <w:t xml:space="preserve"> He highlighted SEC action 223-02, which calls on SEC Agencies to identify to NOAA any hard conflicts for the weeks of the 9</w:t>
      </w:r>
      <w:r w:rsidR="00CD797A" w:rsidRPr="0020307F">
        <w:rPr>
          <w:rFonts w:asciiTheme="majorHAnsi" w:hAnsiTheme="majorHAnsi"/>
          <w:vertAlign w:val="superscript"/>
        </w:rPr>
        <w:t>th</w:t>
      </w:r>
      <w:r w:rsidR="00CD797A" w:rsidRPr="0020307F">
        <w:rPr>
          <w:rFonts w:asciiTheme="majorHAnsi" w:hAnsiTheme="majorHAnsi"/>
        </w:rPr>
        <w:t>, 16</w:t>
      </w:r>
      <w:r w:rsidR="00CD797A" w:rsidRPr="0020307F">
        <w:rPr>
          <w:rFonts w:asciiTheme="majorHAnsi" w:hAnsiTheme="majorHAnsi"/>
          <w:vertAlign w:val="superscript"/>
        </w:rPr>
        <w:t>th</w:t>
      </w:r>
      <w:r w:rsidR="00CD797A" w:rsidRPr="0020307F">
        <w:rPr>
          <w:rFonts w:asciiTheme="majorHAnsi" w:hAnsiTheme="majorHAnsi"/>
        </w:rPr>
        <w:t>, and 23</w:t>
      </w:r>
      <w:r w:rsidR="00CD797A" w:rsidRPr="0020307F">
        <w:rPr>
          <w:rFonts w:asciiTheme="majorHAnsi" w:hAnsiTheme="majorHAnsi"/>
          <w:vertAlign w:val="superscript"/>
        </w:rPr>
        <w:t>rd</w:t>
      </w:r>
      <w:r w:rsidR="00CD797A" w:rsidRPr="0020307F">
        <w:rPr>
          <w:rFonts w:asciiTheme="majorHAnsi" w:hAnsiTheme="majorHAnsi"/>
        </w:rPr>
        <w:t xml:space="preserve"> of April 2018, in support of SIT-33 planning.</w:t>
      </w:r>
    </w:p>
    <w:p w14:paraId="0E32599A" w14:textId="2A75E7E0" w:rsidR="00391E7C" w:rsidRPr="0020307F" w:rsidRDefault="00E2070E" w:rsidP="00E2070E">
      <w:pPr>
        <w:spacing w:before="120" w:after="120"/>
        <w:jc w:val="both"/>
        <w:rPr>
          <w:rFonts w:asciiTheme="majorHAnsi" w:hAnsiTheme="majorHAnsi"/>
        </w:rPr>
      </w:pPr>
      <w:r w:rsidRPr="00E2070E">
        <w:rPr>
          <w:rFonts w:asciiTheme="majorHAnsi" w:hAnsiTheme="majorHAnsi"/>
        </w:rPr>
        <w:t>NOAA stated that the Space Symposium will be held the week of April</w:t>
      </w:r>
      <w:r w:rsidR="00242BF8">
        <w:rPr>
          <w:rFonts w:asciiTheme="majorHAnsi" w:hAnsiTheme="majorHAnsi"/>
        </w:rPr>
        <w:t xml:space="preserve"> </w:t>
      </w:r>
      <w:r w:rsidR="00242BF8" w:rsidRPr="00E2070E">
        <w:rPr>
          <w:rFonts w:asciiTheme="majorHAnsi" w:hAnsiTheme="majorHAnsi"/>
        </w:rPr>
        <w:t>16</w:t>
      </w:r>
      <w:r>
        <w:rPr>
          <w:rFonts w:asciiTheme="majorHAnsi" w:hAnsiTheme="majorHAnsi"/>
        </w:rPr>
        <w:t xml:space="preserve"> </w:t>
      </w:r>
      <w:r w:rsidRPr="00E2070E">
        <w:rPr>
          <w:rFonts w:asciiTheme="majorHAnsi" w:hAnsiTheme="majorHAnsi"/>
        </w:rPr>
        <w:t>in Colorado Springs and proposed that SIT-33 be held either the week</w:t>
      </w:r>
      <w:r>
        <w:rPr>
          <w:rFonts w:asciiTheme="majorHAnsi" w:hAnsiTheme="majorHAnsi"/>
        </w:rPr>
        <w:t xml:space="preserve"> </w:t>
      </w:r>
      <w:r w:rsidRPr="00E2070E">
        <w:rPr>
          <w:rFonts w:asciiTheme="majorHAnsi" w:hAnsiTheme="majorHAnsi"/>
        </w:rPr>
        <w:t xml:space="preserve">prior or the week after, in Colorado (Fort </w:t>
      </w:r>
      <w:r w:rsidR="00242BF8">
        <w:rPr>
          <w:rFonts w:asciiTheme="majorHAnsi" w:hAnsiTheme="majorHAnsi"/>
        </w:rPr>
        <w:lastRenderedPageBreak/>
        <w:t xml:space="preserve">Collins is proposed). </w:t>
      </w:r>
      <w:r w:rsidRPr="00E2070E">
        <w:rPr>
          <w:rFonts w:asciiTheme="majorHAnsi" w:hAnsiTheme="majorHAnsi"/>
        </w:rPr>
        <w:t>NASA</w:t>
      </w:r>
      <w:r>
        <w:rPr>
          <w:rFonts w:asciiTheme="majorHAnsi" w:hAnsiTheme="majorHAnsi"/>
        </w:rPr>
        <w:t xml:space="preserve"> </w:t>
      </w:r>
      <w:r w:rsidRPr="00E2070E">
        <w:rPr>
          <w:rFonts w:asciiTheme="majorHAnsi" w:hAnsiTheme="majorHAnsi"/>
        </w:rPr>
        <w:t xml:space="preserve">indicated </w:t>
      </w:r>
      <w:r w:rsidR="00242BF8">
        <w:rPr>
          <w:rFonts w:asciiTheme="majorHAnsi" w:hAnsiTheme="majorHAnsi"/>
        </w:rPr>
        <w:t xml:space="preserve">a </w:t>
      </w:r>
      <w:r w:rsidRPr="00E2070E">
        <w:rPr>
          <w:rFonts w:asciiTheme="majorHAnsi" w:hAnsiTheme="majorHAnsi"/>
        </w:rPr>
        <w:t xml:space="preserve">conflict with </w:t>
      </w:r>
      <w:r w:rsidR="00242BF8" w:rsidRPr="00242BF8">
        <w:rPr>
          <w:rFonts w:asciiTheme="majorHAnsi" w:hAnsiTheme="majorHAnsi"/>
        </w:rPr>
        <w:t>the European Geosciences Union General Assembly in Vienna</w:t>
      </w:r>
      <w:r w:rsidR="00242BF8">
        <w:rPr>
          <w:rFonts w:asciiTheme="majorHAnsi" w:hAnsiTheme="majorHAnsi"/>
        </w:rPr>
        <w:t xml:space="preserve"> during the week of</w:t>
      </w:r>
      <w:r w:rsidRPr="00E2070E">
        <w:rPr>
          <w:rFonts w:asciiTheme="majorHAnsi" w:hAnsiTheme="majorHAnsi"/>
        </w:rPr>
        <w:t xml:space="preserve"> April</w:t>
      </w:r>
      <w:r w:rsidR="00242BF8">
        <w:rPr>
          <w:rFonts w:asciiTheme="majorHAnsi" w:hAnsiTheme="majorHAnsi"/>
        </w:rPr>
        <w:t xml:space="preserve"> </w:t>
      </w:r>
      <w:r w:rsidR="00242BF8" w:rsidRPr="00E2070E">
        <w:rPr>
          <w:rFonts w:asciiTheme="majorHAnsi" w:hAnsiTheme="majorHAnsi"/>
        </w:rPr>
        <w:t>9</w:t>
      </w:r>
      <w:r w:rsidRPr="00E2070E">
        <w:rPr>
          <w:rFonts w:asciiTheme="majorHAnsi" w:hAnsiTheme="majorHAnsi"/>
        </w:rPr>
        <w:t>. NOAA will take this, and</w:t>
      </w:r>
      <w:r>
        <w:rPr>
          <w:rFonts w:asciiTheme="majorHAnsi" w:hAnsiTheme="majorHAnsi"/>
        </w:rPr>
        <w:t xml:space="preserve"> </w:t>
      </w:r>
      <w:r w:rsidRPr="00E2070E">
        <w:rPr>
          <w:rFonts w:asciiTheme="majorHAnsi" w:hAnsiTheme="majorHAnsi"/>
        </w:rPr>
        <w:t>any other</w:t>
      </w:r>
      <w:r w:rsidR="00242BF8">
        <w:rPr>
          <w:rFonts w:asciiTheme="majorHAnsi" w:hAnsiTheme="majorHAnsi"/>
        </w:rPr>
        <w:t xml:space="preserve"> conflicts, into consideration i</w:t>
      </w:r>
      <w:r w:rsidRPr="00E2070E">
        <w:rPr>
          <w:rFonts w:asciiTheme="majorHAnsi" w:hAnsiTheme="majorHAnsi"/>
        </w:rPr>
        <w:t>n finalizing the dates and</w:t>
      </w:r>
      <w:r>
        <w:rPr>
          <w:rFonts w:asciiTheme="majorHAnsi" w:hAnsiTheme="majorHAnsi"/>
        </w:rPr>
        <w:t xml:space="preserve"> </w:t>
      </w:r>
      <w:r w:rsidR="00242BF8">
        <w:rPr>
          <w:rFonts w:asciiTheme="majorHAnsi" w:hAnsiTheme="majorHAnsi"/>
        </w:rPr>
        <w:t xml:space="preserve">location of SIT-33. </w:t>
      </w:r>
      <w:r w:rsidR="00242BF8" w:rsidRPr="0020307F">
        <w:rPr>
          <w:rFonts w:asciiTheme="majorHAnsi" w:hAnsiTheme="majorHAnsi"/>
        </w:rPr>
        <w:t>SEC action 223-02</w:t>
      </w:r>
      <w:r w:rsidR="00242BF8">
        <w:rPr>
          <w:rFonts w:asciiTheme="majorHAnsi" w:hAnsiTheme="majorHAnsi"/>
        </w:rPr>
        <w:t xml:space="preserve"> remains open, and </w:t>
      </w:r>
      <w:r w:rsidRPr="00E2070E">
        <w:rPr>
          <w:rFonts w:asciiTheme="majorHAnsi" w:hAnsiTheme="majorHAnsi"/>
        </w:rPr>
        <w:t xml:space="preserve">CEOS SEC Agencies </w:t>
      </w:r>
      <w:r w:rsidR="00242BF8">
        <w:rPr>
          <w:rFonts w:asciiTheme="majorHAnsi" w:hAnsiTheme="majorHAnsi"/>
        </w:rPr>
        <w:t xml:space="preserve">are asked to </w:t>
      </w:r>
      <w:r w:rsidRPr="00E2070E">
        <w:rPr>
          <w:rFonts w:asciiTheme="majorHAnsi" w:hAnsiTheme="majorHAnsi"/>
        </w:rPr>
        <w:t>provide identified conflicts</w:t>
      </w:r>
      <w:r>
        <w:rPr>
          <w:rFonts w:asciiTheme="majorHAnsi" w:hAnsiTheme="majorHAnsi"/>
        </w:rPr>
        <w:t xml:space="preserve"> </w:t>
      </w:r>
      <w:r w:rsidRPr="00E2070E">
        <w:rPr>
          <w:rFonts w:asciiTheme="majorHAnsi" w:hAnsiTheme="majorHAnsi"/>
        </w:rPr>
        <w:t>and challenges to NOAA by 31 May.</w:t>
      </w:r>
    </w:p>
    <w:p w14:paraId="58734C3E" w14:textId="343462C5" w:rsidR="00CD797A" w:rsidRPr="0020307F" w:rsidRDefault="00391E7C" w:rsidP="00CD797A">
      <w:pPr>
        <w:spacing w:before="120" w:after="120"/>
        <w:jc w:val="both"/>
        <w:rPr>
          <w:rFonts w:asciiTheme="majorHAnsi" w:hAnsiTheme="majorHAnsi"/>
        </w:rPr>
      </w:pPr>
      <w:r w:rsidRPr="0020307F">
        <w:rPr>
          <w:rFonts w:asciiTheme="majorHAnsi" w:hAnsiTheme="majorHAnsi"/>
        </w:rPr>
        <w:t xml:space="preserve">Astrid-Christina Koch (COM) supported </w:t>
      </w:r>
      <w:r w:rsidR="00294A23" w:rsidRPr="00E2070E">
        <w:rPr>
          <w:rFonts w:asciiTheme="majorHAnsi" w:hAnsiTheme="majorHAnsi"/>
        </w:rPr>
        <w:t>NOAA</w:t>
      </w:r>
      <w:r w:rsidR="00294A23">
        <w:rPr>
          <w:rFonts w:asciiTheme="majorHAnsi" w:hAnsiTheme="majorHAnsi"/>
        </w:rPr>
        <w:t>’s proposal</w:t>
      </w:r>
      <w:r w:rsidRPr="0020307F">
        <w:rPr>
          <w:rFonts w:asciiTheme="majorHAnsi" w:hAnsiTheme="majorHAnsi"/>
        </w:rPr>
        <w:t>, noting however that C</w:t>
      </w:r>
      <w:r w:rsidR="002A6793">
        <w:rPr>
          <w:rFonts w:asciiTheme="majorHAnsi" w:hAnsiTheme="majorHAnsi"/>
        </w:rPr>
        <w:t xml:space="preserve">OM have restrictions on the </w:t>
      </w:r>
      <w:r w:rsidRPr="0020307F">
        <w:rPr>
          <w:rFonts w:asciiTheme="majorHAnsi" w:hAnsiTheme="majorHAnsi"/>
        </w:rPr>
        <w:t xml:space="preserve">number of people that are able to participate in a mission, and the allocation for the Space Symposium will already be reserved for space policy </w:t>
      </w:r>
      <w:r w:rsidR="00242BF8">
        <w:rPr>
          <w:rFonts w:asciiTheme="majorHAnsi" w:hAnsiTheme="majorHAnsi"/>
        </w:rPr>
        <w:t>staff</w:t>
      </w:r>
      <w:r w:rsidRPr="0020307F">
        <w:rPr>
          <w:rFonts w:asciiTheme="majorHAnsi" w:hAnsiTheme="majorHAnsi"/>
        </w:rPr>
        <w:t>, which might present a problem for the CEOS delegation.</w:t>
      </w:r>
    </w:p>
    <w:p w14:paraId="3365DBA2" w14:textId="49F6B01E" w:rsidR="003907C4" w:rsidRPr="0020307F" w:rsidRDefault="007E7A84" w:rsidP="00BE4A14">
      <w:pPr>
        <w:spacing w:before="120" w:after="120"/>
        <w:jc w:val="both"/>
        <w:rPr>
          <w:rFonts w:asciiTheme="majorHAnsi" w:hAnsiTheme="majorHAnsi"/>
          <w:b/>
          <w:bCs/>
          <w:sz w:val="28"/>
          <w:szCs w:val="28"/>
        </w:rPr>
      </w:pPr>
      <w:r w:rsidRPr="0020307F">
        <w:rPr>
          <w:rFonts w:asciiTheme="majorHAnsi" w:hAnsiTheme="majorHAnsi"/>
        </w:rPr>
        <w:t>Kerry closed by noting that the 2018 SIT Technical Workshop will take place from the 10</w:t>
      </w:r>
      <w:r w:rsidRPr="0020307F">
        <w:rPr>
          <w:rFonts w:asciiTheme="majorHAnsi" w:hAnsiTheme="majorHAnsi"/>
          <w:vertAlign w:val="superscript"/>
        </w:rPr>
        <w:t>th</w:t>
      </w:r>
      <w:r w:rsidRPr="0020307F">
        <w:rPr>
          <w:rFonts w:asciiTheme="majorHAnsi" w:hAnsiTheme="majorHAnsi"/>
        </w:rPr>
        <w:t xml:space="preserve"> to the 14</w:t>
      </w:r>
      <w:r w:rsidRPr="0020307F">
        <w:rPr>
          <w:rFonts w:asciiTheme="majorHAnsi" w:hAnsiTheme="majorHAnsi"/>
          <w:vertAlign w:val="superscript"/>
        </w:rPr>
        <w:t>th</w:t>
      </w:r>
      <w:r w:rsidRPr="0020307F">
        <w:rPr>
          <w:rFonts w:asciiTheme="majorHAnsi" w:hAnsiTheme="majorHAnsi"/>
        </w:rPr>
        <w:t xml:space="preserve"> of September 2018, hosted by EUMETSAT in Darmstadt. Steve Volz (NOAA, SIT Vice-Chair) thanked EUMETSAT for their assistance with the meeting.</w:t>
      </w:r>
    </w:p>
    <w:p w14:paraId="2B5ED009" w14:textId="1217BACC" w:rsidR="00E40596" w:rsidRPr="0020307F" w:rsidRDefault="00E40596" w:rsidP="00E40596">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20307F">
        <w:rPr>
          <w:rFonts w:asciiTheme="majorHAnsi" w:hAnsiTheme="majorHAnsi"/>
          <w:b/>
          <w:bCs/>
          <w:sz w:val="28"/>
          <w:szCs w:val="28"/>
        </w:rPr>
        <w:t>Working Group Reports</w:t>
      </w:r>
    </w:p>
    <w:p w14:paraId="7CF6FE8B" w14:textId="1044F1C7" w:rsidR="00E40596" w:rsidRPr="0020307F" w:rsidRDefault="00E40596" w:rsidP="00457462">
      <w:pPr>
        <w:spacing w:before="240" w:after="120"/>
        <w:jc w:val="both"/>
        <w:outlineLvl w:val="0"/>
        <w:rPr>
          <w:rFonts w:asciiTheme="majorHAnsi" w:hAnsiTheme="majorHAnsi"/>
          <w:b/>
          <w:bCs/>
        </w:rPr>
      </w:pPr>
      <w:r w:rsidRPr="0020307F">
        <w:rPr>
          <w:rFonts w:asciiTheme="majorHAnsi" w:hAnsiTheme="majorHAnsi"/>
          <w:b/>
          <w:bCs/>
        </w:rPr>
        <w:t>WGDisasters (</w:t>
      </w:r>
      <w:r w:rsidR="00BA469E" w:rsidRPr="0020307F">
        <w:rPr>
          <w:rFonts w:asciiTheme="majorHAnsi" w:hAnsiTheme="majorHAnsi"/>
          <w:b/>
          <w:bCs/>
        </w:rPr>
        <w:t>Stéphane Chalifoux, CSA</w:t>
      </w:r>
      <w:r w:rsidR="00B64E75" w:rsidRPr="0020307F">
        <w:rPr>
          <w:rFonts w:asciiTheme="majorHAnsi" w:hAnsiTheme="majorHAnsi"/>
          <w:b/>
          <w:bCs/>
        </w:rPr>
        <w:t>, Chair</w:t>
      </w:r>
      <w:r w:rsidRPr="0020307F">
        <w:rPr>
          <w:rFonts w:asciiTheme="majorHAnsi" w:hAnsiTheme="majorHAnsi"/>
          <w:b/>
          <w:bCs/>
        </w:rPr>
        <w:t>)</w:t>
      </w:r>
    </w:p>
    <w:p w14:paraId="54B749B5" w14:textId="53820EF2" w:rsidR="00EC045A" w:rsidRPr="0020307F" w:rsidRDefault="00B64E75" w:rsidP="00D74D1B">
      <w:pPr>
        <w:spacing w:before="120" w:after="120"/>
        <w:jc w:val="both"/>
        <w:rPr>
          <w:rFonts w:asciiTheme="majorHAnsi" w:hAnsiTheme="majorHAnsi"/>
          <w:bCs/>
        </w:rPr>
      </w:pPr>
      <w:r w:rsidRPr="0020307F">
        <w:rPr>
          <w:rFonts w:asciiTheme="majorHAnsi" w:hAnsiTheme="majorHAnsi"/>
          <w:bCs/>
        </w:rPr>
        <w:t>Stéphane</w:t>
      </w:r>
      <w:r w:rsidR="00BA469E" w:rsidRPr="0020307F">
        <w:rPr>
          <w:rFonts w:asciiTheme="majorHAnsi" w:hAnsiTheme="majorHAnsi"/>
          <w:bCs/>
        </w:rPr>
        <w:t xml:space="preserve"> directed the Secretariat to his written report for a complete update, noting t</w:t>
      </w:r>
      <w:r w:rsidR="00B2277B" w:rsidRPr="0020307F">
        <w:rPr>
          <w:rFonts w:asciiTheme="majorHAnsi" w:hAnsiTheme="majorHAnsi"/>
          <w:bCs/>
        </w:rPr>
        <w:t>hree</w:t>
      </w:r>
      <w:r w:rsidR="00BA469E" w:rsidRPr="0020307F">
        <w:rPr>
          <w:rFonts w:asciiTheme="majorHAnsi" w:hAnsiTheme="majorHAnsi"/>
          <w:bCs/>
        </w:rPr>
        <w:t xml:space="preserve"> specific points for the attention of CEOS SEC:</w:t>
      </w:r>
    </w:p>
    <w:p w14:paraId="55464C9B" w14:textId="3F14237F" w:rsidR="00BA469E" w:rsidRPr="0020307F" w:rsidRDefault="00B2277B" w:rsidP="004872FF">
      <w:pPr>
        <w:pStyle w:val="ListParagraph"/>
        <w:numPr>
          <w:ilvl w:val="0"/>
          <w:numId w:val="23"/>
        </w:numPr>
        <w:spacing w:before="120" w:after="120"/>
        <w:ind w:left="357" w:hanging="357"/>
        <w:contextualSpacing w:val="0"/>
        <w:jc w:val="both"/>
        <w:rPr>
          <w:rFonts w:asciiTheme="majorHAnsi" w:hAnsiTheme="majorHAnsi"/>
          <w:bCs/>
        </w:rPr>
      </w:pPr>
      <w:r w:rsidRPr="0020307F">
        <w:rPr>
          <w:rFonts w:asciiTheme="majorHAnsi" w:hAnsiTheme="majorHAnsi"/>
          <w:bCs/>
        </w:rPr>
        <w:t>WGDisasters ha</w:t>
      </w:r>
      <w:r w:rsidR="004872FF" w:rsidRPr="0020307F">
        <w:rPr>
          <w:rFonts w:asciiTheme="majorHAnsi" w:hAnsiTheme="majorHAnsi"/>
          <w:bCs/>
        </w:rPr>
        <w:t xml:space="preserve">s </w:t>
      </w:r>
      <w:r w:rsidRPr="0020307F">
        <w:rPr>
          <w:rFonts w:asciiTheme="majorHAnsi" w:hAnsiTheme="majorHAnsi"/>
          <w:bCs/>
        </w:rPr>
        <w:t>ide</w:t>
      </w:r>
      <w:r w:rsidR="004872FF" w:rsidRPr="0020307F">
        <w:rPr>
          <w:rFonts w:asciiTheme="majorHAnsi" w:hAnsiTheme="majorHAnsi"/>
          <w:bCs/>
        </w:rPr>
        <w:t>ntif</w:t>
      </w:r>
      <w:r w:rsidRPr="0020307F">
        <w:rPr>
          <w:rFonts w:asciiTheme="majorHAnsi" w:hAnsiTheme="majorHAnsi"/>
          <w:bCs/>
        </w:rPr>
        <w:t>ied a new Vice-Chair;</w:t>
      </w:r>
      <w:r w:rsidR="004872FF" w:rsidRPr="0020307F">
        <w:rPr>
          <w:rFonts w:asciiTheme="majorHAnsi" w:hAnsiTheme="majorHAnsi"/>
          <w:bCs/>
        </w:rPr>
        <w:t xml:space="preserve"> </w:t>
      </w:r>
      <w:r w:rsidRPr="0020307F">
        <w:rPr>
          <w:rFonts w:asciiTheme="majorHAnsi" w:hAnsiTheme="majorHAnsi"/>
          <w:bCs/>
        </w:rPr>
        <w:t>NASA will assume the role at the 2017 CEOS Plenary</w:t>
      </w:r>
      <w:r w:rsidR="004872FF" w:rsidRPr="0020307F">
        <w:rPr>
          <w:rFonts w:asciiTheme="majorHAnsi" w:hAnsiTheme="majorHAnsi"/>
          <w:bCs/>
        </w:rPr>
        <w:t>.</w:t>
      </w:r>
    </w:p>
    <w:p w14:paraId="268EC738" w14:textId="38E8193F" w:rsidR="00B2277B" w:rsidRPr="0020307F" w:rsidRDefault="00B2277B" w:rsidP="00B2277B">
      <w:pPr>
        <w:pStyle w:val="ListParagraph"/>
        <w:numPr>
          <w:ilvl w:val="0"/>
          <w:numId w:val="23"/>
        </w:numPr>
        <w:spacing w:before="120" w:after="120"/>
        <w:ind w:left="357" w:hanging="357"/>
        <w:contextualSpacing w:val="0"/>
        <w:jc w:val="both"/>
        <w:rPr>
          <w:rFonts w:asciiTheme="majorHAnsi" w:hAnsiTheme="majorHAnsi"/>
          <w:bCs/>
        </w:rPr>
      </w:pPr>
      <w:r w:rsidRPr="0020307F">
        <w:rPr>
          <w:rFonts w:asciiTheme="majorHAnsi" w:hAnsiTheme="majorHAnsi"/>
          <w:bCs/>
        </w:rPr>
        <w:t>GEO-DARMA: The first regional mission in the Asia-Pacific facilitated a meeting with UNESCAP and the Asian Disaster Preparedness Center (ADPC). Discussions focused on user requirements.</w:t>
      </w:r>
    </w:p>
    <w:p w14:paraId="6A366532" w14:textId="2E60BD8A" w:rsidR="004872FF" w:rsidRPr="0020307F" w:rsidRDefault="00B2277B" w:rsidP="00B2277B">
      <w:pPr>
        <w:pStyle w:val="ListParagraph"/>
        <w:numPr>
          <w:ilvl w:val="0"/>
          <w:numId w:val="23"/>
        </w:numPr>
        <w:spacing w:before="120" w:after="120"/>
        <w:ind w:left="357" w:hanging="357"/>
        <w:contextualSpacing w:val="0"/>
        <w:jc w:val="both"/>
        <w:rPr>
          <w:rFonts w:asciiTheme="majorHAnsi" w:hAnsiTheme="majorHAnsi"/>
          <w:bCs/>
        </w:rPr>
      </w:pPr>
      <w:r w:rsidRPr="0020307F">
        <w:rPr>
          <w:rFonts w:asciiTheme="majorHAnsi" w:hAnsiTheme="majorHAnsi"/>
          <w:bCs/>
        </w:rPr>
        <w:t>The Global Partnership on Space Technology Applications for Disaster Risk Reduction (GP-STAR) is holding a side event in Cancun on May 26</w:t>
      </w:r>
      <w:r w:rsidRPr="0020307F">
        <w:rPr>
          <w:rFonts w:asciiTheme="majorHAnsi" w:hAnsiTheme="majorHAnsi"/>
          <w:bCs/>
          <w:vertAlign w:val="superscript"/>
        </w:rPr>
        <w:t>th</w:t>
      </w:r>
      <w:r w:rsidRPr="0020307F">
        <w:rPr>
          <w:rFonts w:asciiTheme="majorHAnsi" w:hAnsiTheme="majorHAnsi"/>
          <w:bCs/>
        </w:rPr>
        <w:t>. CEO</w:t>
      </w:r>
      <w:r w:rsidR="00357AAA">
        <w:rPr>
          <w:rFonts w:asciiTheme="majorHAnsi" w:hAnsiTheme="majorHAnsi"/>
          <w:bCs/>
        </w:rPr>
        <w:t>S will be one of the four panel</w:t>
      </w:r>
      <w:r w:rsidRPr="0020307F">
        <w:rPr>
          <w:rFonts w:asciiTheme="majorHAnsi" w:hAnsiTheme="majorHAnsi"/>
          <w:bCs/>
        </w:rPr>
        <w:t>ists in the side event, and the CEOS representative will discuss CEOS activities and challenges.</w:t>
      </w:r>
      <w:r w:rsidR="00781CDD" w:rsidRPr="0020307F">
        <w:rPr>
          <w:rFonts w:asciiTheme="majorHAnsi" w:hAnsiTheme="majorHAnsi"/>
          <w:bCs/>
        </w:rPr>
        <w:t xml:space="preserve"> CEOS members have</w:t>
      </w:r>
      <w:r w:rsidRPr="0020307F">
        <w:rPr>
          <w:rFonts w:asciiTheme="majorHAnsi" w:hAnsiTheme="majorHAnsi"/>
          <w:bCs/>
        </w:rPr>
        <w:t xml:space="preserve"> also</w:t>
      </w:r>
      <w:r w:rsidR="00781CDD" w:rsidRPr="0020307F">
        <w:rPr>
          <w:rFonts w:asciiTheme="majorHAnsi" w:hAnsiTheme="majorHAnsi"/>
          <w:bCs/>
        </w:rPr>
        <w:t xml:space="preserve"> been</w:t>
      </w:r>
      <w:r w:rsidRPr="0020307F">
        <w:rPr>
          <w:rFonts w:asciiTheme="majorHAnsi" w:hAnsiTheme="majorHAnsi"/>
          <w:bCs/>
        </w:rPr>
        <w:t xml:space="preserve"> invited to </w:t>
      </w:r>
      <w:r w:rsidR="00781CDD" w:rsidRPr="0020307F">
        <w:rPr>
          <w:rFonts w:asciiTheme="majorHAnsi" w:hAnsiTheme="majorHAnsi"/>
          <w:bCs/>
        </w:rPr>
        <w:t xml:space="preserve">participate in the </w:t>
      </w:r>
      <w:r w:rsidR="002A6793">
        <w:rPr>
          <w:rFonts w:asciiTheme="majorHAnsi" w:hAnsiTheme="majorHAnsi"/>
          <w:bCs/>
        </w:rPr>
        <w:t>‘</w:t>
      </w:r>
      <w:r w:rsidR="00781CDD" w:rsidRPr="0020307F">
        <w:rPr>
          <w:rFonts w:asciiTheme="majorHAnsi" w:hAnsiTheme="majorHAnsi"/>
          <w:bCs/>
        </w:rPr>
        <w:t>Market Place</w:t>
      </w:r>
      <w:r w:rsidR="002A6793">
        <w:rPr>
          <w:rFonts w:asciiTheme="majorHAnsi" w:hAnsiTheme="majorHAnsi"/>
          <w:bCs/>
        </w:rPr>
        <w:t>’</w:t>
      </w:r>
      <w:r w:rsidR="00781CDD" w:rsidRPr="0020307F">
        <w:rPr>
          <w:rFonts w:asciiTheme="majorHAnsi" w:hAnsiTheme="majorHAnsi"/>
          <w:bCs/>
        </w:rPr>
        <w:t>.</w:t>
      </w:r>
    </w:p>
    <w:p w14:paraId="2BC50930" w14:textId="058503E6" w:rsidR="00B2277B" w:rsidRPr="0020307F" w:rsidRDefault="00B2277B" w:rsidP="00B2277B">
      <w:pPr>
        <w:spacing w:before="120" w:after="120"/>
        <w:jc w:val="both"/>
        <w:rPr>
          <w:rFonts w:asciiTheme="majorHAnsi" w:hAnsiTheme="majorHAnsi"/>
          <w:bCs/>
        </w:rPr>
      </w:pPr>
      <w:r w:rsidRPr="0020307F">
        <w:rPr>
          <w:rFonts w:asciiTheme="majorHAnsi" w:hAnsiTheme="majorHAnsi"/>
          <w:bCs/>
        </w:rPr>
        <w:t xml:space="preserve">Jonathon Ross (GA, CEO) reminded Stéphane that a nomination letter from NASA is required to go to the CEOS Chair, SIT Chair, and CEO before the Plenary. Christine Bognar (NASA) acknowledged the requirement, noting that she is coordinating a letter with David Green, Mike Freilich, and Lawrence Friedl. </w:t>
      </w:r>
    </w:p>
    <w:p w14:paraId="78557114" w14:textId="00B27825" w:rsidR="00260B59" w:rsidRPr="0020307F" w:rsidRDefault="00260B59" w:rsidP="00457462">
      <w:pPr>
        <w:spacing w:before="240" w:after="120"/>
        <w:jc w:val="both"/>
        <w:outlineLvl w:val="0"/>
        <w:rPr>
          <w:rFonts w:asciiTheme="majorHAnsi" w:hAnsiTheme="majorHAnsi"/>
          <w:b/>
          <w:bCs/>
        </w:rPr>
      </w:pPr>
      <w:r w:rsidRPr="0020307F">
        <w:rPr>
          <w:rFonts w:asciiTheme="majorHAnsi" w:hAnsiTheme="majorHAnsi"/>
          <w:b/>
          <w:bCs/>
        </w:rPr>
        <w:t>WGClimate</w:t>
      </w:r>
      <w:r w:rsidR="008B26F5" w:rsidRPr="0020307F">
        <w:rPr>
          <w:rFonts w:asciiTheme="majorHAnsi" w:hAnsiTheme="majorHAnsi"/>
          <w:b/>
          <w:bCs/>
        </w:rPr>
        <w:t xml:space="preserve"> (</w:t>
      </w:r>
      <w:r w:rsidR="004872FF" w:rsidRPr="0020307F">
        <w:rPr>
          <w:rFonts w:asciiTheme="majorHAnsi" w:hAnsiTheme="majorHAnsi"/>
          <w:b/>
          <w:bCs/>
        </w:rPr>
        <w:t>Pascal Lecomte, ESA</w:t>
      </w:r>
      <w:r w:rsidR="008B26F5" w:rsidRPr="0020307F">
        <w:rPr>
          <w:rFonts w:asciiTheme="majorHAnsi" w:hAnsiTheme="majorHAnsi"/>
          <w:b/>
          <w:bCs/>
        </w:rPr>
        <w:t>, Chair)</w:t>
      </w:r>
    </w:p>
    <w:p w14:paraId="03EB6384" w14:textId="5ECD12A1" w:rsidR="00260B59" w:rsidRPr="0020307F" w:rsidRDefault="004872FF" w:rsidP="00366BCC">
      <w:pPr>
        <w:spacing w:before="120" w:after="120"/>
        <w:jc w:val="both"/>
        <w:rPr>
          <w:rFonts w:asciiTheme="majorHAnsi" w:hAnsiTheme="majorHAnsi"/>
          <w:bCs/>
          <w:iCs/>
        </w:rPr>
      </w:pPr>
      <w:r w:rsidRPr="0020307F">
        <w:rPr>
          <w:rFonts w:asciiTheme="majorHAnsi" w:hAnsiTheme="majorHAnsi"/>
          <w:bCs/>
          <w:iCs/>
        </w:rPr>
        <w:t>Pascal</w:t>
      </w:r>
      <w:r w:rsidR="005835FF" w:rsidRPr="0020307F">
        <w:rPr>
          <w:rFonts w:asciiTheme="majorHAnsi" w:hAnsiTheme="majorHAnsi"/>
          <w:bCs/>
          <w:iCs/>
        </w:rPr>
        <w:t xml:space="preserve"> </w:t>
      </w:r>
      <w:r w:rsidR="00054095" w:rsidRPr="0020307F">
        <w:rPr>
          <w:rFonts w:asciiTheme="majorHAnsi" w:hAnsiTheme="majorHAnsi"/>
          <w:bCs/>
          <w:iCs/>
        </w:rPr>
        <w:t>apologized for being unable to send a written report</w:t>
      </w:r>
      <w:r w:rsidR="004720EC" w:rsidRPr="0020307F">
        <w:rPr>
          <w:rFonts w:asciiTheme="majorHAnsi" w:hAnsiTheme="majorHAnsi"/>
          <w:bCs/>
          <w:iCs/>
        </w:rPr>
        <w:t>, and noted the following:</w:t>
      </w:r>
    </w:p>
    <w:p w14:paraId="20F17C05" w14:textId="5E052370" w:rsidR="004720EC" w:rsidRPr="0020307F" w:rsidRDefault="004720EC" w:rsidP="00366BCC">
      <w:pPr>
        <w:pStyle w:val="ListParagraph"/>
        <w:numPr>
          <w:ilvl w:val="0"/>
          <w:numId w:val="29"/>
        </w:numPr>
        <w:spacing w:before="120" w:after="120"/>
        <w:contextualSpacing w:val="0"/>
        <w:jc w:val="both"/>
        <w:rPr>
          <w:rFonts w:asciiTheme="majorHAnsi" w:hAnsiTheme="majorHAnsi"/>
          <w:bCs/>
          <w:iCs/>
        </w:rPr>
      </w:pPr>
      <w:r w:rsidRPr="0020307F">
        <w:rPr>
          <w:rFonts w:asciiTheme="majorHAnsi" w:hAnsiTheme="majorHAnsi"/>
          <w:bCs/>
          <w:iCs/>
        </w:rPr>
        <w:t>WGClimate remain focused on the ECV Inventory gap analysis and the CEOS response to the GCOS Implementation Plan. The collection of data for the gap analysis is complete, and the records are currently being verified/assessed. The gap analysis results are expected by mid-summer, and the work is on schedule. The GC</w:t>
      </w:r>
      <w:r w:rsidR="002A6793">
        <w:rPr>
          <w:rFonts w:asciiTheme="majorHAnsi" w:hAnsiTheme="majorHAnsi"/>
          <w:bCs/>
          <w:iCs/>
        </w:rPr>
        <w:t>OS IP response is well underway</w:t>
      </w:r>
      <w:r w:rsidRPr="0020307F">
        <w:rPr>
          <w:rFonts w:asciiTheme="majorHAnsi" w:hAnsiTheme="majorHAnsi"/>
          <w:bCs/>
          <w:iCs/>
        </w:rPr>
        <w:t xml:space="preserve">. </w:t>
      </w:r>
    </w:p>
    <w:p w14:paraId="3C02F3EC" w14:textId="5A5165B5" w:rsidR="00366BCC" w:rsidRPr="0020307F" w:rsidRDefault="00366BCC" w:rsidP="00B83C52">
      <w:pPr>
        <w:pStyle w:val="ListParagraph"/>
        <w:numPr>
          <w:ilvl w:val="0"/>
          <w:numId w:val="29"/>
        </w:numPr>
        <w:spacing w:before="120" w:after="240"/>
        <w:ind w:left="357" w:hanging="357"/>
        <w:contextualSpacing w:val="0"/>
        <w:jc w:val="both"/>
        <w:rPr>
          <w:rFonts w:asciiTheme="majorHAnsi" w:hAnsiTheme="majorHAnsi"/>
          <w:bCs/>
          <w:iCs/>
        </w:rPr>
      </w:pPr>
      <w:r w:rsidRPr="0020307F">
        <w:rPr>
          <w:rFonts w:asciiTheme="majorHAnsi" w:hAnsiTheme="majorHAnsi"/>
          <w:bCs/>
          <w:iCs/>
        </w:rPr>
        <w:t xml:space="preserve">There are two points to consider for COP 23: The Space Agency Statement to SBSTA 47 and the various side events. Pascal reported that ESA are planning to organise two side </w:t>
      </w:r>
      <w:r w:rsidRPr="0020307F">
        <w:rPr>
          <w:rFonts w:asciiTheme="majorHAnsi" w:hAnsiTheme="majorHAnsi"/>
          <w:bCs/>
          <w:iCs/>
        </w:rPr>
        <w:lastRenderedPageBreak/>
        <w:t xml:space="preserve">events: one on land cover (as a European Pavilion event), and another on support to small islands, as COP is being organized by Fiji (as a UN side event). He added that GCOS is also likely organizing a UN event, and he will follow up with Carolin Richter (WMO, GCOS) </w:t>
      </w:r>
      <w:r w:rsidR="00B83C52" w:rsidRPr="0020307F">
        <w:rPr>
          <w:rFonts w:asciiTheme="majorHAnsi" w:hAnsiTheme="majorHAnsi"/>
          <w:bCs/>
          <w:iCs/>
        </w:rPr>
        <w:t>in regard to</w:t>
      </w:r>
      <w:r w:rsidRPr="0020307F">
        <w:rPr>
          <w:rFonts w:asciiTheme="majorHAnsi" w:hAnsiTheme="majorHAnsi"/>
          <w:bCs/>
          <w:iCs/>
        </w:rPr>
        <w:t xml:space="preserve"> how CEOS and GCOS could cooperate</w:t>
      </w:r>
      <w:r w:rsidR="00B83C52" w:rsidRPr="0020307F">
        <w:rPr>
          <w:rFonts w:asciiTheme="majorHAnsi" w:hAnsiTheme="majorHAnsi"/>
          <w:bCs/>
          <w:iCs/>
        </w:rPr>
        <w:t>.</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B83C52" w:rsidRPr="0020307F" w14:paraId="4EBD2FCF" w14:textId="77777777" w:rsidTr="000675E8">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689A3E3" w14:textId="17B35944" w:rsidR="00B83C52" w:rsidRPr="0020307F" w:rsidRDefault="00B83C52" w:rsidP="000675E8">
            <w:pPr>
              <w:pStyle w:val="StyleStyle8ptBoldCentered9ptBold"/>
              <w:rPr>
                <w:rFonts w:asciiTheme="majorHAnsi" w:hAnsiTheme="majorHAnsi"/>
                <w:color w:val="FFFFFF" w:themeColor="background1"/>
                <w:sz w:val="20"/>
              </w:rPr>
            </w:pPr>
            <w:r w:rsidRPr="0020307F">
              <w:rPr>
                <w:rFonts w:asciiTheme="majorHAnsi" w:hAnsiTheme="majorHAnsi"/>
                <w:color w:val="FFFFFF" w:themeColor="background1"/>
                <w:sz w:val="20"/>
              </w:rPr>
              <w:t>224-01</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0FEE6" w14:textId="6A471BCF" w:rsidR="00B83C52" w:rsidRPr="0020307F" w:rsidRDefault="00B83C52" w:rsidP="00B83C52">
            <w:pPr>
              <w:pStyle w:val="StyleStyle8ptBoldCentered9ptBold"/>
              <w:jc w:val="left"/>
              <w:rPr>
                <w:rFonts w:asciiTheme="majorHAnsi" w:hAnsiTheme="majorHAnsi"/>
                <w:b w:val="0"/>
                <w:i/>
                <w:sz w:val="20"/>
                <w:szCs w:val="20"/>
              </w:rPr>
            </w:pPr>
            <w:r w:rsidRPr="0020307F">
              <w:rPr>
                <w:rFonts w:asciiTheme="majorHAnsi" w:hAnsiTheme="majorHAnsi"/>
                <w:b w:val="0"/>
                <w:i/>
                <w:sz w:val="20"/>
                <w:szCs w:val="20"/>
              </w:rPr>
              <w:t>Pascal Lecomte (ESA, WGClimate Chair) to confirm with Carolin Richter (WMO, GCOS) whether GCOS is planning a COP 23 side event, and if so, to identify potential CEOS-GCOS collaborations in support</w:t>
            </w:r>
            <w:r w:rsidR="0019514E" w:rsidRPr="0020307F">
              <w:rPr>
                <w:rFonts w:asciiTheme="majorHAnsi" w:hAnsiTheme="majorHAnsi"/>
                <w:b w:val="0"/>
                <w:i/>
                <w:sz w:val="20"/>
                <w:szCs w:val="20"/>
              </w:rPr>
              <w:t>, and notify CEOS SEC</w:t>
            </w:r>
            <w:r w:rsidRPr="0020307F">
              <w:rPr>
                <w:rFonts w:asciiTheme="majorHAnsi" w:hAnsiTheme="majorHAnsi"/>
                <w:b w:val="0"/>
                <w:i/>
                <w:sz w:val="20"/>
                <w:szCs w:val="20"/>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FA9AC" w14:textId="33D753A7" w:rsidR="00B83C52" w:rsidRPr="0020307F" w:rsidRDefault="00B83C52" w:rsidP="000675E8">
            <w:pPr>
              <w:pStyle w:val="StyleStyle8ptBoldCentered9ptBold"/>
              <w:rPr>
                <w:rFonts w:asciiTheme="majorHAnsi" w:hAnsiTheme="majorHAnsi"/>
                <w:sz w:val="20"/>
              </w:rPr>
            </w:pPr>
            <w:r w:rsidRPr="0020307F">
              <w:rPr>
                <w:rFonts w:asciiTheme="majorHAnsi" w:hAnsiTheme="majorHAnsi"/>
                <w:sz w:val="20"/>
              </w:rPr>
              <w:t xml:space="preserve">SEC-225 </w:t>
            </w:r>
          </w:p>
        </w:tc>
      </w:tr>
    </w:tbl>
    <w:p w14:paraId="7C50811A" w14:textId="062D76C1" w:rsidR="004720EC" w:rsidRPr="0020307F" w:rsidRDefault="00366BCC" w:rsidP="0019514E">
      <w:pPr>
        <w:pStyle w:val="ListParagraph"/>
        <w:numPr>
          <w:ilvl w:val="0"/>
          <w:numId w:val="29"/>
        </w:numPr>
        <w:spacing w:before="240" w:after="240"/>
        <w:ind w:left="357" w:hanging="357"/>
        <w:contextualSpacing w:val="0"/>
        <w:jc w:val="both"/>
        <w:rPr>
          <w:rFonts w:asciiTheme="majorHAnsi" w:hAnsiTheme="majorHAnsi"/>
          <w:bCs/>
          <w:iCs/>
        </w:rPr>
      </w:pPr>
      <w:r w:rsidRPr="0020307F">
        <w:rPr>
          <w:rFonts w:asciiTheme="majorHAnsi" w:hAnsiTheme="majorHAnsi"/>
          <w:bCs/>
          <w:iCs/>
        </w:rPr>
        <w:t>COM will be presenting the Space Agency Statement to SBSTA 47, and Astrid-Christina Koch (COM) confirmed that the first draft is on her to-do list.</w:t>
      </w:r>
      <w:r w:rsidR="00F65866" w:rsidRPr="0020307F">
        <w:rPr>
          <w:rFonts w:asciiTheme="majorHAnsi" w:hAnsiTheme="majorHAnsi"/>
          <w:bCs/>
          <w:iCs/>
        </w:rPr>
        <w:t xml:space="preserve"> Jonathon Ross (GA, CEO) questioned whether it would be better for WGClimate to make a start on the draft</w:t>
      </w:r>
      <w:r w:rsidR="0019514E" w:rsidRPr="0020307F">
        <w:rPr>
          <w:rFonts w:asciiTheme="majorHAnsi" w:hAnsiTheme="majorHAnsi"/>
          <w:bCs/>
          <w:iCs/>
        </w:rPr>
        <w:t>. Jonathon also noted the SIT-32 action for WGClimate to provide a timeline for the production of the Statement</w:t>
      </w:r>
      <w:r w:rsidR="002A6793">
        <w:rPr>
          <w:rFonts w:asciiTheme="majorHAnsi" w:hAnsiTheme="majorHAnsi"/>
          <w:bCs/>
          <w:iCs/>
        </w:rPr>
        <w:t>,</w:t>
      </w:r>
      <w:r w:rsidR="0019514E" w:rsidRPr="0020307F">
        <w:rPr>
          <w:rFonts w:asciiTheme="majorHAnsi" w:hAnsiTheme="majorHAnsi"/>
          <w:bCs/>
          <w:iCs/>
        </w:rPr>
        <w:t xml:space="preserve"> and recalled that the European Commission will have a long lead-time for its approval. An action was recorded for the discussion to be continued outside of SEC-224.</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19514E" w:rsidRPr="0020307F" w14:paraId="0CBB7B36" w14:textId="77777777" w:rsidTr="000675E8">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E54CF23" w14:textId="032D2ECD" w:rsidR="0019514E" w:rsidRPr="0020307F" w:rsidRDefault="0019514E" w:rsidP="000675E8">
            <w:pPr>
              <w:pStyle w:val="StyleStyle8ptBoldCentered9ptBold"/>
              <w:rPr>
                <w:rFonts w:asciiTheme="majorHAnsi" w:hAnsiTheme="majorHAnsi"/>
                <w:color w:val="FFFFFF" w:themeColor="background1"/>
                <w:sz w:val="20"/>
              </w:rPr>
            </w:pPr>
            <w:r w:rsidRPr="0020307F">
              <w:rPr>
                <w:rFonts w:asciiTheme="majorHAnsi" w:hAnsiTheme="majorHAnsi"/>
                <w:color w:val="FFFFFF" w:themeColor="background1"/>
                <w:sz w:val="20"/>
              </w:rPr>
              <w:t>224-02</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B44D0" w14:textId="72BD5541" w:rsidR="0019514E" w:rsidRPr="0020307F" w:rsidRDefault="0019514E" w:rsidP="0019514E">
            <w:pPr>
              <w:pStyle w:val="StyleStyle8ptBoldCentered9ptBold"/>
              <w:jc w:val="left"/>
              <w:rPr>
                <w:rFonts w:asciiTheme="majorHAnsi" w:hAnsiTheme="majorHAnsi"/>
                <w:b w:val="0"/>
                <w:i/>
                <w:sz w:val="20"/>
                <w:szCs w:val="20"/>
              </w:rPr>
            </w:pPr>
            <w:r w:rsidRPr="0020307F">
              <w:rPr>
                <w:rFonts w:asciiTheme="majorHAnsi" w:hAnsiTheme="majorHAnsi"/>
                <w:b w:val="0"/>
                <w:i/>
                <w:sz w:val="20"/>
                <w:szCs w:val="20"/>
              </w:rPr>
              <w:t xml:space="preserve">WGClimate Chair, CEO, and </w:t>
            </w:r>
            <w:r w:rsidRPr="0020307F">
              <w:rPr>
                <w:rFonts w:asciiTheme="majorHAnsi" w:hAnsiTheme="majorHAnsi"/>
                <w:b w:val="0"/>
                <w:i/>
                <w:iCs/>
                <w:sz w:val="20"/>
                <w:szCs w:val="20"/>
              </w:rPr>
              <w:t xml:space="preserve">Astrid-Christina Koch (COM) </w:t>
            </w:r>
            <w:r w:rsidRPr="0020307F">
              <w:rPr>
                <w:rFonts w:asciiTheme="majorHAnsi" w:hAnsiTheme="majorHAnsi"/>
                <w:b w:val="0"/>
                <w:i/>
                <w:sz w:val="20"/>
                <w:szCs w:val="20"/>
              </w:rPr>
              <w:t>to organise a teleconference to discuss the specifics around the preparation of the Space Agency Statement to SBSTA 47.</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BA3E7" w14:textId="38F3FB86" w:rsidR="0019514E" w:rsidRPr="0020307F" w:rsidRDefault="0019514E" w:rsidP="000675E8">
            <w:pPr>
              <w:pStyle w:val="StyleStyle8ptBoldCentered9ptBold"/>
              <w:rPr>
                <w:rFonts w:asciiTheme="majorHAnsi" w:hAnsiTheme="majorHAnsi"/>
                <w:sz w:val="20"/>
              </w:rPr>
            </w:pPr>
            <w:r w:rsidRPr="0020307F">
              <w:rPr>
                <w:rFonts w:asciiTheme="majorHAnsi" w:hAnsiTheme="majorHAnsi"/>
                <w:sz w:val="20"/>
              </w:rPr>
              <w:t>SEC-225</w:t>
            </w:r>
          </w:p>
        </w:tc>
      </w:tr>
    </w:tbl>
    <w:p w14:paraId="0C4B095F" w14:textId="77777777" w:rsidR="00F076DA" w:rsidRPr="0020307F" w:rsidRDefault="00F076DA" w:rsidP="00457462">
      <w:pPr>
        <w:spacing w:before="240" w:after="120"/>
        <w:jc w:val="both"/>
        <w:outlineLvl w:val="0"/>
        <w:rPr>
          <w:rFonts w:asciiTheme="majorHAnsi" w:hAnsiTheme="majorHAnsi"/>
          <w:b/>
          <w:bCs/>
        </w:rPr>
      </w:pPr>
      <w:r w:rsidRPr="0020307F">
        <w:rPr>
          <w:rFonts w:asciiTheme="majorHAnsi" w:hAnsiTheme="majorHAnsi"/>
          <w:b/>
          <w:bCs/>
        </w:rPr>
        <w:t>WGISS (Andrew Mitchell, NASA, Chair)</w:t>
      </w:r>
    </w:p>
    <w:p w14:paraId="35B336DD" w14:textId="0B2A0B4D" w:rsidR="00F076DA" w:rsidRPr="0020307F" w:rsidRDefault="00F076DA" w:rsidP="004B45EF">
      <w:pPr>
        <w:spacing w:before="120" w:after="120"/>
        <w:jc w:val="both"/>
        <w:rPr>
          <w:rFonts w:asciiTheme="majorHAnsi" w:hAnsiTheme="majorHAnsi"/>
          <w:bCs/>
        </w:rPr>
      </w:pPr>
      <w:r w:rsidRPr="0020307F">
        <w:rPr>
          <w:rFonts w:asciiTheme="majorHAnsi" w:hAnsiTheme="majorHAnsi"/>
          <w:bCs/>
        </w:rPr>
        <w:t xml:space="preserve">Andrew reported </w:t>
      </w:r>
      <w:r w:rsidR="00B35BB2" w:rsidRPr="0020307F">
        <w:rPr>
          <w:rFonts w:asciiTheme="majorHAnsi" w:hAnsiTheme="majorHAnsi"/>
          <w:bCs/>
        </w:rPr>
        <w:t xml:space="preserve">the following select points from the written report </w:t>
      </w:r>
      <w:r w:rsidRPr="0020307F">
        <w:rPr>
          <w:rFonts w:asciiTheme="majorHAnsi" w:hAnsiTheme="majorHAnsi"/>
          <w:bCs/>
        </w:rPr>
        <w:t>on behalf of WGISS:</w:t>
      </w:r>
    </w:p>
    <w:p w14:paraId="374C9358" w14:textId="5D492D38" w:rsidR="00F076DA" w:rsidRPr="0020307F" w:rsidRDefault="00F076DA" w:rsidP="0008561A">
      <w:pPr>
        <w:pStyle w:val="ListParagraph"/>
        <w:numPr>
          <w:ilvl w:val="0"/>
          <w:numId w:val="9"/>
        </w:numPr>
        <w:spacing w:before="120" w:after="120"/>
        <w:ind w:left="357" w:hanging="357"/>
        <w:contextualSpacing w:val="0"/>
        <w:jc w:val="both"/>
        <w:rPr>
          <w:rFonts w:asciiTheme="majorHAnsi" w:hAnsiTheme="majorHAnsi"/>
          <w:bCs/>
        </w:rPr>
      </w:pPr>
      <w:r w:rsidRPr="0020307F">
        <w:rPr>
          <w:rFonts w:asciiTheme="majorHAnsi" w:hAnsiTheme="majorHAnsi"/>
          <w:bCs/>
        </w:rPr>
        <w:t xml:space="preserve">WGISS leadership is awaiting a response from the CEOS Agency that expressed interest in putting forward a nominee for the </w:t>
      </w:r>
      <w:r w:rsidR="004B45EF" w:rsidRPr="0020307F">
        <w:rPr>
          <w:rFonts w:asciiTheme="majorHAnsi" w:hAnsiTheme="majorHAnsi"/>
          <w:bCs/>
        </w:rPr>
        <w:t>WGISS Vice-</w:t>
      </w:r>
      <w:r w:rsidRPr="0020307F">
        <w:rPr>
          <w:rFonts w:asciiTheme="majorHAnsi" w:hAnsiTheme="majorHAnsi"/>
          <w:bCs/>
        </w:rPr>
        <w:t>Chair position. The role is a four-year commitment whic</w:t>
      </w:r>
      <w:r w:rsidR="0008561A" w:rsidRPr="0020307F">
        <w:rPr>
          <w:rFonts w:asciiTheme="majorHAnsi" w:hAnsiTheme="majorHAnsi"/>
          <w:bCs/>
        </w:rPr>
        <w:t>h would begin in November 2017.</w:t>
      </w:r>
    </w:p>
    <w:p w14:paraId="4C294EBA" w14:textId="70171976" w:rsidR="004B45EF" w:rsidRPr="0020307F" w:rsidRDefault="00FF238A" w:rsidP="0008561A">
      <w:pPr>
        <w:pStyle w:val="ListParagraph"/>
        <w:numPr>
          <w:ilvl w:val="0"/>
          <w:numId w:val="9"/>
        </w:numPr>
        <w:spacing w:before="120" w:after="120"/>
        <w:ind w:left="357" w:hanging="357"/>
        <w:contextualSpacing w:val="0"/>
        <w:jc w:val="both"/>
        <w:rPr>
          <w:rFonts w:asciiTheme="majorHAnsi" w:hAnsiTheme="majorHAnsi"/>
          <w:bCs/>
        </w:rPr>
      </w:pPr>
      <w:r w:rsidRPr="0020307F">
        <w:rPr>
          <w:rFonts w:asciiTheme="majorHAnsi" w:hAnsiTheme="majorHAnsi"/>
          <w:bCs/>
        </w:rPr>
        <w:t>At the request of AMERIGEOSS, the CEOS WGISS Integrated Catalog (CWIC) team participated in the USGS Community for Data Integration (CDI)</w:t>
      </w:r>
      <w:r w:rsidR="00221F0C" w:rsidRPr="0020307F">
        <w:rPr>
          <w:rFonts w:asciiTheme="majorHAnsi" w:hAnsiTheme="majorHAnsi"/>
          <w:bCs/>
        </w:rPr>
        <w:t xml:space="preserve"> </w:t>
      </w:r>
      <w:r w:rsidRPr="0020307F">
        <w:rPr>
          <w:rFonts w:asciiTheme="majorHAnsi" w:hAnsiTheme="majorHAnsi"/>
          <w:bCs/>
        </w:rPr>
        <w:t xml:space="preserve">Workshop/API Plugfest in Denver, </w:t>
      </w:r>
      <w:r w:rsidR="00AD6124" w:rsidRPr="0020307F">
        <w:rPr>
          <w:rFonts w:asciiTheme="majorHAnsi" w:hAnsiTheme="majorHAnsi"/>
          <w:bCs/>
        </w:rPr>
        <w:t>Colorado,</w:t>
      </w:r>
      <w:r w:rsidRPr="0020307F">
        <w:rPr>
          <w:rFonts w:asciiTheme="majorHAnsi" w:hAnsiTheme="majorHAnsi"/>
          <w:bCs/>
        </w:rPr>
        <w:t xml:space="preserve"> May 15-17. During the workshop, attendees used geospatial Application Programming Interfaces (APIs) from the GEO Data Access Broker (GEODAB), NOAA, NASA, USGS, FEMA, EPA, USDA and CEOS (CWIC) to provide various data and service resources </w:t>
      </w:r>
      <w:r w:rsidR="00AD6124" w:rsidRPr="0020307F">
        <w:rPr>
          <w:rFonts w:asciiTheme="majorHAnsi" w:hAnsiTheme="majorHAnsi"/>
          <w:bCs/>
        </w:rPr>
        <w:t>of selected thematic areas (water, environment, agriculture and hazards/d</w:t>
      </w:r>
      <w:r w:rsidRPr="0020307F">
        <w:rPr>
          <w:rFonts w:asciiTheme="majorHAnsi" w:hAnsiTheme="majorHAnsi"/>
          <w:bCs/>
        </w:rPr>
        <w:t>isaster</w:t>
      </w:r>
      <w:r w:rsidR="00AD6124" w:rsidRPr="0020307F">
        <w:rPr>
          <w:rFonts w:asciiTheme="majorHAnsi" w:hAnsiTheme="majorHAnsi"/>
          <w:bCs/>
        </w:rPr>
        <w:t>s</w:t>
      </w:r>
      <w:r w:rsidRPr="0020307F">
        <w:rPr>
          <w:rFonts w:asciiTheme="majorHAnsi" w:hAnsiTheme="majorHAnsi"/>
          <w:bCs/>
        </w:rPr>
        <w:t>) in the US Federal Geographic Data Committee (FGDC) Geoplatform</w:t>
      </w:r>
      <w:r w:rsidR="000555D4" w:rsidRPr="0020307F">
        <w:rPr>
          <w:rFonts w:asciiTheme="majorHAnsi" w:hAnsiTheme="majorHAnsi"/>
          <w:bCs/>
        </w:rPr>
        <w:t>.</w:t>
      </w:r>
    </w:p>
    <w:p w14:paraId="63C20633" w14:textId="1F3FA72D" w:rsidR="009F47C0" w:rsidRPr="0020307F" w:rsidRDefault="009F47C0" w:rsidP="0008561A">
      <w:pPr>
        <w:pStyle w:val="ListParagraph"/>
        <w:numPr>
          <w:ilvl w:val="0"/>
          <w:numId w:val="9"/>
        </w:numPr>
        <w:spacing w:before="120" w:after="120"/>
        <w:ind w:left="357" w:hanging="357"/>
        <w:contextualSpacing w:val="0"/>
        <w:jc w:val="both"/>
        <w:rPr>
          <w:rFonts w:asciiTheme="majorHAnsi" w:hAnsiTheme="majorHAnsi"/>
          <w:bCs/>
        </w:rPr>
      </w:pPr>
      <w:r w:rsidRPr="0020307F">
        <w:rPr>
          <w:rFonts w:asciiTheme="majorHAnsi" w:hAnsiTheme="majorHAnsi"/>
          <w:bCs/>
        </w:rPr>
        <w:t>The 43</w:t>
      </w:r>
      <w:r w:rsidRPr="0020307F">
        <w:rPr>
          <w:rFonts w:asciiTheme="majorHAnsi" w:hAnsiTheme="majorHAnsi"/>
          <w:bCs/>
          <w:vertAlign w:val="superscript"/>
        </w:rPr>
        <w:t>rd</w:t>
      </w:r>
      <w:r w:rsidR="00AD6124" w:rsidRPr="0020307F">
        <w:rPr>
          <w:rFonts w:asciiTheme="majorHAnsi" w:hAnsiTheme="majorHAnsi"/>
          <w:bCs/>
        </w:rPr>
        <w:t xml:space="preserve"> </w:t>
      </w:r>
      <w:r w:rsidRPr="0020307F">
        <w:rPr>
          <w:rFonts w:asciiTheme="majorHAnsi" w:hAnsiTheme="majorHAnsi"/>
          <w:bCs/>
        </w:rPr>
        <w:t>W</w:t>
      </w:r>
      <w:r w:rsidR="00AD6124" w:rsidRPr="0020307F">
        <w:rPr>
          <w:rFonts w:asciiTheme="majorHAnsi" w:hAnsiTheme="majorHAnsi"/>
          <w:bCs/>
        </w:rPr>
        <w:t xml:space="preserve">GISS plenary meeting was held April 3-6 in Annapolis, Maryland. </w:t>
      </w:r>
      <w:r w:rsidRPr="0020307F">
        <w:rPr>
          <w:rFonts w:asciiTheme="majorHAnsi" w:hAnsiTheme="majorHAnsi"/>
          <w:bCs/>
        </w:rPr>
        <w:t>There was a one-day</w:t>
      </w:r>
      <w:r w:rsidR="00AD6124" w:rsidRPr="0020307F">
        <w:rPr>
          <w:rFonts w:asciiTheme="majorHAnsi" w:hAnsiTheme="majorHAnsi"/>
          <w:bCs/>
        </w:rPr>
        <w:t xml:space="preserve"> technology e</w:t>
      </w:r>
      <w:r w:rsidRPr="0020307F">
        <w:rPr>
          <w:rFonts w:asciiTheme="majorHAnsi" w:hAnsiTheme="majorHAnsi"/>
          <w:bCs/>
        </w:rPr>
        <w:t>xploration workshop on April 4</w:t>
      </w:r>
      <w:r w:rsidRPr="0020307F">
        <w:rPr>
          <w:rFonts w:asciiTheme="majorHAnsi" w:hAnsiTheme="majorHAnsi"/>
          <w:bCs/>
          <w:vertAlign w:val="superscript"/>
        </w:rPr>
        <w:t>th</w:t>
      </w:r>
      <w:r w:rsidR="00AD6124" w:rsidRPr="0020307F">
        <w:rPr>
          <w:rFonts w:asciiTheme="majorHAnsi" w:hAnsiTheme="majorHAnsi"/>
          <w:bCs/>
        </w:rPr>
        <w:t>,</w:t>
      </w:r>
      <w:r w:rsidRPr="0020307F">
        <w:rPr>
          <w:rFonts w:asciiTheme="majorHAnsi" w:hAnsiTheme="majorHAnsi"/>
          <w:bCs/>
        </w:rPr>
        <w:t xml:space="preserve"> focusing on Future Data Access and</w:t>
      </w:r>
      <w:r w:rsidR="00AD6124" w:rsidRPr="0020307F">
        <w:rPr>
          <w:rFonts w:asciiTheme="majorHAnsi" w:hAnsiTheme="majorHAnsi"/>
          <w:bCs/>
        </w:rPr>
        <w:t xml:space="preserve"> Analysis Architectures (FDA) and FDA-related cloud computing topics.</w:t>
      </w:r>
      <w:r w:rsidRPr="0020307F">
        <w:rPr>
          <w:rFonts w:asciiTheme="majorHAnsi" w:hAnsiTheme="majorHAnsi"/>
          <w:bCs/>
        </w:rPr>
        <w:t xml:space="preserve"> There was also another one-day workshop on April 5</w:t>
      </w:r>
      <w:r w:rsidRPr="0020307F">
        <w:rPr>
          <w:rFonts w:asciiTheme="majorHAnsi" w:hAnsiTheme="majorHAnsi"/>
          <w:bCs/>
          <w:vertAlign w:val="superscript"/>
        </w:rPr>
        <w:t>th</w:t>
      </w:r>
      <w:r w:rsidR="00AD6124" w:rsidRPr="0020307F">
        <w:rPr>
          <w:rFonts w:asciiTheme="majorHAnsi" w:hAnsiTheme="majorHAnsi"/>
          <w:bCs/>
        </w:rPr>
        <w:t xml:space="preserve"> </w:t>
      </w:r>
      <w:r w:rsidRPr="0020307F">
        <w:rPr>
          <w:rFonts w:asciiTheme="majorHAnsi" w:hAnsiTheme="majorHAnsi"/>
          <w:bCs/>
        </w:rPr>
        <w:t>focusing on Global Earth Observation System of Systems (GEOSS) and WGISS interoperability</w:t>
      </w:r>
      <w:r w:rsidR="00AD6124" w:rsidRPr="0020307F">
        <w:rPr>
          <w:rFonts w:asciiTheme="majorHAnsi" w:hAnsiTheme="majorHAnsi"/>
          <w:bCs/>
        </w:rPr>
        <w:t>,</w:t>
      </w:r>
      <w:r w:rsidRPr="0020307F">
        <w:rPr>
          <w:rFonts w:asciiTheme="majorHAnsi" w:hAnsiTheme="majorHAnsi"/>
          <w:bCs/>
        </w:rPr>
        <w:t xml:space="preserve"> as well as a session on capacity building and data democracy. There were over 60 attendees present</w:t>
      </w:r>
      <w:r w:rsidR="00AD6124" w:rsidRPr="0020307F">
        <w:rPr>
          <w:rFonts w:asciiTheme="majorHAnsi" w:hAnsiTheme="majorHAnsi"/>
          <w:bCs/>
        </w:rPr>
        <w:t>,</w:t>
      </w:r>
      <w:r w:rsidRPr="0020307F">
        <w:rPr>
          <w:rFonts w:asciiTheme="majorHAnsi" w:hAnsiTheme="majorHAnsi"/>
          <w:bCs/>
        </w:rPr>
        <w:t xml:space="preserve"> representing 12 different international and national government agencies</w:t>
      </w:r>
      <w:r w:rsidR="00AD6124" w:rsidRPr="0020307F">
        <w:rPr>
          <w:rFonts w:asciiTheme="majorHAnsi" w:hAnsiTheme="majorHAnsi"/>
          <w:bCs/>
        </w:rPr>
        <w:t>,</w:t>
      </w:r>
      <w:r w:rsidRPr="0020307F">
        <w:rPr>
          <w:rFonts w:asciiTheme="majorHAnsi" w:hAnsiTheme="majorHAnsi"/>
          <w:bCs/>
        </w:rPr>
        <w:t xml:space="preserve"> plus 6 different EO organizations.</w:t>
      </w:r>
    </w:p>
    <w:p w14:paraId="7ABC77B2" w14:textId="19316F48" w:rsidR="009F47C0" w:rsidRPr="0020307F" w:rsidRDefault="009F47C0" w:rsidP="0008561A">
      <w:pPr>
        <w:pStyle w:val="ListParagraph"/>
        <w:numPr>
          <w:ilvl w:val="0"/>
          <w:numId w:val="9"/>
        </w:numPr>
        <w:spacing w:before="120" w:after="120"/>
        <w:ind w:left="357" w:hanging="357"/>
        <w:contextualSpacing w:val="0"/>
        <w:jc w:val="both"/>
        <w:rPr>
          <w:rFonts w:asciiTheme="majorHAnsi" w:hAnsiTheme="majorHAnsi"/>
          <w:bCs/>
        </w:rPr>
      </w:pPr>
      <w:r w:rsidRPr="0020307F">
        <w:rPr>
          <w:rFonts w:asciiTheme="majorHAnsi" w:hAnsiTheme="majorHAnsi"/>
          <w:bCs/>
        </w:rPr>
        <w:t>WGISS was invited to present at t</w:t>
      </w:r>
      <w:r w:rsidR="00AD6124" w:rsidRPr="0020307F">
        <w:rPr>
          <w:rFonts w:asciiTheme="majorHAnsi" w:hAnsiTheme="majorHAnsi"/>
          <w:bCs/>
        </w:rPr>
        <w:t>he GEO Data Providers workshop (</w:t>
      </w:r>
      <w:r w:rsidRPr="0020307F">
        <w:rPr>
          <w:rFonts w:asciiTheme="majorHAnsi" w:hAnsiTheme="majorHAnsi"/>
          <w:bCs/>
        </w:rPr>
        <w:t>April 20-21</w:t>
      </w:r>
      <w:r w:rsidR="00AD6124" w:rsidRPr="0020307F">
        <w:rPr>
          <w:rFonts w:asciiTheme="majorHAnsi" w:hAnsiTheme="majorHAnsi"/>
          <w:bCs/>
        </w:rPr>
        <w:t>) in</w:t>
      </w:r>
      <w:r w:rsidRPr="0020307F">
        <w:rPr>
          <w:rFonts w:asciiTheme="majorHAnsi" w:hAnsiTheme="majorHAnsi"/>
          <w:bCs/>
        </w:rPr>
        <w:t xml:space="preserve"> Florence, Italy</w:t>
      </w:r>
      <w:r w:rsidR="00AD6124" w:rsidRPr="0020307F">
        <w:rPr>
          <w:rFonts w:asciiTheme="majorHAnsi" w:hAnsiTheme="majorHAnsi"/>
          <w:bCs/>
        </w:rPr>
        <w:t>, on GCI-CEOS interoperability a</w:t>
      </w:r>
      <w:r w:rsidRPr="0020307F">
        <w:rPr>
          <w:rFonts w:asciiTheme="majorHAnsi" w:hAnsiTheme="majorHAnsi"/>
          <w:bCs/>
        </w:rPr>
        <w:t>chievements. Richard Moreno</w:t>
      </w:r>
      <w:r w:rsidR="00AD6124" w:rsidRPr="0020307F">
        <w:rPr>
          <w:rFonts w:asciiTheme="majorHAnsi" w:hAnsiTheme="majorHAnsi"/>
          <w:bCs/>
        </w:rPr>
        <w:t xml:space="preserve"> (CNES)</w:t>
      </w:r>
      <w:r w:rsidRPr="0020307F">
        <w:rPr>
          <w:rFonts w:asciiTheme="majorHAnsi" w:hAnsiTheme="majorHAnsi"/>
          <w:bCs/>
        </w:rPr>
        <w:t xml:space="preserve"> </w:t>
      </w:r>
      <w:r w:rsidRPr="0020307F">
        <w:rPr>
          <w:rFonts w:asciiTheme="majorHAnsi" w:hAnsiTheme="majorHAnsi"/>
          <w:bCs/>
        </w:rPr>
        <w:lastRenderedPageBreak/>
        <w:t>attended and presented on how WGISS has made over 300 million CEOS data resources accessible to GEO via recent develop</w:t>
      </w:r>
      <w:r w:rsidR="002A6793">
        <w:rPr>
          <w:rFonts w:asciiTheme="majorHAnsi" w:hAnsiTheme="majorHAnsi"/>
          <w:bCs/>
        </w:rPr>
        <w:t>ment</w:t>
      </w:r>
      <w:r w:rsidRPr="0020307F">
        <w:rPr>
          <w:rFonts w:asciiTheme="majorHAnsi" w:hAnsiTheme="majorHAnsi"/>
          <w:bCs/>
        </w:rPr>
        <w:t>s in the WGISS interoperable standards architecture with FedEO, CWIC</w:t>
      </w:r>
      <w:r w:rsidR="00AD6124" w:rsidRPr="0020307F">
        <w:rPr>
          <w:rFonts w:asciiTheme="majorHAnsi" w:hAnsiTheme="majorHAnsi"/>
          <w:bCs/>
        </w:rPr>
        <w:t>,</w:t>
      </w:r>
      <w:r w:rsidRPr="0020307F">
        <w:rPr>
          <w:rFonts w:asciiTheme="majorHAnsi" w:hAnsiTheme="majorHAnsi"/>
          <w:bCs/>
        </w:rPr>
        <w:t xml:space="preserve"> and the IDN.</w:t>
      </w:r>
    </w:p>
    <w:p w14:paraId="1788A2D8" w14:textId="7201A2D6" w:rsidR="009F47C0" w:rsidRPr="0020307F" w:rsidRDefault="009F47C0" w:rsidP="0008561A">
      <w:pPr>
        <w:pStyle w:val="ListParagraph"/>
        <w:numPr>
          <w:ilvl w:val="0"/>
          <w:numId w:val="9"/>
        </w:numPr>
        <w:spacing w:before="120" w:after="120"/>
        <w:ind w:left="357" w:hanging="357"/>
        <w:jc w:val="both"/>
        <w:rPr>
          <w:rFonts w:asciiTheme="majorHAnsi" w:hAnsiTheme="majorHAnsi"/>
          <w:bCs/>
        </w:rPr>
      </w:pPr>
      <w:r w:rsidRPr="0020307F">
        <w:rPr>
          <w:rFonts w:asciiTheme="majorHAnsi" w:hAnsiTheme="majorHAnsi"/>
          <w:bCs/>
        </w:rPr>
        <w:t>WGISS-44 will be hosted by the Chinese Academy of Sciences (</w:t>
      </w:r>
      <w:r w:rsidR="00AD6124" w:rsidRPr="0020307F">
        <w:rPr>
          <w:rFonts w:asciiTheme="majorHAnsi" w:hAnsiTheme="majorHAnsi"/>
          <w:bCs/>
        </w:rPr>
        <w:t xml:space="preserve">25-29 </w:t>
      </w:r>
      <w:r w:rsidRPr="0020307F">
        <w:rPr>
          <w:rFonts w:asciiTheme="majorHAnsi" w:hAnsiTheme="majorHAnsi"/>
          <w:bCs/>
        </w:rPr>
        <w:t>September 2017) in Beijing, China.</w:t>
      </w:r>
    </w:p>
    <w:p w14:paraId="19888A73" w14:textId="5A9D2E54" w:rsidR="00E40596" w:rsidRPr="0020307F" w:rsidRDefault="00E40596" w:rsidP="00457462">
      <w:pPr>
        <w:spacing w:before="240" w:after="120"/>
        <w:jc w:val="both"/>
        <w:outlineLvl w:val="0"/>
        <w:rPr>
          <w:rFonts w:asciiTheme="majorHAnsi" w:hAnsiTheme="majorHAnsi"/>
          <w:b/>
          <w:bCs/>
        </w:rPr>
      </w:pPr>
      <w:r w:rsidRPr="0020307F">
        <w:rPr>
          <w:rFonts w:asciiTheme="majorHAnsi" w:hAnsiTheme="majorHAnsi"/>
          <w:b/>
          <w:bCs/>
        </w:rPr>
        <w:t>WGCapD (</w:t>
      </w:r>
      <w:r w:rsidR="00F55AB2" w:rsidRPr="0020307F">
        <w:rPr>
          <w:rFonts w:asciiTheme="majorHAnsi" w:hAnsiTheme="majorHAnsi"/>
          <w:b/>
          <w:bCs/>
        </w:rPr>
        <w:t>Phila Sibandze, SANSA</w:t>
      </w:r>
      <w:r w:rsidRPr="0020307F">
        <w:rPr>
          <w:rFonts w:asciiTheme="majorHAnsi" w:hAnsiTheme="majorHAnsi"/>
          <w:b/>
          <w:bCs/>
        </w:rPr>
        <w:t>, Chair)</w:t>
      </w:r>
    </w:p>
    <w:p w14:paraId="3C649B1B" w14:textId="36870F88" w:rsidR="00B13F11" w:rsidRPr="0020307F" w:rsidRDefault="00F55AB2" w:rsidP="00F55AB2">
      <w:pPr>
        <w:spacing w:before="120" w:after="120"/>
        <w:jc w:val="both"/>
        <w:rPr>
          <w:rFonts w:asciiTheme="majorHAnsi" w:hAnsiTheme="majorHAnsi"/>
          <w:bCs/>
        </w:rPr>
      </w:pPr>
      <w:r w:rsidRPr="0020307F">
        <w:rPr>
          <w:rFonts w:asciiTheme="majorHAnsi" w:hAnsiTheme="majorHAnsi"/>
          <w:bCs/>
        </w:rPr>
        <w:t>Phila</w:t>
      </w:r>
      <w:r w:rsidR="00AD6124" w:rsidRPr="0020307F">
        <w:rPr>
          <w:rFonts w:asciiTheme="majorHAnsi" w:hAnsiTheme="majorHAnsi"/>
          <w:bCs/>
        </w:rPr>
        <w:t xml:space="preserve"> reported the following points from the WGCapD written report:</w:t>
      </w:r>
    </w:p>
    <w:p w14:paraId="7EE1C672" w14:textId="3BF77D80" w:rsidR="00AD6124" w:rsidRPr="0020307F" w:rsidRDefault="00B94104" w:rsidP="005A3591">
      <w:pPr>
        <w:pStyle w:val="ListParagraph"/>
        <w:numPr>
          <w:ilvl w:val="0"/>
          <w:numId w:val="30"/>
        </w:numPr>
        <w:spacing w:before="120" w:after="120"/>
        <w:ind w:left="357" w:hanging="357"/>
        <w:contextualSpacing w:val="0"/>
        <w:jc w:val="both"/>
        <w:rPr>
          <w:rFonts w:asciiTheme="majorHAnsi" w:hAnsiTheme="majorHAnsi"/>
          <w:bCs/>
        </w:rPr>
      </w:pPr>
      <w:r w:rsidRPr="0020307F">
        <w:rPr>
          <w:rFonts w:asciiTheme="majorHAnsi" w:hAnsiTheme="majorHAnsi"/>
          <w:bCs/>
        </w:rPr>
        <w:t>WGCapD is still seeking a nomination for the Vice-Chair position that will be vacant as of CEOS Plenary</w:t>
      </w:r>
      <w:r w:rsidR="005A3591" w:rsidRPr="0020307F">
        <w:rPr>
          <w:rFonts w:asciiTheme="majorHAnsi" w:hAnsiTheme="majorHAnsi"/>
          <w:bCs/>
        </w:rPr>
        <w:t xml:space="preserve"> 2017</w:t>
      </w:r>
      <w:r w:rsidRPr="0020307F">
        <w:rPr>
          <w:rFonts w:asciiTheme="majorHAnsi" w:hAnsiTheme="majorHAnsi"/>
          <w:bCs/>
        </w:rPr>
        <w:t>.</w:t>
      </w:r>
    </w:p>
    <w:p w14:paraId="21AFAFAD" w14:textId="181F271A" w:rsidR="00B94104" w:rsidRPr="0020307F" w:rsidRDefault="00B94104" w:rsidP="005A3591">
      <w:pPr>
        <w:pStyle w:val="ListParagraph"/>
        <w:numPr>
          <w:ilvl w:val="0"/>
          <w:numId w:val="30"/>
        </w:numPr>
        <w:spacing w:before="120" w:after="120"/>
        <w:ind w:left="357" w:hanging="357"/>
        <w:contextualSpacing w:val="0"/>
        <w:rPr>
          <w:rFonts w:asciiTheme="majorHAnsi" w:hAnsiTheme="majorHAnsi"/>
          <w:bCs/>
        </w:rPr>
      </w:pPr>
      <w:r w:rsidRPr="0020307F">
        <w:rPr>
          <w:rFonts w:asciiTheme="majorHAnsi" w:hAnsiTheme="majorHAnsi"/>
          <w:bCs/>
        </w:rPr>
        <w:t>A collaboration between WGCapD and SAREDU resulted in a three-day ISRSE pre-conference SAR Training Workshop (Pretoria, South Africa, 4-7 May).</w:t>
      </w:r>
    </w:p>
    <w:p w14:paraId="7E2BD6F3" w14:textId="2096710B" w:rsidR="00B94104" w:rsidRPr="0020307F" w:rsidRDefault="005A3591" w:rsidP="005A3591">
      <w:pPr>
        <w:pStyle w:val="ListParagraph"/>
        <w:numPr>
          <w:ilvl w:val="0"/>
          <w:numId w:val="30"/>
        </w:numPr>
        <w:spacing w:before="120" w:after="120"/>
        <w:ind w:left="357" w:hanging="357"/>
        <w:contextualSpacing w:val="0"/>
        <w:rPr>
          <w:rFonts w:asciiTheme="majorHAnsi" w:hAnsiTheme="majorHAnsi"/>
          <w:bCs/>
        </w:rPr>
      </w:pPr>
      <w:r w:rsidRPr="0020307F">
        <w:rPr>
          <w:rFonts w:asciiTheme="majorHAnsi" w:hAnsiTheme="majorHAnsi"/>
          <w:bCs/>
        </w:rPr>
        <w:t>A WGCapD SAR workshop will be held at the University of Costa Rica during AmeriGEOSS week (1-4 August 2017).</w:t>
      </w:r>
    </w:p>
    <w:p w14:paraId="2E3AF062" w14:textId="41E8DA59" w:rsidR="00B94104" w:rsidRPr="0020307F" w:rsidRDefault="005A3591" w:rsidP="005A3591">
      <w:pPr>
        <w:pStyle w:val="ListParagraph"/>
        <w:numPr>
          <w:ilvl w:val="0"/>
          <w:numId w:val="30"/>
        </w:numPr>
        <w:spacing w:before="120" w:after="120"/>
        <w:ind w:left="357" w:hanging="357"/>
        <w:contextualSpacing w:val="0"/>
        <w:jc w:val="both"/>
        <w:rPr>
          <w:rFonts w:asciiTheme="majorHAnsi" w:hAnsiTheme="majorHAnsi"/>
          <w:bCs/>
        </w:rPr>
      </w:pPr>
      <w:r w:rsidRPr="0020307F">
        <w:rPr>
          <w:rFonts w:asciiTheme="majorHAnsi" w:hAnsiTheme="majorHAnsi"/>
          <w:bCs/>
        </w:rPr>
        <w:t>The ‘Best Practices for Capacity Building’ document which was circulated to all WGs, VCs, and AHTs for their feedback is still under review.</w:t>
      </w:r>
    </w:p>
    <w:p w14:paraId="1D1B7875" w14:textId="00B89CEF" w:rsidR="005A3591" w:rsidRPr="0020307F" w:rsidRDefault="005A3591" w:rsidP="005A3591">
      <w:pPr>
        <w:pStyle w:val="ListParagraph"/>
        <w:numPr>
          <w:ilvl w:val="0"/>
          <w:numId w:val="30"/>
        </w:numPr>
        <w:spacing w:before="120" w:after="120"/>
        <w:ind w:left="357" w:hanging="357"/>
        <w:contextualSpacing w:val="0"/>
        <w:jc w:val="both"/>
        <w:rPr>
          <w:rFonts w:asciiTheme="majorHAnsi" w:hAnsiTheme="majorHAnsi"/>
          <w:bCs/>
        </w:rPr>
      </w:pPr>
      <w:r w:rsidRPr="0020307F">
        <w:rPr>
          <w:rFonts w:asciiTheme="majorHAnsi" w:hAnsiTheme="majorHAnsi"/>
          <w:bCs/>
        </w:rPr>
        <w:t>The AfriGEOSS Symposium will be held in Ghana (13-15 June 2017), and WGCapD has requested two of its members from South Africa and Gabon to represent the WG at the symposium.</w:t>
      </w:r>
    </w:p>
    <w:p w14:paraId="34E28E2C" w14:textId="65A7A02E" w:rsidR="004B45EF" w:rsidRPr="0020307F" w:rsidRDefault="004B45EF" w:rsidP="00457462">
      <w:pPr>
        <w:spacing w:before="240" w:after="120"/>
        <w:jc w:val="both"/>
        <w:outlineLvl w:val="0"/>
        <w:rPr>
          <w:rFonts w:asciiTheme="majorHAnsi" w:hAnsiTheme="majorHAnsi"/>
          <w:b/>
          <w:bCs/>
        </w:rPr>
      </w:pPr>
      <w:r w:rsidRPr="0020307F">
        <w:rPr>
          <w:rFonts w:asciiTheme="majorHAnsi" w:hAnsiTheme="majorHAnsi"/>
          <w:b/>
          <w:bCs/>
        </w:rPr>
        <w:t>WGCV (Kurt Thome, NASA, Chair)</w:t>
      </w:r>
    </w:p>
    <w:p w14:paraId="0DB46719" w14:textId="55A1C40C" w:rsidR="004B45EF" w:rsidRPr="0020307F" w:rsidRDefault="004000C9" w:rsidP="004B45EF">
      <w:pPr>
        <w:spacing w:before="120" w:after="120"/>
        <w:jc w:val="both"/>
        <w:rPr>
          <w:rFonts w:asciiTheme="majorHAnsi" w:hAnsiTheme="majorHAnsi"/>
          <w:bCs/>
          <w:szCs w:val="18"/>
        </w:rPr>
      </w:pPr>
      <w:r w:rsidRPr="0020307F">
        <w:rPr>
          <w:rFonts w:asciiTheme="majorHAnsi" w:hAnsiTheme="majorHAnsi"/>
          <w:bCs/>
          <w:szCs w:val="18"/>
        </w:rPr>
        <w:t xml:space="preserve">Kurt </w:t>
      </w:r>
      <w:r w:rsidR="00867380" w:rsidRPr="0020307F">
        <w:rPr>
          <w:rFonts w:asciiTheme="majorHAnsi" w:hAnsiTheme="majorHAnsi"/>
          <w:bCs/>
          <w:szCs w:val="18"/>
        </w:rPr>
        <w:t xml:space="preserve">thanked the USGS CEOS Chair Team for hosting last week’s WGCV meeting in Sioux Falls, </w:t>
      </w:r>
      <w:r w:rsidR="009B64B8" w:rsidRPr="0020307F">
        <w:rPr>
          <w:rFonts w:asciiTheme="majorHAnsi" w:hAnsiTheme="majorHAnsi"/>
          <w:bCs/>
          <w:szCs w:val="18"/>
        </w:rPr>
        <w:t>noting that it was a great opportunity to hold discussions with EROS staff around FDA, LSI-VC, and the MRI initiative. Kurt also reported</w:t>
      </w:r>
      <w:r w:rsidR="004B45EF" w:rsidRPr="0020307F">
        <w:rPr>
          <w:rFonts w:asciiTheme="majorHAnsi" w:hAnsiTheme="majorHAnsi"/>
          <w:bCs/>
          <w:szCs w:val="18"/>
        </w:rPr>
        <w:t xml:space="preserve"> the following point</w:t>
      </w:r>
      <w:r w:rsidR="003938B9" w:rsidRPr="0020307F">
        <w:rPr>
          <w:rFonts w:asciiTheme="majorHAnsi" w:hAnsiTheme="majorHAnsi"/>
          <w:bCs/>
          <w:szCs w:val="18"/>
        </w:rPr>
        <w:t>s from the WGCV written report:</w:t>
      </w:r>
    </w:p>
    <w:p w14:paraId="795F5439" w14:textId="7EBC3F64" w:rsidR="003500D3" w:rsidRPr="0020307F" w:rsidRDefault="009B64B8" w:rsidP="00867380">
      <w:pPr>
        <w:pStyle w:val="ListParagraph"/>
        <w:numPr>
          <w:ilvl w:val="0"/>
          <w:numId w:val="6"/>
        </w:numPr>
        <w:spacing w:before="120" w:after="120"/>
        <w:ind w:left="357" w:hanging="357"/>
        <w:contextualSpacing w:val="0"/>
        <w:jc w:val="both"/>
        <w:rPr>
          <w:rFonts w:asciiTheme="majorHAnsi" w:hAnsiTheme="majorHAnsi"/>
        </w:rPr>
      </w:pPr>
      <w:r w:rsidRPr="0020307F">
        <w:rPr>
          <w:rFonts w:asciiTheme="majorHAnsi" w:hAnsiTheme="majorHAnsi"/>
        </w:rPr>
        <w:t>Results presented by the LPV subgroup demonstrated significant progress on the WGCV’s CARB-19 action in the CEOS Work Plan. The results are being formalized and are expected to allow closure of that action by September 2017</w:t>
      </w:r>
      <w:r w:rsidR="003500D3" w:rsidRPr="0020307F">
        <w:rPr>
          <w:rFonts w:asciiTheme="majorHAnsi" w:hAnsiTheme="majorHAnsi"/>
        </w:rPr>
        <w:t>.</w:t>
      </w:r>
    </w:p>
    <w:p w14:paraId="16D8DC3D" w14:textId="46BCCF4B" w:rsidR="009B64B8" w:rsidRPr="0020307F" w:rsidRDefault="009B64B8" w:rsidP="00867380">
      <w:pPr>
        <w:pStyle w:val="ListParagraph"/>
        <w:numPr>
          <w:ilvl w:val="0"/>
          <w:numId w:val="6"/>
        </w:numPr>
        <w:spacing w:before="120" w:after="120"/>
        <w:ind w:left="357" w:hanging="357"/>
        <w:contextualSpacing w:val="0"/>
        <w:jc w:val="both"/>
        <w:rPr>
          <w:rFonts w:asciiTheme="majorHAnsi" w:hAnsiTheme="majorHAnsi"/>
        </w:rPr>
      </w:pPr>
      <w:r w:rsidRPr="0020307F">
        <w:rPr>
          <w:rFonts w:asciiTheme="majorHAnsi" w:hAnsiTheme="majorHAnsi"/>
        </w:rPr>
        <w:t>A set of proposed activities to be undertaken by WGCV related to moderate resolution interoperability have been forwarded to the MRI team for discussion during the team’s upcoming teleconference planned for early June. The activities will leverage work currently being done by WGCV subgroups that can be tailored for MRI.</w:t>
      </w:r>
    </w:p>
    <w:p w14:paraId="002E1486" w14:textId="1963AA2B" w:rsidR="007C01A4" w:rsidRPr="0020307F" w:rsidRDefault="007C01A4" w:rsidP="00867380">
      <w:pPr>
        <w:pStyle w:val="ListParagraph"/>
        <w:numPr>
          <w:ilvl w:val="0"/>
          <w:numId w:val="6"/>
        </w:numPr>
        <w:spacing w:before="120" w:after="120"/>
        <w:ind w:left="357" w:hanging="357"/>
        <w:contextualSpacing w:val="0"/>
        <w:jc w:val="both"/>
        <w:rPr>
          <w:rFonts w:asciiTheme="majorHAnsi" w:hAnsiTheme="majorHAnsi"/>
        </w:rPr>
      </w:pPr>
      <w:r w:rsidRPr="0020307F">
        <w:rPr>
          <w:rFonts w:asciiTheme="majorHAnsi" w:hAnsiTheme="majorHAnsi"/>
        </w:rPr>
        <w:t>A description of the GSICS/WGCV IVOS proposed solar irradiance spectrum will be distributed to the WGCV membership for comment and approval as the WGCV accepted solar irradiance spectrum for distribution on the CEOS Cal/Val Portal. The spectrum is an update to the Thuillier Reference Spectrum 2003 that is currently on the Portal.</w:t>
      </w:r>
    </w:p>
    <w:p w14:paraId="1F83F735" w14:textId="5666AA2E" w:rsidR="007C01A4" w:rsidRPr="0020307F" w:rsidRDefault="007C01A4" w:rsidP="00867380">
      <w:pPr>
        <w:pStyle w:val="ListParagraph"/>
        <w:numPr>
          <w:ilvl w:val="0"/>
          <w:numId w:val="6"/>
        </w:numPr>
        <w:spacing w:before="120" w:after="120"/>
        <w:ind w:left="357" w:hanging="357"/>
        <w:contextualSpacing w:val="0"/>
        <w:jc w:val="both"/>
        <w:rPr>
          <w:rFonts w:asciiTheme="majorHAnsi" w:hAnsiTheme="majorHAnsi"/>
        </w:rPr>
      </w:pPr>
      <w:r w:rsidRPr="0020307F">
        <w:rPr>
          <w:rFonts w:asciiTheme="majorHAnsi" w:hAnsiTheme="majorHAnsi"/>
        </w:rPr>
        <w:t xml:space="preserve">A schedule that leads to the opening of the RadCalNet website to the public in November 2017 was outlined at the recent WGCV meeting. Tentative approval was given by the WGCV for a process to accept test sites into RadCalNet and for opening the website for </w:t>
      </w:r>
      <w:r w:rsidR="00F8579B" w:rsidRPr="0020307F">
        <w:rPr>
          <w:rFonts w:asciiTheme="majorHAnsi" w:hAnsiTheme="majorHAnsi"/>
        </w:rPr>
        <w:lastRenderedPageBreak/>
        <w:t>general use.</w:t>
      </w:r>
      <w:r w:rsidRPr="0020307F">
        <w:rPr>
          <w:rFonts w:asciiTheme="majorHAnsi" w:hAnsiTheme="majorHAnsi"/>
        </w:rPr>
        <w:t xml:space="preserve"> Final approval of the method is awaiting a formal Terms of Reference for a RadCalNet admissions panel.</w:t>
      </w:r>
    </w:p>
    <w:p w14:paraId="2A3403B8" w14:textId="77777777" w:rsidR="001F524A" w:rsidRPr="0020307F" w:rsidRDefault="001F524A" w:rsidP="001F524A">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20307F">
        <w:rPr>
          <w:rFonts w:asciiTheme="majorHAnsi" w:hAnsiTheme="majorHAnsi"/>
          <w:b/>
          <w:bCs/>
          <w:sz w:val="28"/>
          <w:szCs w:val="28"/>
        </w:rPr>
        <w:t>CEO Report</w:t>
      </w:r>
    </w:p>
    <w:p w14:paraId="7C9C20AF" w14:textId="1D9769C1" w:rsidR="00CA6D73" w:rsidRPr="0020307F" w:rsidRDefault="00CA6D73" w:rsidP="00457462">
      <w:pPr>
        <w:spacing w:before="240" w:after="120"/>
        <w:outlineLvl w:val="0"/>
        <w:rPr>
          <w:rFonts w:asciiTheme="majorHAnsi" w:hAnsiTheme="majorHAnsi"/>
          <w:b/>
          <w:bCs/>
          <w:szCs w:val="28"/>
        </w:rPr>
      </w:pPr>
      <w:r w:rsidRPr="0020307F">
        <w:rPr>
          <w:rFonts w:asciiTheme="majorHAnsi" w:hAnsiTheme="majorHAnsi"/>
          <w:bCs/>
          <w:szCs w:val="28"/>
        </w:rPr>
        <w:t>Jonathon Ross (GA, CEO) directed the Secreta</w:t>
      </w:r>
      <w:r w:rsidR="00D12E13">
        <w:rPr>
          <w:rFonts w:asciiTheme="majorHAnsi" w:hAnsiTheme="majorHAnsi"/>
          <w:bCs/>
          <w:szCs w:val="28"/>
        </w:rPr>
        <w:t>riat to his written report for the</w:t>
      </w:r>
      <w:r w:rsidRPr="0020307F">
        <w:rPr>
          <w:rFonts w:asciiTheme="majorHAnsi" w:hAnsiTheme="majorHAnsi"/>
          <w:bCs/>
          <w:szCs w:val="28"/>
        </w:rPr>
        <w:t xml:space="preserve"> full update.</w:t>
      </w:r>
      <w:r w:rsidRPr="0020307F">
        <w:rPr>
          <w:rFonts w:asciiTheme="majorHAnsi" w:hAnsiTheme="majorHAnsi"/>
          <w:b/>
          <w:bCs/>
          <w:szCs w:val="28"/>
        </w:rPr>
        <w:t xml:space="preserve"> </w:t>
      </w:r>
    </w:p>
    <w:p w14:paraId="322975B5" w14:textId="31AF3DD4" w:rsidR="001D5594" w:rsidRPr="0020307F" w:rsidRDefault="001D5594" w:rsidP="00457462">
      <w:pPr>
        <w:spacing w:before="240" w:after="120"/>
        <w:outlineLvl w:val="0"/>
        <w:rPr>
          <w:rFonts w:asciiTheme="majorHAnsi" w:hAnsiTheme="majorHAnsi"/>
          <w:b/>
          <w:bCs/>
          <w:szCs w:val="28"/>
        </w:rPr>
      </w:pPr>
      <w:r w:rsidRPr="0020307F">
        <w:rPr>
          <w:rFonts w:asciiTheme="majorHAnsi" w:hAnsiTheme="majorHAnsi"/>
          <w:b/>
          <w:bCs/>
          <w:szCs w:val="28"/>
        </w:rPr>
        <w:t>CEO Succession</w:t>
      </w:r>
    </w:p>
    <w:p w14:paraId="7B958228" w14:textId="3CEF010C" w:rsidR="001D5594" w:rsidRPr="0020307F" w:rsidRDefault="001D5594" w:rsidP="001D5594">
      <w:pPr>
        <w:spacing w:before="120" w:after="120"/>
        <w:outlineLvl w:val="0"/>
        <w:rPr>
          <w:rFonts w:asciiTheme="majorHAnsi" w:hAnsiTheme="majorHAnsi"/>
          <w:bCs/>
          <w:szCs w:val="28"/>
        </w:rPr>
      </w:pPr>
      <w:r w:rsidRPr="0020307F">
        <w:rPr>
          <w:rFonts w:asciiTheme="majorHAnsi" w:hAnsiTheme="majorHAnsi"/>
          <w:bCs/>
          <w:szCs w:val="28"/>
        </w:rPr>
        <w:t>Jonathon reported that there has been some progress within one agency, and the process is looking positive.</w:t>
      </w:r>
    </w:p>
    <w:p w14:paraId="26D606D1" w14:textId="0BE952C5" w:rsidR="003D3E90" w:rsidRPr="0020307F" w:rsidRDefault="00DA291D" w:rsidP="001D5594">
      <w:pPr>
        <w:spacing w:before="120" w:after="120"/>
        <w:outlineLvl w:val="0"/>
        <w:rPr>
          <w:rFonts w:asciiTheme="majorHAnsi" w:hAnsiTheme="majorHAnsi"/>
          <w:b/>
          <w:bCs/>
          <w:szCs w:val="28"/>
        </w:rPr>
      </w:pPr>
      <w:r w:rsidRPr="0020307F">
        <w:rPr>
          <w:rFonts w:asciiTheme="majorHAnsi" w:hAnsiTheme="majorHAnsi"/>
          <w:b/>
          <w:bCs/>
          <w:szCs w:val="28"/>
        </w:rPr>
        <w:t xml:space="preserve">CEOS </w:t>
      </w:r>
      <w:r w:rsidR="003D3E90" w:rsidRPr="0020307F">
        <w:rPr>
          <w:rFonts w:asciiTheme="majorHAnsi" w:hAnsiTheme="majorHAnsi"/>
          <w:b/>
          <w:bCs/>
          <w:szCs w:val="28"/>
        </w:rPr>
        <w:t>Work Plan</w:t>
      </w:r>
      <w:r w:rsidR="004C4F9D" w:rsidRPr="0020307F">
        <w:rPr>
          <w:rFonts w:asciiTheme="majorHAnsi" w:hAnsiTheme="majorHAnsi"/>
          <w:b/>
          <w:bCs/>
          <w:szCs w:val="28"/>
        </w:rPr>
        <w:t xml:space="preserve"> 2017-</w:t>
      </w:r>
      <w:r w:rsidRPr="0020307F">
        <w:rPr>
          <w:rFonts w:asciiTheme="majorHAnsi" w:hAnsiTheme="majorHAnsi"/>
          <w:b/>
          <w:bCs/>
          <w:szCs w:val="28"/>
        </w:rPr>
        <w:t>2019</w:t>
      </w:r>
    </w:p>
    <w:p w14:paraId="3BBFA68F" w14:textId="06C6328B" w:rsidR="007762A2" w:rsidRPr="0020307F" w:rsidRDefault="001D5594" w:rsidP="001D5594">
      <w:pPr>
        <w:spacing w:before="120" w:after="120"/>
        <w:rPr>
          <w:rFonts w:asciiTheme="majorHAnsi" w:hAnsiTheme="majorHAnsi"/>
          <w:bCs/>
          <w:szCs w:val="28"/>
        </w:rPr>
      </w:pPr>
      <w:r w:rsidRPr="0020307F">
        <w:rPr>
          <w:rFonts w:asciiTheme="majorHAnsi" w:hAnsiTheme="majorHAnsi"/>
          <w:bCs/>
          <w:szCs w:val="28"/>
        </w:rPr>
        <w:t>The CEOS Work Plan 2017-2019 was updated following SIT-32 to reflect the incl</w:t>
      </w:r>
      <w:r w:rsidR="0020307F" w:rsidRPr="0020307F">
        <w:rPr>
          <w:rFonts w:asciiTheme="majorHAnsi" w:hAnsiTheme="majorHAnsi"/>
          <w:bCs/>
          <w:szCs w:val="28"/>
        </w:rPr>
        <w:t>usion of COVERAGE</w:t>
      </w:r>
      <w:r w:rsidR="00CA6D73" w:rsidRPr="0020307F">
        <w:rPr>
          <w:rFonts w:asciiTheme="majorHAnsi" w:hAnsiTheme="majorHAnsi"/>
          <w:bCs/>
          <w:szCs w:val="28"/>
        </w:rPr>
        <w:t>.</w:t>
      </w:r>
      <w:r w:rsidRPr="0020307F">
        <w:rPr>
          <w:rFonts w:asciiTheme="majorHAnsi" w:hAnsiTheme="majorHAnsi"/>
          <w:bCs/>
          <w:szCs w:val="28"/>
        </w:rPr>
        <w:t xml:space="preserve"> The draft </w:t>
      </w:r>
      <w:r w:rsidR="00D12E13">
        <w:rPr>
          <w:rFonts w:asciiTheme="majorHAnsi" w:hAnsiTheme="majorHAnsi"/>
          <w:bCs/>
          <w:szCs w:val="28"/>
        </w:rPr>
        <w:t xml:space="preserve">of the </w:t>
      </w:r>
      <w:r w:rsidRPr="0020307F">
        <w:rPr>
          <w:rFonts w:asciiTheme="majorHAnsi" w:hAnsiTheme="majorHAnsi"/>
          <w:bCs/>
          <w:szCs w:val="28"/>
        </w:rPr>
        <w:t xml:space="preserve">version 1.1 Work Plan has been circulated for review and feedback. Once the document </w:t>
      </w:r>
      <w:r w:rsidR="0020307F" w:rsidRPr="0020307F">
        <w:rPr>
          <w:rFonts w:asciiTheme="majorHAnsi" w:hAnsiTheme="majorHAnsi"/>
          <w:bCs/>
          <w:szCs w:val="28"/>
        </w:rPr>
        <w:t>is finaliz</w:t>
      </w:r>
      <w:r w:rsidRPr="0020307F">
        <w:rPr>
          <w:rFonts w:asciiTheme="majorHAnsi" w:hAnsiTheme="majorHAnsi"/>
          <w:bCs/>
          <w:szCs w:val="28"/>
        </w:rPr>
        <w:t>ed, Kim Holloway (NASA, SEO) will make the final updates to the deliverables database. The SIT Chair Team will be asking VCs and WGs to update the database ahead of their next round of consultation teleconferences.</w:t>
      </w:r>
    </w:p>
    <w:p w14:paraId="2EA7D023" w14:textId="73264721" w:rsidR="001D5594" w:rsidRPr="0020307F" w:rsidRDefault="0020307F" w:rsidP="001D5594">
      <w:pPr>
        <w:spacing w:before="120" w:after="120"/>
        <w:rPr>
          <w:rFonts w:asciiTheme="majorHAnsi" w:hAnsiTheme="majorHAnsi"/>
          <w:bCs/>
          <w:szCs w:val="28"/>
        </w:rPr>
      </w:pPr>
      <w:r>
        <w:rPr>
          <w:rFonts w:asciiTheme="majorHAnsi" w:hAnsiTheme="majorHAnsi"/>
          <w:bCs/>
          <w:szCs w:val="28"/>
        </w:rPr>
        <w:t xml:space="preserve">In response to the call for feedback on the </w:t>
      </w:r>
      <w:r w:rsidR="003F1134">
        <w:rPr>
          <w:rFonts w:asciiTheme="majorHAnsi" w:hAnsiTheme="majorHAnsi"/>
          <w:bCs/>
          <w:szCs w:val="28"/>
        </w:rPr>
        <w:t xml:space="preserve">draft </w:t>
      </w:r>
      <w:r>
        <w:rPr>
          <w:rFonts w:asciiTheme="majorHAnsi" w:hAnsiTheme="majorHAnsi"/>
          <w:bCs/>
          <w:szCs w:val="28"/>
        </w:rPr>
        <w:t xml:space="preserve">v1.1 Work Plan, Kerry Sawyer (NOAA, SIT Vice-Chair Team) suggested </w:t>
      </w:r>
      <w:r w:rsidRPr="0020307F">
        <w:rPr>
          <w:rFonts w:asciiTheme="majorHAnsi" w:hAnsiTheme="majorHAnsi"/>
          <w:bCs/>
          <w:szCs w:val="28"/>
        </w:rPr>
        <w:t>that the COV</w:t>
      </w:r>
      <w:r>
        <w:rPr>
          <w:rFonts w:asciiTheme="majorHAnsi" w:hAnsiTheme="majorHAnsi"/>
          <w:bCs/>
          <w:szCs w:val="28"/>
        </w:rPr>
        <w:t>ERAGE actions be moved from Section 3.8 (</w:t>
      </w:r>
      <w:r w:rsidRPr="0020307F">
        <w:rPr>
          <w:rFonts w:asciiTheme="majorHAnsi" w:hAnsiTheme="majorHAnsi"/>
          <w:bCs/>
          <w:szCs w:val="28"/>
        </w:rPr>
        <w:t>Virtual Constellation</w:t>
      </w:r>
      <w:r>
        <w:rPr>
          <w:rFonts w:asciiTheme="majorHAnsi" w:hAnsiTheme="majorHAnsi"/>
          <w:bCs/>
          <w:szCs w:val="28"/>
        </w:rPr>
        <w:t>s) to Section 3.9 (</w:t>
      </w:r>
      <w:r w:rsidRPr="0020307F">
        <w:rPr>
          <w:rFonts w:asciiTheme="majorHAnsi" w:hAnsiTheme="majorHAnsi"/>
          <w:bCs/>
          <w:szCs w:val="28"/>
        </w:rPr>
        <w:t>Support to Other Key Stakeholder Initiatives</w:t>
      </w:r>
      <w:r>
        <w:rPr>
          <w:rFonts w:asciiTheme="majorHAnsi" w:hAnsiTheme="majorHAnsi"/>
          <w:bCs/>
          <w:szCs w:val="28"/>
        </w:rPr>
        <w:t>)</w:t>
      </w:r>
      <w:r w:rsidRPr="0020307F">
        <w:rPr>
          <w:rFonts w:asciiTheme="majorHAnsi" w:hAnsiTheme="majorHAnsi"/>
          <w:bCs/>
          <w:szCs w:val="28"/>
        </w:rPr>
        <w:t xml:space="preserve"> since that is where the explanatory paragrap</w:t>
      </w:r>
      <w:r>
        <w:rPr>
          <w:rFonts w:asciiTheme="majorHAnsi" w:hAnsiTheme="majorHAnsi"/>
          <w:bCs/>
          <w:szCs w:val="28"/>
        </w:rPr>
        <w:t>hs on COVERAGE currently reside. The suggestion was discussed on the call, and it was agreed that COVERAGE should be moved to Section 3.9</w:t>
      </w:r>
      <w:r w:rsidR="003F1134">
        <w:rPr>
          <w:rFonts w:asciiTheme="majorHAnsi" w:hAnsiTheme="majorHAnsi"/>
          <w:bCs/>
          <w:szCs w:val="28"/>
        </w:rPr>
        <w:t>,</w:t>
      </w:r>
      <w:r>
        <w:rPr>
          <w:rFonts w:asciiTheme="majorHAnsi" w:hAnsiTheme="majorHAnsi"/>
          <w:bCs/>
          <w:szCs w:val="28"/>
        </w:rPr>
        <w:t xml:space="preserve"> in its own </w:t>
      </w:r>
      <w:r w:rsidR="00D12E13">
        <w:rPr>
          <w:rFonts w:asciiTheme="majorHAnsi" w:hAnsiTheme="majorHAnsi"/>
          <w:bCs/>
          <w:szCs w:val="28"/>
        </w:rPr>
        <w:t>sub</w:t>
      </w:r>
      <w:r>
        <w:rPr>
          <w:rFonts w:asciiTheme="majorHAnsi" w:hAnsiTheme="majorHAnsi"/>
          <w:bCs/>
          <w:szCs w:val="28"/>
        </w:rPr>
        <w:t>section.</w:t>
      </w:r>
    </w:p>
    <w:p w14:paraId="125E2961" w14:textId="726F87F5" w:rsidR="00EF24BF" w:rsidRPr="0020307F" w:rsidRDefault="00EF24BF" w:rsidP="007762A2">
      <w:pPr>
        <w:spacing w:before="120" w:after="120"/>
        <w:rPr>
          <w:rFonts w:asciiTheme="majorHAnsi" w:hAnsiTheme="majorHAnsi"/>
          <w:b/>
          <w:bCs/>
          <w:szCs w:val="28"/>
        </w:rPr>
      </w:pPr>
      <w:r w:rsidRPr="0020307F">
        <w:rPr>
          <w:rFonts w:asciiTheme="majorHAnsi" w:hAnsiTheme="majorHAnsi"/>
          <w:b/>
          <w:bCs/>
          <w:szCs w:val="28"/>
        </w:rPr>
        <w:t>37</w:t>
      </w:r>
      <w:r w:rsidRPr="0020307F">
        <w:rPr>
          <w:rFonts w:asciiTheme="majorHAnsi" w:hAnsiTheme="majorHAnsi"/>
          <w:b/>
          <w:bCs/>
          <w:szCs w:val="28"/>
          <w:vertAlign w:val="superscript"/>
        </w:rPr>
        <w:t>th</w:t>
      </w:r>
      <w:r w:rsidRPr="0020307F">
        <w:rPr>
          <w:rFonts w:asciiTheme="majorHAnsi" w:hAnsiTheme="majorHAnsi"/>
          <w:b/>
          <w:bCs/>
          <w:szCs w:val="28"/>
        </w:rPr>
        <w:t xml:space="preserve"> International Symposium on Remote Sensing of Environment (ISRSE-37)</w:t>
      </w:r>
    </w:p>
    <w:p w14:paraId="273459FA" w14:textId="48ED1574" w:rsidR="00EF24BF" w:rsidRPr="0020307F" w:rsidRDefault="00EF24BF" w:rsidP="007762A2">
      <w:pPr>
        <w:spacing w:before="120" w:after="120"/>
        <w:rPr>
          <w:rFonts w:asciiTheme="majorHAnsi" w:hAnsiTheme="majorHAnsi"/>
          <w:bCs/>
          <w:szCs w:val="28"/>
        </w:rPr>
      </w:pPr>
      <w:r w:rsidRPr="0020307F">
        <w:rPr>
          <w:rFonts w:asciiTheme="majorHAnsi" w:hAnsiTheme="majorHAnsi"/>
          <w:bCs/>
          <w:szCs w:val="28"/>
        </w:rPr>
        <w:t>The CEO represent</w:t>
      </w:r>
      <w:r w:rsidR="001D5594" w:rsidRPr="0020307F">
        <w:rPr>
          <w:rFonts w:asciiTheme="majorHAnsi" w:hAnsiTheme="majorHAnsi"/>
          <w:bCs/>
          <w:szCs w:val="28"/>
        </w:rPr>
        <w:t>ed</w:t>
      </w:r>
      <w:r w:rsidRPr="0020307F">
        <w:rPr>
          <w:rFonts w:asciiTheme="majorHAnsi" w:hAnsiTheme="majorHAnsi"/>
          <w:bCs/>
          <w:szCs w:val="28"/>
        </w:rPr>
        <w:t xml:space="preserve"> CEOS on behalf of the CE</w:t>
      </w:r>
      <w:r w:rsidR="001D5594" w:rsidRPr="0020307F">
        <w:rPr>
          <w:rFonts w:asciiTheme="majorHAnsi" w:hAnsiTheme="majorHAnsi"/>
          <w:bCs/>
          <w:szCs w:val="28"/>
        </w:rPr>
        <w:t>OS Chair, and</w:t>
      </w:r>
      <w:r w:rsidRPr="0020307F">
        <w:rPr>
          <w:rFonts w:asciiTheme="majorHAnsi" w:hAnsiTheme="majorHAnsi"/>
          <w:bCs/>
          <w:szCs w:val="28"/>
        </w:rPr>
        <w:t xml:space="preserve"> present</w:t>
      </w:r>
      <w:r w:rsidR="001D5594" w:rsidRPr="0020307F">
        <w:rPr>
          <w:rFonts w:asciiTheme="majorHAnsi" w:hAnsiTheme="majorHAnsi"/>
          <w:bCs/>
          <w:szCs w:val="28"/>
        </w:rPr>
        <w:t>ed</w:t>
      </w:r>
      <w:r w:rsidRPr="0020307F">
        <w:rPr>
          <w:rFonts w:asciiTheme="majorHAnsi" w:hAnsiTheme="majorHAnsi"/>
          <w:bCs/>
          <w:szCs w:val="28"/>
        </w:rPr>
        <w:t xml:space="preserve"> two sessions on CEOS activities and the Open Data Cube initiative.</w:t>
      </w:r>
      <w:r w:rsidR="001D5594" w:rsidRPr="0020307F">
        <w:rPr>
          <w:rFonts w:asciiTheme="majorHAnsi" w:hAnsiTheme="majorHAnsi"/>
          <w:bCs/>
          <w:szCs w:val="28"/>
        </w:rPr>
        <w:t xml:space="preserve"> Jonathon reported that it was a very strong conference, and there were many occasions where CEOS</w:t>
      </w:r>
      <w:r w:rsidR="00160066" w:rsidRPr="0020307F">
        <w:rPr>
          <w:rFonts w:asciiTheme="majorHAnsi" w:hAnsiTheme="majorHAnsi"/>
          <w:bCs/>
          <w:szCs w:val="28"/>
        </w:rPr>
        <w:t xml:space="preserve"> and GEO</w:t>
      </w:r>
      <w:r w:rsidR="001D5594" w:rsidRPr="0020307F">
        <w:rPr>
          <w:rFonts w:asciiTheme="majorHAnsi" w:hAnsiTheme="majorHAnsi"/>
          <w:bCs/>
          <w:szCs w:val="28"/>
        </w:rPr>
        <w:t xml:space="preserve"> efforts were acknowledged</w:t>
      </w:r>
      <w:r w:rsidR="00160066" w:rsidRPr="0020307F">
        <w:rPr>
          <w:rFonts w:asciiTheme="majorHAnsi" w:hAnsiTheme="majorHAnsi"/>
          <w:bCs/>
          <w:szCs w:val="28"/>
        </w:rPr>
        <w:t>.</w:t>
      </w:r>
      <w:r w:rsidR="00795252">
        <w:rPr>
          <w:rFonts w:asciiTheme="majorHAnsi" w:hAnsiTheme="majorHAnsi"/>
          <w:bCs/>
          <w:szCs w:val="28"/>
        </w:rPr>
        <w:t xml:space="preserve"> Steve Volz (NOAA, SIT Vice-Chair) noted that the need for capacity building was a common theme throughout the meeting. </w:t>
      </w:r>
    </w:p>
    <w:p w14:paraId="6E872E34" w14:textId="0C5A3D4E" w:rsidR="00D562DF" w:rsidRPr="0020307F" w:rsidRDefault="001D5594" w:rsidP="007762A2">
      <w:pPr>
        <w:spacing w:before="120" w:after="120"/>
        <w:rPr>
          <w:rFonts w:asciiTheme="majorHAnsi" w:hAnsiTheme="majorHAnsi"/>
          <w:b/>
          <w:bCs/>
          <w:szCs w:val="28"/>
        </w:rPr>
      </w:pPr>
      <w:r w:rsidRPr="0020307F">
        <w:rPr>
          <w:rFonts w:asciiTheme="majorHAnsi" w:hAnsiTheme="majorHAnsi"/>
          <w:b/>
          <w:bCs/>
          <w:szCs w:val="28"/>
        </w:rPr>
        <w:t>GEO Work P</w:t>
      </w:r>
      <w:r w:rsidR="00160066" w:rsidRPr="0020307F">
        <w:rPr>
          <w:rFonts w:asciiTheme="majorHAnsi" w:hAnsiTheme="majorHAnsi"/>
          <w:b/>
          <w:bCs/>
          <w:szCs w:val="28"/>
        </w:rPr>
        <w:t>rogramme S</w:t>
      </w:r>
      <w:r w:rsidRPr="0020307F">
        <w:rPr>
          <w:rFonts w:asciiTheme="majorHAnsi" w:hAnsiTheme="majorHAnsi"/>
          <w:b/>
          <w:bCs/>
          <w:szCs w:val="28"/>
        </w:rPr>
        <w:t>ymposium</w:t>
      </w:r>
    </w:p>
    <w:p w14:paraId="5C644E58" w14:textId="0D295634" w:rsidR="00D562DF" w:rsidRPr="0020307F" w:rsidRDefault="00160066" w:rsidP="003907C4">
      <w:pPr>
        <w:spacing w:before="120" w:after="240"/>
        <w:rPr>
          <w:rFonts w:asciiTheme="majorHAnsi" w:hAnsiTheme="majorHAnsi"/>
          <w:bCs/>
          <w:szCs w:val="28"/>
        </w:rPr>
      </w:pPr>
      <w:r w:rsidRPr="0020307F">
        <w:rPr>
          <w:rFonts w:asciiTheme="majorHAnsi" w:hAnsiTheme="majorHAnsi"/>
          <w:bCs/>
          <w:szCs w:val="28"/>
        </w:rPr>
        <w:t>Attendance at the Symposium was light, however the discussions were very productive</w:t>
      </w:r>
      <w:r w:rsidR="00D562DF" w:rsidRPr="0020307F">
        <w:rPr>
          <w:rFonts w:asciiTheme="majorHAnsi" w:hAnsiTheme="majorHAnsi"/>
          <w:bCs/>
          <w:szCs w:val="28"/>
        </w:rPr>
        <w:t>.</w:t>
      </w:r>
      <w:r w:rsidR="00954534">
        <w:rPr>
          <w:rFonts w:asciiTheme="majorHAnsi" w:hAnsiTheme="majorHAnsi"/>
          <w:bCs/>
          <w:szCs w:val="28"/>
        </w:rPr>
        <w:t xml:space="preserve"> The three</w:t>
      </w:r>
      <w:r w:rsidRPr="0020307F">
        <w:rPr>
          <w:rFonts w:asciiTheme="majorHAnsi" w:hAnsiTheme="majorHAnsi"/>
          <w:bCs/>
          <w:szCs w:val="28"/>
        </w:rPr>
        <w:t xml:space="preserve"> GEO priorities (SDGs, disasters, and climate) were the focus.</w:t>
      </w:r>
    </w:p>
    <w:p w14:paraId="4D8E5DF7" w14:textId="45D71CB4" w:rsidR="00160066" w:rsidRPr="0020307F" w:rsidRDefault="00160066" w:rsidP="00160066">
      <w:pPr>
        <w:spacing w:before="120" w:after="120"/>
        <w:rPr>
          <w:rFonts w:asciiTheme="majorHAnsi" w:hAnsiTheme="majorHAnsi"/>
          <w:b/>
          <w:bCs/>
          <w:szCs w:val="28"/>
        </w:rPr>
      </w:pPr>
      <w:r w:rsidRPr="0020307F">
        <w:rPr>
          <w:rFonts w:asciiTheme="majorHAnsi" w:hAnsiTheme="majorHAnsi"/>
          <w:b/>
          <w:bCs/>
          <w:szCs w:val="28"/>
        </w:rPr>
        <w:t>GEO Blue Planet Symposium</w:t>
      </w:r>
    </w:p>
    <w:p w14:paraId="69B7A8E4" w14:textId="7D75CD0B" w:rsidR="00160066" w:rsidRPr="0020307F" w:rsidRDefault="00160066" w:rsidP="003907C4">
      <w:pPr>
        <w:spacing w:before="120" w:after="240"/>
        <w:rPr>
          <w:rFonts w:asciiTheme="majorHAnsi" w:hAnsiTheme="majorHAnsi"/>
          <w:bCs/>
          <w:szCs w:val="28"/>
        </w:rPr>
      </w:pPr>
      <w:r w:rsidRPr="0020307F">
        <w:rPr>
          <w:rFonts w:asciiTheme="majorHAnsi" w:hAnsiTheme="majorHAnsi"/>
          <w:bCs/>
          <w:szCs w:val="28"/>
        </w:rPr>
        <w:t>Jonathon will be attending the meeting next week in Washington, D.C., on behalf of CEOS.</w:t>
      </w:r>
      <w:r w:rsidR="0020307F">
        <w:rPr>
          <w:rFonts w:asciiTheme="majorHAnsi" w:hAnsiTheme="majorHAnsi"/>
          <w:bCs/>
          <w:szCs w:val="28"/>
        </w:rPr>
        <w:t xml:space="preserve"> One of the key goals is mobiliz</w:t>
      </w:r>
      <w:r w:rsidRPr="0020307F">
        <w:rPr>
          <w:rFonts w:asciiTheme="majorHAnsi" w:hAnsiTheme="majorHAnsi"/>
          <w:bCs/>
          <w:szCs w:val="28"/>
        </w:rPr>
        <w:t>ing the communit</w:t>
      </w:r>
      <w:r w:rsidR="0020307F">
        <w:rPr>
          <w:rFonts w:asciiTheme="majorHAnsi" w:hAnsiTheme="majorHAnsi"/>
          <w:bCs/>
          <w:szCs w:val="28"/>
        </w:rPr>
        <w:t xml:space="preserve">y to start providing </w:t>
      </w:r>
      <w:r w:rsidR="00712087">
        <w:rPr>
          <w:rFonts w:asciiTheme="majorHAnsi" w:hAnsiTheme="majorHAnsi"/>
          <w:bCs/>
          <w:szCs w:val="28"/>
        </w:rPr>
        <w:t>‘</w:t>
      </w:r>
      <w:r w:rsidR="0020307F">
        <w:rPr>
          <w:rFonts w:asciiTheme="majorHAnsi" w:hAnsiTheme="majorHAnsi"/>
          <w:bCs/>
          <w:szCs w:val="28"/>
        </w:rPr>
        <w:t>Data-Cube-r</w:t>
      </w:r>
      <w:r w:rsidRPr="0020307F">
        <w:rPr>
          <w:rFonts w:asciiTheme="majorHAnsi" w:hAnsiTheme="majorHAnsi"/>
          <w:bCs/>
          <w:szCs w:val="28"/>
        </w:rPr>
        <w:t>eady</w:t>
      </w:r>
      <w:r w:rsidR="00712087">
        <w:rPr>
          <w:rFonts w:asciiTheme="majorHAnsi" w:hAnsiTheme="majorHAnsi"/>
          <w:bCs/>
          <w:szCs w:val="28"/>
        </w:rPr>
        <w:t>’</w:t>
      </w:r>
      <w:r w:rsidRPr="0020307F">
        <w:rPr>
          <w:rFonts w:asciiTheme="majorHAnsi" w:hAnsiTheme="majorHAnsi"/>
          <w:bCs/>
          <w:szCs w:val="28"/>
        </w:rPr>
        <w:t xml:space="preserve"> code for users.</w:t>
      </w:r>
    </w:p>
    <w:p w14:paraId="2447D9FF" w14:textId="77777777" w:rsidR="004E78CC" w:rsidRDefault="004E78CC">
      <w:pPr>
        <w:rPr>
          <w:rFonts w:asciiTheme="majorHAnsi" w:hAnsiTheme="majorHAnsi"/>
          <w:b/>
          <w:bCs/>
          <w:sz w:val="28"/>
          <w:szCs w:val="28"/>
        </w:rPr>
      </w:pPr>
      <w:r>
        <w:rPr>
          <w:rFonts w:asciiTheme="majorHAnsi" w:hAnsiTheme="majorHAnsi"/>
          <w:b/>
          <w:bCs/>
          <w:sz w:val="28"/>
          <w:szCs w:val="28"/>
        </w:rPr>
        <w:br w:type="page"/>
      </w:r>
    </w:p>
    <w:p w14:paraId="0C7401E5" w14:textId="793FEBD9" w:rsidR="00F16B1F" w:rsidRPr="0020307F" w:rsidRDefault="00F16B1F" w:rsidP="00A6746F">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20307F">
        <w:rPr>
          <w:rFonts w:asciiTheme="majorHAnsi" w:hAnsiTheme="majorHAnsi"/>
          <w:b/>
          <w:bCs/>
          <w:sz w:val="28"/>
          <w:szCs w:val="28"/>
        </w:rPr>
        <w:lastRenderedPageBreak/>
        <w:t>SIT Chair Report</w:t>
      </w:r>
    </w:p>
    <w:p w14:paraId="445651C8" w14:textId="08913CE6" w:rsidR="00F16B1F" w:rsidRPr="0020307F" w:rsidRDefault="00712087" w:rsidP="00371D8D">
      <w:pPr>
        <w:spacing w:before="120" w:after="120"/>
        <w:jc w:val="both"/>
        <w:rPr>
          <w:rFonts w:asciiTheme="majorHAnsi" w:hAnsiTheme="majorHAnsi"/>
        </w:rPr>
      </w:pPr>
      <w:r>
        <w:rPr>
          <w:rFonts w:asciiTheme="majorHAnsi" w:hAnsiTheme="majorHAnsi"/>
        </w:rPr>
        <w:t>George Dyke</w:t>
      </w:r>
      <w:r w:rsidR="00F16B1F" w:rsidRPr="0020307F">
        <w:rPr>
          <w:rFonts w:asciiTheme="majorHAnsi" w:hAnsiTheme="majorHAnsi"/>
        </w:rPr>
        <w:t xml:space="preserve"> (SIT Chair Team) reported on behalf of the ESA SIT Chair Team:</w:t>
      </w:r>
    </w:p>
    <w:p w14:paraId="0F5C349E" w14:textId="2A1BB23A" w:rsidR="00D45967" w:rsidRDefault="00712087" w:rsidP="00B30C53">
      <w:pPr>
        <w:pStyle w:val="ListParagraph"/>
        <w:numPr>
          <w:ilvl w:val="0"/>
          <w:numId w:val="14"/>
        </w:numPr>
        <w:spacing w:before="120" w:after="120"/>
        <w:ind w:left="357" w:hanging="357"/>
        <w:contextualSpacing w:val="0"/>
        <w:jc w:val="both"/>
        <w:rPr>
          <w:rFonts w:asciiTheme="majorHAnsi" w:hAnsiTheme="majorHAnsi"/>
          <w:bCs/>
        </w:rPr>
      </w:pPr>
      <w:r>
        <w:rPr>
          <w:rFonts w:asciiTheme="majorHAnsi" w:hAnsiTheme="majorHAnsi"/>
          <w:bCs/>
          <w:lang w:val="en-AU"/>
        </w:rPr>
        <w:t>T</w:t>
      </w:r>
      <w:r w:rsidRPr="00712087">
        <w:rPr>
          <w:rFonts w:asciiTheme="majorHAnsi" w:hAnsiTheme="majorHAnsi"/>
          <w:bCs/>
          <w:lang w:val="en-AU"/>
        </w:rPr>
        <w:t>he second round of teleconferences between the SIT</w:t>
      </w:r>
      <w:r>
        <w:rPr>
          <w:rFonts w:asciiTheme="majorHAnsi" w:hAnsiTheme="majorHAnsi"/>
          <w:bCs/>
          <w:lang w:val="en-AU"/>
        </w:rPr>
        <w:t xml:space="preserve"> Chair T</w:t>
      </w:r>
      <w:r w:rsidRPr="00712087">
        <w:rPr>
          <w:rFonts w:asciiTheme="majorHAnsi" w:hAnsiTheme="majorHAnsi"/>
          <w:bCs/>
          <w:lang w:val="en-AU"/>
        </w:rPr>
        <w:t xml:space="preserve">eam and each </w:t>
      </w:r>
      <w:r>
        <w:rPr>
          <w:rFonts w:asciiTheme="majorHAnsi" w:hAnsiTheme="majorHAnsi"/>
          <w:bCs/>
          <w:lang w:val="en-AU"/>
        </w:rPr>
        <w:t>o</w:t>
      </w:r>
      <w:r w:rsidRPr="00712087">
        <w:rPr>
          <w:rFonts w:asciiTheme="majorHAnsi" w:hAnsiTheme="majorHAnsi"/>
          <w:bCs/>
          <w:lang w:val="en-AU"/>
        </w:rPr>
        <w:t>f the Working Groups and Virtual Constellation</w:t>
      </w:r>
      <w:r>
        <w:rPr>
          <w:rFonts w:asciiTheme="majorHAnsi" w:hAnsiTheme="majorHAnsi"/>
          <w:bCs/>
          <w:lang w:val="en-AU"/>
        </w:rPr>
        <w:t>s</w:t>
      </w:r>
      <w:r w:rsidRPr="00712087">
        <w:rPr>
          <w:rFonts w:asciiTheme="majorHAnsi" w:hAnsiTheme="majorHAnsi"/>
          <w:bCs/>
          <w:lang w:val="en-AU"/>
        </w:rPr>
        <w:t xml:space="preserve"> will </w:t>
      </w:r>
      <w:r>
        <w:rPr>
          <w:rFonts w:asciiTheme="majorHAnsi" w:hAnsiTheme="majorHAnsi"/>
          <w:bCs/>
          <w:lang w:val="en-AU"/>
        </w:rPr>
        <w:t>commence in early June. S</w:t>
      </w:r>
      <w:r w:rsidRPr="00712087">
        <w:rPr>
          <w:rFonts w:asciiTheme="majorHAnsi" w:hAnsiTheme="majorHAnsi"/>
          <w:bCs/>
          <w:lang w:val="en-AU"/>
        </w:rPr>
        <w:t xml:space="preserve">o far 3 groups </w:t>
      </w:r>
      <w:r>
        <w:rPr>
          <w:rFonts w:asciiTheme="majorHAnsi" w:hAnsiTheme="majorHAnsi"/>
          <w:bCs/>
          <w:lang w:val="en-AU"/>
        </w:rPr>
        <w:t>(</w:t>
      </w:r>
      <w:r w:rsidRPr="00712087">
        <w:rPr>
          <w:rFonts w:asciiTheme="majorHAnsi" w:hAnsiTheme="majorHAnsi"/>
          <w:bCs/>
          <w:lang w:val="en-AU"/>
        </w:rPr>
        <w:t>out of 12</w:t>
      </w:r>
      <w:r>
        <w:rPr>
          <w:rFonts w:asciiTheme="majorHAnsi" w:hAnsiTheme="majorHAnsi"/>
          <w:bCs/>
          <w:lang w:val="en-AU"/>
        </w:rPr>
        <w:t>)</w:t>
      </w:r>
      <w:r w:rsidRPr="00712087">
        <w:rPr>
          <w:rFonts w:asciiTheme="majorHAnsi" w:hAnsiTheme="majorHAnsi"/>
          <w:bCs/>
          <w:lang w:val="en-AU"/>
        </w:rPr>
        <w:t xml:space="preserve"> have </w:t>
      </w:r>
      <w:r>
        <w:rPr>
          <w:rFonts w:asciiTheme="majorHAnsi" w:hAnsiTheme="majorHAnsi"/>
          <w:bCs/>
          <w:lang w:val="en-AU"/>
        </w:rPr>
        <w:t>indicated their preferred date and</w:t>
      </w:r>
      <w:r w:rsidRPr="00712087">
        <w:rPr>
          <w:rFonts w:asciiTheme="majorHAnsi" w:hAnsiTheme="majorHAnsi"/>
          <w:bCs/>
          <w:lang w:val="en-AU"/>
        </w:rPr>
        <w:t xml:space="preserve"> time to the SIT </w:t>
      </w:r>
      <w:r>
        <w:rPr>
          <w:rFonts w:asciiTheme="majorHAnsi" w:hAnsiTheme="majorHAnsi"/>
          <w:bCs/>
          <w:lang w:val="en-AU"/>
        </w:rPr>
        <w:t>Chair T</w:t>
      </w:r>
      <w:r w:rsidRPr="00712087">
        <w:rPr>
          <w:rFonts w:asciiTheme="majorHAnsi" w:hAnsiTheme="majorHAnsi"/>
          <w:bCs/>
          <w:lang w:val="en-AU"/>
        </w:rPr>
        <w:t>eam</w:t>
      </w:r>
      <w:r w:rsidR="004C4F9D" w:rsidRPr="0020307F">
        <w:rPr>
          <w:rFonts w:asciiTheme="majorHAnsi" w:hAnsiTheme="majorHAnsi"/>
          <w:bCs/>
        </w:rPr>
        <w:t>.</w:t>
      </w:r>
    </w:p>
    <w:p w14:paraId="03913656" w14:textId="4B164B6A" w:rsidR="00712087" w:rsidRPr="00712087" w:rsidRDefault="00712087" w:rsidP="00B30C53">
      <w:pPr>
        <w:pStyle w:val="ListParagraph"/>
        <w:numPr>
          <w:ilvl w:val="0"/>
          <w:numId w:val="14"/>
        </w:numPr>
        <w:spacing w:before="120" w:after="120"/>
        <w:ind w:left="357" w:hanging="357"/>
        <w:contextualSpacing w:val="0"/>
        <w:jc w:val="both"/>
        <w:rPr>
          <w:rFonts w:asciiTheme="majorHAnsi" w:hAnsiTheme="majorHAnsi"/>
          <w:bCs/>
        </w:rPr>
      </w:pPr>
      <w:r w:rsidRPr="00712087">
        <w:rPr>
          <w:rFonts w:asciiTheme="majorHAnsi" w:hAnsiTheme="majorHAnsi"/>
          <w:bCs/>
          <w:lang w:val="en-AU"/>
        </w:rPr>
        <w:t>The SIT</w:t>
      </w:r>
      <w:r>
        <w:rPr>
          <w:rFonts w:asciiTheme="majorHAnsi" w:hAnsiTheme="majorHAnsi"/>
          <w:bCs/>
          <w:lang w:val="en-AU"/>
        </w:rPr>
        <w:t xml:space="preserve"> Chair T</w:t>
      </w:r>
      <w:r w:rsidRPr="00712087">
        <w:rPr>
          <w:rFonts w:asciiTheme="majorHAnsi" w:hAnsiTheme="majorHAnsi"/>
          <w:bCs/>
          <w:lang w:val="en-AU"/>
        </w:rPr>
        <w:t xml:space="preserve">eam is working </w:t>
      </w:r>
      <w:r>
        <w:rPr>
          <w:rFonts w:asciiTheme="majorHAnsi" w:hAnsiTheme="majorHAnsi"/>
          <w:bCs/>
          <w:lang w:val="en-AU"/>
        </w:rPr>
        <w:t xml:space="preserve">to prepare for </w:t>
      </w:r>
      <w:r w:rsidRPr="00712087">
        <w:rPr>
          <w:rFonts w:asciiTheme="majorHAnsi" w:hAnsiTheme="majorHAnsi"/>
          <w:bCs/>
          <w:lang w:val="en-AU"/>
        </w:rPr>
        <w:t xml:space="preserve">the SIT Technical Workshop and </w:t>
      </w:r>
      <w:r>
        <w:rPr>
          <w:rFonts w:asciiTheme="majorHAnsi" w:hAnsiTheme="majorHAnsi"/>
          <w:bCs/>
          <w:lang w:val="en-AU"/>
        </w:rPr>
        <w:t xml:space="preserve">its </w:t>
      </w:r>
      <w:r w:rsidRPr="00712087">
        <w:rPr>
          <w:rFonts w:asciiTheme="majorHAnsi" w:hAnsiTheme="majorHAnsi"/>
          <w:bCs/>
          <w:lang w:val="en-AU"/>
        </w:rPr>
        <w:t>side-meetings (11-14 September 2017</w:t>
      </w:r>
      <w:r>
        <w:rPr>
          <w:rFonts w:asciiTheme="majorHAnsi" w:hAnsiTheme="majorHAnsi"/>
          <w:bCs/>
          <w:lang w:val="en-AU"/>
        </w:rPr>
        <w:t>). A formal invite is expected to go out shortly.</w:t>
      </w:r>
    </w:p>
    <w:p w14:paraId="3157EEAF" w14:textId="1E83B733" w:rsidR="00712087" w:rsidRDefault="00712087" w:rsidP="00B30C53">
      <w:pPr>
        <w:pStyle w:val="ListParagraph"/>
        <w:numPr>
          <w:ilvl w:val="0"/>
          <w:numId w:val="14"/>
        </w:numPr>
        <w:spacing w:before="120" w:after="120"/>
        <w:ind w:left="357" w:hanging="357"/>
        <w:contextualSpacing w:val="0"/>
        <w:jc w:val="both"/>
        <w:rPr>
          <w:rFonts w:asciiTheme="majorHAnsi" w:hAnsiTheme="majorHAnsi"/>
          <w:bCs/>
        </w:rPr>
      </w:pPr>
      <w:r>
        <w:rPr>
          <w:rFonts w:asciiTheme="majorHAnsi" w:hAnsiTheme="majorHAnsi"/>
          <w:bCs/>
        </w:rPr>
        <w:t xml:space="preserve">The draft SIT-32 decisions and actions have been circulated, and a more extensive review cycle is expected when the minutes are released. George noted the development finance and IFI discussion from SIT-32, and he reported that the SIT Chair Team </w:t>
      </w:r>
      <w:r w:rsidR="00972208">
        <w:rPr>
          <w:rFonts w:asciiTheme="majorHAnsi" w:hAnsiTheme="majorHAnsi"/>
          <w:bCs/>
        </w:rPr>
        <w:t>ar</w:t>
      </w:r>
      <w:r>
        <w:rPr>
          <w:rFonts w:asciiTheme="majorHAnsi" w:hAnsiTheme="majorHAnsi"/>
          <w:bCs/>
        </w:rPr>
        <w:t>e organising a</w:t>
      </w:r>
      <w:r w:rsidR="00952B90">
        <w:rPr>
          <w:rFonts w:asciiTheme="majorHAnsi" w:hAnsiTheme="majorHAnsi"/>
          <w:bCs/>
        </w:rPr>
        <w:t xml:space="preserve"> follow-</w:t>
      </w:r>
      <w:r w:rsidR="00972208">
        <w:rPr>
          <w:rFonts w:asciiTheme="majorHAnsi" w:hAnsiTheme="majorHAnsi"/>
          <w:bCs/>
        </w:rPr>
        <w:t>up</w:t>
      </w:r>
      <w:r>
        <w:rPr>
          <w:rFonts w:asciiTheme="majorHAnsi" w:hAnsiTheme="majorHAnsi"/>
          <w:bCs/>
        </w:rPr>
        <w:t xml:space="preserve"> se</w:t>
      </w:r>
      <w:r w:rsidR="00972208">
        <w:rPr>
          <w:rFonts w:asciiTheme="majorHAnsi" w:hAnsiTheme="majorHAnsi"/>
          <w:bCs/>
        </w:rPr>
        <w:t xml:space="preserve">ssion at </w:t>
      </w:r>
      <w:r w:rsidR="003F1134">
        <w:rPr>
          <w:rFonts w:asciiTheme="majorHAnsi" w:hAnsiTheme="majorHAnsi"/>
          <w:bCs/>
        </w:rPr>
        <w:t xml:space="preserve">the </w:t>
      </w:r>
      <w:r w:rsidR="00972208">
        <w:rPr>
          <w:rFonts w:asciiTheme="majorHAnsi" w:hAnsiTheme="majorHAnsi"/>
          <w:bCs/>
        </w:rPr>
        <w:t>SIT Technical Workshop (11</w:t>
      </w:r>
      <w:r w:rsidR="00972208" w:rsidRPr="00972208">
        <w:rPr>
          <w:rFonts w:asciiTheme="majorHAnsi" w:hAnsiTheme="majorHAnsi"/>
          <w:bCs/>
          <w:vertAlign w:val="superscript"/>
        </w:rPr>
        <w:t>th</w:t>
      </w:r>
      <w:r w:rsidR="00972208">
        <w:rPr>
          <w:rFonts w:asciiTheme="majorHAnsi" w:hAnsiTheme="majorHAnsi"/>
          <w:bCs/>
        </w:rPr>
        <w:t xml:space="preserve"> of September)</w:t>
      </w:r>
      <w:r w:rsidR="00952B90">
        <w:rPr>
          <w:rFonts w:asciiTheme="majorHAnsi" w:hAnsiTheme="majorHAnsi"/>
          <w:bCs/>
        </w:rPr>
        <w:t>,</w:t>
      </w:r>
      <w:r w:rsidR="00972208">
        <w:rPr>
          <w:rFonts w:asciiTheme="majorHAnsi" w:hAnsiTheme="majorHAnsi"/>
          <w:bCs/>
        </w:rPr>
        <w:t xml:space="preserve"> and will prepare a white paper and hold consultation teleconferences with Principals and others</w:t>
      </w:r>
      <w:r>
        <w:rPr>
          <w:rFonts w:asciiTheme="majorHAnsi" w:hAnsiTheme="majorHAnsi"/>
          <w:bCs/>
        </w:rPr>
        <w:t xml:space="preserve"> in preparation</w:t>
      </w:r>
      <w:r w:rsidR="00972208">
        <w:rPr>
          <w:rFonts w:asciiTheme="majorHAnsi" w:hAnsiTheme="majorHAnsi"/>
          <w:bCs/>
        </w:rPr>
        <w:t>.</w:t>
      </w:r>
    </w:p>
    <w:p w14:paraId="180C74CE" w14:textId="5D6919B5" w:rsidR="00972208" w:rsidRPr="0020307F" w:rsidRDefault="00972208" w:rsidP="00B30C53">
      <w:pPr>
        <w:pStyle w:val="ListParagraph"/>
        <w:numPr>
          <w:ilvl w:val="0"/>
          <w:numId w:val="14"/>
        </w:numPr>
        <w:spacing w:before="120" w:after="120"/>
        <w:ind w:left="357" w:hanging="357"/>
        <w:contextualSpacing w:val="0"/>
        <w:jc w:val="both"/>
        <w:rPr>
          <w:rFonts w:asciiTheme="majorHAnsi" w:hAnsiTheme="majorHAnsi"/>
          <w:bCs/>
        </w:rPr>
      </w:pPr>
      <w:r>
        <w:rPr>
          <w:rFonts w:asciiTheme="majorHAnsi" w:hAnsiTheme="majorHAnsi"/>
          <w:bCs/>
        </w:rPr>
        <w:t xml:space="preserve">There is </w:t>
      </w:r>
      <w:r w:rsidR="00952B90">
        <w:rPr>
          <w:rFonts w:asciiTheme="majorHAnsi" w:hAnsiTheme="majorHAnsi"/>
          <w:bCs/>
        </w:rPr>
        <w:t xml:space="preserve">currently </w:t>
      </w:r>
      <w:r>
        <w:rPr>
          <w:rFonts w:asciiTheme="majorHAnsi" w:hAnsiTheme="majorHAnsi"/>
          <w:bCs/>
        </w:rPr>
        <w:t xml:space="preserve">no </w:t>
      </w:r>
      <w:r w:rsidR="00952B90">
        <w:rPr>
          <w:rFonts w:asciiTheme="majorHAnsi" w:hAnsiTheme="majorHAnsi"/>
          <w:bCs/>
        </w:rPr>
        <w:t>update on which agency might replace NOAA as SIT Vice-Chair when NOAA becomes the SIT Chair.</w:t>
      </w:r>
    </w:p>
    <w:p w14:paraId="025C2256" w14:textId="19AE9362" w:rsidR="0004526F" w:rsidRPr="00712087" w:rsidRDefault="00972208" w:rsidP="00712087">
      <w:pPr>
        <w:spacing w:before="120" w:after="240"/>
        <w:jc w:val="both"/>
        <w:rPr>
          <w:rFonts w:asciiTheme="majorHAnsi" w:hAnsiTheme="majorHAnsi"/>
          <w:bCs/>
        </w:rPr>
      </w:pPr>
      <w:r>
        <w:rPr>
          <w:rFonts w:asciiTheme="majorHAnsi" w:hAnsiTheme="majorHAnsi"/>
        </w:rPr>
        <w:t xml:space="preserve">Kerry Sawyer (NOAA, SIT Vice-Chair Team) noted that the VC/WG Day of SIT Technical Workshop will be </w:t>
      </w:r>
      <w:r w:rsidR="00952B90">
        <w:rPr>
          <w:rFonts w:asciiTheme="majorHAnsi" w:hAnsiTheme="majorHAnsi"/>
        </w:rPr>
        <w:t xml:space="preserve">held </w:t>
      </w:r>
      <w:r>
        <w:rPr>
          <w:rFonts w:asciiTheme="majorHAnsi" w:hAnsiTheme="majorHAnsi"/>
        </w:rPr>
        <w:t>on the 12</w:t>
      </w:r>
      <w:r w:rsidRPr="00972208">
        <w:rPr>
          <w:rFonts w:asciiTheme="majorHAnsi" w:hAnsiTheme="majorHAnsi"/>
          <w:vertAlign w:val="superscript"/>
        </w:rPr>
        <w:t>th</w:t>
      </w:r>
      <w:r>
        <w:rPr>
          <w:rFonts w:asciiTheme="majorHAnsi" w:hAnsiTheme="majorHAnsi"/>
        </w:rPr>
        <w:t xml:space="preserve"> of September, however this conflicts with the WGClimate meeting</w:t>
      </w:r>
      <w:r w:rsidR="00CC4D2E" w:rsidRPr="0020307F">
        <w:rPr>
          <w:rFonts w:asciiTheme="majorHAnsi" w:hAnsiTheme="majorHAnsi"/>
        </w:rPr>
        <w:t>.</w:t>
      </w:r>
      <w:r>
        <w:rPr>
          <w:rFonts w:asciiTheme="majorHAnsi" w:hAnsiTheme="majorHAnsi"/>
        </w:rPr>
        <w:t xml:space="preserve"> Kerry asked Pascal </w:t>
      </w:r>
      <w:r w:rsidR="00952B90">
        <w:rPr>
          <w:rFonts w:asciiTheme="majorHAnsi" w:hAnsiTheme="majorHAnsi"/>
        </w:rPr>
        <w:t xml:space="preserve">Lecomte (ESA, WGClimate Chair) </w:t>
      </w:r>
      <w:r>
        <w:rPr>
          <w:rFonts w:asciiTheme="majorHAnsi" w:hAnsiTheme="majorHAnsi"/>
        </w:rPr>
        <w:t>whether WGClimate will therefore miss the VC/WG Day. Pascal confirmed that WGClimate will not be able to par</w:t>
      </w:r>
      <w:r w:rsidR="00952B90">
        <w:rPr>
          <w:rFonts w:asciiTheme="majorHAnsi" w:hAnsiTheme="majorHAnsi"/>
        </w:rPr>
        <w:t>ticipate in the VC/WG Day;</w:t>
      </w:r>
      <w:r>
        <w:rPr>
          <w:rFonts w:asciiTheme="majorHAnsi" w:hAnsiTheme="majorHAnsi"/>
        </w:rPr>
        <w:t xml:space="preserve"> there is</w:t>
      </w:r>
      <w:r w:rsidR="00952B90">
        <w:rPr>
          <w:rFonts w:asciiTheme="majorHAnsi" w:hAnsiTheme="majorHAnsi"/>
        </w:rPr>
        <w:t xml:space="preserve"> unfortunately </w:t>
      </w:r>
      <w:r>
        <w:rPr>
          <w:rFonts w:asciiTheme="majorHAnsi" w:hAnsiTheme="majorHAnsi"/>
        </w:rPr>
        <w:t>no way to adjust the dates.</w:t>
      </w:r>
    </w:p>
    <w:p w14:paraId="74D1F612" w14:textId="3EC8B2B1" w:rsidR="00AB61B2" w:rsidRPr="0020307F" w:rsidRDefault="00AB61B2"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rPr>
      </w:pPr>
      <w:r w:rsidRPr="0020307F">
        <w:rPr>
          <w:rFonts w:asciiTheme="majorHAnsi" w:hAnsiTheme="majorHAnsi"/>
          <w:b/>
          <w:bCs/>
          <w:sz w:val="28"/>
          <w:szCs w:val="28"/>
        </w:rPr>
        <w:t>GEO SEC Report</w:t>
      </w:r>
    </w:p>
    <w:p w14:paraId="6CC7AEF1" w14:textId="4BCE8E81" w:rsidR="0028352C" w:rsidRPr="0020307F" w:rsidRDefault="00D33C7F" w:rsidP="00D568A3">
      <w:pPr>
        <w:spacing w:before="120" w:after="120"/>
        <w:jc w:val="both"/>
        <w:rPr>
          <w:rFonts w:asciiTheme="majorHAnsi" w:hAnsiTheme="majorHAnsi"/>
          <w:bCs/>
        </w:rPr>
      </w:pPr>
      <w:r w:rsidRPr="0020307F">
        <w:rPr>
          <w:rFonts w:asciiTheme="majorHAnsi" w:hAnsiTheme="majorHAnsi"/>
        </w:rPr>
        <w:t>Osamu Och</w:t>
      </w:r>
      <w:r w:rsidR="001F524A" w:rsidRPr="0020307F">
        <w:rPr>
          <w:rFonts w:asciiTheme="majorHAnsi" w:hAnsiTheme="majorHAnsi"/>
        </w:rPr>
        <w:t>iai (GEO Secretariat)</w:t>
      </w:r>
      <w:r w:rsidR="00E61360">
        <w:rPr>
          <w:rFonts w:asciiTheme="majorHAnsi" w:hAnsiTheme="majorHAnsi"/>
        </w:rPr>
        <w:t xml:space="preserve"> </w:t>
      </w:r>
      <w:r w:rsidR="00D568A3">
        <w:rPr>
          <w:rFonts w:asciiTheme="majorHAnsi" w:hAnsiTheme="majorHAnsi"/>
        </w:rPr>
        <w:t xml:space="preserve">notified the CEOS Chair </w:t>
      </w:r>
      <w:r w:rsidR="00922937">
        <w:rPr>
          <w:rFonts w:asciiTheme="majorHAnsi" w:hAnsiTheme="majorHAnsi"/>
        </w:rPr>
        <w:t xml:space="preserve">Team </w:t>
      </w:r>
      <w:r w:rsidR="00D568A3">
        <w:rPr>
          <w:rFonts w:asciiTheme="majorHAnsi" w:hAnsiTheme="majorHAnsi"/>
        </w:rPr>
        <w:t>that he would not be able to join the teleconference due to a schedule conflict. Osamu provided a written report ahead of the call.</w:t>
      </w:r>
    </w:p>
    <w:p w14:paraId="5CC020C3" w14:textId="64EC9A44" w:rsidR="00343B5A" w:rsidRPr="0020307F" w:rsidRDefault="00D171D9" w:rsidP="004660E1">
      <w:pPr>
        <w:numPr>
          <w:ilvl w:val="0"/>
          <w:numId w:val="2"/>
        </w:numPr>
        <w:pBdr>
          <w:bottom w:val="single" w:sz="4" w:space="1" w:color="auto"/>
        </w:pBdr>
        <w:tabs>
          <w:tab w:val="clear" w:pos="720"/>
          <w:tab w:val="num" w:pos="284"/>
        </w:tabs>
        <w:spacing w:before="240" w:after="120"/>
        <w:ind w:left="147" w:hanging="357"/>
        <w:jc w:val="both"/>
        <w:rPr>
          <w:rFonts w:asciiTheme="majorHAnsi" w:hAnsiTheme="majorHAnsi"/>
          <w:b/>
          <w:bCs/>
          <w:sz w:val="28"/>
          <w:szCs w:val="28"/>
        </w:rPr>
      </w:pPr>
      <w:r w:rsidRPr="0020307F">
        <w:rPr>
          <w:rFonts w:asciiTheme="majorHAnsi" w:hAnsiTheme="majorHAnsi"/>
          <w:b/>
          <w:bCs/>
          <w:iCs/>
          <w:sz w:val="28"/>
          <w:szCs w:val="28"/>
        </w:rPr>
        <w:t>Systems Engineering Office (SEO)</w:t>
      </w:r>
      <w:r w:rsidR="00343B5A" w:rsidRPr="0020307F">
        <w:rPr>
          <w:rFonts w:asciiTheme="majorHAnsi" w:hAnsiTheme="majorHAnsi"/>
          <w:b/>
          <w:bCs/>
          <w:sz w:val="28"/>
          <w:szCs w:val="28"/>
        </w:rPr>
        <w:t xml:space="preserve"> Report</w:t>
      </w:r>
    </w:p>
    <w:p w14:paraId="7D98D2F6" w14:textId="4235B02D" w:rsidR="00EE2D83" w:rsidRPr="0020307F" w:rsidRDefault="00922937" w:rsidP="004660E1">
      <w:pPr>
        <w:spacing w:before="120" w:after="120"/>
        <w:jc w:val="both"/>
        <w:rPr>
          <w:rFonts w:asciiTheme="majorHAnsi" w:hAnsiTheme="majorHAnsi"/>
          <w:bCs/>
          <w:iCs/>
        </w:rPr>
      </w:pPr>
      <w:r w:rsidRPr="00922937">
        <w:rPr>
          <w:rFonts w:asciiTheme="majorHAnsi" w:hAnsiTheme="majorHAnsi"/>
          <w:bCs/>
          <w:iCs/>
        </w:rPr>
        <w:t>George Dyke</w:t>
      </w:r>
      <w:r>
        <w:rPr>
          <w:rFonts w:asciiTheme="majorHAnsi" w:hAnsiTheme="majorHAnsi"/>
          <w:bCs/>
          <w:iCs/>
        </w:rPr>
        <w:t xml:space="preserve"> </w:t>
      </w:r>
      <w:r w:rsidRPr="00922937">
        <w:rPr>
          <w:rFonts w:asciiTheme="majorHAnsi" w:hAnsiTheme="majorHAnsi"/>
          <w:bCs/>
          <w:iCs/>
        </w:rPr>
        <w:t xml:space="preserve">reported on behalf of </w:t>
      </w:r>
      <w:r w:rsidR="00CB1E38" w:rsidRPr="0020307F">
        <w:rPr>
          <w:rFonts w:asciiTheme="majorHAnsi" w:hAnsiTheme="majorHAnsi"/>
          <w:bCs/>
          <w:iCs/>
        </w:rPr>
        <w:t>Brian Killough (NASA, SEO):</w:t>
      </w:r>
    </w:p>
    <w:p w14:paraId="481BDF01" w14:textId="01046DCF" w:rsidR="00922937" w:rsidRPr="00922937" w:rsidRDefault="00922937" w:rsidP="00922937">
      <w:pPr>
        <w:pStyle w:val="ListParagraph"/>
        <w:numPr>
          <w:ilvl w:val="0"/>
          <w:numId w:val="10"/>
        </w:numPr>
        <w:spacing w:before="120" w:after="120"/>
        <w:ind w:left="357" w:hanging="357"/>
        <w:contextualSpacing w:val="0"/>
        <w:jc w:val="both"/>
        <w:rPr>
          <w:rFonts w:asciiTheme="majorHAnsi" w:hAnsiTheme="majorHAnsi"/>
          <w:bCs/>
          <w:iCs/>
        </w:rPr>
      </w:pPr>
      <w:r w:rsidRPr="00922937">
        <w:rPr>
          <w:rFonts w:asciiTheme="majorHAnsi" w:hAnsiTheme="majorHAnsi"/>
          <w:bCs/>
          <w:iCs/>
        </w:rPr>
        <w:t>The SEO team is preparing for the 2017 IGARSS Co</w:t>
      </w:r>
      <w:r w:rsidR="00F21294">
        <w:rPr>
          <w:rFonts w:asciiTheme="majorHAnsi" w:hAnsiTheme="majorHAnsi"/>
          <w:bCs/>
          <w:iCs/>
        </w:rPr>
        <w:t>nference in Fort Worth, Texas,</w:t>
      </w:r>
      <w:r w:rsidRPr="00922937">
        <w:rPr>
          <w:rFonts w:asciiTheme="majorHAnsi" w:hAnsiTheme="majorHAnsi"/>
          <w:bCs/>
          <w:iCs/>
        </w:rPr>
        <w:t xml:space="preserve"> July 23-28. The SEO will be leading a</w:t>
      </w:r>
      <w:r w:rsidR="00F21294">
        <w:rPr>
          <w:rFonts w:asciiTheme="majorHAnsi" w:hAnsiTheme="majorHAnsi"/>
          <w:bCs/>
          <w:iCs/>
        </w:rPr>
        <w:t>n</w:t>
      </w:r>
      <w:r w:rsidRPr="00922937">
        <w:rPr>
          <w:rFonts w:asciiTheme="majorHAnsi" w:hAnsiTheme="majorHAnsi"/>
          <w:bCs/>
          <w:iCs/>
        </w:rPr>
        <w:t xml:space="preserve"> Open Data Cube workshop on the first day (4 hours, free of charge) and will be hosting a CEOS exhibition booth with a focus on Data Cube activities. </w:t>
      </w:r>
      <w:r>
        <w:rPr>
          <w:rFonts w:asciiTheme="majorHAnsi" w:hAnsiTheme="majorHAnsi"/>
          <w:bCs/>
          <w:iCs/>
        </w:rPr>
        <w:t>For further information, please contact Brian directly.</w:t>
      </w:r>
    </w:p>
    <w:p w14:paraId="7C6AC2B9" w14:textId="563D369F" w:rsidR="00343B1D" w:rsidRPr="00922937" w:rsidRDefault="00922937" w:rsidP="00922937">
      <w:pPr>
        <w:spacing w:before="120" w:after="120"/>
        <w:jc w:val="both"/>
        <w:rPr>
          <w:rFonts w:asciiTheme="majorHAnsi" w:hAnsiTheme="majorHAnsi"/>
          <w:bCs/>
          <w:iCs/>
        </w:rPr>
      </w:pPr>
      <w:r>
        <w:rPr>
          <w:rFonts w:asciiTheme="majorHAnsi" w:hAnsiTheme="majorHAnsi"/>
          <w:bCs/>
          <w:iCs/>
        </w:rPr>
        <w:t>Jonathon R</w:t>
      </w:r>
      <w:r w:rsidR="00F21294">
        <w:rPr>
          <w:rFonts w:asciiTheme="majorHAnsi" w:hAnsiTheme="majorHAnsi"/>
          <w:bCs/>
          <w:iCs/>
        </w:rPr>
        <w:t>oss (GA, CEO) reported that the SEO, GA, and CSIRO are also planning a high-level Data Cube side event at GEO</w:t>
      </w:r>
      <w:r w:rsidR="00047A55">
        <w:rPr>
          <w:rFonts w:asciiTheme="majorHAnsi" w:hAnsiTheme="majorHAnsi"/>
          <w:bCs/>
          <w:iCs/>
        </w:rPr>
        <w:t>-XIV</w:t>
      </w:r>
      <w:r w:rsidR="00F21294">
        <w:rPr>
          <w:rFonts w:asciiTheme="majorHAnsi" w:hAnsiTheme="majorHAnsi"/>
          <w:bCs/>
          <w:iCs/>
        </w:rPr>
        <w:t xml:space="preserve"> Plenary, to introduce the concept to senior government officials and to hold discussions around how the technology can be supported by national structures.</w:t>
      </w:r>
    </w:p>
    <w:p w14:paraId="60F3C6BC" w14:textId="77777777" w:rsidR="007947E1" w:rsidRDefault="007947E1">
      <w:pPr>
        <w:rPr>
          <w:rFonts w:asciiTheme="majorHAnsi" w:hAnsiTheme="majorHAnsi"/>
          <w:b/>
          <w:bCs/>
          <w:sz w:val="28"/>
          <w:szCs w:val="28"/>
        </w:rPr>
      </w:pPr>
      <w:r>
        <w:rPr>
          <w:rFonts w:asciiTheme="majorHAnsi" w:hAnsiTheme="majorHAnsi"/>
          <w:b/>
          <w:bCs/>
          <w:sz w:val="28"/>
          <w:szCs w:val="28"/>
        </w:rPr>
        <w:br w:type="page"/>
      </w:r>
    </w:p>
    <w:p w14:paraId="1E9F52A8" w14:textId="3B770B28" w:rsidR="00781815" w:rsidRPr="0020307F" w:rsidRDefault="00113422" w:rsidP="004660E1">
      <w:pPr>
        <w:numPr>
          <w:ilvl w:val="0"/>
          <w:numId w:val="2"/>
        </w:numPr>
        <w:pBdr>
          <w:bottom w:val="single" w:sz="4" w:space="1" w:color="auto"/>
        </w:pBdr>
        <w:tabs>
          <w:tab w:val="clear" w:pos="720"/>
          <w:tab w:val="num" w:pos="284"/>
        </w:tabs>
        <w:spacing w:before="240" w:after="120"/>
        <w:ind w:left="147" w:hanging="357"/>
        <w:jc w:val="both"/>
        <w:rPr>
          <w:rFonts w:asciiTheme="majorHAnsi" w:hAnsiTheme="majorHAnsi"/>
          <w:b/>
          <w:bCs/>
          <w:sz w:val="28"/>
          <w:szCs w:val="28"/>
        </w:rPr>
      </w:pPr>
      <w:r w:rsidRPr="0020307F">
        <w:rPr>
          <w:rFonts w:asciiTheme="majorHAnsi" w:hAnsiTheme="majorHAnsi"/>
          <w:b/>
          <w:bCs/>
          <w:sz w:val="28"/>
          <w:szCs w:val="28"/>
        </w:rPr>
        <w:lastRenderedPageBreak/>
        <w:t xml:space="preserve">Brief Status Updates of </w:t>
      </w:r>
      <w:r w:rsidR="00020E3C" w:rsidRPr="0020307F">
        <w:rPr>
          <w:rFonts w:asciiTheme="majorHAnsi" w:hAnsiTheme="majorHAnsi"/>
          <w:b/>
          <w:bCs/>
          <w:i/>
          <w:sz w:val="28"/>
          <w:szCs w:val="28"/>
        </w:rPr>
        <w:t>Ad-</w:t>
      </w:r>
      <w:r w:rsidRPr="0020307F">
        <w:rPr>
          <w:rFonts w:asciiTheme="majorHAnsi" w:hAnsiTheme="majorHAnsi"/>
          <w:b/>
          <w:bCs/>
          <w:i/>
          <w:sz w:val="28"/>
          <w:szCs w:val="28"/>
        </w:rPr>
        <w:t>H</w:t>
      </w:r>
      <w:r w:rsidR="004A6E06" w:rsidRPr="0020307F">
        <w:rPr>
          <w:rFonts w:asciiTheme="majorHAnsi" w:hAnsiTheme="majorHAnsi"/>
          <w:b/>
          <w:bCs/>
          <w:i/>
          <w:sz w:val="28"/>
          <w:szCs w:val="28"/>
        </w:rPr>
        <w:t>oc</w:t>
      </w:r>
      <w:r w:rsidR="004A6E06" w:rsidRPr="0020307F">
        <w:rPr>
          <w:rFonts w:asciiTheme="majorHAnsi" w:hAnsiTheme="majorHAnsi"/>
          <w:b/>
          <w:bCs/>
          <w:sz w:val="28"/>
          <w:szCs w:val="28"/>
        </w:rPr>
        <w:t xml:space="preserve"> Initiatives</w:t>
      </w:r>
    </w:p>
    <w:p w14:paraId="6132ACC1" w14:textId="79E0196A" w:rsidR="004A6E06" w:rsidRPr="0020307F" w:rsidRDefault="005D2418" w:rsidP="00457462">
      <w:pPr>
        <w:spacing w:before="240" w:after="120"/>
        <w:jc w:val="both"/>
        <w:outlineLvl w:val="0"/>
        <w:rPr>
          <w:rFonts w:asciiTheme="majorHAnsi" w:hAnsiTheme="majorHAnsi"/>
          <w:b/>
        </w:rPr>
      </w:pPr>
      <w:r w:rsidRPr="0020307F">
        <w:rPr>
          <w:rFonts w:asciiTheme="majorHAnsi" w:hAnsiTheme="majorHAnsi"/>
          <w:b/>
        </w:rPr>
        <w:t xml:space="preserve">SDCG for </w:t>
      </w:r>
      <w:r w:rsidR="00D202B9" w:rsidRPr="0020307F">
        <w:rPr>
          <w:rFonts w:asciiTheme="majorHAnsi" w:hAnsiTheme="majorHAnsi"/>
          <w:b/>
        </w:rPr>
        <w:t>GFOI</w:t>
      </w:r>
    </w:p>
    <w:p w14:paraId="320D10FD" w14:textId="3F186C33" w:rsidR="00B92E8F" w:rsidRDefault="00F21294" w:rsidP="00B92E8F">
      <w:pPr>
        <w:spacing w:before="120" w:after="120"/>
        <w:jc w:val="both"/>
        <w:rPr>
          <w:rFonts w:asciiTheme="majorHAnsi" w:hAnsiTheme="majorHAnsi"/>
        </w:rPr>
      </w:pPr>
      <w:r w:rsidRPr="00F21294">
        <w:rPr>
          <w:rFonts w:asciiTheme="majorHAnsi" w:hAnsiTheme="majorHAnsi"/>
          <w:bCs/>
          <w:iCs/>
        </w:rPr>
        <w:t>George Dyke</w:t>
      </w:r>
      <w:r w:rsidR="00466EB8" w:rsidRPr="0020307F">
        <w:rPr>
          <w:rFonts w:asciiTheme="majorHAnsi" w:hAnsiTheme="majorHAnsi"/>
        </w:rPr>
        <w:t xml:space="preserve"> </w:t>
      </w:r>
      <w:r w:rsidR="00490EC5" w:rsidRPr="0020307F">
        <w:rPr>
          <w:rFonts w:asciiTheme="majorHAnsi" w:hAnsiTheme="majorHAnsi"/>
        </w:rPr>
        <w:t>reported</w:t>
      </w:r>
      <w:r w:rsidR="00B92E8F">
        <w:rPr>
          <w:rFonts w:asciiTheme="majorHAnsi" w:hAnsiTheme="majorHAnsi"/>
        </w:rPr>
        <w:t xml:space="preserve"> that JAXA has nominated Ake Rosenqvist to become a member of the GFOI Methods and Guidance Advisory Board, which is responsible for shepherding the forest monitoring guidance that is feeding directly into UN climate processes. George noted that this is a very positive development and he thanked JAXA for their support. Shizu Yabe (JAXA) confirmed the nomination, noting that Ake’s extensive experience in the use of </w:t>
      </w:r>
      <w:r w:rsidR="00331634">
        <w:rPr>
          <w:rFonts w:asciiTheme="majorHAnsi" w:hAnsiTheme="majorHAnsi"/>
        </w:rPr>
        <w:t>SAR</w:t>
      </w:r>
      <w:r w:rsidR="00B92E8F">
        <w:rPr>
          <w:rFonts w:asciiTheme="majorHAnsi" w:hAnsiTheme="majorHAnsi"/>
        </w:rPr>
        <w:t xml:space="preserve"> for forestry makes him an excellent candidate.</w:t>
      </w:r>
    </w:p>
    <w:p w14:paraId="4A00493D" w14:textId="70816F6F" w:rsidR="00383306" w:rsidRPr="00B92E8F" w:rsidRDefault="00B92E8F" w:rsidP="00B92E8F">
      <w:pPr>
        <w:spacing w:before="120" w:after="120"/>
        <w:jc w:val="both"/>
        <w:rPr>
          <w:rFonts w:asciiTheme="majorHAnsi" w:hAnsiTheme="majorHAnsi"/>
        </w:rPr>
      </w:pPr>
      <w:r>
        <w:rPr>
          <w:rFonts w:asciiTheme="majorHAnsi" w:hAnsiTheme="majorHAnsi"/>
        </w:rPr>
        <w:t>George directed the Secretariat to the SDCG-GFOI written report for further updates.</w:t>
      </w:r>
    </w:p>
    <w:p w14:paraId="0F085C71" w14:textId="2AF73A95" w:rsidR="004A6E06" w:rsidRPr="0020307F" w:rsidRDefault="0040672F" w:rsidP="00457462">
      <w:pPr>
        <w:spacing w:before="240" w:after="120"/>
        <w:jc w:val="both"/>
        <w:outlineLvl w:val="0"/>
        <w:rPr>
          <w:rFonts w:asciiTheme="majorHAnsi" w:hAnsiTheme="majorHAnsi"/>
          <w:b/>
        </w:rPr>
      </w:pPr>
      <w:r w:rsidRPr="0020307F">
        <w:rPr>
          <w:rFonts w:asciiTheme="majorHAnsi" w:hAnsiTheme="majorHAnsi"/>
          <w:b/>
        </w:rPr>
        <w:t xml:space="preserve">CEOS </w:t>
      </w:r>
      <w:r w:rsidR="00383306" w:rsidRPr="0020307F">
        <w:rPr>
          <w:rFonts w:asciiTheme="majorHAnsi" w:hAnsiTheme="majorHAnsi"/>
          <w:b/>
          <w:i/>
        </w:rPr>
        <w:t>Ad-</w:t>
      </w:r>
      <w:r w:rsidRPr="0020307F">
        <w:rPr>
          <w:rFonts w:asciiTheme="majorHAnsi" w:hAnsiTheme="majorHAnsi"/>
          <w:b/>
          <w:i/>
        </w:rPr>
        <w:t>Hoc</w:t>
      </w:r>
      <w:r w:rsidRPr="0020307F">
        <w:rPr>
          <w:rFonts w:asciiTheme="majorHAnsi" w:hAnsiTheme="majorHAnsi"/>
          <w:b/>
        </w:rPr>
        <w:t xml:space="preserve"> Working Group on GEOGLAM</w:t>
      </w:r>
    </w:p>
    <w:p w14:paraId="2B58BB03" w14:textId="287F4782" w:rsidR="00A928D6" w:rsidRPr="0020307F" w:rsidRDefault="00F21294" w:rsidP="00052E69">
      <w:pPr>
        <w:spacing w:before="120" w:after="120"/>
        <w:jc w:val="both"/>
        <w:rPr>
          <w:rFonts w:asciiTheme="majorHAnsi" w:hAnsiTheme="majorHAnsi"/>
          <w:bCs/>
          <w:iCs/>
        </w:rPr>
      </w:pPr>
      <w:r w:rsidRPr="00F21294">
        <w:rPr>
          <w:rFonts w:asciiTheme="majorHAnsi" w:hAnsiTheme="majorHAnsi"/>
          <w:bCs/>
          <w:iCs/>
        </w:rPr>
        <w:t>George Dyke</w:t>
      </w:r>
      <w:r w:rsidR="00A86902" w:rsidRPr="0020307F">
        <w:rPr>
          <w:rFonts w:asciiTheme="majorHAnsi" w:hAnsiTheme="majorHAnsi"/>
          <w:bCs/>
          <w:iCs/>
        </w:rPr>
        <w:t xml:space="preserve"> reporte</w:t>
      </w:r>
      <w:r w:rsidR="00F459F1" w:rsidRPr="0020307F">
        <w:rPr>
          <w:rFonts w:asciiTheme="majorHAnsi" w:hAnsiTheme="majorHAnsi"/>
          <w:bCs/>
          <w:iCs/>
        </w:rPr>
        <w:t>d</w:t>
      </w:r>
      <w:r w:rsidR="004C6030" w:rsidRPr="0020307F">
        <w:rPr>
          <w:rFonts w:asciiTheme="majorHAnsi" w:hAnsiTheme="majorHAnsi"/>
          <w:bCs/>
          <w:iCs/>
        </w:rPr>
        <w:t xml:space="preserve"> </w:t>
      </w:r>
      <w:r w:rsidR="00F459F1" w:rsidRPr="0020307F">
        <w:rPr>
          <w:rFonts w:asciiTheme="majorHAnsi" w:hAnsiTheme="majorHAnsi"/>
          <w:bCs/>
          <w:iCs/>
        </w:rPr>
        <w:t>on behalf of Brad Doorn (NASA) and Selma Cherchali (CNES)</w:t>
      </w:r>
      <w:r w:rsidR="00052E69" w:rsidRPr="0020307F">
        <w:rPr>
          <w:rFonts w:asciiTheme="majorHAnsi" w:hAnsiTheme="majorHAnsi"/>
          <w:bCs/>
          <w:iCs/>
        </w:rPr>
        <w:t xml:space="preserve"> –</w:t>
      </w:r>
      <w:r w:rsidR="003D32FD" w:rsidRPr="0020307F">
        <w:rPr>
          <w:rFonts w:asciiTheme="majorHAnsi" w:hAnsiTheme="majorHAnsi"/>
          <w:bCs/>
          <w:iCs/>
        </w:rPr>
        <w:t xml:space="preserve"> the</w:t>
      </w:r>
      <w:r w:rsidR="00A86902" w:rsidRPr="0020307F">
        <w:rPr>
          <w:rFonts w:asciiTheme="majorHAnsi" w:hAnsiTheme="majorHAnsi"/>
          <w:bCs/>
          <w:iCs/>
        </w:rPr>
        <w:t xml:space="preserve"> CEOS </w:t>
      </w:r>
      <w:r w:rsidR="00383306" w:rsidRPr="0020307F">
        <w:rPr>
          <w:rFonts w:asciiTheme="majorHAnsi" w:hAnsiTheme="majorHAnsi"/>
          <w:bCs/>
          <w:i/>
          <w:iCs/>
        </w:rPr>
        <w:t>Ad-</w:t>
      </w:r>
      <w:r w:rsidR="00A86902" w:rsidRPr="0020307F">
        <w:rPr>
          <w:rFonts w:asciiTheme="majorHAnsi" w:hAnsiTheme="majorHAnsi"/>
          <w:bCs/>
          <w:i/>
          <w:iCs/>
        </w:rPr>
        <w:t>Hoc</w:t>
      </w:r>
      <w:r w:rsidR="00A86902" w:rsidRPr="0020307F">
        <w:rPr>
          <w:rFonts w:asciiTheme="majorHAnsi" w:hAnsiTheme="majorHAnsi"/>
          <w:bCs/>
          <w:iCs/>
        </w:rPr>
        <w:t xml:space="preserve"> Working Group on GEOGLA</w:t>
      </w:r>
      <w:r w:rsidR="003D32FD" w:rsidRPr="0020307F">
        <w:rPr>
          <w:rFonts w:asciiTheme="majorHAnsi" w:hAnsiTheme="majorHAnsi"/>
          <w:bCs/>
          <w:iCs/>
        </w:rPr>
        <w:t>M Co-Leads</w:t>
      </w:r>
      <w:r w:rsidR="00A928D6" w:rsidRPr="0020307F">
        <w:rPr>
          <w:rFonts w:asciiTheme="majorHAnsi" w:hAnsiTheme="majorHAnsi"/>
          <w:bCs/>
          <w:iCs/>
        </w:rPr>
        <w:t>:</w:t>
      </w:r>
    </w:p>
    <w:p w14:paraId="0D29E1C6" w14:textId="1F5D22C4" w:rsidR="00F21294" w:rsidRPr="0020307F" w:rsidRDefault="00651F77" w:rsidP="00F21294">
      <w:pPr>
        <w:pStyle w:val="ListParagraph"/>
        <w:numPr>
          <w:ilvl w:val="0"/>
          <w:numId w:val="5"/>
        </w:numPr>
        <w:spacing w:before="120" w:after="120"/>
        <w:ind w:left="357" w:hanging="357"/>
        <w:contextualSpacing w:val="0"/>
        <w:jc w:val="both"/>
        <w:rPr>
          <w:rFonts w:asciiTheme="majorHAnsi" w:hAnsiTheme="majorHAnsi"/>
          <w:bCs/>
          <w:iCs/>
        </w:rPr>
      </w:pPr>
      <w:r w:rsidRPr="00651F77">
        <w:rPr>
          <w:rFonts w:asciiTheme="majorHAnsi" w:hAnsiTheme="majorHAnsi"/>
          <w:bCs/>
          <w:iCs/>
          <w:lang w:val="en-AU"/>
        </w:rPr>
        <w:t>GEOGLAM’s Impl</w:t>
      </w:r>
      <w:r>
        <w:rPr>
          <w:rFonts w:asciiTheme="majorHAnsi" w:hAnsiTheme="majorHAnsi"/>
          <w:bCs/>
          <w:iCs/>
          <w:lang w:val="en-AU"/>
        </w:rPr>
        <w:t>ementation Team will hold a 2.5-</w:t>
      </w:r>
      <w:r w:rsidRPr="00651F77">
        <w:rPr>
          <w:rFonts w:asciiTheme="majorHAnsi" w:hAnsiTheme="majorHAnsi"/>
          <w:bCs/>
          <w:iCs/>
          <w:lang w:val="en-AU"/>
        </w:rPr>
        <w:t xml:space="preserve">day meeting </w:t>
      </w:r>
      <w:r>
        <w:rPr>
          <w:rFonts w:asciiTheme="majorHAnsi" w:hAnsiTheme="majorHAnsi"/>
          <w:bCs/>
          <w:iCs/>
          <w:lang w:val="en-AU"/>
        </w:rPr>
        <w:t xml:space="preserve">at </w:t>
      </w:r>
      <w:r w:rsidRPr="00651F77">
        <w:rPr>
          <w:rFonts w:asciiTheme="majorHAnsi" w:hAnsiTheme="majorHAnsi"/>
          <w:bCs/>
          <w:iCs/>
          <w:lang w:val="en-AU"/>
        </w:rPr>
        <w:t>FAO</w:t>
      </w:r>
      <w:r>
        <w:rPr>
          <w:rFonts w:asciiTheme="majorHAnsi" w:hAnsiTheme="majorHAnsi"/>
          <w:bCs/>
          <w:iCs/>
          <w:lang w:val="en-AU"/>
        </w:rPr>
        <w:t xml:space="preserve"> headquarters</w:t>
      </w:r>
      <w:r w:rsidRPr="00651F77">
        <w:rPr>
          <w:rFonts w:asciiTheme="majorHAnsi" w:hAnsiTheme="majorHAnsi"/>
          <w:bCs/>
          <w:iCs/>
          <w:lang w:val="en-AU"/>
        </w:rPr>
        <w:t xml:space="preserve"> in Rome</w:t>
      </w:r>
      <w:r>
        <w:rPr>
          <w:rFonts w:asciiTheme="majorHAnsi" w:hAnsiTheme="majorHAnsi"/>
          <w:bCs/>
          <w:iCs/>
          <w:lang w:val="en-AU"/>
        </w:rPr>
        <w:t xml:space="preserve"> (</w:t>
      </w:r>
      <w:r w:rsidRPr="00651F77">
        <w:rPr>
          <w:rFonts w:asciiTheme="majorHAnsi" w:hAnsiTheme="majorHAnsi"/>
          <w:bCs/>
          <w:iCs/>
          <w:lang w:val="en-AU"/>
        </w:rPr>
        <w:t>hosted by AMIS</w:t>
      </w:r>
      <w:r>
        <w:rPr>
          <w:rFonts w:asciiTheme="majorHAnsi" w:hAnsiTheme="majorHAnsi"/>
          <w:bCs/>
          <w:iCs/>
          <w:lang w:val="en-AU"/>
        </w:rPr>
        <w:t>) from the</w:t>
      </w:r>
      <w:r w:rsidRPr="00651F77">
        <w:rPr>
          <w:rFonts w:asciiTheme="majorHAnsi" w:hAnsiTheme="majorHAnsi"/>
          <w:bCs/>
          <w:iCs/>
          <w:lang w:val="en-AU"/>
        </w:rPr>
        <w:t xml:space="preserve"> 19</w:t>
      </w:r>
      <w:r w:rsidRPr="00651F77">
        <w:rPr>
          <w:rFonts w:asciiTheme="majorHAnsi" w:hAnsiTheme="majorHAnsi"/>
          <w:bCs/>
          <w:iCs/>
          <w:vertAlign w:val="superscript"/>
          <w:lang w:val="en-AU"/>
        </w:rPr>
        <w:t>th</w:t>
      </w:r>
      <w:r>
        <w:rPr>
          <w:rFonts w:asciiTheme="majorHAnsi" w:hAnsiTheme="majorHAnsi"/>
          <w:bCs/>
          <w:iCs/>
          <w:lang w:val="en-AU"/>
        </w:rPr>
        <w:t xml:space="preserve"> to the </w:t>
      </w:r>
      <w:r w:rsidRPr="00651F77">
        <w:rPr>
          <w:rFonts w:asciiTheme="majorHAnsi" w:hAnsiTheme="majorHAnsi"/>
          <w:bCs/>
          <w:iCs/>
          <w:lang w:val="en-AU"/>
        </w:rPr>
        <w:t>21</w:t>
      </w:r>
      <w:r w:rsidRPr="00651F77">
        <w:rPr>
          <w:rFonts w:asciiTheme="majorHAnsi" w:hAnsiTheme="majorHAnsi"/>
          <w:bCs/>
          <w:iCs/>
          <w:vertAlign w:val="superscript"/>
          <w:lang w:val="en-AU"/>
        </w:rPr>
        <w:t>st</w:t>
      </w:r>
      <w:r>
        <w:rPr>
          <w:rFonts w:asciiTheme="majorHAnsi" w:hAnsiTheme="majorHAnsi"/>
          <w:bCs/>
          <w:iCs/>
          <w:lang w:val="en-AU"/>
        </w:rPr>
        <w:t xml:space="preserve"> of</w:t>
      </w:r>
      <w:r w:rsidRPr="00651F77">
        <w:rPr>
          <w:rFonts w:asciiTheme="majorHAnsi" w:hAnsiTheme="majorHAnsi"/>
          <w:bCs/>
          <w:iCs/>
          <w:lang w:val="en-AU"/>
        </w:rPr>
        <w:t xml:space="preserve"> June 2017. This working meeting is expected to result in</w:t>
      </w:r>
      <w:r>
        <w:rPr>
          <w:rFonts w:asciiTheme="majorHAnsi" w:hAnsiTheme="majorHAnsi"/>
          <w:bCs/>
          <w:iCs/>
          <w:lang w:val="en-AU"/>
        </w:rPr>
        <w:t xml:space="preserve"> the</w:t>
      </w:r>
      <w:r w:rsidRPr="00651F77">
        <w:rPr>
          <w:rFonts w:asciiTheme="majorHAnsi" w:hAnsiTheme="majorHAnsi"/>
          <w:bCs/>
          <w:iCs/>
          <w:lang w:val="en-AU"/>
        </w:rPr>
        <w:t xml:space="preserve"> formalization of roles and responsibilities for the program, a plan for how to continue </w:t>
      </w:r>
      <w:r>
        <w:rPr>
          <w:rFonts w:asciiTheme="majorHAnsi" w:hAnsiTheme="majorHAnsi"/>
          <w:bCs/>
          <w:iCs/>
          <w:lang w:val="en-AU"/>
        </w:rPr>
        <w:t>while</w:t>
      </w:r>
      <w:r w:rsidRPr="00651F77">
        <w:rPr>
          <w:rFonts w:asciiTheme="majorHAnsi" w:hAnsiTheme="majorHAnsi"/>
          <w:bCs/>
          <w:iCs/>
          <w:lang w:val="en-AU"/>
        </w:rPr>
        <w:t xml:space="preserve"> nearly all partners</w:t>
      </w:r>
      <w:r>
        <w:rPr>
          <w:rFonts w:asciiTheme="majorHAnsi" w:hAnsiTheme="majorHAnsi"/>
          <w:bCs/>
          <w:iCs/>
          <w:lang w:val="en-AU"/>
        </w:rPr>
        <w:t>’</w:t>
      </w:r>
      <w:r w:rsidRPr="00651F77">
        <w:rPr>
          <w:rFonts w:asciiTheme="majorHAnsi" w:hAnsiTheme="majorHAnsi"/>
          <w:bCs/>
          <w:iCs/>
          <w:lang w:val="en-AU"/>
        </w:rPr>
        <w:t xml:space="preserve"> funding situations are in flux, and will include a focused discussion on what GEOGLAM will aim to accomplish in the next 18-24 months. This will likely have some influence on act</w:t>
      </w:r>
      <w:r>
        <w:rPr>
          <w:rFonts w:asciiTheme="majorHAnsi" w:hAnsiTheme="majorHAnsi"/>
          <w:bCs/>
          <w:iCs/>
          <w:lang w:val="en-AU"/>
        </w:rPr>
        <w:t>ivities with CEOS, including the</w:t>
      </w:r>
      <w:r w:rsidRPr="00651F77">
        <w:rPr>
          <w:rFonts w:asciiTheme="majorHAnsi" w:hAnsiTheme="majorHAnsi"/>
          <w:bCs/>
          <w:iCs/>
          <w:lang w:val="en-AU"/>
        </w:rPr>
        <w:t xml:space="preserve"> commercial engagement strategy</w:t>
      </w:r>
      <w:r>
        <w:rPr>
          <w:rFonts w:asciiTheme="majorHAnsi" w:hAnsiTheme="majorHAnsi"/>
          <w:bCs/>
          <w:iCs/>
          <w:lang w:val="en-AU"/>
        </w:rPr>
        <w:t>,</w:t>
      </w:r>
      <w:r w:rsidRPr="00651F77">
        <w:rPr>
          <w:rFonts w:asciiTheme="majorHAnsi" w:hAnsiTheme="majorHAnsi"/>
          <w:bCs/>
          <w:iCs/>
          <w:lang w:val="en-AU"/>
        </w:rPr>
        <w:t xml:space="preserve"> </w:t>
      </w:r>
      <w:r>
        <w:rPr>
          <w:rFonts w:asciiTheme="majorHAnsi" w:hAnsiTheme="majorHAnsi"/>
          <w:bCs/>
          <w:iCs/>
          <w:lang w:val="en-AU"/>
        </w:rPr>
        <w:t>and</w:t>
      </w:r>
      <w:r w:rsidRPr="00651F77">
        <w:rPr>
          <w:rFonts w:asciiTheme="majorHAnsi" w:hAnsiTheme="majorHAnsi"/>
          <w:bCs/>
          <w:iCs/>
          <w:lang w:val="en-AU"/>
        </w:rPr>
        <w:t xml:space="preserve"> </w:t>
      </w:r>
      <w:r>
        <w:rPr>
          <w:rFonts w:asciiTheme="majorHAnsi" w:hAnsiTheme="majorHAnsi"/>
          <w:bCs/>
          <w:iCs/>
          <w:lang w:val="en-AU"/>
        </w:rPr>
        <w:t>possibly</w:t>
      </w:r>
      <w:r w:rsidRPr="00651F77">
        <w:rPr>
          <w:rFonts w:asciiTheme="majorHAnsi" w:hAnsiTheme="majorHAnsi"/>
          <w:bCs/>
          <w:iCs/>
          <w:lang w:val="en-AU"/>
        </w:rPr>
        <w:t xml:space="preserve"> data coordination requests as </w:t>
      </w:r>
      <w:r>
        <w:rPr>
          <w:rFonts w:asciiTheme="majorHAnsi" w:hAnsiTheme="majorHAnsi"/>
          <w:bCs/>
          <w:iCs/>
          <w:lang w:val="en-AU"/>
        </w:rPr>
        <w:t>GEOGLAM</w:t>
      </w:r>
      <w:r w:rsidRPr="00651F77">
        <w:rPr>
          <w:rFonts w:asciiTheme="majorHAnsi" w:hAnsiTheme="majorHAnsi"/>
          <w:bCs/>
          <w:iCs/>
          <w:lang w:val="en-AU"/>
        </w:rPr>
        <w:t xml:space="preserve"> potentially ret</w:t>
      </w:r>
      <w:r>
        <w:rPr>
          <w:rFonts w:asciiTheme="majorHAnsi" w:hAnsiTheme="majorHAnsi"/>
          <w:bCs/>
          <w:iCs/>
          <w:lang w:val="en-AU"/>
        </w:rPr>
        <w:t>urns to a phased implementation</w:t>
      </w:r>
      <w:r w:rsidRPr="00651F77">
        <w:rPr>
          <w:rFonts w:asciiTheme="majorHAnsi" w:hAnsiTheme="majorHAnsi"/>
          <w:bCs/>
          <w:iCs/>
          <w:lang w:val="en-AU"/>
        </w:rPr>
        <w:t xml:space="preserve"> approach</w:t>
      </w:r>
      <w:r>
        <w:rPr>
          <w:rFonts w:asciiTheme="majorHAnsi" w:hAnsiTheme="majorHAnsi"/>
          <w:bCs/>
          <w:iCs/>
          <w:lang w:val="en-AU"/>
        </w:rPr>
        <w:t xml:space="preserve"> (TBD)</w:t>
      </w:r>
      <w:r w:rsidR="00F21294">
        <w:rPr>
          <w:rFonts w:asciiTheme="majorHAnsi" w:hAnsiTheme="majorHAnsi"/>
          <w:bCs/>
          <w:iCs/>
        </w:rPr>
        <w:t>.</w:t>
      </w:r>
    </w:p>
    <w:p w14:paraId="6E7ADF34" w14:textId="76695748" w:rsidR="004C6030" w:rsidRPr="00331634" w:rsidRDefault="00331634" w:rsidP="00331634">
      <w:pPr>
        <w:spacing w:before="120" w:after="120"/>
        <w:jc w:val="both"/>
        <w:rPr>
          <w:rFonts w:asciiTheme="majorHAnsi" w:hAnsiTheme="majorHAnsi"/>
          <w:bCs/>
          <w:iCs/>
        </w:rPr>
      </w:pPr>
      <w:r w:rsidRPr="00331634">
        <w:rPr>
          <w:rFonts w:asciiTheme="majorHAnsi" w:hAnsiTheme="majorHAnsi"/>
          <w:bCs/>
          <w:iCs/>
        </w:rPr>
        <w:t xml:space="preserve">George directed the Secretariat to </w:t>
      </w:r>
      <w:r>
        <w:rPr>
          <w:rFonts w:asciiTheme="majorHAnsi" w:hAnsiTheme="majorHAnsi"/>
          <w:bCs/>
          <w:iCs/>
        </w:rPr>
        <w:t>the</w:t>
      </w:r>
      <w:r w:rsidRPr="00331634">
        <w:rPr>
          <w:rFonts w:asciiTheme="majorHAnsi" w:hAnsiTheme="majorHAnsi"/>
          <w:bCs/>
          <w:iCs/>
        </w:rPr>
        <w:t xml:space="preserve"> written report for further updates.</w:t>
      </w:r>
    </w:p>
    <w:p w14:paraId="469C1E13" w14:textId="06BFE672" w:rsidR="00443893" w:rsidRPr="0020307F" w:rsidRDefault="00443893" w:rsidP="004009A1">
      <w:pPr>
        <w:spacing w:before="240" w:after="120"/>
        <w:jc w:val="both"/>
        <w:rPr>
          <w:rFonts w:asciiTheme="majorHAnsi" w:hAnsiTheme="majorHAnsi"/>
          <w:b/>
          <w:bCs/>
          <w:szCs w:val="28"/>
        </w:rPr>
      </w:pPr>
      <w:r w:rsidRPr="0020307F">
        <w:rPr>
          <w:rFonts w:asciiTheme="majorHAnsi" w:hAnsiTheme="majorHAnsi"/>
          <w:b/>
          <w:bCs/>
          <w:szCs w:val="28"/>
        </w:rPr>
        <w:t xml:space="preserve">CEOS </w:t>
      </w:r>
      <w:r w:rsidR="00BF557C" w:rsidRPr="0020307F">
        <w:rPr>
          <w:rFonts w:asciiTheme="majorHAnsi" w:hAnsiTheme="majorHAnsi"/>
          <w:b/>
          <w:bCs/>
          <w:i/>
          <w:iCs/>
          <w:szCs w:val="28"/>
        </w:rPr>
        <w:t>Ad-</w:t>
      </w:r>
      <w:r w:rsidRPr="0020307F">
        <w:rPr>
          <w:rFonts w:asciiTheme="majorHAnsi" w:hAnsiTheme="majorHAnsi"/>
          <w:b/>
          <w:bCs/>
          <w:i/>
          <w:iCs/>
          <w:szCs w:val="28"/>
        </w:rPr>
        <w:t xml:space="preserve">Hoc </w:t>
      </w:r>
      <w:r w:rsidRPr="0020307F">
        <w:rPr>
          <w:rFonts w:asciiTheme="majorHAnsi" w:hAnsiTheme="majorHAnsi"/>
          <w:b/>
          <w:bCs/>
          <w:szCs w:val="28"/>
        </w:rPr>
        <w:t>Team on Sustainable Development Goals (SDG-AHT)</w:t>
      </w:r>
    </w:p>
    <w:p w14:paraId="3E1FF28F" w14:textId="17BFE2A7" w:rsidR="00BF557C" w:rsidRDefault="00651F77" w:rsidP="008377F8">
      <w:pPr>
        <w:spacing w:before="120" w:after="120"/>
        <w:jc w:val="both"/>
        <w:rPr>
          <w:rFonts w:asciiTheme="majorHAnsi" w:hAnsiTheme="majorHAnsi"/>
          <w:bCs/>
          <w:iCs/>
        </w:rPr>
      </w:pPr>
      <w:r>
        <w:rPr>
          <w:rFonts w:asciiTheme="majorHAnsi" w:hAnsiTheme="majorHAnsi"/>
          <w:bCs/>
          <w:iCs/>
        </w:rPr>
        <w:t>Alex Held (CSIRO, SDG-AHT Co-Lead) reported on behalf of the SDG-AHT Leads:</w:t>
      </w:r>
    </w:p>
    <w:p w14:paraId="6508A572" w14:textId="73EDFC11" w:rsidR="00651F77" w:rsidRDefault="00651F77" w:rsidP="00B02148">
      <w:pPr>
        <w:pStyle w:val="ListParagraph"/>
        <w:numPr>
          <w:ilvl w:val="0"/>
          <w:numId w:val="5"/>
        </w:numPr>
        <w:spacing w:before="120" w:after="240"/>
        <w:ind w:left="357" w:hanging="357"/>
        <w:contextualSpacing w:val="0"/>
        <w:jc w:val="both"/>
        <w:rPr>
          <w:rFonts w:asciiTheme="majorHAnsi" w:hAnsiTheme="majorHAnsi"/>
          <w:bCs/>
          <w:iCs/>
        </w:rPr>
      </w:pPr>
      <w:r>
        <w:rPr>
          <w:rFonts w:asciiTheme="majorHAnsi" w:hAnsiTheme="majorHAnsi"/>
          <w:bCs/>
          <w:iCs/>
        </w:rPr>
        <w:t>Marie-Josée Bourassa (CSA) has stepped down as a Lead of the SDG-AHT; a new Lead from the Americas is anticipated, and further information is hopefully forthcoming.</w:t>
      </w:r>
      <w:r w:rsidR="00B02148">
        <w:rPr>
          <w:rFonts w:asciiTheme="majorHAnsi" w:hAnsiTheme="majorHAnsi"/>
          <w:bCs/>
          <w:iCs/>
        </w:rPr>
        <w:t xml:space="preserve"> Steve Volz (NOAA, SIT Vice-Chair) took an action to follow up.</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B02148" w:rsidRPr="0020307F" w14:paraId="679A29D3" w14:textId="77777777" w:rsidTr="000675E8">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0B20E0D" w14:textId="0BF06823" w:rsidR="00B02148" w:rsidRPr="0020307F" w:rsidRDefault="00B02148" w:rsidP="000675E8">
            <w:pPr>
              <w:pStyle w:val="StyleStyle8ptBoldCentered9ptBold"/>
              <w:rPr>
                <w:rFonts w:asciiTheme="majorHAnsi" w:hAnsiTheme="majorHAnsi"/>
                <w:color w:val="FFFFFF" w:themeColor="background1"/>
                <w:sz w:val="20"/>
              </w:rPr>
            </w:pPr>
            <w:r w:rsidRPr="0020307F">
              <w:rPr>
                <w:rFonts w:asciiTheme="majorHAnsi" w:hAnsiTheme="majorHAnsi"/>
                <w:color w:val="FFFFFF" w:themeColor="background1"/>
                <w:sz w:val="20"/>
              </w:rPr>
              <w:t>224-0</w:t>
            </w:r>
            <w:r>
              <w:rPr>
                <w:rFonts w:asciiTheme="majorHAnsi" w:hAnsiTheme="majorHAnsi"/>
                <w:color w:val="FFFFFF" w:themeColor="background1"/>
                <w:sz w:val="20"/>
              </w:rPr>
              <w:t>3</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1E2A3" w14:textId="0BEC189C" w:rsidR="00B02148" w:rsidRPr="0020307F" w:rsidRDefault="00B02148" w:rsidP="00B02148">
            <w:pPr>
              <w:pStyle w:val="StyleStyle8ptBoldCentered9ptBold"/>
              <w:jc w:val="left"/>
              <w:rPr>
                <w:rFonts w:asciiTheme="majorHAnsi" w:hAnsiTheme="majorHAnsi"/>
                <w:b w:val="0"/>
                <w:i/>
                <w:sz w:val="20"/>
                <w:szCs w:val="20"/>
              </w:rPr>
            </w:pPr>
            <w:r w:rsidRPr="00B02148">
              <w:rPr>
                <w:rFonts w:asciiTheme="majorHAnsi" w:hAnsiTheme="majorHAnsi"/>
                <w:b w:val="0"/>
                <w:i/>
                <w:iCs/>
                <w:sz w:val="20"/>
                <w:szCs w:val="20"/>
              </w:rPr>
              <w:t xml:space="preserve">Steve Volz (NOAA, SIT Vice-Chair) to follow up </w:t>
            </w:r>
            <w:r>
              <w:rPr>
                <w:rFonts w:asciiTheme="majorHAnsi" w:hAnsiTheme="majorHAnsi"/>
                <w:b w:val="0"/>
                <w:i/>
                <w:iCs/>
                <w:sz w:val="20"/>
                <w:szCs w:val="20"/>
              </w:rPr>
              <w:t xml:space="preserve">the open SDG-AHT Co-Lead position </w:t>
            </w:r>
            <w:r w:rsidRPr="00B02148">
              <w:rPr>
                <w:rFonts w:asciiTheme="majorHAnsi" w:hAnsiTheme="majorHAnsi"/>
                <w:b w:val="0"/>
                <w:i/>
                <w:iCs/>
                <w:sz w:val="20"/>
                <w:szCs w:val="20"/>
              </w:rPr>
              <w:t>with Satya Kalluri (NOAA)</w:t>
            </w:r>
            <w:r w:rsidR="002735C1">
              <w:rPr>
                <w:rFonts w:asciiTheme="majorHAnsi" w:hAnsiTheme="majorHAnsi"/>
                <w:b w:val="0"/>
                <w:i/>
                <w:iCs/>
                <w:sz w:val="20"/>
                <w:szCs w:val="20"/>
              </w:rPr>
              <w:t xml:space="preserve"> and NASA (Christine Bognar and Lawrence Friedl)</w:t>
            </w:r>
            <w:r w:rsidRPr="0020307F">
              <w:rPr>
                <w:rFonts w:asciiTheme="majorHAnsi" w:hAnsiTheme="majorHAnsi"/>
                <w:b w:val="0"/>
                <w:i/>
                <w:sz w:val="20"/>
                <w:szCs w:val="20"/>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5FDA" w14:textId="77777777" w:rsidR="00B02148" w:rsidRPr="0020307F" w:rsidRDefault="00B02148" w:rsidP="000675E8">
            <w:pPr>
              <w:pStyle w:val="StyleStyle8ptBoldCentered9ptBold"/>
              <w:rPr>
                <w:rFonts w:asciiTheme="majorHAnsi" w:hAnsiTheme="majorHAnsi"/>
                <w:sz w:val="20"/>
              </w:rPr>
            </w:pPr>
            <w:r w:rsidRPr="0020307F">
              <w:rPr>
                <w:rFonts w:asciiTheme="majorHAnsi" w:hAnsiTheme="majorHAnsi"/>
                <w:sz w:val="20"/>
              </w:rPr>
              <w:t>SEC-225</w:t>
            </w:r>
          </w:p>
        </w:tc>
      </w:tr>
    </w:tbl>
    <w:p w14:paraId="0F7DAE19" w14:textId="7DA97670" w:rsidR="00B02148" w:rsidRPr="00B02148" w:rsidRDefault="002854C6" w:rsidP="00B02148">
      <w:pPr>
        <w:pStyle w:val="ListParagraph"/>
        <w:numPr>
          <w:ilvl w:val="0"/>
          <w:numId w:val="5"/>
        </w:numPr>
        <w:spacing w:before="240" w:after="120"/>
        <w:ind w:left="357" w:hanging="357"/>
        <w:contextualSpacing w:val="0"/>
        <w:jc w:val="both"/>
        <w:rPr>
          <w:rFonts w:asciiTheme="majorHAnsi" w:hAnsiTheme="majorHAnsi"/>
          <w:bCs/>
          <w:iCs/>
        </w:rPr>
      </w:pPr>
      <w:r>
        <w:rPr>
          <w:rFonts w:asciiTheme="majorHAnsi" w:hAnsiTheme="majorHAnsi"/>
          <w:bCs/>
          <w:iCs/>
        </w:rPr>
        <w:t xml:space="preserve">The next edition of the CEOS Earth Observation Handbook will likely have an SDG </w:t>
      </w:r>
      <w:r w:rsidR="00B02148">
        <w:rPr>
          <w:rFonts w:asciiTheme="majorHAnsi" w:hAnsiTheme="majorHAnsi"/>
          <w:bCs/>
          <w:iCs/>
        </w:rPr>
        <w:t>theme; it</w:t>
      </w:r>
      <w:r>
        <w:rPr>
          <w:rFonts w:asciiTheme="majorHAnsi" w:hAnsiTheme="majorHAnsi"/>
          <w:bCs/>
          <w:iCs/>
        </w:rPr>
        <w:t xml:space="preserve"> </w:t>
      </w:r>
      <w:r w:rsidR="00B76D4B">
        <w:rPr>
          <w:rFonts w:asciiTheme="majorHAnsi" w:hAnsiTheme="majorHAnsi"/>
          <w:bCs/>
          <w:iCs/>
        </w:rPr>
        <w:t>is currently in the early planning stages.</w:t>
      </w:r>
    </w:p>
    <w:p w14:paraId="21185870" w14:textId="5ECD3B1D" w:rsidR="006C6A08" w:rsidRPr="0020307F" w:rsidRDefault="00FE6459" w:rsidP="006C6A08">
      <w:pPr>
        <w:numPr>
          <w:ilvl w:val="0"/>
          <w:numId w:val="2"/>
        </w:numPr>
        <w:pBdr>
          <w:bottom w:val="single" w:sz="4" w:space="1" w:color="auto"/>
        </w:pBdr>
        <w:tabs>
          <w:tab w:val="clear" w:pos="720"/>
          <w:tab w:val="num" w:pos="284"/>
        </w:tabs>
        <w:spacing w:before="240" w:after="120"/>
        <w:ind w:left="142" w:hanging="357"/>
        <w:jc w:val="both"/>
        <w:rPr>
          <w:rFonts w:asciiTheme="majorHAnsi" w:hAnsiTheme="majorHAnsi"/>
          <w:b/>
          <w:bCs/>
          <w:sz w:val="28"/>
          <w:szCs w:val="28"/>
        </w:rPr>
      </w:pPr>
      <w:r w:rsidRPr="0020307F">
        <w:rPr>
          <w:rFonts w:asciiTheme="majorHAnsi" w:hAnsiTheme="majorHAnsi"/>
          <w:b/>
          <w:bCs/>
          <w:sz w:val="28"/>
          <w:szCs w:val="28"/>
        </w:rPr>
        <w:t>CEOS Chair Initiatives</w:t>
      </w:r>
    </w:p>
    <w:p w14:paraId="176E6EE5" w14:textId="77777777" w:rsidR="008377F8" w:rsidRPr="0020307F" w:rsidRDefault="008377F8" w:rsidP="008377F8">
      <w:pPr>
        <w:spacing w:before="240" w:after="120"/>
        <w:jc w:val="both"/>
        <w:outlineLvl w:val="0"/>
        <w:rPr>
          <w:rFonts w:asciiTheme="majorHAnsi" w:hAnsiTheme="majorHAnsi"/>
          <w:b/>
          <w:bCs/>
          <w:iCs/>
        </w:rPr>
      </w:pPr>
      <w:r w:rsidRPr="0020307F">
        <w:rPr>
          <w:rFonts w:asciiTheme="majorHAnsi" w:hAnsiTheme="majorHAnsi"/>
          <w:b/>
          <w:bCs/>
          <w:iCs/>
        </w:rPr>
        <w:t xml:space="preserve">Future Data Access &amp; Analysis Architectures </w:t>
      </w:r>
      <w:r w:rsidRPr="0020307F">
        <w:rPr>
          <w:rFonts w:asciiTheme="majorHAnsi" w:hAnsiTheme="majorHAnsi"/>
          <w:b/>
          <w:i/>
        </w:rPr>
        <w:t>Ad-Hoc</w:t>
      </w:r>
      <w:r w:rsidRPr="0020307F">
        <w:rPr>
          <w:rFonts w:asciiTheme="majorHAnsi" w:hAnsiTheme="majorHAnsi"/>
          <w:b/>
        </w:rPr>
        <w:t xml:space="preserve"> Team (FDA-AHT)</w:t>
      </w:r>
    </w:p>
    <w:p w14:paraId="1CAEDD1C" w14:textId="32DF3378" w:rsidR="0049420F" w:rsidRPr="0020307F" w:rsidRDefault="00B92C25" w:rsidP="00130F18">
      <w:pPr>
        <w:spacing w:before="120" w:after="120"/>
        <w:jc w:val="both"/>
        <w:rPr>
          <w:rFonts w:asciiTheme="majorHAnsi" w:hAnsiTheme="majorHAnsi"/>
          <w:b/>
          <w:bCs/>
        </w:rPr>
      </w:pPr>
      <w:r>
        <w:rPr>
          <w:rFonts w:asciiTheme="majorHAnsi" w:hAnsiTheme="majorHAnsi"/>
          <w:bCs/>
          <w:iCs/>
        </w:rPr>
        <w:t>Alex Held (CSIRO, FDA</w:t>
      </w:r>
      <w:r w:rsidRPr="00B92C25">
        <w:rPr>
          <w:rFonts w:asciiTheme="majorHAnsi" w:hAnsiTheme="majorHAnsi"/>
          <w:bCs/>
          <w:iCs/>
        </w:rPr>
        <w:t>-AHT Co-Lead)</w:t>
      </w:r>
      <w:r w:rsidR="008377F8" w:rsidRPr="0020307F">
        <w:rPr>
          <w:rFonts w:asciiTheme="majorHAnsi" w:hAnsiTheme="majorHAnsi"/>
          <w:bCs/>
          <w:iCs/>
        </w:rPr>
        <w:t xml:space="preserve"> </w:t>
      </w:r>
      <w:r w:rsidR="00FE6459" w:rsidRPr="0020307F">
        <w:rPr>
          <w:rFonts w:asciiTheme="majorHAnsi" w:hAnsiTheme="majorHAnsi"/>
          <w:bCs/>
          <w:iCs/>
        </w:rPr>
        <w:t>directed SEC to the written report and noted</w:t>
      </w:r>
      <w:r w:rsidR="008377F8" w:rsidRPr="0020307F">
        <w:rPr>
          <w:rFonts w:asciiTheme="majorHAnsi" w:hAnsiTheme="majorHAnsi"/>
          <w:bCs/>
          <w:iCs/>
        </w:rPr>
        <w:t xml:space="preserve"> th</w:t>
      </w:r>
      <w:r w:rsidR="00130F18">
        <w:rPr>
          <w:rFonts w:asciiTheme="majorHAnsi" w:hAnsiTheme="majorHAnsi"/>
          <w:bCs/>
          <w:iCs/>
        </w:rPr>
        <w:t xml:space="preserve">at the FDA-AHT is now working on the ‘how’ and ‘when’ aspects of the FDA strategy. He also </w:t>
      </w:r>
      <w:r w:rsidR="00130F18">
        <w:rPr>
          <w:rFonts w:asciiTheme="majorHAnsi" w:hAnsiTheme="majorHAnsi"/>
          <w:bCs/>
          <w:iCs/>
        </w:rPr>
        <w:lastRenderedPageBreak/>
        <w:t>reported some further Data Cube developments, noting that groups in Uganda, South Africa, and Kenya are interested in employing the technology.</w:t>
      </w:r>
    </w:p>
    <w:p w14:paraId="22F382B0" w14:textId="63D5D08F" w:rsidR="008E61DA" w:rsidRPr="0020307F" w:rsidRDefault="008E61DA" w:rsidP="008E61DA">
      <w:pPr>
        <w:spacing w:before="240" w:after="120"/>
        <w:jc w:val="both"/>
        <w:outlineLvl w:val="0"/>
        <w:rPr>
          <w:rFonts w:asciiTheme="majorHAnsi" w:hAnsiTheme="majorHAnsi"/>
          <w:b/>
          <w:bCs/>
        </w:rPr>
      </w:pPr>
      <w:r w:rsidRPr="0020307F">
        <w:rPr>
          <w:rFonts w:asciiTheme="majorHAnsi" w:hAnsiTheme="majorHAnsi"/>
          <w:b/>
          <w:bCs/>
        </w:rPr>
        <w:t xml:space="preserve">Moderate Resolution Sensor Interoperability Initiative (MRI) </w:t>
      </w:r>
    </w:p>
    <w:p w14:paraId="5AD11A87" w14:textId="66A41B8D" w:rsidR="008E61DA" w:rsidRDefault="00130F18" w:rsidP="002454CC">
      <w:pPr>
        <w:spacing w:before="120" w:after="120"/>
        <w:jc w:val="both"/>
        <w:rPr>
          <w:rFonts w:asciiTheme="majorHAnsi" w:hAnsiTheme="majorHAnsi"/>
          <w:bCs/>
        </w:rPr>
      </w:pPr>
      <w:r>
        <w:rPr>
          <w:rFonts w:asciiTheme="majorHAnsi" w:hAnsiTheme="majorHAnsi"/>
          <w:bCs/>
          <w:iCs/>
        </w:rPr>
        <w:t>Eric Wood</w:t>
      </w:r>
      <w:r w:rsidR="008E61DA" w:rsidRPr="0020307F">
        <w:rPr>
          <w:rFonts w:asciiTheme="majorHAnsi" w:hAnsiTheme="majorHAnsi"/>
          <w:bCs/>
          <w:iCs/>
        </w:rPr>
        <w:t xml:space="preserve"> (USGS, CEOS Chair Team) reported on behalf of Gene Fosnight (USGS, MRI Lead)</w:t>
      </w:r>
      <w:r w:rsidR="007449D1">
        <w:rPr>
          <w:rFonts w:asciiTheme="majorHAnsi" w:hAnsiTheme="majorHAnsi"/>
          <w:bCs/>
        </w:rPr>
        <w:t>:</w:t>
      </w:r>
    </w:p>
    <w:p w14:paraId="39B911F5" w14:textId="01803780" w:rsidR="007449D1" w:rsidRPr="007449D1" w:rsidRDefault="007449D1" w:rsidP="007449D1">
      <w:pPr>
        <w:pStyle w:val="ListParagraph"/>
        <w:numPr>
          <w:ilvl w:val="0"/>
          <w:numId w:val="5"/>
        </w:numPr>
        <w:spacing w:before="120" w:after="120"/>
        <w:ind w:left="357" w:hanging="357"/>
        <w:contextualSpacing w:val="0"/>
        <w:jc w:val="both"/>
        <w:rPr>
          <w:rFonts w:asciiTheme="majorHAnsi" w:hAnsiTheme="majorHAnsi"/>
          <w:b/>
          <w:bCs/>
          <w:lang w:val="en-AU"/>
        </w:rPr>
      </w:pPr>
      <w:r w:rsidRPr="007449D1">
        <w:rPr>
          <w:rFonts w:asciiTheme="majorHAnsi" w:hAnsiTheme="majorHAnsi"/>
          <w:bCs/>
          <w:lang w:val="en-AU"/>
        </w:rPr>
        <w:t xml:space="preserve">The first complete draft of the </w:t>
      </w:r>
      <w:r>
        <w:rPr>
          <w:rFonts w:asciiTheme="majorHAnsi" w:hAnsiTheme="majorHAnsi"/>
          <w:bCs/>
          <w:lang w:val="en-AU"/>
        </w:rPr>
        <w:t>MRI F</w:t>
      </w:r>
      <w:r w:rsidRPr="007449D1">
        <w:rPr>
          <w:rFonts w:asciiTheme="majorHAnsi" w:hAnsiTheme="majorHAnsi"/>
          <w:bCs/>
          <w:lang w:val="en-AU"/>
        </w:rPr>
        <w:t>ramework docum</w:t>
      </w:r>
      <w:r>
        <w:rPr>
          <w:rFonts w:asciiTheme="majorHAnsi" w:hAnsiTheme="majorHAnsi"/>
          <w:bCs/>
          <w:lang w:val="en-AU"/>
        </w:rPr>
        <w:t>ent was distributed to the MRI t</w:t>
      </w:r>
      <w:r w:rsidRPr="007449D1">
        <w:rPr>
          <w:rFonts w:asciiTheme="majorHAnsi" w:hAnsiTheme="majorHAnsi"/>
          <w:bCs/>
          <w:lang w:val="en-AU"/>
        </w:rPr>
        <w:t xml:space="preserve">eam for </w:t>
      </w:r>
      <w:r>
        <w:rPr>
          <w:rFonts w:asciiTheme="majorHAnsi" w:hAnsiTheme="majorHAnsi"/>
          <w:bCs/>
          <w:lang w:val="en-AU"/>
        </w:rPr>
        <w:t>review</w:t>
      </w:r>
      <w:r w:rsidRPr="007449D1">
        <w:rPr>
          <w:rFonts w:asciiTheme="majorHAnsi" w:hAnsiTheme="majorHAnsi"/>
          <w:bCs/>
          <w:lang w:val="en-AU"/>
        </w:rPr>
        <w:t xml:space="preserve"> on May</w:t>
      </w:r>
      <w:r>
        <w:rPr>
          <w:rFonts w:asciiTheme="majorHAnsi" w:hAnsiTheme="majorHAnsi"/>
          <w:bCs/>
          <w:lang w:val="en-AU"/>
        </w:rPr>
        <w:t xml:space="preserve"> 9</w:t>
      </w:r>
      <w:r w:rsidRPr="007449D1">
        <w:rPr>
          <w:rFonts w:asciiTheme="majorHAnsi" w:hAnsiTheme="majorHAnsi"/>
          <w:bCs/>
          <w:lang w:val="en-AU"/>
        </w:rPr>
        <w:t>.</w:t>
      </w:r>
    </w:p>
    <w:p w14:paraId="0BF2B60E" w14:textId="55EECEA1" w:rsidR="007449D1" w:rsidRPr="007449D1" w:rsidRDefault="007449D1" w:rsidP="007449D1">
      <w:pPr>
        <w:pStyle w:val="ListParagraph"/>
        <w:numPr>
          <w:ilvl w:val="0"/>
          <w:numId w:val="5"/>
        </w:numPr>
        <w:spacing w:before="120" w:after="120"/>
        <w:ind w:left="357" w:hanging="357"/>
        <w:contextualSpacing w:val="0"/>
        <w:jc w:val="both"/>
        <w:rPr>
          <w:rFonts w:asciiTheme="majorHAnsi" w:hAnsiTheme="majorHAnsi"/>
          <w:b/>
          <w:bCs/>
          <w:lang w:val="en-AU"/>
        </w:rPr>
      </w:pPr>
      <w:r>
        <w:rPr>
          <w:rFonts w:asciiTheme="majorHAnsi" w:hAnsiTheme="majorHAnsi"/>
          <w:bCs/>
          <w:lang w:val="en-AU"/>
        </w:rPr>
        <w:t xml:space="preserve">A survey is being </w:t>
      </w:r>
      <w:r w:rsidRPr="007449D1">
        <w:rPr>
          <w:rFonts w:asciiTheme="majorHAnsi" w:hAnsiTheme="majorHAnsi"/>
          <w:bCs/>
          <w:lang w:val="en-AU"/>
        </w:rPr>
        <w:t>develop</w:t>
      </w:r>
      <w:r>
        <w:rPr>
          <w:rFonts w:asciiTheme="majorHAnsi" w:hAnsiTheme="majorHAnsi"/>
          <w:bCs/>
          <w:lang w:val="en-AU"/>
        </w:rPr>
        <w:t xml:space="preserve">ed </w:t>
      </w:r>
      <w:r w:rsidRPr="007449D1">
        <w:rPr>
          <w:rFonts w:asciiTheme="majorHAnsi" w:hAnsiTheme="majorHAnsi"/>
          <w:bCs/>
          <w:lang w:val="en-AU"/>
        </w:rPr>
        <w:t xml:space="preserve">to learn more about the current state of interoperability research and development within the extended CEOS community. </w:t>
      </w:r>
    </w:p>
    <w:p w14:paraId="3D89B2FB" w14:textId="18F54B26" w:rsidR="007449D1" w:rsidRPr="007449D1" w:rsidRDefault="007449D1" w:rsidP="007449D1">
      <w:pPr>
        <w:pStyle w:val="ListParagraph"/>
        <w:numPr>
          <w:ilvl w:val="0"/>
          <w:numId w:val="5"/>
        </w:numPr>
        <w:spacing w:before="120" w:after="120"/>
        <w:ind w:left="357" w:hanging="357"/>
        <w:contextualSpacing w:val="0"/>
        <w:jc w:val="both"/>
        <w:rPr>
          <w:rFonts w:asciiTheme="majorHAnsi" w:hAnsiTheme="majorHAnsi"/>
          <w:bCs/>
        </w:rPr>
      </w:pPr>
      <w:r>
        <w:rPr>
          <w:rFonts w:asciiTheme="majorHAnsi" w:hAnsiTheme="majorHAnsi"/>
          <w:bCs/>
          <w:lang w:val="en-AU"/>
        </w:rPr>
        <w:t>The</w:t>
      </w:r>
      <w:r w:rsidRPr="007449D1">
        <w:rPr>
          <w:rFonts w:asciiTheme="majorHAnsi" w:hAnsiTheme="majorHAnsi"/>
          <w:bCs/>
          <w:lang w:val="en-AU"/>
        </w:rPr>
        <w:t xml:space="preserve"> WGCV meeting was held at USGS EROS from May</w:t>
      </w:r>
      <w:r>
        <w:rPr>
          <w:rFonts w:asciiTheme="majorHAnsi" w:hAnsiTheme="majorHAnsi"/>
          <w:bCs/>
          <w:lang w:val="en-AU"/>
        </w:rPr>
        <w:t xml:space="preserve"> </w:t>
      </w:r>
      <w:r w:rsidRPr="007449D1">
        <w:rPr>
          <w:rFonts w:asciiTheme="majorHAnsi" w:hAnsiTheme="majorHAnsi"/>
          <w:bCs/>
          <w:lang w:val="en-AU"/>
        </w:rPr>
        <w:t>15</w:t>
      </w:r>
      <w:r w:rsidRPr="007449D1">
        <w:rPr>
          <w:rFonts w:asciiTheme="majorHAnsi" w:hAnsiTheme="majorHAnsi"/>
          <w:bCs/>
          <w:vertAlign w:val="superscript"/>
          <w:lang w:val="en-AU"/>
        </w:rPr>
        <w:t>th</w:t>
      </w:r>
      <w:r>
        <w:rPr>
          <w:rFonts w:asciiTheme="majorHAnsi" w:hAnsiTheme="majorHAnsi"/>
          <w:bCs/>
          <w:lang w:val="en-AU"/>
        </w:rPr>
        <w:t xml:space="preserve"> to </w:t>
      </w:r>
      <w:r w:rsidRPr="007449D1">
        <w:rPr>
          <w:rFonts w:asciiTheme="majorHAnsi" w:hAnsiTheme="majorHAnsi"/>
          <w:bCs/>
          <w:lang w:val="en-AU"/>
        </w:rPr>
        <w:t>19</w:t>
      </w:r>
      <w:r w:rsidRPr="007449D1">
        <w:rPr>
          <w:rFonts w:asciiTheme="majorHAnsi" w:hAnsiTheme="majorHAnsi"/>
          <w:bCs/>
          <w:vertAlign w:val="superscript"/>
          <w:lang w:val="en-AU"/>
        </w:rPr>
        <w:t>th</w:t>
      </w:r>
      <w:r>
        <w:rPr>
          <w:rFonts w:asciiTheme="majorHAnsi" w:hAnsiTheme="majorHAnsi"/>
          <w:bCs/>
          <w:lang w:val="en-AU"/>
        </w:rPr>
        <w:t>, during which a</w:t>
      </w:r>
      <w:r w:rsidRPr="007449D1">
        <w:rPr>
          <w:rFonts w:asciiTheme="majorHAnsi" w:hAnsiTheme="majorHAnsi"/>
          <w:bCs/>
          <w:lang w:val="en-AU"/>
        </w:rPr>
        <w:t xml:space="preserve"> decision</w:t>
      </w:r>
      <w:r>
        <w:rPr>
          <w:rFonts w:asciiTheme="majorHAnsi" w:hAnsiTheme="majorHAnsi"/>
          <w:bCs/>
          <w:lang w:val="en-AU"/>
        </w:rPr>
        <w:t xml:space="preserve"> was made</w:t>
      </w:r>
      <w:r w:rsidRPr="007449D1">
        <w:rPr>
          <w:rFonts w:asciiTheme="majorHAnsi" w:hAnsiTheme="majorHAnsi"/>
          <w:bCs/>
          <w:lang w:val="en-AU"/>
        </w:rPr>
        <w:t xml:space="preserve"> to focus on the development of methodologies to determine</w:t>
      </w:r>
      <w:r>
        <w:rPr>
          <w:rFonts w:asciiTheme="majorHAnsi" w:hAnsiTheme="majorHAnsi"/>
          <w:bCs/>
          <w:lang w:val="en-AU"/>
        </w:rPr>
        <w:t xml:space="preserve"> the</w:t>
      </w:r>
      <w:r w:rsidRPr="007449D1">
        <w:rPr>
          <w:rFonts w:asciiTheme="majorHAnsi" w:hAnsiTheme="majorHAnsi"/>
          <w:bCs/>
          <w:lang w:val="en-AU"/>
        </w:rPr>
        <w:t xml:space="preserve"> uncertainties associated with </w:t>
      </w:r>
      <w:r>
        <w:rPr>
          <w:rFonts w:asciiTheme="majorHAnsi" w:hAnsiTheme="majorHAnsi"/>
          <w:bCs/>
          <w:lang w:val="en-AU"/>
        </w:rPr>
        <w:t>Level-1 and higher-</w:t>
      </w:r>
      <w:r w:rsidRPr="007449D1">
        <w:rPr>
          <w:rFonts w:asciiTheme="majorHAnsi" w:hAnsiTheme="majorHAnsi"/>
          <w:bCs/>
          <w:lang w:val="en-AU"/>
        </w:rPr>
        <w:t>level products</w:t>
      </w:r>
      <w:r>
        <w:rPr>
          <w:rFonts w:asciiTheme="majorHAnsi" w:hAnsiTheme="majorHAnsi"/>
          <w:bCs/>
          <w:lang w:val="en-AU"/>
        </w:rPr>
        <w:t>,</w:t>
      </w:r>
      <w:r w:rsidRPr="007449D1">
        <w:rPr>
          <w:rFonts w:asciiTheme="majorHAnsi" w:hAnsiTheme="majorHAnsi"/>
          <w:bCs/>
          <w:lang w:val="en-AU"/>
        </w:rPr>
        <w:t xml:space="preserve"> to facilitate user assessment of mul</w:t>
      </w:r>
      <w:r>
        <w:rPr>
          <w:rFonts w:asciiTheme="majorHAnsi" w:hAnsiTheme="majorHAnsi"/>
          <w:bCs/>
          <w:lang w:val="en-AU"/>
        </w:rPr>
        <w:t>ti-sensor data streams for</w:t>
      </w:r>
      <w:r w:rsidRPr="007449D1">
        <w:rPr>
          <w:rFonts w:asciiTheme="majorHAnsi" w:hAnsiTheme="majorHAnsi"/>
          <w:bCs/>
          <w:lang w:val="en-AU"/>
        </w:rPr>
        <w:t xml:space="preserve"> specific applications.</w:t>
      </w:r>
    </w:p>
    <w:p w14:paraId="7A2C7127" w14:textId="37ADE3C7" w:rsidR="00B0375F" w:rsidRDefault="00B0375F" w:rsidP="004660E1">
      <w:pPr>
        <w:numPr>
          <w:ilvl w:val="0"/>
          <w:numId w:val="2"/>
        </w:numPr>
        <w:pBdr>
          <w:bottom w:val="single" w:sz="4" w:space="1" w:color="auto"/>
        </w:pBdr>
        <w:tabs>
          <w:tab w:val="clear" w:pos="720"/>
          <w:tab w:val="num" w:pos="284"/>
        </w:tabs>
        <w:spacing w:before="240" w:after="120"/>
        <w:ind w:left="142" w:hanging="357"/>
        <w:jc w:val="both"/>
        <w:rPr>
          <w:rFonts w:asciiTheme="majorHAnsi" w:hAnsiTheme="majorHAnsi"/>
          <w:b/>
          <w:bCs/>
          <w:sz w:val="28"/>
          <w:szCs w:val="28"/>
        </w:rPr>
      </w:pPr>
      <w:r w:rsidRPr="00B0375F">
        <w:rPr>
          <w:rFonts w:asciiTheme="majorHAnsi" w:hAnsiTheme="majorHAnsi"/>
          <w:b/>
          <w:bCs/>
          <w:sz w:val="28"/>
          <w:szCs w:val="28"/>
        </w:rPr>
        <w:t>CEOS Plenary</w:t>
      </w:r>
      <w:r>
        <w:rPr>
          <w:rFonts w:asciiTheme="majorHAnsi" w:hAnsiTheme="majorHAnsi"/>
          <w:b/>
          <w:bCs/>
          <w:sz w:val="28"/>
          <w:szCs w:val="28"/>
        </w:rPr>
        <w:t xml:space="preserve"> Preparation</w:t>
      </w:r>
    </w:p>
    <w:p w14:paraId="4262CA24" w14:textId="4980E311" w:rsidR="003832EF" w:rsidRDefault="00B0375F" w:rsidP="003832EF">
      <w:pPr>
        <w:spacing w:before="120" w:after="240"/>
        <w:rPr>
          <w:rFonts w:asciiTheme="majorHAnsi" w:hAnsiTheme="majorHAnsi"/>
          <w:bCs/>
          <w:iCs/>
        </w:rPr>
      </w:pPr>
      <w:r w:rsidRPr="0020307F">
        <w:rPr>
          <w:rFonts w:asciiTheme="majorHAnsi" w:hAnsiTheme="majorHAnsi"/>
          <w:bCs/>
          <w:iCs/>
        </w:rPr>
        <w:t>Frank Kelly (USGS, CEOS Chair)</w:t>
      </w:r>
      <w:r>
        <w:rPr>
          <w:rFonts w:asciiTheme="majorHAnsi" w:hAnsiTheme="majorHAnsi"/>
          <w:bCs/>
          <w:iCs/>
        </w:rPr>
        <w:t xml:space="preserve"> noted that </w:t>
      </w:r>
      <w:r w:rsidRPr="00B0375F">
        <w:rPr>
          <w:rFonts w:asciiTheme="majorHAnsi" w:hAnsiTheme="majorHAnsi"/>
          <w:bCs/>
          <w:i/>
          <w:iCs/>
        </w:rPr>
        <w:t>CEOS Plenary Preparation</w:t>
      </w:r>
      <w:r>
        <w:rPr>
          <w:rFonts w:asciiTheme="majorHAnsi" w:hAnsiTheme="majorHAnsi"/>
          <w:bCs/>
          <w:i/>
          <w:iCs/>
        </w:rPr>
        <w:t xml:space="preserve"> </w:t>
      </w:r>
      <w:r w:rsidR="00132CDE">
        <w:rPr>
          <w:rFonts w:asciiTheme="majorHAnsi" w:hAnsiTheme="majorHAnsi"/>
          <w:bCs/>
          <w:iCs/>
        </w:rPr>
        <w:t>will be a standing item on</w:t>
      </w:r>
      <w:r w:rsidR="003832EF">
        <w:rPr>
          <w:rFonts w:asciiTheme="majorHAnsi" w:hAnsiTheme="majorHAnsi"/>
          <w:bCs/>
          <w:iCs/>
        </w:rPr>
        <w:t xml:space="preserve"> SEC</w:t>
      </w:r>
      <w:r>
        <w:rPr>
          <w:rFonts w:asciiTheme="majorHAnsi" w:hAnsiTheme="majorHAnsi"/>
          <w:bCs/>
          <w:iCs/>
        </w:rPr>
        <w:t xml:space="preserve"> agenda</w:t>
      </w:r>
      <w:r w:rsidR="003832EF">
        <w:rPr>
          <w:rFonts w:asciiTheme="majorHAnsi" w:hAnsiTheme="majorHAnsi"/>
          <w:bCs/>
          <w:iCs/>
        </w:rPr>
        <w:t>s</w:t>
      </w:r>
      <w:r>
        <w:rPr>
          <w:rFonts w:asciiTheme="majorHAnsi" w:hAnsiTheme="majorHAnsi"/>
          <w:bCs/>
          <w:iCs/>
        </w:rPr>
        <w:t xml:space="preserve"> from now until the meeting, and will be used to </w:t>
      </w:r>
      <w:r w:rsidR="00047A55">
        <w:rPr>
          <w:rFonts w:asciiTheme="majorHAnsi" w:hAnsiTheme="majorHAnsi"/>
          <w:bCs/>
          <w:iCs/>
        </w:rPr>
        <w:t>keep the Secretariat informed of</w:t>
      </w:r>
      <w:r>
        <w:rPr>
          <w:rFonts w:asciiTheme="majorHAnsi" w:hAnsiTheme="majorHAnsi"/>
          <w:bCs/>
          <w:iCs/>
        </w:rPr>
        <w:t xml:space="preserve"> developments. Frank also noted that the draft Plenary objectives and </w:t>
      </w:r>
      <w:r w:rsidR="00047A55">
        <w:rPr>
          <w:rFonts w:asciiTheme="majorHAnsi" w:hAnsiTheme="majorHAnsi"/>
          <w:bCs/>
          <w:iCs/>
        </w:rPr>
        <w:t>meeting</w:t>
      </w:r>
      <w:r>
        <w:rPr>
          <w:rFonts w:asciiTheme="majorHAnsi" w:hAnsiTheme="majorHAnsi"/>
          <w:bCs/>
          <w:iCs/>
        </w:rPr>
        <w:t>-at-a-glance was recently circulated to the CEOS SEC mailing list, for review and feedback. He encouraged everyone to share thei</w:t>
      </w:r>
      <w:r w:rsidR="00132CDE">
        <w:rPr>
          <w:rFonts w:asciiTheme="majorHAnsi" w:hAnsiTheme="majorHAnsi"/>
          <w:bCs/>
          <w:iCs/>
        </w:rPr>
        <w:t>r thoughts on this</w:t>
      </w:r>
      <w:r>
        <w:rPr>
          <w:rFonts w:asciiTheme="majorHAnsi" w:hAnsiTheme="majorHAnsi"/>
          <w:bCs/>
          <w:iCs/>
        </w:rPr>
        <w:t xml:space="preserve"> early draft</w:t>
      </w:r>
      <w:r w:rsidR="00132CDE">
        <w:rPr>
          <w:rFonts w:asciiTheme="majorHAnsi" w:hAnsiTheme="majorHAnsi"/>
          <w:bCs/>
          <w:iCs/>
        </w:rPr>
        <w:t xml:space="preserve"> before June 15</w:t>
      </w:r>
      <w:r>
        <w:rPr>
          <w:rFonts w:asciiTheme="majorHAnsi" w:hAnsiTheme="majorHAnsi"/>
          <w:bCs/>
          <w:iCs/>
        </w:rPr>
        <w:t>.</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3832EF" w:rsidRPr="0020307F" w14:paraId="43152692" w14:textId="77777777" w:rsidTr="000675E8">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32EA657" w14:textId="413B782D" w:rsidR="003832EF" w:rsidRPr="0020307F" w:rsidRDefault="003832EF" w:rsidP="000675E8">
            <w:pPr>
              <w:pStyle w:val="StyleStyle8ptBoldCentered9ptBold"/>
              <w:rPr>
                <w:rFonts w:asciiTheme="majorHAnsi" w:hAnsiTheme="majorHAnsi"/>
                <w:color w:val="FFFFFF" w:themeColor="background1"/>
                <w:sz w:val="20"/>
              </w:rPr>
            </w:pPr>
            <w:r w:rsidRPr="0020307F">
              <w:rPr>
                <w:rFonts w:asciiTheme="majorHAnsi" w:hAnsiTheme="majorHAnsi"/>
                <w:color w:val="FFFFFF" w:themeColor="background1"/>
                <w:sz w:val="20"/>
              </w:rPr>
              <w:t>224-0</w:t>
            </w:r>
            <w:r>
              <w:rPr>
                <w:rFonts w:asciiTheme="majorHAnsi" w:hAnsiTheme="majorHAnsi"/>
                <w:color w:val="FFFFFF" w:themeColor="background1"/>
                <w:sz w:val="20"/>
              </w:rPr>
              <w:t>4</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013DA" w14:textId="51B624D6" w:rsidR="003832EF" w:rsidRPr="0020307F" w:rsidRDefault="00047A55" w:rsidP="00132CDE">
            <w:pPr>
              <w:pStyle w:val="StyleStyle8ptBoldCentered9ptBold"/>
              <w:jc w:val="left"/>
              <w:rPr>
                <w:rFonts w:asciiTheme="majorHAnsi" w:hAnsiTheme="majorHAnsi"/>
                <w:b w:val="0"/>
                <w:i/>
                <w:sz w:val="20"/>
                <w:szCs w:val="20"/>
              </w:rPr>
            </w:pPr>
            <w:r w:rsidRPr="00047A55">
              <w:rPr>
                <w:rFonts w:asciiTheme="majorHAnsi" w:hAnsiTheme="majorHAnsi"/>
                <w:b w:val="0"/>
                <w:i/>
                <w:iCs/>
                <w:sz w:val="20"/>
                <w:szCs w:val="20"/>
              </w:rPr>
              <w:t>CEOS SEC</w:t>
            </w:r>
            <w:r w:rsidR="003832EF">
              <w:rPr>
                <w:rFonts w:asciiTheme="majorHAnsi" w:hAnsiTheme="majorHAnsi"/>
                <w:b w:val="0"/>
                <w:i/>
                <w:iCs/>
                <w:sz w:val="20"/>
                <w:szCs w:val="20"/>
              </w:rPr>
              <w:t xml:space="preserve"> to provide feedback to the USGS CEOS Chair Team on the draft </w:t>
            </w:r>
            <w:r w:rsidR="00132CDE">
              <w:rPr>
                <w:rFonts w:asciiTheme="majorHAnsi" w:hAnsiTheme="majorHAnsi"/>
                <w:b w:val="0"/>
                <w:i/>
                <w:iCs/>
                <w:sz w:val="20"/>
                <w:szCs w:val="20"/>
              </w:rPr>
              <w:t xml:space="preserve">objectives and </w:t>
            </w:r>
            <w:r w:rsidRPr="00047A55">
              <w:rPr>
                <w:rFonts w:asciiTheme="majorHAnsi" w:hAnsiTheme="majorHAnsi"/>
                <w:b w:val="0"/>
                <w:i/>
                <w:iCs/>
                <w:sz w:val="20"/>
                <w:szCs w:val="20"/>
              </w:rPr>
              <w:t>meeting</w:t>
            </w:r>
            <w:r w:rsidR="00132CDE">
              <w:rPr>
                <w:rFonts w:asciiTheme="majorHAnsi" w:hAnsiTheme="majorHAnsi"/>
                <w:b w:val="0"/>
                <w:i/>
                <w:iCs/>
                <w:sz w:val="20"/>
                <w:szCs w:val="20"/>
              </w:rPr>
              <w:t xml:space="preserve">-at-a-glance </w:t>
            </w:r>
            <w:r w:rsidR="003832EF">
              <w:rPr>
                <w:rFonts w:asciiTheme="majorHAnsi" w:hAnsiTheme="majorHAnsi"/>
                <w:b w:val="0"/>
                <w:i/>
                <w:iCs/>
                <w:sz w:val="20"/>
                <w:szCs w:val="20"/>
              </w:rPr>
              <w:t>f</w:t>
            </w:r>
            <w:r w:rsidR="00132CDE">
              <w:rPr>
                <w:rFonts w:asciiTheme="majorHAnsi" w:hAnsiTheme="majorHAnsi"/>
                <w:b w:val="0"/>
                <w:i/>
                <w:iCs/>
                <w:sz w:val="20"/>
                <w:szCs w:val="20"/>
              </w:rPr>
              <w:t>or</w:t>
            </w:r>
            <w:r w:rsidR="003832EF">
              <w:rPr>
                <w:rFonts w:asciiTheme="majorHAnsi" w:hAnsiTheme="majorHAnsi"/>
                <w:b w:val="0"/>
                <w:i/>
                <w:iCs/>
                <w:sz w:val="20"/>
                <w:szCs w:val="20"/>
              </w:rPr>
              <w:t xml:space="preserve"> the 2017 CEOS Plenary.</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6472B" w14:textId="3132B6A0" w:rsidR="003832EF" w:rsidRPr="0020307F" w:rsidRDefault="003832EF" w:rsidP="000675E8">
            <w:pPr>
              <w:pStyle w:val="StyleStyle8ptBoldCentered9ptBold"/>
              <w:rPr>
                <w:rFonts w:asciiTheme="majorHAnsi" w:hAnsiTheme="majorHAnsi"/>
                <w:sz w:val="20"/>
              </w:rPr>
            </w:pPr>
            <w:r>
              <w:rPr>
                <w:rFonts w:asciiTheme="majorHAnsi" w:hAnsiTheme="majorHAnsi"/>
                <w:sz w:val="20"/>
              </w:rPr>
              <w:t>June 15</w:t>
            </w:r>
          </w:p>
        </w:tc>
      </w:tr>
    </w:tbl>
    <w:p w14:paraId="4E3CFDC2" w14:textId="14DFD5C5" w:rsidR="00A2011A" w:rsidRDefault="00B0375F" w:rsidP="003832EF">
      <w:pPr>
        <w:spacing w:before="240" w:after="120"/>
        <w:rPr>
          <w:rFonts w:asciiTheme="majorHAnsi" w:hAnsiTheme="majorHAnsi"/>
          <w:bCs/>
          <w:iCs/>
        </w:rPr>
      </w:pPr>
      <w:r>
        <w:rPr>
          <w:rFonts w:asciiTheme="majorHAnsi" w:hAnsiTheme="majorHAnsi"/>
          <w:bCs/>
          <w:iCs/>
        </w:rPr>
        <w:t xml:space="preserve">Matt Steventon (CEOS Chair Team) reported that members of the </w:t>
      </w:r>
      <w:r w:rsidRPr="00B0375F">
        <w:rPr>
          <w:rFonts w:asciiTheme="majorHAnsi" w:hAnsiTheme="majorHAnsi"/>
          <w:bCs/>
          <w:iCs/>
        </w:rPr>
        <w:t>CEOS Chair Team</w:t>
      </w:r>
      <w:r>
        <w:rPr>
          <w:rFonts w:asciiTheme="majorHAnsi" w:hAnsiTheme="majorHAnsi"/>
          <w:bCs/>
          <w:iCs/>
        </w:rPr>
        <w:t xml:space="preserve"> will be in contact </w:t>
      </w:r>
      <w:r w:rsidR="00A2011A">
        <w:rPr>
          <w:rFonts w:asciiTheme="majorHAnsi" w:hAnsiTheme="majorHAnsi"/>
          <w:bCs/>
          <w:iCs/>
        </w:rPr>
        <w:t xml:space="preserve">soon </w:t>
      </w:r>
      <w:r>
        <w:rPr>
          <w:rFonts w:asciiTheme="majorHAnsi" w:hAnsiTheme="majorHAnsi"/>
          <w:bCs/>
          <w:iCs/>
        </w:rPr>
        <w:t>with</w:t>
      </w:r>
      <w:r w:rsidR="003832EF">
        <w:rPr>
          <w:rFonts w:asciiTheme="majorHAnsi" w:hAnsiTheme="majorHAnsi"/>
          <w:bCs/>
          <w:iCs/>
        </w:rPr>
        <w:t xml:space="preserve"> key</w:t>
      </w:r>
      <w:r w:rsidR="00104281">
        <w:rPr>
          <w:rFonts w:asciiTheme="majorHAnsi" w:hAnsiTheme="majorHAnsi"/>
          <w:bCs/>
          <w:iCs/>
        </w:rPr>
        <w:t xml:space="preserve"> POCs </w:t>
      </w:r>
      <w:r>
        <w:rPr>
          <w:rFonts w:asciiTheme="majorHAnsi" w:hAnsiTheme="majorHAnsi"/>
          <w:bCs/>
          <w:iCs/>
        </w:rPr>
        <w:t>f</w:t>
      </w:r>
      <w:r w:rsidR="00104281">
        <w:rPr>
          <w:rFonts w:asciiTheme="majorHAnsi" w:hAnsiTheme="majorHAnsi"/>
          <w:bCs/>
          <w:iCs/>
        </w:rPr>
        <w:t>or</w:t>
      </w:r>
      <w:r>
        <w:rPr>
          <w:rFonts w:asciiTheme="majorHAnsi" w:hAnsiTheme="majorHAnsi"/>
          <w:bCs/>
          <w:iCs/>
        </w:rPr>
        <w:t xml:space="preserve"> </w:t>
      </w:r>
      <w:r w:rsidR="003832EF">
        <w:rPr>
          <w:rFonts w:asciiTheme="majorHAnsi" w:hAnsiTheme="majorHAnsi"/>
          <w:bCs/>
          <w:iCs/>
        </w:rPr>
        <w:t xml:space="preserve">each of the planned </w:t>
      </w:r>
      <w:r w:rsidR="00104281">
        <w:rPr>
          <w:rFonts w:asciiTheme="majorHAnsi" w:hAnsiTheme="majorHAnsi"/>
          <w:bCs/>
          <w:iCs/>
        </w:rPr>
        <w:t xml:space="preserve">plenary </w:t>
      </w:r>
      <w:r w:rsidR="003832EF">
        <w:rPr>
          <w:rFonts w:asciiTheme="majorHAnsi" w:hAnsiTheme="majorHAnsi"/>
          <w:bCs/>
          <w:iCs/>
        </w:rPr>
        <w:t>sessions, to ensure that the objectives are on-target and the agenda meets expectations.</w:t>
      </w:r>
    </w:p>
    <w:p w14:paraId="6A189552" w14:textId="7AA219F7" w:rsidR="00A2011A" w:rsidRPr="00B0375F" w:rsidRDefault="00A2011A" w:rsidP="00FA1799">
      <w:pPr>
        <w:spacing w:before="120" w:after="120"/>
        <w:rPr>
          <w:rFonts w:asciiTheme="majorHAnsi" w:hAnsiTheme="majorHAnsi"/>
          <w:bCs/>
          <w:iCs/>
        </w:rPr>
      </w:pPr>
      <w:r>
        <w:rPr>
          <w:rFonts w:asciiTheme="majorHAnsi" w:hAnsiTheme="majorHAnsi"/>
          <w:bCs/>
          <w:iCs/>
        </w:rPr>
        <w:t>Kerry Sawyer (NOAA, SIT Vice-Chair Team) noted the absence of agency reports from the meeting-at-a-glance. Frank acknowledged th</w:t>
      </w:r>
      <w:r w:rsidR="00E80C3F">
        <w:rPr>
          <w:rFonts w:asciiTheme="majorHAnsi" w:hAnsiTheme="majorHAnsi"/>
          <w:bCs/>
          <w:iCs/>
        </w:rPr>
        <w:t>e omission</w:t>
      </w:r>
      <w:r>
        <w:rPr>
          <w:rFonts w:asciiTheme="majorHAnsi" w:hAnsiTheme="majorHAnsi"/>
          <w:bCs/>
          <w:iCs/>
        </w:rPr>
        <w:t>, and</w:t>
      </w:r>
      <w:r w:rsidR="00E80C3F">
        <w:rPr>
          <w:rFonts w:asciiTheme="majorHAnsi" w:hAnsiTheme="majorHAnsi"/>
          <w:bCs/>
          <w:iCs/>
        </w:rPr>
        <w:t xml:space="preserve"> reported that</w:t>
      </w:r>
      <w:r>
        <w:rPr>
          <w:rFonts w:asciiTheme="majorHAnsi" w:hAnsiTheme="majorHAnsi"/>
          <w:bCs/>
          <w:iCs/>
        </w:rPr>
        <w:t xml:space="preserve"> this will be considered in the next version.</w:t>
      </w:r>
    </w:p>
    <w:p w14:paraId="72B1CE94" w14:textId="33135B40" w:rsidR="00DC3B6D" w:rsidRPr="0020307F" w:rsidRDefault="00C722EB" w:rsidP="004660E1">
      <w:pPr>
        <w:numPr>
          <w:ilvl w:val="0"/>
          <w:numId w:val="2"/>
        </w:numPr>
        <w:pBdr>
          <w:bottom w:val="single" w:sz="4" w:space="1" w:color="auto"/>
        </w:pBdr>
        <w:tabs>
          <w:tab w:val="clear" w:pos="720"/>
          <w:tab w:val="num" w:pos="284"/>
        </w:tabs>
        <w:spacing w:before="240" w:after="120"/>
        <w:ind w:left="142" w:hanging="357"/>
        <w:jc w:val="both"/>
        <w:rPr>
          <w:rFonts w:asciiTheme="majorHAnsi" w:hAnsiTheme="majorHAnsi"/>
          <w:b/>
          <w:bCs/>
          <w:sz w:val="28"/>
          <w:szCs w:val="28"/>
        </w:rPr>
      </w:pPr>
      <w:r w:rsidRPr="0020307F">
        <w:rPr>
          <w:rFonts w:asciiTheme="majorHAnsi" w:hAnsiTheme="majorHAnsi"/>
          <w:b/>
          <w:bCs/>
          <w:sz w:val="28"/>
          <w:szCs w:val="28"/>
        </w:rPr>
        <w:t>AOB</w:t>
      </w:r>
    </w:p>
    <w:p w14:paraId="316E0743" w14:textId="50113B70" w:rsidR="00C20D0F" w:rsidRPr="0020307F" w:rsidRDefault="00710ABC" w:rsidP="00FA1799">
      <w:pPr>
        <w:spacing w:before="240" w:after="120"/>
        <w:rPr>
          <w:rFonts w:asciiTheme="majorHAnsi" w:hAnsiTheme="majorHAnsi"/>
          <w:b/>
        </w:rPr>
      </w:pPr>
      <w:r>
        <w:rPr>
          <w:rFonts w:asciiTheme="majorHAnsi" w:hAnsiTheme="majorHAnsi"/>
          <w:b/>
        </w:rPr>
        <w:t>CEOS Attendance at GEO-XIV Plenary</w:t>
      </w:r>
    </w:p>
    <w:p w14:paraId="6CEFECED" w14:textId="652476DF" w:rsidR="00710ABC" w:rsidRDefault="00710ABC" w:rsidP="00C20D0F">
      <w:pPr>
        <w:spacing w:before="120" w:after="120"/>
        <w:rPr>
          <w:rFonts w:asciiTheme="majorHAnsi" w:hAnsiTheme="majorHAnsi"/>
        </w:rPr>
      </w:pPr>
      <w:r>
        <w:rPr>
          <w:rFonts w:asciiTheme="majorHAnsi" w:hAnsiTheme="majorHAnsi"/>
        </w:rPr>
        <w:t>Steve Volz (NOAA, SIT Vice-Chair)</w:t>
      </w:r>
      <w:r w:rsidR="00326672">
        <w:rPr>
          <w:rFonts w:asciiTheme="majorHAnsi" w:hAnsiTheme="majorHAnsi"/>
        </w:rPr>
        <w:t xml:space="preserve"> reported that he will be attending</w:t>
      </w:r>
      <w:r w:rsidR="00FA1799">
        <w:rPr>
          <w:rFonts w:asciiTheme="majorHAnsi" w:hAnsiTheme="majorHAnsi"/>
        </w:rPr>
        <w:t xml:space="preserve"> </w:t>
      </w:r>
      <w:r w:rsidR="00FA1799" w:rsidRPr="00FA1799">
        <w:rPr>
          <w:rFonts w:asciiTheme="majorHAnsi" w:hAnsiTheme="majorHAnsi"/>
        </w:rPr>
        <w:t>GEO-XIV Plenary</w:t>
      </w:r>
      <w:r w:rsidR="00C20D0F" w:rsidRPr="0020307F">
        <w:rPr>
          <w:rFonts w:asciiTheme="majorHAnsi" w:hAnsiTheme="majorHAnsi"/>
        </w:rPr>
        <w:t>.</w:t>
      </w:r>
      <w:r>
        <w:rPr>
          <w:rFonts w:asciiTheme="majorHAnsi" w:hAnsiTheme="majorHAnsi"/>
        </w:rPr>
        <w:t xml:space="preserve"> Jonathon Ross (GA, CEO) noted that it is still early, but he raised this AOB item to sug</w:t>
      </w:r>
      <w:r w:rsidR="00771980">
        <w:rPr>
          <w:rFonts w:asciiTheme="majorHAnsi" w:hAnsiTheme="majorHAnsi"/>
        </w:rPr>
        <w:t>gest that this be a standing agenda</w:t>
      </w:r>
      <w:r>
        <w:rPr>
          <w:rFonts w:asciiTheme="majorHAnsi" w:hAnsiTheme="majorHAnsi"/>
        </w:rPr>
        <w:t xml:space="preserve"> item until the meeting. Christine Bognar (NAS</w:t>
      </w:r>
      <w:r w:rsidR="00B42C62">
        <w:rPr>
          <w:rFonts w:asciiTheme="majorHAnsi" w:hAnsiTheme="majorHAnsi"/>
        </w:rPr>
        <w:t xml:space="preserve">A) reported that </w:t>
      </w:r>
      <w:r w:rsidR="001C6560">
        <w:rPr>
          <w:rFonts w:asciiTheme="majorHAnsi" w:hAnsiTheme="majorHAnsi"/>
        </w:rPr>
        <w:t xml:space="preserve">the </w:t>
      </w:r>
      <w:r w:rsidR="00B42C62">
        <w:rPr>
          <w:rFonts w:asciiTheme="majorHAnsi" w:hAnsiTheme="majorHAnsi"/>
        </w:rPr>
        <w:t>NASA</w:t>
      </w:r>
      <w:r w:rsidR="001C6560">
        <w:rPr>
          <w:rFonts w:asciiTheme="majorHAnsi" w:hAnsiTheme="majorHAnsi"/>
        </w:rPr>
        <w:t xml:space="preserve"> team will coordinate</w:t>
      </w:r>
      <w:r w:rsidR="00B42C62">
        <w:rPr>
          <w:rFonts w:asciiTheme="majorHAnsi" w:hAnsiTheme="majorHAnsi"/>
        </w:rPr>
        <w:t xml:space="preserve"> their attendance</w:t>
      </w:r>
      <w:r w:rsidR="001C6560">
        <w:rPr>
          <w:rFonts w:asciiTheme="majorHAnsi" w:hAnsiTheme="majorHAnsi"/>
        </w:rPr>
        <w:t xml:space="preserve"> and report back</w:t>
      </w:r>
      <w:r w:rsidR="00A858FF">
        <w:rPr>
          <w:rFonts w:asciiTheme="majorHAnsi" w:hAnsiTheme="majorHAnsi"/>
        </w:rPr>
        <w:t xml:space="preserve"> to SEC</w:t>
      </w:r>
      <w:r w:rsidR="001C6560">
        <w:rPr>
          <w:rFonts w:asciiTheme="majorHAnsi" w:hAnsiTheme="majorHAnsi"/>
        </w:rPr>
        <w:t xml:space="preserve"> in due course.</w:t>
      </w:r>
    </w:p>
    <w:p w14:paraId="651AF5BC" w14:textId="77777777" w:rsidR="007947E1" w:rsidRDefault="007947E1">
      <w:pPr>
        <w:rPr>
          <w:rFonts w:asciiTheme="majorHAnsi" w:hAnsiTheme="majorHAnsi"/>
          <w:b/>
        </w:rPr>
      </w:pPr>
      <w:r>
        <w:rPr>
          <w:rFonts w:asciiTheme="majorHAnsi" w:hAnsiTheme="majorHAnsi"/>
          <w:b/>
        </w:rPr>
        <w:br w:type="page"/>
      </w:r>
    </w:p>
    <w:p w14:paraId="6BC768E9" w14:textId="031C05E6" w:rsidR="00710ABC" w:rsidRPr="0020307F" w:rsidRDefault="008B1DA9" w:rsidP="00710ABC">
      <w:pPr>
        <w:spacing w:before="120" w:after="120"/>
        <w:rPr>
          <w:rFonts w:asciiTheme="majorHAnsi" w:hAnsiTheme="majorHAnsi"/>
          <w:b/>
        </w:rPr>
      </w:pPr>
      <w:r w:rsidRPr="008B1DA9">
        <w:rPr>
          <w:rFonts w:asciiTheme="majorHAnsi" w:hAnsiTheme="majorHAnsi"/>
          <w:b/>
        </w:rPr>
        <w:lastRenderedPageBreak/>
        <w:t>Open CEOS Leadership Positions</w:t>
      </w:r>
      <w:r w:rsidR="00910998">
        <w:rPr>
          <w:rFonts w:asciiTheme="majorHAnsi" w:hAnsiTheme="majorHAnsi"/>
          <w:b/>
        </w:rPr>
        <w:t xml:space="preserve"> and 2019 CEOS Chair</w:t>
      </w:r>
    </w:p>
    <w:p w14:paraId="02A51A51" w14:textId="640ED1BD" w:rsidR="00710ABC" w:rsidRDefault="00800EF7" w:rsidP="00710ABC">
      <w:pPr>
        <w:spacing w:before="120" w:after="120"/>
        <w:rPr>
          <w:rFonts w:asciiTheme="majorHAnsi" w:hAnsiTheme="majorHAnsi"/>
        </w:rPr>
      </w:pPr>
      <w:r w:rsidRPr="0020307F">
        <w:rPr>
          <w:rFonts w:asciiTheme="majorHAnsi" w:hAnsiTheme="majorHAnsi"/>
          <w:bCs/>
          <w:iCs/>
        </w:rPr>
        <w:t>Frank Kelly (USGS, CEOS Chair)</w:t>
      </w:r>
      <w:r>
        <w:rPr>
          <w:rFonts w:asciiTheme="majorHAnsi" w:hAnsiTheme="majorHAnsi"/>
          <w:bCs/>
          <w:iCs/>
        </w:rPr>
        <w:t xml:space="preserve"> </w:t>
      </w:r>
      <w:r w:rsidR="00FC4658">
        <w:rPr>
          <w:rFonts w:asciiTheme="majorHAnsi" w:hAnsiTheme="majorHAnsi"/>
        </w:rPr>
        <w:t>directed everyo</w:t>
      </w:r>
      <w:r w:rsidR="00357AAA">
        <w:rPr>
          <w:rFonts w:asciiTheme="majorHAnsi" w:hAnsiTheme="majorHAnsi"/>
        </w:rPr>
        <w:t>ne to review the table in</w:t>
      </w:r>
      <w:r w:rsidR="00FC4658">
        <w:rPr>
          <w:rFonts w:asciiTheme="majorHAnsi" w:hAnsiTheme="majorHAnsi"/>
        </w:rPr>
        <w:t xml:space="preserve"> the agenda</w:t>
      </w:r>
      <w:r w:rsidR="00710ABC">
        <w:rPr>
          <w:rFonts w:asciiTheme="majorHAnsi" w:hAnsiTheme="majorHAnsi"/>
        </w:rPr>
        <w:t>.</w:t>
      </w:r>
      <w:r w:rsidR="00FC4658">
        <w:rPr>
          <w:rFonts w:asciiTheme="majorHAnsi" w:hAnsiTheme="majorHAnsi"/>
        </w:rPr>
        <w:t xml:space="preserve"> </w:t>
      </w:r>
      <w:r w:rsidR="0097221A">
        <w:rPr>
          <w:rFonts w:asciiTheme="majorHAnsi" w:hAnsiTheme="majorHAnsi"/>
        </w:rPr>
        <w:t xml:space="preserve">This table will be tracked </w:t>
      </w:r>
      <w:r w:rsidR="00357AAA">
        <w:rPr>
          <w:rFonts w:asciiTheme="majorHAnsi" w:hAnsiTheme="majorHAnsi"/>
        </w:rPr>
        <w:t>in</w:t>
      </w:r>
      <w:r w:rsidR="00451719">
        <w:rPr>
          <w:rFonts w:asciiTheme="majorHAnsi" w:hAnsiTheme="majorHAnsi"/>
        </w:rPr>
        <w:t xml:space="preserve"> SEC teleconferences up until the </w:t>
      </w:r>
      <w:r w:rsidR="00357AAA">
        <w:rPr>
          <w:rFonts w:asciiTheme="majorHAnsi" w:hAnsiTheme="majorHAnsi"/>
        </w:rPr>
        <w:t xml:space="preserve">2017 </w:t>
      </w:r>
      <w:r w:rsidR="00451719">
        <w:rPr>
          <w:rFonts w:asciiTheme="majorHAnsi" w:hAnsiTheme="majorHAnsi"/>
        </w:rPr>
        <w:t>Plenary</w:t>
      </w:r>
      <w:r w:rsidR="00C04FDB">
        <w:rPr>
          <w:rFonts w:asciiTheme="majorHAnsi" w:hAnsiTheme="majorHAnsi"/>
        </w:rPr>
        <w:t xml:space="preserve">. All of the gaps highlighted in red have </w:t>
      </w:r>
      <w:r w:rsidR="00A45201">
        <w:rPr>
          <w:rFonts w:asciiTheme="majorHAnsi" w:hAnsiTheme="majorHAnsi"/>
        </w:rPr>
        <w:t>already</w:t>
      </w:r>
      <w:r w:rsidR="00795252">
        <w:rPr>
          <w:rFonts w:asciiTheme="majorHAnsi" w:hAnsiTheme="majorHAnsi"/>
        </w:rPr>
        <w:t xml:space="preserve"> been</w:t>
      </w:r>
      <w:r w:rsidR="00A45201">
        <w:rPr>
          <w:rFonts w:asciiTheme="majorHAnsi" w:hAnsiTheme="majorHAnsi"/>
        </w:rPr>
        <w:t xml:space="preserve"> </w:t>
      </w:r>
      <w:r w:rsidR="00C04FDB">
        <w:rPr>
          <w:rFonts w:asciiTheme="majorHAnsi" w:hAnsiTheme="majorHAnsi"/>
        </w:rPr>
        <w:t>discussed under the appropriate headings above.</w:t>
      </w:r>
    </w:p>
    <w:p w14:paraId="24398063" w14:textId="0D93C4E3" w:rsidR="00A45201" w:rsidRDefault="00357AAA" w:rsidP="00710ABC">
      <w:pPr>
        <w:spacing w:before="120" w:after="120"/>
        <w:rPr>
          <w:rFonts w:asciiTheme="majorHAnsi" w:hAnsiTheme="majorHAnsi"/>
        </w:rPr>
      </w:pPr>
      <w:r>
        <w:rPr>
          <w:rFonts w:asciiTheme="majorHAnsi" w:hAnsiTheme="majorHAnsi"/>
        </w:rPr>
        <w:t>Frank reported that USGS</w:t>
      </w:r>
      <w:r w:rsidR="00A45201">
        <w:rPr>
          <w:rFonts w:asciiTheme="majorHAnsi" w:hAnsiTheme="majorHAnsi"/>
        </w:rPr>
        <w:t xml:space="preserve"> sent a letter to VAST, encouraging them to </w:t>
      </w:r>
      <w:r w:rsidR="002952F5">
        <w:rPr>
          <w:rFonts w:asciiTheme="majorHAnsi" w:hAnsiTheme="majorHAnsi"/>
        </w:rPr>
        <w:t xml:space="preserve">participate in all upcoming CEOS </w:t>
      </w:r>
      <w:r w:rsidR="0054139C">
        <w:rPr>
          <w:rFonts w:asciiTheme="majorHAnsi" w:hAnsiTheme="majorHAnsi"/>
        </w:rPr>
        <w:t>meetings</w:t>
      </w:r>
      <w:r w:rsidR="00C56FAA">
        <w:rPr>
          <w:rFonts w:asciiTheme="majorHAnsi" w:hAnsiTheme="majorHAnsi"/>
        </w:rPr>
        <w:t xml:space="preserve"> and to consider their </w:t>
      </w:r>
      <w:r>
        <w:rPr>
          <w:rFonts w:asciiTheme="majorHAnsi" w:hAnsiTheme="majorHAnsi"/>
        </w:rPr>
        <w:t xml:space="preserve">further </w:t>
      </w:r>
      <w:r w:rsidR="00C56FAA">
        <w:rPr>
          <w:rFonts w:asciiTheme="majorHAnsi" w:hAnsiTheme="majorHAnsi"/>
        </w:rPr>
        <w:t xml:space="preserve">involvement in </w:t>
      </w:r>
      <w:r>
        <w:rPr>
          <w:rFonts w:asciiTheme="majorHAnsi" w:hAnsiTheme="majorHAnsi"/>
        </w:rPr>
        <w:t>CEOS activities</w:t>
      </w:r>
      <w:r w:rsidR="00F004C0">
        <w:rPr>
          <w:rFonts w:asciiTheme="majorHAnsi" w:hAnsiTheme="majorHAnsi"/>
        </w:rPr>
        <w:t>. A formal response was received, which</w:t>
      </w:r>
      <w:r>
        <w:rPr>
          <w:rFonts w:asciiTheme="majorHAnsi" w:hAnsiTheme="majorHAnsi"/>
        </w:rPr>
        <w:t>:</w:t>
      </w:r>
      <w:r w:rsidR="00800EF7">
        <w:rPr>
          <w:rFonts w:asciiTheme="majorHAnsi" w:hAnsiTheme="majorHAnsi"/>
        </w:rPr>
        <w:t xml:space="preserve"> confirmed their intent to serve as </w:t>
      </w:r>
      <w:r w:rsidR="00A858FF">
        <w:rPr>
          <w:rFonts w:asciiTheme="majorHAnsi" w:hAnsiTheme="majorHAnsi"/>
        </w:rPr>
        <w:t xml:space="preserve">2019 </w:t>
      </w:r>
      <w:r w:rsidR="00800EF7">
        <w:rPr>
          <w:rFonts w:asciiTheme="majorHAnsi" w:hAnsiTheme="majorHAnsi"/>
        </w:rPr>
        <w:t>CEOS Chair,</w:t>
      </w:r>
      <w:r w:rsidR="00F004C0">
        <w:rPr>
          <w:rFonts w:asciiTheme="majorHAnsi" w:hAnsiTheme="majorHAnsi"/>
        </w:rPr>
        <w:t xml:space="preserve"> </w:t>
      </w:r>
      <w:r w:rsidR="00E25852">
        <w:rPr>
          <w:rFonts w:asciiTheme="majorHAnsi" w:hAnsiTheme="majorHAnsi"/>
        </w:rPr>
        <w:t>included the definit</w:t>
      </w:r>
      <w:r w:rsidR="00032261">
        <w:rPr>
          <w:rFonts w:asciiTheme="majorHAnsi" w:hAnsiTheme="majorHAnsi"/>
        </w:rPr>
        <w:t xml:space="preserve">ion of their </w:t>
      </w:r>
      <w:r w:rsidR="00800EF7">
        <w:rPr>
          <w:rFonts w:asciiTheme="majorHAnsi" w:hAnsiTheme="majorHAnsi"/>
        </w:rPr>
        <w:t xml:space="preserve">proposed CEOS Chair Team, </w:t>
      </w:r>
      <w:r>
        <w:rPr>
          <w:rFonts w:asciiTheme="majorHAnsi" w:hAnsiTheme="majorHAnsi"/>
        </w:rPr>
        <w:t>and</w:t>
      </w:r>
      <w:r w:rsidR="00E25852">
        <w:rPr>
          <w:rFonts w:asciiTheme="majorHAnsi" w:hAnsiTheme="majorHAnsi"/>
        </w:rPr>
        <w:t xml:space="preserve"> </w:t>
      </w:r>
      <w:r>
        <w:rPr>
          <w:rFonts w:asciiTheme="majorHAnsi" w:hAnsiTheme="majorHAnsi"/>
        </w:rPr>
        <w:t>confirmed</w:t>
      </w:r>
      <w:r w:rsidR="00032261">
        <w:rPr>
          <w:rFonts w:asciiTheme="majorHAnsi" w:hAnsiTheme="majorHAnsi"/>
        </w:rPr>
        <w:t xml:space="preserve"> that they will attend </w:t>
      </w:r>
      <w:r w:rsidR="00094B63">
        <w:rPr>
          <w:rFonts w:asciiTheme="majorHAnsi" w:hAnsiTheme="majorHAnsi"/>
        </w:rPr>
        <w:t>all of the key upcoming CEOS meetings.</w:t>
      </w:r>
    </w:p>
    <w:p w14:paraId="7F8ABF1D" w14:textId="6631D80D" w:rsidR="00800EF7" w:rsidRDefault="00800EF7" w:rsidP="00800EF7">
      <w:pPr>
        <w:spacing w:before="120" w:after="240"/>
        <w:rPr>
          <w:rFonts w:asciiTheme="majorHAnsi" w:hAnsiTheme="majorHAnsi"/>
        </w:rPr>
      </w:pPr>
      <w:r>
        <w:rPr>
          <w:rFonts w:asciiTheme="majorHAnsi" w:hAnsiTheme="majorHAnsi"/>
        </w:rPr>
        <w:t>Frank note</w:t>
      </w:r>
      <w:r w:rsidR="00A858FF">
        <w:rPr>
          <w:rFonts w:asciiTheme="majorHAnsi" w:hAnsiTheme="majorHAnsi"/>
        </w:rPr>
        <w:t>d VAST’s interest in joining</w:t>
      </w:r>
      <w:r>
        <w:rPr>
          <w:rFonts w:asciiTheme="majorHAnsi" w:hAnsiTheme="majorHAnsi"/>
        </w:rPr>
        <w:t xml:space="preserve"> CEOS SEC teleconferences, and he proposed that VAST be invited to the next call. No issues were raised. The CEOS Chair Team will invite VAST to join CEOS SEC-225, and all teleconferences thereafter.</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800EF7" w:rsidRPr="0020307F" w14:paraId="15A7531D" w14:textId="77777777" w:rsidTr="00CB0B01">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453E61D" w14:textId="6CED346D" w:rsidR="00800EF7" w:rsidRPr="0020307F" w:rsidRDefault="00800EF7" w:rsidP="00CB0B01">
            <w:pPr>
              <w:pStyle w:val="StyleStyle8ptBoldCentered9ptBold"/>
              <w:rPr>
                <w:rFonts w:asciiTheme="majorHAnsi" w:hAnsiTheme="majorHAnsi"/>
                <w:color w:val="FFFFFF" w:themeColor="background1"/>
                <w:sz w:val="20"/>
              </w:rPr>
            </w:pPr>
            <w:r w:rsidRPr="0020307F">
              <w:rPr>
                <w:rFonts w:asciiTheme="majorHAnsi" w:hAnsiTheme="majorHAnsi"/>
                <w:color w:val="FFFFFF" w:themeColor="background1"/>
                <w:sz w:val="20"/>
              </w:rPr>
              <w:t>224-0</w:t>
            </w:r>
            <w:r>
              <w:rPr>
                <w:rFonts w:asciiTheme="majorHAnsi" w:hAnsiTheme="majorHAnsi"/>
                <w:color w:val="FFFFFF" w:themeColor="background1"/>
                <w:sz w:val="20"/>
              </w:rPr>
              <w:t>5</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FA301" w14:textId="5EA3C930" w:rsidR="00800EF7" w:rsidRPr="0020307F" w:rsidRDefault="00800EF7" w:rsidP="00800EF7">
            <w:pPr>
              <w:pStyle w:val="StyleStyle8ptBoldCentered9ptBold"/>
              <w:jc w:val="left"/>
              <w:rPr>
                <w:rFonts w:asciiTheme="majorHAnsi" w:hAnsiTheme="majorHAnsi"/>
                <w:b w:val="0"/>
                <w:i/>
                <w:sz w:val="20"/>
                <w:szCs w:val="20"/>
              </w:rPr>
            </w:pPr>
            <w:r>
              <w:rPr>
                <w:rFonts w:asciiTheme="majorHAnsi" w:hAnsiTheme="majorHAnsi"/>
                <w:b w:val="0"/>
                <w:i/>
                <w:iCs/>
                <w:sz w:val="20"/>
                <w:szCs w:val="20"/>
              </w:rPr>
              <w:t>USGS CEOS Ch</w:t>
            </w:r>
            <w:r w:rsidR="00A858FF">
              <w:rPr>
                <w:rFonts w:asciiTheme="majorHAnsi" w:hAnsiTheme="majorHAnsi"/>
                <w:b w:val="0"/>
                <w:i/>
                <w:iCs/>
                <w:sz w:val="20"/>
                <w:szCs w:val="20"/>
              </w:rPr>
              <w:t>air Team to invite VAST to join</w:t>
            </w:r>
            <w:r w:rsidR="005B5A57">
              <w:rPr>
                <w:rFonts w:asciiTheme="majorHAnsi" w:hAnsiTheme="majorHAnsi"/>
                <w:b w:val="0"/>
                <w:i/>
                <w:iCs/>
                <w:sz w:val="20"/>
                <w:szCs w:val="20"/>
              </w:rPr>
              <w:t xml:space="preserve"> </w:t>
            </w:r>
            <w:r>
              <w:rPr>
                <w:rFonts w:asciiTheme="majorHAnsi" w:hAnsiTheme="majorHAnsi"/>
                <w:b w:val="0"/>
                <w:i/>
                <w:iCs/>
                <w:sz w:val="20"/>
                <w:szCs w:val="20"/>
              </w:rPr>
              <w:t>CEOS SEC teleconferences, starting with CEOS SEC-225</w:t>
            </w:r>
            <w:r>
              <w:rPr>
                <w:rFonts w:asciiTheme="majorHAnsi" w:hAnsiTheme="majorHAnsi"/>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D273E" w14:textId="054FC9AD" w:rsidR="00800EF7" w:rsidRPr="0020307F" w:rsidRDefault="00800EF7" w:rsidP="00800EF7">
            <w:pPr>
              <w:pStyle w:val="StyleStyle8ptBoldCentered9ptBold"/>
              <w:rPr>
                <w:rFonts w:asciiTheme="majorHAnsi" w:hAnsiTheme="majorHAnsi"/>
                <w:sz w:val="20"/>
              </w:rPr>
            </w:pPr>
            <w:r>
              <w:rPr>
                <w:rFonts w:asciiTheme="majorHAnsi" w:hAnsiTheme="majorHAnsi"/>
                <w:sz w:val="20"/>
              </w:rPr>
              <w:t>June 10</w:t>
            </w:r>
          </w:p>
        </w:tc>
      </w:tr>
    </w:tbl>
    <w:p w14:paraId="6A5C02F3" w14:textId="02A5E109" w:rsidR="0076032C" w:rsidRPr="0020307F" w:rsidRDefault="0076032C" w:rsidP="004660E1">
      <w:pPr>
        <w:numPr>
          <w:ilvl w:val="0"/>
          <w:numId w:val="2"/>
        </w:numPr>
        <w:pBdr>
          <w:bottom w:val="single" w:sz="4" w:space="1" w:color="auto"/>
        </w:pBdr>
        <w:tabs>
          <w:tab w:val="clear" w:pos="720"/>
          <w:tab w:val="num" w:pos="284"/>
        </w:tabs>
        <w:spacing w:before="360" w:after="120"/>
        <w:ind w:left="147" w:hanging="357"/>
        <w:jc w:val="both"/>
        <w:rPr>
          <w:rFonts w:asciiTheme="majorHAnsi" w:hAnsiTheme="majorHAnsi"/>
          <w:b/>
          <w:bCs/>
          <w:sz w:val="28"/>
          <w:szCs w:val="28"/>
        </w:rPr>
      </w:pPr>
      <w:r w:rsidRPr="0020307F">
        <w:rPr>
          <w:rFonts w:asciiTheme="majorHAnsi" w:hAnsiTheme="majorHAnsi"/>
          <w:b/>
          <w:bCs/>
          <w:sz w:val="28"/>
          <w:szCs w:val="28"/>
        </w:rPr>
        <w:t>Next Meeting and Adjourn</w:t>
      </w:r>
    </w:p>
    <w:p w14:paraId="559261E2" w14:textId="50C860CB" w:rsidR="009B3DE1" w:rsidRPr="0020307F" w:rsidRDefault="008E61DA" w:rsidP="001E193C">
      <w:pPr>
        <w:spacing w:after="240"/>
        <w:jc w:val="both"/>
        <w:rPr>
          <w:rFonts w:asciiTheme="majorHAnsi" w:hAnsiTheme="majorHAnsi"/>
        </w:rPr>
      </w:pPr>
      <w:r w:rsidRPr="0020307F">
        <w:rPr>
          <w:rFonts w:asciiTheme="majorHAnsi" w:hAnsiTheme="majorHAnsi"/>
          <w:bCs/>
          <w:iCs/>
        </w:rPr>
        <w:t>Frank Kelly (USGS, CEOS Chair</w:t>
      </w:r>
      <w:r w:rsidR="00221974" w:rsidRPr="0020307F">
        <w:rPr>
          <w:rFonts w:asciiTheme="majorHAnsi" w:hAnsiTheme="majorHAnsi"/>
          <w:bCs/>
          <w:iCs/>
        </w:rPr>
        <w:t>)</w:t>
      </w:r>
      <w:r w:rsidR="001E193C" w:rsidRPr="0020307F">
        <w:rPr>
          <w:rFonts w:asciiTheme="majorHAnsi" w:hAnsiTheme="majorHAnsi"/>
        </w:rPr>
        <w:t xml:space="preserve"> adjourned the meeting. He thanked everyone for attendin</w:t>
      </w:r>
      <w:r w:rsidR="00F671FF">
        <w:rPr>
          <w:rFonts w:asciiTheme="majorHAnsi" w:hAnsiTheme="majorHAnsi"/>
        </w:rPr>
        <w:t>g and reported that CEOS SEC-225</w:t>
      </w:r>
      <w:r w:rsidR="001E193C" w:rsidRPr="0020307F">
        <w:rPr>
          <w:rFonts w:asciiTheme="majorHAnsi" w:hAnsiTheme="majorHAnsi"/>
        </w:rPr>
        <w:t xml:space="preserve"> will take place on the </w:t>
      </w:r>
      <w:r w:rsidRPr="0020307F">
        <w:rPr>
          <w:rFonts w:asciiTheme="majorHAnsi" w:hAnsiTheme="majorHAnsi"/>
        </w:rPr>
        <w:t>2</w:t>
      </w:r>
      <w:r w:rsidR="00F671FF">
        <w:rPr>
          <w:rFonts w:asciiTheme="majorHAnsi" w:hAnsiTheme="majorHAnsi"/>
        </w:rPr>
        <w:t>2</w:t>
      </w:r>
      <w:r w:rsidR="00F671FF" w:rsidRPr="00F671FF">
        <w:rPr>
          <w:rFonts w:asciiTheme="majorHAnsi" w:hAnsiTheme="majorHAnsi"/>
          <w:vertAlign w:val="superscript"/>
        </w:rPr>
        <w:t>nd</w:t>
      </w:r>
      <w:r w:rsidR="00F671FF">
        <w:rPr>
          <w:rFonts w:asciiTheme="majorHAnsi" w:hAnsiTheme="majorHAnsi"/>
        </w:rPr>
        <w:t xml:space="preserve"> </w:t>
      </w:r>
      <w:r w:rsidR="001E193C" w:rsidRPr="0020307F">
        <w:rPr>
          <w:rFonts w:asciiTheme="majorHAnsi" w:hAnsiTheme="majorHAnsi"/>
        </w:rPr>
        <w:t xml:space="preserve">of </w:t>
      </w:r>
      <w:r w:rsidR="00F671FF">
        <w:rPr>
          <w:rFonts w:asciiTheme="majorHAnsi" w:hAnsiTheme="majorHAnsi"/>
        </w:rPr>
        <w:t>June</w:t>
      </w:r>
      <w:r w:rsidR="008D3013" w:rsidRPr="0020307F">
        <w:rPr>
          <w:rFonts w:asciiTheme="majorHAnsi" w:hAnsiTheme="majorHAnsi"/>
        </w:rPr>
        <w:t xml:space="preserve"> 2017</w:t>
      </w:r>
      <w:r w:rsidR="00F6785B" w:rsidRPr="0020307F">
        <w:rPr>
          <w:rFonts w:asciiTheme="majorHAnsi" w:hAnsiTheme="majorHAnsi"/>
        </w:rPr>
        <w:t>.</w:t>
      </w:r>
    </w:p>
    <w:p w14:paraId="3A4FDE62" w14:textId="1D5807D1" w:rsidR="0012544B" w:rsidRPr="0020307F" w:rsidRDefault="0012544B" w:rsidP="0058125A">
      <w:pPr>
        <w:numPr>
          <w:ilvl w:val="0"/>
          <w:numId w:val="4"/>
        </w:numPr>
        <w:pBdr>
          <w:bottom w:val="single" w:sz="4" w:space="1" w:color="auto"/>
        </w:pBdr>
        <w:tabs>
          <w:tab w:val="clear" w:pos="720"/>
        </w:tabs>
        <w:spacing w:before="240" w:after="120"/>
        <w:ind w:left="283" w:hanging="425"/>
        <w:jc w:val="both"/>
        <w:rPr>
          <w:rFonts w:asciiTheme="majorHAnsi" w:hAnsiTheme="majorHAnsi"/>
          <w:b/>
          <w:bCs/>
          <w:sz w:val="28"/>
          <w:szCs w:val="28"/>
        </w:rPr>
      </w:pPr>
      <w:r w:rsidRPr="0020307F">
        <w:rPr>
          <w:rFonts w:asciiTheme="majorHAnsi" w:hAnsiTheme="majorHAnsi"/>
          <w:b/>
          <w:bCs/>
          <w:sz w:val="28"/>
          <w:szCs w:val="28"/>
        </w:rPr>
        <w:t>A</w:t>
      </w:r>
      <w:r w:rsidR="00097F77" w:rsidRPr="0020307F">
        <w:rPr>
          <w:rFonts w:asciiTheme="majorHAnsi" w:hAnsiTheme="majorHAnsi"/>
          <w:b/>
          <w:bCs/>
          <w:sz w:val="28"/>
          <w:szCs w:val="28"/>
        </w:rPr>
        <w:t>ppendix – Written Reports</w:t>
      </w:r>
    </w:p>
    <w:p w14:paraId="72963789" w14:textId="2B1F5546" w:rsidR="0012544B" w:rsidRPr="0020307F" w:rsidRDefault="005D6218" w:rsidP="004660E1">
      <w:pPr>
        <w:spacing w:after="120"/>
        <w:jc w:val="both"/>
        <w:rPr>
          <w:rFonts w:asciiTheme="majorHAnsi" w:hAnsiTheme="majorHAnsi"/>
        </w:rPr>
      </w:pPr>
      <w:r w:rsidRPr="0020307F">
        <w:rPr>
          <w:rFonts w:asciiTheme="majorHAnsi" w:hAnsiTheme="majorHAnsi"/>
        </w:rPr>
        <w:t xml:space="preserve">Please see </w:t>
      </w:r>
      <w:r w:rsidR="00D44284" w:rsidRPr="0020307F">
        <w:rPr>
          <w:rFonts w:asciiTheme="majorHAnsi" w:hAnsiTheme="majorHAnsi"/>
        </w:rPr>
        <w:t xml:space="preserve">the </w:t>
      </w:r>
      <w:r w:rsidRPr="0020307F">
        <w:rPr>
          <w:rFonts w:asciiTheme="majorHAnsi" w:hAnsiTheme="majorHAnsi"/>
        </w:rPr>
        <w:t>attached document for the written reports submitted by:</w:t>
      </w:r>
    </w:p>
    <w:p w14:paraId="60B28F13" w14:textId="3915B38B" w:rsidR="005D6218" w:rsidRPr="0020307F" w:rsidRDefault="005D6218" w:rsidP="0058125A">
      <w:pPr>
        <w:pStyle w:val="ListParagraph"/>
        <w:numPr>
          <w:ilvl w:val="0"/>
          <w:numId w:val="3"/>
        </w:numPr>
        <w:spacing w:after="120"/>
        <w:jc w:val="both"/>
        <w:rPr>
          <w:rFonts w:asciiTheme="majorHAnsi" w:hAnsiTheme="majorHAnsi"/>
        </w:rPr>
      </w:pPr>
      <w:r w:rsidRPr="0020307F">
        <w:rPr>
          <w:rFonts w:asciiTheme="majorHAnsi" w:hAnsiTheme="majorHAnsi"/>
        </w:rPr>
        <w:t>Working Group on Disasters (WGDisasters)</w:t>
      </w:r>
    </w:p>
    <w:p w14:paraId="35D1B2E7" w14:textId="7A3EE173" w:rsidR="005D6218" w:rsidRPr="0020307F" w:rsidRDefault="005D6218" w:rsidP="0058125A">
      <w:pPr>
        <w:pStyle w:val="ListParagraph"/>
        <w:numPr>
          <w:ilvl w:val="0"/>
          <w:numId w:val="3"/>
        </w:numPr>
        <w:spacing w:after="120"/>
        <w:jc w:val="both"/>
        <w:rPr>
          <w:rFonts w:asciiTheme="majorHAnsi" w:hAnsiTheme="majorHAnsi"/>
        </w:rPr>
      </w:pPr>
      <w:r w:rsidRPr="0020307F">
        <w:rPr>
          <w:rFonts w:asciiTheme="majorHAnsi" w:hAnsiTheme="majorHAnsi"/>
        </w:rPr>
        <w:t>Working Group on Information Systems and Services (WGISS)</w:t>
      </w:r>
    </w:p>
    <w:p w14:paraId="625D6D2C" w14:textId="5C041041" w:rsidR="008D3013" w:rsidRPr="0020307F" w:rsidRDefault="008D3013" w:rsidP="008D3013">
      <w:pPr>
        <w:pStyle w:val="ListParagraph"/>
        <w:numPr>
          <w:ilvl w:val="0"/>
          <w:numId w:val="3"/>
        </w:numPr>
        <w:spacing w:after="120"/>
        <w:jc w:val="both"/>
        <w:rPr>
          <w:rFonts w:asciiTheme="majorHAnsi" w:hAnsiTheme="majorHAnsi"/>
        </w:rPr>
      </w:pPr>
      <w:r w:rsidRPr="0020307F">
        <w:rPr>
          <w:rFonts w:asciiTheme="majorHAnsi" w:hAnsiTheme="majorHAnsi"/>
        </w:rPr>
        <w:t>Working Group on Capacity Building and Data Democracy (WGCapD)</w:t>
      </w:r>
    </w:p>
    <w:p w14:paraId="18CC94BB" w14:textId="4D2C743F" w:rsidR="005D6218" w:rsidRPr="0020307F" w:rsidRDefault="005D6218" w:rsidP="0058125A">
      <w:pPr>
        <w:pStyle w:val="ListParagraph"/>
        <w:numPr>
          <w:ilvl w:val="0"/>
          <w:numId w:val="3"/>
        </w:numPr>
        <w:spacing w:after="120"/>
        <w:jc w:val="both"/>
        <w:rPr>
          <w:rFonts w:asciiTheme="majorHAnsi" w:hAnsiTheme="majorHAnsi"/>
        </w:rPr>
      </w:pPr>
      <w:r w:rsidRPr="0020307F">
        <w:rPr>
          <w:rFonts w:asciiTheme="majorHAnsi" w:hAnsiTheme="majorHAnsi"/>
        </w:rPr>
        <w:t>Working Group on Calibration and Validation (WGCV)</w:t>
      </w:r>
    </w:p>
    <w:p w14:paraId="467C79E7" w14:textId="5E4114B5" w:rsidR="005D6218" w:rsidRPr="0020307F" w:rsidRDefault="005D6218" w:rsidP="0058125A">
      <w:pPr>
        <w:pStyle w:val="ListParagraph"/>
        <w:numPr>
          <w:ilvl w:val="0"/>
          <w:numId w:val="3"/>
        </w:numPr>
        <w:spacing w:after="120"/>
        <w:jc w:val="both"/>
        <w:rPr>
          <w:rFonts w:asciiTheme="majorHAnsi" w:hAnsiTheme="majorHAnsi"/>
        </w:rPr>
      </w:pPr>
      <w:r w:rsidRPr="0020307F">
        <w:rPr>
          <w:rFonts w:asciiTheme="majorHAnsi" w:hAnsiTheme="majorHAnsi"/>
        </w:rPr>
        <w:t>CEOS Executive Offi</w:t>
      </w:r>
      <w:r w:rsidR="007F209C" w:rsidRPr="0020307F">
        <w:rPr>
          <w:rFonts w:asciiTheme="majorHAnsi" w:hAnsiTheme="majorHAnsi"/>
        </w:rPr>
        <w:t>cer</w:t>
      </w:r>
      <w:r w:rsidR="007337AB" w:rsidRPr="0020307F">
        <w:rPr>
          <w:rFonts w:asciiTheme="majorHAnsi" w:hAnsiTheme="majorHAnsi"/>
        </w:rPr>
        <w:t xml:space="preserve"> (CEO)</w:t>
      </w:r>
    </w:p>
    <w:p w14:paraId="587BE275" w14:textId="23AB9166" w:rsidR="00387E30" w:rsidRPr="0020307F" w:rsidRDefault="00387E30" w:rsidP="0058125A">
      <w:pPr>
        <w:pStyle w:val="ListParagraph"/>
        <w:numPr>
          <w:ilvl w:val="0"/>
          <w:numId w:val="3"/>
        </w:numPr>
        <w:spacing w:after="120"/>
        <w:jc w:val="both"/>
        <w:rPr>
          <w:rFonts w:asciiTheme="majorHAnsi" w:hAnsiTheme="majorHAnsi"/>
        </w:rPr>
      </w:pPr>
      <w:r w:rsidRPr="0020307F">
        <w:rPr>
          <w:rFonts w:asciiTheme="majorHAnsi" w:hAnsiTheme="majorHAnsi"/>
        </w:rPr>
        <w:t>Strategic Implementation Team Chair (SIT Chair)</w:t>
      </w:r>
    </w:p>
    <w:p w14:paraId="0496C215" w14:textId="721693A7" w:rsidR="00644110" w:rsidRPr="0020307F" w:rsidRDefault="00644110" w:rsidP="0058125A">
      <w:pPr>
        <w:pStyle w:val="ListParagraph"/>
        <w:numPr>
          <w:ilvl w:val="0"/>
          <w:numId w:val="3"/>
        </w:numPr>
        <w:spacing w:after="120"/>
        <w:jc w:val="both"/>
        <w:rPr>
          <w:rFonts w:asciiTheme="majorHAnsi" w:hAnsiTheme="majorHAnsi"/>
        </w:rPr>
      </w:pPr>
      <w:r w:rsidRPr="0020307F">
        <w:rPr>
          <w:rFonts w:asciiTheme="majorHAnsi" w:hAnsiTheme="majorHAnsi"/>
        </w:rPr>
        <w:t>GEO Secretariat (GEO SEC)</w:t>
      </w:r>
    </w:p>
    <w:p w14:paraId="3AE9A8B7" w14:textId="7DC6B1D5" w:rsidR="005D6218" w:rsidRPr="0020307F" w:rsidRDefault="005D6218" w:rsidP="0058125A">
      <w:pPr>
        <w:pStyle w:val="ListParagraph"/>
        <w:numPr>
          <w:ilvl w:val="0"/>
          <w:numId w:val="3"/>
        </w:numPr>
        <w:spacing w:after="120"/>
        <w:jc w:val="both"/>
        <w:rPr>
          <w:rFonts w:asciiTheme="majorHAnsi" w:hAnsiTheme="majorHAnsi"/>
        </w:rPr>
      </w:pPr>
      <w:r w:rsidRPr="0020307F">
        <w:rPr>
          <w:rFonts w:asciiTheme="majorHAnsi" w:hAnsiTheme="majorHAnsi"/>
        </w:rPr>
        <w:t>CEOS Systems Engineering Office</w:t>
      </w:r>
      <w:r w:rsidR="007337AB" w:rsidRPr="0020307F">
        <w:rPr>
          <w:rFonts w:asciiTheme="majorHAnsi" w:hAnsiTheme="majorHAnsi"/>
        </w:rPr>
        <w:t xml:space="preserve"> (SEO)</w:t>
      </w:r>
    </w:p>
    <w:p w14:paraId="0D8FF1FB" w14:textId="7CF4CFC9" w:rsidR="005D6218" w:rsidRPr="0020307F" w:rsidRDefault="005D6218" w:rsidP="0058125A">
      <w:pPr>
        <w:pStyle w:val="ListParagraph"/>
        <w:numPr>
          <w:ilvl w:val="0"/>
          <w:numId w:val="3"/>
        </w:numPr>
        <w:spacing w:after="120"/>
        <w:jc w:val="both"/>
        <w:rPr>
          <w:rFonts w:asciiTheme="majorHAnsi" w:hAnsiTheme="majorHAnsi"/>
        </w:rPr>
      </w:pPr>
      <w:r w:rsidRPr="0020307F">
        <w:rPr>
          <w:rFonts w:asciiTheme="majorHAnsi" w:hAnsiTheme="majorHAnsi"/>
        </w:rPr>
        <w:t>Space Data Coordination Group for the Global Forest Observations Initiative</w:t>
      </w:r>
      <w:r w:rsidR="007337AB" w:rsidRPr="0020307F">
        <w:rPr>
          <w:rFonts w:asciiTheme="majorHAnsi" w:hAnsiTheme="majorHAnsi"/>
        </w:rPr>
        <w:t xml:space="preserve"> (SDCG</w:t>
      </w:r>
      <w:r w:rsidR="005D5D92" w:rsidRPr="0020307F">
        <w:rPr>
          <w:rFonts w:asciiTheme="majorHAnsi" w:hAnsiTheme="majorHAnsi"/>
        </w:rPr>
        <w:t>-GFOI</w:t>
      </w:r>
      <w:r w:rsidR="007337AB" w:rsidRPr="0020307F">
        <w:rPr>
          <w:rFonts w:asciiTheme="majorHAnsi" w:hAnsiTheme="majorHAnsi"/>
        </w:rPr>
        <w:t>)</w:t>
      </w:r>
    </w:p>
    <w:p w14:paraId="747F3585" w14:textId="0302DA44" w:rsidR="007F209C" w:rsidRPr="0020307F" w:rsidRDefault="007F209C" w:rsidP="0058125A">
      <w:pPr>
        <w:pStyle w:val="ListParagraph"/>
        <w:numPr>
          <w:ilvl w:val="0"/>
          <w:numId w:val="3"/>
        </w:numPr>
        <w:spacing w:after="120"/>
        <w:jc w:val="both"/>
        <w:rPr>
          <w:rFonts w:asciiTheme="majorHAnsi" w:hAnsiTheme="majorHAnsi"/>
        </w:rPr>
      </w:pPr>
      <w:r w:rsidRPr="0020307F">
        <w:rPr>
          <w:rFonts w:asciiTheme="majorHAnsi" w:hAnsiTheme="majorHAnsi"/>
        </w:rPr>
        <w:t xml:space="preserve">CEOS </w:t>
      </w:r>
      <w:r w:rsidR="00E56354" w:rsidRPr="0020307F">
        <w:rPr>
          <w:rFonts w:asciiTheme="majorHAnsi" w:hAnsiTheme="majorHAnsi"/>
          <w:i/>
        </w:rPr>
        <w:t>Ad-</w:t>
      </w:r>
      <w:r w:rsidRPr="0020307F">
        <w:rPr>
          <w:rFonts w:asciiTheme="majorHAnsi" w:hAnsiTheme="majorHAnsi"/>
          <w:i/>
        </w:rPr>
        <w:t>Hoc</w:t>
      </w:r>
      <w:r w:rsidRPr="0020307F">
        <w:rPr>
          <w:rFonts w:asciiTheme="majorHAnsi" w:hAnsiTheme="majorHAnsi"/>
        </w:rPr>
        <w:t xml:space="preserve"> Working Group on GEOGLAM (CEOS-GEOGLAM)</w:t>
      </w:r>
    </w:p>
    <w:p w14:paraId="4B4F529E" w14:textId="7774287C" w:rsidR="00E96531" w:rsidRPr="0020307F" w:rsidRDefault="007F209C" w:rsidP="0058125A">
      <w:pPr>
        <w:pStyle w:val="ListParagraph"/>
        <w:numPr>
          <w:ilvl w:val="0"/>
          <w:numId w:val="3"/>
        </w:numPr>
        <w:spacing w:after="120"/>
        <w:jc w:val="both"/>
        <w:rPr>
          <w:rFonts w:asciiTheme="majorHAnsi" w:hAnsiTheme="majorHAnsi"/>
        </w:rPr>
      </w:pPr>
      <w:r w:rsidRPr="0020307F">
        <w:rPr>
          <w:rFonts w:asciiTheme="majorHAnsi" w:hAnsiTheme="majorHAnsi"/>
          <w:bCs/>
          <w:iCs/>
        </w:rPr>
        <w:t xml:space="preserve">Future Data Access &amp; Analysis Architectures </w:t>
      </w:r>
      <w:r w:rsidR="00E56354" w:rsidRPr="0020307F">
        <w:rPr>
          <w:rFonts w:asciiTheme="majorHAnsi" w:hAnsiTheme="majorHAnsi"/>
          <w:i/>
        </w:rPr>
        <w:t>Ad-</w:t>
      </w:r>
      <w:r w:rsidRPr="0020307F">
        <w:rPr>
          <w:rFonts w:asciiTheme="majorHAnsi" w:hAnsiTheme="majorHAnsi"/>
          <w:i/>
        </w:rPr>
        <w:t>Hoc</w:t>
      </w:r>
      <w:r w:rsidRPr="0020307F">
        <w:rPr>
          <w:rFonts w:asciiTheme="majorHAnsi" w:hAnsiTheme="majorHAnsi"/>
        </w:rPr>
        <w:t xml:space="preserve"> Team (FDA-AHT)</w:t>
      </w:r>
    </w:p>
    <w:p w14:paraId="07F5C94E" w14:textId="2917A786" w:rsidR="00387E30" w:rsidRPr="0020307F" w:rsidRDefault="00387E30" w:rsidP="0058125A">
      <w:pPr>
        <w:pStyle w:val="ListParagraph"/>
        <w:numPr>
          <w:ilvl w:val="0"/>
          <w:numId w:val="3"/>
        </w:numPr>
        <w:spacing w:after="120"/>
        <w:jc w:val="both"/>
        <w:rPr>
          <w:rFonts w:asciiTheme="majorHAnsi" w:hAnsiTheme="majorHAnsi"/>
        </w:rPr>
      </w:pPr>
      <w:r w:rsidRPr="0020307F">
        <w:rPr>
          <w:rFonts w:asciiTheme="majorHAnsi" w:hAnsiTheme="majorHAnsi"/>
        </w:rPr>
        <w:t>Moderate Resolution Sensor Interoperability Initiative (MRI)</w:t>
      </w:r>
    </w:p>
    <w:sectPr w:rsidR="00387E30" w:rsidRPr="0020307F" w:rsidSect="00E13C6A">
      <w:headerReference w:type="default" r:id="rId11"/>
      <w:footerReference w:type="default" r:id="rId12"/>
      <w:pgSz w:w="11907" w:h="16840" w:code="9"/>
      <w:pgMar w:top="1276" w:right="1275" w:bottom="1418" w:left="15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59FF4" w14:textId="77777777" w:rsidR="001E77EA" w:rsidRDefault="001E77EA">
      <w:r>
        <w:separator/>
      </w:r>
    </w:p>
  </w:endnote>
  <w:endnote w:type="continuationSeparator" w:id="0">
    <w:p w14:paraId="6D5A0F69" w14:textId="77777777" w:rsidR="001E77EA" w:rsidRDefault="001E77EA">
      <w:r>
        <w:continuationSeparator/>
      </w:r>
    </w:p>
  </w:endnote>
  <w:endnote w:type="continuationNotice" w:id="1">
    <w:p w14:paraId="419A4252" w14:textId="77777777" w:rsidR="001E77EA" w:rsidRDefault="001E7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altName w:val="Angsana New"/>
    <w:panose1 w:val="00000000000000000000"/>
    <w:charset w:val="DE"/>
    <w:family w:val="roman"/>
    <w:notTrueType/>
    <w:pitch w:val="variable"/>
    <w:sig w:usb0="01000001" w:usb1="00000000" w:usb2="00000000" w:usb3="00000000" w:csb0="00010000"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8022" w14:textId="77777777" w:rsidR="008A0DC1" w:rsidRPr="00AC1BCF" w:rsidRDefault="008A0DC1">
    <w:pPr>
      <w:pStyle w:val="Footer"/>
      <w:pBdr>
        <w:bottom w:val="single" w:sz="12" w:space="1" w:color="auto"/>
      </w:pBdr>
      <w:rPr>
        <w:rFonts w:asciiTheme="majorHAnsi" w:hAnsiTheme="majorHAnsi"/>
        <w:sz w:val="20"/>
      </w:rPr>
    </w:pPr>
  </w:p>
  <w:p w14:paraId="0C717D2C" w14:textId="77777777" w:rsidR="008A0DC1" w:rsidRPr="00AC1BCF" w:rsidRDefault="008A0DC1">
    <w:pPr>
      <w:pStyle w:val="Footer"/>
      <w:rPr>
        <w:rStyle w:val="PageNumber"/>
        <w:rFonts w:asciiTheme="majorHAnsi" w:hAnsiTheme="majorHAnsi"/>
        <w:b/>
        <w:sz w:val="20"/>
      </w:rPr>
    </w:pPr>
    <w:r w:rsidRPr="00AC1BCF">
      <w:rPr>
        <w:rFonts w:asciiTheme="majorHAnsi" w:hAnsiTheme="majorHAnsi"/>
        <w:b/>
        <w:sz w:val="20"/>
      </w:rPr>
      <w:t xml:space="preserve">Page </w:t>
    </w:r>
    <w:r w:rsidRPr="00AC1BCF">
      <w:rPr>
        <w:rStyle w:val="PageNumber"/>
        <w:rFonts w:asciiTheme="majorHAnsi" w:hAnsiTheme="majorHAnsi"/>
        <w:b/>
        <w:sz w:val="20"/>
      </w:rPr>
      <w:fldChar w:fldCharType="begin"/>
    </w:r>
    <w:r w:rsidRPr="00AC1BCF">
      <w:rPr>
        <w:rStyle w:val="PageNumber"/>
        <w:rFonts w:asciiTheme="majorHAnsi" w:hAnsiTheme="majorHAnsi"/>
        <w:b/>
        <w:sz w:val="20"/>
      </w:rPr>
      <w:instrText xml:space="preserve"> PAGE </w:instrText>
    </w:r>
    <w:r w:rsidRPr="00AC1BCF">
      <w:rPr>
        <w:rStyle w:val="PageNumber"/>
        <w:rFonts w:asciiTheme="majorHAnsi" w:hAnsiTheme="majorHAnsi"/>
        <w:b/>
        <w:sz w:val="20"/>
      </w:rPr>
      <w:fldChar w:fldCharType="separate"/>
    </w:r>
    <w:r w:rsidR="004976E1">
      <w:rPr>
        <w:rStyle w:val="PageNumber"/>
        <w:rFonts w:asciiTheme="majorHAnsi" w:hAnsiTheme="majorHAnsi"/>
        <w:b/>
        <w:noProof/>
        <w:sz w:val="20"/>
      </w:rPr>
      <w:t>4</w:t>
    </w:r>
    <w:r w:rsidRPr="00AC1BCF">
      <w:rPr>
        <w:rStyle w:val="PageNumber"/>
        <w:rFonts w:asciiTheme="majorHAnsi" w:hAnsiTheme="majorHAnsi"/>
        <w:b/>
        <w:sz w:val="20"/>
      </w:rPr>
      <w:fldChar w:fldCharType="end"/>
    </w:r>
  </w:p>
  <w:p w14:paraId="78DBB090" w14:textId="77777777" w:rsidR="008A0DC1" w:rsidRPr="00AC1BCF" w:rsidRDefault="008A0DC1">
    <w:pPr>
      <w:pStyle w:val="Footer"/>
      <w:rPr>
        <w:rFonts w:asciiTheme="majorHAnsi" w:hAnsiTheme="majorHAnsi"/>
        <w:b/>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5F933" w14:textId="77777777" w:rsidR="001E77EA" w:rsidRDefault="001E77EA">
      <w:r>
        <w:separator/>
      </w:r>
    </w:p>
  </w:footnote>
  <w:footnote w:type="continuationSeparator" w:id="0">
    <w:p w14:paraId="45EE68C2" w14:textId="77777777" w:rsidR="001E77EA" w:rsidRDefault="001E77EA">
      <w:r>
        <w:continuationSeparator/>
      </w:r>
    </w:p>
  </w:footnote>
  <w:footnote w:type="continuationNotice" w:id="1">
    <w:p w14:paraId="35FA1FFC" w14:textId="77777777" w:rsidR="001E77EA" w:rsidRDefault="001E77E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C401" w14:textId="1C5F0A08" w:rsidR="008A0DC1" w:rsidRPr="006F7400" w:rsidRDefault="008A0DC1">
    <w:pPr>
      <w:pStyle w:val="Header"/>
      <w:pBdr>
        <w:bottom w:val="single" w:sz="12" w:space="1" w:color="auto"/>
      </w:pBdr>
      <w:tabs>
        <w:tab w:val="clear" w:pos="4320"/>
        <w:tab w:val="clear" w:pos="8640"/>
        <w:tab w:val="right" w:pos="9072"/>
      </w:tabs>
      <w:rPr>
        <w:rFonts w:asciiTheme="majorHAnsi" w:hAnsiTheme="majorHAnsi"/>
        <w:b/>
      </w:rPr>
    </w:pPr>
    <w:r>
      <w:rPr>
        <w:rFonts w:asciiTheme="majorHAnsi" w:hAnsiTheme="majorHAnsi"/>
        <w:b/>
        <w:noProof/>
      </w:rPr>
      <mc:AlternateContent>
        <mc:Choice Requires="wps">
          <w:drawing>
            <wp:anchor distT="0" distB="0" distL="114300" distR="114300" simplePos="0" relativeHeight="251659264" behindDoc="0" locked="0" layoutInCell="1" allowOverlap="1" wp14:anchorId="713B671A" wp14:editId="0EEF31C8">
              <wp:simplePos x="0" y="0"/>
              <wp:positionH relativeFrom="column">
                <wp:posOffset>5143500</wp:posOffset>
              </wp:positionH>
              <wp:positionV relativeFrom="paragraph">
                <wp:posOffset>-172720</wp:posOffset>
              </wp:positionV>
              <wp:extent cx="1045845" cy="402590"/>
              <wp:effectExtent l="0" t="0" r="0"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D531" w14:textId="77777777" w:rsidR="008A0DC1" w:rsidRDefault="008A0DC1">
                          <w:pPr>
                            <w:pStyle w:val="Header"/>
                            <w:tabs>
                              <w:tab w:val="right" w:pos="9072"/>
                            </w:tabs>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B671A" id="_x0000_t202" coordsize="21600,21600" o:spt="202" path="m0,0l0,21600,21600,21600,21600,0xe">
              <v:stroke joinstyle="miter"/>
              <v:path gradientshapeok="t" o:connecttype="rect"/>
            </v:shapetype>
            <v:shape id="Text Box 5" o:spid="_x0000_s1026" type="#_x0000_t202" style="position:absolute;margin-left:405pt;margin-top:-13.55pt;width:82.3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0tBbQCAAC5BQAADgAAAGRycy9lMm9Eb2MueG1srFTbbpwwEH2v1H+w/E641OwCChsly1JVSi9S&#10;0g/wglmsgk1t77Jp1X/v2OwtyUvVlgdke8ZnLud4rm/2fYd2TGkuRY7DqwAjJipZc7HJ8dfH0ksw&#10;0oaKmnZSsBw/MY1vFm/fXI9DxiLZyq5mCgGI0Nk45Lg1Zsh8X1ct66m+kgMTYGyk6qmBrdr4taIj&#10;oPedHwXBzB+lqgclK6Y1nBaTES8cftOwynxuGs0M6nIMuRn3V+6/tn9/cU2zjaJDy6tDGvQvsugp&#10;FxD0BFVQQ9FW8VdQPa+U1LIxV5Xsfdk0vGKuBqgmDF5U89DSgblaoDl6OLVJ/z/Y6tPui0K8Bu4w&#10;ErQHih7Z3qA7uUex7c446AycHgZwM3s4tp62Uj3cy+qbRkIuWyo27FYpObaM1pBdaG/6F1cnHG1B&#10;1uNHWUMYujXSAe0b1VtAaAYCdGDp6cSMTaWyIQMSJyTGqAIbCaI4ddT5NDveHpQ275nskV3kWAHz&#10;Dp3u7rWx2dDs6GKDCVnyrnPsd+LZAThOJxAbrlqbzcKR+TMN0lWySohHotnKI0FReLflknizMpzH&#10;xbtiuSzCXzZuSLKW1zUTNsxRWCH5M+IOEp8kcZKWlh2vLZxNSavNetkptKMg7NJ9rudgObv5z9Nw&#10;TYBaXpQURiS4i1KvnCVzj5Qk9tJ5kHhBmN6ls4CkpCifl3TPBfv3ktCY4zSO4klM56Rf1Ba473Vt&#10;NOu5gdHR8T7HycmJZlaCK1E7ag3l3bS+aIVN/9wKoPtItBOs1eikVrNf7wHFqngt6yeQrpKgLNAn&#10;zDtYtFL9wGiE2ZFj/X1LFcOo+yBA/mlIiB02bkPieQQbdWlZX1qoqAAqxwajabk004DaDopvWog0&#10;PTghb+HJNNyp+ZzV4aHBfHBFHWaZHUCXe+d1nriL3wAAAP//AwBQSwMEFAAGAAgAAAAhAM7iXh7f&#10;AAAACgEAAA8AAABkcnMvZG93bnJldi54bWxMj0FPwkAUhO8m/ofNM/EGuwWkUPtKiMarRkATb0v3&#10;0TZ03zbdhdZ/73rS42QmM9/km9G24kq9bxwjJFMFgrh0puEK4bB/maxA+KDZ6NYxIXyTh01xe5Pr&#10;zLiB3+m6C5WIJewzjVCH0GVS+rImq/3UdcTRO7ne6hBlX0nT6yGW21bOlFpKqxuOC7Xu6Kmm8ry7&#10;WISP19PX50K9Vc/2oRvcqCTbtUS8vxu3jyACjeEvDL/4ER2KyHR0FzZetAirRMUvAWEySxMQMbFO&#10;FymII8J8OQdZ5PL/heIHAAD//wMAUEsBAi0AFAAGAAgAAAAhAOSZw8D7AAAA4QEAABMAAAAAAAAA&#10;AAAAAAAAAAAAAFtDb250ZW50X1R5cGVzXS54bWxQSwECLQAUAAYACAAAACEAI7Jq4dcAAACUAQAA&#10;CwAAAAAAAAAAAAAAAAAsAQAAX3JlbHMvLnJlbHNQSwECLQAUAAYACAAAACEAQ60tBbQCAAC5BQAA&#10;DgAAAAAAAAAAAAAAAAAsAgAAZHJzL2Uyb0RvYy54bWxQSwECLQAUAAYACAAAACEAzuJeHt8AAAAK&#10;AQAADwAAAAAAAAAAAAAAAAAMBQAAZHJzL2Rvd25yZXYueG1sUEsFBgAAAAAEAAQA8wAAABgGAAAA&#10;AA==&#10;" filled="f" stroked="f">
              <v:textbox>
                <w:txbxContent>
                  <w:p w14:paraId="7822D531" w14:textId="77777777" w:rsidR="008A0DC1" w:rsidRDefault="008A0DC1">
                    <w:pPr>
                      <w:pStyle w:val="Header"/>
                      <w:tabs>
                        <w:tab w:val="right" w:pos="9072"/>
                      </w:tabs>
                      <w:rPr>
                        <w:noProof/>
                      </w:rPr>
                    </w:pPr>
                  </w:p>
                </w:txbxContent>
              </v:textbox>
              <w10:wrap type="square"/>
            </v:shape>
          </w:pict>
        </mc:Fallback>
      </mc:AlternateContent>
    </w:r>
    <w:r w:rsidRPr="006F7400">
      <w:rPr>
        <w:rFonts w:asciiTheme="majorHAnsi" w:hAnsiTheme="majorHAnsi"/>
        <w:b/>
        <w:noProof/>
      </w:rPr>
      <w:t>Minutes</w:t>
    </w:r>
    <w:r w:rsidR="003C0741">
      <w:rPr>
        <w:rFonts w:asciiTheme="majorHAnsi" w:hAnsiTheme="majorHAnsi"/>
        <w:b/>
        <w:noProof/>
      </w:rPr>
      <w:t xml:space="preserve"> V</w:t>
    </w:r>
    <w:r w:rsidR="00E2070E">
      <w:rPr>
        <w:rFonts w:asciiTheme="majorHAnsi" w:hAnsiTheme="majorHAnsi"/>
        <w:b/>
        <w:noProof/>
      </w:rPr>
      <w:t>1</w:t>
    </w:r>
    <w:r w:rsidR="004976E1">
      <w:rPr>
        <w:rFonts w:asciiTheme="majorHAnsi" w:hAnsiTheme="majorHAnsi"/>
        <w:b/>
        <w:noProof/>
      </w:rPr>
      <w:t>.0</w:t>
    </w:r>
    <w:r w:rsidRPr="006F7400">
      <w:rPr>
        <w:rFonts w:asciiTheme="majorHAnsi" w:hAnsiTheme="majorHAnsi"/>
        <w:b/>
      </w:rPr>
      <w:t xml:space="preserve"> – </w:t>
    </w:r>
    <w:r>
      <w:rPr>
        <w:rFonts w:asciiTheme="majorHAnsi" w:hAnsiTheme="majorHAnsi"/>
        <w:b/>
      </w:rPr>
      <w:t>22</w:t>
    </w:r>
    <w:r w:rsidR="00B7784E">
      <w:rPr>
        <w:rFonts w:asciiTheme="majorHAnsi" w:hAnsiTheme="majorHAnsi"/>
        <w:b/>
      </w:rPr>
      <w:t>4</w:t>
    </w:r>
    <w:r w:rsidR="00B7784E" w:rsidRPr="00B7784E">
      <w:rPr>
        <w:rFonts w:asciiTheme="majorHAnsi" w:hAnsiTheme="majorHAnsi"/>
        <w:b/>
        <w:vertAlign w:val="superscript"/>
      </w:rPr>
      <w:t>th</w:t>
    </w:r>
    <w:r w:rsidR="00B7784E">
      <w:rPr>
        <w:rFonts w:asciiTheme="majorHAnsi" w:hAnsiTheme="majorHAnsi"/>
        <w:b/>
      </w:rPr>
      <w:t xml:space="preserve"> </w:t>
    </w:r>
    <w:r>
      <w:rPr>
        <w:rFonts w:asciiTheme="majorHAnsi" w:hAnsiTheme="majorHAnsi"/>
        <w:b/>
      </w:rPr>
      <w:t>CEOS Secretariat Meeting</w:t>
    </w:r>
    <w:r w:rsidRPr="006F7400">
      <w:rPr>
        <w:rFonts w:asciiTheme="majorHAnsi" w:hAnsiTheme="majorHAnsi"/>
        <w:b/>
      </w:rPr>
      <w:tab/>
    </w:r>
    <w:r w:rsidRPr="00C44701">
      <w:rPr>
        <w:b/>
        <w:noProof/>
      </w:rPr>
      <w:drawing>
        <wp:inline distT="0" distB="0" distL="0" distR="0" wp14:anchorId="09557756" wp14:editId="2ECFE221">
          <wp:extent cx="865505" cy="311150"/>
          <wp:effectExtent l="0" t="0" r="0" b="0"/>
          <wp:docPr id="2" name="Picture 1" descr="Description: ceos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os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inline>
      </w:drawing>
    </w:r>
  </w:p>
  <w:p w14:paraId="16EC40FB" w14:textId="77777777" w:rsidR="008A0DC1" w:rsidRDefault="008A0DC1">
    <w:pPr>
      <w:pStyle w:val="Header"/>
      <w:tabs>
        <w:tab w:val="clear" w:pos="4320"/>
        <w:tab w:val="clear" w:pos="8640"/>
        <w:tab w:val="right" w:pos="9072"/>
      </w:tabs>
      <w:rPr>
        <w:b/>
      </w:rPr>
    </w:pPr>
  </w:p>
  <w:p w14:paraId="00859A8E" w14:textId="77777777" w:rsidR="008A0DC1" w:rsidRPr="00C15D88" w:rsidRDefault="008A0DC1">
    <w:pPr>
      <w:pStyle w:val="Header"/>
      <w:tabs>
        <w:tab w:val="clear" w:pos="4320"/>
        <w:tab w:val="clear" w:pos="8640"/>
        <w:tab w:val="right" w:pos="9072"/>
      </w:tabs>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E9168D"/>
    <w:multiLevelType w:val="multilevel"/>
    <w:tmpl w:val="837CC914"/>
    <w:lvl w:ilvl="0">
      <w:start w:val="1"/>
      <w:numFmt w:val="decimal"/>
      <w:lvlText w:val="%1."/>
      <w:lvlJc w:val="left"/>
      <w:pPr>
        <w:tabs>
          <w:tab w:val="num" w:pos="1077"/>
        </w:tabs>
        <w:ind w:left="1077" w:hanging="720"/>
      </w:pPr>
    </w:lvl>
    <w:lvl w:ilvl="1">
      <w:start w:val="1"/>
      <w:numFmt w:val="decimal"/>
      <w:lvlText w:val="%2."/>
      <w:lvlJc w:val="left"/>
      <w:pPr>
        <w:tabs>
          <w:tab w:val="num" w:pos="1797"/>
        </w:tabs>
        <w:ind w:left="1797" w:hanging="720"/>
      </w:p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3">
    <w:nsid w:val="0BA2006C"/>
    <w:multiLevelType w:val="hybridMultilevel"/>
    <w:tmpl w:val="C86C8192"/>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E35588"/>
    <w:multiLevelType w:val="hybridMultilevel"/>
    <w:tmpl w:val="3C9CB032"/>
    <w:lvl w:ilvl="0" w:tplc="65249A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13367B"/>
    <w:multiLevelType w:val="hybridMultilevel"/>
    <w:tmpl w:val="7FCE6BBA"/>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0439CD"/>
    <w:multiLevelType w:val="hybridMultilevel"/>
    <w:tmpl w:val="73FAC76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846155"/>
    <w:multiLevelType w:val="multilevel"/>
    <w:tmpl w:val="4F3AC18C"/>
    <w:lvl w:ilvl="0">
      <w:start w:val="8"/>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nsid w:val="1E8E690F"/>
    <w:multiLevelType w:val="hybridMultilevel"/>
    <w:tmpl w:val="689489F8"/>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CC1DFF"/>
    <w:multiLevelType w:val="hybridMultilevel"/>
    <w:tmpl w:val="8182D0F0"/>
    <w:lvl w:ilvl="0" w:tplc="9D8EDD76">
      <w:start w:val="1"/>
      <w:numFmt w:val="bullet"/>
      <w:lvlText w:val=""/>
      <w:lvlJc w:val="left"/>
      <w:pPr>
        <w:ind w:left="360" w:hanging="360"/>
      </w:pPr>
      <w:rPr>
        <w:rFonts w:ascii="Symbol" w:hAnsi="Symbol" w:hint="default"/>
      </w:rPr>
    </w:lvl>
    <w:lvl w:ilvl="1" w:tplc="0409000F">
      <w:start w:val="1"/>
      <w:numFmt w:val="decimal"/>
      <w:lvlText w:val="%2."/>
      <w:lvlJc w:val="left"/>
      <w:pPr>
        <w:ind w:left="644" w:hanging="360"/>
      </w:pPr>
      <w:rPr>
        <w:rFonts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101A4A"/>
    <w:multiLevelType w:val="hybridMultilevel"/>
    <w:tmpl w:val="B97EB222"/>
    <w:lvl w:ilvl="0" w:tplc="A7B67C52">
      <w:start w:val="118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2B1430"/>
    <w:multiLevelType w:val="hybridMultilevel"/>
    <w:tmpl w:val="2E3C38D8"/>
    <w:lvl w:ilvl="0" w:tplc="9D8EDD76">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E678B3"/>
    <w:multiLevelType w:val="hybridMultilevel"/>
    <w:tmpl w:val="D05E394C"/>
    <w:lvl w:ilvl="0" w:tplc="65249A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9264E"/>
    <w:multiLevelType w:val="hybridMultilevel"/>
    <w:tmpl w:val="7F24EF1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DC280F"/>
    <w:multiLevelType w:val="hybridMultilevel"/>
    <w:tmpl w:val="052A62DC"/>
    <w:lvl w:ilvl="0" w:tplc="9D8EDD76">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A55432"/>
    <w:multiLevelType w:val="hybridMultilevel"/>
    <w:tmpl w:val="8B2A361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C91722"/>
    <w:multiLevelType w:val="hybridMultilevel"/>
    <w:tmpl w:val="9E3C052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4931E4"/>
    <w:multiLevelType w:val="hybridMultilevel"/>
    <w:tmpl w:val="6CDA4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145A7E"/>
    <w:multiLevelType w:val="hybridMultilevel"/>
    <w:tmpl w:val="D390D33E"/>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C339C7"/>
    <w:multiLevelType w:val="hybridMultilevel"/>
    <w:tmpl w:val="A95EF14A"/>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2E53BE"/>
    <w:multiLevelType w:val="multilevel"/>
    <w:tmpl w:val="9844137C"/>
    <w:lvl w:ilvl="0">
      <w:start w:val="10"/>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580E498C"/>
    <w:multiLevelType w:val="multilevel"/>
    <w:tmpl w:val="3DAE873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nsid w:val="5CE32B5E"/>
    <w:multiLevelType w:val="hybridMultilevel"/>
    <w:tmpl w:val="CDFCE19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647729"/>
    <w:multiLevelType w:val="hybridMultilevel"/>
    <w:tmpl w:val="5704C826"/>
    <w:lvl w:ilvl="0" w:tplc="FFDE712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3B700B"/>
    <w:multiLevelType w:val="multilevel"/>
    <w:tmpl w:val="06C06E6E"/>
    <w:lvl w:ilvl="0">
      <w:start w:val="9"/>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nsid w:val="681A7C77"/>
    <w:multiLevelType w:val="hybridMultilevel"/>
    <w:tmpl w:val="7A30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652936"/>
    <w:multiLevelType w:val="hybridMultilevel"/>
    <w:tmpl w:val="640812D4"/>
    <w:lvl w:ilvl="0" w:tplc="62E45F02">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C67627"/>
    <w:multiLevelType w:val="multilevel"/>
    <w:tmpl w:val="4A889684"/>
    <w:lvl w:ilvl="0">
      <w:start w:val="8"/>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nsid w:val="6BE62DB7"/>
    <w:multiLevelType w:val="hybridMultilevel"/>
    <w:tmpl w:val="06C27AC4"/>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B758A2"/>
    <w:multiLevelType w:val="hybridMultilevel"/>
    <w:tmpl w:val="04E6414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6A1A25"/>
    <w:multiLevelType w:val="hybridMultilevel"/>
    <w:tmpl w:val="5BA05C8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6"/>
  </w:num>
  <w:num w:numId="4">
    <w:abstractNumId w:val="21"/>
  </w:num>
  <w:num w:numId="5">
    <w:abstractNumId w:val="9"/>
  </w:num>
  <w:num w:numId="6">
    <w:abstractNumId w:val="13"/>
  </w:num>
  <w:num w:numId="7">
    <w:abstractNumId w:val="18"/>
  </w:num>
  <w:num w:numId="8">
    <w:abstractNumId w:val="29"/>
  </w:num>
  <w:num w:numId="9">
    <w:abstractNumId w:val="28"/>
  </w:num>
  <w:num w:numId="10">
    <w:abstractNumId w:val="6"/>
  </w:num>
  <w:num w:numId="11">
    <w:abstractNumId w:val="14"/>
  </w:num>
  <w:num w:numId="12">
    <w:abstractNumId w:val="22"/>
  </w:num>
  <w:num w:numId="13">
    <w:abstractNumId w:val="0"/>
  </w:num>
  <w:num w:numId="14">
    <w:abstractNumId w:val="3"/>
  </w:num>
  <w:num w:numId="15">
    <w:abstractNumId w:val="15"/>
  </w:num>
  <w:num w:numId="16">
    <w:abstractNumId w:val="11"/>
  </w:num>
  <w:num w:numId="17">
    <w:abstractNumId w:val="1"/>
  </w:num>
  <w:num w:numId="18">
    <w:abstractNumId w:val="20"/>
  </w:num>
  <w:num w:numId="19">
    <w:abstractNumId w:val="17"/>
  </w:num>
  <w:num w:numId="20">
    <w:abstractNumId w:val="4"/>
  </w:num>
  <w:num w:numId="21">
    <w:abstractNumId w:val="19"/>
  </w:num>
  <w:num w:numId="22">
    <w:abstractNumId w:val="27"/>
  </w:num>
  <w:num w:numId="23">
    <w:abstractNumId w:val="5"/>
  </w:num>
  <w:num w:numId="24">
    <w:abstractNumId w:val="12"/>
  </w:num>
  <w:num w:numId="25">
    <w:abstractNumId w:val="10"/>
  </w:num>
  <w:num w:numId="26">
    <w:abstractNumId w:val="23"/>
  </w:num>
  <w:num w:numId="27">
    <w:abstractNumId w:val="24"/>
  </w:num>
  <w:num w:numId="28">
    <w:abstractNumId w:val="25"/>
  </w:num>
  <w:num w:numId="29">
    <w:abstractNumId w:val="8"/>
  </w:num>
  <w:num w:numId="30">
    <w:abstractNumId w:val="30"/>
  </w:num>
  <w:num w:numId="3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n-CA" w:vendorID="64" w:dllVersion="131078" w:nlCheck="1" w:checkStyle="1"/>
  <w:activeWritingStyle w:appName="MSWord" w:lang="de-DE" w:vendorID="64" w:dllVersion="131078" w:nlCheck="1" w:checkStyle="0"/>
  <w:activeWritingStyle w:appName="MSWord" w:lang="ja-JP" w:vendorID="64" w:dllVersion="131078" w:nlCheck="1" w:checkStyle="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9E"/>
    <w:rsid w:val="0000022C"/>
    <w:rsid w:val="000003C5"/>
    <w:rsid w:val="00001A16"/>
    <w:rsid w:val="00001BA1"/>
    <w:rsid w:val="00002B0D"/>
    <w:rsid w:val="000035F7"/>
    <w:rsid w:val="00003A43"/>
    <w:rsid w:val="0000447E"/>
    <w:rsid w:val="00004CDC"/>
    <w:rsid w:val="000055D0"/>
    <w:rsid w:val="000056CD"/>
    <w:rsid w:val="00005993"/>
    <w:rsid w:val="00006403"/>
    <w:rsid w:val="000067BA"/>
    <w:rsid w:val="000067E3"/>
    <w:rsid w:val="00006F4B"/>
    <w:rsid w:val="000077AB"/>
    <w:rsid w:val="00007A62"/>
    <w:rsid w:val="00010057"/>
    <w:rsid w:val="0001030A"/>
    <w:rsid w:val="000105EC"/>
    <w:rsid w:val="0001088D"/>
    <w:rsid w:val="00010D2C"/>
    <w:rsid w:val="000110D7"/>
    <w:rsid w:val="0001114D"/>
    <w:rsid w:val="00011223"/>
    <w:rsid w:val="0001190D"/>
    <w:rsid w:val="00011AF3"/>
    <w:rsid w:val="00012563"/>
    <w:rsid w:val="00012B85"/>
    <w:rsid w:val="00012F07"/>
    <w:rsid w:val="00013289"/>
    <w:rsid w:val="00013BAD"/>
    <w:rsid w:val="00013F03"/>
    <w:rsid w:val="000142AE"/>
    <w:rsid w:val="00014524"/>
    <w:rsid w:val="00014A1B"/>
    <w:rsid w:val="00014E6C"/>
    <w:rsid w:val="00015E69"/>
    <w:rsid w:val="00015F95"/>
    <w:rsid w:val="00016078"/>
    <w:rsid w:val="00016408"/>
    <w:rsid w:val="00016D1D"/>
    <w:rsid w:val="00017AED"/>
    <w:rsid w:val="00020307"/>
    <w:rsid w:val="000203E1"/>
    <w:rsid w:val="0002055D"/>
    <w:rsid w:val="00020E3C"/>
    <w:rsid w:val="00021879"/>
    <w:rsid w:val="00021E7D"/>
    <w:rsid w:val="0002234A"/>
    <w:rsid w:val="00022361"/>
    <w:rsid w:val="00022690"/>
    <w:rsid w:val="0002274C"/>
    <w:rsid w:val="0002374E"/>
    <w:rsid w:val="00024344"/>
    <w:rsid w:val="000243F0"/>
    <w:rsid w:val="00025311"/>
    <w:rsid w:val="00025528"/>
    <w:rsid w:val="0002565C"/>
    <w:rsid w:val="00025F35"/>
    <w:rsid w:val="000264A7"/>
    <w:rsid w:val="0002751A"/>
    <w:rsid w:val="0002796F"/>
    <w:rsid w:val="000305B3"/>
    <w:rsid w:val="00030CC1"/>
    <w:rsid w:val="00030D5C"/>
    <w:rsid w:val="0003118F"/>
    <w:rsid w:val="0003137F"/>
    <w:rsid w:val="0003200F"/>
    <w:rsid w:val="00032261"/>
    <w:rsid w:val="00032BEC"/>
    <w:rsid w:val="000330D1"/>
    <w:rsid w:val="000338AC"/>
    <w:rsid w:val="00033DCF"/>
    <w:rsid w:val="00033FFC"/>
    <w:rsid w:val="000344B7"/>
    <w:rsid w:val="000345EE"/>
    <w:rsid w:val="000353E3"/>
    <w:rsid w:val="0003584C"/>
    <w:rsid w:val="000359C8"/>
    <w:rsid w:val="00035C2D"/>
    <w:rsid w:val="00035DE7"/>
    <w:rsid w:val="00036722"/>
    <w:rsid w:val="000368AC"/>
    <w:rsid w:val="00036CC4"/>
    <w:rsid w:val="00037379"/>
    <w:rsid w:val="000404F4"/>
    <w:rsid w:val="00042B98"/>
    <w:rsid w:val="00042D81"/>
    <w:rsid w:val="00042EB7"/>
    <w:rsid w:val="00042F71"/>
    <w:rsid w:val="00043316"/>
    <w:rsid w:val="00043D6E"/>
    <w:rsid w:val="00043EEE"/>
    <w:rsid w:val="000447B9"/>
    <w:rsid w:val="00044CB5"/>
    <w:rsid w:val="0004526F"/>
    <w:rsid w:val="00045C0B"/>
    <w:rsid w:val="000474F6"/>
    <w:rsid w:val="00047A55"/>
    <w:rsid w:val="00050576"/>
    <w:rsid w:val="0005057E"/>
    <w:rsid w:val="000509A1"/>
    <w:rsid w:val="00050A98"/>
    <w:rsid w:val="00050F0C"/>
    <w:rsid w:val="00051E2E"/>
    <w:rsid w:val="00052935"/>
    <w:rsid w:val="00052B8F"/>
    <w:rsid w:val="00052E69"/>
    <w:rsid w:val="0005308D"/>
    <w:rsid w:val="0005340F"/>
    <w:rsid w:val="0005347A"/>
    <w:rsid w:val="00054095"/>
    <w:rsid w:val="00054147"/>
    <w:rsid w:val="000541CB"/>
    <w:rsid w:val="000542C2"/>
    <w:rsid w:val="000542F2"/>
    <w:rsid w:val="00054975"/>
    <w:rsid w:val="000555D4"/>
    <w:rsid w:val="00055695"/>
    <w:rsid w:val="00055A7C"/>
    <w:rsid w:val="00055E40"/>
    <w:rsid w:val="00055EBB"/>
    <w:rsid w:val="00056B2E"/>
    <w:rsid w:val="00057204"/>
    <w:rsid w:val="000573EB"/>
    <w:rsid w:val="00061212"/>
    <w:rsid w:val="00061461"/>
    <w:rsid w:val="00061693"/>
    <w:rsid w:val="00062112"/>
    <w:rsid w:val="00063676"/>
    <w:rsid w:val="0006404B"/>
    <w:rsid w:val="00064BB6"/>
    <w:rsid w:val="00064CCA"/>
    <w:rsid w:val="00065313"/>
    <w:rsid w:val="00065D19"/>
    <w:rsid w:val="00066F58"/>
    <w:rsid w:val="000674ED"/>
    <w:rsid w:val="00067CD8"/>
    <w:rsid w:val="00070BD6"/>
    <w:rsid w:val="0007126A"/>
    <w:rsid w:val="00071F94"/>
    <w:rsid w:val="000721DA"/>
    <w:rsid w:val="00072580"/>
    <w:rsid w:val="000727BB"/>
    <w:rsid w:val="00073057"/>
    <w:rsid w:val="000732ED"/>
    <w:rsid w:val="00073F08"/>
    <w:rsid w:val="00073FA8"/>
    <w:rsid w:val="000741AB"/>
    <w:rsid w:val="00074345"/>
    <w:rsid w:val="000750BA"/>
    <w:rsid w:val="000755DA"/>
    <w:rsid w:val="00075F83"/>
    <w:rsid w:val="00076128"/>
    <w:rsid w:val="000766B8"/>
    <w:rsid w:val="00076736"/>
    <w:rsid w:val="00077071"/>
    <w:rsid w:val="000770A0"/>
    <w:rsid w:val="00077B5F"/>
    <w:rsid w:val="000809DC"/>
    <w:rsid w:val="00080A54"/>
    <w:rsid w:val="00081B12"/>
    <w:rsid w:val="0008234A"/>
    <w:rsid w:val="000825CF"/>
    <w:rsid w:val="0008296E"/>
    <w:rsid w:val="0008387A"/>
    <w:rsid w:val="00083B43"/>
    <w:rsid w:val="000849FE"/>
    <w:rsid w:val="00084F18"/>
    <w:rsid w:val="0008561A"/>
    <w:rsid w:val="00085D4A"/>
    <w:rsid w:val="0008633F"/>
    <w:rsid w:val="00086EC6"/>
    <w:rsid w:val="00087844"/>
    <w:rsid w:val="000879FB"/>
    <w:rsid w:val="0009064B"/>
    <w:rsid w:val="000912CE"/>
    <w:rsid w:val="0009142C"/>
    <w:rsid w:val="00091BF4"/>
    <w:rsid w:val="00091E98"/>
    <w:rsid w:val="0009232F"/>
    <w:rsid w:val="00092354"/>
    <w:rsid w:val="00092DD9"/>
    <w:rsid w:val="0009300E"/>
    <w:rsid w:val="0009317F"/>
    <w:rsid w:val="0009468D"/>
    <w:rsid w:val="000947B6"/>
    <w:rsid w:val="00094B63"/>
    <w:rsid w:val="00094FDF"/>
    <w:rsid w:val="0009516C"/>
    <w:rsid w:val="00095DA9"/>
    <w:rsid w:val="0009632D"/>
    <w:rsid w:val="00096907"/>
    <w:rsid w:val="000977D6"/>
    <w:rsid w:val="000977F3"/>
    <w:rsid w:val="000978E0"/>
    <w:rsid w:val="00097DB9"/>
    <w:rsid w:val="00097F77"/>
    <w:rsid w:val="00097FC5"/>
    <w:rsid w:val="000A0EF3"/>
    <w:rsid w:val="000A2167"/>
    <w:rsid w:val="000A2300"/>
    <w:rsid w:val="000A2556"/>
    <w:rsid w:val="000A2C95"/>
    <w:rsid w:val="000A2DF5"/>
    <w:rsid w:val="000A3863"/>
    <w:rsid w:val="000A3C12"/>
    <w:rsid w:val="000A4710"/>
    <w:rsid w:val="000A4FAC"/>
    <w:rsid w:val="000A5285"/>
    <w:rsid w:val="000A52C3"/>
    <w:rsid w:val="000A5727"/>
    <w:rsid w:val="000A6352"/>
    <w:rsid w:val="000A7583"/>
    <w:rsid w:val="000A76DB"/>
    <w:rsid w:val="000A78EB"/>
    <w:rsid w:val="000B03E0"/>
    <w:rsid w:val="000B04AB"/>
    <w:rsid w:val="000B0917"/>
    <w:rsid w:val="000B0A2C"/>
    <w:rsid w:val="000B137D"/>
    <w:rsid w:val="000B1611"/>
    <w:rsid w:val="000B1D66"/>
    <w:rsid w:val="000B2230"/>
    <w:rsid w:val="000B26A8"/>
    <w:rsid w:val="000B36E4"/>
    <w:rsid w:val="000B445A"/>
    <w:rsid w:val="000B44B8"/>
    <w:rsid w:val="000B4767"/>
    <w:rsid w:val="000B4FA9"/>
    <w:rsid w:val="000B573B"/>
    <w:rsid w:val="000B591E"/>
    <w:rsid w:val="000B6D49"/>
    <w:rsid w:val="000B6EB0"/>
    <w:rsid w:val="000C006D"/>
    <w:rsid w:val="000C0557"/>
    <w:rsid w:val="000C066B"/>
    <w:rsid w:val="000C0ACF"/>
    <w:rsid w:val="000C0D8F"/>
    <w:rsid w:val="000C1B25"/>
    <w:rsid w:val="000C2AF1"/>
    <w:rsid w:val="000C34D3"/>
    <w:rsid w:val="000C3972"/>
    <w:rsid w:val="000C398A"/>
    <w:rsid w:val="000C40DB"/>
    <w:rsid w:val="000C4CC1"/>
    <w:rsid w:val="000C4D08"/>
    <w:rsid w:val="000C7BCF"/>
    <w:rsid w:val="000D0286"/>
    <w:rsid w:val="000D0315"/>
    <w:rsid w:val="000D0564"/>
    <w:rsid w:val="000D10C3"/>
    <w:rsid w:val="000D1C80"/>
    <w:rsid w:val="000D1E01"/>
    <w:rsid w:val="000D1F5E"/>
    <w:rsid w:val="000D2308"/>
    <w:rsid w:val="000D2DDE"/>
    <w:rsid w:val="000D331E"/>
    <w:rsid w:val="000D3556"/>
    <w:rsid w:val="000D440F"/>
    <w:rsid w:val="000D4606"/>
    <w:rsid w:val="000D4A32"/>
    <w:rsid w:val="000D4B38"/>
    <w:rsid w:val="000D4CCF"/>
    <w:rsid w:val="000D5077"/>
    <w:rsid w:val="000D5CB6"/>
    <w:rsid w:val="000D6C01"/>
    <w:rsid w:val="000D71F6"/>
    <w:rsid w:val="000D7442"/>
    <w:rsid w:val="000D75AE"/>
    <w:rsid w:val="000E08CD"/>
    <w:rsid w:val="000E105D"/>
    <w:rsid w:val="000E11C2"/>
    <w:rsid w:val="000E1FA6"/>
    <w:rsid w:val="000E2747"/>
    <w:rsid w:val="000E2C32"/>
    <w:rsid w:val="000E38CE"/>
    <w:rsid w:val="000E3C40"/>
    <w:rsid w:val="000E4384"/>
    <w:rsid w:val="000E4A22"/>
    <w:rsid w:val="000E4A94"/>
    <w:rsid w:val="000E4DAD"/>
    <w:rsid w:val="000E554B"/>
    <w:rsid w:val="000E5BE2"/>
    <w:rsid w:val="000E70CE"/>
    <w:rsid w:val="000F033E"/>
    <w:rsid w:val="000F07B3"/>
    <w:rsid w:val="000F097D"/>
    <w:rsid w:val="000F0F05"/>
    <w:rsid w:val="000F13FC"/>
    <w:rsid w:val="000F16AC"/>
    <w:rsid w:val="000F17FD"/>
    <w:rsid w:val="000F18BB"/>
    <w:rsid w:val="000F24F1"/>
    <w:rsid w:val="000F263A"/>
    <w:rsid w:val="000F4363"/>
    <w:rsid w:val="000F4996"/>
    <w:rsid w:val="000F56FE"/>
    <w:rsid w:val="000F6063"/>
    <w:rsid w:val="000F663B"/>
    <w:rsid w:val="000F669A"/>
    <w:rsid w:val="000F66F5"/>
    <w:rsid w:val="000F6C25"/>
    <w:rsid w:val="000F6EE1"/>
    <w:rsid w:val="000F7456"/>
    <w:rsid w:val="000F7EF0"/>
    <w:rsid w:val="001002B9"/>
    <w:rsid w:val="0010055F"/>
    <w:rsid w:val="00100857"/>
    <w:rsid w:val="00100B4C"/>
    <w:rsid w:val="00101341"/>
    <w:rsid w:val="00102D30"/>
    <w:rsid w:val="00103CA4"/>
    <w:rsid w:val="00103D80"/>
    <w:rsid w:val="00103DA6"/>
    <w:rsid w:val="00104089"/>
    <w:rsid w:val="0010415C"/>
    <w:rsid w:val="00104281"/>
    <w:rsid w:val="00106210"/>
    <w:rsid w:val="00106A0B"/>
    <w:rsid w:val="00106D7C"/>
    <w:rsid w:val="00107CDB"/>
    <w:rsid w:val="00107DD7"/>
    <w:rsid w:val="0011003A"/>
    <w:rsid w:val="00110084"/>
    <w:rsid w:val="001108E5"/>
    <w:rsid w:val="00110F6A"/>
    <w:rsid w:val="0011209C"/>
    <w:rsid w:val="001120A6"/>
    <w:rsid w:val="00112EB1"/>
    <w:rsid w:val="00113422"/>
    <w:rsid w:val="001142FF"/>
    <w:rsid w:val="00114BC3"/>
    <w:rsid w:val="00115105"/>
    <w:rsid w:val="00115531"/>
    <w:rsid w:val="001167A9"/>
    <w:rsid w:val="00116B9B"/>
    <w:rsid w:val="00117707"/>
    <w:rsid w:val="0012006D"/>
    <w:rsid w:val="001211AF"/>
    <w:rsid w:val="001216D4"/>
    <w:rsid w:val="00121DA2"/>
    <w:rsid w:val="0012232A"/>
    <w:rsid w:val="00123695"/>
    <w:rsid w:val="00123C67"/>
    <w:rsid w:val="001247A3"/>
    <w:rsid w:val="00124C7F"/>
    <w:rsid w:val="0012503E"/>
    <w:rsid w:val="0012544B"/>
    <w:rsid w:val="00125718"/>
    <w:rsid w:val="00127064"/>
    <w:rsid w:val="00127CE4"/>
    <w:rsid w:val="00130780"/>
    <w:rsid w:val="0013086B"/>
    <w:rsid w:val="00130F18"/>
    <w:rsid w:val="00131333"/>
    <w:rsid w:val="00131A75"/>
    <w:rsid w:val="00131C5D"/>
    <w:rsid w:val="0013250B"/>
    <w:rsid w:val="001325A9"/>
    <w:rsid w:val="00132CDE"/>
    <w:rsid w:val="00132EAC"/>
    <w:rsid w:val="00133C3E"/>
    <w:rsid w:val="001341B3"/>
    <w:rsid w:val="00134412"/>
    <w:rsid w:val="00134540"/>
    <w:rsid w:val="00134876"/>
    <w:rsid w:val="001352DA"/>
    <w:rsid w:val="00135673"/>
    <w:rsid w:val="001362FA"/>
    <w:rsid w:val="0013783D"/>
    <w:rsid w:val="001379FA"/>
    <w:rsid w:val="00137D91"/>
    <w:rsid w:val="00137E79"/>
    <w:rsid w:val="00141686"/>
    <w:rsid w:val="00141C1D"/>
    <w:rsid w:val="00141F94"/>
    <w:rsid w:val="00143B54"/>
    <w:rsid w:val="00144602"/>
    <w:rsid w:val="00144B6E"/>
    <w:rsid w:val="00144F62"/>
    <w:rsid w:val="001450B7"/>
    <w:rsid w:val="00145F45"/>
    <w:rsid w:val="00146379"/>
    <w:rsid w:val="00146568"/>
    <w:rsid w:val="0014673F"/>
    <w:rsid w:val="00147077"/>
    <w:rsid w:val="001472BB"/>
    <w:rsid w:val="001500AF"/>
    <w:rsid w:val="0015053B"/>
    <w:rsid w:val="00150F40"/>
    <w:rsid w:val="00151231"/>
    <w:rsid w:val="00151446"/>
    <w:rsid w:val="0015153E"/>
    <w:rsid w:val="0015161D"/>
    <w:rsid w:val="00152361"/>
    <w:rsid w:val="00152447"/>
    <w:rsid w:val="001525F1"/>
    <w:rsid w:val="00152615"/>
    <w:rsid w:val="0015272A"/>
    <w:rsid w:val="00152E0A"/>
    <w:rsid w:val="00153157"/>
    <w:rsid w:val="00154B3B"/>
    <w:rsid w:val="00154C85"/>
    <w:rsid w:val="0015537A"/>
    <w:rsid w:val="00155ABD"/>
    <w:rsid w:val="00155B5E"/>
    <w:rsid w:val="001561FC"/>
    <w:rsid w:val="0015678F"/>
    <w:rsid w:val="0015736C"/>
    <w:rsid w:val="00157B8E"/>
    <w:rsid w:val="00157E5B"/>
    <w:rsid w:val="00157F65"/>
    <w:rsid w:val="00160066"/>
    <w:rsid w:val="00161033"/>
    <w:rsid w:val="0016118A"/>
    <w:rsid w:val="00161554"/>
    <w:rsid w:val="0016185D"/>
    <w:rsid w:val="00161BB4"/>
    <w:rsid w:val="00163FDF"/>
    <w:rsid w:val="00164E87"/>
    <w:rsid w:val="001655D3"/>
    <w:rsid w:val="0016576C"/>
    <w:rsid w:val="0016607F"/>
    <w:rsid w:val="001662FC"/>
    <w:rsid w:val="00166E2E"/>
    <w:rsid w:val="001671A5"/>
    <w:rsid w:val="00170691"/>
    <w:rsid w:val="00170721"/>
    <w:rsid w:val="00170970"/>
    <w:rsid w:val="00170C91"/>
    <w:rsid w:val="00170DE2"/>
    <w:rsid w:val="00171D69"/>
    <w:rsid w:val="0017215E"/>
    <w:rsid w:val="001737F3"/>
    <w:rsid w:val="0017397F"/>
    <w:rsid w:val="00173AF3"/>
    <w:rsid w:val="0017433A"/>
    <w:rsid w:val="00174521"/>
    <w:rsid w:val="00174C4B"/>
    <w:rsid w:val="001751C1"/>
    <w:rsid w:val="00175762"/>
    <w:rsid w:val="0017637E"/>
    <w:rsid w:val="00176E60"/>
    <w:rsid w:val="00177F6C"/>
    <w:rsid w:val="0018015B"/>
    <w:rsid w:val="001801A5"/>
    <w:rsid w:val="00180401"/>
    <w:rsid w:val="00180598"/>
    <w:rsid w:val="00181E1D"/>
    <w:rsid w:val="0018205E"/>
    <w:rsid w:val="001820C9"/>
    <w:rsid w:val="0018210F"/>
    <w:rsid w:val="00182C71"/>
    <w:rsid w:val="00182E19"/>
    <w:rsid w:val="00183517"/>
    <w:rsid w:val="00183FA0"/>
    <w:rsid w:val="00184376"/>
    <w:rsid w:val="00184684"/>
    <w:rsid w:val="001854BA"/>
    <w:rsid w:val="0018700F"/>
    <w:rsid w:val="00187666"/>
    <w:rsid w:val="00187B86"/>
    <w:rsid w:val="00190061"/>
    <w:rsid w:val="001911D0"/>
    <w:rsid w:val="001911F0"/>
    <w:rsid w:val="0019121A"/>
    <w:rsid w:val="00191732"/>
    <w:rsid w:val="00191ECE"/>
    <w:rsid w:val="00191EF0"/>
    <w:rsid w:val="00192B50"/>
    <w:rsid w:val="00193293"/>
    <w:rsid w:val="00193424"/>
    <w:rsid w:val="00193A72"/>
    <w:rsid w:val="0019514E"/>
    <w:rsid w:val="001957DC"/>
    <w:rsid w:val="00195C2E"/>
    <w:rsid w:val="00195EA9"/>
    <w:rsid w:val="00196AF6"/>
    <w:rsid w:val="001974EF"/>
    <w:rsid w:val="00197674"/>
    <w:rsid w:val="001A0776"/>
    <w:rsid w:val="001A1B8A"/>
    <w:rsid w:val="001A2547"/>
    <w:rsid w:val="001A2916"/>
    <w:rsid w:val="001A2FBA"/>
    <w:rsid w:val="001A32CA"/>
    <w:rsid w:val="001A34DF"/>
    <w:rsid w:val="001A3551"/>
    <w:rsid w:val="001A3B54"/>
    <w:rsid w:val="001A3FF5"/>
    <w:rsid w:val="001A46E2"/>
    <w:rsid w:val="001A48B4"/>
    <w:rsid w:val="001A4D40"/>
    <w:rsid w:val="001A4F00"/>
    <w:rsid w:val="001A4FF8"/>
    <w:rsid w:val="001A7286"/>
    <w:rsid w:val="001A7632"/>
    <w:rsid w:val="001A7D29"/>
    <w:rsid w:val="001A7F48"/>
    <w:rsid w:val="001B0286"/>
    <w:rsid w:val="001B089D"/>
    <w:rsid w:val="001B1081"/>
    <w:rsid w:val="001B11B8"/>
    <w:rsid w:val="001B136C"/>
    <w:rsid w:val="001B19B2"/>
    <w:rsid w:val="001B2F37"/>
    <w:rsid w:val="001B3E62"/>
    <w:rsid w:val="001B40A3"/>
    <w:rsid w:val="001B4D78"/>
    <w:rsid w:val="001B50C7"/>
    <w:rsid w:val="001B5968"/>
    <w:rsid w:val="001B5B46"/>
    <w:rsid w:val="001B6484"/>
    <w:rsid w:val="001B6CE3"/>
    <w:rsid w:val="001B7806"/>
    <w:rsid w:val="001B7DF2"/>
    <w:rsid w:val="001C0C82"/>
    <w:rsid w:val="001C0FAB"/>
    <w:rsid w:val="001C16E0"/>
    <w:rsid w:val="001C1A26"/>
    <w:rsid w:val="001C1FDC"/>
    <w:rsid w:val="001C2794"/>
    <w:rsid w:val="001C2818"/>
    <w:rsid w:val="001C2BA3"/>
    <w:rsid w:val="001C4C3C"/>
    <w:rsid w:val="001C4E0F"/>
    <w:rsid w:val="001C54A7"/>
    <w:rsid w:val="001C5542"/>
    <w:rsid w:val="001C57D5"/>
    <w:rsid w:val="001C5D3D"/>
    <w:rsid w:val="001C6560"/>
    <w:rsid w:val="001C6C9D"/>
    <w:rsid w:val="001C6EC4"/>
    <w:rsid w:val="001C73B9"/>
    <w:rsid w:val="001C746B"/>
    <w:rsid w:val="001C7E88"/>
    <w:rsid w:val="001D0124"/>
    <w:rsid w:val="001D11DE"/>
    <w:rsid w:val="001D1468"/>
    <w:rsid w:val="001D2456"/>
    <w:rsid w:val="001D2572"/>
    <w:rsid w:val="001D2B33"/>
    <w:rsid w:val="001D2C79"/>
    <w:rsid w:val="001D38AC"/>
    <w:rsid w:val="001D39EB"/>
    <w:rsid w:val="001D3DDF"/>
    <w:rsid w:val="001D3E7E"/>
    <w:rsid w:val="001D51F5"/>
    <w:rsid w:val="001D5594"/>
    <w:rsid w:val="001D55BD"/>
    <w:rsid w:val="001D58D5"/>
    <w:rsid w:val="001D672A"/>
    <w:rsid w:val="001D7876"/>
    <w:rsid w:val="001E00FD"/>
    <w:rsid w:val="001E010F"/>
    <w:rsid w:val="001E193C"/>
    <w:rsid w:val="001E1C1D"/>
    <w:rsid w:val="001E23F4"/>
    <w:rsid w:val="001E33F0"/>
    <w:rsid w:val="001E3DA6"/>
    <w:rsid w:val="001E41BE"/>
    <w:rsid w:val="001E4FE2"/>
    <w:rsid w:val="001E5135"/>
    <w:rsid w:val="001E5312"/>
    <w:rsid w:val="001E5358"/>
    <w:rsid w:val="001E5672"/>
    <w:rsid w:val="001E611A"/>
    <w:rsid w:val="001E6452"/>
    <w:rsid w:val="001E64CE"/>
    <w:rsid w:val="001E74D1"/>
    <w:rsid w:val="001E7598"/>
    <w:rsid w:val="001E77EA"/>
    <w:rsid w:val="001E7AFF"/>
    <w:rsid w:val="001E7DA5"/>
    <w:rsid w:val="001F09B2"/>
    <w:rsid w:val="001F0A73"/>
    <w:rsid w:val="001F15B6"/>
    <w:rsid w:val="001F1887"/>
    <w:rsid w:val="001F275A"/>
    <w:rsid w:val="001F3770"/>
    <w:rsid w:val="001F394C"/>
    <w:rsid w:val="001F524A"/>
    <w:rsid w:val="001F5D14"/>
    <w:rsid w:val="001F62CB"/>
    <w:rsid w:val="001F6447"/>
    <w:rsid w:val="001F66DD"/>
    <w:rsid w:val="001F733E"/>
    <w:rsid w:val="001F7D51"/>
    <w:rsid w:val="002006AC"/>
    <w:rsid w:val="00200E27"/>
    <w:rsid w:val="00201D2C"/>
    <w:rsid w:val="00202672"/>
    <w:rsid w:val="002028F3"/>
    <w:rsid w:val="00202B7B"/>
    <w:rsid w:val="00202F9C"/>
    <w:rsid w:val="0020307F"/>
    <w:rsid w:val="00203D97"/>
    <w:rsid w:val="00203E14"/>
    <w:rsid w:val="00203EFD"/>
    <w:rsid w:val="00203F74"/>
    <w:rsid w:val="0020442F"/>
    <w:rsid w:val="00204AB6"/>
    <w:rsid w:val="0020555B"/>
    <w:rsid w:val="0020568E"/>
    <w:rsid w:val="0020687C"/>
    <w:rsid w:val="00206CBA"/>
    <w:rsid w:val="00211414"/>
    <w:rsid w:val="00211606"/>
    <w:rsid w:val="00211E9C"/>
    <w:rsid w:val="002124ED"/>
    <w:rsid w:val="002129AB"/>
    <w:rsid w:val="00213F4C"/>
    <w:rsid w:val="00214011"/>
    <w:rsid w:val="0021555A"/>
    <w:rsid w:val="0021650A"/>
    <w:rsid w:val="002170E4"/>
    <w:rsid w:val="002170F5"/>
    <w:rsid w:val="00217CBA"/>
    <w:rsid w:val="00217D68"/>
    <w:rsid w:val="00221974"/>
    <w:rsid w:val="00221A71"/>
    <w:rsid w:val="00221F0C"/>
    <w:rsid w:val="00221FCC"/>
    <w:rsid w:val="00222468"/>
    <w:rsid w:val="00223002"/>
    <w:rsid w:val="002230C7"/>
    <w:rsid w:val="0022356D"/>
    <w:rsid w:val="0022371D"/>
    <w:rsid w:val="002237B4"/>
    <w:rsid w:val="00223AD3"/>
    <w:rsid w:val="00224E61"/>
    <w:rsid w:val="0022500D"/>
    <w:rsid w:val="00225555"/>
    <w:rsid w:val="0022564B"/>
    <w:rsid w:val="00225B4B"/>
    <w:rsid w:val="00225E02"/>
    <w:rsid w:val="00225FA4"/>
    <w:rsid w:val="00226122"/>
    <w:rsid w:val="002263BA"/>
    <w:rsid w:val="00226926"/>
    <w:rsid w:val="00226D1A"/>
    <w:rsid w:val="00226F50"/>
    <w:rsid w:val="00230A7F"/>
    <w:rsid w:val="0023137B"/>
    <w:rsid w:val="002322E0"/>
    <w:rsid w:val="002323DC"/>
    <w:rsid w:val="00233B6A"/>
    <w:rsid w:val="00234734"/>
    <w:rsid w:val="00236740"/>
    <w:rsid w:val="00237005"/>
    <w:rsid w:val="00237F54"/>
    <w:rsid w:val="002402C2"/>
    <w:rsid w:val="002407E8"/>
    <w:rsid w:val="00241CA3"/>
    <w:rsid w:val="00242040"/>
    <w:rsid w:val="002426EC"/>
    <w:rsid w:val="00242A4E"/>
    <w:rsid w:val="00242BF8"/>
    <w:rsid w:val="00242FED"/>
    <w:rsid w:val="0024407A"/>
    <w:rsid w:val="002449D3"/>
    <w:rsid w:val="00245012"/>
    <w:rsid w:val="002454CC"/>
    <w:rsid w:val="00245CAB"/>
    <w:rsid w:val="00245F21"/>
    <w:rsid w:val="0024717E"/>
    <w:rsid w:val="00247F3C"/>
    <w:rsid w:val="00250807"/>
    <w:rsid w:val="00250DEC"/>
    <w:rsid w:val="00250FE0"/>
    <w:rsid w:val="00251142"/>
    <w:rsid w:val="002519EA"/>
    <w:rsid w:val="002543FB"/>
    <w:rsid w:val="002553A4"/>
    <w:rsid w:val="002554AB"/>
    <w:rsid w:val="00255BF9"/>
    <w:rsid w:val="00256039"/>
    <w:rsid w:val="00256C74"/>
    <w:rsid w:val="00257895"/>
    <w:rsid w:val="00260B59"/>
    <w:rsid w:val="002610EA"/>
    <w:rsid w:val="00261268"/>
    <w:rsid w:val="002614D8"/>
    <w:rsid w:val="00261D57"/>
    <w:rsid w:val="00262FAB"/>
    <w:rsid w:val="00262FED"/>
    <w:rsid w:val="002657FE"/>
    <w:rsid w:val="00265844"/>
    <w:rsid w:val="00265FDB"/>
    <w:rsid w:val="002664BD"/>
    <w:rsid w:val="002665D2"/>
    <w:rsid w:val="00266817"/>
    <w:rsid w:val="00266BF7"/>
    <w:rsid w:val="00266CDA"/>
    <w:rsid w:val="00266F2F"/>
    <w:rsid w:val="002716F1"/>
    <w:rsid w:val="00271A7C"/>
    <w:rsid w:val="00272DE3"/>
    <w:rsid w:val="002735C1"/>
    <w:rsid w:val="00273BE9"/>
    <w:rsid w:val="00273D9F"/>
    <w:rsid w:val="00273F21"/>
    <w:rsid w:val="00274CFD"/>
    <w:rsid w:val="00274DD9"/>
    <w:rsid w:val="00275AB4"/>
    <w:rsid w:val="00276738"/>
    <w:rsid w:val="0027776A"/>
    <w:rsid w:val="00277B0E"/>
    <w:rsid w:val="00280AFE"/>
    <w:rsid w:val="002812A2"/>
    <w:rsid w:val="002820B9"/>
    <w:rsid w:val="0028294E"/>
    <w:rsid w:val="00282F8C"/>
    <w:rsid w:val="0028352C"/>
    <w:rsid w:val="0028403F"/>
    <w:rsid w:val="0028431E"/>
    <w:rsid w:val="00284B71"/>
    <w:rsid w:val="002854C6"/>
    <w:rsid w:val="00286D8E"/>
    <w:rsid w:val="00287181"/>
    <w:rsid w:val="00287ADE"/>
    <w:rsid w:val="00287D24"/>
    <w:rsid w:val="00287FB5"/>
    <w:rsid w:val="002907F1"/>
    <w:rsid w:val="00292418"/>
    <w:rsid w:val="0029284C"/>
    <w:rsid w:val="00292B9A"/>
    <w:rsid w:val="00292F4B"/>
    <w:rsid w:val="002939F2"/>
    <w:rsid w:val="00293AA7"/>
    <w:rsid w:val="00293E9C"/>
    <w:rsid w:val="002942E2"/>
    <w:rsid w:val="00294A23"/>
    <w:rsid w:val="002952F5"/>
    <w:rsid w:val="00295409"/>
    <w:rsid w:val="002956E3"/>
    <w:rsid w:val="00295F26"/>
    <w:rsid w:val="00296175"/>
    <w:rsid w:val="00296A78"/>
    <w:rsid w:val="00296D0F"/>
    <w:rsid w:val="00296F3B"/>
    <w:rsid w:val="00297845"/>
    <w:rsid w:val="00297BF0"/>
    <w:rsid w:val="00297D17"/>
    <w:rsid w:val="00297DF6"/>
    <w:rsid w:val="00297E33"/>
    <w:rsid w:val="002A0590"/>
    <w:rsid w:val="002A0D0C"/>
    <w:rsid w:val="002A0F30"/>
    <w:rsid w:val="002A1BC9"/>
    <w:rsid w:val="002A1F2E"/>
    <w:rsid w:val="002A30C9"/>
    <w:rsid w:val="002A31E2"/>
    <w:rsid w:val="002A35A6"/>
    <w:rsid w:val="002A44B2"/>
    <w:rsid w:val="002A482A"/>
    <w:rsid w:val="002A4F45"/>
    <w:rsid w:val="002A6793"/>
    <w:rsid w:val="002A683F"/>
    <w:rsid w:val="002A6899"/>
    <w:rsid w:val="002A71CA"/>
    <w:rsid w:val="002A743A"/>
    <w:rsid w:val="002A79E3"/>
    <w:rsid w:val="002A79FA"/>
    <w:rsid w:val="002A7A24"/>
    <w:rsid w:val="002A7CE9"/>
    <w:rsid w:val="002B023B"/>
    <w:rsid w:val="002B03F0"/>
    <w:rsid w:val="002B10EF"/>
    <w:rsid w:val="002B20BC"/>
    <w:rsid w:val="002B20BD"/>
    <w:rsid w:val="002B2A89"/>
    <w:rsid w:val="002B2C5B"/>
    <w:rsid w:val="002B2CF9"/>
    <w:rsid w:val="002B2E33"/>
    <w:rsid w:val="002B3284"/>
    <w:rsid w:val="002B36C7"/>
    <w:rsid w:val="002B3804"/>
    <w:rsid w:val="002B3B0F"/>
    <w:rsid w:val="002B6177"/>
    <w:rsid w:val="002B66EE"/>
    <w:rsid w:val="002B731E"/>
    <w:rsid w:val="002B7409"/>
    <w:rsid w:val="002B7C36"/>
    <w:rsid w:val="002C0202"/>
    <w:rsid w:val="002C0866"/>
    <w:rsid w:val="002C21C9"/>
    <w:rsid w:val="002C24CC"/>
    <w:rsid w:val="002C353E"/>
    <w:rsid w:val="002C3968"/>
    <w:rsid w:val="002C3AF1"/>
    <w:rsid w:val="002C3CDF"/>
    <w:rsid w:val="002C43B3"/>
    <w:rsid w:val="002C459A"/>
    <w:rsid w:val="002C48BF"/>
    <w:rsid w:val="002C5126"/>
    <w:rsid w:val="002C5365"/>
    <w:rsid w:val="002C53E0"/>
    <w:rsid w:val="002C5FE5"/>
    <w:rsid w:val="002C6093"/>
    <w:rsid w:val="002C66CF"/>
    <w:rsid w:val="002C67A4"/>
    <w:rsid w:val="002C6A37"/>
    <w:rsid w:val="002C6E13"/>
    <w:rsid w:val="002C766C"/>
    <w:rsid w:val="002C787F"/>
    <w:rsid w:val="002C7EF9"/>
    <w:rsid w:val="002D0872"/>
    <w:rsid w:val="002D0BC4"/>
    <w:rsid w:val="002D0E7C"/>
    <w:rsid w:val="002D1E6F"/>
    <w:rsid w:val="002D1FD2"/>
    <w:rsid w:val="002D207F"/>
    <w:rsid w:val="002D2B17"/>
    <w:rsid w:val="002D2DF8"/>
    <w:rsid w:val="002D2FDA"/>
    <w:rsid w:val="002D313F"/>
    <w:rsid w:val="002D3735"/>
    <w:rsid w:val="002D3F4E"/>
    <w:rsid w:val="002D41AA"/>
    <w:rsid w:val="002D4DBD"/>
    <w:rsid w:val="002D51E0"/>
    <w:rsid w:val="002D537F"/>
    <w:rsid w:val="002D6CCF"/>
    <w:rsid w:val="002D7C85"/>
    <w:rsid w:val="002D7DF3"/>
    <w:rsid w:val="002E05D0"/>
    <w:rsid w:val="002E10AF"/>
    <w:rsid w:val="002E130C"/>
    <w:rsid w:val="002E1881"/>
    <w:rsid w:val="002E195A"/>
    <w:rsid w:val="002E23FC"/>
    <w:rsid w:val="002E27A1"/>
    <w:rsid w:val="002E3446"/>
    <w:rsid w:val="002E424A"/>
    <w:rsid w:val="002E42B3"/>
    <w:rsid w:val="002E4428"/>
    <w:rsid w:val="002E4BF6"/>
    <w:rsid w:val="002E50A5"/>
    <w:rsid w:val="002E57C4"/>
    <w:rsid w:val="002E591D"/>
    <w:rsid w:val="002E6051"/>
    <w:rsid w:val="002E7991"/>
    <w:rsid w:val="002E7A46"/>
    <w:rsid w:val="002F00C4"/>
    <w:rsid w:val="002F06BC"/>
    <w:rsid w:val="002F0BBA"/>
    <w:rsid w:val="002F171C"/>
    <w:rsid w:val="002F240A"/>
    <w:rsid w:val="002F27EF"/>
    <w:rsid w:val="002F2F3C"/>
    <w:rsid w:val="002F2FEA"/>
    <w:rsid w:val="002F323A"/>
    <w:rsid w:val="002F35BF"/>
    <w:rsid w:val="002F579A"/>
    <w:rsid w:val="002F58BA"/>
    <w:rsid w:val="002F5E8B"/>
    <w:rsid w:val="002F67A2"/>
    <w:rsid w:val="002F67EB"/>
    <w:rsid w:val="002F6A3B"/>
    <w:rsid w:val="002F6F92"/>
    <w:rsid w:val="002F7169"/>
    <w:rsid w:val="002F7226"/>
    <w:rsid w:val="002F744A"/>
    <w:rsid w:val="002F76DD"/>
    <w:rsid w:val="002F77CE"/>
    <w:rsid w:val="002F7C46"/>
    <w:rsid w:val="00300480"/>
    <w:rsid w:val="0030135D"/>
    <w:rsid w:val="00301670"/>
    <w:rsid w:val="003016ED"/>
    <w:rsid w:val="00301BC4"/>
    <w:rsid w:val="00301CAF"/>
    <w:rsid w:val="003022D5"/>
    <w:rsid w:val="0030280F"/>
    <w:rsid w:val="00302835"/>
    <w:rsid w:val="00302C5B"/>
    <w:rsid w:val="0030460F"/>
    <w:rsid w:val="0030554D"/>
    <w:rsid w:val="00305F10"/>
    <w:rsid w:val="0030631C"/>
    <w:rsid w:val="003075CA"/>
    <w:rsid w:val="00310014"/>
    <w:rsid w:val="00310297"/>
    <w:rsid w:val="00310626"/>
    <w:rsid w:val="003108D0"/>
    <w:rsid w:val="003109FE"/>
    <w:rsid w:val="00310ED3"/>
    <w:rsid w:val="00311160"/>
    <w:rsid w:val="003115B7"/>
    <w:rsid w:val="003117CA"/>
    <w:rsid w:val="00311D1B"/>
    <w:rsid w:val="00311DD7"/>
    <w:rsid w:val="0031206C"/>
    <w:rsid w:val="003130F7"/>
    <w:rsid w:val="003135B6"/>
    <w:rsid w:val="0031616B"/>
    <w:rsid w:val="003161B2"/>
    <w:rsid w:val="00316F1F"/>
    <w:rsid w:val="00317AB0"/>
    <w:rsid w:val="00317D85"/>
    <w:rsid w:val="0032001B"/>
    <w:rsid w:val="003207F6"/>
    <w:rsid w:val="00320C12"/>
    <w:rsid w:val="003212B8"/>
    <w:rsid w:val="00321C41"/>
    <w:rsid w:val="00321F13"/>
    <w:rsid w:val="00322484"/>
    <w:rsid w:val="00322744"/>
    <w:rsid w:val="00323DE2"/>
    <w:rsid w:val="0032435B"/>
    <w:rsid w:val="0032473F"/>
    <w:rsid w:val="00324DB5"/>
    <w:rsid w:val="00324DBE"/>
    <w:rsid w:val="00325224"/>
    <w:rsid w:val="003252C3"/>
    <w:rsid w:val="00325C74"/>
    <w:rsid w:val="00325EC2"/>
    <w:rsid w:val="0032654E"/>
    <w:rsid w:val="00326672"/>
    <w:rsid w:val="003275F1"/>
    <w:rsid w:val="00327BB3"/>
    <w:rsid w:val="00327F1E"/>
    <w:rsid w:val="00331634"/>
    <w:rsid w:val="0033177C"/>
    <w:rsid w:val="00331F14"/>
    <w:rsid w:val="0033214F"/>
    <w:rsid w:val="00332314"/>
    <w:rsid w:val="00332461"/>
    <w:rsid w:val="00332B9E"/>
    <w:rsid w:val="00332E8E"/>
    <w:rsid w:val="00333162"/>
    <w:rsid w:val="00334D85"/>
    <w:rsid w:val="0033510A"/>
    <w:rsid w:val="00335778"/>
    <w:rsid w:val="00335793"/>
    <w:rsid w:val="00336F05"/>
    <w:rsid w:val="003378F1"/>
    <w:rsid w:val="00340209"/>
    <w:rsid w:val="00340326"/>
    <w:rsid w:val="00340905"/>
    <w:rsid w:val="00340BB0"/>
    <w:rsid w:val="00341227"/>
    <w:rsid w:val="003426A6"/>
    <w:rsid w:val="00342883"/>
    <w:rsid w:val="00342A2C"/>
    <w:rsid w:val="00343683"/>
    <w:rsid w:val="00343B1D"/>
    <w:rsid w:val="00343B5A"/>
    <w:rsid w:val="00343C43"/>
    <w:rsid w:val="00343FEC"/>
    <w:rsid w:val="0034413B"/>
    <w:rsid w:val="0034482F"/>
    <w:rsid w:val="00344C10"/>
    <w:rsid w:val="003454BA"/>
    <w:rsid w:val="0034552D"/>
    <w:rsid w:val="003456E5"/>
    <w:rsid w:val="003458CD"/>
    <w:rsid w:val="003461C3"/>
    <w:rsid w:val="00346726"/>
    <w:rsid w:val="00346DDA"/>
    <w:rsid w:val="00347199"/>
    <w:rsid w:val="0034798C"/>
    <w:rsid w:val="003500D3"/>
    <w:rsid w:val="00350A58"/>
    <w:rsid w:val="003510F6"/>
    <w:rsid w:val="00351CC3"/>
    <w:rsid w:val="00351DC4"/>
    <w:rsid w:val="00351F5C"/>
    <w:rsid w:val="003524EF"/>
    <w:rsid w:val="00352DBE"/>
    <w:rsid w:val="003531FB"/>
    <w:rsid w:val="0035327E"/>
    <w:rsid w:val="00353EC8"/>
    <w:rsid w:val="003555AB"/>
    <w:rsid w:val="00355BA1"/>
    <w:rsid w:val="00356E19"/>
    <w:rsid w:val="003578B3"/>
    <w:rsid w:val="0035793F"/>
    <w:rsid w:val="003579E1"/>
    <w:rsid w:val="00357AAA"/>
    <w:rsid w:val="00357CB9"/>
    <w:rsid w:val="00357F08"/>
    <w:rsid w:val="00360174"/>
    <w:rsid w:val="00360335"/>
    <w:rsid w:val="0036042F"/>
    <w:rsid w:val="0036251B"/>
    <w:rsid w:val="003626B0"/>
    <w:rsid w:val="003634B8"/>
    <w:rsid w:val="0036384F"/>
    <w:rsid w:val="0036394F"/>
    <w:rsid w:val="0036412D"/>
    <w:rsid w:val="003644F1"/>
    <w:rsid w:val="00364C20"/>
    <w:rsid w:val="00365585"/>
    <w:rsid w:val="0036628F"/>
    <w:rsid w:val="0036681E"/>
    <w:rsid w:val="00366BCC"/>
    <w:rsid w:val="003672BD"/>
    <w:rsid w:val="003673F3"/>
    <w:rsid w:val="00367439"/>
    <w:rsid w:val="00367464"/>
    <w:rsid w:val="0037040A"/>
    <w:rsid w:val="0037097A"/>
    <w:rsid w:val="00370EBD"/>
    <w:rsid w:val="00371CED"/>
    <w:rsid w:val="00371D8D"/>
    <w:rsid w:val="003725CA"/>
    <w:rsid w:val="00373200"/>
    <w:rsid w:val="003732A4"/>
    <w:rsid w:val="003738C7"/>
    <w:rsid w:val="00373A0A"/>
    <w:rsid w:val="003742FB"/>
    <w:rsid w:val="003744E0"/>
    <w:rsid w:val="0037473E"/>
    <w:rsid w:val="00374B5A"/>
    <w:rsid w:val="00374CD0"/>
    <w:rsid w:val="003773A7"/>
    <w:rsid w:val="003775ED"/>
    <w:rsid w:val="0038000F"/>
    <w:rsid w:val="00380F39"/>
    <w:rsid w:val="00380F3F"/>
    <w:rsid w:val="0038243D"/>
    <w:rsid w:val="00382A3D"/>
    <w:rsid w:val="003832EF"/>
    <w:rsid w:val="00383306"/>
    <w:rsid w:val="00383601"/>
    <w:rsid w:val="003839A7"/>
    <w:rsid w:val="003843A7"/>
    <w:rsid w:val="00384CEF"/>
    <w:rsid w:val="00385640"/>
    <w:rsid w:val="00385697"/>
    <w:rsid w:val="00385C2B"/>
    <w:rsid w:val="00385CDF"/>
    <w:rsid w:val="00386B4F"/>
    <w:rsid w:val="00387751"/>
    <w:rsid w:val="003878B9"/>
    <w:rsid w:val="00387E30"/>
    <w:rsid w:val="00390156"/>
    <w:rsid w:val="0039052F"/>
    <w:rsid w:val="003907C4"/>
    <w:rsid w:val="003910DD"/>
    <w:rsid w:val="00391D96"/>
    <w:rsid w:val="00391E7C"/>
    <w:rsid w:val="00391F37"/>
    <w:rsid w:val="00393252"/>
    <w:rsid w:val="003938B9"/>
    <w:rsid w:val="003938C9"/>
    <w:rsid w:val="00394080"/>
    <w:rsid w:val="00395FB3"/>
    <w:rsid w:val="00397D06"/>
    <w:rsid w:val="003A18E7"/>
    <w:rsid w:val="003A1E1C"/>
    <w:rsid w:val="003A1F72"/>
    <w:rsid w:val="003A2472"/>
    <w:rsid w:val="003A2598"/>
    <w:rsid w:val="003A5CD6"/>
    <w:rsid w:val="003A5E10"/>
    <w:rsid w:val="003A5E8C"/>
    <w:rsid w:val="003A63E2"/>
    <w:rsid w:val="003A67DD"/>
    <w:rsid w:val="003A73BD"/>
    <w:rsid w:val="003A7ACB"/>
    <w:rsid w:val="003B0772"/>
    <w:rsid w:val="003B0FF4"/>
    <w:rsid w:val="003B1034"/>
    <w:rsid w:val="003B1AD5"/>
    <w:rsid w:val="003B21B5"/>
    <w:rsid w:val="003B2634"/>
    <w:rsid w:val="003B326A"/>
    <w:rsid w:val="003B33FE"/>
    <w:rsid w:val="003B42DB"/>
    <w:rsid w:val="003B4F13"/>
    <w:rsid w:val="003B5A3B"/>
    <w:rsid w:val="003B5B13"/>
    <w:rsid w:val="003B6799"/>
    <w:rsid w:val="003B69E5"/>
    <w:rsid w:val="003B721D"/>
    <w:rsid w:val="003B72E4"/>
    <w:rsid w:val="003C0372"/>
    <w:rsid w:val="003C06F1"/>
    <w:rsid w:val="003C0741"/>
    <w:rsid w:val="003C0BF2"/>
    <w:rsid w:val="003C2BE0"/>
    <w:rsid w:val="003C3685"/>
    <w:rsid w:val="003C6237"/>
    <w:rsid w:val="003C6371"/>
    <w:rsid w:val="003C7DFF"/>
    <w:rsid w:val="003C7FE7"/>
    <w:rsid w:val="003D0C95"/>
    <w:rsid w:val="003D0E3B"/>
    <w:rsid w:val="003D12B9"/>
    <w:rsid w:val="003D1408"/>
    <w:rsid w:val="003D1A9A"/>
    <w:rsid w:val="003D1CA5"/>
    <w:rsid w:val="003D258D"/>
    <w:rsid w:val="003D301D"/>
    <w:rsid w:val="003D311D"/>
    <w:rsid w:val="003D32FD"/>
    <w:rsid w:val="003D3378"/>
    <w:rsid w:val="003D34B9"/>
    <w:rsid w:val="003D3887"/>
    <w:rsid w:val="003D3E90"/>
    <w:rsid w:val="003D5896"/>
    <w:rsid w:val="003D6C3B"/>
    <w:rsid w:val="003D743C"/>
    <w:rsid w:val="003E0E72"/>
    <w:rsid w:val="003E146A"/>
    <w:rsid w:val="003E27B4"/>
    <w:rsid w:val="003E47C8"/>
    <w:rsid w:val="003E4D21"/>
    <w:rsid w:val="003E5B0A"/>
    <w:rsid w:val="003E5DAD"/>
    <w:rsid w:val="003E6618"/>
    <w:rsid w:val="003E6747"/>
    <w:rsid w:val="003E6E54"/>
    <w:rsid w:val="003E7659"/>
    <w:rsid w:val="003E7BF7"/>
    <w:rsid w:val="003F0F33"/>
    <w:rsid w:val="003F1134"/>
    <w:rsid w:val="003F17DA"/>
    <w:rsid w:val="003F1C15"/>
    <w:rsid w:val="003F315A"/>
    <w:rsid w:val="003F3DB8"/>
    <w:rsid w:val="003F468A"/>
    <w:rsid w:val="003F6F71"/>
    <w:rsid w:val="003F70B5"/>
    <w:rsid w:val="00400058"/>
    <w:rsid w:val="004000C9"/>
    <w:rsid w:val="004009A1"/>
    <w:rsid w:val="00400C2B"/>
    <w:rsid w:val="00400DF6"/>
    <w:rsid w:val="0040110E"/>
    <w:rsid w:val="0040145C"/>
    <w:rsid w:val="004035E8"/>
    <w:rsid w:val="00403639"/>
    <w:rsid w:val="00403936"/>
    <w:rsid w:val="00403B30"/>
    <w:rsid w:val="004040A6"/>
    <w:rsid w:val="00404200"/>
    <w:rsid w:val="00404363"/>
    <w:rsid w:val="004044D7"/>
    <w:rsid w:val="00404743"/>
    <w:rsid w:val="00404B16"/>
    <w:rsid w:val="00404DF4"/>
    <w:rsid w:val="00405E4E"/>
    <w:rsid w:val="00405E78"/>
    <w:rsid w:val="00406317"/>
    <w:rsid w:val="0040672F"/>
    <w:rsid w:val="00410231"/>
    <w:rsid w:val="004103CD"/>
    <w:rsid w:val="00411397"/>
    <w:rsid w:val="00411EA2"/>
    <w:rsid w:val="00411F0C"/>
    <w:rsid w:val="00411FD8"/>
    <w:rsid w:val="00412023"/>
    <w:rsid w:val="00413791"/>
    <w:rsid w:val="004146E0"/>
    <w:rsid w:val="00414AE0"/>
    <w:rsid w:val="00414B54"/>
    <w:rsid w:val="00415ACD"/>
    <w:rsid w:val="00415BE9"/>
    <w:rsid w:val="0041608A"/>
    <w:rsid w:val="004163FF"/>
    <w:rsid w:val="00417084"/>
    <w:rsid w:val="00417A36"/>
    <w:rsid w:val="00417FED"/>
    <w:rsid w:val="004211DC"/>
    <w:rsid w:val="004217D6"/>
    <w:rsid w:val="004226B7"/>
    <w:rsid w:val="00422707"/>
    <w:rsid w:val="00422C45"/>
    <w:rsid w:val="00422C6C"/>
    <w:rsid w:val="00423670"/>
    <w:rsid w:val="004242BB"/>
    <w:rsid w:val="0042461C"/>
    <w:rsid w:val="00424ECA"/>
    <w:rsid w:val="00425477"/>
    <w:rsid w:val="004269EC"/>
    <w:rsid w:val="00426BE4"/>
    <w:rsid w:val="00427F1F"/>
    <w:rsid w:val="00430361"/>
    <w:rsid w:val="004303C7"/>
    <w:rsid w:val="004307D5"/>
    <w:rsid w:val="004311FB"/>
    <w:rsid w:val="00431DB5"/>
    <w:rsid w:val="00431DCE"/>
    <w:rsid w:val="004330BE"/>
    <w:rsid w:val="00433D70"/>
    <w:rsid w:val="004353AA"/>
    <w:rsid w:val="00435C45"/>
    <w:rsid w:val="00435D11"/>
    <w:rsid w:val="00435DB9"/>
    <w:rsid w:val="0043645E"/>
    <w:rsid w:val="004367A3"/>
    <w:rsid w:val="00436BD2"/>
    <w:rsid w:val="00436FC7"/>
    <w:rsid w:val="0043739A"/>
    <w:rsid w:val="004409CE"/>
    <w:rsid w:val="0044102F"/>
    <w:rsid w:val="00441552"/>
    <w:rsid w:val="00441CA1"/>
    <w:rsid w:val="00441CB2"/>
    <w:rsid w:val="0044242E"/>
    <w:rsid w:val="00442D38"/>
    <w:rsid w:val="00442F4B"/>
    <w:rsid w:val="00442FF7"/>
    <w:rsid w:val="00443893"/>
    <w:rsid w:val="00443D54"/>
    <w:rsid w:val="004442D5"/>
    <w:rsid w:val="004457FA"/>
    <w:rsid w:val="00445B93"/>
    <w:rsid w:val="00445DE9"/>
    <w:rsid w:val="0044687A"/>
    <w:rsid w:val="0044692D"/>
    <w:rsid w:val="00446FEB"/>
    <w:rsid w:val="004479D7"/>
    <w:rsid w:val="0045169D"/>
    <w:rsid w:val="00451719"/>
    <w:rsid w:val="0045231B"/>
    <w:rsid w:val="0045269D"/>
    <w:rsid w:val="00452E72"/>
    <w:rsid w:val="00453425"/>
    <w:rsid w:val="00453A3A"/>
    <w:rsid w:val="00454697"/>
    <w:rsid w:val="00454EA3"/>
    <w:rsid w:val="004551DE"/>
    <w:rsid w:val="00455590"/>
    <w:rsid w:val="00455870"/>
    <w:rsid w:val="00456163"/>
    <w:rsid w:val="0045653A"/>
    <w:rsid w:val="00456BFA"/>
    <w:rsid w:val="00456EE1"/>
    <w:rsid w:val="004572F8"/>
    <w:rsid w:val="00457462"/>
    <w:rsid w:val="004576E6"/>
    <w:rsid w:val="004604CA"/>
    <w:rsid w:val="00460882"/>
    <w:rsid w:val="00460B9F"/>
    <w:rsid w:val="00460E34"/>
    <w:rsid w:val="00462342"/>
    <w:rsid w:val="00462506"/>
    <w:rsid w:val="004627C8"/>
    <w:rsid w:val="004627E0"/>
    <w:rsid w:val="00463455"/>
    <w:rsid w:val="00463D8E"/>
    <w:rsid w:val="00463EB5"/>
    <w:rsid w:val="00464692"/>
    <w:rsid w:val="004659D3"/>
    <w:rsid w:val="004660E1"/>
    <w:rsid w:val="004666B0"/>
    <w:rsid w:val="004666F6"/>
    <w:rsid w:val="0046672D"/>
    <w:rsid w:val="00466EB8"/>
    <w:rsid w:val="004671CB"/>
    <w:rsid w:val="004674E8"/>
    <w:rsid w:val="0047034D"/>
    <w:rsid w:val="004710D7"/>
    <w:rsid w:val="004711CF"/>
    <w:rsid w:val="00471EF2"/>
    <w:rsid w:val="00471F4E"/>
    <w:rsid w:val="004720EC"/>
    <w:rsid w:val="00473592"/>
    <w:rsid w:val="00473740"/>
    <w:rsid w:val="00473A42"/>
    <w:rsid w:val="00473ADF"/>
    <w:rsid w:val="00473C8B"/>
    <w:rsid w:val="0047532E"/>
    <w:rsid w:val="0047555F"/>
    <w:rsid w:val="004755A9"/>
    <w:rsid w:val="00475C34"/>
    <w:rsid w:val="00476131"/>
    <w:rsid w:val="00477DD9"/>
    <w:rsid w:val="00480652"/>
    <w:rsid w:val="00480F1D"/>
    <w:rsid w:val="00480FF3"/>
    <w:rsid w:val="00483C48"/>
    <w:rsid w:val="004841CA"/>
    <w:rsid w:val="0048565F"/>
    <w:rsid w:val="00485AAF"/>
    <w:rsid w:val="00485DC7"/>
    <w:rsid w:val="00485F44"/>
    <w:rsid w:val="00485FB4"/>
    <w:rsid w:val="00486899"/>
    <w:rsid w:val="00486BE8"/>
    <w:rsid w:val="00486C6E"/>
    <w:rsid w:val="00486C99"/>
    <w:rsid w:val="004872FF"/>
    <w:rsid w:val="00487851"/>
    <w:rsid w:val="00487CFE"/>
    <w:rsid w:val="00490011"/>
    <w:rsid w:val="00490077"/>
    <w:rsid w:val="00490DFD"/>
    <w:rsid w:val="00490EC5"/>
    <w:rsid w:val="0049142D"/>
    <w:rsid w:val="004922AE"/>
    <w:rsid w:val="00493088"/>
    <w:rsid w:val="004935C2"/>
    <w:rsid w:val="0049420F"/>
    <w:rsid w:val="0049510E"/>
    <w:rsid w:val="00495190"/>
    <w:rsid w:val="004965EC"/>
    <w:rsid w:val="00496D6F"/>
    <w:rsid w:val="004974F7"/>
    <w:rsid w:val="00497508"/>
    <w:rsid w:val="004976E1"/>
    <w:rsid w:val="00497F19"/>
    <w:rsid w:val="004A012B"/>
    <w:rsid w:val="004A0659"/>
    <w:rsid w:val="004A1A0D"/>
    <w:rsid w:val="004A28ED"/>
    <w:rsid w:val="004A3AF8"/>
    <w:rsid w:val="004A3CCE"/>
    <w:rsid w:val="004A5576"/>
    <w:rsid w:val="004A5905"/>
    <w:rsid w:val="004A6CFB"/>
    <w:rsid w:val="004A6E06"/>
    <w:rsid w:val="004B0A09"/>
    <w:rsid w:val="004B0BA5"/>
    <w:rsid w:val="004B162E"/>
    <w:rsid w:val="004B167D"/>
    <w:rsid w:val="004B175D"/>
    <w:rsid w:val="004B1B3B"/>
    <w:rsid w:val="004B2151"/>
    <w:rsid w:val="004B35E1"/>
    <w:rsid w:val="004B37B1"/>
    <w:rsid w:val="004B4260"/>
    <w:rsid w:val="004B45EF"/>
    <w:rsid w:val="004B4EFB"/>
    <w:rsid w:val="004B511A"/>
    <w:rsid w:val="004B5861"/>
    <w:rsid w:val="004B5B33"/>
    <w:rsid w:val="004B5CBC"/>
    <w:rsid w:val="004B640F"/>
    <w:rsid w:val="004B699D"/>
    <w:rsid w:val="004B73F0"/>
    <w:rsid w:val="004B7BA4"/>
    <w:rsid w:val="004C017A"/>
    <w:rsid w:val="004C228E"/>
    <w:rsid w:val="004C2595"/>
    <w:rsid w:val="004C27E5"/>
    <w:rsid w:val="004C2B5B"/>
    <w:rsid w:val="004C3151"/>
    <w:rsid w:val="004C333D"/>
    <w:rsid w:val="004C49C6"/>
    <w:rsid w:val="004C4F9D"/>
    <w:rsid w:val="004C53D7"/>
    <w:rsid w:val="004C5582"/>
    <w:rsid w:val="004C5DC1"/>
    <w:rsid w:val="004C6030"/>
    <w:rsid w:val="004C7DA1"/>
    <w:rsid w:val="004D1254"/>
    <w:rsid w:val="004D1DEF"/>
    <w:rsid w:val="004D25D2"/>
    <w:rsid w:val="004D2A2D"/>
    <w:rsid w:val="004D3196"/>
    <w:rsid w:val="004D31C5"/>
    <w:rsid w:val="004D3290"/>
    <w:rsid w:val="004D566A"/>
    <w:rsid w:val="004D57AD"/>
    <w:rsid w:val="004D67B2"/>
    <w:rsid w:val="004D73EF"/>
    <w:rsid w:val="004E01E2"/>
    <w:rsid w:val="004E0AF8"/>
    <w:rsid w:val="004E0F56"/>
    <w:rsid w:val="004E1527"/>
    <w:rsid w:val="004E2596"/>
    <w:rsid w:val="004E2D26"/>
    <w:rsid w:val="004E2F4C"/>
    <w:rsid w:val="004E3113"/>
    <w:rsid w:val="004E315D"/>
    <w:rsid w:val="004E3F5A"/>
    <w:rsid w:val="004E3F65"/>
    <w:rsid w:val="004E407A"/>
    <w:rsid w:val="004E44D0"/>
    <w:rsid w:val="004E4A60"/>
    <w:rsid w:val="004E5745"/>
    <w:rsid w:val="004E574C"/>
    <w:rsid w:val="004E6FFF"/>
    <w:rsid w:val="004E7218"/>
    <w:rsid w:val="004E78CC"/>
    <w:rsid w:val="004F058D"/>
    <w:rsid w:val="004F0B83"/>
    <w:rsid w:val="004F0C49"/>
    <w:rsid w:val="004F0CF0"/>
    <w:rsid w:val="004F0E57"/>
    <w:rsid w:val="004F2FEC"/>
    <w:rsid w:val="004F3025"/>
    <w:rsid w:val="004F3F10"/>
    <w:rsid w:val="004F4AD6"/>
    <w:rsid w:val="004F5F40"/>
    <w:rsid w:val="004F66AF"/>
    <w:rsid w:val="004F67C2"/>
    <w:rsid w:val="004F70FD"/>
    <w:rsid w:val="004F7642"/>
    <w:rsid w:val="004F7DD8"/>
    <w:rsid w:val="004F7E39"/>
    <w:rsid w:val="00500376"/>
    <w:rsid w:val="00500A75"/>
    <w:rsid w:val="00501166"/>
    <w:rsid w:val="005011C8"/>
    <w:rsid w:val="00501810"/>
    <w:rsid w:val="005018D1"/>
    <w:rsid w:val="00502F7A"/>
    <w:rsid w:val="005033B4"/>
    <w:rsid w:val="005036BB"/>
    <w:rsid w:val="00503DFF"/>
    <w:rsid w:val="00504562"/>
    <w:rsid w:val="005046D0"/>
    <w:rsid w:val="005047A0"/>
    <w:rsid w:val="00504C48"/>
    <w:rsid w:val="00504E02"/>
    <w:rsid w:val="0050528D"/>
    <w:rsid w:val="00505B32"/>
    <w:rsid w:val="00505B5A"/>
    <w:rsid w:val="00505EDA"/>
    <w:rsid w:val="00506BEB"/>
    <w:rsid w:val="005074D7"/>
    <w:rsid w:val="00507712"/>
    <w:rsid w:val="005078FC"/>
    <w:rsid w:val="00507F2A"/>
    <w:rsid w:val="005101FE"/>
    <w:rsid w:val="0051076D"/>
    <w:rsid w:val="00510BDD"/>
    <w:rsid w:val="00511A18"/>
    <w:rsid w:val="0051212B"/>
    <w:rsid w:val="00512ADB"/>
    <w:rsid w:val="00512CE8"/>
    <w:rsid w:val="005131C9"/>
    <w:rsid w:val="00513395"/>
    <w:rsid w:val="00514199"/>
    <w:rsid w:val="005143D0"/>
    <w:rsid w:val="005146ED"/>
    <w:rsid w:val="0051484D"/>
    <w:rsid w:val="005148CC"/>
    <w:rsid w:val="005148DB"/>
    <w:rsid w:val="005166CB"/>
    <w:rsid w:val="00517472"/>
    <w:rsid w:val="0051784C"/>
    <w:rsid w:val="00517999"/>
    <w:rsid w:val="00520108"/>
    <w:rsid w:val="00520DF2"/>
    <w:rsid w:val="0052122F"/>
    <w:rsid w:val="00521353"/>
    <w:rsid w:val="005217F4"/>
    <w:rsid w:val="005220DD"/>
    <w:rsid w:val="0052261D"/>
    <w:rsid w:val="00522A5F"/>
    <w:rsid w:val="00522C88"/>
    <w:rsid w:val="00523459"/>
    <w:rsid w:val="0052350E"/>
    <w:rsid w:val="005237BF"/>
    <w:rsid w:val="005247A8"/>
    <w:rsid w:val="00524CB5"/>
    <w:rsid w:val="00525B70"/>
    <w:rsid w:val="00525F7C"/>
    <w:rsid w:val="0052618A"/>
    <w:rsid w:val="00527197"/>
    <w:rsid w:val="00527A22"/>
    <w:rsid w:val="00527CF9"/>
    <w:rsid w:val="00530386"/>
    <w:rsid w:val="00530F13"/>
    <w:rsid w:val="005314DF"/>
    <w:rsid w:val="005314FE"/>
    <w:rsid w:val="0053159B"/>
    <w:rsid w:val="00531E09"/>
    <w:rsid w:val="005322DE"/>
    <w:rsid w:val="005330D8"/>
    <w:rsid w:val="005336FF"/>
    <w:rsid w:val="00533884"/>
    <w:rsid w:val="00533CCC"/>
    <w:rsid w:val="005349B6"/>
    <w:rsid w:val="00535A1E"/>
    <w:rsid w:val="00535CF2"/>
    <w:rsid w:val="005364E3"/>
    <w:rsid w:val="005371B6"/>
    <w:rsid w:val="005403B4"/>
    <w:rsid w:val="00540A68"/>
    <w:rsid w:val="00540ED4"/>
    <w:rsid w:val="00541032"/>
    <w:rsid w:val="0054139C"/>
    <w:rsid w:val="005417FF"/>
    <w:rsid w:val="005421C3"/>
    <w:rsid w:val="00542659"/>
    <w:rsid w:val="00543B53"/>
    <w:rsid w:val="005445D5"/>
    <w:rsid w:val="0054469E"/>
    <w:rsid w:val="00544CB1"/>
    <w:rsid w:val="00544F0E"/>
    <w:rsid w:val="005468E4"/>
    <w:rsid w:val="00546D29"/>
    <w:rsid w:val="00547015"/>
    <w:rsid w:val="005503BD"/>
    <w:rsid w:val="00550AA8"/>
    <w:rsid w:val="0055257A"/>
    <w:rsid w:val="005530BE"/>
    <w:rsid w:val="00553C5C"/>
    <w:rsid w:val="0055514C"/>
    <w:rsid w:val="00555345"/>
    <w:rsid w:val="00555B88"/>
    <w:rsid w:val="00557157"/>
    <w:rsid w:val="00561406"/>
    <w:rsid w:val="00561D0D"/>
    <w:rsid w:val="00562EDE"/>
    <w:rsid w:val="0056345D"/>
    <w:rsid w:val="00563CB8"/>
    <w:rsid w:val="00563F85"/>
    <w:rsid w:val="005643CE"/>
    <w:rsid w:val="005651C1"/>
    <w:rsid w:val="00565A7B"/>
    <w:rsid w:val="00565D4D"/>
    <w:rsid w:val="00565F94"/>
    <w:rsid w:val="00566048"/>
    <w:rsid w:val="0056651A"/>
    <w:rsid w:val="005665FF"/>
    <w:rsid w:val="00566916"/>
    <w:rsid w:val="00566BFB"/>
    <w:rsid w:val="005671E6"/>
    <w:rsid w:val="00567AA8"/>
    <w:rsid w:val="00567C7B"/>
    <w:rsid w:val="00570563"/>
    <w:rsid w:val="005706FA"/>
    <w:rsid w:val="00571D87"/>
    <w:rsid w:val="00572045"/>
    <w:rsid w:val="005723F9"/>
    <w:rsid w:val="005729C6"/>
    <w:rsid w:val="00573D2F"/>
    <w:rsid w:val="00574083"/>
    <w:rsid w:val="005766EC"/>
    <w:rsid w:val="00576762"/>
    <w:rsid w:val="005772B0"/>
    <w:rsid w:val="00577686"/>
    <w:rsid w:val="00577A51"/>
    <w:rsid w:val="00577C30"/>
    <w:rsid w:val="005801AE"/>
    <w:rsid w:val="005809DA"/>
    <w:rsid w:val="005809DB"/>
    <w:rsid w:val="00580A3C"/>
    <w:rsid w:val="00580C5C"/>
    <w:rsid w:val="0058125A"/>
    <w:rsid w:val="00581AC5"/>
    <w:rsid w:val="00581D19"/>
    <w:rsid w:val="00582023"/>
    <w:rsid w:val="0058243F"/>
    <w:rsid w:val="00582547"/>
    <w:rsid w:val="00582555"/>
    <w:rsid w:val="0058291E"/>
    <w:rsid w:val="005835FF"/>
    <w:rsid w:val="00583B9D"/>
    <w:rsid w:val="00583E61"/>
    <w:rsid w:val="00586A38"/>
    <w:rsid w:val="005903E3"/>
    <w:rsid w:val="00590513"/>
    <w:rsid w:val="00590846"/>
    <w:rsid w:val="00590EE6"/>
    <w:rsid w:val="005910D5"/>
    <w:rsid w:val="005912DF"/>
    <w:rsid w:val="0059161B"/>
    <w:rsid w:val="00592A33"/>
    <w:rsid w:val="00592A84"/>
    <w:rsid w:val="00592AE9"/>
    <w:rsid w:val="00593C11"/>
    <w:rsid w:val="0059424D"/>
    <w:rsid w:val="005947B3"/>
    <w:rsid w:val="00594B1F"/>
    <w:rsid w:val="00594E2E"/>
    <w:rsid w:val="00595F4C"/>
    <w:rsid w:val="0059656E"/>
    <w:rsid w:val="005966C6"/>
    <w:rsid w:val="00596D50"/>
    <w:rsid w:val="0059757B"/>
    <w:rsid w:val="0059768E"/>
    <w:rsid w:val="00597B63"/>
    <w:rsid w:val="005A0928"/>
    <w:rsid w:val="005A0930"/>
    <w:rsid w:val="005A0F24"/>
    <w:rsid w:val="005A1C6F"/>
    <w:rsid w:val="005A1FAB"/>
    <w:rsid w:val="005A21B0"/>
    <w:rsid w:val="005A2602"/>
    <w:rsid w:val="005A2BDF"/>
    <w:rsid w:val="005A3591"/>
    <w:rsid w:val="005A3BFF"/>
    <w:rsid w:val="005A41DE"/>
    <w:rsid w:val="005A5366"/>
    <w:rsid w:val="005A55FE"/>
    <w:rsid w:val="005A58FC"/>
    <w:rsid w:val="005A6D0D"/>
    <w:rsid w:val="005B0216"/>
    <w:rsid w:val="005B11A4"/>
    <w:rsid w:val="005B247C"/>
    <w:rsid w:val="005B27AD"/>
    <w:rsid w:val="005B2A9A"/>
    <w:rsid w:val="005B2BB1"/>
    <w:rsid w:val="005B2C6D"/>
    <w:rsid w:val="005B35A4"/>
    <w:rsid w:val="005B35BC"/>
    <w:rsid w:val="005B389C"/>
    <w:rsid w:val="005B3A05"/>
    <w:rsid w:val="005B3D69"/>
    <w:rsid w:val="005B456B"/>
    <w:rsid w:val="005B48C3"/>
    <w:rsid w:val="005B4A3A"/>
    <w:rsid w:val="005B4AB0"/>
    <w:rsid w:val="005B50BC"/>
    <w:rsid w:val="005B59CF"/>
    <w:rsid w:val="005B5A57"/>
    <w:rsid w:val="005B7F56"/>
    <w:rsid w:val="005B7FC5"/>
    <w:rsid w:val="005C1364"/>
    <w:rsid w:val="005C163E"/>
    <w:rsid w:val="005C17B0"/>
    <w:rsid w:val="005C4293"/>
    <w:rsid w:val="005C54CC"/>
    <w:rsid w:val="005C6186"/>
    <w:rsid w:val="005C64A1"/>
    <w:rsid w:val="005C6CB1"/>
    <w:rsid w:val="005D03B2"/>
    <w:rsid w:val="005D0E9D"/>
    <w:rsid w:val="005D1A5D"/>
    <w:rsid w:val="005D20E9"/>
    <w:rsid w:val="005D2245"/>
    <w:rsid w:val="005D2418"/>
    <w:rsid w:val="005D2908"/>
    <w:rsid w:val="005D2CFE"/>
    <w:rsid w:val="005D42E8"/>
    <w:rsid w:val="005D4A8A"/>
    <w:rsid w:val="005D5B78"/>
    <w:rsid w:val="005D5BD4"/>
    <w:rsid w:val="005D5D92"/>
    <w:rsid w:val="005D60CD"/>
    <w:rsid w:val="005D6218"/>
    <w:rsid w:val="005D76E1"/>
    <w:rsid w:val="005D7AF4"/>
    <w:rsid w:val="005E08ED"/>
    <w:rsid w:val="005E08FA"/>
    <w:rsid w:val="005E1296"/>
    <w:rsid w:val="005E129E"/>
    <w:rsid w:val="005E15D4"/>
    <w:rsid w:val="005E1A4F"/>
    <w:rsid w:val="005E275C"/>
    <w:rsid w:val="005E3057"/>
    <w:rsid w:val="005E3221"/>
    <w:rsid w:val="005E34E4"/>
    <w:rsid w:val="005E5455"/>
    <w:rsid w:val="005E6B4A"/>
    <w:rsid w:val="005E6BE5"/>
    <w:rsid w:val="005E6D3B"/>
    <w:rsid w:val="005F043E"/>
    <w:rsid w:val="005F053E"/>
    <w:rsid w:val="005F2C78"/>
    <w:rsid w:val="005F35B1"/>
    <w:rsid w:val="005F3CF6"/>
    <w:rsid w:val="005F3F7F"/>
    <w:rsid w:val="005F3FCD"/>
    <w:rsid w:val="005F4494"/>
    <w:rsid w:val="005F5404"/>
    <w:rsid w:val="005F59AF"/>
    <w:rsid w:val="005F60C7"/>
    <w:rsid w:val="005F6BA7"/>
    <w:rsid w:val="006003E2"/>
    <w:rsid w:val="00600CE2"/>
    <w:rsid w:val="00600FA9"/>
    <w:rsid w:val="006022D3"/>
    <w:rsid w:val="00602425"/>
    <w:rsid w:val="0060255E"/>
    <w:rsid w:val="00602892"/>
    <w:rsid w:val="00603061"/>
    <w:rsid w:val="0060370C"/>
    <w:rsid w:val="006037E9"/>
    <w:rsid w:val="00603EA9"/>
    <w:rsid w:val="0060406B"/>
    <w:rsid w:val="00604486"/>
    <w:rsid w:val="006045A9"/>
    <w:rsid w:val="006062E6"/>
    <w:rsid w:val="00606B45"/>
    <w:rsid w:val="00606F08"/>
    <w:rsid w:val="00606F6A"/>
    <w:rsid w:val="0060742A"/>
    <w:rsid w:val="00607657"/>
    <w:rsid w:val="0060786E"/>
    <w:rsid w:val="006079B0"/>
    <w:rsid w:val="00607D57"/>
    <w:rsid w:val="00610167"/>
    <w:rsid w:val="00610FBE"/>
    <w:rsid w:val="006110C8"/>
    <w:rsid w:val="006116CA"/>
    <w:rsid w:val="00611E9E"/>
    <w:rsid w:val="00612430"/>
    <w:rsid w:val="00613F24"/>
    <w:rsid w:val="00615295"/>
    <w:rsid w:val="00615593"/>
    <w:rsid w:val="0061569B"/>
    <w:rsid w:val="0061570E"/>
    <w:rsid w:val="00615A6E"/>
    <w:rsid w:val="006166FF"/>
    <w:rsid w:val="00617C56"/>
    <w:rsid w:val="00620351"/>
    <w:rsid w:val="00621E29"/>
    <w:rsid w:val="00622800"/>
    <w:rsid w:val="006231D8"/>
    <w:rsid w:val="00623B7C"/>
    <w:rsid w:val="00623B9D"/>
    <w:rsid w:val="0062491D"/>
    <w:rsid w:val="00625404"/>
    <w:rsid w:val="00626A2E"/>
    <w:rsid w:val="00626F33"/>
    <w:rsid w:val="00626F55"/>
    <w:rsid w:val="00627509"/>
    <w:rsid w:val="0063016D"/>
    <w:rsid w:val="0063068C"/>
    <w:rsid w:val="00630BE0"/>
    <w:rsid w:val="00630E11"/>
    <w:rsid w:val="00631A74"/>
    <w:rsid w:val="00631DC9"/>
    <w:rsid w:val="0063263E"/>
    <w:rsid w:val="00632654"/>
    <w:rsid w:val="00632F04"/>
    <w:rsid w:val="00633079"/>
    <w:rsid w:val="0063321F"/>
    <w:rsid w:val="00634672"/>
    <w:rsid w:val="00634CC8"/>
    <w:rsid w:val="00634E1D"/>
    <w:rsid w:val="00635CB0"/>
    <w:rsid w:val="00635DC2"/>
    <w:rsid w:val="0063632A"/>
    <w:rsid w:val="00636551"/>
    <w:rsid w:val="00636C9D"/>
    <w:rsid w:val="00636D07"/>
    <w:rsid w:val="00636D83"/>
    <w:rsid w:val="00636DF1"/>
    <w:rsid w:val="00637A85"/>
    <w:rsid w:val="00637AAC"/>
    <w:rsid w:val="00640073"/>
    <w:rsid w:val="006401DD"/>
    <w:rsid w:val="00640494"/>
    <w:rsid w:val="00641538"/>
    <w:rsid w:val="00641DCA"/>
    <w:rsid w:val="00641FF1"/>
    <w:rsid w:val="00642395"/>
    <w:rsid w:val="00642683"/>
    <w:rsid w:val="00642F04"/>
    <w:rsid w:val="00643637"/>
    <w:rsid w:val="00643E1E"/>
    <w:rsid w:val="00643FB6"/>
    <w:rsid w:val="00644110"/>
    <w:rsid w:val="00645654"/>
    <w:rsid w:val="006456DC"/>
    <w:rsid w:val="006459F1"/>
    <w:rsid w:val="00645FCF"/>
    <w:rsid w:val="006461A5"/>
    <w:rsid w:val="006463AE"/>
    <w:rsid w:val="00646EA2"/>
    <w:rsid w:val="006475DF"/>
    <w:rsid w:val="006476CA"/>
    <w:rsid w:val="00647DB6"/>
    <w:rsid w:val="00651337"/>
    <w:rsid w:val="006514C8"/>
    <w:rsid w:val="00651BB9"/>
    <w:rsid w:val="00651F77"/>
    <w:rsid w:val="00652114"/>
    <w:rsid w:val="00652778"/>
    <w:rsid w:val="00652BB8"/>
    <w:rsid w:val="0065317D"/>
    <w:rsid w:val="0065384B"/>
    <w:rsid w:val="00654342"/>
    <w:rsid w:val="00654A23"/>
    <w:rsid w:val="00654B60"/>
    <w:rsid w:val="0065571F"/>
    <w:rsid w:val="00655E22"/>
    <w:rsid w:val="00656034"/>
    <w:rsid w:val="00656940"/>
    <w:rsid w:val="00656AD1"/>
    <w:rsid w:val="00657593"/>
    <w:rsid w:val="006605DE"/>
    <w:rsid w:val="00660D4B"/>
    <w:rsid w:val="006611B1"/>
    <w:rsid w:val="00662B81"/>
    <w:rsid w:val="0066420A"/>
    <w:rsid w:val="0066489A"/>
    <w:rsid w:val="0066494B"/>
    <w:rsid w:val="006649D9"/>
    <w:rsid w:val="006653C6"/>
    <w:rsid w:val="0066553F"/>
    <w:rsid w:val="00665A8A"/>
    <w:rsid w:val="00665E30"/>
    <w:rsid w:val="00666323"/>
    <w:rsid w:val="006667C5"/>
    <w:rsid w:val="00666B63"/>
    <w:rsid w:val="00670496"/>
    <w:rsid w:val="00671211"/>
    <w:rsid w:val="006714CD"/>
    <w:rsid w:val="0067191E"/>
    <w:rsid w:val="00671C86"/>
    <w:rsid w:val="006723E9"/>
    <w:rsid w:val="00672663"/>
    <w:rsid w:val="00672A19"/>
    <w:rsid w:val="00675169"/>
    <w:rsid w:val="006755E3"/>
    <w:rsid w:val="00675727"/>
    <w:rsid w:val="0067658C"/>
    <w:rsid w:val="00676798"/>
    <w:rsid w:val="00676C6B"/>
    <w:rsid w:val="00676DEB"/>
    <w:rsid w:val="0067731F"/>
    <w:rsid w:val="00677B72"/>
    <w:rsid w:val="00677E04"/>
    <w:rsid w:val="00680008"/>
    <w:rsid w:val="0068036E"/>
    <w:rsid w:val="0068059F"/>
    <w:rsid w:val="00680DEC"/>
    <w:rsid w:val="00681697"/>
    <w:rsid w:val="006819EB"/>
    <w:rsid w:val="00681D7C"/>
    <w:rsid w:val="006825EB"/>
    <w:rsid w:val="00682E22"/>
    <w:rsid w:val="00682E7A"/>
    <w:rsid w:val="00683482"/>
    <w:rsid w:val="00683498"/>
    <w:rsid w:val="00683635"/>
    <w:rsid w:val="00683B1E"/>
    <w:rsid w:val="00684148"/>
    <w:rsid w:val="00684EC9"/>
    <w:rsid w:val="0068518B"/>
    <w:rsid w:val="00685349"/>
    <w:rsid w:val="0068535A"/>
    <w:rsid w:val="00685527"/>
    <w:rsid w:val="006860CD"/>
    <w:rsid w:val="006865D9"/>
    <w:rsid w:val="0068668D"/>
    <w:rsid w:val="00686D66"/>
    <w:rsid w:val="00686D89"/>
    <w:rsid w:val="00686EFB"/>
    <w:rsid w:val="00687C5E"/>
    <w:rsid w:val="00687E4A"/>
    <w:rsid w:val="00690099"/>
    <w:rsid w:val="00690754"/>
    <w:rsid w:val="00690C14"/>
    <w:rsid w:val="00690C3B"/>
    <w:rsid w:val="00690D90"/>
    <w:rsid w:val="0069170D"/>
    <w:rsid w:val="00691D1D"/>
    <w:rsid w:val="00695789"/>
    <w:rsid w:val="00695E99"/>
    <w:rsid w:val="0069641D"/>
    <w:rsid w:val="00697768"/>
    <w:rsid w:val="00697B11"/>
    <w:rsid w:val="006A01F9"/>
    <w:rsid w:val="006A0685"/>
    <w:rsid w:val="006A0C9C"/>
    <w:rsid w:val="006A0D15"/>
    <w:rsid w:val="006A0DE8"/>
    <w:rsid w:val="006A1D10"/>
    <w:rsid w:val="006A20FE"/>
    <w:rsid w:val="006A33FD"/>
    <w:rsid w:val="006A39F5"/>
    <w:rsid w:val="006A3DB6"/>
    <w:rsid w:val="006A4AD2"/>
    <w:rsid w:val="006A4F64"/>
    <w:rsid w:val="006A54F7"/>
    <w:rsid w:val="006A5AC3"/>
    <w:rsid w:val="006A5BB4"/>
    <w:rsid w:val="006A5E25"/>
    <w:rsid w:val="006A5E57"/>
    <w:rsid w:val="006A5F9A"/>
    <w:rsid w:val="006A698C"/>
    <w:rsid w:val="006A6A86"/>
    <w:rsid w:val="006A6B4B"/>
    <w:rsid w:val="006B0FA1"/>
    <w:rsid w:val="006B1595"/>
    <w:rsid w:val="006B1ACF"/>
    <w:rsid w:val="006B1EE0"/>
    <w:rsid w:val="006B2262"/>
    <w:rsid w:val="006B264F"/>
    <w:rsid w:val="006B2DD2"/>
    <w:rsid w:val="006B3018"/>
    <w:rsid w:val="006B3A3F"/>
    <w:rsid w:val="006B3BD0"/>
    <w:rsid w:val="006B4C31"/>
    <w:rsid w:val="006B4EFF"/>
    <w:rsid w:val="006B5E06"/>
    <w:rsid w:val="006B6C80"/>
    <w:rsid w:val="006B6E39"/>
    <w:rsid w:val="006B7E30"/>
    <w:rsid w:val="006C049F"/>
    <w:rsid w:val="006C1DC3"/>
    <w:rsid w:val="006C2557"/>
    <w:rsid w:val="006C35CD"/>
    <w:rsid w:val="006C367E"/>
    <w:rsid w:val="006C4134"/>
    <w:rsid w:val="006C47A2"/>
    <w:rsid w:val="006C52DD"/>
    <w:rsid w:val="006C5313"/>
    <w:rsid w:val="006C5768"/>
    <w:rsid w:val="006C5836"/>
    <w:rsid w:val="006C5942"/>
    <w:rsid w:val="006C5A10"/>
    <w:rsid w:val="006C5C04"/>
    <w:rsid w:val="006C5CD8"/>
    <w:rsid w:val="006C6958"/>
    <w:rsid w:val="006C6A08"/>
    <w:rsid w:val="006C6CCF"/>
    <w:rsid w:val="006C7584"/>
    <w:rsid w:val="006D040F"/>
    <w:rsid w:val="006D0AC0"/>
    <w:rsid w:val="006D1BE7"/>
    <w:rsid w:val="006D2223"/>
    <w:rsid w:val="006D2278"/>
    <w:rsid w:val="006D2678"/>
    <w:rsid w:val="006D28AC"/>
    <w:rsid w:val="006D4B2B"/>
    <w:rsid w:val="006D4DDF"/>
    <w:rsid w:val="006D566C"/>
    <w:rsid w:val="006D619B"/>
    <w:rsid w:val="006D7E2B"/>
    <w:rsid w:val="006E02C5"/>
    <w:rsid w:val="006E08AF"/>
    <w:rsid w:val="006E0EC5"/>
    <w:rsid w:val="006E129A"/>
    <w:rsid w:val="006E18C7"/>
    <w:rsid w:val="006E1A41"/>
    <w:rsid w:val="006E2ACD"/>
    <w:rsid w:val="006E319A"/>
    <w:rsid w:val="006E38D3"/>
    <w:rsid w:val="006E3F50"/>
    <w:rsid w:val="006E466D"/>
    <w:rsid w:val="006E4D52"/>
    <w:rsid w:val="006E4EE3"/>
    <w:rsid w:val="006E57AE"/>
    <w:rsid w:val="006E5BCF"/>
    <w:rsid w:val="006E6765"/>
    <w:rsid w:val="006E70DF"/>
    <w:rsid w:val="006F0DE0"/>
    <w:rsid w:val="006F1484"/>
    <w:rsid w:val="006F1D81"/>
    <w:rsid w:val="006F2047"/>
    <w:rsid w:val="006F25E6"/>
    <w:rsid w:val="006F2CBE"/>
    <w:rsid w:val="006F383D"/>
    <w:rsid w:val="006F388D"/>
    <w:rsid w:val="006F4152"/>
    <w:rsid w:val="006F447A"/>
    <w:rsid w:val="006F7371"/>
    <w:rsid w:val="006F7400"/>
    <w:rsid w:val="006F7B4C"/>
    <w:rsid w:val="006F7DE7"/>
    <w:rsid w:val="00700CE9"/>
    <w:rsid w:val="00700FA8"/>
    <w:rsid w:val="0070190F"/>
    <w:rsid w:val="00701986"/>
    <w:rsid w:val="0070220F"/>
    <w:rsid w:val="007035F9"/>
    <w:rsid w:val="00704A16"/>
    <w:rsid w:val="00706A72"/>
    <w:rsid w:val="00706ACF"/>
    <w:rsid w:val="00706E62"/>
    <w:rsid w:val="007070D4"/>
    <w:rsid w:val="0070773C"/>
    <w:rsid w:val="00710360"/>
    <w:rsid w:val="00710ABC"/>
    <w:rsid w:val="0071181A"/>
    <w:rsid w:val="00711AAF"/>
    <w:rsid w:val="00712087"/>
    <w:rsid w:val="00712157"/>
    <w:rsid w:val="0071216A"/>
    <w:rsid w:val="007123CF"/>
    <w:rsid w:val="00712568"/>
    <w:rsid w:val="00713C0B"/>
    <w:rsid w:val="00714346"/>
    <w:rsid w:val="0071513A"/>
    <w:rsid w:val="00715478"/>
    <w:rsid w:val="0071570A"/>
    <w:rsid w:val="0071593F"/>
    <w:rsid w:val="00715D24"/>
    <w:rsid w:val="00716173"/>
    <w:rsid w:val="00716934"/>
    <w:rsid w:val="00716D3F"/>
    <w:rsid w:val="00716EEF"/>
    <w:rsid w:val="00716F99"/>
    <w:rsid w:val="00717123"/>
    <w:rsid w:val="0071715F"/>
    <w:rsid w:val="00720563"/>
    <w:rsid w:val="007207B1"/>
    <w:rsid w:val="00722E6A"/>
    <w:rsid w:val="00723738"/>
    <w:rsid w:val="007237B0"/>
    <w:rsid w:val="007243C9"/>
    <w:rsid w:val="00724F8E"/>
    <w:rsid w:val="00725440"/>
    <w:rsid w:val="00726132"/>
    <w:rsid w:val="00726DEE"/>
    <w:rsid w:val="007275A7"/>
    <w:rsid w:val="00727AE5"/>
    <w:rsid w:val="00727FEB"/>
    <w:rsid w:val="00731F2E"/>
    <w:rsid w:val="007337AB"/>
    <w:rsid w:val="0073396A"/>
    <w:rsid w:val="00733A09"/>
    <w:rsid w:val="00734358"/>
    <w:rsid w:val="0073465B"/>
    <w:rsid w:val="00734D6F"/>
    <w:rsid w:val="00734E0B"/>
    <w:rsid w:val="0073582B"/>
    <w:rsid w:val="00735906"/>
    <w:rsid w:val="007359FC"/>
    <w:rsid w:val="00735D57"/>
    <w:rsid w:val="007361AB"/>
    <w:rsid w:val="00736F85"/>
    <w:rsid w:val="007372B6"/>
    <w:rsid w:val="00737437"/>
    <w:rsid w:val="007376F1"/>
    <w:rsid w:val="0073791F"/>
    <w:rsid w:val="0073794A"/>
    <w:rsid w:val="00737AA8"/>
    <w:rsid w:val="007404DD"/>
    <w:rsid w:val="00740B52"/>
    <w:rsid w:val="007411E1"/>
    <w:rsid w:val="0074233E"/>
    <w:rsid w:val="00742489"/>
    <w:rsid w:val="00742732"/>
    <w:rsid w:val="00742F93"/>
    <w:rsid w:val="0074329C"/>
    <w:rsid w:val="00743B40"/>
    <w:rsid w:val="00743F2E"/>
    <w:rsid w:val="007447D1"/>
    <w:rsid w:val="007449D1"/>
    <w:rsid w:val="007450E9"/>
    <w:rsid w:val="00745251"/>
    <w:rsid w:val="00745FC4"/>
    <w:rsid w:val="00746B83"/>
    <w:rsid w:val="00746EF2"/>
    <w:rsid w:val="00746F4B"/>
    <w:rsid w:val="00747029"/>
    <w:rsid w:val="00747AA2"/>
    <w:rsid w:val="00747E58"/>
    <w:rsid w:val="00747F44"/>
    <w:rsid w:val="00751CA4"/>
    <w:rsid w:val="00751D1A"/>
    <w:rsid w:val="00752D54"/>
    <w:rsid w:val="00752E42"/>
    <w:rsid w:val="007531FC"/>
    <w:rsid w:val="007532AC"/>
    <w:rsid w:val="00753423"/>
    <w:rsid w:val="00753C7C"/>
    <w:rsid w:val="00753E8E"/>
    <w:rsid w:val="007540D1"/>
    <w:rsid w:val="00754ED0"/>
    <w:rsid w:val="00755615"/>
    <w:rsid w:val="007560DB"/>
    <w:rsid w:val="0075622C"/>
    <w:rsid w:val="007567D3"/>
    <w:rsid w:val="00756977"/>
    <w:rsid w:val="007571B5"/>
    <w:rsid w:val="0075744D"/>
    <w:rsid w:val="0076032C"/>
    <w:rsid w:val="00760652"/>
    <w:rsid w:val="00760DE9"/>
    <w:rsid w:val="0076137F"/>
    <w:rsid w:val="00761BDE"/>
    <w:rsid w:val="00762829"/>
    <w:rsid w:val="00762F47"/>
    <w:rsid w:val="00763276"/>
    <w:rsid w:val="00763AD7"/>
    <w:rsid w:val="007649A3"/>
    <w:rsid w:val="00765159"/>
    <w:rsid w:val="00765FDF"/>
    <w:rsid w:val="00766715"/>
    <w:rsid w:val="00766895"/>
    <w:rsid w:val="00767767"/>
    <w:rsid w:val="0077001E"/>
    <w:rsid w:val="0077026B"/>
    <w:rsid w:val="00771980"/>
    <w:rsid w:val="007728BA"/>
    <w:rsid w:val="00772A2A"/>
    <w:rsid w:val="0077309B"/>
    <w:rsid w:val="00774366"/>
    <w:rsid w:val="007747B1"/>
    <w:rsid w:val="00774BFB"/>
    <w:rsid w:val="00774D20"/>
    <w:rsid w:val="00774D29"/>
    <w:rsid w:val="0077558F"/>
    <w:rsid w:val="00775851"/>
    <w:rsid w:val="007762A2"/>
    <w:rsid w:val="00776A04"/>
    <w:rsid w:val="00776B6A"/>
    <w:rsid w:val="007774AE"/>
    <w:rsid w:val="00780217"/>
    <w:rsid w:val="00780646"/>
    <w:rsid w:val="00780FAB"/>
    <w:rsid w:val="0078176C"/>
    <w:rsid w:val="00781815"/>
    <w:rsid w:val="007819EF"/>
    <w:rsid w:val="00781CDD"/>
    <w:rsid w:val="00781F0C"/>
    <w:rsid w:val="00782AB9"/>
    <w:rsid w:val="00782B26"/>
    <w:rsid w:val="0078444F"/>
    <w:rsid w:val="00784468"/>
    <w:rsid w:val="00784BA3"/>
    <w:rsid w:val="007851CA"/>
    <w:rsid w:val="00785931"/>
    <w:rsid w:val="00786806"/>
    <w:rsid w:val="007877B0"/>
    <w:rsid w:val="0078797A"/>
    <w:rsid w:val="007879CB"/>
    <w:rsid w:val="007879FA"/>
    <w:rsid w:val="00790302"/>
    <w:rsid w:val="00790459"/>
    <w:rsid w:val="007914AB"/>
    <w:rsid w:val="00791A92"/>
    <w:rsid w:val="0079296E"/>
    <w:rsid w:val="00792D37"/>
    <w:rsid w:val="00793202"/>
    <w:rsid w:val="00793E64"/>
    <w:rsid w:val="007947E1"/>
    <w:rsid w:val="00794C41"/>
    <w:rsid w:val="00795252"/>
    <w:rsid w:val="00795BD5"/>
    <w:rsid w:val="00795BDD"/>
    <w:rsid w:val="00795C5A"/>
    <w:rsid w:val="00795F84"/>
    <w:rsid w:val="00796359"/>
    <w:rsid w:val="00796768"/>
    <w:rsid w:val="007971A3"/>
    <w:rsid w:val="0079754A"/>
    <w:rsid w:val="0079759B"/>
    <w:rsid w:val="007A0114"/>
    <w:rsid w:val="007A213F"/>
    <w:rsid w:val="007A27EA"/>
    <w:rsid w:val="007A3119"/>
    <w:rsid w:val="007A4B61"/>
    <w:rsid w:val="007A4BB1"/>
    <w:rsid w:val="007A4BDA"/>
    <w:rsid w:val="007A4D20"/>
    <w:rsid w:val="007A57C7"/>
    <w:rsid w:val="007A5BF1"/>
    <w:rsid w:val="007A5D05"/>
    <w:rsid w:val="007B01B0"/>
    <w:rsid w:val="007B02C7"/>
    <w:rsid w:val="007B14B1"/>
    <w:rsid w:val="007B1E95"/>
    <w:rsid w:val="007B2085"/>
    <w:rsid w:val="007B21D3"/>
    <w:rsid w:val="007B2BEE"/>
    <w:rsid w:val="007B2D6B"/>
    <w:rsid w:val="007B3138"/>
    <w:rsid w:val="007B357F"/>
    <w:rsid w:val="007B431D"/>
    <w:rsid w:val="007B4613"/>
    <w:rsid w:val="007B47A0"/>
    <w:rsid w:val="007B4A1D"/>
    <w:rsid w:val="007B4CC3"/>
    <w:rsid w:val="007B4E23"/>
    <w:rsid w:val="007B4E72"/>
    <w:rsid w:val="007B549D"/>
    <w:rsid w:val="007B5589"/>
    <w:rsid w:val="007B56BB"/>
    <w:rsid w:val="007C01A4"/>
    <w:rsid w:val="007C0831"/>
    <w:rsid w:val="007C1576"/>
    <w:rsid w:val="007C1CAC"/>
    <w:rsid w:val="007C2297"/>
    <w:rsid w:val="007C2334"/>
    <w:rsid w:val="007C2D46"/>
    <w:rsid w:val="007C37F5"/>
    <w:rsid w:val="007C393C"/>
    <w:rsid w:val="007C3BE3"/>
    <w:rsid w:val="007C3C86"/>
    <w:rsid w:val="007C3CB9"/>
    <w:rsid w:val="007C4240"/>
    <w:rsid w:val="007C4306"/>
    <w:rsid w:val="007C4432"/>
    <w:rsid w:val="007C4440"/>
    <w:rsid w:val="007C53FE"/>
    <w:rsid w:val="007C55BD"/>
    <w:rsid w:val="007C5D5C"/>
    <w:rsid w:val="007C6230"/>
    <w:rsid w:val="007C6344"/>
    <w:rsid w:val="007C644C"/>
    <w:rsid w:val="007C65E5"/>
    <w:rsid w:val="007C7560"/>
    <w:rsid w:val="007C771E"/>
    <w:rsid w:val="007D0568"/>
    <w:rsid w:val="007D0B87"/>
    <w:rsid w:val="007D103C"/>
    <w:rsid w:val="007D1686"/>
    <w:rsid w:val="007D1CF0"/>
    <w:rsid w:val="007D24D4"/>
    <w:rsid w:val="007D2EEB"/>
    <w:rsid w:val="007D352C"/>
    <w:rsid w:val="007D395B"/>
    <w:rsid w:val="007D3FFD"/>
    <w:rsid w:val="007D4A87"/>
    <w:rsid w:val="007D5998"/>
    <w:rsid w:val="007D5DEF"/>
    <w:rsid w:val="007D714F"/>
    <w:rsid w:val="007D7799"/>
    <w:rsid w:val="007E024E"/>
    <w:rsid w:val="007E154E"/>
    <w:rsid w:val="007E1C13"/>
    <w:rsid w:val="007E26A3"/>
    <w:rsid w:val="007E279F"/>
    <w:rsid w:val="007E3775"/>
    <w:rsid w:val="007E5686"/>
    <w:rsid w:val="007E5FEA"/>
    <w:rsid w:val="007E6132"/>
    <w:rsid w:val="007E69A3"/>
    <w:rsid w:val="007E6B58"/>
    <w:rsid w:val="007E6CB8"/>
    <w:rsid w:val="007E6F0E"/>
    <w:rsid w:val="007E7A84"/>
    <w:rsid w:val="007F0791"/>
    <w:rsid w:val="007F07C7"/>
    <w:rsid w:val="007F11C5"/>
    <w:rsid w:val="007F209C"/>
    <w:rsid w:val="007F254B"/>
    <w:rsid w:val="007F2F0B"/>
    <w:rsid w:val="007F435C"/>
    <w:rsid w:val="007F4400"/>
    <w:rsid w:val="007F49E0"/>
    <w:rsid w:val="007F4AFD"/>
    <w:rsid w:val="007F5077"/>
    <w:rsid w:val="007F5123"/>
    <w:rsid w:val="007F61C1"/>
    <w:rsid w:val="007F6263"/>
    <w:rsid w:val="007F66BF"/>
    <w:rsid w:val="007F680F"/>
    <w:rsid w:val="007F7604"/>
    <w:rsid w:val="008007E0"/>
    <w:rsid w:val="0080087D"/>
    <w:rsid w:val="0080094B"/>
    <w:rsid w:val="00800E6F"/>
    <w:rsid w:val="00800ED1"/>
    <w:rsid w:val="00800EF7"/>
    <w:rsid w:val="00802636"/>
    <w:rsid w:val="00802745"/>
    <w:rsid w:val="0080299B"/>
    <w:rsid w:val="00802E12"/>
    <w:rsid w:val="00802F59"/>
    <w:rsid w:val="0080474D"/>
    <w:rsid w:val="0080523C"/>
    <w:rsid w:val="00805B50"/>
    <w:rsid w:val="0080669A"/>
    <w:rsid w:val="00806726"/>
    <w:rsid w:val="00807F7E"/>
    <w:rsid w:val="008101DE"/>
    <w:rsid w:val="00810222"/>
    <w:rsid w:val="00811D33"/>
    <w:rsid w:val="0081237E"/>
    <w:rsid w:val="008125BA"/>
    <w:rsid w:val="00812EE9"/>
    <w:rsid w:val="00813216"/>
    <w:rsid w:val="00813D3F"/>
    <w:rsid w:val="0081423C"/>
    <w:rsid w:val="0081467A"/>
    <w:rsid w:val="00814978"/>
    <w:rsid w:val="00814E0B"/>
    <w:rsid w:val="00815E26"/>
    <w:rsid w:val="00815E58"/>
    <w:rsid w:val="00816265"/>
    <w:rsid w:val="008163A8"/>
    <w:rsid w:val="00816784"/>
    <w:rsid w:val="0081710C"/>
    <w:rsid w:val="008174DF"/>
    <w:rsid w:val="00817E84"/>
    <w:rsid w:val="0082013B"/>
    <w:rsid w:val="00820183"/>
    <w:rsid w:val="00820776"/>
    <w:rsid w:val="008213A7"/>
    <w:rsid w:val="00821605"/>
    <w:rsid w:val="00821810"/>
    <w:rsid w:val="00822292"/>
    <w:rsid w:val="00823473"/>
    <w:rsid w:val="00823AC5"/>
    <w:rsid w:val="00823E2E"/>
    <w:rsid w:val="00823E4C"/>
    <w:rsid w:val="00824157"/>
    <w:rsid w:val="00824473"/>
    <w:rsid w:val="0082452E"/>
    <w:rsid w:val="00824FD3"/>
    <w:rsid w:val="00825535"/>
    <w:rsid w:val="008257FE"/>
    <w:rsid w:val="00825BFD"/>
    <w:rsid w:val="00826616"/>
    <w:rsid w:val="00826936"/>
    <w:rsid w:val="00826975"/>
    <w:rsid w:val="008272A7"/>
    <w:rsid w:val="00830073"/>
    <w:rsid w:val="00831952"/>
    <w:rsid w:val="008328F0"/>
    <w:rsid w:val="00832E63"/>
    <w:rsid w:val="0083307B"/>
    <w:rsid w:val="008330A6"/>
    <w:rsid w:val="008333BA"/>
    <w:rsid w:val="00834116"/>
    <w:rsid w:val="008341DB"/>
    <w:rsid w:val="0083427D"/>
    <w:rsid w:val="00834C6F"/>
    <w:rsid w:val="00835100"/>
    <w:rsid w:val="00835617"/>
    <w:rsid w:val="008370F9"/>
    <w:rsid w:val="008377F8"/>
    <w:rsid w:val="0084078C"/>
    <w:rsid w:val="00840CDD"/>
    <w:rsid w:val="00841D21"/>
    <w:rsid w:val="00841ED2"/>
    <w:rsid w:val="008421BC"/>
    <w:rsid w:val="00842EDC"/>
    <w:rsid w:val="00842F1D"/>
    <w:rsid w:val="00843029"/>
    <w:rsid w:val="008432A4"/>
    <w:rsid w:val="0084447C"/>
    <w:rsid w:val="00844605"/>
    <w:rsid w:val="00845608"/>
    <w:rsid w:val="00846721"/>
    <w:rsid w:val="00846947"/>
    <w:rsid w:val="00846E6F"/>
    <w:rsid w:val="00846EA4"/>
    <w:rsid w:val="00847234"/>
    <w:rsid w:val="00847508"/>
    <w:rsid w:val="00847BB9"/>
    <w:rsid w:val="0085015D"/>
    <w:rsid w:val="00850776"/>
    <w:rsid w:val="00851383"/>
    <w:rsid w:val="00851BD9"/>
    <w:rsid w:val="00852032"/>
    <w:rsid w:val="0085245D"/>
    <w:rsid w:val="00852578"/>
    <w:rsid w:val="00852F94"/>
    <w:rsid w:val="008538AE"/>
    <w:rsid w:val="008539A4"/>
    <w:rsid w:val="00854958"/>
    <w:rsid w:val="00855440"/>
    <w:rsid w:val="00855632"/>
    <w:rsid w:val="008563D7"/>
    <w:rsid w:val="00856A7B"/>
    <w:rsid w:val="00857BB6"/>
    <w:rsid w:val="008612A3"/>
    <w:rsid w:val="0086229D"/>
    <w:rsid w:val="008622C3"/>
    <w:rsid w:val="00862EAD"/>
    <w:rsid w:val="008635DC"/>
    <w:rsid w:val="0086369E"/>
    <w:rsid w:val="00863D26"/>
    <w:rsid w:val="008646E9"/>
    <w:rsid w:val="0086481E"/>
    <w:rsid w:val="00864E0C"/>
    <w:rsid w:val="0086513F"/>
    <w:rsid w:val="008661EA"/>
    <w:rsid w:val="008669D1"/>
    <w:rsid w:val="00866DF6"/>
    <w:rsid w:val="00867380"/>
    <w:rsid w:val="008707E1"/>
    <w:rsid w:val="008719A1"/>
    <w:rsid w:val="00871B7F"/>
    <w:rsid w:val="00872115"/>
    <w:rsid w:val="008729A8"/>
    <w:rsid w:val="00872BED"/>
    <w:rsid w:val="00873212"/>
    <w:rsid w:val="00873686"/>
    <w:rsid w:val="0087381A"/>
    <w:rsid w:val="008740AB"/>
    <w:rsid w:val="008740EC"/>
    <w:rsid w:val="00874D81"/>
    <w:rsid w:val="00875A46"/>
    <w:rsid w:val="008768AB"/>
    <w:rsid w:val="00876951"/>
    <w:rsid w:val="00877988"/>
    <w:rsid w:val="00880805"/>
    <w:rsid w:val="00880A38"/>
    <w:rsid w:val="00880F39"/>
    <w:rsid w:val="008813B2"/>
    <w:rsid w:val="00881533"/>
    <w:rsid w:val="00881995"/>
    <w:rsid w:val="00881DA5"/>
    <w:rsid w:val="00882922"/>
    <w:rsid w:val="008829DB"/>
    <w:rsid w:val="0088380C"/>
    <w:rsid w:val="00885EE7"/>
    <w:rsid w:val="0088712D"/>
    <w:rsid w:val="0088720C"/>
    <w:rsid w:val="0088755D"/>
    <w:rsid w:val="00887AD9"/>
    <w:rsid w:val="00887DD7"/>
    <w:rsid w:val="00887E2B"/>
    <w:rsid w:val="00890982"/>
    <w:rsid w:val="00890C72"/>
    <w:rsid w:val="008926B3"/>
    <w:rsid w:val="00892D82"/>
    <w:rsid w:val="008939C5"/>
    <w:rsid w:val="00893D34"/>
    <w:rsid w:val="00893F60"/>
    <w:rsid w:val="008942FA"/>
    <w:rsid w:val="00894E6A"/>
    <w:rsid w:val="008958D5"/>
    <w:rsid w:val="008969F5"/>
    <w:rsid w:val="008971E7"/>
    <w:rsid w:val="0089747B"/>
    <w:rsid w:val="008974A3"/>
    <w:rsid w:val="008979DA"/>
    <w:rsid w:val="008A0DC1"/>
    <w:rsid w:val="008A10A7"/>
    <w:rsid w:val="008A1B9E"/>
    <w:rsid w:val="008A2F62"/>
    <w:rsid w:val="008A318C"/>
    <w:rsid w:val="008A3993"/>
    <w:rsid w:val="008A3DED"/>
    <w:rsid w:val="008A4277"/>
    <w:rsid w:val="008A462E"/>
    <w:rsid w:val="008A4927"/>
    <w:rsid w:val="008A4D8B"/>
    <w:rsid w:val="008A6981"/>
    <w:rsid w:val="008A6B5B"/>
    <w:rsid w:val="008A753E"/>
    <w:rsid w:val="008A76AB"/>
    <w:rsid w:val="008A76B5"/>
    <w:rsid w:val="008A772A"/>
    <w:rsid w:val="008A7A11"/>
    <w:rsid w:val="008B000C"/>
    <w:rsid w:val="008B0110"/>
    <w:rsid w:val="008B0901"/>
    <w:rsid w:val="008B1295"/>
    <w:rsid w:val="008B19AA"/>
    <w:rsid w:val="008B1DA9"/>
    <w:rsid w:val="008B1FBC"/>
    <w:rsid w:val="008B226C"/>
    <w:rsid w:val="008B26F5"/>
    <w:rsid w:val="008B32AD"/>
    <w:rsid w:val="008B44FA"/>
    <w:rsid w:val="008B472B"/>
    <w:rsid w:val="008B4C74"/>
    <w:rsid w:val="008B5202"/>
    <w:rsid w:val="008B562D"/>
    <w:rsid w:val="008B6E54"/>
    <w:rsid w:val="008B7A5F"/>
    <w:rsid w:val="008C0083"/>
    <w:rsid w:val="008C07C7"/>
    <w:rsid w:val="008C1903"/>
    <w:rsid w:val="008C2596"/>
    <w:rsid w:val="008C2649"/>
    <w:rsid w:val="008C2F8C"/>
    <w:rsid w:val="008C369C"/>
    <w:rsid w:val="008C385C"/>
    <w:rsid w:val="008C4710"/>
    <w:rsid w:val="008C50C0"/>
    <w:rsid w:val="008C5898"/>
    <w:rsid w:val="008C5D25"/>
    <w:rsid w:val="008C60AA"/>
    <w:rsid w:val="008C701A"/>
    <w:rsid w:val="008C7A94"/>
    <w:rsid w:val="008C7C04"/>
    <w:rsid w:val="008D0473"/>
    <w:rsid w:val="008D1083"/>
    <w:rsid w:val="008D1266"/>
    <w:rsid w:val="008D147C"/>
    <w:rsid w:val="008D1622"/>
    <w:rsid w:val="008D1B66"/>
    <w:rsid w:val="008D2EB6"/>
    <w:rsid w:val="008D3013"/>
    <w:rsid w:val="008D4B3B"/>
    <w:rsid w:val="008D4D16"/>
    <w:rsid w:val="008D586A"/>
    <w:rsid w:val="008D58C8"/>
    <w:rsid w:val="008D62D2"/>
    <w:rsid w:val="008D64B7"/>
    <w:rsid w:val="008D7A46"/>
    <w:rsid w:val="008D7C0D"/>
    <w:rsid w:val="008E062F"/>
    <w:rsid w:val="008E11C5"/>
    <w:rsid w:val="008E14D6"/>
    <w:rsid w:val="008E2498"/>
    <w:rsid w:val="008E261B"/>
    <w:rsid w:val="008E2912"/>
    <w:rsid w:val="008E2F5A"/>
    <w:rsid w:val="008E30C2"/>
    <w:rsid w:val="008E419F"/>
    <w:rsid w:val="008E4BE9"/>
    <w:rsid w:val="008E5D4A"/>
    <w:rsid w:val="008E61DA"/>
    <w:rsid w:val="008E661A"/>
    <w:rsid w:val="008E7AF7"/>
    <w:rsid w:val="008F2462"/>
    <w:rsid w:val="008F293B"/>
    <w:rsid w:val="008F29A7"/>
    <w:rsid w:val="008F2A26"/>
    <w:rsid w:val="008F3365"/>
    <w:rsid w:val="008F3E2C"/>
    <w:rsid w:val="008F41C6"/>
    <w:rsid w:val="008F4366"/>
    <w:rsid w:val="008F4618"/>
    <w:rsid w:val="008F4953"/>
    <w:rsid w:val="008F50D7"/>
    <w:rsid w:val="008F58D9"/>
    <w:rsid w:val="008F58F4"/>
    <w:rsid w:val="008F6543"/>
    <w:rsid w:val="009000FE"/>
    <w:rsid w:val="009005AE"/>
    <w:rsid w:val="0090178B"/>
    <w:rsid w:val="00902156"/>
    <w:rsid w:val="00902EBC"/>
    <w:rsid w:val="00904796"/>
    <w:rsid w:val="009051BC"/>
    <w:rsid w:val="0090576F"/>
    <w:rsid w:val="009064E0"/>
    <w:rsid w:val="00906AC3"/>
    <w:rsid w:val="00906D00"/>
    <w:rsid w:val="009072A0"/>
    <w:rsid w:val="00910579"/>
    <w:rsid w:val="00910998"/>
    <w:rsid w:val="00910AB5"/>
    <w:rsid w:val="00911088"/>
    <w:rsid w:val="00911349"/>
    <w:rsid w:val="009115F4"/>
    <w:rsid w:val="00911752"/>
    <w:rsid w:val="009118B2"/>
    <w:rsid w:val="00911982"/>
    <w:rsid w:val="00911FD3"/>
    <w:rsid w:val="009130F1"/>
    <w:rsid w:val="00914368"/>
    <w:rsid w:val="009149CB"/>
    <w:rsid w:val="009151AB"/>
    <w:rsid w:val="009154A4"/>
    <w:rsid w:val="00915DBE"/>
    <w:rsid w:val="0091737F"/>
    <w:rsid w:val="0092027B"/>
    <w:rsid w:val="009202D5"/>
    <w:rsid w:val="00920920"/>
    <w:rsid w:val="00920C6C"/>
    <w:rsid w:val="00920EA8"/>
    <w:rsid w:val="00922190"/>
    <w:rsid w:val="009222BC"/>
    <w:rsid w:val="00922937"/>
    <w:rsid w:val="0092378D"/>
    <w:rsid w:val="00925256"/>
    <w:rsid w:val="00925500"/>
    <w:rsid w:val="00925AD7"/>
    <w:rsid w:val="00926249"/>
    <w:rsid w:val="00930546"/>
    <w:rsid w:val="00930F5F"/>
    <w:rsid w:val="0093142A"/>
    <w:rsid w:val="00931C5E"/>
    <w:rsid w:val="009328AE"/>
    <w:rsid w:val="00932ACF"/>
    <w:rsid w:val="00933AB6"/>
    <w:rsid w:val="00933F46"/>
    <w:rsid w:val="009343A6"/>
    <w:rsid w:val="00935EB9"/>
    <w:rsid w:val="009372AF"/>
    <w:rsid w:val="00937701"/>
    <w:rsid w:val="00937B50"/>
    <w:rsid w:val="00937DB5"/>
    <w:rsid w:val="009400C0"/>
    <w:rsid w:val="009403C9"/>
    <w:rsid w:val="009404A3"/>
    <w:rsid w:val="009406C9"/>
    <w:rsid w:val="009409B4"/>
    <w:rsid w:val="009410F4"/>
    <w:rsid w:val="00941235"/>
    <w:rsid w:val="009415D5"/>
    <w:rsid w:val="009419AF"/>
    <w:rsid w:val="00941CED"/>
    <w:rsid w:val="0094220D"/>
    <w:rsid w:val="00942213"/>
    <w:rsid w:val="009424EF"/>
    <w:rsid w:val="00942B75"/>
    <w:rsid w:val="00942FB9"/>
    <w:rsid w:val="009431AF"/>
    <w:rsid w:val="0094407E"/>
    <w:rsid w:val="00944351"/>
    <w:rsid w:val="009455D8"/>
    <w:rsid w:val="009466F6"/>
    <w:rsid w:val="009468EC"/>
    <w:rsid w:val="00946A69"/>
    <w:rsid w:val="00946BAC"/>
    <w:rsid w:val="00946EF2"/>
    <w:rsid w:val="00947CE5"/>
    <w:rsid w:val="00947E47"/>
    <w:rsid w:val="00951174"/>
    <w:rsid w:val="00951861"/>
    <w:rsid w:val="00952B03"/>
    <w:rsid w:val="00952B90"/>
    <w:rsid w:val="00953B07"/>
    <w:rsid w:val="009541BB"/>
    <w:rsid w:val="009544E3"/>
    <w:rsid w:val="00954534"/>
    <w:rsid w:val="0095506D"/>
    <w:rsid w:val="00955248"/>
    <w:rsid w:val="00955705"/>
    <w:rsid w:val="0095594D"/>
    <w:rsid w:val="00955BCB"/>
    <w:rsid w:val="00956365"/>
    <w:rsid w:val="00956521"/>
    <w:rsid w:val="009571D3"/>
    <w:rsid w:val="0096043F"/>
    <w:rsid w:val="0096098E"/>
    <w:rsid w:val="00960E45"/>
    <w:rsid w:val="00961889"/>
    <w:rsid w:val="009634AA"/>
    <w:rsid w:val="0096360E"/>
    <w:rsid w:val="00963BCE"/>
    <w:rsid w:val="00964D68"/>
    <w:rsid w:val="00964E4B"/>
    <w:rsid w:val="00965B94"/>
    <w:rsid w:val="0096634F"/>
    <w:rsid w:val="0096663B"/>
    <w:rsid w:val="00966B2E"/>
    <w:rsid w:val="0096702A"/>
    <w:rsid w:val="00967868"/>
    <w:rsid w:val="00967E9D"/>
    <w:rsid w:val="00970104"/>
    <w:rsid w:val="00970384"/>
    <w:rsid w:val="0097148A"/>
    <w:rsid w:val="00971545"/>
    <w:rsid w:val="00971E3B"/>
    <w:rsid w:val="00972208"/>
    <w:rsid w:val="0097221A"/>
    <w:rsid w:val="0097237A"/>
    <w:rsid w:val="009733CC"/>
    <w:rsid w:val="009743DF"/>
    <w:rsid w:val="00974666"/>
    <w:rsid w:val="0097466B"/>
    <w:rsid w:val="0097532A"/>
    <w:rsid w:val="0097584F"/>
    <w:rsid w:val="00976167"/>
    <w:rsid w:val="009764A7"/>
    <w:rsid w:val="00976BE3"/>
    <w:rsid w:val="009771A0"/>
    <w:rsid w:val="00977342"/>
    <w:rsid w:val="0098013C"/>
    <w:rsid w:val="0098116F"/>
    <w:rsid w:val="00981614"/>
    <w:rsid w:val="009822D1"/>
    <w:rsid w:val="009830BE"/>
    <w:rsid w:val="0098316B"/>
    <w:rsid w:val="00983A2C"/>
    <w:rsid w:val="009842F0"/>
    <w:rsid w:val="00984860"/>
    <w:rsid w:val="00985D59"/>
    <w:rsid w:val="009866A2"/>
    <w:rsid w:val="00986C51"/>
    <w:rsid w:val="00987187"/>
    <w:rsid w:val="00987F5B"/>
    <w:rsid w:val="0099008F"/>
    <w:rsid w:val="0099015B"/>
    <w:rsid w:val="00990661"/>
    <w:rsid w:val="00990996"/>
    <w:rsid w:val="009909C9"/>
    <w:rsid w:val="00990A38"/>
    <w:rsid w:val="0099129D"/>
    <w:rsid w:val="00991BE0"/>
    <w:rsid w:val="00992273"/>
    <w:rsid w:val="00993BAB"/>
    <w:rsid w:val="009940B1"/>
    <w:rsid w:val="0099441A"/>
    <w:rsid w:val="009952A6"/>
    <w:rsid w:val="009954D9"/>
    <w:rsid w:val="009955F5"/>
    <w:rsid w:val="00996043"/>
    <w:rsid w:val="0099664C"/>
    <w:rsid w:val="00996C87"/>
    <w:rsid w:val="0099754A"/>
    <w:rsid w:val="00997599"/>
    <w:rsid w:val="009A005C"/>
    <w:rsid w:val="009A0A79"/>
    <w:rsid w:val="009A271B"/>
    <w:rsid w:val="009A272B"/>
    <w:rsid w:val="009A2A3F"/>
    <w:rsid w:val="009A2AEE"/>
    <w:rsid w:val="009A36FF"/>
    <w:rsid w:val="009A39D5"/>
    <w:rsid w:val="009A4955"/>
    <w:rsid w:val="009A5281"/>
    <w:rsid w:val="009A5865"/>
    <w:rsid w:val="009A5941"/>
    <w:rsid w:val="009A5C3F"/>
    <w:rsid w:val="009A60CD"/>
    <w:rsid w:val="009A78C9"/>
    <w:rsid w:val="009A7B74"/>
    <w:rsid w:val="009A7F49"/>
    <w:rsid w:val="009B006F"/>
    <w:rsid w:val="009B09A7"/>
    <w:rsid w:val="009B0CFF"/>
    <w:rsid w:val="009B1200"/>
    <w:rsid w:val="009B1266"/>
    <w:rsid w:val="009B1B13"/>
    <w:rsid w:val="009B1E0F"/>
    <w:rsid w:val="009B1FB2"/>
    <w:rsid w:val="009B39EC"/>
    <w:rsid w:val="009B3B10"/>
    <w:rsid w:val="009B3C65"/>
    <w:rsid w:val="009B3DE1"/>
    <w:rsid w:val="009B4734"/>
    <w:rsid w:val="009B484A"/>
    <w:rsid w:val="009B517D"/>
    <w:rsid w:val="009B5615"/>
    <w:rsid w:val="009B64B8"/>
    <w:rsid w:val="009B66F9"/>
    <w:rsid w:val="009B7334"/>
    <w:rsid w:val="009B7E8B"/>
    <w:rsid w:val="009C06A8"/>
    <w:rsid w:val="009C0799"/>
    <w:rsid w:val="009C1150"/>
    <w:rsid w:val="009C11CF"/>
    <w:rsid w:val="009C13A9"/>
    <w:rsid w:val="009C16BA"/>
    <w:rsid w:val="009C16CC"/>
    <w:rsid w:val="009C2132"/>
    <w:rsid w:val="009C2C75"/>
    <w:rsid w:val="009C2D78"/>
    <w:rsid w:val="009C34F8"/>
    <w:rsid w:val="009C3609"/>
    <w:rsid w:val="009C387C"/>
    <w:rsid w:val="009C425B"/>
    <w:rsid w:val="009C5A95"/>
    <w:rsid w:val="009C5F4C"/>
    <w:rsid w:val="009C5FF3"/>
    <w:rsid w:val="009C637D"/>
    <w:rsid w:val="009C6B89"/>
    <w:rsid w:val="009C6EDA"/>
    <w:rsid w:val="009C725D"/>
    <w:rsid w:val="009C76FE"/>
    <w:rsid w:val="009D0765"/>
    <w:rsid w:val="009D0DE4"/>
    <w:rsid w:val="009D1333"/>
    <w:rsid w:val="009D1E46"/>
    <w:rsid w:val="009D28CB"/>
    <w:rsid w:val="009D2FB5"/>
    <w:rsid w:val="009D570A"/>
    <w:rsid w:val="009D5D2E"/>
    <w:rsid w:val="009D5E9A"/>
    <w:rsid w:val="009D612D"/>
    <w:rsid w:val="009D69E3"/>
    <w:rsid w:val="009D6A4E"/>
    <w:rsid w:val="009D6F28"/>
    <w:rsid w:val="009D7500"/>
    <w:rsid w:val="009D7A06"/>
    <w:rsid w:val="009E0AA8"/>
    <w:rsid w:val="009E21EC"/>
    <w:rsid w:val="009E26B9"/>
    <w:rsid w:val="009E26C0"/>
    <w:rsid w:val="009E2B56"/>
    <w:rsid w:val="009E367C"/>
    <w:rsid w:val="009E3804"/>
    <w:rsid w:val="009E3872"/>
    <w:rsid w:val="009E3D25"/>
    <w:rsid w:val="009E3E29"/>
    <w:rsid w:val="009E46CC"/>
    <w:rsid w:val="009E4ED8"/>
    <w:rsid w:val="009E4F8B"/>
    <w:rsid w:val="009E5BA7"/>
    <w:rsid w:val="009E5CE1"/>
    <w:rsid w:val="009E661F"/>
    <w:rsid w:val="009E70C8"/>
    <w:rsid w:val="009F026F"/>
    <w:rsid w:val="009F0350"/>
    <w:rsid w:val="009F180A"/>
    <w:rsid w:val="009F1BAA"/>
    <w:rsid w:val="009F1D9D"/>
    <w:rsid w:val="009F213B"/>
    <w:rsid w:val="009F2AF5"/>
    <w:rsid w:val="009F2BA0"/>
    <w:rsid w:val="009F2D32"/>
    <w:rsid w:val="009F2EDD"/>
    <w:rsid w:val="009F35CC"/>
    <w:rsid w:val="009F3E4D"/>
    <w:rsid w:val="009F438D"/>
    <w:rsid w:val="009F47C0"/>
    <w:rsid w:val="009F4962"/>
    <w:rsid w:val="009F5B71"/>
    <w:rsid w:val="009F5BC5"/>
    <w:rsid w:val="009F736E"/>
    <w:rsid w:val="009F7BC7"/>
    <w:rsid w:val="00A019E2"/>
    <w:rsid w:val="00A023E2"/>
    <w:rsid w:val="00A02697"/>
    <w:rsid w:val="00A02BC1"/>
    <w:rsid w:val="00A035BA"/>
    <w:rsid w:val="00A03A22"/>
    <w:rsid w:val="00A03C23"/>
    <w:rsid w:val="00A03D17"/>
    <w:rsid w:val="00A03FA3"/>
    <w:rsid w:val="00A0484B"/>
    <w:rsid w:val="00A04EE2"/>
    <w:rsid w:val="00A057D9"/>
    <w:rsid w:val="00A05989"/>
    <w:rsid w:val="00A06388"/>
    <w:rsid w:val="00A0679D"/>
    <w:rsid w:val="00A0691D"/>
    <w:rsid w:val="00A06A79"/>
    <w:rsid w:val="00A101EE"/>
    <w:rsid w:val="00A102C9"/>
    <w:rsid w:val="00A1067B"/>
    <w:rsid w:val="00A106CC"/>
    <w:rsid w:val="00A109D9"/>
    <w:rsid w:val="00A11C29"/>
    <w:rsid w:val="00A11D1D"/>
    <w:rsid w:val="00A1223B"/>
    <w:rsid w:val="00A12465"/>
    <w:rsid w:val="00A12A7F"/>
    <w:rsid w:val="00A12E46"/>
    <w:rsid w:val="00A13A8C"/>
    <w:rsid w:val="00A14218"/>
    <w:rsid w:val="00A15A13"/>
    <w:rsid w:val="00A15D18"/>
    <w:rsid w:val="00A16873"/>
    <w:rsid w:val="00A16CE6"/>
    <w:rsid w:val="00A171C1"/>
    <w:rsid w:val="00A1797A"/>
    <w:rsid w:val="00A2011A"/>
    <w:rsid w:val="00A20303"/>
    <w:rsid w:val="00A20A9F"/>
    <w:rsid w:val="00A22A26"/>
    <w:rsid w:val="00A22A4E"/>
    <w:rsid w:val="00A22BC1"/>
    <w:rsid w:val="00A238FA"/>
    <w:rsid w:val="00A24064"/>
    <w:rsid w:val="00A2545F"/>
    <w:rsid w:val="00A25607"/>
    <w:rsid w:val="00A25788"/>
    <w:rsid w:val="00A25A12"/>
    <w:rsid w:val="00A264F9"/>
    <w:rsid w:val="00A268B7"/>
    <w:rsid w:val="00A26945"/>
    <w:rsid w:val="00A27D0E"/>
    <w:rsid w:val="00A30A9D"/>
    <w:rsid w:val="00A315A5"/>
    <w:rsid w:val="00A321C3"/>
    <w:rsid w:val="00A324DA"/>
    <w:rsid w:val="00A34882"/>
    <w:rsid w:val="00A34D9F"/>
    <w:rsid w:val="00A350A2"/>
    <w:rsid w:val="00A354B1"/>
    <w:rsid w:val="00A3591E"/>
    <w:rsid w:val="00A35E88"/>
    <w:rsid w:val="00A35EB8"/>
    <w:rsid w:val="00A36884"/>
    <w:rsid w:val="00A36BA3"/>
    <w:rsid w:val="00A37009"/>
    <w:rsid w:val="00A37389"/>
    <w:rsid w:val="00A4027B"/>
    <w:rsid w:val="00A40DD9"/>
    <w:rsid w:val="00A428D2"/>
    <w:rsid w:val="00A42E92"/>
    <w:rsid w:val="00A43EED"/>
    <w:rsid w:val="00A44DA7"/>
    <w:rsid w:val="00A44E39"/>
    <w:rsid w:val="00A45201"/>
    <w:rsid w:val="00A45285"/>
    <w:rsid w:val="00A45A6E"/>
    <w:rsid w:val="00A51128"/>
    <w:rsid w:val="00A51BE2"/>
    <w:rsid w:val="00A51EA0"/>
    <w:rsid w:val="00A51EBF"/>
    <w:rsid w:val="00A522FD"/>
    <w:rsid w:val="00A5366D"/>
    <w:rsid w:val="00A537E2"/>
    <w:rsid w:val="00A5391B"/>
    <w:rsid w:val="00A541F5"/>
    <w:rsid w:val="00A55F60"/>
    <w:rsid w:val="00A55FD1"/>
    <w:rsid w:val="00A56C20"/>
    <w:rsid w:val="00A57CDF"/>
    <w:rsid w:val="00A6035C"/>
    <w:rsid w:val="00A606AC"/>
    <w:rsid w:val="00A615C1"/>
    <w:rsid w:val="00A61CBE"/>
    <w:rsid w:val="00A6220C"/>
    <w:rsid w:val="00A62656"/>
    <w:rsid w:val="00A628E1"/>
    <w:rsid w:val="00A64400"/>
    <w:rsid w:val="00A648C4"/>
    <w:rsid w:val="00A650D2"/>
    <w:rsid w:val="00A651F2"/>
    <w:rsid w:val="00A65779"/>
    <w:rsid w:val="00A66364"/>
    <w:rsid w:val="00A6664E"/>
    <w:rsid w:val="00A6746F"/>
    <w:rsid w:val="00A67E75"/>
    <w:rsid w:val="00A7089C"/>
    <w:rsid w:val="00A7124E"/>
    <w:rsid w:val="00A712C0"/>
    <w:rsid w:val="00A71AB4"/>
    <w:rsid w:val="00A722A8"/>
    <w:rsid w:val="00A737FA"/>
    <w:rsid w:val="00A73CB7"/>
    <w:rsid w:val="00A73F48"/>
    <w:rsid w:val="00A75D54"/>
    <w:rsid w:val="00A75FE7"/>
    <w:rsid w:val="00A7607D"/>
    <w:rsid w:val="00A763E7"/>
    <w:rsid w:val="00A76AA6"/>
    <w:rsid w:val="00A76F7C"/>
    <w:rsid w:val="00A77547"/>
    <w:rsid w:val="00A77874"/>
    <w:rsid w:val="00A778E8"/>
    <w:rsid w:val="00A77EE2"/>
    <w:rsid w:val="00A80294"/>
    <w:rsid w:val="00A8085B"/>
    <w:rsid w:val="00A8127B"/>
    <w:rsid w:val="00A816D2"/>
    <w:rsid w:val="00A8181D"/>
    <w:rsid w:val="00A81F3F"/>
    <w:rsid w:val="00A827DA"/>
    <w:rsid w:val="00A82944"/>
    <w:rsid w:val="00A82C87"/>
    <w:rsid w:val="00A833A8"/>
    <w:rsid w:val="00A833B2"/>
    <w:rsid w:val="00A8350F"/>
    <w:rsid w:val="00A83543"/>
    <w:rsid w:val="00A84491"/>
    <w:rsid w:val="00A844EC"/>
    <w:rsid w:val="00A84A3B"/>
    <w:rsid w:val="00A84E82"/>
    <w:rsid w:val="00A84EA7"/>
    <w:rsid w:val="00A858FF"/>
    <w:rsid w:val="00A8622E"/>
    <w:rsid w:val="00A86902"/>
    <w:rsid w:val="00A87606"/>
    <w:rsid w:val="00A87A4C"/>
    <w:rsid w:val="00A90355"/>
    <w:rsid w:val="00A9039C"/>
    <w:rsid w:val="00A9069F"/>
    <w:rsid w:val="00A92316"/>
    <w:rsid w:val="00A92494"/>
    <w:rsid w:val="00A92536"/>
    <w:rsid w:val="00A928D6"/>
    <w:rsid w:val="00A92FA2"/>
    <w:rsid w:val="00A93422"/>
    <w:rsid w:val="00A93FE3"/>
    <w:rsid w:val="00A95298"/>
    <w:rsid w:val="00A95F66"/>
    <w:rsid w:val="00A963A4"/>
    <w:rsid w:val="00A964BB"/>
    <w:rsid w:val="00A966C6"/>
    <w:rsid w:val="00A96890"/>
    <w:rsid w:val="00A9742B"/>
    <w:rsid w:val="00A979AD"/>
    <w:rsid w:val="00A97C13"/>
    <w:rsid w:val="00A97D33"/>
    <w:rsid w:val="00AA01AA"/>
    <w:rsid w:val="00AA01B0"/>
    <w:rsid w:val="00AA0382"/>
    <w:rsid w:val="00AA1575"/>
    <w:rsid w:val="00AA442E"/>
    <w:rsid w:val="00AA4440"/>
    <w:rsid w:val="00AA5A91"/>
    <w:rsid w:val="00AA5D0D"/>
    <w:rsid w:val="00AA6221"/>
    <w:rsid w:val="00AA7066"/>
    <w:rsid w:val="00AB071D"/>
    <w:rsid w:val="00AB0AFC"/>
    <w:rsid w:val="00AB1547"/>
    <w:rsid w:val="00AB1601"/>
    <w:rsid w:val="00AB1626"/>
    <w:rsid w:val="00AB168A"/>
    <w:rsid w:val="00AB1741"/>
    <w:rsid w:val="00AB1A46"/>
    <w:rsid w:val="00AB1D3E"/>
    <w:rsid w:val="00AB1D41"/>
    <w:rsid w:val="00AB247D"/>
    <w:rsid w:val="00AB3541"/>
    <w:rsid w:val="00AB3F94"/>
    <w:rsid w:val="00AB46E9"/>
    <w:rsid w:val="00AB47D0"/>
    <w:rsid w:val="00AB4BD4"/>
    <w:rsid w:val="00AB4E74"/>
    <w:rsid w:val="00AB5587"/>
    <w:rsid w:val="00AB5AE4"/>
    <w:rsid w:val="00AB61B2"/>
    <w:rsid w:val="00AB63D6"/>
    <w:rsid w:val="00AB66EE"/>
    <w:rsid w:val="00AB6795"/>
    <w:rsid w:val="00AB6E3B"/>
    <w:rsid w:val="00AB74DD"/>
    <w:rsid w:val="00AB7EF6"/>
    <w:rsid w:val="00AC0234"/>
    <w:rsid w:val="00AC0669"/>
    <w:rsid w:val="00AC0912"/>
    <w:rsid w:val="00AC14C7"/>
    <w:rsid w:val="00AC1BCF"/>
    <w:rsid w:val="00AC294D"/>
    <w:rsid w:val="00AC35E6"/>
    <w:rsid w:val="00AC56C0"/>
    <w:rsid w:val="00AC68FD"/>
    <w:rsid w:val="00AC6B09"/>
    <w:rsid w:val="00AC6C3B"/>
    <w:rsid w:val="00AC728C"/>
    <w:rsid w:val="00AC7529"/>
    <w:rsid w:val="00AC7B6F"/>
    <w:rsid w:val="00AD00AD"/>
    <w:rsid w:val="00AD00FB"/>
    <w:rsid w:val="00AD05DA"/>
    <w:rsid w:val="00AD05E3"/>
    <w:rsid w:val="00AD0660"/>
    <w:rsid w:val="00AD2251"/>
    <w:rsid w:val="00AD28BC"/>
    <w:rsid w:val="00AD30F5"/>
    <w:rsid w:val="00AD32AF"/>
    <w:rsid w:val="00AD32C2"/>
    <w:rsid w:val="00AD346D"/>
    <w:rsid w:val="00AD4538"/>
    <w:rsid w:val="00AD499C"/>
    <w:rsid w:val="00AD5135"/>
    <w:rsid w:val="00AD5C8A"/>
    <w:rsid w:val="00AD6124"/>
    <w:rsid w:val="00AD656B"/>
    <w:rsid w:val="00AD694B"/>
    <w:rsid w:val="00AD6EFC"/>
    <w:rsid w:val="00AD6FD6"/>
    <w:rsid w:val="00AD723D"/>
    <w:rsid w:val="00AD7417"/>
    <w:rsid w:val="00AD7A08"/>
    <w:rsid w:val="00AD7F01"/>
    <w:rsid w:val="00AD7FEB"/>
    <w:rsid w:val="00AE06B0"/>
    <w:rsid w:val="00AE0A88"/>
    <w:rsid w:val="00AE1BFF"/>
    <w:rsid w:val="00AE2380"/>
    <w:rsid w:val="00AE27EE"/>
    <w:rsid w:val="00AE2AEF"/>
    <w:rsid w:val="00AE3152"/>
    <w:rsid w:val="00AE35E6"/>
    <w:rsid w:val="00AE39D0"/>
    <w:rsid w:val="00AE4904"/>
    <w:rsid w:val="00AE52C6"/>
    <w:rsid w:val="00AE53B4"/>
    <w:rsid w:val="00AE74B1"/>
    <w:rsid w:val="00AF05A2"/>
    <w:rsid w:val="00AF1A3B"/>
    <w:rsid w:val="00AF1EE8"/>
    <w:rsid w:val="00AF2958"/>
    <w:rsid w:val="00AF2C28"/>
    <w:rsid w:val="00AF3F13"/>
    <w:rsid w:val="00AF40A8"/>
    <w:rsid w:val="00AF5388"/>
    <w:rsid w:val="00AF750E"/>
    <w:rsid w:val="00AF78AE"/>
    <w:rsid w:val="00B008E2"/>
    <w:rsid w:val="00B00C3E"/>
    <w:rsid w:val="00B0147E"/>
    <w:rsid w:val="00B01C80"/>
    <w:rsid w:val="00B01EB2"/>
    <w:rsid w:val="00B02148"/>
    <w:rsid w:val="00B02435"/>
    <w:rsid w:val="00B024C4"/>
    <w:rsid w:val="00B028C4"/>
    <w:rsid w:val="00B033D5"/>
    <w:rsid w:val="00B03558"/>
    <w:rsid w:val="00B0375F"/>
    <w:rsid w:val="00B0401D"/>
    <w:rsid w:val="00B04EB3"/>
    <w:rsid w:val="00B0533D"/>
    <w:rsid w:val="00B05739"/>
    <w:rsid w:val="00B06166"/>
    <w:rsid w:val="00B06592"/>
    <w:rsid w:val="00B0698B"/>
    <w:rsid w:val="00B06C42"/>
    <w:rsid w:val="00B07155"/>
    <w:rsid w:val="00B07210"/>
    <w:rsid w:val="00B07A03"/>
    <w:rsid w:val="00B1002F"/>
    <w:rsid w:val="00B10115"/>
    <w:rsid w:val="00B102D9"/>
    <w:rsid w:val="00B106C6"/>
    <w:rsid w:val="00B1078D"/>
    <w:rsid w:val="00B1093E"/>
    <w:rsid w:val="00B10DA5"/>
    <w:rsid w:val="00B11339"/>
    <w:rsid w:val="00B117AF"/>
    <w:rsid w:val="00B11883"/>
    <w:rsid w:val="00B13F11"/>
    <w:rsid w:val="00B14172"/>
    <w:rsid w:val="00B144DC"/>
    <w:rsid w:val="00B147E3"/>
    <w:rsid w:val="00B149E5"/>
    <w:rsid w:val="00B15B2E"/>
    <w:rsid w:val="00B167AF"/>
    <w:rsid w:val="00B168DF"/>
    <w:rsid w:val="00B16A51"/>
    <w:rsid w:val="00B16C40"/>
    <w:rsid w:val="00B16C48"/>
    <w:rsid w:val="00B16E3C"/>
    <w:rsid w:val="00B17240"/>
    <w:rsid w:val="00B173E7"/>
    <w:rsid w:val="00B17E1A"/>
    <w:rsid w:val="00B20080"/>
    <w:rsid w:val="00B20683"/>
    <w:rsid w:val="00B208C8"/>
    <w:rsid w:val="00B211B0"/>
    <w:rsid w:val="00B21629"/>
    <w:rsid w:val="00B2277B"/>
    <w:rsid w:val="00B22AAD"/>
    <w:rsid w:val="00B22C07"/>
    <w:rsid w:val="00B23379"/>
    <w:rsid w:val="00B2341E"/>
    <w:rsid w:val="00B23805"/>
    <w:rsid w:val="00B2414C"/>
    <w:rsid w:val="00B248DE"/>
    <w:rsid w:val="00B2516D"/>
    <w:rsid w:val="00B25449"/>
    <w:rsid w:val="00B26387"/>
    <w:rsid w:val="00B30687"/>
    <w:rsid w:val="00B30C53"/>
    <w:rsid w:val="00B30CAB"/>
    <w:rsid w:val="00B31A8F"/>
    <w:rsid w:val="00B3223D"/>
    <w:rsid w:val="00B336B4"/>
    <w:rsid w:val="00B33930"/>
    <w:rsid w:val="00B34C57"/>
    <w:rsid w:val="00B34FD8"/>
    <w:rsid w:val="00B35A26"/>
    <w:rsid w:val="00B35BB2"/>
    <w:rsid w:val="00B364CF"/>
    <w:rsid w:val="00B36B15"/>
    <w:rsid w:val="00B3740C"/>
    <w:rsid w:val="00B413D7"/>
    <w:rsid w:val="00B414E4"/>
    <w:rsid w:val="00B41B96"/>
    <w:rsid w:val="00B420E1"/>
    <w:rsid w:val="00B42C62"/>
    <w:rsid w:val="00B43256"/>
    <w:rsid w:val="00B445BD"/>
    <w:rsid w:val="00B44D29"/>
    <w:rsid w:val="00B45896"/>
    <w:rsid w:val="00B45B21"/>
    <w:rsid w:val="00B46A41"/>
    <w:rsid w:val="00B46CEC"/>
    <w:rsid w:val="00B5016D"/>
    <w:rsid w:val="00B506B4"/>
    <w:rsid w:val="00B5072D"/>
    <w:rsid w:val="00B513D2"/>
    <w:rsid w:val="00B519DB"/>
    <w:rsid w:val="00B51E31"/>
    <w:rsid w:val="00B51ED3"/>
    <w:rsid w:val="00B5323A"/>
    <w:rsid w:val="00B53C68"/>
    <w:rsid w:val="00B53D59"/>
    <w:rsid w:val="00B540B9"/>
    <w:rsid w:val="00B54C65"/>
    <w:rsid w:val="00B5566C"/>
    <w:rsid w:val="00B55D75"/>
    <w:rsid w:val="00B565DC"/>
    <w:rsid w:val="00B56DB5"/>
    <w:rsid w:val="00B57412"/>
    <w:rsid w:val="00B601DC"/>
    <w:rsid w:val="00B60400"/>
    <w:rsid w:val="00B60EE5"/>
    <w:rsid w:val="00B60FA4"/>
    <w:rsid w:val="00B62BD3"/>
    <w:rsid w:val="00B62E80"/>
    <w:rsid w:val="00B632DE"/>
    <w:rsid w:val="00B63E79"/>
    <w:rsid w:val="00B63F89"/>
    <w:rsid w:val="00B641B1"/>
    <w:rsid w:val="00B64E75"/>
    <w:rsid w:val="00B64F64"/>
    <w:rsid w:val="00B658A1"/>
    <w:rsid w:val="00B65D56"/>
    <w:rsid w:val="00B662A0"/>
    <w:rsid w:val="00B66663"/>
    <w:rsid w:val="00B66ACB"/>
    <w:rsid w:val="00B673C9"/>
    <w:rsid w:val="00B674BD"/>
    <w:rsid w:val="00B677DB"/>
    <w:rsid w:val="00B70042"/>
    <w:rsid w:val="00B716AF"/>
    <w:rsid w:val="00B72869"/>
    <w:rsid w:val="00B72F2B"/>
    <w:rsid w:val="00B72F36"/>
    <w:rsid w:val="00B74145"/>
    <w:rsid w:val="00B74743"/>
    <w:rsid w:val="00B747CA"/>
    <w:rsid w:val="00B74ECA"/>
    <w:rsid w:val="00B74F00"/>
    <w:rsid w:val="00B74F06"/>
    <w:rsid w:val="00B75388"/>
    <w:rsid w:val="00B75608"/>
    <w:rsid w:val="00B758A8"/>
    <w:rsid w:val="00B75ABD"/>
    <w:rsid w:val="00B75C90"/>
    <w:rsid w:val="00B762D3"/>
    <w:rsid w:val="00B7659E"/>
    <w:rsid w:val="00B76D0F"/>
    <w:rsid w:val="00B76D4B"/>
    <w:rsid w:val="00B77669"/>
    <w:rsid w:val="00B7784E"/>
    <w:rsid w:val="00B778D2"/>
    <w:rsid w:val="00B801A3"/>
    <w:rsid w:val="00B805A5"/>
    <w:rsid w:val="00B81009"/>
    <w:rsid w:val="00B81281"/>
    <w:rsid w:val="00B8138D"/>
    <w:rsid w:val="00B814CC"/>
    <w:rsid w:val="00B8187F"/>
    <w:rsid w:val="00B82506"/>
    <w:rsid w:val="00B82C76"/>
    <w:rsid w:val="00B83416"/>
    <w:rsid w:val="00B83C52"/>
    <w:rsid w:val="00B84477"/>
    <w:rsid w:val="00B84AA7"/>
    <w:rsid w:val="00B850E8"/>
    <w:rsid w:val="00B85A11"/>
    <w:rsid w:val="00B86C41"/>
    <w:rsid w:val="00B86CC0"/>
    <w:rsid w:val="00B8764D"/>
    <w:rsid w:val="00B90DB6"/>
    <w:rsid w:val="00B91673"/>
    <w:rsid w:val="00B926D8"/>
    <w:rsid w:val="00B92C25"/>
    <w:rsid w:val="00B92CA3"/>
    <w:rsid w:val="00B92E8F"/>
    <w:rsid w:val="00B94104"/>
    <w:rsid w:val="00B95346"/>
    <w:rsid w:val="00B96ABC"/>
    <w:rsid w:val="00B97F2D"/>
    <w:rsid w:val="00B97F8D"/>
    <w:rsid w:val="00BA0483"/>
    <w:rsid w:val="00BA0CA6"/>
    <w:rsid w:val="00BA0D7B"/>
    <w:rsid w:val="00BA0E0F"/>
    <w:rsid w:val="00BA1B69"/>
    <w:rsid w:val="00BA1DAD"/>
    <w:rsid w:val="00BA2609"/>
    <w:rsid w:val="00BA2696"/>
    <w:rsid w:val="00BA302D"/>
    <w:rsid w:val="00BA36F1"/>
    <w:rsid w:val="00BA469E"/>
    <w:rsid w:val="00BA61BF"/>
    <w:rsid w:val="00BA63B6"/>
    <w:rsid w:val="00BA6AA0"/>
    <w:rsid w:val="00BA6E0C"/>
    <w:rsid w:val="00BA73EC"/>
    <w:rsid w:val="00BA7414"/>
    <w:rsid w:val="00BA76C7"/>
    <w:rsid w:val="00BB0302"/>
    <w:rsid w:val="00BB0CB6"/>
    <w:rsid w:val="00BB14D9"/>
    <w:rsid w:val="00BB166B"/>
    <w:rsid w:val="00BB1FCF"/>
    <w:rsid w:val="00BB2AB7"/>
    <w:rsid w:val="00BB2FD2"/>
    <w:rsid w:val="00BB4060"/>
    <w:rsid w:val="00BB4934"/>
    <w:rsid w:val="00BB4E65"/>
    <w:rsid w:val="00BB62FD"/>
    <w:rsid w:val="00BB67F5"/>
    <w:rsid w:val="00BB722C"/>
    <w:rsid w:val="00BB764B"/>
    <w:rsid w:val="00BB7743"/>
    <w:rsid w:val="00BB7C92"/>
    <w:rsid w:val="00BC0A91"/>
    <w:rsid w:val="00BC1A9A"/>
    <w:rsid w:val="00BC46CC"/>
    <w:rsid w:val="00BC4940"/>
    <w:rsid w:val="00BC4996"/>
    <w:rsid w:val="00BC757A"/>
    <w:rsid w:val="00BC798C"/>
    <w:rsid w:val="00BD01D1"/>
    <w:rsid w:val="00BD0450"/>
    <w:rsid w:val="00BD189A"/>
    <w:rsid w:val="00BD1D53"/>
    <w:rsid w:val="00BD1EFD"/>
    <w:rsid w:val="00BD2893"/>
    <w:rsid w:val="00BD2FFA"/>
    <w:rsid w:val="00BD33AE"/>
    <w:rsid w:val="00BD357D"/>
    <w:rsid w:val="00BD4650"/>
    <w:rsid w:val="00BD46FC"/>
    <w:rsid w:val="00BD4833"/>
    <w:rsid w:val="00BD4CDB"/>
    <w:rsid w:val="00BD564D"/>
    <w:rsid w:val="00BD5CE2"/>
    <w:rsid w:val="00BD6045"/>
    <w:rsid w:val="00BD717B"/>
    <w:rsid w:val="00BD7C6E"/>
    <w:rsid w:val="00BE1010"/>
    <w:rsid w:val="00BE1A5E"/>
    <w:rsid w:val="00BE1F1E"/>
    <w:rsid w:val="00BE1FAD"/>
    <w:rsid w:val="00BE43D7"/>
    <w:rsid w:val="00BE4A14"/>
    <w:rsid w:val="00BE4AF0"/>
    <w:rsid w:val="00BE51F4"/>
    <w:rsid w:val="00BE614B"/>
    <w:rsid w:val="00BF0636"/>
    <w:rsid w:val="00BF0DFD"/>
    <w:rsid w:val="00BF0F9B"/>
    <w:rsid w:val="00BF1514"/>
    <w:rsid w:val="00BF1730"/>
    <w:rsid w:val="00BF1956"/>
    <w:rsid w:val="00BF1B2C"/>
    <w:rsid w:val="00BF2D84"/>
    <w:rsid w:val="00BF30D3"/>
    <w:rsid w:val="00BF3B52"/>
    <w:rsid w:val="00BF4370"/>
    <w:rsid w:val="00BF43A4"/>
    <w:rsid w:val="00BF5466"/>
    <w:rsid w:val="00BF557C"/>
    <w:rsid w:val="00BF56E0"/>
    <w:rsid w:val="00BF59E2"/>
    <w:rsid w:val="00BF6FD1"/>
    <w:rsid w:val="00BF6FDD"/>
    <w:rsid w:val="00C00073"/>
    <w:rsid w:val="00C006C6"/>
    <w:rsid w:val="00C00AB3"/>
    <w:rsid w:val="00C0116C"/>
    <w:rsid w:val="00C014AC"/>
    <w:rsid w:val="00C019AE"/>
    <w:rsid w:val="00C01F77"/>
    <w:rsid w:val="00C02E6E"/>
    <w:rsid w:val="00C04FDB"/>
    <w:rsid w:val="00C053BF"/>
    <w:rsid w:val="00C0602A"/>
    <w:rsid w:val="00C06F98"/>
    <w:rsid w:val="00C072B9"/>
    <w:rsid w:val="00C111BF"/>
    <w:rsid w:val="00C114B5"/>
    <w:rsid w:val="00C132EB"/>
    <w:rsid w:val="00C13E92"/>
    <w:rsid w:val="00C14805"/>
    <w:rsid w:val="00C14980"/>
    <w:rsid w:val="00C14BB7"/>
    <w:rsid w:val="00C150D8"/>
    <w:rsid w:val="00C15286"/>
    <w:rsid w:val="00C1557B"/>
    <w:rsid w:val="00C15D88"/>
    <w:rsid w:val="00C15D8D"/>
    <w:rsid w:val="00C16217"/>
    <w:rsid w:val="00C16426"/>
    <w:rsid w:val="00C165ED"/>
    <w:rsid w:val="00C16857"/>
    <w:rsid w:val="00C16AAD"/>
    <w:rsid w:val="00C16B43"/>
    <w:rsid w:val="00C16ED8"/>
    <w:rsid w:val="00C16FB0"/>
    <w:rsid w:val="00C20A1D"/>
    <w:rsid w:val="00C20D0F"/>
    <w:rsid w:val="00C20E33"/>
    <w:rsid w:val="00C21C2A"/>
    <w:rsid w:val="00C2218F"/>
    <w:rsid w:val="00C2249C"/>
    <w:rsid w:val="00C22A8B"/>
    <w:rsid w:val="00C22B5B"/>
    <w:rsid w:val="00C22C7E"/>
    <w:rsid w:val="00C233E2"/>
    <w:rsid w:val="00C234F8"/>
    <w:rsid w:val="00C2396C"/>
    <w:rsid w:val="00C24403"/>
    <w:rsid w:val="00C256FA"/>
    <w:rsid w:val="00C26486"/>
    <w:rsid w:val="00C2699B"/>
    <w:rsid w:val="00C26E03"/>
    <w:rsid w:val="00C26FBF"/>
    <w:rsid w:val="00C273B5"/>
    <w:rsid w:val="00C27952"/>
    <w:rsid w:val="00C303A4"/>
    <w:rsid w:val="00C30DD2"/>
    <w:rsid w:val="00C30EEF"/>
    <w:rsid w:val="00C31628"/>
    <w:rsid w:val="00C31929"/>
    <w:rsid w:val="00C31970"/>
    <w:rsid w:val="00C322C1"/>
    <w:rsid w:val="00C33645"/>
    <w:rsid w:val="00C339CA"/>
    <w:rsid w:val="00C33BEE"/>
    <w:rsid w:val="00C34866"/>
    <w:rsid w:val="00C34C66"/>
    <w:rsid w:val="00C34EF3"/>
    <w:rsid w:val="00C35406"/>
    <w:rsid w:val="00C400B4"/>
    <w:rsid w:val="00C40A51"/>
    <w:rsid w:val="00C40E68"/>
    <w:rsid w:val="00C41B4E"/>
    <w:rsid w:val="00C41C7C"/>
    <w:rsid w:val="00C42D5D"/>
    <w:rsid w:val="00C43A3A"/>
    <w:rsid w:val="00C44701"/>
    <w:rsid w:val="00C45483"/>
    <w:rsid w:val="00C4696E"/>
    <w:rsid w:val="00C47766"/>
    <w:rsid w:val="00C50A86"/>
    <w:rsid w:val="00C50DEA"/>
    <w:rsid w:val="00C5101C"/>
    <w:rsid w:val="00C51137"/>
    <w:rsid w:val="00C51A83"/>
    <w:rsid w:val="00C51AB8"/>
    <w:rsid w:val="00C51BD8"/>
    <w:rsid w:val="00C5217F"/>
    <w:rsid w:val="00C52709"/>
    <w:rsid w:val="00C527E6"/>
    <w:rsid w:val="00C528B8"/>
    <w:rsid w:val="00C53DFD"/>
    <w:rsid w:val="00C54041"/>
    <w:rsid w:val="00C5438F"/>
    <w:rsid w:val="00C54E97"/>
    <w:rsid w:val="00C54F84"/>
    <w:rsid w:val="00C55C01"/>
    <w:rsid w:val="00C56201"/>
    <w:rsid w:val="00C56635"/>
    <w:rsid w:val="00C5676C"/>
    <w:rsid w:val="00C56E54"/>
    <w:rsid w:val="00C56F96"/>
    <w:rsid w:val="00C56FAA"/>
    <w:rsid w:val="00C57BB4"/>
    <w:rsid w:val="00C60165"/>
    <w:rsid w:val="00C60DFD"/>
    <w:rsid w:val="00C611C5"/>
    <w:rsid w:val="00C61560"/>
    <w:rsid w:val="00C62671"/>
    <w:rsid w:val="00C626B3"/>
    <w:rsid w:val="00C626F1"/>
    <w:rsid w:val="00C62D81"/>
    <w:rsid w:val="00C638E9"/>
    <w:rsid w:val="00C63B37"/>
    <w:rsid w:val="00C641F0"/>
    <w:rsid w:val="00C64B82"/>
    <w:rsid w:val="00C65882"/>
    <w:rsid w:val="00C65C20"/>
    <w:rsid w:val="00C65F9F"/>
    <w:rsid w:val="00C66259"/>
    <w:rsid w:val="00C678ED"/>
    <w:rsid w:val="00C70A85"/>
    <w:rsid w:val="00C70ADB"/>
    <w:rsid w:val="00C70DA8"/>
    <w:rsid w:val="00C70E44"/>
    <w:rsid w:val="00C70EB9"/>
    <w:rsid w:val="00C71345"/>
    <w:rsid w:val="00C721BC"/>
    <w:rsid w:val="00C722EB"/>
    <w:rsid w:val="00C72A01"/>
    <w:rsid w:val="00C72D5F"/>
    <w:rsid w:val="00C734CF"/>
    <w:rsid w:val="00C734F8"/>
    <w:rsid w:val="00C73564"/>
    <w:rsid w:val="00C73FF9"/>
    <w:rsid w:val="00C74648"/>
    <w:rsid w:val="00C746C9"/>
    <w:rsid w:val="00C74CA0"/>
    <w:rsid w:val="00C74D82"/>
    <w:rsid w:val="00C76B49"/>
    <w:rsid w:val="00C770C1"/>
    <w:rsid w:val="00C800A2"/>
    <w:rsid w:val="00C802CA"/>
    <w:rsid w:val="00C8107C"/>
    <w:rsid w:val="00C810E1"/>
    <w:rsid w:val="00C818A3"/>
    <w:rsid w:val="00C82866"/>
    <w:rsid w:val="00C83AF7"/>
    <w:rsid w:val="00C83E13"/>
    <w:rsid w:val="00C856C3"/>
    <w:rsid w:val="00C8595D"/>
    <w:rsid w:val="00C8596C"/>
    <w:rsid w:val="00C85C7E"/>
    <w:rsid w:val="00C861C9"/>
    <w:rsid w:val="00C86AD6"/>
    <w:rsid w:val="00C86F7A"/>
    <w:rsid w:val="00C871ED"/>
    <w:rsid w:val="00C878F1"/>
    <w:rsid w:val="00C87F83"/>
    <w:rsid w:val="00C9288D"/>
    <w:rsid w:val="00C93E29"/>
    <w:rsid w:val="00C95410"/>
    <w:rsid w:val="00C95A09"/>
    <w:rsid w:val="00C95C58"/>
    <w:rsid w:val="00C960B7"/>
    <w:rsid w:val="00C965AD"/>
    <w:rsid w:val="00C97542"/>
    <w:rsid w:val="00C978E2"/>
    <w:rsid w:val="00CA0578"/>
    <w:rsid w:val="00CA08CA"/>
    <w:rsid w:val="00CA0A37"/>
    <w:rsid w:val="00CA1196"/>
    <w:rsid w:val="00CA1977"/>
    <w:rsid w:val="00CA1B6F"/>
    <w:rsid w:val="00CA1CB5"/>
    <w:rsid w:val="00CA2471"/>
    <w:rsid w:val="00CA2B06"/>
    <w:rsid w:val="00CA41A6"/>
    <w:rsid w:val="00CA4A9E"/>
    <w:rsid w:val="00CA5704"/>
    <w:rsid w:val="00CA5A8A"/>
    <w:rsid w:val="00CA63DB"/>
    <w:rsid w:val="00CA6902"/>
    <w:rsid w:val="00CA6D73"/>
    <w:rsid w:val="00CA762E"/>
    <w:rsid w:val="00CB08BE"/>
    <w:rsid w:val="00CB0F23"/>
    <w:rsid w:val="00CB1820"/>
    <w:rsid w:val="00CB1E38"/>
    <w:rsid w:val="00CB1E3A"/>
    <w:rsid w:val="00CB1F14"/>
    <w:rsid w:val="00CB284C"/>
    <w:rsid w:val="00CB2A2F"/>
    <w:rsid w:val="00CB2CF6"/>
    <w:rsid w:val="00CB436B"/>
    <w:rsid w:val="00CB596D"/>
    <w:rsid w:val="00CB7399"/>
    <w:rsid w:val="00CB7A5A"/>
    <w:rsid w:val="00CC002E"/>
    <w:rsid w:val="00CC0162"/>
    <w:rsid w:val="00CC06E3"/>
    <w:rsid w:val="00CC0FBC"/>
    <w:rsid w:val="00CC1ABC"/>
    <w:rsid w:val="00CC3EB3"/>
    <w:rsid w:val="00CC422F"/>
    <w:rsid w:val="00CC42C0"/>
    <w:rsid w:val="00CC487C"/>
    <w:rsid w:val="00CC4D2E"/>
    <w:rsid w:val="00CC561B"/>
    <w:rsid w:val="00CC64FE"/>
    <w:rsid w:val="00CC669E"/>
    <w:rsid w:val="00CC66AD"/>
    <w:rsid w:val="00CC7CDC"/>
    <w:rsid w:val="00CC7EA1"/>
    <w:rsid w:val="00CD06AF"/>
    <w:rsid w:val="00CD0994"/>
    <w:rsid w:val="00CD1037"/>
    <w:rsid w:val="00CD105E"/>
    <w:rsid w:val="00CD12FB"/>
    <w:rsid w:val="00CD14D3"/>
    <w:rsid w:val="00CD2501"/>
    <w:rsid w:val="00CD25D9"/>
    <w:rsid w:val="00CD3553"/>
    <w:rsid w:val="00CD38CF"/>
    <w:rsid w:val="00CD4D6F"/>
    <w:rsid w:val="00CD52BF"/>
    <w:rsid w:val="00CD5601"/>
    <w:rsid w:val="00CD567D"/>
    <w:rsid w:val="00CD5B4C"/>
    <w:rsid w:val="00CD61C0"/>
    <w:rsid w:val="00CD6769"/>
    <w:rsid w:val="00CD797A"/>
    <w:rsid w:val="00CD7BBB"/>
    <w:rsid w:val="00CD7E6C"/>
    <w:rsid w:val="00CE047E"/>
    <w:rsid w:val="00CE04F9"/>
    <w:rsid w:val="00CE1356"/>
    <w:rsid w:val="00CE140D"/>
    <w:rsid w:val="00CE261E"/>
    <w:rsid w:val="00CE285C"/>
    <w:rsid w:val="00CE2A9D"/>
    <w:rsid w:val="00CE3F97"/>
    <w:rsid w:val="00CE4338"/>
    <w:rsid w:val="00CE570C"/>
    <w:rsid w:val="00CE5D34"/>
    <w:rsid w:val="00CE631F"/>
    <w:rsid w:val="00CE66C5"/>
    <w:rsid w:val="00CE712F"/>
    <w:rsid w:val="00CE72E8"/>
    <w:rsid w:val="00CE7D21"/>
    <w:rsid w:val="00CF1242"/>
    <w:rsid w:val="00CF1EB5"/>
    <w:rsid w:val="00CF2083"/>
    <w:rsid w:val="00CF2350"/>
    <w:rsid w:val="00CF237A"/>
    <w:rsid w:val="00CF3768"/>
    <w:rsid w:val="00CF3931"/>
    <w:rsid w:val="00CF3B82"/>
    <w:rsid w:val="00CF3B8F"/>
    <w:rsid w:val="00CF3DE6"/>
    <w:rsid w:val="00CF4289"/>
    <w:rsid w:val="00CF4347"/>
    <w:rsid w:val="00CF44A7"/>
    <w:rsid w:val="00CF484D"/>
    <w:rsid w:val="00CF48B3"/>
    <w:rsid w:val="00CF4B6A"/>
    <w:rsid w:val="00CF52CE"/>
    <w:rsid w:val="00CF5FEF"/>
    <w:rsid w:val="00CF6CB6"/>
    <w:rsid w:val="00CF6E00"/>
    <w:rsid w:val="00CF7671"/>
    <w:rsid w:val="00CF7BC8"/>
    <w:rsid w:val="00D00FAC"/>
    <w:rsid w:val="00D010D4"/>
    <w:rsid w:val="00D015F1"/>
    <w:rsid w:val="00D01AB4"/>
    <w:rsid w:val="00D02123"/>
    <w:rsid w:val="00D045A4"/>
    <w:rsid w:val="00D04A9C"/>
    <w:rsid w:val="00D05135"/>
    <w:rsid w:val="00D0525E"/>
    <w:rsid w:val="00D055A6"/>
    <w:rsid w:val="00D05726"/>
    <w:rsid w:val="00D07214"/>
    <w:rsid w:val="00D0754B"/>
    <w:rsid w:val="00D07B50"/>
    <w:rsid w:val="00D07BB0"/>
    <w:rsid w:val="00D1034F"/>
    <w:rsid w:val="00D11B80"/>
    <w:rsid w:val="00D11BF2"/>
    <w:rsid w:val="00D1216B"/>
    <w:rsid w:val="00D12E13"/>
    <w:rsid w:val="00D13BA6"/>
    <w:rsid w:val="00D13FF8"/>
    <w:rsid w:val="00D14234"/>
    <w:rsid w:val="00D14385"/>
    <w:rsid w:val="00D154D1"/>
    <w:rsid w:val="00D15781"/>
    <w:rsid w:val="00D1582C"/>
    <w:rsid w:val="00D1611C"/>
    <w:rsid w:val="00D16E1A"/>
    <w:rsid w:val="00D16E73"/>
    <w:rsid w:val="00D171D9"/>
    <w:rsid w:val="00D202B9"/>
    <w:rsid w:val="00D20ABF"/>
    <w:rsid w:val="00D21C43"/>
    <w:rsid w:val="00D22ED2"/>
    <w:rsid w:val="00D23572"/>
    <w:rsid w:val="00D2373C"/>
    <w:rsid w:val="00D23CB0"/>
    <w:rsid w:val="00D23EB7"/>
    <w:rsid w:val="00D24011"/>
    <w:rsid w:val="00D24D28"/>
    <w:rsid w:val="00D2518D"/>
    <w:rsid w:val="00D258E7"/>
    <w:rsid w:val="00D25A89"/>
    <w:rsid w:val="00D261B8"/>
    <w:rsid w:val="00D26487"/>
    <w:rsid w:val="00D2722B"/>
    <w:rsid w:val="00D27FD1"/>
    <w:rsid w:val="00D30602"/>
    <w:rsid w:val="00D3078F"/>
    <w:rsid w:val="00D309E1"/>
    <w:rsid w:val="00D31B71"/>
    <w:rsid w:val="00D31D95"/>
    <w:rsid w:val="00D321C0"/>
    <w:rsid w:val="00D3358B"/>
    <w:rsid w:val="00D33C7F"/>
    <w:rsid w:val="00D344FD"/>
    <w:rsid w:val="00D34FAD"/>
    <w:rsid w:val="00D353E0"/>
    <w:rsid w:val="00D36980"/>
    <w:rsid w:val="00D36BB5"/>
    <w:rsid w:val="00D4056A"/>
    <w:rsid w:val="00D40D70"/>
    <w:rsid w:val="00D40F5A"/>
    <w:rsid w:val="00D40F68"/>
    <w:rsid w:val="00D41CC9"/>
    <w:rsid w:val="00D41FDF"/>
    <w:rsid w:val="00D42614"/>
    <w:rsid w:val="00D42E49"/>
    <w:rsid w:val="00D4372E"/>
    <w:rsid w:val="00D4394D"/>
    <w:rsid w:val="00D4398D"/>
    <w:rsid w:val="00D44284"/>
    <w:rsid w:val="00D444FC"/>
    <w:rsid w:val="00D44F66"/>
    <w:rsid w:val="00D458A0"/>
    <w:rsid w:val="00D45967"/>
    <w:rsid w:val="00D46809"/>
    <w:rsid w:val="00D46816"/>
    <w:rsid w:val="00D46C57"/>
    <w:rsid w:val="00D46D0D"/>
    <w:rsid w:val="00D51025"/>
    <w:rsid w:val="00D51196"/>
    <w:rsid w:val="00D51ACE"/>
    <w:rsid w:val="00D529A3"/>
    <w:rsid w:val="00D52E7A"/>
    <w:rsid w:val="00D53108"/>
    <w:rsid w:val="00D5314E"/>
    <w:rsid w:val="00D53920"/>
    <w:rsid w:val="00D53925"/>
    <w:rsid w:val="00D5429B"/>
    <w:rsid w:val="00D54597"/>
    <w:rsid w:val="00D54BB0"/>
    <w:rsid w:val="00D55053"/>
    <w:rsid w:val="00D55B27"/>
    <w:rsid w:val="00D55E36"/>
    <w:rsid w:val="00D562DF"/>
    <w:rsid w:val="00D56465"/>
    <w:rsid w:val="00D568A3"/>
    <w:rsid w:val="00D57303"/>
    <w:rsid w:val="00D578F6"/>
    <w:rsid w:val="00D57C16"/>
    <w:rsid w:val="00D6146A"/>
    <w:rsid w:val="00D62B87"/>
    <w:rsid w:val="00D63733"/>
    <w:rsid w:val="00D648E1"/>
    <w:rsid w:val="00D64D6D"/>
    <w:rsid w:val="00D64F8D"/>
    <w:rsid w:val="00D65D29"/>
    <w:rsid w:val="00D65FF4"/>
    <w:rsid w:val="00D66A9B"/>
    <w:rsid w:val="00D67C16"/>
    <w:rsid w:val="00D705C7"/>
    <w:rsid w:val="00D7131B"/>
    <w:rsid w:val="00D72421"/>
    <w:rsid w:val="00D731B1"/>
    <w:rsid w:val="00D73413"/>
    <w:rsid w:val="00D73B95"/>
    <w:rsid w:val="00D74654"/>
    <w:rsid w:val="00D74A01"/>
    <w:rsid w:val="00D74D1B"/>
    <w:rsid w:val="00D7686B"/>
    <w:rsid w:val="00D76B5A"/>
    <w:rsid w:val="00D76CFB"/>
    <w:rsid w:val="00D770DA"/>
    <w:rsid w:val="00D77103"/>
    <w:rsid w:val="00D772C9"/>
    <w:rsid w:val="00D80EB7"/>
    <w:rsid w:val="00D80EB8"/>
    <w:rsid w:val="00D813DA"/>
    <w:rsid w:val="00D81B15"/>
    <w:rsid w:val="00D81B30"/>
    <w:rsid w:val="00D81C31"/>
    <w:rsid w:val="00D81D86"/>
    <w:rsid w:val="00D83402"/>
    <w:rsid w:val="00D85FA3"/>
    <w:rsid w:val="00D8631E"/>
    <w:rsid w:val="00D8691A"/>
    <w:rsid w:val="00D875DB"/>
    <w:rsid w:val="00D87D57"/>
    <w:rsid w:val="00D90CA3"/>
    <w:rsid w:val="00D919B2"/>
    <w:rsid w:val="00D91FA8"/>
    <w:rsid w:val="00D91FB3"/>
    <w:rsid w:val="00D93101"/>
    <w:rsid w:val="00D935CD"/>
    <w:rsid w:val="00D935F9"/>
    <w:rsid w:val="00D94580"/>
    <w:rsid w:val="00D94B50"/>
    <w:rsid w:val="00D95C17"/>
    <w:rsid w:val="00D97914"/>
    <w:rsid w:val="00D97A57"/>
    <w:rsid w:val="00DA162A"/>
    <w:rsid w:val="00DA291D"/>
    <w:rsid w:val="00DA29F2"/>
    <w:rsid w:val="00DA3C4E"/>
    <w:rsid w:val="00DA3E7F"/>
    <w:rsid w:val="00DA4043"/>
    <w:rsid w:val="00DA40D8"/>
    <w:rsid w:val="00DA4E99"/>
    <w:rsid w:val="00DA567B"/>
    <w:rsid w:val="00DA5AF9"/>
    <w:rsid w:val="00DA5D7A"/>
    <w:rsid w:val="00DA6BF4"/>
    <w:rsid w:val="00DA70B9"/>
    <w:rsid w:val="00DA70C2"/>
    <w:rsid w:val="00DA7440"/>
    <w:rsid w:val="00DB00B3"/>
    <w:rsid w:val="00DB037F"/>
    <w:rsid w:val="00DB0623"/>
    <w:rsid w:val="00DB0800"/>
    <w:rsid w:val="00DB169B"/>
    <w:rsid w:val="00DB175B"/>
    <w:rsid w:val="00DB2FC8"/>
    <w:rsid w:val="00DB4674"/>
    <w:rsid w:val="00DB5B5F"/>
    <w:rsid w:val="00DB62F2"/>
    <w:rsid w:val="00DB63E4"/>
    <w:rsid w:val="00DB675F"/>
    <w:rsid w:val="00DB6E54"/>
    <w:rsid w:val="00DB7B65"/>
    <w:rsid w:val="00DB7E6E"/>
    <w:rsid w:val="00DC017C"/>
    <w:rsid w:val="00DC0A04"/>
    <w:rsid w:val="00DC0CCF"/>
    <w:rsid w:val="00DC1687"/>
    <w:rsid w:val="00DC1696"/>
    <w:rsid w:val="00DC1963"/>
    <w:rsid w:val="00DC2494"/>
    <w:rsid w:val="00DC2A5C"/>
    <w:rsid w:val="00DC2CD4"/>
    <w:rsid w:val="00DC3B6D"/>
    <w:rsid w:val="00DC40EE"/>
    <w:rsid w:val="00DC417F"/>
    <w:rsid w:val="00DC48B5"/>
    <w:rsid w:val="00DC4CEF"/>
    <w:rsid w:val="00DC4DA3"/>
    <w:rsid w:val="00DC5B5F"/>
    <w:rsid w:val="00DC73A9"/>
    <w:rsid w:val="00DC747E"/>
    <w:rsid w:val="00DC78ED"/>
    <w:rsid w:val="00DC78EF"/>
    <w:rsid w:val="00DC7D18"/>
    <w:rsid w:val="00DD0337"/>
    <w:rsid w:val="00DD1807"/>
    <w:rsid w:val="00DD2864"/>
    <w:rsid w:val="00DD2BBE"/>
    <w:rsid w:val="00DD2C51"/>
    <w:rsid w:val="00DD4181"/>
    <w:rsid w:val="00DD5035"/>
    <w:rsid w:val="00DD5197"/>
    <w:rsid w:val="00DD5E61"/>
    <w:rsid w:val="00DD6B48"/>
    <w:rsid w:val="00DD6D19"/>
    <w:rsid w:val="00DD7310"/>
    <w:rsid w:val="00DD793A"/>
    <w:rsid w:val="00DD7B5C"/>
    <w:rsid w:val="00DE2234"/>
    <w:rsid w:val="00DE28A2"/>
    <w:rsid w:val="00DE2908"/>
    <w:rsid w:val="00DE31AF"/>
    <w:rsid w:val="00DE3227"/>
    <w:rsid w:val="00DE3519"/>
    <w:rsid w:val="00DE455F"/>
    <w:rsid w:val="00DE4796"/>
    <w:rsid w:val="00DE4D97"/>
    <w:rsid w:val="00DE5334"/>
    <w:rsid w:val="00DE5F4D"/>
    <w:rsid w:val="00DE6473"/>
    <w:rsid w:val="00DE65C1"/>
    <w:rsid w:val="00DE67B2"/>
    <w:rsid w:val="00DE70D0"/>
    <w:rsid w:val="00DE7653"/>
    <w:rsid w:val="00DE7A3E"/>
    <w:rsid w:val="00DE7FB0"/>
    <w:rsid w:val="00DF03CD"/>
    <w:rsid w:val="00DF08EB"/>
    <w:rsid w:val="00DF09F1"/>
    <w:rsid w:val="00DF0B37"/>
    <w:rsid w:val="00DF15D4"/>
    <w:rsid w:val="00DF23C0"/>
    <w:rsid w:val="00DF2954"/>
    <w:rsid w:val="00DF3C45"/>
    <w:rsid w:val="00DF3E1D"/>
    <w:rsid w:val="00DF5128"/>
    <w:rsid w:val="00DF542F"/>
    <w:rsid w:val="00DF5487"/>
    <w:rsid w:val="00DF5896"/>
    <w:rsid w:val="00DF5B71"/>
    <w:rsid w:val="00DF651E"/>
    <w:rsid w:val="00DF6941"/>
    <w:rsid w:val="00DF763A"/>
    <w:rsid w:val="00E00201"/>
    <w:rsid w:val="00E00320"/>
    <w:rsid w:val="00E00AE0"/>
    <w:rsid w:val="00E01192"/>
    <w:rsid w:val="00E01605"/>
    <w:rsid w:val="00E02AA4"/>
    <w:rsid w:val="00E042DE"/>
    <w:rsid w:val="00E04378"/>
    <w:rsid w:val="00E048A6"/>
    <w:rsid w:val="00E04951"/>
    <w:rsid w:val="00E05359"/>
    <w:rsid w:val="00E06F23"/>
    <w:rsid w:val="00E073ED"/>
    <w:rsid w:val="00E07C12"/>
    <w:rsid w:val="00E07FD6"/>
    <w:rsid w:val="00E1177B"/>
    <w:rsid w:val="00E11FD7"/>
    <w:rsid w:val="00E12318"/>
    <w:rsid w:val="00E12CFB"/>
    <w:rsid w:val="00E13C6A"/>
    <w:rsid w:val="00E13F9F"/>
    <w:rsid w:val="00E141FD"/>
    <w:rsid w:val="00E1423C"/>
    <w:rsid w:val="00E14902"/>
    <w:rsid w:val="00E153AA"/>
    <w:rsid w:val="00E15479"/>
    <w:rsid w:val="00E162E7"/>
    <w:rsid w:val="00E17E98"/>
    <w:rsid w:val="00E2070E"/>
    <w:rsid w:val="00E20D96"/>
    <w:rsid w:val="00E21121"/>
    <w:rsid w:val="00E21AA2"/>
    <w:rsid w:val="00E21EBA"/>
    <w:rsid w:val="00E225B9"/>
    <w:rsid w:val="00E22851"/>
    <w:rsid w:val="00E22A61"/>
    <w:rsid w:val="00E236FE"/>
    <w:rsid w:val="00E24456"/>
    <w:rsid w:val="00E2470C"/>
    <w:rsid w:val="00E25325"/>
    <w:rsid w:val="00E25852"/>
    <w:rsid w:val="00E260AE"/>
    <w:rsid w:val="00E2617C"/>
    <w:rsid w:val="00E26972"/>
    <w:rsid w:val="00E26B35"/>
    <w:rsid w:val="00E27839"/>
    <w:rsid w:val="00E302CB"/>
    <w:rsid w:val="00E30339"/>
    <w:rsid w:val="00E3127D"/>
    <w:rsid w:val="00E320E1"/>
    <w:rsid w:val="00E32592"/>
    <w:rsid w:val="00E32DBC"/>
    <w:rsid w:val="00E3300E"/>
    <w:rsid w:val="00E335AC"/>
    <w:rsid w:val="00E335CD"/>
    <w:rsid w:val="00E347AE"/>
    <w:rsid w:val="00E34DC1"/>
    <w:rsid w:val="00E358D2"/>
    <w:rsid w:val="00E36984"/>
    <w:rsid w:val="00E36E0E"/>
    <w:rsid w:val="00E374AD"/>
    <w:rsid w:val="00E37557"/>
    <w:rsid w:val="00E37BFC"/>
    <w:rsid w:val="00E37D06"/>
    <w:rsid w:val="00E404D1"/>
    <w:rsid w:val="00E40596"/>
    <w:rsid w:val="00E410D6"/>
    <w:rsid w:val="00E41579"/>
    <w:rsid w:val="00E42163"/>
    <w:rsid w:val="00E42306"/>
    <w:rsid w:val="00E42E8A"/>
    <w:rsid w:val="00E42F1C"/>
    <w:rsid w:val="00E43CD8"/>
    <w:rsid w:val="00E44128"/>
    <w:rsid w:val="00E4507E"/>
    <w:rsid w:val="00E460BF"/>
    <w:rsid w:val="00E462DC"/>
    <w:rsid w:val="00E46832"/>
    <w:rsid w:val="00E502FA"/>
    <w:rsid w:val="00E508E8"/>
    <w:rsid w:val="00E51683"/>
    <w:rsid w:val="00E52D0D"/>
    <w:rsid w:val="00E52EE5"/>
    <w:rsid w:val="00E5393D"/>
    <w:rsid w:val="00E539AF"/>
    <w:rsid w:val="00E53B40"/>
    <w:rsid w:val="00E53BAB"/>
    <w:rsid w:val="00E54286"/>
    <w:rsid w:val="00E54685"/>
    <w:rsid w:val="00E54C8E"/>
    <w:rsid w:val="00E55236"/>
    <w:rsid w:val="00E55CD2"/>
    <w:rsid w:val="00E560FB"/>
    <w:rsid w:val="00E56354"/>
    <w:rsid w:val="00E56647"/>
    <w:rsid w:val="00E56D05"/>
    <w:rsid w:val="00E57DD9"/>
    <w:rsid w:val="00E60693"/>
    <w:rsid w:val="00E6086B"/>
    <w:rsid w:val="00E60923"/>
    <w:rsid w:val="00E60D7F"/>
    <w:rsid w:val="00E61179"/>
    <w:rsid w:val="00E61360"/>
    <w:rsid w:val="00E61F74"/>
    <w:rsid w:val="00E622DB"/>
    <w:rsid w:val="00E626D2"/>
    <w:rsid w:val="00E636A1"/>
    <w:rsid w:val="00E637AA"/>
    <w:rsid w:val="00E6474A"/>
    <w:rsid w:val="00E64808"/>
    <w:rsid w:val="00E6480D"/>
    <w:rsid w:val="00E6612B"/>
    <w:rsid w:val="00E663BC"/>
    <w:rsid w:val="00E6644C"/>
    <w:rsid w:val="00E66CF1"/>
    <w:rsid w:val="00E677F4"/>
    <w:rsid w:val="00E70084"/>
    <w:rsid w:val="00E718EC"/>
    <w:rsid w:val="00E72B54"/>
    <w:rsid w:val="00E72C9F"/>
    <w:rsid w:val="00E731B0"/>
    <w:rsid w:val="00E73E66"/>
    <w:rsid w:val="00E73EB6"/>
    <w:rsid w:val="00E7425E"/>
    <w:rsid w:val="00E74807"/>
    <w:rsid w:val="00E749B7"/>
    <w:rsid w:val="00E752CB"/>
    <w:rsid w:val="00E75541"/>
    <w:rsid w:val="00E7554F"/>
    <w:rsid w:val="00E75942"/>
    <w:rsid w:val="00E75B99"/>
    <w:rsid w:val="00E76DED"/>
    <w:rsid w:val="00E77CF3"/>
    <w:rsid w:val="00E808E0"/>
    <w:rsid w:val="00E8095E"/>
    <w:rsid w:val="00E80C3F"/>
    <w:rsid w:val="00E80C7F"/>
    <w:rsid w:val="00E80F91"/>
    <w:rsid w:val="00E82204"/>
    <w:rsid w:val="00E82CFA"/>
    <w:rsid w:val="00E835D2"/>
    <w:rsid w:val="00E84333"/>
    <w:rsid w:val="00E84448"/>
    <w:rsid w:val="00E8463F"/>
    <w:rsid w:val="00E84EC8"/>
    <w:rsid w:val="00E850F8"/>
    <w:rsid w:val="00E859D9"/>
    <w:rsid w:val="00E85C09"/>
    <w:rsid w:val="00E863A1"/>
    <w:rsid w:val="00E864E6"/>
    <w:rsid w:val="00E86F1C"/>
    <w:rsid w:val="00E877A8"/>
    <w:rsid w:val="00E8794E"/>
    <w:rsid w:val="00E87C4A"/>
    <w:rsid w:val="00E913A8"/>
    <w:rsid w:val="00E91F44"/>
    <w:rsid w:val="00E92244"/>
    <w:rsid w:val="00E92D26"/>
    <w:rsid w:val="00E939DD"/>
    <w:rsid w:val="00E93B92"/>
    <w:rsid w:val="00E93BC5"/>
    <w:rsid w:val="00E940F4"/>
    <w:rsid w:val="00E9411F"/>
    <w:rsid w:val="00E95239"/>
    <w:rsid w:val="00E95679"/>
    <w:rsid w:val="00E9599E"/>
    <w:rsid w:val="00E96410"/>
    <w:rsid w:val="00E96531"/>
    <w:rsid w:val="00E9705E"/>
    <w:rsid w:val="00E971B6"/>
    <w:rsid w:val="00E971ED"/>
    <w:rsid w:val="00E97318"/>
    <w:rsid w:val="00E97B01"/>
    <w:rsid w:val="00E97DB3"/>
    <w:rsid w:val="00E97F70"/>
    <w:rsid w:val="00EA074E"/>
    <w:rsid w:val="00EA1032"/>
    <w:rsid w:val="00EA1828"/>
    <w:rsid w:val="00EA190B"/>
    <w:rsid w:val="00EA2071"/>
    <w:rsid w:val="00EA23B2"/>
    <w:rsid w:val="00EA25DA"/>
    <w:rsid w:val="00EA2798"/>
    <w:rsid w:val="00EA35C1"/>
    <w:rsid w:val="00EA36BA"/>
    <w:rsid w:val="00EA37E7"/>
    <w:rsid w:val="00EA4005"/>
    <w:rsid w:val="00EA4134"/>
    <w:rsid w:val="00EA4578"/>
    <w:rsid w:val="00EA4FAA"/>
    <w:rsid w:val="00EA62E4"/>
    <w:rsid w:val="00EA6D49"/>
    <w:rsid w:val="00EA6F34"/>
    <w:rsid w:val="00EA6F61"/>
    <w:rsid w:val="00EA6F6E"/>
    <w:rsid w:val="00EA7B8A"/>
    <w:rsid w:val="00EA7CC3"/>
    <w:rsid w:val="00EB0164"/>
    <w:rsid w:val="00EB0759"/>
    <w:rsid w:val="00EB07C7"/>
    <w:rsid w:val="00EB0A3A"/>
    <w:rsid w:val="00EB123D"/>
    <w:rsid w:val="00EB2759"/>
    <w:rsid w:val="00EB28EF"/>
    <w:rsid w:val="00EB2917"/>
    <w:rsid w:val="00EB2B13"/>
    <w:rsid w:val="00EB363C"/>
    <w:rsid w:val="00EB36F2"/>
    <w:rsid w:val="00EB4353"/>
    <w:rsid w:val="00EB49F7"/>
    <w:rsid w:val="00EB4A6F"/>
    <w:rsid w:val="00EB5000"/>
    <w:rsid w:val="00EB5ED4"/>
    <w:rsid w:val="00EB659A"/>
    <w:rsid w:val="00EB725B"/>
    <w:rsid w:val="00EB7403"/>
    <w:rsid w:val="00EB7E65"/>
    <w:rsid w:val="00EC030F"/>
    <w:rsid w:val="00EC045A"/>
    <w:rsid w:val="00EC080D"/>
    <w:rsid w:val="00EC0C80"/>
    <w:rsid w:val="00EC0C8D"/>
    <w:rsid w:val="00EC1605"/>
    <w:rsid w:val="00EC17FE"/>
    <w:rsid w:val="00EC245E"/>
    <w:rsid w:val="00EC263F"/>
    <w:rsid w:val="00EC32E1"/>
    <w:rsid w:val="00EC3D05"/>
    <w:rsid w:val="00EC4457"/>
    <w:rsid w:val="00EC448F"/>
    <w:rsid w:val="00EC450A"/>
    <w:rsid w:val="00EC463B"/>
    <w:rsid w:val="00EC48DF"/>
    <w:rsid w:val="00EC4BF1"/>
    <w:rsid w:val="00EC4C6C"/>
    <w:rsid w:val="00EC5FE8"/>
    <w:rsid w:val="00EC65FB"/>
    <w:rsid w:val="00EC67E7"/>
    <w:rsid w:val="00EC6A1F"/>
    <w:rsid w:val="00EC6B02"/>
    <w:rsid w:val="00EC71B3"/>
    <w:rsid w:val="00EC7AED"/>
    <w:rsid w:val="00ED0018"/>
    <w:rsid w:val="00ED04F0"/>
    <w:rsid w:val="00ED0FC0"/>
    <w:rsid w:val="00ED2042"/>
    <w:rsid w:val="00ED20B6"/>
    <w:rsid w:val="00ED2233"/>
    <w:rsid w:val="00ED2BD5"/>
    <w:rsid w:val="00ED316C"/>
    <w:rsid w:val="00ED3AC2"/>
    <w:rsid w:val="00ED3BDB"/>
    <w:rsid w:val="00ED40E8"/>
    <w:rsid w:val="00ED5AC5"/>
    <w:rsid w:val="00ED631C"/>
    <w:rsid w:val="00ED6C6C"/>
    <w:rsid w:val="00ED75D2"/>
    <w:rsid w:val="00EE198D"/>
    <w:rsid w:val="00EE2D83"/>
    <w:rsid w:val="00EE3357"/>
    <w:rsid w:val="00EE506B"/>
    <w:rsid w:val="00EE5BBF"/>
    <w:rsid w:val="00EE64FF"/>
    <w:rsid w:val="00EE6924"/>
    <w:rsid w:val="00EE6BE8"/>
    <w:rsid w:val="00EE785D"/>
    <w:rsid w:val="00EE7921"/>
    <w:rsid w:val="00EE7E03"/>
    <w:rsid w:val="00EE7FAB"/>
    <w:rsid w:val="00EF0701"/>
    <w:rsid w:val="00EF101C"/>
    <w:rsid w:val="00EF11D6"/>
    <w:rsid w:val="00EF241C"/>
    <w:rsid w:val="00EF2497"/>
    <w:rsid w:val="00EF24AF"/>
    <w:rsid w:val="00EF24BF"/>
    <w:rsid w:val="00EF29EA"/>
    <w:rsid w:val="00EF31BE"/>
    <w:rsid w:val="00EF3595"/>
    <w:rsid w:val="00EF3B56"/>
    <w:rsid w:val="00EF3DC2"/>
    <w:rsid w:val="00EF49B6"/>
    <w:rsid w:val="00EF4C10"/>
    <w:rsid w:val="00EF531D"/>
    <w:rsid w:val="00EF6251"/>
    <w:rsid w:val="00EF62FE"/>
    <w:rsid w:val="00EF634B"/>
    <w:rsid w:val="00EF7661"/>
    <w:rsid w:val="00EF78A5"/>
    <w:rsid w:val="00F00444"/>
    <w:rsid w:val="00F004C0"/>
    <w:rsid w:val="00F004DF"/>
    <w:rsid w:val="00F00517"/>
    <w:rsid w:val="00F010F5"/>
    <w:rsid w:val="00F01F2A"/>
    <w:rsid w:val="00F02721"/>
    <w:rsid w:val="00F02D2A"/>
    <w:rsid w:val="00F051E9"/>
    <w:rsid w:val="00F05F13"/>
    <w:rsid w:val="00F0629E"/>
    <w:rsid w:val="00F06F1D"/>
    <w:rsid w:val="00F07044"/>
    <w:rsid w:val="00F07402"/>
    <w:rsid w:val="00F076DA"/>
    <w:rsid w:val="00F07C2B"/>
    <w:rsid w:val="00F102BB"/>
    <w:rsid w:val="00F1034A"/>
    <w:rsid w:val="00F10860"/>
    <w:rsid w:val="00F12C01"/>
    <w:rsid w:val="00F1433B"/>
    <w:rsid w:val="00F14565"/>
    <w:rsid w:val="00F14BC2"/>
    <w:rsid w:val="00F155FE"/>
    <w:rsid w:val="00F15903"/>
    <w:rsid w:val="00F161E6"/>
    <w:rsid w:val="00F16B1F"/>
    <w:rsid w:val="00F16D30"/>
    <w:rsid w:val="00F16DFC"/>
    <w:rsid w:val="00F17222"/>
    <w:rsid w:val="00F203E4"/>
    <w:rsid w:val="00F21294"/>
    <w:rsid w:val="00F23181"/>
    <w:rsid w:val="00F231C8"/>
    <w:rsid w:val="00F23207"/>
    <w:rsid w:val="00F2444F"/>
    <w:rsid w:val="00F24983"/>
    <w:rsid w:val="00F25664"/>
    <w:rsid w:val="00F26CB3"/>
    <w:rsid w:val="00F278C2"/>
    <w:rsid w:val="00F27C76"/>
    <w:rsid w:val="00F27FCA"/>
    <w:rsid w:val="00F305B8"/>
    <w:rsid w:val="00F30B18"/>
    <w:rsid w:val="00F312E8"/>
    <w:rsid w:val="00F317D9"/>
    <w:rsid w:val="00F32785"/>
    <w:rsid w:val="00F33355"/>
    <w:rsid w:val="00F3562E"/>
    <w:rsid w:val="00F3569F"/>
    <w:rsid w:val="00F35A64"/>
    <w:rsid w:val="00F35D3D"/>
    <w:rsid w:val="00F362C4"/>
    <w:rsid w:val="00F362EF"/>
    <w:rsid w:val="00F365A4"/>
    <w:rsid w:val="00F365BB"/>
    <w:rsid w:val="00F373F1"/>
    <w:rsid w:val="00F37800"/>
    <w:rsid w:val="00F37A3E"/>
    <w:rsid w:val="00F37E40"/>
    <w:rsid w:val="00F40D80"/>
    <w:rsid w:val="00F41262"/>
    <w:rsid w:val="00F420E3"/>
    <w:rsid w:val="00F42248"/>
    <w:rsid w:val="00F429F2"/>
    <w:rsid w:val="00F43319"/>
    <w:rsid w:val="00F451CB"/>
    <w:rsid w:val="00F459F1"/>
    <w:rsid w:val="00F46FDC"/>
    <w:rsid w:val="00F505BF"/>
    <w:rsid w:val="00F508DB"/>
    <w:rsid w:val="00F513A4"/>
    <w:rsid w:val="00F51603"/>
    <w:rsid w:val="00F5181D"/>
    <w:rsid w:val="00F528AA"/>
    <w:rsid w:val="00F52C78"/>
    <w:rsid w:val="00F533C4"/>
    <w:rsid w:val="00F534C7"/>
    <w:rsid w:val="00F5399D"/>
    <w:rsid w:val="00F5424C"/>
    <w:rsid w:val="00F546EE"/>
    <w:rsid w:val="00F5489D"/>
    <w:rsid w:val="00F54CC8"/>
    <w:rsid w:val="00F5526C"/>
    <w:rsid w:val="00F55A12"/>
    <w:rsid w:val="00F55AB2"/>
    <w:rsid w:val="00F56DF0"/>
    <w:rsid w:val="00F5726A"/>
    <w:rsid w:val="00F60665"/>
    <w:rsid w:val="00F60D72"/>
    <w:rsid w:val="00F60F03"/>
    <w:rsid w:val="00F611C5"/>
    <w:rsid w:val="00F61564"/>
    <w:rsid w:val="00F622C4"/>
    <w:rsid w:val="00F627A7"/>
    <w:rsid w:val="00F628C5"/>
    <w:rsid w:val="00F62CEE"/>
    <w:rsid w:val="00F634EE"/>
    <w:rsid w:val="00F63ACD"/>
    <w:rsid w:val="00F64852"/>
    <w:rsid w:val="00F65866"/>
    <w:rsid w:val="00F65D5D"/>
    <w:rsid w:val="00F662B7"/>
    <w:rsid w:val="00F671FF"/>
    <w:rsid w:val="00F672D4"/>
    <w:rsid w:val="00F6785B"/>
    <w:rsid w:val="00F702AF"/>
    <w:rsid w:val="00F712DA"/>
    <w:rsid w:val="00F712F8"/>
    <w:rsid w:val="00F71559"/>
    <w:rsid w:val="00F71C01"/>
    <w:rsid w:val="00F71E70"/>
    <w:rsid w:val="00F7252A"/>
    <w:rsid w:val="00F727A2"/>
    <w:rsid w:val="00F72A7A"/>
    <w:rsid w:val="00F72C02"/>
    <w:rsid w:val="00F72C23"/>
    <w:rsid w:val="00F73276"/>
    <w:rsid w:val="00F73AB0"/>
    <w:rsid w:val="00F73DCB"/>
    <w:rsid w:val="00F74205"/>
    <w:rsid w:val="00F74D8D"/>
    <w:rsid w:val="00F750D0"/>
    <w:rsid w:val="00F75379"/>
    <w:rsid w:val="00F7541A"/>
    <w:rsid w:val="00F7608A"/>
    <w:rsid w:val="00F761E1"/>
    <w:rsid w:val="00F769CA"/>
    <w:rsid w:val="00F76AE2"/>
    <w:rsid w:val="00F76DD5"/>
    <w:rsid w:val="00F76EE1"/>
    <w:rsid w:val="00F776FB"/>
    <w:rsid w:val="00F80431"/>
    <w:rsid w:val="00F812CE"/>
    <w:rsid w:val="00F816F7"/>
    <w:rsid w:val="00F81B43"/>
    <w:rsid w:val="00F81C78"/>
    <w:rsid w:val="00F81E04"/>
    <w:rsid w:val="00F82051"/>
    <w:rsid w:val="00F829FA"/>
    <w:rsid w:val="00F82C8A"/>
    <w:rsid w:val="00F83A7B"/>
    <w:rsid w:val="00F83B30"/>
    <w:rsid w:val="00F8435D"/>
    <w:rsid w:val="00F84545"/>
    <w:rsid w:val="00F85011"/>
    <w:rsid w:val="00F85602"/>
    <w:rsid w:val="00F8579B"/>
    <w:rsid w:val="00F8580D"/>
    <w:rsid w:val="00F85A97"/>
    <w:rsid w:val="00F85F8B"/>
    <w:rsid w:val="00F86597"/>
    <w:rsid w:val="00F86E84"/>
    <w:rsid w:val="00F9270B"/>
    <w:rsid w:val="00F9290D"/>
    <w:rsid w:val="00F93B4D"/>
    <w:rsid w:val="00F95BF6"/>
    <w:rsid w:val="00F95C13"/>
    <w:rsid w:val="00F9630A"/>
    <w:rsid w:val="00F972A0"/>
    <w:rsid w:val="00FA052C"/>
    <w:rsid w:val="00FA0A04"/>
    <w:rsid w:val="00FA0E8F"/>
    <w:rsid w:val="00FA10EC"/>
    <w:rsid w:val="00FA1799"/>
    <w:rsid w:val="00FA1EE7"/>
    <w:rsid w:val="00FA2914"/>
    <w:rsid w:val="00FA3730"/>
    <w:rsid w:val="00FA385D"/>
    <w:rsid w:val="00FA3F8F"/>
    <w:rsid w:val="00FA4FA1"/>
    <w:rsid w:val="00FA51B5"/>
    <w:rsid w:val="00FA52D1"/>
    <w:rsid w:val="00FA5EAC"/>
    <w:rsid w:val="00FA6B03"/>
    <w:rsid w:val="00FA6C60"/>
    <w:rsid w:val="00FA756E"/>
    <w:rsid w:val="00FB1679"/>
    <w:rsid w:val="00FB17B2"/>
    <w:rsid w:val="00FB1BAD"/>
    <w:rsid w:val="00FB1D96"/>
    <w:rsid w:val="00FB1EEB"/>
    <w:rsid w:val="00FB2DB1"/>
    <w:rsid w:val="00FB3395"/>
    <w:rsid w:val="00FB37CD"/>
    <w:rsid w:val="00FB3BC5"/>
    <w:rsid w:val="00FB418A"/>
    <w:rsid w:val="00FB4BC3"/>
    <w:rsid w:val="00FB551B"/>
    <w:rsid w:val="00FB5847"/>
    <w:rsid w:val="00FB69A5"/>
    <w:rsid w:val="00FB71F0"/>
    <w:rsid w:val="00FB73F0"/>
    <w:rsid w:val="00FB78C4"/>
    <w:rsid w:val="00FB7BBB"/>
    <w:rsid w:val="00FC0563"/>
    <w:rsid w:val="00FC08F8"/>
    <w:rsid w:val="00FC0CA1"/>
    <w:rsid w:val="00FC0EB7"/>
    <w:rsid w:val="00FC1085"/>
    <w:rsid w:val="00FC1467"/>
    <w:rsid w:val="00FC1BEB"/>
    <w:rsid w:val="00FC3135"/>
    <w:rsid w:val="00FC38B1"/>
    <w:rsid w:val="00FC4658"/>
    <w:rsid w:val="00FC4735"/>
    <w:rsid w:val="00FC5289"/>
    <w:rsid w:val="00FC5568"/>
    <w:rsid w:val="00FC5BCD"/>
    <w:rsid w:val="00FC5CB1"/>
    <w:rsid w:val="00FC6660"/>
    <w:rsid w:val="00FC69C1"/>
    <w:rsid w:val="00FC7033"/>
    <w:rsid w:val="00FD05E0"/>
    <w:rsid w:val="00FD0CC9"/>
    <w:rsid w:val="00FD1361"/>
    <w:rsid w:val="00FD1A10"/>
    <w:rsid w:val="00FD3099"/>
    <w:rsid w:val="00FD3AEC"/>
    <w:rsid w:val="00FD555C"/>
    <w:rsid w:val="00FD5A90"/>
    <w:rsid w:val="00FD5F7F"/>
    <w:rsid w:val="00FD603C"/>
    <w:rsid w:val="00FD64AA"/>
    <w:rsid w:val="00FD64E3"/>
    <w:rsid w:val="00FD6619"/>
    <w:rsid w:val="00FD6675"/>
    <w:rsid w:val="00FD6D7E"/>
    <w:rsid w:val="00FD7039"/>
    <w:rsid w:val="00FD7B25"/>
    <w:rsid w:val="00FD7B81"/>
    <w:rsid w:val="00FE06A7"/>
    <w:rsid w:val="00FE0AAD"/>
    <w:rsid w:val="00FE112A"/>
    <w:rsid w:val="00FE11B6"/>
    <w:rsid w:val="00FE131F"/>
    <w:rsid w:val="00FE168A"/>
    <w:rsid w:val="00FE170F"/>
    <w:rsid w:val="00FE1F11"/>
    <w:rsid w:val="00FE238B"/>
    <w:rsid w:val="00FE26DD"/>
    <w:rsid w:val="00FE2810"/>
    <w:rsid w:val="00FE3468"/>
    <w:rsid w:val="00FE5EA4"/>
    <w:rsid w:val="00FE5EA5"/>
    <w:rsid w:val="00FE5F76"/>
    <w:rsid w:val="00FE60D0"/>
    <w:rsid w:val="00FE6459"/>
    <w:rsid w:val="00FE6AA4"/>
    <w:rsid w:val="00FE7987"/>
    <w:rsid w:val="00FE7B03"/>
    <w:rsid w:val="00FF01A7"/>
    <w:rsid w:val="00FF0976"/>
    <w:rsid w:val="00FF0E12"/>
    <w:rsid w:val="00FF150B"/>
    <w:rsid w:val="00FF238A"/>
    <w:rsid w:val="00FF2629"/>
    <w:rsid w:val="00FF43A4"/>
    <w:rsid w:val="00FF4B10"/>
    <w:rsid w:val="00FF5031"/>
    <w:rsid w:val="00FF527D"/>
    <w:rsid w:val="00FF58A3"/>
    <w:rsid w:val="00FF5CCA"/>
    <w:rsid w:val="00FF66B9"/>
    <w:rsid w:val="00FF6B31"/>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525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B2"/>
    <w:rPr>
      <w:rFonts w:ascii="Times New Roman" w:hAnsi="Times New Roman" w:cs="Times New Roman"/>
      <w:lang w:val="en-US" w:eastAsia="ja-JP"/>
    </w:rPr>
  </w:style>
  <w:style w:type="paragraph" w:styleId="Heading1">
    <w:name w:val="heading 1"/>
    <w:basedOn w:val="Normal"/>
    <w:link w:val="Heading1Char"/>
    <w:uiPriority w:val="9"/>
    <w:qFormat/>
    <w:rsid w:val="00A22A4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611E9E"/>
    <w:pPr>
      <w:tabs>
        <w:tab w:val="center" w:pos="4320"/>
        <w:tab w:val="right" w:pos="8640"/>
      </w:tabs>
    </w:pPr>
  </w:style>
  <w:style w:type="character" w:customStyle="1" w:styleId="HeaderChar">
    <w:name w:val="Header Char"/>
    <w:aliases w:val="h Char"/>
    <w:basedOn w:val="DefaultParagraphFont"/>
    <w:link w:val="Header"/>
    <w:rsid w:val="00611E9E"/>
    <w:rPr>
      <w:rFonts w:ascii="Times New Roman" w:eastAsia="MS Mincho" w:hAnsi="Times New Roman" w:cs="Times New Roman"/>
      <w:sz w:val="20"/>
      <w:szCs w:val="20"/>
    </w:rPr>
  </w:style>
  <w:style w:type="paragraph" w:styleId="Footer">
    <w:name w:val="footer"/>
    <w:basedOn w:val="Normal"/>
    <w:link w:val="FooterChar"/>
    <w:rsid w:val="00611E9E"/>
    <w:pPr>
      <w:tabs>
        <w:tab w:val="center" w:pos="4320"/>
        <w:tab w:val="right" w:pos="8640"/>
      </w:tabs>
    </w:pPr>
  </w:style>
  <w:style w:type="character" w:customStyle="1" w:styleId="FooterChar">
    <w:name w:val="Footer Char"/>
    <w:basedOn w:val="DefaultParagraphFont"/>
    <w:link w:val="Footer"/>
    <w:rsid w:val="00611E9E"/>
    <w:rPr>
      <w:rFonts w:ascii="Times New Roman" w:eastAsia="MS Mincho" w:hAnsi="Times New Roman" w:cs="Times New Roman"/>
      <w:sz w:val="20"/>
      <w:szCs w:val="20"/>
    </w:rPr>
  </w:style>
  <w:style w:type="character" w:styleId="PageNumber">
    <w:name w:val="page number"/>
    <w:basedOn w:val="DefaultParagraphFont"/>
    <w:rsid w:val="00611E9E"/>
  </w:style>
  <w:style w:type="character" w:styleId="Hyperlink">
    <w:name w:val="Hyperlink"/>
    <w:uiPriority w:val="99"/>
    <w:rsid w:val="00611E9E"/>
    <w:rPr>
      <w:color w:val="0000FF"/>
      <w:u w:val="single"/>
    </w:rPr>
  </w:style>
  <w:style w:type="paragraph" w:styleId="BodyText2">
    <w:name w:val="Body Text 2"/>
    <w:basedOn w:val="Normal"/>
    <w:link w:val="BodyText2Char"/>
    <w:rsid w:val="00611E9E"/>
    <w:pPr>
      <w:spacing w:after="120" w:line="480" w:lineRule="auto"/>
    </w:pPr>
    <w:rPr>
      <w:lang w:eastAsia="x-none"/>
    </w:rPr>
  </w:style>
  <w:style w:type="character" w:customStyle="1" w:styleId="BodyText2Char">
    <w:name w:val="Body Text 2 Char"/>
    <w:basedOn w:val="DefaultParagraphFont"/>
    <w:link w:val="BodyText2"/>
    <w:rsid w:val="00611E9E"/>
    <w:rPr>
      <w:rFonts w:ascii="Times New Roman" w:eastAsia="MS Mincho" w:hAnsi="Times New Roman" w:cs="Times New Roman"/>
      <w:sz w:val="20"/>
      <w:szCs w:val="20"/>
      <w:lang w:eastAsia="x-none"/>
    </w:rPr>
  </w:style>
  <w:style w:type="table" w:styleId="TableGrid">
    <w:name w:val="Table Grid"/>
    <w:basedOn w:val="TableNormal"/>
    <w:uiPriority w:val="59"/>
    <w:rsid w:val="00611E9E"/>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para">
    <w:name w:val="SWpara"/>
    <w:basedOn w:val="BodyText2"/>
    <w:rsid w:val="00611E9E"/>
    <w:pPr>
      <w:tabs>
        <w:tab w:val="num" w:pos="1560"/>
      </w:tabs>
      <w:spacing w:after="0" w:line="240" w:lineRule="auto"/>
      <w:ind w:left="1560"/>
    </w:pPr>
  </w:style>
  <w:style w:type="paragraph" w:styleId="ListParagraph">
    <w:name w:val="List Paragraph"/>
    <w:basedOn w:val="Normal"/>
    <w:uiPriority w:val="34"/>
    <w:qFormat/>
    <w:rsid w:val="00611E9E"/>
    <w:pPr>
      <w:ind w:left="720"/>
      <w:contextualSpacing/>
    </w:pPr>
  </w:style>
  <w:style w:type="paragraph" w:customStyle="1" w:styleId="Normal1">
    <w:name w:val="Normal1"/>
    <w:rsid w:val="00611E9E"/>
    <w:pPr>
      <w:spacing w:before="240"/>
    </w:pPr>
    <w:rPr>
      <w:rFonts w:ascii="Times New Roman" w:eastAsia="Times New Roman" w:hAnsi="Times New Roman" w:cs="Times New Roman"/>
      <w:color w:val="000000"/>
      <w:sz w:val="20"/>
      <w:lang w:val="en-US" w:eastAsia="ja-JP"/>
    </w:rPr>
  </w:style>
  <w:style w:type="table" w:customStyle="1" w:styleId="TableGrid1">
    <w:name w:val="Table Grid1"/>
    <w:basedOn w:val="TableNormal"/>
    <w:next w:val="TableGrid"/>
    <w:uiPriority w:val="59"/>
    <w:rsid w:val="00611E9E"/>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1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E9E"/>
    <w:rPr>
      <w:rFonts w:ascii="Lucida Grande" w:eastAsia="MS Mincho" w:hAnsi="Lucida Grande" w:cs="Lucida Grande"/>
      <w:sz w:val="18"/>
      <w:szCs w:val="18"/>
    </w:rPr>
  </w:style>
  <w:style w:type="paragraph" w:styleId="Revision">
    <w:name w:val="Revision"/>
    <w:hidden/>
    <w:uiPriority w:val="99"/>
    <w:semiHidden/>
    <w:rsid w:val="00EA1828"/>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DD2BBE"/>
    <w:rPr>
      <w:sz w:val="16"/>
      <w:szCs w:val="16"/>
    </w:rPr>
  </w:style>
  <w:style w:type="paragraph" w:styleId="CommentText">
    <w:name w:val="annotation text"/>
    <w:basedOn w:val="Normal"/>
    <w:link w:val="CommentTextChar"/>
    <w:uiPriority w:val="99"/>
    <w:semiHidden/>
    <w:unhideWhenUsed/>
    <w:rsid w:val="00DD2BBE"/>
  </w:style>
  <w:style w:type="character" w:customStyle="1" w:styleId="CommentTextChar">
    <w:name w:val="Comment Text Char"/>
    <w:basedOn w:val="DefaultParagraphFont"/>
    <w:link w:val="CommentText"/>
    <w:uiPriority w:val="99"/>
    <w:semiHidden/>
    <w:rsid w:val="00DD2BB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BBE"/>
    <w:rPr>
      <w:b/>
      <w:bCs/>
    </w:rPr>
  </w:style>
  <w:style w:type="character" w:customStyle="1" w:styleId="CommentSubjectChar">
    <w:name w:val="Comment Subject Char"/>
    <w:basedOn w:val="CommentTextChar"/>
    <w:link w:val="CommentSubject"/>
    <w:uiPriority w:val="99"/>
    <w:semiHidden/>
    <w:rsid w:val="00DD2BBE"/>
    <w:rPr>
      <w:rFonts w:ascii="Times New Roman" w:eastAsia="MS Mincho" w:hAnsi="Times New Roman" w:cs="Times New Roman"/>
      <w:b/>
      <w:bCs/>
      <w:sz w:val="20"/>
      <w:szCs w:val="20"/>
    </w:rPr>
  </w:style>
  <w:style w:type="character" w:styleId="FollowedHyperlink">
    <w:name w:val="FollowedHyperlink"/>
    <w:basedOn w:val="DefaultParagraphFont"/>
    <w:uiPriority w:val="99"/>
    <w:semiHidden/>
    <w:unhideWhenUsed/>
    <w:rsid w:val="007914AB"/>
    <w:rPr>
      <w:color w:val="800080" w:themeColor="followedHyperlink"/>
      <w:u w:val="single"/>
    </w:rPr>
  </w:style>
  <w:style w:type="table" w:customStyle="1" w:styleId="TableGrid11">
    <w:name w:val="Table Grid11"/>
    <w:basedOn w:val="TableNormal"/>
    <w:next w:val="TableGrid"/>
    <w:uiPriority w:val="59"/>
    <w:rsid w:val="005E08ED"/>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9A39D5"/>
  </w:style>
  <w:style w:type="character" w:customStyle="1" w:styleId="DateChar">
    <w:name w:val="Date Char"/>
    <w:basedOn w:val="DefaultParagraphFont"/>
    <w:link w:val="Date"/>
    <w:uiPriority w:val="99"/>
    <w:semiHidden/>
    <w:rsid w:val="009A39D5"/>
    <w:rPr>
      <w:rFonts w:ascii="Times New Roman" w:eastAsia="MS Mincho" w:hAnsi="Times New Roman" w:cs="Times New Roman"/>
      <w:sz w:val="20"/>
      <w:szCs w:val="20"/>
    </w:rPr>
  </w:style>
  <w:style w:type="paragraph" w:customStyle="1" w:styleId="StyleStyle8ptBoldCentered9ptBold">
    <w:name w:val="Style Style 8 pt Bold Centered + 9 pt Bold"/>
    <w:basedOn w:val="Normal"/>
    <w:rsid w:val="00F71C01"/>
    <w:pPr>
      <w:spacing w:before="40" w:after="40"/>
      <w:jc w:val="center"/>
    </w:pPr>
    <w:rPr>
      <w:rFonts w:ascii="Arial" w:eastAsia="Times New Roman" w:hAnsi="Arial"/>
      <w:b/>
      <w:bCs/>
      <w:sz w:val="18"/>
    </w:rPr>
  </w:style>
  <w:style w:type="paragraph" w:customStyle="1" w:styleId="1">
    <w:name w:val="標準1"/>
    <w:rsid w:val="00436BD2"/>
    <w:pPr>
      <w:ind w:left="360" w:hanging="359"/>
    </w:pPr>
    <w:rPr>
      <w:rFonts w:ascii="Helvetica Neue" w:eastAsia="Helvetica Neue" w:hAnsi="Helvetica Neue" w:cs="Helvetica Neue"/>
      <w:i/>
      <w:color w:val="000000"/>
      <w:szCs w:val="20"/>
      <w:lang w:val="en-AU"/>
    </w:rPr>
  </w:style>
  <w:style w:type="paragraph" w:styleId="HTMLPreformatted">
    <w:name w:val="HTML Preformatted"/>
    <w:basedOn w:val="Normal"/>
    <w:link w:val="HTMLPreformattedChar"/>
    <w:uiPriority w:val="99"/>
    <w:unhideWhenUsed/>
    <w:rsid w:val="00CF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bidi="th-TH"/>
    </w:rPr>
  </w:style>
  <w:style w:type="character" w:customStyle="1" w:styleId="HTMLPreformattedChar">
    <w:name w:val="HTML Preformatted Char"/>
    <w:basedOn w:val="DefaultParagraphFont"/>
    <w:link w:val="HTMLPreformatted"/>
    <w:uiPriority w:val="99"/>
    <w:rsid w:val="00321F13"/>
    <w:rPr>
      <w:rFonts w:ascii="MS Gothic" w:eastAsia="MS Gothic" w:hAnsi="MS Gothic" w:cs="MS Gothic"/>
      <w:lang w:val="en-US" w:eastAsia="ja-JP" w:bidi="th-TH"/>
    </w:rPr>
  </w:style>
  <w:style w:type="paragraph" w:styleId="NormalWeb">
    <w:name w:val="Normal (Web)"/>
    <w:basedOn w:val="Normal"/>
    <w:uiPriority w:val="99"/>
    <w:semiHidden/>
    <w:unhideWhenUsed/>
    <w:rsid w:val="0024407A"/>
  </w:style>
  <w:style w:type="paragraph" w:styleId="DocumentMap">
    <w:name w:val="Document Map"/>
    <w:basedOn w:val="Normal"/>
    <w:link w:val="DocumentMapChar"/>
    <w:uiPriority w:val="99"/>
    <w:semiHidden/>
    <w:unhideWhenUsed/>
    <w:rsid w:val="00457462"/>
  </w:style>
  <w:style w:type="character" w:customStyle="1" w:styleId="DocumentMapChar">
    <w:name w:val="Document Map Char"/>
    <w:basedOn w:val="DefaultParagraphFont"/>
    <w:link w:val="DocumentMap"/>
    <w:uiPriority w:val="99"/>
    <w:semiHidden/>
    <w:rsid w:val="00457462"/>
    <w:rPr>
      <w:rFonts w:ascii="Times New Roman" w:hAnsi="Times New Roman" w:cs="Times New Roman"/>
      <w:lang w:val="en-US"/>
    </w:rPr>
  </w:style>
  <w:style w:type="character" w:customStyle="1" w:styleId="Heading1Char">
    <w:name w:val="Heading 1 Char"/>
    <w:basedOn w:val="DefaultParagraphFont"/>
    <w:link w:val="Heading1"/>
    <w:uiPriority w:val="9"/>
    <w:rsid w:val="00A22A4E"/>
    <w:rPr>
      <w:rFonts w:ascii="Times New Roman" w:hAnsi="Times New Roman" w:cs="Times New Roman"/>
      <w:b/>
      <w:bCs/>
      <w:kern w:val="36"/>
      <w:sz w:val="48"/>
      <w:szCs w:val="4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30">
      <w:bodyDiv w:val="1"/>
      <w:marLeft w:val="0"/>
      <w:marRight w:val="0"/>
      <w:marTop w:val="0"/>
      <w:marBottom w:val="0"/>
      <w:divBdr>
        <w:top w:val="none" w:sz="0" w:space="0" w:color="auto"/>
        <w:left w:val="none" w:sz="0" w:space="0" w:color="auto"/>
        <w:bottom w:val="none" w:sz="0" w:space="0" w:color="auto"/>
        <w:right w:val="none" w:sz="0" w:space="0" w:color="auto"/>
      </w:divBdr>
    </w:div>
    <w:div w:id="2634361">
      <w:bodyDiv w:val="1"/>
      <w:marLeft w:val="0"/>
      <w:marRight w:val="0"/>
      <w:marTop w:val="0"/>
      <w:marBottom w:val="0"/>
      <w:divBdr>
        <w:top w:val="none" w:sz="0" w:space="0" w:color="auto"/>
        <w:left w:val="none" w:sz="0" w:space="0" w:color="auto"/>
        <w:bottom w:val="none" w:sz="0" w:space="0" w:color="auto"/>
        <w:right w:val="none" w:sz="0" w:space="0" w:color="auto"/>
      </w:divBdr>
    </w:div>
    <w:div w:id="6714433">
      <w:bodyDiv w:val="1"/>
      <w:marLeft w:val="0"/>
      <w:marRight w:val="0"/>
      <w:marTop w:val="0"/>
      <w:marBottom w:val="0"/>
      <w:divBdr>
        <w:top w:val="none" w:sz="0" w:space="0" w:color="auto"/>
        <w:left w:val="none" w:sz="0" w:space="0" w:color="auto"/>
        <w:bottom w:val="none" w:sz="0" w:space="0" w:color="auto"/>
        <w:right w:val="none" w:sz="0" w:space="0" w:color="auto"/>
      </w:divBdr>
    </w:div>
    <w:div w:id="21369619">
      <w:bodyDiv w:val="1"/>
      <w:marLeft w:val="0"/>
      <w:marRight w:val="0"/>
      <w:marTop w:val="0"/>
      <w:marBottom w:val="0"/>
      <w:divBdr>
        <w:top w:val="none" w:sz="0" w:space="0" w:color="auto"/>
        <w:left w:val="none" w:sz="0" w:space="0" w:color="auto"/>
        <w:bottom w:val="none" w:sz="0" w:space="0" w:color="auto"/>
        <w:right w:val="none" w:sz="0" w:space="0" w:color="auto"/>
      </w:divBdr>
    </w:div>
    <w:div w:id="32777178">
      <w:bodyDiv w:val="1"/>
      <w:marLeft w:val="0"/>
      <w:marRight w:val="0"/>
      <w:marTop w:val="0"/>
      <w:marBottom w:val="0"/>
      <w:divBdr>
        <w:top w:val="none" w:sz="0" w:space="0" w:color="auto"/>
        <w:left w:val="none" w:sz="0" w:space="0" w:color="auto"/>
        <w:bottom w:val="none" w:sz="0" w:space="0" w:color="auto"/>
        <w:right w:val="none" w:sz="0" w:space="0" w:color="auto"/>
      </w:divBdr>
    </w:div>
    <w:div w:id="59211673">
      <w:bodyDiv w:val="1"/>
      <w:marLeft w:val="0"/>
      <w:marRight w:val="0"/>
      <w:marTop w:val="0"/>
      <w:marBottom w:val="0"/>
      <w:divBdr>
        <w:top w:val="none" w:sz="0" w:space="0" w:color="auto"/>
        <w:left w:val="none" w:sz="0" w:space="0" w:color="auto"/>
        <w:bottom w:val="none" w:sz="0" w:space="0" w:color="auto"/>
        <w:right w:val="none" w:sz="0" w:space="0" w:color="auto"/>
      </w:divBdr>
    </w:div>
    <w:div w:id="92748093">
      <w:bodyDiv w:val="1"/>
      <w:marLeft w:val="0"/>
      <w:marRight w:val="0"/>
      <w:marTop w:val="0"/>
      <w:marBottom w:val="0"/>
      <w:divBdr>
        <w:top w:val="none" w:sz="0" w:space="0" w:color="auto"/>
        <w:left w:val="none" w:sz="0" w:space="0" w:color="auto"/>
        <w:bottom w:val="none" w:sz="0" w:space="0" w:color="auto"/>
        <w:right w:val="none" w:sz="0" w:space="0" w:color="auto"/>
      </w:divBdr>
    </w:div>
    <w:div w:id="99422826">
      <w:bodyDiv w:val="1"/>
      <w:marLeft w:val="0"/>
      <w:marRight w:val="0"/>
      <w:marTop w:val="0"/>
      <w:marBottom w:val="0"/>
      <w:divBdr>
        <w:top w:val="none" w:sz="0" w:space="0" w:color="auto"/>
        <w:left w:val="none" w:sz="0" w:space="0" w:color="auto"/>
        <w:bottom w:val="none" w:sz="0" w:space="0" w:color="auto"/>
        <w:right w:val="none" w:sz="0" w:space="0" w:color="auto"/>
      </w:divBdr>
    </w:div>
    <w:div w:id="175268802">
      <w:bodyDiv w:val="1"/>
      <w:marLeft w:val="0"/>
      <w:marRight w:val="0"/>
      <w:marTop w:val="0"/>
      <w:marBottom w:val="0"/>
      <w:divBdr>
        <w:top w:val="none" w:sz="0" w:space="0" w:color="auto"/>
        <w:left w:val="none" w:sz="0" w:space="0" w:color="auto"/>
        <w:bottom w:val="none" w:sz="0" w:space="0" w:color="auto"/>
        <w:right w:val="none" w:sz="0" w:space="0" w:color="auto"/>
      </w:divBdr>
    </w:div>
    <w:div w:id="198204702">
      <w:bodyDiv w:val="1"/>
      <w:marLeft w:val="0"/>
      <w:marRight w:val="0"/>
      <w:marTop w:val="0"/>
      <w:marBottom w:val="0"/>
      <w:divBdr>
        <w:top w:val="none" w:sz="0" w:space="0" w:color="auto"/>
        <w:left w:val="none" w:sz="0" w:space="0" w:color="auto"/>
        <w:bottom w:val="none" w:sz="0" w:space="0" w:color="auto"/>
        <w:right w:val="none" w:sz="0" w:space="0" w:color="auto"/>
      </w:divBdr>
    </w:div>
    <w:div w:id="258148039">
      <w:bodyDiv w:val="1"/>
      <w:marLeft w:val="0"/>
      <w:marRight w:val="0"/>
      <w:marTop w:val="0"/>
      <w:marBottom w:val="0"/>
      <w:divBdr>
        <w:top w:val="none" w:sz="0" w:space="0" w:color="auto"/>
        <w:left w:val="none" w:sz="0" w:space="0" w:color="auto"/>
        <w:bottom w:val="none" w:sz="0" w:space="0" w:color="auto"/>
        <w:right w:val="none" w:sz="0" w:space="0" w:color="auto"/>
      </w:divBdr>
    </w:div>
    <w:div w:id="268516131">
      <w:bodyDiv w:val="1"/>
      <w:marLeft w:val="0"/>
      <w:marRight w:val="0"/>
      <w:marTop w:val="0"/>
      <w:marBottom w:val="0"/>
      <w:divBdr>
        <w:top w:val="none" w:sz="0" w:space="0" w:color="auto"/>
        <w:left w:val="none" w:sz="0" w:space="0" w:color="auto"/>
        <w:bottom w:val="none" w:sz="0" w:space="0" w:color="auto"/>
        <w:right w:val="none" w:sz="0" w:space="0" w:color="auto"/>
      </w:divBdr>
    </w:div>
    <w:div w:id="316612329">
      <w:bodyDiv w:val="1"/>
      <w:marLeft w:val="0"/>
      <w:marRight w:val="0"/>
      <w:marTop w:val="0"/>
      <w:marBottom w:val="0"/>
      <w:divBdr>
        <w:top w:val="none" w:sz="0" w:space="0" w:color="auto"/>
        <w:left w:val="none" w:sz="0" w:space="0" w:color="auto"/>
        <w:bottom w:val="none" w:sz="0" w:space="0" w:color="auto"/>
        <w:right w:val="none" w:sz="0" w:space="0" w:color="auto"/>
      </w:divBdr>
    </w:div>
    <w:div w:id="336226741">
      <w:bodyDiv w:val="1"/>
      <w:marLeft w:val="0"/>
      <w:marRight w:val="0"/>
      <w:marTop w:val="0"/>
      <w:marBottom w:val="0"/>
      <w:divBdr>
        <w:top w:val="none" w:sz="0" w:space="0" w:color="auto"/>
        <w:left w:val="none" w:sz="0" w:space="0" w:color="auto"/>
        <w:bottom w:val="none" w:sz="0" w:space="0" w:color="auto"/>
        <w:right w:val="none" w:sz="0" w:space="0" w:color="auto"/>
      </w:divBdr>
    </w:div>
    <w:div w:id="355666857">
      <w:bodyDiv w:val="1"/>
      <w:marLeft w:val="0"/>
      <w:marRight w:val="0"/>
      <w:marTop w:val="0"/>
      <w:marBottom w:val="0"/>
      <w:divBdr>
        <w:top w:val="none" w:sz="0" w:space="0" w:color="auto"/>
        <w:left w:val="none" w:sz="0" w:space="0" w:color="auto"/>
        <w:bottom w:val="none" w:sz="0" w:space="0" w:color="auto"/>
        <w:right w:val="none" w:sz="0" w:space="0" w:color="auto"/>
      </w:divBdr>
    </w:div>
    <w:div w:id="405953350">
      <w:bodyDiv w:val="1"/>
      <w:marLeft w:val="0"/>
      <w:marRight w:val="0"/>
      <w:marTop w:val="0"/>
      <w:marBottom w:val="0"/>
      <w:divBdr>
        <w:top w:val="none" w:sz="0" w:space="0" w:color="auto"/>
        <w:left w:val="none" w:sz="0" w:space="0" w:color="auto"/>
        <w:bottom w:val="none" w:sz="0" w:space="0" w:color="auto"/>
        <w:right w:val="none" w:sz="0" w:space="0" w:color="auto"/>
      </w:divBdr>
    </w:div>
    <w:div w:id="423453148">
      <w:bodyDiv w:val="1"/>
      <w:marLeft w:val="0"/>
      <w:marRight w:val="0"/>
      <w:marTop w:val="0"/>
      <w:marBottom w:val="0"/>
      <w:divBdr>
        <w:top w:val="none" w:sz="0" w:space="0" w:color="auto"/>
        <w:left w:val="none" w:sz="0" w:space="0" w:color="auto"/>
        <w:bottom w:val="none" w:sz="0" w:space="0" w:color="auto"/>
        <w:right w:val="none" w:sz="0" w:space="0" w:color="auto"/>
      </w:divBdr>
    </w:div>
    <w:div w:id="425733409">
      <w:bodyDiv w:val="1"/>
      <w:marLeft w:val="0"/>
      <w:marRight w:val="0"/>
      <w:marTop w:val="0"/>
      <w:marBottom w:val="0"/>
      <w:divBdr>
        <w:top w:val="none" w:sz="0" w:space="0" w:color="auto"/>
        <w:left w:val="none" w:sz="0" w:space="0" w:color="auto"/>
        <w:bottom w:val="none" w:sz="0" w:space="0" w:color="auto"/>
        <w:right w:val="none" w:sz="0" w:space="0" w:color="auto"/>
      </w:divBdr>
    </w:div>
    <w:div w:id="439422588">
      <w:bodyDiv w:val="1"/>
      <w:marLeft w:val="0"/>
      <w:marRight w:val="0"/>
      <w:marTop w:val="0"/>
      <w:marBottom w:val="0"/>
      <w:divBdr>
        <w:top w:val="none" w:sz="0" w:space="0" w:color="auto"/>
        <w:left w:val="none" w:sz="0" w:space="0" w:color="auto"/>
        <w:bottom w:val="none" w:sz="0" w:space="0" w:color="auto"/>
        <w:right w:val="none" w:sz="0" w:space="0" w:color="auto"/>
      </w:divBdr>
    </w:div>
    <w:div w:id="440036278">
      <w:bodyDiv w:val="1"/>
      <w:marLeft w:val="0"/>
      <w:marRight w:val="0"/>
      <w:marTop w:val="0"/>
      <w:marBottom w:val="0"/>
      <w:divBdr>
        <w:top w:val="none" w:sz="0" w:space="0" w:color="auto"/>
        <w:left w:val="none" w:sz="0" w:space="0" w:color="auto"/>
        <w:bottom w:val="none" w:sz="0" w:space="0" w:color="auto"/>
        <w:right w:val="none" w:sz="0" w:space="0" w:color="auto"/>
      </w:divBdr>
    </w:div>
    <w:div w:id="443959818">
      <w:bodyDiv w:val="1"/>
      <w:marLeft w:val="0"/>
      <w:marRight w:val="0"/>
      <w:marTop w:val="0"/>
      <w:marBottom w:val="0"/>
      <w:divBdr>
        <w:top w:val="none" w:sz="0" w:space="0" w:color="auto"/>
        <w:left w:val="none" w:sz="0" w:space="0" w:color="auto"/>
        <w:bottom w:val="none" w:sz="0" w:space="0" w:color="auto"/>
        <w:right w:val="none" w:sz="0" w:space="0" w:color="auto"/>
      </w:divBdr>
    </w:div>
    <w:div w:id="445083146">
      <w:bodyDiv w:val="1"/>
      <w:marLeft w:val="0"/>
      <w:marRight w:val="0"/>
      <w:marTop w:val="0"/>
      <w:marBottom w:val="0"/>
      <w:divBdr>
        <w:top w:val="none" w:sz="0" w:space="0" w:color="auto"/>
        <w:left w:val="none" w:sz="0" w:space="0" w:color="auto"/>
        <w:bottom w:val="none" w:sz="0" w:space="0" w:color="auto"/>
        <w:right w:val="none" w:sz="0" w:space="0" w:color="auto"/>
      </w:divBdr>
    </w:div>
    <w:div w:id="452215845">
      <w:bodyDiv w:val="1"/>
      <w:marLeft w:val="0"/>
      <w:marRight w:val="0"/>
      <w:marTop w:val="0"/>
      <w:marBottom w:val="0"/>
      <w:divBdr>
        <w:top w:val="none" w:sz="0" w:space="0" w:color="auto"/>
        <w:left w:val="none" w:sz="0" w:space="0" w:color="auto"/>
        <w:bottom w:val="none" w:sz="0" w:space="0" w:color="auto"/>
        <w:right w:val="none" w:sz="0" w:space="0" w:color="auto"/>
      </w:divBdr>
    </w:div>
    <w:div w:id="461266791">
      <w:bodyDiv w:val="1"/>
      <w:marLeft w:val="0"/>
      <w:marRight w:val="0"/>
      <w:marTop w:val="0"/>
      <w:marBottom w:val="0"/>
      <w:divBdr>
        <w:top w:val="none" w:sz="0" w:space="0" w:color="auto"/>
        <w:left w:val="none" w:sz="0" w:space="0" w:color="auto"/>
        <w:bottom w:val="none" w:sz="0" w:space="0" w:color="auto"/>
        <w:right w:val="none" w:sz="0" w:space="0" w:color="auto"/>
      </w:divBdr>
    </w:div>
    <w:div w:id="463618041">
      <w:bodyDiv w:val="1"/>
      <w:marLeft w:val="0"/>
      <w:marRight w:val="0"/>
      <w:marTop w:val="0"/>
      <w:marBottom w:val="0"/>
      <w:divBdr>
        <w:top w:val="none" w:sz="0" w:space="0" w:color="auto"/>
        <w:left w:val="none" w:sz="0" w:space="0" w:color="auto"/>
        <w:bottom w:val="none" w:sz="0" w:space="0" w:color="auto"/>
        <w:right w:val="none" w:sz="0" w:space="0" w:color="auto"/>
      </w:divBdr>
    </w:div>
    <w:div w:id="504706733">
      <w:bodyDiv w:val="1"/>
      <w:marLeft w:val="0"/>
      <w:marRight w:val="0"/>
      <w:marTop w:val="0"/>
      <w:marBottom w:val="0"/>
      <w:divBdr>
        <w:top w:val="none" w:sz="0" w:space="0" w:color="auto"/>
        <w:left w:val="none" w:sz="0" w:space="0" w:color="auto"/>
        <w:bottom w:val="none" w:sz="0" w:space="0" w:color="auto"/>
        <w:right w:val="none" w:sz="0" w:space="0" w:color="auto"/>
      </w:divBdr>
    </w:div>
    <w:div w:id="507985856">
      <w:bodyDiv w:val="1"/>
      <w:marLeft w:val="0"/>
      <w:marRight w:val="0"/>
      <w:marTop w:val="0"/>
      <w:marBottom w:val="0"/>
      <w:divBdr>
        <w:top w:val="none" w:sz="0" w:space="0" w:color="auto"/>
        <w:left w:val="none" w:sz="0" w:space="0" w:color="auto"/>
        <w:bottom w:val="none" w:sz="0" w:space="0" w:color="auto"/>
        <w:right w:val="none" w:sz="0" w:space="0" w:color="auto"/>
      </w:divBdr>
    </w:div>
    <w:div w:id="520626910">
      <w:bodyDiv w:val="1"/>
      <w:marLeft w:val="0"/>
      <w:marRight w:val="0"/>
      <w:marTop w:val="0"/>
      <w:marBottom w:val="0"/>
      <w:divBdr>
        <w:top w:val="none" w:sz="0" w:space="0" w:color="auto"/>
        <w:left w:val="none" w:sz="0" w:space="0" w:color="auto"/>
        <w:bottom w:val="none" w:sz="0" w:space="0" w:color="auto"/>
        <w:right w:val="none" w:sz="0" w:space="0" w:color="auto"/>
      </w:divBdr>
    </w:div>
    <w:div w:id="549849635">
      <w:bodyDiv w:val="1"/>
      <w:marLeft w:val="0"/>
      <w:marRight w:val="0"/>
      <w:marTop w:val="0"/>
      <w:marBottom w:val="0"/>
      <w:divBdr>
        <w:top w:val="none" w:sz="0" w:space="0" w:color="auto"/>
        <w:left w:val="none" w:sz="0" w:space="0" w:color="auto"/>
        <w:bottom w:val="none" w:sz="0" w:space="0" w:color="auto"/>
        <w:right w:val="none" w:sz="0" w:space="0" w:color="auto"/>
      </w:divBdr>
    </w:div>
    <w:div w:id="559874478">
      <w:bodyDiv w:val="1"/>
      <w:marLeft w:val="0"/>
      <w:marRight w:val="0"/>
      <w:marTop w:val="0"/>
      <w:marBottom w:val="0"/>
      <w:divBdr>
        <w:top w:val="none" w:sz="0" w:space="0" w:color="auto"/>
        <w:left w:val="none" w:sz="0" w:space="0" w:color="auto"/>
        <w:bottom w:val="none" w:sz="0" w:space="0" w:color="auto"/>
        <w:right w:val="none" w:sz="0" w:space="0" w:color="auto"/>
      </w:divBdr>
      <w:divsChild>
        <w:div w:id="968127790">
          <w:marLeft w:val="1210"/>
          <w:marRight w:val="0"/>
          <w:marTop w:val="120"/>
          <w:marBottom w:val="120"/>
          <w:divBdr>
            <w:top w:val="none" w:sz="0" w:space="0" w:color="auto"/>
            <w:left w:val="none" w:sz="0" w:space="0" w:color="auto"/>
            <w:bottom w:val="none" w:sz="0" w:space="0" w:color="auto"/>
            <w:right w:val="none" w:sz="0" w:space="0" w:color="auto"/>
          </w:divBdr>
        </w:div>
        <w:div w:id="1374816469">
          <w:marLeft w:val="1210"/>
          <w:marRight w:val="0"/>
          <w:marTop w:val="120"/>
          <w:marBottom w:val="120"/>
          <w:divBdr>
            <w:top w:val="none" w:sz="0" w:space="0" w:color="auto"/>
            <w:left w:val="none" w:sz="0" w:space="0" w:color="auto"/>
            <w:bottom w:val="none" w:sz="0" w:space="0" w:color="auto"/>
            <w:right w:val="none" w:sz="0" w:space="0" w:color="auto"/>
          </w:divBdr>
        </w:div>
      </w:divsChild>
    </w:div>
    <w:div w:id="584194886">
      <w:bodyDiv w:val="1"/>
      <w:marLeft w:val="0"/>
      <w:marRight w:val="0"/>
      <w:marTop w:val="0"/>
      <w:marBottom w:val="0"/>
      <w:divBdr>
        <w:top w:val="none" w:sz="0" w:space="0" w:color="auto"/>
        <w:left w:val="none" w:sz="0" w:space="0" w:color="auto"/>
        <w:bottom w:val="none" w:sz="0" w:space="0" w:color="auto"/>
        <w:right w:val="none" w:sz="0" w:space="0" w:color="auto"/>
      </w:divBdr>
    </w:div>
    <w:div w:id="608127258">
      <w:bodyDiv w:val="1"/>
      <w:marLeft w:val="0"/>
      <w:marRight w:val="0"/>
      <w:marTop w:val="0"/>
      <w:marBottom w:val="0"/>
      <w:divBdr>
        <w:top w:val="none" w:sz="0" w:space="0" w:color="auto"/>
        <w:left w:val="none" w:sz="0" w:space="0" w:color="auto"/>
        <w:bottom w:val="none" w:sz="0" w:space="0" w:color="auto"/>
        <w:right w:val="none" w:sz="0" w:space="0" w:color="auto"/>
      </w:divBdr>
    </w:div>
    <w:div w:id="611324905">
      <w:bodyDiv w:val="1"/>
      <w:marLeft w:val="0"/>
      <w:marRight w:val="0"/>
      <w:marTop w:val="0"/>
      <w:marBottom w:val="0"/>
      <w:divBdr>
        <w:top w:val="none" w:sz="0" w:space="0" w:color="auto"/>
        <w:left w:val="none" w:sz="0" w:space="0" w:color="auto"/>
        <w:bottom w:val="none" w:sz="0" w:space="0" w:color="auto"/>
        <w:right w:val="none" w:sz="0" w:space="0" w:color="auto"/>
      </w:divBdr>
    </w:div>
    <w:div w:id="628629658">
      <w:bodyDiv w:val="1"/>
      <w:marLeft w:val="0"/>
      <w:marRight w:val="0"/>
      <w:marTop w:val="0"/>
      <w:marBottom w:val="0"/>
      <w:divBdr>
        <w:top w:val="none" w:sz="0" w:space="0" w:color="auto"/>
        <w:left w:val="none" w:sz="0" w:space="0" w:color="auto"/>
        <w:bottom w:val="none" w:sz="0" w:space="0" w:color="auto"/>
        <w:right w:val="none" w:sz="0" w:space="0" w:color="auto"/>
      </w:divBdr>
    </w:div>
    <w:div w:id="632297809">
      <w:bodyDiv w:val="1"/>
      <w:marLeft w:val="0"/>
      <w:marRight w:val="0"/>
      <w:marTop w:val="0"/>
      <w:marBottom w:val="0"/>
      <w:divBdr>
        <w:top w:val="none" w:sz="0" w:space="0" w:color="auto"/>
        <w:left w:val="none" w:sz="0" w:space="0" w:color="auto"/>
        <w:bottom w:val="none" w:sz="0" w:space="0" w:color="auto"/>
        <w:right w:val="none" w:sz="0" w:space="0" w:color="auto"/>
      </w:divBdr>
    </w:div>
    <w:div w:id="643001138">
      <w:bodyDiv w:val="1"/>
      <w:marLeft w:val="0"/>
      <w:marRight w:val="0"/>
      <w:marTop w:val="0"/>
      <w:marBottom w:val="0"/>
      <w:divBdr>
        <w:top w:val="none" w:sz="0" w:space="0" w:color="auto"/>
        <w:left w:val="none" w:sz="0" w:space="0" w:color="auto"/>
        <w:bottom w:val="none" w:sz="0" w:space="0" w:color="auto"/>
        <w:right w:val="none" w:sz="0" w:space="0" w:color="auto"/>
      </w:divBdr>
    </w:div>
    <w:div w:id="733429344">
      <w:bodyDiv w:val="1"/>
      <w:marLeft w:val="0"/>
      <w:marRight w:val="0"/>
      <w:marTop w:val="0"/>
      <w:marBottom w:val="0"/>
      <w:divBdr>
        <w:top w:val="none" w:sz="0" w:space="0" w:color="auto"/>
        <w:left w:val="none" w:sz="0" w:space="0" w:color="auto"/>
        <w:bottom w:val="none" w:sz="0" w:space="0" w:color="auto"/>
        <w:right w:val="none" w:sz="0" w:space="0" w:color="auto"/>
      </w:divBdr>
    </w:div>
    <w:div w:id="741876028">
      <w:bodyDiv w:val="1"/>
      <w:marLeft w:val="0"/>
      <w:marRight w:val="0"/>
      <w:marTop w:val="0"/>
      <w:marBottom w:val="0"/>
      <w:divBdr>
        <w:top w:val="none" w:sz="0" w:space="0" w:color="auto"/>
        <w:left w:val="none" w:sz="0" w:space="0" w:color="auto"/>
        <w:bottom w:val="none" w:sz="0" w:space="0" w:color="auto"/>
        <w:right w:val="none" w:sz="0" w:space="0" w:color="auto"/>
      </w:divBdr>
    </w:div>
    <w:div w:id="753622759">
      <w:bodyDiv w:val="1"/>
      <w:marLeft w:val="0"/>
      <w:marRight w:val="0"/>
      <w:marTop w:val="0"/>
      <w:marBottom w:val="0"/>
      <w:divBdr>
        <w:top w:val="none" w:sz="0" w:space="0" w:color="auto"/>
        <w:left w:val="none" w:sz="0" w:space="0" w:color="auto"/>
        <w:bottom w:val="none" w:sz="0" w:space="0" w:color="auto"/>
        <w:right w:val="none" w:sz="0" w:space="0" w:color="auto"/>
      </w:divBdr>
    </w:div>
    <w:div w:id="781414529">
      <w:bodyDiv w:val="1"/>
      <w:marLeft w:val="0"/>
      <w:marRight w:val="0"/>
      <w:marTop w:val="0"/>
      <w:marBottom w:val="0"/>
      <w:divBdr>
        <w:top w:val="none" w:sz="0" w:space="0" w:color="auto"/>
        <w:left w:val="none" w:sz="0" w:space="0" w:color="auto"/>
        <w:bottom w:val="none" w:sz="0" w:space="0" w:color="auto"/>
        <w:right w:val="none" w:sz="0" w:space="0" w:color="auto"/>
      </w:divBdr>
    </w:div>
    <w:div w:id="791555047">
      <w:bodyDiv w:val="1"/>
      <w:marLeft w:val="0"/>
      <w:marRight w:val="0"/>
      <w:marTop w:val="0"/>
      <w:marBottom w:val="0"/>
      <w:divBdr>
        <w:top w:val="none" w:sz="0" w:space="0" w:color="auto"/>
        <w:left w:val="none" w:sz="0" w:space="0" w:color="auto"/>
        <w:bottom w:val="none" w:sz="0" w:space="0" w:color="auto"/>
        <w:right w:val="none" w:sz="0" w:space="0" w:color="auto"/>
      </w:divBdr>
    </w:div>
    <w:div w:id="943416746">
      <w:bodyDiv w:val="1"/>
      <w:marLeft w:val="0"/>
      <w:marRight w:val="0"/>
      <w:marTop w:val="0"/>
      <w:marBottom w:val="0"/>
      <w:divBdr>
        <w:top w:val="none" w:sz="0" w:space="0" w:color="auto"/>
        <w:left w:val="none" w:sz="0" w:space="0" w:color="auto"/>
        <w:bottom w:val="none" w:sz="0" w:space="0" w:color="auto"/>
        <w:right w:val="none" w:sz="0" w:space="0" w:color="auto"/>
      </w:divBdr>
    </w:div>
    <w:div w:id="963734064">
      <w:bodyDiv w:val="1"/>
      <w:marLeft w:val="0"/>
      <w:marRight w:val="0"/>
      <w:marTop w:val="0"/>
      <w:marBottom w:val="0"/>
      <w:divBdr>
        <w:top w:val="none" w:sz="0" w:space="0" w:color="auto"/>
        <w:left w:val="none" w:sz="0" w:space="0" w:color="auto"/>
        <w:bottom w:val="none" w:sz="0" w:space="0" w:color="auto"/>
        <w:right w:val="none" w:sz="0" w:space="0" w:color="auto"/>
      </w:divBdr>
    </w:div>
    <w:div w:id="1004210955">
      <w:bodyDiv w:val="1"/>
      <w:marLeft w:val="0"/>
      <w:marRight w:val="0"/>
      <w:marTop w:val="0"/>
      <w:marBottom w:val="0"/>
      <w:divBdr>
        <w:top w:val="none" w:sz="0" w:space="0" w:color="auto"/>
        <w:left w:val="none" w:sz="0" w:space="0" w:color="auto"/>
        <w:bottom w:val="none" w:sz="0" w:space="0" w:color="auto"/>
        <w:right w:val="none" w:sz="0" w:space="0" w:color="auto"/>
      </w:divBdr>
    </w:div>
    <w:div w:id="1029527814">
      <w:bodyDiv w:val="1"/>
      <w:marLeft w:val="0"/>
      <w:marRight w:val="0"/>
      <w:marTop w:val="0"/>
      <w:marBottom w:val="0"/>
      <w:divBdr>
        <w:top w:val="none" w:sz="0" w:space="0" w:color="auto"/>
        <w:left w:val="none" w:sz="0" w:space="0" w:color="auto"/>
        <w:bottom w:val="none" w:sz="0" w:space="0" w:color="auto"/>
        <w:right w:val="none" w:sz="0" w:space="0" w:color="auto"/>
      </w:divBdr>
    </w:div>
    <w:div w:id="1074740594">
      <w:bodyDiv w:val="1"/>
      <w:marLeft w:val="0"/>
      <w:marRight w:val="0"/>
      <w:marTop w:val="0"/>
      <w:marBottom w:val="0"/>
      <w:divBdr>
        <w:top w:val="none" w:sz="0" w:space="0" w:color="auto"/>
        <w:left w:val="none" w:sz="0" w:space="0" w:color="auto"/>
        <w:bottom w:val="none" w:sz="0" w:space="0" w:color="auto"/>
        <w:right w:val="none" w:sz="0" w:space="0" w:color="auto"/>
      </w:divBdr>
    </w:div>
    <w:div w:id="1130168737">
      <w:bodyDiv w:val="1"/>
      <w:marLeft w:val="0"/>
      <w:marRight w:val="0"/>
      <w:marTop w:val="0"/>
      <w:marBottom w:val="0"/>
      <w:divBdr>
        <w:top w:val="none" w:sz="0" w:space="0" w:color="auto"/>
        <w:left w:val="none" w:sz="0" w:space="0" w:color="auto"/>
        <w:bottom w:val="none" w:sz="0" w:space="0" w:color="auto"/>
        <w:right w:val="none" w:sz="0" w:space="0" w:color="auto"/>
      </w:divBdr>
    </w:div>
    <w:div w:id="1137648441">
      <w:bodyDiv w:val="1"/>
      <w:marLeft w:val="0"/>
      <w:marRight w:val="0"/>
      <w:marTop w:val="0"/>
      <w:marBottom w:val="0"/>
      <w:divBdr>
        <w:top w:val="none" w:sz="0" w:space="0" w:color="auto"/>
        <w:left w:val="none" w:sz="0" w:space="0" w:color="auto"/>
        <w:bottom w:val="none" w:sz="0" w:space="0" w:color="auto"/>
        <w:right w:val="none" w:sz="0" w:space="0" w:color="auto"/>
      </w:divBdr>
    </w:div>
    <w:div w:id="1141506347">
      <w:bodyDiv w:val="1"/>
      <w:marLeft w:val="0"/>
      <w:marRight w:val="0"/>
      <w:marTop w:val="0"/>
      <w:marBottom w:val="0"/>
      <w:divBdr>
        <w:top w:val="none" w:sz="0" w:space="0" w:color="auto"/>
        <w:left w:val="none" w:sz="0" w:space="0" w:color="auto"/>
        <w:bottom w:val="none" w:sz="0" w:space="0" w:color="auto"/>
        <w:right w:val="none" w:sz="0" w:space="0" w:color="auto"/>
      </w:divBdr>
    </w:div>
    <w:div w:id="1159997084">
      <w:bodyDiv w:val="1"/>
      <w:marLeft w:val="0"/>
      <w:marRight w:val="0"/>
      <w:marTop w:val="0"/>
      <w:marBottom w:val="0"/>
      <w:divBdr>
        <w:top w:val="none" w:sz="0" w:space="0" w:color="auto"/>
        <w:left w:val="none" w:sz="0" w:space="0" w:color="auto"/>
        <w:bottom w:val="none" w:sz="0" w:space="0" w:color="auto"/>
        <w:right w:val="none" w:sz="0" w:space="0" w:color="auto"/>
      </w:divBdr>
    </w:div>
    <w:div w:id="1173032122">
      <w:bodyDiv w:val="1"/>
      <w:marLeft w:val="0"/>
      <w:marRight w:val="0"/>
      <w:marTop w:val="0"/>
      <w:marBottom w:val="0"/>
      <w:divBdr>
        <w:top w:val="none" w:sz="0" w:space="0" w:color="auto"/>
        <w:left w:val="none" w:sz="0" w:space="0" w:color="auto"/>
        <w:bottom w:val="none" w:sz="0" w:space="0" w:color="auto"/>
        <w:right w:val="none" w:sz="0" w:space="0" w:color="auto"/>
      </w:divBdr>
    </w:div>
    <w:div w:id="1240095442">
      <w:bodyDiv w:val="1"/>
      <w:marLeft w:val="0"/>
      <w:marRight w:val="0"/>
      <w:marTop w:val="0"/>
      <w:marBottom w:val="0"/>
      <w:divBdr>
        <w:top w:val="none" w:sz="0" w:space="0" w:color="auto"/>
        <w:left w:val="none" w:sz="0" w:space="0" w:color="auto"/>
        <w:bottom w:val="none" w:sz="0" w:space="0" w:color="auto"/>
        <w:right w:val="none" w:sz="0" w:space="0" w:color="auto"/>
      </w:divBdr>
    </w:div>
    <w:div w:id="1263491199">
      <w:bodyDiv w:val="1"/>
      <w:marLeft w:val="0"/>
      <w:marRight w:val="0"/>
      <w:marTop w:val="0"/>
      <w:marBottom w:val="0"/>
      <w:divBdr>
        <w:top w:val="none" w:sz="0" w:space="0" w:color="auto"/>
        <w:left w:val="none" w:sz="0" w:space="0" w:color="auto"/>
        <w:bottom w:val="none" w:sz="0" w:space="0" w:color="auto"/>
        <w:right w:val="none" w:sz="0" w:space="0" w:color="auto"/>
      </w:divBdr>
    </w:div>
    <w:div w:id="1299069288">
      <w:bodyDiv w:val="1"/>
      <w:marLeft w:val="0"/>
      <w:marRight w:val="0"/>
      <w:marTop w:val="0"/>
      <w:marBottom w:val="0"/>
      <w:divBdr>
        <w:top w:val="none" w:sz="0" w:space="0" w:color="auto"/>
        <w:left w:val="none" w:sz="0" w:space="0" w:color="auto"/>
        <w:bottom w:val="none" w:sz="0" w:space="0" w:color="auto"/>
        <w:right w:val="none" w:sz="0" w:space="0" w:color="auto"/>
      </w:divBdr>
    </w:div>
    <w:div w:id="1305549056">
      <w:bodyDiv w:val="1"/>
      <w:marLeft w:val="0"/>
      <w:marRight w:val="0"/>
      <w:marTop w:val="0"/>
      <w:marBottom w:val="0"/>
      <w:divBdr>
        <w:top w:val="none" w:sz="0" w:space="0" w:color="auto"/>
        <w:left w:val="none" w:sz="0" w:space="0" w:color="auto"/>
        <w:bottom w:val="none" w:sz="0" w:space="0" w:color="auto"/>
        <w:right w:val="none" w:sz="0" w:space="0" w:color="auto"/>
      </w:divBdr>
    </w:div>
    <w:div w:id="1325931932">
      <w:bodyDiv w:val="1"/>
      <w:marLeft w:val="0"/>
      <w:marRight w:val="0"/>
      <w:marTop w:val="0"/>
      <w:marBottom w:val="0"/>
      <w:divBdr>
        <w:top w:val="none" w:sz="0" w:space="0" w:color="auto"/>
        <w:left w:val="none" w:sz="0" w:space="0" w:color="auto"/>
        <w:bottom w:val="none" w:sz="0" w:space="0" w:color="auto"/>
        <w:right w:val="none" w:sz="0" w:space="0" w:color="auto"/>
      </w:divBdr>
    </w:div>
    <w:div w:id="1329282810">
      <w:bodyDiv w:val="1"/>
      <w:marLeft w:val="0"/>
      <w:marRight w:val="0"/>
      <w:marTop w:val="0"/>
      <w:marBottom w:val="0"/>
      <w:divBdr>
        <w:top w:val="none" w:sz="0" w:space="0" w:color="auto"/>
        <w:left w:val="none" w:sz="0" w:space="0" w:color="auto"/>
        <w:bottom w:val="none" w:sz="0" w:space="0" w:color="auto"/>
        <w:right w:val="none" w:sz="0" w:space="0" w:color="auto"/>
      </w:divBdr>
    </w:div>
    <w:div w:id="1361659527">
      <w:bodyDiv w:val="1"/>
      <w:marLeft w:val="0"/>
      <w:marRight w:val="0"/>
      <w:marTop w:val="0"/>
      <w:marBottom w:val="0"/>
      <w:divBdr>
        <w:top w:val="none" w:sz="0" w:space="0" w:color="auto"/>
        <w:left w:val="none" w:sz="0" w:space="0" w:color="auto"/>
        <w:bottom w:val="none" w:sz="0" w:space="0" w:color="auto"/>
        <w:right w:val="none" w:sz="0" w:space="0" w:color="auto"/>
      </w:divBdr>
    </w:div>
    <w:div w:id="1447042835">
      <w:bodyDiv w:val="1"/>
      <w:marLeft w:val="0"/>
      <w:marRight w:val="0"/>
      <w:marTop w:val="0"/>
      <w:marBottom w:val="0"/>
      <w:divBdr>
        <w:top w:val="none" w:sz="0" w:space="0" w:color="auto"/>
        <w:left w:val="none" w:sz="0" w:space="0" w:color="auto"/>
        <w:bottom w:val="none" w:sz="0" w:space="0" w:color="auto"/>
        <w:right w:val="none" w:sz="0" w:space="0" w:color="auto"/>
      </w:divBdr>
    </w:div>
    <w:div w:id="1448423609">
      <w:bodyDiv w:val="1"/>
      <w:marLeft w:val="0"/>
      <w:marRight w:val="0"/>
      <w:marTop w:val="0"/>
      <w:marBottom w:val="0"/>
      <w:divBdr>
        <w:top w:val="none" w:sz="0" w:space="0" w:color="auto"/>
        <w:left w:val="none" w:sz="0" w:space="0" w:color="auto"/>
        <w:bottom w:val="none" w:sz="0" w:space="0" w:color="auto"/>
        <w:right w:val="none" w:sz="0" w:space="0" w:color="auto"/>
      </w:divBdr>
    </w:div>
    <w:div w:id="1472673436">
      <w:bodyDiv w:val="1"/>
      <w:marLeft w:val="0"/>
      <w:marRight w:val="0"/>
      <w:marTop w:val="0"/>
      <w:marBottom w:val="0"/>
      <w:divBdr>
        <w:top w:val="none" w:sz="0" w:space="0" w:color="auto"/>
        <w:left w:val="none" w:sz="0" w:space="0" w:color="auto"/>
        <w:bottom w:val="none" w:sz="0" w:space="0" w:color="auto"/>
        <w:right w:val="none" w:sz="0" w:space="0" w:color="auto"/>
      </w:divBdr>
    </w:div>
    <w:div w:id="1494419278">
      <w:bodyDiv w:val="1"/>
      <w:marLeft w:val="0"/>
      <w:marRight w:val="0"/>
      <w:marTop w:val="0"/>
      <w:marBottom w:val="0"/>
      <w:divBdr>
        <w:top w:val="none" w:sz="0" w:space="0" w:color="auto"/>
        <w:left w:val="none" w:sz="0" w:space="0" w:color="auto"/>
        <w:bottom w:val="none" w:sz="0" w:space="0" w:color="auto"/>
        <w:right w:val="none" w:sz="0" w:space="0" w:color="auto"/>
      </w:divBdr>
    </w:div>
    <w:div w:id="1506869863">
      <w:bodyDiv w:val="1"/>
      <w:marLeft w:val="0"/>
      <w:marRight w:val="0"/>
      <w:marTop w:val="0"/>
      <w:marBottom w:val="0"/>
      <w:divBdr>
        <w:top w:val="none" w:sz="0" w:space="0" w:color="auto"/>
        <w:left w:val="none" w:sz="0" w:space="0" w:color="auto"/>
        <w:bottom w:val="none" w:sz="0" w:space="0" w:color="auto"/>
        <w:right w:val="none" w:sz="0" w:space="0" w:color="auto"/>
      </w:divBdr>
    </w:div>
    <w:div w:id="1523476319">
      <w:bodyDiv w:val="1"/>
      <w:marLeft w:val="0"/>
      <w:marRight w:val="0"/>
      <w:marTop w:val="0"/>
      <w:marBottom w:val="0"/>
      <w:divBdr>
        <w:top w:val="none" w:sz="0" w:space="0" w:color="auto"/>
        <w:left w:val="none" w:sz="0" w:space="0" w:color="auto"/>
        <w:bottom w:val="none" w:sz="0" w:space="0" w:color="auto"/>
        <w:right w:val="none" w:sz="0" w:space="0" w:color="auto"/>
      </w:divBdr>
    </w:div>
    <w:div w:id="1525754501">
      <w:bodyDiv w:val="1"/>
      <w:marLeft w:val="0"/>
      <w:marRight w:val="0"/>
      <w:marTop w:val="0"/>
      <w:marBottom w:val="0"/>
      <w:divBdr>
        <w:top w:val="none" w:sz="0" w:space="0" w:color="auto"/>
        <w:left w:val="none" w:sz="0" w:space="0" w:color="auto"/>
        <w:bottom w:val="none" w:sz="0" w:space="0" w:color="auto"/>
        <w:right w:val="none" w:sz="0" w:space="0" w:color="auto"/>
      </w:divBdr>
    </w:div>
    <w:div w:id="1537161447">
      <w:bodyDiv w:val="1"/>
      <w:marLeft w:val="0"/>
      <w:marRight w:val="0"/>
      <w:marTop w:val="0"/>
      <w:marBottom w:val="0"/>
      <w:divBdr>
        <w:top w:val="none" w:sz="0" w:space="0" w:color="auto"/>
        <w:left w:val="none" w:sz="0" w:space="0" w:color="auto"/>
        <w:bottom w:val="none" w:sz="0" w:space="0" w:color="auto"/>
        <w:right w:val="none" w:sz="0" w:space="0" w:color="auto"/>
      </w:divBdr>
    </w:div>
    <w:div w:id="1566836321">
      <w:bodyDiv w:val="1"/>
      <w:marLeft w:val="0"/>
      <w:marRight w:val="0"/>
      <w:marTop w:val="0"/>
      <w:marBottom w:val="0"/>
      <w:divBdr>
        <w:top w:val="none" w:sz="0" w:space="0" w:color="auto"/>
        <w:left w:val="none" w:sz="0" w:space="0" w:color="auto"/>
        <w:bottom w:val="none" w:sz="0" w:space="0" w:color="auto"/>
        <w:right w:val="none" w:sz="0" w:space="0" w:color="auto"/>
      </w:divBdr>
    </w:div>
    <w:div w:id="1571888506">
      <w:bodyDiv w:val="1"/>
      <w:marLeft w:val="0"/>
      <w:marRight w:val="0"/>
      <w:marTop w:val="0"/>
      <w:marBottom w:val="0"/>
      <w:divBdr>
        <w:top w:val="none" w:sz="0" w:space="0" w:color="auto"/>
        <w:left w:val="none" w:sz="0" w:space="0" w:color="auto"/>
        <w:bottom w:val="none" w:sz="0" w:space="0" w:color="auto"/>
        <w:right w:val="none" w:sz="0" w:space="0" w:color="auto"/>
      </w:divBdr>
    </w:div>
    <w:div w:id="1572813384">
      <w:bodyDiv w:val="1"/>
      <w:marLeft w:val="0"/>
      <w:marRight w:val="0"/>
      <w:marTop w:val="0"/>
      <w:marBottom w:val="0"/>
      <w:divBdr>
        <w:top w:val="none" w:sz="0" w:space="0" w:color="auto"/>
        <w:left w:val="none" w:sz="0" w:space="0" w:color="auto"/>
        <w:bottom w:val="none" w:sz="0" w:space="0" w:color="auto"/>
        <w:right w:val="none" w:sz="0" w:space="0" w:color="auto"/>
      </w:divBdr>
    </w:div>
    <w:div w:id="1592739926">
      <w:bodyDiv w:val="1"/>
      <w:marLeft w:val="0"/>
      <w:marRight w:val="0"/>
      <w:marTop w:val="0"/>
      <w:marBottom w:val="0"/>
      <w:divBdr>
        <w:top w:val="none" w:sz="0" w:space="0" w:color="auto"/>
        <w:left w:val="none" w:sz="0" w:space="0" w:color="auto"/>
        <w:bottom w:val="none" w:sz="0" w:space="0" w:color="auto"/>
        <w:right w:val="none" w:sz="0" w:space="0" w:color="auto"/>
      </w:divBdr>
    </w:div>
    <w:div w:id="1598052279">
      <w:bodyDiv w:val="1"/>
      <w:marLeft w:val="0"/>
      <w:marRight w:val="0"/>
      <w:marTop w:val="0"/>
      <w:marBottom w:val="0"/>
      <w:divBdr>
        <w:top w:val="none" w:sz="0" w:space="0" w:color="auto"/>
        <w:left w:val="none" w:sz="0" w:space="0" w:color="auto"/>
        <w:bottom w:val="none" w:sz="0" w:space="0" w:color="auto"/>
        <w:right w:val="none" w:sz="0" w:space="0" w:color="auto"/>
      </w:divBdr>
    </w:div>
    <w:div w:id="1609971082">
      <w:bodyDiv w:val="1"/>
      <w:marLeft w:val="0"/>
      <w:marRight w:val="0"/>
      <w:marTop w:val="0"/>
      <w:marBottom w:val="0"/>
      <w:divBdr>
        <w:top w:val="none" w:sz="0" w:space="0" w:color="auto"/>
        <w:left w:val="none" w:sz="0" w:space="0" w:color="auto"/>
        <w:bottom w:val="none" w:sz="0" w:space="0" w:color="auto"/>
        <w:right w:val="none" w:sz="0" w:space="0" w:color="auto"/>
      </w:divBdr>
    </w:div>
    <w:div w:id="1623538262">
      <w:bodyDiv w:val="1"/>
      <w:marLeft w:val="0"/>
      <w:marRight w:val="0"/>
      <w:marTop w:val="0"/>
      <w:marBottom w:val="0"/>
      <w:divBdr>
        <w:top w:val="none" w:sz="0" w:space="0" w:color="auto"/>
        <w:left w:val="none" w:sz="0" w:space="0" w:color="auto"/>
        <w:bottom w:val="none" w:sz="0" w:space="0" w:color="auto"/>
        <w:right w:val="none" w:sz="0" w:space="0" w:color="auto"/>
      </w:divBdr>
    </w:div>
    <w:div w:id="1640770512">
      <w:bodyDiv w:val="1"/>
      <w:marLeft w:val="0"/>
      <w:marRight w:val="0"/>
      <w:marTop w:val="0"/>
      <w:marBottom w:val="0"/>
      <w:divBdr>
        <w:top w:val="none" w:sz="0" w:space="0" w:color="auto"/>
        <w:left w:val="none" w:sz="0" w:space="0" w:color="auto"/>
        <w:bottom w:val="none" w:sz="0" w:space="0" w:color="auto"/>
        <w:right w:val="none" w:sz="0" w:space="0" w:color="auto"/>
      </w:divBdr>
    </w:div>
    <w:div w:id="1651862058">
      <w:bodyDiv w:val="1"/>
      <w:marLeft w:val="0"/>
      <w:marRight w:val="0"/>
      <w:marTop w:val="0"/>
      <w:marBottom w:val="0"/>
      <w:divBdr>
        <w:top w:val="none" w:sz="0" w:space="0" w:color="auto"/>
        <w:left w:val="none" w:sz="0" w:space="0" w:color="auto"/>
        <w:bottom w:val="none" w:sz="0" w:space="0" w:color="auto"/>
        <w:right w:val="none" w:sz="0" w:space="0" w:color="auto"/>
      </w:divBdr>
    </w:div>
    <w:div w:id="1714966203">
      <w:bodyDiv w:val="1"/>
      <w:marLeft w:val="0"/>
      <w:marRight w:val="0"/>
      <w:marTop w:val="0"/>
      <w:marBottom w:val="0"/>
      <w:divBdr>
        <w:top w:val="none" w:sz="0" w:space="0" w:color="auto"/>
        <w:left w:val="none" w:sz="0" w:space="0" w:color="auto"/>
        <w:bottom w:val="none" w:sz="0" w:space="0" w:color="auto"/>
        <w:right w:val="none" w:sz="0" w:space="0" w:color="auto"/>
      </w:divBdr>
    </w:div>
    <w:div w:id="1719470384">
      <w:bodyDiv w:val="1"/>
      <w:marLeft w:val="0"/>
      <w:marRight w:val="0"/>
      <w:marTop w:val="0"/>
      <w:marBottom w:val="0"/>
      <w:divBdr>
        <w:top w:val="none" w:sz="0" w:space="0" w:color="auto"/>
        <w:left w:val="none" w:sz="0" w:space="0" w:color="auto"/>
        <w:bottom w:val="none" w:sz="0" w:space="0" w:color="auto"/>
        <w:right w:val="none" w:sz="0" w:space="0" w:color="auto"/>
      </w:divBdr>
    </w:div>
    <w:div w:id="1735354537">
      <w:bodyDiv w:val="1"/>
      <w:marLeft w:val="0"/>
      <w:marRight w:val="0"/>
      <w:marTop w:val="0"/>
      <w:marBottom w:val="0"/>
      <w:divBdr>
        <w:top w:val="none" w:sz="0" w:space="0" w:color="auto"/>
        <w:left w:val="none" w:sz="0" w:space="0" w:color="auto"/>
        <w:bottom w:val="none" w:sz="0" w:space="0" w:color="auto"/>
        <w:right w:val="none" w:sz="0" w:space="0" w:color="auto"/>
      </w:divBdr>
    </w:div>
    <w:div w:id="1787385462">
      <w:bodyDiv w:val="1"/>
      <w:marLeft w:val="0"/>
      <w:marRight w:val="0"/>
      <w:marTop w:val="0"/>
      <w:marBottom w:val="0"/>
      <w:divBdr>
        <w:top w:val="none" w:sz="0" w:space="0" w:color="auto"/>
        <w:left w:val="none" w:sz="0" w:space="0" w:color="auto"/>
        <w:bottom w:val="none" w:sz="0" w:space="0" w:color="auto"/>
        <w:right w:val="none" w:sz="0" w:space="0" w:color="auto"/>
      </w:divBdr>
    </w:div>
    <w:div w:id="1816407761">
      <w:bodyDiv w:val="1"/>
      <w:marLeft w:val="0"/>
      <w:marRight w:val="0"/>
      <w:marTop w:val="0"/>
      <w:marBottom w:val="0"/>
      <w:divBdr>
        <w:top w:val="none" w:sz="0" w:space="0" w:color="auto"/>
        <w:left w:val="none" w:sz="0" w:space="0" w:color="auto"/>
        <w:bottom w:val="none" w:sz="0" w:space="0" w:color="auto"/>
        <w:right w:val="none" w:sz="0" w:space="0" w:color="auto"/>
      </w:divBdr>
    </w:div>
    <w:div w:id="1824155612">
      <w:bodyDiv w:val="1"/>
      <w:marLeft w:val="0"/>
      <w:marRight w:val="0"/>
      <w:marTop w:val="0"/>
      <w:marBottom w:val="0"/>
      <w:divBdr>
        <w:top w:val="none" w:sz="0" w:space="0" w:color="auto"/>
        <w:left w:val="none" w:sz="0" w:space="0" w:color="auto"/>
        <w:bottom w:val="none" w:sz="0" w:space="0" w:color="auto"/>
        <w:right w:val="none" w:sz="0" w:space="0" w:color="auto"/>
      </w:divBdr>
    </w:div>
    <w:div w:id="1832985268">
      <w:bodyDiv w:val="1"/>
      <w:marLeft w:val="0"/>
      <w:marRight w:val="0"/>
      <w:marTop w:val="0"/>
      <w:marBottom w:val="0"/>
      <w:divBdr>
        <w:top w:val="none" w:sz="0" w:space="0" w:color="auto"/>
        <w:left w:val="none" w:sz="0" w:space="0" w:color="auto"/>
        <w:bottom w:val="none" w:sz="0" w:space="0" w:color="auto"/>
        <w:right w:val="none" w:sz="0" w:space="0" w:color="auto"/>
      </w:divBdr>
    </w:div>
    <w:div w:id="1837918198">
      <w:bodyDiv w:val="1"/>
      <w:marLeft w:val="0"/>
      <w:marRight w:val="0"/>
      <w:marTop w:val="0"/>
      <w:marBottom w:val="0"/>
      <w:divBdr>
        <w:top w:val="none" w:sz="0" w:space="0" w:color="auto"/>
        <w:left w:val="none" w:sz="0" w:space="0" w:color="auto"/>
        <w:bottom w:val="none" w:sz="0" w:space="0" w:color="auto"/>
        <w:right w:val="none" w:sz="0" w:space="0" w:color="auto"/>
      </w:divBdr>
    </w:div>
    <w:div w:id="1841045809">
      <w:bodyDiv w:val="1"/>
      <w:marLeft w:val="0"/>
      <w:marRight w:val="0"/>
      <w:marTop w:val="0"/>
      <w:marBottom w:val="0"/>
      <w:divBdr>
        <w:top w:val="none" w:sz="0" w:space="0" w:color="auto"/>
        <w:left w:val="none" w:sz="0" w:space="0" w:color="auto"/>
        <w:bottom w:val="none" w:sz="0" w:space="0" w:color="auto"/>
        <w:right w:val="none" w:sz="0" w:space="0" w:color="auto"/>
      </w:divBdr>
    </w:div>
    <w:div w:id="1849826967">
      <w:bodyDiv w:val="1"/>
      <w:marLeft w:val="0"/>
      <w:marRight w:val="0"/>
      <w:marTop w:val="0"/>
      <w:marBottom w:val="0"/>
      <w:divBdr>
        <w:top w:val="none" w:sz="0" w:space="0" w:color="auto"/>
        <w:left w:val="none" w:sz="0" w:space="0" w:color="auto"/>
        <w:bottom w:val="none" w:sz="0" w:space="0" w:color="auto"/>
        <w:right w:val="none" w:sz="0" w:space="0" w:color="auto"/>
      </w:divBdr>
    </w:div>
    <w:div w:id="1874536713">
      <w:bodyDiv w:val="1"/>
      <w:marLeft w:val="0"/>
      <w:marRight w:val="0"/>
      <w:marTop w:val="0"/>
      <w:marBottom w:val="0"/>
      <w:divBdr>
        <w:top w:val="none" w:sz="0" w:space="0" w:color="auto"/>
        <w:left w:val="none" w:sz="0" w:space="0" w:color="auto"/>
        <w:bottom w:val="none" w:sz="0" w:space="0" w:color="auto"/>
        <w:right w:val="none" w:sz="0" w:space="0" w:color="auto"/>
      </w:divBdr>
    </w:div>
    <w:div w:id="1882590107">
      <w:bodyDiv w:val="1"/>
      <w:marLeft w:val="0"/>
      <w:marRight w:val="0"/>
      <w:marTop w:val="0"/>
      <w:marBottom w:val="0"/>
      <w:divBdr>
        <w:top w:val="none" w:sz="0" w:space="0" w:color="auto"/>
        <w:left w:val="none" w:sz="0" w:space="0" w:color="auto"/>
        <w:bottom w:val="none" w:sz="0" w:space="0" w:color="auto"/>
        <w:right w:val="none" w:sz="0" w:space="0" w:color="auto"/>
      </w:divBdr>
    </w:div>
    <w:div w:id="1913662291">
      <w:bodyDiv w:val="1"/>
      <w:marLeft w:val="0"/>
      <w:marRight w:val="0"/>
      <w:marTop w:val="0"/>
      <w:marBottom w:val="0"/>
      <w:divBdr>
        <w:top w:val="none" w:sz="0" w:space="0" w:color="auto"/>
        <w:left w:val="none" w:sz="0" w:space="0" w:color="auto"/>
        <w:bottom w:val="none" w:sz="0" w:space="0" w:color="auto"/>
        <w:right w:val="none" w:sz="0" w:space="0" w:color="auto"/>
      </w:divBdr>
    </w:div>
    <w:div w:id="1914195337">
      <w:bodyDiv w:val="1"/>
      <w:marLeft w:val="0"/>
      <w:marRight w:val="0"/>
      <w:marTop w:val="0"/>
      <w:marBottom w:val="0"/>
      <w:divBdr>
        <w:top w:val="none" w:sz="0" w:space="0" w:color="auto"/>
        <w:left w:val="none" w:sz="0" w:space="0" w:color="auto"/>
        <w:bottom w:val="none" w:sz="0" w:space="0" w:color="auto"/>
        <w:right w:val="none" w:sz="0" w:space="0" w:color="auto"/>
      </w:divBdr>
    </w:div>
    <w:div w:id="1924220398">
      <w:bodyDiv w:val="1"/>
      <w:marLeft w:val="0"/>
      <w:marRight w:val="0"/>
      <w:marTop w:val="0"/>
      <w:marBottom w:val="0"/>
      <w:divBdr>
        <w:top w:val="none" w:sz="0" w:space="0" w:color="auto"/>
        <w:left w:val="none" w:sz="0" w:space="0" w:color="auto"/>
        <w:bottom w:val="none" w:sz="0" w:space="0" w:color="auto"/>
        <w:right w:val="none" w:sz="0" w:space="0" w:color="auto"/>
      </w:divBdr>
    </w:div>
    <w:div w:id="1955399388">
      <w:bodyDiv w:val="1"/>
      <w:marLeft w:val="0"/>
      <w:marRight w:val="0"/>
      <w:marTop w:val="0"/>
      <w:marBottom w:val="0"/>
      <w:divBdr>
        <w:top w:val="none" w:sz="0" w:space="0" w:color="auto"/>
        <w:left w:val="none" w:sz="0" w:space="0" w:color="auto"/>
        <w:bottom w:val="none" w:sz="0" w:space="0" w:color="auto"/>
        <w:right w:val="none" w:sz="0" w:space="0" w:color="auto"/>
      </w:divBdr>
    </w:div>
    <w:div w:id="1967422252">
      <w:bodyDiv w:val="1"/>
      <w:marLeft w:val="0"/>
      <w:marRight w:val="0"/>
      <w:marTop w:val="0"/>
      <w:marBottom w:val="0"/>
      <w:divBdr>
        <w:top w:val="none" w:sz="0" w:space="0" w:color="auto"/>
        <w:left w:val="none" w:sz="0" w:space="0" w:color="auto"/>
        <w:bottom w:val="none" w:sz="0" w:space="0" w:color="auto"/>
        <w:right w:val="none" w:sz="0" w:space="0" w:color="auto"/>
      </w:divBdr>
    </w:div>
    <w:div w:id="2045475862">
      <w:bodyDiv w:val="1"/>
      <w:marLeft w:val="0"/>
      <w:marRight w:val="0"/>
      <w:marTop w:val="0"/>
      <w:marBottom w:val="0"/>
      <w:divBdr>
        <w:top w:val="none" w:sz="0" w:space="0" w:color="auto"/>
        <w:left w:val="none" w:sz="0" w:space="0" w:color="auto"/>
        <w:bottom w:val="none" w:sz="0" w:space="0" w:color="auto"/>
        <w:right w:val="none" w:sz="0" w:space="0" w:color="auto"/>
      </w:divBdr>
    </w:div>
    <w:div w:id="2059670432">
      <w:bodyDiv w:val="1"/>
      <w:marLeft w:val="0"/>
      <w:marRight w:val="0"/>
      <w:marTop w:val="0"/>
      <w:marBottom w:val="0"/>
      <w:divBdr>
        <w:top w:val="none" w:sz="0" w:space="0" w:color="auto"/>
        <w:left w:val="none" w:sz="0" w:space="0" w:color="auto"/>
        <w:bottom w:val="none" w:sz="0" w:space="0" w:color="auto"/>
        <w:right w:val="none" w:sz="0" w:space="0" w:color="auto"/>
      </w:divBdr>
    </w:div>
    <w:div w:id="2086107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3FC9-CCFD-BA46-8079-BE6F67F6E6FB}">
  <ds:schemaRefs>
    <ds:schemaRef ds:uri="http://schemas.openxmlformats.org/officeDocument/2006/bibliography"/>
  </ds:schemaRefs>
</ds:datastoreItem>
</file>

<file path=customXml/itemProps2.xml><?xml version="1.0" encoding="utf-8"?>
<ds:datastoreItem xmlns:ds="http://schemas.openxmlformats.org/officeDocument/2006/customXml" ds:itemID="{717FA10D-CF77-5C49-B99F-D76F7DC775E6}">
  <ds:schemaRefs>
    <ds:schemaRef ds:uri="http://schemas.openxmlformats.org/officeDocument/2006/bibliography"/>
  </ds:schemaRefs>
</ds:datastoreItem>
</file>

<file path=customXml/itemProps3.xml><?xml version="1.0" encoding="utf-8"?>
<ds:datastoreItem xmlns:ds="http://schemas.openxmlformats.org/officeDocument/2006/customXml" ds:itemID="{87C8B9E5-E9B8-D743-BE8A-7AB1F6F405F5}">
  <ds:schemaRefs>
    <ds:schemaRef ds:uri="http://schemas.openxmlformats.org/officeDocument/2006/bibliography"/>
  </ds:schemaRefs>
</ds:datastoreItem>
</file>

<file path=customXml/itemProps4.xml><?xml version="1.0" encoding="utf-8"?>
<ds:datastoreItem xmlns:ds="http://schemas.openxmlformats.org/officeDocument/2006/customXml" ds:itemID="{EBD3F408-83EF-4341-AC5D-C64C2E12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9</Pages>
  <Words>3138</Words>
  <Characters>17892</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宇宙航空研究開発機構</Company>
  <LinksUpToDate>false</LinksUpToDate>
  <CharactersWithSpaces>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中</dc:creator>
  <cp:lastModifiedBy>Matt Steventon</cp:lastModifiedBy>
  <cp:revision>176</cp:revision>
  <cp:lastPrinted>2015-10-09T09:16:00Z</cp:lastPrinted>
  <dcterms:created xsi:type="dcterms:W3CDTF">2017-02-08T17:32:00Z</dcterms:created>
  <dcterms:modified xsi:type="dcterms:W3CDTF">2017-06-08T06:10:00Z</dcterms:modified>
</cp:coreProperties>
</file>