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1C932" w14:textId="16497D4A" w:rsidR="00730FA8" w:rsidRPr="00690A53" w:rsidRDefault="004B516F" w:rsidP="000C3354">
      <w:pPr>
        <w:wordWrap w:val="0"/>
        <w:spacing w:line="240" w:lineRule="auto"/>
        <w:jc w:val="right"/>
        <w:rPr>
          <w:rFonts w:eastAsiaTheme="minorEastAsia" w:cs="Times New Roman"/>
          <w:sz w:val="24"/>
          <w:szCs w:val="24"/>
          <w:lang w:val="en-GB"/>
        </w:rPr>
      </w:pPr>
      <w:r>
        <w:rPr>
          <w:rFonts w:eastAsiaTheme="minorEastAsia" w:cs="Times New Roman" w:hint="eastAsia"/>
          <w:sz w:val="24"/>
          <w:szCs w:val="24"/>
          <w:lang w:val="en-GB"/>
        </w:rPr>
        <w:t xml:space="preserve">Sep </w:t>
      </w:r>
      <w:r w:rsidR="0082048E">
        <w:rPr>
          <w:rFonts w:eastAsiaTheme="minorEastAsia" w:cs="Times New Roman" w:hint="eastAsia"/>
          <w:sz w:val="24"/>
          <w:szCs w:val="24"/>
          <w:lang w:val="en-GB"/>
        </w:rPr>
        <w:t>10</w:t>
      </w:r>
      <w:r w:rsidR="00730FA8" w:rsidRPr="00690A53">
        <w:rPr>
          <w:rFonts w:eastAsiaTheme="minorEastAsia" w:cs="Times New Roman"/>
          <w:sz w:val="24"/>
          <w:szCs w:val="24"/>
          <w:lang w:val="en-GB"/>
        </w:rPr>
        <w:t>, 2016</w:t>
      </w:r>
    </w:p>
    <w:p w14:paraId="35702D20" w14:textId="77777777" w:rsidR="00730FA8" w:rsidRPr="00690A53" w:rsidRDefault="00730FA8" w:rsidP="00690A53">
      <w:pPr>
        <w:spacing w:line="240" w:lineRule="auto"/>
        <w:jc w:val="right"/>
        <w:rPr>
          <w:rFonts w:eastAsiaTheme="minorEastAsia" w:cs="Times New Roman"/>
          <w:b/>
          <w:bCs/>
          <w:sz w:val="24"/>
          <w:szCs w:val="24"/>
          <w:lang w:val="en-GB"/>
        </w:rPr>
      </w:pPr>
    </w:p>
    <w:p w14:paraId="2B7FF3AD" w14:textId="77777777" w:rsidR="00730FA8" w:rsidRPr="00690A53" w:rsidRDefault="00730FA8" w:rsidP="00690A53">
      <w:pPr>
        <w:spacing w:line="240" w:lineRule="auto"/>
        <w:jc w:val="center"/>
        <w:rPr>
          <w:rFonts w:cs="Times New Roman"/>
          <w:b/>
          <w:bCs/>
          <w:sz w:val="24"/>
          <w:szCs w:val="24"/>
          <w:lang w:val="en-GB"/>
        </w:rPr>
      </w:pPr>
      <w:r w:rsidRPr="00690A53">
        <w:rPr>
          <w:rFonts w:cs="Times New Roman"/>
          <w:b/>
          <w:bCs/>
          <w:sz w:val="24"/>
          <w:szCs w:val="24"/>
          <w:lang w:val="en-GB"/>
        </w:rPr>
        <w:t>CEOS Water Constellation Feasibility Study Report</w:t>
      </w:r>
    </w:p>
    <w:p w14:paraId="66B3FF86" w14:textId="67675CF4" w:rsidR="00730FA8" w:rsidRPr="00690A53" w:rsidRDefault="00730FA8" w:rsidP="00690A53">
      <w:pPr>
        <w:spacing w:line="240" w:lineRule="auto"/>
        <w:jc w:val="center"/>
        <w:rPr>
          <w:rFonts w:eastAsia="ＭＳ 明朝" w:cs="Times New Roman"/>
          <w:b/>
          <w:bCs/>
          <w:sz w:val="24"/>
          <w:szCs w:val="24"/>
          <w:lang w:val="en-GB"/>
        </w:rPr>
      </w:pPr>
      <w:r w:rsidRPr="00690A53">
        <w:rPr>
          <w:rFonts w:eastAsia="ＭＳ 明朝" w:cs="Times New Roman"/>
          <w:b/>
          <w:bCs/>
          <w:sz w:val="24"/>
          <w:szCs w:val="24"/>
          <w:lang w:val="en-GB"/>
        </w:rPr>
        <w:t>（</w:t>
      </w:r>
      <w:r w:rsidR="00394129">
        <w:rPr>
          <w:rFonts w:eastAsia="ＭＳ 明朝" w:cs="Times New Roman" w:hint="eastAsia"/>
          <w:b/>
          <w:bCs/>
          <w:sz w:val="24"/>
          <w:szCs w:val="24"/>
          <w:lang w:val="en-GB"/>
        </w:rPr>
        <w:t xml:space="preserve">Preliminary </w:t>
      </w:r>
      <w:r w:rsidRPr="00690A53">
        <w:rPr>
          <w:rFonts w:cs="Times New Roman"/>
          <w:b/>
          <w:bCs/>
          <w:sz w:val="24"/>
          <w:szCs w:val="24"/>
          <w:lang w:val="en-GB"/>
        </w:rPr>
        <w:t>Draft</w:t>
      </w:r>
      <w:r w:rsidRPr="00690A53">
        <w:rPr>
          <w:rFonts w:eastAsia="ＭＳ 明朝" w:cs="Times New Roman"/>
          <w:b/>
          <w:bCs/>
          <w:sz w:val="24"/>
          <w:szCs w:val="24"/>
          <w:lang w:val="en-GB"/>
        </w:rPr>
        <w:t>）</w:t>
      </w:r>
    </w:p>
    <w:p w14:paraId="225EA30E" w14:textId="77777777" w:rsidR="00730FA8" w:rsidRPr="00690A53" w:rsidRDefault="00730FA8" w:rsidP="00690A53">
      <w:pPr>
        <w:spacing w:line="240" w:lineRule="auto"/>
        <w:jc w:val="center"/>
        <w:rPr>
          <w:rFonts w:eastAsia="ＭＳ 明朝" w:cs="Times New Roman"/>
          <w:b/>
          <w:bCs/>
          <w:sz w:val="24"/>
          <w:szCs w:val="24"/>
          <w:lang w:val="en-GB"/>
        </w:rPr>
      </w:pPr>
      <w:r w:rsidRPr="00690A53">
        <w:rPr>
          <w:rFonts w:eastAsia="ＭＳ 明朝" w:cs="Times New Roman"/>
          <w:b/>
          <w:bCs/>
          <w:sz w:val="24"/>
          <w:szCs w:val="24"/>
          <w:lang w:val="en-GB"/>
        </w:rPr>
        <w:t xml:space="preserve">  </w:t>
      </w:r>
    </w:p>
    <w:p w14:paraId="23A20EBA" w14:textId="77777777" w:rsidR="00730FA8" w:rsidRPr="00690A53" w:rsidRDefault="00730FA8" w:rsidP="00690A53">
      <w:pPr>
        <w:spacing w:line="240" w:lineRule="auto"/>
        <w:jc w:val="center"/>
        <w:rPr>
          <w:rFonts w:eastAsia="ＭＳ 明朝" w:cs="Times New Roman"/>
          <w:b/>
          <w:bCs/>
          <w:sz w:val="24"/>
          <w:szCs w:val="24"/>
          <w:lang w:val="en-GB"/>
        </w:rPr>
      </w:pPr>
    </w:p>
    <w:p w14:paraId="1B1BC9B8" w14:textId="77777777" w:rsidR="00730FA8" w:rsidRPr="00690A53" w:rsidRDefault="00730FA8" w:rsidP="00690A53">
      <w:pPr>
        <w:spacing w:line="240" w:lineRule="auto"/>
        <w:rPr>
          <w:rFonts w:eastAsia="ＭＳ 明朝" w:cs="Times New Roman"/>
          <w:b/>
          <w:bCs/>
          <w:sz w:val="24"/>
          <w:szCs w:val="24"/>
          <w:lang w:val="en-GB"/>
        </w:rPr>
      </w:pPr>
    </w:p>
    <w:p w14:paraId="14164AA6" w14:textId="77777777" w:rsidR="006A1F51" w:rsidRPr="00690A53" w:rsidRDefault="006A1F51" w:rsidP="00690A53">
      <w:pPr>
        <w:spacing w:line="240" w:lineRule="auto"/>
        <w:rPr>
          <w:rFonts w:eastAsiaTheme="minorEastAsia" w:cs="Times New Roman"/>
          <w:b/>
          <w:bCs/>
          <w:sz w:val="24"/>
          <w:szCs w:val="24"/>
          <w:lang w:val="en-GB"/>
        </w:rPr>
      </w:pPr>
      <w:r w:rsidRPr="00690A53">
        <w:rPr>
          <w:rFonts w:cs="Times New Roman"/>
          <w:b/>
          <w:bCs/>
          <w:sz w:val="24"/>
          <w:szCs w:val="24"/>
          <w:lang w:val="en-GB"/>
        </w:rPr>
        <w:t>Contributors to the Report</w:t>
      </w:r>
    </w:p>
    <w:p w14:paraId="363A7BA0" w14:textId="77777777" w:rsidR="004731F1" w:rsidRPr="00690A53" w:rsidRDefault="004731F1" w:rsidP="00690A53">
      <w:pPr>
        <w:spacing w:line="240" w:lineRule="auto"/>
        <w:rPr>
          <w:rFonts w:eastAsiaTheme="minorEastAsia" w:cs="Times New Roman"/>
          <w:sz w:val="24"/>
          <w:szCs w:val="24"/>
          <w:lang w:val="en-GB"/>
        </w:rPr>
      </w:pPr>
    </w:p>
    <w:p w14:paraId="7CA5813D" w14:textId="5C7391BB" w:rsidR="00D66AD4" w:rsidRPr="00690A53" w:rsidRDefault="00D66AD4" w:rsidP="00690A53">
      <w:pPr>
        <w:spacing w:line="240" w:lineRule="auto"/>
        <w:rPr>
          <w:rFonts w:cs="Times New Roman"/>
          <w:sz w:val="24"/>
          <w:szCs w:val="24"/>
          <w:lang w:val="en-GB"/>
        </w:rPr>
      </w:pPr>
      <w:r w:rsidRPr="00690A53">
        <w:rPr>
          <w:rFonts w:cs="Times New Roman"/>
          <w:sz w:val="24"/>
          <w:szCs w:val="24"/>
          <w:lang w:val="en-GB"/>
        </w:rPr>
        <w:t>This report was prepared by members of the CEOS Water Strategy Implementation Study Team (WSIST) and experts from the water community, many of whom are members of the GEO Integrated Global Water Cycle Observations (IGWCO) Community of Practice. Contributions include chapters, sections, paragraphs, useful suggestions</w:t>
      </w:r>
      <w:r w:rsidR="00E14633">
        <w:rPr>
          <w:rFonts w:cs="Times New Roman"/>
          <w:sz w:val="24"/>
          <w:szCs w:val="24"/>
          <w:lang w:val="en-GB"/>
        </w:rPr>
        <w:t>,</w:t>
      </w:r>
      <w:r w:rsidRPr="00690A53">
        <w:rPr>
          <w:rFonts w:cs="Times New Roman"/>
          <w:sz w:val="24"/>
          <w:szCs w:val="24"/>
          <w:lang w:val="en-GB"/>
        </w:rPr>
        <w:t xml:space="preserve"> and review comments.</w:t>
      </w:r>
    </w:p>
    <w:p w14:paraId="745BF260" w14:textId="77777777" w:rsidR="006A1F51" w:rsidRPr="00690A53" w:rsidRDefault="006A1F51" w:rsidP="00690A53">
      <w:pPr>
        <w:spacing w:line="240" w:lineRule="auto"/>
        <w:rPr>
          <w:rFonts w:cs="Times New Roman"/>
          <w:sz w:val="24"/>
          <w:szCs w:val="24"/>
          <w:lang w:val="en-GB"/>
        </w:rPr>
      </w:pPr>
    </w:p>
    <w:p w14:paraId="066E3867" w14:textId="77777777" w:rsidR="006A1F51" w:rsidRPr="00690A53" w:rsidRDefault="006A1F51" w:rsidP="00690A53">
      <w:pPr>
        <w:spacing w:line="240" w:lineRule="auto"/>
        <w:rPr>
          <w:rFonts w:eastAsiaTheme="minorEastAsia" w:cs="Times New Roman"/>
          <w:sz w:val="24"/>
          <w:szCs w:val="24"/>
          <w:lang w:val="en-GB"/>
        </w:rPr>
      </w:pPr>
    </w:p>
    <w:p w14:paraId="4D766DB5" w14:textId="3693378A" w:rsidR="004731F1" w:rsidRPr="00690A53" w:rsidRDefault="004731F1" w:rsidP="00690A53">
      <w:pPr>
        <w:spacing w:line="240" w:lineRule="auto"/>
        <w:rPr>
          <w:rFonts w:eastAsiaTheme="minorEastAsia" w:cs="Times New Roman"/>
          <w:sz w:val="24"/>
          <w:szCs w:val="24"/>
          <w:lang w:val="en-GB"/>
        </w:rPr>
      </w:pPr>
      <w:r w:rsidRPr="00394129">
        <w:rPr>
          <w:rFonts w:eastAsiaTheme="minorEastAsia" w:cs="Times New Roman"/>
          <w:sz w:val="24"/>
          <w:szCs w:val="24"/>
          <w:lang w:val="en-GB"/>
        </w:rPr>
        <w:t>(</w:t>
      </w:r>
      <w:r w:rsidR="00811811" w:rsidRPr="00394129">
        <w:rPr>
          <w:rFonts w:eastAsiaTheme="minorEastAsia" w:cs="Times New Roman"/>
          <w:sz w:val="24"/>
          <w:szCs w:val="24"/>
          <w:lang w:val="en-GB"/>
        </w:rPr>
        <w:t>Contributors</w:t>
      </w:r>
      <w:r w:rsidRPr="00394129">
        <w:rPr>
          <w:rFonts w:eastAsiaTheme="minorEastAsia" w:cs="Times New Roman"/>
          <w:sz w:val="24"/>
          <w:szCs w:val="24"/>
          <w:lang w:val="en-GB"/>
        </w:rPr>
        <w:t xml:space="preserve"> </w:t>
      </w:r>
      <w:r w:rsidR="00811811" w:rsidRPr="00394129">
        <w:rPr>
          <w:rFonts w:eastAsiaTheme="minorEastAsia" w:cs="Times New Roman"/>
          <w:sz w:val="24"/>
          <w:szCs w:val="24"/>
          <w:lang w:val="en-GB"/>
        </w:rPr>
        <w:t>list</w:t>
      </w:r>
      <w:r w:rsidRPr="00394129">
        <w:rPr>
          <w:rFonts w:eastAsiaTheme="minorEastAsia" w:cs="Times New Roman"/>
          <w:sz w:val="24"/>
          <w:szCs w:val="24"/>
          <w:lang w:val="en-GB"/>
        </w:rPr>
        <w:t xml:space="preserve"> will be developed)</w:t>
      </w:r>
    </w:p>
    <w:p w14:paraId="535B8BA0" w14:textId="77777777" w:rsidR="00181AC9" w:rsidRPr="00690A53" w:rsidRDefault="004731F1" w:rsidP="00690A53">
      <w:pPr>
        <w:widowControl/>
        <w:adjustRightInd/>
        <w:spacing w:line="240" w:lineRule="auto"/>
        <w:jc w:val="center"/>
        <w:textAlignment w:val="auto"/>
        <w:rPr>
          <w:rFonts w:eastAsiaTheme="minorEastAsia" w:cs="Times New Roman"/>
          <w:b/>
          <w:sz w:val="24"/>
          <w:szCs w:val="24"/>
          <w:lang w:val="en-GB"/>
        </w:rPr>
      </w:pPr>
      <w:r w:rsidRPr="00690A53">
        <w:rPr>
          <w:rFonts w:eastAsiaTheme="minorEastAsia" w:cs="Times New Roman"/>
          <w:sz w:val="24"/>
          <w:szCs w:val="24"/>
          <w:lang w:val="en-GB"/>
        </w:rPr>
        <w:br w:type="page"/>
      </w:r>
      <w:r w:rsidR="0061384A" w:rsidRPr="00690A53">
        <w:rPr>
          <w:rFonts w:eastAsiaTheme="minorEastAsia" w:cs="Times New Roman"/>
          <w:b/>
          <w:bCs/>
          <w:sz w:val="24"/>
          <w:szCs w:val="24"/>
          <w:lang w:val="en-GB"/>
        </w:rPr>
        <w:lastRenderedPageBreak/>
        <w:t xml:space="preserve">Table of </w:t>
      </w:r>
      <w:r w:rsidR="00181AC9" w:rsidRPr="00690A53">
        <w:rPr>
          <w:rFonts w:eastAsiaTheme="minorEastAsia" w:cs="Times New Roman"/>
          <w:b/>
          <w:bCs/>
          <w:sz w:val="24"/>
          <w:szCs w:val="24"/>
          <w:lang w:val="en-GB"/>
        </w:rPr>
        <w:t>Contents</w:t>
      </w:r>
    </w:p>
    <w:p w14:paraId="7A084EEA" w14:textId="77777777" w:rsidR="00181AC9" w:rsidRPr="00690A53" w:rsidRDefault="00181AC9" w:rsidP="00690A53">
      <w:pPr>
        <w:spacing w:line="240" w:lineRule="auto"/>
        <w:rPr>
          <w:rFonts w:eastAsiaTheme="minorEastAsia" w:cs="Times New Roman"/>
          <w:bCs/>
          <w:sz w:val="24"/>
          <w:szCs w:val="24"/>
          <w:lang w:val="en-GB"/>
        </w:rPr>
      </w:pPr>
    </w:p>
    <w:p w14:paraId="2BC86663" w14:textId="05F666AC"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1.</w:t>
      </w:r>
      <w:r w:rsidR="00CC0C72" w:rsidRPr="00690A53">
        <w:rPr>
          <w:rFonts w:cs="Times New Roman"/>
          <w:bCs/>
          <w:sz w:val="24"/>
          <w:szCs w:val="24"/>
          <w:lang w:val="en-GB"/>
        </w:rPr>
        <w:tab/>
      </w:r>
      <w:r w:rsidRPr="00690A53">
        <w:rPr>
          <w:rFonts w:cs="Times New Roman"/>
          <w:bCs/>
          <w:sz w:val="24"/>
          <w:szCs w:val="24"/>
          <w:lang w:val="en-GB"/>
        </w:rPr>
        <w:t xml:space="preserve">Introduction </w:t>
      </w:r>
    </w:p>
    <w:p w14:paraId="420CB5B6" w14:textId="233D6A37" w:rsidR="00D66AD4" w:rsidRPr="00690A53" w:rsidRDefault="00CC0C72" w:rsidP="00690A53">
      <w:pPr>
        <w:tabs>
          <w:tab w:val="left" w:pos="567"/>
          <w:tab w:val="left" w:pos="1418"/>
        </w:tabs>
        <w:spacing w:line="240" w:lineRule="auto"/>
        <w:ind w:left="851"/>
        <w:rPr>
          <w:rFonts w:cs="Times New Roman"/>
          <w:sz w:val="24"/>
          <w:szCs w:val="24"/>
          <w:lang w:val="en-GB"/>
        </w:rPr>
      </w:pPr>
      <w:r w:rsidRPr="00690A53">
        <w:rPr>
          <w:rFonts w:cs="Times New Roman"/>
          <w:sz w:val="24"/>
          <w:szCs w:val="24"/>
          <w:lang w:val="en-GB"/>
        </w:rPr>
        <w:t>1.1</w:t>
      </w:r>
      <w:r w:rsidRPr="00690A53">
        <w:rPr>
          <w:rFonts w:cs="Times New Roman"/>
          <w:sz w:val="24"/>
          <w:szCs w:val="24"/>
          <w:lang w:val="en-GB"/>
        </w:rPr>
        <w:tab/>
      </w:r>
      <w:r w:rsidR="002E1235" w:rsidRPr="00690A53">
        <w:rPr>
          <w:rFonts w:cs="Times New Roman"/>
          <w:sz w:val="24"/>
          <w:szCs w:val="24"/>
          <w:lang w:val="en-GB"/>
        </w:rPr>
        <w:t>Background</w:t>
      </w:r>
    </w:p>
    <w:p w14:paraId="7CA3E779" w14:textId="085EF9F7" w:rsidR="00D66AD4" w:rsidRPr="00690A53" w:rsidRDefault="00D66AD4" w:rsidP="00690A53">
      <w:pPr>
        <w:tabs>
          <w:tab w:val="left" w:pos="567"/>
          <w:tab w:val="left" w:pos="1418"/>
        </w:tabs>
        <w:spacing w:line="240" w:lineRule="auto"/>
        <w:ind w:left="851"/>
        <w:rPr>
          <w:rFonts w:cs="Times New Roman"/>
          <w:sz w:val="24"/>
          <w:szCs w:val="24"/>
          <w:lang w:val="en-GB"/>
        </w:rPr>
      </w:pPr>
      <w:r w:rsidRPr="00690A53">
        <w:rPr>
          <w:rFonts w:cs="Times New Roman"/>
          <w:sz w:val="24"/>
          <w:szCs w:val="24"/>
          <w:lang w:val="en-GB"/>
        </w:rPr>
        <w:t>1.2</w:t>
      </w:r>
      <w:r w:rsidR="00CC0C72" w:rsidRPr="00690A53">
        <w:rPr>
          <w:rFonts w:cs="Times New Roman"/>
          <w:sz w:val="24"/>
          <w:szCs w:val="24"/>
          <w:lang w:val="en-GB"/>
        </w:rPr>
        <w:tab/>
      </w:r>
      <w:r w:rsidR="002E1235" w:rsidRPr="00690A53">
        <w:rPr>
          <w:rFonts w:cs="Times New Roman"/>
          <w:sz w:val="24"/>
          <w:szCs w:val="24"/>
          <w:lang w:val="en-GB"/>
        </w:rPr>
        <w:t xml:space="preserve">Linkages with </w:t>
      </w:r>
      <w:r w:rsidR="00AB6543">
        <w:rPr>
          <w:rFonts w:cs="Times New Roman"/>
          <w:sz w:val="24"/>
          <w:szCs w:val="24"/>
          <w:lang w:val="en-GB"/>
        </w:rPr>
        <w:t>m</w:t>
      </w:r>
      <w:r w:rsidR="002E1235" w:rsidRPr="00690A53">
        <w:rPr>
          <w:rFonts w:cs="Times New Roman"/>
          <w:sz w:val="24"/>
          <w:szCs w:val="24"/>
          <w:lang w:val="en-GB"/>
        </w:rPr>
        <w:t xml:space="preserve">ajor </w:t>
      </w:r>
      <w:r w:rsidR="00AB6543">
        <w:rPr>
          <w:rFonts w:cs="Times New Roman"/>
          <w:sz w:val="24"/>
          <w:szCs w:val="24"/>
          <w:lang w:val="en-GB"/>
        </w:rPr>
        <w:t>i</w:t>
      </w:r>
      <w:r w:rsidR="002E1235" w:rsidRPr="00690A53">
        <w:rPr>
          <w:rFonts w:cs="Times New Roman"/>
          <w:sz w:val="24"/>
          <w:szCs w:val="24"/>
          <w:lang w:val="en-GB"/>
        </w:rPr>
        <w:t xml:space="preserve">nternational </w:t>
      </w:r>
      <w:r w:rsidR="00AB6543">
        <w:rPr>
          <w:rFonts w:cs="Times New Roman"/>
          <w:sz w:val="24"/>
          <w:szCs w:val="24"/>
          <w:lang w:val="en-GB"/>
        </w:rPr>
        <w:t>a</w:t>
      </w:r>
      <w:r w:rsidR="002E1235" w:rsidRPr="00690A53">
        <w:rPr>
          <w:rFonts w:cs="Times New Roman"/>
          <w:sz w:val="24"/>
          <w:szCs w:val="24"/>
          <w:lang w:val="en-GB"/>
        </w:rPr>
        <w:t>greements</w:t>
      </w:r>
    </w:p>
    <w:p w14:paraId="36F3FD6D" w14:textId="56192EE3" w:rsidR="00D66AD4" w:rsidRPr="00690A53" w:rsidRDefault="00D66AD4" w:rsidP="00690A53">
      <w:pPr>
        <w:tabs>
          <w:tab w:val="left" w:pos="567"/>
          <w:tab w:val="left" w:pos="1418"/>
        </w:tabs>
        <w:spacing w:line="240" w:lineRule="auto"/>
        <w:ind w:left="851"/>
        <w:rPr>
          <w:rFonts w:cs="Times New Roman"/>
          <w:sz w:val="24"/>
          <w:szCs w:val="24"/>
          <w:lang w:val="en-GB"/>
        </w:rPr>
      </w:pPr>
      <w:r w:rsidRPr="00690A53">
        <w:rPr>
          <w:rFonts w:cs="Times New Roman"/>
          <w:sz w:val="24"/>
          <w:szCs w:val="24"/>
          <w:lang w:val="en-GB"/>
        </w:rPr>
        <w:t>1.3</w:t>
      </w:r>
      <w:r w:rsidR="00CC0C72" w:rsidRPr="00690A53">
        <w:rPr>
          <w:rFonts w:cs="Times New Roman"/>
          <w:sz w:val="24"/>
          <w:szCs w:val="24"/>
          <w:lang w:val="en-GB"/>
        </w:rPr>
        <w:tab/>
      </w:r>
      <w:r w:rsidR="002E1235" w:rsidRPr="00690A53">
        <w:rPr>
          <w:rFonts w:cs="Times New Roman"/>
          <w:sz w:val="24"/>
          <w:szCs w:val="24"/>
          <w:lang w:val="en-GB"/>
        </w:rPr>
        <w:t>Purpose of the CEOS Water Constellation Feasibility Study</w:t>
      </w:r>
    </w:p>
    <w:p w14:paraId="494E0ACD" w14:textId="76A559C6" w:rsidR="00D66AD4" w:rsidRPr="00690A53" w:rsidRDefault="00D66AD4" w:rsidP="00690A53">
      <w:pPr>
        <w:tabs>
          <w:tab w:val="left" w:pos="567"/>
          <w:tab w:val="left" w:pos="1418"/>
        </w:tabs>
        <w:spacing w:line="240" w:lineRule="auto"/>
        <w:ind w:left="851"/>
        <w:rPr>
          <w:rFonts w:cs="Times New Roman"/>
          <w:sz w:val="24"/>
          <w:szCs w:val="24"/>
          <w:lang w:val="en-GB"/>
        </w:rPr>
      </w:pPr>
      <w:r w:rsidRPr="00690A53">
        <w:rPr>
          <w:rFonts w:cs="Times New Roman"/>
          <w:sz w:val="24"/>
          <w:szCs w:val="24"/>
          <w:lang w:val="en-GB"/>
        </w:rPr>
        <w:t>1.4</w:t>
      </w:r>
      <w:r w:rsidR="00CC0C72" w:rsidRPr="00690A53">
        <w:rPr>
          <w:rFonts w:cs="Times New Roman"/>
          <w:sz w:val="24"/>
          <w:szCs w:val="24"/>
          <w:lang w:val="en-GB"/>
        </w:rPr>
        <w:tab/>
      </w:r>
      <w:r w:rsidR="002E1235" w:rsidRPr="00690A53">
        <w:rPr>
          <w:rFonts w:cs="Times New Roman"/>
          <w:sz w:val="24"/>
          <w:szCs w:val="24"/>
          <w:lang w:val="en-GB"/>
        </w:rPr>
        <w:t>Audience</w:t>
      </w:r>
    </w:p>
    <w:p w14:paraId="1595002B" w14:textId="5A7D599A" w:rsidR="002E1235" w:rsidRPr="00690A53" w:rsidRDefault="002E1235" w:rsidP="00690A53">
      <w:pPr>
        <w:tabs>
          <w:tab w:val="left" w:pos="567"/>
          <w:tab w:val="left" w:pos="1418"/>
        </w:tabs>
        <w:spacing w:line="240" w:lineRule="auto"/>
        <w:ind w:left="851"/>
        <w:rPr>
          <w:rFonts w:cs="Times New Roman"/>
          <w:sz w:val="24"/>
          <w:szCs w:val="24"/>
          <w:lang w:val="en-GB"/>
        </w:rPr>
      </w:pPr>
      <w:r w:rsidRPr="00690A53">
        <w:rPr>
          <w:rFonts w:cs="Times New Roman"/>
          <w:sz w:val="24"/>
          <w:szCs w:val="24"/>
          <w:lang w:val="en-GB"/>
        </w:rPr>
        <w:t>1.5</w:t>
      </w:r>
      <w:r w:rsidRPr="00690A53">
        <w:rPr>
          <w:rFonts w:cs="Times New Roman"/>
          <w:sz w:val="24"/>
          <w:szCs w:val="24"/>
          <w:lang w:val="en-GB"/>
        </w:rPr>
        <w:tab/>
        <w:t>Approach of the Feasibility Study</w:t>
      </w:r>
    </w:p>
    <w:p w14:paraId="07CCE517" w14:textId="7212368B" w:rsidR="002E1235" w:rsidRPr="00690A53" w:rsidRDefault="002E1235" w:rsidP="00690A53">
      <w:pPr>
        <w:tabs>
          <w:tab w:val="left" w:pos="567"/>
          <w:tab w:val="left" w:pos="1418"/>
        </w:tabs>
        <w:spacing w:line="240" w:lineRule="auto"/>
        <w:ind w:left="851"/>
        <w:rPr>
          <w:rFonts w:cs="Times New Roman"/>
          <w:sz w:val="24"/>
          <w:szCs w:val="24"/>
          <w:lang w:val="en-GB"/>
        </w:rPr>
      </w:pPr>
      <w:r w:rsidRPr="00690A53">
        <w:rPr>
          <w:rFonts w:cs="Times New Roman"/>
          <w:sz w:val="24"/>
          <w:szCs w:val="24"/>
          <w:lang w:val="en-GB"/>
        </w:rPr>
        <w:t>1.6</w:t>
      </w:r>
      <w:r w:rsidRPr="00690A53">
        <w:rPr>
          <w:rFonts w:cs="Times New Roman"/>
          <w:sz w:val="24"/>
          <w:szCs w:val="24"/>
          <w:lang w:val="en-GB"/>
        </w:rPr>
        <w:tab/>
        <w:t xml:space="preserve">Assessment of </w:t>
      </w:r>
      <w:r w:rsidR="00AB6543">
        <w:rPr>
          <w:rFonts w:cs="Times New Roman"/>
          <w:sz w:val="24"/>
          <w:szCs w:val="24"/>
          <w:lang w:val="en-GB"/>
        </w:rPr>
        <w:t>u</w:t>
      </w:r>
      <w:r w:rsidRPr="00690A53">
        <w:rPr>
          <w:rFonts w:cs="Times New Roman"/>
          <w:sz w:val="24"/>
          <w:szCs w:val="24"/>
          <w:lang w:val="en-GB"/>
        </w:rPr>
        <w:t xml:space="preserve">ser </w:t>
      </w:r>
      <w:r w:rsidR="00AB6543">
        <w:rPr>
          <w:rFonts w:cs="Times New Roman"/>
          <w:sz w:val="24"/>
          <w:szCs w:val="24"/>
          <w:lang w:val="en-GB"/>
        </w:rPr>
        <w:t>n</w:t>
      </w:r>
      <w:r w:rsidRPr="00690A53">
        <w:rPr>
          <w:rFonts w:cs="Times New Roman"/>
          <w:sz w:val="24"/>
          <w:szCs w:val="24"/>
          <w:lang w:val="en-GB"/>
        </w:rPr>
        <w:t>eeds</w:t>
      </w:r>
    </w:p>
    <w:p w14:paraId="0E0CED44" w14:textId="54D3E8E4" w:rsidR="002E1235" w:rsidRPr="00690A53" w:rsidRDefault="002E1235" w:rsidP="00690A53">
      <w:pPr>
        <w:tabs>
          <w:tab w:val="left" w:pos="567"/>
          <w:tab w:val="left" w:pos="1418"/>
        </w:tabs>
        <w:spacing w:line="240" w:lineRule="auto"/>
        <w:ind w:left="851"/>
        <w:rPr>
          <w:rFonts w:cs="Times New Roman"/>
          <w:sz w:val="24"/>
          <w:szCs w:val="24"/>
          <w:lang w:val="en-GB"/>
        </w:rPr>
      </w:pPr>
      <w:r w:rsidRPr="00690A53">
        <w:rPr>
          <w:rFonts w:cs="Times New Roman"/>
          <w:sz w:val="24"/>
          <w:szCs w:val="24"/>
          <w:lang w:val="en-GB"/>
        </w:rPr>
        <w:t>1.7</w:t>
      </w:r>
      <w:r w:rsidRPr="00690A53">
        <w:rPr>
          <w:rFonts w:cs="Times New Roman"/>
          <w:sz w:val="24"/>
          <w:szCs w:val="24"/>
          <w:lang w:val="en-GB"/>
        </w:rPr>
        <w:tab/>
        <w:t xml:space="preserve">Contents for </w:t>
      </w:r>
      <w:r w:rsidR="00AB6543">
        <w:rPr>
          <w:rFonts w:cs="Times New Roman"/>
          <w:sz w:val="24"/>
          <w:szCs w:val="24"/>
          <w:lang w:val="en-GB"/>
        </w:rPr>
        <w:t>p</w:t>
      </w:r>
      <w:r w:rsidRPr="00690A53">
        <w:rPr>
          <w:rFonts w:cs="Times New Roman"/>
          <w:sz w:val="24"/>
          <w:szCs w:val="24"/>
          <w:lang w:val="en-GB"/>
        </w:rPr>
        <w:t xml:space="preserve">recipitation and </w:t>
      </w:r>
      <w:r w:rsidR="00AB6543">
        <w:rPr>
          <w:rFonts w:cs="Times New Roman"/>
          <w:sz w:val="24"/>
          <w:szCs w:val="24"/>
          <w:lang w:val="en-GB"/>
        </w:rPr>
        <w:t>s</w:t>
      </w:r>
      <w:r w:rsidRPr="00690A53">
        <w:rPr>
          <w:rFonts w:cs="Times New Roman"/>
          <w:sz w:val="24"/>
          <w:szCs w:val="24"/>
          <w:lang w:val="en-GB"/>
        </w:rPr>
        <w:t xml:space="preserve">oil </w:t>
      </w:r>
      <w:r w:rsidR="00AB6543">
        <w:rPr>
          <w:rFonts w:cs="Times New Roman"/>
          <w:sz w:val="24"/>
          <w:szCs w:val="24"/>
          <w:lang w:val="en-GB"/>
        </w:rPr>
        <w:t>m</w:t>
      </w:r>
      <w:r w:rsidRPr="00690A53">
        <w:rPr>
          <w:rFonts w:cs="Times New Roman"/>
          <w:sz w:val="24"/>
          <w:szCs w:val="24"/>
          <w:lang w:val="en-GB"/>
        </w:rPr>
        <w:t>oisture</w:t>
      </w:r>
    </w:p>
    <w:p w14:paraId="520129E5" w14:textId="77777777" w:rsidR="00D66AD4" w:rsidRPr="00690A53" w:rsidRDefault="00D66AD4" w:rsidP="00690A53">
      <w:pPr>
        <w:tabs>
          <w:tab w:val="left" w:pos="567"/>
        </w:tabs>
        <w:spacing w:line="240" w:lineRule="auto"/>
        <w:ind w:left="567" w:hanging="567"/>
        <w:rPr>
          <w:rFonts w:cs="Times New Roman"/>
          <w:bCs/>
          <w:sz w:val="24"/>
          <w:szCs w:val="24"/>
          <w:lang w:val="en-GB"/>
        </w:rPr>
      </w:pPr>
    </w:p>
    <w:p w14:paraId="11B124B7" w14:textId="19E2879A"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2.</w:t>
      </w:r>
      <w:r w:rsidR="00CC0C72" w:rsidRPr="00690A53">
        <w:rPr>
          <w:rFonts w:cs="Times New Roman"/>
          <w:bCs/>
          <w:sz w:val="24"/>
          <w:szCs w:val="24"/>
          <w:lang w:val="en-GB"/>
        </w:rPr>
        <w:tab/>
      </w:r>
      <w:r w:rsidRPr="00690A53">
        <w:rPr>
          <w:rFonts w:cs="Times New Roman"/>
          <w:bCs/>
          <w:sz w:val="24"/>
          <w:szCs w:val="24"/>
          <w:lang w:val="en-GB"/>
        </w:rPr>
        <w:t>Relationship</w:t>
      </w:r>
      <w:r w:rsidR="00143C23">
        <w:rPr>
          <w:rFonts w:cs="Times New Roman"/>
          <w:bCs/>
          <w:sz w:val="24"/>
          <w:szCs w:val="24"/>
          <w:lang w:val="en-GB"/>
        </w:rPr>
        <w:t>s</w:t>
      </w:r>
      <w:r w:rsidRPr="00690A53">
        <w:rPr>
          <w:rFonts w:cs="Times New Roman"/>
          <w:bCs/>
          <w:sz w:val="24"/>
          <w:szCs w:val="24"/>
          <w:lang w:val="en-GB"/>
        </w:rPr>
        <w:t xml:space="preserve"> among priority water cycle variables</w:t>
      </w:r>
    </w:p>
    <w:p w14:paraId="53DA30E2" w14:textId="77777777" w:rsidR="00D66AD4" w:rsidRPr="00690A53" w:rsidRDefault="00D66AD4" w:rsidP="00690A53">
      <w:pPr>
        <w:tabs>
          <w:tab w:val="left" w:pos="567"/>
        </w:tabs>
        <w:spacing w:line="240" w:lineRule="auto"/>
        <w:ind w:left="567" w:hanging="567"/>
        <w:rPr>
          <w:rFonts w:cs="Times New Roman"/>
          <w:bCs/>
          <w:sz w:val="24"/>
          <w:szCs w:val="24"/>
          <w:lang w:val="en-GB"/>
        </w:rPr>
      </w:pPr>
    </w:p>
    <w:p w14:paraId="749234FA" w14:textId="19511B3F"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3.</w:t>
      </w:r>
      <w:r w:rsidR="00CC0C72" w:rsidRPr="00690A53">
        <w:rPr>
          <w:rFonts w:cs="Times New Roman"/>
          <w:bCs/>
          <w:sz w:val="24"/>
          <w:szCs w:val="24"/>
          <w:lang w:val="en-GB"/>
        </w:rPr>
        <w:tab/>
      </w:r>
      <w:r w:rsidRPr="00690A53">
        <w:rPr>
          <w:rFonts w:cs="Times New Roman"/>
          <w:bCs/>
          <w:sz w:val="24"/>
          <w:szCs w:val="24"/>
          <w:lang w:val="en-GB"/>
        </w:rPr>
        <w:t>Existing and planned satellite observation</w:t>
      </w:r>
      <w:r w:rsidR="002E1235" w:rsidRPr="00690A53">
        <w:rPr>
          <w:rFonts w:cs="Times New Roman"/>
          <w:bCs/>
          <w:sz w:val="24"/>
          <w:szCs w:val="24"/>
          <w:lang w:val="en-GB"/>
        </w:rPr>
        <w:t>s</w:t>
      </w:r>
      <w:r w:rsidRPr="00690A53">
        <w:rPr>
          <w:rFonts w:cs="Times New Roman"/>
          <w:bCs/>
          <w:sz w:val="24"/>
          <w:szCs w:val="24"/>
          <w:lang w:val="en-GB"/>
        </w:rPr>
        <w:t xml:space="preserve"> </w:t>
      </w:r>
      <w:r w:rsidR="002E1235" w:rsidRPr="00690A53">
        <w:rPr>
          <w:rFonts w:cs="Times New Roman"/>
          <w:bCs/>
          <w:sz w:val="24"/>
          <w:szCs w:val="24"/>
          <w:lang w:val="en-GB"/>
        </w:rPr>
        <w:t>for precipitation and soil moisture</w:t>
      </w:r>
    </w:p>
    <w:p w14:paraId="280743B9" w14:textId="77777777" w:rsidR="00D66AD4" w:rsidRPr="00690A53" w:rsidRDefault="00D66AD4" w:rsidP="00690A53">
      <w:pPr>
        <w:tabs>
          <w:tab w:val="left" w:pos="567"/>
        </w:tabs>
        <w:spacing w:line="240" w:lineRule="auto"/>
        <w:ind w:left="567" w:hanging="567"/>
        <w:rPr>
          <w:rFonts w:cs="Times New Roman"/>
          <w:sz w:val="24"/>
          <w:szCs w:val="24"/>
          <w:lang w:val="en-GB"/>
        </w:rPr>
      </w:pPr>
    </w:p>
    <w:p w14:paraId="39BDCF13" w14:textId="66B48590"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3.1</w:t>
      </w:r>
      <w:r w:rsidR="00CC0C72" w:rsidRPr="00690A53">
        <w:rPr>
          <w:rFonts w:cs="Times New Roman"/>
          <w:bCs/>
          <w:sz w:val="24"/>
          <w:szCs w:val="24"/>
          <w:lang w:val="en-GB"/>
        </w:rPr>
        <w:t>.</w:t>
      </w:r>
      <w:r w:rsidR="00CC0C72" w:rsidRPr="00690A53">
        <w:rPr>
          <w:rFonts w:cs="Times New Roman"/>
          <w:bCs/>
          <w:sz w:val="24"/>
          <w:szCs w:val="24"/>
          <w:lang w:val="en-GB"/>
        </w:rPr>
        <w:tab/>
      </w:r>
      <w:r w:rsidRPr="00690A53">
        <w:rPr>
          <w:rFonts w:cs="Times New Roman"/>
          <w:bCs/>
          <w:sz w:val="24"/>
          <w:szCs w:val="24"/>
          <w:lang w:val="en-GB"/>
        </w:rPr>
        <w:t>Precipitation (Ralph, Bob, George)</w:t>
      </w:r>
    </w:p>
    <w:p w14:paraId="558706CF" w14:textId="4E2B0310" w:rsidR="00CC0C72" w:rsidRPr="00690A53" w:rsidRDefault="00D66AD4" w:rsidP="00690A53">
      <w:pPr>
        <w:numPr>
          <w:ilvl w:val="0"/>
          <w:numId w:val="59"/>
        </w:numPr>
        <w:tabs>
          <w:tab w:val="left" w:pos="1134"/>
        </w:tabs>
        <w:spacing w:line="240" w:lineRule="auto"/>
        <w:ind w:left="1134" w:hanging="283"/>
        <w:rPr>
          <w:rFonts w:cs="Times New Roman"/>
          <w:sz w:val="24"/>
          <w:szCs w:val="24"/>
          <w:lang w:val="en-GB"/>
        </w:rPr>
      </w:pPr>
      <w:r w:rsidRPr="00690A53">
        <w:rPr>
          <w:rFonts w:cs="Times New Roman"/>
          <w:sz w:val="24"/>
          <w:szCs w:val="24"/>
          <w:lang w:val="en-GB"/>
        </w:rPr>
        <w:t xml:space="preserve">Confirm the validated requirements </w:t>
      </w:r>
    </w:p>
    <w:p w14:paraId="42DC59A8" w14:textId="3E870774" w:rsidR="00D66AD4" w:rsidRPr="00690A53" w:rsidRDefault="00D66AD4" w:rsidP="00690A53">
      <w:pPr>
        <w:numPr>
          <w:ilvl w:val="0"/>
          <w:numId w:val="59"/>
        </w:numPr>
        <w:tabs>
          <w:tab w:val="left" w:pos="1134"/>
        </w:tabs>
        <w:spacing w:line="240" w:lineRule="auto"/>
        <w:ind w:left="1134" w:hanging="283"/>
        <w:rPr>
          <w:rFonts w:cs="Times New Roman"/>
          <w:sz w:val="24"/>
          <w:szCs w:val="24"/>
          <w:lang w:val="en-GB"/>
        </w:rPr>
      </w:pPr>
      <w:r w:rsidRPr="00690A53">
        <w:rPr>
          <w:rFonts w:cs="Times New Roman"/>
          <w:sz w:val="24"/>
          <w:szCs w:val="24"/>
          <w:lang w:val="en-GB"/>
        </w:rPr>
        <w:t>Define a list of missions confirmed as contributing to the requireme</w:t>
      </w:r>
      <w:r w:rsidR="00CC0C72" w:rsidRPr="00690A53">
        <w:rPr>
          <w:rFonts w:cs="Times New Roman"/>
          <w:sz w:val="24"/>
          <w:szCs w:val="24"/>
          <w:lang w:val="en-GB"/>
        </w:rPr>
        <w:t>nt</w:t>
      </w:r>
    </w:p>
    <w:p w14:paraId="1A685BCC" w14:textId="7EECC807" w:rsidR="00D66AD4" w:rsidRPr="00690A53" w:rsidRDefault="00D66AD4" w:rsidP="00690A53">
      <w:pPr>
        <w:tabs>
          <w:tab w:val="left" w:pos="1134"/>
        </w:tabs>
        <w:spacing w:line="240" w:lineRule="auto"/>
        <w:ind w:left="1134" w:hanging="283"/>
        <w:rPr>
          <w:rFonts w:cs="Times New Roman"/>
          <w:sz w:val="24"/>
          <w:szCs w:val="24"/>
          <w:lang w:val="en-GB"/>
        </w:rPr>
      </w:pPr>
      <w:r w:rsidRPr="00690A53">
        <w:rPr>
          <w:rFonts w:cs="Times New Roman"/>
          <w:sz w:val="24"/>
          <w:szCs w:val="24"/>
          <w:lang w:val="en-GB"/>
        </w:rPr>
        <w:t>c.</w:t>
      </w:r>
      <w:r w:rsidR="00CC0C72" w:rsidRPr="00690A53">
        <w:rPr>
          <w:rFonts w:cs="Times New Roman"/>
          <w:sz w:val="24"/>
          <w:szCs w:val="24"/>
          <w:lang w:val="en-GB"/>
        </w:rPr>
        <w:tab/>
      </w:r>
      <w:r w:rsidRPr="00690A53">
        <w:rPr>
          <w:rFonts w:cs="Times New Roman"/>
          <w:sz w:val="24"/>
          <w:szCs w:val="24"/>
          <w:lang w:val="en-GB"/>
        </w:rPr>
        <w:t>Assess gaps at 2016 and 2021</w:t>
      </w:r>
    </w:p>
    <w:p w14:paraId="15B2E813" w14:textId="34C23361" w:rsidR="00D66AD4" w:rsidRPr="00690A53" w:rsidRDefault="00D66AD4" w:rsidP="00690A53">
      <w:pPr>
        <w:tabs>
          <w:tab w:val="left" w:pos="1134"/>
        </w:tabs>
        <w:spacing w:line="240" w:lineRule="auto"/>
        <w:ind w:left="1134" w:hanging="283"/>
        <w:rPr>
          <w:rFonts w:cs="Times New Roman"/>
          <w:sz w:val="24"/>
          <w:szCs w:val="24"/>
          <w:lang w:val="en-GB"/>
        </w:rPr>
      </w:pPr>
      <w:r w:rsidRPr="00690A53">
        <w:rPr>
          <w:rFonts w:cs="Times New Roman"/>
          <w:sz w:val="24"/>
          <w:szCs w:val="24"/>
          <w:lang w:val="en-GB"/>
        </w:rPr>
        <w:t>d.</w:t>
      </w:r>
      <w:r w:rsidR="00CC0C72" w:rsidRPr="00690A53">
        <w:rPr>
          <w:rFonts w:cs="Times New Roman"/>
          <w:sz w:val="24"/>
          <w:szCs w:val="24"/>
          <w:lang w:val="en-GB"/>
        </w:rPr>
        <w:tab/>
      </w:r>
      <w:r w:rsidRPr="00690A53">
        <w:rPr>
          <w:rFonts w:cs="Times New Roman"/>
          <w:sz w:val="24"/>
          <w:szCs w:val="24"/>
          <w:lang w:val="en-GB"/>
        </w:rPr>
        <w:t>Possible coordination of CEOS missions (up to 3 scenarios)</w:t>
      </w:r>
    </w:p>
    <w:p w14:paraId="793D3162" w14:textId="5B7D0DF7" w:rsidR="00D66AD4" w:rsidRPr="00690A53" w:rsidRDefault="00D66AD4" w:rsidP="00690A53">
      <w:pPr>
        <w:tabs>
          <w:tab w:val="left" w:pos="1134"/>
        </w:tabs>
        <w:spacing w:line="240" w:lineRule="auto"/>
        <w:ind w:left="1134" w:hanging="283"/>
        <w:rPr>
          <w:rFonts w:cs="Times New Roman"/>
          <w:sz w:val="24"/>
          <w:szCs w:val="24"/>
          <w:lang w:val="en-GB"/>
        </w:rPr>
      </w:pPr>
      <w:r w:rsidRPr="00690A53">
        <w:rPr>
          <w:rFonts w:cs="Times New Roman"/>
          <w:sz w:val="24"/>
          <w:szCs w:val="24"/>
          <w:lang w:val="en-GB"/>
        </w:rPr>
        <w:t>e.</w:t>
      </w:r>
      <w:r w:rsidR="00CC0C72" w:rsidRPr="00690A53">
        <w:rPr>
          <w:rFonts w:cs="Times New Roman"/>
          <w:sz w:val="24"/>
          <w:szCs w:val="24"/>
          <w:lang w:val="en-GB"/>
        </w:rPr>
        <w:tab/>
      </w:r>
      <w:r w:rsidRPr="00690A53">
        <w:rPr>
          <w:rFonts w:cs="Times New Roman"/>
          <w:sz w:val="24"/>
          <w:szCs w:val="24"/>
          <w:lang w:val="en-GB"/>
        </w:rPr>
        <w:t>High level cost benefit statements</w:t>
      </w:r>
    </w:p>
    <w:p w14:paraId="7E6F70F1" w14:textId="77777777" w:rsidR="00D66AD4" w:rsidRPr="00690A53" w:rsidRDefault="00D66AD4" w:rsidP="00690A53">
      <w:pPr>
        <w:tabs>
          <w:tab w:val="left" w:pos="567"/>
        </w:tabs>
        <w:spacing w:line="240" w:lineRule="auto"/>
        <w:ind w:left="567" w:hanging="567"/>
        <w:rPr>
          <w:rFonts w:cs="Times New Roman"/>
          <w:sz w:val="24"/>
          <w:szCs w:val="24"/>
          <w:lang w:val="en-GB"/>
        </w:rPr>
      </w:pPr>
    </w:p>
    <w:p w14:paraId="144CBAA6" w14:textId="405CF39D"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3.2</w:t>
      </w:r>
      <w:r w:rsidR="00CC0C72" w:rsidRPr="00690A53">
        <w:rPr>
          <w:rFonts w:cs="Times New Roman"/>
          <w:bCs/>
          <w:sz w:val="24"/>
          <w:szCs w:val="24"/>
          <w:lang w:val="en-GB"/>
        </w:rPr>
        <w:t>.</w:t>
      </w:r>
      <w:r w:rsidR="00CC0C72" w:rsidRPr="00690A53">
        <w:rPr>
          <w:rFonts w:cs="Times New Roman"/>
          <w:bCs/>
          <w:sz w:val="24"/>
          <w:szCs w:val="24"/>
          <w:lang w:val="en-GB"/>
        </w:rPr>
        <w:tab/>
      </w:r>
      <w:r w:rsidRPr="00690A53">
        <w:rPr>
          <w:rFonts w:cs="Times New Roman"/>
          <w:bCs/>
          <w:sz w:val="24"/>
          <w:szCs w:val="24"/>
          <w:lang w:val="en-GB"/>
        </w:rPr>
        <w:t>Soil moisture (Jerry, TBD)</w:t>
      </w:r>
    </w:p>
    <w:p w14:paraId="5790171A" w14:textId="77777777" w:rsidR="002E1235" w:rsidRPr="00690A53" w:rsidRDefault="002E1235" w:rsidP="00690A53">
      <w:pPr>
        <w:numPr>
          <w:ilvl w:val="0"/>
          <w:numId w:val="63"/>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 xml:space="preserve">Confirm the validated requirements </w:t>
      </w:r>
    </w:p>
    <w:p w14:paraId="4DD32885" w14:textId="77777777" w:rsidR="002E1235" w:rsidRPr="00690A53" w:rsidRDefault="002E1235" w:rsidP="00690A53">
      <w:pPr>
        <w:numPr>
          <w:ilvl w:val="0"/>
          <w:numId w:val="63"/>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Define a list of missions confirmed as contributing to the requirement</w:t>
      </w:r>
    </w:p>
    <w:p w14:paraId="38C65B9F"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c.</w:t>
      </w:r>
      <w:r w:rsidRPr="00690A53">
        <w:rPr>
          <w:rFonts w:cs="Times New Roman"/>
          <w:sz w:val="24"/>
          <w:szCs w:val="24"/>
          <w:lang w:val="en-GB"/>
        </w:rPr>
        <w:tab/>
        <w:t>Assess gaps at 2016 and 2021</w:t>
      </w:r>
    </w:p>
    <w:p w14:paraId="2CB5AC6B"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d.</w:t>
      </w:r>
      <w:r w:rsidRPr="00690A53">
        <w:rPr>
          <w:rFonts w:cs="Times New Roman"/>
          <w:sz w:val="24"/>
          <w:szCs w:val="24"/>
          <w:lang w:val="en-GB"/>
        </w:rPr>
        <w:tab/>
        <w:t>Possible coordination of CEOS missions (up to 3 scenarios)</w:t>
      </w:r>
    </w:p>
    <w:p w14:paraId="50A44D8D"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e.</w:t>
      </w:r>
      <w:r w:rsidRPr="00690A53">
        <w:rPr>
          <w:rFonts w:cs="Times New Roman"/>
          <w:sz w:val="24"/>
          <w:szCs w:val="24"/>
          <w:lang w:val="en-GB"/>
        </w:rPr>
        <w:tab/>
        <w:t>High level cost benefit statements</w:t>
      </w:r>
    </w:p>
    <w:p w14:paraId="585BDF3D" w14:textId="77777777" w:rsidR="002E1235" w:rsidRPr="00690A53" w:rsidRDefault="002E1235" w:rsidP="00690A53">
      <w:pPr>
        <w:tabs>
          <w:tab w:val="left" w:pos="567"/>
        </w:tabs>
        <w:spacing w:line="240" w:lineRule="auto"/>
        <w:ind w:left="567" w:firstLine="284"/>
        <w:rPr>
          <w:rFonts w:cs="Times New Roman"/>
          <w:bCs/>
          <w:sz w:val="24"/>
          <w:szCs w:val="24"/>
          <w:lang w:val="en-GB"/>
        </w:rPr>
      </w:pPr>
    </w:p>
    <w:p w14:paraId="69E51C4A" w14:textId="578EF981"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3.3</w:t>
      </w:r>
      <w:r w:rsidR="00CC0C72" w:rsidRPr="00690A53">
        <w:rPr>
          <w:rFonts w:cs="Times New Roman"/>
          <w:bCs/>
          <w:sz w:val="24"/>
          <w:szCs w:val="24"/>
          <w:lang w:val="en-GB"/>
        </w:rPr>
        <w:tab/>
      </w:r>
      <w:r w:rsidR="00811811" w:rsidRPr="00690A53">
        <w:rPr>
          <w:rFonts w:cs="Times New Roman"/>
          <w:bCs/>
          <w:sz w:val="24"/>
          <w:szCs w:val="24"/>
          <w:lang w:val="en-GB"/>
        </w:rPr>
        <w:t>Evapotranspiration</w:t>
      </w:r>
    </w:p>
    <w:p w14:paraId="3BD244B9" w14:textId="77777777" w:rsidR="002E1235" w:rsidRPr="00690A53" w:rsidRDefault="002E1235" w:rsidP="00690A53">
      <w:pPr>
        <w:numPr>
          <w:ilvl w:val="0"/>
          <w:numId w:val="64"/>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 xml:space="preserve">Confirm the validated requirements </w:t>
      </w:r>
    </w:p>
    <w:p w14:paraId="0CA34CD2" w14:textId="77777777" w:rsidR="002E1235" w:rsidRPr="00690A53" w:rsidRDefault="002E1235" w:rsidP="00690A53">
      <w:pPr>
        <w:numPr>
          <w:ilvl w:val="0"/>
          <w:numId w:val="64"/>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Define a list of missions confirmed as contributing to the requirement</w:t>
      </w:r>
    </w:p>
    <w:p w14:paraId="6FC6BF12"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c.</w:t>
      </w:r>
      <w:r w:rsidRPr="00690A53">
        <w:rPr>
          <w:rFonts w:cs="Times New Roman"/>
          <w:sz w:val="24"/>
          <w:szCs w:val="24"/>
          <w:lang w:val="en-GB"/>
        </w:rPr>
        <w:tab/>
        <w:t>Assess gaps at 2016 and 2021</w:t>
      </w:r>
    </w:p>
    <w:p w14:paraId="369D0AE1"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d.</w:t>
      </w:r>
      <w:r w:rsidRPr="00690A53">
        <w:rPr>
          <w:rFonts w:cs="Times New Roman"/>
          <w:sz w:val="24"/>
          <w:szCs w:val="24"/>
          <w:lang w:val="en-GB"/>
        </w:rPr>
        <w:tab/>
        <w:t>Possible coordination of CEOS missions (up to 3 scenarios)</w:t>
      </w:r>
    </w:p>
    <w:p w14:paraId="41B71E73"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e.</w:t>
      </w:r>
      <w:r w:rsidRPr="00690A53">
        <w:rPr>
          <w:rFonts w:cs="Times New Roman"/>
          <w:sz w:val="24"/>
          <w:szCs w:val="24"/>
          <w:lang w:val="en-GB"/>
        </w:rPr>
        <w:tab/>
        <w:t>High level cost benefit statements</w:t>
      </w:r>
    </w:p>
    <w:p w14:paraId="0D4F71ED" w14:textId="77777777" w:rsidR="002E1235" w:rsidRPr="00690A53" w:rsidRDefault="002E1235" w:rsidP="00690A53">
      <w:pPr>
        <w:tabs>
          <w:tab w:val="left" w:pos="567"/>
        </w:tabs>
        <w:spacing w:line="240" w:lineRule="auto"/>
        <w:ind w:left="567" w:hanging="567"/>
        <w:rPr>
          <w:rFonts w:cs="Times New Roman"/>
          <w:bCs/>
          <w:sz w:val="24"/>
          <w:szCs w:val="24"/>
          <w:lang w:val="en-GB"/>
        </w:rPr>
      </w:pPr>
    </w:p>
    <w:p w14:paraId="303A692C" w14:textId="2306BDDB"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3.4</w:t>
      </w:r>
      <w:r w:rsidR="00CC0C72" w:rsidRPr="00690A53">
        <w:rPr>
          <w:rFonts w:cs="Times New Roman"/>
          <w:bCs/>
          <w:sz w:val="24"/>
          <w:szCs w:val="24"/>
          <w:lang w:val="en-GB"/>
        </w:rPr>
        <w:t>.</w:t>
      </w:r>
      <w:r w:rsidR="00CC0C72" w:rsidRPr="00690A53">
        <w:rPr>
          <w:rFonts w:cs="Times New Roman"/>
          <w:bCs/>
          <w:sz w:val="24"/>
          <w:szCs w:val="24"/>
          <w:lang w:val="en-GB"/>
        </w:rPr>
        <w:tab/>
      </w:r>
      <w:r w:rsidR="0094335E">
        <w:rPr>
          <w:rFonts w:cs="Times New Roman"/>
          <w:bCs/>
          <w:sz w:val="24"/>
          <w:szCs w:val="24"/>
          <w:lang w:val="en-GB"/>
        </w:rPr>
        <w:t>River discharge</w:t>
      </w:r>
    </w:p>
    <w:p w14:paraId="59E5F183" w14:textId="77777777" w:rsidR="002E1235" w:rsidRPr="00690A53" w:rsidRDefault="002E1235" w:rsidP="00690A53">
      <w:pPr>
        <w:numPr>
          <w:ilvl w:val="0"/>
          <w:numId w:val="65"/>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 xml:space="preserve">Confirm the validated requirements </w:t>
      </w:r>
    </w:p>
    <w:p w14:paraId="656F25E0" w14:textId="77777777" w:rsidR="002E1235" w:rsidRPr="00690A53" w:rsidRDefault="002E1235" w:rsidP="00690A53">
      <w:pPr>
        <w:numPr>
          <w:ilvl w:val="0"/>
          <w:numId w:val="65"/>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Define a list of missions confirmed as contributing to the requirement</w:t>
      </w:r>
    </w:p>
    <w:p w14:paraId="740CE2CE"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c.</w:t>
      </w:r>
      <w:r w:rsidRPr="00690A53">
        <w:rPr>
          <w:rFonts w:cs="Times New Roman"/>
          <w:sz w:val="24"/>
          <w:szCs w:val="24"/>
          <w:lang w:val="en-GB"/>
        </w:rPr>
        <w:tab/>
        <w:t>Assess gaps at 2016 and 2021</w:t>
      </w:r>
    </w:p>
    <w:p w14:paraId="2D65F046"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d.</w:t>
      </w:r>
      <w:r w:rsidRPr="00690A53">
        <w:rPr>
          <w:rFonts w:cs="Times New Roman"/>
          <w:sz w:val="24"/>
          <w:szCs w:val="24"/>
          <w:lang w:val="en-GB"/>
        </w:rPr>
        <w:tab/>
        <w:t>Possible coordination of CEOS missions (up to 3 scenarios)</w:t>
      </w:r>
    </w:p>
    <w:p w14:paraId="3ABF7570"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e.</w:t>
      </w:r>
      <w:r w:rsidRPr="00690A53">
        <w:rPr>
          <w:rFonts w:cs="Times New Roman"/>
          <w:sz w:val="24"/>
          <w:szCs w:val="24"/>
          <w:lang w:val="en-GB"/>
        </w:rPr>
        <w:tab/>
        <w:t>High level cost benefit statements</w:t>
      </w:r>
    </w:p>
    <w:p w14:paraId="4BE1878A" w14:textId="77777777" w:rsidR="00D66AD4" w:rsidRPr="00690A53" w:rsidRDefault="00D66AD4" w:rsidP="00690A53">
      <w:pPr>
        <w:tabs>
          <w:tab w:val="left" w:pos="567"/>
        </w:tabs>
        <w:spacing w:line="240" w:lineRule="auto"/>
        <w:ind w:left="567" w:hanging="567"/>
        <w:rPr>
          <w:rFonts w:cs="Times New Roman"/>
          <w:bCs/>
          <w:sz w:val="24"/>
          <w:szCs w:val="24"/>
          <w:lang w:val="en-GB"/>
        </w:rPr>
      </w:pPr>
    </w:p>
    <w:p w14:paraId="261988B5" w14:textId="3A31550B"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3.5</w:t>
      </w:r>
      <w:r w:rsidR="00CC0C72" w:rsidRPr="00690A53">
        <w:rPr>
          <w:rFonts w:cs="Times New Roman"/>
          <w:bCs/>
          <w:sz w:val="24"/>
          <w:szCs w:val="24"/>
          <w:lang w:val="en-GB"/>
        </w:rPr>
        <w:t>.</w:t>
      </w:r>
      <w:r w:rsidR="00CC0C72" w:rsidRPr="00690A53">
        <w:rPr>
          <w:rFonts w:cs="Times New Roman"/>
          <w:bCs/>
          <w:sz w:val="24"/>
          <w:szCs w:val="24"/>
          <w:lang w:val="en-GB"/>
        </w:rPr>
        <w:tab/>
      </w:r>
      <w:r w:rsidRPr="00690A53">
        <w:rPr>
          <w:rFonts w:cs="Times New Roman"/>
          <w:bCs/>
          <w:sz w:val="24"/>
          <w:szCs w:val="24"/>
          <w:lang w:val="en-GB"/>
        </w:rPr>
        <w:t xml:space="preserve">Surface </w:t>
      </w:r>
      <w:r w:rsidR="0094335E">
        <w:rPr>
          <w:rFonts w:cs="Times New Roman"/>
          <w:bCs/>
          <w:sz w:val="24"/>
          <w:szCs w:val="24"/>
          <w:lang w:val="en-GB"/>
        </w:rPr>
        <w:t>w</w:t>
      </w:r>
      <w:r w:rsidRPr="00690A53">
        <w:rPr>
          <w:rFonts w:cs="Times New Roman"/>
          <w:bCs/>
          <w:sz w:val="24"/>
          <w:szCs w:val="24"/>
          <w:lang w:val="en-GB"/>
        </w:rPr>
        <w:t xml:space="preserve">ater </w:t>
      </w:r>
      <w:r w:rsidR="0094335E">
        <w:rPr>
          <w:rFonts w:cs="Times New Roman"/>
          <w:bCs/>
          <w:sz w:val="24"/>
          <w:szCs w:val="24"/>
          <w:lang w:val="en-GB"/>
        </w:rPr>
        <w:t>s</w:t>
      </w:r>
      <w:r w:rsidRPr="00690A53">
        <w:rPr>
          <w:rFonts w:cs="Times New Roman"/>
          <w:bCs/>
          <w:sz w:val="24"/>
          <w:szCs w:val="24"/>
          <w:lang w:val="en-GB"/>
        </w:rPr>
        <w:t>torage</w:t>
      </w:r>
    </w:p>
    <w:p w14:paraId="468537B0" w14:textId="77777777" w:rsidR="002E1235" w:rsidRPr="00690A53" w:rsidRDefault="002E1235" w:rsidP="00690A53">
      <w:pPr>
        <w:numPr>
          <w:ilvl w:val="0"/>
          <w:numId w:val="66"/>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 xml:space="preserve">Confirm the validated requirements </w:t>
      </w:r>
    </w:p>
    <w:p w14:paraId="7FB64735" w14:textId="77777777" w:rsidR="002E1235" w:rsidRPr="00690A53" w:rsidRDefault="002E1235" w:rsidP="00690A53">
      <w:pPr>
        <w:numPr>
          <w:ilvl w:val="0"/>
          <w:numId w:val="66"/>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Define a list of missions confirmed as contributing to the requirement</w:t>
      </w:r>
    </w:p>
    <w:p w14:paraId="0ED6A827"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c.</w:t>
      </w:r>
      <w:r w:rsidRPr="00690A53">
        <w:rPr>
          <w:rFonts w:cs="Times New Roman"/>
          <w:sz w:val="24"/>
          <w:szCs w:val="24"/>
          <w:lang w:val="en-GB"/>
        </w:rPr>
        <w:tab/>
        <w:t>Assess gaps at 2016 and 2021</w:t>
      </w:r>
    </w:p>
    <w:p w14:paraId="5BFDA939"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d.</w:t>
      </w:r>
      <w:r w:rsidRPr="00690A53">
        <w:rPr>
          <w:rFonts w:cs="Times New Roman"/>
          <w:sz w:val="24"/>
          <w:szCs w:val="24"/>
          <w:lang w:val="en-GB"/>
        </w:rPr>
        <w:tab/>
        <w:t>Possible coordination of CEOS missions (up to 3 scenarios)</w:t>
      </w:r>
    </w:p>
    <w:p w14:paraId="2D51CD5E"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e.</w:t>
      </w:r>
      <w:r w:rsidRPr="00690A53">
        <w:rPr>
          <w:rFonts w:cs="Times New Roman"/>
          <w:sz w:val="24"/>
          <w:szCs w:val="24"/>
          <w:lang w:val="en-GB"/>
        </w:rPr>
        <w:tab/>
        <w:t>High level cost benefit statements</w:t>
      </w:r>
    </w:p>
    <w:p w14:paraId="3C9E5DD9" w14:textId="77777777" w:rsidR="00D66AD4" w:rsidRPr="00690A53" w:rsidRDefault="00D66AD4" w:rsidP="00690A53">
      <w:pPr>
        <w:tabs>
          <w:tab w:val="left" w:pos="567"/>
        </w:tabs>
        <w:spacing w:line="240" w:lineRule="auto"/>
        <w:ind w:left="567" w:hanging="567"/>
        <w:rPr>
          <w:rFonts w:cs="Times New Roman"/>
          <w:bCs/>
          <w:sz w:val="24"/>
          <w:szCs w:val="24"/>
          <w:lang w:val="en-GB"/>
        </w:rPr>
      </w:pPr>
    </w:p>
    <w:p w14:paraId="22831C5C" w14:textId="3ED381B0"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lastRenderedPageBreak/>
        <w:t>3.6</w:t>
      </w:r>
      <w:r w:rsidR="00CC0C72" w:rsidRPr="00690A53">
        <w:rPr>
          <w:rFonts w:cs="Times New Roman"/>
          <w:bCs/>
          <w:sz w:val="24"/>
          <w:szCs w:val="24"/>
          <w:lang w:val="en-GB"/>
        </w:rPr>
        <w:t>.</w:t>
      </w:r>
      <w:r w:rsidR="00CC0C72" w:rsidRPr="00690A53">
        <w:rPr>
          <w:rFonts w:cs="Times New Roman"/>
          <w:bCs/>
          <w:sz w:val="24"/>
          <w:szCs w:val="24"/>
          <w:lang w:val="en-GB"/>
        </w:rPr>
        <w:tab/>
      </w:r>
      <w:r w:rsidRPr="00690A53">
        <w:rPr>
          <w:rFonts w:cs="Times New Roman"/>
          <w:bCs/>
          <w:sz w:val="24"/>
          <w:szCs w:val="24"/>
          <w:lang w:val="en-GB"/>
        </w:rPr>
        <w:t>Groundwater</w:t>
      </w:r>
    </w:p>
    <w:p w14:paraId="74D385AC" w14:textId="77777777" w:rsidR="002E1235" w:rsidRPr="00690A53" w:rsidRDefault="002E1235" w:rsidP="00690A53">
      <w:pPr>
        <w:numPr>
          <w:ilvl w:val="0"/>
          <w:numId w:val="67"/>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 xml:space="preserve">Confirm the validated requirements </w:t>
      </w:r>
    </w:p>
    <w:p w14:paraId="71BC15D0" w14:textId="77777777" w:rsidR="002E1235" w:rsidRPr="00690A53" w:rsidRDefault="002E1235" w:rsidP="00690A53">
      <w:pPr>
        <w:numPr>
          <w:ilvl w:val="0"/>
          <w:numId w:val="67"/>
        </w:numPr>
        <w:tabs>
          <w:tab w:val="left" w:pos="1134"/>
        </w:tabs>
        <w:spacing w:line="240" w:lineRule="auto"/>
        <w:ind w:left="851" w:firstLine="0"/>
        <w:rPr>
          <w:rFonts w:cs="Times New Roman"/>
          <w:sz w:val="24"/>
          <w:szCs w:val="24"/>
          <w:lang w:val="en-GB"/>
        </w:rPr>
      </w:pPr>
      <w:r w:rsidRPr="00690A53">
        <w:rPr>
          <w:rFonts w:cs="Times New Roman"/>
          <w:sz w:val="24"/>
          <w:szCs w:val="24"/>
          <w:lang w:val="en-GB"/>
        </w:rPr>
        <w:t>Define a list of missions confirmed as contributing to the requirement</w:t>
      </w:r>
    </w:p>
    <w:p w14:paraId="579DAFD7"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c.</w:t>
      </w:r>
      <w:r w:rsidRPr="00690A53">
        <w:rPr>
          <w:rFonts w:cs="Times New Roman"/>
          <w:sz w:val="24"/>
          <w:szCs w:val="24"/>
          <w:lang w:val="en-GB"/>
        </w:rPr>
        <w:tab/>
        <w:t>Assess gaps at 2016 and 2021</w:t>
      </w:r>
    </w:p>
    <w:p w14:paraId="576FBEDE"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d.</w:t>
      </w:r>
      <w:r w:rsidRPr="00690A53">
        <w:rPr>
          <w:rFonts w:cs="Times New Roman"/>
          <w:sz w:val="24"/>
          <w:szCs w:val="24"/>
          <w:lang w:val="en-GB"/>
        </w:rPr>
        <w:tab/>
        <w:t>Possible coordination of CEOS missions (up to 3 scenarios)</w:t>
      </w:r>
    </w:p>
    <w:p w14:paraId="74FA3CD6" w14:textId="77777777" w:rsidR="002E1235" w:rsidRPr="00690A53" w:rsidRDefault="002E1235" w:rsidP="00690A53">
      <w:pPr>
        <w:tabs>
          <w:tab w:val="left" w:pos="1134"/>
        </w:tabs>
        <w:spacing w:line="240" w:lineRule="auto"/>
        <w:ind w:left="851"/>
        <w:rPr>
          <w:rFonts w:cs="Times New Roman"/>
          <w:sz w:val="24"/>
          <w:szCs w:val="24"/>
          <w:lang w:val="en-GB"/>
        </w:rPr>
      </w:pPr>
      <w:r w:rsidRPr="00690A53">
        <w:rPr>
          <w:rFonts w:cs="Times New Roman"/>
          <w:sz w:val="24"/>
          <w:szCs w:val="24"/>
          <w:lang w:val="en-GB"/>
        </w:rPr>
        <w:t>e.</w:t>
      </w:r>
      <w:r w:rsidRPr="00690A53">
        <w:rPr>
          <w:rFonts w:cs="Times New Roman"/>
          <w:sz w:val="24"/>
          <w:szCs w:val="24"/>
          <w:lang w:val="en-GB"/>
        </w:rPr>
        <w:tab/>
        <w:t>High level cost benefit statements</w:t>
      </w:r>
    </w:p>
    <w:p w14:paraId="04B618F5" w14:textId="77777777" w:rsidR="00CC0C72" w:rsidRPr="00690A53" w:rsidRDefault="00CC0C72" w:rsidP="00690A53">
      <w:pPr>
        <w:tabs>
          <w:tab w:val="left" w:pos="567"/>
        </w:tabs>
        <w:spacing w:line="240" w:lineRule="auto"/>
        <w:ind w:left="567" w:hanging="567"/>
        <w:rPr>
          <w:rFonts w:cs="Times New Roman"/>
          <w:bCs/>
          <w:sz w:val="24"/>
          <w:szCs w:val="24"/>
          <w:lang w:val="en-GB"/>
        </w:rPr>
      </w:pPr>
    </w:p>
    <w:p w14:paraId="1AE3B6B0" w14:textId="53230970"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cs="Times New Roman"/>
          <w:bCs/>
          <w:sz w:val="24"/>
          <w:szCs w:val="24"/>
          <w:lang w:val="en-GB"/>
        </w:rPr>
        <w:t>4</w:t>
      </w:r>
      <w:r w:rsidR="00CC0C72" w:rsidRPr="00690A53">
        <w:rPr>
          <w:rFonts w:cs="Times New Roman"/>
          <w:bCs/>
          <w:sz w:val="24"/>
          <w:szCs w:val="24"/>
          <w:lang w:val="en-GB"/>
        </w:rPr>
        <w:t>.</w:t>
      </w:r>
      <w:r w:rsidR="00CC0C72" w:rsidRPr="00690A53">
        <w:rPr>
          <w:rFonts w:cs="Times New Roman"/>
          <w:bCs/>
          <w:sz w:val="24"/>
          <w:szCs w:val="24"/>
          <w:lang w:val="en-GB"/>
        </w:rPr>
        <w:tab/>
      </w:r>
      <w:r w:rsidRPr="00690A53">
        <w:rPr>
          <w:rFonts w:cs="Times New Roman"/>
          <w:bCs/>
          <w:sz w:val="24"/>
          <w:szCs w:val="24"/>
          <w:lang w:val="en-GB"/>
        </w:rPr>
        <w:t>Priority water cycle variable synergistic observation feasibility (For all team members and associated experts, voluntary inputs and ideas are invited)</w:t>
      </w:r>
    </w:p>
    <w:p w14:paraId="2CE4396F" w14:textId="77777777" w:rsidR="00D66AD4" w:rsidRPr="00690A53" w:rsidRDefault="00D66AD4" w:rsidP="00690A53">
      <w:pPr>
        <w:tabs>
          <w:tab w:val="left" w:pos="567"/>
        </w:tabs>
        <w:spacing w:line="240" w:lineRule="auto"/>
        <w:ind w:left="567" w:hanging="567"/>
        <w:rPr>
          <w:rFonts w:cs="Times New Roman"/>
          <w:sz w:val="24"/>
          <w:szCs w:val="24"/>
          <w:lang w:val="en-GB"/>
        </w:rPr>
      </w:pPr>
    </w:p>
    <w:p w14:paraId="4A7C1357" w14:textId="4120601E" w:rsidR="00D66AD4" w:rsidRPr="00690A53" w:rsidRDefault="00D66AD4" w:rsidP="00690A53">
      <w:pPr>
        <w:tabs>
          <w:tab w:val="left" w:pos="567"/>
        </w:tabs>
        <w:spacing w:line="240" w:lineRule="auto"/>
        <w:ind w:left="485" w:hanging="485"/>
        <w:rPr>
          <w:rFonts w:cs="Times New Roman"/>
          <w:sz w:val="24"/>
          <w:szCs w:val="24"/>
          <w:lang w:val="en-GB"/>
        </w:rPr>
      </w:pPr>
      <w:r w:rsidRPr="00690A53">
        <w:rPr>
          <w:rFonts w:cs="Times New Roman"/>
          <w:sz w:val="24"/>
          <w:szCs w:val="24"/>
          <w:lang w:val="en-GB"/>
        </w:rPr>
        <w:t>5</w:t>
      </w:r>
      <w:r w:rsidR="00CC0C72" w:rsidRPr="00690A53">
        <w:rPr>
          <w:rFonts w:cs="Times New Roman"/>
          <w:sz w:val="24"/>
          <w:szCs w:val="24"/>
          <w:lang w:val="en-GB"/>
        </w:rPr>
        <w:t>.</w:t>
      </w:r>
      <w:r w:rsidR="00CC0C72" w:rsidRPr="00690A53">
        <w:rPr>
          <w:rFonts w:cs="Times New Roman"/>
          <w:sz w:val="24"/>
          <w:szCs w:val="24"/>
          <w:lang w:val="en-GB"/>
        </w:rPr>
        <w:tab/>
      </w:r>
      <w:r w:rsidRPr="00690A53">
        <w:rPr>
          <w:rFonts w:cs="Times New Roman"/>
          <w:sz w:val="24"/>
          <w:szCs w:val="24"/>
          <w:lang w:val="en-GB"/>
        </w:rPr>
        <w:t>Recommendations on the Virtual Water Constellations</w:t>
      </w:r>
    </w:p>
    <w:p w14:paraId="14FEDD68" w14:textId="77777777" w:rsidR="00D66AD4" w:rsidRPr="00690A53" w:rsidRDefault="00D66AD4" w:rsidP="00690A53">
      <w:pPr>
        <w:tabs>
          <w:tab w:val="left" w:pos="567"/>
        </w:tabs>
        <w:spacing w:line="240" w:lineRule="auto"/>
        <w:ind w:left="485" w:hanging="485"/>
        <w:rPr>
          <w:rFonts w:cs="Times New Roman"/>
          <w:sz w:val="24"/>
          <w:szCs w:val="24"/>
          <w:lang w:val="en-GB"/>
        </w:rPr>
      </w:pPr>
    </w:p>
    <w:p w14:paraId="1080885F" w14:textId="2DCB9115" w:rsidR="00D66AD4" w:rsidRPr="00690A53" w:rsidRDefault="00D66AD4" w:rsidP="00690A53">
      <w:pPr>
        <w:tabs>
          <w:tab w:val="left" w:pos="567"/>
        </w:tabs>
        <w:spacing w:line="240" w:lineRule="auto"/>
        <w:ind w:left="567" w:hanging="567"/>
        <w:rPr>
          <w:rFonts w:cs="Times New Roman"/>
          <w:bCs/>
          <w:sz w:val="24"/>
          <w:szCs w:val="24"/>
          <w:lang w:val="en-GB"/>
        </w:rPr>
      </w:pPr>
      <w:r w:rsidRPr="00690A53">
        <w:rPr>
          <w:rFonts w:eastAsiaTheme="minorEastAsia" w:cs="Times New Roman"/>
          <w:bCs/>
          <w:sz w:val="24"/>
          <w:szCs w:val="24"/>
          <w:lang w:val="en-GB"/>
        </w:rPr>
        <w:t>6</w:t>
      </w:r>
      <w:r w:rsidR="00CC0C72" w:rsidRPr="00690A53">
        <w:rPr>
          <w:rFonts w:eastAsiaTheme="minorEastAsia" w:cs="Times New Roman"/>
          <w:bCs/>
          <w:sz w:val="24"/>
          <w:szCs w:val="24"/>
          <w:lang w:val="en-GB"/>
        </w:rPr>
        <w:t>.</w:t>
      </w:r>
      <w:r w:rsidR="00CC0C72" w:rsidRPr="00690A53">
        <w:rPr>
          <w:rFonts w:eastAsiaTheme="minorEastAsia" w:cs="Times New Roman"/>
          <w:bCs/>
          <w:sz w:val="24"/>
          <w:szCs w:val="24"/>
          <w:lang w:val="en-GB"/>
        </w:rPr>
        <w:tab/>
      </w:r>
      <w:r w:rsidRPr="00690A53">
        <w:rPr>
          <w:rFonts w:cs="Times New Roman"/>
          <w:bCs/>
          <w:sz w:val="24"/>
          <w:szCs w:val="24"/>
          <w:lang w:val="en-GB"/>
        </w:rPr>
        <w:t xml:space="preserve">Way forward </w:t>
      </w:r>
    </w:p>
    <w:p w14:paraId="2DFC50B9" w14:textId="77777777" w:rsidR="00D66AD4" w:rsidRPr="00690A53" w:rsidRDefault="00D66AD4" w:rsidP="00690A53">
      <w:pPr>
        <w:tabs>
          <w:tab w:val="left" w:pos="567"/>
        </w:tabs>
        <w:spacing w:line="240" w:lineRule="auto"/>
        <w:ind w:left="567" w:hanging="567"/>
        <w:rPr>
          <w:rFonts w:cs="Times New Roman"/>
          <w:sz w:val="24"/>
          <w:szCs w:val="24"/>
          <w:lang w:val="en-GB"/>
        </w:rPr>
      </w:pPr>
    </w:p>
    <w:p w14:paraId="0C004C21" w14:textId="3B9C40EF" w:rsidR="00D66AD4" w:rsidRPr="00690A53" w:rsidRDefault="00CC0C72" w:rsidP="00690A53">
      <w:pPr>
        <w:tabs>
          <w:tab w:val="left" w:pos="567"/>
        </w:tabs>
        <w:spacing w:line="240" w:lineRule="auto"/>
        <w:ind w:left="567" w:hanging="567"/>
        <w:rPr>
          <w:rFonts w:cs="Times New Roman"/>
          <w:bCs/>
          <w:sz w:val="24"/>
          <w:szCs w:val="24"/>
          <w:lang w:val="en-GB"/>
        </w:rPr>
      </w:pPr>
      <w:r w:rsidRPr="00690A53">
        <w:rPr>
          <w:rFonts w:cs="Times New Roman"/>
          <w:sz w:val="24"/>
          <w:szCs w:val="24"/>
          <w:lang w:val="en-GB"/>
        </w:rPr>
        <w:t>7.</w:t>
      </w:r>
      <w:r w:rsidRPr="00690A53">
        <w:rPr>
          <w:rFonts w:cs="Times New Roman"/>
          <w:sz w:val="24"/>
          <w:szCs w:val="24"/>
          <w:lang w:val="en-GB"/>
        </w:rPr>
        <w:tab/>
      </w:r>
      <w:r w:rsidR="00D66AD4" w:rsidRPr="00690A53">
        <w:rPr>
          <w:rFonts w:cs="Times New Roman"/>
          <w:bCs/>
          <w:sz w:val="24"/>
          <w:szCs w:val="24"/>
          <w:lang w:val="en-GB"/>
        </w:rPr>
        <w:t>Appendix</w:t>
      </w:r>
    </w:p>
    <w:p w14:paraId="027537E1" w14:textId="77777777" w:rsidR="004731F1" w:rsidRPr="00690A53" w:rsidRDefault="004731F1" w:rsidP="00690A53">
      <w:pPr>
        <w:widowControl/>
        <w:adjustRightInd/>
        <w:spacing w:line="240" w:lineRule="auto"/>
        <w:jc w:val="left"/>
        <w:textAlignment w:val="auto"/>
        <w:rPr>
          <w:rFonts w:eastAsiaTheme="minorEastAsia" w:cs="Times New Roman"/>
          <w:sz w:val="24"/>
          <w:szCs w:val="24"/>
          <w:lang w:val="en-GB"/>
        </w:rPr>
      </w:pPr>
    </w:p>
    <w:p w14:paraId="65ED5474" w14:textId="77777777" w:rsidR="00181AC9" w:rsidRPr="00690A53" w:rsidRDefault="00181AC9" w:rsidP="00690A53">
      <w:pPr>
        <w:widowControl/>
        <w:adjustRightInd/>
        <w:spacing w:line="240" w:lineRule="auto"/>
        <w:jc w:val="left"/>
        <w:textAlignment w:val="auto"/>
        <w:rPr>
          <w:rFonts w:eastAsiaTheme="minorEastAsia" w:cs="Times New Roman"/>
          <w:b/>
          <w:bCs/>
          <w:sz w:val="24"/>
          <w:szCs w:val="24"/>
          <w:lang w:val="en-GB"/>
        </w:rPr>
      </w:pPr>
      <w:r w:rsidRPr="00690A53">
        <w:rPr>
          <w:rFonts w:eastAsiaTheme="minorEastAsia" w:cs="Times New Roman"/>
          <w:b/>
          <w:bCs/>
          <w:sz w:val="24"/>
          <w:szCs w:val="24"/>
          <w:lang w:val="en-GB"/>
        </w:rPr>
        <w:br w:type="page"/>
      </w:r>
    </w:p>
    <w:p w14:paraId="5CCDDC4E" w14:textId="77777777" w:rsidR="004731F1" w:rsidRPr="00690A53" w:rsidRDefault="00FE2E53"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lastRenderedPageBreak/>
        <w:t xml:space="preserve">1. Introduction </w:t>
      </w:r>
    </w:p>
    <w:p w14:paraId="608977F9" w14:textId="77777777" w:rsidR="00FE2E53" w:rsidRPr="00690A53" w:rsidRDefault="00FE2E53" w:rsidP="00690A53">
      <w:pPr>
        <w:spacing w:line="240" w:lineRule="auto"/>
        <w:rPr>
          <w:rFonts w:eastAsiaTheme="minorEastAsia" w:cs="Times New Roman"/>
          <w:b/>
          <w:bCs/>
          <w:sz w:val="24"/>
          <w:szCs w:val="24"/>
          <w:lang w:val="en-GB"/>
        </w:rPr>
      </w:pPr>
    </w:p>
    <w:p w14:paraId="14CC6AEB" w14:textId="119864E2" w:rsidR="004731F1" w:rsidRPr="00690A53" w:rsidRDefault="00CA03AF" w:rsidP="00690A53">
      <w:pPr>
        <w:numPr>
          <w:ilvl w:val="1"/>
          <w:numId w:val="61"/>
        </w:num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 </w:t>
      </w:r>
      <w:r w:rsidR="004731F1" w:rsidRPr="00690A53">
        <w:rPr>
          <w:rFonts w:eastAsiaTheme="minorEastAsia" w:cs="Times New Roman"/>
          <w:b/>
          <w:bCs/>
          <w:sz w:val="24"/>
          <w:szCs w:val="24"/>
          <w:lang w:val="en-GB"/>
        </w:rPr>
        <w:t>Background</w:t>
      </w:r>
    </w:p>
    <w:p w14:paraId="012E7C96" w14:textId="77777777" w:rsidR="00181AC9" w:rsidRPr="00690A53" w:rsidRDefault="00181AC9" w:rsidP="00690A53">
      <w:pPr>
        <w:spacing w:line="240" w:lineRule="auto"/>
        <w:rPr>
          <w:rFonts w:eastAsiaTheme="minorEastAsia" w:cs="Times New Roman"/>
          <w:b/>
          <w:bCs/>
          <w:sz w:val="24"/>
          <w:szCs w:val="24"/>
          <w:lang w:val="en-GB"/>
        </w:rPr>
      </w:pPr>
    </w:p>
    <w:p w14:paraId="724E154A" w14:textId="659CA310" w:rsidR="00181AC9"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This report </w:t>
      </w:r>
      <w:r w:rsidR="00E14633">
        <w:rPr>
          <w:rFonts w:eastAsiaTheme="minorEastAsia" w:cs="Times New Roman"/>
          <w:sz w:val="24"/>
          <w:szCs w:val="24"/>
          <w:lang w:val="en-GB"/>
        </w:rPr>
        <w:t>was</w:t>
      </w:r>
      <w:r w:rsidRPr="00690A53">
        <w:rPr>
          <w:rFonts w:eastAsiaTheme="minorEastAsia" w:cs="Times New Roman"/>
          <w:sz w:val="24"/>
          <w:szCs w:val="24"/>
          <w:lang w:val="en-GB"/>
        </w:rPr>
        <w:t xml:space="preserve"> prepared by the Committee on Earth Observation Satellites’ (CEOS) Water Strategy Implementation Study Team (WSIST) to provide a response to the GEOSS Water Strategy.  </w:t>
      </w:r>
      <w:r w:rsidR="00181AC9" w:rsidRPr="00690A53">
        <w:rPr>
          <w:rFonts w:eastAsiaTheme="minorEastAsia" w:cs="Times New Roman"/>
          <w:sz w:val="24"/>
          <w:szCs w:val="24"/>
          <w:lang w:val="en-GB"/>
        </w:rPr>
        <w:t>The Group on Earth Observations (GEO), which coordinat</w:t>
      </w:r>
      <w:r w:rsidR="00E14633">
        <w:rPr>
          <w:rFonts w:eastAsiaTheme="minorEastAsia" w:cs="Times New Roman"/>
          <w:sz w:val="24"/>
          <w:szCs w:val="24"/>
          <w:lang w:val="en-GB"/>
        </w:rPr>
        <w:t>es</w:t>
      </w:r>
      <w:r w:rsidR="00181AC9" w:rsidRPr="00690A53">
        <w:rPr>
          <w:rFonts w:eastAsiaTheme="minorEastAsia" w:cs="Times New Roman"/>
          <w:sz w:val="24"/>
          <w:szCs w:val="24"/>
          <w:lang w:val="en-GB"/>
        </w:rPr>
        <w:t xml:space="preserve"> the development of the </w:t>
      </w:r>
      <w:r w:rsidR="00E14633">
        <w:rPr>
          <w:rFonts w:eastAsiaTheme="minorEastAsia" w:cs="Times New Roman"/>
          <w:sz w:val="24"/>
          <w:szCs w:val="24"/>
          <w:lang w:val="en-GB"/>
        </w:rPr>
        <w:t>GEOSS Water Strategy</w:t>
      </w:r>
      <w:r w:rsidR="00181AC9" w:rsidRPr="00690A53">
        <w:rPr>
          <w:rFonts w:eastAsiaTheme="minorEastAsia" w:cs="Times New Roman"/>
          <w:sz w:val="24"/>
          <w:szCs w:val="24"/>
          <w:lang w:val="en-GB"/>
        </w:rPr>
        <w:t xml:space="preserve">, issued </w:t>
      </w:r>
      <w:r w:rsidR="00E14633">
        <w:rPr>
          <w:rFonts w:eastAsiaTheme="minorEastAsia" w:cs="Times New Roman"/>
          <w:sz w:val="24"/>
          <w:szCs w:val="24"/>
          <w:lang w:val="en-GB"/>
        </w:rPr>
        <w:t>the</w:t>
      </w:r>
      <w:r w:rsidR="00181AC9" w:rsidRPr="00690A53">
        <w:rPr>
          <w:rFonts w:eastAsiaTheme="minorEastAsia" w:cs="Times New Roman"/>
          <w:sz w:val="24"/>
          <w:szCs w:val="24"/>
          <w:lang w:val="en-GB"/>
        </w:rPr>
        <w:t xml:space="preserve"> Strategy at the GEO-Plenary X in Jan</w:t>
      </w:r>
      <w:r w:rsidR="00E14633">
        <w:rPr>
          <w:rFonts w:eastAsiaTheme="minorEastAsia" w:cs="Times New Roman"/>
          <w:sz w:val="24"/>
          <w:szCs w:val="24"/>
          <w:lang w:val="en-GB"/>
        </w:rPr>
        <w:t>uary</w:t>
      </w:r>
      <w:r w:rsidR="00181AC9" w:rsidRPr="00690A53">
        <w:rPr>
          <w:rFonts w:eastAsiaTheme="minorEastAsia" w:cs="Times New Roman"/>
          <w:sz w:val="24"/>
          <w:szCs w:val="24"/>
          <w:lang w:val="en-GB"/>
        </w:rPr>
        <w:t xml:space="preserve"> 2014 and requested </w:t>
      </w:r>
      <w:r w:rsidR="00E14633">
        <w:rPr>
          <w:rFonts w:eastAsiaTheme="minorEastAsia" w:cs="Times New Roman"/>
          <w:sz w:val="24"/>
          <w:szCs w:val="24"/>
          <w:lang w:val="en-GB"/>
        </w:rPr>
        <w:t xml:space="preserve">that </w:t>
      </w:r>
      <w:r w:rsidR="00181AC9" w:rsidRPr="00690A53">
        <w:rPr>
          <w:rFonts w:eastAsiaTheme="minorEastAsia" w:cs="Times New Roman"/>
          <w:sz w:val="24"/>
          <w:szCs w:val="24"/>
          <w:lang w:val="en-GB"/>
        </w:rPr>
        <w:t>CEOS and other organizations provid</w:t>
      </w:r>
      <w:r w:rsidR="00E14633">
        <w:rPr>
          <w:rFonts w:eastAsiaTheme="minorEastAsia" w:cs="Times New Roman"/>
          <w:sz w:val="24"/>
          <w:szCs w:val="24"/>
          <w:lang w:val="en-GB"/>
        </w:rPr>
        <w:t>e</w:t>
      </w:r>
      <w:r w:rsidR="00181AC9" w:rsidRPr="00690A53">
        <w:rPr>
          <w:rFonts w:eastAsiaTheme="minorEastAsia" w:cs="Times New Roman"/>
          <w:sz w:val="24"/>
          <w:szCs w:val="24"/>
          <w:lang w:val="en-GB"/>
        </w:rPr>
        <w:t xml:space="preserve"> observations and information services to respond to the Strategy’s recommendations related to observational systems. CEOS WSIST prepared </w:t>
      </w:r>
      <w:r w:rsidR="00E14633">
        <w:rPr>
          <w:rFonts w:eastAsiaTheme="minorEastAsia" w:cs="Times New Roman"/>
          <w:sz w:val="24"/>
          <w:szCs w:val="24"/>
          <w:lang w:val="en-GB"/>
        </w:rPr>
        <w:t xml:space="preserve">the </w:t>
      </w:r>
      <w:r w:rsidR="00181AC9" w:rsidRPr="00690A53">
        <w:rPr>
          <w:rFonts w:eastAsiaTheme="minorEastAsia" w:cs="Times New Roman"/>
          <w:sz w:val="24"/>
          <w:szCs w:val="24"/>
          <w:lang w:val="en-GB"/>
        </w:rPr>
        <w:t>CEOS response to the Strategy</w:t>
      </w:r>
      <w:r w:rsidR="00E14633">
        <w:rPr>
          <w:rFonts w:eastAsiaTheme="minorEastAsia" w:cs="Times New Roman"/>
          <w:sz w:val="24"/>
          <w:szCs w:val="24"/>
          <w:lang w:val="en-GB"/>
        </w:rPr>
        <w:t>’s</w:t>
      </w:r>
      <w:r w:rsidR="00181AC9" w:rsidRPr="00690A53">
        <w:rPr>
          <w:rFonts w:eastAsiaTheme="minorEastAsia" w:cs="Times New Roman"/>
          <w:sz w:val="24"/>
          <w:szCs w:val="24"/>
          <w:lang w:val="en-GB"/>
        </w:rPr>
        <w:t xml:space="preserve"> recommendations (CEOS Water Strategy)</w:t>
      </w:r>
      <w:r w:rsidR="00E14633">
        <w:rPr>
          <w:rFonts w:eastAsiaTheme="minorEastAsia" w:cs="Times New Roman"/>
          <w:sz w:val="24"/>
          <w:szCs w:val="24"/>
          <w:lang w:val="en-GB"/>
        </w:rPr>
        <w:t>,</w:t>
      </w:r>
      <w:r w:rsidR="00181AC9" w:rsidRPr="00690A53">
        <w:rPr>
          <w:rFonts w:eastAsiaTheme="minorEastAsia" w:cs="Times New Roman"/>
          <w:sz w:val="24"/>
          <w:szCs w:val="24"/>
          <w:lang w:val="en-GB"/>
        </w:rPr>
        <w:t xml:space="preserve"> which was approved by the 29</w:t>
      </w:r>
      <w:r w:rsidR="00181AC9" w:rsidRPr="00690A53">
        <w:rPr>
          <w:rFonts w:eastAsiaTheme="minorEastAsia" w:cs="Times New Roman"/>
          <w:sz w:val="24"/>
          <w:szCs w:val="24"/>
          <w:vertAlign w:val="superscript"/>
          <w:lang w:val="en-GB"/>
        </w:rPr>
        <w:t>th</w:t>
      </w:r>
      <w:r w:rsidR="00181AC9" w:rsidRPr="00690A53">
        <w:rPr>
          <w:rFonts w:eastAsiaTheme="minorEastAsia" w:cs="Times New Roman"/>
          <w:sz w:val="24"/>
          <w:szCs w:val="24"/>
          <w:lang w:val="en-GB"/>
        </w:rPr>
        <w:t xml:space="preserve"> CEOS Plenary</w:t>
      </w:r>
      <w:r w:rsidR="00E14633">
        <w:rPr>
          <w:rFonts w:eastAsiaTheme="minorEastAsia" w:cs="Times New Roman"/>
          <w:sz w:val="24"/>
          <w:szCs w:val="24"/>
          <w:lang w:val="en-GB"/>
        </w:rPr>
        <w:t xml:space="preserve"> held in</w:t>
      </w:r>
      <w:r w:rsidR="00E14633" w:rsidRPr="00690A53">
        <w:rPr>
          <w:rFonts w:eastAsiaTheme="minorEastAsia" w:cs="Times New Roman"/>
          <w:sz w:val="24"/>
          <w:szCs w:val="24"/>
          <w:lang w:val="en-GB"/>
        </w:rPr>
        <w:t xml:space="preserve"> </w:t>
      </w:r>
      <w:r w:rsidR="00181AC9" w:rsidRPr="00690A53">
        <w:rPr>
          <w:rFonts w:eastAsiaTheme="minorEastAsia" w:cs="Times New Roman"/>
          <w:sz w:val="24"/>
          <w:szCs w:val="24"/>
          <w:lang w:val="en-GB"/>
        </w:rPr>
        <w:t>Kyoto</w:t>
      </w:r>
      <w:r w:rsidR="00E14633">
        <w:rPr>
          <w:rFonts w:eastAsiaTheme="minorEastAsia" w:cs="Times New Roman"/>
          <w:sz w:val="24"/>
          <w:szCs w:val="24"/>
          <w:lang w:val="en-GB"/>
        </w:rPr>
        <w:t xml:space="preserve"> on</w:t>
      </w:r>
      <w:r w:rsidR="00E14633" w:rsidRPr="00690A53">
        <w:rPr>
          <w:rFonts w:eastAsiaTheme="minorEastAsia" w:cs="Times New Roman"/>
          <w:sz w:val="24"/>
          <w:szCs w:val="24"/>
          <w:lang w:val="en-GB"/>
        </w:rPr>
        <w:t xml:space="preserve"> </w:t>
      </w:r>
      <w:r w:rsidR="00181AC9" w:rsidRPr="00690A53">
        <w:rPr>
          <w:rFonts w:eastAsiaTheme="minorEastAsia" w:cs="Times New Roman"/>
          <w:sz w:val="24"/>
          <w:szCs w:val="24"/>
          <w:lang w:val="en-GB"/>
        </w:rPr>
        <w:t xml:space="preserve">November 4-5, 2015. The Plenary decided to extend WSIST for one year </w:t>
      </w:r>
      <w:r w:rsidR="00E14633">
        <w:rPr>
          <w:rFonts w:eastAsiaTheme="minorEastAsia" w:cs="Times New Roman"/>
          <w:sz w:val="24"/>
          <w:szCs w:val="24"/>
          <w:lang w:val="en-GB"/>
        </w:rPr>
        <w:t xml:space="preserve">in order </w:t>
      </w:r>
      <w:r w:rsidR="00181AC9" w:rsidRPr="00690A53">
        <w:rPr>
          <w:rFonts w:eastAsiaTheme="minorEastAsia" w:cs="Times New Roman"/>
          <w:sz w:val="24"/>
          <w:szCs w:val="24"/>
          <w:lang w:val="en-GB"/>
        </w:rPr>
        <w:t xml:space="preserve">to implement the </w:t>
      </w:r>
      <w:r w:rsidR="00E14633">
        <w:rPr>
          <w:rFonts w:eastAsiaTheme="minorEastAsia" w:cs="Times New Roman"/>
          <w:sz w:val="24"/>
          <w:szCs w:val="24"/>
          <w:lang w:val="en-GB"/>
        </w:rPr>
        <w:t xml:space="preserve">actions </w:t>
      </w:r>
      <w:r w:rsidR="00181AC9" w:rsidRPr="00690A53">
        <w:rPr>
          <w:rFonts w:eastAsiaTheme="minorEastAsia" w:cs="Times New Roman"/>
          <w:sz w:val="24"/>
          <w:szCs w:val="24"/>
          <w:lang w:val="en-GB"/>
        </w:rPr>
        <w:t xml:space="preserve">proposed in the CEOS Water Strategy, including </w:t>
      </w:r>
      <w:r w:rsidR="00E14633">
        <w:rPr>
          <w:rFonts w:eastAsiaTheme="minorEastAsia" w:cs="Times New Roman"/>
          <w:sz w:val="24"/>
          <w:szCs w:val="24"/>
          <w:lang w:val="en-GB"/>
        </w:rPr>
        <w:t>a</w:t>
      </w:r>
      <w:r w:rsidR="00E14633" w:rsidRPr="00690A53">
        <w:rPr>
          <w:rFonts w:eastAsiaTheme="minorEastAsia" w:cs="Times New Roman"/>
          <w:sz w:val="24"/>
          <w:szCs w:val="24"/>
          <w:lang w:val="en-GB"/>
        </w:rPr>
        <w:t xml:space="preserve"> </w:t>
      </w:r>
      <w:r w:rsidR="00181AC9" w:rsidRPr="00690A53">
        <w:rPr>
          <w:rFonts w:eastAsiaTheme="minorEastAsia" w:cs="Times New Roman"/>
          <w:sz w:val="24"/>
          <w:szCs w:val="24"/>
          <w:lang w:val="en-GB"/>
        </w:rPr>
        <w:t xml:space="preserve">feasibility study (FS) of the CEOS </w:t>
      </w:r>
      <w:r w:rsidR="00E14633">
        <w:rPr>
          <w:rFonts w:eastAsiaTheme="minorEastAsia" w:cs="Times New Roman"/>
          <w:sz w:val="24"/>
          <w:szCs w:val="24"/>
          <w:lang w:val="en-GB"/>
        </w:rPr>
        <w:t>V</w:t>
      </w:r>
      <w:r w:rsidR="00181AC9" w:rsidRPr="00690A53">
        <w:rPr>
          <w:rFonts w:eastAsiaTheme="minorEastAsia" w:cs="Times New Roman"/>
          <w:sz w:val="24"/>
          <w:szCs w:val="24"/>
          <w:lang w:val="en-GB"/>
        </w:rPr>
        <w:t xml:space="preserve">irtual </w:t>
      </w:r>
      <w:r w:rsidR="00E14633">
        <w:rPr>
          <w:rFonts w:eastAsiaTheme="minorEastAsia" w:cs="Times New Roman"/>
          <w:sz w:val="24"/>
          <w:szCs w:val="24"/>
          <w:lang w:val="en-GB"/>
        </w:rPr>
        <w:t>W</w:t>
      </w:r>
      <w:r w:rsidR="00181AC9" w:rsidRPr="00690A53">
        <w:rPr>
          <w:rFonts w:eastAsiaTheme="minorEastAsia" w:cs="Times New Roman"/>
          <w:sz w:val="24"/>
          <w:szCs w:val="24"/>
          <w:lang w:val="en-GB"/>
        </w:rPr>
        <w:t xml:space="preserve">ater </w:t>
      </w:r>
      <w:r w:rsidR="00E14633">
        <w:rPr>
          <w:rFonts w:eastAsiaTheme="minorEastAsia" w:cs="Times New Roman"/>
          <w:sz w:val="24"/>
          <w:szCs w:val="24"/>
          <w:lang w:val="en-GB"/>
        </w:rPr>
        <w:t>C</w:t>
      </w:r>
      <w:r w:rsidR="00181AC9" w:rsidRPr="00690A53">
        <w:rPr>
          <w:rFonts w:eastAsiaTheme="minorEastAsia" w:cs="Times New Roman"/>
          <w:sz w:val="24"/>
          <w:szCs w:val="24"/>
          <w:lang w:val="en-GB"/>
        </w:rPr>
        <w:t>onstellation</w:t>
      </w:r>
      <w:r w:rsidR="00E14633">
        <w:rPr>
          <w:rFonts w:eastAsiaTheme="minorEastAsia" w:cs="Times New Roman"/>
          <w:sz w:val="24"/>
          <w:szCs w:val="24"/>
          <w:lang w:val="en-GB"/>
        </w:rPr>
        <w:t xml:space="preserve"> </w:t>
      </w:r>
      <w:r w:rsidR="00181AC9" w:rsidRPr="00690A53">
        <w:rPr>
          <w:rFonts w:eastAsiaTheme="minorEastAsia" w:cs="Times New Roman"/>
          <w:sz w:val="24"/>
          <w:szCs w:val="24"/>
          <w:lang w:val="en-GB"/>
        </w:rPr>
        <w:t>(GEOSS Water Strategy recommendation C.1):</w:t>
      </w:r>
      <w:r w:rsidR="00E14633">
        <w:rPr>
          <w:rFonts w:eastAsiaTheme="minorEastAsia" w:cs="Times New Roman"/>
          <w:sz w:val="24"/>
          <w:szCs w:val="24"/>
          <w:lang w:val="en-GB"/>
        </w:rPr>
        <w:t xml:space="preserve"> </w:t>
      </w:r>
      <w:r w:rsidR="00181AC9" w:rsidRPr="00690A53">
        <w:rPr>
          <w:rFonts w:eastAsiaTheme="minorEastAsia" w:cs="Times New Roman"/>
          <w:sz w:val="24"/>
          <w:szCs w:val="24"/>
          <w:lang w:val="en-GB"/>
        </w:rPr>
        <w:t xml:space="preserve"> </w:t>
      </w:r>
    </w:p>
    <w:p w14:paraId="07DFFDB0" w14:textId="77777777" w:rsidR="0082048E" w:rsidRPr="00690A53" w:rsidRDefault="0082048E" w:rsidP="00690A53">
      <w:pPr>
        <w:spacing w:line="240" w:lineRule="auto"/>
        <w:rPr>
          <w:rFonts w:eastAsiaTheme="minorEastAsia" w:cs="Times New Roman"/>
          <w:sz w:val="24"/>
          <w:szCs w:val="24"/>
          <w:lang w:val="en-GB"/>
        </w:rPr>
      </w:pPr>
    </w:p>
    <w:p w14:paraId="1654B261" w14:textId="41A3EF8D" w:rsidR="00181AC9" w:rsidRPr="00577E7C" w:rsidRDefault="0082048E" w:rsidP="00E14633">
      <w:pPr>
        <w:spacing w:line="240" w:lineRule="auto"/>
        <w:ind w:left="567"/>
        <w:rPr>
          <w:rFonts w:eastAsiaTheme="minorEastAsia" w:cs="Times New Roman"/>
          <w:i/>
          <w:sz w:val="24"/>
          <w:szCs w:val="24"/>
          <w:lang w:val="en-GB"/>
        </w:rPr>
      </w:pPr>
      <w:r w:rsidRPr="00577E7C">
        <w:rPr>
          <w:rFonts w:eastAsiaTheme="minorEastAsia" w:cs="Times New Roman"/>
          <w:i/>
          <w:sz w:val="24"/>
          <w:szCs w:val="24"/>
          <w:lang w:val="en-GB"/>
        </w:rPr>
        <w:t>“</w:t>
      </w:r>
      <w:r w:rsidR="00181AC9" w:rsidRPr="00577E7C">
        <w:rPr>
          <w:rFonts w:eastAsiaTheme="minorEastAsia" w:cs="Times New Roman"/>
          <w:i/>
          <w:sz w:val="24"/>
          <w:szCs w:val="24"/>
          <w:lang w:val="en-GB"/>
        </w:rPr>
        <w:t xml:space="preserve">The feasibility of developing a Water-Train satellite constellation should be assessed. This suite of satellites would be modelled after the A-Train, providing a space segment of an observation system that would capture all fluxes and stores of the water cycle using a diverse suite of platforms and instruments. </w:t>
      </w:r>
      <w:r w:rsidR="00811811" w:rsidRPr="00577E7C">
        <w:rPr>
          <w:rFonts w:eastAsiaTheme="minorEastAsia" w:cs="Times New Roman"/>
          <w:i/>
          <w:sz w:val="24"/>
          <w:szCs w:val="24"/>
          <w:lang w:val="en-GB"/>
        </w:rPr>
        <w:t>This system would operate as a Virtual Water Cycle Constellation.</w:t>
      </w:r>
      <w:r w:rsidRPr="00577E7C">
        <w:rPr>
          <w:rFonts w:eastAsiaTheme="minorEastAsia" w:cs="Times New Roman"/>
          <w:i/>
          <w:sz w:val="24"/>
          <w:szCs w:val="24"/>
          <w:lang w:val="en-GB"/>
        </w:rPr>
        <w:t>”</w:t>
      </w:r>
    </w:p>
    <w:p w14:paraId="3713ED5B" w14:textId="77777777" w:rsidR="0082048E" w:rsidRPr="00690A53" w:rsidRDefault="0082048E" w:rsidP="00E14633">
      <w:pPr>
        <w:spacing w:line="240" w:lineRule="auto"/>
        <w:ind w:left="567"/>
        <w:rPr>
          <w:rFonts w:eastAsiaTheme="minorEastAsia" w:cs="Times New Roman"/>
          <w:sz w:val="24"/>
          <w:szCs w:val="24"/>
          <w:lang w:val="en-GB"/>
        </w:rPr>
      </w:pPr>
    </w:p>
    <w:p w14:paraId="4A4BF52D" w14:textId="3B56AB2C" w:rsidR="004731F1" w:rsidRPr="00690A53" w:rsidRDefault="00181AC9"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WSIST agreed to focus on </w:t>
      </w:r>
      <w:r w:rsidR="00E14633">
        <w:rPr>
          <w:rFonts w:eastAsiaTheme="minorEastAsia" w:cs="Times New Roman"/>
          <w:sz w:val="24"/>
          <w:szCs w:val="24"/>
          <w:lang w:val="en-GB"/>
        </w:rPr>
        <w:t>six</w:t>
      </w:r>
      <w:r w:rsidR="00E14633" w:rsidRPr="00690A53">
        <w:rPr>
          <w:rFonts w:eastAsiaTheme="minorEastAsia" w:cs="Times New Roman"/>
          <w:sz w:val="24"/>
          <w:szCs w:val="24"/>
          <w:lang w:val="en-GB"/>
        </w:rPr>
        <w:t xml:space="preserve"> </w:t>
      </w:r>
      <w:r w:rsidRPr="00690A53">
        <w:rPr>
          <w:rFonts w:eastAsiaTheme="minorEastAsia" w:cs="Times New Roman"/>
          <w:sz w:val="24"/>
          <w:szCs w:val="24"/>
          <w:lang w:val="en-GB"/>
        </w:rPr>
        <w:t>high</w:t>
      </w:r>
      <w:r w:rsidR="00E14633">
        <w:rPr>
          <w:rFonts w:eastAsiaTheme="minorEastAsia" w:cs="Times New Roman"/>
          <w:sz w:val="24"/>
          <w:szCs w:val="24"/>
          <w:lang w:val="en-GB"/>
        </w:rPr>
        <w:t>-</w:t>
      </w:r>
      <w:r w:rsidRPr="00690A53">
        <w:rPr>
          <w:rFonts w:eastAsiaTheme="minorEastAsia" w:cs="Times New Roman"/>
          <w:sz w:val="24"/>
          <w:szCs w:val="24"/>
          <w:lang w:val="en-GB"/>
        </w:rPr>
        <w:t>priority variables associated with the water cycle: precipitation, soil moisture, evaporation/evapotranspiration, river discharge, surface water storage</w:t>
      </w:r>
      <w:r w:rsidR="00E14633">
        <w:rPr>
          <w:rFonts w:eastAsiaTheme="minorEastAsia" w:cs="Times New Roman"/>
          <w:sz w:val="24"/>
          <w:szCs w:val="24"/>
          <w:lang w:val="en-GB"/>
        </w:rPr>
        <w:t>,</w:t>
      </w:r>
      <w:r w:rsidRPr="00690A53">
        <w:rPr>
          <w:rFonts w:eastAsiaTheme="minorEastAsia" w:cs="Times New Roman"/>
          <w:sz w:val="24"/>
          <w:szCs w:val="24"/>
          <w:lang w:val="en-GB"/>
        </w:rPr>
        <w:t xml:space="preserve"> and ground water. </w:t>
      </w:r>
      <w:r w:rsidR="00E14633">
        <w:rPr>
          <w:rFonts w:eastAsiaTheme="minorEastAsia" w:cs="Times New Roman"/>
          <w:sz w:val="24"/>
          <w:szCs w:val="24"/>
          <w:lang w:val="en-GB"/>
        </w:rPr>
        <w:t>WSIST</w:t>
      </w:r>
      <w:r w:rsidR="00E14633" w:rsidRPr="00690A53">
        <w:rPr>
          <w:rFonts w:eastAsiaTheme="minorEastAsia" w:cs="Times New Roman"/>
          <w:sz w:val="24"/>
          <w:szCs w:val="24"/>
          <w:lang w:val="en-GB"/>
        </w:rPr>
        <w:t xml:space="preserve"> </w:t>
      </w:r>
      <w:r w:rsidR="00E14633">
        <w:rPr>
          <w:rFonts w:eastAsiaTheme="minorEastAsia" w:cs="Times New Roman"/>
          <w:sz w:val="24"/>
          <w:szCs w:val="24"/>
          <w:lang w:val="en-GB"/>
        </w:rPr>
        <w:t>carried out</w:t>
      </w:r>
      <w:r w:rsidR="00E1463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a gap analysis of individual observation systems for the parameters and this combined observation system. The goal of the FS is to address all </w:t>
      </w:r>
      <w:r w:rsidR="00E14633">
        <w:rPr>
          <w:rFonts w:eastAsiaTheme="minorEastAsia" w:cs="Times New Roman"/>
          <w:sz w:val="24"/>
          <w:szCs w:val="24"/>
          <w:lang w:val="en-GB"/>
        </w:rPr>
        <w:t>six</w:t>
      </w:r>
      <w:r w:rsidRPr="00690A53">
        <w:rPr>
          <w:rFonts w:eastAsiaTheme="minorEastAsia" w:cs="Times New Roman"/>
          <w:sz w:val="24"/>
          <w:szCs w:val="24"/>
          <w:lang w:val="en-GB"/>
        </w:rPr>
        <w:t xml:space="preserve"> parameters and optimize </w:t>
      </w:r>
      <w:r w:rsidR="00E14633">
        <w:rPr>
          <w:rFonts w:eastAsiaTheme="minorEastAsia" w:cs="Times New Roman"/>
          <w:sz w:val="24"/>
          <w:szCs w:val="24"/>
          <w:lang w:val="en-GB"/>
        </w:rPr>
        <w:t>the</w:t>
      </w:r>
      <w:r w:rsidR="00E1463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integrated observation system. Given the complexity of assessing the interactions between all six variables, WSIST proposed a step-wise approach at the SIT-30 </w:t>
      </w:r>
      <w:r w:rsidR="00E14633">
        <w:rPr>
          <w:rFonts w:eastAsiaTheme="minorEastAsia" w:cs="Times New Roman"/>
          <w:sz w:val="24"/>
          <w:szCs w:val="24"/>
          <w:lang w:val="en-GB"/>
        </w:rPr>
        <w:t xml:space="preserve">meeting held </w:t>
      </w:r>
      <w:r w:rsidRPr="00690A53">
        <w:rPr>
          <w:rFonts w:eastAsiaTheme="minorEastAsia" w:cs="Times New Roman"/>
          <w:sz w:val="24"/>
          <w:szCs w:val="24"/>
          <w:lang w:val="en-GB"/>
        </w:rPr>
        <w:t>in Frascati</w:t>
      </w:r>
      <w:r w:rsidR="00E14633">
        <w:rPr>
          <w:rFonts w:eastAsiaTheme="minorEastAsia" w:cs="Times New Roman"/>
          <w:sz w:val="24"/>
          <w:szCs w:val="24"/>
          <w:lang w:val="en-GB"/>
        </w:rPr>
        <w:t>, Italy</w:t>
      </w:r>
      <w:r w:rsidRPr="00690A53">
        <w:rPr>
          <w:rFonts w:eastAsiaTheme="minorEastAsia" w:cs="Times New Roman"/>
          <w:sz w:val="24"/>
          <w:szCs w:val="24"/>
          <w:lang w:val="en-GB"/>
        </w:rPr>
        <w:t xml:space="preserve"> on April 18, 2016.  Based on this proposal</w:t>
      </w:r>
      <w:r w:rsidR="00E14633">
        <w:rPr>
          <w:rFonts w:eastAsiaTheme="minorEastAsia" w:cs="Times New Roman"/>
          <w:sz w:val="24"/>
          <w:szCs w:val="24"/>
          <w:lang w:val="en-GB"/>
        </w:rPr>
        <w:t>, members</w:t>
      </w:r>
      <w:r w:rsidRPr="00690A53">
        <w:rPr>
          <w:rFonts w:eastAsiaTheme="minorEastAsia" w:cs="Times New Roman"/>
          <w:sz w:val="24"/>
          <w:szCs w:val="24"/>
          <w:lang w:val="en-GB"/>
        </w:rPr>
        <w:t xml:space="preserve"> agreed that WSIST would start with the precipitation-soil moisture case study and then expand to other variables.</w:t>
      </w:r>
    </w:p>
    <w:p w14:paraId="0D60A275" w14:textId="77777777" w:rsidR="00616B2D" w:rsidRPr="00690A53" w:rsidRDefault="00616B2D" w:rsidP="00690A53">
      <w:pPr>
        <w:spacing w:line="240" w:lineRule="auto"/>
        <w:rPr>
          <w:rFonts w:eastAsiaTheme="minorEastAsia" w:cs="Times New Roman"/>
          <w:b/>
          <w:bCs/>
          <w:sz w:val="24"/>
          <w:szCs w:val="24"/>
          <w:lang w:val="en-GB"/>
        </w:rPr>
      </w:pPr>
    </w:p>
    <w:p w14:paraId="4F452C4F" w14:textId="06F182E4" w:rsidR="004731F1" w:rsidRPr="00690A53" w:rsidRDefault="00CA03AF" w:rsidP="00690A53">
      <w:pPr>
        <w:numPr>
          <w:ilvl w:val="1"/>
          <w:numId w:val="61"/>
        </w:numPr>
        <w:tabs>
          <w:tab w:val="left" w:pos="567"/>
        </w:tabs>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 </w:t>
      </w:r>
      <w:r w:rsidR="004731F1" w:rsidRPr="00690A53">
        <w:rPr>
          <w:rFonts w:eastAsiaTheme="minorEastAsia" w:cs="Times New Roman"/>
          <w:b/>
          <w:bCs/>
          <w:sz w:val="24"/>
          <w:szCs w:val="24"/>
          <w:lang w:val="en-GB"/>
        </w:rPr>
        <w:t>Linkage</w:t>
      </w:r>
      <w:r w:rsidR="00E14633">
        <w:rPr>
          <w:rFonts w:eastAsiaTheme="minorEastAsia" w:cs="Times New Roman"/>
          <w:b/>
          <w:bCs/>
          <w:sz w:val="24"/>
          <w:szCs w:val="24"/>
          <w:lang w:val="en-GB"/>
        </w:rPr>
        <w:t>s</w:t>
      </w:r>
      <w:r w:rsidR="004731F1" w:rsidRPr="00690A53">
        <w:rPr>
          <w:rFonts w:eastAsiaTheme="minorEastAsia" w:cs="Times New Roman"/>
          <w:b/>
          <w:bCs/>
          <w:sz w:val="24"/>
          <w:szCs w:val="24"/>
          <w:lang w:val="en-GB"/>
        </w:rPr>
        <w:t xml:space="preserve"> with major </w:t>
      </w:r>
      <w:r w:rsidRPr="00690A53">
        <w:rPr>
          <w:rFonts w:eastAsiaTheme="minorEastAsia" w:cs="Times New Roman"/>
          <w:b/>
          <w:bCs/>
          <w:sz w:val="24"/>
          <w:szCs w:val="24"/>
          <w:lang w:val="en-GB"/>
        </w:rPr>
        <w:t>international</w:t>
      </w:r>
      <w:r w:rsidR="004731F1" w:rsidRPr="00690A53">
        <w:rPr>
          <w:rFonts w:eastAsiaTheme="minorEastAsia" w:cs="Times New Roman"/>
          <w:b/>
          <w:bCs/>
          <w:sz w:val="24"/>
          <w:szCs w:val="24"/>
          <w:lang w:val="en-GB"/>
        </w:rPr>
        <w:t xml:space="preserve"> agreements</w:t>
      </w:r>
    </w:p>
    <w:p w14:paraId="2BC1A951" w14:textId="77777777" w:rsidR="00181AC9" w:rsidRPr="00690A53" w:rsidRDefault="00181AC9" w:rsidP="00690A53">
      <w:pPr>
        <w:spacing w:line="240" w:lineRule="auto"/>
        <w:rPr>
          <w:rFonts w:eastAsiaTheme="minorEastAsia" w:cs="Times New Roman"/>
          <w:sz w:val="24"/>
          <w:szCs w:val="24"/>
          <w:lang w:val="en-GB"/>
        </w:rPr>
      </w:pPr>
    </w:p>
    <w:p w14:paraId="1FADF194" w14:textId="29321F1F" w:rsidR="00181AC9" w:rsidRPr="00690A53" w:rsidRDefault="00181AC9"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w:t>
      </w:r>
      <w:r w:rsidR="00E14633">
        <w:rPr>
          <w:rFonts w:eastAsiaTheme="minorEastAsia" w:cs="Times New Roman"/>
          <w:sz w:val="24"/>
          <w:szCs w:val="24"/>
          <w:lang w:val="en-GB"/>
        </w:rPr>
        <w:t>V</w:t>
      </w:r>
      <w:r w:rsidRPr="00690A53">
        <w:rPr>
          <w:rFonts w:eastAsiaTheme="minorEastAsia" w:cs="Times New Roman"/>
          <w:sz w:val="24"/>
          <w:szCs w:val="24"/>
          <w:lang w:val="en-GB"/>
        </w:rPr>
        <w:t xml:space="preserve">irtual </w:t>
      </w:r>
      <w:r w:rsidR="00E14633">
        <w:rPr>
          <w:rFonts w:eastAsiaTheme="minorEastAsia" w:cs="Times New Roman"/>
          <w:sz w:val="24"/>
          <w:szCs w:val="24"/>
          <w:lang w:val="en-GB"/>
        </w:rPr>
        <w:t>S</w:t>
      </w:r>
      <w:r w:rsidRPr="00690A53">
        <w:rPr>
          <w:rFonts w:eastAsiaTheme="minorEastAsia" w:cs="Times New Roman"/>
          <w:sz w:val="24"/>
          <w:szCs w:val="24"/>
          <w:lang w:val="en-GB"/>
        </w:rPr>
        <w:t xml:space="preserve">atellite </w:t>
      </w:r>
      <w:r w:rsidR="00E14633">
        <w:rPr>
          <w:rFonts w:eastAsiaTheme="minorEastAsia" w:cs="Times New Roman"/>
          <w:sz w:val="24"/>
          <w:szCs w:val="24"/>
          <w:lang w:val="en-GB"/>
        </w:rPr>
        <w:t>C</w:t>
      </w:r>
      <w:r w:rsidRPr="00690A53">
        <w:rPr>
          <w:rFonts w:eastAsiaTheme="minorEastAsia" w:cs="Times New Roman"/>
          <w:sz w:val="24"/>
          <w:szCs w:val="24"/>
          <w:lang w:val="en-GB"/>
        </w:rPr>
        <w:t xml:space="preserve">onstellation for water cycle observations considered by this FS will directly address the space component of the GEOSS </w:t>
      </w:r>
      <w:r w:rsidR="00E14633">
        <w:rPr>
          <w:rFonts w:eastAsiaTheme="minorEastAsia" w:cs="Times New Roman"/>
          <w:sz w:val="24"/>
          <w:szCs w:val="24"/>
          <w:lang w:val="en-GB"/>
        </w:rPr>
        <w:t>W</w:t>
      </w:r>
      <w:r w:rsidRPr="00690A53">
        <w:rPr>
          <w:rFonts w:eastAsiaTheme="minorEastAsia" w:cs="Times New Roman"/>
          <w:sz w:val="24"/>
          <w:szCs w:val="24"/>
          <w:lang w:val="en-GB"/>
        </w:rPr>
        <w:t xml:space="preserve">ater </w:t>
      </w:r>
      <w:r w:rsidR="00E14633">
        <w:rPr>
          <w:rFonts w:eastAsiaTheme="minorEastAsia" w:cs="Times New Roman"/>
          <w:sz w:val="24"/>
          <w:szCs w:val="24"/>
          <w:lang w:val="en-GB"/>
        </w:rPr>
        <w:t>Societal Benefit Area (</w:t>
      </w:r>
      <w:r w:rsidRPr="00690A53">
        <w:rPr>
          <w:rFonts w:eastAsiaTheme="minorEastAsia" w:cs="Times New Roman"/>
          <w:sz w:val="24"/>
          <w:szCs w:val="24"/>
          <w:lang w:val="en-GB"/>
        </w:rPr>
        <w:t>SBA</w:t>
      </w:r>
      <w:r w:rsidR="00E14633">
        <w:rPr>
          <w:rFonts w:eastAsiaTheme="minorEastAsia" w:cs="Times New Roman"/>
          <w:sz w:val="24"/>
          <w:szCs w:val="24"/>
          <w:lang w:val="en-GB"/>
        </w:rPr>
        <w:t xml:space="preserve">). It will also </w:t>
      </w:r>
      <w:r w:rsidRPr="00690A53">
        <w:rPr>
          <w:rFonts w:eastAsiaTheme="minorEastAsia" w:cs="Times New Roman"/>
          <w:sz w:val="24"/>
          <w:szCs w:val="24"/>
          <w:lang w:val="en-GB"/>
        </w:rPr>
        <w:t>support the following major international agreements</w:t>
      </w:r>
      <w:r w:rsidR="004B516F">
        <w:rPr>
          <w:rFonts w:eastAsiaTheme="minorEastAsia" w:cs="Times New Roman" w:hint="eastAsia"/>
          <w:sz w:val="24"/>
          <w:szCs w:val="24"/>
          <w:lang w:val="en-GB"/>
        </w:rPr>
        <w:t>:Se</w:t>
      </w:r>
      <w:r w:rsidRPr="00690A53">
        <w:rPr>
          <w:rFonts w:eastAsiaTheme="minorEastAsia" w:cs="Times New Roman"/>
          <w:sz w:val="24"/>
          <w:szCs w:val="24"/>
          <w:lang w:val="en-GB"/>
        </w:rPr>
        <w:t>ndai Framework for Disaster Risk Reduction 2015-2030 (March 2015): The water cycle satellite constellation will help understand disaster risks at national</w:t>
      </w:r>
      <w:r w:rsidR="00E7762E">
        <w:rPr>
          <w:rFonts w:eastAsiaTheme="minorEastAsia" w:cs="Times New Roman"/>
          <w:sz w:val="24"/>
          <w:szCs w:val="24"/>
          <w:lang w:val="en-GB"/>
        </w:rPr>
        <w:t>/</w:t>
      </w:r>
      <w:r w:rsidRPr="00690A53">
        <w:rPr>
          <w:rFonts w:eastAsiaTheme="minorEastAsia" w:cs="Times New Roman"/>
          <w:sz w:val="24"/>
          <w:szCs w:val="24"/>
          <w:lang w:val="en-GB"/>
        </w:rPr>
        <w:t xml:space="preserve">local levels </w:t>
      </w:r>
      <w:r w:rsidR="00E7762E">
        <w:rPr>
          <w:rFonts w:eastAsiaTheme="minorEastAsia" w:cs="Times New Roman"/>
          <w:sz w:val="24"/>
          <w:szCs w:val="24"/>
          <w:lang w:val="en-GB"/>
        </w:rPr>
        <w:t>and</w:t>
      </w:r>
      <w:r w:rsidRPr="00690A53">
        <w:rPr>
          <w:rFonts w:eastAsiaTheme="minorEastAsia" w:cs="Times New Roman"/>
          <w:sz w:val="24"/>
          <w:szCs w:val="24"/>
          <w:lang w:val="en-GB"/>
        </w:rPr>
        <w:t xml:space="preserve"> regional</w:t>
      </w:r>
      <w:r w:rsidR="00E7762E">
        <w:rPr>
          <w:rFonts w:eastAsiaTheme="minorEastAsia" w:cs="Times New Roman"/>
          <w:sz w:val="24"/>
          <w:szCs w:val="24"/>
          <w:lang w:val="en-GB"/>
        </w:rPr>
        <w:t>/</w:t>
      </w:r>
      <w:r w:rsidRPr="00690A53">
        <w:rPr>
          <w:rFonts w:eastAsiaTheme="minorEastAsia" w:cs="Times New Roman"/>
          <w:sz w:val="24"/>
          <w:szCs w:val="24"/>
          <w:lang w:val="en-GB"/>
        </w:rPr>
        <w:t xml:space="preserve">global levels </w:t>
      </w:r>
      <w:r w:rsidR="00E7762E">
        <w:rPr>
          <w:rFonts w:eastAsiaTheme="minorEastAsia" w:cs="Times New Roman"/>
          <w:sz w:val="24"/>
          <w:szCs w:val="24"/>
          <w:lang w:val="en-GB"/>
        </w:rPr>
        <w:t>by</w:t>
      </w:r>
      <w:r w:rsidR="00E7762E" w:rsidRPr="00690A53">
        <w:rPr>
          <w:rFonts w:eastAsiaTheme="minorEastAsia" w:cs="Times New Roman"/>
          <w:sz w:val="24"/>
          <w:szCs w:val="24"/>
          <w:lang w:val="en-GB"/>
        </w:rPr>
        <w:t xml:space="preserve"> collecti</w:t>
      </w:r>
      <w:r w:rsidR="00E7762E">
        <w:rPr>
          <w:rFonts w:eastAsiaTheme="minorEastAsia" w:cs="Times New Roman"/>
          <w:sz w:val="24"/>
          <w:szCs w:val="24"/>
          <w:lang w:val="en-GB"/>
        </w:rPr>
        <w:t>ng</w:t>
      </w:r>
      <w:r w:rsidRPr="00690A53">
        <w:rPr>
          <w:rFonts w:eastAsiaTheme="minorEastAsia" w:cs="Times New Roman"/>
          <w:sz w:val="24"/>
          <w:szCs w:val="24"/>
          <w:lang w:val="en-GB"/>
        </w:rPr>
        <w:t xml:space="preserve">, </w:t>
      </w:r>
      <w:r w:rsidR="00E7762E" w:rsidRPr="00690A53">
        <w:rPr>
          <w:rFonts w:eastAsiaTheme="minorEastAsia" w:cs="Times New Roman"/>
          <w:sz w:val="24"/>
          <w:szCs w:val="24"/>
          <w:lang w:val="en-GB"/>
        </w:rPr>
        <w:t>analy</w:t>
      </w:r>
      <w:r w:rsidR="00E7762E">
        <w:rPr>
          <w:rFonts w:eastAsiaTheme="minorEastAsia" w:cs="Times New Roman"/>
          <w:sz w:val="24"/>
          <w:szCs w:val="24"/>
          <w:lang w:val="en-GB"/>
        </w:rPr>
        <w:t>zing</w:t>
      </w:r>
      <w:r w:rsidRPr="00690A53">
        <w:rPr>
          <w:rFonts w:eastAsiaTheme="minorEastAsia" w:cs="Times New Roman"/>
          <w:sz w:val="24"/>
          <w:szCs w:val="24"/>
          <w:lang w:val="en-GB"/>
        </w:rPr>
        <w:t xml:space="preserve">, </w:t>
      </w:r>
      <w:r w:rsidR="00E7762E" w:rsidRPr="00690A53">
        <w:rPr>
          <w:rFonts w:eastAsiaTheme="minorEastAsia" w:cs="Times New Roman"/>
          <w:sz w:val="24"/>
          <w:szCs w:val="24"/>
          <w:lang w:val="en-GB"/>
        </w:rPr>
        <w:t>manag</w:t>
      </w:r>
      <w:r w:rsidR="00E7762E">
        <w:rPr>
          <w:rFonts w:eastAsiaTheme="minorEastAsia" w:cs="Times New Roman"/>
          <w:sz w:val="24"/>
          <w:szCs w:val="24"/>
          <w:lang w:val="en-GB"/>
        </w:rPr>
        <w:t>ing,</w:t>
      </w:r>
      <w:r w:rsidR="00E7762E" w:rsidRPr="00690A53">
        <w:rPr>
          <w:rFonts w:eastAsiaTheme="minorEastAsia" w:cs="Times New Roman"/>
          <w:sz w:val="24"/>
          <w:szCs w:val="24"/>
          <w:lang w:val="en-GB"/>
        </w:rPr>
        <w:t xml:space="preserve"> </w:t>
      </w:r>
      <w:r w:rsidRPr="00690A53">
        <w:rPr>
          <w:rFonts w:eastAsiaTheme="minorEastAsia" w:cs="Times New Roman"/>
          <w:sz w:val="24"/>
          <w:szCs w:val="24"/>
          <w:lang w:val="en-GB"/>
        </w:rPr>
        <w:t>and us</w:t>
      </w:r>
      <w:r w:rsidR="00E7762E">
        <w:rPr>
          <w:rFonts w:eastAsiaTheme="minorEastAsia" w:cs="Times New Roman"/>
          <w:sz w:val="24"/>
          <w:szCs w:val="24"/>
          <w:lang w:val="en-GB"/>
        </w:rPr>
        <w:t>ing</w:t>
      </w:r>
      <w:r w:rsidRPr="00690A53">
        <w:rPr>
          <w:rFonts w:eastAsiaTheme="minorEastAsia" w:cs="Times New Roman"/>
          <w:sz w:val="24"/>
          <w:szCs w:val="24"/>
          <w:lang w:val="en-GB"/>
        </w:rPr>
        <w:t xml:space="preserve"> relevant data and information. The </w:t>
      </w:r>
      <w:r w:rsidR="00E7762E">
        <w:rPr>
          <w:rFonts w:eastAsiaTheme="minorEastAsia" w:cs="Times New Roman"/>
          <w:sz w:val="24"/>
          <w:szCs w:val="24"/>
          <w:lang w:val="en-GB"/>
        </w:rPr>
        <w:t>C</w:t>
      </w:r>
      <w:r w:rsidRPr="00690A53">
        <w:rPr>
          <w:rFonts w:eastAsiaTheme="minorEastAsia" w:cs="Times New Roman"/>
          <w:sz w:val="24"/>
          <w:szCs w:val="24"/>
          <w:lang w:val="en-GB"/>
        </w:rPr>
        <w:t xml:space="preserve">onstellation would support access to multi-hazard early warning systems, particularly in </w:t>
      </w:r>
      <w:r w:rsidR="00E7762E">
        <w:rPr>
          <w:rFonts w:eastAsiaTheme="minorEastAsia" w:cs="Times New Roman"/>
          <w:sz w:val="24"/>
          <w:szCs w:val="24"/>
          <w:lang w:val="en-GB"/>
        </w:rPr>
        <w:t xml:space="preserve">the </w:t>
      </w:r>
      <w:r w:rsidRPr="00690A53">
        <w:rPr>
          <w:rFonts w:eastAsiaTheme="minorEastAsia" w:cs="Times New Roman"/>
          <w:sz w:val="24"/>
          <w:szCs w:val="24"/>
          <w:lang w:val="en-GB"/>
        </w:rPr>
        <w:t>case of floods and drought.</w:t>
      </w:r>
    </w:p>
    <w:p w14:paraId="6F19847E" w14:textId="77777777" w:rsidR="00181AC9" w:rsidRPr="00690A53" w:rsidRDefault="00181AC9" w:rsidP="00690A53">
      <w:pPr>
        <w:spacing w:line="240" w:lineRule="auto"/>
        <w:rPr>
          <w:rFonts w:eastAsiaTheme="minorEastAsia" w:cs="Times New Roman"/>
          <w:sz w:val="24"/>
          <w:szCs w:val="24"/>
          <w:lang w:val="en-GB"/>
        </w:rPr>
      </w:pPr>
    </w:p>
    <w:p w14:paraId="40FCCBC9" w14:textId="1035D6CD" w:rsidR="00181AC9" w:rsidRPr="00690A53" w:rsidRDefault="00181AC9"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Transforming our world: the 2030 Agenda for Sustainable Development (September 2015): The water cycle satellite constellation will support Goal 6 of the Sustainable Development Goals (SDGs): Clean water and sanitation, and its relevant targets and indicators.</w:t>
      </w:r>
    </w:p>
    <w:p w14:paraId="3D22BB28" w14:textId="77777777" w:rsidR="00181AC9" w:rsidRPr="00690A53" w:rsidRDefault="00181AC9" w:rsidP="00690A53">
      <w:pPr>
        <w:spacing w:line="240" w:lineRule="auto"/>
        <w:rPr>
          <w:rFonts w:eastAsiaTheme="minorEastAsia" w:cs="Times New Roman"/>
          <w:sz w:val="24"/>
          <w:szCs w:val="24"/>
          <w:lang w:val="en-GB"/>
        </w:rPr>
      </w:pPr>
    </w:p>
    <w:p w14:paraId="651287CC" w14:textId="2463566D" w:rsidR="00181AC9" w:rsidRPr="00690A53" w:rsidRDefault="00181AC9"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Paris Agreement (December 2015)</w:t>
      </w:r>
      <w:r w:rsidR="009B3E05" w:rsidRPr="00690A53">
        <w:rPr>
          <w:rFonts w:eastAsiaTheme="minorEastAsia" w:cs="Times New Roman"/>
          <w:sz w:val="24"/>
          <w:szCs w:val="24"/>
          <w:lang w:val="en-GB"/>
        </w:rPr>
        <w:t>:</w:t>
      </w:r>
      <w:r w:rsidRPr="00690A53">
        <w:rPr>
          <w:rFonts w:eastAsiaTheme="minorEastAsia" w:cs="Times New Roman"/>
          <w:sz w:val="24"/>
          <w:szCs w:val="24"/>
          <w:lang w:val="en-GB"/>
        </w:rPr>
        <w:t xml:space="preserve"> Article 7 (Adaptation) (c) </w:t>
      </w:r>
      <w:r w:rsidR="00811811" w:rsidRPr="00690A53">
        <w:rPr>
          <w:rFonts w:eastAsiaTheme="minorEastAsia" w:cs="Times New Roman"/>
          <w:sz w:val="24"/>
          <w:szCs w:val="24"/>
          <w:lang w:val="en-GB"/>
        </w:rPr>
        <w:t>calls</w:t>
      </w:r>
      <w:r w:rsidRPr="00690A53">
        <w:rPr>
          <w:rFonts w:eastAsiaTheme="minorEastAsia" w:cs="Times New Roman"/>
          <w:sz w:val="24"/>
          <w:szCs w:val="24"/>
          <w:lang w:val="en-GB"/>
        </w:rPr>
        <w:t xml:space="preserve"> for</w:t>
      </w:r>
      <w:r w:rsidR="00CA03AF" w:rsidRPr="00690A53">
        <w:rPr>
          <w:rFonts w:eastAsiaTheme="minorEastAsia" w:cs="Times New Roman"/>
          <w:sz w:val="24"/>
          <w:szCs w:val="24"/>
          <w:lang w:val="en-GB"/>
        </w:rPr>
        <w:t xml:space="preserve"> </w:t>
      </w:r>
      <w:r w:rsidR="00E7762E">
        <w:rPr>
          <w:rFonts w:eastAsiaTheme="minorEastAsia" w:cs="Times New Roman"/>
          <w:sz w:val="24"/>
          <w:szCs w:val="24"/>
          <w:lang w:val="en-GB"/>
        </w:rPr>
        <w:t>s</w:t>
      </w:r>
      <w:r w:rsidRPr="00690A53">
        <w:rPr>
          <w:rFonts w:eastAsiaTheme="minorEastAsia" w:cs="Times New Roman"/>
          <w:sz w:val="24"/>
          <w:szCs w:val="24"/>
          <w:lang w:val="en-GB"/>
        </w:rPr>
        <w:t xml:space="preserve">trengthening scientific knowledge on climate, including research, </w:t>
      </w:r>
      <w:r w:rsidR="00E7762E">
        <w:rPr>
          <w:rFonts w:eastAsiaTheme="minorEastAsia" w:cs="Times New Roman"/>
          <w:sz w:val="24"/>
          <w:szCs w:val="24"/>
          <w:lang w:val="en-GB"/>
        </w:rPr>
        <w:t xml:space="preserve">and </w:t>
      </w:r>
      <w:r w:rsidRPr="00690A53">
        <w:rPr>
          <w:rFonts w:eastAsiaTheme="minorEastAsia" w:cs="Times New Roman"/>
          <w:sz w:val="24"/>
          <w:szCs w:val="24"/>
          <w:lang w:val="en-GB"/>
        </w:rPr>
        <w:t xml:space="preserve">systematic observation of the climate system and early warning systems in a manner that informs climate services and </w:t>
      </w:r>
      <w:r w:rsidRPr="00690A53">
        <w:rPr>
          <w:rFonts w:eastAsiaTheme="minorEastAsia" w:cs="Times New Roman"/>
          <w:sz w:val="24"/>
          <w:szCs w:val="24"/>
          <w:lang w:val="en-GB"/>
        </w:rPr>
        <w:lastRenderedPageBreak/>
        <w:t>supports decision-making. The FS will directly address systematic observation of the climate system and early warning systems.</w:t>
      </w:r>
    </w:p>
    <w:p w14:paraId="2ECDD16A" w14:textId="77777777" w:rsidR="009B3E05" w:rsidRPr="00690A53" w:rsidRDefault="009B3E05" w:rsidP="00690A53">
      <w:pPr>
        <w:autoSpaceDE w:val="0"/>
        <w:autoSpaceDN w:val="0"/>
        <w:spacing w:line="240" w:lineRule="auto"/>
        <w:jc w:val="left"/>
        <w:textAlignment w:val="auto"/>
        <w:rPr>
          <w:rFonts w:eastAsiaTheme="minorEastAsia" w:cs="Times New Roman"/>
          <w:sz w:val="24"/>
          <w:szCs w:val="24"/>
          <w:lang w:val="en-GB"/>
        </w:rPr>
      </w:pPr>
    </w:p>
    <w:p w14:paraId="28E7A574" w14:textId="720ABA2C" w:rsidR="009B3E05" w:rsidRPr="00690A53" w:rsidRDefault="009B3E05" w:rsidP="00690A53">
      <w:pPr>
        <w:autoSpaceDE w:val="0"/>
        <w:autoSpaceDN w:val="0"/>
        <w:spacing w:line="240" w:lineRule="auto"/>
        <w:jc w:val="left"/>
        <w:textAlignment w:val="auto"/>
        <w:rPr>
          <w:rFonts w:eastAsiaTheme="minorEastAsia" w:cs="Times New Roman"/>
          <w:sz w:val="24"/>
          <w:szCs w:val="24"/>
          <w:lang w:val="en-GB"/>
        </w:rPr>
      </w:pPr>
      <w:r w:rsidRPr="00690A53">
        <w:rPr>
          <w:rFonts w:eastAsiaTheme="minorEastAsia" w:cs="Times New Roman"/>
          <w:sz w:val="24"/>
          <w:szCs w:val="24"/>
          <w:lang w:val="en-GB"/>
        </w:rPr>
        <w:t xml:space="preserve">Ramsar Convention: </w:t>
      </w:r>
      <w:r w:rsidR="00E7762E">
        <w:rPr>
          <w:rFonts w:eastAsiaTheme="minorEastAsia" w:cs="Times New Roman"/>
          <w:sz w:val="24"/>
          <w:szCs w:val="24"/>
          <w:lang w:val="en-GB"/>
        </w:rPr>
        <w:t>This i</w:t>
      </w:r>
      <w:r w:rsidR="00E7762E" w:rsidRPr="00690A53">
        <w:rPr>
          <w:rFonts w:cs="Times New Roman"/>
          <w:sz w:val="24"/>
          <w:szCs w:val="24"/>
          <w:lang w:val="en-GB"/>
        </w:rPr>
        <w:t xml:space="preserve">ntergovernmental </w:t>
      </w:r>
      <w:r w:rsidRPr="00690A53">
        <w:rPr>
          <w:rFonts w:cs="Times New Roman"/>
          <w:sz w:val="24"/>
          <w:szCs w:val="24"/>
          <w:lang w:val="en-GB"/>
        </w:rPr>
        <w:t>treaty provides the framework for national action and international cooperation for the conservation and wise use of wetlands and their resources. The Convention includes all lakes and rivers, underground aquifers, swamps and marshes, wet grasslands, peatlands, oases, estuaries, deltas and tidal flats, mangroves and other coastal areas, coral reefs, and all human-made sites such as fish ponds, rice paddies, reservoirs</w:t>
      </w:r>
      <w:r w:rsidR="00E7762E">
        <w:rPr>
          <w:rFonts w:cs="Times New Roman"/>
          <w:sz w:val="24"/>
          <w:szCs w:val="24"/>
          <w:lang w:val="en-GB"/>
        </w:rPr>
        <w:t>,</w:t>
      </w:r>
      <w:r w:rsidRPr="00690A53">
        <w:rPr>
          <w:rFonts w:cs="Times New Roman"/>
          <w:sz w:val="24"/>
          <w:szCs w:val="24"/>
          <w:lang w:val="en-GB"/>
        </w:rPr>
        <w:t xml:space="preserve"> and salt pans. </w:t>
      </w:r>
      <w:r w:rsidRPr="00690A53">
        <w:rPr>
          <w:rFonts w:eastAsiaTheme="minorEastAsia" w:cs="Times New Roman"/>
          <w:sz w:val="24"/>
          <w:szCs w:val="24"/>
          <w:lang w:val="en-GB"/>
        </w:rPr>
        <w:t>Their observation is necessary for understanding and managing these sites.</w:t>
      </w:r>
    </w:p>
    <w:p w14:paraId="59C313BA" w14:textId="77777777" w:rsidR="00616B2D" w:rsidRPr="00690A53" w:rsidRDefault="00616B2D" w:rsidP="00690A53">
      <w:pPr>
        <w:spacing w:line="240" w:lineRule="auto"/>
        <w:rPr>
          <w:rFonts w:eastAsiaTheme="minorEastAsia" w:cs="Times New Roman"/>
          <w:sz w:val="24"/>
          <w:szCs w:val="24"/>
          <w:lang w:val="en-GB"/>
        </w:rPr>
      </w:pPr>
    </w:p>
    <w:p w14:paraId="2BD8B671" w14:textId="0BE1C65C" w:rsidR="004731F1" w:rsidRPr="00690A53" w:rsidRDefault="00CA03AF" w:rsidP="00690A53">
      <w:pPr>
        <w:numPr>
          <w:ilvl w:val="1"/>
          <w:numId w:val="61"/>
        </w:numPr>
        <w:tabs>
          <w:tab w:val="left" w:pos="567"/>
        </w:tabs>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 </w:t>
      </w:r>
      <w:r w:rsidR="00CC0C72" w:rsidRPr="00690A53">
        <w:rPr>
          <w:rFonts w:eastAsiaTheme="minorEastAsia" w:cs="Times New Roman"/>
          <w:b/>
          <w:bCs/>
          <w:sz w:val="24"/>
          <w:szCs w:val="24"/>
          <w:lang w:val="en-GB"/>
        </w:rPr>
        <w:t xml:space="preserve"> </w:t>
      </w:r>
      <w:r w:rsidR="00CC0C72" w:rsidRPr="00690A53">
        <w:rPr>
          <w:rFonts w:eastAsiaTheme="minorEastAsia" w:cs="Times New Roman"/>
          <w:b/>
          <w:bCs/>
          <w:sz w:val="24"/>
          <w:szCs w:val="24"/>
          <w:lang w:val="en-GB"/>
        </w:rPr>
        <w:tab/>
      </w:r>
      <w:r w:rsidR="004731F1" w:rsidRPr="00690A53">
        <w:rPr>
          <w:rFonts w:eastAsiaTheme="minorEastAsia" w:cs="Times New Roman"/>
          <w:b/>
          <w:bCs/>
          <w:sz w:val="24"/>
          <w:szCs w:val="24"/>
          <w:lang w:val="en-GB"/>
        </w:rPr>
        <w:t xml:space="preserve">Purpose of the CEOS </w:t>
      </w:r>
      <w:r w:rsidRPr="00690A53">
        <w:rPr>
          <w:rFonts w:eastAsiaTheme="minorEastAsia" w:cs="Times New Roman"/>
          <w:b/>
          <w:bCs/>
          <w:sz w:val="24"/>
          <w:szCs w:val="24"/>
          <w:lang w:val="en-GB"/>
        </w:rPr>
        <w:t>W</w:t>
      </w:r>
      <w:r w:rsidR="004731F1" w:rsidRPr="00690A53">
        <w:rPr>
          <w:rFonts w:eastAsiaTheme="minorEastAsia" w:cs="Times New Roman"/>
          <w:b/>
          <w:bCs/>
          <w:sz w:val="24"/>
          <w:szCs w:val="24"/>
          <w:lang w:val="en-GB"/>
        </w:rPr>
        <w:t xml:space="preserve">ater </w:t>
      </w:r>
      <w:r w:rsidRPr="00690A53">
        <w:rPr>
          <w:rFonts w:eastAsiaTheme="minorEastAsia" w:cs="Times New Roman"/>
          <w:b/>
          <w:bCs/>
          <w:sz w:val="24"/>
          <w:szCs w:val="24"/>
          <w:lang w:val="en-GB"/>
        </w:rPr>
        <w:t>C</w:t>
      </w:r>
      <w:r w:rsidR="004731F1" w:rsidRPr="00690A53">
        <w:rPr>
          <w:rFonts w:eastAsiaTheme="minorEastAsia" w:cs="Times New Roman"/>
          <w:b/>
          <w:bCs/>
          <w:sz w:val="24"/>
          <w:szCs w:val="24"/>
          <w:lang w:val="en-GB"/>
        </w:rPr>
        <w:t>onstellation F</w:t>
      </w:r>
      <w:r w:rsidRPr="00690A53">
        <w:rPr>
          <w:rFonts w:eastAsiaTheme="minorEastAsia" w:cs="Times New Roman"/>
          <w:b/>
          <w:bCs/>
          <w:sz w:val="24"/>
          <w:szCs w:val="24"/>
          <w:lang w:val="en-GB"/>
        </w:rPr>
        <w:t xml:space="preserve">easibility </w:t>
      </w:r>
      <w:r w:rsidR="004731F1" w:rsidRPr="00690A53">
        <w:rPr>
          <w:rFonts w:eastAsiaTheme="minorEastAsia" w:cs="Times New Roman"/>
          <w:b/>
          <w:bCs/>
          <w:sz w:val="24"/>
          <w:szCs w:val="24"/>
          <w:lang w:val="en-GB"/>
        </w:rPr>
        <w:t>S</w:t>
      </w:r>
      <w:r w:rsidRPr="00690A53">
        <w:rPr>
          <w:rFonts w:eastAsiaTheme="minorEastAsia" w:cs="Times New Roman"/>
          <w:b/>
          <w:bCs/>
          <w:sz w:val="24"/>
          <w:szCs w:val="24"/>
          <w:lang w:val="en-GB"/>
        </w:rPr>
        <w:t>tudy</w:t>
      </w:r>
    </w:p>
    <w:p w14:paraId="33DBC7CC" w14:textId="77777777" w:rsidR="00616B2D" w:rsidRPr="00690A53" w:rsidRDefault="00616B2D" w:rsidP="00690A53">
      <w:pPr>
        <w:spacing w:line="240" w:lineRule="auto"/>
        <w:rPr>
          <w:rFonts w:eastAsiaTheme="minorEastAsia" w:cs="Times New Roman"/>
          <w:b/>
          <w:bCs/>
          <w:sz w:val="24"/>
          <w:szCs w:val="24"/>
          <w:lang w:val="en-GB"/>
        </w:rPr>
      </w:pPr>
    </w:p>
    <w:p w14:paraId="118CA02C" w14:textId="015EE526" w:rsidR="00616B2D" w:rsidRPr="00690A53" w:rsidRDefault="00616B2D"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FS aims to provide an assessment of the value and feasibility </w:t>
      </w:r>
      <w:r w:rsidR="00E7762E">
        <w:rPr>
          <w:rFonts w:eastAsiaTheme="minorEastAsia" w:cs="Times New Roman"/>
          <w:sz w:val="24"/>
          <w:szCs w:val="24"/>
          <w:lang w:val="en-GB"/>
        </w:rPr>
        <w:t>of</w:t>
      </w:r>
      <w:r w:rsidR="00E7762E"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a constellation that could </w:t>
      </w:r>
      <w:r w:rsidR="00E7762E">
        <w:rPr>
          <w:rFonts w:eastAsiaTheme="minorEastAsia" w:cs="Times New Roman"/>
          <w:sz w:val="24"/>
          <w:szCs w:val="24"/>
          <w:lang w:val="en-GB"/>
        </w:rPr>
        <w:t>measure</w:t>
      </w:r>
      <w:r w:rsidRPr="00690A53">
        <w:rPr>
          <w:rFonts w:eastAsiaTheme="minorEastAsia" w:cs="Times New Roman"/>
          <w:sz w:val="24"/>
          <w:szCs w:val="24"/>
          <w:lang w:val="en-GB"/>
        </w:rPr>
        <w:t xml:space="preserve"> water cycle </w:t>
      </w:r>
      <w:r w:rsidR="00E7762E">
        <w:rPr>
          <w:rFonts w:eastAsiaTheme="minorEastAsia" w:cs="Times New Roman"/>
          <w:sz w:val="24"/>
          <w:szCs w:val="24"/>
          <w:lang w:val="en-GB"/>
        </w:rPr>
        <w:t>components and</w:t>
      </w:r>
      <w:r w:rsidRPr="00690A53">
        <w:rPr>
          <w:rFonts w:eastAsiaTheme="minorEastAsia" w:cs="Times New Roman"/>
          <w:sz w:val="24"/>
          <w:szCs w:val="24"/>
          <w:lang w:val="en-GB"/>
        </w:rPr>
        <w:t xml:space="preserve"> synchronize </w:t>
      </w:r>
      <w:r w:rsidR="00E7762E">
        <w:rPr>
          <w:rFonts w:eastAsiaTheme="minorEastAsia" w:cs="Times New Roman"/>
          <w:sz w:val="24"/>
          <w:szCs w:val="24"/>
          <w:lang w:val="en-GB"/>
        </w:rPr>
        <w:t xml:space="preserve">them </w:t>
      </w:r>
      <w:r w:rsidRPr="00690A53">
        <w:rPr>
          <w:rFonts w:eastAsiaTheme="minorEastAsia" w:cs="Times New Roman"/>
          <w:sz w:val="24"/>
          <w:szCs w:val="24"/>
          <w:lang w:val="en-GB"/>
        </w:rPr>
        <w:t xml:space="preserve">in time and space. </w:t>
      </w:r>
      <w:r w:rsidR="00E7762E">
        <w:rPr>
          <w:rFonts w:eastAsiaTheme="minorEastAsia" w:cs="Times New Roman"/>
          <w:sz w:val="24"/>
          <w:szCs w:val="24"/>
          <w:lang w:val="en-GB"/>
        </w:rPr>
        <w:t>The FS assesses</w:t>
      </w:r>
      <w:r w:rsidRPr="00690A53">
        <w:rPr>
          <w:rFonts w:eastAsiaTheme="minorEastAsia" w:cs="Times New Roman"/>
          <w:sz w:val="24"/>
          <w:szCs w:val="24"/>
          <w:lang w:val="en-GB"/>
        </w:rPr>
        <w:t xml:space="preserve"> options for providing this integrated capability.  At present</w:t>
      </w:r>
      <w:r w:rsidR="00E7762E">
        <w:rPr>
          <w:rFonts w:eastAsiaTheme="minorEastAsia" w:cs="Times New Roman"/>
          <w:sz w:val="24"/>
          <w:szCs w:val="24"/>
          <w:lang w:val="en-GB"/>
        </w:rPr>
        <w:t>,</w:t>
      </w:r>
      <w:r w:rsidRPr="00690A53">
        <w:rPr>
          <w:rFonts w:eastAsiaTheme="minorEastAsia" w:cs="Times New Roman"/>
          <w:sz w:val="24"/>
          <w:szCs w:val="24"/>
          <w:lang w:val="en-GB"/>
        </w:rPr>
        <w:t xml:space="preserve"> the </w:t>
      </w:r>
      <w:r w:rsidR="00E7762E">
        <w:rPr>
          <w:rFonts w:eastAsiaTheme="minorEastAsia" w:cs="Times New Roman"/>
          <w:sz w:val="24"/>
          <w:szCs w:val="24"/>
          <w:lang w:val="en-GB"/>
        </w:rPr>
        <w:t xml:space="preserve">water cycle </w:t>
      </w:r>
      <w:r w:rsidRPr="00690A53">
        <w:rPr>
          <w:rFonts w:eastAsiaTheme="minorEastAsia" w:cs="Times New Roman"/>
          <w:sz w:val="24"/>
          <w:szCs w:val="24"/>
          <w:lang w:val="en-GB"/>
        </w:rPr>
        <w:t>measurements are taken from different platforms with widely varying measurement techniques at different intervals</w:t>
      </w:r>
      <w:r w:rsidR="00E7762E">
        <w:rPr>
          <w:rFonts w:eastAsiaTheme="minorEastAsia" w:cs="Times New Roman"/>
          <w:sz w:val="24"/>
          <w:szCs w:val="24"/>
          <w:lang w:val="en-GB"/>
        </w:rPr>
        <w:t>,</w:t>
      </w:r>
      <w:r w:rsidRPr="00690A53">
        <w:rPr>
          <w:rFonts w:eastAsiaTheme="minorEastAsia" w:cs="Times New Roman"/>
          <w:sz w:val="24"/>
          <w:szCs w:val="24"/>
          <w:lang w:val="en-GB"/>
        </w:rPr>
        <w:t xml:space="preserve"> resolutions </w:t>
      </w:r>
      <w:r w:rsidR="00E7762E">
        <w:rPr>
          <w:rFonts w:eastAsiaTheme="minorEastAsia" w:cs="Times New Roman"/>
          <w:sz w:val="24"/>
          <w:szCs w:val="24"/>
          <w:lang w:val="en-GB"/>
        </w:rPr>
        <w:t>,</w:t>
      </w:r>
      <w:r w:rsidRPr="00690A53">
        <w:rPr>
          <w:rFonts w:eastAsiaTheme="minorEastAsia" w:cs="Times New Roman"/>
          <w:sz w:val="24"/>
          <w:szCs w:val="24"/>
          <w:lang w:val="en-GB"/>
        </w:rPr>
        <w:t>and sampling strategies</w:t>
      </w:r>
      <w:r w:rsidR="00E7762E">
        <w:rPr>
          <w:rFonts w:eastAsiaTheme="minorEastAsia" w:cs="Times New Roman"/>
          <w:sz w:val="24"/>
          <w:szCs w:val="24"/>
          <w:lang w:val="en-GB"/>
        </w:rPr>
        <w:t>,</w:t>
      </w:r>
      <w:r w:rsidRPr="00690A53">
        <w:rPr>
          <w:rFonts w:eastAsiaTheme="minorEastAsia" w:cs="Times New Roman"/>
          <w:sz w:val="24"/>
          <w:szCs w:val="24"/>
          <w:lang w:val="en-GB"/>
        </w:rPr>
        <w:t xml:space="preserve"> making their synergistic use very difficult</w:t>
      </w:r>
      <w:r w:rsidR="00811811" w:rsidRPr="00690A53">
        <w:rPr>
          <w:rFonts w:eastAsiaTheme="minorEastAsia" w:cs="Times New Roman"/>
          <w:sz w:val="24"/>
          <w:szCs w:val="24"/>
          <w:lang w:val="en-GB"/>
        </w:rPr>
        <w:t>.</w:t>
      </w:r>
      <w:r w:rsidRPr="00690A53">
        <w:rPr>
          <w:rFonts w:eastAsiaTheme="minorEastAsia" w:cs="Times New Roman"/>
          <w:sz w:val="24"/>
          <w:szCs w:val="24"/>
          <w:lang w:val="en-GB"/>
        </w:rPr>
        <w:t xml:space="preserve">  </w:t>
      </w:r>
    </w:p>
    <w:p w14:paraId="5AE98143" w14:textId="77777777" w:rsidR="00616B2D" w:rsidRPr="00690A53" w:rsidRDefault="00616B2D" w:rsidP="00690A53">
      <w:pPr>
        <w:spacing w:line="240" w:lineRule="auto"/>
        <w:rPr>
          <w:rFonts w:eastAsiaTheme="minorEastAsia" w:cs="Times New Roman"/>
          <w:sz w:val="24"/>
          <w:szCs w:val="24"/>
          <w:lang w:val="en-GB"/>
        </w:rPr>
      </w:pPr>
    </w:p>
    <w:p w14:paraId="52B1AFE9" w14:textId="79D9D174" w:rsidR="00616B2D" w:rsidRPr="00690A53" w:rsidRDefault="00E7762E" w:rsidP="00690A53">
      <w:pPr>
        <w:spacing w:line="240" w:lineRule="auto"/>
        <w:rPr>
          <w:rFonts w:eastAsiaTheme="minorEastAsia" w:cs="Times New Roman"/>
          <w:sz w:val="24"/>
          <w:szCs w:val="24"/>
          <w:lang w:val="en-GB"/>
        </w:rPr>
      </w:pPr>
      <w:r>
        <w:rPr>
          <w:rFonts w:eastAsiaTheme="minorEastAsia" w:cs="Times New Roman"/>
          <w:sz w:val="24"/>
          <w:szCs w:val="24"/>
          <w:lang w:val="en-GB"/>
        </w:rPr>
        <w:t>The</w:t>
      </w:r>
      <w:r w:rsidRPr="00690A53">
        <w:rPr>
          <w:rFonts w:eastAsiaTheme="minorEastAsia" w:cs="Times New Roman"/>
          <w:sz w:val="24"/>
          <w:szCs w:val="24"/>
          <w:lang w:val="en-GB"/>
        </w:rPr>
        <w:t xml:space="preserve"> </w:t>
      </w:r>
      <w:r w:rsidR="00616B2D" w:rsidRPr="00690A53">
        <w:rPr>
          <w:rFonts w:eastAsiaTheme="minorEastAsia" w:cs="Times New Roman"/>
          <w:sz w:val="24"/>
          <w:szCs w:val="24"/>
          <w:lang w:val="en-GB"/>
        </w:rPr>
        <w:t xml:space="preserve">FS </w:t>
      </w:r>
      <w:r>
        <w:rPr>
          <w:rFonts w:eastAsiaTheme="minorEastAsia" w:cs="Times New Roman"/>
          <w:sz w:val="24"/>
          <w:szCs w:val="24"/>
          <w:lang w:val="en-GB"/>
        </w:rPr>
        <w:t>will</w:t>
      </w:r>
      <w:r w:rsidRPr="00690A53">
        <w:rPr>
          <w:rFonts w:eastAsiaTheme="minorEastAsia" w:cs="Times New Roman"/>
          <w:sz w:val="24"/>
          <w:szCs w:val="24"/>
          <w:lang w:val="en-GB"/>
        </w:rPr>
        <w:t xml:space="preserve"> </w:t>
      </w:r>
      <w:r w:rsidR="00616B2D" w:rsidRPr="00690A53">
        <w:rPr>
          <w:rFonts w:eastAsiaTheme="minorEastAsia" w:cs="Times New Roman"/>
          <w:sz w:val="24"/>
          <w:szCs w:val="24"/>
          <w:lang w:val="en-GB"/>
        </w:rPr>
        <w:t xml:space="preserve">lead to an understanding of the connections among observing systems for individual variables in terms of requirements and capabilities and </w:t>
      </w:r>
      <w:r>
        <w:rPr>
          <w:rFonts w:eastAsiaTheme="minorEastAsia" w:cs="Times New Roman"/>
          <w:sz w:val="24"/>
          <w:szCs w:val="24"/>
          <w:lang w:val="en-GB"/>
        </w:rPr>
        <w:t>will</w:t>
      </w:r>
      <w:r w:rsidRPr="00690A53">
        <w:rPr>
          <w:rFonts w:eastAsiaTheme="minorEastAsia" w:cs="Times New Roman"/>
          <w:sz w:val="24"/>
          <w:szCs w:val="24"/>
          <w:lang w:val="en-GB"/>
        </w:rPr>
        <w:t xml:space="preserve"> </w:t>
      </w:r>
      <w:r w:rsidR="00616B2D" w:rsidRPr="00690A53">
        <w:rPr>
          <w:rFonts w:eastAsiaTheme="minorEastAsia" w:cs="Times New Roman"/>
          <w:sz w:val="24"/>
          <w:szCs w:val="24"/>
          <w:lang w:val="en-GB"/>
        </w:rPr>
        <w:t xml:space="preserve">form a framework that </w:t>
      </w:r>
      <w:r>
        <w:rPr>
          <w:rFonts w:eastAsiaTheme="minorEastAsia" w:cs="Times New Roman"/>
          <w:sz w:val="24"/>
          <w:szCs w:val="24"/>
          <w:lang w:val="en-GB"/>
        </w:rPr>
        <w:t>will</w:t>
      </w:r>
      <w:r w:rsidRPr="00690A53">
        <w:rPr>
          <w:rFonts w:eastAsiaTheme="minorEastAsia" w:cs="Times New Roman"/>
          <w:sz w:val="24"/>
          <w:szCs w:val="24"/>
          <w:lang w:val="en-GB"/>
        </w:rPr>
        <w:t xml:space="preserve"> </w:t>
      </w:r>
      <w:r w:rsidR="00616B2D" w:rsidRPr="00690A53">
        <w:rPr>
          <w:rFonts w:eastAsiaTheme="minorEastAsia" w:cs="Times New Roman"/>
          <w:sz w:val="24"/>
          <w:szCs w:val="24"/>
          <w:lang w:val="en-GB"/>
        </w:rPr>
        <w:t>enable new missions to be more effectively coordinated with existing and planned missions. In the longer term</w:t>
      </w:r>
      <w:r>
        <w:rPr>
          <w:rFonts w:eastAsiaTheme="minorEastAsia" w:cs="Times New Roman"/>
          <w:sz w:val="24"/>
          <w:szCs w:val="24"/>
          <w:lang w:val="en-GB"/>
        </w:rPr>
        <w:t>, the Study</w:t>
      </w:r>
      <w:r w:rsidR="00616B2D" w:rsidRPr="00690A53">
        <w:rPr>
          <w:rFonts w:eastAsiaTheme="minorEastAsia" w:cs="Times New Roman"/>
          <w:sz w:val="24"/>
          <w:szCs w:val="24"/>
          <w:lang w:val="en-GB"/>
        </w:rPr>
        <w:t xml:space="preserve"> could provide a basis for planning that anticipates where new satellite missions could make the greatest contribution to the study of the water cycle. For example, new agendas for climate change, sustainable development, biodiversity</w:t>
      </w:r>
      <w:r>
        <w:rPr>
          <w:rFonts w:eastAsiaTheme="minorEastAsia" w:cs="Times New Roman"/>
          <w:sz w:val="24"/>
          <w:szCs w:val="24"/>
          <w:lang w:val="en-GB"/>
        </w:rPr>
        <w:t>,</w:t>
      </w:r>
      <w:r w:rsidR="00616B2D" w:rsidRPr="00690A53">
        <w:rPr>
          <w:rFonts w:eastAsiaTheme="minorEastAsia" w:cs="Times New Roman"/>
          <w:sz w:val="24"/>
          <w:szCs w:val="24"/>
          <w:lang w:val="en-GB"/>
        </w:rPr>
        <w:t xml:space="preserve"> and disaster risk reduction will all place new requirements on the existing and planned observational system. In some cases</w:t>
      </w:r>
      <w:r>
        <w:rPr>
          <w:rFonts w:eastAsiaTheme="minorEastAsia" w:cs="Times New Roman"/>
          <w:sz w:val="24"/>
          <w:szCs w:val="24"/>
          <w:lang w:val="en-GB"/>
        </w:rPr>
        <w:t>,</w:t>
      </w:r>
      <w:r w:rsidR="00616B2D" w:rsidRPr="00690A53">
        <w:rPr>
          <w:rFonts w:eastAsiaTheme="minorEastAsia" w:cs="Times New Roman"/>
          <w:sz w:val="24"/>
          <w:szCs w:val="24"/>
          <w:lang w:val="en-GB"/>
        </w:rPr>
        <w:t xml:space="preserve"> measurements of an individual variable will be key to meeting international requirements and</w:t>
      </w:r>
      <w:r>
        <w:rPr>
          <w:rFonts w:eastAsiaTheme="minorEastAsia" w:cs="Times New Roman"/>
          <w:sz w:val="24"/>
          <w:szCs w:val="24"/>
          <w:lang w:val="en-GB"/>
        </w:rPr>
        <w:t>,</w:t>
      </w:r>
      <w:r w:rsidR="00616B2D" w:rsidRPr="00690A53">
        <w:rPr>
          <w:rFonts w:eastAsiaTheme="minorEastAsia" w:cs="Times New Roman"/>
          <w:sz w:val="24"/>
          <w:szCs w:val="24"/>
          <w:lang w:val="en-GB"/>
        </w:rPr>
        <w:t xml:space="preserve"> in other cases, a mix of variables will be needed to monitor conditions.  The overall effort could lead to more valuable measurements since they will be compared and integrated with measurements</w:t>
      </w:r>
      <w:r>
        <w:rPr>
          <w:rFonts w:eastAsiaTheme="minorEastAsia" w:cs="Times New Roman"/>
          <w:sz w:val="24"/>
          <w:szCs w:val="24"/>
          <w:lang w:val="en-GB"/>
        </w:rPr>
        <w:t xml:space="preserve"> taken</w:t>
      </w:r>
      <w:r w:rsidR="00616B2D" w:rsidRPr="00690A53">
        <w:rPr>
          <w:rFonts w:eastAsiaTheme="minorEastAsia" w:cs="Times New Roman"/>
          <w:sz w:val="24"/>
          <w:szCs w:val="24"/>
          <w:lang w:val="en-GB"/>
        </w:rPr>
        <w:t xml:space="preserve"> in the same time and space framework, thereby providing more accurate assessments of all aspects of the water cycle.</w:t>
      </w:r>
      <w:r>
        <w:rPr>
          <w:rFonts w:eastAsiaTheme="minorEastAsia" w:cs="Times New Roman"/>
          <w:sz w:val="24"/>
          <w:szCs w:val="24"/>
          <w:lang w:val="en-GB"/>
        </w:rPr>
        <w:t xml:space="preserve"> </w:t>
      </w:r>
      <w:r w:rsidR="00616B2D" w:rsidRPr="00690A53">
        <w:rPr>
          <w:rFonts w:eastAsiaTheme="minorEastAsia" w:cs="Times New Roman"/>
          <w:sz w:val="24"/>
          <w:szCs w:val="24"/>
          <w:lang w:val="en-GB"/>
        </w:rPr>
        <w:t xml:space="preserve">This framework could also provide the basis for assessing economic benefits </w:t>
      </w:r>
      <w:r>
        <w:rPr>
          <w:rFonts w:eastAsiaTheme="minorEastAsia" w:cs="Times New Roman"/>
          <w:sz w:val="24"/>
          <w:szCs w:val="24"/>
          <w:lang w:val="en-GB"/>
        </w:rPr>
        <w:t>of</w:t>
      </w:r>
      <w:r w:rsidR="00616B2D" w:rsidRPr="00690A53">
        <w:rPr>
          <w:rFonts w:eastAsiaTheme="minorEastAsia" w:cs="Times New Roman"/>
          <w:sz w:val="24"/>
          <w:szCs w:val="24"/>
          <w:lang w:val="en-GB"/>
        </w:rPr>
        <w:t xml:space="preserve"> adding a sensor on a planned mission versus the launch of a new platform dedicated to one or two water cycle variables.  It may also help ensure that new missions such as </w:t>
      </w:r>
      <w:r>
        <w:rPr>
          <w:rFonts w:eastAsiaTheme="minorEastAsia" w:cs="Times New Roman"/>
          <w:sz w:val="24"/>
          <w:szCs w:val="24"/>
          <w:lang w:val="en-GB"/>
        </w:rPr>
        <w:t>the Surface Water and Ocean Topography (</w:t>
      </w:r>
      <w:r w:rsidR="00616B2D" w:rsidRPr="00690A53">
        <w:rPr>
          <w:rFonts w:eastAsiaTheme="minorEastAsia" w:cs="Times New Roman"/>
          <w:sz w:val="24"/>
          <w:szCs w:val="24"/>
          <w:lang w:val="en-GB"/>
        </w:rPr>
        <w:t>SWOT</w:t>
      </w:r>
      <w:r>
        <w:rPr>
          <w:rFonts w:eastAsiaTheme="minorEastAsia" w:cs="Times New Roman"/>
          <w:sz w:val="24"/>
          <w:szCs w:val="24"/>
          <w:lang w:val="en-GB"/>
        </w:rPr>
        <w:t>)</w:t>
      </w:r>
      <w:r w:rsidR="00616B2D" w:rsidRPr="00690A53">
        <w:rPr>
          <w:rFonts w:eastAsiaTheme="minorEastAsia" w:cs="Times New Roman"/>
          <w:sz w:val="24"/>
          <w:szCs w:val="24"/>
          <w:lang w:val="en-GB"/>
        </w:rPr>
        <w:t xml:space="preserve"> or </w:t>
      </w:r>
      <w:r>
        <w:rPr>
          <w:rFonts w:eastAsiaTheme="minorEastAsia" w:cs="Times New Roman"/>
          <w:sz w:val="24"/>
          <w:szCs w:val="24"/>
          <w:lang w:val="en-GB"/>
        </w:rPr>
        <w:t>Gravity Recovery and Climate Experiment II (</w:t>
      </w:r>
      <w:r w:rsidR="00616B2D" w:rsidRPr="00690A53">
        <w:rPr>
          <w:rFonts w:eastAsiaTheme="minorEastAsia" w:cs="Times New Roman"/>
          <w:sz w:val="24"/>
          <w:szCs w:val="24"/>
          <w:lang w:val="en-GB"/>
        </w:rPr>
        <w:t>GRACE-II</w:t>
      </w:r>
      <w:r>
        <w:rPr>
          <w:rFonts w:eastAsiaTheme="minorEastAsia" w:cs="Times New Roman"/>
          <w:sz w:val="24"/>
          <w:szCs w:val="24"/>
          <w:lang w:val="en-GB"/>
        </w:rPr>
        <w:t>)</w:t>
      </w:r>
      <w:r w:rsidR="00616B2D" w:rsidRPr="00690A53">
        <w:rPr>
          <w:rFonts w:eastAsiaTheme="minorEastAsia" w:cs="Times New Roman"/>
          <w:sz w:val="24"/>
          <w:szCs w:val="24"/>
          <w:lang w:val="en-GB"/>
        </w:rPr>
        <w:t xml:space="preserve"> </w:t>
      </w:r>
      <w:r>
        <w:rPr>
          <w:rFonts w:eastAsiaTheme="minorEastAsia" w:cs="Times New Roman"/>
          <w:sz w:val="24"/>
          <w:szCs w:val="24"/>
          <w:lang w:val="en-GB"/>
        </w:rPr>
        <w:t xml:space="preserve">missions </w:t>
      </w:r>
      <w:r w:rsidR="00616B2D" w:rsidRPr="00690A53">
        <w:rPr>
          <w:rFonts w:eastAsiaTheme="minorEastAsia" w:cs="Times New Roman"/>
          <w:sz w:val="24"/>
          <w:szCs w:val="24"/>
          <w:lang w:val="en-GB"/>
        </w:rPr>
        <w:t>are implemented in a way that allows maximum benefit for all water cycle</w:t>
      </w:r>
      <w:r w:rsidRPr="00E7762E">
        <w:rPr>
          <w:rFonts w:eastAsiaTheme="minorEastAsia" w:cs="Times New Roman"/>
          <w:sz w:val="24"/>
          <w:szCs w:val="24"/>
          <w:lang w:val="en-GB"/>
        </w:rPr>
        <w:t xml:space="preserve"> </w:t>
      </w:r>
      <w:r w:rsidRPr="00690A53">
        <w:rPr>
          <w:rFonts w:eastAsiaTheme="minorEastAsia" w:cs="Times New Roman"/>
          <w:sz w:val="24"/>
          <w:szCs w:val="24"/>
          <w:lang w:val="en-GB"/>
        </w:rPr>
        <w:t>variables</w:t>
      </w:r>
      <w:r w:rsidR="00616B2D" w:rsidRPr="00690A53">
        <w:rPr>
          <w:rFonts w:eastAsiaTheme="minorEastAsia" w:cs="Times New Roman"/>
          <w:sz w:val="24"/>
          <w:szCs w:val="24"/>
          <w:lang w:val="en-GB"/>
        </w:rPr>
        <w:t>.</w:t>
      </w:r>
    </w:p>
    <w:p w14:paraId="05B6546A" w14:textId="77777777" w:rsidR="00616B2D" w:rsidRPr="00690A53" w:rsidRDefault="00616B2D" w:rsidP="00690A53">
      <w:pPr>
        <w:spacing w:line="240" w:lineRule="auto"/>
        <w:rPr>
          <w:rFonts w:eastAsiaTheme="minorEastAsia" w:cs="Times New Roman"/>
          <w:sz w:val="24"/>
          <w:szCs w:val="24"/>
          <w:lang w:val="en-GB"/>
        </w:rPr>
      </w:pPr>
    </w:p>
    <w:p w14:paraId="3ED12705" w14:textId="2555EDFA" w:rsidR="00616B2D" w:rsidRDefault="00616B2D"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The links between applications and international conventions have already been introduced.  Primary applications of these integrated observations would include: improvements in flood prediction, warning</w:t>
      </w:r>
      <w:r w:rsidR="00E7762E">
        <w:rPr>
          <w:rFonts w:eastAsiaTheme="minorEastAsia" w:cs="Times New Roman"/>
          <w:sz w:val="24"/>
          <w:szCs w:val="24"/>
          <w:lang w:val="en-GB"/>
        </w:rPr>
        <w:t>,</w:t>
      </w:r>
      <w:r w:rsidRPr="00690A53">
        <w:rPr>
          <w:rFonts w:eastAsiaTheme="minorEastAsia" w:cs="Times New Roman"/>
          <w:sz w:val="24"/>
          <w:szCs w:val="24"/>
          <w:lang w:val="en-GB"/>
        </w:rPr>
        <w:t xml:space="preserve"> and monitoring; drought monitoring and prediction; assessment of water resource availability on all time scales; and environmental monitoring in remote areas where development is taking place but no measurements are available. Closing the water cycle is an essential research activity that supports all of these applications. Water cycle closure is expected to contribute to better hydrologic </w:t>
      </w:r>
      <w:r w:rsidR="00811811" w:rsidRPr="00690A53">
        <w:rPr>
          <w:rFonts w:eastAsiaTheme="minorEastAsia" w:cs="Times New Roman"/>
          <w:sz w:val="24"/>
          <w:szCs w:val="24"/>
          <w:lang w:val="en-GB"/>
        </w:rPr>
        <w:t>modelling</w:t>
      </w:r>
      <w:r w:rsidR="00E7762E">
        <w:rPr>
          <w:rFonts w:eastAsiaTheme="minorEastAsia" w:cs="Times New Roman"/>
          <w:sz w:val="24"/>
          <w:szCs w:val="24"/>
          <w:lang w:val="en-GB"/>
        </w:rPr>
        <w:t>,</w:t>
      </w:r>
      <w:r w:rsidRPr="00690A53">
        <w:rPr>
          <w:rFonts w:eastAsiaTheme="minorEastAsia" w:cs="Times New Roman"/>
          <w:sz w:val="24"/>
          <w:szCs w:val="24"/>
          <w:lang w:val="en-GB"/>
        </w:rPr>
        <w:t xml:space="preserve"> which</w:t>
      </w:r>
      <w:r w:rsidR="00E7762E">
        <w:rPr>
          <w:rFonts w:eastAsiaTheme="minorEastAsia" w:cs="Times New Roman"/>
          <w:sz w:val="24"/>
          <w:szCs w:val="24"/>
          <w:lang w:val="en-GB"/>
        </w:rPr>
        <w:t xml:space="preserve"> will</w:t>
      </w:r>
      <w:r w:rsidR="00E7762E" w:rsidRPr="00690A53">
        <w:rPr>
          <w:rFonts w:eastAsiaTheme="minorEastAsia" w:cs="Times New Roman"/>
          <w:sz w:val="24"/>
          <w:szCs w:val="24"/>
          <w:lang w:val="en-GB"/>
        </w:rPr>
        <w:t xml:space="preserve"> </w:t>
      </w:r>
      <w:r w:rsidRPr="00690A53">
        <w:rPr>
          <w:rFonts w:eastAsiaTheme="minorEastAsia" w:cs="Times New Roman"/>
          <w:sz w:val="24"/>
          <w:szCs w:val="24"/>
          <w:lang w:val="en-GB"/>
        </w:rPr>
        <w:t>in turn provide better soil moisture, runoff</w:t>
      </w:r>
      <w:r w:rsidR="00AD41AB">
        <w:rPr>
          <w:rFonts w:eastAsiaTheme="minorEastAsia" w:cs="Times New Roman"/>
          <w:sz w:val="24"/>
          <w:szCs w:val="24"/>
          <w:lang w:val="en-GB"/>
        </w:rPr>
        <w:t>,</w:t>
      </w:r>
      <w:r w:rsidRPr="00690A53">
        <w:rPr>
          <w:rFonts w:eastAsiaTheme="minorEastAsia" w:cs="Times New Roman"/>
          <w:sz w:val="24"/>
          <w:szCs w:val="24"/>
          <w:lang w:val="en-GB"/>
        </w:rPr>
        <w:t xml:space="preserve"> and aquifer recharge predictions and lead to new and more reliable  operational services. Additionally, many of these parameters could help improve weather and climate model initializations, leading to more accurate predictions.</w:t>
      </w:r>
    </w:p>
    <w:p w14:paraId="5BDC7A97" w14:textId="77777777" w:rsidR="0094335E" w:rsidRPr="00690A53" w:rsidRDefault="0094335E" w:rsidP="00690A53">
      <w:pPr>
        <w:spacing w:line="240" w:lineRule="auto"/>
        <w:rPr>
          <w:rFonts w:eastAsiaTheme="minorEastAsia" w:cs="Times New Roman"/>
          <w:sz w:val="24"/>
          <w:szCs w:val="24"/>
          <w:lang w:val="en-GB"/>
        </w:rPr>
      </w:pPr>
    </w:p>
    <w:p w14:paraId="4929D28F" w14:textId="77777777" w:rsidR="0082048E" w:rsidRDefault="0082048E" w:rsidP="00690A53">
      <w:pPr>
        <w:spacing w:line="240" w:lineRule="auto"/>
        <w:rPr>
          <w:rFonts w:eastAsiaTheme="minorEastAsia" w:cs="Times New Roman"/>
          <w:b/>
          <w:bCs/>
          <w:sz w:val="24"/>
          <w:szCs w:val="24"/>
          <w:lang w:val="en-GB"/>
        </w:rPr>
      </w:pPr>
    </w:p>
    <w:p w14:paraId="647F85B9" w14:textId="77777777" w:rsidR="0082048E" w:rsidRDefault="0082048E" w:rsidP="00690A53">
      <w:pPr>
        <w:spacing w:line="240" w:lineRule="auto"/>
        <w:rPr>
          <w:rFonts w:eastAsiaTheme="minorEastAsia" w:cs="Times New Roman"/>
          <w:b/>
          <w:bCs/>
          <w:sz w:val="24"/>
          <w:szCs w:val="24"/>
          <w:lang w:val="en-GB"/>
        </w:rPr>
      </w:pPr>
    </w:p>
    <w:p w14:paraId="69542B82" w14:textId="6C976490" w:rsidR="004731F1" w:rsidRPr="00690A53" w:rsidRDefault="004731F1"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lastRenderedPageBreak/>
        <w:t>1.4 Audience</w:t>
      </w:r>
    </w:p>
    <w:p w14:paraId="5D15F6E9" w14:textId="77777777" w:rsidR="00616B2D" w:rsidRPr="00690A53" w:rsidRDefault="00616B2D" w:rsidP="00690A53">
      <w:pPr>
        <w:spacing w:line="240" w:lineRule="auto"/>
        <w:rPr>
          <w:rFonts w:eastAsiaTheme="minorEastAsia" w:cs="Times New Roman"/>
          <w:sz w:val="24"/>
          <w:szCs w:val="24"/>
          <w:lang w:val="en-GB"/>
        </w:rPr>
      </w:pPr>
    </w:p>
    <w:p w14:paraId="2EAE3CEF" w14:textId="347EC575" w:rsidR="00616B2D" w:rsidRPr="00690A53" w:rsidRDefault="00616B2D"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main audience for this report is CEOS and </w:t>
      </w:r>
      <w:r w:rsidR="00AD41AB">
        <w:rPr>
          <w:rFonts w:eastAsiaTheme="minorEastAsia" w:cs="Times New Roman"/>
          <w:sz w:val="24"/>
          <w:szCs w:val="24"/>
          <w:lang w:val="en-GB"/>
        </w:rPr>
        <w:t>its member</w:t>
      </w:r>
      <w:r w:rsidR="00AD41AB"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organizations, hereafter referred to as CEOS Agencies. </w:t>
      </w:r>
      <w:r w:rsidR="00AD41AB">
        <w:rPr>
          <w:rFonts w:eastAsiaTheme="minorEastAsia" w:cs="Times New Roman"/>
          <w:sz w:val="24"/>
          <w:szCs w:val="24"/>
          <w:lang w:val="en-GB"/>
        </w:rPr>
        <w:t>The report</w:t>
      </w:r>
      <w:r w:rsidR="00AD41AB" w:rsidRPr="00690A53">
        <w:rPr>
          <w:rFonts w:eastAsiaTheme="minorEastAsia" w:cs="Times New Roman"/>
          <w:sz w:val="24"/>
          <w:szCs w:val="24"/>
          <w:lang w:val="en-GB"/>
        </w:rPr>
        <w:t xml:space="preserve"> </w:t>
      </w:r>
      <w:r w:rsidRPr="00690A53">
        <w:rPr>
          <w:rFonts w:eastAsiaTheme="minorEastAsia" w:cs="Times New Roman"/>
          <w:sz w:val="24"/>
          <w:szCs w:val="24"/>
          <w:lang w:val="en-GB"/>
        </w:rPr>
        <w:t>will serve primarily as an internal document to highlight priorities, identify opportunities for improved coordination and synergy, and guidance in planning future water-related missions. Some of the ideas and discussions are expected to filter into documents</w:t>
      </w:r>
      <w:r w:rsidR="00AD41AB">
        <w:rPr>
          <w:rFonts w:eastAsiaTheme="minorEastAsia" w:cs="Times New Roman"/>
          <w:sz w:val="24"/>
          <w:szCs w:val="24"/>
          <w:lang w:val="en-GB"/>
        </w:rPr>
        <w:t>,</w:t>
      </w:r>
      <w:r w:rsidRPr="00690A53">
        <w:rPr>
          <w:rFonts w:eastAsiaTheme="minorEastAsia" w:cs="Times New Roman"/>
          <w:sz w:val="24"/>
          <w:szCs w:val="24"/>
          <w:lang w:val="en-GB"/>
        </w:rPr>
        <w:t xml:space="preserve"> surveys</w:t>
      </w:r>
      <w:r w:rsidR="00AD41AB">
        <w:rPr>
          <w:rFonts w:eastAsiaTheme="minorEastAsia" w:cs="Times New Roman"/>
          <w:sz w:val="24"/>
          <w:szCs w:val="24"/>
          <w:lang w:val="en-GB"/>
        </w:rPr>
        <w:t>,</w:t>
      </w:r>
      <w:r w:rsidRPr="00690A53">
        <w:rPr>
          <w:rFonts w:eastAsiaTheme="minorEastAsia" w:cs="Times New Roman"/>
          <w:sz w:val="24"/>
          <w:szCs w:val="24"/>
          <w:lang w:val="en-GB"/>
        </w:rPr>
        <w:t xml:space="preserve"> and other priority-setting exercises. Depending on the robustness of the results and the perceived value of the methodology used to achieve them</w:t>
      </w:r>
      <w:r w:rsidR="00AD41AB">
        <w:rPr>
          <w:rFonts w:eastAsiaTheme="minorEastAsia" w:cs="Times New Roman"/>
          <w:sz w:val="24"/>
          <w:szCs w:val="24"/>
          <w:lang w:val="en-GB"/>
        </w:rPr>
        <w:t>,</w:t>
      </w:r>
      <w:r w:rsidRPr="00690A53">
        <w:rPr>
          <w:rFonts w:eastAsiaTheme="minorEastAsia" w:cs="Times New Roman"/>
          <w:sz w:val="24"/>
          <w:szCs w:val="24"/>
          <w:lang w:val="en-GB"/>
        </w:rPr>
        <w:t xml:space="preserve"> this experience may be documented in scientific literature.</w:t>
      </w:r>
    </w:p>
    <w:p w14:paraId="419F2FA3" w14:textId="77777777" w:rsidR="004731F1" w:rsidRPr="00690A53" w:rsidRDefault="004731F1" w:rsidP="00690A53">
      <w:pPr>
        <w:spacing w:line="240" w:lineRule="auto"/>
        <w:rPr>
          <w:rFonts w:eastAsiaTheme="minorEastAsia" w:cs="Times New Roman"/>
          <w:sz w:val="24"/>
          <w:szCs w:val="24"/>
          <w:lang w:val="en-GB"/>
        </w:rPr>
      </w:pPr>
    </w:p>
    <w:p w14:paraId="12F35FC0" w14:textId="042AE752" w:rsidR="004731F1" w:rsidRPr="00690A53" w:rsidRDefault="004731F1"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1.5 Approach of F</w:t>
      </w:r>
      <w:r w:rsidR="00CA03AF" w:rsidRPr="00690A53">
        <w:rPr>
          <w:rFonts w:eastAsiaTheme="minorEastAsia" w:cs="Times New Roman"/>
          <w:b/>
          <w:bCs/>
          <w:sz w:val="24"/>
          <w:szCs w:val="24"/>
          <w:lang w:val="en-GB"/>
        </w:rPr>
        <w:t xml:space="preserve">easibility </w:t>
      </w:r>
      <w:r w:rsidRPr="00690A53">
        <w:rPr>
          <w:rFonts w:eastAsiaTheme="minorEastAsia" w:cs="Times New Roman"/>
          <w:b/>
          <w:bCs/>
          <w:sz w:val="24"/>
          <w:szCs w:val="24"/>
          <w:lang w:val="en-GB"/>
        </w:rPr>
        <w:t>S</w:t>
      </w:r>
      <w:r w:rsidR="00CA03AF" w:rsidRPr="00690A53">
        <w:rPr>
          <w:rFonts w:eastAsiaTheme="minorEastAsia" w:cs="Times New Roman"/>
          <w:b/>
          <w:bCs/>
          <w:sz w:val="24"/>
          <w:szCs w:val="24"/>
          <w:lang w:val="en-GB"/>
        </w:rPr>
        <w:t>tudy</w:t>
      </w:r>
    </w:p>
    <w:p w14:paraId="1DAD12EE" w14:textId="77777777" w:rsidR="004731F1" w:rsidRPr="00690A53" w:rsidRDefault="004731F1" w:rsidP="00690A53">
      <w:pPr>
        <w:spacing w:line="240" w:lineRule="auto"/>
        <w:rPr>
          <w:rFonts w:eastAsiaTheme="minorEastAsia" w:cs="Times New Roman"/>
          <w:sz w:val="24"/>
          <w:szCs w:val="24"/>
          <w:lang w:val="en-GB"/>
        </w:rPr>
      </w:pPr>
    </w:p>
    <w:p w14:paraId="13BC078F" w14:textId="48BA021F" w:rsidR="00616B2D"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FS is primarily a gap analysis on current and future observation systems based on </w:t>
      </w:r>
      <w:r w:rsidR="00AD41AB">
        <w:rPr>
          <w:rFonts w:eastAsiaTheme="minorEastAsia" w:cs="Times New Roman"/>
          <w:sz w:val="24"/>
          <w:szCs w:val="24"/>
          <w:lang w:val="en-GB"/>
        </w:rPr>
        <w:t xml:space="preserve">the </w:t>
      </w:r>
      <w:r w:rsidRPr="00690A53">
        <w:rPr>
          <w:rFonts w:eastAsiaTheme="minorEastAsia" w:cs="Times New Roman"/>
          <w:sz w:val="24"/>
          <w:szCs w:val="24"/>
          <w:lang w:val="en-GB"/>
        </w:rPr>
        <w:t xml:space="preserve">priority variables </w:t>
      </w:r>
      <w:r w:rsidR="00AD41AB">
        <w:rPr>
          <w:rFonts w:eastAsiaTheme="minorEastAsia" w:cs="Times New Roman"/>
          <w:sz w:val="24"/>
          <w:szCs w:val="24"/>
          <w:lang w:val="en-GB"/>
        </w:rPr>
        <w:t xml:space="preserve">that were </w:t>
      </w:r>
      <w:r w:rsidRPr="00690A53">
        <w:rPr>
          <w:rFonts w:eastAsiaTheme="minorEastAsia" w:cs="Times New Roman"/>
          <w:sz w:val="24"/>
          <w:szCs w:val="24"/>
          <w:lang w:val="en-GB"/>
        </w:rPr>
        <w:t xml:space="preserve">documented as </w:t>
      </w:r>
      <w:r w:rsidR="00AD41AB">
        <w:rPr>
          <w:rFonts w:eastAsiaTheme="minorEastAsia" w:cs="Times New Roman"/>
          <w:sz w:val="24"/>
          <w:szCs w:val="24"/>
          <w:lang w:val="en-GB"/>
        </w:rPr>
        <w:t>Essential Water Variables (</w:t>
      </w:r>
      <w:r w:rsidRPr="00690A53">
        <w:rPr>
          <w:rFonts w:eastAsiaTheme="minorEastAsia" w:cs="Times New Roman"/>
          <w:sz w:val="24"/>
          <w:szCs w:val="24"/>
          <w:lang w:val="en-GB"/>
        </w:rPr>
        <w:t>EWVs</w:t>
      </w:r>
      <w:r w:rsidR="00AD41AB">
        <w:rPr>
          <w:rFonts w:eastAsiaTheme="minorEastAsia" w:cs="Times New Roman"/>
          <w:sz w:val="24"/>
          <w:szCs w:val="24"/>
          <w:lang w:val="en-GB"/>
        </w:rPr>
        <w:t>)</w:t>
      </w:r>
      <w:r w:rsidRPr="00690A53">
        <w:rPr>
          <w:rFonts w:eastAsiaTheme="minorEastAsia" w:cs="Times New Roman"/>
          <w:sz w:val="24"/>
          <w:szCs w:val="24"/>
          <w:lang w:val="en-GB"/>
        </w:rPr>
        <w:t xml:space="preserve"> in the GEOSS Water Strategy and </w:t>
      </w:r>
      <w:r w:rsidR="00AD41AB">
        <w:rPr>
          <w:rFonts w:eastAsiaTheme="minorEastAsia" w:cs="Times New Roman"/>
          <w:sz w:val="24"/>
          <w:szCs w:val="24"/>
          <w:lang w:val="en-GB"/>
        </w:rPr>
        <w:t>which will be</w:t>
      </w:r>
      <w:r w:rsidRPr="00690A53">
        <w:rPr>
          <w:rFonts w:eastAsiaTheme="minorEastAsia" w:cs="Times New Roman"/>
          <w:sz w:val="24"/>
          <w:szCs w:val="24"/>
          <w:lang w:val="en-GB"/>
        </w:rPr>
        <w:t xml:space="preserve"> recognized as </w:t>
      </w:r>
      <w:r w:rsidR="00AD41AB">
        <w:rPr>
          <w:rFonts w:eastAsiaTheme="minorEastAsia" w:cs="Times New Roman"/>
          <w:sz w:val="24"/>
          <w:szCs w:val="24"/>
          <w:lang w:val="en-GB"/>
        </w:rPr>
        <w:t>Essential Climate Variables (</w:t>
      </w:r>
      <w:r w:rsidRPr="00690A53">
        <w:rPr>
          <w:rFonts w:eastAsiaTheme="minorEastAsia" w:cs="Times New Roman"/>
          <w:sz w:val="24"/>
          <w:szCs w:val="24"/>
          <w:lang w:val="en-GB"/>
        </w:rPr>
        <w:t>ECVs</w:t>
      </w:r>
      <w:r w:rsidR="00AD41AB">
        <w:rPr>
          <w:rFonts w:eastAsiaTheme="minorEastAsia" w:cs="Times New Roman"/>
          <w:sz w:val="24"/>
          <w:szCs w:val="24"/>
          <w:lang w:val="en-GB"/>
        </w:rPr>
        <w:t>)</w:t>
      </w:r>
      <w:r w:rsidRPr="00690A53">
        <w:rPr>
          <w:rFonts w:eastAsiaTheme="minorEastAsia" w:cs="Times New Roman"/>
          <w:sz w:val="24"/>
          <w:szCs w:val="24"/>
          <w:lang w:val="en-GB"/>
        </w:rPr>
        <w:t xml:space="preserve"> by GCOS as of 2017. </w:t>
      </w:r>
      <w:r w:rsidR="00616B2D" w:rsidRPr="00690A53">
        <w:rPr>
          <w:rFonts w:eastAsiaTheme="minorEastAsia" w:cs="Times New Roman"/>
          <w:sz w:val="24"/>
          <w:szCs w:val="24"/>
          <w:lang w:val="en-GB"/>
        </w:rPr>
        <w:t xml:space="preserve">Gaps were identified by comparing their observation requirements and current and planned observation capabilities. Countermeasures are </w:t>
      </w:r>
      <w:r w:rsidRPr="00690A53">
        <w:rPr>
          <w:rFonts w:eastAsiaTheme="minorEastAsia" w:cs="Times New Roman"/>
          <w:sz w:val="24"/>
          <w:szCs w:val="24"/>
          <w:lang w:val="en-GB"/>
        </w:rPr>
        <w:t>proposed</w:t>
      </w:r>
      <w:r w:rsidR="00616B2D" w:rsidRPr="00690A53">
        <w:rPr>
          <w:rFonts w:eastAsiaTheme="minorEastAsia" w:cs="Times New Roman"/>
          <w:sz w:val="24"/>
          <w:szCs w:val="24"/>
          <w:lang w:val="en-GB"/>
        </w:rPr>
        <w:t xml:space="preserve"> to fill identified gaps. </w:t>
      </w:r>
      <w:r w:rsidRPr="00690A53">
        <w:rPr>
          <w:rFonts w:eastAsiaTheme="minorEastAsia" w:cs="Times New Roman"/>
          <w:sz w:val="24"/>
          <w:szCs w:val="24"/>
          <w:lang w:val="en-GB"/>
        </w:rPr>
        <w:t>In addition to single</w:t>
      </w:r>
      <w:r w:rsidR="00AD41AB">
        <w:rPr>
          <w:rFonts w:eastAsiaTheme="minorEastAsia" w:cs="Times New Roman"/>
          <w:sz w:val="24"/>
          <w:szCs w:val="24"/>
          <w:lang w:val="en-GB"/>
        </w:rPr>
        <w:t>-</w:t>
      </w:r>
      <w:r w:rsidRPr="00690A53">
        <w:rPr>
          <w:rFonts w:eastAsiaTheme="minorEastAsia" w:cs="Times New Roman"/>
          <w:sz w:val="24"/>
          <w:szCs w:val="24"/>
          <w:lang w:val="en-GB"/>
        </w:rPr>
        <w:t xml:space="preserve">variable gap analysis, </w:t>
      </w:r>
      <w:r w:rsidR="00AD41AB">
        <w:rPr>
          <w:rFonts w:eastAsiaTheme="minorEastAsia" w:cs="Times New Roman"/>
          <w:sz w:val="24"/>
          <w:szCs w:val="24"/>
          <w:lang w:val="en-GB"/>
        </w:rPr>
        <w:t xml:space="preserve">the FS </w:t>
      </w:r>
      <w:r w:rsidRPr="00690A53">
        <w:rPr>
          <w:rFonts w:eastAsiaTheme="minorEastAsia" w:cs="Times New Roman"/>
          <w:sz w:val="24"/>
          <w:szCs w:val="24"/>
          <w:lang w:val="en-GB"/>
        </w:rPr>
        <w:t>consider</w:t>
      </w:r>
      <w:r w:rsidR="00AD41AB">
        <w:rPr>
          <w:rFonts w:eastAsiaTheme="minorEastAsia" w:cs="Times New Roman"/>
          <w:sz w:val="24"/>
          <w:szCs w:val="24"/>
          <w:lang w:val="en-GB"/>
        </w:rPr>
        <w:t>s</w:t>
      </w:r>
      <w:r w:rsidRPr="00690A53">
        <w:rPr>
          <w:rFonts w:eastAsiaTheme="minorEastAsia" w:cs="Times New Roman"/>
          <w:sz w:val="24"/>
          <w:szCs w:val="24"/>
          <w:lang w:val="en-GB"/>
        </w:rPr>
        <w:t xml:space="preserve"> </w:t>
      </w:r>
      <w:r w:rsidR="00AD41AB">
        <w:rPr>
          <w:rFonts w:eastAsiaTheme="minorEastAsia" w:cs="Times New Roman"/>
          <w:sz w:val="24"/>
          <w:szCs w:val="24"/>
          <w:lang w:val="en-GB"/>
        </w:rPr>
        <w:t xml:space="preserve">the </w:t>
      </w:r>
      <w:r w:rsidRPr="00690A53">
        <w:rPr>
          <w:rFonts w:eastAsiaTheme="minorEastAsia" w:cs="Times New Roman"/>
          <w:sz w:val="24"/>
          <w:szCs w:val="24"/>
          <w:lang w:val="en-GB"/>
        </w:rPr>
        <w:t xml:space="preserve">combined capabilities of those parameter observation systems. </w:t>
      </w:r>
      <w:r w:rsidR="00616B2D" w:rsidRPr="00690A53">
        <w:rPr>
          <w:rFonts w:eastAsiaTheme="minorEastAsia" w:cs="Times New Roman"/>
          <w:sz w:val="24"/>
          <w:szCs w:val="24"/>
          <w:lang w:val="en-GB"/>
        </w:rPr>
        <w:t xml:space="preserve">After the gap analysis, analysis and discussion focuses on identifying actions to fill the gaps between the combined requirements and capabilities, with optimization of the entire integrated observation system to cover the </w:t>
      </w:r>
      <w:r w:rsidR="00AD41AB">
        <w:rPr>
          <w:rFonts w:eastAsiaTheme="minorEastAsia" w:cs="Times New Roman"/>
          <w:sz w:val="24"/>
          <w:szCs w:val="24"/>
          <w:lang w:val="en-GB"/>
        </w:rPr>
        <w:t>six</w:t>
      </w:r>
      <w:r w:rsidR="00AD41AB" w:rsidRPr="00690A53">
        <w:rPr>
          <w:rFonts w:eastAsiaTheme="minorEastAsia" w:cs="Times New Roman"/>
          <w:sz w:val="24"/>
          <w:szCs w:val="24"/>
          <w:lang w:val="en-GB"/>
        </w:rPr>
        <w:t xml:space="preserve"> </w:t>
      </w:r>
      <w:r w:rsidR="00616B2D" w:rsidRPr="00690A53">
        <w:rPr>
          <w:rFonts w:eastAsiaTheme="minorEastAsia" w:cs="Times New Roman"/>
          <w:sz w:val="24"/>
          <w:szCs w:val="24"/>
          <w:lang w:val="en-GB"/>
        </w:rPr>
        <w:t>high</w:t>
      </w:r>
      <w:r w:rsidR="00AD41AB">
        <w:rPr>
          <w:rFonts w:eastAsiaTheme="minorEastAsia" w:cs="Times New Roman"/>
          <w:sz w:val="24"/>
          <w:szCs w:val="24"/>
          <w:lang w:val="en-GB"/>
        </w:rPr>
        <w:t>-</w:t>
      </w:r>
      <w:r w:rsidR="00616B2D" w:rsidRPr="00690A53">
        <w:rPr>
          <w:rFonts w:eastAsiaTheme="minorEastAsia" w:cs="Times New Roman"/>
          <w:sz w:val="24"/>
          <w:szCs w:val="24"/>
          <w:lang w:val="en-GB"/>
        </w:rPr>
        <w:t>priority variables.</w:t>
      </w:r>
    </w:p>
    <w:p w14:paraId="2F7ABD49" w14:textId="77777777" w:rsidR="00616B2D" w:rsidRPr="00690A53" w:rsidRDefault="00616B2D" w:rsidP="00690A53">
      <w:pPr>
        <w:spacing w:line="240" w:lineRule="auto"/>
        <w:rPr>
          <w:rFonts w:eastAsiaTheme="minorEastAsia" w:cs="Times New Roman"/>
          <w:sz w:val="24"/>
          <w:szCs w:val="24"/>
          <w:lang w:val="en-GB"/>
        </w:rPr>
      </w:pPr>
    </w:p>
    <w:p w14:paraId="12BC662D" w14:textId="59CC1FAF" w:rsidR="00616B2D" w:rsidRPr="00690A53" w:rsidRDefault="00AD41AB" w:rsidP="00690A53">
      <w:pPr>
        <w:spacing w:line="240" w:lineRule="auto"/>
        <w:rPr>
          <w:rFonts w:eastAsiaTheme="minorEastAsia" w:cs="Times New Roman"/>
          <w:sz w:val="24"/>
          <w:szCs w:val="24"/>
          <w:lang w:val="en-GB"/>
        </w:rPr>
      </w:pPr>
      <w:r>
        <w:rPr>
          <w:rFonts w:eastAsiaTheme="minorEastAsia" w:cs="Times New Roman"/>
          <w:sz w:val="24"/>
          <w:szCs w:val="24"/>
          <w:lang w:val="en-GB"/>
        </w:rPr>
        <w:t>R</w:t>
      </w:r>
      <w:r w:rsidR="00811811" w:rsidRPr="00690A53">
        <w:rPr>
          <w:rFonts w:eastAsiaTheme="minorEastAsia" w:cs="Times New Roman"/>
          <w:sz w:val="24"/>
          <w:szCs w:val="24"/>
          <w:lang w:val="en-GB"/>
        </w:rPr>
        <w:t xml:space="preserve">ecognizing the difficulty of trying to address interactions among all the variables, WSIST </w:t>
      </w:r>
      <w:r>
        <w:rPr>
          <w:rFonts w:eastAsiaTheme="minorEastAsia" w:cs="Times New Roman"/>
          <w:sz w:val="24"/>
          <w:szCs w:val="24"/>
          <w:lang w:val="en-GB"/>
        </w:rPr>
        <w:t>began</w:t>
      </w:r>
      <w:r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 xml:space="preserve">its analysis with a case study </w:t>
      </w:r>
      <w:r>
        <w:rPr>
          <w:rFonts w:eastAsiaTheme="minorEastAsia" w:cs="Times New Roman"/>
          <w:sz w:val="24"/>
          <w:szCs w:val="24"/>
          <w:lang w:val="en-GB"/>
        </w:rPr>
        <w:t>of</w:t>
      </w:r>
      <w:r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 xml:space="preserve">precipitation and soil moisture observation systems and their potential synergistic observation system. </w:t>
      </w:r>
      <w:r w:rsidR="00616B2D" w:rsidRPr="00690A53">
        <w:rPr>
          <w:rFonts w:eastAsiaTheme="minorEastAsia" w:cs="Times New Roman"/>
          <w:sz w:val="24"/>
          <w:szCs w:val="24"/>
          <w:lang w:val="en-GB"/>
        </w:rPr>
        <w:t xml:space="preserve">Observation requirements for precipitation and soil moisture are based on existing statements of requirements and then compared with </w:t>
      </w:r>
      <w:r>
        <w:rPr>
          <w:rFonts w:eastAsiaTheme="minorEastAsia" w:cs="Times New Roman"/>
          <w:sz w:val="24"/>
          <w:szCs w:val="24"/>
          <w:lang w:val="en-GB"/>
        </w:rPr>
        <w:t xml:space="preserve">relevant </w:t>
      </w:r>
      <w:r w:rsidR="00616B2D" w:rsidRPr="00690A53">
        <w:rPr>
          <w:rFonts w:eastAsiaTheme="minorEastAsia" w:cs="Times New Roman"/>
          <w:sz w:val="24"/>
          <w:szCs w:val="24"/>
          <w:lang w:val="en-GB"/>
        </w:rPr>
        <w:t>existing and planned CEOS satellite missions’ capabilities.</w:t>
      </w:r>
      <w:r>
        <w:rPr>
          <w:rFonts w:eastAsiaTheme="minorEastAsia" w:cs="Times New Roman"/>
          <w:sz w:val="24"/>
          <w:szCs w:val="24"/>
          <w:lang w:val="en-GB"/>
        </w:rPr>
        <w:t xml:space="preserve"> The report makes s</w:t>
      </w:r>
      <w:r w:rsidR="00616B2D" w:rsidRPr="00690A53">
        <w:rPr>
          <w:rFonts w:eastAsiaTheme="minorEastAsia" w:cs="Times New Roman"/>
          <w:sz w:val="24"/>
          <w:szCs w:val="24"/>
          <w:lang w:val="en-GB"/>
        </w:rPr>
        <w:t>pecific recommendations for CEOS to address gaps. For the gap analysis, CEOS Principal</w:t>
      </w:r>
      <w:r w:rsidR="004B516F">
        <w:rPr>
          <w:rFonts w:eastAsiaTheme="minorEastAsia" w:cs="Times New Roman" w:hint="eastAsia"/>
          <w:sz w:val="24"/>
          <w:szCs w:val="24"/>
          <w:lang w:val="en-GB"/>
        </w:rPr>
        <w:t>s</w:t>
      </w:r>
      <w:r w:rsidR="00616B2D" w:rsidRPr="00690A53">
        <w:rPr>
          <w:rFonts w:eastAsiaTheme="minorEastAsia" w:cs="Times New Roman"/>
          <w:sz w:val="24"/>
          <w:szCs w:val="24"/>
          <w:lang w:val="en-GB"/>
        </w:rPr>
        <w:t xml:space="preserve"> emphasized</w:t>
      </w:r>
      <w:r>
        <w:rPr>
          <w:rFonts w:eastAsiaTheme="minorEastAsia" w:cs="Times New Roman"/>
          <w:sz w:val="24"/>
          <w:szCs w:val="24"/>
          <w:lang w:val="en-GB"/>
        </w:rPr>
        <w:t xml:space="preserve"> the</w:t>
      </w:r>
      <w:r w:rsidR="00616B2D" w:rsidRPr="00690A53">
        <w:rPr>
          <w:rFonts w:eastAsiaTheme="minorEastAsia" w:cs="Times New Roman"/>
          <w:sz w:val="24"/>
          <w:szCs w:val="24"/>
          <w:lang w:val="en-GB"/>
        </w:rPr>
        <w:t xml:space="preserve"> importance of </w:t>
      </w:r>
      <w:r>
        <w:rPr>
          <w:rFonts w:eastAsiaTheme="minorEastAsia" w:cs="Times New Roman"/>
          <w:sz w:val="24"/>
          <w:szCs w:val="24"/>
          <w:lang w:val="en-GB"/>
        </w:rPr>
        <w:t xml:space="preserve">a </w:t>
      </w:r>
      <w:r w:rsidR="00616B2D" w:rsidRPr="00690A53">
        <w:rPr>
          <w:rFonts w:eastAsiaTheme="minorEastAsia" w:cs="Times New Roman"/>
          <w:sz w:val="24"/>
          <w:szCs w:val="24"/>
          <w:lang w:val="en-GB"/>
        </w:rPr>
        <w:t>sampling study</w:t>
      </w:r>
      <w:r>
        <w:rPr>
          <w:rFonts w:eastAsiaTheme="minorEastAsia" w:cs="Times New Roman"/>
          <w:sz w:val="24"/>
          <w:szCs w:val="24"/>
          <w:lang w:val="en-GB"/>
        </w:rPr>
        <w:t xml:space="preserve">; </w:t>
      </w:r>
      <w:r w:rsidR="00616B2D" w:rsidRPr="00690A53">
        <w:rPr>
          <w:rFonts w:eastAsiaTheme="minorEastAsia" w:cs="Times New Roman"/>
          <w:sz w:val="24"/>
          <w:szCs w:val="24"/>
          <w:lang w:val="en-GB"/>
        </w:rPr>
        <w:t>this will be given due consideration.</w:t>
      </w:r>
    </w:p>
    <w:p w14:paraId="60A878DA" w14:textId="3523864C" w:rsidR="00616B2D" w:rsidRPr="00690A53" w:rsidRDefault="00616B2D"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br/>
        <w:t>Based on the success of this approach</w:t>
      </w:r>
      <w:r w:rsidR="00AD41AB">
        <w:rPr>
          <w:rFonts w:eastAsiaTheme="minorEastAsia" w:cs="Times New Roman"/>
          <w:sz w:val="24"/>
          <w:szCs w:val="24"/>
          <w:lang w:val="en-GB"/>
        </w:rPr>
        <w:t>,</w:t>
      </w:r>
      <w:r w:rsidRPr="00690A53">
        <w:rPr>
          <w:rFonts w:eastAsiaTheme="minorEastAsia" w:cs="Times New Roman"/>
          <w:sz w:val="24"/>
          <w:szCs w:val="24"/>
          <w:lang w:val="en-GB"/>
        </w:rPr>
        <w:t xml:space="preserve"> the technique </w:t>
      </w:r>
      <w:r w:rsidR="0082048E">
        <w:rPr>
          <w:rFonts w:eastAsiaTheme="minorEastAsia" w:cs="Times New Roman" w:hint="eastAsia"/>
          <w:sz w:val="24"/>
          <w:szCs w:val="24"/>
          <w:lang w:val="en-GB"/>
        </w:rPr>
        <w:t>has been</w:t>
      </w:r>
      <w:r w:rsidRPr="00690A53">
        <w:rPr>
          <w:rFonts w:eastAsiaTheme="minorEastAsia" w:cs="Times New Roman"/>
          <w:sz w:val="24"/>
          <w:szCs w:val="24"/>
          <w:lang w:val="en-GB"/>
        </w:rPr>
        <w:t xml:space="preserve"> applied to the other four variables. </w:t>
      </w:r>
    </w:p>
    <w:p w14:paraId="0E5838B7" w14:textId="77777777" w:rsidR="004731F1" w:rsidRPr="00690A53" w:rsidRDefault="004731F1" w:rsidP="00690A53">
      <w:pPr>
        <w:spacing w:line="240" w:lineRule="auto"/>
        <w:rPr>
          <w:rFonts w:eastAsiaTheme="minorEastAsia" w:cs="Times New Roman"/>
          <w:sz w:val="24"/>
          <w:szCs w:val="24"/>
          <w:lang w:val="en-GB"/>
        </w:rPr>
      </w:pPr>
    </w:p>
    <w:p w14:paraId="69846FDD" w14:textId="1E511BA4" w:rsidR="00616B2D" w:rsidRPr="00690A53" w:rsidRDefault="004731F1"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1.6 </w:t>
      </w:r>
      <w:r w:rsidR="00811811" w:rsidRPr="00690A53">
        <w:rPr>
          <w:rFonts w:eastAsiaTheme="minorEastAsia" w:cs="Times New Roman"/>
          <w:b/>
          <w:bCs/>
          <w:sz w:val="24"/>
          <w:szCs w:val="24"/>
          <w:lang w:val="en-GB"/>
        </w:rPr>
        <w:t>Assessment</w:t>
      </w:r>
      <w:r w:rsidR="00616B2D" w:rsidRPr="00690A53">
        <w:rPr>
          <w:rFonts w:eastAsiaTheme="minorEastAsia" w:cs="Times New Roman"/>
          <w:b/>
          <w:bCs/>
          <w:sz w:val="24"/>
          <w:szCs w:val="24"/>
          <w:lang w:val="en-GB"/>
        </w:rPr>
        <w:t xml:space="preserve"> of </w:t>
      </w:r>
      <w:r w:rsidR="0094335E">
        <w:rPr>
          <w:rFonts w:eastAsiaTheme="minorEastAsia" w:cs="Times New Roman"/>
          <w:b/>
          <w:bCs/>
          <w:sz w:val="24"/>
          <w:szCs w:val="24"/>
          <w:lang w:val="en-GB"/>
        </w:rPr>
        <w:t>u</w:t>
      </w:r>
      <w:r w:rsidR="00616B2D" w:rsidRPr="00690A53">
        <w:rPr>
          <w:rFonts w:eastAsiaTheme="minorEastAsia" w:cs="Times New Roman"/>
          <w:b/>
          <w:bCs/>
          <w:sz w:val="24"/>
          <w:szCs w:val="24"/>
          <w:lang w:val="en-GB"/>
        </w:rPr>
        <w:t xml:space="preserve">ser </w:t>
      </w:r>
      <w:r w:rsidR="0094335E">
        <w:rPr>
          <w:rFonts w:eastAsiaTheme="minorEastAsia" w:cs="Times New Roman"/>
          <w:b/>
          <w:bCs/>
          <w:sz w:val="24"/>
          <w:szCs w:val="24"/>
          <w:lang w:val="en-GB"/>
        </w:rPr>
        <w:t>n</w:t>
      </w:r>
      <w:r w:rsidR="00616B2D" w:rsidRPr="00690A53">
        <w:rPr>
          <w:rFonts w:eastAsiaTheme="minorEastAsia" w:cs="Times New Roman"/>
          <w:b/>
          <w:bCs/>
          <w:sz w:val="24"/>
          <w:szCs w:val="24"/>
          <w:lang w:val="en-GB"/>
        </w:rPr>
        <w:t>eeds</w:t>
      </w:r>
    </w:p>
    <w:p w14:paraId="18C451A5" w14:textId="77777777" w:rsidR="00616B2D" w:rsidRPr="00690A53" w:rsidRDefault="00616B2D" w:rsidP="00690A53">
      <w:pPr>
        <w:spacing w:line="240" w:lineRule="auto"/>
        <w:rPr>
          <w:rFonts w:eastAsiaTheme="minorEastAsia" w:cs="Times New Roman"/>
          <w:b/>
          <w:bCs/>
          <w:sz w:val="24"/>
          <w:szCs w:val="24"/>
          <w:lang w:val="en-GB"/>
        </w:rPr>
      </w:pPr>
    </w:p>
    <w:p w14:paraId="3E7CF10C" w14:textId="4E63E539" w:rsidR="00616B2D" w:rsidRPr="00690A53" w:rsidRDefault="00616B2D" w:rsidP="00690A53">
      <w:pPr>
        <w:spacing w:line="240" w:lineRule="auto"/>
        <w:rPr>
          <w:rFonts w:cs="Times New Roman"/>
          <w:sz w:val="24"/>
          <w:szCs w:val="24"/>
          <w:lang w:val="en-GB"/>
        </w:rPr>
      </w:pPr>
      <w:r w:rsidRPr="00690A53">
        <w:rPr>
          <w:rFonts w:cs="Times New Roman"/>
          <w:sz w:val="24"/>
          <w:szCs w:val="24"/>
          <w:lang w:val="en-GB"/>
        </w:rPr>
        <w:t>A very critical part of this effort is to determine what users actually require in terms of measurements to identify where needs can be met by combining data products, datasets</w:t>
      </w:r>
      <w:r w:rsidR="004838C3">
        <w:rPr>
          <w:rFonts w:cs="Times New Roman"/>
          <w:sz w:val="24"/>
          <w:szCs w:val="24"/>
          <w:lang w:val="en-GB"/>
        </w:rPr>
        <w:t>,</w:t>
      </w:r>
      <w:r w:rsidRPr="00690A53">
        <w:rPr>
          <w:rFonts w:cs="Times New Roman"/>
          <w:sz w:val="24"/>
          <w:szCs w:val="24"/>
          <w:lang w:val="en-GB"/>
        </w:rPr>
        <w:t xml:space="preserve"> and even aspects of observational systems</w:t>
      </w:r>
      <w:r w:rsidR="004838C3">
        <w:rPr>
          <w:rFonts w:cs="Times New Roman"/>
          <w:sz w:val="24"/>
          <w:szCs w:val="24"/>
          <w:lang w:val="en-GB"/>
        </w:rPr>
        <w:t>.</w:t>
      </w:r>
      <w:r w:rsidR="004838C3" w:rsidRPr="00690A53">
        <w:rPr>
          <w:rFonts w:cs="Times New Roman"/>
          <w:sz w:val="24"/>
          <w:szCs w:val="24"/>
          <w:lang w:val="en-GB"/>
        </w:rPr>
        <w:t xml:space="preserve"> </w:t>
      </w:r>
      <w:r w:rsidR="004838C3">
        <w:rPr>
          <w:rFonts w:cs="Times New Roman"/>
          <w:sz w:val="24"/>
          <w:szCs w:val="24"/>
          <w:lang w:val="en-GB"/>
        </w:rPr>
        <w:t>A</w:t>
      </w:r>
      <w:r w:rsidRPr="00690A53">
        <w:rPr>
          <w:rFonts w:cs="Times New Roman"/>
          <w:sz w:val="24"/>
          <w:szCs w:val="24"/>
          <w:lang w:val="en-GB"/>
        </w:rPr>
        <w:t xml:space="preserve">ddressing the needs </w:t>
      </w:r>
      <w:r w:rsidR="004838C3">
        <w:rPr>
          <w:rFonts w:cs="Times New Roman"/>
          <w:sz w:val="24"/>
          <w:szCs w:val="24"/>
          <w:lang w:val="en-GB"/>
        </w:rPr>
        <w:t xml:space="preserve">identified by </w:t>
      </w:r>
      <w:r w:rsidRPr="00690A53">
        <w:rPr>
          <w:rFonts w:cs="Times New Roman"/>
          <w:sz w:val="24"/>
          <w:szCs w:val="24"/>
          <w:lang w:val="en-GB"/>
        </w:rPr>
        <w:t xml:space="preserve">the GEOSS Water Strategy </w:t>
      </w:r>
      <w:r w:rsidR="004838C3">
        <w:rPr>
          <w:rFonts w:cs="Times New Roman"/>
          <w:sz w:val="24"/>
          <w:szCs w:val="24"/>
          <w:lang w:val="en-GB"/>
        </w:rPr>
        <w:t>is</w:t>
      </w:r>
      <w:r w:rsidRPr="00690A53">
        <w:rPr>
          <w:rFonts w:cs="Times New Roman"/>
          <w:sz w:val="24"/>
          <w:szCs w:val="24"/>
          <w:lang w:val="en-GB"/>
        </w:rPr>
        <w:t xml:space="preserve"> very important.  </w:t>
      </w:r>
      <w:r w:rsidR="004838C3">
        <w:rPr>
          <w:rFonts w:cs="Times New Roman"/>
          <w:sz w:val="24"/>
          <w:szCs w:val="24"/>
          <w:lang w:val="en-GB"/>
        </w:rPr>
        <w:t>A</w:t>
      </w:r>
      <w:r w:rsidRPr="00690A53">
        <w:rPr>
          <w:rFonts w:cs="Times New Roman"/>
          <w:sz w:val="24"/>
          <w:szCs w:val="24"/>
          <w:lang w:val="en-GB"/>
        </w:rPr>
        <w:t xml:space="preserve"> thorough review </w:t>
      </w:r>
      <w:r w:rsidR="004838C3">
        <w:rPr>
          <w:rFonts w:cs="Times New Roman"/>
          <w:sz w:val="24"/>
          <w:szCs w:val="24"/>
          <w:lang w:val="en-GB"/>
        </w:rPr>
        <w:t>was recently</w:t>
      </w:r>
      <w:r w:rsidR="004838C3" w:rsidRPr="00690A53">
        <w:rPr>
          <w:rFonts w:cs="Times New Roman"/>
          <w:sz w:val="24"/>
          <w:szCs w:val="24"/>
          <w:lang w:val="en-GB"/>
        </w:rPr>
        <w:t xml:space="preserve"> </w:t>
      </w:r>
      <w:r w:rsidRPr="00690A53">
        <w:rPr>
          <w:rFonts w:cs="Times New Roman"/>
          <w:sz w:val="24"/>
          <w:szCs w:val="24"/>
          <w:lang w:val="en-GB"/>
        </w:rPr>
        <w:t xml:space="preserve">undertaken as part of GEO Task US-09-01a: Critical Earth Observations Priorities-Water Societal Benefit Area, US-09-01a </w:t>
      </w:r>
      <w:r w:rsidR="004838C3">
        <w:rPr>
          <w:rFonts w:cs="Times New Roman"/>
          <w:sz w:val="24"/>
          <w:szCs w:val="24"/>
          <w:lang w:val="en-GB"/>
        </w:rPr>
        <w:t>(</w:t>
      </w:r>
      <w:r w:rsidRPr="00690A53">
        <w:rPr>
          <w:rFonts w:cs="Times New Roman"/>
          <w:sz w:val="24"/>
          <w:szCs w:val="24"/>
          <w:lang w:val="en-GB"/>
        </w:rPr>
        <w:t>Task Lead: Lawrence Friedl, USA/NASA</w:t>
      </w:r>
      <w:r w:rsidR="004838C3">
        <w:rPr>
          <w:rFonts w:cs="Times New Roman"/>
          <w:sz w:val="24"/>
          <w:szCs w:val="24"/>
          <w:lang w:val="en-GB"/>
        </w:rPr>
        <w:t>;</w:t>
      </w:r>
      <w:r w:rsidR="004838C3" w:rsidRPr="00690A53">
        <w:rPr>
          <w:rFonts w:cs="Times New Roman"/>
          <w:sz w:val="24"/>
          <w:szCs w:val="24"/>
          <w:lang w:val="en-GB"/>
        </w:rPr>
        <w:t xml:space="preserve"> </w:t>
      </w:r>
      <w:r w:rsidRPr="00690A53">
        <w:rPr>
          <w:rFonts w:cs="Times New Roman"/>
          <w:sz w:val="24"/>
          <w:szCs w:val="24"/>
          <w:lang w:val="en-GB"/>
        </w:rPr>
        <w:t>Water SBA Analyst: Sushel Unninayar, UMBC, 2010)  (hereafter referred as “GEO Water SBA requirements”)</w:t>
      </w:r>
      <w:r w:rsidR="00EF0707">
        <w:rPr>
          <w:rFonts w:cs="Times New Roman"/>
          <w:sz w:val="24"/>
          <w:szCs w:val="24"/>
          <w:lang w:val="en-GB"/>
        </w:rPr>
        <w:t>. The review</w:t>
      </w:r>
      <w:r w:rsidRPr="00690A53">
        <w:rPr>
          <w:rFonts w:cs="Times New Roman"/>
          <w:sz w:val="24"/>
          <w:szCs w:val="24"/>
          <w:lang w:val="en-GB"/>
        </w:rPr>
        <w:t xml:space="preserve"> articulates the critical </w:t>
      </w:r>
      <w:r w:rsidR="00EF0707" w:rsidRPr="00690A53">
        <w:rPr>
          <w:rFonts w:cs="Times New Roman"/>
          <w:sz w:val="24"/>
          <w:szCs w:val="24"/>
          <w:lang w:val="en-GB"/>
        </w:rPr>
        <w:t>E</w:t>
      </w:r>
      <w:r w:rsidR="00EF0707">
        <w:rPr>
          <w:rFonts w:cs="Times New Roman"/>
          <w:sz w:val="24"/>
          <w:szCs w:val="24"/>
          <w:lang w:val="en-GB"/>
        </w:rPr>
        <w:t>arth observation</w:t>
      </w:r>
      <w:r w:rsidR="00EF0707" w:rsidRPr="00690A53">
        <w:rPr>
          <w:rFonts w:cs="Times New Roman"/>
          <w:sz w:val="24"/>
          <w:szCs w:val="24"/>
          <w:lang w:val="en-GB"/>
        </w:rPr>
        <w:t xml:space="preserve"> </w:t>
      </w:r>
      <w:r w:rsidRPr="00690A53">
        <w:rPr>
          <w:rFonts w:cs="Times New Roman"/>
          <w:sz w:val="24"/>
          <w:szCs w:val="24"/>
          <w:lang w:val="en-GB"/>
        </w:rPr>
        <w:t xml:space="preserve">priorities for the Water SBA. The report addresses four sub-areas associated with terrestrial hydrology and water resources: surface waters, underground waters, forcings on terrestrial hydrological elements, and water quality/use. The </w:t>
      </w:r>
      <w:r w:rsidR="00EF0707">
        <w:rPr>
          <w:rFonts w:cs="Times New Roman"/>
          <w:sz w:val="24"/>
          <w:szCs w:val="24"/>
          <w:lang w:val="en-GB"/>
        </w:rPr>
        <w:t xml:space="preserve">study </w:t>
      </w:r>
      <w:r w:rsidRPr="00690A53">
        <w:rPr>
          <w:rFonts w:cs="Times New Roman"/>
          <w:sz w:val="24"/>
          <w:szCs w:val="24"/>
          <w:lang w:val="en-GB"/>
        </w:rPr>
        <w:t>addresses the “demand” side of observation needs and priorities. More than 200 papers and reports were analyzed by experts</w:t>
      </w:r>
      <w:r w:rsidR="00EF0707">
        <w:rPr>
          <w:rFonts w:cs="Times New Roman"/>
          <w:sz w:val="24"/>
          <w:szCs w:val="24"/>
          <w:lang w:val="en-GB"/>
        </w:rPr>
        <w:t>, who also considered</w:t>
      </w:r>
      <w:r w:rsidRPr="00690A53">
        <w:rPr>
          <w:rFonts w:cs="Times New Roman"/>
          <w:sz w:val="24"/>
          <w:szCs w:val="24"/>
          <w:lang w:val="en-GB"/>
        </w:rPr>
        <w:t xml:space="preserve"> global, regional and local aspects of observational requirements</w:t>
      </w:r>
      <w:r w:rsidR="00EF0707">
        <w:rPr>
          <w:rFonts w:cs="Times New Roman"/>
          <w:sz w:val="24"/>
          <w:szCs w:val="24"/>
          <w:lang w:val="en-GB"/>
        </w:rPr>
        <w:t>. They also assessed</w:t>
      </w:r>
      <w:r w:rsidRPr="00690A53">
        <w:rPr>
          <w:rFonts w:cs="Times New Roman"/>
          <w:sz w:val="24"/>
          <w:szCs w:val="24"/>
          <w:lang w:val="en-GB"/>
        </w:rPr>
        <w:t xml:space="preserve"> requirements for derived information products relevant to the management of terrestrial water resources and the terrestrial water cycle.</w:t>
      </w:r>
    </w:p>
    <w:p w14:paraId="3702F4DE" w14:textId="77777777" w:rsidR="00616B2D" w:rsidRPr="00690A53" w:rsidRDefault="00616B2D" w:rsidP="00690A53">
      <w:pPr>
        <w:spacing w:line="240" w:lineRule="auto"/>
        <w:rPr>
          <w:rFonts w:eastAsiaTheme="minorEastAsia" w:cs="Times New Roman"/>
          <w:b/>
          <w:bCs/>
          <w:sz w:val="24"/>
          <w:szCs w:val="24"/>
          <w:lang w:val="en-GB"/>
        </w:rPr>
      </w:pPr>
    </w:p>
    <w:p w14:paraId="0778B4EE" w14:textId="77777777" w:rsidR="004731F1" w:rsidRPr="00690A53" w:rsidRDefault="00616B2D"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1.7 </w:t>
      </w:r>
      <w:r w:rsidR="004731F1" w:rsidRPr="00690A53">
        <w:rPr>
          <w:rFonts w:eastAsiaTheme="minorEastAsia" w:cs="Times New Roman"/>
          <w:b/>
          <w:bCs/>
          <w:sz w:val="24"/>
          <w:szCs w:val="24"/>
          <w:lang w:val="en-GB"/>
        </w:rPr>
        <w:t>Contents</w:t>
      </w:r>
    </w:p>
    <w:p w14:paraId="3CC1BE7E" w14:textId="77777777" w:rsidR="00616B2D" w:rsidRPr="00690A53" w:rsidRDefault="00616B2D" w:rsidP="00690A53">
      <w:pPr>
        <w:spacing w:line="240" w:lineRule="auto"/>
        <w:rPr>
          <w:rFonts w:eastAsiaTheme="minorEastAsia" w:cs="Times New Roman"/>
          <w:b/>
          <w:bCs/>
          <w:sz w:val="24"/>
          <w:szCs w:val="24"/>
          <w:lang w:val="en-GB"/>
        </w:rPr>
      </w:pPr>
    </w:p>
    <w:p w14:paraId="6FB5ABCE" w14:textId="77777777"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The following sections address the case study of precipitation-soil moisture synergistic observation system;</w:t>
      </w:r>
    </w:p>
    <w:p w14:paraId="278CFB58" w14:textId="77777777" w:rsidR="004731F1" w:rsidRPr="00690A53" w:rsidRDefault="004731F1" w:rsidP="00690A53">
      <w:pPr>
        <w:spacing w:line="240" w:lineRule="auto"/>
        <w:rPr>
          <w:rFonts w:eastAsiaTheme="minorEastAsia" w:cs="Times New Roman"/>
          <w:sz w:val="24"/>
          <w:szCs w:val="24"/>
          <w:lang w:val="en-GB"/>
        </w:rPr>
      </w:pPr>
    </w:p>
    <w:p w14:paraId="66931C09" w14:textId="695DA3C8" w:rsidR="004731F1" w:rsidRPr="00690A53" w:rsidRDefault="004731F1" w:rsidP="00690A53">
      <w:pPr>
        <w:tabs>
          <w:tab w:val="left" w:pos="1418"/>
        </w:tabs>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Section 1 </w:t>
      </w:r>
      <w:r w:rsidRPr="00690A53">
        <w:rPr>
          <w:rFonts w:eastAsiaTheme="minorEastAsia" w:cs="Times New Roman"/>
          <w:sz w:val="24"/>
          <w:szCs w:val="24"/>
          <w:lang w:val="en-GB"/>
        </w:rPr>
        <w:tab/>
        <w:t>Introduction</w:t>
      </w:r>
    </w:p>
    <w:p w14:paraId="34A76089" w14:textId="2EE3D86B" w:rsidR="004731F1" w:rsidRPr="00690A53" w:rsidRDefault="004731F1" w:rsidP="00690A53">
      <w:pPr>
        <w:tabs>
          <w:tab w:val="left" w:pos="1418"/>
        </w:tabs>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Section 2 </w:t>
      </w:r>
      <w:r w:rsidRPr="00690A53">
        <w:rPr>
          <w:rFonts w:eastAsiaTheme="minorEastAsia" w:cs="Times New Roman"/>
          <w:sz w:val="24"/>
          <w:szCs w:val="24"/>
          <w:lang w:val="en-GB"/>
        </w:rPr>
        <w:tab/>
        <w:t>Relationship</w:t>
      </w:r>
      <w:r w:rsidR="0082048E">
        <w:rPr>
          <w:rFonts w:eastAsiaTheme="minorEastAsia" w:cs="Times New Roman" w:hint="eastAsia"/>
          <w:sz w:val="24"/>
          <w:szCs w:val="24"/>
          <w:lang w:val="en-GB"/>
        </w:rPr>
        <w:t>s</w:t>
      </w:r>
      <w:r w:rsidRPr="00690A53">
        <w:rPr>
          <w:rFonts w:eastAsiaTheme="minorEastAsia" w:cs="Times New Roman"/>
          <w:sz w:val="24"/>
          <w:szCs w:val="24"/>
          <w:lang w:val="en-GB"/>
        </w:rPr>
        <w:t xml:space="preserve"> </w:t>
      </w:r>
      <w:r w:rsidR="0082048E">
        <w:rPr>
          <w:rFonts w:eastAsiaTheme="minorEastAsia" w:cs="Times New Roman" w:hint="eastAsia"/>
          <w:sz w:val="24"/>
          <w:szCs w:val="24"/>
          <w:lang w:val="en-GB"/>
        </w:rPr>
        <w:t>among priority water cycle variables</w:t>
      </w:r>
    </w:p>
    <w:p w14:paraId="142F2464" w14:textId="75F24D4C" w:rsidR="004731F1" w:rsidRPr="00690A53" w:rsidRDefault="004731F1" w:rsidP="00690A53">
      <w:pPr>
        <w:tabs>
          <w:tab w:val="left" w:pos="1418"/>
        </w:tabs>
        <w:spacing w:line="240" w:lineRule="auto"/>
        <w:rPr>
          <w:rFonts w:eastAsiaTheme="minorEastAsia" w:cs="Times New Roman"/>
          <w:sz w:val="24"/>
          <w:szCs w:val="24"/>
          <w:lang w:val="en-GB"/>
        </w:rPr>
      </w:pPr>
      <w:r w:rsidRPr="00690A53">
        <w:rPr>
          <w:rFonts w:eastAsiaTheme="minorEastAsia" w:cs="Times New Roman"/>
          <w:sz w:val="24"/>
          <w:szCs w:val="24"/>
          <w:lang w:val="en-GB"/>
        </w:rPr>
        <w:t>Section 3</w:t>
      </w:r>
      <w:r w:rsidR="00CA03AF" w:rsidRPr="00690A53">
        <w:rPr>
          <w:rFonts w:eastAsiaTheme="minorEastAsia" w:cs="Times New Roman"/>
          <w:sz w:val="24"/>
          <w:szCs w:val="24"/>
          <w:lang w:val="en-GB"/>
        </w:rPr>
        <w:tab/>
      </w:r>
      <w:r w:rsidRPr="00690A53">
        <w:rPr>
          <w:rFonts w:eastAsiaTheme="minorEastAsia" w:cs="Times New Roman"/>
          <w:sz w:val="24"/>
          <w:szCs w:val="24"/>
          <w:lang w:val="en-GB"/>
        </w:rPr>
        <w:t xml:space="preserve">Existing and planned satellite observations for </w:t>
      </w:r>
      <w:r w:rsidR="0082048E">
        <w:rPr>
          <w:rFonts w:eastAsiaTheme="minorEastAsia" w:cs="Times New Roman" w:hint="eastAsia"/>
          <w:sz w:val="24"/>
          <w:szCs w:val="24"/>
          <w:lang w:val="en-GB"/>
        </w:rPr>
        <w:t>priority water cycle variables</w:t>
      </w:r>
    </w:p>
    <w:p w14:paraId="6F93C1C7" w14:textId="77777777" w:rsidR="004731F1" w:rsidRPr="00690A53" w:rsidRDefault="004731F1" w:rsidP="00690A53">
      <w:pPr>
        <w:tabs>
          <w:tab w:val="left" w:pos="1418"/>
        </w:tabs>
        <w:spacing w:line="240" w:lineRule="auto"/>
        <w:rPr>
          <w:rFonts w:eastAsiaTheme="minorEastAsia" w:cs="Times New Roman"/>
          <w:sz w:val="24"/>
          <w:szCs w:val="24"/>
          <w:lang w:val="en-GB"/>
        </w:rPr>
      </w:pPr>
      <w:r w:rsidRPr="00690A53">
        <w:rPr>
          <w:rFonts w:eastAsiaTheme="minorEastAsia" w:cs="Times New Roman"/>
          <w:sz w:val="24"/>
          <w:szCs w:val="24"/>
          <w:lang w:val="en-GB"/>
        </w:rPr>
        <w:t>Section 3.1</w:t>
      </w:r>
      <w:r w:rsidRPr="00690A53">
        <w:rPr>
          <w:rFonts w:eastAsiaTheme="minorEastAsia" w:cs="Times New Roman"/>
          <w:sz w:val="24"/>
          <w:szCs w:val="24"/>
          <w:lang w:val="en-GB"/>
        </w:rPr>
        <w:tab/>
        <w:t>Precipitation</w:t>
      </w:r>
    </w:p>
    <w:p w14:paraId="70A18C1A" w14:textId="77777777" w:rsidR="0082048E" w:rsidRDefault="004731F1" w:rsidP="00690A53">
      <w:pPr>
        <w:tabs>
          <w:tab w:val="left" w:pos="1418"/>
        </w:tabs>
        <w:spacing w:line="240" w:lineRule="auto"/>
        <w:rPr>
          <w:rFonts w:eastAsiaTheme="minorEastAsia" w:cs="Times New Roman"/>
          <w:sz w:val="24"/>
          <w:szCs w:val="24"/>
          <w:lang w:val="en-GB"/>
        </w:rPr>
      </w:pPr>
      <w:r w:rsidRPr="00690A53">
        <w:rPr>
          <w:rFonts w:eastAsiaTheme="minorEastAsia" w:cs="Times New Roman"/>
          <w:sz w:val="24"/>
          <w:szCs w:val="24"/>
          <w:lang w:val="en-GB"/>
        </w:rPr>
        <w:t>Section 3.2</w:t>
      </w:r>
      <w:r w:rsidRPr="00690A53">
        <w:rPr>
          <w:rFonts w:eastAsiaTheme="minorEastAsia" w:cs="Times New Roman"/>
          <w:sz w:val="24"/>
          <w:szCs w:val="24"/>
          <w:lang w:val="en-GB"/>
        </w:rPr>
        <w:tab/>
        <w:t>Soil moisture</w:t>
      </w:r>
    </w:p>
    <w:p w14:paraId="18155F17" w14:textId="77777777" w:rsidR="0082048E" w:rsidRDefault="0082048E" w:rsidP="00690A53">
      <w:pPr>
        <w:tabs>
          <w:tab w:val="left" w:pos="1418"/>
        </w:tabs>
        <w:spacing w:line="240" w:lineRule="auto"/>
        <w:rPr>
          <w:rFonts w:eastAsiaTheme="minorEastAsia" w:cs="Times New Roman"/>
          <w:sz w:val="24"/>
          <w:szCs w:val="24"/>
          <w:lang w:val="en-GB"/>
        </w:rPr>
      </w:pPr>
      <w:r>
        <w:rPr>
          <w:rFonts w:eastAsiaTheme="minorEastAsia" w:cs="Times New Roman" w:hint="eastAsia"/>
          <w:sz w:val="24"/>
          <w:szCs w:val="24"/>
          <w:lang w:val="en-GB"/>
        </w:rPr>
        <w:t>Section 3.3</w:t>
      </w:r>
      <w:r>
        <w:rPr>
          <w:rFonts w:eastAsiaTheme="minorEastAsia" w:cs="Times New Roman" w:hint="eastAsia"/>
          <w:sz w:val="24"/>
          <w:szCs w:val="24"/>
          <w:lang w:val="en-GB"/>
        </w:rPr>
        <w:tab/>
        <w:t>Evapotranspiration</w:t>
      </w:r>
    </w:p>
    <w:p w14:paraId="7CC16BD0" w14:textId="77777777" w:rsidR="0082048E" w:rsidRDefault="0082048E" w:rsidP="00690A53">
      <w:pPr>
        <w:tabs>
          <w:tab w:val="left" w:pos="1418"/>
        </w:tabs>
        <w:spacing w:line="240" w:lineRule="auto"/>
        <w:rPr>
          <w:rFonts w:eastAsiaTheme="minorEastAsia" w:cs="Times New Roman"/>
          <w:sz w:val="24"/>
          <w:szCs w:val="24"/>
          <w:lang w:val="en-GB"/>
        </w:rPr>
      </w:pPr>
      <w:r>
        <w:rPr>
          <w:rFonts w:eastAsiaTheme="minorEastAsia" w:cs="Times New Roman" w:hint="eastAsia"/>
          <w:sz w:val="24"/>
          <w:szCs w:val="24"/>
          <w:lang w:val="en-GB"/>
        </w:rPr>
        <w:t>Section 3.4</w:t>
      </w:r>
      <w:r>
        <w:rPr>
          <w:rFonts w:eastAsiaTheme="minorEastAsia" w:cs="Times New Roman" w:hint="eastAsia"/>
          <w:sz w:val="24"/>
          <w:szCs w:val="24"/>
          <w:lang w:val="en-GB"/>
        </w:rPr>
        <w:tab/>
        <w:t>River discharge</w:t>
      </w:r>
    </w:p>
    <w:p w14:paraId="1E5F8859" w14:textId="447524F5" w:rsidR="0082048E" w:rsidRDefault="0082048E" w:rsidP="00690A53">
      <w:pPr>
        <w:tabs>
          <w:tab w:val="left" w:pos="1418"/>
        </w:tabs>
        <w:spacing w:line="240" w:lineRule="auto"/>
        <w:rPr>
          <w:rFonts w:eastAsiaTheme="minorEastAsia" w:cs="Times New Roman"/>
          <w:sz w:val="24"/>
          <w:szCs w:val="24"/>
          <w:lang w:val="en-GB"/>
        </w:rPr>
      </w:pPr>
      <w:r>
        <w:rPr>
          <w:rFonts w:eastAsiaTheme="minorEastAsia" w:cs="Times New Roman" w:hint="eastAsia"/>
          <w:sz w:val="24"/>
          <w:szCs w:val="24"/>
          <w:lang w:val="en-GB"/>
        </w:rPr>
        <w:t>Sectio</w:t>
      </w:r>
      <w:r w:rsidR="00F41CD1">
        <w:rPr>
          <w:rFonts w:eastAsiaTheme="minorEastAsia" w:cs="Times New Roman" w:hint="eastAsia"/>
          <w:sz w:val="24"/>
          <w:szCs w:val="24"/>
          <w:lang w:val="en-GB"/>
        </w:rPr>
        <w:t>n</w:t>
      </w:r>
      <w:r>
        <w:rPr>
          <w:rFonts w:eastAsiaTheme="minorEastAsia" w:cs="Times New Roman" w:hint="eastAsia"/>
          <w:sz w:val="24"/>
          <w:szCs w:val="24"/>
          <w:lang w:val="en-GB"/>
        </w:rPr>
        <w:t xml:space="preserve"> 3.5</w:t>
      </w:r>
      <w:r>
        <w:rPr>
          <w:rFonts w:eastAsiaTheme="minorEastAsia" w:cs="Times New Roman" w:hint="eastAsia"/>
          <w:sz w:val="24"/>
          <w:szCs w:val="24"/>
          <w:lang w:val="en-GB"/>
        </w:rPr>
        <w:tab/>
        <w:t>Surface water storage</w:t>
      </w:r>
    </w:p>
    <w:p w14:paraId="127DEB01" w14:textId="65C25B29" w:rsidR="004731F1" w:rsidRPr="00690A53" w:rsidRDefault="0082048E" w:rsidP="00690A53">
      <w:pPr>
        <w:tabs>
          <w:tab w:val="left" w:pos="1418"/>
        </w:tabs>
        <w:spacing w:line="240" w:lineRule="auto"/>
        <w:rPr>
          <w:rFonts w:eastAsiaTheme="minorEastAsia" w:cs="Times New Roman"/>
          <w:sz w:val="24"/>
          <w:szCs w:val="24"/>
          <w:lang w:val="en-GB"/>
        </w:rPr>
      </w:pPr>
      <w:r>
        <w:rPr>
          <w:rFonts w:eastAsiaTheme="minorEastAsia" w:cs="Times New Roman" w:hint="eastAsia"/>
          <w:sz w:val="24"/>
          <w:szCs w:val="24"/>
          <w:lang w:val="en-GB"/>
        </w:rPr>
        <w:t>Section</w:t>
      </w:r>
      <w:r w:rsidR="00F41CD1">
        <w:rPr>
          <w:rFonts w:eastAsiaTheme="minorEastAsia" w:cs="Times New Roman" w:hint="eastAsia"/>
          <w:sz w:val="24"/>
          <w:szCs w:val="24"/>
          <w:lang w:val="en-GB"/>
        </w:rPr>
        <w:t xml:space="preserve"> 3.6</w:t>
      </w:r>
      <w:r w:rsidR="00F41CD1">
        <w:rPr>
          <w:rFonts w:eastAsiaTheme="minorEastAsia" w:cs="Times New Roman" w:hint="eastAsia"/>
          <w:sz w:val="24"/>
          <w:szCs w:val="24"/>
          <w:lang w:val="en-GB"/>
        </w:rPr>
        <w:tab/>
        <w:t>Groundwater</w:t>
      </w:r>
      <w:r w:rsidR="004731F1" w:rsidRPr="00690A53">
        <w:rPr>
          <w:rFonts w:eastAsiaTheme="minorEastAsia" w:cs="Times New Roman"/>
          <w:sz w:val="24"/>
          <w:szCs w:val="24"/>
          <w:lang w:val="en-GB"/>
        </w:rPr>
        <w:t xml:space="preserve"> </w:t>
      </w:r>
    </w:p>
    <w:p w14:paraId="03AD34A6" w14:textId="786FFCCD" w:rsidR="004731F1" w:rsidRPr="00690A53" w:rsidRDefault="004731F1" w:rsidP="00690A53">
      <w:pPr>
        <w:tabs>
          <w:tab w:val="left" w:pos="1418"/>
        </w:tabs>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Section 4 </w:t>
      </w:r>
      <w:r w:rsidRPr="00690A53">
        <w:rPr>
          <w:rFonts w:eastAsiaTheme="minorEastAsia" w:cs="Times New Roman"/>
          <w:sz w:val="24"/>
          <w:szCs w:val="24"/>
          <w:lang w:val="en-GB"/>
        </w:rPr>
        <w:tab/>
      </w:r>
      <w:r w:rsidR="00F41CD1">
        <w:rPr>
          <w:rFonts w:eastAsiaTheme="minorEastAsia" w:cs="Times New Roman" w:hint="eastAsia"/>
          <w:sz w:val="24"/>
          <w:szCs w:val="24"/>
          <w:lang w:val="en-GB"/>
        </w:rPr>
        <w:t>Priority water cycle variable synergistic observation feasibility</w:t>
      </w:r>
      <w:r w:rsidRPr="00690A53">
        <w:rPr>
          <w:rFonts w:eastAsiaTheme="minorEastAsia" w:cs="Times New Roman"/>
          <w:sz w:val="24"/>
          <w:szCs w:val="24"/>
          <w:lang w:val="en-GB"/>
        </w:rPr>
        <w:t xml:space="preserve"> </w:t>
      </w:r>
    </w:p>
    <w:p w14:paraId="26C96905" w14:textId="7B424A11" w:rsidR="004731F1" w:rsidRDefault="004731F1" w:rsidP="00690A53">
      <w:pPr>
        <w:tabs>
          <w:tab w:val="left" w:pos="1418"/>
        </w:tabs>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Section 5 </w:t>
      </w:r>
      <w:r w:rsidRPr="00690A53">
        <w:rPr>
          <w:rFonts w:eastAsiaTheme="minorEastAsia" w:cs="Times New Roman"/>
          <w:sz w:val="24"/>
          <w:szCs w:val="24"/>
          <w:lang w:val="en-GB"/>
        </w:rPr>
        <w:tab/>
      </w:r>
      <w:r w:rsidR="00F41CD1">
        <w:rPr>
          <w:rFonts w:eastAsiaTheme="minorEastAsia" w:cs="Times New Roman" w:hint="eastAsia"/>
          <w:sz w:val="24"/>
          <w:szCs w:val="24"/>
          <w:lang w:val="en-GB"/>
        </w:rPr>
        <w:t>Recommendations on the Virtual Water Constellation</w:t>
      </w:r>
    </w:p>
    <w:p w14:paraId="0AED7293" w14:textId="0FEF072B" w:rsidR="00F41CD1" w:rsidRPr="00690A53" w:rsidRDefault="00F41CD1" w:rsidP="00690A53">
      <w:pPr>
        <w:tabs>
          <w:tab w:val="left" w:pos="1418"/>
        </w:tabs>
        <w:spacing w:line="240" w:lineRule="auto"/>
        <w:rPr>
          <w:rFonts w:eastAsiaTheme="minorEastAsia" w:cs="Times New Roman"/>
          <w:sz w:val="24"/>
          <w:szCs w:val="24"/>
          <w:lang w:val="en-GB"/>
        </w:rPr>
      </w:pPr>
      <w:r>
        <w:rPr>
          <w:rFonts w:eastAsiaTheme="minorEastAsia" w:cs="Times New Roman" w:hint="eastAsia"/>
          <w:sz w:val="24"/>
          <w:szCs w:val="24"/>
          <w:lang w:val="en-GB"/>
        </w:rPr>
        <w:t>Section 6</w:t>
      </w:r>
      <w:r>
        <w:rPr>
          <w:rFonts w:eastAsiaTheme="minorEastAsia" w:cs="Times New Roman" w:hint="eastAsia"/>
          <w:sz w:val="24"/>
          <w:szCs w:val="24"/>
          <w:lang w:val="en-GB"/>
        </w:rPr>
        <w:tab/>
        <w:t>Way forward</w:t>
      </w:r>
    </w:p>
    <w:p w14:paraId="17CEBECF" w14:textId="77777777" w:rsidR="004731F1" w:rsidRPr="00690A53" w:rsidRDefault="004731F1" w:rsidP="00690A53">
      <w:pPr>
        <w:spacing w:line="240" w:lineRule="auto"/>
        <w:rPr>
          <w:rFonts w:eastAsiaTheme="minorEastAsia" w:cs="Times New Roman"/>
          <w:sz w:val="24"/>
          <w:szCs w:val="24"/>
          <w:lang w:val="en-GB"/>
        </w:rPr>
      </w:pPr>
    </w:p>
    <w:p w14:paraId="717AC471" w14:textId="77777777" w:rsidR="004731F1" w:rsidRPr="00690A53" w:rsidRDefault="004731F1" w:rsidP="00690A53">
      <w:pPr>
        <w:spacing w:line="240" w:lineRule="auto"/>
        <w:rPr>
          <w:rFonts w:eastAsiaTheme="minorEastAsia" w:cs="Times New Roman"/>
          <w:sz w:val="24"/>
          <w:szCs w:val="24"/>
          <w:lang w:val="en-GB"/>
        </w:rPr>
      </w:pPr>
    </w:p>
    <w:p w14:paraId="0DCF1A91" w14:textId="77777777" w:rsidR="004731F1" w:rsidRPr="00690A53" w:rsidRDefault="004731F1" w:rsidP="00690A53">
      <w:pPr>
        <w:spacing w:line="240" w:lineRule="auto"/>
        <w:rPr>
          <w:rFonts w:eastAsiaTheme="minorEastAsia" w:cs="Times New Roman"/>
          <w:sz w:val="24"/>
          <w:szCs w:val="24"/>
          <w:lang w:val="en-GB"/>
        </w:rPr>
      </w:pPr>
    </w:p>
    <w:p w14:paraId="5D3AD55C" w14:textId="77777777" w:rsidR="00FE2E53" w:rsidRPr="00690A53" w:rsidRDefault="00FE2E53" w:rsidP="00690A53">
      <w:pPr>
        <w:spacing w:line="240" w:lineRule="auto"/>
        <w:rPr>
          <w:rFonts w:eastAsiaTheme="minorEastAsia" w:cs="Times New Roman"/>
          <w:b/>
          <w:bCs/>
          <w:sz w:val="24"/>
          <w:szCs w:val="24"/>
          <w:lang w:val="en-GB"/>
        </w:rPr>
      </w:pPr>
    </w:p>
    <w:p w14:paraId="35181C77" w14:textId="77777777" w:rsidR="00FE2E53" w:rsidRPr="00690A53" w:rsidRDefault="00FE2E53" w:rsidP="00690A53">
      <w:pPr>
        <w:spacing w:line="240" w:lineRule="auto"/>
        <w:rPr>
          <w:rFonts w:eastAsiaTheme="minorEastAsia" w:cs="Times New Roman"/>
          <w:b/>
          <w:bCs/>
          <w:sz w:val="24"/>
          <w:szCs w:val="24"/>
          <w:lang w:val="en-GB"/>
        </w:rPr>
      </w:pPr>
    </w:p>
    <w:p w14:paraId="7908C63C" w14:textId="77777777" w:rsidR="00616B2D" w:rsidRPr="00690A53" w:rsidRDefault="00616B2D" w:rsidP="00690A53">
      <w:pPr>
        <w:widowControl/>
        <w:adjustRightInd/>
        <w:spacing w:line="240" w:lineRule="auto"/>
        <w:jc w:val="left"/>
        <w:textAlignment w:val="auto"/>
        <w:rPr>
          <w:rFonts w:eastAsiaTheme="minorEastAsia" w:cs="Times New Roman"/>
          <w:b/>
          <w:bCs/>
          <w:sz w:val="24"/>
          <w:szCs w:val="24"/>
          <w:lang w:val="en-GB"/>
        </w:rPr>
      </w:pPr>
      <w:r w:rsidRPr="00690A53">
        <w:rPr>
          <w:rFonts w:eastAsiaTheme="minorEastAsia" w:cs="Times New Roman"/>
          <w:b/>
          <w:bCs/>
          <w:sz w:val="24"/>
          <w:szCs w:val="24"/>
          <w:lang w:val="en-GB"/>
        </w:rPr>
        <w:br w:type="page"/>
      </w:r>
    </w:p>
    <w:p w14:paraId="60A9F729" w14:textId="10C13C5E" w:rsidR="009B6F4A" w:rsidRPr="00690A53" w:rsidRDefault="00FE2E53" w:rsidP="00690A53">
      <w:pPr>
        <w:tabs>
          <w:tab w:val="left" w:pos="6379"/>
        </w:tabs>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lastRenderedPageBreak/>
        <w:t>2. Relationship</w:t>
      </w:r>
      <w:r w:rsidR="00143C23">
        <w:rPr>
          <w:rFonts w:eastAsiaTheme="minorEastAsia" w:cs="Times New Roman"/>
          <w:b/>
          <w:bCs/>
          <w:sz w:val="24"/>
          <w:szCs w:val="24"/>
          <w:lang w:val="en-GB"/>
        </w:rPr>
        <w:t>s</w:t>
      </w:r>
      <w:r w:rsidRPr="00690A53">
        <w:rPr>
          <w:rFonts w:eastAsiaTheme="minorEastAsia" w:cs="Times New Roman"/>
          <w:b/>
          <w:bCs/>
          <w:sz w:val="24"/>
          <w:szCs w:val="24"/>
          <w:lang w:val="en-GB"/>
        </w:rPr>
        <w:t xml:space="preserve"> among </w:t>
      </w:r>
      <w:r w:rsidR="0094335E">
        <w:rPr>
          <w:rFonts w:eastAsiaTheme="minorEastAsia" w:cs="Times New Roman"/>
          <w:b/>
          <w:bCs/>
          <w:sz w:val="24"/>
          <w:szCs w:val="24"/>
          <w:lang w:val="en-GB"/>
        </w:rPr>
        <w:t>p</w:t>
      </w:r>
      <w:r w:rsidR="00CA03AF" w:rsidRPr="00690A53">
        <w:rPr>
          <w:rFonts w:eastAsiaTheme="minorEastAsia" w:cs="Times New Roman"/>
          <w:b/>
          <w:bCs/>
          <w:sz w:val="24"/>
          <w:szCs w:val="24"/>
          <w:lang w:val="en-GB"/>
        </w:rPr>
        <w:t xml:space="preserve">riority </w:t>
      </w:r>
      <w:r w:rsidRPr="00690A53">
        <w:rPr>
          <w:rFonts w:eastAsiaTheme="minorEastAsia" w:cs="Times New Roman"/>
          <w:b/>
          <w:bCs/>
          <w:sz w:val="24"/>
          <w:szCs w:val="24"/>
          <w:lang w:val="en-GB"/>
        </w:rPr>
        <w:t>water</w:t>
      </w:r>
      <w:r w:rsidR="00CA03AF" w:rsidRPr="00690A53">
        <w:rPr>
          <w:rFonts w:eastAsiaTheme="minorEastAsia" w:cs="Times New Roman"/>
          <w:b/>
          <w:bCs/>
          <w:sz w:val="24"/>
          <w:szCs w:val="24"/>
          <w:lang w:val="en-GB"/>
        </w:rPr>
        <w:t xml:space="preserve"> </w:t>
      </w:r>
      <w:r w:rsidR="0094335E">
        <w:rPr>
          <w:rFonts w:eastAsiaTheme="minorEastAsia" w:cs="Times New Roman"/>
          <w:b/>
          <w:bCs/>
          <w:sz w:val="24"/>
          <w:szCs w:val="24"/>
          <w:lang w:val="en-GB"/>
        </w:rPr>
        <w:t>c</w:t>
      </w:r>
      <w:r w:rsidR="00CA03AF" w:rsidRPr="00690A53">
        <w:rPr>
          <w:rFonts w:eastAsiaTheme="minorEastAsia" w:cs="Times New Roman"/>
          <w:b/>
          <w:bCs/>
          <w:sz w:val="24"/>
          <w:szCs w:val="24"/>
          <w:lang w:val="en-GB"/>
        </w:rPr>
        <w:t>ycle</w:t>
      </w:r>
      <w:r w:rsidRPr="00690A53">
        <w:rPr>
          <w:rFonts w:eastAsiaTheme="minorEastAsia" w:cs="Times New Roman"/>
          <w:b/>
          <w:bCs/>
          <w:sz w:val="24"/>
          <w:szCs w:val="24"/>
          <w:lang w:val="en-GB"/>
        </w:rPr>
        <w:t xml:space="preserve"> variables</w:t>
      </w:r>
    </w:p>
    <w:p w14:paraId="737BDA66" w14:textId="77777777" w:rsidR="00D66AD4" w:rsidRPr="00690A53" w:rsidRDefault="00D66AD4" w:rsidP="00690A53">
      <w:pPr>
        <w:spacing w:line="240" w:lineRule="auto"/>
        <w:rPr>
          <w:rFonts w:eastAsiaTheme="minorEastAsia" w:cs="Times New Roman"/>
          <w:sz w:val="24"/>
          <w:szCs w:val="24"/>
          <w:lang w:val="en-GB"/>
        </w:rPr>
      </w:pPr>
    </w:p>
    <w:p w14:paraId="71767A94" w14:textId="6035946C"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Promoting water cycle constellation reduces flood and drought risks (Contribution by </w:t>
      </w:r>
      <w:r w:rsidR="00811811" w:rsidRPr="00690A53">
        <w:rPr>
          <w:rFonts w:eastAsiaTheme="minorEastAsia" w:cs="Times New Roman"/>
          <w:sz w:val="24"/>
          <w:szCs w:val="24"/>
          <w:lang w:val="en-GB"/>
        </w:rPr>
        <w:t>T. Koike</w:t>
      </w:r>
      <w:r w:rsidRPr="00690A53">
        <w:rPr>
          <w:rFonts w:eastAsiaTheme="minorEastAsia" w:cs="Times New Roman"/>
          <w:sz w:val="24"/>
          <w:szCs w:val="24"/>
          <w:lang w:val="en-GB"/>
        </w:rPr>
        <w:t>)</w:t>
      </w:r>
    </w:p>
    <w:p w14:paraId="694985F6" w14:textId="77777777" w:rsidR="004731F1" w:rsidRPr="00690A53" w:rsidRDefault="004731F1" w:rsidP="00690A53">
      <w:pPr>
        <w:spacing w:line="240" w:lineRule="auto"/>
        <w:rPr>
          <w:rFonts w:eastAsiaTheme="minorEastAsia" w:cs="Times New Roman"/>
          <w:sz w:val="24"/>
          <w:szCs w:val="24"/>
          <w:lang w:val="en-GB"/>
        </w:rPr>
      </w:pPr>
    </w:p>
    <w:p w14:paraId="44A5147F" w14:textId="18A743ED" w:rsidR="00360648" w:rsidRPr="00690A53" w:rsidRDefault="00360648"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Climate change</w:t>
      </w:r>
      <w:r w:rsidR="00443064">
        <w:rPr>
          <w:rFonts w:eastAsiaTheme="minorEastAsia" w:cs="Times New Roman"/>
          <w:sz w:val="24"/>
          <w:szCs w:val="24"/>
          <w:lang w:val="en-GB"/>
        </w:rPr>
        <w:t xml:space="preserve"> has a</w:t>
      </w:r>
      <w:r w:rsidRPr="00690A53">
        <w:rPr>
          <w:rFonts w:eastAsiaTheme="minorEastAsia" w:cs="Times New Roman"/>
          <w:sz w:val="24"/>
          <w:szCs w:val="24"/>
          <w:lang w:val="en-GB"/>
        </w:rPr>
        <w:t xml:space="preserve"> significant impact on regional river discharge and water availability, which is most important for water resource managers and policy</w:t>
      </w:r>
      <w:r w:rsidR="00443064">
        <w:rPr>
          <w:rFonts w:eastAsiaTheme="minorEastAsia" w:cs="Times New Roman"/>
          <w:sz w:val="24"/>
          <w:szCs w:val="24"/>
          <w:lang w:val="en-GB"/>
        </w:rPr>
        <w:t>-</w:t>
      </w:r>
      <w:r w:rsidRPr="00690A53">
        <w:rPr>
          <w:rFonts w:eastAsiaTheme="minorEastAsia" w:cs="Times New Roman"/>
          <w:sz w:val="24"/>
          <w:szCs w:val="24"/>
          <w:lang w:val="en-GB"/>
        </w:rPr>
        <w:t xml:space="preserve">makers. </w:t>
      </w:r>
      <w:r w:rsidR="00443064">
        <w:rPr>
          <w:rFonts w:eastAsiaTheme="minorEastAsia" w:cs="Times New Roman"/>
          <w:sz w:val="24"/>
          <w:szCs w:val="24"/>
          <w:lang w:val="en-GB"/>
        </w:rPr>
        <w:t>B</w:t>
      </w:r>
      <w:r w:rsidRPr="00690A53">
        <w:rPr>
          <w:rFonts w:eastAsiaTheme="minorEastAsia" w:cs="Times New Roman"/>
          <w:sz w:val="24"/>
          <w:szCs w:val="24"/>
          <w:lang w:val="en-GB"/>
        </w:rPr>
        <w:t>y 2050, drought-affected areas will likely increase in some water-stressed regions</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while flood risks are likely to increase in some wet areas. Under this circumstance, it is critical to integrate the knowledge of </w:t>
      </w:r>
      <w:r w:rsidR="00443064">
        <w:rPr>
          <w:rFonts w:eastAsiaTheme="minorEastAsia" w:cs="Times New Roman"/>
          <w:sz w:val="24"/>
          <w:szCs w:val="24"/>
          <w:lang w:val="en-GB"/>
        </w:rPr>
        <w:t xml:space="preserve">the </w:t>
      </w:r>
      <w:r w:rsidRPr="00690A53">
        <w:rPr>
          <w:rFonts w:eastAsiaTheme="minorEastAsia" w:cs="Times New Roman"/>
          <w:sz w:val="24"/>
          <w:szCs w:val="24"/>
          <w:lang w:val="en-GB"/>
        </w:rPr>
        <w:t xml:space="preserve">atmosphere and hydrology communities for improved prediction capability </w:t>
      </w:r>
      <w:r w:rsidR="00443064">
        <w:rPr>
          <w:rFonts w:eastAsiaTheme="minorEastAsia" w:cs="Times New Roman"/>
          <w:sz w:val="24"/>
          <w:szCs w:val="24"/>
          <w:lang w:val="en-GB"/>
        </w:rPr>
        <w:t>related to</w:t>
      </w:r>
      <w:r w:rsidRPr="00690A53">
        <w:rPr>
          <w:rFonts w:eastAsiaTheme="minorEastAsia" w:cs="Times New Roman"/>
          <w:sz w:val="24"/>
          <w:szCs w:val="24"/>
          <w:lang w:val="en-GB"/>
        </w:rPr>
        <w:t xml:space="preserve"> available water resources and possible hazards (floods and droughts).</w:t>
      </w:r>
    </w:p>
    <w:p w14:paraId="0C1015B8" w14:textId="77777777" w:rsidR="00360648" w:rsidRPr="00690A53" w:rsidRDefault="00360648" w:rsidP="00690A53">
      <w:pPr>
        <w:spacing w:line="240" w:lineRule="auto"/>
        <w:rPr>
          <w:rFonts w:eastAsiaTheme="minorEastAsia" w:cs="Times New Roman"/>
          <w:sz w:val="24"/>
          <w:szCs w:val="24"/>
          <w:lang w:val="en-GB"/>
        </w:rPr>
      </w:pPr>
    </w:p>
    <w:p w14:paraId="601DF58E" w14:textId="7B0B3302" w:rsidR="00360648" w:rsidRPr="00690A53" w:rsidRDefault="00360648"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In order to develop an integrated understanding and monitoring capability</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we need a better way of representing the actual conditions at any point in time.  This can come through observational systems, or through data assimilation, or some combination of both.  Developing an integrated observing system calls for an understanding of the relationships and potential synergies between the measurements of different variables.  The second approach</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which has seen major advances </w:t>
      </w:r>
      <w:r w:rsidR="00443064">
        <w:rPr>
          <w:rFonts w:eastAsiaTheme="minorEastAsia" w:cs="Times New Roman"/>
          <w:sz w:val="24"/>
          <w:szCs w:val="24"/>
          <w:lang w:val="en-GB"/>
        </w:rPr>
        <w:t>over</w:t>
      </w:r>
      <w:r w:rsidR="00443064" w:rsidRPr="00690A53">
        <w:rPr>
          <w:rFonts w:eastAsiaTheme="minorEastAsia" w:cs="Times New Roman"/>
          <w:sz w:val="24"/>
          <w:szCs w:val="24"/>
          <w:lang w:val="en-GB"/>
        </w:rPr>
        <w:t xml:space="preserve"> </w:t>
      </w:r>
      <w:r w:rsidRPr="00690A53">
        <w:rPr>
          <w:rFonts w:eastAsiaTheme="minorEastAsia" w:cs="Times New Roman"/>
          <w:sz w:val="24"/>
          <w:szCs w:val="24"/>
          <w:lang w:val="en-GB"/>
        </w:rPr>
        <w:t>the past two decades</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uses models and data assimilation systems to integrate information, especially where observational systems are inadequate or too rigid to adjust to new demands.  Assimilation systems can be used to interpolate data, generate estimates of variables that are currently not measured (e.g.</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root zone soil moisture), and produce spatially uniform fields that facilitate large-scale analysis. Furthermore, prediction systems rely on assimilation systems for their initial conditions</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hence</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advances in this area will lead to improvements in predictive capability.</w:t>
      </w:r>
    </w:p>
    <w:p w14:paraId="78622DE3" w14:textId="77777777" w:rsidR="00360648" w:rsidRPr="00690A53" w:rsidRDefault="00360648" w:rsidP="00690A53">
      <w:pPr>
        <w:spacing w:line="240" w:lineRule="auto"/>
        <w:rPr>
          <w:rFonts w:eastAsiaTheme="minorEastAsia" w:cs="Times New Roman"/>
          <w:sz w:val="24"/>
          <w:szCs w:val="24"/>
          <w:lang w:val="en-GB"/>
        </w:rPr>
      </w:pPr>
    </w:p>
    <w:p w14:paraId="69874D7B" w14:textId="576A025E" w:rsidR="00360648" w:rsidRPr="00690A53" w:rsidRDefault="00360648"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Distributed hydrological models (DHMs) can provide </w:t>
      </w:r>
      <w:r w:rsidR="00811811" w:rsidRPr="00690A53">
        <w:rPr>
          <w:rFonts w:eastAsiaTheme="minorEastAsia" w:cs="Times New Roman"/>
          <w:sz w:val="24"/>
          <w:szCs w:val="24"/>
          <w:lang w:val="en-GB"/>
        </w:rPr>
        <w:t>explicit distributed</w:t>
      </w:r>
      <w:r w:rsidRPr="00690A53">
        <w:rPr>
          <w:rFonts w:eastAsiaTheme="minorEastAsia" w:cs="Times New Roman"/>
          <w:sz w:val="24"/>
          <w:szCs w:val="24"/>
          <w:lang w:val="en-GB"/>
        </w:rPr>
        <w:t xml:space="preserve"> representation of the spatial variation and physical descriptions of runoff generation and routing in river channels from basin to continental scales. Land surface models (LSMs) express credible representations of water and energy fluxes in</w:t>
      </w:r>
      <w:r w:rsidR="00443064">
        <w:rPr>
          <w:rFonts w:eastAsiaTheme="minorEastAsia" w:cs="Times New Roman"/>
          <w:sz w:val="24"/>
          <w:szCs w:val="24"/>
          <w:lang w:val="en-GB"/>
        </w:rPr>
        <w:t xml:space="preserve"> the</w:t>
      </w:r>
      <w:r w:rsidRPr="00690A53">
        <w:rPr>
          <w:rFonts w:eastAsiaTheme="minorEastAsia" w:cs="Times New Roman"/>
          <w:sz w:val="24"/>
          <w:szCs w:val="24"/>
          <w:lang w:val="en-GB"/>
        </w:rPr>
        <w:t xml:space="preserve"> soil-vegetation-atmosphere</w:t>
      </w:r>
      <w:r w:rsidR="00443064">
        <w:rPr>
          <w:rFonts w:eastAsiaTheme="minorEastAsia" w:cs="Times New Roman"/>
          <w:sz w:val="24"/>
          <w:szCs w:val="24"/>
          <w:lang w:val="en-GB"/>
        </w:rPr>
        <w:t xml:space="preserve"> </w:t>
      </w:r>
      <w:r w:rsidRPr="00690A53">
        <w:rPr>
          <w:rFonts w:eastAsiaTheme="minorEastAsia" w:cs="Times New Roman"/>
          <w:sz w:val="24"/>
          <w:szCs w:val="24"/>
          <w:lang w:val="en-GB"/>
        </w:rPr>
        <w:t xml:space="preserve">transfer system. The coupling of LSMs and DHMs has improved land surface representation, benefiting the streamflow prediction capabilities of hydrological models </w:t>
      </w:r>
      <w:r w:rsidR="00443064">
        <w:rPr>
          <w:rFonts w:eastAsiaTheme="minorEastAsia" w:cs="Times New Roman"/>
          <w:sz w:val="24"/>
          <w:szCs w:val="24"/>
          <w:lang w:val="en-GB"/>
        </w:rPr>
        <w:t>and</w:t>
      </w:r>
      <w:r w:rsidRPr="00690A53">
        <w:rPr>
          <w:rFonts w:eastAsiaTheme="minorEastAsia" w:cs="Times New Roman"/>
          <w:sz w:val="24"/>
          <w:szCs w:val="24"/>
          <w:lang w:val="en-GB"/>
        </w:rPr>
        <w:t xml:space="preserve"> providing improved estimates of water and energy fluxes into the atmosphere. </w:t>
      </w:r>
      <w:r w:rsidR="00443064">
        <w:rPr>
          <w:rFonts w:eastAsiaTheme="minorEastAsia" w:cs="Times New Roman"/>
          <w:sz w:val="24"/>
          <w:szCs w:val="24"/>
          <w:lang w:val="en-GB"/>
        </w:rPr>
        <w:t>I</w:t>
      </w:r>
      <w:r w:rsidRPr="00690A53">
        <w:rPr>
          <w:rFonts w:eastAsiaTheme="minorEastAsia" w:cs="Times New Roman"/>
          <w:sz w:val="24"/>
          <w:szCs w:val="24"/>
          <w:lang w:val="en-GB"/>
        </w:rPr>
        <w:t>ntroducing a dynamic vegetation model (DVM) into the LSM-DHM coupled model</w:t>
      </w:r>
      <w:r w:rsidR="00443064">
        <w:rPr>
          <w:rFonts w:eastAsiaTheme="minorEastAsia" w:cs="Times New Roman"/>
          <w:sz w:val="24"/>
          <w:szCs w:val="24"/>
          <w:lang w:val="en-GB"/>
        </w:rPr>
        <w:t xml:space="preserve"> develops</w:t>
      </w:r>
      <w:r w:rsidR="00443064"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an eco-hydrological model </w:t>
      </w:r>
      <w:r w:rsidR="00443064">
        <w:rPr>
          <w:rFonts w:eastAsiaTheme="minorEastAsia" w:cs="Times New Roman"/>
          <w:sz w:val="24"/>
          <w:szCs w:val="24"/>
          <w:lang w:val="en-GB"/>
        </w:rPr>
        <w:t>to</w:t>
      </w:r>
      <w:r w:rsidRPr="00690A53">
        <w:rPr>
          <w:rFonts w:eastAsiaTheme="minorEastAsia" w:cs="Times New Roman"/>
          <w:sz w:val="24"/>
          <w:szCs w:val="24"/>
          <w:lang w:val="en-GB"/>
        </w:rPr>
        <w:t xml:space="preserve"> </w:t>
      </w:r>
      <w:r w:rsidR="00443064" w:rsidRPr="00690A53">
        <w:rPr>
          <w:rFonts w:eastAsiaTheme="minorEastAsia" w:cs="Times New Roman"/>
          <w:sz w:val="24"/>
          <w:szCs w:val="24"/>
          <w:lang w:val="en-GB"/>
        </w:rPr>
        <w:t>calculat</w:t>
      </w:r>
      <w:r w:rsidR="00443064">
        <w:rPr>
          <w:rFonts w:eastAsiaTheme="minorEastAsia" w:cs="Times New Roman"/>
          <w:sz w:val="24"/>
          <w:szCs w:val="24"/>
          <w:lang w:val="en-GB"/>
        </w:rPr>
        <w:t>e</w:t>
      </w:r>
      <w:r w:rsidR="00443064"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river discharge, groundwater, energy flux, and vegetation dynamics as diagnostic variables at </w:t>
      </w:r>
      <w:r w:rsidR="00443064">
        <w:rPr>
          <w:rFonts w:eastAsiaTheme="minorEastAsia" w:cs="Times New Roman"/>
          <w:sz w:val="24"/>
          <w:szCs w:val="24"/>
          <w:lang w:val="en-GB"/>
        </w:rPr>
        <w:t xml:space="preserve">the </w:t>
      </w:r>
      <w:r w:rsidRPr="00690A53">
        <w:rPr>
          <w:rFonts w:eastAsiaTheme="minorEastAsia" w:cs="Times New Roman"/>
          <w:sz w:val="24"/>
          <w:szCs w:val="24"/>
          <w:lang w:val="en-GB"/>
        </w:rPr>
        <w:t xml:space="preserve">basin scale within a distributed hydrological </w:t>
      </w:r>
      <w:r w:rsidR="00811811" w:rsidRPr="00690A53">
        <w:rPr>
          <w:rFonts w:eastAsiaTheme="minorEastAsia" w:cs="Times New Roman"/>
          <w:sz w:val="24"/>
          <w:szCs w:val="24"/>
          <w:lang w:val="en-GB"/>
        </w:rPr>
        <w:t>modelling</w:t>
      </w:r>
      <w:r w:rsidRPr="00690A53">
        <w:rPr>
          <w:rFonts w:eastAsiaTheme="minorEastAsia" w:cs="Times New Roman"/>
          <w:sz w:val="24"/>
          <w:szCs w:val="24"/>
          <w:lang w:val="en-GB"/>
        </w:rPr>
        <w:t xml:space="preserve"> framework.</w:t>
      </w:r>
    </w:p>
    <w:p w14:paraId="7EF90BDB" w14:textId="77777777" w:rsidR="00CA03AF" w:rsidRPr="00690A53" w:rsidRDefault="00CA03AF" w:rsidP="00690A53">
      <w:pPr>
        <w:spacing w:line="240" w:lineRule="auto"/>
        <w:rPr>
          <w:rFonts w:eastAsiaTheme="minorEastAsia" w:cs="Times New Roman"/>
          <w:sz w:val="24"/>
          <w:szCs w:val="24"/>
          <w:lang w:val="en-GB"/>
        </w:rPr>
      </w:pPr>
    </w:p>
    <w:p w14:paraId="06B456CE" w14:textId="36171384" w:rsidR="00360648" w:rsidRPr="00690A53" w:rsidRDefault="00360648"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Land data assimilation systems (</w:t>
      </w:r>
      <w:r w:rsidR="00811811" w:rsidRPr="00690A53">
        <w:rPr>
          <w:rFonts w:eastAsiaTheme="minorEastAsia" w:cs="Times New Roman"/>
          <w:sz w:val="24"/>
          <w:szCs w:val="24"/>
          <w:lang w:val="en-GB"/>
        </w:rPr>
        <w:t>LDAS</w:t>
      </w:r>
      <w:r w:rsidRPr="00690A53">
        <w:rPr>
          <w:rFonts w:eastAsiaTheme="minorEastAsia" w:cs="Times New Roman"/>
          <w:sz w:val="24"/>
          <w:szCs w:val="24"/>
          <w:lang w:val="en-GB"/>
        </w:rPr>
        <w:t>) consisting of a LSM as the model operator, a radiative transfer model (RTM) at microwave region as the observation operator</w:t>
      </w:r>
      <w:r w:rsidR="00443064">
        <w:rPr>
          <w:rFonts w:eastAsiaTheme="minorEastAsia" w:cs="Times New Roman"/>
          <w:sz w:val="24"/>
          <w:szCs w:val="24"/>
          <w:lang w:val="en-GB"/>
        </w:rPr>
        <w:t>,</w:t>
      </w:r>
      <w:r w:rsidRPr="00690A53">
        <w:rPr>
          <w:rFonts w:eastAsiaTheme="minorEastAsia" w:cs="Times New Roman"/>
          <w:sz w:val="24"/>
          <w:szCs w:val="24"/>
          <w:lang w:val="en-GB"/>
        </w:rPr>
        <w:t xml:space="preserve"> and several assimilation schemes can </w:t>
      </w:r>
      <w:r w:rsidR="00443064" w:rsidRPr="00690A53">
        <w:rPr>
          <w:rFonts w:eastAsiaTheme="minorEastAsia" w:cs="Times New Roman"/>
          <w:sz w:val="24"/>
          <w:szCs w:val="24"/>
          <w:lang w:val="en-GB"/>
        </w:rPr>
        <w:t xml:space="preserve">considerably </w:t>
      </w:r>
      <w:r w:rsidRPr="00690A53">
        <w:rPr>
          <w:rFonts w:eastAsiaTheme="minorEastAsia" w:cs="Times New Roman"/>
          <w:sz w:val="24"/>
          <w:szCs w:val="24"/>
          <w:lang w:val="en-GB"/>
        </w:rPr>
        <w:t>improve soil moisture and surface fluxes. By using a LSM coupled with a DVM as the observation operator, a new LDAS has been developed for simulating simultaneously surface soil moisture, root-zone soil moisture, and vegetation dynamics</w:t>
      </w:r>
      <w:r w:rsidR="00443064">
        <w:rPr>
          <w:rFonts w:eastAsiaTheme="minorEastAsia" w:cs="Times New Roman"/>
          <w:sz w:val="24"/>
          <w:szCs w:val="24"/>
          <w:lang w:val="en-GB"/>
        </w:rPr>
        <w:t>. It</w:t>
      </w:r>
      <w:r w:rsidRPr="00690A53">
        <w:rPr>
          <w:rFonts w:eastAsiaTheme="minorEastAsia" w:cs="Times New Roman"/>
          <w:sz w:val="24"/>
          <w:szCs w:val="24"/>
          <w:lang w:val="en-GB"/>
        </w:rPr>
        <w:t xml:space="preserve"> </w:t>
      </w:r>
      <w:r w:rsidR="00443064" w:rsidRPr="00690A53">
        <w:rPr>
          <w:rFonts w:eastAsiaTheme="minorEastAsia" w:cs="Times New Roman"/>
          <w:sz w:val="24"/>
          <w:szCs w:val="24"/>
          <w:lang w:val="en-GB"/>
        </w:rPr>
        <w:t>assimilat</w:t>
      </w:r>
      <w:r w:rsidR="00443064">
        <w:rPr>
          <w:rFonts w:eastAsiaTheme="minorEastAsia" w:cs="Times New Roman"/>
          <w:sz w:val="24"/>
          <w:szCs w:val="24"/>
          <w:lang w:val="en-GB"/>
        </w:rPr>
        <w:t>es</w:t>
      </w:r>
      <w:r w:rsidR="00443064" w:rsidRPr="00690A53">
        <w:rPr>
          <w:rFonts w:eastAsiaTheme="minorEastAsia" w:cs="Times New Roman"/>
          <w:sz w:val="24"/>
          <w:szCs w:val="24"/>
          <w:lang w:val="en-GB"/>
        </w:rPr>
        <w:t xml:space="preserve"> </w:t>
      </w:r>
      <w:r w:rsidRPr="00690A53">
        <w:rPr>
          <w:rFonts w:eastAsiaTheme="minorEastAsia" w:cs="Times New Roman"/>
          <w:sz w:val="24"/>
          <w:szCs w:val="24"/>
          <w:lang w:val="en-GB"/>
        </w:rPr>
        <w:t>passive microwave observations that are sensitive to both surface soil moisture and terrestrial biomass.</w:t>
      </w:r>
    </w:p>
    <w:p w14:paraId="4F72DE9F" w14:textId="77777777" w:rsidR="00360648" w:rsidRPr="00690A53" w:rsidRDefault="00360648" w:rsidP="00690A53">
      <w:pPr>
        <w:spacing w:line="240" w:lineRule="auto"/>
        <w:rPr>
          <w:rFonts w:eastAsiaTheme="minorEastAsia" w:cs="Times New Roman"/>
          <w:sz w:val="24"/>
          <w:szCs w:val="24"/>
          <w:lang w:val="en-GB"/>
        </w:rPr>
      </w:pPr>
    </w:p>
    <w:p w14:paraId="04D36609" w14:textId="2E54778F" w:rsidR="00360648" w:rsidRPr="00690A53" w:rsidRDefault="00443064" w:rsidP="00690A53">
      <w:pPr>
        <w:spacing w:line="240" w:lineRule="auto"/>
        <w:rPr>
          <w:rFonts w:eastAsiaTheme="minorEastAsia" w:cs="Times New Roman"/>
          <w:sz w:val="24"/>
          <w:szCs w:val="24"/>
          <w:lang w:val="en-GB"/>
        </w:rPr>
      </w:pPr>
      <w:r>
        <w:rPr>
          <w:rFonts w:eastAsiaTheme="minorEastAsia" w:cs="Times New Roman"/>
          <w:sz w:val="24"/>
          <w:szCs w:val="24"/>
          <w:lang w:val="en-GB"/>
        </w:rPr>
        <w:t>C</w:t>
      </w:r>
      <w:r w:rsidR="00360648" w:rsidRPr="00690A53">
        <w:rPr>
          <w:rFonts w:eastAsiaTheme="minorEastAsia" w:cs="Times New Roman"/>
          <w:sz w:val="24"/>
          <w:szCs w:val="24"/>
          <w:lang w:val="en-GB"/>
        </w:rPr>
        <w:t>oupling a</w:t>
      </w:r>
      <w:r>
        <w:rPr>
          <w:rFonts w:eastAsiaTheme="minorEastAsia" w:cs="Times New Roman"/>
          <w:sz w:val="24"/>
          <w:szCs w:val="24"/>
          <w:lang w:val="en-GB"/>
        </w:rPr>
        <w:t>n</w:t>
      </w:r>
      <w:r w:rsidR="00360648" w:rsidRPr="00690A53">
        <w:rPr>
          <w:rFonts w:eastAsiaTheme="minorEastAsia" w:cs="Times New Roman"/>
          <w:sz w:val="24"/>
          <w:szCs w:val="24"/>
          <w:lang w:val="en-GB"/>
        </w:rPr>
        <w:t xml:space="preserve"> LDAS and a mesoscale atmospheric model can introduce the effects of land surface conditions on the atmospheric circulation. Furthermore, a coupled land and atmosphere data assimilation system (CALDAS) can overcome the drifts owing to predicted model forcing (i.e.</w:t>
      </w:r>
      <w:r>
        <w:rPr>
          <w:rFonts w:eastAsiaTheme="minorEastAsia" w:cs="Times New Roman"/>
          <w:sz w:val="24"/>
          <w:szCs w:val="24"/>
          <w:lang w:val="en-GB"/>
        </w:rPr>
        <w:t>,</w:t>
      </w:r>
      <w:r w:rsidR="00360648" w:rsidRPr="00690A53">
        <w:rPr>
          <w:rFonts w:eastAsiaTheme="minorEastAsia" w:cs="Times New Roman"/>
          <w:sz w:val="24"/>
          <w:szCs w:val="24"/>
          <w:lang w:val="en-GB"/>
        </w:rPr>
        <w:t xml:space="preserve"> solar radiation and rainfall) and then improve representation of cloud distribution and associated rainfall events.</w:t>
      </w:r>
    </w:p>
    <w:p w14:paraId="3CFE2CCE" w14:textId="77777777" w:rsidR="00360648" w:rsidRPr="00690A53" w:rsidRDefault="00360648" w:rsidP="00690A53">
      <w:pPr>
        <w:spacing w:line="240" w:lineRule="auto"/>
        <w:rPr>
          <w:rFonts w:eastAsiaTheme="minorEastAsia" w:cs="Times New Roman"/>
          <w:sz w:val="24"/>
          <w:szCs w:val="24"/>
          <w:lang w:val="en-GB"/>
        </w:rPr>
      </w:pPr>
    </w:p>
    <w:p w14:paraId="7E09A3E3" w14:textId="797B8329" w:rsidR="00360648" w:rsidRDefault="00360648" w:rsidP="00690A53">
      <w:pPr>
        <w:spacing w:line="240" w:lineRule="auto"/>
        <w:rPr>
          <w:rFonts w:eastAsiaTheme="minorEastAsia" w:cs="Times New Roman" w:hint="eastAsia"/>
          <w:sz w:val="24"/>
          <w:szCs w:val="24"/>
          <w:lang w:val="en-GB"/>
        </w:rPr>
      </w:pPr>
      <w:r w:rsidRPr="00690A53">
        <w:rPr>
          <w:rFonts w:eastAsiaTheme="minorEastAsia" w:cs="Times New Roman"/>
          <w:sz w:val="24"/>
          <w:szCs w:val="24"/>
          <w:lang w:val="en-GB"/>
        </w:rPr>
        <w:lastRenderedPageBreak/>
        <w:t>A water cycle constellation, especially for rainfall and soil moisture, can integrate satellite observation data into these sophisticated hydrological models and assimilation systems to improve flood and drought prediction capability and contribute to water</w:t>
      </w:r>
      <w:r w:rsidR="00443064">
        <w:rPr>
          <w:rFonts w:eastAsiaTheme="minorEastAsia" w:cs="Times New Roman"/>
          <w:sz w:val="24"/>
          <w:szCs w:val="24"/>
          <w:lang w:val="en-GB"/>
        </w:rPr>
        <w:t>-</w:t>
      </w:r>
      <w:r w:rsidRPr="00690A53">
        <w:rPr>
          <w:rFonts w:eastAsiaTheme="minorEastAsia" w:cs="Times New Roman"/>
          <w:sz w:val="24"/>
          <w:szCs w:val="24"/>
          <w:lang w:val="en-GB"/>
        </w:rPr>
        <w:t>related disaster risk reduction.</w:t>
      </w:r>
    </w:p>
    <w:p w14:paraId="22249065" w14:textId="77777777" w:rsidR="00EF432C" w:rsidRPr="00690A53" w:rsidRDefault="00EF432C" w:rsidP="00690A53">
      <w:pPr>
        <w:spacing w:line="240" w:lineRule="auto"/>
        <w:rPr>
          <w:rFonts w:eastAsiaTheme="minorEastAsia" w:cs="Times New Roman"/>
          <w:sz w:val="24"/>
          <w:szCs w:val="24"/>
          <w:lang w:val="en-GB"/>
        </w:rPr>
      </w:pPr>
    </w:p>
    <w:p w14:paraId="264D7A59" w14:textId="1710E76E" w:rsidR="004731F1" w:rsidRPr="00690A53" w:rsidRDefault="00EF432C" w:rsidP="00690A53">
      <w:pPr>
        <w:spacing w:line="240" w:lineRule="auto"/>
        <w:rPr>
          <w:rFonts w:eastAsiaTheme="minorEastAsia" w:cs="Times New Roman"/>
          <w:sz w:val="24"/>
          <w:szCs w:val="24"/>
          <w:lang w:val="en-GB"/>
        </w:rPr>
      </w:pPr>
      <w:r>
        <w:rPr>
          <w:rFonts w:eastAsiaTheme="minorEastAsia" w:cs="Times New Roman"/>
          <w:noProof/>
          <w:sz w:val="24"/>
          <w:szCs w:val="24"/>
        </w:rPr>
        <w:drawing>
          <wp:inline distT="0" distB="0" distL="0" distR="0" wp14:anchorId="4690B01D" wp14:editId="4BB91E68">
            <wp:extent cx="6048375" cy="4335135"/>
            <wp:effectExtent l="0" t="0" r="0" b="889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758" cy="4338993"/>
                    </a:xfrm>
                    <a:prstGeom prst="rect">
                      <a:avLst/>
                    </a:prstGeom>
                    <a:noFill/>
                    <a:ln>
                      <a:noFill/>
                    </a:ln>
                  </pic:spPr>
                </pic:pic>
              </a:graphicData>
            </a:graphic>
          </wp:inline>
        </w:drawing>
      </w:r>
    </w:p>
    <w:p w14:paraId="055B7D4E" w14:textId="77777777" w:rsidR="004731F1" w:rsidRPr="00690A53" w:rsidRDefault="004731F1" w:rsidP="00690A53">
      <w:pPr>
        <w:spacing w:line="240" w:lineRule="auto"/>
        <w:rPr>
          <w:rFonts w:eastAsiaTheme="minorEastAsia" w:cs="Times New Roman"/>
          <w:sz w:val="24"/>
          <w:szCs w:val="24"/>
          <w:lang w:val="en-GB"/>
        </w:rPr>
      </w:pPr>
    </w:p>
    <w:p w14:paraId="7A00F027" w14:textId="77777777" w:rsidR="00EF432C" w:rsidRDefault="00EF432C" w:rsidP="00690A53">
      <w:pPr>
        <w:spacing w:line="240" w:lineRule="auto"/>
        <w:rPr>
          <w:rFonts w:eastAsiaTheme="minorEastAsia" w:cs="Times New Roman" w:hint="eastAsia"/>
          <w:b/>
          <w:sz w:val="24"/>
          <w:szCs w:val="24"/>
          <w:lang w:val="en-GB"/>
        </w:rPr>
      </w:pPr>
    </w:p>
    <w:p w14:paraId="21E2CC11" w14:textId="4CBFED57" w:rsidR="004731F1" w:rsidRPr="00F41CD1" w:rsidRDefault="00CA03AF" w:rsidP="00690A53">
      <w:pPr>
        <w:spacing w:line="240" w:lineRule="auto"/>
        <w:rPr>
          <w:rFonts w:eastAsiaTheme="minorEastAsia" w:cs="Times New Roman"/>
          <w:b/>
          <w:sz w:val="24"/>
          <w:szCs w:val="24"/>
          <w:lang w:val="en-GB"/>
        </w:rPr>
      </w:pPr>
      <w:r w:rsidRPr="00690A53">
        <w:rPr>
          <w:rFonts w:eastAsiaTheme="minorEastAsia" w:cs="Times New Roman"/>
          <w:b/>
          <w:sz w:val="24"/>
          <w:szCs w:val="24"/>
          <w:lang w:val="en-GB"/>
        </w:rPr>
        <w:t xml:space="preserve">Figure </w:t>
      </w:r>
      <w:r w:rsidR="004B516F">
        <w:rPr>
          <w:rFonts w:eastAsiaTheme="minorEastAsia" w:cs="Times New Roman" w:hint="eastAsia"/>
          <w:b/>
          <w:sz w:val="24"/>
          <w:szCs w:val="24"/>
          <w:lang w:val="en-GB"/>
        </w:rPr>
        <w:t xml:space="preserve">2.1 </w:t>
      </w:r>
      <w:r w:rsidR="004B516F" w:rsidRPr="000C3354">
        <w:rPr>
          <w:rFonts w:eastAsiaTheme="minorEastAsia" w:cs="Times New Roman"/>
          <w:bCs/>
          <w:sz w:val="24"/>
          <w:szCs w:val="24"/>
          <w:lang w:val="en-GB"/>
        </w:rPr>
        <w:t>Water cycle variables and their relationship</w:t>
      </w:r>
      <w:r w:rsidR="00F41CD1">
        <w:rPr>
          <w:rFonts w:eastAsiaTheme="minorEastAsia" w:cs="Times New Roman" w:hint="eastAsia"/>
          <w:bCs/>
          <w:sz w:val="24"/>
          <w:szCs w:val="24"/>
          <w:lang w:val="en-GB"/>
        </w:rPr>
        <w:t>s</w:t>
      </w:r>
    </w:p>
    <w:p w14:paraId="14BB5A88" w14:textId="77777777" w:rsidR="004731F1" w:rsidRPr="00690A53" w:rsidRDefault="004731F1" w:rsidP="00690A53">
      <w:pPr>
        <w:spacing w:line="240" w:lineRule="auto"/>
        <w:rPr>
          <w:rFonts w:eastAsiaTheme="minorEastAsia" w:cs="Times New Roman"/>
          <w:sz w:val="24"/>
          <w:szCs w:val="24"/>
          <w:lang w:val="en-GB"/>
        </w:rPr>
      </w:pPr>
    </w:p>
    <w:p w14:paraId="728CC947" w14:textId="03D6728A" w:rsidR="004731F1" w:rsidRPr="00690A53" w:rsidRDefault="004731F1" w:rsidP="00690A53">
      <w:pPr>
        <w:spacing w:line="240" w:lineRule="auto"/>
        <w:rPr>
          <w:rFonts w:eastAsiaTheme="minorEastAsia" w:cs="Times New Roman"/>
          <w:b/>
          <w:bCs/>
          <w:sz w:val="24"/>
          <w:szCs w:val="24"/>
          <w:lang w:val="en-GB"/>
        </w:rPr>
      </w:pPr>
    </w:p>
    <w:p w14:paraId="1E1299A3" w14:textId="77777777" w:rsidR="004731F1" w:rsidRPr="00690A53" w:rsidRDefault="004731F1" w:rsidP="00690A53">
      <w:pPr>
        <w:spacing w:line="240" w:lineRule="auto"/>
        <w:rPr>
          <w:rFonts w:eastAsiaTheme="minorEastAsia" w:cs="Times New Roman"/>
          <w:b/>
          <w:bCs/>
          <w:sz w:val="24"/>
          <w:szCs w:val="24"/>
          <w:lang w:val="en-GB"/>
        </w:rPr>
      </w:pPr>
    </w:p>
    <w:p w14:paraId="4A9CCAF8" w14:textId="77777777" w:rsidR="004731F1" w:rsidRPr="00690A53" w:rsidRDefault="004731F1" w:rsidP="00690A53">
      <w:pPr>
        <w:spacing w:line="240" w:lineRule="auto"/>
        <w:rPr>
          <w:rFonts w:eastAsiaTheme="minorEastAsia" w:cs="Times New Roman"/>
          <w:b/>
          <w:bCs/>
          <w:sz w:val="24"/>
          <w:szCs w:val="24"/>
          <w:lang w:val="en-GB"/>
        </w:rPr>
      </w:pPr>
    </w:p>
    <w:p w14:paraId="7C23743E" w14:textId="77777777" w:rsidR="009A62D8" w:rsidRPr="00690A53" w:rsidRDefault="009A62D8" w:rsidP="00690A53">
      <w:pPr>
        <w:widowControl/>
        <w:adjustRightInd/>
        <w:spacing w:line="240" w:lineRule="auto"/>
        <w:jc w:val="left"/>
        <w:textAlignment w:val="auto"/>
        <w:rPr>
          <w:rFonts w:eastAsiaTheme="minorEastAsia" w:cs="Times New Roman"/>
          <w:b/>
          <w:bCs/>
          <w:sz w:val="24"/>
          <w:szCs w:val="24"/>
          <w:lang w:val="en-GB"/>
        </w:rPr>
      </w:pPr>
      <w:r w:rsidRPr="00690A53">
        <w:rPr>
          <w:rFonts w:eastAsiaTheme="minorEastAsia" w:cs="Times New Roman"/>
          <w:b/>
          <w:bCs/>
          <w:sz w:val="24"/>
          <w:szCs w:val="24"/>
          <w:lang w:val="en-GB"/>
        </w:rPr>
        <w:br w:type="page"/>
      </w:r>
    </w:p>
    <w:p w14:paraId="772F5ACB" w14:textId="72D5C384" w:rsidR="004731F1" w:rsidRPr="00690A53" w:rsidRDefault="00FE2E53"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lastRenderedPageBreak/>
        <w:t xml:space="preserve">3. </w:t>
      </w:r>
      <w:r w:rsidR="004731F1" w:rsidRPr="00690A53">
        <w:rPr>
          <w:rFonts w:eastAsiaTheme="minorEastAsia" w:cs="Times New Roman"/>
          <w:b/>
          <w:bCs/>
          <w:sz w:val="24"/>
          <w:szCs w:val="24"/>
          <w:lang w:val="en-GB"/>
        </w:rPr>
        <w:t>Existing and planned satellite observations for precipitation and soil moisture</w:t>
      </w:r>
    </w:p>
    <w:p w14:paraId="6EBB09B7" w14:textId="77777777" w:rsidR="004731F1" w:rsidRPr="00690A53" w:rsidRDefault="004731F1" w:rsidP="00690A53">
      <w:pPr>
        <w:spacing w:line="240" w:lineRule="auto"/>
        <w:rPr>
          <w:rFonts w:eastAsiaTheme="minorEastAsia" w:cs="Times New Roman"/>
          <w:b/>
          <w:bCs/>
          <w:sz w:val="24"/>
          <w:szCs w:val="24"/>
          <w:lang w:val="en-GB"/>
        </w:rPr>
      </w:pPr>
    </w:p>
    <w:p w14:paraId="1870A7F2" w14:textId="3529FC43" w:rsidR="004731F1" w:rsidRPr="00690A53" w:rsidRDefault="00FE2E53"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3.1 </w:t>
      </w:r>
      <w:r w:rsidR="004731F1" w:rsidRPr="00690A53">
        <w:rPr>
          <w:rFonts w:eastAsiaTheme="minorEastAsia" w:cs="Times New Roman"/>
          <w:b/>
          <w:bCs/>
          <w:sz w:val="24"/>
          <w:szCs w:val="24"/>
          <w:lang w:val="en-GB"/>
        </w:rPr>
        <w:t>Precipitation (Ralph, Bob, George)</w:t>
      </w:r>
    </w:p>
    <w:p w14:paraId="34E7A922" w14:textId="77777777" w:rsidR="004731F1" w:rsidRPr="00690A53" w:rsidRDefault="004731F1" w:rsidP="00690A53">
      <w:pPr>
        <w:spacing w:line="240" w:lineRule="auto"/>
        <w:rPr>
          <w:rFonts w:eastAsiaTheme="minorEastAsia" w:cs="Times New Roman"/>
          <w:b/>
          <w:bCs/>
          <w:sz w:val="24"/>
          <w:szCs w:val="24"/>
          <w:lang w:val="en-GB"/>
        </w:rPr>
      </w:pPr>
    </w:p>
    <w:p w14:paraId="36505C5D" w14:textId="52CB2024" w:rsidR="00B532CA" w:rsidRPr="000C3354" w:rsidRDefault="00B532CA" w:rsidP="00690A53">
      <w:pPr>
        <w:spacing w:line="240" w:lineRule="auto"/>
        <w:rPr>
          <w:rFonts w:eastAsiaTheme="minorEastAsia" w:cs="Times New Roman"/>
          <w:sz w:val="24"/>
          <w:szCs w:val="24"/>
          <w:lang w:val="en-GB"/>
        </w:rPr>
      </w:pPr>
      <w:r w:rsidRPr="00690A53">
        <w:rPr>
          <w:rFonts w:cs="Times New Roman"/>
          <w:sz w:val="24"/>
          <w:szCs w:val="24"/>
          <w:lang w:val="en-GB"/>
        </w:rPr>
        <w:t xml:space="preserve">Precipitation has a very direct and significant influence on the quality of human </w:t>
      </w:r>
      <w:r w:rsidR="00F3201C">
        <w:rPr>
          <w:rFonts w:cs="Times New Roman"/>
          <w:sz w:val="24"/>
          <w:szCs w:val="24"/>
          <w:lang w:val="en-GB"/>
        </w:rPr>
        <w:t>life</w:t>
      </w:r>
      <w:r w:rsidR="00F3201C" w:rsidRPr="00690A53">
        <w:rPr>
          <w:rFonts w:cs="Times New Roman"/>
          <w:sz w:val="24"/>
          <w:szCs w:val="24"/>
          <w:lang w:val="en-GB"/>
        </w:rPr>
        <w:t xml:space="preserve"> </w:t>
      </w:r>
      <w:r w:rsidRPr="00690A53">
        <w:rPr>
          <w:rFonts w:cs="Times New Roman"/>
          <w:sz w:val="24"/>
          <w:szCs w:val="24"/>
          <w:lang w:val="en-GB"/>
        </w:rPr>
        <w:t>in terms of meeting critical needs, such as water for drinking and agriculture. Timely, high</w:t>
      </w:r>
      <w:r w:rsidR="00F3201C">
        <w:rPr>
          <w:rFonts w:cs="Times New Roman"/>
          <w:sz w:val="24"/>
          <w:szCs w:val="24"/>
          <w:lang w:val="en-GB"/>
        </w:rPr>
        <w:t>-</w:t>
      </w:r>
      <w:r w:rsidRPr="00690A53">
        <w:rPr>
          <w:rFonts w:cs="Times New Roman"/>
          <w:sz w:val="24"/>
          <w:szCs w:val="24"/>
          <w:lang w:val="en-GB"/>
        </w:rPr>
        <w:t>quality precipitation measurements, with global, long-term coverage and frequent sampling, are crucial to understanding and predicting the Earth’s climate, weather, global water, and energy cycle processes and their consequences for life on Earth. Improved observations of precipitation</w:t>
      </w:r>
      <w:r w:rsidR="00F3201C">
        <w:rPr>
          <w:rFonts w:cs="Times New Roman"/>
          <w:sz w:val="24"/>
          <w:szCs w:val="24"/>
          <w:lang w:val="en-GB"/>
        </w:rPr>
        <w:t>,</w:t>
      </w:r>
      <w:r w:rsidRPr="00690A53">
        <w:rPr>
          <w:rFonts w:cs="Times New Roman"/>
          <w:sz w:val="24"/>
          <w:szCs w:val="24"/>
          <w:lang w:val="en-GB"/>
        </w:rPr>
        <w:t xml:space="preserve"> their reporting</w:t>
      </w:r>
      <w:r w:rsidR="00F3201C">
        <w:rPr>
          <w:rFonts w:cs="Times New Roman"/>
          <w:sz w:val="24"/>
          <w:szCs w:val="24"/>
          <w:lang w:val="en-GB"/>
        </w:rPr>
        <w:t>,</w:t>
      </w:r>
      <w:r w:rsidRPr="00690A53">
        <w:rPr>
          <w:rFonts w:cs="Times New Roman"/>
          <w:sz w:val="24"/>
          <w:szCs w:val="24"/>
          <w:lang w:val="en-GB"/>
        </w:rPr>
        <w:t xml:space="preserve"> and their timely distribution are central to meeting the needs outlined in</w:t>
      </w:r>
      <w:r w:rsidR="004B516F">
        <w:rPr>
          <w:rFonts w:eastAsiaTheme="minorEastAsia" w:cs="Times New Roman" w:hint="eastAsia"/>
          <w:sz w:val="24"/>
          <w:szCs w:val="24"/>
          <w:lang w:val="en-GB"/>
        </w:rPr>
        <w:t xml:space="preserve"> Section 3.1 a.</w:t>
      </w:r>
    </w:p>
    <w:p w14:paraId="43F41B8D" w14:textId="77777777" w:rsidR="00B532CA" w:rsidRPr="00690A53" w:rsidRDefault="00B532CA" w:rsidP="00690A53">
      <w:pPr>
        <w:spacing w:line="240" w:lineRule="auto"/>
        <w:rPr>
          <w:rFonts w:cs="Times New Roman"/>
          <w:sz w:val="24"/>
          <w:szCs w:val="24"/>
          <w:lang w:val="en-GB"/>
        </w:rPr>
      </w:pPr>
    </w:p>
    <w:p w14:paraId="06D1B9CE" w14:textId="3C21861D" w:rsidR="00B532CA" w:rsidRPr="00690A53" w:rsidRDefault="00B532CA" w:rsidP="00690A53">
      <w:pPr>
        <w:spacing w:line="240" w:lineRule="auto"/>
        <w:rPr>
          <w:rFonts w:cs="Times New Roman"/>
          <w:sz w:val="24"/>
          <w:szCs w:val="24"/>
          <w:lang w:val="en-GB"/>
        </w:rPr>
      </w:pPr>
      <w:r w:rsidRPr="00690A53">
        <w:rPr>
          <w:rFonts w:cs="Times New Roman"/>
          <w:sz w:val="24"/>
          <w:szCs w:val="24"/>
          <w:lang w:val="en-GB"/>
        </w:rPr>
        <w:t xml:space="preserve">Precipitation is liquid or solid water that falls to the surface from the atmosphere. It is associated with a wide variety of coherent atmospheric phenomena, from small convective showers to continental-scale monsoons. Organized precipitating systems have precipitation rates ranging from less than 1 mm/hour to </w:t>
      </w:r>
      <w:r w:rsidR="00F3201C">
        <w:rPr>
          <w:rFonts w:cs="Times New Roman"/>
          <w:sz w:val="24"/>
          <w:szCs w:val="24"/>
          <w:lang w:val="en-GB"/>
        </w:rPr>
        <w:t>more</w:t>
      </w:r>
      <w:r w:rsidR="00F3201C" w:rsidRPr="00690A53">
        <w:rPr>
          <w:rFonts w:cs="Times New Roman"/>
          <w:sz w:val="24"/>
          <w:szCs w:val="24"/>
          <w:lang w:val="en-GB"/>
        </w:rPr>
        <w:t xml:space="preserve"> </w:t>
      </w:r>
      <w:r w:rsidRPr="00690A53">
        <w:rPr>
          <w:rFonts w:cs="Times New Roman"/>
          <w:sz w:val="24"/>
          <w:szCs w:val="24"/>
          <w:lang w:val="en-GB"/>
        </w:rPr>
        <w:t xml:space="preserve">than 100 mm/hour, spatial scales from less than 1 km to </w:t>
      </w:r>
      <w:r w:rsidR="00F3201C">
        <w:rPr>
          <w:rFonts w:cs="Times New Roman"/>
          <w:sz w:val="24"/>
          <w:szCs w:val="24"/>
          <w:lang w:val="en-GB"/>
        </w:rPr>
        <w:t>more</w:t>
      </w:r>
      <w:r w:rsidR="00F3201C" w:rsidRPr="00690A53">
        <w:rPr>
          <w:rFonts w:cs="Times New Roman"/>
          <w:sz w:val="24"/>
          <w:szCs w:val="24"/>
          <w:lang w:val="en-GB"/>
        </w:rPr>
        <w:t xml:space="preserve"> </w:t>
      </w:r>
      <w:r w:rsidRPr="00690A53">
        <w:rPr>
          <w:rFonts w:cs="Times New Roman"/>
          <w:sz w:val="24"/>
          <w:szCs w:val="24"/>
          <w:lang w:val="en-GB"/>
        </w:rPr>
        <w:t>than 1000 km, and temporal scales of minutes to seasons. Their modes of variability include diurnal, synoptic, intraseasonal, seasonal, annual, and inter</w:t>
      </w:r>
      <w:r w:rsidR="00992357">
        <w:rPr>
          <w:rFonts w:cs="Times New Roman"/>
          <w:sz w:val="24"/>
          <w:szCs w:val="24"/>
          <w:lang w:val="en-GB"/>
        </w:rPr>
        <w:t>-</w:t>
      </w:r>
      <w:r w:rsidRPr="00690A53">
        <w:rPr>
          <w:rFonts w:cs="Times New Roman"/>
          <w:sz w:val="24"/>
          <w:szCs w:val="24"/>
          <w:lang w:val="en-GB"/>
        </w:rPr>
        <w:t xml:space="preserve">annual. </w:t>
      </w:r>
    </w:p>
    <w:p w14:paraId="36D1D58D" w14:textId="77777777" w:rsidR="00B532CA" w:rsidRPr="00690A53" w:rsidRDefault="00B532CA" w:rsidP="00690A53">
      <w:pPr>
        <w:spacing w:line="240" w:lineRule="auto"/>
        <w:rPr>
          <w:rFonts w:cs="Times New Roman"/>
          <w:sz w:val="24"/>
          <w:szCs w:val="24"/>
          <w:lang w:val="en-GB"/>
        </w:rPr>
      </w:pPr>
    </w:p>
    <w:p w14:paraId="2AFA412A" w14:textId="54F4D81F" w:rsidR="00B532CA" w:rsidRPr="00690A53" w:rsidRDefault="00B532CA" w:rsidP="00690A53">
      <w:pPr>
        <w:spacing w:line="240" w:lineRule="auto"/>
        <w:rPr>
          <w:rFonts w:cs="Times New Roman"/>
          <w:sz w:val="24"/>
          <w:szCs w:val="24"/>
          <w:lang w:val="en-GB"/>
        </w:rPr>
      </w:pPr>
      <w:r w:rsidRPr="00690A53">
        <w:rPr>
          <w:rFonts w:cs="Times New Roman"/>
          <w:sz w:val="24"/>
          <w:szCs w:val="24"/>
          <w:lang w:val="en-GB"/>
        </w:rPr>
        <w:t>Research has shown that a lack of adequate observational data limits the ability to quantify precipitation inputs and, consequently, limits the ability to close water budgets. The amount, rate, and type of precipitation largely determine our freshwater supply. The physical characteristics of liquid and solid water in the atmosphere, including droplet and ice size, shape, and temperature</w:t>
      </w:r>
      <w:r w:rsidR="00F3201C">
        <w:rPr>
          <w:rFonts w:cs="Times New Roman"/>
          <w:sz w:val="24"/>
          <w:szCs w:val="24"/>
          <w:lang w:val="en-GB"/>
        </w:rPr>
        <w:t>,</w:t>
      </w:r>
      <w:r w:rsidRPr="00690A53">
        <w:rPr>
          <w:rFonts w:cs="Times New Roman"/>
          <w:sz w:val="24"/>
          <w:szCs w:val="24"/>
          <w:lang w:val="en-GB"/>
        </w:rPr>
        <w:t xml:space="preserve"> are crucial to determining the nature of precipitation. Ideally, </w:t>
      </w:r>
      <w:r w:rsidR="00F3201C" w:rsidRPr="00690A53">
        <w:rPr>
          <w:rFonts w:cs="Times New Roman"/>
          <w:sz w:val="24"/>
          <w:szCs w:val="24"/>
          <w:lang w:val="en-GB"/>
        </w:rPr>
        <w:t xml:space="preserve">precipitation </w:t>
      </w:r>
      <w:r w:rsidRPr="00690A53">
        <w:rPr>
          <w:rFonts w:cs="Times New Roman"/>
          <w:sz w:val="24"/>
          <w:szCs w:val="24"/>
          <w:lang w:val="en-GB"/>
        </w:rPr>
        <w:t xml:space="preserve">observations should provide not only the actual amount reaching the ground, but also the associated vertical hydrometeor structure. </w:t>
      </w:r>
      <w:r w:rsidR="00992357">
        <w:rPr>
          <w:rFonts w:cs="Times New Roman"/>
          <w:sz w:val="24"/>
          <w:szCs w:val="24"/>
          <w:lang w:val="en-GB"/>
        </w:rPr>
        <w:t>L</w:t>
      </w:r>
      <w:r w:rsidRPr="00690A53">
        <w:rPr>
          <w:rFonts w:cs="Times New Roman"/>
          <w:sz w:val="24"/>
          <w:szCs w:val="24"/>
          <w:lang w:val="en-GB"/>
        </w:rPr>
        <w:t xml:space="preserve">atent heating, </w:t>
      </w:r>
      <w:r w:rsidR="00992357">
        <w:rPr>
          <w:rFonts w:cs="Times New Roman"/>
          <w:sz w:val="24"/>
          <w:szCs w:val="24"/>
          <w:lang w:val="en-GB"/>
        </w:rPr>
        <w:t xml:space="preserve">which </w:t>
      </w:r>
      <w:r w:rsidR="00992357" w:rsidRPr="00690A53">
        <w:rPr>
          <w:rFonts w:cs="Times New Roman"/>
          <w:sz w:val="24"/>
          <w:szCs w:val="24"/>
          <w:lang w:val="en-GB"/>
        </w:rPr>
        <w:t>result</w:t>
      </w:r>
      <w:r w:rsidR="00992357">
        <w:rPr>
          <w:rFonts w:cs="Times New Roman"/>
          <w:sz w:val="24"/>
          <w:szCs w:val="24"/>
          <w:lang w:val="en-GB"/>
        </w:rPr>
        <w:t>s</w:t>
      </w:r>
      <w:r w:rsidR="00992357" w:rsidRPr="00690A53">
        <w:rPr>
          <w:rFonts w:cs="Times New Roman"/>
          <w:sz w:val="24"/>
          <w:szCs w:val="24"/>
          <w:lang w:val="en-GB"/>
        </w:rPr>
        <w:t xml:space="preserve"> </w:t>
      </w:r>
      <w:r w:rsidRPr="00690A53">
        <w:rPr>
          <w:rFonts w:cs="Times New Roman"/>
          <w:sz w:val="24"/>
          <w:szCs w:val="24"/>
          <w:lang w:val="en-GB"/>
        </w:rPr>
        <w:t xml:space="preserve">from the condensation of water </w:t>
      </w:r>
      <w:r w:rsidR="00811811" w:rsidRPr="00690A53">
        <w:rPr>
          <w:rFonts w:cs="Times New Roman"/>
          <w:sz w:val="24"/>
          <w:szCs w:val="24"/>
          <w:lang w:val="en-GB"/>
        </w:rPr>
        <w:t>vapour</w:t>
      </w:r>
      <w:r w:rsidRPr="00690A53">
        <w:rPr>
          <w:rFonts w:cs="Times New Roman"/>
          <w:sz w:val="24"/>
          <w:szCs w:val="24"/>
          <w:lang w:val="en-GB"/>
        </w:rPr>
        <w:t xml:space="preserve"> into clouds and precipitation, is an important forcing function for large-scale atmospheric circulation. Precipitation falling into the ocean affects ocean salinity and significantly impacts atmosphere-ocean interactions on inter-annual time scales. Over land, the frequency and intensity of precipitation strongly influence</w:t>
      </w:r>
      <w:r w:rsidR="00992357">
        <w:rPr>
          <w:rFonts w:cs="Times New Roman"/>
          <w:sz w:val="24"/>
          <w:szCs w:val="24"/>
          <w:lang w:val="en-GB"/>
        </w:rPr>
        <w:t>s</w:t>
      </w:r>
      <w:r w:rsidRPr="00690A53">
        <w:rPr>
          <w:rFonts w:cs="Times New Roman"/>
          <w:sz w:val="24"/>
          <w:szCs w:val="24"/>
          <w:lang w:val="en-GB"/>
        </w:rPr>
        <w:t xml:space="preserve"> critical aspects of surface hydrology, including runoff, soil moisture, and streamflow. Extremes in precipitation occurrence and intensity, </w:t>
      </w:r>
      <w:r w:rsidR="00B55D45">
        <w:rPr>
          <w:rFonts w:eastAsiaTheme="minorEastAsia" w:cs="Times New Roman" w:hint="eastAsia"/>
          <w:sz w:val="24"/>
          <w:szCs w:val="24"/>
          <w:lang w:val="en-GB"/>
        </w:rPr>
        <w:t>which drive</w:t>
      </w:r>
      <w:r w:rsidRPr="00690A53">
        <w:rPr>
          <w:rFonts w:cs="Times New Roman"/>
          <w:sz w:val="24"/>
          <w:szCs w:val="24"/>
          <w:lang w:val="en-GB"/>
        </w:rPr>
        <w:t xml:space="preserve"> floods and droughts, have an enormous impact on human society, agriculture, and the natural environment. </w:t>
      </w:r>
    </w:p>
    <w:p w14:paraId="459026B0" w14:textId="77777777" w:rsidR="00B532CA" w:rsidRPr="00690A53" w:rsidRDefault="00B532CA" w:rsidP="00690A53">
      <w:pPr>
        <w:spacing w:line="240" w:lineRule="auto"/>
        <w:rPr>
          <w:rFonts w:eastAsiaTheme="minorEastAsia" w:cs="Times New Roman"/>
          <w:b/>
          <w:bCs/>
          <w:sz w:val="24"/>
          <w:szCs w:val="24"/>
          <w:lang w:val="en-GB"/>
        </w:rPr>
      </w:pPr>
    </w:p>
    <w:p w14:paraId="46290F1F" w14:textId="7C8D5B81" w:rsidR="004731F1" w:rsidRPr="00690A53" w:rsidRDefault="00CA03AF"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a. </w:t>
      </w:r>
      <w:r w:rsidR="004731F1" w:rsidRPr="00690A53">
        <w:rPr>
          <w:rFonts w:eastAsiaTheme="minorEastAsia" w:cs="Times New Roman"/>
          <w:b/>
          <w:bCs/>
          <w:sz w:val="24"/>
          <w:szCs w:val="24"/>
          <w:lang w:val="en-GB"/>
        </w:rPr>
        <w:t xml:space="preserve">Confirm the </w:t>
      </w:r>
      <w:r w:rsidRPr="00690A53">
        <w:rPr>
          <w:rFonts w:eastAsiaTheme="minorEastAsia" w:cs="Times New Roman"/>
          <w:b/>
          <w:bCs/>
          <w:sz w:val="24"/>
          <w:szCs w:val="24"/>
          <w:lang w:val="en-GB"/>
        </w:rPr>
        <w:t>V</w:t>
      </w:r>
      <w:r w:rsidR="004731F1" w:rsidRPr="00690A53">
        <w:rPr>
          <w:rFonts w:eastAsiaTheme="minorEastAsia" w:cs="Times New Roman"/>
          <w:b/>
          <w:bCs/>
          <w:sz w:val="24"/>
          <w:szCs w:val="24"/>
          <w:lang w:val="en-GB"/>
        </w:rPr>
        <w:t xml:space="preserve">alidated </w:t>
      </w:r>
      <w:r w:rsidRPr="00690A53">
        <w:rPr>
          <w:rFonts w:eastAsiaTheme="minorEastAsia" w:cs="Times New Roman"/>
          <w:b/>
          <w:bCs/>
          <w:sz w:val="24"/>
          <w:szCs w:val="24"/>
          <w:lang w:val="en-GB"/>
        </w:rPr>
        <w:t>R</w:t>
      </w:r>
      <w:r w:rsidR="004731F1" w:rsidRPr="00690A53">
        <w:rPr>
          <w:rFonts w:eastAsiaTheme="minorEastAsia" w:cs="Times New Roman"/>
          <w:b/>
          <w:bCs/>
          <w:sz w:val="24"/>
          <w:szCs w:val="24"/>
          <w:lang w:val="en-GB"/>
        </w:rPr>
        <w:t xml:space="preserve">equirements </w:t>
      </w:r>
    </w:p>
    <w:p w14:paraId="3035E24B" w14:textId="77777777" w:rsidR="004731F1" w:rsidRPr="00690A53" w:rsidRDefault="004731F1" w:rsidP="00690A53">
      <w:pPr>
        <w:numPr>
          <w:ilvl w:val="0"/>
          <w:numId w:val="3"/>
        </w:numPr>
        <w:spacing w:line="240" w:lineRule="auto"/>
        <w:rPr>
          <w:rFonts w:eastAsiaTheme="minorEastAsia" w:cs="Times New Roman"/>
          <w:sz w:val="24"/>
          <w:szCs w:val="24"/>
          <w:lang w:val="en-GB"/>
        </w:rPr>
      </w:pPr>
      <w:r w:rsidRPr="00690A53">
        <w:rPr>
          <w:rFonts w:eastAsiaTheme="minorEastAsia" w:cs="Times New Roman"/>
          <w:sz w:val="24"/>
          <w:szCs w:val="24"/>
          <w:lang w:val="en-GB"/>
        </w:rPr>
        <w:t>with clarity of what are the most critical requirements and why</w:t>
      </w:r>
    </w:p>
    <w:p w14:paraId="1E371C68" w14:textId="77777777" w:rsidR="004731F1" w:rsidRPr="00690A53" w:rsidRDefault="004731F1" w:rsidP="00690A53">
      <w:pPr>
        <w:spacing w:line="240" w:lineRule="auto"/>
        <w:rPr>
          <w:rFonts w:eastAsiaTheme="minorEastAsia" w:cs="Times New Roman"/>
          <w:sz w:val="24"/>
          <w:szCs w:val="24"/>
          <w:lang w:val="en-GB"/>
        </w:rPr>
      </w:pPr>
    </w:p>
    <w:p w14:paraId="43498E5C" w14:textId="38009E45"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GEO Water SBA requirements for precipitation are provided in Table 1.1. </w:t>
      </w:r>
      <w:r w:rsidR="00992357">
        <w:rPr>
          <w:rFonts w:eastAsiaTheme="minorEastAsia" w:cs="Times New Roman"/>
          <w:sz w:val="24"/>
          <w:szCs w:val="24"/>
          <w:lang w:val="en-GB"/>
        </w:rPr>
        <w:t>The</w:t>
      </w:r>
      <w:r w:rsidR="00992357"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wide range of requirements, varying by use, </w:t>
      </w:r>
      <w:r w:rsidR="00992357">
        <w:rPr>
          <w:rFonts w:eastAsiaTheme="minorEastAsia" w:cs="Times New Roman"/>
          <w:sz w:val="24"/>
          <w:szCs w:val="24"/>
          <w:lang w:val="en-GB"/>
        </w:rPr>
        <w:t>is</w:t>
      </w:r>
      <w:r w:rsidR="00992357"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apparent. It should be noted that these are </w:t>
      </w:r>
      <w:r w:rsidR="00811811" w:rsidRPr="00690A53">
        <w:rPr>
          <w:rFonts w:eastAsiaTheme="minorEastAsia" w:cs="Times New Roman"/>
          <w:sz w:val="24"/>
          <w:szCs w:val="24"/>
          <w:lang w:val="en-GB"/>
        </w:rPr>
        <w:t>requirements</w:t>
      </w:r>
      <w:r w:rsidRPr="00690A53">
        <w:rPr>
          <w:rFonts w:eastAsiaTheme="minorEastAsia" w:cs="Times New Roman"/>
          <w:sz w:val="24"/>
          <w:szCs w:val="24"/>
          <w:lang w:val="en-GB"/>
        </w:rPr>
        <w:t xml:space="preserve"> for aggregated data products. All specifications are application(s)</w:t>
      </w:r>
      <w:r w:rsidR="00992357">
        <w:rPr>
          <w:rFonts w:eastAsiaTheme="minorEastAsia" w:cs="Times New Roman"/>
          <w:sz w:val="24"/>
          <w:szCs w:val="24"/>
          <w:lang w:val="en-GB"/>
        </w:rPr>
        <w:t>-</w:t>
      </w:r>
      <w:r w:rsidRPr="00690A53">
        <w:rPr>
          <w:rFonts w:eastAsiaTheme="minorEastAsia" w:cs="Times New Roman"/>
          <w:sz w:val="24"/>
          <w:szCs w:val="24"/>
          <w:lang w:val="en-GB"/>
        </w:rPr>
        <w:t>dependent, particularly latency</w:t>
      </w:r>
      <w:r w:rsidR="00992357">
        <w:rPr>
          <w:rFonts w:eastAsiaTheme="minorEastAsia" w:cs="Times New Roman"/>
          <w:sz w:val="24"/>
          <w:szCs w:val="24"/>
          <w:lang w:val="en-GB"/>
        </w:rPr>
        <w:t>.</w:t>
      </w:r>
      <w:r w:rsidRPr="00690A53">
        <w:rPr>
          <w:rFonts w:eastAsiaTheme="minorEastAsia" w:cs="Times New Roman"/>
          <w:sz w:val="24"/>
          <w:szCs w:val="24"/>
          <w:lang w:val="en-GB"/>
        </w:rPr>
        <w:t xml:space="preserve"> The upper limit to accuracy </w:t>
      </w:r>
      <w:r w:rsidR="00811811" w:rsidRPr="00690A53">
        <w:rPr>
          <w:rFonts w:eastAsiaTheme="minorEastAsia" w:cs="Times New Roman"/>
          <w:sz w:val="24"/>
          <w:szCs w:val="24"/>
          <w:lang w:val="en-GB"/>
        </w:rPr>
        <w:t>specifications</w:t>
      </w:r>
      <w:r w:rsidRPr="00690A53">
        <w:rPr>
          <w:rFonts w:eastAsiaTheme="minorEastAsia" w:cs="Times New Roman"/>
          <w:sz w:val="24"/>
          <w:szCs w:val="24"/>
          <w:lang w:val="en-GB"/>
        </w:rPr>
        <w:t xml:space="preserve"> typically refer</w:t>
      </w:r>
      <w:r w:rsidR="00992357">
        <w:rPr>
          <w:rFonts w:eastAsiaTheme="minorEastAsia" w:cs="Times New Roman"/>
          <w:sz w:val="24"/>
          <w:szCs w:val="24"/>
          <w:lang w:val="en-GB"/>
        </w:rPr>
        <w:t>s</w:t>
      </w:r>
      <w:r w:rsidRPr="00690A53">
        <w:rPr>
          <w:rFonts w:eastAsiaTheme="minorEastAsia" w:cs="Times New Roman"/>
          <w:sz w:val="24"/>
          <w:szCs w:val="24"/>
          <w:lang w:val="en-GB"/>
        </w:rPr>
        <w:t xml:space="preserve"> to </w:t>
      </w:r>
      <w:r w:rsidR="00992357">
        <w:rPr>
          <w:rFonts w:eastAsiaTheme="minorEastAsia" w:cs="Times New Roman"/>
          <w:sz w:val="24"/>
          <w:szCs w:val="24"/>
          <w:lang w:val="en-GB"/>
        </w:rPr>
        <w:t xml:space="preserve">the </w:t>
      </w:r>
      <w:r w:rsidRPr="00690A53">
        <w:rPr>
          <w:rFonts w:eastAsiaTheme="minorEastAsia" w:cs="Times New Roman"/>
          <w:sz w:val="24"/>
          <w:szCs w:val="24"/>
          <w:lang w:val="en-GB"/>
        </w:rPr>
        <w:t xml:space="preserve">“desired” </w:t>
      </w:r>
      <w:r w:rsidR="00992357">
        <w:rPr>
          <w:rFonts w:eastAsiaTheme="minorEastAsia" w:cs="Times New Roman"/>
          <w:sz w:val="24"/>
          <w:szCs w:val="24"/>
          <w:lang w:val="en-GB"/>
        </w:rPr>
        <w:t xml:space="preserve">figure, not </w:t>
      </w:r>
      <w:r w:rsidRPr="00690A53">
        <w:rPr>
          <w:rFonts w:eastAsiaTheme="minorEastAsia" w:cs="Times New Roman"/>
          <w:sz w:val="24"/>
          <w:szCs w:val="24"/>
          <w:lang w:val="en-GB"/>
        </w:rPr>
        <w:t>operational availability.</w:t>
      </w:r>
    </w:p>
    <w:p w14:paraId="68646202" w14:textId="77777777" w:rsidR="00CA03AF" w:rsidRPr="00690A53" w:rsidRDefault="00CA03AF" w:rsidP="00690A53">
      <w:pPr>
        <w:spacing w:line="240" w:lineRule="auto"/>
        <w:rPr>
          <w:rFonts w:eastAsiaTheme="minorEastAsia" w:cs="Times New Roman"/>
          <w:sz w:val="24"/>
          <w:szCs w:val="24"/>
          <w:lang w:val="en-GB"/>
        </w:rPr>
      </w:pPr>
    </w:p>
    <w:p w14:paraId="6E10D9AA" w14:textId="77777777" w:rsidR="00CA03AF" w:rsidRPr="00690A53" w:rsidRDefault="00CA03AF" w:rsidP="00690A53">
      <w:pPr>
        <w:spacing w:line="240" w:lineRule="auto"/>
        <w:rPr>
          <w:rFonts w:eastAsiaTheme="minorEastAsia" w:cs="Times New Roman"/>
          <w:sz w:val="24"/>
          <w:szCs w:val="24"/>
          <w:lang w:val="en-GB"/>
        </w:rPr>
      </w:pPr>
    </w:p>
    <w:p w14:paraId="177B4107" w14:textId="77777777" w:rsidR="00CA03AF" w:rsidRPr="00690A53" w:rsidRDefault="00CA03AF" w:rsidP="00690A53">
      <w:pPr>
        <w:spacing w:line="240" w:lineRule="auto"/>
        <w:rPr>
          <w:rFonts w:eastAsiaTheme="minorEastAsia" w:cs="Times New Roman"/>
          <w:sz w:val="24"/>
          <w:szCs w:val="24"/>
          <w:lang w:val="en-GB"/>
        </w:rPr>
      </w:pPr>
    </w:p>
    <w:p w14:paraId="6E7A5D2B" w14:textId="77777777" w:rsidR="00CA03AF" w:rsidRPr="00690A53" w:rsidRDefault="00CA03AF" w:rsidP="00690A53">
      <w:pPr>
        <w:spacing w:line="240" w:lineRule="auto"/>
        <w:rPr>
          <w:rFonts w:eastAsiaTheme="minorEastAsia" w:cs="Times New Roman"/>
          <w:sz w:val="24"/>
          <w:szCs w:val="24"/>
          <w:lang w:val="en-GB"/>
        </w:rPr>
      </w:pPr>
    </w:p>
    <w:p w14:paraId="67551A3A" w14:textId="77777777" w:rsidR="00CA03AF" w:rsidRPr="00690A53" w:rsidRDefault="00CA03AF" w:rsidP="00690A53">
      <w:pPr>
        <w:spacing w:line="240" w:lineRule="auto"/>
        <w:rPr>
          <w:rFonts w:eastAsiaTheme="minorEastAsia" w:cs="Times New Roman"/>
          <w:sz w:val="24"/>
          <w:szCs w:val="24"/>
          <w:lang w:val="en-GB"/>
        </w:rPr>
      </w:pPr>
    </w:p>
    <w:p w14:paraId="46DC1A95" w14:textId="77777777" w:rsidR="00CA03AF" w:rsidRPr="00690A53" w:rsidRDefault="00CA03AF" w:rsidP="00690A53">
      <w:pPr>
        <w:spacing w:line="240" w:lineRule="auto"/>
        <w:rPr>
          <w:rFonts w:eastAsiaTheme="minorEastAsia" w:cs="Times New Roman"/>
          <w:sz w:val="24"/>
          <w:szCs w:val="24"/>
          <w:lang w:val="en-GB"/>
        </w:rPr>
      </w:pPr>
    </w:p>
    <w:p w14:paraId="04F4951B" w14:textId="77777777" w:rsidR="00CA03AF" w:rsidRPr="00690A53" w:rsidRDefault="00CA03AF" w:rsidP="00690A53">
      <w:pPr>
        <w:spacing w:line="240" w:lineRule="auto"/>
        <w:rPr>
          <w:rFonts w:eastAsiaTheme="minorEastAsia" w:cs="Times New Roman"/>
          <w:sz w:val="24"/>
          <w:szCs w:val="24"/>
          <w:lang w:val="en-GB"/>
        </w:rPr>
      </w:pPr>
    </w:p>
    <w:p w14:paraId="0B8FFA64" w14:textId="77777777" w:rsidR="004B516F" w:rsidRDefault="004B516F" w:rsidP="00690A53">
      <w:pPr>
        <w:spacing w:line="240" w:lineRule="auto"/>
        <w:rPr>
          <w:rFonts w:eastAsiaTheme="minorEastAsia" w:cs="Times New Roman"/>
          <w:b/>
          <w:sz w:val="24"/>
          <w:szCs w:val="24"/>
          <w:lang w:val="en-GB"/>
        </w:rPr>
      </w:pPr>
    </w:p>
    <w:p w14:paraId="767CD254" w14:textId="0F58CBE5" w:rsidR="008B5E13" w:rsidRPr="00690A53" w:rsidRDefault="004731F1"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lastRenderedPageBreak/>
        <w:t>Table 1.1</w:t>
      </w:r>
      <w:r w:rsidR="008B5E13" w:rsidRPr="00690A53">
        <w:rPr>
          <w:rFonts w:eastAsiaTheme="minorEastAsia" w:cs="Times New Roman"/>
          <w:sz w:val="24"/>
          <w:szCs w:val="24"/>
          <w:lang w:val="en-GB"/>
        </w:rPr>
        <w:t>.</w:t>
      </w:r>
      <w:r w:rsidRPr="00690A53">
        <w:rPr>
          <w:rFonts w:eastAsiaTheme="minorEastAsia" w:cs="Times New Roman"/>
          <w:sz w:val="24"/>
          <w:szCs w:val="24"/>
          <w:lang w:val="en-GB"/>
        </w:rPr>
        <w:t xml:space="preserve"> GEO Water SBA </w:t>
      </w:r>
      <w:r w:rsidR="00F3368C" w:rsidRPr="00690A53">
        <w:rPr>
          <w:rFonts w:eastAsiaTheme="minorEastAsia" w:cs="Times New Roman"/>
          <w:sz w:val="24"/>
          <w:szCs w:val="24"/>
          <w:lang w:val="en-GB"/>
        </w:rPr>
        <w:t>r</w:t>
      </w:r>
      <w:r w:rsidRPr="00690A53">
        <w:rPr>
          <w:rFonts w:eastAsiaTheme="minorEastAsia" w:cs="Times New Roman"/>
          <w:sz w:val="24"/>
          <w:szCs w:val="24"/>
          <w:lang w:val="en-GB"/>
        </w:rPr>
        <w:t>equirements</w:t>
      </w:r>
      <w:r w:rsidR="00CA03AF" w:rsidRPr="00690A53">
        <w:rPr>
          <w:rFonts w:eastAsiaTheme="minorEastAsia" w:cs="Times New Roman"/>
          <w:sz w:val="24"/>
          <w:szCs w:val="24"/>
          <w:lang w:val="en-GB"/>
        </w:rPr>
        <w:t>.</w:t>
      </w:r>
      <w:r w:rsidR="008B5E13" w:rsidRPr="00690A53">
        <w:rPr>
          <w:rFonts w:eastAsiaTheme="minorEastAsia" w:cs="Times New Roman"/>
          <w:sz w:val="24"/>
          <w:szCs w:val="24"/>
          <w:lang w:val="en-GB"/>
        </w:rPr>
        <w:t xml:space="preserve"> Source: GEO task US-09-01a: Critical Earth Observations Priorities. Legend: L=Local, R=Regional, G=Global, RT=Real Time, DT=Delayed Time.</w:t>
      </w:r>
    </w:p>
    <w:p w14:paraId="08F89C26" w14:textId="3F4FE123" w:rsidR="00B532CA" w:rsidRPr="00690A53" w:rsidRDefault="00B532CA" w:rsidP="00690A53">
      <w:pPr>
        <w:spacing w:line="240" w:lineRule="auto"/>
        <w:rPr>
          <w:rFonts w:eastAsiaTheme="minorEastAsia" w:cs="Times New Roman"/>
          <w:sz w:val="24"/>
          <w:szCs w:val="24"/>
          <w:lang w:val="en-GB"/>
        </w:rPr>
      </w:pPr>
    </w:p>
    <w:tbl>
      <w:tblPr>
        <w:tblStyle w:val="aa"/>
        <w:tblW w:w="9747" w:type="dxa"/>
        <w:tblLayout w:type="fixed"/>
        <w:tblLook w:val="04A0" w:firstRow="1" w:lastRow="0" w:firstColumn="1" w:lastColumn="0" w:noHBand="0" w:noVBand="1"/>
      </w:tblPr>
      <w:tblGrid>
        <w:gridCol w:w="1480"/>
        <w:gridCol w:w="2030"/>
        <w:gridCol w:w="1418"/>
        <w:gridCol w:w="1276"/>
        <w:gridCol w:w="1842"/>
        <w:gridCol w:w="1701"/>
      </w:tblGrid>
      <w:tr w:rsidR="00CC0C72" w:rsidRPr="00690A53" w14:paraId="30DA82CC" w14:textId="77777777" w:rsidTr="00394129">
        <w:tc>
          <w:tcPr>
            <w:tcW w:w="1480" w:type="dxa"/>
          </w:tcPr>
          <w:p w14:paraId="448B21FD"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Variable</w:t>
            </w:r>
          </w:p>
        </w:tc>
        <w:tc>
          <w:tcPr>
            <w:tcW w:w="2030" w:type="dxa"/>
          </w:tcPr>
          <w:p w14:paraId="28A3CBFD"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Horizontal</w:t>
            </w:r>
          </w:p>
          <w:p w14:paraId="2ED58406"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Resolution</w:t>
            </w:r>
          </w:p>
        </w:tc>
        <w:tc>
          <w:tcPr>
            <w:tcW w:w="1418" w:type="dxa"/>
          </w:tcPr>
          <w:p w14:paraId="5036AF39"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Time</w:t>
            </w:r>
          </w:p>
          <w:p w14:paraId="5CECFDC3"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Resolution</w:t>
            </w:r>
          </w:p>
        </w:tc>
        <w:tc>
          <w:tcPr>
            <w:tcW w:w="1276" w:type="dxa"/>
          </w:tcPr>
          <w:p w14:paraId="0AD01CCD"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Vertical</w:t>
            </w:r>
          </w:p>
          <w:p w14:paraId="6CED9AB8"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Resolution</w:t>
            </w:r>
          </w:p>
        </w:tc>
        <w:tc>
          <w:tcPr>
            <w:tcW w:w="1842" w:type="dxa"/>
          </w:tcPr>
          <w:p w14:paraId="72557229"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Accuracy</w:t>
            </w:r>
          </w:p>
        </w:tc>
        <w:tc>
          <w:tcPr>
            <w:tcW w:w="1701" w:type="dxa"/>
          </w:tcPr>
          <w:p w14:paraId="53098FB2"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Latency</w:t>
            </w:r>
          </w:p>
        </w:tc>
      </w:tr>
      <w:tr w:rsidR="00CC0C72" w:rsidRPr="00690A53" w14:paraId="056C70EA" w14:textId="77777777" w:rsidTr="00394129">
        <w:tc>
          <w:tcPr>
            <w:tcW w:w="1480" w:type="dxa"/>
            <w:vMerge w:val="restart"/>
          </w:tcPr>
          <w:p w14:paraId="49D88B80"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Precipitation</w:t>
            </w:r>
          </w:p>
        </w:tc>
        <w:tc>
          <w:tcPr>
            <w:tcW w:w="2030" w:type="dxa"/>
          </w:tcPr>
          <w:p w14:paraId="136C7A9B" w14:textId="65752A63"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L:</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1km</w:t>
            </w:r>
          </w:p>
          <w:p w14:paraId="43A83C43" w14:textId="77777777" w:rsidR="00B532CA" w:rsidRPr="00690A53" w:rsidRDefault="00B532CA" w:rsidP="00690A53">
            <w:pPr>
              <w:spacing w:line="240" w:lineRule="auto"/>
              <w:rPr>
                <w:rFonts w:eastAsiaTheme="minorEastAsia" w:cs="Times New Roman"/>
                <w:sz w:val="24"/>
                <w:szCs w:val="24"/>
                <w:lang w:val="en-GB"/>
              </w:rPr>
            </w:pPr>
          </w:p>
        </w:tc>
        <w:tc>
          <w:tcPr>
            <w:tcW w:w="1418" w:type="dxa"/>
          </w:tcPr>
          <w:p w14:paraId="281CB9C5" w14:textId="03AA2B3B"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L: </w:t>
            </w:r>
            <w:r w:rsidR="00811811" w:rsidRPr="00690A53">
              <w:rPr>
                <w:rFonts w:eastAsiaTheme="minorEastAsia" w:cs="Times New Roman"/>
                <w:sz w:val="24"/>
                <w:szCs w:val="24"/>
                <w:lang w:val="en-GB"/>
              </w:rPr>
              <w:t>1 h</w:t>
            </w:r>
            <w:r w:rsidR="00992357">
              <w:rPr>
                <w:rFonts w:eastAsiaTheme="minorEastAsia" w:cs="Times New Roman"/>
                <w:sz w:val="24"/>
                <w:szCs w:val="24"/>
                <w:lang w:val="en-GB"/>
              </w:rPr>
              <w:t>ou</w:t>
            </w:r>
            <w:r w:rsidR="00811811" w:rsidRPr="00690A53">
              <w:rPr>
                <w:rFonts w:eastAsiaTheme="minorEastAsia" w:cs="Times New Roman"/>
                <w:sz w:val="24"/>
                <w:szCs w:val="24"/>
                <w:lang w:val="en-GB"/>
              </w:rPr>
              <w:t>r</w:t>
            </w:r>
          </w:p>
          <w:p w14:paraId="710F95D4" w14:textId="77777777" w:rsidR="00B532CA" w:rsidRPr="00690A53" w:rsidRDefault="00B532CA" w:rsidP="00690A53">
            <w:pPr>
              <w:spacing w:line="240" w:lineRule="auto"/>
              <w:rPr>
                <w:rFonts w:eastAsiaTheme="minorEastAsia" w:cs="Times New Roman"/>
                <w:sz w:val="24"/>
                <w:szCs w:val="24"/>
                <w:lang w:val="en-GB"/>
              </w:rPr>
            </w:pPr>
          </w:p>
        </w:tc>
        <w:tc>
          <w:tcPr>
            <w:tcW w:w="1276" w:type="dxa"/>
            <w:vMerge w:val="restart"/>
          </w:tcPr>
          <w:p w14:paraId="7DF3C8FE" w14:textId="77777777"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N/A</w:t>
            </w:r>
          </w:p>
        </w:tc>
        <w:tc>
          <w:tcPr>
            <w:tcW w:w="1842" w:type="dxa"/>
            <w:vMerge w:val="restart"/>
          </w:tcPr>
          <w:p w14:paraId="0C72B688" w14:textId="796B5CE7" w:rsidR="00B532CA"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0.1 mm</w:t>
            </w:r>
            <w:r w:rsidR="00B532CA" w:rsidRPr="00690A53">
              <w:rPr>
                <w:rFonts w:eastAsiaTheme="minorEastAsia" w:cs="Times New Roman"/>
                <w:sz w:val="24"/>
                <w:szCs w:val="24"/>
                <w:lang w:val="en-GB"/>
              </w:rPr>
              <w:t>/5%</w:t>
            </w:r>
          </w:p>
          <w:p w14:paraId="27D1356E" w14:textId="1D383AF9" w:rsidR="00B532CA" w:rsidRPr="00690A53" w:rsidRDefault="00811811" w:rsidP="00C42F70">
            <w:pPr>
              <w:spacing w:line="240" w:lineRule="auto"/>
              <w:jc w:val="left"/>
              <w:rPr>
                <w:rFonts w:eastAsiaTheme="minorEastAsia" w:cs="Times New Roman"/>
                <w:sz w:val="24"/>
                <w:szCs w:val="24"/>
                <w:lang w:val="en-GB"/>
              </w:rPr>
            </w:pPr>
            <w:r w:rsidRPr="00690A53">
              <w:rPr>
                <w:rFonts w:eastAsiaTheme="minorEastAsia" w:cs="Times New Roman"/>
                <w:sz w:val="24"/>
                <w:szCs w:val="24"/>
                <w:lang w:val="en-GB"/>
              </w:rPr>
              <w:t>Also stated variably as: 0.1 mm/h</w:t>
            </w:r>
            <w:r w:rsidR="00992357">
              <w:rPr>
                <w:rFonts w:eastAsiaTheme="minorEastAsia" w:cs="Times New Roman"/>
                <w:sz w:val="24"/>
                <w:szCs w:val="24"/>
                <w:lang w:val="en-GB"/>
              </w:rPr>
              <w:t>our</w:t>
            </w:r>
            <w:r w:rsidRPr="00690A53">
              <w:rPr>
                <w:rFonts w:eastAsiaTheme="minorEastAsia" w:cs="Times New Roman"/>
                <w:sz w:val="24"/>
                <w:szCs w:val="24"/>
                <w:lang w:val="en-GB"/>
              </w:rPr>
              <w:t xml:space="preserve"> to 1 mm/h</w:t>
            </w:r>
            <w:r w:rsidR="00992357">
              <w:rPr>
                <w:rFonts w:eastAsiaTheme="minorEastAsia" w:cs="Times New Roman"/>
                <w:sz w:val="24"/>
                <w:szCs w:val="24"/>
                <w:lang w:val="en-GB"/>
              </w:rPr>
              <w:t>ou</w:t>
            </w:r>
            <w:r w:rsidRPr="00690A53">
              <w:rPr>
                <w:rFonts w:eastAsiaTheme="minorEastAsia" w:cs="Times New Roman"/>
                <w:sz w:val="24"/>
                <w:szCs w:val="24"/>
                <w:lang w:val="en-GB"/>
              </w:rPr>
              <w:t>r or 0.5 mm/h</w:t>
            </w:r>
            <w:r w:rsidR="00992357">
              <w:rPr>
                <w:rFonts w:eastAsiaTheme="minorEastAsia" w:cs="Times New Roman"/>
                <w:sz w:val="24"/>
                <w:szCs w:val="24"/>
                <w:lang w:val="en-GB"/>
              </w:rPr>
              <w:t>ou</w:t>
            </w:r>
            <w:r w:rsidRPr="00690A53">
              <w:rPr>
                <w:rFonts w:eastAsiaTheme="minorEastAsia" w:cs="Times New Roman"/>
                <w:sz w:val="24"/>
                <w:szCs w:val="24"/>
                <w:lang w:val="en-GB"/>
              </w:rPr>
              <w:t>r to 3 mm/h</w:t>
            </w:r>
            <w:r w:rsidR="00992357">
              <w:rPr>
                <w:rFonts w:eastAsiaTheme="minorEastAsia" w:cs="Times New Roman"/>
                <w:sz w:val="24"/>
                <w:szCs w:val="24"/>
                <w:lang w:val="en-GB"/>
              </w:rPr>
              <w:t>ou</w:t>
            </w:r>
            <w:r w:rsidRPr="00690A53">
              <w:rPr>
                <w:rFonts w:eastAsiaTheme="minorEastAsia" w:cs="Times New Roman"/>
                <w:sz w:val="24"/>
                <w:szCs w:val="24"/>
                <w:lang w:val="en-GB"/>
              </w:rPr>
              <w:t>r; 0.5 mm/d</w:t>
            </w:r>
            <w:r w:rsidR="00992357">
              <w:rPr>
                <w:rFonts w:eastAsiaTheme="minorEastAsia" w:cs="Times New Roman"/>
                <w:sz w:val="24"/>
                <w:szCs w:val="24"/>
                <w:lang w:val="en-GB"/>
              </w:rPr>
              <w:t>ay</w:t>
            </w:r>
            <w:r w:rsidRPr="00690A53">
              <w:rPr>
                <w:rFonts w:eastAsiaTheme="minorEastAsia" w:cs="Times New Roman"/>
                <w:sz w:val="24"/>
                <w:szCs w:val="24"/>
                <w:lang w:val="en-GB"/>
              </w:rPr>
              <w:t xml:space="preserve"> to 5 mm/d</w:t>
            </w:r>
            <w:r w:rsidR="00992357">
              <w:rPr>
                <w:rFonts w:eastAsiaTheme="minorEastAsia" w:cs="Times New Roman"/>
                <w:sz w:val="24"/>
                <w:szCs w:val="24"/>
                <w:lang w:val="en-GB"/>
              </w:rPr>
              <w:t>ay</w:t>
            </w:r>
            <w:r w:rsidRPr="00690A53">
              <w:rPr>
                <w:rFonts w:eastAsiaTheme="minorEastAsia" w:cs="Times New Roman"/>
                <w:sz w:val="24"/>
                <w:szCs w:val="24"/>
                <w:lang w:val="en-GB"/>
              </w:rPr>
              <w:t>; 2 mm/d</w:t>
            </w:r>
            <w:r w:rsidR="00992357">
              <w:rPr>
                <w:rFonts w:eastAsiaTheme="minorEastAsia" w:cs="Times New Roman"/>
                <w:sz w:val="24"/>
                <w:szCs w:val="24"/>
                <w:lang w:val="en-GB"/>
              </w:rPr>
              <w:t>ay</w:t>
            </w:r>
            <w:r w:rsidRPr="00690A53">
              <w:rPr>
                <w:rFonts w:eastAsiaTheme="minorEastAsia" w:cs="Times New Roman"/>
                <w:sz w:val="24"/>
                <w:szCs w:val="24"/>
                <w:lang w:val="en-GB"/>
              </w:rPr>
              <w:t xml:space="preserve"> to 10 mm/d</w:t>
            </w:r>
            <w:r w:rsidR="00992357">
              <w:rPr>
                <w:rFonts w:eastAsiaTheme="minorEastAsia" w:cs="Times New Roman"/>
                <w:sz w:val="24"/>
                <w:szCs w:val="24"/>
                <w:lang w:val="en-GB"/>
              </w:rPr>
              <w:t>ay</w:t>
            </w:r>
          </w:p>
        </w:tc>
        <w:tc>
          <w:tcPr>
            <w:tcW w:w="1701" w:type="dxa"/>
            <w:vMerge w:val="restart"/>
          </w:tcPr>
          <w:p w14:paraId="1FFB9561" w14:textId="2ACC2861" w:rsidR="00B532CA"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0.1 h</w:t>
            </w:r>
            <w:r w:rsidR="00992357">
              <w:rPr>
                <w:rFonts w:eastAsiaTheme="minorEastAsia" w:cs="Times New Roman"/>
                <w:sz w:val="24"/>
                <w:szCs w:val="24"/>
                <w:lang w:val="en-GB"/>
              </w:rPr>
              <w:t>our</w:t>
            </w:r>
            <w:r w:rsidRPr="00690A53">
              <w:rPr>
                <w:rFonts w:eastAsiaTheme="minorEastAsia" w:cs="Times New Roman"/>
                <w:sz w:val="24"/>
                <w:szCs w:val="24"/>
                <w:lang w:val="en-GB"/>
              </w:rPr>
              <w:t xml:space="preserve"> to 6 h</w:t>
            </w:r>
            <w:r w:rsidR="00992357">
              <w:rPr>
                <w:rFonts w:eastAsiaTheme="minorEastAsia" w:cs="Times New Roman"/>
                <w:sz w:val="24"/>
                <w:szCs w:val="24"/>
                <w:lang w:val="en-GB"/>
              </w:rPr>
              <w:t>our</w:t>
            </w:r>
          </w:p>
          <w:p w14:paraId="119E6A9B" w14:textId="6C085352" w:rsidR="00B532CA"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3-24 h</w:t>
            </w:r>
            <w:r w:rsidR="00992357">
              <w:rPr>
                <w:rFonts w:eastAsiaTheme="minorEastAsia" w:cs="Times New Roman"/>
                <w:sz w:val="24"/>
                <w:szCs w:val="24"/>
                <w:lang w:val="en-GB"/>
              </w:rPr>
              <w:t>ou</w:t>
            </w:r>
            <w:r w:rsidRPr="00690A53">
              <w:rPr>
                <w:rFonts w:eastAsiaTheme="minorEastAsia" w:cs="Times New Roman"/>
                <w:sz w:val="24"/>
                <w:szCs w:val="24"/>
                <w:lang w:val="en-GB"/>
              </w:rPr>
              <w:t>r; 1-2 d</w:t>
            </w:r>
            <w:r w:rsidR="00992357">
              <w:rPr>
                <w:rFonts w:eastAsiaTheme="minorEastAsia" w:cs="Times New Roman"/>
                <w:sz w:val="24"/>
                <w:szCs w:val="24"/>
                <w:lang w:val="en-GB"/>
              </w:rPr>
              <w:t>ays</w:t>
            </w:r>
            <w:r w:rsidRPr="00690A53">
              <w:rPr>
                <w:rFonts w:eastAsiaTheme="minorEastAsia" w:cs="Times New Roman"/>
                <w:sz w:val="24"/>
                <w:szCs w:val="24"/>
                <w:lang w:val="en-GB"/>
              </w:rPr>
              <w:t>; 7-30 d</w:t>
            </w:r>
            <w:r w:rsidR="00992357">
              <w:rPr>
                <w:rFonts w:eastAsiaTheme="minorEastAsia" w:cs="Times New Roman"/>
                <w:sz w:val="24"/>
                <w:szCs w:val="24"/>
                <w:lang w:val="en-GB"/>
              </w:rPr>
              <w:t>ays</w:t>
            </w:r>
            <w:r w:rsidRPr="00690A53">
              <w:rPr>
                <w:rFonts w:eastAsiaTheme="minorEastAsia" w:cs="Times New Roman"/>
                <w:sz w:val="24"/>
                <w:szCs w:val="24"/>
                <w:lang w:val="en-GB"/>
              </w:rPr>
              <w:t xml:space="preserve"> or RT and DT (App. Dependent)</w:t>
            </w:r>
          </w:p>
        </w:tc>
      </w:tr>
      <w:tr w:rsidR="00CC0C72" w:rsidRPr="00690A53" w14:paraId="7E1A7FDB" w14:textId="77777777" w:rsidTr="00394129">
        <w:tc>
          <w:tcPr>
            <w:tcW w:w="1480" w:type="dxa"/>
            <w:vMerge/>
          </w:tcPr>
          <w:p w14:paraId="2C3461C1" w14:textId="77777777" w:rsidR="00B532CA" w:rsidRPr="00690A53" w:rsidRDefault="00B532CA" w:rsidP="00690A53">
            <w:pPr>
              <w:spacing w:line="240" w:lineRule="auto"/>
              <w:rPr>
                <w:rFonts w:eastAsiaTheme="minorEastAsia" w:cs="Times New Roman"/>
                <w:sz w:val="24"/>
                <w:szCs w:val="24"/>
                <w:lang w:val="en-GB"/>
              </w:rPr>
            </w:pPr>
          </w:p>
        </w:tc>
        <w:tc>
          <w:tcPr>
            <w:tcW w:w="2030" w:type="dxa"/>
          </w:tcPr>
          <w:p w14:paraId="7096EB0C" w14:textId="10C0EBAA"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10</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km</w:t>
            </w:r>
          </w:p>
          <w:p w14:paraId="68C42591" w14:textId="77777777" w:rsidR="00B532CA" w:rsidRPr="00690A53" w:rsidRDefault="00B532CA" w:rsidP="00690A53">
            <w:pPr>
              <w:spacing w:line="240" w:lineRule="auto"/>
              <w:rPr>
                <w:rFonts w:eastAsiaTheme="minorEastAsia" w:cs="Times New Roman"/>
                <w:sz w:val="24"/>
                <w:szCs w:val="24"/>
                <w:lang w:val="en-GB"/>
              </w:rPr>
            </w:pPr>
          </w:p>
        </w:tc>
        <w:tc>
          <w:tcPr>
            <w:tcW w:w="1418" w:type="dxa"/>
          </w:tcPr>
          <w:p w14:paraId="47E20F68" w14:textId="3249178E"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3</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h</w:t>
            </w:r>
            <w:r w:rsidR="00992357">
              <w:rPr>
                <w:rFonts w:eastAsiaTheme="minorEastAsia" w:cs="Times New Roman"/>
                <w:sz w:val="24"/>
                <w:szCs w:val="24"/>
                <w:lang w:val="en-GB"/>
              </w:rPr>
              <w:t>ou</w:t>
            </w:r>
            <w:r w:rsidRPr="00690A53">
              <w:rPr>
                <w:rFonts w:eastAsiaTheme="minorEastAsia" w:cs="Times New Roman"/>
                <w:sz w:val="24"/>
                <w:szCs w:val="24"/>
                <w:lang w:val="en-GB"/>
              </w:rPr>
              <w:t>r</w:t>
            </w:r>
          </w:p>
          <w:p w14:paraId="4675D98E" w14:textId="77777777" w:rsidR="00B532CA" w:rsidRPr="00690A53" w:rsidRDefault="00B532CA" w:rsidP="00690A53">
            <w:pPr>
              <w:spacing w:line="240" w:lineRule="auto"/>
              <w:rPr>
                <w:rFonts w:eastAsiaTheme="minorEastAsia" w:cs="Times New Roman"/>
                <w:sz w:val="24"/>
                <w:szCs w:val="24"/>
                <w:lang w:val="en-GB"/>
              </w:rPr>
            </w:pPr>
          </w:p>
        </w:tc>
        <w:tc>
          <w:tcPr>
            <w:tcW w:w="1276" w:type="dxa"/>
            <w:vMerge/>
          </w:tcPr>
          <w:p w14:paraId="3227EF15" w14:textId="77777777" w:rsidR="00B532CA" w:rsidRPr="00690A53" w:rsidRDefault="00B532CA" w:rsidP="00690A53">
            <w:pPr>
              <w:spacing w:line="240" w:lineRule="auto"/>
              <w:rPr>
                <w:rFonts w:eastAsiaTheme="minorEastAsia" w:cs="Times New Roman"/>
                <w:sz w:val="24"/>
                <w:szCs w:val="24"/>
                <w:lang w:val="en-GB"/>
              </w:rPr>
            </w:pPr>
          </w:p>
        </w:tc>
        <w:tc>
          <w:tcPr>
            <w:tcW w:w="1842" w:type="dxa"/>
            <w:vMerge/>
          </w:tcPr>
          <w:p w14:paraId="410BD1F2" w14:textId="77777777" w:rsidR="00B532CA" w:rsidRPr="00690A53" w:rsidRDefault="00B532CA" w:rsidP="00690A53">
            <w:pPr>
              <w:spacing w:line="240" w:lineRule="auto"/>
              <w:rPr>
                <w:rFonts w:eastAsiaTheme="minorEastAsia" w:cs="Times New Roman"/>
                <w:sz w:val="24"/>
                <w:szCs w:val="24"/>
                <w:lang w:val="en-GB"/>
              </w:rPr>
            </w:pPr>
          </w:p>
        </w:tc>
        <w:tc>
          <w:tcPr>
            <w:tcW w:w="1701" w:type="dxa"/>
            <w:vMerge/>
          </w:tcPr>
          <w:p w14:paraId="7D81F82B" w14:textId="77777777" w:rsidR="00B532CA" w:rsidRPr="00690A53" w:rsidRDefault="00B532CA" w:rsidP="00690A53">
            <w:pPr>
              <w:spacing w:line="240" w:lineRule="auto"/>
              <w:rPr>
                <w:rFonts w:eastAsiaTheme="minorEastAsia" w:cs="Times New Roman"/>
                <w:sz w:val="24"/>
                <w:szCs w:val="24"/>
                <w:lang w:val="en-GB"/>
              </w:rPr>
            </w:pPr>
          </w:p>
        </w:tc>
      </w:tr>
      <w:tr w:rsidR="00CC0C72" w:rsidRPr="00690A53" w14:paraId="0151312B" w14:textId="77777777" w:rsidTr="00394129">
        <w:tc>
          <w:tcPr>
            <w:tcW w:w="1480" w:type="dxa"/>
            <w:vMerge/>
          </w:tcPr>
          <w:p w14:paraId="59A7E6AC" w14:textId="77777777" w:rsidR="00B532CA" w:rsidRPr="00690A53" w:rsidRDefault="00B532CA" w:rsidP="00690A53">
            <w:pPr>
              <w:spacing w:line="240" w:lineRule="auto"/>
              <w:rPr>
                <w:rFonts w:eastAsiaTheme="minorEastAsia" w:cs="Times New Roman"/>
                <w:sz w:val="24"/>
                <w:szCs w:val="24"/>
                <w:lang w:val="en-GB"/>
              </w:rPr>
            </w:pPr>
          </w:p>
        </w:tc>
        <w:tc>
          <w:tcPr>
            <w:tcW w:w="2030" w:type="dxa"/>
          </w:tcPr>
          <w:p w14:paraId="194946E7" w14:textId="5EBE6870"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50</w:t>
            </w:r>
            <w:r w:rsidR="00992357">
              <w:rPr>
                <w:rFonts w:eastAsiaTheme="minorEastAsia" w:cs="Times New Roman"/>
                <w:sz w:val="24"/>
                <w:szCs w:val="24"/>
                <w:lang w:val="en-GB"/>
              </w:rPr>
              <w:t xml:space="preserve"> km</w:t>
            </w:r>
            <w:r w:rsidRPr="00690A53">
              <w:rPr>
                <w:rFonts w:eastAsiaTheme="minorEastAsia" w:cs="Times New Roman"/>
                <w:sz w:val="24"/>
                <w:szCs w:val="24"/>
                <w:lang w:val="en-GB"/>
              </w:rPr>
              <w:t xml:space="preserve"> to 100 km to 500 km</w:t>
            </w:r>
          </w:p>
        </w:tc>
        <w:tc>
          <w:tcPr>
            <w:tcW w:w="1418" w:type="dxa"/>
          </w:tcPr>
          <w:p w14:paraId="2B31CD68" w14:textId="495B5379" w:rsidR="00B532CA" w:rsidRPr="00690A53" w:rsidRDefault="00B532CA"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1</w:t>
            </w:r>
            <w:r w:rsidR="00992357">
              <w:rPr>
                <w:rFonts w:eastAsiaTheme="minorEastAsia" w:cs="Times New Roman"/>
                <w:sz w:val="24"/>
                <w:szCs w:val="24"/>
                <w:lang w:val="en-GB"/>
              </w:rPr>
              <w:t xml:space="preserve"> </w:t>
            </w:r>
            <w:r w:rsidRPr="00690A53">
              <w:rPr>
                <w:rFonts w:eastAsiaTheme="minorEastAsia" w:cs="Times New Roman"/>
                <w:sz w:val="24"/>
                <w:szCs w:val="24"/>
                <w:lang w:val="en-GB"/>
              </w:rPr>
              <w:t>d</w:t>
            </w:r>
            <w:r w:rsidR="00992357">
              <w:rPr>
                <w:rFonts w:eastAsiaTheme="minorEastAsia" w:cs="Times New Roman"/>
                <w:sz w:val="24"/>
                <w:szCs w:val="24"/>
                <w:lang w:val="en-GB"/>
              </w:rPr>
              <w:t>ay</w:t>
            </w:r>
            <w:r w:rsidRPr="00690A53">
              <w:rPr>
                <w:rFonts w:eastAsiaTheme="minorEastAsia" w:cs="Times New Roman"/>
                <w:sz w:val="24"/>
                <w:szCs w:val="24"/>
                <w:lang w:val="en-GB"/>
              </w:rPr>
              <w:br/>
            </w:r>
          </w:p>
          <w:p w14:paraId="30A1DF2E" w14:textId="77777777" w:rsidR="00B532CA" w:rsidRPr="00690A53" w:rsidRDefault="00B532CA" w:rsidP="00690A53">
            <w:pPr>
              <w:spacing w:line="240" w:lineRule="auto"/>
              <w:rPr>
                <w:rFonts w:eastAsiaTheme="minorEastAsia" w:cs="Times New Roman"/>
                <w:sz w:val="24"/>
                <w:szCs w:val="24"/>
                <w:lang w:val="en-GB"/>
              </w:rPr>
            </w:pPr>
          </w:p>
        </w:tc>
        <w:tc>
          <w:tcPr>
            <w:tcW w:w="1276" w:type="dxa"/>
            <w:vMerge/>
          </w:tcPr>
          <w:p w14:paraId="4CFBBDBA" w14:textId="77777777" w:rsidR="00B532CA" w:rsidRPr="00690A53" w:rsidRDefault="00B532CA" w:rsidP="00690A53">
            <w:pPr>
              <w:spacing w:line="240" w:lineRule="auto"/>
              <w:rPr>
                <w:rFonts w:eastAsiaTheme="minorEastAsia" w:cs="Times New Roman"/>
                <w:sz w:val="24"/>
                <w:szCs w:val="24"/>
                <w:lang w:val="en-GB"/>
              </w:rPr>
            </w:pPr>
          </w:p>
        </w:tc>
        <w:tc>
          <w:tcPr>
            <w:tcW w:w="1842" w:type="dxa"/>
            <w:vMerge/>
          </w:tcPr>
          <w:p w14:paraId="70AA767D" w14:textId="77777777" w:rsidR="00B532CA" w:rsidRPr="00690A53" w:rsidRDefault="00B532CA" w:rsidP="00690A53">
            <w:pPr>
              <w:spacing w:line="240" w:lineRule="auto"/>
              <w:rPr>
                <w:rFonts w:eastAsiaTheme="minorEastAsia" w:cs="Times New Roman"/>
                <w:sz w:val="24"/>
                <w:szCs w:val="24"/>
                <w:lang w:val="en-GB"/>
              </w:rPr>
            </w:pPr>
          </w:p>
        </w:tc>
        <w:tc>
          <w:tcPr>
            <w:tcW w:w="1701" w:type="dxa"/>
            <w:vMerge/>
          </w:tcPr>
          <w:p w14:paraId="56908528" w14:textId="77777777" w:rsidR="00B532CA" w:rsidRPr="00690A53" w:rsidRDefault="00B532CA" w:rsidP="00690A53">
            <w:pPr>
              <w:spacing w:line="240" w:lineRule="auto"/>
              <w:rPr>
                <w:rFonts w:eastAsiaTheme="minorEastAsia" w:cs="Times New Roman"/>
                <w:sz w:val="24"/>
                <w:szCs w:val="24"/>
                <w:lang w:val="en-GB"/>
              </w:rPr>
            </w:pPr>
          </w:p>
        </w:tc>
      </w:tr>
      <w:tr w:rsidR="00CC0C72" w:rsidRPr="00690A53" w14:paraId="1E061E3E" w14:textId="77777777" w:rsidTr="00394129">
        <w:tc>
          <w:tcPr>
            <w:tcW w:w="1480" w:type="dxa"/>
            <w:vMerge/>
          </w:tcPr>
          <w:p w14:paraId="22D7E5BC" w14:textId="77777777" w:rsidR="00B532CA" w:rsidRPr="00690A53" w:rsidRDefault="00B532CA" w:rsidP="00690A53">
            <w:pPr>
              <w:spacing w:line="240" w:lineRule="auto"/>
              <w:rPr>
                <w:rFonts w:eastAsiaTheme="minorEastAsia" w:cs="Times New Roman"/>
                <w:sz w:val="24"/>
                <w:szCs w:val="24"/>
                <w:lang w:val="en-GB"/>
              </w:rPr>
            </w:pPr>
          </w:p>
        </w:tc>
        <w:tc>
          <w:tcPr>
            <w:tcW w:w="2030" w:type="dxa"/>
          </w:tcPr>
          <w:p w14:paraId="4F953018" w14:textId="49B98341" w:rsidR="00B532CA" w:rsidRPr="00690A53" w:rsidRDefault="00811811" w:rsidP="00C42F70">
            <w:pPr>
              <w:spacing w:line="240" w:lineRule="auto"/>
              <w:jc w:val="left"/>
              <w:rPr>
                <w:rFonts w:eastAsiaTheme="minorEastAsia" w:cs="Times New Roman"/>
                <w:sz w:val="24"/>
                <w:szCs w:val="24"/>
                <w:lang w:val="en-GB"/>
              </w:rPr>
            </w:pPr>
            <w:r w:rsidRPr="00690A53">
              <w:rPr>
                <w:rFonts w:eastAsiaTheme="minorEastAsia" w:cs="Times New Roman"/>
                <w:sz w:val="24"/>
                <w:szCs w:val="24"/>
                <w:lang w:val="en-GB"/>
              </w:rPr>
              <w:t>Also stated variably as 5 km to 50 km</w:t>
            </w:r>
            <w:r w:rsidR="00992357">
              <w:rPr>
                <w:rFonts w:eastAsiaTheme="minorEastAsia" w:cs="Times New Roman"/>
                <w:sz w:val="24"/>
                <w:szCs w:val="24"/>
                <w:lang w:val="en-GB"/>
              </w:rPr>
              <w:t>,</w:t>
            </w:r>
            <w:r w:rsidRPr="00690A53">
              <w:rPr>
                <w:rFonts w:eastAsiaTheme="minorEastAsia" w:cs="Times New Roman"/>
                <w:sz w:val="24"/>
                <w:szCs w:val="24"/>
                <w:lang w:val="en-GB"/>
              </w:rPr>
              <w:t xml:space="preserve"> etc.</w:t>
            </w:r>
          </w:p>
        </w:tc>
        <w:tc>
          <w:tcPr>
            <w:tcW w:w="1418" w:type="dxa"/>
          </w:tcPr>
          <w:p w14:paraId="2962E30C" w14:textId="79DBAF27" w:rsidR="00B532CA"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Also stated variably as: 0.08 h</w:t>
            </w:r>
            <w:r w:rsidR="00992357">
              <w:rPr>
                <w:rFonts w:eastAsiaTheme="minorEastAsia" w:cs="Times New Roman"/>
                <w:sz w:val="24"/>
                <w:szCs w:val="24"/>
                <w:lang w:val="en-GB"/>
              </w:rPr>
              <w:t>ou</w:t>
            </w:r>
            <w:r w:rsidRPr="00690A53">
              <w:rPr>
                <w:rFonts w:eastAsiaTheme="minorEastAsia" w:cs="Times New Roman"/>
                <w:sz w:val="24"/>
                <w:szCs w:val="24"/>
                <w:lang w:val="en-GB"/>
              </w:rPr>
              <w:t>r to 0.5 h</w:t>
            </w:r>
            <w:r w:rsidR="00992357">
              <w:rPr>
                <w:rFonts w:eastAsiaTheme="minorEastAsia" w:cs="Times New Roman"/>
                <w:sz w:val="24"/>
                <w:szCs w:val="24"/>
                <w:lang w:val="en-GB"/>
              </w:rPr>
              <w:t>ou</w:t>
            </w:r>
            <w:r w:rsidRPr="00690A53">
              <w:rPr>
                <w:rFonts w:eastAsiaTheme="minorEastAsia" w:cs="Times New Roman"/>
                <w:sz w:val="24"/>
                <w:szCs w:val="24"/>
                <w:lang w:val="en-GB"/>
              </w:rPr>
              <w:t>r; 1 h</w:t>
            </w:r>
            <w:r w:rsidR="00992357">
              <w:rPr>
                <w:rFonts w:eastAsiaTheme="minorEastAsia" w:cs="Times New Roman"/>
                <w:sz w:val="24"/>
                <w:szCs w:val="24"/>
                <w:lang w:val="en-GB"/>
              </w:rPr>
              <w:t>our</w:t>
            </w:r>
            <w:r w:rsidRPr="00690A53">
              <w:rPr>
                <w:rFonts w:eastAsiaTheme="minorEastAsia" w:cs="Times New Roman"/>
                <w:sz w:val="24"/>
                <w:szCs w:val="24"/>
                <w:lang w:val="en-GB"/>
              </w:rPr>
              <w:t xml:space="preserve"> to 12 h</w:t>
            </w:r>
            <w:r w:rsidR="00992357">
              <w:rPr>
                <w:rFonts w:eastAsiaTheme="minorEastAsia" w:cs="Times New Roman"/>
                <w:sz w:val="24"/>
                <w:szCs w:val="24"/>
                <w:lang w:val="en-GB"/>
              </w:rPr>
              <w:t>ours</w:t>
            </w:r>
            <w:r w:rsidRPr="00690A53">
              <w:rPr>
                <w:rFonts w:eastAsiaTheme="minorEastAsia" w:cs="Times New Roman"/>
                <w:sz w:val="24"/>
                <w:szCs w:val="24"/>
                <w:lang w:val="en-GB"/>
              </w:rPr>
              <w:t>, or 1 d</w:t>
            </w:r>
            <w:r w:rsidR="00992357">
              <w:rPr>
                <w:rFonts w:eastAsiaTheme="minorEastAsia" w:cs="Times New Roman"/>
                <w:sz w:val="24"/>
                <w:szCs w:val="24"/>
                <w:lang w:val="en-GB"/>
              </w:rPr>
              <w:t>ay</w:t>
            </w:r>
            <w:r w:rsidRPr="00690A53">
              <w:rPr>
                <w:rFonts w:eastAsiaTheme="minorEastAsia" w:cs="Times New Roman"/>
                <w:sz w:val="24"/>
                <w:szCs w:val="24"/>
                <w:lang w:val="en-GB"/>
              </w:rPr>
              <w:t xml:space="preserve"> to 3 d</w:t>
            </w:r>
            <w:r w:rsidR="00992357">
              <w:rPr>
                <w:rFonts w:eastAsiaTheme="minorEastAsia" w:cs="Times New Roman"/>
                <w:sz w:val="24"/>
                <w:szCs w:val="24"/>
                <w:lang w:val="en-GB"/>
              </w:rPr>
              <w:t>ays</w:t>
            </w:r>
          </w:p>
        </w:tc>
        <w:tc>
          <w:tcPr>
            <w:tcW w:w="1276" w:type="dxa"/>
            <w:vMerge/>
          </w:tcPr>
          <w:p w14:paraId="51AD08BE" w14:textId="77777777" w:rsidR="00B532CA" w:rsidRPr="00690A53" w:rsidRDefault="00B532CA" w:rsidP="00690A53">
            <w:pPr>
              <w:spacing w:line="240" w:lineRule="auto"/>
              <w:rPr>
                <w:rFonts w:eastAsiaTheme="minorEastAsia" w:cs="Times New Roman"/>
                <w:sz w:val="24"/>
                <w:szCs w:val="24"/>
                <w:lang w:val="en-GB"/>
              </w:rPr>
            </w:pPr>
          </w:p>
        </w:tc>
        <w:tc>
          <w:tcPr>
            <w:tcW w:w="1842" w:type="dxa"/>
            <w:vMerge/>
          </w:tcPr>
          <w:p w14:paraId="76354281" w14:textId="77777777" w:rsidR="00B532CA" w:rsidRPr="00690A53" w:rsidRDefault="00B532CA" w:rsidP="00690A53">
            <w:pPr>
              <w:spacing w:line="240" w:lineRule="auto"/>
              <w:rPr>
                <w:rFonts w:eastAsiaTheme="minorEastAsia" w:cs="Times New Roman"/>
                <w:sz w:val="24"/>
                <w:szCs w:val="24"/>
                <w:lang w:val="en-GB"/>
              </w:rPr>
            </w:pPr>
          </w:p>
        </w:tc>
        <w:tc>
          <w:tcPr>
            <w:tcW w:w="1701" w:type="dxa"/>
            <w:vMerge/>
          </w:tcPr>
          <w:p w14:paraId="744534C3" w14:textId="77777777" w:rsidR="00B532CA" w:rsidRPr="00690A53" w:rsidRDefault="00B532CA" w:rsidP="00690A53">
            <w:pPr>
              <w:spacing w:line="240" w:lineRule="auto"/>
              <w:rPr>
                <w:rFonts w:eastAsiaTheme="minorEastAsia" w:cs="Times New Roman"/>
                <w:sz w:val="24"/>
                <w:szCs w:val="24"/>
                <w:lang w:val="en-GB"/>
              </w:rPr>
            </w:pPr>
          </w:p>
        </w:tc>
      </w:tr>
    </w:tbl>
    <w:p w14:paraId="7B6D5E6F" w14:textId="77777777" w:rsidR="00992357" w:rsidRDefault="00992357" w:rsidP="00690A53">
      <w:pPr>
        <w:spacing w:line="240" w:lineRule="auto"/>
        <w:rPr>
          <w:rFonts w:eastAsiaTheme="minorEastAsia" w:cs="Times New Roman"/>
          <w:sz w:val="24"/>
          <w:szCs w:val="24"/>
          <w:lang w:val="en-GB"/>
        </w:rPr>
      </w:pPr>
    </w:p>
    <w:p w14:paraId="4A18D219" w14:textId="1E3EF8FC" w:rsidR="00662E77" w:rsidRPr="00690A53" w:rsidRDefault="00992357" w:rsidP="00690A53">
      <w:pPr>
        <w:spacing w:line="240" w:lineRule="auto"/>
        <w:rPr>
          <w:rFonts w:eastAsiaTheme="minorEastAsia" w:cs="Times New Roman"/>
          <w:sz w:val="24"/>
          <w:szCs w:val="24"/>
          <w:lang w:val="en-GB"/>
        </w:rPr>
      </w:pPr>
      <w:r>
        <w:rPr>
          <w:rFonts w:eastAsiaTheme="minorEastAsia" w:cs="Times New Roman"/>
          <w:sz w:val="24"/>
          <w:szCs w:val="24"/>
          <w:lang w:val="en-GB"/>
        </w:rPr>
        <w:t xml:space="preserve">The report </w:t>
      </w:r>
      <w:r w:rsidR="00811811" w:rsidRPr="00690A53">
        <w:rPr>
          <w:rFonts w:eastAsiaTheme="minorEastAsia" w:cs="Times New Roman"/>
          <w:sz w:val="24"/>
          <w:szCs w:val="24"/>
          <w:lang w:val="en-GB"/>
        </w:rPr>
        <w:t>“Systematic Observation Requirements for Satellite-based Data Products for Climate, December 2010, GCOS-154”</w:t>
      </w:r>
      <w:r w:rsidR="00811811" w:rsidRPr="00690A53">
        <w:rPr>
          <w:rFonts w:eastAsiaTheme="minorEastAsia" w:cs="Times New Roman"/>
          <w:b/>
          <w:bCs/>
          <w:sz w:val="24"/>
          <w:szCs w:val="24"/>
          <w:lang w:val="en-GB"/>
        </w:rPr>
        <w:t xml:space="preserve"> </w:t>
      </w:r>
      <w:r w:rsidR="00811811" w:rsidRPr="00690A53">
        <w:rPr>
          <w:rFonts w:eastAsiaTheme="minorEastAsia" w:cs="Times New Roman"/>
          <w:sz w:val="24"/>
          <w:szCs w:val="24"/>
          <w:lang w:val="en-GB"/>
        </w:rPr>
        <w:t>(hereafter referred as “GCOS-154”) provides GCOS ECV precipitation requirements; horizontal resolution (25 km), temporal resolution (Monthly</w:t>
      </w:r>
      <w:r>
        <w:rPr>
          <w:rFonts w:eastAsiaTheme="minorEastAsia" w:cs="Times New Roman"/>
          <w:sz w:val="24"/>
          <w:szCs w:val="24"/>
          <w:lang w:val="en-GB"/>
        </w:rPr>
        <w:t xml:space="preserve"> [</w:t>
      </w:r>
      <w:r w:rsidR="00811811" w:rsidRPr="00690A53">
        <w:rPr>
          <w:rFonts w:eastAsiaTheme="minorEastAsia" w:cs="Times New Roman"/>
          <w:sz w:val="24"/>
          <w:szCs w:val="24"/>
          <w:lang w:val="en-GB"/>
        </w:rPr>
        <w:t>resolving diurnal cycles and with statistics of 3 hourly values</w:t>
      </w:r>
      <w:r>
        <w:rPr>
          <w:rFonts w:eastAsiaTheme="minorEastAsia" w:cs="Times New Roman"/>
          <w:sz w:val="24"/>
          <w:szCs w:val="24"/>
          <w:lang w:val="en-GB"/>
        </w:rPr>
        <w:t>]</w:t>
      </w:r>
      <w:r w:rsidR="00811811" w:rsidRPr="00690A53">
        <w:rPr>
          <w:rFonts w:eastAsiaTheme="minorEastAsia" w:cs="Times New Roman"/>
          <w:sz w:val="24"/>
          <w:szCs w:val="24"/>
          <w:lang w:val="en-GB"/>
        </w:rPr>
        <w:t xml:space="preserve">), accuracy (10% of daily totals; 0.1 mm), stability (5% of daily totals </w:t>
      </w:r>
      <w:r>
        <w:rPr>
          <w:rFonts w:eastAsiaTheme="minorEastAsia" w:cs="Times New Roman"/>
          <w:sz w:val="24"/>
          <w:szCs w:val="24"/>
          <w:lang w:val="en-GB"/>
        </w:rPr>
        <w:t>[</w:t>
      </w:r>
      <w:r w:rsidR="00811811" w:rsidRPr="00690A53">
        <w:rPr>
          <w:rFonts w:eastAsiaTheme="minorEastAsia" w:cs="Times New Roman"/>
          <w:sz w:val="24"/>
          <w:szCs w:val="24"/>
          <w:lang w:val="en-GB"/>
        </w:rPr>
        <w:t>regional scale</w:t>
      </w:r>
      <w:r>
        <w:rPr>
          <w:rFonts w:eastAsiaTheme="minorEastAsia" w:cs="Times New Roman"/>
          <w:sz w:val="24"/>
          <w:szCs w:val="24"/>
          <w:lang w:val="en-GB"/>
        </w:rPr>
        <w:t>]</w:t>
      </w:r>
      <w:r w:rsidR="00811811" w:rsidRPr="00690A53">
        <w:rPr>
          <w:rFonts w:eastAsiaTheme="minorEastAsia" w:cs="Times New Roman"/>
          <w:sz w:val="24"/>
          <w:szCs w:val="24"/>
          <w:lang w:val="en-GB"/>
        </w:rPr>
        <w:t xml:space="preserve">). </w:t>
      </w:r>
      <w:r w:rsidR="00662E77" w:rsidRPr="00690A53">
        <w:rPr>
          <w:rFonts w:eastAsiaTheme="minorEastAsia" w:cs="Times New Roman"/>
          <w:sz w:val="24"/>
          <w:szCs w:val="24"/>
          <w:lang w:val="en-GB"/>
        </w:rPr>
        <w:t>Rainfall has such high societal importance that monitoring its averaged and detailed spatial and temporal variability is critical to all societies. For these impact-related applications, a typical accuracy of about 10</w:t>
      </w:r>
      <w:r>
        <w:rPr>
          <w:rFonts w:eastAsiaTheme="minorEastAsia" w:cs="Times New Roman"/>
          <w:sz w:val="24"/>
          <w:szCs w:val="24"/>
          <w:lang w:val="en-GB"/>
        </w:rPr>
        <w:t>%</w:t>
      </w:r>
      <w:r w:rsidR="00662E77" w:rsidRPr="00690A53">
        <w:rPr>
          <w:rFonts w:eastAsiaTheme="minorEastAsia" w:cs="Times New Roman"/>
          <w:sz w:val="24"/>
          <w:szCs w:val="24"/>
          <w:lang w:val="en-GB"/>
        </w:rPr>
        <w:t xml:space="preserve"> of daily totals is given. For stability, there is a target value of 5</w:t>
      </w:r>
      <w:r>
        <w:rPr>
          <w:rFonts w:eastAsiaTheme="minorEastAsia" w:cs="Times New Roman"/>
          <w:sz w:val="24"/>
          <w:szCs w:val="24"/>
          <w:lang w:val="en-GB"/>
        </w:rPr>
        <w:t>%</w:t>
      </w:r>
      <w:r w:rsidR="00662E77" w:rsidRPr="00690A53">
        <w:rPr>
          <w:rFonts w:eastAsiaTheme="minorEastAsia" w:cs="Times New Roman"/>
          <w:sz w:val="24"/>
          <w:szCs w:val="24"/>
          <w:lang w:val="en-GB"/>
        </w:rPr>
        <w:t xml:space="preserve"> to determine regional, long-term trends.</w:t>
      </w:r>
    </w:p>
    <w:p w14:paraId="3540F787" w14:textId="77777777" w:rsidR="00662E77" w:rsidRPr="00690A53" w:rsidRDefault="00662E77" w:rsidP="00690A53">
      <w:pPr>
        <w:spacing w:line="240" w:lineRule="auto"/>
        <w:rPr>
          <w:rFonts w:eastAsiaTheme="minorEastAsia" w:cs="Times New Roman"/>
          <w:sz w:val="24"/>
          <w:szCs w:val="24"/>
          <w:lang w:val="en-GB"/>
        </w:rPr>
      </w:pPr>
    </w:p>
    <w:p w14:paraId="1864C5D8" w14:textId="526C87C9" w:rsidR="00662E77" w:rsidRPr="00690A53" w:rsidRDefault="00992357" w:rsidP="00690A53">
      <w:pPr>
        <w:spacing w:line="240" w:lineRule="auto"/>
        <w:rPr>
          <w:rFonts w:eastAsiaTheme="minorEastAsia" w:cs="Times New Roman"/>
          <w:sz w:val="24"/>
          <w:szCs w:val="24"/>
          <w:lang w:val="en-GB"/>
        </w:rPr>
      </w:pPr>
      <w:r>
        <w:rPr>
          <w:rFonts w:eastAsiaTheme="minorEastAsia" w:cs="Times New Roman"/>
          <w:sz w:val="24"/>
          <w:szCs w:val="24"/>
          <w:lang w:val="en-GB"/>
        </w:rPr>
        <w:t>The report “</w:t>
      </w:r>
      <w:r w:rsidR="00662E77" w:rsidRPr="00690A53">
        <w:rPr>
          <w:rFonts w:eastAsiaTheme="minorEastAsia" w:cs="Times New Roman"/>
          <w:sz w:val="24"/>
          <w:szCs w:val="24"/>
          <w:lang w:val="en-GB"/>
        </w:rPr>
        <w:t>2015 Update of CEOS-CGMS Actions in the Response to GCOS IP, May 2015</w:t>
      </w:r>
      <w:r>
        <w:rPr>
          <w:rFonts w:eastAsiaTheme="minorEastAsia" w:cs="Times New Roman"/>
          <w:sz w:val="24"/>
          <w:szCs w:val="24"/>
          <w:lang w:val="en-GB"/>
        </w:rPr>
        <w:t>”</w:t>
      </w:r>
      <w:r w:rsidR="00662E77" w:rsidRPr="00690A53">
        <w:rPr>
          <w:rFonts w:eastAsiaTheme="minorEastAsia" w:cs="Times New Roman"/>
          <w:sz w:val="24"/>
          <w:szCs w:val="24"/>
          <w:lang w:val="en-GB"/>
        </w:rPr>
        <w:t xml:space="preserve"> </w:t>
      </w:r>
      <w:r>
        <w:rPr>
          <w:rFonts w:eastAsiaTheme="minorEastAsia" w:cs="Times New Roman"/>
          <w:sz w:val="24"/>
          <w:szCs w:val="24"/>
          <w:lang w:val="en-GB"/>
        </w:rPr>
        <w:t>compared</w:t>
      </w:r>
      <w:r w:rsidR="00662E77" w:rsidRPr="00690A53">
        <w:rPr>
          <w:rFonts w:eastAsiaTheme="minorEastAsia" w:cs="Times New Roman"/>
          <w:sz w:val="24"/>
          <w:szCs w:val="24"/>
          <w:lang w:val="en-GB"/>
        </w:rPr>
        <w:t xml:space="preserve"> requirements and existing</w:t>
      </w:r>
      <w:r>
        <w:rPr>
          <w:rFonts w:eastAsiaTheme="minorEastAsia" w:cs="Times New Roman"/>
          <w:sz w:val="24"/>
          <w:szCs w:val="24"/>
          <w:lang w:val="en-GB"/>
        </w:rPr>
        <w:t xml:space="preserve"> or </w:t>
      </w:r>
      <w:r w:rsidR="00662E77" w:rsidRPr="00690A53">
        <w:rPr>
          <w:rFonts w:eastAsiaTheme="minorEastAsia" w:cs="Times New Roman"/>
          <w:sz w:val="24"/>
          <w:szCs w:val="24"/>
          <w:lang w:val="en-GB"/>
        </w:rPr>
        <w:t xml:space="preserve">planned capabilities of the observation system for the GCOS/ECV (please see </w:t>
      </w:r>
      <w:r>
        <w:rPr>
          <w:rFonts w:eastAsiaTheme="minorEastAsia" w:cs="Times New Roman"/>
          <w:sz w:val="24"/>
          <w:szCs w:val="24"/>
          <w:lang w:val="en-GB"/>
        </w:rPr>
        <w:t>Appendix</w:t>
      </w:r>
      <w:r w:rsidRPr="00690A53">
        <w:rPr>
          <w:rFonts w:eastAsiaTheme="minorEastAsia" w:cs="Times New Roman"/>
          <w:sz w:val="24"/>
          <w:szCs w:val="24"/>
          <w:lang w:val="en-GB"/>
        </w:rPr>
        <w:t xml:space="preserve"> </w:t>
      </w:r>
      <w:r w:rsidR="00662E77" w:rsidRPr="00690A53">
        <w:rPr>
          <w:rFonts w:eastAsiaTheme="minorEastAsia" w:cs="Times New Roman"/>
          <w:sz w:val="24"/>
          <w:szCs w:val="24"/>
          <w:lang w:val="en-GB"/>
        </w:rPr>
        <w:t>A). GCOS/ECV provides requirements on soil moisture accuracy (0.1 mm), stability (5%)</w:t>
      </w:r>
      <w:r>
        <w:rPr>
          <w:rFonts w:eastAsiaTheme="minorEastAsia" w:cs="Times New Roman"/>
          <w:sz w:val="24"/>
          <w:szCs w:val="24"/>
          <w:lang w:val="en-GB"/>
        </w:rPr>
        <w:t>,</w:t>
      </w:r>
      <w:r w:rsidR="00662E77" w:rsidRPr="00690A53">
        <w:rPr>
          <w:rFonts w:eastAsiaTheme="minorEastAsia" w:cs="Times New Roman"/>
          <w:sz w:val="24"/>
          <w:szCs w:val="24"/>
          <w:lang w:val="en-GB"/>
        </w:rPr>
        <w:t xml:space="preserve"> and horizontal resolution (</w:t>
      </w:r>
      <w:r w:rsidR="00811811" w:rsidRPr="00690A53">
        <w:rPr>
          <w:rFonts w:eastAsiaTheme="minorEastAsia" w:cs="Times New Roman"/>
          <w:sz w:val="24"/>
          <w:szCs w:val="24"/>
          <w:lang w:val="en-GB"/>
        </w:rPr>
        <w:t>50 km</w:t>
      </w:r>
      <w:r w:rsidR="00662E77"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 xml:space="preserve">only. </w:t>
      </w:r>
    </w:p>
    <w:p w14:paraId="6D06B41A" w14:textId="77777777" w:rsidR="00662E77" w:rsidRPr="00690A53" w:rsidRDefault="00662E77" w:rsidP="00690A53">
      <w:pPr>
        <w:spacing w:line="240" w:lineRule="auto"/>
        <w:rPr>
          <w:rFonts w:eastAsiaTheme="minorEastAsia" w:cs="Times New Roman"/>
          <w:sz w:val="24"/>
          <w:szCs w:val="24"/>
          <w:lang w:val="en-GB"/>
        </w:rPr>
      </w:pPr>
    </w:p>
    <w:p w14:paraId="353831F9" w14:textId="54800F6E"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WMO-SOG describes satellite observations combined with in-situ observations </w:t>
      </w:r>
      <w:r w:rsidR="00992357">
        <w:rPr>
          <w:rFonts w:eastAsiaTheme="minorEastAsia" w:cs="Times New Roman"/>
          <w:sz w:val="24"/>
          <w:szCs w:val="24"/>
          <w:lang w:val="en-GB"/>
        </w:rPr>
        <w:t xml:space="preserve">that </w:t>
      </w:r>
      <w:r w:rsidRPr="00690A53">
        <w:rPr>
          <w:rFonts w:eastAsiaTheme="minorEastAsia" w:cs="Times New Roman"/>
          <w:sz w:val="24"/>
          <w:szCs w:val="24"/>
          <w:lang w:val="en-GB"/>
        </w:rPr>
        <w:t>provide improved information</w:t>
      </w:r>
      <w:r w:rsidR="00992357">
        <w:rPr>
          <w:rFonts w:eastAsiaTheme="minorEastAsia" w:cs="Times New Roman"/>
          <w:sz w:val="24"/>
          <w:szCs w:val="24"/>
          <w:lang w:val="en-GB"/>
        </w:rPr>
        <w:t>,</w:t>
      </w:r>
      <w:r w:rsidRPr="00690A53">
        <w:rPr>
          <w:rFonts w:eastAsiaTheme="minorEastAsia" w:cs="Times New Roman"/>
          <w:sz w:val="24"/>
          <w:szCs w:val="24"/>
          <w:lang w:val="en-GB"/>
        </w:rPr>
        <w:t xml:space="preserve"> which can be used for flood forecasting (see Appendix A). </w:t>
      </w:r>
    </w:p>
    <w:p w14:paraId="3F5818A2" w14:textId="77777777" w:rsidR="004731F1" w:rsidRPr="00690A53" w:rsidRDefault="004731F1" w:rsidP="00690A53">
      <w:pPr>
        <w:spacing w:line="240" w:lineRule="auto"/>
        <w:rPr>
          <w:rFonts w:eastAsiaTheme="minorEastAsia" w:cs="Times New Roman"/>
          <w:sz w:val="24"/>
          <w:szCs w:val="24"/>
          <w:lang w:val="en-GB"/>
        </w:rPr>
      </w:pPr>
    </w:p>
    <w:p w14:paraId="31B5C5A9" w14:textId="7F221E83" w:rsidR="004731F1" w:rsidRPr="00690A53" w:rsidRDefault="008B5E13" w:rsidP="00690A53">
      <w:pPr>
        <w:spacing w:line="240" w:lineRule="auto"/>
        <w:rPr>
          <w:rFonts w:eastAsiaTheme="minorEastAsia" w:cs="Times New Roman"/>
          <w:sz w:val="24"/>
          <w:szCs w:val="24"/>
          <w:lang w:val="en-GB"/>
        </w:rPr>
      </w:pPr>
      <w:r w:rsidRPr="00690A53">
        <w:rPr>
          <w:rFonts w:eastAsiaTheme="minorEastAsia" w:cs="Times New Roman"/>
          <w:b/>
          <w:bCs/>
          <w:sz w:val="24"/>
          <w:szCs w:val="24"/>
          <w:lang w:val="en-GB"/>
        </w:rPr>
        <w:t xml:space="preserve">b. Define a list of </w:t>
      </w:r>
      <w:r w:rsidR="00992357">
        <w:rPr>
          <w:rFonts w:eastAsiaTheme="minorEastAsia" w:cs="Times New Roman"/>
          <w:b/>
          <w:bCs/>
          <w:sz w:val="24"/>
          <w:szCs w:val="24"/>
          <w:lang w:val="en-GB"/>
        </w:rPr>
        <w:t>m</w:t>
      </w:r>
      <w:r w:rsidR="004731F1" w:rsidRPr="00690A53">
        <w:rPr>
          <w:rFonts w:eastAsiaTheme="minorEastAsia" w:cs="Times New Roman"/>
          <w:b/>
          <w:bCs/>
          <w:sz w:val="24"/>
          <w:szCs w:val="24"/>
          <w:lang w:val="en-GB"/>
        </w:rPr>
        <w:t>issions confirmed as contributing to the requirement</w:t>
      </w:r>
    </w:p>
    <w:p w14:paraId="256CB0D3" w14:textId="77777777" w:rsidR="004731F1" w:rsidRPr="00690A53" w:rsidRDefault="004731F1" w:rsidP="00690A53">
      <w:pPr>
        <w:spacing w:line="240" w:lineRule="auto"/>
        <w:rPr>
          <w:rFonts w:eastAsiaTheme="minorEastAsia" w:cs="Times New Roman"/>
          <w:sz w:val="24"/>
          <w:szCs w:val="24"/>
          <w:lang w:val="en-GB"/>
        </w:rPr>
      </w:pPr>
    </w:p>
    <w:p w14:paraId="55C84C9E" w14:textId="28A213E5"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Existing and planned mission capabilities are listed in </w:t>
      </w:r>
      <w:r w:rsidR="00992357">
        <w:rPr>
          <w:rFonts w:eastAsiaTheme="minorEastAsia" w:cs="Times New Roman"/>
          <w:sz w:val="24"/>
          <w:szCs w:val="24"/>
          <w:lang w:val="en-GB"/>
        </w:rPr>
        <w:t>Appendix</w:t>
      </w:r>
      <w:r w:rsidR="00992357" w:rsidRPr="00690A53">
        <w:rPr>
          <w:rFonts w:eastAsiaTheme="minorEastAsia" w:cs="Times New Roman"/>
          <w:sz w:val="24"/>
          <w:szCs w:val="24"/>
          <w:lang w:val="en-GB"/>
        </w:rPr>
        <w:t xml:space="preserve"> </w:t>
      </w:r>
      <w:r w:rsidRPr="00690A53">
        <w:rPr>
          <w:rFonts w:eastAsiaTheme="minorEastAsia" w:cs="Times New Roman"/>
          <w:sz w:val="24"/>
          <w:szCs w:val="24"/>
          <w:lang w:val="en-GB"/>
        </w:rPr>
        <w:t>A, Tables 1.1 and 1.2.</w:t>
      </w:r>
    </w:p>
    <w:p w14:paraId="00302B8F" w14:textId="77777777" w:rsidR="00662E77" w:rsidRPr="00690A53" w:rsidRDefault="00662E77" w:rsidP="00690A53">
      <w:pPr>
        <w:spacing w:line="240" w:lineRule="auto"/>
        <w:rPr>
          <w:rFonts w:eastAsiaTheme="minorEastAsia" w:cs="Times New Roman"/>
          <w:sz w:val="24"/>
          <w:szCs w:val="24"/>
          <w:lang w:val="en-GB"/>
        </w:rPr>
      </w:pPr>
    </w:p>
    <w:p w14:paraId="5303BE7A" w14:textId="77777777"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The initial GPM-era constellation consists of microwave imagers (DMSP F15 SSMI [limited]; DMSP F16, F17, F18, and F19 SSMIS; GCOM-W1 AMSR2; GPM GMI) and microwave sounders (NOAA-18, NOAA-19, Metop-A, and Metop-B MHS; Megha-Tropiques SAPHIR; SNPP ATMS).</w:t>
      </w:r>
    </w:p>
    <w:p w14:paraId="51AF2AA2" w14:textId="77777777" w:rsidR="00662E77" w:rsidRPr="00690A53" w:rsidRDefault="00662E77" w:rsidP="00690A53">
      <w:pPr>
        <w:spacing w:line="240" w:lineRule="auto"/>
        <w:rPr>
          <w:rFonts w:eastAsiaTheme="minorEastAsia" w:cs="Times New Roman"/>
          <w:sz w:val="24"/>
          <w:szCs w:val="24"/>
          <w:lang w:val="en-GB"/>
        </w:rPr>
      </w:pPr>
    </w:p>
    <w:p w14:paraId="480368AF" w14:textId="79A059C5"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For DMSP, F-19 failed recently on orbit and F-20 is in storage but it will likely not be </w:t>
      </w:r>
      <w:r w:rsidRPr="00690A53">
        <w:rPr>
          <w:rFonts w:eastAsiaTheme="minorEastAsia" w:cs="Times New Roman"/>
          <w:sz w:val="24"/>
          <w:szCs w:val="24"/>
          <w:lang w:val="en-GB"/>
        </w:rPr>
        <w:lastRenderedPageBreak/>
        <w:t>launched. F-18, F-17</w:t>
      </w:r>
      <w:r w:rsidR="00992357">
        <w:rPr>
          <w:rFonts w:eastAsiaTheme="minorEastAsia" w:cs="Times New Roman"/>
          <w:sz w:val="24"/>
          <w:szCs w:val="24"/>
          <w:lang w:val="en-GB"/>
        </w:rPr>
        <w:t>,</w:t>
      </w:r>
      <w:r w:rsidRPr="00690A53">
        <w:rPr>
          <w:rFonts w:eastAsiaTheme="minorEastAsia" w:cs="Times New Roman"/>
          <w:sz w:val="24"/>
          <w:szCs w:val="24"/>
          <w:lang w:val="en-GB"/>
        </w:rPr>
        <w:t xml:space="preserve"> and F-16 are in service beyond </w:t>
      </w:r>
      <w:r w:rsidR="00177A78">
        <w:rPr>
          <w:rFonts w:eastAsiaTheme="minorEastAsia" w:cs="Times New Roman" w:hint="eastAsia"/>
          <w:sz w:val="24"/>
          <w:szCs w:val="24"/>
          <w:lang w:val="en-GB"/>
        </w:rPr>
        <w:t>their</w:t>
      </w:r>
      <w:r w:rsidRPr="00690A53">
        <w:rPr>
          <w:rFonts w:eastAsiaTheme="minorEastAsia" w:cs="Times New Roman"/>
          <w:sz w:val="24"/>
          <w:szCs w:val="24"/>
          <w:lang w:val="en-GB"/>
        </w:rPr>
        <w:t xml:space="preserve"> designed lifetime</w:t>
      </w:r>
      <w:r w:rsidR="00177A78">
        <w:rPr>
          <w:rFonts w:eastAsiaTheme="minorEastAsia" w:cs="Times New Roman" w:hint="eastAsia"/>
          <w:sz w:val="24"/>
          <w:szCs w:val="24"/>
          <w:lang w:val="en-GB"/>
        </w:rPr>
        <w:t>s</w:t>
      </w:r>
      <w:r w:rsidRPr="00690A53">
        <w:rPr>
          <w:rFonts w:eastAsiaTheme="minorEastAsia" w:cs="Times New Roman"/>
          <w:sz w:val="24"/>
          <w:szCs w:val="24"/>
          <w:lang w:val="en-GB"/>
        </w:rPr>
        <w:t>. F-15 and F-14 are not functioning properly. The impending loss of DMSP microwave radiometers in early</w:t>
      </w:r>
      <w:r w:rsidR="00992357">
        <w:rPr>
          <w:rFonts w:eastAsiaTheme="minorEastAsia" w:cs="Times New Roman"/>
          <w:sz w:val="24"/>
          <w:szCs w:val="24"/>
          <w:lang w:val="en-GB"/>
        </w:rPr>
        <w:t>-</w:t>
      </w:r>
      <w:r w:rsidRPr="00690A53">
        <w:rPr>
          <w:rFonts w:eastAsiaTheme="minorEastAsia" w:cs="Times New Roman"/>
          <w:sz w:val="24"/>
          <w:szCs w:val="24"/>
          <w:lang w:val="en-GB"/>
        </w:rPr>
        <w:t xml:space="preserve">morning orbit will </w:t>
      </w:r>
      <w:r w:rsidR="00B55D45">
        <w:rPr>
          <w:rFonts w:eastAsiaTheme="minorEastAsia" w:cs="Times New Roman" w:hint="eastAsia"/>
          <w:sz w:val="24"/>
          <w:szCs w:val="24"/>
          <w:lang w:val="en-GB"/>
        </w:rPr>
        <w:t>significantly reduce sampling of the</w:t>
      </w:r>
      <w:r w:rsidRPr="00690A53">
        <w:rPr>
          <w:rFonts w:eastAsiaTheme="minorEastAsia" w:cs="Times New Roman"/>
          <w:sz w:val="24"/>
          <w:szCs w:val="24"/>
          <w:lang w:val="en-GB"/>
        </w:rPr>
        <w:t xml:space="preserve"> diurnal </w:t>
      </w:r>
      <w:r w:rsidR="00992357" w:rsidRPr="00690A53">
        <w:rPr>
          <w:rFonts w:eastAsiaTheme="minorEastAsia" w:cs="Times New Roman"/>
          <w:sz w:val="24"/>
          <w:szCs w:val="24"/>
          <w:lang w:val="en-GB"/>
        </w:rPr>
        <w:t>water cycle</w:t>
      </w:r>
      <w:r w:rsidR="00177A78" w:rsidRPr="00177A78">
        <w:rPr>
          <w:rFonts w:eastAsiaTheme="minorEastAsia" w:cs="Times New Roman"/>
          <w:sz w:val="24"/>
          <w:szCs w:val="24"/>
        </w:rPr>
        <w:t>, mak</w:t>
      </w:r>
      <w:r w:rsidR="00B55D45">
        <w:rPr>
          <w:rFonts w:eastAsiaTheme="minorEastAsia" w:cs="Times New Roman" w:hint="eastAsia"/>
          <w:sz w:val="24"/>
          <w:szCs w:val="24"/>
        </w:rPr>
        <w:t>ing</w:t>
      </w:r>
      <w:r w:rsidR="00177A78" w:rsidRPr="00177A78">
        <w:rPr>
          <w:rFonts w:eastAsiaTheme="minorEastAsia" w:cs="Times New Roman"/>
          <w:sz w:val="24"/>
          <w:szCs w:val="24"/>
        </w:rPr>
        <w:t xml:space="preserve"> it necessary to rely more heavily on sounders for precipitation remote sensing</w:t>
      </w:r>
      <w:r w:rsidR="00B55D45">
        <w:rPr>
          <w:rFonts w:eastAsiaTheme="minorEastAsia" w:cs="Times New Roman" w:hint="eastAsia"/>
          <w:sz w:val="24"/>
          <w:szCs w:val="24"/>
        </w:rPr>
        <w:t>.</w:t>
      </w:r>
      <w:r w:rsidR="00177A78" w:rsidRPr="00177A78">
        <w:rPr>
          <w:rFonts w:eastAsiaTheme="minorEastAsia" w:cs="Times New Roman"/>
          <w:sz w:val="24"/>
          <w:szCs w:val="24"/>
        </w:rPr>
        <w:t xml:space="preserve"> </w:t>
      </w:r>
      <w:r w:rsidR="00B55D45">
        <w:rPr>
          <w:rFonts w:eastAsiaTheme="minorEastAsia" w:cs="Times New Roman" w:hint="eastAsia"/>
          <w:sz w:val="24"/>
          <w:szCs w:val="24"/>
        </w:rPr>
        <w:t xml:space="preserve">Such a shift in data source </w:t>
      </w:r>
      <w:r w:rsidR="00177A78" w:rsidRPr="00177A78">
        <w:rPr>
          <w:rFonts w:eastAsiaTheme="minorEastAsia" w:cs="Times New Roman"/>
          <w:sz w:val="24"/>
          <w:szCs w:val="24"/>
        </w:rPr>
        <w:t>will degrade the overall quality of the precipitation data set since sounders are not optimally designed for precipitation rate retrieval due to their variable footprint size (in contrast with the fixed footprint size of conical scanners), their channel selection (focused more on absorption bands for sounding than on window bands which are more suited for precipitation remote sensing), and the lack of polarization information (which provides additional information since precipitation tends to depolarize the signal from the lower atmosphere)</w:t>
      </w:r>
      <w:r w:rsidR="00177A78" w:rsidRPr="00177A78">
        <w:rPr>
          <w:rFonts w:eastAsiaTheme="minorEastAsia" w:cs="Times New Roman" w:hint="eastAsia"/>
          <w:sz w:val="24"/>
          <w:szCs w:val="24"/>
        </w:rPr>
        <w:t>.</w:t>
      </w:r>
      <w:r w:rsidRPr="00690A53">
        <w:rPr>
          <w:rFonts w:eastAsiaTheme="minorEastAsia" w:cs="Times New Roman"/>
          <w:sz w:val="24"/>
          <w:szCs w:val="24"/>
          <w:lang w:val="en-GB"/>
        </w:rPr>
        <w:t>.</w:t>
      </w:r>
      <w:r w:rsidR="00B55D45" w:rsidRPr="00B55D45">
        <w:rPr>
          <w:rFonts w:eastAsiaTheme="minorEastAsia" w:cs="Times New Roman"/>
          <w:sz w:val="24"/>
          <w:szCs w:val="24"/>
        </w:rPr>
        <w:t xml:space="preserve"> </w:t>
      </w:r>
      <w:r w:rsidR="00B55D45">
        <w:rPr>
          <w:rFonts w:eastAsiaTheme="minorEastAsia" w:cs="Times New Roman"/>
          <w:sz w:val="24"/>
          <w:szCs w:val="24"/>
        </w:rPr>
        <w:t>In addition, the lower sampling rate will degrade the constellation’s ability to provide the 3-hourly observation interval at all times of day, which is considered the minimum to effectively monitor most precipitation events.</w:t>
      </w:r>
      <w:r w:rsidRPr="00690A53">
        <w:rPr>
          <w:rFonts w:eastAsiaTheme="minorEastAsia" w:cs="Times New Roman"/>
          <w:sz w:val="24"/>
          <w:szCs w:val="24"/>
          <w:lang w:val="en-GB"/>
        </w:rPr>
        <w:t xml:space="preserve"> </w:t>
      </w:r>
    </w:p>
    <w:p w14:paraId="45D3E7A0" w14:textId="77777777" w:rsidR="00662E77" w:rsidRPr="00690A53" w:rsidRDefault="00662E77" w:rsidP="00690A53">
      <w:pPr>
        <w:spacing w:line="240" w:lineRule="auto"/>
        <w:rPr>
          <w:rFonts w:eastAsiaTheme="minorEastAsia" w:cs="Times New Roman"/>
          <w:sz w:val="24"/>
          <w:szCs w:val="24"/>
          <w:lang w:val="en-GB"/>
        </w:rPr>
      </w:pPr>
    </w:p>
    <w:p w14:paraId="6D69CE19" w14:textId="65796F8B"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GPM constellation satellites consist of a GPM core satellite carrying DPR and GMI and international partners’ satellite</w:t>
      </w:r>
      <w:r w:rsidR="00EF6289">
        <w:rPr>
          <w:rFonts w:eastAsiaTheme="minorEastAsia" w:cs="Times New Roman"/>
          <w:sz w:val="24"/>
          <w:szCs w:val="24"/>
          <w:lang w:val="en-GB"/>
        </w:rPr>
        <w:t>s</w:t>
      </w:r>
      <w:r w:rsidRPr="00690A53">
        <w:rPr>
          <w:rFonts w:eastAsiaTheme="minorEastAsia" w:cs="Times New Roman"/>
          <w:sz w:val="24"/>
          <w:szCs w:val="24"/>
          <w:lang w:val="en-GB"/>
        </w:rPr>
        <w:t xml:space="preserve"> carrying MWIs and MWASs. It is a challenge to maintain this constellation and its datasets.</w:t>
      </w:r>
    </w:p>
    <w:p w14:paraId="0F148148" w14:textId="77777777" w:rsidR="00662E77" w:rsidRPr="00690A53" w:rsidRDefault="00662E77" w:rsidP="00690A53">
      <w:pPr>
        <w:spacing w:line="240" w:lineRule="auto"/>
        <w:rPr>
          <w:rFonts w:eastAsiaTheme="minorEastAsia" w:cs="Times New Roman"/>
          <w:sz w:val="24"/>
          <w:szCs w:val="24"/>
          <w:lang w:val="en-GB"/>
        </w:rPr>
      </w:pPr>
    </w:p>
    <w:p w14:paraId="20B065B9" w14:textId="2363A392"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GCOM-W was originally planned </w:t>
      </w:r>
      <w:r w:rsidR="00EF6289">
        <w:rPr>
          <w:rFonts w:eastAsiaTheme="minorEastAsia" w:cs="Times New Roman"/>
          <w:sz w:val="24"/>
          <w:szCs w:val="24"/>
          <w:lang w:val="en-GB"/>
        </w:rPr>
        <w:t>as a</w:t>
      </w:r>
      <w:r w:rsidRPr="00690A53">
        <w:rPr>
          <w:rFonts w:eastAsiaTheme="minorEastAsia" w:cs="Times New Roman"/>
          <w:sz w:val="24"/>
          <w:szCs w:val="24"/>
          <w:lang w:val="en-GB"/>
        </w:rPr>
        <w:t xml:space="preserve"> three</w:t>
      </w:r>
      <w:r w:rsidR="00EF6289">
        <w:rPr>
          <w:rFonts w:eastAsiaTheme="minorEastAsia" w:cs="Times New Roman"/>
          <w:sz w:val="24"/>
          <w:szCs w:val="24"/>
          <w:lang w:val="en-GB"/>
        </w:rPr>
        <w:t>-</w:t>
      </w:r>
      <w:r w:rsidRPr="00690A53">
        <w:rPr>
          <w:rFonts w:eastAsiaTheme="minorEastAsia" w:cs="Times New Roman"/>
          <w:sz w:val="24"/>
          <w:szCs w:val="24"/>
          <w:lang w:val="en-GB"/>
        </w:rPr>
        <w:t>generation satellite program</w:t>
      </w:r>
      <w:r w:rsidR="00EF6289">
        <w:rPr>
          <w:rFonts w:eastAsiaTheme="minorEastAsia" w:cs="Times New Roman"/>
          <w:sz w:val="24"/>
          <w:szCs w:val="24"/>
          <w:lang w:val="en-GB"/>
        </w:rPr>
        <w:t>. T</w:t>
      </w:r>
      <w:r w:rsidRPr="00690A53">
        <w:rPr>
          <w:rFonts w:eastAsiaTheme="minorEastAsia" w:cs="Times New Roman"/>
          <w:sz w:val="24"/>
          <w:szCs w:val="24"/>
          <w:lang w:val="en-GB"/>
        </w:rPr>
        <w:t xml:space="preserve">he first GCOM-W satellite was launched in 2012. Recognizing </w:t>
      </w:r>
      <w:r w:rsidR="00EF6289">
        <w:rPr>
          <w:rFonts w:eastAsiaTheme="minorEastAsia" w:cs="Times New Roman"/>
          <w:sz w:val="24"/>
          <w:szCs w:val="24"/>
          <w:lang w:val="en-GB"/>
        </w:rPr>
        <w:t xml:space="preserve">the </w:t>
      </w:r>
      <w:r w:rsidRPr="00690A53">
        <w:rPr>
          <w:rFonts w:eastAsiaTheme="minorEastAsia" w:cs="Times New Roman"/>
          <w:sz w:val="24"/>
          <w:szCs w:val="24"/>
          <w:lang w:val="en-GB"/>
        </w:rPr>
        <w:t xml:space="preserve">significant role of AMSR-2 and its </w:t>
      </w:r>
      <w:r w:rsidR="00811811" w:rsidRPr="00690A53">
        <w:rPr>
          <w:rFonts w:eastAsiaTheme="minorEastAsia" w:cs="Times New Roman"/>
          <w:sz w:val="24"/>
          <w:szCs w:val="24"/>
          <w:lang w:val="en-GB"/>
        </w:rPr>
        <w:t>predecessor</w:t>
      </w:r>
      <w:r w:rsidR="00EF6289">
        <w:rPr>
          <w:rFonts w:eastAsiaTheme="minorEastAsia" w:cs="Times New Roman"/>
          <w:sz w:val="24"/>
          <w:szCs w:val="24"/>
          <w:lang w:val="en-GB"/>
        </w:rPr>
        <w:t>,</w:t>
      </w:r>
      <w:r w:rsidRPr="00690A53">
        <w:rPr>
          <w:rFonts w:eastAsiaTheme="minorEastAsia" w:cs="Times New Roman"/>
          <w:sz w:val="24"/>
          <w:szCs w:val="24"/>
          <w:lang w:val="en-GB"/>
        </w:rPr>
        <w:t xml:space="preserve"> Aqua/AMSR-E</w:t>
      </w:r>
      <w:r w:rsidR="00EF6289">
        <w:rPr>
          <w:rFonts w:eastAsiaTheme="minorEastAsia" w:cs="Times New Roman"/>
          <w:sz w:val="24"/>
          <w:szCs w:val="24"/>
          <w:lang w:val="en-GB"/>
        </w:rPr>
        <w:t>,</w:t>
      </w:r>
      <w:r w:rsidRPr="00690A53">
        <w:rPr>
          <w:rFonts w:eastAsiaTheme="minorEastAsia" w:cs="Times New Roman"/>
          <w:sz w:val="24"/>
          <w:szCs w:val="24"/>
          <w:lang w:val="en-GB"/>
        </w:rPr>
        <w:t xml:space="preserve"> for climate research and operational services in the world, </w:t>
      </w:r>
      <w:r w:rsidR="00EF6289">
        <w:rPr>
          <w:rFonts w:eastAsiaTheme="minorEastAsia" w:cs="Times New Roman"/>
          <w:sz w:val="24"/>
          <w:szCs w:val="24"/>
          <w:lang w:val="en-GB"/>
        </w:rPr>
        <w:t xml:space="preserve">the </w:t>
      </w:r>
      <w:r w:rsidRPr="00690A53">
        <w:rPr>
          <w:rFonts w:eastAsiaTheme="minorEastAsia" w:cs="Times New Roman"/>
          <w:sz w:val="24"/>
          <w:szCs w:val="24"/>
          <w:lang w:val="en-GB"/>
        </w:rPr>
        <w:t xml:space="preserve">Japanese </w:t>
      </w:r>
      <w:r w:rsidR="00811811" w:rsidRPr="00690A53">
        <w:rPr>
          <w:rFonts w:eastAsiaTheme="minorEastAsia" w:cs="Times New Roman"/>
          <w:sz w:val="24"/>
          <w:szCs w:val="24"/>
          <w:lang w:val="en-GB"/>
        </w:rPr>
        <w:t>government</w:t>
      </w:r>
      <w:r w:rsidRPr="00690A53">
        <w:rPr>
          <w:rFonts w:eastAsiaTheme="minorEastAsia" w:cs="Times New Roman"/>
          <w:sz w:val="24"/>
          <w:szCs w:val="24"/>
          <w:lang w:val="en-GB"/>
        </w:rPr>
        <w:t xml:space="preserve"> decided to accelerate its study o</w:t>
      </w:r>
      <w:r w:rsidR="00EF6289">
        <w:rPr>
          <w:rFonts w:eastAsiaTheme="minorEastAsia" w:cs="Times New Roman"/>
          <w:sz w:val="24"/>
          <w:szCs w:val="24"/>
          <w:lang w:val="en-GB"/>
        </w:rPr>
        <w:t xml:space="preserve">f the </w:t>
      </w:r>
      <w:r w:rsidRPr="00690A53">
        <w:rPr>
          <w:rFonts w:eastAsiaTheme="minorEastAsia" w:cs="Times New Roman"/>
          <w:sz w:val="24"/>
          <w:szCs w:val="24"/>
          <w:lang w:val="en-GB"/>
        </w:rPr>
        <w:t xml:space="preserve">GCOM-W follow-on mission in 2016. </w:t>
      </w:r>
      <w:r w:rsidR="00EF6289">
        <w:rPr>
          <w:rFonts w:eastAsiaTheme="minorEastAsia" w:cs="Times New Roman"/>
          <w:sz w:val="24"/>
          <w:szCs w:val="24"/>
          <w:lang w:val="en-GB"/>
        </w:rPr>
        <w:t xml:space="preserve">The </w:t>
      </w:r>
      <w:r w:rsidRPr="00690A53">
        <w:rPr>
          <w:rFonts w:eastAsiaTheme="minorEastAsia" w:cs="Times New Roman"/>
          <w:sz w:val="24"/>
          <w:szCs w:val="24"/>
          <w:lang w:val="en-GB"/>
        </w:rPr>
        <w:t>AMSR-2 follow</w:t>
      </w:r>
      <w:r w:rsidR="00EF6289">
        <w:rPr>
          <w:rFonts w:eastAsiaTheme="minorEastAsia" w:cs="Times New Roman"/>
          <w:sz w:val="24"/>
          <w:szCs w:val="24"/>
          <w:lang w:val="en-GB"/>
        </w:rPr>
        <w:t>-</w:t>
      </w:r>
      <w:r w:rsidRPr="00690A53">
        <w:rPr>
          <w:rFonts w:eastAsiaTheme="minorEastAsia" w:cs="Times New Roman"/>
          <w:sz w:val="24"/>
          <w:szCs w:val="24"/>
          <w:lang w:val="en-GB"/>
        </w:rPr>
        <w:t>on mission will be a very similar MWI mission</w:t>
      </w:r>
      <w:r w:rsidR="00EF6289">
        <w:rPr>
          <w:rFonts w:eastAsiaTheme="minorEastAsia" w:cs="Times New Roman"/>
          <w:sz w:val="24"/>
          <w:szCs w:val="24"/>
          <w:lang w:val="en-GB"/>
        </w:rPr>
        <w:t xml:space="preserve"> and it may be improved by the addition of</w:t>
      </w:r>
      <w:r w:rsidRPr="00690A53">
        <w:rPr>
          <w:rFonts w:eastAsiaTheme="minorEastAsia" w:cs="Times New Roman"/>
          <w:sz w:val="24"/>
          <w:szCs w:val="24"/>
          <w:lang w:val="en-GB"/>
        </w:rPr>
        <w:t xml:space="preserve"> 183 GHz </w:t>
      </w:r>
      <w:r w:rsidR="00EF6289">
        <w:rPr>
          <w:rFonts w:eastAsiaTheme="minorEastAsia" w:cs="Times New Roman"/>
          <w:sz w:val="24"/>
          <w:szCs w:val="24"/>
          <w:lang w:val="en-GB"/>
        </w:rPr>
        <w:t xml:space="preserve">(currently </w:t>
      </w:r>
      <w:r w:rsidRPr="00690A53">
        <w:rPr>
          <w:rFonts w:eastAsiaTheme="minorEastAsia" w:cs="Times New Roman"/>
          <w:sz w:val="24"/>
          <w:szCs w:val="24"/>
          <w:lang w:val="en-GB"/>
        </w:rPr>
        <w:t xml:space="preserve">under </w:t>
      </w:r>
      <w:r w:rsidR="00811811" w:rsidRPr="00690A53">
        <w:rPr>
          <w:rFonts w:eastAsiaTheme="minorEastAsia" w:cs="Times New Roman"/>
          <w:sz w:val="24"/>
          <w:szCs w:val="24"/>
          <w:lang w:val="en-GB"/>
        </w:rPr>
        <w:t>consideration</w:t>
      </w:r>
      <w:r w:rsidR="00EF6289">
        <w:rPr>
          <w:rFonts w:eastAsiaTheme="minorEastAsia" w:cs="Times New Roman"/>
          <w:sz w:val="24"/>
          <w:szCs w:val="24"/>
          <w:lang w:val="en-GB"/>
        </w:rPr>
        <w:t>)</w:t>
      </w:r>
      <w:r w:rsidR="00811811" w:rsidRPr="00690A53">
        <w:rPr>
          <w:rFonts w:eastAsiaTheme="minorEastAsia" w:cs="Times New Roman"/>
          <w:sz w:val="24"/>
          <w:szCs w:val="24"/>
          <w:lang w:val="en-GB"/>
        </w:rPr>
        <w:t xml:space="preserve">. </w:t>
      </w:r>
      <w:r w:rsidR="00EF6289">
        <w:rPr>
          <w:rFonts w:eastAsiaTheme="minorEastAsia" w:cs="Times New Roman"/>
          <w:sz w:val="24"/>
          <w:szCs w:val="24"/>
          <w:lang w:val="en-GB"/>
        </w:rPr>
        <w:t>The type of satellite s</w:t>
      </w:r>
      <w:r w:rsidRPr="00690A53">
        <w:rPr>
          <w:rFonts w:eastAsiaTheme="minorEastAsia" w:cs="Times New Roman"/>
          <w:sz w:val="24"/>
          <w:szCs w:val="24"/>
          <w:lang w:val="en-GB"/>
        </w:rPr>
        <w:t xml:space="preserve">ensor is very important.  For example, a standard MWAS scans perpendicular to the satellite track, creating a continuously varying Earth incidence angel </w:t>
      </w:r>
      <w:r w:rsidR="00EF6289">
        <w:rPr>
          <w:rFonts w:eastAsiaTheme="minorEastAsia" w:cs="Times New Roman"/>
          <w:sz w:val="24"/>
          <w:szCs w:val="24"/>
          <w:lang w:val="en-GB"/>
        </w:rPr>
        <w:t>that</w:t>
      </w:r>
      <w:r w:rsidR="00EF6289" w:rsidRPr="00690A53">
        <w:rPr>
          <w:rFonts w:eastAsiaTheme="minorEastAsia" w:cs="Times New Roman"/>
          <w:sz w:val="24"/>
          <w:szCs w:val="24"/>
          <w:lang w:val="en-GB"/>
        </w:rPr>
        <w:t xml:space="preserve"> </w:t>
      </w:r>
      <w:r w:rsidRPr="00690A53">
        <w:rPr>
          <w:rFonts w:eastAsiaTheme="minorEastAsia" w:cs="Times New Roman"/>
          <w:sz w:val="24"/>
          <w:szCs w:val="24"/>
          <w:lang w:val="en-GB"/>
        </w:rPr>
        <w:t>causes footprints at each angle away from</w:t>
      </w:r>
      <w:r w:rsidR="00EF6289">
        <w:rPr>
          <w:rFonts w:eastAsiaTheme="minorEastAsia" w:cs="Times New Roman"/>
          <w:sz w:val="24"/>
          <w:szCs w:val="24"/>
          <w:lang w:val="en-GB"/>
        </w:rPr>
        <w:t xml:space="preserve"> the</w:t>
      </w:r>
      <w:r w:rsidRPr="00690A53">
        <w:rPr>
          <w:rFonts w:eastAsiaTheme="minorEastAsia" w:cs="Times New Roman"/>
          <w:sz w:val="24"/>
          <w:szCs w:val="24"/>
          <w:lang w:val="en-GB"/>
        </w:rPr>
        <w:t xml:space="preserve"> nadir to take a different size and shape and precludes the use of polarization information. The </w:t>
      </w:r>
      <w:r w:rsidR="00811811" w:rsidRPr="00690A53">
        <w:rPr>
          <w:rFonts w:eastAsiaTheme="minorEastAsia" w:cs="Times New Roman"/>
          <w:sz w:val="24"/>
          <w:szCs w:val="24"/>
          <w:lang w:val="en-GB"/>
        </w:rPr>
        <w:t>MWIS</w:t>
      </w:r>
      <w:r w:rsidRPr="00690A53">
        <w:rPr>
          <w:rFonts w:eastAsiaTheme="minorEastAsia" w:cs="Times New Roman"/>
          <w:sz w:val="24"/>
          <w:szCs w:val="24"/>
          <w:lang w:val="en-GB"/>
        </w:rPr>
        <w:t xml:space="preserve"> are strongly preferred.</w:t>
      </w:r>
    </w:p>
    <w:p w14:paraId="2A3B3763" w14:textId="77777777" w:rsidR="00662E77" w:rsidRPr="00690A53" w:rsidRDefault="00662E77" w:rsidP="00690A53">
      <w:pPr>
        <w:spacing w:line="240" w:lineRule="auto"/>
        <w:rPr>
          <w:rFonts w:eastAsiaTheme="minorEastAsia" w:cs="Times New Roman"/>
          <w:sz w:val="24"/>
          <w:szCs w:val="24"/>
          <w:lang w:val="en-GB"/>
        </w:rPr>
      </w:pPr>
    </w:p>
    <w:p w14:paraId="7411EEC5" w14:textId="4086ED02" w:rsidR="00662E77" w:rsidRPr="00690A53" w:rsidRDefault="00EF6289" w:rsidP="00690A53">
      <w:pPr>
        <w:spacing w:line="240" w:lineRule="auto"/>
        <w:rPr>
          <w:rFonts w:eastAsiaTheme="minorEastAsia" w:cs="Times New Roman"/>
          <w:sz w:val="24"/>
          <w:szCs w:val="24"/>
          <w:lang w:val="en-GB"/>
        </w:rPr>
      </w:pPr>
      <w:r>
        <w:rPr>
          <w:rFonts w:eastAsiaTheme="minorEastAsia" w:cs="Times New Roman"/>
          <w:sz w:val="24"/>
          <w:szCs w:val="24"/>
          <w:lang w:val="en-GB"/>
        </w:rPr>
        <w:t xml:space="preserve">The </w:t>
      </w:r>
      <w:r w:rsidR="00662E77" w:rsidRPr="00690A53">
        <w:rPr>
          <w:rFonts w:eastAsiaTheme="minorEastAsia" w:cs="Times New Roman"/>
          <w:sz w:val="24"/>
          <w:szCs w:val="24"/>
          <w:lang w:val="en-GB"/>
        </w:rPr>
        <w:t>Chinese Academy of Science is studying WCOM (</w:t>
      </w:r>
      <w:r w:rsidR="00662E77" w:rsidRPr="00394129">
        <w:rPr>
          <w:rFonts w:eastAsiaTheme="minorEastAsia" w:cs="Times New Roman"/>
          <w:sz w:val="24"/>
          <w:szCs w:val="24"/>
          <w:lang w:val="en-GB"/>
        </w:rPr>
        <w:t>details to be provided</w:t>
      </w:r>
      <w:r w:rsidR="00662E77" w:rsidRPr="00690A53">
        <w:rPr>
          <w:rFonts w:eastAsiaTheme="minorEastAsia" w:cs="Times New Roman"/>
          <w:sz w:val="24"/>
          <w:szCs w:val="24"/>
          <w:lang w:val="en-GB"/>
        </w:rPr>
        <w:t>)</w:t>
      </w:r>
      <w:r>
        <w:rPr>
          <w:rFonts w:eastAsiaTheme="minorEastAsia" w:cs="Times New Roman"/>
          <w:sz w:val="24"/>
          <w:szCs w:val="24"/>
          <w:lang w:val="en-GB"/>
        </w:rPr>
        <w:t>.</w:t>
      </w:r>
      <w:r w:rsidR="00662E77" w:rsidRPr="00690A53">
        <w:rPr>
          <w:rFonts w:eastAsiaTheme="minorEastAsia" w:cs="Times New Roman"/>
          <w:sz w:val="24"/>
          <w:szCs w:val="24"/>
          <w:lang w:val="en-GB"/>
        </w:rPr>
        <w:t xml:space="preserve"> No information is available in CEOS DB and CGMS national reports</w:t>
      </w:r>
      <w:r>
        <w:rPr>
          <w:rFonts w:eastAsiaTheme="minorEastAsia" w:cs="Times New Roman"/>
          <w:sz w:val="24"/>
          <w:szCs w:val="24"/>
          <w:lang w:val="en-GB"/>
        </w:rPr>
        <w:t>.</w:t>
      </w:r>
    </w:p>
    <w:p w14:paraId="6F01FD90" w14:textId="77777777" w:rsidR="00662E77" w:rsidRPr="00690A53" w:rsidRDefault="00662E77" w:rsidP="00690A53">
      <w:pPr>
        <w:spacing w:line="240" w:lineRule="auto"/>
        <w:rPr>
          <w:rFonts w:eastAsiaTheme="minorEastAsia" w:cs="Times New Roman"/>
          <w:sz w:val="24"/>
          <w:szCs w:val="24"/>
          <w:lang w:val="en-GB"/>
        </w:rPr>
      </w:pPr>
    </w:p>
    <w:p w14:paraId="7CDB78DE" w14:textId="0C423971"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Various global precipitation maps are produced by combining satellite datasets with gauge data (</w:t>
      </w:r>
      <w:r w:rsidR="00EF6289">
        <w:rPr>
          <w:rFonts w:eastAsiaTheme="minorEastAsia" w:cs="Times New Roman"/>
          <w:sz w:val="24"/>
          <w:szCs w:val="24"/>
          <w:lang w:val="en-GB"/>
        </w:rPr>
        <w:t xml:space="preserve">see </w:t>
      </w:r>
      <w:r w:rsidRPr="00690A53">
        <w:rPr>
          <w:rFonts w:eastAsiaTheme="minorEastAsia" w:cs="Times New Roman"/>
          <w:sz w:val="24"/>
          <w:szCs w:val="24"/>
          <w:lang w:val="en-GB"/>
        </w:rPr>
        <w:t>Table 2.1) and by combining input data from several satellite sensor types (</w:t>
      </w:r>
      <w:r w:rsidR="00EF6289">
        <w:rPr>
          <w:rFonts w:eastAsiaTheme="minorEastAsia" w:cs="Times New Roman"/>
          <w:sz w:val="24"/>
          <w:szCs w:val="24"/>
          <w:lang w:val="en-GB"/>
        </w:rPr>
        <w:t xml:space="preserve">see </w:t>
      </w:r>
      <w:r w:rsidRPr="00690A53">
        <w:rPr>
          <w:rFonts w:eastAsiaTheme="minorEastAsia" w:cs="Times New Roman"/>
          <w:sz w:val="24"/>
          <w:szCs w:val="24"/>
          <w:lang w:val="en-GB"/>
        </w:rPr>
        <w:t xml:space="preserve">Table 2.2). </w:t>
      </w:r>
      <w:r w:rsidR="00811811" w:rsidRPr="00690A53">
        <w:rPr>
          <w:rFonts w:eastAsiaTheme="minorEastAsia" w:cs="Times New Roman"/>
          <w:sz w:val="24"/>
          <w:szCs w:val="24"/>
          <w:lang w:val="en-GB"/>
        </w:rPr>
        <w:t xml:space="preserve">The combination of </w:t>
      </w:r>
      <w:r w:rsidR="00EF6289">
        <w:rPr>
          <w:rFonts w:eastAsiaTheme="minorEastAsia" w:cs="Times New Roman"/>
          <w:sz w:val="24"/>
          <w:szCs w:val="24"/>
          <w:lang w:val="en-GB"/>
        </w:rPr>
        <w:t>g</w:t>
      </w:r>
      <w:r w:rsidR="00811811" w:rsidRPr="00690A53">
        <w:rPr>
          <w:rFonts w:eastAsiaTheme="minorEastAsia" w:cs="Times New Roman"/>
          <w:sz w:val="24"/>
          <w:szCs w:val="24"/>
          <w:lang w:val="en-GB"/>
        </w:rPr>
        <w:t>eostationary and LEO satellite</w:t>
      </w:r>
      <w:r w:rsidR="00EF6289">
        <w:rPr>
          <w:rFonts w:eastAsiaTheme="minorEastAsia" w:cs="Times New Roman"/>
          <w:sz w:val="24"/>
          <w:szCs w:val="24"/>
          <w:lang w:val="en-GB"/>
        </w:rPr>
        <w:t>s</w:t>
      </w:r>
      <w:r w:rsidR="00811811" w:rsidRPr="00690A53">
        <w:rPr>
          <w:rFonts w:eastAsiaTheme="minorEastAsia" w:cs="Times New Roman"/>
          <w:sz w:val="24"/>
          <w:szCs w:val="24"/>
          <w:lang w:val="en-GB"/>
        </w:rPr>
        <w:t xml:space="preserve"> and in-situ data allow the geospatial consistency of satellite data to be combined with high</w:t>
      </w:r>
      <w:r w:rsidR="00EF6289">
        <w:rPr>
          <w:rFonts w:eastAsiaTheme="minorEastAsia" w:cs="Times New Roman"/>
          <w:sz w:val="24"/>
          <w:szCs w:val="24"/>
          <w:lang w:val="en-GB"/>
        </w:rPr>
        <w:t>-</w:t>
      </w:r>
      <w:r w:rsidR="00811811" w:rsidRPr="00690A53">
        <w:rPr>
          <w:rFonts w:eastAsiaTheme="minorEastAsia" w:cs="Times New Roman"/>
          <w:sz w:val="24"/>
          <w:szCs w:val="24"/>
          <w:lang w:val="en-GB"/>
        </w:rPr>
        <w:t>frequency in-situ observations.</w:t>
      </w:r>
    </w:p>
    <w:p w14:paraId="0AB8DD14" w14:textId="77777777" w:rsidR="00662E77" w:rsidRPr="00690A53" w:rsidRDefault="00662E77" w:rsidP="00690A53">
      <w:pPr>
        <w:spacing w:line="240" w:lineRule="auto"/>
        <w:rPr>
          <w:rFonts w:eastAsiaTheme="minorEastAsia" w:cs="Times New Roman"/>
          <w:sz w:val="24"/>
          <w:szCs w:val="24"/>
          <w:lang w:val="en-GB"/>
        </w:rPr>
      </w:pPr>
    </w:p>
    <w:p w14:paraId="1E73A066" w14:textId="6623C90C" w:rsidR="004731F1"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Infrared data from geostationary satellites </w:t>
      </w:r>
      <w:r w:rsidR="009A66B3">
        <w:rPr>
          <w:rFonts w:eastAsiaTheme="minorEastAsia" w:cs="Times New Roman"/>
          <w:sz w:val="24"/>
          <w:szCs w:val="24"/>
          <w:lang w:val="en-GB"/>
        </w:rPr>
        <w:t>that</w:t>
      </w:r>
      <w:r w:rsidR="009A66B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supplement microwave precipitation information (and enables the refresh and latency requirements to be met) are provided by NOAA (currently GOES-13 over the Pacific Ocean and western Americas and GOES-15 over the Atlantic Ocean and eastern Americas), EUMETSAT (currently METEOSAT-10 over Europe/Africa and METEOSAT-7 over Central Asia), and JAXA (Himawari-8 over East Asia and the Western Pacific).  These capabilities will be maintained </w:t>
      </w:r>
      <w:r w:rsidR="009A66B3">
        <w:rPr>
          <w:rFonts w:eastAsiaTheme="minorEastAsia" w:cs="Times New Roman"/>
          <w:sz w:val="24"/>
          <w:szCs w:val="24"/>
          <w:lang w:val="en-GB"/>
        </w:rPr>
        <w:t xml:space="preserve">in the </w:t>
      </w:r>
      <w:r w:rsidRPr="00690A53">
        <w:rPr>
          <w:rFonts w:eastAsiaTheme="minorEastAsia" w:cs="Times New Roman"/>
          <w:sz w:val="24"/>
          <w:szCs w:val="24"/>
          <w:lang w:val="en-GB"/>
        </w:rPr>
        <w:t>long</w:t>
      </w:r>
      <w:r w:rsidR="009A66B3">
        <w:rPr>
          <w:rFonts w:eastAsiaTheme="minorEastAsia" w:cs="Times New Roman"/>
          <w:sz w:val="24"/>
          <w:szCs w:val="24"/>
          <w:lang w:val="en-GB"/>
        </w:rPr>
        <w:t xml:space="preserve"> </w:t>
      </w:r>
      <w:r w:rsidRPr="00690A53">
        <w:rPr>
          <w:rFonts w:eastAsiaTheme="minorEastAsia" w:cs="Times New Roman"/>
          <w:sz w:val="24"/>
          <w:szCs w:val="24"/>
          <w:lang w:val="en-GB"/>
        </w:rPr>
        <w:t xml:space="preserve">term and </w:t>
      </w:r>
      <w:r w:rsidR="009A66B3">
        <w:rPr>
          <w:rFonts w:eastAsiaTheme="minorEastAsia" w:cs="Times New Roman"/>
          <w:sz w:val="24"/>
          <w:szCs w:val="24"/>
          <w:lang w:val="en-GB"/>
        </w:rPr>
        <w:t xml:space="preserve">will </w:t>
      </w:r>
      <w:r w:rsidRPr="00690A53">
        <w:rPr>
          <w:rFonts w:eastAsiaTheme="minorEastAsia" w:cs="Times New Roman"/>
          <w:sz w:val="24"/>
          <w:szCs w:val="24"/>
          <w:lang w:val="en-GB"/>
        </w:rPr>
        <w:t xml:space="preserve">even </w:t>
      </w:r>
      <w:r w:rsidR="009A66B3">
        <w:rPr>
          <w:rFonts w:eastAsiaTheme="minorEastAsia" w:cs="Times New Roman"/>
          <w:sz w:val="24"/>
          <w:szCs w:val="24"/>
          <w:lang w:val="en-GB"/>
        </w:rPr>
        <w:t xml:space="preserve">be </w:t>
      </w:r>
      <w:r w:rsidRPr="00690A53">
        <w:rPr>
          <w:rFonts w:eastAsiaTheme="minorEastAsia" w:cs="Times New Roman"/>
          <w:sz w:val="24"/>
          <w:szCs w:val="24"/>
          <w:lang w:val="en-GB"/>
        </w:rPr>
        <w:t>enhanced: the next-generation GOES</w:t>
      </w:r>
      <w:r w:rsidR="009A66B3">
        <w:rPr>
          <w:rFonts w:eastAsiaTheme="minorEastAsia" w:cs="Times New Roman"/>
          <w:sz w:val="24"/>
          <w:szCs w:val="24"/>
          <w:lang w:val="en-GB"/>
        </w:rPr>
        <w:t>,</w:t>
      </w:r>
      <w:r w:rsidRPr="00690A53">
        <w:rPr>
          <w:rFonts w:eastAsiaTheme="minorEastAsia" w:cs="Times New Roman"/>
          <w:sz w:val="24"/>
          <w:szCs w:val="24"/>
          <w:lang w:val="en-GB"/>
        </w:rPr>
        <w:t xml:space="preserve"> with significantly improved spatial</w:t>
      </w:r>
      <w:r w:rsidR="009A66B3">
        <w:rPr>
          <w:rFonts w:eastAsiaTheme="minorEastAsia" w:cs="Times New Roman"/>
          <w:sz w:val="24"/>
          <w:szCs w:val="24"/>
          <w:lang w:val="en-GB"/>
        </w:rPr>
        <w:t>,</w:t>
      </w:r>
      <w:r w:rsidRPr="00690A53">
        <w:rPr>
          <w:rFonts w:eastAsiaTheme="minorEastAsia" w:cs="Times New Roman"/>
          <w:sz w:val="24"/>
          <w:szCs w:val="24"/>
          <w:lang w:val="en-GB"/>
        </w:rPr>
        <w:t xml:space="preserve"> temporal</w:t>
      </w:r>
      <w:r w:rsidR="009A66B3">
        <w:rPr>
          <w:rFonts w:eastAsiaTheme="minorEastAsia" w:cs="Times New Roman"/>
          <w:sz w:val="24"/>
          <w:szCs w:val="24"/>
          <w:lang w:val="en-GB"/>
        </w:rPr>
        <w:t>, and</w:t>
      </w:r>
      <w:r w:rsidRPr="00690A53">
        <w:rPr>
          <w:rFonts w:eastAsiaTheme="minorEastAsia" w:cs="Times New Roman"/>
          <w:sz w:val="24"/>
          <w:szCs w:val="24"/>
          <w:lang w:val="en-GB"/>
        </w:rPr>
        <w:t xml:space="preserve"> spectral coverage will launch in late 2016</w:t>
      </w:r>
      <w:r w:rsidR="009A66B3">
        <w:rPr>
          <w:rFonts w:eastAsiaTheme="minorEastAsia" w:cs="Times New Roman"/>
          <w:sz w:val="24"/>
          <w:szCs w:val="24"/>
          <w:lang w:val="en-GB"/>
        </w:rPr>
        <w:t>.</w:t>
      </w:r>
      <w:r w:rsidRPr="00690A53">
        <w:rPr>
          <w:rFonts w:eastAsiaTheme="minorEastAsia" w:cs="Times New Roman"/>
          <w:sz w:val="24"/>
          <w:szCs w:val="24"/>
          <w:lang w:val="en-GB"/>
        </w:rPr>
        <w:t xml:space="preserve"> EUMETSAT will deploy Meteosat Third Generation (MTG) beginning in 2020 and will replace METEOSAT-7 with the more advanced METEOSAT-8 in early 2017.</w:t>
      </w:r>
      <w:r w:rsidR="009D21F4">
        <w:rPr>
          <w:rFonts w:eastAsiaTheme="minorEastAsia" w:cs="Times New Roman" w:hint="eastAsia"/>
          <w:sz w:val="24"/>
          <w:szCs w:val="24"/>
          <w:lang w:val="en-GB"/>
        </w:rPr>
        <w:t xml:space="preserve"> </w:t>
      </w:r>
      <w:r w:rsidR="009D21F4">
        <w:rPr>
          <w:rFonts w:eastAsiaTheme="minorEastAsia" w:cs="Times New Roman"/>
          <w:sz w:val="24"/>
          <w:szCs w:val="24"/>
          <w:lang w:val="en-GB"/>
        </w:rPr>
        <w:t>Other nations’ geostationary satellites might contribute in the future as well.</w:t>
      </w:r>
    </w:p>
    <w:p w14:paraId="54DD38ED" w14:textId="77777777" w:rsidR="00662E77" w:rsidRPr="00690A53" w:rsidRDefault="00662E77" w:rsidP="00690A53">
      <w:pPr>
        <w:widowControl/>
        <w:adjustRightInd/>
        <w:spacing w:line="240" w:lineRule="auto"/>
        <w:jc w:val="left"/>
        <w:textAlignment w:val="auto"/>
        <w:rPr>
          <w:rFonts w:eastAsiaTheme="minorEastAsia" w:cs="Times New Roman"/>
          <w:sz w:val="24"/>
          <w:szCs w:val="24"/>
          <w:lang w:val="en-GB"/>
        </w:rPr>
      </w:pPr>
      <w:r w:rsidRPr="00690A53">
        <w:rPr>
          <w:rFonts w:eastAsiaTheme="minorEastAsia" w:cs="Times New Roman"/>
          <w:sz w:val="24"/>
          <w:szCs w:val="24"/>
          <w:lang w:val="en-GB"/>
        </w:rPr>
        <w:br w:type="page"/>
      </w:r>
    </w:p>
    <w:p w14:paraId="02DBC71C" w14:textId="10ADEC45" w:rsidR="004731F1" w:rsidRPr="00690A53" w:rsidRDefault="004731F1"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lastRenderedPageBreak/>
        <w:t>Table 2.1</w:t>
      </w:r>
      <w:r w:rsidR="008B5E13" w:rsidRPr="00690A53">
        <w:rPr>
          <w:rFonts w:eastAsiaTheme="minorEastAsia" w:cs="Times New Roman"/>
          <w:sz w:val="24"/>
          <w:szCs w:val="24"/>
          <w:lang w:val="en-GB"/>
        </w:rPr>
        <w:t>.</w:t>
      </w:r>
      <w:r w:rsidRPr="00690A53">
        <w:rPr>
          <w:rFonts w:eastAsiaTheme="minorEastAsia" w:cs="Times New Roman"/>
          <w:sz w:val="24"/>
          <w:szCs w:val="24"/>
          <w:lang w:val="en-GB"/>
        </w:rPr>
        <w:t xml:space="preserve"> </w:t>
      </w:r>
      <w:hyperlink r:id="rId10" w:tgtFrame="new" w:history="1">
        <w:r w:rsidRPr="00690A53">
          <w:rPr>
            <w:rStyle w:val="ac"/>
            <w:rFonts w:eastAsiaTheme="minorEastAsia" w:cs="Times New Roman"/>
            <w:color w:val="auto"/>
            <w:sz w:val="24"/>
            <w:szCs w:val="24"/>
            <w:u w:val="none"/>
            <w:lang w:val="en-GB"/>
          </w:rPr>
          <w:t>Combination datasets with gauge data</w:t>
        </w:r>
      </w:hyperlink>
      <w:r w:rsidR="008B5E13" w:rsidRPr="00690A53">
        <w:rPr>
          <w:rStyle w:val="ac"/>
          <w:rFonts w:eastAsiaTheme="minorEastAsia" w:cs="Times New Roman"/>
          <w:color w:val="auto"/>
          <w:sz w:val="24"/>
          <w:szCs w:val="24"/>
          <w:u w:val="none"/>
          <w:lang w:val="en-GB"/>
        </w:rPr>
        <w:t>. S</w:t>
      </w:r>
      <w:r w:rsidRPr="00690A53">
        <w:rPr>
          <w:rFonts w:eastAsiaTheme="minorEastAsia" w:cs="Times New Roman"/>
          <w:sz w:val="24"/>
          <w:szCs w:val="24"/>
          <w:lang w:val="en-GB"/>
        </w:rPr>
        <w:t xml:space="preserve">ource: CGMS/I`WG, </w:t>
      </w:r>
      <w:hyperlink r:id="rId11" w:history="1">
        <w:r w:rsidRPr="00690A53">
          <w:rPr>
            <w:rStyle w:val="ac"/>
            <w:rFonts w:eastAsiaTheme="minorEastAsia" w:cs="Times New Roman"/>
            <w:color w:val="auto"/>
            <w:sz w:val="24"/>
            <w:szCs w:val="24"/>
            <w:lang w:val="en-GB"/>
          </w:rPr>
          <w:t>http://www.isac.cnr.it/~ipwg/data/datasets.html</w:t>
        </w:r>
      </w:hyperlink>
      <w:r w:rsidR="008B5E13" w:rsidRPr="00690A53">
        <w:rPr>
          <w:rFonts w:eastAsiaTheme="minorEastAsia" w:cs="Times New Roman"/>
          <w:sz w:val="24"/>
          <w:szCs w:val="24"/>
          <w:lang w:val="en-GB"/>
        </w:rPr>
        <w:t xml:space="preserve">. </w:t>
      </w:r>
      <w:r w:rsidRPr="00690A53">
        <w:rPr>
          <w:rFonts w:eastAsiaTheme="minorEastAsia" w:cs="Times New Roman"/>
          <w:sz w:val="24"/>
          <w:szCs w:val="24"/>
          <w:lang w:val="en-GB"/>
        </w:rPr>
        <w:t>Datasets are produced by combining input data from several sensor types, including satellite sensors and precipitation gauges.</w:t>
      </w:r>
    </w:p>
    <w:p w14:paraId="44722A94" w14:textId="77777777"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noProof/>
          <w:sz w:val="24"/>
          <w:szCs w:val="24"/>
        </w:rPr>
        <w:drawing>
          <wp:anchor distT="0" distB="0" distL="114300" distR="114300" simplePos="0" relativeHeight="251663360" behindDoc="0" locked="0" layoutInCell="1" allowOverlap="1" wp14:anchorId="47AF3C0D" wp14:editId="33D71829">
            <wp:simplePos x="0" y="0"/>
            <wp:positionH relativeFrom="column">
              <wp:posOffset>-38100</wp:posOffset>
            </wp:positionH>
            <wp:positionV relativeFrom="paragraph">
              <wp:posOffset>139700</wp:posOffset>
            </wp:positionV>
            <wp:extent cx="6562725" cy="5027494"/>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5027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84C74" w14:textId="77777777" w:rsidR="004731F1" w:rsidRPr="00690A53" w:rsidRDefault="004731F1" w:rsidP="00690A53">
      <w:pPr>
        <w:spacing w:line="240" w:lineRule="auto"/>
        <w:rPr>
          <w:rFonts w:eastAsiaTheme="minorEastAsia" w:cs="Times New Roman"/>
          <w:sz w:val="24"/>
          <w:szCs w:val="24"/>
          <w:lang w:val="en-GB"/>
        </w:rPr>
      </w:pPr>
    </w:p>
    <w:p w14:paraId="06F9E313" w14:textId="77777777" w:rsidR="004731F1" w:rsidRPr="00690A53" w:rsidRDefault="004731F1" w:rsidP="00690A53">
      <w:pPr>
        <w:spacing w:line="240" w:lineRule="auto"/>
        <w:rPr>
          <w:rFonts w:eastAsiaTheme="minorEastAsia" w:cs="Times New Roman"/>
          <w:sz w:val="24"/>
          <w:szCs w:val="24"/>
          <w:lang w:val="en-GB"/>
        </w:rPr>
      </w:pPr>
    </w:p>
    <w:p w14:paraId="3B88F6CA" w14:textId="77777777" w:rsidR="004731F1" w:rsidRPr="00690A53" w:rsidRDefault="004731F1" w:rsidP="00690A53">
      <w:pPr>
        <w:spacing w:line="240" w:lineRule="auto"/>
        <w:rPr>
          <w:rFonts w:eastAsiaTheme="minorEastAsia" w:cs="Times New Roman"/>
          <w:sz w:val="24"/>
          <w:szCs w:val="24"/>
          <w:lang w:val="en-GB"/>
        </w:rPr>
      </w:pPr>
    </w:p>
    <w:p w14:paraId="107087A4" w14:textId="77777777" w:rsidR="004731F1" w:rsidRPr="00690A53" w:rsidRDefault="004731F1" w:rsidP="00690A53">
      <w:pPr>
        <w:spacing w:line="240" w:lineRule="auto"/>
        <w:rPr>
          <w:rFonts w:eastAsiaTheme="minorEastAsia" w:cs="Times New Roman"/>
          <w:sz w:val="24"/>
          <w:szCs w:val="24"/>
          <w:lang w:val="en-GB"/>
        </w:rPr>
      </w:pPr>
    </w:p>
    <w:p w14:paraId="48105367" w14:textId="77777777" w:rsidR="004731F1" w:rsidRPr="00690A53" w:rsidRDefault="004731F1" w:rsidP="00690A53">
      <w:pPr>
        <w:spacing w:line="240" w:lineRule="auto"/>
        <w:rPr>
          <w:rFonts w:eastAsiaTheme="minorEastAsia" w:cs="Times New Roman"/>
          <w:sz w:val="24"/>
          <w:szCs w:val="24"/>
          <w:lang w:val="en-GB"/>
        </w:rPr>
      </w:pPr>
    </w:p>
    <w:p w14:paraId="355C726E" w14:textId="77777777" w:rsidR="004731F1" w:rsidRPr="00690A53" w:rsidRDefault="004731F1" w:rsidP="00690A53">
      <w:pPr>
        <w:spacing w:line="240" w:lineRule="auto"/>
        <w:rPr>
          <w:rFonts w:eastAsiaTheme="minorEastAsia" w:cs="Times New Roman"/>
          <w:sz w:val="24"/>
          <w:szCs w:val="24"/>
          <w:lang w:val="en-GB"/>
        </w:rPr>
      </w:pPr>
    </w:p>
    <w:p w14:paraId="369EC1E6" w14:textId="77777777" w:rsidR="004731F1" w:rsidRPr="00690A53" w:rsidRDefault="004731F1" w:rsidP="00690A53">
      <w:pPr>
        <w:spacing w:line="240" w:lineRule="auto"/>
        <w:rPr>
          <w:rFonts w:eastAsiaTheme="minorEastAsia" w:cs="Times New Roman"/>
          <w:sz w:val="24"/>
          <w:szCs w:val="24"/>
          <w:lang w:val="en-GB"/>
        </w:rPr>
      </w:pPr>
    </w:p>
    <w:p w14:paraId="03816987" w14:textId="77777777" w:rsidR="004731F1" w:rsidRPr="00690A53" w:rsidRDefault="004731F1" w:rsidP="00690A53">
      <w:pPr>
        <w:spacing w:line="240" w:lineRule="auto"/>
        <w:rPr>
          <w:rFonts w:eastAsiaTheme="minorEastAsia" w:cs="Times New Roman"/>
          <w:sz w:val="24"/>
          <w:szCs w:val="24"/>
          <w:lang w:val="en-GB"/>
        </w:rPr>
      </w:pPr>
    </w:p>
    <w:p w14:paraId="16BA12C6" w14:textId="77777777" w:rsidR="004731F1" w:rsidRPr="00690A53" w:rsidRDefault="004731F1" w:rsidP="00690A53">
      <w:pPr>
        <w:spacing w:line="240" w:lineRule="auto"/>
        <w:rPr>
          <w:rFonts w:eastAsiaTheme="minorEastAsia" w:cs="Times New Roman"/>
          <w:sz w:val="24"/>
          <w:szCs w:val="24"/>
          <w:lang w:val="en-GB"/>
        </w:rPr>
      </w:pPr>
    </w:p>
    <w:p w14:paraId="7B6EE847" w14:textId="77777777" w:rsidR="004731F1" w:rsidRPr="00690A53" w:rsidRDefault="004731F1" w:rsidP="00690A53">
      <w:pPr>
        <w:spacing w:line="240" w:lineRule="auto"/>
        <w:rPr>
          <w:rFonts w:eastAsiaTheme="minorEastAsia" w:cs="Times New Roman"/>
          <w:sz w:val="24"/>
          <w:szCs w:val="24"/>
          <w:lang w:val="en-GB"/>
        </w:rPr>
      </w:pPr>
    </w:p>
    <w:p w14:paraId="68D1EE64" w14:textId="77777777" w:rsidR="004731F1" w:rsidRPr="00690A53" w:rsidRDefault="004731F1" w:rsidP="00690A53">
      <w:pPr>
        <w:spacing w:line="240" w:lineRule="auto"/>
        <w:rPr>
          <w:rFonts w:eastAsiaTheme="minorEastAsia" w:cs="Times New Roman"/>
          <w:sz w:val="24"/>
          <w:szCs w:val="24"/>
          <w:lang w:val="en-GB"/>
        </w:rPr>
      </w:pPr>
    </w:p>
    <w:p w14:paraId="58B3633E" w14:textId="77777777" w:rsidR="004731F1" w:rsidRPr="00690A53" w:rsidRDefault="004731F1" w:rsidP="00690A53">
      <w:pPr>
        <w:spacing w:line="240" w:lineRule="auto"/>
        <w:rPr>
          <w:rFonts w:eastAsiaTheme="minorEastAsia" w:cs="Times New Roman"/>
          <w:sz w:val="24"/>
          <w:szCs w:val="24"/>
          <w:lang w:val="en-GB"/>
        </w:rPr>
      </w:pPr>
    </w:p>
    <w:p w14:paraId="74F33775" w14:textId="77777777" w:rsidR="004731F1" w:rsidRPr="00690A53" w:rsidRDefault="004731F1" w:rsidP="00690A53">
      <w:pPr>
        <w:spacing w:line="240" w:lineRule="auto"/>
        <w:rPr>
          <w:rFonts w:eastAsiaTheme="minorEastAsia" w:cs="Times New Roman"/>
          <w:sz w:val="24"/>
          <w:szCs w:val="24"/>
          <w:lang w:val="en-GB"/>
        </w:rPr>
      </w:pPr>
    </w:p>
    <w:p w14:paraId="31A37FF6" w14:textId="77777777" w:rsidR="004731F1" w:rsidRPr="00690A53" w:rsidRDefault="004731F1" w:rsidP="00690A53">
      <w:pPr>
        <w:spacing w:line="240" w:lineRule="auto"/>
        <w:rPr>
          <w:rFonts w:eastAsiaTheme="minorEastAsia" w:cs="Times New Roman"/>
          <w:sz w:val="24"/>
          <w:szCs w:val="24"/>
          <w:lang w:val="en-GB"/>
        </w:rPr>
      </w:pPr>
    </w:p>
    <w:p w14:paraId="6870CEF7" w14:textId="77777777" w:rsidR="004731F1" w:rsidRPr="00690A53" w:rsidRDefault="004731F1" w:rsidP="00690A53">
      <w:pPr>
        <w:spacing w:line="240" w:lineRule="auto"/>
        <w:rPr>
          <w:rFonts w:eastAsiaTheme="minorEastAsia" w:cs="Times New Roman"/>
          <w:sz w:val="24"/>
          <w:szCs w:val="24"/>
          <w:lang w:val="en-GB"/>
        </w:rPr>
      </w:pPr>
    </w:p>
    <w:p w14:paraId="4AC0C853" w14:textId="77777777" w:rsidR="004731F1" w:rsidRPr="00690A53" w:rsidRDefault="004731F1" w:rsidP="00690A53">
      <w:pPr>
        <w:spacing w:line="240" w:lineRule="auto"/>
        <w:rPr>
          <w:rFonts w:eastAsiaTheme="minorEastAsia" w:cs="Times New Roman"/>
          <w:sz w:val="24"/>
          <w:szCs w:val="24"/>
          <w:lang w:val="en-GB"/>
        </w:rPr>
      </w:pPr>
    </w:p>
    <w:p w14:paraId="60D1F5E3" w14:textId="77777777" w:rsidR="004731F1" w:rsidRPr="00690A53" w:rsidRDefault="004731F1" w:rsidP="00690A53">
      <w:pPr>
        <w:spacing w:line="240" w:lineRule="auto"/>
        <w:rPr>
          <w:rFonts w:eastAsiaTheme="minorEastAsia" w:cs="Times New Roman"/>
          <w:sz w:val="24"/>
          <w:szCs w:val="24"/>
          <w:lang w:val="en-GB"/>
        </w:rPr>
      </w:pPr>
    </w:p>
    <w:p w14:paraId="71D2E838" w14:textId="77777777" w:rsidR="004731F1" w:rsidRPr="00690A53" w:rsidRDefault="004731F1" w:rsidP="00690A53">
      <w:pPr>
        <w:spacing w:line="240" w:lineRule="auto"/>
        <w:rPr>
          <w:rFonts w:eastAsiaTheme="minorEastAsia" w:cs="Times New Roman"/>
          <w:sz w:val="24"/>
          <w:szCs w:val="24"/>
          <w:lang w:val="en-GB"/>
        </w:rPr>
      </w:pPr>
    </w:p>
    <w:p w14:paraId="4323959E" w14:textId="77777777" w:rsidR="004731F1" w:rsidRPr="00690A53" w:rsidRDefault="004731F1" w:rsidP="00690A53">
      <w:pPr>
        <w:spacing w:line="240" w:lineRule="auto"/>
        <w:rPr>
          <w:rFonts w:eastAsiaTheme="minorEastAsia" w:cs="Times New Roman"/>
          <w:sz w:val="24"/>
          <w:szCs w:val="24"/>
          <w:lang w:val="en-GB"/>
        </w:rPr>
      </w:pPr>
    </w:p>
    <w:p w14:paraId="472FB02E" w14:textId="77777777" w:rsidR="004731F1" w:rsidRPr="00690A53" w:rsidRDefault="004731F1" w:rsidP="00690A53">
      <w:pPr>
        <w:spacing w:line="240" w:lineRule="auto"/>
        <w:rPr>
          <w:rFonts w:eastAsiaTheme="minorEastAsia" w:cs="Times New Roman"/>
          <w:sz w:val="24"/>
          <w:szCs w:val="24"/>
          <w:lang w:val="en-GB"/>
        </w:rPr>
      </w:pPr>
    </w:p>
    <w:p w14:paraId="0B86B021" w14:textId="77777777" w:rsidR="004731F1" w:rsidRPr="00690A53" w:rsidRDefault="004731F1" w:rsidP="00690A53">
      <w:pPr>
        <w:spacing w:line="240" w:lineRule="auto"/>
        <w:rPr>
          <w:rFonts w:eastAsiaTheme="minorEastAsia" w:cs="Times New Roman"/>
          <w:sz w:val="24"/>
          <w:szCs w:val="24"/>
          <w:lang w:val="en-GB"/>
        </w:rPr>
      </w:pPr>
    </w:p>
    <w:p w14:paraId="491F862E" w14:textId="77777777" w:rsidR="004731F1" w:rsidRPr="00690A53" w:rsidRDefault="004731F1" w:rsidP="00690A53">
      <w:pPr>
        <w:spacing w:line="240" w:lineRule="auto"/>
        <w:rPr>
          <w:rFonts w:eastAsiaTheme="minorEastAsia" w:cs="Times New Roman"/>
          <w:sz w:val="24"/>
          <w:szCs w:val="24"/>
          <w:lang w:val="en-GB"/>
        </w:rPr>
      </w:pPr>
    </w:p>
    <w:p w14:paraId="596B6249" w14:textId="77777777" w:rsidR="004731F1" w:rsidRPr="00690A53" w:rsidRDefault="004731F1" w:rsidP="00690A53">
      <w:pPr>
        <w:spacing w:line="240" w:lineRule="auto"/>
        <w:rPr>
          <w:rFonts w:eastAsiaTheme="minorEastAsia" w:cs="Times New Roman"/>
          <w:sz w:val="24"/>
          <w:szCs w:val="24"/>
          <w:lang w:val="en-GB"/>
        </w:rPr>
      </w:pPr>
    </w:p>
    <w:p w14:paraId="07A6609E" w14:textId="77777777"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br w:type="page"/>
      </w:r>
    </w:p>
    <w:p w14:paraId="5DC16742" w14:textId="099638E4" w:rsidR="004731F1" w:rsidRPr="00690A53" w:rsidRDefault="004731F1"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lastRenderedPageBreak/>
        <w:t>Table 2.2</w:t>
      </w:r>
      <w:r w:rsidR="008B5E13" w:rsidRPr="00C42F70">
        <w:rPr>
          <w:rFonts w:eastAsiaTheme="minorEastAsia" w:cs="Times New Roman"/>
          <w:b/>
          <w:sz w:val="24"/>
          <w:szCs w:val="24"/>
          <w:lang w:val="en-GB"/>
        </w:rPr>
        <w:t>.</w:t>
      </w:r>
      <w:r w:rsidRPr="00690A53">
        <w:rPr>
          <w:rFonts w:eastAsiaTheme="minorEastAsia" w:cs="Times New Roman"/>
          <w:sz w:val="24"/>
          <w:szCs w:val="24"/>
          <w:lang w:val="en-GB"/>
        </w:rPr>
        <w:t xml:space="preserve"> Satellite combination datasets</w:t>
      </w:r>
      <w:r w:rsidR="008B5E13" w:rsidRPr="00690A53">
        <w:rPr>
          <w:rFonts w:eastAsiaTheme="minorEastAsia" w:cs="Times New Roman"/>
          <w:sz w:val="24"/>
          <w:szCs w:val="24"/>
          <w:lang w:val="en-GB"/>
        </w:rPr>
        <w:t>. S</w:t>
      </w:r>
      <w:r w:rsidRPr="00690A53">
        <w:rPr>
          <w:rFonts w:eastAsiaTheme="minorEastAsia" w:cs="Times New Roman"/>
          <w:sz w:val="24"/>
          <w:szCs w:val="24"/>
          <w:lang w:val="en-GB"/>
        </w:rPr>
        <w:t xml:space="preserve">ource: CGMS/I`WG, </w:t>
      </w:r>
      <w:hyperlink r:id="rId13" w:history="1">
        <w:r w:rsidR="008B5E13" w:rsidRPr="00690A53">
          <w:rPr>
            <w:rStyle w:val="ac"/>
            <w:rFonts w:eastAsiaTheme="minorEastAsia" w:cs="Times New Roman"/>
            <w:sz w:val="24"/>
            <w:szCs w:val="24"/>
            <w:lang w:val="en-GB"/>
          </w:rPr>
          <w:t>http://www.isac.cnr.it/~ipwg/data/datasets.html</w:t>
        </w:r>
      </w:hyperlink>
      <w:r w:rsidRPr="00690A53">
        <w:rPr>
          <w:rFonts w:eastAsiaTheme="minorEastAsia" w:cs="Times New Roman"/>
          <w:sz w:val="24"/>
          <w:szCs w:val="24"/>
          <w:lang w:val="en-GB"/>
        </w:rPr>
        <w:t>)</w:t>
      </w:r>
      <w:r w:rsidR="008B5E13" w:rsidRPr="00690A53">
        <w:rPr>
          <w:rFonts w:eastAsiaTheme="minorEastAsia" w:cs="Times New Roman"/>
          <w:sz w:val="24"/>
          <w:szCs w:val="24"/>
          <w:lang w:val="en-GB"/>
        </w:rPr>
        <w:t xml:space="preserve">. </w:t>
      </w:r>
      <w:r w:rsidRPr="00690A53">
        <w:rPr>
          <w:rFonts w:eastAsiaTheme="minorEastAsia" w:cs="Times New Roman"/>
          <w:sz w:val="24"/>
          <w:szCs w:val="24"/>
          <w:lang w:val="en-GB"/>
        </w:rPr>
        <w:t>Datasets that are produced by combining input data from several satellite sensor types</w:t>
      </w:r>
      <w:r w:rsidRPr="00690A53">
        <w:rPr>
          <w:rFonts w:eastAsiaTheme="minorEastAsia" w:cs="Times New Roman"/>
          <w:i/>
          <w:iCs/>
          <w:sz w:val="24"/>
          <w:szCs w:val="24"/>
          <w:lang w:val="en-GB"/>
        </w:rPr>
        <w:t>.</w:t>
      </w:r>
    </w:p>
    <w:p w14:paraId="5FA3315B" w14:textId="31A85713" w:rsidR="004731F1" w:rsidRPr="00690A53" w:rsidRDefault="00394129" w:rsidP="00690A53">
      <w:pPr>
        <w:spacing w:line="240" w:lineRule="auto"/>
        <w:rPr>
          <w:rFonts w:eastAsiaTheme="minorEastAsia" w:cs="Times New Roman"/>
          <w:sz w:val="24"/>
          <w:szCs w:val="24"/>
          <w:lang w:val="en-GB"/>
        </w:rPr>
      </w:pPr>
      <w:r w:rsidRPr="00690A53">
        <w:rPr>
          <w:rFonts w:eastAsiaTheme="minorEastAsia" w:cs="Times New Roman"/>
          <w:noProof/>
          <w:sz w:val="24"/>
          <w:szCs w:val="24"/>
        </w:rPr>
        <w:drawing>
          <wp:anchor distT="0" distB="0" distL="114300" distR="114300" simplePos="0" relativeHeight="251664384" behindDoc="0" locked="0" layoutInCell="1" allowOverlap="1" wp14:anchorId="0DAF7DDC" wp14:editId="22214DE5">
            <wp:simplePos x="0" y="0"/>
            <wp:positionH relativeFrom="column">
              <wp:posOffset>19050</wp:posOffset>
            </wp:positionH>
            <wp:positionV relativeFrom="paragraph">
              <wp:posOffset>102870</wp:posOffset>
            </wp:positionV>
            <wp:extent cx="6474460" cy="4419600"/>
            <wp:effectExtent l="0" t="0" r="254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446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95CDC" w14:textId="22D71E0B" w:rsidR="004731F1" w:rsidRPr="00690A53" w:rsidRDefault="004731F1" w:rsidP="00690A53">
      <w:pPr>
        <w:spacing w:line="240" w:lineRule="auto"/>
        <w:rPr>
          <w:rFonts w:eastAsiaTheme="minorEastAsia" w:cs="Times New Roman"/>
          <w:sz w:val="24"/>
          <w:szCs w:val="24"/>
          <w:lang w:val="en-GB"/>
        </w:rPr>
      </w:pPr>
    </w:p>
    <w:p w14:paraId="065C0D83" w14:textId="77777777" w:rsidR="004731F1" w:rsidRPr="00690A53" w:rsidRDefault="004731F1" w:rsidP="00690A53">
      <w:pPr>
        <w:spacing w:line="240" w:lineRule="auto"/>
        <w:rPr>
          <w:rFonts w:eastAsiaTheme="minorEastAsia" w:cs="Times New Roman"/>
          <w:sz w:val="24"/>
          <w:szCs w:val="24"/>
          <w:lang w:val="en-GB"/>
        </w:rPr>
      </w:pPr>
    </w:p>
    <w:p w14:paraId="147F06CD" w14:textId="77777777" w:rsidR="004731F1" w:rsidRPr="00690A53" w:rsidRDefault="004731F1" w:rsidP="00690A53">
      <w:pPr>
        <w:spacing w:line="240" w:lineRule="auto"/>
        <w:rPr>
          <w:rFonts w:eastAsiaTheme="minorEastAsia" w:cs="Times New Roman"/>
          <w:sz w:val="24"/>
          <w:szCs w:val="24"/>
          <w:lang w:val="en-GB"/>
        </w:rPr>
      </w:pPr>
    </w:p>
    <w:p w14:paraId="6834A064" w14:textId="77777777" w:rsidR="004731F1" w:rsidRPr="00690A53" w:rsidRDefault="004731F1" w:rsidP="00690A53">
      <w:pPr>
        <w:spacing w:line="240" w:lineRule="auto"/>
        <w:rPr>
          <w:rFonts w:eastAsiaTheme="minorEastAsia" w:cs="Times New Roman"/>
          <w:sz w:val="24"/>
          <w:szCs w:val="24"/>
          <w:lang w:val="en-GB"/>
        </w:rPr>
      </w:pPr>
    </w:p>
    <w:p w14:paraId="45FA05D4" w14:textId="77777777" w:rsidR="004731F1" w:rsidRPr="00690A53" w:rsidRDefault="004731F1" w:rsidP="00690A53">
      <w:pPr>
        <w:spacing w:line="240" w:lineRule="auto"/>
        <w:rPr>
          <w:rFonts w:eastAsiaTheme="minorEastAsia" w:cs="Times New Roman"/>
          <w:sz w:val="24"/>
          <w:szCs w:val="24"/>
          <w:lang w:val="en-GB"/>
        </w:rPr>
      </w:pPr>
    </w:p>
    <w:p w14:paraId="23BE6644" w14:textId="77777777" w:rsidR="004731F1" w:rsidRPr="00690A53" w:rsidRDefault="004731F1" w:rsidP="00690A53">
      <w:pPr>
        <w:spacing w:line="240" w:lineRule="auto"/>
        <w:rPr>
          <w:rFonts w:eastAsiaTheme="minorEastAsia" w:cs="Times New Roman"/>
          <w:sz w:val="24"/>
          <w:szCs w:val="24"/>
          <w:lang w:val="en-GB"/>
        </w:rPr>
      </w:pPr>
    </w:p>
    <w:p w14:paraId="5A6606C8" w14:textId="77777777" w:rsidR="004731F1" w:rsidRPr="00690A53" w:rsidRDefault="004731F1" w:rsidP="00690A53">
      <w:pPr>
        <w:spacing w:line="240" w:lineRule="auto"/>
        <w:rPr>
          <w:rFonts w:eastAsiaTheme="minorEastAsia" w:cs="Times New Roman"/>
          <w:sz w:val="24"/>
          <w:szCs w:val="24"/>
          <w:lang w:val="en-GB"/>
        </w:rPr>
      </w:pPr>
    </w:p>
    <w:p w14:paraId="171F1CD2" w14:textId="77777777" w:rsidR="004731F1" w:rsidRPr="00690A53" w:rsidRDefault="004731F1" w:rsidP="00690A53">
      <w:pPr>
        <w:spacing w:line="240" w:lineRule="auto"/>
        <w:rPr>
          <w:rFonts w:eastAsiaTheme="minorEastAsia" w:cs="Times New Roman"/>
          <w:sz w:val="24"/>
          <w:szCs w:val="24"/>
          <w:lang w:val="en-GB"/>
        </w:rPr>
      </w:pPr>
    </w:p>
    <w:p w14:paraId="1FA168ED" w14:textId="77777777" w:rsidR="004731F1" w:rsidRPr="00690A53" w:rsidRDefault="004731F1" w:rsidP="00690A53">
      <w:pPr>
        <w:spacing w:line="240" w:lineRule="auto"/>
        <w:rPr>
          <w:rFonts w:eastAsiaTheme="minorEastAsia" w:cs="Times New Roman"/>
          <w:sz w:val="24"/>
          <w:szCs w:val="24"/>
          <w:lang w:val="en-GB"/>
        </w:rPr>
      </w:pPr>
    </w:p>
    <w:p w14:paraId="0E430E43" w14:textId="77777777" w:rsidR="004731F1" w:rsidRPr="00690A53" w:rsidRDefault="004731F1" w:rsidP="00690A53">
      <w:pPr>
        <w:spacing w:line="240" w:lineRule="auto"/>
        <w:rPr>
          <w:rFonts w:eastAsiaTheme="minorEastAsia" w:cs="Times New Roman"/>
          <w:sz w:val="24"/>
          <w:szCs w:val="24"/>
          <w:lang w:val="en-GB"/>
        </w:rPr>
      </w:pPr>
    </w:p>
    <w:p w14:paraId="3D86E2BA" w14:textId="77777777" w:rsidR="004731F1" w:rsidRPr="00690A53" w:rsidRDefault="004731F1" w:rsidP="00690A53">
      <w:pPr>
        <w:spacing w:line="240" w:lineRule="auto"/>
        <w:rPr>
          <w:rFonts w:eastAsiaTheme="minorEastAsia" w:cs="Times New Roman"/>
          <w:sz w:val="24"/>
          <w:szCs w:val="24"/>
          <w:lang w:val="en-GB"/>
        </w:rPr>
      </w:pPr>
    </w:p>
    <w:p w14:paraId="7AB4D0DC" w14:textId="77777777" w:rsidR="004731F1" w:rsidRPr="00690A53" w:rsidRDefault="004731F1" w:rsidP="00690A53">
      <w:pPr>
        <w:spacing w:line="240" w:lineRule="auto"/>
        <w:rPr>
          <w:rFonts w:eastAsiaTheme="minorEastAsia" w:cs="Times New Roman"/>
          <w:sz w:val="24"/>
          <w:szCs w:val="24"/>
          <w:lang w:val="en-GB"/>
        </w:rPr>
      </w:pPr>
    </w:p>
    <w:p w14:paraId="05BD7938" w14:textId="77777777" w:rsidR="004731F1" w:rsidRPr="00690A53" w:rsidRDefault="004731F1" w:rsidP="00690A53">
      <w:pPr>
        <w:spacing w:line="240" w:lineRule="auto"/>
        <w:rPr>
          <w:rFonts w:eastAsiaTheme="minorEastAsia" w:cs="Times New Roman"/>
          <w:sz w:val="24"/>
          <w:szCs w:val="24"/>
          <w:lang w:val="en-GB"/>
        </w:rPr>
      </w:pPr>
    </w:p>
    <w:p w14:paraId="50DFFF08" w14:textId="77777777" w:rsidR="004731F1" w:rsidRPr="00690A53" w:rsidRDefault="004731F1" w:rsidP="00690A53">
      <w:pPr>
        <w:spacing w:line="240" w:lineRule="auto"/>
        <w:rPr>
          <w:rFonts w:eastAsiaTheme="minorEastAsia" w:cs="Times New Roman"/>
          <w:sz w:val="24"/>
          <w:szCs w:val="24"/>
          <w:lang w:val="en-GB"/>
        </w:rPr>
      </w:pPr>
    </w:p>
    <w:p w14:paraId="3C47BDC2" w14:textId="77777777" w:rsidR="004731F1" w:rsidRPr="00690A53" w:rsidRDefault="004731F1" w:rsidP="00690A53">
      <w:pPr>
        <w:spacing w:line="240" w:lineRule="auto"/>
        <w:rPr>
          <w:rFonts w:eastAsiaTheme="minorEastAsia" w:cs="Times New Roman"/>
          <w:sz w:val="24"/>
          <w:szCs w:val="24"/>
          <w:lang w:val="en-GB"/>
        </w:rPr>
      </w:pPr>
    </w:p>
    <w:p w14:paraId="27478BE0" w14:textId="77777777" w:rsidR="004731F1" w:rsidRPr="00690A53" w:rsidRDefault="004731F1" w:rsidP="00690A53">
      <w:pPr>
        <w:spacing w:line="240" w:lineRule="auto"/>
        <w:rPr>
          <w:rFonts w:eastAsiaTheme="minorEastAsia" w:cs="Times New Roman"/>
          <w:sz w:val="24"/>
          <w:szCs w:val="24"/>
          <w:lang w:val="en-GB"/>
        </w:rPr>
      </w:pPr>
    </w:p>
    <w:p w14:paraId="7ECDE664" w14:textId="77777777" w:rsidR="004731F1" w:rsidRPr="00690A53" w:rsidRDefault="004731F1" w:rsidP="00690A53">
      <w:pPr>
        <w:spacing w:line="240" w:lineRule="auto"/>
        <w:rPr>
          <w:rFonts w:eastAsiaTheme="minorEastAsia" w:cs="Times New Roman"/>
          <w:sz w:val="24"/>
          <w:szCs w:val="24"/>
          <w:lang w:val="en-GB"/>
        </w:rPr>
      </w:pPr>
    </w:p>
    <w:p w14:paraId="3C0C7840" w14:textId="77777777" w:rsidR="004731F1" w:rsidRPr="00690A53" w:rsidRDefault="004731F1" w:rsidP="00690A53">
      <w:pPr>
        <w:spacing w:line="240" w:lineRule="auto"/>
        <w:rPr>
          <w:rFonts w:eastAsiaTheme="minorEastAsia" w:cs="Times New Roman"/>
          <w:sz w:val="24"/>
          <w:szCs w:val="24"/>
          <w:lang w:val="en-GB"/>
        </w:rPr>
      </w:pPr>
    </w:p>
    <w:p w14:paraId="456DF4B5" w14:textId="77777777" w:rsidR="004731F1" w:rsidRPr="00690A53" w:rsidRDefault="004731F1" w:rsidP="00690A53">
      <w:pPr>
        <w:spacing w:line="240" w:lineRule="auto"/>
        <w:rPr>
          <w:rFonts w:eastAsiaTheme="minorEastAsia" w:cs="Times New Roman"/>
          <w:sz w:val="24"/>
          <w:szCs w:val="24"/>
          <w:lang w:val="en-GB"/>
        </w:rPr>
      </w:pPr>
    </w:p>
    <w:p w14:paraId="2651AC35" w14:textId="77777777" w:rsidR="004731F1" w:rsidRPr="00690A53" w:rsidRDefault="004731F1" w:rsidP="00690A53">
      <w:pPr>
        <w:spacing w:line="240" w:lineRule="auto"/>
        <w:rPr>
          <w:rFonts w:eastAsiaTheme="minorEastAsia" w:cs="Times New Roman"/>
          <w:sz w:val="24"/>
          <w:szCs w:val="24"/>
          <w:lang w:val="en-GB"/>
        </w:rPr>
      </w:pPr>
    </w:p>
    <w:p w14:paraId="264828AD" w14:textId="77777777" w:rsidR="004731F1" w:rsidRPr="00690A53" w:rsidRDefault="004731F1" w:rsidP="00690A53">
      <w:pPr>
        <w:spacing w:line="240" w:lineRule="auto"/>
        <w:rPr>
          <w:rFonts w:eastAsiaTheme="minorEastAsia" w:cs="Times New Roman"/>
          <w:sz w:val="24"/>
          <w:szCs w:val="24"/>
          <w:lang w:val="en-GB"/>
        </w:rPr>
      </w:pPr>
    </w:p>
    <w:p w14:paraId="394D29E6" w14:textId="77777777" w:rsidR="004731F1" w:rsidRPr="00690A53" w:rsidRDefault="004731F1" w:rsidP="00690A53">
      <w:pPr>
        <w:spacing w:line="240" w:lineRule="auto"/>
        <w:rPr>
          <w:rFonts w:eastAsiaTheme="minorEastAsia" w:cs="Times New Roman"/>
          <w:sz w:val="24"/>
          <w:szCs w:val="24"/>
          <w:lang w:val="en-GB"/>
        </w:rPr>
      </w:pPr>
    </w:p>
    <w:p w14:paraId="604D271B" w14:textId="77777777" w:rsidR="004731F1" w:rsidRPr="00690A53" w:rsidRDefault="004731F1" w:rsidP="00690A53">
      <w:pPr>
        <w:spacing w:line="240" w:lineRule="auto"/>
        <w:rPr>
          <w:rFonts w:eastAsiaTheme="minorEastAsia" w:cs="Times New Roman"/>
          <w:sz w:val="24"/>
          <w:szCs w:val="24"/>
          <w:lang w:val="en-GB"/>
        </w:rPr>
      </w:pPr>
    </w:p>
    <w:p w14:paraId="0AE22CC0" w14:textId="77777777" w:rsidR="004731F1" w:rsidRPr="00690A53" w:rsidRDefault="004731F1" w:rsidP="00690A53">
      <w:pPr>
        <w:spacing w:line="240" w:lineRule="auto"/>
        <w:rPr>
          <w:rFonts w:eastAsiaTheme="minorEastAsia" w:cs="Times New Roman"/>
          <w:sz w:val="24"/>
          <w:szCs w:val="24"/>
          <w:lang w:val="en-GB"/>
        </w:rPr>
      </w:pPr>
    </w:p>
    <w:p w14:paraId="21DB717B" w14:textId="77777777" w:rsidR="004731F1" w:rsidRPr="00690A53" w:rsidRDefault="004731F1" w:rsidP="00690A53">
      <w:pPr>
        <w:spacing w:line="240" w:lineRule="auto"/>
        <w:rPr>
          <w:rFonts w:eastAsiaTheme="minorEastAsia" w:cs="Times New Roman"/>
          <w:sz w:val="24"/>
          <w:szCs w:val="24"/>
          <w:lang w:val="en-GB"/>
        </w:rPr>
      </w:pPr>
    </w:p>
    <w:p w14:paraId="7A9D4A35" w14:textId="77777777" w:rsidR="004731F1" w:rsidRPr="00690A53" w:rsidRDefault="004731F1" w:rsidP="00690A53">
      <w:pPr>
        <w:spacing w:line="240" w:lineRule="auto"/>
        <w:rPr>
          <w:rFonts w:eastAsiaTheme="minorEastAsia" w:cs="Times New Roman"/>
          <w:sz w:val="24"/>
          <w:szCs w:val="24"/>
          <w:lang w:val="en-GB"/>
        </w:rPr>
      </w:pPr>
    </w:p>
    <w:p w14:paraId="7F34BAE0" w14:textId="77777777" w:rsidR="004731F1" w:rsidRPr="00690A53" w:rsidRDefault="004731F1" w:rsidP="00690A53">
      <w:pPr>
        <w:spacing w:line="240" w:lineRule="auto"/>
        <w:rPr>
          <w:rFonts w:eastAsiaTheme="minorEastAsia" w:cs="Times New Roman"/>
          <w:sz w:val="24"/>
          <w:szCs w:val="24"/>
          <w:lang w:val="en-GB"/>
        </w:rPr>
      </w:pPr>
    </w:p>
    <w:p w14:paraId="24F22BAC" w14:textId="77777777" w:rsidR="004731F1" w:rsidRPr="00690A53" w:rsidRDefault="004731F1" w:rsidP="00690A53">
      <w:pPr>
        <w:spacing w:line="240" w:lineRule="auto"/>
        <w:rPr>
          <w:rFonts w:eastAsiaTheme="minorEastAsia" w:cs="Times New Roman"/>
          <w:sz w:val="24"/>
          <w:szCs w:val="24"/>
          <w:lang w:val="en-GB"/>
        </w:rPr>
      </w:pPr>
    </w:p>
    <w:p w14:paraId="7982288B" w14:textId="77777777"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br w:type="page"/>
      </w:r>
    </w:p>
    <w:p w14:paraId="115A4C24" w14:textId="606C6BBD" w:rsidR="004731F1" w:rsidRPr="00690A53" w:rsidRDefault="008B5E13"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lastRenderedPageBreak/>
        <w:t xml:space="preserve">c. </w:t>
      </w:r>
      <w:r w:rsidR="004731F1" w:rsidRPr="00690A53">
        <w:rPr>
          <w:rFonts w:eastAsiaTheme="minorEastAsia" w:cs="Times New Roman"/>
          <w:b/>
          <w:bCs/>
          <w:sz w:val="24"/>
          <w:szCs w:val="24"/>
          <w:lang w:val="en-GB"/>
        </w:rPr>
        <w:t>Assess gaps at 2016 and 2021</w:t>
      </w:r>
    </w:p>
    <w:p w14:paraId="5027CD6E" w14:textId="77777777" w:rsidR="004731F1" w:rsidRPr="00690A53" w:rsidRDefault="004731F1" w:rsidP="00690A53">
      <w:pPr>
        <w:spacing w:line="240" w:lineRule="auto"/>
        <w:rPr>
          <w:rFonts w:eastAsiaTheme="minorEastAsia" w:cs="Times New Roman"/>
          <w:sz w:val="24"/>
          <w:szCs w:val="24"/>
          <w:u w:val="single"/>
          <w:lang w:val="en-GB"/>
        </w:rPr>
      </w:pPr>
    </w:p>
    <w:p w14:paraId="1E0B9624" w14:textId="63113FBE" w:rsidR="008B5E13"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Fig</w:t>
      </w:r>
      <w:r w:rsidR="009A66B3">
        <w:rPr>
          <w:rFonts w:eastAsiaTheme="minorEastAsia" w:cs="Times New Roman"/>
          <w:sz w:val="24"/>
          <w:szCs w:val="24"/>
          <w:lang w:val="en-GB"/>
        </w:rPr>
        <w:t>ure</w:t>
      </w:r>
      <w:r w:rsidRPr="00690A53">
        <w:rPr>
          <w:rFonts w:eastAsiaTheme="minorEastAsia" w:cs="Times New Roman"/>
          <w:sz w:val="24"/>
          <w:szCs w:val="24"/>
          <w:lang w:val="en-GB"/>
        </w:rPr>
        <w:t xml:space="preserve"> 3.1.1 provides </w:t>
      </w:r>
      <w:r w:rsidR="009A66B3">
        <w:rPr>
          <w:rFonts w:eastAsiaTheme="minorEastAsia" w:cs="Times New Roman"/>
          <w:sz w:val="24"/>
          <w:szCs w:val="24"/>
          <w:lang w:val="en-GB"/>
        </w:rPr>
        <w:t xml:space="preserve">the </w:t>
      </w:r>
      <w:r w:rsidRPr="00690A53">
        <w:rPr>
          <w:rFonts w:eastAsiaTheme="minorEastAsia" w:cs="Times New Roman"/>
          <w:sz w:val="24"/>
          <w:szCs w:val="24"/>
          <w:lang w:val="en-GB"/>
        </w:rPr>
        <w:t xml:space="preserve">precipitation mission timeline. </w:t>
      </w:r>
    </w:p>
    <w:p w14:paraId="331AE938" w14:textId="77777777" w:rsidR="008B5E13" w:rsidRPr="00690A53" w:rsidRDefault="008B5E13" w:rsidP="00690A53">
      <w:pPr>
        <w:spacing w:line="240" w:lineRule="auto"/>
        <w:rPr>
          <w:rFonts w:eastAsiaTheme="minorEastAsia" w:cs="Times New Roman"/>
          <w:sz w:val="24"/>
          <w:szCs w:val="24"/>
          <w:lang w:val="en-GB"/>
        </w:rPr>
      </w:pPr>
    </w:p>
    <w:p w14:paraId="14917A12" w14:textId="27C74FB7" w:rsidR="00662E77" w:rsidRPr="00690A53" w:rsidRDefault="009A66B3" w:rsidP="00690A53">
      <w:pPr>
        <w:spacing w:line="240" w:lineRule="auto"/>
        <w:rPr>
          <w:rFonts w:eastAsiaTheme="minorEastAsia" w:cs="Times New Roman"/>
          <w:sz w:val="24"/>
          <w:szCs w:val="24"/>
          <w:lang w:val="en-GB"/>
        </w:rPr>
      </w:pPr>
      <w:r>
        <w:rPr>
          <w:rFonts w:eastAsiaTheme="minorEastAsia" w:cs="Times New Roman"/>
          <w:sz w:val="24"/>
          <w:szCs w:val="24"/>
          <w:lang w:val="en-GB"/>
        </w:rPr>
        <w:t xml:space="preserve">The </w:t>
      </w:r>
      <w:r w:rsidR="00662E77" w:rsidRPr="00690A53">
        <w:rPr>
          <w:rFonts w:eastAsiaTheme="minorEastAsia" w:cs="Times New Roman"/>
          <w:sz w:val="24"/>
          <w:szCs w:val="24"/>
          <w:lang w:val="en-GB"/>
        </w:rPr>
        <w:t xml:space="preserve">GPM-core satellite is </w:t>
      </w:r>
      <w:r>
        <w:rPr>
          <w:rFonts w:eastAsiaTheme="minorEastAsia" w:cs="Times New Roman"/>
          <w:sz w:val="24"/>
          <w:szCs w:val="24"/>
          <w:lang w:val="en-GB"/>
        </w:rPr>
        <w:t>at a</w:t>
      </w:r>
      <w:r w:rsidRPr="00690A53">
        <w:rPr>
          <w:rFonts w:eastAsiaTheme="minorEastAsia" w:cs="Times New Roman"/>
          <w:sz w:val="24"/>
          <w:szCs w:val="24"/>
          <w:lang w:val="en-GB"/>
        </w:rPr>
        <w:t xml:space="preserve"> </w:t>
      </w:r>
      <w:r w:rsidR="00662E77" w:rsidRPr="00690A53">
        <w:rPr>
          <w:rFonts w:eastAsiaTheme="minorEastAsia" w:cs="Times New Roman"/>
          <w:sz w:val="24"/>
          <w:szCs w:val="24"/>
          <w:lang w:val="en-GB"/>
        </w:rPr>
        <w:t xml:space="preserve">65 </w:t>
      </w:r>
      <w:r w:rsidR="00811811" w:rsidRPr="00690A53">
        <w:rPr>
          <w:rFonts w:eastAsiaTheme="minorEastAsia" w:cs="Times New Roman"/>
          <w:sz w:val="24"/>
          <w:szCs w:val="24"/>
          <w:lang w:val="en-GB"/>
        </w:rPr>
        <w:t>degree</w:t>
      </w:r>
      <w:r w:rsidR="00662E77" w:rsidRPr="00690A53">
        <w:rPr>
          <w:rFonts w:eastAsiaTheme="minorEastAsia" w:cs="Times New Roman"/>
          <w:sz w:val="24"/>
          <w:szCs w:val="24"/>
          <w:lang w:val="en-GB"/>
        </w:rPr>
        <w:t xml:space="preserve"> inclined orbit</w:t>
      </w:r>
      <w:r>
        <w:rPr>
          <w:rFonts w:eastAsiaTheme="minorEastAsia" w:cs="Times New Roman"/>
          <w:sz w:val="24"/>
          <w:szCs w:val="24"/>
          <w:lang w:val="en-GB"/>
        </w:rPr>
        <w:t>,</w:t>
      </w:r>
      <w:r w:rsidR="00662E77" w:rsidRPr="00690A53">
        <w:rPr>
          <w:rFonts w:eastAsiaTheme="minorEastAsia" w:cs="Times New Roman"/>
          <w:sz w:val="24"/>
          <w:szCs w:val="24"/>
          <w:lang w:val="en-GB"/>
        </w:rPr>
        <w:t xml:space="preserve"> providing diurnal cycle observation. </w:t>
      </w:r>
      <w:r>
        <w:rPr>
          <w:rFonts w:eastAsiaTheme="minorEastAsia" w:cs="Times New Roman"/>
          <w:sz w:val="24"/>
          <w:szCs w:val="24"/>
          <w:lang w:val="en-GB"/>
        </w:rPr>
        <w:t xml:space="preserve">The </w:t>
      </w:r>
      <w:r w:rsidR="00662E77" w:rsidRPr="00690A53">
        <w:rPr>
          <w:rFonts w:eastAsiaTheme="minorEastAsia" w:cs="Times New Roman"/>
          <w:sz w:val="24"/>
          <w:szCs w:val="24"/>
          <w:lang w:val="en-GB"/>
        </w:rPr>
        <w:t xml:space="preserve">CEOS Precipitation Virtual Constellation (P-VC) is studying </w:t>
      </w:r>
      <w:r>
        <w:rPr>
          <w:rFonts w:eastAsiaTheme="minorEastAsia" w:cs="Times New Roman"/>
          <w:sz w:val="24"/>
          <w:szCs w:val="24"/>
          <w:lang w:val="en-GB"/>
        </w:rPr>
        <w:t xml:space="preserve">the </w:t>
      </w:r>
      <w:r w:rsidR="00662E77" w:rsidRPr="00690A53">
        <w:rPr>
          <w:rFonts w:eastAsiaTheme="minorEastAsia" w:cs="Times New Roman"/>
          <w:sz w:val="24"/>
          <w:szCs w:val="24"/>
          <w:lang w:val="en-GB"/>
        </w:rPr>
        <w:t xml:space="preserve">post-GPM mission. </w:t>
      </w:r>
    </w:p>
    <w:p w14:paraId="2A71D972" w14:textId="77777777" w:rsidR="008B5E13" w:rsidRPr="00690A53" w:rsidRDefault="008B5E13" w:rsidP="00690A53">
      <w:pPr>
        <w:spacing w:line="240" w:lineRule="auto"/>
        <w:rPr>
          <w:rFonts w:eastAsiaTheme="minorEastAsia" w:cs="Times New Roman"/>
          <w:sz w:val="24"/>
          <w:szCs w:val="24"/>
          <w:lang w:val="en-GB"/>
        </w:rPr>
      </w:pPr>
    </w:p>
    <w:p w14:paraId="2C04B5B2" w14:textId="7443C0C0" w:rsidR="00662E77" w:rsidRPr="00690A53" w:rsidRDefault="00662E77"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In 2016, </w:t>
      </w:r>
      <w:r w:rsidR="009A66B3">
        <w:rPr>
          <w:rFonts w:eastAsiaTheme="minorEastAsia" w:cs="Times New Roman"/>
          <w:sz w:val="24"/>
          <w:szCs w:val="24"/>
          <w:lang w:val="en-GB"/>
        </w:rPr>
        <w:t>three-</w:t>
      </w:r>
      <w:r w:rsidRPr="00690A53">
        <w:rPr>
          <w:rFonts w:eastAsiaTheme="minorEastAsia" w:cs="Times New Roman"/>
          <w:sz w:val="24"/>
          <w:szCs w:val="24"/>
          <w:lang w:val="en-GB"/>
        </w:rPr>
        <w:t xml:space="preserve">hour global coverage requirements </w:t>
      </w:r>
      <w:r w:rsidR="009A66B3">
        <w:rPr>
          <w:rFonts w:eastAsiaTheme="minorEastAsia" w:cs="Times New Roman"/>
          <w:sz w:val="24"/>
          <w:szCs w:val="24"/>
          <w:lang w:val="en-GB"/>
        </w:rPr>
        <w:t>were</w:t>
      </w:r>
      <w:r w:rsidR="009A66B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marginally met </w:t>
      </w:r>
      <w:r w:rsidR="009D21F4">
        <w:rPr>
          <w:rFonts w:eastAsiaTheme="minorEastAsia" w:cs="Times New Roman" w:hint="eastAsia"/>
          <w:sz w:val="24"/>
          <w:szCs w:val="24"/>
          <w:lang w:val="en-GB"/>
        </w:rPr>
        <w:t xml:space="preserve">at all times of day </w:t>
      </w:r>
      <w:r w:rsidRPr="00690A53">
        <w:rPr>
          <w:rFonts w:eastAsiaTheme="minorEastAsia" w:cs="Times New Roman"/>
          <w:sz w:val="24"/>
          <w:szCs w:val="24"/>
          <w:lang w:val="en-GB"/>
        </w:rPr>
        <w:t xml:space="preserve">with </w:t>
      </w:r>
      <w:r w:rsidR="009A66B3">
        <w:rPr>
          <w:rFonts w:eastAsiaTheme="minorEastAsia" w:cs="Times New Roman"/>
          <w:sz w:val="24"/>
          <w:szCs w:val="24"/>
          <w:lang w:val="en-GB"/>
        </w:rPr>
        <w:t xml:space="preserve">the </w:t>
      </w:r>
      <w:r w:rsidRPr="00690A53">
        <w:rPr>
          <w:rFonts w:eastAsiaTheme="minorEastAsia" w:cs="Times New Roman"/>
          <w:sz w:val="24"/>
          <w:szCs w:val="24"/>
          <w:lang w:val="en-GB"/>
        </w:rPr>
        <w:t xml:space="preserve">existence of </w:t>
      </w:r>
      <w:r w:rsidR="009A66B3">
        <w:rPr>
          <w:rFonts w:eastAsiaTheme="minorEastAsia" w:cs="Times New Roman"/>
          <w:sz w:val="24"/>
          <w:szCs w:val="24"/>
          <w:lang w:val="en-GB"/>
        </w:rPr>
        <w:t xml:space="preserve">the </w:t>
      </w:r>
      <w:r w:rsidRPr="00690A53">
        <w:rPr>
          <w:rFonts w:eastAsiaTheme="minorEastAsia" w:cs="Times New Roman"/>
          <w:sz w:val="24"/>
          <w:szCs w:val="24"/>
          <w:lang w:val="en-GB"/>
        </w:rPr>
        <w:t xml:space="preserve">DMSP early orbit. However, in 2021, the disappearance of DMSP will create a large gap in observation options for 5 </w:t>
      </w:r>
      <w:r w:rsidR="009A66B3">
        <w:rPr>
          <w:rFonts w:eastAsiaTheme="minorEastAsia" w:cs="Times New Roman"/>
          <w:sz w:val="24"/>
          <w:szCs w:val="24"/>
          <w:lang w:val="en-GB"/>
        </w:rPr>
        <w:t xml:space="preserve">AM </w:t>
      </w:r>
      <w:r w:rsidRPr="00690A53">
        <w:rPr>
          <w:rFonts w:eastAsiaTheme="minorEastAsia" w:cs="Times New Roman"/>
          <w:sz w:val="24"/>
          <w:szCs w:val="24"/>
          <w:lang w:val="en-GB"/>
        </w:rPr>
        <w:t xml:space="preserve">to 9 AM and </w:t>
      </w:r>
      <w:r w:rsidR="009A66B3">
        <w:rPr>
          <w:rFonts w:eastAsiaTheme="minorEastAsia" w:cs="Times New Roman"/>
          <w:sz w:val="24"/>
          <w:szCs w:val="24"/>
          <w:lang w:val="en-GB"/>
        </w:rPr>
        <w:t xml:space="preserve">5 </w:t>
      </w:r>
      <w:r w:rsidRPr="00690A53">
        <w:rPr>
          <w:rFonts w:eastAsiaTheme="minorEastAsia" w:cs="Times New Roman"/>
          <w:sz w:val="24"/>
          <w:szCs w:val="24"/>
          <w:lang w:val="en-GB"/>
        </w:rPr>
        <w:t>PM</w:t>
      </w:r>
      <w:r w:rsidR="009A66B3">
        <w:rPr>
          <w:rFonts w:eastAsiaTheme="minorEastAsia" w:cs="Times New Roman"/>
          <w:sz w:val="24"/>
          <w:szCs w:val="24"/>
          <w:lang w:val="en-GB"/>
        </w:rPr>
        <w:t xml:space="preserve"> to 9 PM</w:t>
      </w:r>
      <w:r w:rsidRPr="00690A53">
        <w:rPr>
          <w:rFonts w:eastAsiaTheme="minorEastAsia" w:cs="Times New Roman"/>
          <w:sz w:val="24"/>
          <w:szCs w:val="24"/>
          <w:lang w:val="en-GB"/>
        </w:rPr>
        <w:t xml:space="preserve">. This gap will be only covered by GEO satellites. </w:t>
      </w:r>
      <w:r w:rsidR="009D21F4">
        <w:rPr>
          <w:rFonts w:eastAsiaTheme="minorEastAsia" w:cs="Times New Roman" w:hint="eastAsia"/>
          <w:sz w:val="24"/>
          <w:szCs w:val="24"/>
          <w:lang w:val="en-GB"/>
        </w:rPr>
        <w:t xml:space="preserve">This fallback position of using less-accurate data </w:t>
      </w:r>
      <w:r w:rsidRPr="00690A53">
        <w:rPr>
          <w:rFonts w:eastAsiaTheme="minorEastAsia" w:cs="Times New Roman"/>
          <w:sz w:val="24"/>
          <w:szCs w:val="24"/>
          <w:lang w:val="en-GB"/>
        </w:rPr>
        <w:t xml:space="preserve"> will degrade precipitation fields and affect other variables that are derived from precipitation.</w:t>
      </w:r>
    </w:p>
    <w:p w14:paraId="4BBB2722" w14:textId="77777777" w:rsidR="00662E77" w:rsidRPr="00690A53" w:rsidRDefault="00662E77" w:rsidP="00690A53">
      <w:pPr>
        <w:spacing w:line="240" w:lineRule="auto"/>
        <w:rPr>
          <w:rFonts w:eastAsiaTheme="minorEastAsia" w:cs="Times New Roman"/>
          <w:sz w:val="24"/>
          <w:szCs w:val="24"/>
          <w:lang w:val="en-GB"/>
        </w:rPr>
      </w:pPr>
    </w:p>
    <w:p w14:paraId="57163D64" w14:textId="15548ED2" w:rsidR="004731F1" w:rsidRPr="00690A53" w:rsidRDefault="00811811"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t>Fig. 3.1.1.</w:t>
      </w:r>
      <w:r w:rsidR="004731F1" w:rsidRPr="00690A53">
        <w:rPr>
          <w:rFonts w:eastAsiaTheme="minorEastAsia" w:cs="Times New Roman"/>
          <w:sz w:val="24"/>
          <w:szCs w:val="24"/>
          <w:lang w:val="en-GB"/>
        </w:rPr>
        <w:t xml:space="preserve"> Precipitation mission timeline</w:t>
      </w:r>
      <w:r w:rsidR="009A66B3">
        <w:rPr>
          <w:rFonts w:eastAsiaTheme="minorEastAsia" w:cs="Times New Roman"/>
          <w:sz w:val="24"/>
          <w:szCs w:val="24"/>
          <w:lang w:val="en-GB"/>
        </w:rPr>
        <w:t>.</w:t>
      </w:r>
    </w:p>
    <w:p w14:paraId="0B3E1187" w14:textId="77777777" w:rsidR="004731F1" w:rsidRPr="00690A53" w:rsidRDefault="004731F1" w:rsidP="00690A53">
      <w:pPr>
        <w:spacing w:line="240" w:lineRule="auto"/>
        <w:rPr>
          <w:rFonts w:eastAsiaTheme="minorEastAsia" w:cs="Times New Roman"/>
          <w:sz w:val="24"/>
          <w:szCs w:val="24"/>
          <w:u w:val="single"/>
          <w:lang w:val="en-GB"/>
        </w:rPr>
      </w:pPr>
    </w:p>
    <w:p w14:paraId="6733269B" w14:textId="77777777" w:rsidR="004731F1" w:rsidRPr="00690A53" w:rsidRDefault="004731F1" w:rsidP="00690A53">
      <w:pPr>
        <w:spacing w:line="240" w:lineRule="auto"/>
        <w:rPr>
          <w:rFonts w:eastAsiaTheme="minorEastAsia" w:cs="Times New Roman"/>
          <w:sz w:val="24"/>
          <w:szCs w:val="24"/>
          <w:u w:val="single"/>
          <w:lang w:val="en-GB"/>
        </w:rPr>
      </w:pPr>
      <w:r w:rsidRPr="00690A53">
        <w:rPr>
          <w:rFonts w:eastAsiaTheme="minorEastAsia" w:cs="Times New Roman"/>
          <w:noProof/>
          <w:sz w:val="24"/>
          <w:szCs w:val="24"/>
        </w:rPr>
        <w:drawing>
          <wp:anchor distT="0" distB="0" distL="114300" distR="114300" simplePos="0" relativeHeight="251675648" behindDoc="0" locked="0" layoutInCell="1" allowOverlap="1" wp14:anchorId="5278069D" wp14:editId="61A2A3A1">
            <wp:simplePos x="0" y="0"/>
            <wp:positionH relativeFrom="column">
              <wp:posOffset>76200</wp:posOffset>
            </wp:positionH>
            <wp:positionV relativeFrom="paragraph">
              <wp:posOffset>7620</wp:posOffset>
            </wp:positionV>
            <wp:extent cx="6193155" cy="602107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155" cy="602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CFBD9" w14:textId="77777777" w:rsidR="004731F1" w:rsidRPr="00690A53" w:rsidRDefault="004731F1" w:rsidP="00690A53">
      <w:pPr>
        <w:spacing w:line="240" w:lineRule="auto"/>
        <w:rPr>
          <w:rFonts w:eastAsiaTheme="minorEastAsia" w:cs="Times New Roman"/>
          <w:sz w:val="24"/>
          <w:szCs w:val="24"/>
          <w:u w:val="single"/>
          <w:lang w:val="en-GB"/>
        </w:rPr>
      </w:pPr>
    </w:p>
    <w:p w14:paraId="7A36911D" w14:textId="77777777" w:rsidR="004731F1" w:rsidRPr="00690A53" w:rsidRDefault="004731F1" w:rsidP="00690A53">
      <w:pPr>
        <w:spacing w:line="240" w:lineRule="auto"/>
        <w:rPr>
          <w:rFonts w:eastAsiaTheme="minorEastAsia" w:cs="Times New Roman"/>
          <w:sz w:val="24"/>
          <w:szCs w:val="24"/>
          <w:u w:val="single"/>
          <w:lang w:val="en-GB"/>
        </w:rPr>
      </w:pPr>
    </w:p>
    <w:p w14:paraId="1A6A0B36" w14:textId="77777777" w:rsidR="004731F1" w:rsidRPr="00690A53" w:rsidRDefault="004731F1" w:rsidP="00690A53">
      <w:pPr>
        <w:spacing w:line="240" w:lineRule="auto"/>
        <w:rPr>
          <w:rFonts w:eastAsiaTheme="minorEastAsia" w:cs="Times New Roman"/>
          <w:sz w:val="24"/>
          <w:szCs w:val="24"/>
          <w:u w:val="single"/>
          <w:lang w:val="en-GB"/>
        </w:rPr>
      </w:pPr>
    </w:p>
    <w:p w14:paraId="713CCBE3" w14:textId="77777777" w:rsidR="004731F1" w:rsidRPr="00690A53" w:rsidRDefault="004731F1" w:rsidP="00690A53">
      <w:pPr>
        <w:spacing w:line="240" w:lineRule="auto"/>
        <w:rPr>
          <w:rFonts w:eastAsiaTheme="minorEastAsia" w:cs="Times New Roman"/>
          <w:sz w:val="24"/>
          <w:szCs w:val="24"/>
          <w:u w:val="single"/>
          <w:lang w:val="en-GB"/>
        </w:rPr>
      </w:pPr>
    </w:p>
    <w:p w14:paraId="4466C949" w14:textId="77777777" w:rsidR="004731F1" w:rsidRPr="00690A53" w:rsidRDefault="004731F1" w:rsidP="00690A53">
      <w:pPr>
        <w:spacing w:line="240" w:lineRule="auto"/>
        <w:rPr>
          <w:rFonts w:eastAsiaTheme="minorEastAsia" w:cs="Times New Roman"/>
          <w:sz w:val="24"/>
          <w:szCs w:val="24"/>
          <w:u w:val="single"/>
          <w:lang w:val="en-GB"/>
        </w:rPr>
      </w:pPr>
    </w:p>
    <w:p w14:paraId="3644DF3F" w14:textId="77777777" w:rsidR="004731F1" w:rsidRPr="00690A53" w:rsidRDefault="004731F1" w:rsidP="00690A53">
      <w:pPr>
        <w:spacing w:line="240" w:lineRule="auto"/>
        <w:rPr>
          <w:rFonts w:eastAsiaTheme="minorEastAsia" w:cs="Times New Roman"/>
          <w:sz w:val="24"/>
          <w:szCs w:val="24"/>
          <w:u w:val="single"/>
          <w:lang w:val="en-GB"/>
        </w:rPr>
      </w:pPr>
    </w:p>
    <w:p w14:paraId="0B3532AE" w14:textId="77777777" w:rsidR="004731F1" w:rsidRPr="00690A53" w:rsidRDefault="004731F1" w:rsidP="00690A53">
      <w:pPr>
        <w:spacing w:line="240" w:lineRule="auto"/>
        <w:rPr>
          <w:rFonts w:eastAsiaTheme="minorEastAsia" w:cs="Times New Roman"/>
          <w:sz w:val="24"/>
          <w:szCs w:val="24"/>
          <w:u w:val="single"/>
          <w:lang w:val="en-GB"/>
        </w:rPr>
      </w:pPr>
    </w:p>
    <w:p w14:paraId="12E5F8EF" w14:textId="77777777" w:rsidR="004731F1" w:rsidRPr="00690A53" w:rsidRDefault="004731F1" w:rsidP="00690A53">
      <w:pPr>
        <w:spacing w:line="240" w:lineRule="auto"/>
        <w:rPr>
          <w:rFonts w:eastAsiaTheme="minorEastAsia" w:cs="Times New Roman"/>
          <w:sz w:val="24"/>
          <w:szCs w:val="24"/>
          <w:lang w:val="en-GB"/>
        </w:rPr>
      </w:pPr>
    </w:p>
    <w:p w14:paraId="1B8B9363" w14:textId="77777777" w:rsidR="004731F1" w:rsidRPr="00690A53" w:rsidRDefault="004731F1" w:rsidP="00690A53">
      <w:pPr>
        <w:spacing w:line="240" w:lineRule="auto"/>
        <w:rPr>
          <w:rFonts w:eastAsiaTheme="minorEastAsia" w:cs="Times New Roman"/>
          <w:sz w:val="24"/>
          <w:szCs w:val="24"/>
          <w:lang w:val="en-GB"/>
        </w:rPr>
      </w:pPr>
    </w:p>
    <w:p w14:paraId="54A1F709" w14:textId="77777777" w:rsidR="004731F1" w:rsidRPr="00690A53" w:rsidRDefault="004731F1" w:rsidP="00690A53">
      <w:pPr>
        <w:spacing w:line="240" w:lineRule="auto"/>
        <w:rPr>
          <w:rFonts w:eastAsiaTheme="minorEastAsia" w:cs="Times New Roman"/>
          <w:sz w:val="24"/>
          <w:szCs w:val="24"/>
          <w:lang w:val="en-GB"/>
        </w:rPr>
      </w:pPr>
    </w:p>
    <w:p w14:paraId="648EE557" w14:textId="77777777" w:rsidR="004731F1" w:rsidRPr="00690A53" w:rsidRDefault="004731F1" w:rsidP="00690A53">
      <w:pPr>
        <w:spacing w:line="240" w:lineRule="auto"/>
        <w:rPr>
          <w:rFonts w:eastAsiaTheme="minorEastAsia" w:cs="Times New Roman"/>
          <w:sz w:val="24"/>
          <w:szCs w:val="24"/>
          <w:lang w:val="en-GB"/>
        </w:rPr>
      </w:pPr>
    </w:p>
    <w:p w14:paraId="590128F9" w14:textId="77777777" w:rsidR="004731F1" w:rsidRPr="00690A53" w:rsidRDefault="004731F1" w:rsidP="00690A53">
      <w:pPr>
        <w:spacing w:line="240" w:lineRule="auto"/>
        <w:rPr>
          <w:rFonts w:eastAsiaTheme="minorEastAsia" w:cs="Times New Roman"/>
          <w:sz w:val="24"/>
          <w:szCs w:val="24"/>
          <w:lang w:val="en-GB"/>
        </w:rPr>
      </w:pPr>
    </w:p>
    <w:p w14:paraId="1C8DC7A7" w14:textId="77777777" w:rsidR="004731F1" w:rsidRPr="00690A53" w:rsidRDefault="004731F1" w:rsidP="00690A53">
      <w:pPr>
        <w:spacing w:line="240" w:lineRule="auto"/>
        <w:rPr>
          <w:rFonts w:eastAsiaTheme="minorEastAsia" w:cs="Times New Roman"/>
          <w:sz w:val="24"/>
          <w:szCs w:val="24"/>
          <w:lang w:val="en-GB"/>
        </w:rPr>
      </w:pPr>
    </w:p>
    <w:p w14:paraId="06311A6D" w14:textId="77777777" w:rsidR="004731F1" w:rsidRPr="00690A53" w:rsidRDefault="004731F1" w:rsidP="00690A53">
      <w:pPr>
        <w:spacing w:line="240" w:lineRule="auto"/>
        <w:rPr>
          <w:rFonts w:eastAsiaTheme="minorEastAsia" w:cs="Times New Roman"/>
          <w:sz w:val="24"/>
          <w:szCs w:val="24"/>
          <w:lang w:val="en-GB"/>
        </w:rPr>
      </w:pPr>
    </w:p>
    <w:p w14:paraId="24CF8963" w14:textId="77777777" w:rsidR="004731F1" w:rsidRPr="00690A53" w:rsidRDefault="004731F1" w:rsidP="00690A53">
      <w:pPr>
        <w:spacing w:line="240" w:lineRule="auto"/>
        <w:rPr>
          <w:rFonts w:eastAsiaTheme="minorEastAsia" w:cs="Times New Roman"/>
          <w:sz w:val="24"/>
          <w:szCs w:val="24"/>
          <w:lang w:val="en-GB"/>
        </w:rPr>
      </w:pPr>
    </w:p>
    <w:p w14:paraId="48D660DF" w14:textId="77777777" w:rsidR="004731F1" w:rsidRPr="00690A53" w:rsidRDefault="004731F1" w:rsidP="00690A53">
      <w:pPr>
        <w:spacing w:line="240" w:lineRule="auto"/>
        <w:rPr>
          <w:rFonts w:eastAsiaTheme="minorEastAsia" w:cs="Times New Roman"/>
          <w:sz w:val="24"/>
          <w:szCs w:val="24"/>
          <w:lang w:val="en-GB"/>
        </w:rPr>
      </w:pPr>
    </w:p>
    <w:p w14:paraId="634F36E8" w14:textId="77777777" w:rsidR="004731F1" w:rsidRPr="00690A53" w:rsidRDefault="004731F1" w:rsidP="00690A53">
      <w:pPr>
        <w:spacing w:line="240" w:lineRule="auto"/>
        <w:rPr>
          <w:rFonts w:eastAsiaTheme="minorEastAsia" w:cs="Times New Roman"/>
          <w:sz w:val="24"/>
          <w:szCs w:val="24"/>
          <w:lang w:val="en-GB"/>
        </w:rPr>
      </w:pPr>
    </w:p>
    <w:p w14:paraId="70FA51B2" w14:textId="77777777" w:rsidR="004731F1" w:rsidRPr="00690A53" w:rsidRDefault="004731F1" w:rsidP="00690A53">
      <w:pPr>
        <w:spacing w:line="240" w:lineRule="auto"/>
        <w:rPr>
          <w:rFonts w:eastAsiaTheme="minorEastAsia" w:cs="Times New Roman"/>
          <w:sz w:val="24"/>
          <w:szCs w:val="24"/>
          <w:lang w:val="en-GB"/>
        </w:rPr>
      </w:pPr>
    </w:p>
    <w:p w14:paraId="4E1D1DB0" w14:textId="77777777"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br/>
      </w:r>
    </w:p>
    <w:p w14:paraId="4E08C4E0" w14:textId="77777777" w:rsidR="004731F1" w:rsidRPr="00690A53" w:rsidRDefault="004731F1" w:rsidP="00690A53">
      <w:pPr>
        <w:spacing w:line="240" w:lineRule="auto"/>
        <w:rPr>
          <w:rFonts w:eastAsiaTheme="minorEastAsia" w:cs="Times New Roman"/>
          <w:sz w:val="24"/>
          <w:szCs w:val="24"/>
          <w:lang w:val="en-GB"/>
        </w:rPr>
      </w:pPr>
    </w:p>
    <w:p w14:paraId="41759A58" w14:textId="77777777" w:rsidR="004731F1" w:rsidRPr="00690A53" w:rsidRDefault="004731F1" w:rsidP="00690A53">
      <w:pPr>
        <w:spacing w:line="240" w:lineRule="auto"/>
        <w:rPr>
          <w:rFonts w:eastAsiaTheme="minorEastAsia" w:cs="Times New Roman"/>
          <w:sz w:val="24"/>
          <w:szCs w:val="24"/>
          <w:lang w:val="en-GB"/>
        </w:rPr>
      </w:pPr>
    </w:p>
    <w:p w14:paraId="57AEFB0F" w14:textId="77777777" w:rsidR="004731F1" w:rsidRPr="00690A53" w:rsidRDefault="004731F1" w:rsidP="00690A53">
      <w:pPr>
        <w:spacing w:line="240" w:lineRule="auto"/>
        <w:rPr>
          <w:rFonts w:eastAsiaTheme="minorEastAsia" w:cs="Times New Roman"/>
          <w:sz w:val="24"/>
          <w:szCs w:val="24"/>
          <w:lang w:val="en-GB"/>
        </w:rPr>
      </w:pPr>
    </w:p>
    <w:p w14:paraId="6EE24729" w14:textId="77777777" w:rsidR="004731F1" w:rsidRPr="00690A53" w:rsidRDefault="004731F1" w:rsidP="00690A53">
      <w:pPr>
        <w:spacing w:line="240" w:lineRule="auto"/>
        <w:rPr>
          <w:rFonts w:eastAsiaTheme="minorEastAsia" w:cs="Times New Roman"/>
          <w:sz w:val="24"/>
          <w:szCs w:val="24"/>
          <w:lang w:val="en-GB"/>
        </w:rPr>
      </w:pPr>
    </w:p>
    <w:p w14:paraId="79D0F27E" w14:textId="77777777" w:rsidR="004731F1" w:rsidRPr="00690A53" w:rsidRDefault="004731F1" w:rsidP="00690A53">
      <w:pPr>
        <w:spacing w:line="240" w:lineRule="auto"/>
        <w:rPr>
          <w:rFonts w:eastAsiaTheme="minorEastAsia" w:cs="Times New Roman"/>
          <w:sz w:val="24"/>
          <w:szCs w:val="24"/>
          <w:lang w:val="en-GB"/>
        </w:rPr>
      </w:pPr>
    </w:p>
    <w:p w14:paraId="5FF3BCB0" w14:textId="77777777" w:rsidR="004731F1" w:rsidRPr="00690A53" w:rsidRDefault="004731F1" w:rsidP="00690A53">
      <w:pPr>
        <w:spacing w:line="240" w:lineRule="auto"/>
        <w:rPr>
          <w:rFonts w:eastAsiaTheme="minorEastAsia" w:cs="Times New Roman"/>
          <w:sz w:val="24"/>
          <w:szCs w:val="24"/>
          <w:lang w:val="en-GB"/>
        </w:rPr>
      </w:pPr>
    </w:p>
    <w:p w14:paraId="249AA1F4" w14:textId="77777777" w:rsidR="004731F1" w:rsidRPr="00690A53" w:rsidRDefault="004731F1" w:rsidP="00690A53">
      <w:pPr>
        <w:spacing w:line="240" w:lineRule="auto"/>
        <w:rPr>
          <w:rFonts w:eastAsiaTheme="minorEastAsia" w:cs="Times New Roman"/>
          <w:sz w:val="24"/>
          <w:szCs w:val="24"/>
          <w:lang w:val="en-GB"/>
        </w:rPr>
      </w:pPr>
    </w:p>
    <w:p w14:paraId="5B43C456" w14:textId="77777777" w:rsidR="004731F1" w:rsidRPr="00690A53" w:rsidRDefault="004731F1" w:rsidP="00690A53">
      <w:pPr>
        <w:spacing w:line="240" w:lineRule="auto"/>
        <w:rPr>
          <w:rFonts w:eastAsiaTheme="minorEastAsia" w:cs="Times New Roman"/>
          <w:sz w:val="24"/>
          <w:szCs w:val="24"/>
          <w:lang w:val="en-GB"/>
        </w:rPr>
      </w:pPr>
    </w:p>
    <w:p w14:paraId="51D00802" w14:textId="77777777" w:rsidR="004731F1" w:rsidRPr="00690A53" w:rsidRDefault="004731F1" w:rsidP="00690A53">
      <w:pPr>
        <w:spacing w:line="240" w:lineRule="auto"/>
        <w:rPr>
          <w:rFonts w:eastAsiaTheme="minorEastAsia" w:cs="Times New Roman"/>
          <w:sz w:val="24"/>
          <w:szCs w:val="24"/>
          <w:lang w:val="en-GB"/>
        </w:rPr>
      </w:pPr>
    </w:p>
    <w:p w14:paraId="34D01CBA" w14:textId="77777777" w:rsidR="004731F1" w:rsidRPr="00690A53" w:rsidRDefault="004731F1" w:rsidP="00690A53">
      <w:pPr>
        <w:spacing w:line="240" w:lineRule="auto"/>
        <w:rPr>
          <w:rFonts w:eastAsiaTheme="minorEastAsia" w:cs="Times New Roman"/>
          <w:sz w:val="24"/>
          <w:szCs w:val="24"/>
          <w:lang w:val="en-GB"/>
        </w:rPr>
      </w:pPr>
    </w:p>
    <w:p w14:paraId="2EEAE9E8" w14:textId="77777777" w:rsidR="004731F1" w:rsidRPr="00690A53" w:rsidRDefault="004731F1" w:rsidP="00690A53">
      <w:pPr>
        <w:spacing w:line="240" w:lineRule="auto"/>
        <w:rPr>
          <w:rFonts w:eastAsiaTheme="minorEastAsia" w:cs="Times New Roman"/>
          <w:sz w:val="24"/>
          <w:szCs w:val="24"/>
          <w:lang w:val="en-GB"/>
        </w:rPr>
      </w:pPr>
    </w:p>
    <w:p w14:paraId="051C3710" w14:textId="77777777" w:rsidR="004731F1" w:rsidRPr="00690A53" w:rsidRDefault="004731F1" w:rsidP="00690A53">
      <w:pPr>
        <w:spacing w:line="240" w:lineRule="auto"/>
        <w:rPr>
          <w:rFonts w:eastAsiaTheme="minorEastAsia" w:cs="Times New Roman"/>
          <w:sz w:val="24"/>
          <w:szCs w:val="24"/>
          <w:lang w:val="en-GB"/>
        </w:rPr>
      </w:pPr>
    </w:p>
    <w:p w14:paraId="267902C2" w14:textId="77777777" w:rsidR="004731F1" w:rsidRPr="00690A53" w:rsidRDefault="004731F1" w:rsidP="00690A53">
      <w:pPr>
        <w:spacing w:line="240" w:lineRule="auto"/>
        <w:rPr>
          <w:rFonts w:eastAsiaTheme="minorEastAsia" w:cs="Times New Roman"/>
          <w:sz w:val="24"/>
          <w:szCs w:val="24"/>
          <w:lang w:val="en-GB"/>
        </w:rPr>
      </w:pPr>
    </w:p>
    <w:p w14:paraId="0B6B8AD2" w14:textId="77777777" w:rsidR="004731F1" w:rsidRPr="00690A53" w:rsidRDefault="004731F1" w:rsidP="00690A53">
      <w:pPr>
        <w:spacing w:line="240" w:lineRule="auto"/>
        <w:rPr>
          <w:rFonts w:eastAsiaTheme="minorEastAsia" w:cs="Times New Roman"/>
          <w:sz w:val="24"/>
          <w:szCs w:val="24"/>
          <w:lang w:val="en-GB"/>
        </w:rPr>
      </w:pPr>
    </w:p>
    <w:p w14:paraId="512E5C89" w14:textId="0757C7E3" w:rsidR="00C07D61" w:rsidRPr="00690A53" w:rsidRDefault="009F08BF" w:rsidP="00C07D61">
      <w:pPr>
        <w:spacing w:line="240" w:lineRule="auto"/>
        <w:rPr>
          <w:rFonts w:eastAsiaTheme="minorEastAsia" w:cs="Times New Roman"/>
          <w:sz w:val="24"/>
          <w:szCs w:val="24"/>
          <w:lang w:val="en-GB"/>
        </w:rPr>
      </w:pPr>
      <w:r>
        <w:rPr>
          <w:rFonts w:eastAsiaTheme="minorEastAsia" w:cs="Times New Roman"/>
          <w:b/>
          <w:sz w:val="24"/>
          <w:szCs w:val="24"/>
          <w:lang w:val="en-GB"/>
        </w:rPr>
        <w:lastRenderedPageBreak/>
        <w:t>Fig. 3.1.</w:t>
      </w:r>
      <w:r>
        <w:rPr>
          <w:rFonts w:eastAsiaTheme="minorEastAsia" w:cs="Times New Roman" w:hint="eastAsia"/>
          <w:b/>
          <w:sz w:val="24"/>
          <w:szCs w:val="24"/>
          <w:lang w:val="en-GB"/>
        </w:rPr>
        <w:t>2</w:t>
      </w:r>
      <w:r w:rsidR="00C07D61" w:rsidRPr="00C42F70">
        <w:rPr>
          <w:rFonts w:eastAsiaTheme="minorEastAsia" w:cs="Times New Roman"/>
          <w:b/>
          <w:sz w:val="24"/>
          <w:szCs w:val="24"/>
          <w:lang w:val="en-GB"/>
        </w:rPr>
        <w:t>.</w:t>
      </w:r>
      <w:r>
        <w:rPr>
          <w:rFonts w:eastAsiaTheme="minorEastAsia" w:cs="Times New Roman"/>
          <w:sz w:val="24"/>
          <w:szCs w:val="24"/>
          <w:lang w:val="en-GB"/>
        </w:rPr>
        <w:t xml:space="preserve"> </w:t>
      </w:r>
      <w:r>
        <w:rPr>
          <w:rFonts w:eastAsiaTheme="minorEastAsia" w:cs="Times New Roman" w:hint="eastAsia"/>
          <w:sz w:val="24"/>
          <w:szCs w:val="24"/>
          <w:lang w:val="en-GB"/>
        </w:rPr>
        <w:t>Geostationary TIR</w:t>
      </w:r>
      <w:r w:rsidR="00C07D61" w:rsidRPr="00690A53">
        <w:rPr>
          <w:rFonts w:eastAsiaTheme="minorEastAsia" w:cs="Times New Roman"/>
          <w:sz w:val="24"/>
          <w:szCs w:val="24"/>
          <w:lang w:val="en-GB"/>
        </w:rPr>
        <w:t xml:space="preserve"> mission timeline</w:t>
      </w:r>
      <w:r w:rsidR="00C07D61">
        <w:rPr>
          <w:rFonts w:eastAsiaTheme="minorEastAsia" w:cs="Times New Roman"/>
          <w:sz w:val="24"/>
          <w:szCs w:val="24"/>
          <w:lang w:val="en-GB"/>
        </w:rPr>
        <w:t>.</w:t>
      </w:r>
    </w:p>
    <w:p w14:paraId="37B95290" w14:textId="77777777" w:rsidR="004731F1" w:rsidRPr="00690A53" w:rsidRDefault="004731F1" w:rsidP="00690A53">
      <w:pPr>
        <w:spacing w:line="240" w:lineRule="auto"/>
        <w:rPr>
          <w:rFonts w:eastAsiaTheme="minorEastAsia" w:cs="Times New Roman"/>
          <w:sz w:val="24"/>
          <w:szCs w:val="24"/>
          <w:lang w:val="en-GB"/>
        </w:rPr>
      </w:pPr>
    </w:p>
    <w:p w14:paraId="5BA12199" w14:textId="00F3C6DE" w:rsidR="004731F1" w:rsidRDefault="009F08BF" w:rsidP="00690A53">
      <w:pPr>
        <w:spacing w:line="240" w:lineRule="auto"/>
        <w:rPr>
          <w:rFonts w:eastAsiaTheme="minorEastAsia" w:cs="Times New Roman"/>
          <w:sz w:val="24"/>
          <w:szCs w:val="24"/>
          <w:lang w:val="en-GB"/>
        </w:rPr>
      </w:pPr>
      <w:r w:rsidRPr="009F08BF">
        <w:rPr>
          <w:rFonts w:eastAsiaTheme="minorEastAsia" w:hint="eastAsia"/>
          <w:noProof/>
        </w:rPr>
        <w:drawing>
          <wp:inline distT="0" distB="0" distL="0" distR="0" wp14:anchorId="7CB49156" wp14:editId="3C087334">
            <wp:extent cx="5732145" cy="4628693"/>
            <wp:effectExtent l="0" t="0" r="1905"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4628693"/>
                    </a:xfrm>
                    <a:prstGeom prst="rect">
                      <a:avLst/>
                    </a:prstGeom>
                    <a:noFill/>
                    <a:ln>
                      <a:noFill/>
                    </a:ln>
                  </pic:spPr>
                </pic:pic>
              </a:graphicData>
            </a:graphic>
          </wp:inline>
        </w:drawing>
      </w:r>
    </w:p>
    <w:p w14:paraId="699E5537" w14:textId="77777777" w:rsidR="009F08BF" w:rsidRDefault="009F08BF" w:rsidP="00690A53">
      <w:pPr>
        <w:spacing w:line="240" w:lineRule="auto"/>
        <w:rPr>
          <w:rFonts w:eastAsiaTheme="minorEastAsia" w:cs="Times New Roman"/>
          <w:sz w:val="24"/>
          <w:szCs w:val="24"/>
          <w:lang w:val="en-GB"/>
        </w:rPr>
      </w:pPr>
    </w:p>
    <w:p w14:paraId="7A380421" w14:textId="77777777" w:rsidR="009F08BF" w:rsidRPr="009F08BF" w:rsidRDefault="009F08BF" w:rsidP="00690A53">
      <w:pPr>
        <w:spacing w:line="240" w:lineRule="auto"/>
        <w:rPr>
          <w:rFonts w:eastAsiaTheme="minorEastAsia" w:cs="Times New Roman"/>
          <w:sz w:val="24"/>
          <w:szCs w:val="24"/>
          <w:lang w:val="en-GB"/>
        </w:rPr>
      </w:pPr>
    </w:p>
    <w:p w14:paraId="4F92C8C4" w14:textId="4B94FA04" w:rsidR="004731F1"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Fig</w:t>
      </w:r>
      <w:r w:rsidR="008B5E13" w:rsidRPr="00690A53">
        <w:rPr>
          <w:rFonts w:eastAsiaTheme="minorEastAsia" w:cs="Times New Roman"/>
          <w:sz w:val="24"/>
          <w:szCs w:val="24"/>
          <w:lang w:val="en-GB"/>
        </w:rPr>
        <w:t xml:space="preserve">ure </w:t>
      </w:r>
      <w:r w:rsidRPr="00690A53">
        <w:rPr>
          <w:rFonts w:eastAsiaTheme="minorEastAsia" w:cs="Times New Roman"/>
          <w:sz w:val="24"/>
          <w:szCs w:val="24"/>
          <w:lang w:val="en-GB"/>
        </w:rPr>
        <w:t>3.1.</w:t>
      </w:r>
      <w:r w:rsidR="009F08BF">
        <w:rPr>
          <w:rFonts w:eastAsiaTheme="minorEastAsia" w:cs="Times New Roman" w:hint="eastAsia"/>
          <w:sz w:val="24"/>
          <w:szCs w:val="24"/>
          <w:lang w:val="en-GB"/>
        </w:rPr>
        <w:t>3</w:t>
      </w:r>
      <w:r w:rsidR="004731F1" w:rsidRPr="00690A53">
        <w:rPr>
          <w:rFonts w:eastAsiaTheme="minorEastAsia" w:cs="Times New Roman"/>
          <w:sz w:val="24"/>
          <w:szCs w:val="24"/>
          <w:lang w:val="en-GB"/>
        </w:rPr>
        <w:t xml:space="preserve"> provides </w:t>
      </w:r>
      <w:r w:rsidR="009A66B3">
        <w:rPr>
          <w:rFonts w:eastAsiaTheme="minorEastAsia" w:cs="Times New Roman"/>
          <w:sz w:val="24"/>
          <w:szCs w:val="24"/>
          <w:lang w:val="en-GB"/>
        </w:rPr>
        <w:t xml:space="preserve">the </w:t>
      </w:r>
      <w:r w:rsidR="004731F1" w:rsidRPr="00690A53">
        <w:rPr>
          <w:rFonts w:eastAsiaTheme="minorEastAsia" w:cs="Times New Roman"/>
          <w:sz w:val="24"/>
          <w:szCs w:val="24"/>
          <w:lang w:val="en-GB"/>
        </w:rPr>
        <w:t xml:space="preserve">results of </w:t>
      </w:r>
      <w:r w:rsidR="009A66B3">
        <w:rPr>
          <w:rFonts w:eastAsiaTheme="minorEastAsia" w:cs="Times New Roman"/>
          <w:sz w:val="24"/>
          <w:szCs w:val="24"/>
          <w:lang w:val="en-GB"/>
        </w:rPr>
        <w:t xml:space="preserve">a </w:t>
      </w:r>
      <w:r w:rsidR="004731F1" w:rsidRPr="00690A53">
        <w:rPr>
          <w:rFonts w:eastAsiaTheme="minorEastAsia" w:cs="Times New Roman"/>
          <w:sz w:val="24"/>
          <w:szCs w:val="24"/>
          <w:lang w:val="en-GB"/>
        </w:rPr>
        <w:t xml:space="preserve">precipitation observation sampling analysis </w:t>
      </w:r>
      <w:r w:rsidR="009A66B3">
        <w:rPr>
          <w:rFonts w:eastAsiaTheme="minorEastAsia" w:cs="Times New Roman"/>
          <w:sz w:val="24"/>
          <w:szCs w:val="24"/>
          <w:lang w:val="en-GB"/>
        </w:rPr>
        <w:t>in</w:t>
      </w:r>
      <w:r w:rsidR="009A66B3" w:rsidRPr="00690A53">
        <w:rPr>
          <w:rFonts w:eastAsiaTheme="minorEastAsia" w:cs="Times New Roman"/>
          <w:sz w:val="24"/>
          <w:szCs w:val="24"/>
          <w:lang w:val="en-GB"/>
        </w:rPr>
        <w:t xml:space="preserve"> </w:t>
      </w:r>
      <w:r w:rsidR="004731F1" w:rsidRPr="00690A53">
        <w:rPr>
          <w:rFonts w:eastAsiaTheme="minorEastAsia" w:cs="Times New Roman"/>
          <w:sz w:val="24"/>
          <w:szCs w:val="24"/>
          <w:lang w:val="en-GB"/>
        </w:rPr>
        <w:t xml:space="preserve">2016 and 2021 (Yamaji 2016). </w:t>
      </w:r>
    </w:p>
    <w:p w14:paraId="4D2CED68" w14:textId="77777777" w:rsidR="004731F1" w:rsidRPr="00690A53" w:rsidRDefault="004731F1" w:rsidP="00690A53">
      <w:pPr>
        <w:spacing w:line="240" w:lineRule="auto"/>
        <w:rPr>
          <w:rFonts w:eastAsiaTheme="minorEastAsia" w:cs="Times New Roman"/>
          <w:sz w:val="24"/>
          <w:szCs w:val="24"/>
          <w:lang w:val="en-GB"/>
        </w:rPr>
      </w:pPr>
    </w:p>
    <w:p w14:paraId="4F9C7F54" w14:textId="37D052F2" w:rsidR="00662E77"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Considerable degradation of MWI resampling from 2016 to 2021 is apparent. By </w:t>
      </w:r>
      <w:r w:rsidR="009D21F4">
        <w:rPr>
          <w:rFonts w:eastAsiaTheme="minorEastAsia" w:cs="Times New Roman" w:hint="eastAsia"/>
          <w:sz w:val="24"/>
          <w:szCs w:val="24"/>
          <w:lang w:val="en-GB"/>
        </w:rPr>
        <w:t>including</w:t>
      </w:r>
      <w:r w:rsidRPr="00690A53">
        <w:rPr>
          <w:rFonts w:eastAsiaTheme="minorEastAsia" w:cs="Times New Roman"/>
          <w:sz w:val="24"/>
          <w:szCs w:val="24"/>
          <w:lang w:val="en-GB"/>
        </w:rPr>
        <w:t xml:space="preserve"> MW</w:t>
      </w:r>
      <w:r w:rsidR="009D21F4">
        <w:rPr>
          <w:rFonts w:eastAsiaTheme="minorEastAsia" w:cs="Times New Roman" w:hint="eastAsia"/>
          <w:sz w:val="24"/>
          <w:szCs w:val="24"/>
          <w:lang w:val="en-GB"/>
        </w:rPr>
        <w:t>AS</w:t>
      </w:r>
      <w:r w:rsidRPr="00690A53">
        <w:rPr>
          <w:rFonts w:eastAsiaTheme="minorEastAsia" w:cs="Times New Roman"/>
          <w:sz w:val="24"/>
          <w:szCs w:val="24"/>
          <w:lang w:val="en-GB"/>
        </w:rPr>
        <w:t xml:space="preserve">, resampling will be improved. </w:t>
      </w:r>
    </w:p>
    <w:p w14:paraId="41CD9D78" w14:textId="77777777" w:rsidR="0061384A" w:rsidRDefault="0061384A" w:rsidP="00690A53">
      <w:pPr>
        <w:widowControl/>
        <w:adjustRightInd/>
        <w:spacing w:line="240" w:lineRule="auto"/>
        <w:jc w:val="left"/>
        <w:textAlignment w:val="auto"/>
        <w:rPr>
          <w:rFonts w:eastAsiaTheme="minorEastAsia" w:cs="Times New Roman"/>
          <w:sz w:val="24"/>
          <w:szCs w:val="24"/>
          <w:lang w:val="en-GB"/>
        </w:rPr>
      </w:pPr>
    </w:p>
    <w:p w14:paraId="643D628B"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21FA62F0"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1DB24F01"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5C8DAD95"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42490D43"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078E9EE8"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0572DC6A"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227E6F7A"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67877229"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52337CBD"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1C454371"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2839054B"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2E8CCD69"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6AB113B4" w14:textId="77777777" w:rsidR="009F08BF" w:rsidRDefault="009F08BF" w:rsidP="00690A53">
      <w:pPr>
        <w:widowControl/>
        <w:adjustRightInd/>
        <w:spacing w:line="240" w:lineRule="auto"/>
        <w:jc w:val="left"/>
        <w:textAlignment w:val="auto"/>
        <w:rPr>
          <w:rFonts w:eastAsiaTheme="minorEastAsia" w:cs="Times New Roman"/>
          <w:sz w:val="24"/>
          <w:szCs w:val="24"/>
          <w:lang w:val="en-GB"/>
        </w:rPr>
      </w:pPr>
    </w:p>
    <w:p w14:paraId="250E4591" w14:textId="16107C34" w:rsidR="004731F1" w:rsidRDefault="004731F1" w:rsidP="00690A53">
      <w:pPr>
        <w:widowControl/>
        <w:adjustRightInd/>
        <w:spacing w:line="240" w:lineRule="auto"/>
        <w:jc w:val="left"/>
        <w:textAlignment w:val="auto"/>
        <w:rPr>
          <w:rFonts w:eastAsiaTheme="minorEastAsia" w:cs="Times New Roman"/>
          <w:sz w:val="24"/>
          <w:szCs w:val="24"/>
          <w:lang w:val="en-GB"/>
        </w:rPr>
      </w:pPr>
      <w:r w:rsidRPr="00C42F70">
        <w:rPr>
          <w:rFonts w:eastAsiaTheme="minorEastAsia" w:cs="Times New Roman"/>
          <w:b/>
          <w:sz w:val="24"/>
          <w:szCs w:val="24"/>
          <w:lang w:val="en-GB"/>
        </w:rPr>
        <w:lastRenderedPageBreak/>
        <w:t>Fig</w:t>
      </w:r>
      <w:r w:rsidR="009A66B3">
        <w:rPr>
          <w:rFonts w:eastAsiaTheme="minorEastAsia" w:cs="Times New Roman"/>
          <w:b/>
          <w:sz w:val="24"/>
          <w:szCs w:val="24"/>
          <w:lang w:val="en-GB"/>
        </w:rPr>
        <w:t>ure</w:t>
      </w:r>
      <w:r w:rsidRPr="00C42F70">
        <w:rPr>
          <w:rFonts w:eastAsiaTheme="minorEastAsia" w:cs="Times New Roman"/>
          <w:b/>
          <w:sz w:val="24"/>
          <w:szCs w:val="24"/>
          <w:lang w:val="en-GB"/>
        </w:rPr>
        <w:t xml:space="preserve"> 3.1.</w:t>
      </w:r>
      <w:r w:rsidR="009F08BF">
        <w:rPr>
          <w:rFonts w:eastAsiaTheme="minorEastAsia" w:cs="Times New Roman" w:hint="eastAsia"/>
          <w:b/>
          <w:sz w:val="24"/>
          <w:szCs w:val="24"/>
          <w:lang w:val="en-GB"/>
        </w:rPr>
        <w:t>3</w:t>
      </w:r>
      <w:r w:rsidR="008B5E13" w:rsidRPr="00690A53">
        <w:rPr>
          <w:rFonts w:eastAsiaTheme="minorEastAsia" w:cs="Times New Roman"/>
          <w:sz w:val="24"/>
          <w:szCs w:val="24"/>
          <w:lang w:val="en-GB"/>
        </w:rPr>
        <w:t>.</w:t>
      </w:r>
      <w:r w:rsidRPr="00690A53">
        <w:rPr>
          <w:rFonts w:eastAsiaTheme="minorEastAsia" w:cs="Times New Roman"/>
          <w:sz w:val="24"/>
          <w:szCs w:val="24"/>
          <w:lang w:val="en-GB"/>
        </w:rPr>
        <w:t xml:space="preserve"> Precipitation observation sampling analysis </w:t>
      </w:r>
      <w:r w:rsidR="009A66B3">
        <w:rPr>
          <w:rFonts w:eastAsiaTheme="minorEastAsia" w:cs="Times New Roman"/>
          <w:sz w:val="24"/>
          <w:szCs w:val="24"/>
          <w:lang w:val="en-GB"/>
        </w:rPr>
        <w:t>in</w:t>
      </w:r>
      <w:r w:rsidR="009A66B3" w:rsidRPr="00690A53">
        <w:rPr>
          <w:rFonts w:eastAsiaTheme="minorEastAsia" w:cs="Times New Roman"/>
          <w:sz w:val="24"/>
          <w:szCs w:val="24"/>
          <w:lang w:val="en-GB"/>
        </w:rPr>
        <w:t xml:space="preserve"> </w:t>
      </w:r>
      <w:r w:rsidRPr="00690A53">
        <w:rPr>
          <w:rFonts w:eastAsiaTheme="minorEastAsia" w:cs="Times New Roman"/>
          <w:sz w:val="24"/>
          <w:szCs w:val="24"/>
          <w:lang w:val="en-GB"/>
        </w:rPr>
        <w:t>2016 and 2021</w:t>
      </w:r>
      <w:r w:rsidR="009A66B3">
        <w:rPr>
          <w:rFonts w:eastAsiaTheme="minorEastAsia" w:cs="Times New Roman"/>
          <w:sz w:val="24"/>
          <w:szCs w:val="24"/>
          <w:lang w:val="en-GB"/>
        </w:rPr>
        <w:t>.</w:t>
      </w:r>
    </w:p>
    <w:p w14:paraId="7E5940D7" w14:textId="4119808A" w:rsidR="009D21F4" w:rsidRPr="00690A53" w:rsidRDefault="009D21F4" w:rsidP="00690A53">
      <w:pPr>
        <w:widowControl/>
        <w:adjustRightInd/>
        <w:spacing w:line="240" w:lineRule="auto"/>
        <w:jc w:val="left"/>
        <w:textAlignment w:val="auto"/>
        <w:rPr>
          <w:rFonts w:eastAsiaTheme="minorEastAsia" w:cs="Times New Roman"/>
          <w:sz w:val="24"/>
          <w:szCs w:val="24"/>
          <w:lang w:val="en-GB"/>
        </w:rPr>
      </w:pPr>
      <w:r>
        <w:rPr>
          <w:rFonts w:eastAsiaTheme="minorEastAsia" w:cs="Times New Roman" w:hint="eastAsia"/>
          <w:sz w:val="24"/>
          <w:szCs w:val="24"/>
          <w:lang w:val="en-GB"/>
        </w:rPr>
        <w:t xml:space="preserve">           (Source: Yamaji 2016)</w:t>
      </w:r>
    </w:p>
    <w:p w14:paraId="2F8F7FC1" w14:textId="11798919" w:rsidR="004731F1" w:rsidRPr="00690A53" w:rsidRDefault="00394129" w:rsidP="00690A53">
      <w:pPr>
        <w:spacing w:line="240" w:lineRule="auto"/>
        <w:rPr>
          <w:rFonts w:eastAsiaTheme="minorEastAsia" w:cs="Times New Roman"/>
          <w:sz w:val="24"/>
          <w:szCs w:val="24"/>
          <w:lang w:val="en-GB"/>
        </w:rPr>
      </w:pPr>
      <w:r w:rsidRPr="00C42F70">
        <w:rPr>
          <w:rFonts w:eastAsiaTheme="minorEastAsia" w:cs="Times New Roman"/>
          <w:b/>
          <w:noProof/>
          <w:sz w:val="24"/>
          <w:szCs w:val="24"/>
        </w:rPr>
        <w:drawing>
          <wp:anchor distT="0" distB="0" distL="114300" distR="114300" simplePos="0" relativeHeight="251668480" behindDoc="0" locked="0" layoutInCell="1" allowOverlap="1" wp14:anchorId="376C3539" wp14:editId="3F9328CD">
            <wp:simplePos x="0" y="0"/>
            <wp:positionH relativeFrom="column">
              <wp:posOffset>2974975</wp:posOffset>
            </wp:positionH>
            <wp:positionV relativeFrom="paragraph">
              <wp:posOffset>98362</wp:posOffset>
            </wp:positionV>
            <wp:extent cx="3878580" cy="2457450"/>
            <wp:effectExtent l="0" t="0" r="0" b="0"/>
            <wp:wrapNone/>
            <wp:docPr id="1029" name="Picture 5" descr="P:\20151001- EORC\work\025_シミュレータ\20160615_石田さんCEOS\ishidasan_pre_2016_mwi+sounder_o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P:\20151001- EORC\work\025_シミュレータ\20160615_石田さんCEOS\ishidasan_pre_2016_mwi+sounder_onum.png"/>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b="17994"/>
                    <a:stretch/>
                  </pic:blipFill>
                  <pic:spPr bwMode="auto">
                    <a:xfrm>
                      <a:off x="0" y="0"/>
                      <a:ext cx="3878580" cy="2457450"/>
                    </a:xfrm>
                    <a:prstGeom prst="rect">
                      <a:avLst/>
                    </a:prstGeom>
                    <a:noFill/>
                    <a:extLst/>
                  </pic:spPr>
                </pic:pic>
              </a:graphicData>
            </a:graphic>
            <wp14:sizeRelH relativeFrom="margin">
              <wp14:pctWidth>0</wp14:pctWidth>
            </wp14:sizeRelH>
            <wp14:sizeRelV relativeFrom="margin">
              <wp14:pctHeight>0</wp14:pctHeight>
            </wp14:sizeRelV>
          </wp:anchor>
        </w:drawing>
      </w:r>
      <w:r w:rsidRPr="00C42F70">
        <w:rPr>
          <w:rFonts w:eastAsiaTheme="minorEastAsia" w:cs="Times New Roman"/>
          <w:b/>
          <w:noProof/>
          <w:sz w:val="24"/>
          <w:szCs w:val="24"/>
        </w:rPr>
        <w:drawing>
          <wp:anchor distT="0" distB="0" distL="114300" distR="114300" simplePos="0" relativeHeight="251669504" behindDoc="0" locked="0" layoutInCell="1" allowOverlap="1" wp14:anchorId="122BCE25" wp14:editId="00C3076C">
            <wp:simplePos x="0" y="0"/>
            <wp:positionH relativeFrom="column">
              <wp:posOffset>-390525</wp:posOffset>
            </wp:positionH>
            <wp:positionV relativeFrom="paragraph">
              <wp:posOffset>68580</wp:posOffset>
            </wp:positionV>
            <wp:extent cx="3911600" cy="2486025"/>
            <wp:effectExtent l="0" t="0" r="0" b="9525"/>
            <wp:wrapNone/>
            <wp:docPr id="1030" name="Picture 6" descr="P:\20151001- EORC\work\025_シミュレータ\20160615_石田さんCEOS\ishidasan_pre_2016_mwi_o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P:\20151001- EORC\work\025_シミュレータ\20160615_石田さんCEOS\ishidasan_pre_2016_mwi_onum.pn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b="17720"/>
                    <a:stretch/>
                  </pic:blipFill>
                  <pic:spPr bwMode="auto">
                    <a:xfrm>
                      <a:off x="0" y="0"/>
                      <a:ext cx="3911600" cy="2486025"/>
                    </a:xfrm>
                    <a:prstGeom prst="rect">
                      <a:avLst/>
                    </a:prstGeom>
                    <a:noFill/>
                    <a:extLst/>
                  </pic:spPr>
                </pic:pic>
              </a:graphicData>
            </a:graphic>
            <wp14:sizeRelH relativeFrom="margin">
              <wp14:pctWidth>0</wp14:pctWidth>
            </wp14:sizeRelH>
            <wp14:sizeRelV relativeFrom="margin">
              <wp14:pctHeight>0</wp14:pctHeight>
            </wp14:sizeRelV>
          </wp:anchor>
        </w:drawing>
      </w:r>
    </w:p>
    <w:p w14:paraId="2F24CBCE" w14:textId="1D6DD732" w:rsidR="004731F1" w:rsidRPr="00690A53" w:rsidRDefault="00394129" w:rsidP="00690A53">
      <w:pPr>
        <w:spacing w:line="240" w:lineRule="auto"/>
        <w:rPr>
          <w:rFonts w:eastAsiaTheme="minorEastAsia" w:cs="Times New Roman"/>
          <w:sz w:val="24"/>
          <w:szCs w:val="24"/>
          <w:lang w:val="en-GB"/>
        </w:rPr>
      </w:pPr>
      <w:r w:rsidRPr="00690A53">
        <w:rPr>
          <w:rFonts w:eastAsiaTheme="minorEastAsia" w:cs="Times New Roman"/>
          <w:noProof/>
          <w:sz w:val="24"/>
          <w:szCs w:val="24"/>
        </w:rPr>
        <w:drawing>
          <wp:anchor distT="0" distB="0" distL="114300" distR="114300" simplePos="0" relativeHeight="251670528" behindDoc="0" locked="0" layoutInCell="1" allowOverlap="1" wp14:anchorId="74AD1F76" wp14:editId="7AF80648">
            <wp:simplePos x="0" y="0"/>
            <wp:positionH relativeFrom="column">
              <wp:posOffset>2923492</wp:posOffset>
            </wp:positionH>
            <wp:positionV relativeFrom="paragraph">
              <wp:posOffset>2327910</wp:posOffset>
            </wp:positionV>
            <wp:extent cx="3930015" cy="2479675"/>
            <wp:effectExtent l="0" t="0" r="0" b="0"/>
            <wp:wrapNone/>
            <wp:docPr id="1031" name="Picture 7" descr="P:\20151001- EORC\work\025_シミュレータ\20160615_石田さんCEOS\ishidasan_pre_2021_mwi+sounder_o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P:\20151001- EORC\work\025_シミュレータ\20160615_石田さんCEOS\ishidasan_pre_2021_mwi+sounder_onum.png"/>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b="18298"/>
                    <a:stretch/>
                  </pic:blipFill>
                  <pic:spPr bwMode="auto">
                    <a:xfrm>
                      <a:off x="0" y="0"/>
                      <a:ext cx="3930015" cy="2479675"/>
                    </a:xfrm>
                    <a:prstGeom prst="rect">
                      <a:avLst/>
                    </a:prstGeom>
                    <a:noFill/>
                    <a:extLst/>
                  </pic:spPr>
                </pic:pic>
              </a:graphicData>
            </a:graphic>
            <wp14:sizeRelH relativeFrom="margin">
              <wp14:pctWidth>0</wp14:pctWidth>
            </wp14:sizeRelH>
            <wp14:sizeRelV relativeFrom="margin">
              <wp14:pctHeight>0</wp14:pctHeight>
            </wp14:sizeRelV>
          </wp:anchor>
        </w:drawing>
      </w:r>
      <w:r w:rsidRPr="00690A53">
        <w:rPr>
          <w:rFonts w:eastAsiaTheme="minorEastAsia" w:cs="Times New Roman"/>
          <w:noProof/>
          <w:sz w:val="24"/>
          <w:szCs w:val="24"/>
        </w:rPr>
        <w:drawing>
          <wp:anchor distT="0" distB="0" distL="114300" distR="114300" simplePos="0" relativeHeight="251667456" behindDoc="0" locked="0" layoutInCell="1" allowOverlap="1" wp14:anchorId="0E5321A2" wp14:editId="19E56B83">
            <wp:simplePos x="0" y="0"/>
            <wp:positionH relativeFrom="column">
              <wp:posOffset>-361950</wp:posOffset>
            </wp:positionH>
            <wp:positionV relativeFrom="paragraph">
              <wp:posOffset>2353310</wp:posOffset>
            </wp:positionV>
            <wp:extent cx="3886200" cy="2454275"/>
            <wp:effectExtent l="0" t="0" r="0" b="3175"/>
            <wp:wrapNone/>
            <wp:docPr id="1028" name="Picture 4" descr="P:\20151001- EORC\work\025_シミュレータ\20160615_石田さんCEOS\ishidasan_pre_2021_mwi_o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20151001- EORC\work\025_シミュレータ\20160615_石田さんCEOS\ishidasan_pre_2021_mwi_onum.png"/>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18238"/>
                    <a:stretch/>
                  </pic:blipFill>
                  <pic:spPr bwMode="auto">
                    <a:xfrm>
                      <a:off x="0" y="0"/>
                      <a:ext cx="3886200" cy="2454275"/>
                    </a:xfrm>
                    <a:prstGeom prst="rect">
                      <a:avLst/>
                    </a:prstGeom>
                    <a:noFill/>
                    <a:extLst/>
                  </pic:spPr>
                </pic:pic>
              </a:graphicData>
            </a:graphic>
            <wp14:sizeRelH relativeFrom="margin">
              <wp14:pctWidth>0</wp14:pctWidth>
            </wp14:sizeRelH>
            <wp14:sizeRelV relativeFrom="margin">
              <wp14:pctHeight>0</wp14:pctHeight>
            </wp14:sizeRelV>
          </wp:anchor>
        </w:drawing>
      </w:r>
      <w:r w:rsidR="004731F1" w:rsidRPr="00690A53">
        <w:rPr>
          <w:rFonts w:eastAsiaTheme="minorEastAsia" w:cs="Times New Roman"/>
          <w:noProof/>
          <w:sz w:val="24"/>
          <w:szCs w:val="24"/>
        </w:rPr>
        <w:drawing>
          <wp:anchor distT="0" distB="0" distL="114300" distR="114300" simplePos="0" relativeHeight="251673600" behindDoc="0" locked="0" layoutInCell="1" allowOverlap="1" wp14:anchorId="34542B86" wp14:editId="1C1673D2">
            <wp:simplePos x="0" y="0"/>
            <wp:positionH relativeFrom="column">
              <wp:posOffset>686435</wp:posOffset>
            </wp:positionH>
            <wp:positionV relativeFrom="paragraph">
              <wp:posOffset>4990465</wp:posOffset>
            </wp:positionV>
            <wp:extent cx="5612130" cy="788670"/>
            <wp:effectExtent l="0" t="0" r="0" b="0"/>
            <wp:wrapNone/>
            <wp:docPr id="11" name="Picture 6" descr="P:\20151001- EORC\work\025_シミュレータ\20160615_石田さんCEOS\ishidasan_pre_2016_mwi_o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P:\20151001- EORC\work\025_シミュレータ\20160615_石田さんCEOS\ishidasan_pre_2016_mwi_onum.pn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t="81802"/>
                    <a:stretch/>
                  </pic:blipFill>
                  <pic:spPr bwMode="auto">
                    <a:xfrm>
                      <a:off x="0" y="0"/>
                      <a:ext cx="5612130" cy="788670"/>
                    </a:xfrm>
                    <a:prstGeom prst="rect">
                      <a:avLst/>
                    </a:prstGeom>
                    <a:noFill/>
                    <a:extLst/>
                  </pic:spPr>
                </pic:pic>
              </a:graphicData>
            </a:graphic>
          </wp:anchor>
        </w:drawing>
      </w:r>
      <w:r w:rsidR="004731F1" w:rsidRPr="00690A53">
        <w:rPr>
          <w:rFonts w:eastAsiaTheme="minorEastAsia" w:cs="Times New Roman"/>
          <w:sz w:val="24"/>
          <w:szCs w:val="24"/>
          <w:lang w:val="en-GB"/>
        </w:rPr>
        <w:br w:type="page"/>
      </w:r>
    </w:p>
    <w:p w14:paraId="31AB7C9F" w14:textId="0EE2DAC0" w:rsidR="004731F1" w:rsidRDefault="00811811"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lastRenderedPageBreak/>
        <w:t>Fig</w:t>
      </w:r>
      <w:r w:rsidR="009A66B3">
        <w:rPr>
          <w:rFonts w:eastAsiaTheme="minorEastAsia" w:cs="Times New Roman"/>
          <w:b/>
          <w:sz w:val="24"/>
          <w:szCs w:val="24"/>
          <w:lang w:val="en-GB"/>
        </w:rPr>
        <w:t>ure</w:t>
      </w:r>
      <w:r w:rsidRPr="00C42F70">
        <w:rPr>
          <w:rFonts w:eastAsiaTheme="minorEastAsia" w:cs="Times New Roman"/>
          <w:b/>
          <w:sz w:val="24"/>
          <w:szCs w:val="24"/>
          <w:lang w:val="en-GB"/>
        </w:rPr>
        <w:t xml:space="preserve"> 3.1.</w:t>
      </w:r>
      <w:r w:rsidR="009F08BF">
        <w:rPr>
          <w:rFonts w:eastAsiaTheme="minorEastAsia" w:cs="Times New Roman" w:hint="eastAsia"/>
          <w:b/>
          <w:sz w:val="24"/>
          <w:szCs w:val="24"/>
          <w:lang w:val="en-GB"/>
        </w:rPr>
        <w:t>4</w:t>
      </w:r>
      <w:r w:rsidRPr="00C42F70">
        <w:rPr>
          <w:rFonts w:eastAsiaTheme="minorEastAsia" w:cs="Times New Roman"/>
          <w:b/>
          <w:sz w:val="24"/>
          <w:szCs w:val="24"/>
          <w:lang w:val="en-GB"/>
        </w:rPr>
        <w:t>.</w:t>
      </w:r>
      <w:r w:rsidR="004731F1" w:rsidRPr="00690A53">
        <w:rPr>
          <w:rFonts w:eastAsiaTheme="minorEastAsia" w:cs="Times New Roman"/>
          <w:sz w:val="24"/>
          <w:szCs w:val="24"/>
          <w:lang w:val="en-GB"/>
        </w:rPr>
        <w:t xml:space="preserve"> Daily sampling times vs latitude</w:t>
      </w:r>
      <w:r w:rsidR="008B5E13" w:rsidRPr="00690A53">
        <w:rPr>
          <w:rFonts w:eastAsiaTheme="minorEastAsia" w:cs="Times New Roman"/>
          <w:sz w:val="24"/>
          <w:szCs w:val="24"/>
          <w:lang w:val="en-GB"/>
        </w:rPr>
        <w:t>.</w:t>
      </w:r>
    </w:p>
    <w:p w14:paraId="6311D48E" w14:textId="3B44E5E8" w:rsidR="009D21F4" w:rsidRPr="00690A53" w:rsidRDefault="009D21F4" w:rsidP="00690A53">
      <w:pPr>
        <w:spacing w:line="240" w:lineRule="auto"/>
        <w:rPr>
          <w:rFonts w:eastAsiaTheme="minorEastAsia" w:cs="Times New Roman"/>
          <w:sz w:val="24"/>
          <w:szCs w:val="24"/>
          <w:lang w:val="en-GB"/>
        </w:rPr>
      </w:pPr>
      <w:r>
        <w:rPr>
          <w:rFonts w:eastAsiaTheme="minorEastAsia" w:cs="Times New Roman" w:hint="eastAsia"/>
          <w:sz w:val="24"/>
          <w:szCs w:val="24"/>
          <w:lang w:val="en-GB"/>
        </w:rPr>
        <w:t xml:space="preserve">           (Source: Yamaji 2016)</w:t>
      </w:r>
    </w:p>
    <w:p w14:paraId="1AD8B0FD" w14:textId="2FEEBCEA" w:rsidR="004731F1" w:rsidRPr="00690A53" w:rsidRDefault="009D21F4" w:rsidP="00690A53">
      <w:pPr>
        <w:spacing w:line="240" w:lineRule="auto"/>
        <w:rPr>
          <w:rFonts w:eastAsiaTheme="minorEastAsia" w:cs="Times New Roman"/>
          <w:b/>
          <w:bCs/>
          <w:sz w:val="24"/>
          <w:szCs w:val="24"/>
          <w:lang w:val="en-GB"/>
        </w:rPr>
      </w:pPr>
      <w:r w:rsidRPr="00C42F70">
        <w:rPr>
          <w:rFonts w:eastAsiaTheme="minorEastAsia" w:cs="Times New Roman"/>
          <w:b/>
          <w:noProof/>
          <w:sz w:val="24"/>
          <w:szCs w:val="24"/>
        </w:rPr>
        <w:drawing>
          <wp:anchor distT="0" distB="0" distL="114300" distR="114300" simplePos="0" relativeHeight="251674624" behindDoc="0" locked="0" layoutInCell="1" allowOverlap="1" wp14:anchorId="24660559" wp14:editId="74D21A39">
            <wp:simplePos x="0" y="0"/>
            <wp:positionH relativeFrom="column">
              <wp:posOffset>396240</wp:posOffset>
            </wp:positionH>
            <wp:positionV relativeFrom="paragraph">
              <wp:posOffset>60325</wp:posOffset>
            </wp:positionV>
            <wp:extent cx="4795520" cy="3703955"/>
            <wp:effectExtent l="0" t="0" r="0" b="0"/>
            <wp:wrapNone/>
            <wp:docPr id="3074" name="Picture 2" descr="P:\20151001- EORC\work\025_シミュレータ\20160615_石田さんCEOS\ishidasan_pre_z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20151001- EORC\work\025_シミュレータ\20160615_石田さんCEOS\ishidasan_pre_zonal.pn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95520" cy="3703955"/>
                    </a:xfrm>
                    <a:prstGeom prst="rect">
                      <a:avLst/>
                    </a:prstGeom>
                    <a:noFill/>
                    <a:extLst/>
                  </pic:spPr>
                </pic:pic>
              </a:graphicData>
            </a:graphic>
            <wp14:sizeRelH relativeFrom="margin">
              <wp14:pctWidth>0</wp14:pctWidth>
            </wp14:sizeRelH>
            <wp14:sizeRelV relativeFrom="margin">
              <wp14:pctHeight>0</wp14:pctHeight>
            </wp14:sizeRelV>
          </wp:anchor>
        </w:drawing>
      </w:r>
    </w:p>
    <w:p w14:paraId="060A897E" w14:textId="77777777" w:rsidR="004731F1" w:rsidRPr="00690A53" w:rsidRDefault="004731F1" w:rsidP="00690A53">
      <w:pPr>
        <w:spacing w:line="240" w:lineRule="auto"/>
        <w:rPr>
          <w:rFonts w:eastAsiaTheme="minorEastAsia" w:cs="Times New Roman"/>
          <w:b/>
          <w:bCs/>
          <w:sz w:val="24"/>
          <w:szCs w:val="24"/>
          <w:lang w:val="en-GB"/>
        </w:rPr>
      </w:pPr>
    </w:p>
    <w:p w14:paraId="5D49675C" w14:textId="77777777" w:rsidR="004731F1" w:rsidRPr="00690A53" w:rsidRDefault="004731F1" w:rsidP="00690A53">
      <w:pPr>
        <w:spacing w:line="240" w:lineRule="auto"/>
        <w:rPr>
          <w:rFonts w:eastAsiaTheme="minorEastAsia" w:cs="Times New Roman"/>
          <w:b/>
          <w:bCs/>
          <w:sz w:val="24"/>
          <w:szCs w:val="24"/>
          <w:lang w:val="en-GB"/>
        </w:rPr>
      </w:pPr>
    </w:p>
    <w:p w14:paraId="640F244A" w14:textId="77777777" w:rsidR="004731F1" w:rsidRPr="00690A53" w:rsidRDefault="004731F1" w:rsidP="00690A53">
      <w:pPr>
        <w:spacing w:line="240" w:lineRule="auto"/>
        <w:rPr>
          <w:rFonts w:eastAsiaTheme="minorEastAsia" w:cs="Times New Roman"/>
          <w:b/>
          <w:bCs/>
          <w:sz w:val="24"/>
          <w:szCs w:val="24"/>
          <w:lang w:val="en-GB"/>
        </w:rPr>
      </w:pPr>
    </w:p>
    <w:p w14:paraId="33F00BFE" w14:textId="77777777" w:rsidR="004731F1" w:rsidRPr="00690A53" w:rsidRDefault="004731F1" w:rsidP="00690A53">
      <w:pPr>
        <w:spacing w:line="240" w:lineRule="auto"/>
        <w:rPr>
          <w:rFonts w:eastAsiaTheme="minorEastAsia" w:cs="Times New Roman"/>
          <w:b/>
          <w:bCs/>
          <w:sz w:val="24"/>
          <w:szCs w:val="24"/>
          <w:lang w:val="en-GB"/>
        </w:rPr>
      </w:pPr>
    </w:p>
    <w:p w14:paraId="1B08D256" w14:textId="77777777" w:rsidR="004731F1" w:rsidRPr="00690A53" w:rsidRDefault="004731F1" w:rsidP="00690A53">
      <w:pPr>
        <w:spacing w:line="240" w:lineRule="auto"/>
        <w:rPr>
          <w:rFonts w:eastAsiaTheme="minorEastAsia" w:cs="Times New Roman"/>
          <w:b/>
          <w:bCs/>
          <w:sz w:val="24"/>
          <w:szCs w:val="24"/>
          <w:lang w:val="en-GB"/>
        </w:rPr>
      </w:pPr>
    </w:p>
    <w:p w14:paraId="3C79F686" w14:textId="77777777" w:rsidR="004731F1" w:rsidRPr="00690A53" w:rsidRDefault="004731F1" w:rsidP="00690A53">
      <w:pPr>
        <w:spacing w:line="240" w:lineRule="auto"/>
        <w:rPr>
          <w:rFonts w:eastAsiaTheme="minorEastAsia" w:cs="Times New Roman"/>
          <w:b/>
          <w:bCs/>
          <w:sz w:val="24"/>
          <w:szCs w:val="24"/>
          <w:lang w:val="en-GB"/>
        </w:rPr>
      </w:pPr>
    </w:p>
    <w:p w14:paraId="2DF33EE2" w14:textId="77777777" w:rsidR="004731F1" w:rsidRPr="00690A53" w:rsidRDefault="004731F1" w:rsidP="00690A53">
      <w:pPr>
        <w:spacing w:line="240" w:lineRule="auto"/>
        <w:rPr>
          <w:rFonts w:eastAsiaTheme="minorEastAsia" w:cs="Times New Roman"/>
          <w:b/>
          <w:bCs/>
          <w:sz w:val="24"/>
          <w:szCs w:val="24"/>
          <w:lang w:val="en-GB"/>
        </w:rPr>
      </w:pPr>
    </w:p>
    <w:p w14:paraId="67C03386" w14:textId="77777777" w:rsidR="004731F1" w:rsidRPr="00690A53" w:rsidRDefault="004731F1" w:rsidP="00690A53">
      <w:pPr>
        <w:spacing w:line="240" w:lineRule="auto"/>
        <w:rPr>
          <w:rFonts w:eastAsiaTheme="minorEastAsia" w:cs="Times New Roman"/>
          <w:b/>
          <w:bCs/>
          <w:sz w:val="24"/>
          <w:szCs w:val="24"/>
          <w:lang w:val="en-GB"/>
        </w:rPr>
      </w:pPr>
    </w:p>
    <w:p w14:paraId="53858A33" w14:textId="77777777" w:rsidR="004731F1" w:rsidRPr="00690A53" w:rsidRDefault="004731F1" w:rsidP="00690A53">
      <w:pPr>
        <w:spacing w:line="240" w:lineRule="auto"/>
        <w:rPr>
          <w:rFonts w:eastAsiaTheme="minorEastAsia" w:cs="Times New Roman"/>
          <w:b/>
          <w:bCs/>
          <w:sz w:val="24"/>
          <w:szCs w:val="24"/>
          <w:lang w:val="en-GB"/>
        </w:rPr>
      </w:pPr>
    </w:p>
    <w:p w14:paraId="45139D4B" w14:textId="77777777" w:rsidR="004731F1" w:rsidRPr="00690A53" w:rsidRDefault="004731F1" w:rsidP="00690A53">
      <w:pPr>
        <w:spacing w:line="240" w:lineRule="auto"/>
        <w:rPr>
          <w:rFonts w:eastAsiaTheme="minorEastAsia" w:cs="Times New Roman"/>
          <w:b/>
          <w:bCs/>
          <w:sz w:val="24"/>
          <w:szCs w:val="24"/>
          <w:lang w:val="en-GB"/>
        </w:rPr>
      </w:pPr>
    </w:p>
    <w:p w14:paraId="1C862D20" w14:textId="77777777" w:rsidR="004731F1" w:rsidRPr="00690A53" w:rsidRDefault="004731F1" w:rsidP="00690A53">
      <w:pPr>
        <w:spacing w:line="240" w:lineRule="auto"/>
        <w:rPr>
          <w:rFonts w:eastAsiaTheme="minorEastAsia" w:cs="Times New Roman"/>
          <w:b/>
          <w:bCs/>
          <w:sz w:val="24"/>
          <w:szCs w:val="24"/>
          <w:lang w:val="en-GB"/>
        </w:rPr>
      </w:pPr>
    </w:p>
    <w:p w14:paraId="627DE729" w14:textId="77777777" w:rsidR="004731F1" w:rsidRPr="00690A53" w:rsidRDefault="004731F1" w:rsidP="00690A53">
      <w:pPr>
        <w:spacing w:line="240" w:lineRule="auto"/>
        <w:rPr>
          <w:rFonts w:eastAsiaTheme="minorEastAsia" w:cs="Times New Roman"/>
          <w:b/>
          <w:bCs/>
          <w:sz w:val="24"/>
          <w:szCs w:val="24"/>
          <w:lang w:val="en-GB"/>
        </w:rPr>
      </w:pPr>
    </w:p>
    <w:p w14:paraId="1319F520" w14:textId="77777777" w:rsidR="004731F1" w:rsidRPr="00690A53" w:rsidRDefault="004731F1" w:rsidP="00690A53">
      <w:pPr>
        <w:spacing w:line="240" w:lineRule="auto"/>
        <w:rPr>
          <w:rFonts w:eastAsiaTheme="minorEastAsia" w:cs="Times New Roman"/>
          <w:b/>
          <w:bCs/>
          <w:sz w:val="24"/>
          <w:szCs w:val="24"/>
          <w:lang w:val="en-GB"/>
        </w:rPr>
      </w:pPr>
    </w:p>
    <w:p w14:paraId="65DD8F4F" w14:textId="77777777" w:rsidR="004731F1" w:rsidRPr="00690A53" w:rsidRDefault="004731F1" w:rsidP="00690A53">
      <w:pPr>
        <w:spacing w:line="240" w:lineRule="auto"/>
        <w:rPr>
          <w:rFonts w:eastAsiaTheme="minorEastAsia" w:cs="Times New Roman"/>
          <w:b/>
          <w:bCs/>
          <w:sz w:val="24"/>
          <w:szCs w:val="24"/>
          <w:lang w:val="en-GB"/>
        </w:rPr>
      </w:pPr>
    </w:p>
    <w:p w14:paraId="7FCFBCDC" w14:textId="77777777" w:rsidR="004731F1" w:rsidRPr="00690A53" w:rsidRDefault="004731F1" w:rsidP="00690A53">
      <w:pPr>
        <w:spacing w:line="240" w:lineRule="auto"/>
        <w:rPr>
          <w:rFonts w:eastAsiaTheme="minorEastAsia" w:cs="Times New Roman"/>
          <w:b/>
          <w:bCs/>
          <w:sz w:val="24"/>
          <w:szCs w:val="24"/>
          <w:lang w:val="en-GB"/>
        </w:rPr>
      </w:pPr>
    </w:p>
    <w:p w14:paraId="5F8D4B17" w14:textId="77777777" w:rsidR="004731F1" w:rsidRPr="00690A53" w:rsidRDefault="004731F1" w:rsidP="00690A53">
      <w:pPr>
        <w:spacing w:line="240" w:lineRule="auto"/>
        <w:rPr>
          <w:rFonts w:eastAsiaTheme="minorEastAsia" w:cs="Times New Roman"/>
          <w:b/>
          <w:bCs/>
          <w:sz w:val="24"/>
          <w:szCs w:val="24"/>
          <w:lang w:val="en-GB"/>
        </w:rPr>
      </w:pPr>
    </w:p>
    <w:p w14:paraId="4A86A545" w14:textId="77777777" w:rsidR="004731F1" w:rsidRPr="00690A53" w:rsidRDefault="004731F1" w:rsidP="00690A53">
      <w:pPr>
        <w:spacing w:line="240" w:lineRule="auto"/>
        <w:rPr>
          <w:rFonts w:eastAsiaTheme="minorEastAsia" w:cs="Times New Roman"/>
          <w:b/>
          <w:bCs/>
          <w:sz w:val="24"/>
          <w:szCs w:val="24"/>
          <w:lang w:val="en-GB"/>
        </w:rPr>
      </w:pPr>
    </w:p>
    <w:p w14:paraId="2A7F21D5" w14:textId="77777777" w:rsidR="004731F1" w:rsidRPr="00690A53" w:rsidRDefault="004731F1" w:rsidP="00690A53">
      <w:pPr>
        <w:spacing w:line="240" w:lineRule="auto"/>
        <w:rPr>
          <w:rFonts w:eastAsiaTheme="minorEastAsia" w:cs="Times New Roman"/>
          <w:b/>
          <w:bCs/>
          <w:sz w:val="24"/>
          <w:szCs w:val="24"/>
          <w:lang w:val="en-GB"/>
        </w:rPr>
      </w:pPr>
    </w:p>
    <w:p w14:paraId="6A41B315" w14:textId="77777777" w:rsidR="004731F1" w:rsidRPr="00690A53" w:rsidRDefault="004731F1" w:rsidP="00690A53">
      <w:pPr>
        <w:spacing w:line="240" w:lineRule="auto"/>
        <w:rPr>
          <w:rFonts w:eastAsiaTheme="minorEastAsia" w:cs="Times New Roman"/>
          <w:b/>
          <w:bCs/>
          <w:sz w:val="24"/>
          <w:szCs w:val="24"/>
          <w:lang w:val="en-GB"/>
        </w:rPr>
      </w:pPr>
    </w:p>
    <w:p w14:paraId="75800A23" w14:textId="77777777" w:rsidR="004731F1" w:rsidRPr="00690A53" w:rsidRDefault="004731F1" w:rsidP="00690A53">
      <w:pPr>
        <w:spacing w:line="240" w:lineRule="auto"/>
        <w:rPr>
          <w:rFonts w:eastAsiaTheme="minorEastAsia" w:cs="Times New Roman"/>
          <w:b/>
          <w:bCs/>
          <w:sz w:val="24"/>
          <w:szCs w:val="24"/>
          <w:lang w:val="en-GB"/>
        </w:rPr>
      </w:pPr>
    </w:p>
    <w:p w14:paraId="4C11D4EE" w14:textId="77777777" w:rsidR="004731F1" w:rsidRPr="00690A53" w:rsidRDefault="004731F1" w:rsidP="00690A53">
      <w:pPr>
        <w:spacing w:line="240" w:lineRule="auto"/>
        <w:rPr>
          <w:rFonts w:eastAsiaTheme="minorEastAsia" w:cs="Times New Roman"/>
          <w:b/>
          <w:bCs/>
          <w:sz w:val="24"/>
          <w:szCs w:val="24"/>
          <w:lang w:val="en-GB"/>
        </w:rPr>
      </w:pPr>
    </w:p>
    <w:p w14:paraId="63227DCF" w14:textId="5BB48836" w:rsidR="004731F1" w:rsidRPr="00690A53" w:rsidRDefault="008B5E13"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d. Possible </w:t>
      </w:r>
      <w:r w:rsidR="00E306F3">
        <w:rPr>
          <w:rFonts w:eastAsiaTheme="minorEastAsia" w:cs="Times New Roman"/>
          <w:b/>
          <w:bCs/>
          <w:sz w:val="24"/>
          <w:szCs w:val="24"/>
          <w:lang w:val="en-GB"/>
        </w:rPr>
        <w:t>c</w:t>
      </w:r>
      <w:r w:rsidR="004731F1" w:rsidRPr="00690A53">
        <w:rPr>
          <w:rFonts w:eastAsiaTheme="minorEastAsia" w:cs="Times New Roman"/>
          <w:b/>
          <w:bCs/>
          <w:sz w:val="24"/>
          <w:szCs w:val="24"/>
          <w:lang w:val="en-GB"/>
        </w:rPr>
        <w:t>oordination of CEOS missions (up to 3 scenarios)</w:t>
      </w:r>
    </w:p>
    <w:p w14:paraId="6065F0CF" w14:textId="77777777" w:rsidR="008B5E13" w:rsidRPr="00690A53" w:rsidRDefault="008B5E13" w:rsidP="00690A53">
      <w:pPr>
        <w:spacing w:line="240" w:lineRule="auto"/>
        <w:rPr>
          <w:rFonts w:eastAsiaTheme="minorEastAsia" w:cs="Times New Roman"/>
          <w:sz w:val="24"/>
          <w:szCs w:val="24"/>
          <w:lang w:val="en-GB"/>
        </w:rPr>
      </w:pPr>
    </w:p>
    <w:p w14:paraId="3C86C8E7" w14:textId="6C06AC16" w:rsidR="004731F1" w:rsidRPr="00E306F3" w:rsidRDefault="00906830" w:rsidP="00690A53">
      <w:pPr>
        <w:spacing w:line="240" w:lineRule="auto"/>
        <w:rPr>
          <w:rFonts w:eastAsiaTheme="minorEastAsia" w:cs="Times New Roman"/>
          <w:bCs/>
          <w:sz w:val="24"/>
          <w:szCs w:val="24"/>
          <w:lang w:val="en-GB"/>
        </w:rPr>
      </w:pPr>
      <w:r w:rsidRPr="00C42F70">
        <w:rPr>
          <w:rFonts w:eastAsiaTheme="minorEastAsia" w:cs="Times New Roman"/>
          <w:bCs/>
          <w:sz w:val="24"/>
          <w:szCs w:val="24"/>
          <w:lang w:val="en-GB"/>
        </w:rPr>
        <w:t>Coordination within confirmed missions</w:t>
      </w:r>
      <w:r w:rsidR="00E306F3">
        <w:rPr>
          <w:rFonts w:eastAsiaTheme="minorEastAsia" w:cs="Times New Roman"/>
          <w:bCs/>
          <w:sz w:val="24"/>
          <w:szCs w:val="24"/>
          <w:lang w:val="en-GB"/>
        </w:rPr>
        <w:t xml:space="preserve">: </w:t>
      </w:r>
      <w:r w:rsidR="004731F1" w:rsidRPr="00690A53">
        <w:rPr>
          <w:rFonts w:eastAsiaTheme="minorEastAsia" w:cs="Times New Roman"/>
          <w:sz w:val="24"/>
          <w:szCs w:val="24"/>
          <w:lang w:val="en-GB"/>
        </w:rPr>
        <w:t>Efforts should be made to coordinate with China and Russia to provide their FY</w:t>
      </w:r>
      <w:r w:rsidR="00E306F3">
        <w:rPr>
          <w:rFonts w:eastAsiaTheme="minorEastAsia" w:cs="Times New Roman"/>
          <w:sz w:val="24"/>
          <w:szCs w:val="24"/>
          <w:lang w:val="en-GB"/>
        </w:rPr>
        <w:t>,</w:t>
      </w:r>
      <w:r w:rsidR="004731F1" w:rsidRPr="00690A53">
        <w:rPr>
          <w:rFonts w:eastAsiaTheme="minorEastAsia" w:cs="Times New Roman"/>
          <w:sz w:val="24"/>
          <w:szCs w:val="24"/>
          <w:lang w:val="en-GB"/>
        </w:rPr>
        <w:t xml:space="preserve"> METEOR MWI</w:t>
      </w:r>
      <w:r w:rsidR="00E306F3">
        <w:rPr>
          <w:rFonts w:eastAsiaTheme="minorEastAsia" w:cs="Times New Roman"/>
          <w:sz w:val="24"/>
          <w:szCs w:val="24"/>
          <w:lang w:val="en-GB"/>
        </w:rPr>
        <w:t>,</w:t>
      </w:r>
      <w:r w:rsidR="004731F1" w:rsidRPr="00690A53">
        <w:rPr>
          <w:rFonts w:eastAsiaTheme="minorEastAsia" w:cs="Times New Roman"/>
          <w:sz w:val="24"/>
          <w:szCs w:val="24"/>
          <w:lang w:val="en-GB"/>
        </w:rPr>
        <w:t xml:space="preserve"> and MWAS data for use in estimating precipitation.</w:t>
      </w:r>
    </w:p>
    <w:p w14:paraId="19D61964" w14:textId="77777777" w:rsidR="004731F1" w:rsidRPr="00690A53" w:rsidRDefault="004731F1" w:rsidP="00690A53">
      <w:pPr>
        <w:spacing w:line="240" w:lineRule="auto"/>
        <w:rPr>
          <w:rFonts w:eastAsiaTheme="minorEastAsia" w:cs="Times New Roman"/>
          <w:sz w:val="24"/>
          <w:szCs w:val="24"/>
          <w:lang w:val="en-GB"/>
        </w:rPr>
      </w:pPr>
    </w:p>
    <w:p w14:paraId="12C28D7E" w14:textId="117A8472" w:rsidR="00FD75A9" w:rsidRPr="00E306F3" w:rsidRDefault="004731F1" w:rsidP="00690A53">
      <w:pPr>
        <w:spacing w:line="240" w:lineRule="auto"/>
        <w:rPr>
          <w:rFonts w:eastAsiaTheme="minorEastAsia" w:cs="Times New Roman"/>
          <w:bCs/>
          <w:sz w:val="24"/>
          <w:szCs w:val="24"/>
          <w:lang w:val="en-GB"/>
        </w:rPr>
      </w:pPr>
      <w:r w:rsidRPr="00C42F70">
        <w:rPr>
          <w:rFonts w:eastAsiaTheme="minorEastAsia" w:cs="Times New Roman"/>
          <w:bCs/>
          <w:sz w:val="24"/>
          <w:szCs w:val="24"/>
          <w:lang w:val="en-GB"/>
        </w:rPr>
        <w:t>Addition of new missions</w:t>
      </w:r>
      <w:r w:rsidR="00E306F3">
        <w:rPr>
          <w:rFonts w:eastAsiaTheme="minorEastAsia" w:cs="Times New Roman"/>
          <w:bCs/>
          <w:sz w:val="24"/>
          <w:szCs w:val="24"/>
          <w:lang w:val="en-GB"/>
        </w:rPr>
        <w:t xml:space="preserve">: The </w:t>
      </w:r>
      <w:r w:rsidR="00FD75A9" w:rsidRPr="00690A53">
        <w:rPr>
          <w:rFonts w:eastAsiaTheme="minorEastAsia" w:cs="Times New Roman"/>
          <w:sz w:val="24"/>
          <w:szCs w:val="24"/>
          <w:lang w:val="en-GB"/>
        </w:rPr>
        <w:t xml:space="preserve">Japanese government is studying the follow-on mission to GCOM-W AMSR2. JAXA and NASA are also studying the possibility of a post-GPM mission. </w:t>
      </w:r>
    </w:p>
    <w:p w14:paraId="4CBAC927" w14:textId="77777777" w:rsidR="00FD75A9" w:rsidRPr="00690A53" w:rsidRDefault="00FD75A9" w:rsidP="00690A53">
      <w:pPr>
        <w:spacing w:line="240" w:lineRule="auto"/>
        <w:rPr>
          <w:rFonts w:eastAsiaTheme="minorEastAsia" w:cs="Times New Roman"/>
          <w:sz w:val="24"/>
          <w:szCs w:val="24"/>
          <w:lang w:val="en-GB"/>
        </w:rPr>
      </w:pPr>
    </w:p>
    <w:p w14:paraId="34C3C7B8" w14:textId="6B3F31D4" w:rsidR="00FD75A9"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JAXA’s</w:t>
      </w:r>
      <w:r w:rsidR="00FD75A9" w:rsidRPr="00690A53">
        <w:rPr>
          <w:rFonts w:eastAsiaTheme="minorEastAsia" w:cs="Times New Roman"/>
          <w:sz w:val="24"/>
          <w:szCs w:val="24"/>
          <w:lang w:val="en-GB"/>
        </w:rPr>
        <w:t xml:space="preserve"> focus for the post-GPM study includes concepts of advanced DPR with high </w:t>
      </w:r>
      <w:r w:rsidRPr="00690A53">
        <w:rPr>
          <w:rFonts w:eastAsiaTheme="minorEastAsia" w:cs="Times New Roman"/>
          <w:sz w:val="24"/>
          <w:szCs w:val="24"/>
          <w:lang w:val="en-GB"/>
        </w:rPr>
        <w:t>sensitivity, small</w:t>
      </w:r>
      <w:r w:rsidR="00FD75A9" w:rsidRPr="00690A53">
        <w:rPr>
          <w:rFonts w:eastAsiaTheme="minorEastAsia" w:cs="Times New Roman"/>
          <w:sz w:val="24"/>
          <w:szCs w:val="24"/>
          <w:lang w:val="en-GB"/>
        </w:rPr>
        <w:t xml:space="preserve"> satellite constellations carrying radars</w:t>
      </w:r>
      <w:r w:rsidR="00E306F3">
        <w:rPr>
          <w:rFonts w:eastAsiaTheme="minorEastAsia" w:cs="Times New Roman"/>
          <w:sz w:val="24"/>
          <w:szCs w:val="24"/>
          <w:lang w:val="en-GB"/>
        </w:rPr>
        <w:t>,</w:t>
      </w:r>
      <w:r w:rsidR="00FD75A9" w:rsidRPr="00690A53">
        <w:rPr>
          <w:rFonts w:eastAsiaTheme="minorEastAsia" w:cs="Times New Roman"/>
          <w:sz w:val="24"/>
          <w:szCs w:val="24"/>
          <w:lang w:val="en-GB"/>
        </w:rPr>
        <w:t xml:space="preserve"> and future </w:t>
      </w:r>
      <w:r w:rsidRPr="00690A53">
        <w:rPr>
          <w:rFonts w:eastAsiaTheme="minorEastAsia" w:cs="Times New Roman"/>
          <w:sz w:val="24"/>
          <w:szCs w:val="24"/>
          <w:lang w:val="en-GB"/>
        </w:rPr>
        <w:t>geostationary</w:t>
      </w:r>
      <w:r w:rsidR="00FD75A9" w:rsidRPr="00690A53">
        <w:rPr>
          <w:rFonts w:eastAsiaTheme="minorEastAsia" w:cs="Times New Roman"/>
          <w:sz w:val="24"/>
          <w:szCs w:val="24"/>
          <w:lang w:val="en-GB"/>
        </w:rPr>
        <w:t xml:space="preserve"> precipitation radars.</w:t>
      </w:r>
    </w:p>
    <w:p w14:paraId="55D19C8F" w14:textId="77777777" w:rsidR="00FD75A9" w:rsidRPr="00690A53" w:rsidRDefault="00FD75A9" w:rsidP="00690A53">
      <w:pPr>
        <w:spacing w:line="240" w:lineRule="auto"/>
        <w:rPr>
          <w:rFonts w:eastAsiaTheme="minorEastAsia" w:cs="Times New Roman"/>
          <w:sz w:val="24"/>
          <w:szCs w:val="24"/>
          <w:lang w:val="en-GB"/>
        </w:rPr>
      </w:pPr>
    </w:p>
    <w:p w14:paraId="13193BDC" w14:textId="7267821B" w:rsidR="004731F1" w:rsidRPr="00690A53" w:rsidRDefault="008B5E13"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e. </w:t>
      </w:r>
      <w:r w:rsidR="004731F1" w:rsidRPr="00690A53">
        <w:rPr>
          <w:rFonts w:eastAsiaTheme="minorEastAsia" w:cs="Times New Roman"/>
          <w:b/>
          <w:bCs/>
          <w:sz w:val="24"/>
          <w:szCs w:val="24"/>
          <w:lang w:val="en-GB"/>
        </w:rPr>
        <w:t xml:space="preserve">High level cost benefit </w:t>
      </w:r>
      <w:r w:rsidR="00E306F3">
        <w:rPr>
          <w:rFonts w:eastAsiaTheme="minorEastAsia" w:cs="Times New Roman"/>
          <w:b/>
          <w:bCs/>
          <w:sz w:val="24"/>
          <w:szCs w:val="24"/>
          <w:lang w:val="en-GB"/>
        </w:rPr>
        <w:t>s</w:t>
      </w:r>
      <w:r w:rsidR="004731F1" w:rsidRPr="00690A53">
        <w:rPr>
          <w:rFonts w:eastAsiaTheme="minorEastAsia" w:cs="Times New Roman"/>
          <w:b/>
          <w:bCs/>
          <w:sz w:val="24"/>
          <w:szCs w:val="24"/>
          <w:lang w:val="en-GB"/>
        </w:rPr>
        <w:t>tatements</w:t>
      </w:r>
    </w:p>
    <w:p w14:paraId="676221FE" w14:textId="77777777" w:rsidR="00FD75A9" w:rsidRPr="00690A53" w:rsidRDefault="00FD75A9" w:rsidP="00690A53">
      <w:pPr>
        <w:spacing w:line="240" w:lineRule="auto"/>
        <w:rPr>
          <w:rFonts w:eastAsiaTheme="minorEastAsia" w:cs="Times New Roman"/>
          <w:sz w:val="24"/>
          <w:szCs w:val="24"/>
          <w:lang w:val="en-GB"/>
        </w:rPr>
      </w:pPr>
    </w:p>
    <w:p w14:paraId="3ABEE9E3" w14:textId="5FE05EB5" w:rsidR="00FD75A9" w:rsidRPr="00690A53" w:rsidRDefault="00FD75A9"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Coordination with China and Russia </w:t>
      </w:r>
      <w:r w:rsidR="00811811" w:rsidRPr="00690A53">
        <w:rPr>
          <w:rFonts w:eastAsiaTheme="minorEastAsia" w:cs="Times New Roman"/>
          <w:sz w:val="24"/>
          <w:szCs w:val="24"/>
          <w:lang w:val="en-GB"/>
        </w:rPr>
        <w:t>would</w:t>
      </w:r>
      <w:r w:rsidRPr="00690A53">
        <w:rPr>
          <w:rFonts w:eastAsiaTheme="minorEastAsia" w:cs="Times New Roman"/>
          <w:sz w:val="24"/>
          <w:szCs w:val="24"/>
          <w:lang w:val="en-GB"/>
        </w:rPr>
        <w:t xml:space="preserve"> require only a small investment within </w:t>
      </w:r>
      <w:r w:rsidR="00E306F3">
        <w:rPr>
          <w:rFonts w:eastAsiaTheme="minorEastAsia" w:cs="Times New Roman"/>
          <w:sz w:val="24"/>
          <w:szCs w:val="24"/>
          <w:lang w:val="en-GB"/>
        </w:rPr>
        <w:t xml:space="preserve">the </w:t>
      </w:r>
      <w:r w:rsidRPr="00690A53">
        <w:rPr>
          <w:rFonts w:eastAsiaTheme="minorEastAsia" w:cs="Times New Roman"/>
          <w:sz w:val="24"/>
          <w:szCs w:val="24"/>
          <w:lang w:val="en-GB"/>
        </w:rPr>
        <w:t>current program</w:t>
      </w:r>
      <w:r w:rsidR="00E306F3">
        <w:rPr>
          <w:rFonts w:eastAsiaTheme="minorEastAsia" w:cs="Times New Roman"/>
          <w:sz w:val="24"/>
          <w:szCs w:val="24"/>
          <w:lang w:val="en-GB"/>
        </w:rPr>
        <w:t>’s</w:t>
      </w:r>
      <w:r w:rsidRPr="00690A53">
        <w:rPr>
          <w:rFonts w:eastAsiaTheme="minorEastAsia" w:cs="Times New Roman"/>
          <w:sz w:val="24"/>
          <w:szCs w:val="24"/>
          <w:lang w:val="en-GB"/>
        </w:rPr>
        <w:t xml:space="preserve"> </w:t>
      </w:r>
      <w:r w:rsidR="00E306F3">
        <w:rPr>
          <w:rFonts w:eastAsiaTheme="minorEastAsia" w:cs="Times New Roman"/>
          <w:sz w:val="24"/>
          <w:szCs w:val="24"/>
          <w:lang w:val="en-GB"/>
        </w:rPr>
        <w:t>budget</w:t>
      </w:r>
      <w:r w:rsidRPr="00690A53">
        <w:rPr>
          <w:rFonts w:eastAsiaTheme="minorEastAsia" w:cs="Times New Roman"/>
          <w:sz w:val="24"/>
          <w:szCs w:val="24"/>
          <w:lang w:val="en-GB"/>
        </w:rPr>
        <w:t xml:space="preserve">. There may be some </w:t>
      </w:r>
      <w:r w:rsidR="00E306F3">
        <w:rPr>
          <w:rFonts w:eastAsiaTheme="minorEastAsia" w:cs="Times New Roman"/>
          <w:sz w:val="24"/>
          <w:szCs w:val="24"/>
          <w:lang w:val="en-GB"/>
        </w:rPr>
        <w:t>expense</w:t>
      </w:r>
      <w:r w:rsidR="00E306F3" w:rsidRPr="00690A53">
        <w:rPr>
          <w:rFonts w:eastAsiaTheme="minorEastAsia" w:cs="Times New Roman"/>
          <w:sz w:val="24"/>
          <w:szCs w:val="24"/>
          <w:lang w:val="en-GB"/>
        </w:rPr>
        <w:t xml:space="preserve"> </w:t>
      </w:r>
      <w:r w:rsidRPr="00690A53">
        <w:rPr>
          <w:rFonts w:eastAsiaTheme="minorEastAsia" w:cs="Times New Roman"/>
          <w:sz w:val="24"/>
          <w:szCs w:val="24"/>
          <w:lang w:val="en-GB"/>
        </w:rPr>
        <w:t>associated with developing tools incorporat</w:t>
      </w:r>
      <w:r w:rsidR="00E306F3">
        <w:rPr>
          <w:rFonts w:eastAsiaTheme="minorEastAsia" w:cs="Times New Roman"/>
          <w:sz w:val="24"/>
          <w:szCs w:val="24"/>
          <w:lang w:val="en-GB"/>
        </w:rPr>
        <w:t>e</w:t>
      </w:r>
      <w:r w:rsidRPr="00690A53">
        <w:rPr>
          <w:rFonts w:eastAsiaTheme="minorEastAsia" w:cs="Times New Roman"/>
          <w:sz w:val="24"/>
          <w:szCs w:val="24"/>
          <w:lang w:val="en-GB"/>
        </w:rPr>
        <w:t xml:space="preserve"> datasets into </w:t>
      </w:r>
      <w:r w:rsidR="00E306F3">
        <w:rPr>
          <w:rFonts w:eastAsiaTheme="minorEastAsia" w:cs="Times New Roman"/>
          <w:sz w:val="24"/>
          <w:szCs w:val="24"/>
          <w:lang w:val="en-GB"/>
        </w:rPr>
        <w:t>W</w:t>
      </w:r>
      <w:r w:rsidRPr="00690A53">
        <w:rPr>
          <w:rFonts w:eastAsiaTheme="minorEastAsia" w:cs="Times New Roman"/>
          <w:sz w:val="24"/>
          <w:szCs w:val="24"/>
          <w:lang w:val="en-GB"/>
        </w:rPr>
        <w:t>estern systems.</w:t>
      </w:r>
    </w:p>
    <w:p w14:paraId="491F706C" w14:textId="77777777" w:rsidR="00FD75A9" w:rsidRPr="00690A53" w:rsidRDefault="00FD75A9" w:rsidP="00690A53">
      <w:pPr>
        <w:spacing w:line="240" w:lineRule="auto"/>
        <w:rPr>
          <w:rFonts w:eastAsiaTheme="minorEastAsia" w:cs="Times New Roman"/>
          <w:sz w:val="24"/>
          <w:szCs w:val="24"/>
          <w:lang w:val="en-GB"/>
        </w:rPr>
      </w:pPr>
    </w:p>
    <w:p w14:paraId="5628B999" w14:textId="6B66FC7B" w:rsidR="00FD75A9"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GCOM-W AMSR follow-on mission: several tens of millions of US dollars to a few hundred million US dollars, depending on</w:t>
      </w:r>
      <w:r w:rsidR="00E306F3">
        <w:rPr>
          <w:rFonts w:eastAsiaTheme="minorEastAsia" w:cs="Times New Roman"/>
          <w:sz w:val="24"/>
          <w:szCs w:val="24"/>
          <w:lang w:val="en-GB"/>
        </w:rPr>
        <w:t xml:space="preserve"> the</w:t>
      </w:r>
      <w:r w:rsidRPr="00690A53">
        <w:rPr>
          <w:rFonts w:eastAsiaTheme="minorEastAsia" w:cs="Times New Roman"/>
          <w:sz w:val="24"/>
          <w:szCs w:val="24"/>
          <w:lang w:val="en-GB"/>
        </w:rPr>
        <w:t xml:space="preserve"> scope of development (instrument and satellite bus)</w:t>
      </w:r>
    </w:p>
    <w:p w14:paraId="7364FEAB" w14:textId="72567074" w:rsidR="00FD75A9"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post-GPM: very large </w:t>
      </w:r>
      <w:r w:rsidR="00E306F3">
        <w:rPr>
          <w:rFonts w:eastAsiaTheme="minorEastAsia" w:cs="Times New Roman"/>
          <w:sz w:val="24"/>
          <w:szCs w:val="24"/>
          <w:lang w:val="en-GB"/>
        </w:rPr>
        <w:t>(</w:t>
      </w:r>
      <w:r w:rsidRPr="00690A53">
        <w:rPr>
          <w:rFonts w:eastAsiaTheme="minorEastAsia" w:cs="Times New Roman"/>
          <w:sz w:val="24"/>
          <w:szCs w:val="24"/>
          <w:lang w:val="en-GB"/>
        </w:rPr>
        <w:t>several hundred million US dollars</w:t>
      </w:r>
      <w:r w:rsidR="00E306F3">
        <w:rPr>
          <w:rFonts w:eastAsiaTheme="minorEastAsia" w:cs="Times New Roman"/>
          <w:sz w:val="24"/>
          <w:szCs w:val="24"/>
          <w:lang w:val="en-GB"/>
        </w:rPr>
        <w:t>)</w:t>
      </w:r>
      <w:r w:rsidRPr="00690A53">
        <w:rPr>
          <w:rFonts w:eastAsiaTheme="minorEastAsia" w:cs="Times New Roman"/>
          <w:sz w:val="24"/>
          <w:szCs w:val="24"/>
          <w:lang w:val="en-GB"/>
        </w:rPr>
        <w:t>.</w:t>
      </w:r>
    </w:p>
    <w:p w14:paraId="7F4009F8" w14:textId="77777777" w:rsidR="008B5E13" w:rsidRDefault="008B5E13" w:rsidP="00690A53">
      <w:pPr>
        <w:spacing w:line="240" w:lineRule="auto"/>
        <w:rPr>
          <w:rFonts w:eastAsiaTheme="minorEastAsia" w:cs="Times New Roman"/>
          <w:b/>
          <w:bCs/>
          <w:sz w:val="24"/>
          <w:szCs w:val="24"/>
          <w:lang w:val="en-GB"/>
        </w:rPr>
      </w:pPr>
    </w:p>
    <w:p w14:paraId="2D105F27" w14:textId="77777777" w:rsidR="00E306F3" w:rsidRDefault="00E306F3" w:rsidP="00690A53">
      <w:pPr>
        <w:spacing w:line="240" w:lineRule="auto"/>
        <w:rPr>
          <w:rFonts w:eastAsiaTheme="minorEastAsia" w:cs="Times New Roman"/>
          <w:b/>
          <w:bCs/>
          <w:sz w:val="24"/>
          <w:szCs w:val="24"/>
          <w:lang w:val="en-GB"/>
        </w:rPr>
      </w:pPr>
    </w:p>
    <w:p w14:paraId="681F1C94" w14:textId="77777777" w:rsidR="00E306F3" w:rsidRDefault="00E306F3" w:rsidP="00690A53">
      <w:pPr>
        <w:spacing w:line="240" w:lineRule="auto"/>
        <w:rPr>
          <w:rFonts w:eastAsiaTheme="minorEastAsia" w:cs="Times New Roman"/>
          <w:b/>
          <w:bCs/>
          <w:sz w:val="24"/>
          <w:szCs w:val="24"/>
          <w:lang w:val="en-GB"/>
        </w:rPr>
      </w:pPr>
    </w:p>
    <w:p w14:paraId="5B4EE264" w14:textId="4A4BE112" w:rsidR="004731F1" w:rsidRPr="00690A53" w:rsidRDefault="004731F1"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lastRenderedPageBreak/>
        <w:t>3.2</w:t>
      </w:r>
      <w:r w:rsidRPr="00690A53">
        <w:rPr>
          <w:rFonts w:eastAsiaTheme="minorEastAsia" w:cs="Times New Roman"/>
          <w:b/>
          <w:bCs/>
          <w:sz w:val="24"/>
          <w:szCs w:val="24"/>
          <w:lang w:val="en-GB"/>
        </w:rPr>
        <w:t xml:space="preserve">　</w:t>
      </w:r>
      <w:r w:rsidRPr="00690A53">
        <w:rPr>
          <w:rFonts w:eastAsiaTheme="minorEastAsia" w:cs="Times New Roman"/>
          <w:b/>
          <w:bCs/>
          <w:sz w:val="24"/>
          <w:szCs w:val="24"/>
          <w:lang w:val="en-GB"/>
        </w:rPr>
        <w:t>Soil moisture (Jerry)</w:t>
      </w:r>
    </w:p>
    <w:p w14:paraId="7C4FEFCA" w14:textId="77777777" w:rsidR="004731F1" w:rsidRPr="00690A53" w:rsidRDefault="004731F1" w:rsidP="00690A53">
      <w:pPr>
        <w:spacing w:line="240" w:lineRule="auto"/>
        <w:rPr>
          <w:rFonts w:eastAsiaTheme="minorEastAsia" w:cs="Times New Roman"/>
          <w:sz w:val="24"/>
          <w:szCs w:val="24"/>
          <w:lang w:val="en-GB"/>
        </w:rPr>
      </w:pPr>
    </w:p>
    <w:p w14:paraId="21AF13F1" w14:textId="1A77B72C" w:rsidR="003A597F" w:rsidRPr="00690A53" w:rsidRDefault="003A597F" w:rsidP="00690A53">
      <w:pPr>
        <w:spacing w:line="240" w:lineRule="auto"/>
        <w:rPr>
          <w:rFonts w:cs="Times New Roman"/>
          <w:sz w:val="24"/>
          <w:szCs w:val="24"/>
          <w:lang w:val="en-GB" w:bidi="en-US"/>
        </w:rPr>
      </w:pPr>
      <w:r w:rsidRPr="00690A53">
        <w:rPr>
          <w:rFonts w:cs="Times New Roman"/>
          <w:sz w:val="24"/>
          <w:szCs w:val="24"/>
          <w:lang w:val="en-GB" w:bidi="en-US"/>
        </w:rPr>
        <w:t>Soil moisture plays important roles in climate and water resource</w:t>
      </w:r>
      <w:r w:rsidR="007C5BA2">
        <w:rPr>
          <w:rFonts w:cs="Times New Roman"/>
          <w:sz w:val="24"/>
          <w:szCs w:val="24"/>
          <w:lang w:val="en-GB" w:bidi="en-US"/>
        </w:rPr>
        <w:t>s</w:t>
      </w:r>
      <w:r w:rsidRPr="00690A53">
        <w:rPr>
          <w:rFonts w:cs="Times New Roman"/>
          <w:sz w:val="24"/>
          <w:szCs w:val="24"/>
          <w:lang w:val="en-GB" w:bidi="en-US"/>
        </w:rPr>
        <w:t xml:space="preserve"> management. In particular, it modifies the partitioning of incoming radiative energy into sensible and latent heat fluxes</w:t>
      </w:r>
      <w:r w:rsidR="007C5BA2">
        <w:rPr>
          <w:rFonts w:cs="Times New Roman"/>
          <w:sz w:val="24"/>
          <w:szCs w:val="24"/>
          <w:lang w:val="en-GB" w:bidi="en-US"/>
        </w:rPr>
        <w:t xml:space="preserve"> and the</w:t>
      </w:r>
      <w:r w:rsidRPr="00690A53">
        <w:rPr>
          <w:rFonts w:cs="Times New Roman"/>
          <w:sz w:val="24"/>
          <w:szCs w:val="24"/>
          <w:lang w:val="en-GB" w:bidi="en-US"/>
        </w:rPr>
        <w:t xml:space="preserve"> partitioning </w:t>
      </w:r>
      <w:r w:rsidR="007C5BA2">
        <w:rPr>
          <w:rFonts w:cs="Times New Roman"/>
          <w:sz w:val="24"/>
          <w:szCs w:val="24"/>
          <w:lang w:val="en-GB" w:bidi="en-US"/>
        </w:rPr>
        <w:t xml:space="preserve">of </w:t>
      </w:r>
      <w:r w:rsidRPr="00690A53">
        <w:rPr>
          <w:rFonts w:cs="Times New Roman"/>
          <w:sz w:val="24"/>
          <w:szCs w:val="24"/>
          <w:lang w:val="en-GB" w:bidi="en-US"/>
        </w:rPr>
        <w:t>precipitation between infiltration, runoff</w:t>
      </w:r>
      <w:r w:rsidR="007C5BA2">
        <w:rPr>
          <w:rFonts w:cs="Times New Roman"/>
          <w:sz w:val="24"/>
          <w:szCs w:val="24"/>
          <w:lang w:val="en-GB" w:bidi="en-US"/>
        </w:rPr>
        <w:t>,</w:t>
      </w:r>
      <w:r w:rsidRPr="00690A53">
        <w:rPr>
          <w:rFonts w:cs="Times New Roman"/>
          <w:sz w:val="24"/>
          <w:szCs w:val="24"/>
          <w:lang w:val="en-GB" w:bidi="en-US"/>
        </w:rPr>
        <w:t xml:space="preserve"> and evaporation. Soil moisture must be accurately represented in hydrologic and land surface models because of its key role in environmental processes—for instance, in runoff generation during a precipitation event and, consequently, in flood forecasting. At climate time scales, soil moisture, together with sea surface temperatures, is a critical boundary condition controlling fluxes to the atmosphere (Seneviratne et al., 2010). </w:t>
      </w:r>
    </w:p>
    <w:p w14:paraId="549CCC42" w14:textId="77777777" w:rsidR="003A597F" w:rsidRPr="00690A53" w:rsidRDefault="003A597F" w:rsidP="00690A53">
      <w:pPr>
        <w:spacing w:line="240" w:lineRule="auto"/>
        <w:rPr>
          <w:rFonts w:cs="Times New Roman"/>
          <w:sz w:val="24"/>
          <w:szCs w:val="24"/>
          <w:lang w:val="en-GB" w:bidi="en-US"/>
        </w:rPr>
      </w:pPr>
    </w:p>
    <w:p w14:paraId="1E54D34D" w14:textId="11ABE77D" w:rsidR="003A597F" w:rsidRPr="00690A53" w:rsidRDefault="003A597F" w:rsidP="00690A53">
      <w:pPr>
        <w:spacing w:line="240" w:lineRule="auto"/>
        <w:rPr>
          <w:rFonts w:cs="Times New Roman"/>
          <w:sz w:val="24"/>
          <w:szCs w:val="24"/>
          <w:lang w:val="en-GB" w:bidi="en-US"/>
        </w:rPr>
      </w:pPr>
      <w:r w:rsidRPr="00690A53">
        <w:rPr>
          <w:rFonts w:cs="Times New Roman"/>
          <w:sz w:val="24"/>
          <w:szCs w:val="24"/>
          <w:lang w:val="en-GB" w:bidi="en-US"/>
        </w:rPr>
        <w:t xml:space="preserve">Soil moisture </w:t>
      </w:r>
      <w:r w:rsidR="007C5BA2">
        <w:rPr>
          <w:rFonts w:cs="Times New Roman"/>
          <w:sz w:val="24"/>
          <w:szCs w:val="24"/>
          <w:lang w:val="en-GB" w:bidi="en-US"/>
        </w:rPr>
        <w:t>is</w:t>
      </w:r>
      <w:r w:rsidR="007C5BA2" w:rsidRPr="00690A53">
        <w:rPr>
          <w:rFonts w:cs="Times New Roman"/>
          <w:sz w:val="24"/>
          <w:szCs w:val="24"/>
          <w:lang w:val="en-GB" w:bidi="en-US"/>
        </w:rPr>
        <w:t xml:space="preserve"> </w:t>
      </w:r>
      <w:r w:rsidRPr="00690A53">
        <w:rPr>
          <w:rFonts w:cs="Times New Roman"/>
          <w:sz w:val="24"/>
          <w:szCs w:val="24"/>
          <w:lang w:val="en-GB" w:bidi="en-US"/>
        </w:rPr>
        <w:t>also a predictive factor for summer precipitation over continents in model experiments and has an effect on convective precipitation events over arid zones. In general, soil moisture becomes a critical forcing function for continental areas during the summer months, when potential evaporation rates are at a maximum but water availability is limited due to dry conditions. However, quantify</w:t>
      </w:r>
      <w:r w:rsidR="00C457B3">
        <w:rPr>
          <w:rFonts w:cs="Times New Roman"/>
          <w:sz w:val="24"/>
          <w:szCs w:val="24"/>
          <w:lang w:val="en-GB" w:bidi="en-US"/>
        </w:rPr>
        <w:t>ing</w:t>
      </w:r>
      <w:r w:rsidRPr="00690A53">
        <w:rPr>
          <w:rFonts w:cs="Times New Roman"/>
          <w:sz w:val="24"/>
          <w:szCs w:val="24"/>
          <w:lang w:val="en-GB" w:bidi="en-US"/>
        </w:rPr>
        <w:t xml:space="preserve"> the importance of soil moisture in stimulating summer convection has been hampered by the lack of suitable long-term datasets with high-resolution observations both in time and space. </w:t>
      </w:r>
    </w:p>
    <w:p w14:paraId="373AE3DA" w14:textId="77777777" w:rsidR="003A597F" w:rsidRPr="00690A53" w:rsidRDefault="003A597F" w:rsidP="00690A53">
      <w:pPr>
        <w:spacing w:line="240" w:lineRule="auto"/>
        <w:rPr>
          <w:rFonts w:cs="Times New Roman"/>
          <w:sz w:val="24"/>
          <w:szCs w:val="24"/>
          <w:lang w:val="en-GB" w:bidi="en-US"/>
        </w:rPr>
      </w:pPr>
    </w:p>
    <w:p w14:paraId="6943E27B" w14:textId="3AA6C73A" w:rsidR="003A597F" w:rsidRPr="00690A53" w:rsidRDefault="003A597F" w:rsidP="00690A53">
      <w:pPr>
        <w:spacing w:line="240" w:lineRule="auto"/>
        <w:rPr>
          <w:rFonts w:cs="Times New Roman"/>
          <w:sz w:val="24"/>
          <w:szCs w:val="24"/>
          <w:lang w:val="en-GB" w:bidi="en-US"/>
        </w:rPr>
      </w:pPr>
      <w:r w:rsidRPr="00690A53">
        <w:rPr>
          <w:rFonts w:cs="Times New Roman"/>
          <w:sz w:val="24"/>
          <w:szCs w:val="24"/>
          <w:lang w:val="en-GB" w:bidi="en-US"/>
        </w:rPr>
        <w:t xml:space="preserve">For water management applications, the agricultural and forest communities are interested in soil moisture because it is critical for plant growth. The </w:t>
      </w:r>
      <w:r w:rsidR="00811811" w:rsidRPr="00690A53">
        <w:rPr>
          <w:rFonts w:cs="Times New Roman"/>
          <w:sz w:val="24"/>
          <w:szCs w:val="24"/>
          <w:lang w:val="en-GB" w:bidi="en-US"/>
        </w:rPr>
        <w:t>vigour</w:t>
      </w:r>
      <w:r w:rsidRPr="00690A53">
        <w:rPr>
          <w:rFonts w:cs="Times New Roman"/>
          <w:sz w:val="24"/>
          <w:szCs w:val="24"/>
          <w:lang w:val="en-GB" w:bidi="en-US"/>
        </w:rPr>
        <w:t xml:space="preserve"> and productivity of vegetation is determined by the rate at which plants accumulate mass, which </w:t>
      </w:r>
      <w:r w:rsidR="00C457B3">
        <w:rPr>
          <w:rFonts w:cs="Times New Roman"/>
          <w:sz w:val="24"/>
          <w:szCs w:val="24"/>
          <w:lang w:val="en-GB" w:bidi="en-US"/>
        </w:rPr>
        <w:t>depends</w:t>
      </w:r>
      <w:r w:rsidRPr="00690A53">
        <w:rPr>
          <w:rFonts w:cs="Times New Roman"/>
          <w:sz w:val="24"/>
          <w:szCs w:val="24"/>
          <w:lang w:val="en-GB" w:bidi="en-US"/>
        </w:rPr>
        <w:t xml:space="preserve"> on photosynthesis and transpiration rates, </w:t>
      </w:r>
      <w:r w:rsidR="00C457B3">
        <w:rPr>
          <w:rFonts w:cs="Times New Roman"/>
          <w:sz w:val="24"/>
          <w:szCs w:val="24"/>
          <w:lang w:val="en-GB" w:bidi="en-US"/>
        </w:rPr>
        <w:t xml:space="preserve">and </w:t>
      </w:r>
      <w:r w:rsidRPr="00690A53">
        <w:rPr>
          <w:rFonts w:cs="Times New Roman"/>
          <w:sz w:val="24"/>
          <w:szCs w:val="24"/>
          <w:lang w:val="en-GB" w:bidi="en-US"/>
        </w:rPr>
        <w:t xml:space="preserve">which in turn is partly driven by the plants’ ability to rapidly access and uptake water. </w:t>
      </w:r>
      <w:r w:rsidR="00C457B3">
        <w:rPr>
          <w:rFonts w:cs="Times New Roman"/>
          <w:sz w:val="24"/>
          <w:szCs w:val="24"/>
          <w:lang w:val="en-GB" w:bidi="en-US"/>
        </w:rPr>
        <w:t>S</w:t>
      </w:r>
      <w:r w:rsidRPr="00690A53">
        <w:rPr>
          <w:rFonts w:cs="Times New Roman"/>
          <w:sz w:val="24"/>
          <w:szCs w:val="24"/>
          <w:lang w:val="en-GB" w:bidi="en-US"/>
        </w:rPr>
        <w:t xml:space="preserve">oil moisture-vegetation-evaporation interactions </w:t>
      </w:r>
      <w:r w:rsidR="00C457B3">
        <w:rPr>
          <w:rFonts w:cs="Times New Roman"/>
          <w:sz w:val="24"/>
          <w:szCs w:val="24"/>
          <w:lang w:val="en-GB" w:bidi="en-US"/>
        </w:rPr>
        <w:t>from</w:t>
      </w:r>
      <w:r w:rsidR="00C457B3" w:rsidRPr="00690A53">
        <w:rPr>
          <w:rFonts w:cs="Times New Roman"/>
          <w:sz w:val="24"/>
          <w:szCs w:val="24"/>
          <w:lang w:val="en-GB" w:bidi="en-US"/>
        </w:rPr>
        <w:t xml:space="preserve"> </w:t>
      </w:r>
      <w:r w:rsidRPr="00690A53">
        <w:rPr>
          <w:rFonts w:cs="Times New Roman"/>
          <w:sz w:val="24"/>
          <w:szCs w:val="24"/>
          <w:lang w:val="en-GB" w:bidi="en-US"/>
        </w:rPr>
        <w:t>critical links between the water and carbon cycles. Agricultural communities therefore have a vested interest in access</w:t>
      </w:r>
      <w:r w:rsidR="00C457B3">
        <w:rPr>
          <w:rFonts w:cs="Times New Roman"/>
          <w:sz w:val="24"/>
          <w:szCs w:val="24"/>
          <w:lang w:val="en-GB" w:bidi="en-US"/>
        </w:rPr>
        <w:t>ing</w:t>
      </w:r>
      <w:r w:rsidRPr="00690A53">
        <w:rPr>
          <w:rFonts w:cs="Times New Roman"/>
          <w:sz w:val="24"/>
          <w:szCs w:val="24"/>
          <w:lang w:val="en-GB" w:bidi="en-US"/>
        </w:rPr>
        <w:t xml:space="preserve"> reliable soil moisture data, as it provides insight not only into vegetation health, but can also be used as a tool to effectively coordinate water and irrigation management. As a consequence of its influence on vegetation health, soil moisture also plays a significant role in the availability of fuel moisture in woody vegetation and therefore is also a critical variable in fire spread </w:t>
      </w:r>
      <w:r w:rsidR="00811811" w:rsidRPr="00690A53">
        <w:rPr>
          <w:rFonts w:cs="Times New Roman"/>
          <w:sz w:val="24"/>
          <w:szCs w:val="24"/>
          <w:lang w:val="en-GB" w:bidi="en-US"/>
        </w:rPr>
        <w:t>modelling</w:t>
      </w:r>
      <w:r w:rsidRPr="00690A53">
        <w:rPr>
          <w:rFonts w:cs="Times New Roman"/>
          <w:sz w:val="24"/>
          <w:szCs w:val="24"/>
          <w:lang w:val="en-GB" w:bidi="en-US"/>
        </w:rPr>
        <w:t>, which supports a further focus on environmental hazard prediction.</w:t>
      </w:r>
    </w:p>
    <w:p w14:paraId="6C54830A" w14:textId="77777777" w:rsidR="003A597F" w:rsidRPr="00690A53" w:rsidRDefault="003A597F" w:rsidP="00690A53">
      <w:pPr>
        <w:spacing w:line="240" w:lineRule="auto"/>
        <w:rPr>
          <w:rFonts w:eastAsiaTheme="minorEastAsia" w:cs="Times New Roman"/>
          <w:sz w:val="24"/>
          <w:szCs w:val="24"/>
          <w:lang w:val="en-GB"/>
        </w:rPr>
      </w:pPr>
    </w:p>
    <w:p w14:paraId="0134083A" w14:textId="77777777" w:rsidR="004731F1" w:rsidRPr="00690A53" w:rsidRDefault="004731F1" w:rsidP="00690A53">
      <w:pPr>
        <w:numPr>
          <w:ilvl w:val="0"/>
          <w:numId w:val="22"/>
        </w:num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 xml:space="preserve">Confirm the validated requirements </w:t>
      </w:r>
    </w:p>
    <w:p w14:paraId="442C5AA2" w14:textId="77777777" w:rsidR="004731F1" w:rsidRPr="00690A53" w:rsidRDefault="004731F1" w:rsidP="00690A53">
      <w:pPr>
        <w:numPr>
          <w:ilvl w:val="0"/>
          <w:numId w:val="3"/>
        </w:numPr>
        <w:spacing w:line="240" w:lineRule="auto"/>
        <w:rPr>
          <w:rFonts w:eastAsiaTheme="minorEastAsia" w:cs="Times New Roman"/>
          <w:sz w:val="24"/>
          <w:szCs w:val="24"/>
          <w:lang w:val="en-GB"/>
        </w:rPr>
      </w:pPr>
      <w:r w:rsidRPr="00690A53">
        <w:rPr>
          <w:rFonts w:eastAsiaTheme="minorEastAsia" w:cs="Times New Roman"/>
          <w:sz w:val="24"/>
          <w:szCs w:val="24"/>
          <w:lang w:val="en-GB"/>
        </w:rPr>
        <w:t>with clarity of what are the most critical requirements and why</w:t>
      </w:r>
    </w:p>
    <w:p w14:paraId="749DD037" w14:textId="77777777" w:rsidR="004731F1" w:rsidRPr="00690A53" w:rsidRDefault="004731F1" w:rsidP="00690A53">
      <w:pPr>
        <w:spacing w:line="240" w:lineRule="auto"/>
        <w:rPr>
          <w:rFonts w:eastAsiaTheme="minorEastAsia" w:cs="Times New Roman"/>
          <w:sz w:val="24"/>
          <w:szCs w:val="24"/>
          <w:lang w:val="en-GB"/>
        </w:rPr>
      </w:pPr>
    </w:p>
    <w:p w14:paraId="6549D1B4" w14:textId="2B35BF82"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GEO </w:t>
      </w:r>
      <w:r w:rsidR="00811811" w:rsidRPr="00690A53">
        <w:rPr>
          <w:rFonts w:eastAsiaTheme="minorEastAsia" w:cs="Times New Roman"/>
          <w:sz w:val="24"/>
          <w:szCs w:val="24"/>
          <w:lang w:val="en-GB"/>
        </w:rPr>
        <w:t>Water</w:t>
      </w:r>
      <w:r w:rsidRPr="00690A53">
        <w:rPr>
          <w:rFonts w:eastAsiaTheme="minorEastAsia" w:cs="Times New Roman"/>
          <w:sz w:val="24"/>
          <w:szCs w:val="24"/>
          <w:lang w:val="en-GB"/>
        </w:rPr>
        <w:t xml:space="preserve"> SBA requirements for soil moisture are provided in Table </w:t>
      </w:r>
      <w:r w:rsidR="00C457B3">
        <w:rPr>
          <w:rFonts w:eastAsiaTheme="minorEastAsia" w:cs="Times New Roman"/>
          <w:sz w:val="24"/>
          <w:szCs w:val="24"/>
          <w:lang w:val="en-GB"/>
        </w:rPr>
        <w:t>3.</w:t>
      </w:r>
      <w:r w:rsidRPr="00690A53">
        <w:rPr>
          <w:rFonts w:eastAsiaTheme="minorEastAsia" w:cs="Times New Roman"/>
          <w:sz w:val="24"/>
          <w:szCs w:val="24"/>
          <w:lang w:val="en-GB"/>
        </w:rPr>
        <w:t>2.1.</w:t>
      </w:r>
    </w:p>
    <w:p w14:paraId="5BFECCD1" w14:textId="77777777" w:rsidR="004731F1" w:rsidRPr="00690A53" w:rsidRDefault="004731F1" w:rsidP="00690A53">
      <w:pPr>
        <w:spacing w:line="240" w:lineRule="auto"/>
        <w:rPr>
          <w:rFonts w:eastAsiaTheme="minorEastAsia" w:cs="Times New Roman"/>
          <w:sz w:val="24"/>
          <w:szCs w:val="24"/>
          <w:lang w:val="en-GB"/>
        </w:rPr>
      </w:pPr>
    </w:p>
    <w:p w14:paraId="59045361" w14:textId="77777777" w:rsidR="0061384A" w:rsidRPr="00690A53" w:rsidRDefault="0061384A" w:rsidP="00690A53">
      <w:pPr>
        <w:spacing w:line="240" w:lineRule="auto"/>
        <w:rPr>
          <w:rFonts w:eastAsiaTheme="minorEastAsia" w:cs="Times New Roman"/>
          <w:sz w:val="24"/>
          <w:szCs w:val="24"/>
          <w:lang w:val="en-GB"/>
        </w:rPr>
      </w:pPr>
    </w:p>
    <w:p w14:paraId="15FF87D5" w14:textId="77777777" w:rsidR="0061384A" w:rsidRPr="00690A53" w:rsidRDefault="0061384A" w:rsidP="00690A53">
      <w:pPr>
        <w:spacing w:line="240" w:lineRule="auto"/>
        <w:rPr>
          <w:rFonts w:eastAsiaTheme="minorEastAsia" w:cs="Times New Roman"/>
          <w:sz w:val="24"/>
          <w:szCs w:val="24"/>
          <w:lang w:val="en-GB"/>
        </w:rPr>
      </w:pPr>
    </w:p>
    <w:p w14:paraId="070AB6D2" w14:textId="77777777" w:rsidR="0061384A" w:rsidRPr="00690A53" w:rsidRDefault="0061384A" w:rsidP="00690A53">
      <w:pPr>
        <w:spacing w:line="240" w:lineRule="auto"/>
        <w:rPr>
          <w:rFonts w:eastAsiaTheme="minorEastAsia" w:cs="Times New Roman"/>
          <w:sz w:val="24"/>
          <w:szCs w:val="24"/>
          <w:lang w:val="en-GB"/>
        </w:rPr>
      </w:pPr>
    </w:p>
    <w:p w14:paraId="411451DB" w14:textId="77777777" w:rsidR="0061384A" w:rsidRPr="00690A53" w:rsidRDefault="0061384A" w:rsidP="00690A53">
      <w:pPr>
        <w:spacing w:line="240" w:lineRule="auto"/>
        <w:rPr>
          <w:rFonts w:eastAsiaTheme="minorEastAsia" w:cs="Times New Roman"/>
          <w:sz w:val="24"/>
          <w:szCs w:val="24"/>
          <w:lang w:val="en-GB"/>
        </w:rPr>
      </w:pPr>
    </w:p>
    <w:p w14:paraId="439527E8" w14:textId="77777777" w:rsidR="0061384A" w:rsidRPr="00690A53" w:rsidRDefault="0061384A" w:rsidP="00690A53">
      <w:pPr>
        <w:spacing w:line="240" w:lineRule="auto"/>
        <w:rPr>
          <w:rFonts w:eastAsiaTheme="minorEastAsia" w:cs="Times New Roman"/>
          <w:sz w:val="24"/>
          <w:szCs w:val="24"/>
          <w:lang w:val="en-GB"/>
        </w:rPr>
      </w:pPr>
    </w:p>
    <w:p w14:paraId="4C28D7F5" w14:textId="77777777" w:rsidR="0061384A" w:rsidRPr="00690A53" w:rsidRDefault="0061384A" w:rsidP="00690A53">
      <w:pPr>
        <w:spacing w:line="240" w:lineRule="auto"/>
        <w:rPr>
          <w:rFonts w:eastAsiaTheme="minorEastAsia" w:cs="Times New Roman"/>
          <w:sz w:val="24"/>
          <w:szCs w:val="24"/>
          <w:lang w:val="en-GB"/>
        </w:rPr>
      </w:pPr>
    </w:p>
    <w:p w14:paraId="55F1A253" w14:textId="77777777" w:rsidR="0061384A" w:rsidRPr="00690A53" w:rsidRDefault="0061384A" w:rsidP="00690A53">
      <w:pPr>
        <w:spacing w:line="240" w:lineRule="auto"/>
        <w:rPr>
          <w:rFonts w:eastAsiaTheme="minorEastAsia" w:cs="Times New Roman"/>
          <w:sz w:val="24"/>
          <w:szCs w:val="24"/>
          <w:lang w:val="en-GB"/>
        </w:rPr>
      </w:pPr>
    </w:p>
    <w:p w14:paraId="31ED3F91" w14:textId="77777777" w:rsidR="0061384A" w:rsidRPr="00690A53" w:rsidRDefault="0061384A" w:rsidP="00690A53">
      <w:pPr>
        <w:spacing w:line="240" w:lineRule="auto"/>
        <w:rPr>
          <w:rFonts w:eastAsiaTheme="minorEastAsia" w:cs="Times New Roman"/>
          <w:sz w:val="24"/>
          <w:szCs w:val="24"/>
          <w:lang w:val="en-GB"/>
        </w:rPr>
      </w:pPr>
    </w:p>
    <w:p w14:paraId="75AC695A" w14:textId="77777777" w:rsidR="0061384A" w:rsidRPr="00690A53" w:rsidRDefault="0061384A" w:rsidP="00690A53">
      <w:pPr>
        <w:spacing w:line="240" w:lineRule="auto"/>
        <w:rPr>
          <w:rFonts w:eastAsiaTheme="minorEastAsia" w:cs="Times New Roman"/>
          <w:sz w:val="24"/>
          <w:szCs w:val="24"/>
          <w:lang w:val="en-GB"/>
        </w:rPr>
      </w:pPr>
    </w:p>
    <w:p w14:paraId="72528D11" w14:textId="77777777" w:rsidR="0061384A" w:rsidRPr="00690A53" w:rsidRDefault="0061384A" w:rsidP="00690A53">
      <w:pPr>
        <w:spacing w:line="240" w:lineRule="auto"/>
        <w:rPr>
          <w:rFonts w:eastAsiaTheme="minorEastAsia" w:cs="Times New Roman"/>
          <w:sz w:val="24"/>
          <w:szCs w:val="24"/>
          <w:lang w:val="en-GB"/>
        </w:rPr>
      </w:pPr>
    </w:p>
    <w:p w14:paraId="086C4C8D" w14:textId="77777777" w:rsidR="005502E7" w:rsidRDefault="005502E7" w:rsidP="00690A53">
      <w:pPr>
        <w:spacing w:line="240" w:lineRule="auto"/>
        <w:rPr>
          <w:rFonts w:eastAsiaTheme="minorEastAsia" w:cs="Times New Roman"/>
          <w:b/>
          <w:sz w:val="24"/>
          <w:szCs w:val="24"/>
          <w:lang w:val="en-GB"/>
        </w:rPr>
      </w:pPr>
    </w:p>
    <w:p w14:paraId="3DC16E3B" w14:textId="77777777" w:rsidR="005502E7" w:rsidRDefault="005502E7" w:rsidP="00690A53">
      <w:pPr>
        <w:spacing w:line="240" w:lineRule="auto"/>
        <w:rPr>
          <w:rFonts w:eastAsiaTheme="minorEastAsia" w:cs="Times New Roman"/>
          <w:b/>
          <w:sz w:val="24"/>
          <w:szCs w:val="24"/>
          <w:lang w:val="en-GB"/>
        </w:rPr>
      </w:pPr>
    </w:p>
    <w:p w14:paraId="40AE8FF6" w14:textId="77777777" w:rsidR="005502E7" w:rsidRDefault="005502E7" w:rsidP="00690A53">
      <w:pPr>
        <w:spacing w:line="240" w:lineRule="auto"/>
        <w:rPr>
          <w:rFonts w:eastAsiaTheme="minorEastAsia" w:cs="Times New Roman"/>
          <w:b/>
          <w:sz w:val="24"/>
          <w:szCs w:val="24"/>
          <w:lang w:val="en-GB"/>
        </w:rPr>
      </w:pPr>
    </w:p>
    <w:p w14:paraId="03D5A650" w14:textId="77777777" w:rsidR="005502E7" w:rsidRDefault="005502E7" w:rsidP="00690A53">
      <w:pPr>
        <w:spacing w:line="240" w:lineRule="auto"/>
        <w:rPr>
          <w:rFonts w:eastAsiaTheme="minorEastAsia" w:cs="Times New Roman"/>
          <w:b/>
          <w:sz w:val="24"/>
          <w:szCs w:val="24"/>
          <w:lang w:val="en-GB"/>
        </w:rPr>
      </w:pPr>
    </w:p>
    <w:p w14:paraId="565A73C4" w14:textId="4800A3FC" w:rsidR="008B5E13" w:rsidRPr="00690A53" w:rsidRDefault="003A597F" w:rsidP="00690A53">
      <w:pPr>
        <w:spacing w:line="240" w:lineRule="auto"/>
        <w:rPr>
          <w:rFonts w:cs="Times New Roman"/>
          <w:sz w:val="24"/>
          <w:szCs w:val="24"/>
          <w:lang w:val="en-GB"/>
        </w:rPr>
      </w:pPr>
      <w:r w:rsidRPr="00690A53">
        <w:rPr>
          <w:rFonts w:cs="Times New Roman"/>
          <w:b/>
          <w:sz w:val="24"/>
          <w:szCs w:val="24"/>
          <w:lang w:val="en-GB"/>
        </w:rPr>
        <w:lastRenderedPageBreak/>
        <w:t>Table 3.2.1</w:t>
      </w:r>
      <w:r w:rsidRPr="00690A53">
        <w:rPr>
          <w:rFonts w:eastAsia="ＭＳ 明朝" w:cs="Times New Roman"/>
          <w:sz w:val="24"/>
          <w:szCs w:val="24"/>
          <w:lang w:val="en-GB"/>
        </w:rPr>
        <w:t xml:space="preserve">　</w:t>
      </w:r>
      <w:r w:rsidRPr="00690A53">
        <w:rPr>
          <w:rFonts w:cs="Times New Roman"/>
          <w:sz w:val="24"/>
          <w:szCs w:val="24"/>
          <w:lang w:val="en-GB"/>
        </w:rPr>
        <w:t xml:space="preserve">GEO Water SBA </w:t>
      </w:r>
      <w:r w:rsidR="00C457B3">
        <w:rPr>
          <w:rFonts w:cs="Times New Roman"/>
          <w:sz w:val="24"/>
          <w:szCs w:val="24"/>
          <w:lang w:val="en-GB"/>
        </w:rPr>
        <w:t>r</w:t>
      </w:r>
      <w:r w:rsidRPr="00690A53">
        <w:rPr>
          <w:rFonts w:cs="Times New Roman"/>
          <w:sz w:val="24"/>
          <w:szCs w:val="24"/>
          <w:lang w:val="en-GB"/>
        </w:rPr>
        <w:t>equirements for soil moisture</w:t>
      </w:r>
      <w:r w:rsidR="008B5E13" w:rsidRPr="00690A53">
        <w:rPr>
          <w:rFonts w:cs="Times New Roman"/>
          <w:sz w:val="24"/>
          <w:szCs w:val="24"/>
          <w:lang w:val="en-GB"/>
        </w:rPr>
        <w:t>. Source: GEO task US-09-01a: Critical Earth Observations Priorities. Legend: L=Local, R=Regional, G=Global.</w:t>
      </w:r>
    </w:p>
    <w:p w14:paraId="63FAAA41" w14:textId="4013E58F" w:rsidR="003A597F" w:rsidRPr="00690A53" w:rsidRDefault="003A597F" w:rsidP="00690A53">
      <w:pPr>
        <w:spacing w:line="240" w:lineRule="auto"/>
        <w:rPr>
          <w:rFonts w:cs="Times New Roman"/>
          <w:sz w:val="24"/>
          <w:szCs w:val="24"/>
          <w:lang w:val="en-GB"/>
        </w:rPr>
      </w:pPr>
    </w:p>
    <w:tbl>
      <w:tblPr>
        <w:tblStyle w:val="aa"/>
        <w:tblW w:w="0" w:type="auto"/>
        <w:tblLayout w:type="fixed"/>
        <w:tblLook w:val="04A0" w:firstRow="1" w:lastRow="0" w:firstColumn="1" w:lastColumn="0" w:noHBand="0" w:noVBand="1"/>
      </w:tblPr>
      <w:tblGrid>
        <w:gridCol w:w="1480"/>
        <w:gridCol w:w="2030"/>
        <w:gridCol w:w="1418"/>
        <w:gridCol w:w="1276"/>
        <w:gridCol w:w="1984"/>
        <w:gridCol w:w="1701"/>
      </w:tblGrid>
      <w:tr w:rsidR="00CC0C72" w:rsidRPr="00690A53" w14:paraId="25B14E61" w14:textId="77777777" w:rsidTr="00D66AD4">
        <w:tc>
          <w:tcPr>
            <w:tcW w:w="1480" w:type="dxa"/>
          </w:tcPr>
          <w:p w14:paraId="22625ACE"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Variable</w:t>
            </w:r>
          </w:p>
        </w:tc>
        <w:tc>
          <w:tcPr>
            <w:tcW w:w="2030" w:type="dxa"/>
          </w:tcPr>
          <w:p w14:paraId="3242467C"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Horizontal</w:t>
            </w:r>
          </w:p>
          <w:p w14:paraId="3396DEFC"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Resolution</w:t>
            </w:r>
          </w:p>
        </w:tc>
        <w:tc>
          <w:tcPr>
            <w:tcW w:w="1418" w:type="dxa"/>
          </w:tcPr>
          <w:p w14:paraId="3DF53E84"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Time</w:t>
            </w:r>
          </w:p>
          <w:p w14:paraId="046C270C"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Resolution</w:t>
            </w:r>
          </w:p>
        </w:tc>
        <w:tc>
          <w:tcPr>
            <w:tcW w:w="1276" w:type="dxa"/>
          </w:tcPr>
          <w:p w14:paraId="4422A9B6"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Vertical</w:t>
            </w:r>
          </w:p>
          <w:p w14:paraId="00D5875C"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Resolution</w:t>
            </w:r>
          </w:p>
        </w:tc>
        <w:tc>
          <w:tcPr>
            <w:tcW w:w="1984" w:type="dxa"/>
          </w:tcPr>
          <w:p w14:paraId="1AB6788A"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Accuracy</w:t>
            </w:r>
          </w:p>
        </w:tc>
        <w:tc>
          <w:tcPr>
            <w:tcW w:w="1701" w:type="dxa"/>
          </w:tcPr>
          <w:p w14:paraId="653B0EBD"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Latency</w:t>
            </w:r>
          </w:p>
        </w:tc>
      </w:tr>
      <w:tr w:rsidR="00CC0C72" w:rsidRPr="00690A53" w14:paraId="5B3FFEA6" w14:textId="77777777" w:rsidTr="00D66AD4">
        <w:tc>
          <w:tcPr>
            <w:tcW w:w="1480" w:type="dxa"/>
            <w:vMerge w:val="restart"/>
          </w:tcPr>
          <w:p w14:paraId="1E1895A3" w14:textId="77777777" w:rsidR="003A597F" w:rsidRPr="00690A53" w:rsidRDefault="003A597F" w:rsidP="00690A53">
            <w:pPr>
              <w:spacing w:line="240" w:lineRule="auto"/>
              <w:rPr>
                <w:rFonts w:cs="Times New Roman"/>
                <w:sz w:val="24"/>
                <w:szCs w:val="24"/>
                <w:lang w:val="en-GB"/>
              </w:rPr>
            </w:pPr>
            <w:r w:rsidRPr="00690A53">
              <w:rPr>
                <w:rFonts w:cs="Times New Roman"/>
                <w:sz w:val="24"/>
                <w:szCs w:val="24"/>
                <w:lang w:val="en-GB"/>
              </w:rPr>
              <w:t>Soil Moisture</w:t>
            </w:r>
          </w:p>
        </w:tc>
        <w:tc>
          <w:tcPr>
            <w:tcW w:w="2030" w:type="dxa"/>
          </w:tcPr>
          <w:p w14:paraId="3031631C" w14:textId="4B288FFD"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L:0.1 km to 1 km</w:t>
            </w:r>
          </w:p>
          <w:p w14:paraId="71B3FB4A" w14:textId="77777777" w:rsidR="003A597F" w:rsidRPr="00690A53" w:rsidRDefault="003A597F" w:rsidP="00690A53">
            <w:pPr>
              <w:spacing w:line="240" w:lineRule="auto"/>
              <w:jc w:val="left"/>
              <w:rPr>
                <w:rFonts w:cs="Times New Roman"/>
                <w:sz w:val="24"/>
                <w:szCs w:val="24"/>
                <w:lang w:val="en-GB"/>
              </w:rPr>
            </w:pPr>
          </w:p>
        </w:tc>
        <w:tc>
          <w:tcPr>
            <w:tcW w:w="1418" w:type="dxa"/>
          </w:tcPr>
          <w:p w14:paraId="20BC4916" w14:textId="2DC934F6"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L/R: 1 to 6 hrs (1-10 d for vadose zone)</w:t>
            </w:r>
          </w:p>
          <w:p w14:paraId="724C8690" w14:textId="77777777" w:rsidR="003A597F" w:rsidRPr="00690A53" w:rsidRDefault="003A597F" w:rsidP="00690A53">
            <w:pPr>
              <w:spacing w:line="240" w:lineRule="auto"/>
              <w:jc w:val="left"/>
              <w:rPr>
                <w:rFonts w:cs="Times New Roman"/>
                <w:sz w:val="24"/>
                <w:szCs w:val="24"/>
                <w:lang w:val="en-GB"/>
              </w:rPr>
            </w:pPr>
          </w:p>
        </w:tc>
        <w:tc>
          <w:tcPr>
            <w:tcW w:w="1276" w:type="dxa"/>
            <w:vMerge w:val="restart"/>
          </w:tcPr>
          <w:p w14:paraId="7CD33DA4" w14:textId="5B9FD881"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10 cm Res. to 1 m depth; 30-100 cm for vadose zone or to depth of water table</w:t>
            </w:r>
          </w:p>
        </w:tc>
        <w:tc>
          <w:tcPr>
            <w:tcW w:w="1984" w:type="dxa"/>
            <w:vMerge w:val="restart"/>
          </w:tcPr>
          <w:p w14:paraId="4EF0BC2E" w14:textId="4252B8C1"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0.02 m</w:t>
            </w:r>
            <w:r w:rsidRPr="00690A53">
              <w:rPr>
                <w:rFonts w:cs="Times New Roman"/>
                <w:sz w:val="24"/>
                <w:szCs w:val="24"/>
                <w:vertAlign w:val="superscript"/>
                <w:lang w:val="en-GB"/>
              </w:rPr>
              <w:t>3</w:t>
            </w:r>
            <w:r w:rsidRPr="00690A53">
              <w:rPr>
                <w:rFonts w:cs="Times New Roman"/>
                <w:sz w:val="24"/>
                <w:szCs w:val="24"/>
                <w:lang w:val="en-GB"/>
              </w:rPr>
              <w:t>/m</w:t>
            </w:r>
            <w:r w:rsidRPr="00690A53">
              <w:rPr>
                <w:rFonts w:cs="Times New Roman"/>
                <w:sz w:val="24"/>
                <w:szCs w:val="24"/>
                <w:vertAlign w:val="superscript"/>
                <w:lang w:val="en-GB"/>
              </w:rPr>
              <w:t xml:space="preserve">3 </w:t>
            </w:r>
            <w:r w:rsidRPr="00690A53">
              <w:rPr>
                <w:rFonts w:cs="Times New Roman"/>
                <w:sz w:val="24"/>
                <w:szCs w:val="24"/>
                <w:lang w:val="en-GB"/>
              </w:rPr>
              <w:t xml:space="preserve">Or stated variably as 5 g/kg to 10 g/kg to 50 g/kg. </w:t>
            </w:r>
            <w:r w:rsidR="003A597F" w:rsidRPr="00690A53">
              <w:rPr>
                <w:rFonts w:cs="Times New Roman"/>
                <w:sz w:val="24"/>
                <w:szCs w:val="24"/>
                <w:lang w:val="en-GB"/>
              </w:rPr>
              <w:t xml:space="preserve">Other units also used: Pascals, or cm/mm per </w:t>
            </w:r>
            <w:r w:rsidRPr="00690A53">
              <w:rPr>
                <w:rFonts w:cs="Times New Roman"/>
                <w:sz w:val="24"/>
                <w:szCs w:val="24"/>
                <w:lang w:val="en-GB"/>
              </w:rPr>
              <w:t>100 cms</w:t>
            </w:r>
            <w:r w:rsidR="003A597F" w:rsidRPr="00690A53">
              <w:rPr>
                <w:rFonts w:cs="Times New Roman"/>
                <w:sz w:val="24"/>
                <w:szCs w:val="24"/>
                <w:lang w:val="en-GB"/>
              </w:rPr>
              <w:t>, or g/kg</w:t>
            </w:r>
          </w:p>
        </w:tc>
        <w:tc>
          <w:tcPr>
            <w:tcW w:w="1701" w:type="dxa"/>
            <w:vMerge w:val="restart"/>
          </w:tcPr>
          <w:p w14:paraId="04701771" w14:textId="0F238AB2"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Stated variably as NRT or 0.5 d to 1 d; 1-5 days to 10 d to 30 d to 144 d to 720 d (App. Dependent)</w:t>
            </w:r>
          </w:p>
        </w:tc>
      </w:tr>
      <w:tr w:rsidR="00CC0C72" w:rsidRPr="00690A53" w14:paraId="36399CA3" w14:textId="77777777" w:rsidTr="00D66AD4">
        <w:tc>
          <w:tcPr>
            <w:tcW w:w="1480" w:type="dxa"/>
            <w:vMerge/>
          </w:tcPr>
          <w:p w14:paraId="411913C6" w14:textId="77777777" w:rsidR="003A597F" w:rsidRPr="00690A53" w:rsidRDefault="003A597F" w:rsidP="00690A53">
            <w:pPr>
              <w:spacing w:line="240" w:lineRule="auto"/>
              <w:rPr>
                <w:rFonts w:cs="Times New Roman"/>
                <w:sz w:val="24"/>
                <w:szCs w:val="24"/>
                <w:lang w:val="en-GB"/>
              </w:rPr>
            </w:pPr>
          </w:p>
        </w:tc>
        <w:tc>
          <w:tcPr>
            <w:tcW w:w="2030" w:type="dxa"/>
          </w:tcPr>
          <w:p w14:paraId="7A187B3A" w14:textId="67AB6243" w:rsidR="003A597F" w:rsidRPr="00690A53" w:rsidRDefault="003A597F" w:rsidP="00690A53">
            <w:pPr>
              <w:spacing w:line="240" w:lineRule="auto"/>
              <w:jc w:val="left"/>
              <w:rPr>
                <w:rFonts w:cs="Times New Roman"/>
                <w:sz w:val="24"/>
                <w:szCs w:val="24"/>
                <w:lang w:val="en-GB"/>
              </w:rPr>
            </w:pPr>
            <w:r w:rsidRPr="00690A53">
              <w:rPr>
                <w:rFonts w:cs="Times New Roman"/>
                <w:sz w:val="24"/>
                <w:szCs w:val="24"/>
                <w:lang w:val="en-GB"/>
              </w:rPr>
              <w:t xml:space="preserve">R: </w:t>
            </w:r>
            <w:r w:rsidR="00811811" w:rsidRPr="00690A53">
              <w:rPr>
                <w:rFonts w:cs="Times New Roman"/>
                <w:sz w:val="24"/>
                <w:szCs w:val="24"/>
                <w:lang w:val="en-GB"/>
              </w:rPr>
              <w:t>10 km</w:t>
            </w:r>
          </w:p>
          <w:p w14:paraId="183C5A48" w14:textId="77777777" w:rsidR="003A597F" w:rsidRPr="00690A53" w:rsidRDefault="003A597F" w:rsidP="00690A53">
            <w:pPr>
              <w:spacing w:line="240" w:lineRule="auto"/>
              <w:jc w:val="left"/>
              <w:rPr>
                <w:rFonts w:cs="Times New Roman"/>
                <w:sz w:val="24"/>
                <w:szCs w:val="24"/>
                <w:lang w:val="en-GB"/>
              </w:rPr>
            </w:pPr>
          </w:p>
        </w:tc>
        <w:tc>
          <w:tcPr>
            <w:tcW w:w="1418" w:type="dxa"/>
          </w:tcPr>
          <w:p w14:paraId="5E603985" w14:textId="5C1D2597"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 xml:space="preserve">R:1-3 d to 1 week; </w:t>
            </w:r>
          </w:p>
          <w:p w14:paraId="2C8B9A74" w14:textId="77777777" w:rsidR="003A597F" w:rsidRPr="00690A53" w:rsidRDefault="003A597F" w:rsidP="00690A53">
            <w:pPr>
              <w:spacing w:line="240" w:lineRule="auto"/>
              <w:jc w:val="left"/>
              <w:rPr>
                <w:rFonts w:cs="Times New Roman"/>
                <w:sz w:val="24"/>
                <w:szCs w:val="24"/>
                <w:lang w:val="en-GB"/>
              </w:rPr>
            </w:pPr>
          </w:p>
        </w:tc>
        <w:tc>
          <w:tcPr>
            <w:tcW w:w="1276" w:type="dxa"/>
            <w:vMerge/>
          </w:tcPr>
          <w:p w14:paraId="02B126A4" w14:textId="77777777" w:rsidR="003A597F" w:rsidRPr="00690A53" w:rsidRDefault="003A597F" w:rsidP="00690A53">
            <w:pPr>
              <w:spacing w:line="240" w:lineRule="auto"/>
              <w:jc w:val="left"/>
              <w:rPr>
                <w:rFonts w:cs="Times New Roman"/>
                <w:sz w:val="24"/>
                <w:szCs w:val="24"/>
                <w:lang w:val="en-GB"/>
              </w:rPr>
            </w:pPr>
          </w:p>
        </w:tc>
        <w:tc>
          <w:tcPr>
            <w:tcW w:w="1984" w:type="dxa"/>
            <w:vMerge/>
          </w:tcPr>
          <w:p w14:paraId="61241487" w14:textId="77777777" w:rsidR="003A597F" w:rsidRPr="00690A53" w:rsidRDefault="003A597F" w:rsidP="00690A53">
            <w:pPr>
              <w:spacing w:line="240" w:lineRule="auto"/>
              <w:jc w:val="left"/>
              <w:rPr>
                <w:rFonts w:cs="Times New Roman"/>
                <w:sz w:val="24"/>
                <w:szCs w:val="24"/>
                <w:lang w:val="en-GB"/>
              </w:rPr>
            </w:pPr>
          </w:p>
        </w:tc>
        <w:tc>
          <w:tcPr>
            <w:tcW w:w="1701" w:type="dxa"/>
            <w:vMerge/>
          </w:tcPr>
          <w:p w14:paraId="40346CAA" w14:textId="77777777" w:rsidR="003A597F" w:rsidRPr="00690A53" w:rsidRDefault="003A597F" w:rsidP="00690A53">
            <w:pPr>
              <w:spacing w:line="240" w:lineRule="auto"/>
              <w:jc w:val="left"/>
              <w:rPr>
                <w:rFonts w:cs="Times New Roman"/>
                <w:sz w:val="24"/>
                <w:szCs w:val="24"/>
                <w:lang w:val="en-GB"/>
              </w:rPr>
            </w:pPr>
          </w:p>
        </w:tc>
      </w:tr>
      <w:tr w:rsidR="00CC0C72" w:rsidRPr="00690A53" w14:paraId="234734CF" w14:textId="77777777" w:rsidTr="00D66AD4">
        <w:tc>
          <w:tcPr>
            <w:tcW w:w="1480" w:type="dxa"/>
            <w:vMerge/>
          </w:tcPr>
          <w:p w14:paraId="5B3ADBC0" w14:textId="77777777" w:rsidR="003A597F" w:rsidRPr="00690A53" w:rsidRDefault="003A597F" w:rsidP="00690A53">
            <w:pPr>
              <w:spacing w:line="240" w:lineRule="auto"/>
              <w:rPr>
                <w:rFonts w:cs="Times New Roman"/>
                <w:sz w:val="24"/>
                <w:szCs w:val="24"/>
                <w:lang w:val="en-GB"/>
              </w:rPr>
            </w:pPr>
          </w:p>
        </w:tc>
        <w:tc>
          <w:tcPr>
            <w:tcW w:w="2030" w:type="dxa"/>
          </w:tcPr>
          <w:p w14:paraId="7C0D39FA" w14:textId="6537F4AF"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G:50 to 100 km to 500 km</w:t>
            </w:r>
          </w:p>
          <w:p w14:paraId="227614DF" w14:textId="77777777" w:rsidR="003A597F" w:rsidRPr="00690A53" w:rsidRDefault="003A597F" w:rsidP="00690A53">
            <w:pPr>
              <w:spacing w:line="240" w:lineRule="auto"/>
              <w:jc w:val="left"/>
              <w:rPr>
                <w:rFonts w:cs="Times New Roman"/>
                <w:sz w:val="24"/>
                <w:szCs w:val="24"/>
                <w:lang w:val="en-GB"/>
              </w:rPr>
            </w:pPr>
          </w:p>
        </w:tc>
        <w:tc>
          <w:tcPr>
            <w:tcW w:w="1418" w:type="dxa"/>
          </w:tcPr>
          <w:p w14:paraId="270B7BF7" w14:textId="72B89E85"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G:1 to 30 d to 3 months for some applications</w:t>
            </w:r>
          </w:p>
          <w:p w14:paraId="7E9F7B1C" w14:textId="77777777" w:rsidR="003A597F" w:rsidRPr="00690A53" w:rsidRDefault="003A597F" w:rsidP="00690A53">
            <w:pPr>
              <w:spacing w:line="240" w:lineRule="auto"/>
              <w:jc w:val="left"/>
              <w:rPr>
                <w:rFonts w:cs="Times New Roman"/>
                <w:sz w:val="24"/>
                <w:szCs w:val="24"/>
                <w:lang w:val="en-GB"/>
              </w:rPr>
            </w:pPr>
          </w:p>
        </w:tc>
        <w:tc>
          <w:tcPr>
            <w:tcW w:w="1276" w:type="dxa"/>
            <w:vMerge/>
          </w:tcPr>
          <w:p w14:paraId="4742CCD8" w14:textId="77777777" w:rsidR="003A597F" w:rsidRPr="00690A53" w:rsidRDefault="003A597F" w:rsidP="00690A53">
            <w:pPr>
              <w:spacing w:line="240" w:lineRule="auto"/>
              <w:jc w:val="left"/>
              <w:rPr>
                <w:rFonts w:cs="Times New Roman"/>
                <w:sz w:val="24"/>
                <w:szCs w:val="24"/>
                <w:lang w:val="en-GB"/>
              </w:rPr>
            </w:pPr>
          </w:p>
        </w:tc>
        <w:tc>
          <w:tcPr>
            <w:tcW w:w="1984" w:type="dxa"/>
            <w:vMerge/>
          </w:tcPr>
          <w:p w14:paraId="68B9550E" w14:textId="77777777" w:rsidR="003A597F" w:rsidRPr="00690A53" w:rsidRDefault="003A597F" w:rsidP="00690A53">
            <w:pPr>
              <w:spacing w:line="240" w:lineRule="auto"/>
              <w:jc w:val="left"/>
              <w:rPr>
                <w:rFonts w:cs="Times New Roman"/>
                <w:sz w:val="24"/>
                <w:szCs w:val="24"/>
                <w:lang w:val="en-GB"/>
              </w:rPr>
            </w:pPr>
          </w:p>
        </w:tc>
        <w:tc>
          <w:tcPr>
            <w:tcW w:w="1701" w:type="dxa"/>
            <w:vMerge/>
          </w:tcPr>
          <w:p w14:paraId="2900EB14" w14:textId="77777777" w:rsidR="003A597F" w:rsidRPr="00690A53" w:rsidRDefault="003A597F" w:rsidP="00690A53">
            <w:pPr>
              <w:spacing w:line="240" w:lineRule="auto"/>
              <w:jc w:val="left"/>
              <w:rPr>
                <w:rFonts w:cs="Times New Roman"/>
                <w:sz w:val="24"/>
                <w:szCs w:val="24"/>
                <w:lang w:val="en-GB"/>
              </w:rPr>
            </w:pPr>
          </w:p>
        </w:tc>
      </w:tr>
      <w:tr w:rsidR="00CC0C72" w:rsidRPr="00690A53" w14:paraId="39873B60" w14:textId="77777777" w:rsidTr="00D66AD4">
        <w:tc>
          <w:tcPr>
            <w:tcW w:w="1480" w:type="dxa"/>
            <w:vMerge/>
          </w:tcPr>
          <w:p w14:paraId="7DC1BB2B" w14:textId="77777777" w:rsidR="003A597F" w:rsidRPr="00690A53" w:rsidRDefault="003A597F" w:rsidP="00690A53">
            <w:pPr>
              <w:spacing w:line="240" w:lineRule="auto"/>
              <w:rPr>
                <w:rFonts w:cs="Times New Roman"/>
                <w:sz w:val="24"/>
                <w:szCs w:val="24"/>
                <w:lang w:val="en-GB"/>
              </w:rPr>
            </w:pPr>
          </w:p>
        </w:tc>
        <w:tc>
          <w:tcPr>
            <w:tcW w:w="2030" w:type="dxa"/>
          </w:tcPr>
          <w:p w14:paraId="0C3655E3" w14:textId="181705BF" w:rsidR="003A597F" w:rsidRPr="00690A53" w:rsidRDefault="00811811" w:rsidP="00690A53">
            <w:pPr>
              <w:spacing w:line="240" w:lineRule="auto"/>
              <w:jc w:val="left"/>
              <w:rPr>
                <w:rFonts w:cs="Times New Roman"/>
                <w:sz w:val="24"/>
                <w:szCs w:val="24"/>
                <w:lang w:val="en-GB"/>
              </w:rPr>
            </w:pPr>
            <w:r w:rsidRPr="00690A53">
              <w:rPr>
                <w:rFonts w:cs="Times New Roman"/>
                <w:sz w:val="24"/>
                <w:szCs w:val="24"/>
                <w:lang w:val="en-GB"/>
              </w:rPr>
              <w:t>[Also stated variably as 0.01 km to 250 km for some applications]</w:t>
            </w:r>
          </w:p>
        </w:tc>
        <w:tc>
          <w:tcPr>
            <w:tcW w:w="1418" w:type="dxa"/>
          </w:tcPr>
          <w:p w14:paraId="1B89A349" w14:textId="77777777" w:rsidR="003A597F" w:rsidRPr="00690A53" w:rsidRDefault="003A597F" w:rsidP="00690A53">
            <w:pPr>
              <w:spacing w:line="240" w:lineRule="auto"/>
              <w:jc w:val="left"/>
              <w:rPr>
                <w:rFonts w:cs="Times New Roman"/>
                <w:sz w:val="24"/>
                <w:szCs w:val="24"/>
                <w:lang w:val="en-GB"/>
              </w:rPr>
            </w:pPr>
          </w:p>
        </w:tc>
        <w:tc>
          <w:tcPr>
            <w:tcW w:w="1276" w:type="dxa"/>
            <w:vMerge/>
          </w:tcPr>
          <w:p w14:paraId="0A49D561" w14:textId="77777777" w:rsidR="003A597F" w:rsidRPr="00690A53" w:rsidRDefault="003A597F" w:rsidP="00690A53">
            <w:pPr>
              <w:spacing w:line="240" w:lineRule="auto"/>
              <w:jc w:val="left"/>
              <w:rPr>
                <w:rFonts w:cs="Times New Roman"/>
                <w:sz w:val="24"/>
                <w:szCs w:val="24"/>
                <w:lang w:val="en-GB"/>
              </w:rPr>
            </w:pPr>
          </w:p>
        </w:tc>
        <w:tc>
          <w:tcPr>
            <w:tcW w:w="1984" w:type="dxa"/>
            <w:vMerge/>
          </w:tcPr>
          <w:p w14:paraId="4D8BA402" w14:textId="77777777" w:rsidR="003A597F" w:rsidRPr="00690A53" w:rsidRDefault="003A597F" w:rsidP="00690A53">
            <w:pPr>
              <w:spacing w:line="240" w:lineRule="auto"/>
              <w:jc w:val="left"/>
              <w:rPr>
                <w:rFonts w:cs="Times New Roman"/>
                <w:sz w:val="24"/>
                <w:szCs w:val="24"/>
                <w:lang w:val="en-GB"/>
              </w:rPr>
            </w:pPr>
          </w:p>
        </w:tc>
        <w:tc>
          <w:tcPr>
            <w:tcW w:w="1701" w:type="dxa"/>
            <w:vMerge/>
          </w:tcPr>
          <w:p w14:paraId="011FBC4B" w14:textId="77777777" w:rsidR="003A597F" w:rsidRPr="00690A53" w:rsidRDefault="003A597F" w:rsidP="00690A53">
            <w:pPr>
              <w:spacing w:line="240" w:lineRule="auto"/>
              <w:jc w:val="left"/>
              <w:rPr>
                <w:rFonts w:cs="Times New Roman"/>
                <w:sz w:val="24"/>
                <w:szCs w:val="24"/>
                <w:lang w:val="en-GB"/>
              </w:rPr>
            </w:pPr>
          </w:p>
        </w:tc>
      </w:tr>
    </w:tbl>
    <w:p w14:paraId="02EB6890" w14:textId="77777777" w:rsidR="004731F1" w:rsidRPr="00690A53" w:rsidRDefault="004731F1" w:rsidP="00690A53">
      <w:pPr>
        <w:spacing w:line="240" w:lineRule="auto"/>
        <w:rPr>
          <w:rFonts w:eastAsiaTheme="minorEastAsia" w:cs="Times New Roman"/>
          <w:sz w:val="24"/>
          <w:szCs w:val="24"/>
          <w:lang w:val="en-GB"/>
        </w:rPr>
      </w:pPr>
    </w:p>
    <w:p w14:paraId="365A0BA7" w14:textId="77777777" w:rsidR="005502E7" w:rsidRDefault="005502E7" w:rsidP="00690A53">
      <w:pPr>
        <w:spacing w:line="240" w:lineRule="auto"/>
        <w:rPr>
          <w:rFonts w:eastAsiaTheme="minorEastAsia" w:cs="Times New Roman"/>
          <w:sz w:val="24"/>
          <w:szCs w:val="24"/>
          <w:lang w:val="en-GB"/>
        </w:rPr>
      </w:pPr>
    </w:p>
    <w:p w14:paraId="1C171BC7" w14:textId="739B7FDA" w:rsidR="00307466"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“Systematic Observation Requirements for Satellite-based Data Products for Climate, December 2010, GCOS-154”</w:t>
      </w:r>
      <w:r w:rsidRPr="00690A53">
        <w:rPr>
          <w:rFonts w:eastAsiaTheme="minorEastAsia" w:cs="Times New Roman"/>
          <w:b/>
          <w:bCs/>
          <w:sz w:val="24"/>
          <w:szCs w:val="24"/>
          <w:lang w:val="en-GB"/>
        </w:rPr>
        <w:t xml:space="preserve"> </w:t>
      </w:r>
      <w:r w:rsidRPr="00690A53">
        <w:rPr>
          <w:rFonts w:eastAsiaTheme="minorEastAsia" w:cs="Times New Roman"/>
          <w:sz w:val="24"/>
          <w:szCs w:val="24"/>
          <w:lang w:val="en-GB"/>
        </w:rPr>
        <w:t>provides GCOS ECV soil moisture requirements; horizontal resolution (50 km), temporal resolution (</w:t>
      </w:r>
      <w:r w:rsidR="00C457B3">
        <w:rPr>
          <w:rFonts w:eastAsiaTheme="minorEastAsia" w:cs="Times New Roman"/>
          <w:sz w:val="24"/>
          <w:szCs w:val="24"/>
          <w:lang w:val="en-GB"/>
        </w:rPr>
        <w:t>d</w:t>
      </w:r>
      <w:r w:rsidRPr="00690A53">
        <w:rPr>
          <w:rFonts w:eastAsiaTheme="minorEastAsia" w:cs="Times New Roman"/>
          <w:sz w:val="24"/>
          <w:szCs w:val="24"/>
          <w:lang w:val="en-GB"/>
        </w:rPr>
        <w:t xml:space="preserve">aily), accuracy (0.04 m3/m3), </w:t>
      </w:r>
      <w:r w:rsidR="00C457B3">
        <w:rPr>
          <w:rFonts w:eastAsiaTheme="minorEastAsia" w:cs="Times New Roman"/>
          <w:sz w:val="24"/>
          <w:szCs w:val="24"/>
          <w:lang w:val="en-GB"/>
        </w:rPr>
        <w:t xml:space="preserve">and </w:t>
      </w:r>
      <w:r w:rsidRPr="00690A53">
        <w:rPr>
          <w:rFonts w:eastAsiaTheme="minorEastAsia" w:cs="Times New Roman"/>
          <w:sz w:val="24"/>
          <w:szCs w:val="24"/>
          <w:lang w:val="en-GB"/>
        </w:rPr>
        <w:t xml:space="preserve">stability (0.01 m3/m3/year). </w:t>
      </w:r>
      <w:r w:rsidR="00307466" w:rsidRPr="00690A53">
        <w:rPr>
          <w:rFonts w:eastAsiaTheme="minorEastAsia" w:cs="Times New Roman"/>
          <w:sz w:val="24"/>
          <w:szCs w:val="24"/>
          <w:lang w:val="en-GB"/>
        </w:rPr>
        <w:t>The targets are set for an accuracy of about 10</w:t>
      </w:r>
      <w:r w:rsidR="00C457B3">
        <w:rPr>
          <w:rFonts w:eastAsiaTheme="minorEastAsia" w:cs="Times New Roman"/>
          <w:sz w:val="24"/>
          <w:szCs w:val="24"/>
          <w:lang w:val="en-GB"/>
        </w:rPr>
        <w:t>%</w:t>
      </w:r>
      <w:r w:rsidR="00307466" w:rsidRPr="00690A53">
        <w:rPr>
          <w:rFonts w:eastAsiaTheme="minorEastAsia" w:cs="Times New Roman"/>
          <w:sz w:val="24"/>
          <w:szCs w:val="24"/>
          <w:lang w:val="en-GB"/>
        </w:rPr>
        <w:t xml:space="preserve"> of saturated moisture content and stability of about 2</w:t>
      </w:r>
      <w:r w:rsidR="00C457B3">
        <w:rPr>
          <w:rFonts w:eastAsiaTheme="minorEastAsia" w:cs="Times New Roman"/>
          <w:sz w:val="24"/>
          <w:szCs w:val="24"/>
          <w:lang w:val="en-GB"/>
        </w:rPr>
        <w:t>%</w:t>
      </w:r>
      <w:r w:rsidR="00307466" w:rsidRPr="00690A53">
        <w:rPr>
          <w:rFonts w:eastAsiaTheme="minorEastAsia" w:cs="Times New Roman"/>
          <w:sz w:val="24"/>
          <w:szCs w:val="24"/>
          <w:lang w:val="en-GB"/>
        </w:rPr>
        <w:t xml:space="preserve">of saturated moisture content. </w:t>
      </w:r>
    </w:p>
    <w:p w14:paraId="3D91755E" w14:textId="77777777" w:rsidR="00307466" w:rsidRPr="00690A53" w:rsidRDefault="00307466" w:rsidP="00690A53">
      <w:pPr>
        <w:spacing w:line="240" w:lineRule="auto"/>
        <w:rPr>
          <w:rFonts w:eastAsiaTheme="minorEastAsia" w:cs="Times New Roman"/>
          <w:sz w:val="24"/>
          <w:szCs w:val="24"/>
          <w:lang w:val="en-GB"/>
        </w:rPr>
      </w:pPr>
    </w:p>
    <w:p w14:paraId="105059FD" w14:textId="76A43F8B" w:rsidR="00307466" w:rsidRPr="00690A53" w:rsidRDefault="00307466"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2015 Update of CEOS-CGMS Actions in the Response to GCOS IP, May 2015 </w:t>
      </w:r>
      <w:r w:rsidR="00C457B3">
        <w:rPr>
          <w:rFonts w:eastAsiaTheme="minorEastAsia" w:cs="Times New Roman"/>
          <w:sz w:val="24"/>
          <w:szCs w:val="24"/>
          <w:lang w:val="en-GB"/>
        </w:rPr>
        <w:t>compares</w:t>
      </w:r>
      <w:r w:rsidRPr="00690A53">
        <w:rPr>
          <w:rFonts w:eastAsiaTheme="minorEastAsia" w:cs="Times New Roman"/>
          <w:sz w:val="24"/>
          <w:szCs w:val="24"/>
          <w:lang w:val="en-GB"/>
        </w:rPr>
        <w:t xml:space="preserve"> requirements and existing</w:t>
      </w:r>
      <w:r w:rsidR="00C457B3">
        <w:rPr>
          <w:rFonts w:eastAsiaTheme="minorEastAsia" w:cs="Times New Roman"/>
          <w:sz w:val="24"/>
          <w:szCs w:val="24"/>
          <w:lang w:val="en-GB"/>
        </w:rPr>
        <w:t xml:space="preserve"> or </w:t>
      </w:r>
      <w:r w:rsidRPr="00690A53">
        <w:rPr>
          <w:rFonts w:eastAsiaTheme="minorEastAsia" w:cs="Times New Roman"/>
          <w:sz w:val="24"/>
          <w:szCs w:val="24"/>
          <w:lang w:val="en-GB"/>
        </w:rPr>
        <w:t xml:space="preserve">planned capabilities of the observation system for the GCOS/ECV (please see </w:t>
      </w:r>
      <w:r w:rsidR="00C457B3">
        <w:rPr>
          <w:rFonts w:eastAsiaTheme="minorEastAsia" w:cs="Times New Roman"/>
          <w:sz w:val="24"/>
          <w:szCs w:val="24"/>
          <w:lang w:val="en-GB"/>
        </w:rPr>
        <w:t>Appendix</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A). </w:t>
      </w:r>
    </w:p>
    <w:p w14:paraId="7598F348" w14:textId="77777777" w:rsidR="00307466" w:rsidRPr="00690A53" w:rsidRDefault="00307466" w:rsidP="00690A53">
      <w:pPr>
        <w:spacing w:line="240" w:lineRule="auto"/>
        <w:rPr>
          <w:rFonts w:eastAsiaTheme="minorEastAsia" w:cs="Times New Roman"/>
          <w:sz w:val="24"/>
          <w:szCs w:val="24"/>
          <w:lang w:val="en-GB"/>
        </w:rPr>
      </w:pPr>
    </w:p>
    <w:p w14:paraId="07BA1017" w14:textId="44FC0B80" w:rsidR="00307466" w:rsidRPr="00690A53" w:rsidRDefault="00307466"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WMO-SOG-H indicates</w:t>
      </w:r>
      <w:r w:rsidR="00C457B3">
        <w:rPr>
          <w:rFonts w:eastAsiaTheme="minorEastAsia" w:cs="Times New Roman"/>
          <w:sz w:val="24"/>
          <w:szCs w:val="24"/>
          <w:lang w:val="en-GB"/>
        </w:rPr>
        <w:t xml:space="preserve"> that</w:t>
      </w:r>
      <w:r w:rsidRPr="00690A53">
        <w:rPr>
          <w:rFonts w:eastAsiaTheme="minorEastAsia" w:cs="Times New Roman"/>
          <w:sz w:val="24"/>
          <w:szCs w:val="24"/>
          <w:lang w:val="en-GB"/>
        </w:rPr>
        <w:t xml:space="preserve"> none of the instrument</w:t>
      </w:r>
      <w:r w:rsidR="00C457B3">
        <w:rPr>
          <w:rFonts w:eastAsiaTheme="minorEastAsia" w:cs="Times New Roman"/>
          <w:sz w:val="24"/>
          <w:szCs w:val="24"/>
          <w:lang w:val="en-GB"/>
        </w:rPr>
        <w:t>s</w:t>
      </w:r>
      <w:r w:rsidRPr="00690A53">
        <w:rPr>
          <w:rFonts w:eastAsiaTheme="minorEastAsia" w:cs="Times New Roman"/>
          <w:sz w:val="24"/>
          <w:szCs w:val="24"/>
          <w:lang w:val="en-GB"/>
        </w:rPr>
        <w:t xml:space="preserve"> provide</w:t>
      </w:r>
      <w:r w:rsidR="00C457B3">
        <w:rPr>
          <w:rFonts w:eastAsiaTheme="minorEastAsia" w:cs="Times New Roman"/>
          <w:sz w:val="24"/>
          <w:szCs w:val="24"/>
          <w:lang w:val="en-GB"/>
        </w:rPr>
        <w:t xml:space="preserve"> a</w:t>
      </w:r>
      <w:r w:rsidRPr="00690A53">
        <w:rPr>
          <w:rFonts w:eastAsiaTheme="minorEastAsia" w:cs="Times New Roman"/>
          <w:sz w:val="24"/>
          <w:szCs w:val="24"/>
          <w:lang w:val="en-GB"/>
        </w:rPr>
        <w:t xml:space="preserve"> satisfactory combination of spatial </w:t>
      </w:r>
      <w:r w:rsidR="00811811" w:rsidRPr="00690A53">
        <w:rPr>
          <w:rFonts w:eastAsiaTheme="minorEastAsia" w:cs="Times New Roman"/>
          <w:sz w:val="24"/>
          <w:szCs w:val="24"/>
          <w:lang w:val="en-GB"/>
        </w:rPr>
        <w:t>resolution</w:t>
      </w:r>
      <w:r w:rsidRPr="00690A53">
        <w:rPr>
          <w:rFonts w:eastAsiaTheme="minorEastAsia" w:cs="Times New Roman"/>
          <w:sz w:val="24"/>
          <w:szCs w:val="24"/>
          <w:lang w:val="en-GB"/>
        </w:rPr>
        <w:t xml:space="preserve"> and repeat cycle (</w:t>
      </w:r>
      <w:r w:rsidR="00C457B3">
        <w:rPr>
          <w:rFonts w:eastAsiaTheme="minorEastAsia" w:cs="Times New Roman"/>
          <w:sz w:val="24"/>
          <w:szCs w:val="24"/>
          <w:lang w:val="en-GB"/>
        </w:rPr>
        <w:t>two to three</w:t>
      </w:r>
      <w:r w:rsidRPr="00690A53">
        <w:rPr>
          <w:rFonts w:eastAsiaTheme="minorEastAsia" w:cs="Times New Roman"/>
          <w:sz w:val="24"/>
          <w:szCs w:val="24"/>
          <w:lang w:val="en-GB"/>
        </w:rPr>
        <w:t xml:space="preserve"> days). AMSR </w:t>
      </w:r>
      <w:r w:rsidR="00811811" w:rsidRPr="00690A53">
        <w:rPr>
          <w:rFonts w:eastAsiaTheme="minorEastAsia" w:cs="Times New Roman"/>
          <w:sz w:val="24"/>
          <w:szCs w:val="24"/>
          <w:lang w:val="en-GB"/>
        </w:rPr>
        <w:t>data</w:t>
      </w:r>
      <w:r w:rsidRPr="00690A53">
        <w:rPr>
          <w:rFonts w:eastAsiaTheme="minorEastAsia" w:cs="Times New Roman"/>
          <w:sz w:val="24"/>
          <w:szCs w:val="24"/>
          <w:lang w:val="en-GB"/>
        </w:rPr>
        <w:t xml:space="preserve"> comes close to providing soil moisture or land wetness information that may be marginally useful for meso-scale modes</w:t>
      </w:r>
      <w:r w:rsidR="00C457B3">
        <w:rPr>
          <w:rFonts w:eastAsiaTheme="minorEastAsia" w:cs="Times New Roman"/>
          <w:sz w:val="24"/>
          <w:szCs w:val="24"/>
          <w:lang w:val="en-GB"/>
        </w:rPr>
        <w:t>,</w:t>
      </w:r>
      <w:r w:rsidRPr="00690A53">
        <w:rPr>
          <w:rFonts w:eastAsiaTheme="minorEastAsia" w:cs="Times New Roman"/>
          <w:sz w:val="24"/>
          <w:szCs w:val="24"/>
          <w:lang w:val="en-GB"/>
        </w:rPr>
        <w:t xml:space="preserve"> but </w:t>
      </w:r>
      <w:r w:rsidR="00C457B3">
        <w:rPr>
          <w:rFonts w:eastAsiaTheme="minorEastAsia" w:cs="Times New Roman"/>
          <w:sz w:val="24"/>
          <w:szCs w:val="24"/>
          <w:lang w:val="en-GB"/>
        </w:rPr>
        <w:t>data</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timeliness remain challenging. </w:t>
      </w:r>
      <w:r w:rsidR="00811811" w:rsidRPr="00690A53">
        <w:rPr>
          <w:rFonts w:eastAsiaTheme="minorEastAsia" w:cs="Times New Roman"/>
          <w:sz w:val="24"/>
          <w:szCs w:val="24"/>
          <w:lang w:val="en-GB"/>
        </w:rPr>
        <w:t>The ASCAT surface soil moisture product is the first truly operational satellite soil moisture product that may be used for NWP, flood forecasting</w:t>
      </w:r>
      <w:r w:rsidR="00C457B3">
        <w:rPr>
          <w:rFonts w:eastAsiaTheme="minorEastAsia" w:cs="Times New Roman"/>
          <w:sz w:val="24"/>
          <w:szCs w:val="24"/>
          <w:lang w:val="en-GB"/>
        </w:rPr>
        <w:t>,</w:t>
      </w:r>
      <w:r w:rsidR="00811811" w:rsidRPr="00690A53">
        <w:rPr>
          <w:rFonts w:eastAsiaTheme="minorEastAsia" w:cs="Times New Roman"/>
          <w:sz w:val="24"/>
          <w:szCs w:val="24"/>
          <w:lang w:val="en-GB"/>
        </w:rPr>
        <w:t xml:space="preserve"> and other time-critical applications.</w:t>
      </w:r>
    </w:p>
    <w:p w14:paraId="0807EA72" w14:textId="77777777" w:rsidR="00307466" w:rsidRPr="00690A53" w:rsidRDefault="00307466" w:rsidP="00690A53">
      <w:pPr>
        <w:spacing w:line="240" w:lineRule="auto"/>
        <w:rPr>
          <w:rFonts w:eastAsiaTheme="minorEastAsia" w:cs="Times New Roman"/>
          <w:sz w:val="24"/>
          <w:szCs w:val="24"/>
          <w:lang w:val="en-GB"/>
        </w:rPr>
      </w:pPr>
    </w:p>
    <w:p w14:paraId="32B9D1B6" w14:textId="53A8043D" w:rsidR="00307466" w:rsidRPr="00690A53" w:rsidRDefault="00307466"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The current soil moisture requirements are suited to climate users who want to estimate energy fluxes.  However, many users in the agricultural sector are not satisfied with current soil moisture data because they do not represent soil moisture in the plant root or vadose zone.  While these values can be estimated using models</w:t>
      </w:r>
      <w:r w:rsidR="00C457B3">
        <w:rPr>
          <w:rFonts w:eastAsiaTheme="minorEastAsia" w:cs="Times New Roman"/>
          <w:sz w:val="24"/>
          <w:szCs w:val="24"/>
          <w:lang w:val="en-GB"/>
        </w:rPr>
        <w:t>,</w:t>
      </w:r>
      <w:r w:rsidRPr="00690A53">
        <w:rPr>
          <w:rFonts w:eastAsiaTheme="minorEastAsia" w:cs="Times New Roman"/>
          <w:sz w:val="24"/>
          <w:szCs w:val="24"/>
          <w:lang w:val="en-GB"/>
        </w:rPr>
        <w:t xml:space="preserve"> there is always debate about how reliable the values are.</w:t>
      </w:r>
    </w:p>
    <w:p w14:paraId="1DAEF2BC" w14:textId="77777777" w:rsidR="003A597F" w:rsidRPr="00690A53" w:rsidRDefault="003A597F" w:rsidP="00690A53">
      <w:pPr>
        <w:spacing w:line="240" w:lineRule="auto"/>
        <w:rPr>
          <w:rFonts w:eastAsiaTheme="minorEastAsia" w:cs="Times New Roman"/>
          <w:sz w:val="24"/>
          <w:szCs w:val="24"/>
          <w:lang w:val="en-GB"/>
        </w:rPr>
      </w:pPr>
    </w:p>
    <w:p w14:paraId="5BA2D1F0" w14:textId="77777777" w:rsidR="004731F1" w:rsidRPr="00690A53" w:rsidRDefault="004731F1"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b.</w:t>
      </w:r>
      <w:r w:rsidRPr="00690A53">
        <w:rPr>
          <w:rFonts w:eastAsiaTheme="minorEastAsia" w:cs="Times New Roman"/>
          <w:b/>
          <w:bCs/>
          <w:sz w:val="24"/>
          <w:szCs w:val="24"/>
          <w:lang w:val="en-GB"/>
        </w:rPr>
        <w:t xml:space="preserve">　</w:t>
      </w:r>
      <w:r w:rsidRPr="00690A53">
        <w:rPr>
          <w:rFonts w:eastAsiaTheme="minorEastAsia" w:cs="Times New Roman"/>
          <w:b/>
          <w:bCs/>
          <w:sz w:val="24"/>
          <w:szCs w:val="24"/>
          <w:lang w:val="en-GB"/>
        </w:rPr>
        <w:t>Define a list of missions confirmed as contributing to the requirement</w:t>
      </w:r>
      <w:r w:rsidRPr="00690A53">
        <w:rPr>
          <w:rFonts w:eastAsiaTheme="minorEastAsia" w:cs="Times New Roman"/>
          <w:b/>
          <w:bCs/>
          <w:sz w:val="24"/>
          <w:szCs w:val="24"/>
          <w:lang w:val="en-GB"/>
        </w:rPr>
        <w:t xml:space="preserve">　</w:t>
      </w:r>
    </w:p>
    <w:p w14:paraId="105CD482" w14:textId="77777777" w:rsidR="004731F1" w:rsidRPr="00690A53" w:rsidRDefault="004731F1" w:rsidP="00690A53">
      <w:pPr>
        <w:spacing w:line="240" w:lineRule="auto"/>
        <w:rPr>
          <w:rFonts w:eastAsiaTheme="minorEastAsia" w:cs="Times New Roman"/>
          <w:sz w:val="24"/>
          <w:szCs w:val="24"/>
          <w:u w:val="single"/>
          <w:lang w:val="en-GB"/>
        </w:rPr>
      </w:pPr>
    </w:p>
    <w:p w14:paraId="54513D6B" w14:textId="6081DF37" w:rsidR="00250ACF" w:rsidRPr="00690A53" w:rsidRDefault="00C457B3" w:rsidP="00690A53">
      <w:pPr>
        <w:spacing w:line="240" w:lineRule="auto"/>
        <w:rPr>
          <w:rFonts w:eastAsiaTheme="minorEastAsia" w:cs="Times New Roman"/>
          <w:sz w:val="24"/>
          <w:szCs w:val="24"/>
          <w:lang w:val="en-GB"/>
        </w:rPr>
      </w:pPr>
      <w:r>
        <w:rPr>
          <w:rFonts w:eastAsiaTheme="minorEastAsia" w:cs="Times New Roman"/>
          <w:sz w:val="24"/>
          <w:szCs w:val="24"/>
          <w:lang w:val="en-GB"/>
        </w:rPr>
        <w:t>Appendix</w:t>
      </w:r>
      <w:r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 xml:space="preserve">A (Tables 2.1 and 2.2) provides </w:t>
      </w:r>
      <w:r>
        <w:rPr>
          <w:rFonts w:eastAsiaTheme="minorEastAsia" w:cs="Times New Roman"/>
          <w:sz w:val="24"/>
          <w:szCs w:val="24"/>
          <w:lang w:val="en-GB"/>
        </w:rPr>
        <w:t xml:space="preserve">the </w:t>
      </w:r>
      <w:r w:rsidR="00811811" w:rsidRPr="00690A53">
        <w:rPr>
          <w:rFonts w:eastAsiaTheme="minorEastAsia" w:cs="Times New Roman"/>
          <w:sz w:val="24"/>
          <w:szCs w:val="24"/>
          <w:lang w:val="en-GB"/>
        </w:rPr>
        <w:t>existing</w:t>
      </w:r>
      <w:r>
        <w:rPr>
          <w:rFonts w:eastAsiaTheme="minorEastAsia" w:cs="Times New Roman"/>
          <w:sz w:val="24"/>
          <w:szCs w:val="24"/>
          <w:lang w:val="en-GB"/>
        </w:rPr>
        <w:t xml:space="preserve"> or </w:t>
      </w:r>
      <w:r w:rsidR="00811811" w:rsidRPr="00690A53">
        <w:rPr>
          <w:rFonts w:eastAsiaTheme="minorEastAsia" w:cs="Times New Roman"/>
          <w:sz w:val="24"/>
          <w:szCs w:val="24"/>
          <w:lang w:val="en-GB"/>
        </w:rPr>
        <w:t xml:space="preserve">planned capabilities of </w:t>
      </w:r>
      <w:r w:rsidRPr="00690A53">
        <w:rPr>
          <w:rFonts w:eastAsiaTheme="minorEastAsia" w:cs="Times New Roman"/>
          <w:sz w:val="24"/>
          <w:szCs w:val="24"/>
          <w:lang w:val="en-GB"/>
        </w:rPr>
        <w:t xml:space="preserve">relevant </w:t>
      </w:r>
      <w:r w:rsidR="00811811" w:rsidRPr="00690A53">
        <w:rPr>
          <w:rFonts w:eastAsiaTheme="minorEastAsia" w:cs="Times New Roman"/>
          <w:sz w:val="24"/>
          <w:szCs w:val="24"/>
          <w:lang w:val="en-GB"/>
        </w:rPr>
        <w:lastRenderedPageBreak/>
        <w:t>CEOS missions for soil moisture measurement.</w:t>
      </w:r>
    </w:p>
    <w:p w14:paraId="4BAE0292" w14:textId="77777777" w:rsidR="00250ACF" w:rsidRPr="00690A53" w:rsidRDefault="00250ACF" w:rsidP="00690A53">
      <w:pPr>
        <w:spacing w:line="240" w:lineRule="auto"/>
        <w:rPr>
          <w:rFonts w:eastAsiaTheme="minorEastAsia" w:cs="Times New Roman"/>
          <w:sz w:val="24"/>
          <w:szCs w:val="24"/>
          <w:u w:val="single"/>
          <w:lang w:val="en-GB"/>
        </w:rPr>
      </w:pPr>
    </w:p>
    <w:p w14:paraId="6DA56690" w14:textId="56605D7E" w:rsidR="00250ACF" w:rsidRPr="00690A53" w:rsidRDefault="00250ACF"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Soil surface layer temperature</w:t>
      </w:r>
      <w:r w:rsidR="00C457B3">
        <w:rPr>
          <w:rFonts w:eastAsiaTheme="minorEastAsia" w:cs="Times New Roman"/>
          <w:sz w:val="24"/>
          <w:szCs w:val="24"/>
          <w:lang w:val="en-GB"/>
        </w:rPr>
        <w:t>,</w:t>
      </w:r>
      <w:r w:rsidRPr="00690A53">
        <w:rPr>
          <w:rFonts w:eastAsiaTheme="minorEastAsia" w:cs="Times New Roman"/>
          <w:sz w:val="24"/>
          <w:szCs w:val="24"/>
          <w:lang w:val="en-GB"/>
        </w:rPr>
        <w:t xml:space="preserve"> especially measured at </w:t>
      </w:r>
      <w:r w:rsidR="00C457B3">
        <w:rPr>
          <w:rFonts w:eastAsiaTheme="minorEastAsia" w:cs="Times New Roman"/>
          <w:sz w:val="24"/>
          <w:szCs w:val="24"/>
          <w:lang w:val="en-GB"/>
        </w:rPr>
        <w:t>a frequency of</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37 GHz</w:t>
      </w:r>
      <w:r w:rsidR="00C457B3">
        <w:rPr>
          <w:rFonts w:eastAsiaTheme="minorEastAsia" w:cs="Times New Roman"/>
          <w:sz w:val="24"/>
          <w:szCs w:val="24"/>
          <w:lang w:val="en-GB"/>
        </w:rPr>
        <w:t>,</w:t>
      </w:r>
      <w:r w:rsidRPr="00690A53">
        <w:rPr>
          <w:rFonts w:eastAsiaTheme="minorEastAsia" w:cs="Times New Roman"/>
          <w:sz w:val="24"/>
          <w:szCs w:val="24"/>
          <w:lang w:val="en-GB"/>
        </w:rPr>
        <w:t xml:space="preserve"> is a key parameter for good </w:t>
      </w:r>
      <w:r w:rsidR="00C457B3">
        <w:rPr>
          <w:rFonts w:eastAsiaTheme="minorEastAsia" w:cs="Times New Roman"/>
          <w:sz w:val="24"/>
          <w:szCs w:val="24"/>
          <w:lang w:val="en-GB"/>
        </w:rPr>
        <w:t>soil moisture</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retrievals. (check this fact&gt;)  Passive and active microwave measurements in the low microwave spectrum (1 GHz to 10</w:t>
      </w:r>
      <w:r w:rsidR="00C457B3">
        <w:rPr>
          <w:rFonts w:eastAsiaTheme="minorEastAsia" w:cs="Times New Roman"/>
          <w:sz w:val="24"/>
          <w:szCs w:val="24"/>
          <w:lang w:val="en-GB"/>
        </w:rPr>
        <w:t xml:space="preserve"> </w:t>
      </w:r>
      <w:r w:rsidRPr="00690A53">
        <w:rPr>
          <w:rFonts w:eastAsiaTheme="minorEastAsia" w:cs="Times New Roman"/>
          <w:sz w:val="24"/>
          <w:szCs w:val="24"/>
          <w:lang w:val="en-GB"/>
        </w:rPr>
        <w:t xml:space="preserve">GHz) are now </w:t>
      </w:r>
      <w:r w:rsidR="00811811" w:rsidRPr="00690A53">
        <w:rPr>
          <w:rFonts w:eastAsiaTheme="minorEastAsia" w:cs="Times New Roman"/>
          <w:sz w:val="24"/>
          <w:szCs w:val="24"/>
          <w:lang w:val="en-GB"/>
        </w:rPr>
        <w:t>providing</w:t>
      </w:r>
      <w:r w:rsidRPr="00690A53">
        <w:rPr>
          <w:rFonts w:eastAsiaTheme="minorEastAsia" w:cs="Times New Roman"/>
          <w:sz w:val="24"/>
          <w:szCs w:val="24"/>
          <w:lang w:val="en-GB"/>
        </w:rPr>
        <w:t xml:space="preserve"> operational products at medium resolution. </w:t>
      </w:r>
    </w:p>
    <w:p w14:paraId="7D5CA61C" w14:textId="77777777" w:rsidR="00250ACF" w:rsidRPr="00690A53" w:rsidRDefault="00250ACF" w:rsidP="00690A53">
      <w:pPr>
        <w:spacing w:line="240" w:lineRule="auto"/>
        <w:rPr>
          <w:rFonts w:eastAsiaTheme="minorEastAsia" w:cs="Times New Roman"/>
          <w:sz w:val="24"/>
          <w:szCs w:val="24"/>
          <w:lang w:val="en-GB"/>
        </w:rPr>
      </w:pPr>
    </w:p>
    <w:p w14:paraId="665D6D7E" w14:textId="045D911C" w:rsidR="00250ACF" w:rsidRPr="00690A53" w:rsidRDefault="00250ACF"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For passive </w:t>
      </w:r>
      <w:r w:rsidR="00811811" w:rsidRPr="00690A53">
        <w:rPr>
          <w:rFonts w:eastAsiaTheme="minorEastAsia" w:cs="Times New Roman"/>
          <w:sz w:val="24"/>
          <w:szCs w:val="24"/>
          <w:lang w:val="en-GB"/>
        </w:rPr>
        <w:t>instruments</w:t>
      </w:r>
      <w:r w:rsidRPr="00690A53">
        <w:rPr>
          <w:rFonts w:eastAsiaTheme="minorEastAsia" w:cs="Times New Roman"/>
          <w:sz w:val="24"/>
          <w:szCs w:val="24"/>
          <w:lang w:val="en-GB"/>
        </w:rPr>
        <w:t xml:space="preserve">, ESA’s SMOS and NASA’s SMAP operate in the L-band (approximately 1. 4 GHz). </w:t>
      </w:r>
      <w:r w:rsidR="00811811" w:rsidRPr="00690A53">
        <w:rPr>
          <w:rFonts w:eastAsiaTheme="minorEastAsia" w:cs="Times New Roman"/>
          <w:sz w:val="24"/>
          <w:szCs w:val="24"/>
          <w:lang w:val="en-GB"/>
        </w:rPr>
        <w:t xml:space="preserve">JAXA’s GCOM-W AMSR2 has 6 GHz and 10 GHz channels. </w:t>
      </w:r>
      <w:r w:rsidRPr="00690A53">
        <w:rPr>
          <w:rFonts w:eastAsiaTheme="minorEastAsia" w:cs="Times New Roman"/>
          <w:sz w:val="24"/>
          <w:szCs w:val="24"/>
          <w:lang w:val="en-GB"/>
        </w:rPr>
        <w:t xml:space="preserve">Active remote sensing data used in soil moisture estimates come from </w:t>
      </w:r>
      <w:r w:rsidR="00811811" w:rsidRPr="00690A53">
        <w:rPr>
          <w:rFonts w:eastAsiaTheme="minorEastAsia" w:cs="Times New Roman"/>
          <w:sz w:val="24"/>
          <w:szCs w:val="24"/>
          <w:lang w:val="en-GB"/>
        </w:rPr>
        <w:t>EUMETSAT’s</w:t>
      </w:r>
      <w:r w:rsidRPr="00690A53">
        <w:rPr>
          <w:rFonts w:eastAsiaTheme="minorEastAsia" w:cs="Times New Roman"/>
          <w:sz w:val="24"/>
          <w:szCs w:val="24"/>
          <w:lang w:val="en-GB"/>
        </w:rPr>
        <w:t xml:space="preserve"> ASCAT and CSA’s Radarsat-2. </w:t>
      </w:r>
    </w:p>
    <w:p w14:paraId="293E5537" w14:textId="77777777" w:rsidR="00250ACF" w:rsidRPr="00690A53" w:rsidRDefault="00250ACF" w:rsidP="00690A53">
      <w:pPr>
        <w:spacing w:line="240" w:lineRule="auto"/>
        <w:rPr>
          <w:rFonts w:eastAsiaTheme="minorEastAsia" w:cs="Times New Roman"/>
          <w:sz w:val="24"/>
          <w:szCs w:val="24"/>
          <w:lang w:val="en-GB"/>
        </w:rPr>
      </w:pPr>
    </w:p>
    <w:p w14:paraId="5757DBAC" w14:textId="646F09CA" w:rsidR="00250ACF" w:rsidRPr="00690A53" w:rsidRDefault="00250ACF"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Radar remote sensing provides very high</w:t>
      </w:r>
      <w:r w:rsidR="00C457B3">
        <w:rPr>
          <w:rFonts w:eastAsiaTheme="minorEastAsia" w:cs="Times New Roman"/>
          <w:sz w:val="24"/>
          <w:szCs w:val="24"/>
          <w:lang w:val="en-GB"/>
        </w:rPr>
        <w:t>-</w:t>
      </w:r>
      <w:r w:rsidRPr="00690A53">
        <w:rPr>
          <w:rFonts w:eastAsiaTheme="minorEastAsia" w:cs="Times New Roman"/>
          <w:sz w:val="24"/>
          <w:szCs w:val="24"/>
          <w:lang w:val="en-GB"/>
        </w:rPr>
        <w:t>resolution</w:t>
      </w:r>
      <w:r w:rsidRPr="00690A53">
        <w:rPr>
          <w:rFonts w:eastAsiaTheme="minorEastAsia" w:cs="Times New Roman"/>
          <w:i/>
          <w:iCs/>
          <w:sz w:val="24"/>
          <w:szCs w:val="24"/>
          <w:lang w:val="en-GB"/>
        </w:rPr>
        <w:t xml:space="preserve"> </w:t>
      </w:r>
      <w:r w:rsidRPr="00690A53">
        <w:rPr>
          <w:rFonts w:eastAsiaTheme="minorEastAsia" w:cs="Times New Roman"/>
          <w:sz w:val="24"/>
          <w:szCs w:val="24"/>
          <w:lang w:val="en-GB"/>
        </w:rPr>
        <w:t xml:space="preserve">data that can be used to estimate soil moisture and agricultural parameters. The radar signal depends on many </w:t>
      </w:r>
      <w:r w:rsidR="00811811" w:rsidRPr="00690A53">
        <w:rPr>
          <w:rFonts w:eastAsiaTheme="minorEastAsia" w:cs="Times New Roman"/>
          <w:sz w:val="24"/>
          <w:szCs w:val="24"/>
          <w:lang w:val="en-GB"/>
        </w:rPr>
        <w:t>factors</w:t>
      </w:r>
      <w:r w:rsidR="00C457B3">
        <w:rPr>
          <w:rFonts w:eastAsiaTheme="minorEastAsia" w:cs="Times New Roman"/>
          <w:sz w:val="24"/>
          <w:szCs w:val="24"/>
          <w:lang w:val="en-GB"/>
        </w:rPr>
        <w:t>: g</w:t>
      </w:r>
      <w:r w:rsidR="00811811" w:rsidRPr="00690A53">
        <w:rPr>
          <w:rFonts w:eastAsiaTheme="minorEastAsia" w:cs="Times New Roman"/>
          <w:sz w:val="24"/>
          <w:szCs w:val="24"/>
          <w:lang w:val="en-GB"/>
        </w:rPr>
        <w:t>eophysical</w:t>
      </w:r>
      <w:r w:rsidRPr="00690A53">
        <w:rPr>
          <w:rFonts w:eastAsiaTheme="minorEastAsia" w:cs="Times New Roman"/>
          <w:sz w:val="24"/>
          <w:szCs w:val="24"/>
          <w:lang w:val="en-GB"/>
        </w:rPr>
        <w:t xml:space="preserve">, biophysical, and </w:t>
      </w:r>
      <w:r w:rsidR="00C457B3">
        <w:rPr>
          <w:rFonts w:eastAsiaTheme="minorEastAsia" w:cs="Times New Roman"/>
          <w:sz w:val="24"/>
          <w:szCs w:val="24"/>
          <w:lang w:val="en-GB"/>
        </w:rPr>
        <w:t xml:space="preserve">the </w:t>
      </w:r>
      <w:r w:rsidRPr="00690A53">
        <w:rPr>
          <w:rFonts w:eastAsiaTheme="minorEastAsia" w:cs="Times New Roman"/>
          <w:sz w:val="24"/>
          <w:szCs w:val="24"/>
          <w:lang w:val="en-GB"/>
        </w:rPr>
        <w:t xml:space="preserve">radar system. </w:t>
      </w:r>
      <w:r w:rsidR="00C457B3">
        <w:rPr>
          <w:rFonts w:eastAsiaTheme="minorEastAsia" w:cs="Times New Roman"/>
          <w:sz w:val="24"/>
          <w:szCs w:val="24"/>
          <w:lang w:val="en-GB"/>
        </w:rPr>
        <w:t>P</w:t>
      </w:r>
      <w:r w:rsidR="00C457B3" w:rsidRPr="00690A53">
        <w:rPr>
          <w:rFonts w:eastAsiaTheme="minorEastAsia" w:cs="Times New Roman"/>
          <w:sz w:val="24"/>
          <w:szCs w:val="24"/>
          <w:lang w:val="en-GB"/>
        </w:rPr>
        <w:t>revious satellites</w:t>
      </w:r>
      <w:r w:rsidR="00C457B3" w:rsidRPr="00690A53">
        <w:rPr>
          <w:rFonts w:eastAsiaTheme="minorEastAsia" w:cs="Times New Roman"/>
          <w:i/>
          <w:iCs/>
          <w:sz w:val="24"/>
          <w:szCs w:val="24"/>
          <w:lang w:val="en-GB"/>
        </w:rPr>
        <w:t xml:space="preserve"> </w:t>
      </w:r>
      <w:r w:rsidR="00C457B3" w:rsidRPr="00690A53">
        <w:rPr>
          <w:rFonts w:eastAsiaTheme="minorEastAsia" w:cs="Times New Roman"/>
          <w:sz w:val="24"/>
          <w:szCs w:val="24"/>
          <w:lang w:val="en-GB"/>
        </w:rPr>
        <w:t xml:space="preserve">system </w:t>
      </w:r>
      <w:r w:rsidR="00C457B3">
        <w:rPr>
          <w:rFonts w:eastAsiaTheme="minorEastAsia" w:cs="Times New Roman"/>
          <w:sz w:val="24"/>
          <w:szCs w:val="24"/>
          <w:lang w:val="en-GB"/>
        </w:rPr>
        <w:t>l</w:t>
      </w:r>
      <w:r w:rsidRPr="00690A53">
        <w:rPr>
          <w:rFonts w:eastAsiaTheme="minorEastAsia" w:cs="Times New Roman"/>
          <w:sz w:val="24"/>
          <w:szCs w:val="24"/>
          <w:lang w:val="en-GB"/>
        </w:rPr>
        <w:t xml:space="preserve">imitations </w:t>
      </w:r>
      <w:r w:rsidR="00C457B3">
        <w:rPr>
          <w:rFonts w:eastAsiaTheme="minorEastAsia" w:cs="Times New Roman"/>
          <w:sz w:val="24"/>
          <w:szCs w:val="24"/>
          <w:lang w:val="en-GB"/>
        </w:rPr>
        <w:t xml:space="preserve">were </w:t>
      </w:r>
      <w:r w:rsidRPr="00690A53">
        <w:rPr>
          <w:rFonts w:eastAsiaTheme="minorEastAsia" w:cs="Times New Roman"/>
          <w:sz w:val="24"/>
          <w:szCs w:val="24"/>
          <w:lang w:val="en-GB"/>
        </w:rPr>
        <w:t>wavelength</w:t>
      </w:r>
      <w:r w:rsidR="00C457B3">
        <w:rPr>
          <w:rFonts w:eastAsiaTheme="minorEastAsia" w:cs="Times New Roman"/>
          <w:sz w:val="24"/>
          <w:szCs w:val="24"/>
          <w:lang w:val="en-GB"/>
        </w:rPr>
        <w:t>,</w:t>
      </w:r>
      <w:r w:rsidRPr="00690A53">
        <w:rPr>
          <w:rFonts w:eastAsiaTheme="minorEastAsia" w:cs="Times New Roman"/>
          <w:sz w:val="24"/>
          <w:szCs w:val="24"/>
          <w:lang w:val="en-GB"/>
        </w:rPr>
        <w:t xml:space="preserve"> the number of independent radar measurements (under-determined)</w:t>
      </w:r>
      <w:r w:rsidR="00C457B3">
        <w:rPr>
          <w:rFonts w:eastAsiaTheme="minorEastAsia" w:cs="Times New Roman"/>
          <w:sz w:val="24"/>
          <w:szCs w:val="24"/>
          <w:lang w:val="en-GB"/>
        </w:rPr>
        <w:t>, and</w:t>
      </w:r>
      <w:r w:rsidRPr="00690A53">
        <w:rPr>
          <w:rFonts w:eastAsiaTheme="minorEastAsia" w:cs="Times New Roman"/>
          <w:sz w:val="24"/>
          <w:szCs w:val="24"/>
          <w:lang w:val="en-GB"/>
        </w:rPr>
        <w:t xml:space="preserve"> temporal frequency. </w:t>
      </w:r>
    </w:p>
    <w:p w14:paraId="60933444" w14:textId="77777777" w:rsidR="00250ACF" w:rsidRPr="00690A53" w:rsidRDefault="00250ACF" w:rsidP="00690A53">
      <w:pPr>
        <w:spacing w:line="240" w:lineRule="auto"/>
        <w:rPr>
          <w:rFonts w:eastAsiaTheme="minorEastAsia" w:cs="Times New Roman"/>
          <w:sz w:val="24"/>
          <w:szCs w:val="24"/>
          <w:lang w:val="en-GB"/>
        </w:rPr>
      </w:pPr>
    </w:p>
    <w:p w14:paraId="0A490C4B" w14:textId="4A2221C8" w:rsidR="00250ACF" w:rsidRPr="00690A53" w:rsidRDefault="00250ACF"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Expectation</w:t>
      </w:r>
      <w:r w:rsidR="00C457B3">
        <w:rPr>
          <w:rFonts w:eastAsiaTheme="minorEastAsia" w:cs="Times New Roman"/>
          <w:sz w:val="24"/>
          <w:szCs w:val="24"/>
          <w:lang w:val="en-GB"/>
        </w:rPr>
        <w:t>s</w:t>
      </w:r>
      <w:r w:rsidRPr="00690A53">
        <w:rPr>
          <w:rFonts w:eastAsiaTheme="minorEastAsia" w:cs="Times New Roman"/>
          <w:sz w:val="24"/>
          <w:szCs w:val="24"/>
          <w:lang w:val="en-GB"/>
        </w:rPr>
        <w:t xml:space="preserve"> for SAR lower frequency (L-band) and multiple polarizations</w:t>
      </w:r>
      <w:r w:rsidRPr="00690A53">
        <w:rPr>
          <w:rFonts w:eastAsiaTheme="minorEastAsia" w:cs="Times New Roman"/>
          <w:i/>
          <w:iCs/>
          <w:sz w:val="24"/>
          <w:szCs w:val="24"/>
          <w:lang w:val="en-GB"/>
        </w:rPr>
        <w:t xml:space="preserve"> </w:t>
      </w:r>
      <w:r w:rsidRPr="00690A53">
        <w:rPr>
          <w:rFonts w:eastAsiaTheme="minorEastAsia" w:cs="Times New Roman"/>
          <w:sz w:val="24"/>
          <w:szCs w:val="24"/>
          <w:lang w:val="en-GB"/>
        </w:rPr>
        <w:t xml:space="preserve">could lead to improved soil moisture retrievals. </w:t>
      </w:r>
    </w:p>
    <w:p w14:paraId="2F6948D4" w14:textId="77777777" w:rsidR="00250ACF" w:rsidRPr="00690A53" w:rsidRDefault="00250ACF" w:rsidP="00690A53">
      <w:pPr>
        <w:spacing w:line="240" w:lineRule="auto"/>
        <w:rPr>
          <w:rFonts w:eastAsiaTheme="minorEastAsia" w:cs="Times New Roman"/>
          <w:sz w:val="24"/>
          <w:szCs w:val="24"/>
          <w:lang w:val="en-GB"/>
        </w:rPr>
      </w:pPr>
    </w:p>
    <w:p w14:paraId="751BAD9A" w14:textId="663AF199" w:rsidR="00250ACF" w:rsidRPr="00690A53" w:rsidRDefault="00250ACF"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Models can be used to extend the utility of soil moisture measurements. In Canada, Environment Canada (EC) and Agriculture and Agri-Food Canada (AAFC) are actively working </w:t>
      </w:r>
      <w:r w:rsidR="00C457B3">
        <w:rPr>
          <w:rFonts w:eastAsiaTheme="minorEastAsia" w:cs="Times New Roman"/>
          <w:sz w:val="24"/>
          <w:szCs w:val="24"/>
          <w:lang w:val="en-GB"/>
        </w:rPr>
        <w:t>on</w:t>
      </w:r>
      <w:r w:rsidR="00C457B3" w:rsidRPr="00690A53">
        <w:rPr>
          <w:rFonts w:eastAsiaTheme="minorEastAsia" w:cs="Times New Roman"/>
          <w:sz w:val="24"/>
          <w:szCs w:val="24"/>
          <w:lang w:val="en-GB"/>
        </w:rPr>
        <w:t xml:space="preserve"> </w:t>
      </w:r>
      <w:r w:rsidR="00C457B3">
        <w:rPr>
          <w:rFonts w:eastAsiaTheme="minorEastAsia" w:cs="Times New Roman"/>
          <w:sz w:val="24"/>
          <w:szCs w:val="24"/>
          <w:lang w:val="en-GB"/>
        </w:rPr>
        <w:t>a</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soil moisture retrieval algorithm using a physically based model</w:t>
      </w:r>
      <w:r w:rsidR="00C457B3">
        <w:rPr>
          <w:rFonts w:eastAsiaTheme="minorEastAsia" w:cs="Times New Roman"/>
          <w:sz w:val="24"/>
          <w:szCs w:val="24"/>
          <w:lang w:val="en-GB"/>
        </w:rPr>
        <w:t>,</w:t>
      </w:r>
      <w:r w:rsidRPr="00690A53">
        <w:rPr>
          <w:rFonts w:eastAsiaTheme="minorEastAsia" w:cs="Times New Roman"/>
          <w:sz w:val="24"/>
          <w:szCs w:val="24"/>
          <w:lang w:val="en-GB"/>
        </w:rPr>
        <w:t xml:space="preserve">the Integral Equation Model (IEM) and multi-polarization and multi-angle data from RADARSAT-2. </w:t>
      </w:r>
    </w:p>
    <w:p w14:paraId="41DFDCD0" w14:textId="77777777" w:rsidR="00250ACF" w:rsidRPr="00690A53" w:rsidRDefault="00250ACF" w:rsidP="00690A53">
      <w:pPr>
        <w:spacing w:line="240" w:lineRule="auto"/>
        <w:rPr>
          <w:rFonts w:eastAsiaTheme="minorEastAsia" w:cs="Times New Roman"/>
          <w:sz w:val="24"/>
          <w:szCs w:val="24"/>
          <w:u w:val="single"/>
          <w:lang w:val="en-GB"/>
        </w:rPr>
      </w:pPr>
    </w:p>
    <w:p w14:paraId="2621816B" w14:textId="77777777" w:rsidR="00250ACF" w:rsidRPr="00690A53" w:rsidRDefault="00250ACF" w:rsidP="00690A53">
      <w:pPr>
        <w:spacing w:line="240" w:lineRule="auto"/>
        <w:rPr>
          <w:rFonts w:eastAsiaTheme="minorEastAsia" w:cs="Times New Roman"/>
          <w:sz w:val="24"/>
          <w:szCs w:val="24"/>
          <w:lang w:val="en-GB"/>
        </w:rPr>
      </w:pPr>
      <w:r w:rsidRPr="00394129">
        <w:rPr>
          <w:rFonts w:eastAsiaTheme="minorEastAsia" w:cs="Times New Roman"/>
          <w:sz w:val="24"/>
          <w:szCs w:val="24"/>
          <w:lang w:val="en-GB"/>
        </w:rPr>
        <w:t>(Planning of Sentinel-1 as SMAP active mission alternative)</w:t>
      </w:r>
    </w:p>
    <w:p w14:paraId="6E6EAB07" w14:textId="77777777" w:rsidR="00250ACF" w:rsidRDefault="00250ACF" w:rsidP="00690A53">
      <w:pPr>
        <w:spacing w:line="240" w:lineRule="auto"/>
        <w:rPr>
          <w:rFonts w:eastAsiaTheme="minorEastAsia" w:cs="Times New Roman"/>
          <w:sz w:val="24"/>
          <w:szCs w:val="24"/>
          <w:u w:val="single"/>
          <w:lang w:val="en-GB"/>
        </w:rPr>
      </w:pPr>
    </w:p>
    <w:p w14:paraId="02B1F132" w14:textId="77777777" w:rsidR="003344E1" w:rsidRPr="00394129" w:rsidRDefault="003344E1" w:rsidP="003344E1">
      <w:pPr>
        <w:spacing w:line="240" w:lineRule="auto"/>
        <w:rPr>
          <w:rFonts w:eastAsiaTheme="minorEastAsia" w:cs="Times New Roman"/>
          <w:sz w:val="24"/>
          <w:szCs w:val="24"/>
        </w:rPr>
      </w:pPr>
      <w:r w:rsidRPr="00394129">
        <w:rPr>
          <w:rFonts w:eastAsiaTheme="minorEastAsia" w:cs="Times New Roman"/>
          <w:sz w:val="24"/>
          <w:szCs w:val="24"/>
        </w:rPr>
        <w:t xml:space="preserve">Thermal infrared satellite sensor observations has great potential for evapotranspiration and soil moisture observations. Based on Martha Anderson’s ALEXI model development and applications (Anderson et al, 1997, 2011), a GOES Evapotranspiration and Drought (GET-D) product system has been developed and made operational at NOAA NESDIS. Conceptually the retrieval of soil moisture information from TIR-based energy balance methods is connected to how available energy is partitioned between sensible (H) and latent heat (LH) fluxes in the mid-morning hours. In general, wet soil moisture conditions leads to increased LH (decreased H) and a depressed morning surface temperature amplitude, while dry soil moisture conditions lead to decreased LE (increased H) and an increased morning surface temperature amplitude. ALEXI’s main driver to solve energy partitioning at the surface is the mid-morning surface amplitude making it a unique opportunity to provide accurate soil moisture information from TIR observations (Hain et al. 2009, 2011). Figure X. shows a comparison of ALEXI (TIR), MW and LSM soil moisture anomalies for Jun-August period for 2006 to 2008 over CONUS, TIR shows good correspondence with LSM and MW methods, and at times better correspondence with LSM soil moisture over regions of dense vegetation cover, where MW methods have been shown to have limited accuracy. Importantly, TIR methods provide information at much higher spatial resolution than MW methods, while sacrificing temporal resolution due to their clear-sky retrieval constraint. Another noted advantage of TIR methods is the ability to sense soil moisture signals from non-precipitating water sources such as irrigation and groundwater influences (Hain et al. 2015). Therefore, a synergistic approach between TIR and MW methods may have the greatest potential to provide the most accurate representation of soil moisture from remote sensing platforms. Future applications of ALEXI are being developed to ingest surface </w:t>
      </w:r>
      <w:r w:rsidRPr="00394129">
        <w:rPr>
          <w:rFonts w:eastAsiaTheme="minorEastAsia" w:cs="Times New Roman"/>
          <w:sz w:val="24"/>
          <w:szCs w:val="24"/>
        </w:rPr>
        <w:lastRenderedPageBreak/>
        <w:t xml:space="preserve">temperature observations from Ka-band MW sensors to provide an “all-sky” mapping of soil moisture from ALEXI, therefore, providing an energy-balance assessment of the current soil moisture state from MW observations which may supplement current direct retrievals of SM from MW observations. </w:t>
      </w:r>
    </w:p>
    <w:p w14:paraId="3A0BA648" w14:textId="77777777" w:rsidR="003344E1" w:rsidRDefault="003344E1" w:rsidP="003344E1">
      <w:pPr>
        <w:spacing w:line="240" w:lineRule="auto"/>
        <w:rPr>
          <w:rFonts w:eastAsiaTheme="minorEastAsia" w:cs="Times New Roman"/>
          <w:sz w:val="24"/>
          <w:szCs w:val="24"/>
          <w:u w:val="single"/>
        </w:rPr>
      </w:pPr>
    </w:p>
    <w:p w14:paraId="6BF6F37E" w14:textId="69F62D70" w:rsidR="003344E1" w:rsidRPr="003344E1" w:rsidRDefault="003344E1" w:rsidP="003344E1">
      <w:pPr>
        <w:spacing w:line="240" w:lineRule="auto"/>
        <w:rPr>
          <w:rFonts w:eastAsiaTheme="minorEastAsia" w:cs="Times New Roman"/>
          <w:sz w:val="24"/>
          <w:szCs w:val="24"/>
          <w:u w:val="single"/>
        </w:rPr>
      </w:pPr>
      <w:r>
        <w:rPr>
          <w:noProof/>
        </w:rPr>
        <w:drawing>
          <wp:inline distT="0" distB="0" distL="0" distR="0" wp14:anchorId="243A1228" wp14:editId="62D754A8">
            <wp:extent cx="5038725" cy="3743325"/>
            <wp:effectExtent l="0" t="0" r="9525" b="9525"/>
            <wp:docPr id="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3743325"/>
                    </a:xfrm>
                    <a:prstGeom prst="rect">
                      <a:avLst/>
                    </a:prstGeom>
                    <a:noFill/>
                    <a:ln>
                      <a:noFill/>
                    </a:ln>
                  </pic:spPr>
                </pic:pic>
              </a:graphicData>
            </a:graphic>
          </wp:inline>
        </w:drawing>
      </w:r>
    </w:p>
    <w:p w14:paraId="2DA4C4FC" w14:textId="77777777" w:rsidR="003344E1" w:rsidRPr="000C3354" w:rsidRDefault="003344E1" w:rsidP="00690A53">
      <w:pPr>
        <w:spacing w:line="240" w:lineRule="auto"/>
        <w:rPr>
          <w:rFonts w:eastAsiaTheme="minorEastAsia" w:cs="Times New Roman"/>
          <w:sz w:val="24"/>
          <w:szCs w:val="24"/>
          <w:u w:val="single"/>
        </w:rPr>
      </w:pPr>
    </w:p>
    <w:p w14:paraId="250E30AE" w14:textId="6C322A0D" w:rsidR="003344E1" w:rsidRPr="00A06672" w:rsidRDefault="003344E1" w:rsidP="000C3354">
      <w:pPr>
        <w:spacing w:line="260" w:lineRule="exact"/>
        <w:jc w:val="left"/>
        <w:rPr>
          <w:sz w:val="24"/>
          <w:szCs w:val="28"/>
        </w:rPr>
      </w:pPr>
      <w:r w:rsidRPr="00A06672">
        <w:rPr>
          <w:b/>
          <w:bCs/>
          <w:sz w:val="24"/>
          <w:szCs w:val="28"/>
        </w:rPr>
        <w:t xml:space="preserve">Figure </w:t>
      </w:r>
      <w:r w:rsidRPr="00A06672">
        <w:rPr>
          <w:rFonts w:eastAsiaTheme="minorEastAsia"/>
          <w:b/>
          <w:bCs/>
          <w:sz w:val="24"/>
          <w:szCs w:val="28"/>
        </w:rPr>
        <w:t>3.2.2</w:t>
      </w:r>
      <w:r w:rsidRPr="00A06672">
        <w:rPr>
          <w:rFonts w:eastAsiaTheme="minorEastAsia" w:hint="eastAsia"/>
          <w:sz w:val="24"/>
          <w:szCs w:val="28"/>
        </w:rPr>
        <w:t xml:space="preserve"> </w:t>
      </w:r>
      <w:r w:rsidRPr="00A06672">
        <w:rPr>
          <w:sz w:val="24"/>
          <w:szCs w:val="28"/>
        </w:rPr>
        <w:t xml:space="preserve"> Standardized seasonal (JJA) anomaly composites for 2006-2008 for Noah LSM soil moisture (top), ALEXI TIR soil moisture (middle) and AMSR-E MW soil moisture (bottom).</w:t>
      </w:r>
    </w:p>
    <w:p w14:paraId="601C3A78" w14:textId="77777777" w:rsidR="003344E1" w:rsidRDefault="003344E1" w:rsidP="00690A53">
      <w:pPr>
        <w:spacing w:line="240" w:lineRule="auto"/>
        <w:rPr>
          <w:rFonts w:eastAsiaTheme="minorEastAsia" w:cs="Times New Roman"/>
          <w:b/>
          <w:bCs/>
          <w:sz w:val="24"/>
          <w:szCs w:val="24"/>
          <w:lang w:val="en-GB"/>
        </w:rPr>
      </w:pPr>
    </w:p>
    <w:p w14:paraId="0132471A" w14:textId="77777777"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b/>
          <w:bCs/>
          <w:sz w:val="24"/>
          <w:szCs w:val="24"/>
          <w:lang w:val="en-GB"/>
        </w:rPr>
        <w:t>c. Assess gaps at 2016 and 2021</w:t>
      </w:r>
    </w:p>
    <w:p w14:paraId="00DE71F0" w14:textId="77777777" w:rsidR="004731F1" w:rsidRPr="00690A53" w:rsidRDefault="004731F1" w:rsidP="00690A53">
      <w:pPr>
        <w:spacing w:line="240" w:lineRule="auto"/>
        <w:rPr>
          <w:rFonts w:eastAsiaTheme="minorEastAsia" w:cs="Times New Roman"/>
          <w:b/>
          <w:bCs/>
          <w:sz w:val="24"/>
          <w:szCs w:val="24"/>
          <w:lang w:val="en-GB"/>
        </w:rPr>
      </w:pPr>
    </w:p>
    <w:p w14:paraId="70C5AE39" w14:textId="7E536BB8"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Fig</w:t>
      </w:r>
      <w:r w:rsidR="00C457B3">
        <w:rPr>
          <w:rFonts w:eastAsiaTheme="minorEastAsia" w:cs="Times New Roman"/>
          <w:sz w:val="24"/>
          <w:szCs w:val="24"/>
          <w:lang w:val="en-GB"/>
        </w:rPr>
        <w:t>ure</w:t>
      </w:r>
      <w:r w:rsidRPr="00690A53">
        <w:rPr>
          <w:rFonts w:eastAsiaTheme="minorEastAsia" w:cs="Times New Roman"/>
          <w:sz w:val="24"/>
          <w:szCs w:val="24"/>
          <w:lang w:val="en-GB"/>
        </w:rPr>
        <w:t xml:space="preserve"> 3.1.1 provides </w:t>
      </w:r>
      <w:r w:rsidR="00C457B3">
        <w:rPr>
          <w:rFonts w:eastAsiaTheme="minorEastAsia" w:cs="Times New Roman"/>
          <w:sz w:val="24"/>
          <w:szCs w:val="24"/>
          <w:lang w:val="en-GB"/>
        </w:rPr>
        <w:t xml:space="preserve">the </w:t>
      </w:r>
      <w:r w:rsidRPr="00690A53">
        <w:rPr>
          <w:rFonts w:eastAsiaTheme="minorEastAsia" w:cs="Times New Roman"/>
          <w:sz w:val="24"/>
          <w:szCs w:val="24"/>
          <w:lang w:val="en-GB"/>
        </w:rPr>
        <w:t>soil moisture mission timeline.</w:t>
      </w:r>
    </w:p>
    <w:p w14:paraId="6AB9A239" w14:textId="77777777" w:rsidR="004731F1" w:rsidRPr="00690A53" w:rsidRDefault="004731F1" w:rsidP="00690A53">
      <w:pPr>
        <w:spacing w:line="240" w:lineRule="auto"/>
        <w:rPr>
          <w:rFonts w:eastAsiaTheme="minorEastAsia" w:cs="Times New Roman"/>
          <w:sz w:val="24"/>
          <w:szCs w:val="24"/>
          <w:lang w:val="en-GB"/>
        </w:rPr>
      </w:pPr>
    </w:p>
    <w:p w14:paraId="6E914A62" w14:textId="4797D6A1"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ESA’s SMOS and NASA’s SMAP missions have </w:t>
      </w:r>
      <w:r w:rsidR="00811811" w:rsidRPr="00690A53">
        <w:rPr>
          <w:rFonts w:eastAsiaTheme="minorEastAsia" w:cs="Times New Roman"/>
          <w:sz w:val="24"/>
          <w:szCs w:val="24"/>
          <w:lang w:val="en-GB"/>
        </w:rPr>
        <w:t>demonstrated</w:t>
      </w:r>
      <w:r w:rsidRPr="00690A53">
        <w:rPr>
          <w:rFonts w:eastAsiaTheme="minorEastAsia" w:cs="Times New Roman"/>
          <w:sz w:val="24"/>
          <w:szCs w:val="24"/>
          <w:lang w:val="en-GB"/>
        </w:rPr>
        <w:t xml:space="preserve"> the value of global soil moisture </w:t>
      </w:r>
      <w:r w:rsidR="00811811" w:rsidRPr="00690A53">
        <w:rPr>
          <w:rFonts w:eastAsiaTheme="minorEastAsia" w:cs="Times New Roman"/>
          <w:sz w:val="24"/>
          <w:szCs w:val="24"/>
          <w:lang w:val="en-GB"/>
        </w:rPr>
        <w:t>measurements</w:t>
      </w:r>
      <w:r w:rsidRPr="00690A53">
        <w:rPr>
          <w:rFonts w:eastAsiaTheme="minorEastAsia" w:cs="Times New Roman"/>
          <w:sz w:val="24"/>
          <w:szCs w:val="24"/>
          <w:lang w:val="en-GB"/>
        </w:rPr>
        <w:t xml:space="preserve"> and currently </w:t>
      </w:r>
      <w:r w:rsidR="00C457B3" w:rsidRPr="00690A53">
        <w:rPr>
          <w:rFonts w:eastAsiaTheme="minorEastAsia" w:cs="Times New Roman"/>
          <w:sz w:val="24"/>
          <w:szCs w:val="24"/>
          <w:lang w:val="en-GB"/>
        </w:rPr>
        <w:t>us</w:t>
      </w:r>
      <w:r w:rsidR="00C457B3">
        <w:rPr>
          <w:rFonts w:eastAsiaTheme="minorEastAsia" w:cs="Times New Roman"/>
          <w:sz w:val="24"/>
          <w:szCs w:val="24"/>
          <w:lang w:val="en-GB"/>
        </w:rPr>
        <w:t>e</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L-band passive microwave technology </w:t>
      </w:r>
      <w:r w:rsidR="00C457B3">
        <w:rPr>
          <w:rFonts w:eastAsiaTheme="minorEastAsia" w:cs="Times New Roman"/>
          <w:sz w:val="24"/>
          <w:szCs w:val="24"/>
          <w:lang w:val="en-GB"/>
        </w:rPr>
        <w:t>to</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accurate</w:t>
      </w:r>
      <w:r w:rsidR="00C457B3">
        <w:rPr>
          <w:rFonts w:eastAsiaTheme="minorEastAsia" w:cs="Times New Roman"/>
          <w:sz w:val="24"/>
          <w:szCs w:val="24"/>
          <w:lang w:val="en-GB"/>
        </w:rPr>
        <w:t>ly determine</w:t>
      </w:r>
      <w:r w:rsidRPr="00690A53">
        <w:rPr>
          <w:rFonts w:eastAsiaTheme="minorEastAsia" w:cs="Times New Roman"/>
          <w:sz w:val="24"/>
          <w:szCs w:val="24"/>
          <w:lang w:val="en-GB"/>
        </w:rPr>
        <w:t xml:space="preserve"> </w:t>
      </w:r>
      <w:r w:rsidR="00C457B3">
        <w:rPr>
          <w:rFonts w:eastAsiaTheme="minorEastAsia" w:cs="Times New Roman"/>
          <w:sz w:val="24"/>
          <w:szCs w:val="24"/>
          <w:lang w:val="en-GB"/>
        </w:rPr>
        <w:t>soil moisture</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in all conditions. </w:t>
      </w:r>
      <w:r w:rsidR="00811811" w:rsidRPr="00690A53">
        <w:rPr>
          <w:rFonts w:eastAsiaTheme="minorEastAsia" w:cs="Times New Roman"/>
          <w:sz w:val="24"/>
          <w:szCs w:val="24"/>
          <w:lang w:val="en-GB"/>
        </w:rPr>
        <w:t>In addition, multi-channel radiometers estimat</w:t>
      </w:r>
      <w:r w:rsidR="00C457B3">
        <w:rPr>
          <w:rFonts w:eastAsiaTheme="minorEastAsia" w:cs="Times New Roman"/>
          <w:sz w:val="24"/>
          <w:szCs w:val="24"/>
          <w:lang w:val="en-GB"/>
        </w:rPr>
        <w:t>e</w:t>
      </w:r>
      <w:r w:rsidR="00811811" w:rsidRPr="00690A53">
        <w:rPr>
          <w:rFonts w:eastAsiaTheme="minorEastAsia" w:cs="Times New Roman"/>
          <w:sz w:val="24"/>
          <w:szCs w:val="24"/>
          <w:lang w:val="en-GB"/>
        </w:rPr>
        <w:t xml:space="preserve"> land surface temperature (particularly from </w:t>
      </w:r>
      <w:r w:rsidR="00C457B3">
        <w:rPr>
          <w:rFonts w:eastAsiaTheme="minorEastAsia" w:cs="Times New Roman"/>
          <w:sz w:val="24"/>
          <w:szCs w:val="24"/>
          <w:lang w:val="en-GB"/>
        </w:rPr>
        <w:t xml:space="preserve">the </w:t>
      </w:r>
      <w:r w:rsidR="00811811" w:rsidRPr="00690A53">
        <w:rPr>
          <w:rFonts w:eastAsiaTheme="minorEastAsia" w:cs="Times New Roman"/>
          <w:sz w:val="24"/>
          <w:szCs w:val="24"/>
          <w:lang w:val="en-GB"/>
        </w:rPr>
        <w:t xml:space="preserve">Ka-band) under clear and cloudy conditions. </w:t>
      </w:r>
      <w:r w:rsidRPr="00690A53">
        <w:rPr>
          <w:rFonts w:eastAsiaTheme="minorEastAsia" w:cs="Times New Roman"/>
          <w:sz w:val="24"/>
          <w:szCs w:val="24"/>
          <w:lang w:val="en-GB"/>
        </w:rPr>
        <w:t xml:space="preserve">The primary limitation to current passive microwave technology is </w:t>
      </w:r>
      <w:r w:rsidR="00811811" w:rsidRPr="00690A53">
        <w:rPr>
          <w:rFonts w:eastAsiaTheme="minorEastAsia" w:cs="Times New Roman"/>
          <w:sz w:val="24"/>
          <w:szCs w:val="24"/>
          <w:lang w:val="en-GB"/>
        </w:rPr>
        <w:t>partial</w:t>
      </w:r>
      <w:r w:rsidRPr="00690A53">
        <w:rPr>
          <w:rFonts w:eastAsiaTheme="minorEastAsia" w:cs="Times New Roman"/>
          <w:sz w:val="24"/>
          <w:szCs w:val="24"/>
          <w:lang w:val="en-GB"/>
        </w:rPr>
        <w:t xml:space="preserve"> resolution </w:t>
      </w:r>
      <w:r w:rsidR="00C457B3" w:rsidRPr="00690A53">
        <w:rPr>
          <w:rFonts w:eastAsiaTheme="minorEastAsia" w:cs="Times New Roman"/>
          <w:sz w:val="24"/>
          <w:szCs w:val="24"/>
          <w:lang w:val="en-GB"/>
        </w:rPr>
        <w:t>(</w:t>
      </w:r>
      <w:r w:rsidR="00C457B3">
        <w:rPr>
          <w:rFonts w:eastAsiaTheme="minorEastAsia" w:cs="Times New Roman"/>
          <w:sz w:val="24"/>
          <w:szCs w:val="24"/>
          <w:lang w:val="en-GB"/>
        </w:rPr>
        <w:t xml:space="preserve">approximately </w:t>
      </w:r>
      <w:r w:rsidRPr="00690A53">
        <w:rPr>
          <w:rFonts w:eastAsiaTheme="minorEastAsia" w:cs="Times New Roman"/>
          <w:sz w:val="24"/>
          <w:szCs w:val="24"/>
          <w:lang w:val="en-GB"/>
        </w:rPr>
        <w:t xml:space="preserve">40 km for L-band). </w:t>
      </w:r>
    </w:p>
    <w:p w14:paraId="56DF7E19" w14:textId="77777777" w:rsidR="004731F1" w:rsidRPr="00690A53" w:rsidRDefault="004731F1" w:rsidP="00690A53">
      <w:pPr>
        <w:spacing w:line="240" w:lineRule="auto"/>
        <w:rPr>
          <w:rFonts w:eastAsiaTheme="minorEastAsia" w:cs="Times New Roman"/>
          <w:sz w:val="24"/>
          <w:szCs w:val="24"/>
          <w:lang w:val="en-GB"/>
        </w:rPr>
      </w:pPr>
    </w:p>
    <w:p w14:paraId="56F55F85" w14:textId="4166FBD7" w:rsidR="004731F1" w:rsidRPr="00690A53" w:rsidRDefault="004731F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For passive </w:t>
      </w:r>
      <w:r w:rsidR="00811811" w:rsidRPr="00690A53">
        <w:rPr>
          <w:rFonts w:eastAsiaTheme="minorEastAsia" w:cs="Times New Roman"/>
          <w:sz w:val="24"/>
          <w:szCs w:val="24"/>
          <w:lang w:val="en-GB"/>
        </w:rPr>
        <w:t>instruments</w:t>
      </w:r>
      <w:r w:rsidRPr="00690A53">
        <w:rPr>
          <w:rFonts w:eastAsiaTheme="minorEastAsia" w:cs="Times New Roman"/>
          <w:sz w:val="24"/>
          <w:szCs w:val="24"/>
          <w:lang w:val="en-GB"/>
        </w:rPr>
        <w:t xml:space="preserve">, there is no follow-on plan for SMOS and SMAP. </w:t>
      </w:r>
      <w:r w:rsidR="00C457B3">
        <w:rPr>
          <w:rFonts w:eastAsiaTheme="minorEastAsia" w:cs="Times New Roman"/>
          <w:sz w:val="24"/>
          <w:szCs w:val="24"/>
          <w:lang w:val="en-GB"/>
        </w:rPr>
        <w:t xml:space="preserve">A </w:t>
      </w:r>
      <w:r w:rsidRPr="00690A53">
        <w:rPr>
          <w:rFonts w:eastAsiaTheme="minorEastAsia" w:cs="Times New Roman"/>
          <w:sz w:val="24"/>
          <w:szCs w:val="24"/>
          <w:lang w:val="en-GB"/>
        </w:rPr>
        <w:t xml:space="preserve">GCOM-W AMSR2 follow-on is being studied by JAXA. </w:t>
      </w:r>
      <w:r w:rsidR="00811811" w:rsidRPr="00690A53">
        <w:rPr>
          <w:rFonts w:eastAsiaTheme="minorEastAsia" w:cs="Times New Roman"/>
          <w:sz w:val="24"/>
          <w:szCs w:val="24"/>
          <w:lang w:val="en-GB"/>
        </w:rPr>
        <w:t>Considering the uncertainty of these instruments' operation in the year 2021, planning for these mission follow-ons should be reinforced.</w:t>
      </w:r>
    </w:p>
    <w:p w14:paraId="1E5E5460" w14:textId="77777777" w:rsidR="004731F1" w:rsidRPr="00690A53" w:rsidRDefault="004731F1" w:rsidP="00690A53">
      <w:pPr>
        <w:spacing w:line="240" w:lineRule="auto"/>
        <w:rPr>
          <w:rFonts w:eastAsiaTheme="minorEastAsia" w:cs="Times New Roman"/>
          <w:sz w:val="24"/>
          <w:szCs w:val="24"/>
          <w:lang w:val="en-GB"/>
        </w:rPr>
      </w:pPr>
    </w:p>
    <w:p w14:paraId="234847AB" w14:textId="77777777" w:rsidR="007D7080" w:rsidRDefault="007D7080" w:rsidP="00690A53">
      <w:pPr>
        <w:widowControl/>
        <w:adjustRightInd/>
        <w:spacing w:line="240" w:lineRule="auto"/>
        <w:jc w:val="left"/>
        <w:textAlignment w:val="auto"/>
        <w:rPr>
          <w:rFonts w:eastAsiaTheme="minorEastAsia" w:cs="Times New Roman"/>
          <w:b/>
          <w:sz w:val="24"/>
          <w:szCs w:val="24"/>
          <w:lang w:val="en-GB"/>
        </w:rPr>
      </w:pPr>
    </w:p>
    <w:p w14:paraId="66A59E83" w14:textId="77777777" w:rsidR="00A06672" w:rsidRDefault="00A06672" w:rsidP="00690A53">
      <w:pPr>
        <w:widowControl/>
        <w:adjustRightInd/>
        <w:spacing w:line="240" w:lineRule="auto"/>
        <w:jc w:val="left"/>
        <w:textAlignment w:val="auto"/>
        <w:rPr>
          <w:rFonts w:eastAsiaTheme="minorEastAsia" w:cs="Times New Roman"/>
          <w:b/>
          <w:sz w:val="24"/>
          <w:szCs w:val="24"/>
          <w:lang w:val="en-GB"/>
        </w:rPr>
      </w:pPr>
    </w:p>
    <w:p w14:paraId="7ABEF4D5" w14:textId="77777777" w:rsidR="00A06672" w:rsidRPr="00936E19" w:rsidRDefault="00A06672" w:rsidP="00690A53">
      <w:pPr>
        <w:widowControl/>
        <w:adjustRightInd/>
        <w:spacing w:line="240" w:lineRule="auto"/>
        <w:jc w:val="left"/>
        <w:textAlignment w:val="auto"/>
        <w:rPr>
          <w:rFonts w:eastAsiaTheme="minorEastAsia" w:cs="Times New Roman"/>
          <w:b/>
          <w:sz w:val="24"/>
          <w:szCs w:val="24"/>
          <w:lang w:val="en-GB"/>
        </w:rPr>
      </w:pPr>
    </w:p>
    <w:p w14:paraId="58BA20A9" w14:textId="26D84F42" w:rsidR="004731F1" w:rsidRPr="00690A53" w:rsidRDefault="004731F1" w:rsidP="00690A53">
      <w:pPr>
        <w:widowControl/>
        <w:adjustRightInd/>
        <w:spacing w:line="240" w:lineRule="auto"/>
        <w:jc w:val="left"/>
        <w:textAlignment w:val="auto"/>
        <w:rPr>
          <w:rFonts w:eastAsiaTheme="minorEastAsia" w:cs="Times New Roman"/>
          <w:sz w:val="24"/>
          <w:szCs w:val="24"/>
          <w:lang w:val="en-GB"/>
        </w:rPr>
      </w:pPr>
      <w:r w:rsidRPr="00C42F70">
        <w:rPr>
          <w:rFonts w:eastAsiaTheme="minorEastAsia" w:cs="Times New Roman"/>
          <w:b/>
          <w:sz w:val="24"/>
          <w:szCs w:val="24"/>
          <w:lang w:val="en-GB"/>
        </w:rPr>
        <w:lastRenderedPageBreak/>
        <w:t>Fig</w:t>
      </w:r>
      <w:r w:rsidR="00C457B3">
        <w:rPr>
          <w:rFonts w:eastAsiaTheme="minorEastAsia" w:cs="Times New Roman"/>
          <w:b/>
          <w:sz w:val="24"/>
          <w:szCs w:val="24"/>
          <w:lang w:val="en-GB"/>
        </w:rPr>
        <w:t>ure</w:t>
      </w:r>
      <w:r w:rsidR="00C457B3" w:rsidRPr="00C42F70">
        <w:rPr>
          <w:rFonts w:eastAsiaTheme="minorEastAsia" w:cs="Times New Roman"/>
          <w:b/>
          <w:sz w:val="24"/>
          <w:szCs w:val="24"/>
          <w:lang w:val="en-GB"/>
        </w:rPr>
        <w:t xml:space="preserve"> </w:t>
      </w:r>
      <w:r w:rsidRPr="00C42F70">
        <w:rPr>
          <w:rFonts w:eastAsiaTheme="minorEastAsia" w:cs="Times New Roman"/>
          <w:b/>
          <w:sz w:val="24"/>
          <w:szCs w:val="24"/>
          <w:lang w:val="en-GB"/>
        </w:rPr>
        <w:t>3.1.1</w:t>
      </w:r>
      <w:r w:rsidR="008B5E13" w:rsidRPr="00690A53">
        <w:rPr>
          <w:rFonts w:eastAsiaTheme="minorEastAsia" w:cs="Times New Roman"/>
          <w:sz w:val="24"/>
          <w:szCs w:val="24"/>
          <w:lang w:val="en-GB"/>
        </w:rPr>
        <w:t>.</w:t>
      </w:r>
      <w:r w:rsidRPr="00690A53">
        <w:rPr>
          <w:rFonts w:eastAsiaTheme="minorEastAsia" w:cs="Times New Roman"/>
          <w:sz w:val="24"/>
          <w:szCs w:val="24"/>
          <w:lang w:val="en-GB"/>
        </w:rPr>
        <w:t xml:space="preserve">　</w:t>
      </w:r>
      <w:r w:rsidRPr="00690A53">
        <w:rPr>
          <w:rFonts w:eastAsiaTheme="minorEastAsia" w:cs="Times New Roman"/>
          <w:sz w:val="24"/>
          <w:szCs w:val="24"/>
          <w:lang w:val="en-GB"/>
        </w:rPr>
        <w:t>Soil moisture mission timeline</w:t>
      </w:r>
      <w:r w:rsidR="00C457B3">
        <w:rPr>
          <w:rFonts w:eastAsiaTheme="minorEastAsia" w:cs="Times New Roman"/>
          <w:sz w:val="24"/>
          <w:szCs w:val="24"/>
          <w:lang w:val="en-GB"/>
        </w:rPr>
        <w:t>.</w:t>
      </w:r>
    </w:p>
    <w:p w14:paraId="7783DBD7" w14:textId="7E671932" w:rsidR="004731F1" w:rsidRPr="00690A53" w:rsidRDefault="000C3354" w:rsidP="00690A53">
      <w:pPr>
        <w:spacing w:line="240" w:lineRule="auto"/>
        <w:rPr>
          <w:rFonts w:eastAsiaTheme="minorEastAsia" w:cs="Times New Roman"/>
          <w:sz w:val="24"/>
          <w:szCs w:val="24"/>
          <w:u w:val="single"/>
          <w:lang w:val="en-GB"/>
        </w:rPr>
      </w:pPr>
      <w:r w:rsidRPr="00690A53">
        <w:rPr>
          <w:rFonts w:eastAsiaTheme="minorEastAsia" w:cs="Times New Roman"/>
          <w:noProof/>
          <w:sz w:val="24"/>
          <w:szCs w:val="24"/>
        </w:rPr>
        <w:drawing>
          <wp:anchor distT="0" distB="0" distL="114300" distR="114300" simplePos="0" relativeHeight="251665408" behindDoc="0" locked="0" layoutInCell="1" allowOverlap="1" wp14:anchorId="768D71A5" wp14:editId="543E82BB">
            <wp:simplePos x="0" y="0"/>
            <wp:positionH relativeFrom="column">
              <wp:posOffset>0</wp:posOffset>
            </wp:positionH>
            <wp:positionV relativeFrom="paragraph">
              <wp:posOffset>146685</wp:posOffset>
            </wp:positionV>
            <wp:extent cx="6219825" cy="4839970"/>
            <wp:effectExtent l="0" t="0" r="9525" b="0"/>
            <wp:wrapNone/>
            <wp:docPr id="1756" name="図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483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1F1" w:rsidRPr="00690A53">
        <w:rPr>
          <w:rFonts w:eastAsiaTheme="minorEastAsia" w:cs="Times New Roman"/>
          <w:sz w:val="24"/>
          <w:szCs w:val="24"/>
          <w:u w:val="single"/>
          <w:lang w:val="en-GB"/>
        </w:rPr>
        <w:t xml:space="preserve"> </w:t>
      </w:r>
    </w:p>
    <w:p w14:paraId="1895CF41" w14:textId="4F1D657E" w:rsidR="004731F1" w:rsidRPr="00690A53" w:rsidRDefault="004731F1" w:rsidP="00690A53">
      <w:pPr>
        <w:spacing w:line="240" w:lineRule="auto"/>
        <w:rPr>
          <w:rFonts w:eastAsiaTheme="minorEastAsia" w:cs="Times New Roman"/>
          <w:sz w:val="24"/>
          <w:szCs w:val="24"/>
          <w:u w:val="single"/>
          <w:lang w:val="en-GB"/>
        </w:rPr>
      </w:pPr>
    </w:p>
    <w:p w14:paraId="463CA5BD" w14:textId="7C69B58F" w:rsidR="004731F1" w:rsidRPr="00690A53" w:rsidRDefault="004731F1" w:rsidP="00690A53">
      <w:pPr>
        <w:spacing w:line="240" w:lineRule="auto"/>
        <w:rPr>
          <w:rFonts w:eastAsiaTheme="minorEastAsia" w:cs="Times New Roman"/>
          <w:sz w:val="24"/>
          <w:szCs w:val="24"/>
          <w:u w:val="single"/>
          <w:lang w:val="en-GB"/>
        </w:rPr>
      </w:pPr>
    </w:p>
    <w:p w14:paraId="1FAF152F" w14:textId="77777777" w:rsidR="004731F1" w:rsidRPr="00690A53" w:rsidRDefault="004731F1" w:rsidP="00690A53">
      <w:pPr>
        <w:spacing w:line="240" w:lineRule="auto"/>
        <w:rPr>
          <w:rFonts w:eastAsiaTheme="minorEastAsia" w:cs="Times New Roman"/>
          <w:sz w:val="24"/>
          <w:szCs w:val="24"/>
          <w:u w:val="single"/>
          <w:lang w:val="en-GB"/>
        </w:rPr>
      </w:pPr>
    </w:p>
    <w:p w14:paraId="1ACC7788" w14:textId="77777777" w:rsidR="004731F1" w:rsidRPr="00690A53" w:rsidRDefault="004731F1" w:rsidP="00690A53">
      <w:pPr>
        <w:spacing w:line="240" w:lineRule="auto"/>
        <w:rPr>
          <w:rFonts w:eastAsiaTheme="minorEastAsia" w:cs="Times New Roman"/>
          <w:sz w:val="24"/>
          <w:szCs w:val="24"/>
          <w:u w:val="single"/>
          <w:lang w:val="en-GB"/>
        </w:rPr>
      </w:pPr>
    </w:p>
    <w:p w14:paraId="31124C83" w14:textId="77777777" w:rsidR="004731F1" w:rsidRPr="00690A53" w:rsidRDefault="004731F1" w:rsidP="00690A53">
      <w:pPr>
        <w:spacing w:line="240" w:lineRule="auto"/>
        <w:rPr>
          <w:rFonts w:eastAsiaTheme="minorEastAsia" w:cs="Times New Roman"/>
          <w:sz w:val="24"/>
          <w:szCs w:val="24"/>
          <w:u w:val="single"/>
          <w:lang w:val="en-GB"/>
        </w:rPr>
      </w:pPr>
    </w:p>
    <w:p w14:paraId="260E0898" w14:textId="77777777" w:rsidR="004731F1" w:rsidRPr="00690A53" w:rsidRDefault="004731F1" w:rsidP="00690A53">
      <w:pPr>
        <w:spacing w:line="240" w:lineRule="auto"/>
        <w:rPr>
          <w:rFonts w:eastAsiaTheme="minorEastAsia" w:cs="Times New Roman"/>
          <w:sz w:val="24"/>
          <w:szCs w:val="24"/>
          <w:u w:val="single"/>
          <w:lang w:val="en-GB"/>
        </w:rPr>
      </w:pPr>
    </w:p>
    <w:p w14:paraId="036C823E" w14:textId="77777777" w:rsidR="004731F1" w:rsidRPr="00690A53" w:rsidRDefault="004731F1" w:rsidP="00690A53">
      <w:pPr>
        <w:spacing w:line="240" w:lineRule="auto"/>
        <w:rPr>
          <w:rFonts w:eastAsiaTheme="minorEastAsia" w:cs="Times New Roman"/>
          <w:sz w:val="24"/>
          <w:szCs w:val="24"/>
          <w:u w:val="single"/>
          <w:lang w:val="en-GB"/>
        </w:rPr>
      </w:pPr>
    </w:p>
    <w:p w14:paraId="74CD41E3" w14:textId="77777777" w:rsidR="004731F1" w:rsidRPr="00690A53" w:rsidRDefault="004731F1" w:rsidP="00690A53">
      <w:pPr>
        <w:spacing w:line="240" w:lineRule="auto"/>
        <w:rPr>
          <w:rFonts w:eastAsiaTheme="minorEastAsia" w:cs="Times New Roman"/>
          <w:sz w:val="24"/>
          <w:szCs w:val="24"/>
          <w:u w:val="single"/>
          <w:lang w:val="en-GB"/>
        </w:rPr>
      </w:pPr>
    </w:p>
    <w:p w14:paraId="0165989B" w14:textId="77777777" w:rsidR="004731F1" w:rsidRPr="00690A53" w:rsidRDefault="004731F1" w:rsidP="00690A53">
      <w:pPr>
        <w:spacing w:line="240" w:lineRule="auto"/>
        <w:rPr>
          <w:rFonts w:eastAsiaTheme="minorEastAsia" w:cs="Times New Roman"/>
          <w:sz w:val="24"/>
          <w:szCs w:val="24"/>
          <w:u w:val="single"/>
          <w:lang w:val="en-GB"/>
        </w:rPr>
      </w:pPr>
    </w:p>
    <w:p w14:paraId="319C1E98" w14:textId="77777777" w:rsidR="004731F1" w:rsidRPr="00690A53" w:rsidRDefault="004731F1" w:rsidP="00690A53">
      <w:pPr>
        <w:spacing w:line="240" w:lineRule="auto"/>
        <w:rPr>
          <w:rFonts w:eastAsiaTheme="minorEastAsia" w:cs="Times New Roman"/>
          <w:sz w:val="24"/>
          <w:szCs w:val="24"/>
          <w:u w:val="single"/>
          <w:lang w:val="en-GB"/>
        </w:rPr>
      </w:pPr>
    </w:p>
    <w:p w14:paraId="4D4E6E1B" w14:textId="77777777" w:rsidR="004731F1" w:rsidRPr="00690A53" w:rsidRDefault="004731F1" w:rsidP="00690A53">
      <w:pPr>
        <w:spacing w:line="240" w:lineRule="auto"/>
        <w:rPr>
          <w:rFonts w:eastAsiaTheme="minorEastAsia" w:cs="Times New Roman"/>
          <w:sz w:val="24"/>
          <w:szCs w:val="24"/>
          <w:u w:val="single"/>
          <w:lang w:val="en-GB"/>
        </w:rPr>
      </w:pPr>
    </w:p>
    <w:p w14:paraId="54E2F2B0" w14:textId="77777777" w:rsidR="004731F1" w:rsidRPr="00690A53" w:rsidRDefault="004731F1" w:rsidP="00690A53">
      <w:pPr>
        <w:spacing w:line="240" w:lineRule="auto"/>
        <w:rPr>
          <w:rFonts w:eastAsiaTheme="minorEastAsia" w:cs="Times New Roman"/>
          <w:sz w:val="24"/>
          <w:szCs w:val="24"/>
          <w:u w:val="single"/>
          <w:lang w:val="en-GB"/>
        </w:rPr>
      </w:pPr>
    </w:p>
    <w:p w14:paraId="21852940" w14:textId="77777777" w:rsidR="004731F1" w:rsidRPr="00690A53" w:rsidRDefault="004731F1" w:rsidP="00690A53">
      <w:pPr>
        <w:spacing w:line="240" w:lineRule="auto"/>
        <w:rPr>
          <w:rFonts w:eastAsiaTheme="minorEastAsia" w:cs="Times New Roman"/>
          <w:sz w:val="24"/>
          <w:szCs w:val="24"/>
          <w:u w:val="single"/>
          <w:lang w:val="en-GB"/>
        </w:rPr>
      </w:pPr>
    </w:p>
    <w:p w14:paraId="0C8C3187" w14:textId="77777777" w:rsidR="004731F1" w:rsidRPr="00690A53" w:rsidRDefault="004731F1" w:rsidP="00690A53">
      <w:pPr>
        <w:spacing w:line="240" w:lineRule="auto"/>
        <w:rPr>
          <w:rFonts w:eastAsiaTheme="minorEastAsia" w:cs="Times New Roman"/>
          <w:sz w:val="24"/>
          <w:szCs w:val="24"/>
          <w:u w:val="single"/>
          <w:lang w:val="en-GB"/>
        </w:rPr>
      </w:pPr>
    </w:p>
    <w:p w14:paraId="7954C123" w14:textId="77777777" w:rsidR="004731F1" w:rsidRPr="00690A53" w:rsidRDefault="004731F1" w:rsidP="00690A53">
      <w:pPr>
        <w:spacing w:line="240" w:lineRule="auto"/>
        <w:rPr>
          <w:rFonts w:eastAsiaTheme="minorEastAsia" w:cs="Times New Roman"/>
          <w:sz w:val="24"/>
          <w:szCs w:val="24"/>
          <w:u w:val="single"/>
          <w:lang w:val="en-GB"/>
        </w:rPr>
      </w:pPr>
    </w:p>
    <w:p w14:paraId="4382454A" w14:textId="77777777" w:rsidR="004731F1" w:rsidRPr="00690A53" w:rsidRDefault="004731F1" w:rsidP="00690A53">
      <w:pPr>
        <w:spacing w:line="240" w:lineRule="auto"/>
        <w:rPr>
          <w:rFonts w:eastAsiaTheme="minorEastAsia" w:cs="Times New Roman"/>
          <w:sz w:val="24"/>
          <w:szCs w:val="24"/>
          <w:u w:val="single"/>
          <w:lang w:val="en-GB"/>
        </w:rPr>
      </w:pPr>
    </w:p>
    <w:p w14:paraId="77A8FF2C" w14:textId="77777777" w:rsidR="004731F1" w:rsidRPr="00690A53" w:rsidRDefault="004731F1" w:rsidP="00690A53">
      <w:pPr>
        <w:spacing w:line="240" w:lineRule="auto"/>
        <w:rPr>
          <w:rFonts w:eastAsiaTheme="minorEastAsia" w:cs="Times New Roman"/>
          <w:sz w:val="24"/>
          <w:szCs w:val="24"/>
          <w:u w:val="single"/>
          <w:lang w:val="en-GB"/>
        </w:rPr>
      </w:pPr>
    </w:p>
    <w:p w14:paraId="29522C47" w14:textId="77777777" w:rsidR="004731F1" w:rsidRPr="00690A53" w:rsidRDefault="004731F1" w:rsidP="00690A53">
      <w:pPr>
        <w:spacing w:line="240" w:lineRule="auto"/>
        <w:rPr>
          <w:rFonts w:eastAsiaTheme="minorEastAsia" w:cs="Times New Roman"/>
          <w:sz w:val="24"/>
          <w:szCs w:val="24"/>
          <w:u w:val="single"/>
          <w:lang w:val="en-GB"/>
        </w:rPr>
      </w:pPr>
    </w:p>
    <w:p w14:paraId="50796BD8" w14:textId="77777777" w:rsidR="004731F1" w:rsidRPr="00690A53" w:rsidRDefault="004731F1" w:rsidP="00690A53">
      <w:pPr>
        <w:spacing w:line="240" w:lineRule="auto"/>
        <w:rPr>
          <w:rFonts w:eastAsiaTheme="minorEastAsia" w:cs="Times New Roman"/>
          <w:sz w:val="24"/>
          <w:szCs w:val="24"/>
          <w:u w:val="single"/>
          <w:lang w:val="en-GB"/>
        </w:rPr>
      </w:pPr>
    </w:p>
    <w:p w14:paraId="5D2B2551" w14:textId="77777777" w:rsidR="004731F1" w:rsidRPr="00690A53" w:rsidRDefault="004731F1" w:rsidP="00690A53">
      <w:pPr>
        <w:spacing w:line="240" w:lineRule="auto"/>
        <w:rPr>
          <w:rFonts w:eastAsiaTheme="minorEastAsia" w:cs="Times New Roman"/>
          <w:sz w:val="24"/>
          <w:szCs w:val="24"/>
          <w:u w:val="single"/>
          <w:lang w:val="en-GB"/>
        </w:rPr>
      </w:pPr>
    </w:p>
    <w:p w14:paraId="5B438B30" w14:textId="77777777" w:rsidR="004731F1" w:rsidRPr="00690A53" w:rsidRDefault="004731F1" w:rsidP="00690A53">
      <w:pPr>
        <w:spacing w:line="240" w:lineRule="auto"/>
        <w:rPr>
          <w:rFonts w:eastAsiaTheme="minorEastAsia" w:cs="Times New Roman"/>
          <w:sz w:val="24"/>
          <w:szCs w:val="24"/>
          <w:u w:val="single"/>
          <w:lang w:val="en-GB"/>
        </w:rPr>
      </w:pPr>
    </w:p>
    <w:p w14:paraId="493F8674" w14:textId="77777777" w:rsidR="004731F1" w:rsidRPr="00690A53" w:rsidRDefault="004731F1" w:rsidP="00690A53">
      <w:pPr>
        <w:spacing w:line="240" w:lineRule="auto"/>
        <w:rPr>
          <w:rFonts w:eastAsiaTheme="minorEastAsia" w:cs="Times New Roman"/>
          <w:sz w:val="24"/>
          <w:szCs w:val="24"/>
          <w:u w:val="single"/>
          <w:lang w:val="en-GB"/>
        </w:rPr>
      </w:pPr>
    </w:p>
    <w:p w14:paraId="2515FE10" w14:textId="77777777" w:rsidR="004731F1" w:rsidRPr="00690A53" w:rsidRDefault="004731F1" w:rsidP="00690A53">
      <w:pPr>
        <w:spacing w:line="240" w:lineRule="auto"/>
        <w:rPr>
          <w:rFonts w:eastAsiaTheme="minorEastAsia" w:cs="Times New Roman"/>
          <w:sz w:val="24"/>
          <w:szCs w:val="24"/>
          <w:u w:val="single"/>
          <w:lang w:val="en-GB"/>
        </w:rPr>
      </w:pPr>
    </w:p>
    <w:p w14:paraId="57C07132" w14:textId="77777777" w:rsidR="004731F1" w:rsidRPr="00690A53" w:rsidRDefault="004731F1" w:rsidP="00690A53">
      <w:pPr>
        <w:spacing w:line="240" w:lineRule="auto"/>
        <w:rPr>
          <w:rFonts w:eastAsiaTheme="minorEastAsia" w:cs="Times New Roman"/>
          <w:sz w:val="24"/>
          <w:szCs w:val="24"/>
          <w:u w:val="single"/>
          <w:lang w:val="en-GB"/>
        </w:rPr>
      </w:pPr>
    </w:p>
    <w:p w14:paraId="0CC36CA6" w14:textId="77777777" w:rsidR="004731F1" w:rsidRPr="00690A53" w:rsidRDefault="004731F1" w:rsidP="00690A53">
      <w:pPr>
        <w:spacing w:line="240" w:lineRule="auto"/>
        <w:rPr>
          <w:rFonts w:eastAsiaTheme="minorEastAsia" w:cs="Times New Roman"/>
          <w:sz w:val="24"/>
          <w:szCs w:val="24"/>
          <w:u w:val="single"/>
          <w:lang w:val="en-GB"/>
        </w:rPr>
      </w:pPr>
    </w:p>
    <w:p w14:paraId="402BDBD8" w14:textId="77777777" w:rsidR="004731F1" w:rsidRPr="00690A53" w:rsidRDefault="004731F1" w:rsidP="00690A53">
      <w:pPr>
        <w:spacing w:line="240" w:lineRule="auto"/>
        <w:rPr>
          <w:rFonts w:eastAsiaTheme="minorEastAsia" w:cs="Times New Roman"/>
          <w:sz w:val="24"/>
          <w:szCs w:val="24"/>
          <w:u w:val="single"/>
          <w:lang w:val="en-GB"/>
        </w:rPr>
      </w:pPr>
    </w:p>
    <w:p w14:paraId="6D9DC881" w14:textId="77777777" w:rsidR="004731F1" w:rsidRPr="00690A53" w:rsidRDefault="004731F1" w:rsidP="00690A53">
      <w:pPr>
        <w:spacing w:line="240" w:lineRule="auto"/>
        <w:rPr>
          <w:rFonts w:eastAsiaTheme="minorEastAsia" w:cs="Times New Roman"/>
          <w:sz w:val="24"/>
          <w:szCs w:val="24"/>
          <w:u w:val="single"/>
          <w:lang w:val="en-GB"/>
        </w:rPr>
      </w:pPr>
    </w:p>
    <w:p w14:paraId="5921F14D" w14:textId="77777777" w:rsidR="004731F1" w:rsidRPr="00690A53" w:rsidRDefault="004731F1" w:rsidP="00690A53">
      <w:pPr>
        <w:spacing w:line="240" w:lineRule="auto"/>
        <w:rPr>
          <w:rFonts w:eastAsiaTheme="minorEastAsia" w:cs="Times New Roman"/>
          <w:sz w:val="24"/>
          <w:szCs w:val="24"/>
          <w:u w:val="single"/>
          <w:lang w:val="en-GB"/>
        </w:rPr>
      </w:pPr>
    </w:p>
    <w:p w14:paraId="0632FB4E" w14:textId="77777777" w:rsidR="004731F1" w:rsidRPr="00690A53" w:rsidRDefault="004731F1" w:rsidP="00690A53">
      <w:pPr>
        <w:spacing w:line="240" w:lineRule="auto"/>
        <w:rPr>
          <w:rFonts w:eastAsiaTheme="minorEastAsia" w:cs="Times New Roman"/>
          <w:sz w:val="24"/>
          <w:szCs w:val="24"/>
          <w:u w:val="single"/>
          <w:lang w:val="en-GB"/>
        </w:rPr>
      </w:pPr>
    </w:p>
    <w:p w14:paraId="471564A6"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1AC31291"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48AC0B7C"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0B41607A"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661EE649"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4A7560AD"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140AA4BE"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775EC2F8"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096A9BE8"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59EBD7D7"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47C434A9"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4D252444"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24ED1B9F"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37497136"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17890547"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7E9C3467"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49935BCA"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35351E57" w14:textId="77777777" w:rsidR="00577E7C" w:rsidRDefault="00577E7C" w:rsidP="00577E7C">
      <w:pPr>
        <w:widowControl/>
        <w:adjustRightInd/>
        <w:spacing w:line="240" w:lineRule="auto"/>
        <w:jc w:val="left"/>
        <w:textAlignment w:val="auto"/>
        <w:rPr>
          <w:rFonts w:eastAsiaTheme="minorEastAsia" w:cs="Times New Roman" w:hint="eastAsia"/>
          <w:sz w:val="24"/>
          <w:szCs w:val="24"/>
          <w:u w:val="single"/>
          <w:lang w:val="en-GB"/>
        </w:rPr>
      </w:pPr>
    </w:p>
    <w:p w14:paraId="592AF262" w14:textId="3476A7F0" w:rsidR="004731F1" w:rsidRPr="00690A53" w:rsidRDefault="004731F1" w:rsidP="00577E7C">
      <w:pPr>
        <w:widowControl/>
        <w:adjustRightInd/>
        <w:spacing w:line="240" w:lineRule="auto"/>
        <w:jc w:val="left"/>
        <w:textAlignment w:val="auto"/>
        <w:rPr>
          <w:rFonts w:eastAsiaTheme="minorEastAsia" w:cs="Times New Roman"/>
          <w:sz w:val="24"/>
          <w:szCs w:val="24"/>
          <w:lang w:val="en-GB"/>
        </w:rPr>
      </w:pPr>
      <w:r w:rsidRPr="00690A53">
        <w:rPr>
          <w:rFonts w:eastAsiaTheme="minorEastAsia" w:cs="Times New Roman"/>
          <w:sz w:val="24"/>
          <w:szCs w:val="24"/>
          <w:lang w:val="en-GB"/>
        </w:rPr>
        <w:lastRenderedPageBreak/>
        <w:t>Fig</w:t>
      </w:r>
      <w:r w:rsidR="00C457B3">
        <w:rPr>
          <w:rFonts w:eastAsiaTheme="minorEastAsia" w:cs="Times New Roman"/>
          <w:sz w:val="24"/>
          <w:szCs w:val="24"/>
          <w:lang w:val="en-GB"/>
        </w:rPr>
        <w:t>ure</w:t>
      </w:r>
      <w:r w:rsidR="00C457B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3.2.2 </w:t>
      </w:r>
      <w:r w:rsidR="00811811" w:rsidRPr="00690A53">
        <w:rPr>
          <w:rFonts w:eastAsiaTheme="minorEastAsia" w:cs="Times New Roman"/>
          <w:sz w:val="24"/>
          <w:szCs w:val="24"/>
          <w:lang w:val="en-GB"/>
        </w:rPr>
        <w:t>provides</w:t>
      </w:r>
      <w:r w:rsidRPr="00690A53">
        <w:rPr>
          <w:rFonts w:eastAsiaTheme="minorEastAsia" w:cs="Times New Roman"/>
          <w:sz w:val="24"/>
          <w:szCs w:val="24"/>
          <w:lang w:val="en-GB"/>
        </w:rPr>
        <w:t xml:space="preserve"> </w:t>
      </w:r>
      <w:r w:rsidR="00F65A70">
        <w:rPr>
          <w:rFonts w:eastAsiaTheme="minorEastAsia" w:cs="Times New Roman"/>
          <w:sz w:val="24"/>
          <w:szCs w:val="24"/>
          <w:lang w:val="en-GB"/>
        </w:rPr>
        <w:t xml:space="preserve">a </w:t>
      </w:r>
      <w:r w:rsidRPr="00690A53">
        <w:rPr>
          <w:rFonts w:eastAsiaTheme="minorEastAsia" w:cs="Times New Roman"/>
          <w:sz w:val="24"/>
          <w:szCs w:val="24"/>
          <w:lang w:val="en-GB"/>
        </w:rPr>
        <w:t xml:space="preserve">soil moisture </w:t>
      </w:r>
      <w:r w:rsidR="00811811" w:rsidRPr="00690A53">
        <w:rPr>
          <w:rFonts w:eastAsiaTheme="minorEastAsia" w:cs="Times New Roman"/>
          <w:sz w:val="24"/>
          <w:szCs w:val="24"/>
          <w:lang w:val="en-GB"/>
        </w:rPr>
        <w:t>observation</w:t>
      </w:r>
      <w:r w:rsidRPr="00690A53">
        <w:rPr>
          <w:rFonts w:eastAsiaTheme="minorEastAsia" w:cs="Times New Roman"/>
          <w:sz w:val="24"/>
          <w:szCs w:val="24"/>
          <w:lang w:val="en-GB"/>
        </w:rPr>
        <w:t xml:space="preserve"> sampling analysis </w:t>
      </w:r>
      <w:r w:rsidR="00F65A70">
        <w:rPr>
          <w:rFonts w:eastAsiaTheme="minorEastAsia" w:cs="Times New Roman"/>
          <w:sz w:val="24"/>
          <w:szCs w:val="24"/>
          <w:lang w:val="en-GB"/>
        </w:rPr>
        <w:t xml:space="preserve">for </w:t>
      </w:r>
      <w:r w:rsidRPr="00690A53">
        <w:rPr>
          <w:rFonts w:eastAsiaTheme="minorEastAsia" w:cs="Times New Roman"/>
          <w:sz w:val="24"/>
          <w:szCs w:val="24"/>
          <w:lang w:val="en-GB"/>
        </w:rPr>
        <w:t>2016 and 2021</w:t>
      </w:r>
      <w:r w:rsidR="00F65A70">
        <w:rPr>
          <w:rFonts w:eastAsiaTheme="minorEastAsia" w:cs="Times New Roman"/>
          <w:sz w:val="24"/>
          <w:szCs w:val="24"/>
          <w:lang w:val="en-GB"/>
        </w:rPr>
        <w:t xml:space="preserve"> that considers</w:t>
      </w:r>
      <w:r w:rsidRPr="00690A53">
        <w:rPr>
          <w:rFonts w:eastAsiaTheme="minorEastAsia" w:cs="Times New Roman"/>
          <w:sz w:val="24"/>
          <w:szCs w:val="24"/>
          <w:lang w:val="en-GB"/>
        </w:rPr>
        <w:t xml:space="preserve"> SMOS, SMAP</w:t>
      </w:r>
      <w:r w:rsidR="00F65A70">
        <w:rPr>
          <w:rFonts w:eastAsiaTheme="minorEastAsia" w:cs="Times New Roman"/>
          <w:sz w:val="24"/>
          <w:szCs w:val="24"/>
          <w:lang w:val="en-GB"/>
        </w:rPr>
        <w:t>,</w:t>
      </w:r>
      <w:r w:rsidRPr="00690A53">
        <w:rPr>
          <w:rFonts w:eastAsiaTheme="minorEastAsia" w:cs="Times New Roman"/>
          <w:sz w:val="24"/>
          <w:szCs w:val="24"/>
          <w:lang w:val="en-GB"/>
        </w:rPr>
        <w:t xml:space="preserve"> GCOM-W</w:t>
      </w:r>
      <w:r w:rsidR="00F65A70">
        <w:rPr>
          <w:rFonts w:eastAsiaTheme="minorEastAsia" w:cs="Times New Roman"/>
          <w:sz w:val="24"/>
          <w:szCs w:val="24"/>
          <w:lang w:val="en-GB"/>
        </w:rPr>
        <w:t>,</w:t>
      </w:r>
      <w:r w:rsidRPr="00690A53">
        <w:rPr>
          <w:rFonts w:eastAsiaTheme="minorEastAsia" w:cs="Times New Roman"/>
          <w:sz w:val="24"/>
          <w:szCs w:val="24"/>
          <w:lang w:val="en-GB"/>
        </w:rPr>
        <w:t xml:space="preserve"> METOP-A</w:t>
      </w:r>
      <w:r w:rsidR="00F65A70">
        <w:rPr>
          <w:rFonts w:eastAsiaTheme="minorEastAsia" w:cs="Times New Roman"/>
          <w:sz w:val="24"/>
          <w:szCs w:val="24"/>
          <w:lang w:val="en-GB"/>
        </w:rPr>
        <w:t>,</w:t>
      </w:r>
      <w:r w:rsidRPr="00690A53">
        <w:rPr>
          <w:rFonts w:eastAsiaTheme="minorEastAsia" w:cs="Times New Roman"/>
          <w:sz w:val="24"/>
          <w:szCs w:val="24"/>
          <w:lang w:val="en-GB"/>
        </w:rPr>
        <w:t xml:space="preserve"> and METOP-B ASCAT. Comparing missions in 2016 and 2021, only SMOS (earliest launch among</w:t>
      </w:r>
      <w:r w:rsidR="00F65A70">
        <w:rPr>
          <w:rFonts w:eastAsiaTheme="minorEastAsia" w:cs="Times New Roman"/>
          <w:sz w:val="24"/>
          <w:szCs w:val="24"/>
          <w:lang w:val="en-GB"/>
        </w:rPr>
        <w:t xml:space="preserve"> the</w:t>
      </w:r>
      <w:r w:rsidRPr="00690A53">
        <w:rPr>
          <w:rFonts w:eastAsiaTheme="minorEastAsia" w:cs="Times New Roman"/>
          <w:sz w:val="24"/>
          <w:szCs w:val="24"/>
          <w:lang w:val="en-GB"/>
        </w:rPr>
        <w:t xml:space="preserve"> three missions) was excluded from the simulation. Since there are no </w:t>
      </w:r>
      <w:r w:rsidR="00F65A70" w:rsidRPr="00690A53">
        <w:rPr>
          <w:rFonts w:eastAsiaTheme="minorEastAsia" w:cs="Times New Roman"/>
          <w:sz w:val="24"/>
          <w:szCs w:val="24"/>
          <w:lang w:val="en-GB"/>
        </w:rPr>
        <w:t xml:space="preserve">confirmed </w:t>
      </w:r>
      <w:r w:rsidRPr="00690A53">
        <w:rPr>
          <w:rFonts w:eastAsiaTheme="minorEastAsia" w:cs="Times New Roman"/>
          <w:sz w:val="24"/>
          <w:szCs w:val="24"/>
          <w:lang w:val="en-GB"/>
        </w:rPr>
        <w:t>follow-on plans for SMOS, SMAP</w:t>
      </w:r>
      <w:r w:rsidR="00F65A70">
        <w:rPr>
          <w:rFonts w:eastAsiaTheme="minorEastAsia" w:cs="Times New Roman"/>
          <w:sz w:val="24"/>
          <w:szCs w:val="24"/>
          <w:lang w:val="en-GB"/>
        </w:rPr>
        <w:t>,</w:t>
      </w:r>
      <w:r w:rsidRPr="00690A53">
        <w:rPr>
          <w:rFonts w:eastAsiaTheme="minorEastAsia" w:cs="Times New Roman"/>
          <w:sz w:val="24"/>
          <w:szCs w:val="24"/>
          <w:lang w:val="en-GB"/>
        </w:rPr>
        <w:t xml:space="preserve"> and GCOM-W</w:t>
      </w:r>
      <w:r w:rsidR="00F65A70">
        <w:rPr>
          <w:rFonts w:eastAsiaTheme="minorEastAsia" w:cs="Times New Roman"/>
          <w:sz w:val="24"/>
          <w:szCs w:val="24"/>
          <w:lang w:val="en-GB"/>
        </w:rPr>
        <w:t>,</w:t>
      </w:r>
      <w:r w:rsidRPr="00690A53">
        <w:rPr>
          <w:rFonts w:eastAsiaTheme="minorEastAsia" w:cs="Times New Roman"/>
          <w:sz w:val="24"/>
          <w:szCs w:val="24"/>
          <w:lang w:val="en-GB"/>
        </w:rPr>
        <w:t xml:space="preserve"> there is a considerable risk of gaps in 2021.</w:t>
      </w:r>
    </w:p>
    <w:p w14:paraId="5FA18712" w14:textId="77777777" w:rsidR="004731F1" w:rsidRPr="00690A53" w:rsidRDefault="004731F1" w:rsidP="00690A53">
      <w:pPr>
        <w:spacing w:line="240" w:lineRule="auto"/>
        <w:rPr>
          <w:rFonts w:eastAsiaTheme="minorEastAsia" w:cs="Times New Roman"/>
          <w:sz w:val="24"/>
          <w:szCs w:val="24"/>
          <w:lang w:val="en-GB"/>
        </w:rPr>
      </w:pPr>
    </w:p>
    <w:p w14:paraId="2FD26FA1" w14:textId="45D54371" w:rsidR="004731F1" w:rsidRPr="00690A53" w:rsidRDefault="00811811"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t>Fig</w:t>
      </w:r>
      <w:r w:rsidR="00F65A70">
        <w:rPr>
          <w:rFonts w:eastAsiaTheme="minorEastAsia" w:cs="Times New Roman"/>
          <w:b/>
          <w:sz w:val="24"/>
          <w:szCs w:val="24"/>
          <w:lang w:val="en-GB"/>
        </w:rPr>
        <w:t>ure</w:t>
      </w:r>
      <w:r w:rsidR="00F65A70" w:rsidRPr="00C42F70">
        <w:rPr>
          <w:rFonts w:eastAsiaTheme="minorEastAsia" w:cs="Times New Roman"/>
          <w:b/>
          <w:sz w:val="24"/>
          <w:szCs w:val="24"/>
          <w:lang w:val="en-GB"/>
        </w:rPr>
        <w:t xml:space="preserve"> </w:t>
      </w:r>
      <w:r w:rsidRPr="00C42F70">
        <w:rPr>
          <w:rFonts w:eastAsiaTheme="minorEastAsia" w:cs="Times New Roman"/>
          <w:b/>
          <w:sz w:val="24"/>
          <w:szCs w:val="24"/>
          <w:lang w:val="en-GB"/>
        </w:rPr>
        <w:t>3.2 2.</w:t>
      </w:r>
      <w:r w:rsidRPr="00690A53">
        <w:rPr>
          <w:rFonts w:eastAsiaTheme="minorEastAsia" w:cs="Times New Roman"/>
          <w:sz w:val="24"/>
          <w:szCs w:val="24"/>
          <w:lang w:val="en-GB"/>
        </w:rPr>
        <w:t xml:space="preserve"> Soil moisture observation sampling analysis </w:t>
      </w:r>
      <w:r w:rsidR="00F65A70">
        <w:rPr>
          <w:rFonts w:eastAsiaTheme="minorEastAsia" w:cs="Times New Roman"/>
          <w:sz w:val="24"/>
          <w:szCs w:val="24"/>
          <w:lang w:val="en-GB"/>
        </w:rPr>
        <w:t>for</w:t>
      </w:r>
      <w:r w:rsidR="00F65A70" w:rsidRPr="00690A53">
        <w:rPr>
          <w:rFonts w:eastAsiaTheme="minorEastAsia" w:cs="Times New Roman"/>
          <w:sz w:val="24"/>
          <w:szCs w:val="24"/>
          <w:lang w:val="en-GB"/>
        </w:rPr>
        <w:t xml:space="preserve"> </w:t>
      </w:r>
      <w:r w:rsidRPr="00690A53">
        <w:rPr>
          <w:rFonts w:eastAsiaTheme="minorEastAsia" w:cs="Times New Roman"/>
          <w:sz w:val="24"/>
          <w:szCs w:val="24"/>
          <w:lang w:val="en-GB"/>
        </w:rPr>
        <w:t>2016 and 2021</w:t>
      </w:r>
      <w:r w:rsidR="008B5E13" w:rsidRPr="00690A53">
        <w:rPr>
          <w:rFonts w:eastAsiaTheme="minorEastAsia" w:cs="Times New Roman"/>
          <w:sz w:val="24"/>
          <w:szCs w:val="24"/>
          <w:lang w:val="en-GB"/>
        </w:rPr>
        <w:t>.</w:t>
      </w:r>
      <w:r w:rsidR="000C3354" w:rsidRPr="00690A53">
        <w:rPr>
          <w:rFonts w:eastAsiaTheme="minorEastAsia" w:cs="Times New Roman"/>
          <w:noProof/>
          <w:sz w:val="24"/>
          <w:szCs w:val="24"/>
          <w:u w:val="single"/>
        </w:rPr>
        <w:drawing>
          <wp:anchor distT="0" distB="0" distL="114300" distR="114300" simplePos="0" relativeHeight="251672576" behindDoc="0" locked="0" layoutInCell="1" allowOverlap="1" wp14:anchorId="0C87DDCA" wp14:editId="565BA5DB">
            <wp:simplePos x="0" y="0"/>
            <wp:positionH relativeFrom="column">
              <wp:posOffset>2847975</wp:posOffset>
            </wp:positionH>
            <wp:positionV relativeFrom="paragraph">
              <wp:posOffset>110490</wp:posOffset>
            </wp:positionV>
            <wp:extent cx="3933825" cy="3037840"/>
            <wp:effectExtent l="0" t="0" r="0" b="0"/>
            <wp:wrapNone/>
            <wp:docPr id="5123" name="Picture 3" descr="P:\20151001- EORC\work\025_シミュレータ\20160615_石田さんCEOS\ishidasan_soi_2021_o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P:\20151001- EORC\work\025_シミュレータ\20160615_石田さんCEOS\ishidasan_soi_2021_onum.pn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33825" cy="3037840"/>
                    </a:xfrm>
                    <a:prstGeom prst="rect">
                      <a:avLst/>
                    </a:prstGeom>
                    <a:noFill/>
                    <a:extLst/>
                  </pic:spPr>
                </pic:pic>
              </a:graphicData>
            </a:graphic>
            <wp14:sizeRelH relativeFrom="margin">
              <wp14:pctWidth>0</wp14:pctWidth>
            </wp14:sizeRelH>
            <wp14:sizeRelV relativeFrom="margin">
              <wp14:pctHeight>0</wp14:pctHeight>
            </wp14:sizeRelV>
          </wp:anchor>
        </w:drawing>
      </w:r>
      <w:r w:rsidR="000C3354" w:rsidRPr="00690A53">
        <w:rPr>
          <w:rFonts w:eastAsiaTheme="minorEastAsia" w:cs="Times New Roman"/>
          <w:noProof/>
          <w:sz w:val="24"/>
          <w:szCs w:val="24"/>
          <w:u w:val="single"/>
        </w:rPr>
        <w:drawing>
          <wp:anchor distT="0" distB="0" distL="114300" distR="114300" simplePos="0" relativeHeight="251671552" behindDoc="0" locked="0" layoutInCell="1" allowOverlap="1" wp14:anchorId="628FE02B" wp14:editId="72AE6E61">
            <wp:simplePos x="0" y="0"/>
            <wp:positionH relativeFrom="column">
              <wp:posOffset>-333375</wp:posOffset>
            </wp:positionH>
            <wp:positionV relativeFrom="paragraph">
              <wp:posOffset>112395</wp:posOffset>
            </wp:positionV>
            <wp:extent cx="3810000" cy="2942590"/>
            <wp:effectExtent l="0" t="0" r="0" b="0"/>
            <wp:wrapNone/>
            <wp:docPr id="5122" name="Picture 2" descr="P:\20151001- EORC\work\025_シミュレータ\20160615_石田さんCEOS\ishidasan_soi_2016_o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P:\20151001- EORC\work\025_シミュレータ\20160615_石田さんCEOS\ishidasan_soi_2016_onum.pn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0" cy="2942590"/>
                    </a:xfrm>
                    <a:prstGeom prst="rect">
                      <a:avLst/>
                    </a:prstGeom>
                    <a:noFill/>
                    <a:extLst/>
                  </pic:spPr>
                </pic:pic>
              </a:graphicData>
            </a:graphic>
            <wp14:sizeRelH relativeFrom="margin">
              <wp14:pctWidth>0</wp14:pctWidth>
            </wp14:sizeRelH>
            <wp14:sizeRelV relativeFrom="margin">
              <wp14:pctHeight>0</wp14:pctHeight>
            </wp14:sizeRelV>
          </wp:anchor>
        </w:drawing>
      </w:r>
    </w:p>
    <w:p w14:paraId="37114A1B" w14:textId="77777777" w:rsidR="004731F1" w:rsidRPr="00690A53" w:rsidRDefault="004731F1" w:rsidP="00690A53">
      <w:pPr>
        <w:spacing w:line="240" w:lineRule="auto"/>
        <w:rPr>
          <w:rFonts w:eastAsiaTheme="minorEastAsia" w:cs="Times New Roman"/>
          <w:sz w:val="24"/>
          <w:szCs w:val="24"/>
          <w:lang w:val="en-GB"/>
        </w:rPr>
      </w:pPr>
    </w:p>
    <w:p w14:paraId="2D54C6C0" w14:textId="77777777" w:rsidR="004731F1" w:rsidRPr="00690A53" w:rsidRDefault="004731F1" w:rsidP="00690A53">
      <w:pPr>
        <w:spacing w:line="240" w:lineRule="auto"/>
        <w:rPr>
          <w:rFonts w:eastAsiaTheme="minorEastAsia" w:cs="Times New Roman"/>
          <w:sz w:val="24"/>
          <w:szCs w:val="24"/>
          <w:lang w:val="en-GB"/>
        </w:rPr>
      </w:pPr>
    </w:p>
    <w:p w14:paraId="28597E88" w14:textId="77777777" w:rsidR="004731F1" w:rsidRPr="00690A53" w:rsidRDefault="004731F1" w:rsidP="00690A53">
      <w:pPr>
        <w:spacing w:line="240" w:lineRule="auto"/>
        <w:rPr>
          <w:rFonts w:eastAsiaTheme="minorEastAsia" w:cs="Times New Roman"/>
          <w:sz w:val="24"/>
          <w:szCs w:val="24"/>
          <w:lang w:val="en-GB"/>
        </w:rPr>
      </w:pPr>
    </w:p>
    <w:p w14:paraId="0C57E586" w14:textId="77777777" w:rsidR="004731F1" w:rsidRPr="00690A53" w:rsidRDefault="004731F1" w:rsidP="00690A53">
      <w:pPr>
        <w:spacing w:line="240" w:lineRule="auto"/>
        <w:rPr>
          <w:rFonts w:eastAsiaTheme="minorEastAsia" w:cs="Times New Roman"/>
          <w:sz w:val="24"/>
          <w:szCs w:val="24"/>
          <w:lang w:val="en-GB"/>
        </w:rPr>
      </w:pPr>
    </w:p>
    <w:p w14:paraId="230D0F69" w14:textId="77777777" w:rsidR="004731F1" w:rsidRPr="00690A53" w:rsidRDefault="004731F1" w:rsidP="00690A53">
      <w:pPr>
        <w:spacing w:line="240" w:lineRule="auto"/>
        <w:rPr>
          <w:rFonts w:eastAsiaTheme="minorEastAsia" w:cs="Times New Roman"/>
          <w:sz w:val="24"/>
          <w:szCs w:val="24"/>
          <w:lang w:val="en-GB"/>
        </w:rPr>
      </w:pPr>
    </w:p>
    <w:p w14:paraId="4714FECB" w14:textId="77777777" w:rsidR="004731F1" w:rsidRPr="00690A53" w:rsidRDefault="004731F1" w:rsidP="00690A53">
      <w:pPr>
        <w:spacing w:line="240" w:lineRule="auto"/>
        <w:rPr>
          <w:rFonts w:eastAsiaTheme="minorEastAsia" w:cs="Times New Roman"/>
          <w:sz w:val="24"/>
          <w:szCs w:val="24"/>
          <w:lang w:val="en-GB"/>
        </w:rPr>
      </w:pPr>
    </w:p>
    <w:p w14:paraId="0B7F8ED0" w14:textId="77777777" w:rsidR="004731F1" w:rsidRPr="00690A53" w:rsidRDefault="004731F1" w:rsidP="00690A53">
      <w:pPr>
        <w:spacing w:line="240" w:lineRule="auto"/>
        <w:rPr>
          <w:rFonts w:eastAsiaTheme="minorEastAsia" w:cs="Times New Roman"/>
          <w:sz w:val="24"/>
          <w:szCs w:val="24"/>
          <w:lang w:val="en-GB"/>
        </w:rPr>
      </w:pPr>
    </w:p>
    <w:p w14:paraId="3796659B" w14:textId="77777777" w:rsidR="004731F1" w:rsidRPr="00690A53" w:rsidRDefault="004731F1" w:rsidP="00690A53">
      <w:pPr>
        <w:spacing w:line="240" w:lineRule="auto"/>
        <w:rPr>
          <w:rFonts w:eastAsiaTheme="minorEastAsia" w:cs="Times New Roman"/>
          <w:sz w:val="24"/>
          <w:szCs w:val="24"/>
          <w:lang w:val="en-GB"/>
        </w:rPr>
      </w:pPr>
    </w:p>
    <w:p w14:paraId="1FC4ACF3" w14:textId="77777777" w:rsidR="004731F1" w:rsidRPr="00690A53" w:rsidRDefault="004731F1" w:rsidP="00690A53">
      <w:pPr>
        <w:spacing w:line="240" w:lineRule="auto"/>
        <w:rPr>
          <w:rFonts w:eastAsiaTheme="minorEastAsia" w:cs="Times New Roman"/>
          <w:sz w:val="24"/>
          <w:szCs w:val="24"/>
          <w:lang w:val="en-GB"/>
        </w:rPr>
      </w:pPr>
    </w:p>
    <w:p w14:paraId="572B9E3F" w14:textId="77777777" w:rsidR="004731F1" w:rsidRPr="00690A53" w:rsidRDefault="004731F1" w:rsidP="00690A53">
      <w:pPr>
        <w:spacing w:line="240" w:lineRule="auto"/>
        <w:rPr>
          <w:rFonts w:eastAsiaTheme="minorEastAsia" w:cs="Times New Roman"/>
          <w:sz w:val="24"/>
          <w:szCs w:val="24"/>
          <w:lang w:val="en-GB"/>
        </w:rPr>
      </w:pPr>
    </w:p>
    <w:p w14:paraId="2223E55D" w14:textId="77777777" w:rsidR="004731F1" w:rsidRPr="00690A53" w:rsidRDefault="004731F1" w:rsidP="00690A53">
      <w:pPr>
        <w:spacing w:line="240" w:lineRule="auto"/>
        <w:rPr>
          <w:rFonts w:eastAsiaTheme="minorEastAsia" w:cs="Times New Roman"/>
          <w:sz w:val="24"/>
          <w:szCs w:val="24"/>
          <w:lang w:val="en-GB"/>
        </w:rPr>
      </w:pPr>
    </w:p>
    <w:p w14:paraId="7763E382" w14:textId="214CF66B" w:rsidR="00F65A70" w:rsidRPr="00F65A70" w:rsidRDefault="00811811" w:rsidP="00F65A70">
      <w:pPr>
        <w:pStyle w:val="a3"/>
        <w:numPr>
          <w:ilvl w:val="0"/>
          <w:numId w:val="67"/>
        </w:numPr>
        <w:spacing w:line="240" w:lineRule="auto"/>
        <w:ind w:leftChars="0"/>
        <w:rPr>
          <w:rFonts w:eastAsiaTheme="minorEastAsia" w:cs="Times New Roman"/>
          <w:b/>
          <w:bCs/>
          <w:sz w:val="24"/>
          <w:szCs w:val="24"/>
          <w:lang w:val="en-GB"/>
        </w:rPr>
      </w:pPr>
      <w:r w:rsidRPr="00F65A70">
        <w:rPr>
          <w:rFonts w:eastAsiaTheme="minorEastAsia" w:cs="Times New Roman"/>
          <w:b/>
          <w:bCs/>
          <w:sz w:val="24"/>
          <w:szCs w:val="24"/>
          <w:lang w:val="en-GB"/>
        </w:rPr>
        <w:t xml:space="preserve">Possible coordination of CEOS missions (up to 3 scenarios) </w:t>
      </w:r>
    </w:p>
    <w:p w14:paraId="10822824" w14:textId="77777777" w:rsidR="00F65A70" w:rsidRDefault="00F65A70" w:rsidP="00F65A70">
      <w:pPr>
        <w:spacing w:line="240" w:lineRule="auto"/>
        <w:rPr>
          <w:rFonts w:eastAsiaTheme="minorEastAsia" w:cs="Times New Roman"/>
          <w:b/>
          <w:bCs/>
          <w:sz w:val="24"/>
          <w:szCs w:val="24"/>
          <w:lang w:val="en-GB"/>
        </w:rPr>
      </w:pPr>
    </w:p>
    <w:p w14:paraId="13102AAD" w14:textId="0DBD897A" w:rsidR="00906830" w:rsidRPr="00F65A70" w:rsidRDefault="00811811" w:rsidP="00F65A70">
      <w:pPr>
        <w:spacing w:line="240" w:lineRule="auto"/>
        <w:rPr>
          <w:rFonts w:eastAsiaTheme="minorEastAsia" w:cs="Times New Roman"/>
          <w:b/>
          <w:bCs/>
          <w:sz w:val="24"/>
          <w:szCs w:val="24"/>
          <w:lang w:val="en-GB"/>
        </w:rPr>
      </w:pPr>
      <w:r w:rsidRPr="00C42F70">
        <w:rPr>
          <w:rFonts w:eastAsiaTheme="minorEastAsia" w:cs="Times New Roman"/>
          <w:bCs/>
          <w:sz w:val="24"/>
          <w:szCs w:val="24"/>
          <w:lang w:val="en-GB"/>
        </w:rPr>
        <w:t>Coordination within confirmed missions</w:t>
      </w:r>
      <w:r w:rsidR="00F65A70" w:rsidRPr="00C42F70">
        <w:rPr>
          <w:rFonts w:eastAsiaTheme="minorEastAsia" w:cs="Times New Roman"/>
          <w:bCs/>
          <w:sz w:val="24"/>
          <w:szCs w:val="24"/>
          <w:lang w:val="en-GB"/>
        </w:rPr>
        <w:t xml:space="preserve">: </w:t>
      </w:r>
      <w:r w:rsidR="00906830" w:rsidRPr="00F65A70">
        <w:rPr>
          <w:rFonts w:eastAsiaTheme="minorEastAsia" w:cs="Times New Roman"/>
          <w:sz w:val="24"/>
          <w:szCs w:val="24"/>
          <w:lang w:val="en-GB"/>
        </w:rPr>
        <w:t>Follow-on missions of SMOS and SMAP should be studied.</w:t>
      </w:r>
    </w:p>
    <w:p w14:paraId="6E41EC70" w14:textId="77777777" w:rsidR="004731F1" w:rsidRPr="00690A53" w:rsidRDefault="004731F1" w:rsidP="00690A53">
      <w:pPr>
        <w:spacing w:line="240" w:lineRule="auto"/>
        <w:rPr>
          <w:rFonts w:eastAsiaTheme="minorEastAsia" w:cs="Times New Roman"/>
          <w:sz w:val="24"/>
          <w:szCs w:val="24"/>
          <w:lang w:val="en-GB"/>
        </w:rPr>
      </w:pPr>
    </w:p>
    <w:p w14:paraId="21F1AA8B" w14:textId="7C0076A9" w:rsidR="00250ACF" w:rsidRPr="00F65A70" w:rsidRDefault="00F65A70" w:rsidP="00F65A70">
      <w:pPr>
        <w:spacing w:line="240" w:lineRule="auto"/>
        <w:rPr>
          <w:rFonts w:eastAsiaTheme="minorEastAsia" w:cs="Times New Roman"/>
          <w:b/>
          <w:bCs/>
          <w:sz w:val="24"/>
          <w:szCs w:val="24"/>
          <w:lang w:val="en-GB"/>
        </w:rPr>
      </w:pPr>
      <w:r w:rsidRPr="00C42F70">
        <w:rPr>
          <w:rFonts w:eastAsiaTheme="minorEastAsia" w:cs="Times New Roman"/>
          <w:bCs/>
          <w:sz w:val="24"/>
          <w:szCs w:val="24"/>
          <w:lang w:val="en-GB"/>
        </w:rPr>
        <w:t xml:space="preserve">Addition of new missions: </w:t>
      </w:r>
      <w:r w:rsidR="00250ACF" w:rsidRPr="00F65A70">
        <w:rPr>
          <w:rFonts w:cs="Times New Roman"/>
          <w:sz w:val="24"/>
          <w:szCs w:val="24"/>
          <w:lang w:val="en-GB"/>
        </w:rPr>
        <w:t xml:space="preserve">JAXA is studying the follow-on mission to GCOM-W AMSR2. </w:t>
      </w:r>
      <w:r w:rsidR="00811811" w:rsidRPr="00F65A70">
        <w:rPr>
          <w:rFonts w:cs="Times New Roman"/>
          <w:sz w:val="24"/>
          <w:szCs w:val="24"/>
          <w:lang w:val="en-GB"/>
        </w:rPr>
        <w:t>JAXA and NASA are also studying a post-GPM mission that could provide relevant information for estimating soil moisture.</w:t>
      </w:r>
      <w:r>
        <w:rPr>
          <w:rFonts w:eastAsiaTheme="minorEastAsia" w:cs="Times New Roman"/>
          <w:b/>
          <w:bCs/>
          <w:sz w:val="24"/>
          <w:szCs w:val="24"/>
          <w:lang w:val="en-GB"/>
        </w:rPr>
        <w:t xml:space="preserve"> </w:t>
      </w:r>
      <w:r w:rsidR="00250ACF" w:rsidRPr="00690A53">
        <w:rPr>
          <w:rFonts w:cs="Times New Roman"/>
          <w:sz w:val="24"/>
          <w:szCs w:val="24"/>
          <w:lang w:val="en-GB"/>
        </w:rPr>
        <w:t>Applications of SAR for estimating soil moisture should be promoted.</w:t>
      </w:r>
    </w:p>
    <w:p w14:paraId="5979724E" w14:textId="77777777" w:rsidR="004731F1" w:rsidRPr="00690A53" w:rsidRDefault="004731F1" w:rsidP="00690A53">
      <w:pPr>
        <w:spacing w:line="240" w:lineRule="auto"/>
        <w:rPr>
          <w:rFonts w:eastAsiaTheme="minorEastAsia" w:cs="Times New Roman"/>
          <w:sz w:val="24"/>
          <w:szCs w:val="24"/>
          <w:lang w:val="en-GB"/>
        </w:rPr>
      </w:pPr>
    </w:p>
    <w:p w14:paraId="23230EC7" w14:textId="77777777" w:rsidR="004731F1" w:rsidRPr="00690A53" w:rsidRDefault="004731F1"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e. High level cost benefit statements</w:t>
      </w:r>
    </w:p>
    <w:p w14:paraId="12FAA61D" w14:textId="77777777" w:rsidR="004731F1" w:rsidRPr="00690A53" w:rsidRDefault="004731F1" w:rsidP="00690A53">
      <w:pPr>
        <w:numPr>
          <w:ilvl w:val="0"/>
          <w:numId w:val="3"/>
        </w:numPr>
        <w:spacing w:line="240" w:lineRule="auto"/>
        <w:rPr>
          <w:rFonts w:eastAsiaTheme="minorEastAsia" w:cs="Times New Roman"/>
          <w:sz w:val="24"/>
          <w:szCs w:val="24"/>
          <w:lang w:val="en-GB"/>
        </w:rPr>
      </w:pPr>
      <w:r w:rsidRPr="00690A53">
        <w:rPr>
          <w:rFonts w:eastAsiaTheme="minorEastAsia" w:cs="Times New Roman"/>
          <w:sz w:val="24"/>
          <w:szCs w:val="24"/>
          <w:lang w:val="en-GB"/>
        </w:rPr>
        <w:t>Rough cost estimate and benefits for each scenario</w:t>
      </w:r>
    </w:p>
    <w:p w14:paraId="34C35464" w14:textId="77777777" w:rsidR="004731F1" w:rsidRPr="00690A53" w:rsidRDefault="004731F1" w:rsidP="00690A53">
      <w:pPr>
        <w:spacing w:line="240" w:lineRule="auto"/>
        <w:rPr>
          <w:rFonts w:eastAsiaTheme="minorEastAsia" w:cs="Times New Roman"/>
          <w:sz w:val="24"/>
          <w:szCs w:val="24"/>
          <w:lang w:val="en-GB"/>
        </w:rPr>
      </w:pPr>
    </w:p>
    <w:p w14:paraId="44896076" w14:textId="77777777" w:rsidR="00906830" w:rsidRPr="00690A53" w:rsidRDefault="00906830" w:rsidP="00690A53">
      <w:pPr>
        <w:spacing w:line="240" w:lineRule="auto"/>
        <w:rPr>
          <w:rFonts w:eastAsiaTheme="minorEastAsia" w:cs="Times New Roman"/>
          <w:sz w:val="24"/>
          <w:szCs w:val="24"/>
          <w:lang w:val="en-GB"/>
        </w:rPr>
      </w:pPr>
    </w:p>
    <w:p w14:paraId="65466A6D" w14:textId="77777777" w:rsidR="00250ACF" w:rsidRPr="00690A53" w:rsidRDefault="00250ACF" w:rsidP="00690A53">
      <w:pPr>
        <w:widowControl/>
        <w:adjustRightInd/>
        <w:spacing w:line="240" w:lineRule="auto"/>
        <w:jc w:val="left"/>
        <w:textAlignment w:val="auto"/>
        <w:rPr>
          <w:rFonts w:cs="Times New Roman"/>
          <w:b/>
          <w:bCs/>
          <w:sz w:val="24"/>
          <w:szCs w:val="24"/>
          <w:lang w:val="en-GB"/>
        </w:rPr>
      </w:pPr>
      <w:r w:rsidRPr="00690A53">
        <w:rPr>
          <w:rFonts w:cs="Times New Roman"/>
          <w:b/>
          <w:bCs/>
          <w:sz w:val="24"/>
          <w:szCs w:val="24"/>
          <w:lang w:val="en-GB"/>
        </w:rPr>
        <w:br w:type="page"/>
      </w:r>
    </w:p>
    <w:p w14:paraId="596DD673" w14:textId="77777777" w:rsidR="00C21393" w:rsidRPr="00690A53" w:rsidRDefault="00EC1446" w:rsidP="00690A53">
      <w:pPr>
        <w:spacing w:line="240" w:lineRule="auto"/>
        <w:rPr>
          <w:rFonts w:eastAsiaTheme="minorEastAsia" w:cs="Times New Roman"/>
          <w:b/>
          <w:bCs/>
          <w:sz w:val="24"/>
          <w:szCs w:val="24"/>
          <w:lang w:val="en-GB"/>
        </w:rPr>
      </w:pPr>
      <w:r w:rsidRPr="00690A53">
        <w:rPr>
          <w:rFonts w:cs="Times New Roman"/>
          <w:b/>
          <w:bCs/>
          <w:sz w:val="24"/>
          <w:szCs w:val="24"/>
          <w:lang w:val="en-GB"/>
        </w:rPr>
        <w:lastRenderedPageBreak/>
        <w:t xml:space="preserve">3.3 </w:t>
      </w:r>
      <w:r w:rsidR="00C21393" w:rsidRPr="00690A53">
        <w:rPr>
          <w:rFonts w:cs="Times New Roman"/>
          <w:b/>
          <w:bCs/>
          <w:sz w:val="24"/>
          <w:szCs w:val="24"/>
          <w:lang w:val="en-GB"/>
        </w:rPr>
        <w:t>Evapotranspiration</w:t>
      </w:r>
      <w:r w:rsidR="00B22C7E" w:rsidRPr="00690A53">
        <w:rPr>
          <w:rFonts w:cs="Times New Roman"/>
          <w:b/>
          <w:bCs/>
          <w:sz w:val="24"/>
          <w:szCs w:val="24"/>
          <w:lang w:val="en-GB"/>
        </w:rPr>
        <w:t xml:space="preserve"> </w:t>
      </w:r>
      <w:r w:rsidR="00DD7806" w:rsidRPr="00690A53">
        <w:rPr>
          <w:rFonts w:cs="Times New Roman"/>
          <w:b/>
          <w:bCs/>
          <w:sz w:val="24"/>
          <w:szCs w:val="24"/>
          <w:lang w:val="en-GB"/>
        </w:rPr>
        <w:t>(</w:t>
      </w:r>
      <w:r w:rsidR="00D571E8" w:rsidRPr="00690A53">
        <w:rPr>
          <w:rFonts w:cs="Times New Roman"/>
          <w:b/>
          <w:bCs/>
          <w:sz w:val="24"/>
          <w:szCs w:val="24"/>
          <w:lang w:val="en-GB"/>
        </w:rPr>
        <w:t>Jerry</w:t>
      </w:r>
      <w:r w:rsidR="00DD7806" w:rsidRPr="00690A53">
        <w:rPr>
          <w:rFonts w:cs="Times New Roman"/>
          <w:b/>
          <w:bCs/>
          <w:sz w:val="24"/>
          <w:szCs w:val="24"/>
          <w:lang w:val="en-GB"/>
        </w:rPr>
        <w:t>, Selma</w:t>
      </w:r>
      <w:r w:rsidR="00D571E8" w:rsidRPr="00690A53">
        <w:rPr>
          <w:rFonts w:cs="Times New Roman"/>
          <w:b/>
          <w:bCs/>
          <w:sz w:val="24"/>
          <w:szCs w:val="24"/>
          <w:lang w:val="en-GB"/>
        </w:rPr>
        <w:t>)</w:t>
      </w:r>
      <w:r w:rsidR="00073E8A" w:rsidRPr="00690A53">
        <w:rPr>
          <w:rFonts w:cs="Times New Roman"/>
          <w:b/>
          <w:bCs/>
          <w:sz w:val="24"/>
          <w:szCs w:val="24"/>
          <w:lang w:val="en-GB"/>
        </w:rPr>
        <w:br/>
      </w:r>
    </w:p>
    <w:p w14:paraId="65C8E778" w14:textId="5263836A" w:rsidR="00D66AD4" w:rsidRPr="00690A53" w:rsidRDefault="00D66AD4" w:rsidP="00690A53">
      <w:pPr>
        <w:spacing w:line="240" w:lineRule="auto"/>
        <w:rPr>
          <w:rFonts w:cs="Times New Roman"/>
          <w:sz w:val="24"/>
          <w:szCs w:val="24"/>
          <w:lang w:val="en-GB"/>
        </w:rPr>
      </w:pPr>
      <w:r w:rsidRPr="00690A53">
        <w:rPr>
          <w:rFonts w:cs="Times New Roman"/>
          <w:sz w:val="24"/>
          <w:szCs w:val="24"/>
          <w:lang w:val="en-GB"/>
        </w:rPr>
        <w:t xml:space="preserve">Evapotranspiration (ET) consists of processes of evaporation from soils and transpiration from plants (and plant canopies.)  ET is the second-largest component (after precipitation) of the terrestrial water cycle at the global scale, since ET returns more than 60% of precipitation </w:t>
      </w:r>
      <w:r w:rsidR="00170CDA">
        <w:rPr>
          <w:rFonts w:cs="Times New Roman"/>
          <w:sz w:val="24"/>
          <w:szCs w:val="24"/>
          <w:lang w:val="en-GB"/>
        </w:rPr>
        <w:t xml:space="preserve">that falls </w:t>
      </w:r>
      <w:r w:rsidRPr="00690A53">
        <w:rPr>
          <w:rFonts w:cs="Times New Roman"/>
          <w:sz w:val="24"/>
          <w:szCs w:val="24"/>
          <w:lang w:val="en-GB"/>
        </w:rPr>
        <w:t>on land back to the atmosphere.  It is an important energy flux since land ET uses up more than half of the total solar energy absorbed by land surfaces. In semi-arid to arid systems</w:t>
      </w:r>
      <w:r w:rsidR="00F65A70">
        <w:rPr>
          <w:rFonts w:cs="Times New Roman"/>
          <w:sz w:val="24"/>
          <w:szCs w:val="24"/>
          <w:lang w:val="en-GB"/>
        </w:rPr>
        <w:t>,</w:t>
      </w:r>
      <w:r w:rsidRPr="00690A53">
        <w:rPr>
          <w:rFonts w:cs="Times New Roman"/>
          <w:sz w:val="24"/>
          <w:szCs w:val="24"/>
          <w:lang w:val="en-GB"/>
        </w:rPr>
        <w:t xml:space="preserve"> ET can account for over 90% of water loss.  </w:t>
      </w:r>
      <w:r w:rsidR="00811811" w:rsidRPr="00690A53">
        <w:rPr>
          <w:rFonts w:cs="Times New Roman"/>
          <w:sz w:val="24"/>
          <w:szCs w:val="24"/>
          <w:lang w:val="en-GB"/>
        </w:rPr>
        <w:t xml:space="preserve">It </w:t>
      </w:r>
      <w:r w:rsidR="00F65A70">
        <w:rPr>
          <w:rFonts w:cs="Times New Roman"/>
          <w:sz w:val="24"/>
          <w:szCs w:val="24"/>
          <w:lang w:val="en-GB"/>
        </w:rPr>
        <w:t>is</w:t>
      </w:r>
      <w:r w:rsidR="00811811" w:rsidRPr="00690A53">
        <w:rPr>
          <w:rFonts w:cs="Times New Roman"/>
          <w:sz w:val="24"/>
          <w:szCs w:val="24"/>
          <w:lang w:val="en-GB"/>
        </w:rPr>
        <w:t xml:space="preserve"> important to monitor ET fluxes to assess global climate change's impacts on ET.</w:t>
      </w:r>
      <w:r w:rsidR="00170CDA">
        <w:rPr>
          <w:rFonts w:cs="Times New Roman"/>
          <w:sz w:val="24"/>
          <w:szCs w:val="24"/>
          <w:lang w:val="en-GB"/>
        </w:rPr>
        <w:t xml:space="preserve"> Although it is not considered as an ECV in the latest GCOS Implementation Plan, the GEOSS Water Strategy recognizes it as an Essential Water Variable.</w:t>
      </w:r>
    </w:p>
    <w:p w14:paraId="6764E3CC" w14:textId="77777777" w:rsidR="00D66AD4" w:rsidRPr="00690A53" w:rsidRDefault="00D66AD4" w:rsidP="00690A53">
      <w:pPr>
        <w:spacing w:line="240" w:lineRule="auto"/>
        <w:rPr>
          <w:rFonts w:cs="Times New Roman"/>
          <w:sz w:val="24"/>
          <w:szCs w:val="24"/>
          <w:lang w:val="en-GB"/>
        </w:rPr>
      </w:pPr>
    </w:p>
    <w:p w14:paraId="2483F6F5" w14:textId="4EB555E5" w:rsidR="00D66AD4" w:rsidRPr="00690A53" w:rsidRDefault="00D66AD4" w:rsidP="00690A53">
      <w:pPr>
        <w:autoSpaceDE w:val="0"/>
        <w:autoSpaceDN w:val="0"/>
        <w:spacing w:line="240" w:lineRule="auto"/>
        <w:rPr>
          <w:rFonts w:cs="Times New Roman"/>
          <w:sz w:val="24"/>
          <w:szCs w:val="24"/>
          <w:lang w:val="en-GB"/>
        </w:rPr>
      </w:pPr>
      <w:r w:rsidRPr="00690A53">
        <w:rPr>
          <w:rFonts w:cs="Times New Roman"/>
          <w:sz w:val="24"/>
          <w:szCs w:val="24"/>
          <w:lang w:val="en-GB"/>
        </w:rPr>
        <w:t>ET is used for water management in agricultural systems.  ET estimates can be applied to the assessment of water use in irrigation planning and monitoring. In some U</w:t>
      </w:r>
      <w:r w:rsidR="00F65A70">
        <w:rPr>
          <w:rFonts w:cs="Times New Roman"/>
          <w:sz w:val="24"/>
          <w:szCs w:val="24"/>
          <w:lang w:val="en-GB"/>
        </w:rPr>
        <w:t>.</w:t>
      </w:r>
      <w:r w:rsidRPr="00690A53">
        <w:rPr>
          <w:rFonts w:cs="Times New Roman"/>
          <w:sz w:val="24"/>
          <w:szCs w:val="24"/>
          <w:lang w:val="en-GB"/>
        </w:rPr>
        <w:t>S</w:t>
      </w:r>
      <w:r w:rsidR="00F65A70">
        <w:rPr>
          <w:rFonts w:cs="Times New Roman"/>
          <w:sz w:val="24"/>
          <w:szCs w:val="24"/>
          <w:lang w:val="en-GB"/>
        </w:rPr>
        <w:t>.</w:t>
      </w:r>
      <w:r w:rsidRPr="00690A53">
        <w:rPr>
          <w:rFonts w:cs="Times New Roman"/>
          <w:sz w:val="24"/>
          <w:szCs w:val="24"/>
          <w:lang w:val="en-GB"/>
        </w:rPr>
        <w:t xml:space="preserve"> states, satellite ET maps are used to determine where irrigation has taken place and whether the insurance claims for crop losses due to a lack of irrigation water are valid. However, ET </w:t>
      </w:r>
      <w:r w:rsidR="00811811" w:rsidRPr="00690A53">
        <w:rPr>
          <w:rFonts w:cs="Times New Roman"/>
          <w:sz w:val="24"/>
          <w:szCs w:val="24"/>
          <w:lang w:val="en-GB"/>
        </w:rPr>
        <w:t>modelling</w:t>
      </w:r>
      <w:r w:rsidRPr="00690A53">
        <w:rPr>
          <w:rFonts w:cs="Times New Roman"/>
          <w:sz w:val="24"/>
          <w:szCs w:val="24"/>
          <w:lang w:val="en-GB"/>
        </w:rPr>
        <w:t xml:space="preserve"> and remote sensing estimates at the continental and global scales need significant improvements to enable better water resource</w:t>
      </w:r>
      <w:r w:rsidR="00F65A70">
        <w:rPr>
          <w:rFonts w:cs="Times New Roman"/>
          <w:sz w:val="24"/>
          <w:szCs w:val="24"/>
          <w:lang w:val="en-GB"/>
        </w:rPr>
        <w:t>s</w:t>
      </w:r>
      <w:r w:rsidRPr="00690A53">
        <w:rPr>
          <w:rFonts w:cs="Times New Roman"/>
          <w:sz w:val="24"/>
          <w:szCs w:val="24"/>
          <w:lang w:val="en-GB"/>
        </w:rPr>
        <w:t xml:space="preserve"> management, drought impact mitigation, and climate change adaptations. </w:t>
      </w:r>
    </w:p>
    <w:p w14:paraId="75A5D36B" w14:textId="77777777" w:rsidR="00D66AD4" w:rsidRPr="00690A53" w:rsidRDefault="00D66AD4" w:rsidP="00690A53">
      <w:pPr>
        <w:spacing w:line="240" w:lineRule="auto"/>
        <w:rPr>
          <w:rFonts w:eastAsiaTheme="minorEastAsia" w:cs="Times New Roman"/>
          <w:b/>
          <w:bCs/>
          <w:sz w:val="24"/>
          <w:szCs w:val="24"/>
          <w:lang w:val="en-GB"/>
        </w:rPr>
      </w:pPr>
    </w:p>
    <w:p w14:paraId="75AC9579" w14:textId="77777777" w:rsidR="00073E8A" w:rsidRPr="00690A53" w:rsidRDefault="00EC1446" w:rsidP="00690A53">
      <w:pPr>
        <w:spacing w:line="240" w:lineRule="auto"/>
        <w:rPr>
          <w:rFonts w:cs="Times New Roman"/>
          <w:b/>
          <w:bCs/>
          <w:sz w:val="24"/>
          <w:szCs w:val="24"/>
          <w:lang w:val="en-GB"/>
        </w:rPr>
      </w:pPr>
      <w:r w:rsidRPr="00690A53">
        <w:rPr>
          <w:rFonts w:cs="Times New Roman"/>
          <w:b/>
          <w:bCs/>
          <w:sz w:val="24"/>
          <w:szCs w:val="24"/>
          <w:lang w:val="en-GB"/>
        </w:rPr>
        <w:t xml:space="preserve">a. </w:t>
      </w:r>
      <w:r w:rsidR="00073E8A" w:rsidRPr="00690A53">
        <w:rPr>
          <w:rFonts w:cs="Times New Roman"/>
          <w:b/>
          <w:bCs/>
          <w:sz w:val="24"/>
          <w:szCs w:val="24"/>
          <w:lang w:val="en-GB"/>
        </w:rPr>
        <w:t xml:space="preserve">Confirm the validated requirements </w:t>
      </w:r>
    </w:p>
    <w:p w14:paraId="78EF287B" w14:textId="77777777" w:rsidR="001625C4" w:rsidRPr="00690A53" w:rsidRDefault="001625C4" w:rsidP="00690A53">
      <w:pPr>
        <w:spacing w:line="240" w:lineRule="auto"/>
        <w:rPr>
          <w:rFonts w:eastAsiaTheme="minorEastAsia" w:cs="Times New Roman"/>
          <w:sz w:val="24"/>
          <w:szCs w:val="24"/>
          <w:lang w:val="en-GB"/>
        </w:rPr>
      </w:pPr>
    </w:p>
    <w:p w14:paraId="09F0FBAF" w14:textId="77777777" w:rsidR="005D6AEC" w:rsidRPr="00690A53" w:rsidRDefault="005D6AEC" w:rsidP="00690A53">
      <w:pPr>
        <w:spacing w:line="240" w:lineRule="auto"/>
        <w:rPr>
          <w:rFonts w:cs="Times New Roman"/>
          <w:sz w:val="24"/>
          <w:szCs w:val="24"/>
          <w:lang w:val="en-GB"/>
        </w:rPr>
      </w:pPr>
      <w:r w:rsidRPr="00690A53">
        <w:rPr>
          <w:rFonts w:eastAsiaTheme="minorEastAsia" w:cs="Times New Roman"/>
          <w:sz w:val="24"/>
          <w:szCs w:val="24"/>
          <w:lang w:val="en-GB"/>
        </w:rPr>
        <w:t xml:space="preserve">The user requirements for ET provided in the </w:t>
      </w:r>
      <w:r w:rsidRPr="00690A53">
        <w:rPr>
          <w:rFonts w:cs="Times New Roman"/>
          <w:sz w:val="24"/>
          <w:szCs w:val="24"/>
          <w:lang w:val="en-GB"/>
        </w:rPr>
        <w:t xml:space="preserve">GEO task report (GEO Task US-09-01a: Critical Earth Observations Priorities, Water Societal Benefit Area, GEO User Interface Committee, 2010) are given </w:t>
      </w:r>
      <w:r w:rsidRPr="00690A53">
        <w:rPr>
          <w:rFonts w:eastAsiaTheme="minorEastAsia" w:cs="Times New Roman"/>
          <w:sz w:val="24"/>
          <w:szCs w:val="24"/>
          <w:lang w:val="en-GB"/>
        </w:rPr>
        <w:t xml:space="preserve">in Table 3.3.1. </w:t>
      </w:r>
      <w:r w:rsidRPr="00690A53">
        <w:rPr>
          <w:rFonts w:cs="Times New Roman"/>
          <w:sz w:val="24"/>
          <w:szCs w:val="24"/>
          <w:lang w:val="en-GB"/>
        </w:rPr>
        <w:t>It should be noted that these requirements are for aggregated data products.</w:t>
      </w:r>
    </w:p>
    <w:p w14:paraId="7CF42BEE" w14:textId="77777777" w:rsidR="001625C4" w:rsidRPr="00690A53" w:rsidRDefault="001625C4" w:rsidP="00690A53">
      <w:pPr>
        <w:spacing w:line="240" w:lineRule="auto"/>
        <w:rPr>
          <w:rFonts w:eastAsiaTheme="minorEastAsia" w:cs="Times New Roman"/>
          <w:sz w:val="24"/>
          <w:szCs w:val="24"/>
          <w:lang w:val="en-GB"/>
        </w:rPr>
      </w:pPr>
    </w:p>
    <w:p w14:paraId="6AB8EE8C" w14:textId="127CC30A" w:rsidR="008B5E13" w:rsidRPr="00690A53" w:rsidRDefault="005D6AEC"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t>Table 3.3.1</w:t>
      </w:r>
      <w:r w:rsidR="008B5E13" w:rsidRPr="00690A53">
        <w:rPr>
          <w:rFonts w:eastAsiaTheme="minorEastAsia" w:cs="Times New Roman"/>
          <w:sz w:val="24"/>
          <w:szCs w:val="24"/>
          <w:lang w:val="en-GB"/>
        </w:rPr>
        <w:t>.</w:t>
      </w:r>
      <w:r w:rsidRPr="00690A53">
        <w:rPr>
          <w:rFonts w:eastAsiaTheme="minorEastAsia" w:cs="Times New Roman"/>
          <w:sz w:val="24"/>
          <w:szCs w:val="24"/>
          <w:lang w:val="en-GB"/>
        </w:rPr>
        <w:t xml:space="preserve"> GEO Water SBA requirement for evapotranspiration (with ET requirements for agriculture was added by Selma </w:t>
      </w:r>
      <w:r w:rsidR="008B5E13" w:rsidRPr="00690A53">
        <w:rPr>
          <w:rFonts w:eastAsiaTheme="minorEastAsia" w:cs="Times New Roman"/>
          <w:sz w:val="24"/>
          <w:szCs w:val="24"/>
          <w:lang w:val="en-GB"/>
        </w:rPr>
        <w:t>[</w:t>
      </w:r>
      <w:r w:rsidRPr="00690A53">
        <w:rPr>
          <w:rFonts w:eastAsiaTheme="minorEastAsia" w:cs="Times New Roman"/>
          <w:sz w:val="24"/>
          <w:szCs w:val="24"/>
          <w:lang w:val="en-GB"/>
        </w:rPr>
        <w:t>tbc</w:t>
      </w:r>
      <w:r w:rsidR="008B5E13" w:rsidRPr="00690A53">
        <w:rPr>
          <w:rFonts w:eastAsiaTheme="minorEastAsia" w:cs="Times New Roman"/>
          <w:sz w:val="24"/>
          <w:szCs w:val="24"/>
          <w:lang w:val="en-GB"/>
        </w:rPr>
        <w:t>]</w:t>
      </w:r>
      <w:r w:rsidRPr="00690A53">
        <w:rPr>
          <w:rFonts w:eastAsiaTheme="minorEastAsia" w:cs="Times New Roman"/>
          <w:sz w:val="24"/>
          <w:szCs w:val="24"/>
          <w:lang w:val="en-GB"/>
        </w:rPr>
        <w:t>)</w:t>
      </w:r>
      <w:r w:rsidR="008B5E13" w:rsidRPr="00690A53">
        <w:rPr>
          <w:rFonts w:eastAsiaTheme="minorEastAsia" w:cs="Times New Roman"/>
          <w:sz w:val="24"/>
          <w:szCs w:val="24"/>
          <w:lang w:val="en-GB"/>
        </w:rPr>
        <w:t>. Source: GEO task US-09-01a: Critical Earth Observations Priorities, Water Societal Benefit Area, GEO User Interface Committee, 2010.</w:t>
      </w:r>
    </w:p>
    <w:p w14:paraId="3E4654FA" w14:textId="702F8973" w:rsidR="005D6AEC" w:rsidRPr="00690A53" w:rsidRDefault="005D6AEC" w:rsidP="00690A53">
      <w:pPr>
        <w:spacing w:line="240" w:lineRule="auto"/>
        <w:rPr>
          <w:rFonts w:eastAsiaTheme="minorEastAsia" w:cs="Times New Roman"/>
          <w:sz w:val="24"/>
          <w:szCs w:val="24"/>
          <w:lang w:val="en-GB"/>
        </w:rPr>
      </w:pPr>
    </w:p>
    <w:tbl>
      <w:tblPr>
        <w:tblStyle w:val="aa"/>
        <w:tblW w:w="0" w:type="auto"/>
        <w:tblLayout w:type="fixed"/>
        <w:tblLook w:val="04A0" w:firstRow="1" w:lastRow="0" w:firstColumn="1" w:lastColumn="0" w:noHBand="0" w:noVBand="1"/>
      </w:tblPr>
      <w:tblGrid>
        <w:gridCol w:w="1480"/>
        <w:gridCol w:w="2030"/>
        <w:gridCol w:w="1418"/>
        <w:gridCol w:w="1417"/>
        <w:gridCol w:w="1843"/>
        <w:gridCol w:w="1701"/>
      </w:tblGrid>
      <w:tr w:rsidR="00CC0C72" w:rsidRPr="00690A53" w14:paraId="0CCFFB81" w14:textId="77777777" w:rsidTr="005D6AEC">
        <w:tc>
          <w:tcPr>
            <w:tcW w:w="1480" w:type="dxa"/>
          </w:tcPr>
          <w:p w14:paraId="2B36DD0E"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Variable</w:t>
            </w:r>
          </w:p>
        </w:tc>
        <w:tc>
          <w:tcPr>
            <w:tcW w:w="2030" w:type="dxa"/>
          </w:tcPr>
          <w:p w14:paraId="72CB1A94"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Horizontal</w:t>
            </w:r>
          </w:p>
          <w:p w14:paraId="74C79E51"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Resolution</w:t>
            </w:r>
          </w:p>
        </w:tc>
        <w:tc>
          <w:tcPr>
            <w:tcW w:w="1418" w:type="dxa"/>
          </w:tcPr>
          <w:p w14:paraId="291181B0"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Time</w:t>
            </w:r>
          </w:p>
          <w:p w14:paraId="1FA904F2"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Resolution</w:t>
            </w:r>
          </w:p>
        </w:tc>
        <w:tc>
          <w:tcPr>
            <w:tcW w:w="1417" w:type="dxa"/>
          </w:tcPr>
          <w:p w14:paraId="322F80BF"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Vertical</w:t>
            </w:r>
          </w:p>
          <w:p w14:paraId="636AE824"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Resolution</w:t>
            </w:r>
          </w:p>
        </w:tc>
        <w:tc>
          <w:tcPr>
            <w:tcW w:w="1843" w:type="dxa"/>
          </w:tcPr>
          <w:p w14:paraId="1758953B"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Accuracy</w:t>
            </w:r>
          </w:p>
        </w:tc>
        <w:tc>
          <w:tcPr>
            <w:tcW w:w="1701" w:type="dxa"/>
          </w:tcPr>
          <w:p w14:paraId="3C61BE58"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Latency</w:t>
            </w:r>
          </w:p>
        </w:tc>
      </w:tr>
      <w:tr w:rsidR="00CC0C72" w:rsidRPr="00690A53" w14:paraId="79880B12" w14:textId="77777777" w:rsidTr="005D6AEC">
        <w:tc>
          <w:tcPr>
            <w:tcW w:w="1480" w:type="dxa"/>
            <w:vMerge w:val="restart"/>
          </w:tcPr>
          <w:p w14:paraId="21F04CEC"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Evaporation/Evapotranspiration</w:t>
            </w:r>
          </w:p>
        </w:tc>
        <w:tc>
          <w:tcPr>
            <w:tcW w:w="2030" w:type="dxa"/>
          </w:tcPr>
          <w:p w14:paraId="1AC3B109" w14:textId="6FFB0143"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L:1 km</w:t>
            </w:r>
            <w:r w:rsidRPr="00690A53">
              <w:rPr>
                <w:rFonts w:eastAsiaTheme="minorEastAsia" w:cs="Times New Roman"/>
                <w:sz w:val="24"/>
                <w:szCs w:val="24"/>
                <w:lang w:val="en-GB"/>
              </w:rPr>
              <w:br/>
            </w:r>
            <w:r w:rsidR="00811811" w:rsidRPr="00690A53">
              <w:rPr>
                <w:rFonts w:eastAsiaTheme="minorEastAsia" w:cs="Times New Roman"/>
                <w:sz w:val="24"/>
                <w:szCs w:val="24"/>
                <w:lang w:val="en-GB"/>
              </w:rPr>
              <w:t>60 m</w:t>
            </w:r>
            <w:r w:rsidRPr="00690A53">
              <w:rPr>
                <w:rFonts w:eastAsiaTheme="minorEastAsia" w:cs="Times New Roman"/>
                <w:sz w:val="24"/>
                <w:szCs w:val="24"/>
                <w:lang w:val="en-GB"/>
              </w:rPr>
              <w:t xml:space="preserve"> (Agriculture)</w:t>
            </w:r>
          </w:p>
          <w:p w14:paraId="606B5BB1" w14:textId="77777777" w:rsidR="005D6AEC" w:rsidRPr="00690A53" w:rsidRDefault="005D6AEC" w:rsidP="00690A53">
            <w:pPr>
              <w:spacing w:line="240" w:lineRule="auto"/>
              <w:rPr>
                <w:rFonts w:eastAsiaTheme="minorEastAsia" w:cs="Times New Roman"/>
                <w:sz w:val="24"/>
                <w:szCs w:val="24"/>
                <w:lang w:val="en-GB"/>
              </w:rPr>
            </w:pPr>
          </w:p>
        </w:tc>
        <w:tc>
          <w:tcPr>
            <w:tcW w:w="1418" w:type="dxa"/>
          </w:tcPr>
          <w:p w14:paraId="11A982B3"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L:1 to 6 hrs</w:t>
            </w:r>
          </w:p>
          <w:p w14:paraId="2F07C7FF"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1-2 d (Agriculture)</w:t>
            </w:r>
          </w:p>
          <w:p w14:paraId="5890599A" w14:textId="77777777" w:rsidR="005D6AEC" w:rsidRPr="00690A53" w:rsidRDefault="005D6AEC" w:rsidP="00690A53">
            <w:pPr>
              <w:spacing w:line="240" w:lineRule="auto"/>
              <w:rPr>
                <w:rFonts w:eastAsiaTheme="minorEastAsia" w:cs="Times New Roman"/>
                <w:sz w:val="24"/>
                <w:szCs w:val="24"/>
                <w:lang w:val="en-GB"/>
              </w:rPr>
            </w:pPr>
          </w:p>
        </w:tc>
        <w:tc>
          <w:tcPr>
            <w:tcW w:w="1417" w:type="dxa"/>
            <w:vMerge w:val="restart"/>
          </w:tcPr>
          <w:p w14:paraId="34CA4C3A" w14:textId="57530B3B"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Surface (E), and LS veg cover or canopy </w:t>
            </w:r>
            <w:r w:rsidR="00811811" w:rsidRPr="00690A53">
              <w:rPr>
                <w:rFonts w:eastAsiaTheme="minorEastAsia" w:cs="Times New Roman"/>
                <w:sz w:val="24"/>
                <w:szCs w:val="24"/>
                <w:lang w:val="en-GB"/>
              </w:rPr>
              <w:t>height</w:t>
            </w:r>
            <w:r w:rsidRPr="00690A53">
              <w:rPr>
                <w:rFonts w:eastAsiaTheme="minorEastAsia" w:cs="Times New Roman"/>
                <w:sz w:val="24"/>
                <w:szCs w:val="24"/>
                <w:lang w:val="en-GB"/>
              </w:rPr>
              <w:t xml:space="preserve"> for ET</w:t>
            </w:r>
          </w:p>
        </w:tc>
        <w:tc>
          <w:tcPr>
            <w:tcW w:w="1843" w:type="dxa"/>
            <w:vMerge w:val="restart"/>
          </w:tcPr>
          <w:p w14:paraId="4FDB1A65" w14:textId="27E2C3E8" w:rsidR="005D6AEC"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0.1 mm</w:t>
            </w:r>
            <w:r w:rsidR="005D6AEC" w:rsidRPr="00690A53">
              <w:rPr>
                <w:rFonts w:eastAsiaTheme="minorEastAsia" w:cs="Times New Roman"/>
                <w:sz w:val="24"/>
                <w:szCs w:val="24"/>
                <w:lang w:val="en-GB"/>
              </w:rPr>
              <w:t xml:space="preserve"> or 5%. Also stated in units of </w:t>
            </w:r>
            <w:r w:rsidRPr="00690A53">
              <w:rPr>
                <w:rFonts w:eastAsiaTheme="minorEastAsia" w:cs="Times New Roman"/>
                <w:sz w:val="24"/>
                <w:szCs w:val="24"/>
                <w:lang w:val="en-GB"/>
              </w:rPr>
              <w:t>grams</w:t>
            </w:r>
            <w:r w:rsidR="005D6AEC" w:rsidRPr="00690A53">
              <w:rPr>
                <w:rFonts w:eastAsiaTheme="minorEastAsia" w:cs="Times New Roman"/>
                <w:sz w:val="24"/>
                <w:szCs w:val="24"/>
                <w:lang w:val="en-GB"/>
              </w:rPr>
              <w:t xml:space="preserve"> of H</w:t>
            </w:r>
            <w:r w:rsidR="005D6AEC" w:rsidRPr="00690A53">
              <w:rPr>
                <w:rFonts w:eastAsiaTheme="minorEastAsia" w:cs="Times New Roman"/>
                <w:sz w:val="24"/>
                <w:szCs w:val="24"/>
                <w:vertAlign w:val="subscript"/>
                <w:lang w:val="en-GB"/>
              </w:rPr>
              <w:t>2</w:t>
            </w:r>
            <w:r w:rsidR="005D6AEC" w:rsidRPr="00690A53">
              <w:rPr>
                <w:rFonts w:eastAsiaTheme="minorEastAsia" w:cs="Times New Roman"/>
                <w:sz w:val="24"/>
                <w:szCs w:val="24"/>
                <w:lang w:val="en-GB"/>
              </w:rPr>
              <w:t>O/m</w:t>
            </w:r>
            <w:r w:rsidR="005D6AEC" w:rsidRPr="00690A53">
              <w:rPr>
                <w:rFonts w:eastAsiaTheme="minorEastAsia" w:cs="Times New Roman"/>
                <w:sz w:val="24"/>
                <w:szCs w:val="24"/>
                <w:vertAlign w:val="superscript"/>
                <w:lang w:val="en-GB"/>
              </w:rPr>
              <w:t>2</w:t>
            </w:r>
            <w:r w:rsidR="005D6AEC" w:rsidRPr="00690A53">
              <w:rPr>
                <w:rFonts w:eastAsiaTheme="minorEastAsia" w:cs="Times New Roman"/>
                <w:sz w:val="24"/>
                <w:szCs w:val="24"/>
                <w:lang w:val="en-GB"/>
              </w:rPr>
              <w:t>/d</w:t>
            </w:r>
          </w:p>
        </w:tc>
        <w:tc>
          <w:tcPr>
            <w:tcW w:w="1701" w:type="dxa"/>
            <w:vMerge w:val="restart"/>
          </w:tcPr>
          <w:p w14:paraId="23907FEA"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Generally Not specified. Or, RT (W/Precip) for point data assimilation/water budget models</w:t>
            </w:r>
          </w:p>
        </w:tc>
      </w:tr>
      <w:tr w:rsidR="00CC0C72" w:rsidRPr="00690A53" w14:paraId="313BAF11" w14:textId="77777777" w:rsidTr="005D6AEC">
        <w:tc>
          <w:tcPr>
            <w:tcW w:w="1480" w:type="dxa"/>
            <w:vMerge/>
          </w:tcPr>
          <w:p w14:paraId="731DB449" w14:textId="77777777" w:rsidR="005D6AEC" w:rsidRPr="00690A53" w:rsidRDefault="005D6AEC" w:rsidP="00690A53">
            <w:pPr>
              <w:spacing w:line="240" w:lineRule="auto"/>
              <w:rPr>
                <w:rFonts w:eastAsiaTheme="minorEastAsia" w:cs="Times New Roman"/>
                <w:sz w:val="24"/>
                <w:szCs w:val="24"/>
                <w:lang w:val="en-GB"/>
              </w:rPr>
            </w:pPr>
          </w:p>
        </w:tc>
        <w:tc>
          <w:tcPr>
            <w:tcW w:w="2030" w:type="dxa"/>
          </w:tcPr>
          <w:p w14:paraId="559A535F"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R:10 km</w:t>
            </w:r>
          </w:p>
          <w:p w14:paraId="1C7D5149" w14:textId="77777777" w:rsidR="005D6AEC" w:rsidRPr="00690A53" w:rsidRDefault="005D6AEC" w:rsidP="00690A53">
            <w:pPr>
              <w:spacing w:line="240" w:lineRule="auto"/>
              <w:rPr>
                <w:rFonts w:eastAsiaTheme="minorEastAsia" w:cs="Times New Roman"/>
                <w:sz w:val="24"/>
                <w:szCs w:val="24"/>
                <w:lang w:val="en-GB"/>
              </w:rPr>
            </w:pPr>
          </w:p>
        </w:tc>
        <w:tc>
          <w:tcPr>
            <w:tcW w:w="1418" w:type="dxa"/>
          </w:tcPr>
          <w:p w14:paraId="0EA414F8"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R:1d</w:t>
            </w:r>
          </w:p>
          <w:p w14:paraId="47C53174" w14:textId="77777777" w:rsidR="005D6AEC" w:rsidRPr="00690A53" w:rsidRDefault="005D6AEC" w:rsidP="00690A53">
            <w:pPr>
              <w:spacing w:line="240" w:lineRule="auto"/>
              <w:rPr>
                <w:rFonts w:eastAsiaTheme="minorEastAsia" w:cs="Times New Roman"/>
                <w:sz w:val="24"/>
                <w:szCs w:val="24"/>
                <w:lang w:val="en-GB"/>
              </w:rPr>
            </w:pPr>
          </w:p>
        </w:tc>
        <w:tc>
          <w:tcPr>
            <w:tcW w:w="1417" w:type="dxa"/>
            <w:vMerge/>
          </w:tcPr>
          <w:p w14:paraId="7307144B" w14:textId="77777777" w:rsidR="005D6AEC" w:rsidRPr="00690A53" w:rsidRDefault="005D6AEC" w:rsidP="00690A53">
            <w:pPr>
              <w:spacing w:line="240" w:lineRule="auto"/>
              <w:rPr>
                <w:rFonts w:eastAsiaTheme="minorEastAsia" w:cs="Times New Roman"/>
                <w:sz w:val="24"/>
                <w:szCs w:val="24"/>
                <w:lang w:val="en-GB"/>
              </w:rPr>
            </w:pPr>
          </w:p>
        </w:tc>
        <w:tc>
          <w:tcPr>
            <w:tcW w:w="1843" w:type="dxa"/>
            <w:vMerge/>
          </w:tcPr>
          <w:p w14:paraId="71A26353" w14:textId="77777777" w:rsidR="005D6AEC" w:rsidRPr="00690A53" w:rsidRDefault="005D6AEC" w:rsidP="00690A53">
            <w:pPr>
              <w:spacing w:line="240" w:lineRule="auto"/>
              <w:rPr>
                <w:rFonts w:eastAsiaTheme="minorEastAsia" w:cs="Times New Roman"/>
                <w:sz w:val="24"/>
                <w:szCs w:val="24"/>
                <w:lang w:val="en-GB"/>
              </w:rPr>
            </w:pPr>
          </w:p>
        </w:tc>
        <w:tc>
          <w:tcPr>
            <w:tcW w:w="1701" w:type="dxa"/>
            <w:vMerge/>
          </w:tcPr>
          <w:p w14:paraId="7DC95E82" w14:textId="77777777" w:rsidR="005D6AEC" w:rsidRPr="00690A53" w:rsidRDefault="005D6AEC" w:rsidP="00690A53">
            <w:pPr>
              <w:spacing w:line="240" w:lineRule="auto"/>
              <w:rPr>
                <w:rFonts w:eastAsiaTheme="minorEastAsia" w:cs="Times New Roman"/>
                <w:sz w:val="24"/>
                <w:szCs w:val="24"/>
                <w:lang w:val="en-GB"/>
              </w:rPr>
            </w:pPr>
          </w:p>
        </w:tc>
      </w:tr>
      <w:tr w:rsidR="00CC0C72" w:rsidRPr="00690A53" w14:paraId="3BB515C1" w14:textId="77777777" w:rsidTr="005D6AEC">
        <w:tc>
          <w:tcPr>
            <w:tcW w:w="1480" w:type="dxa"/>
            <w:vMerge/>
          </w:tcPr>
          <w:p w14:paraId="59B7F32B" w14:textId="77777777" w:rsidR="005D6AEC" w:rsidRPr="00690A53" w:rsidRDefault="005D6AEC" w:rsidP="00690A53">
            <w:pPr>
              <w:spacing w:line="240" w:lineRule="auto"/>
              <w:rPr>
                <w:rFonts w:eastAsiaTheme="minorEastAsia" w:cs="Times New Roman"/>
                <w:sz w:val="24"/>
                <w:szCs w:val="24"/>
                <w:lang w:val="en-GB"/>
              </w:rPr>
            </w:pPr>
          </w:p>
        </w:tc>
        <w:tc>
          <w:tcPr>
            <w:tcW w:w="2030" w:type="dxa"/>
          </w:tcPr>
          <w:p w14:paraId="00F8AA37" w14:textId="7777777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G:50 to 100 km to 200 km</w:t>
            </w:r>
          </w:p>
        </w:tc>
        <w:tc>
          <w:tcPr>
            <w:tcW w:w="1418" w:type="dxa"/>
          </w:tcPr>
          <w:p w14:paraId="5EA6C18B" w14:textId="38611741" w:rsidR="005D6AEC"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 1 d to 1 m</w:t>
            </w:r>
          </w:p>
          <w:p w14:paraId="3E5BC8DD" w14:textId="77777777" w:rsidR="005D6AEC" w:rsidRPr="00690A53" w:rsidRDefault="005D6AEC" w:rsidP="00690A53">
            <w:pPr>
              <w:spacing w:line="240" w:lineRule="auto"/>
              <w:rPr>
                <w:rFonts w:eastAsiaTheme="minorEastAsia" w:cs="Times New Roman"/>
                <w:sz w:val="24"/>
                <w:szCs w:val="24"/>
                <w:lang w:val="en-GB"/>
              </w:rPr>
            </w:pPr>
          </w:p>
        </w:tc>
        <w:tc>
          <w:tcPr>
            <w:tcW w:w="1417" w:type="dxa"/>
            <w:vMerge/>
          </w:tcPr>
          <w:p w14:paraId="6235A3A5" w14:textId="77777777" w:rsidR="005D6AEC" w:rsidRPr="00690A53" w:rsidRDefault="005D6AEC" w:rsidP="00690A53">
            <w:pPr>
              <w:spacing w:line="240" w:lineRule="auto"/>
              <w:rPr>
                <w:rFonts w:eastAsiaTheme="minorEastAsia" w:cs="Times New Roman"/>
                <w:sz w:val="24"/>
                <w:szCs w:val="24"/>
                <w:lang w:val="en-GB"/>
              </w:rPr>
            </w:pPr>
          </w:p>
        </w:tc>
        <w:tc>
          <w:tcPr>
            <w:tcW w:w="1843" w:type="dxa"/>
            <w:vMerge/>
          </w:tcPr>
          <w:p w14:paraId="3ED3D738" w14:textId="77777777" w:rsidR="005D6AEC" w:rsidRPr="00690A53" w:rsidRDefault="005D6AEC" w:rsidP="00690A53">
            <w:pPr>
              <w:spacing w:line="240" w:lineRule="auto"/>
              <w:rPr>
                <w:rFonts w:eastAsiaTheme="minorEastAsia" w:cs="Times New Roman"/>
                <w:sz w:val="24"/>
                <w:szCs w:val="24"/>
                <w:lang w:val="en-GB"/>
              </w:rPr>
            </w:pPr>
          </w:p>
        </w:tc>
        <w:tc>
          <w:tcPr>
            <w:tcW w:w="1701" w:type="dxa"/>
            <w:vMerge/>
          </w:tcPr>
          <w:p w14:paraId="5FF456DC" w14:textId="77777777" w:rsidR="005D6AEC" w:rsidRPr="00690A53" w:rsidRDefault="005D6AEC" w:rsidP="00690A53">
            <w:pPr>
              <w:spacing w:line="240" w:lineRule="auto"/>
              <w:rPr>
                <w:rFonts w:eastAsiaTheme="minorEastAsia" w:cs="Times New Roman"/>
                <w:sz w:val="24"/>
                <w:szCs w:val="24"/>
                <w:lang w:val="en-GB"/>
              </w:rPr>
            </w:pPr>
          </w:p>
        </w:tc>
      </w:tr>
    </w:tbl>
    <w:p w14:paraId="6B1EFB3B" w14:textId="291D7218" w:rsidR="005D6AEC" w:rsidRPr="00690A53" w:rsidRDefault="005D6AEC" w:rsidP="00690A53">
      <w:pPr>
        <w:spacing w:line="240" w:lineRule="auto"/>
        <w:rPr>
          <w:rFonts w:eastAsiaTheme="minorEastAsia" w:cs="Times New Roman"/>
          <w:sz w:val="24"/>
          <w:szCs w:val="24"/>
          <w:lang w:val="en-GB"/>
        </w:rPr>
      </w:pPr>
    </w:p>
    <w:p w14:paraId="6CA0EF6A" w14:textId="71E9074B"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Despite the inability to measure evapotranspiration directly via remote sensing, it </w:t>
      </w:r>
      <w:r w:rsidR="00F65A70">
        <w:rPr>
          <w:rFonts w:eastAsiaTheme="minorEastAsia" w:cs="Times New Roman"/>
          <w:sz w:val="24"/>
          <w:szCs w:val="24"/>
          <w:lang w:val="en-GB"/>
        </w:rPr>
        <w:t xml:space="preserve">is </w:t>
      </w:r>
      <w:r w:rsidRPr="00690A53">
        <w:rPr>
          <w:rFonts w:eastAsiaTheme="minorEastAsia" w:cs="Times New Roman"/>
          <w:sz w:val="24"/>
          <w:szCs w:val="24"/>
          <w:lang w:val="en-GB"/>
        </w:rPr>
        <w:t>nevertheless possible to measure datasets and processes that are needed to estimate evapotranspiration. More accurate estimation of evapotranspiration will require a new perspective on how multi-source measurements and models can be combined.</w:t>
      </w:r>
    </w:p>
    <w:p w14:paraId="750DA90B" w14:textId="77777777" w:rsidR="005D6AEC" w:rsidRPr="00690A53" w:rsidRDefault="005D6AEC" w:rsidP="00690A53">
      <w:pPr>
        <w:spacing w:line="240" w:lineRule="auto"/>
        <w:rPr>
          <w:rFonts w:eastAsiaTheme="minorEastAsia" w:cs="Times New Roman"/>
          <w:sz w:val="24"/>
          <w:szCs w:val="24"/>
          <w:lang w:val="en-GB"/>
        </w:rPr>
      </w:pPr>
    </w:p>
    <w:p w14:paraId="281B0ECC" w14:textId="71618FD4" w:rsidR="005D6AEC"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For ET, the NRC Decadal Survey recommended facilitat</w:t>
      </w:r>
      <w:r w:rsidR="00F65A70">
        <w:rPr>
          <w:rFonts w:eastAsiaTheme="minorEastAsia" w:cs="Times New Roman"/>
          <w:sz w:val="24"/>
          <w:szCs w:val="24"/>
          <w:lang w:val="en-GB"/>
        </w:rPr>
        <w:t>ing</w:t>
      </w:r>
      <w:r w:rsidRPr="00690A53">
        <w:rPr>
          <w:rFonts w:eastAsiaTheme="minorEastAsia" w:cs="Times New Roman"/>
          <w:sz w:val="24"/>
          <w:szCs w:val="24"/>
          <w:lang w:val="en-GB"/>
        </w:rPr>
        <w:t xml:space="preserve"> estimation of the diurnal cycle of </w:t>
      </w:r>
      <w:r w:rsidRPr="00690A53">
        <w:rPr>
          <w:rFonts w:eastAsiaTheme="minorEastAsia" w:cs="Times New Roman"/>
          <w:sz w:val="24"/>
          <w:szCs w:val="24"/>
          <w:lang w:val="en-GB"/>
        </w:rPr>
        <w:lastRenderedPageBreak/>
        <w:t>evaporation over land and ocean surfaces with errors (at temporal resolutions sufficient to resolve the diurnal cycle) of less than 30 W/m</w:t>
      </w:r>
      <w:r w:rsidRPr="00690A53">
        <w:rPr>
          <w:rFonts w:eastAsiaTheme="minorEastAsia" w:cs="Times New Roman"/>
          <w:sz w:val="24"/>
          <w:szCs w:val="24"/>
          <w:vertAlign w:val="superscript"/>
          <w:lang w:val="en-GB"/>
        </w:rPr>
        <w:t>2</w:t>
      </w:r>
      <w:r w:rsidRPr="00690A53">
        <w:rPr>
          <w:rFonts w:eastAsiaTheme="minorEastAsia" w:cs="Times New Roman"/>
          <w:sz w:val="24"/>
          <w:szCs w:val="24"/>
          <w:lang w:val="en-GB"/>
        </w:rPr>
        <w:t xml:space="preserve"> at 10</w:t>
      </w:r>
      <w:r w:rsidR="00F65A70">
        <w:rPr>
          <w:rFonts w:eastAsiaTheme="minorEastAsia" w:cs="Times New Roman"/>
          <w:sz w:val="24"/>
          <w:szCs w:val="24"/>
          <w:lang w:val="en-GB"/>
        </w:rPr>
        <w:t>-</w:t>
      </w:r>
      <w:r w:rsidRPr="00690A53">
        <w:rPr>
          <w:rFonts w:eastAsiaTheme="minorEastAsia" w:cs="Times New Roman"/>
          <w:sz w:val="24"/>
          <w:szCs w:val="24"/>
          <w:lang w:val="en-GB"/>
        </w:rPr>
        <w:t>km resolution, and over the open ocean with accuracy of 5 W/m</w:t>
      </w:r>
      <w:r w:rsidRPr="00690A53">
        <w:rPr>
          <w:rFonts w:eastAsiaTheme="minorEastAsia" w:cs="Times New Roman"/>
          <w:sz w:val="24"/>
          <w:szCs w:val="24"/>
          <w:vertAlign w:val="superscript"/>
          <w:lang w:val="en-GB"/>
        </w:rPr>
        <w:t>2</w:t>
      </w:r>
      <w:r w:rsidRPr="00690A53">
        <w:rPr>
          <w:rFonts w:eastAsiaTheme="minorEastAsia" w:cs="Times New Roman"/>
          <w:sz w:val="24"/>
          <w:szCs w:val="24"/>
          <w:lang w:val="en-GB"/>
        </w:rPr>
        <w:t xml:space="preserve"> for spatial resolution of 1 degree (about 100 km</w:t>
      </w:r>
      <w:r w:rsidR="00F65A70" w:rsidRPr="00690A53">
        <w:rPr>
          <w:rFonts w:eastAsiaTheme="minorEastAsia" w:cs="Times New Roman"/>
          <w:sz w:val="24"/>
          <w:szCs w:val="24"/>
          <w:lang w:val="en-GB"/>
        </w:rPr>
        <w:t>)</w:t>
      </w:r>
      <w:r w:rsidR="00F65A70">
        <w:rPr>
          <w:rFonts w:eastAsiaTheme="minorEastAsia" w:cs="Times New Roman"/>
          <w:sz w:val="24"/>
          <w:szCs w:val="24"/>
          <w:lang w:val="en-GB"/>
        </w:rPr>
        <w:t>.</w:t>
      </w:r>
    </w:p>
    <w:p w14:paraId="31136F11" w14:textId="77777777" w:rsidR="005D6AEC" w:rsidRPr="00690A53" w:rsidRDefault="005D6AEC" w:rsidP="00690A53">
      <w:pPr>
        <w:spacing w:line="240" w:lineRule="auto"/>
        <w:rPr>
          <w:rFonts w:eastAsiaTheme="minorEastAsia" w:cs="Times New Roman"/>
          <w:sz w:val="24"/>
          <w:szCs w:val="24"/>
          <w:lang w:val="en-GB"/>
        </w:rPr>
      </w:pPr>
    </w:p>
    <w:p w14:paraId="5198B98A" w14:textId="559679B8"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Remote sensing of land radiometric surface temperature (LST) is critical to all current schemes for </w:t>
      </w:r>
      <w:r w:rsidR="00F65A70">
        <w:rPr>
          <w:rFonts w:eastAsiaTheme="minorEastAsia" w:cs="Times New Roman"/>
          <w:sz w:val="24"/>
          <w:szCs w:val="24"/>
          <w:lang w:val="en-GB"/>
        </w:rPr>
        <w:t xml:space="preserve">remotely </w:t>
      </w:r>
      <w:r w:rsidRPr="00690A53">
        <w:rPr>
          <w:rFonts w:eastAsiaTheme="minorEastAsia" w:cs="Times New Roman"/>
          <w:sz w:val="24"/>
          <w:szCs w:val="24"/>
          <w:lang w:val="en-GB"/>
        </w:rPr>
        <w:t xml:space="preserve">estimating evapotranspiration. LST is directly related to the sensible heat component of the energy balance and is thus inversely proportional to latent energy and evaporation rates. Thermal remote sensing can provide an integrated look at land surface evaporation, although the choice of overpass times is critical for providing the most representative estimate (mid-afternoon radiant heating of the land surface provides the most useful signal). For some purposes, data from geostationary satellites can </w:t>
      </w:r>
      <w:r w:rsidR="00F65A70" w:rsidRPr="00690A53">
        <w:rPr>
          <w:rFonts w:eastAsiaTheme="minorEastAsia" w:cs="Times New Roman"/>
          <w:sz w:val="24"/>
          <w:szCs w:val="24"/>
          <w:lang w:val="en-GB"/>
        </w:rPr>
        <w:t xml:space="preserve">also </w:t>
      </w:r>
      <w:r w:rsidRPr="00690A53">
        <w:rPr>
          <w:rFonts w:eastAsiaTheme="minorEastAsia" w:cs="Times New Roman"/>
          <w:sz w:val="24"/>
          <w:szCs w:val="24"/>
          <w:lang w:val="en-GB"/>
        </w:rPr>
        <w:t>be used to derive LST and surface ET every hour under cloud-free conditions (GEO Water SBA requirement)</w:t>
      </w:r>
      <w:r w:rsidR="00F65A70">
        <w:rPr>
          <w:rFonts w:eastAsiaTheme="minorEastAsia" w:cs="Times New Roman"/>
          <w:sz w:val="24"/>
          <w:szCs w:val="24"/>
          <w:lang w:val="en-GB"/>
        </w:rPr>
        <w:t>.</w:t>
      </w:r>
    </w:p>
    <w:p w14:paraId="6B12BF38" w14:textId="77777777" w:rsidR="005D6AEC" w:rsidRPr="00690A53" w:rsidRDefault="005D6AEC" w:rsidP="00690A53">
      <w:pPr>
        <w:spacing w:line="240" w:lineRule="auto"/>
        <w:rPr>
          <w:rFonts w:eastAsiaTheme="minorEastAsia" w:cs="Times New Roman"/>
          <w:sz w:val="24"/>
          <w:szCs w:val="24"/>
          <w:lang w:val="en-GB"/>
        </w:rPr>
      </w:pPr>
    </w:p>
    <w:p w14:paraId="493EAA40" w14:textId="261EFE5E" w:rsidR="005D6AEC" w:rsidRPr="00690A53" w:rsidRDefault="00F65A70" w:rsidP="00690A53">
      <w:pPr>
        <w:spacing w:line="240" w:lineRule="auto"/>
        <w:rPr>
          <w:rFonts w:eastAsiaTheme="minorEastAsia" w:cs="Times New Roman"/>
          <w:sz w:val="24"/>
          <w:szCs w:val="24"/>
          <w:lang w:val="en-GB"/>
        </w:rPr>
      </w:pPr>
      <w:r>
        <w:rPr>
          <w:rFonts w:eastAsiaTheme="minorEastAsia" w:cs="Times New Roman"/>
          <w:bCs/>
          <w:sz w:val="24"/>
          <w:szCs w:val="24"/>
          <w:lang w:val="en-GB"/>
        </w:rPr>
        <w:t>P</w:t>
      </w:r>
      <w:r w:rsidR="005D6AEC" w:rsidRPr="00690A53">
        <w:rPr>
          <w:rFonts w:eastAsiaTheme="minorEastAsia" w:cs="Times New Roman"/>
          <w:bCs/>
          <w:sz w:val="24"/>
          <w:szCs w:val="24"/>
          <w:lang w:val="en-GB"/>
        </w:rPr>
        <w:t xml:space="preserve">articipants at the 2015 Workshop on Evapotranspiration Mapping for Water Security </w:t>
      </w:r>
      <w:r>
        <w:rPr>
          <w:rFonts w:eastAsiaTheme="minorEastAsia" w:cs="Times New Roman"/>
          <w:bCs/>
          <w:sz w:val="24"/>
          <w:szCs w:val="24"/>
          <w:lang w:val="en-GB"/>
        </w:rPr>
        <w:t xml:space="preserve">held in </w:t>
      </w:r>
      <w:r w:rsidR="005D6AEC" w:rsidRPr="00690A53">
        <w:rPr>
          <w:rFonts w:eastAsiaTheme="minorEastAsia" w:cs="Times New Roman"/>
          <w:sz w:val="24"/>
          <w:szCs w:val="24"/>
          <w:lang w:val="en-GB"/>
        </w:rPr>
        <w:t xml:space="preserve">Washington, DC recommended the </w:t>
      </w:r>
      <w:r w:rsidR="005D6AEC" w:rsidRPr="00690A53">
        <w:rPr>
          <w:rFonts w:eastAsiaTheme="minorEastAsia" w:cs="Times New Roman"/>
          <w:bCs/>
          <w:sz w:val="24"/>
          <w:szCs w:val="24"/>
          <w:lang w:val="en-GB"/>
        </w:rPr>
        <w:t>t</w:t>
      </w:r>
      <w:r w:rsidR="005D6AEC" w:rsidRPr="00690A53">
        <w:rPr>
          <w:rFonts w:eastAsiaTheme="minorEastAsia" w:cs="Times New Roman"/>
          <w:sz w:val="24"/>
          <w:szCs w:val="24"/>
          <w:lang w:val="en-GB"/>
        </w:rPr>
        <w:t>ime integration of ET for maps representing ET over daily, weekly, monthly</w:t>
      </w:r>
      <w:r>
        <w:rPr>
          <w:rFonts w:eastAsiaTheme="minorEastAsia" w:cs="Times New Roman"/>
          <w:sz w:val="24"/>
          <w:szCs w:val="24"/>
          <w:lang w:val="en-GB"/>
        </w:rPr>
        <w:t>,</w:t>
      </w:r>
      <w:r w:rsidR="005D6AEC" w:rsidRPr="00690A53">
        <w:rPr>
          <w:rFonts w:eastAsiaTheme="minorEastAsia" w:cs="Times New Roman"/>
          <w:sz w:val="24"/>
          <w:szCs w:val="24"/>
          <w:lang w:val="en-GB"/>
        </w:rPr>
        <w:t xml:space="preserve"> and longer time periods, based on ET obtained as </w:t>
      </w:r>
      <w:r>
        <w:rPr>
          <w:rFonts w:eastAsiaTheme="minorEastAsia" w:cs="Times New Roman"/>
          <w:sz w:val="24"/>
          <w:szCs w:val="24"/>
          <w:lang w:val="en-GB"/>
        </w:rPr>
        <w:t>“</w:t>
      </w:r>
      <w:r w:rsidR="005D6AEC" w:rsidRPr="00690A53">
        <w:rPr>
          <w:rFonts w:eastAsiaTheme="minorEastAsia" w:cs="Times New Roman"/>
          <w:sz w:val="24"/>
          <w:szCs w:val="24"/>
          <w:lang w:val="en-GB"/>
        </w:rPr>
        <w:t>snapshots</w:t>
      </w:r>
      <w:r>
        <w:rPr>
          <w:rFonts w:eastAsiaTheme="minorEastAsia" w:cs="Times New Roman"/>
          <w:sz w:val="24"/>
          <w:szCs w:val="24"/>
          <w:lang w:val="en-GB"/>
        </w:rPr>
        <w:t>”</w:t>
      </w:r>
      <w:r w:rsidR="005D6AEC" w:rsidRPr="00690A53">
        <w:rPr>
          <w:rFonts w:eastAsiaTheme="minorEastAsia" w:cs="Times New Roman"/>
          <w:sz w:val="24"/>
          <w:szCs w:val="24"/>
          <w:lang w:val="en-GB"/>
        </w:rPr>
        <w:t xml:space="preserve"> determined on the day of a satellite overpass.  Daily, weekly, monthly</w:t>
      </w:r>
      <w:r>
        <w:rPr>
          <w:rFonts w:eastAsiaTheme="minorEastAsia" w:cs="Times New Roman"/>
          <w:sz w:val="24"/>
          <w:szCs w:val="24"/>
          <w:lang w:val="en-GB"/>
        </w:rPr>
        <w:t>,</w:t>
      </w:r>
      <w:r w:rsidR="005D6AEC" w:rsidRPr="00690A53">
        <w:rPr>
          <w:rFonts w:eastAsiaTheme="minorEastAsia" w:cs="Times New Roman"/>
          <w:sz w:val="24"/>
          <w:szCs w:val="24"/>
          <w:lang w:val="en-GB"/>
        </w:rPr>
        <w:t xml:space="preserve"> and growing season ET maps are essential inputs to water resources management, water rights management, irrigation management, and hydrologic process </w:t>
      </w:r>
      <w:r w:rsidR="00811811" w:rsidRPr="00690A53">
        <w:rPr>
          <w:rFonts w:eastAsiaTheme="minorEastAsia" w:cs="Times New Roman"/>
          <w:sz w:val="24"/>
          <w:szCs w:val="24"/>
          <w:lang w:val="en-GB"/>
        </w:rPr>
        <w:t>modelling</w:t>
      </w:r>
      <w:r w:rsidR="005D6AEC"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ET "snapshots" require cloud-free image pixels.</w:t>
      </w:r>
    </w:p>
    <w:p w14:paraId="04162A1A" w14:textId="77777777" w:rsidR="005D6AEC" w:rsidRPr="00690A53" w:rsidRDefault="005D6AEC" w:rsidP="00690A53">
      <w:pPr>
        <w:spacing w:line="240" w:lineRule="auto"/>
        <w:rPr>
          <w:rFonts w:eastAsiaTheme="minorEastAsia" w:cs="Times New Roman"/>
          <w:sz w:val="24"/>
          <w:szCs w:val="24"/>
          <w:lang w:val="en-GB"/>
        </w:rPr>
      </w:pPr>
    </w:p>
    <w:p w14:paraId="6159DA8B" w14:textId="3FC1C2FB" w:rsidR="005D6AEC" w:rsidRPr="00690A53" w:rsidRDefault="0081181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For spatial resolution, imagery collected in the visible and near-infrared wavelengths at 30 m or finer spatial resolution, coupled with </w:t>
      </w:r>
      <w:r w:rsidR="00F65A70">
        <w:rPr>
          <w:rFonts w:eastAsiaTheme="minorEastAsia" w:cs="Times New Roman"/>
          <w:sz w:val="24"/>
          <w:szCs w:val="24"/>
          <w:lang w:val="en-GB"/>
        </w:rPr>
        <w:t xml:space="preserve"> approximately </w:t>
      </w:r>
      <w:r w:rsidRPr="00690A53">
        <w:rPr>
          <w:rFonts w:eastAsiaTheme="minorEastAsia" w:cs="Times New Roman"/>
          <w:sz w:val="24"/>
          <w:szCs w:val="24"/>
          <w:lang w:val="en-GB"/>
        </w:rPr>
        <w:t xml:space="preserve">100 m or finer thermal imagery, is required to produce ET information for individual fields </w:t>
      </w:r>
      <w:r w:rsidR="00F65A70">
        <w:rPr>
          <w:rFonts w:eastAsiaTheme="minorEastAsia" w:cs="Times New Roman"/>
          <w:sz w:val="24"/>
          <w:szCs w:val="24"/>
          <w:lang w:val="en-GB"/>
        </w:rPr>
        <w:t xml:space="preserve">where </w:t>
      </w:r>
      <w:r w:rsidRPr="00690A53">
        <w:rPr>
          <w:rFonts w:eastAsiaTheme="minorEastAsia" w:cs="Times New Roman"/>
          <w:sz w:val="24"/>
          <w:szCs w:val="24"/>
          <w:lang w:val="en-GB"/>
        </w:rPr>
        <w:t>water is managed at the field level</w:t>
      </w:r>
      <w:r w:rsidR="00F65A70">
        <w:rPr>
          <w:rFonts w:eastAsiaTheme="minorEastAsia" w:cs="Times New Roman"/>
          <w:sz w:val="24"/>
          <w:szCs w:val="24"/>
          <w:lang w:val="en-GB"/>
        </w:rPr>
        <w:t>. The requirement to measure the effects o</w:t>
      </w:r>
      <w:r w:rsidRPr="00690A53">
        <w:rPr>
          <w:rFonts w:eastAsiaTheme="minorEastAsia" w:cs="Times New Roman"/>
          <w:sz w:val="24"/>
          <w:szCs w:val="24"/>
          <w:lang w:val="en-GB"/>
        </w:rPr>
        <w:t xml:space="preserve">f human activity </w:t>
      </w:r>
      <w:r w:rsidR="00F65A70">
        <w:rPr>
          <w:rFonts w:eastAsiaTheme="minorEastAsia" w:cs="Times New Roman"/>
          <w:sz w:val="24"/>
          <w:szCs w:val="24"/>
          <w:lang w:val="en-GB"/>
        </w:rPr>
        <w:t>on</w:t>
      </w:r>
      <w:r w:rsidRPr="00690A53">
        <w:rPr>
          <w:rFonts w:eastAsiaTheme="minorEastAsia" w:cs="Times New Roman"/>
          <w:sz w:val="24"/>
          <w:szCs w:val="24"/>
          <w:lang w:val="en-GB"/>
        </w:rPr>
        <w:t xml:space="preserve"> ET </w:t>
      </w:r>
      <w:r w:rsidR="00F65A70">
        <w:rPr>
          <w:rFonts w:eastAsiaTheme="minorEastAsia" w:cs="Times New Roman"/>
          <w:sz w:val="24"/>
          <w:szCs w:val="24"/>
          <w:lang w:val="en-GB"/>
        </w:rPr>
        <w:t>varies</w:t>
      </w:r>
      <w:r w:rsidR="00F65A70" w:rsidRPr="00690A53">
        <w:rPr>
          <w:rFonts w:eastAsiaTheme="minorEastAsia" w:cs="Times New Roman"/>
          <w:sz w:val="24"/>
          <w:szCs w:val="24"/>
          <w:lang w:val="en-GB"/>
        </w:rPr>
        <w:t xml:space="preserve"> </w:t>
      </w:r>
      <w:r w:rsidRPr="00690A53">
        <w:rPr>
          <w:rFonts w:eastAsiaTheme="minorEastAsia" w:cs="Times New Roman"/>
          <w:sz w:val="24"/>
          <w:szCs w:val="24"/>
          <w:lang w:val="en-GB"/>
        </w:rPr>
        <w:t>at the field level.</w:t>
      </w:r>
      <w:r w:rsidR="00F65A70">
        <w:rPr>
          <w:rFonts w:eastAsiaTheme="minorEastAsia" w:cs="Times New Roman"/>
          <w:sz w:val="24"/>
          <w:szCs w:val="24"/>
          <w:lang w:val="en-GB"/>
        </w:rPr>
        <w:t xml:space="preserve"> </w:t>
      </w:r>
      <w:r w:rsidRPr="00690A53">
        <w:rPr>
          <w:rFonts w:eastAsiaTheme="minorEastAsia" w:cs="Times New Roman"/>
          <w:sz w:val="24"/>
          <w:szCs w:val="24"/>
          <w:lang w:val="en-GB"/>
        </w:rPr>
        <w:t>ET measurements derived from satellite data at spatial resolutions greater than 100 m are valuable for regional drought monitoring, hydrologic modelling</w:t>
      </w:r>
      <w:r w:rsidR="00F65A70">
        <w:rPr>
          <w:rFonts w:eastAsiaTheme="minorEastAsia" w:cs="Times New Roman"/>
          <w:sz w:val="24"/>
          <w:szCs w:val="24"/>
          <w:lang w:val="en-GB"/>
        </w:rPr>
        <w:t>,</w:t>
      </w:r>
      <w:r w:rsidRPr="00690A53">
        <w:rPr>
          <w:rFonts w:eastAsiaTheme="minorEastAsia" w:cs="Times New Roman"/>
          <w:sz w:val="24"/>
          <w:szCs w:val="24"/>
          <w:lang w:val="en-GB"/>
        </w:rPr>
        <w:t xml:space="preserve"> and other applications.  </w:t>
      </w:r>
    </w:p>
    <w:p w14:paraId="4F22020D" w14:textId="77777777" w:rsidR="005D6AEC" w:rsidRPr="00690A53" w:rsidRDefault="005D6AEC" w:rsidP="00690A53">
      <w:pPr>
        <w:spacing w:line="240" w:lineRule="auto"/>
        <w:rPr>
          <w:rFonts w:eastAsiaTheme="minorEastAsia" w:cs="Times New Roman"/>
          <w:sz w:val="24"/>
          <w:szCs w:val="24"/>
          <w:lang w:val="en-GB"/>
        </w:rPr>
      </w:pPr>
    </w:p>
    <w:p w14:paraId="66B59AB7" w14:textId="0812F82C"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frequency of </w:t>
      </w:r>
      <w:r w:rsidR="00F65A70">
        <w:rPr>
          <w:rFonts w:eastAsiaTheme="minorEastAsia" w:cs="Times New Roman"/>
          <w:sz w:val="24"/>
          <w:szCs w:val="24"/>
          <w:lang w:val="en-GB"/>
        </w:rPr>
        <w:t xml:space="preserve">surface </w:t>
      </w:r>
      <w:r w:rsidRPr="00690A53">
        <w:rPr>
          <w:rFonts w:eastAsiaTheme="minorEastAsia" w:cs="Times New Roman"/>
          <w:sz w:val="24"/>
          <w:szCs w:val="24"/>
          <w:lang w:val="en-GB"/>
        </w:rPr>
        <w:t xml:space="preserve">measurements is affected by cloud cover. When estimating ET over extended time periods, we need information for any one point </w:t>
      </w:r>
      <w:r w:rsidR="00F65A70">
        <w:rPr>
          <w:rFonts w:eastAsiaTheme="minorEastAsia" w:cs="Times New Roman"/>
          <w:sz w:val="24"/>
          <w:szCs w:val="24"/>
          <w:lang w:val="en-GB"/>
        </w:rPr>
        <w:t>every</w:t>
      </w:r>
      <w:r w:rsidR="00F65A70"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32 days (at a minimum) to follow the evolution of vegetation and water availability. Field-scale ET mapping requires multiple Landsat-type satellites. Imaging </w:t>
      </w:r>
      <w:r w:rsidR="00F65A70">
        <w:rPr>
          <w:rFonts w:eastAsiaTheme="minorEastAsia" w:cs="Times New Roman"/>
          <w:sz w:val="24"/>
          <w:szCs w:val="24"/>
          <w:lang w:val="en-GB"/>
        </w:rPr>
        <w:t>every</w:t>
      </w:r>
      <w:r w:rsidR="00F65A70" w:rsidRPr="00690A53">
        <w:rPr>
          <w:rFonts w:eastAsiaTheme="minorEastAsia" w:cs="Times New Roman"/>
          <w:sz w:val="24"/>
          <w:szCs w:val="24"/>
          <w:lang w:val="en-GB"/>
        </w:rPr>
        <w:t xml:space="preserve"> </w:t>
      </w:r>
      <w:r w:rsidR="00F65A70">
        <w:rPr>
          <w:rFonts w:eastAsiaTheme="minorEastAsia" w:cs="Times New Roman"/>
          <w:sz w:val="24"/>
          <w:szCs w:val="24"/>
          <w:lang w:val="en-GB"/>
        </w:rPr>
        <w:t>two</w:t>
      </w:r>
      <w:r w:rsidR="00F65A70"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days with eight 180 km Landsat satellites or four </w:t>
      </w:r>
      <w:r w:rsidR="00811811" w:rsidRPr="00690A53">
        <w:rPr>
          <w:rFonts w:eastAsiaTheme="minorEastAsia" w:cs="Times New Roman"/>
          <w:sz w:val="24"/>
          <w:szCs w:val="24"/>
          <w:lang w:val="en-GB"/>
        </w:rPr>
        <w:t>360 km</w:t>
      </w:r>
      <w:r w:rsidRPr="00690A53">
        <w:rPr>
          <w:rFonts w:eastAsiaTheme="minorEastAsia" w:cs="Times New Roman"/>
          <w:sz w:val="24"/>
          <w:szCs w:val="24"/>
          <w:lang w:val="en-GB"/>
        </w:rPr>
        <w:t xml:space="preserve"> Landsat satellites can mitigat</w:t>
      </w:r>
      <w:r w:rsidR="00F65A70">
        <w:rPr>
          <w:rFonts w:eastAsiaTheme="minorEastAsia" w:cs="Times New Roman"/>
          <w:sz w:val="24"/>
          <w:szCs w:val="24"/>
          <w:lang w:val="en-GB"/>
        </w:rPr>
        <w:t>e</w:t>
      </w:r>
      <w:r w:rsidRPr="00690A53">
        <w:rPr>
          <w:rFonts w:eastAsiaTheme="minorEastAsia" w:cs="Times New Roman"/>
          <w:sz w:val="24"/>
          <w:szCs w:val="24"/>
          <w:lang w:val="en-GB"/>
        </w:rPr>
        <w:t xml:space="preserve"> cloud cover by significantly increasing the probability of obtaining a cloud-free pixel value at least every 32 days (Allen</w:t>
      </w:r>
      <w:r w:rsidR="009630B2">
        <w:rPr>
          <w:rFonts w:eastAsiaTheme="minorEastAsia" w:cs="Times New Roman"/>
          <w:sz w:val="24"/>
          <w:szCs w:val="24"/>
          <w:lang w:val="en-GB"/>
        </w:rPr>
        <w:t>, 2015</w:t>
      </w:r>
      <w:r w:rsidRPr="00690A53">
        <w:rPr>
          <w:rFonts w:eastAsiaTheme="minorEastAsia" w:cs="Times New Roman"/>
          <w:sz w:val="24"/>
          <w:szCs w:val="24"/>
          <w:lang w:val="en-GB"/>
        </w:rPr>
        <w:t>).</w:t>
      </w:r>
    </w:p>
    <w:p w14:paraId="5FFD5132" w14:textId="77777777" w:rsidR="005D6AEC" w:rsidRPr="00690A53" w:rsidRDefault="005D6AEC" w:rsidP="00690A53">
      <w:pPr>
        <w:spacing w:line="240" w:lineRule="auto"/>
        <w:rPr>
          <w:rFonts w:eastAsiaTheme="minorEastAsia" w:cs="Times New Roman"/>
          <w:sz w:val="24"/>
          <w:szCs w:val="24"/>
          <w:lang w:val="en-GB"/>
        </w:rPr>
      </w:pPr>
    </w:p>
    <w:p w14:paraId="1420C887" w14:textId="2DE65B8D"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MODIS or Landsat data with </w:t>
      </w:r>
      <w:r w:rsidR="009630B2">
        <w:rPr>
          <w:rFonts w:eastAsiaTheme="minorEastAsia" w:cs="Times New Roman"/>
          <w:sz w:val="24"/>
          <w:szCs w:val="24"/>
          <w:lang w:val="en-GB"/>
        </w:rPr>
        <w:t>one</w:t>
      </w:r>
      <w:r w:rsidRPr="00690A53">
        <w:rPr>
          <w:rFonts w:eastAsiaTheme="minorEastAsia" w:cs="Times New Roman"/>
          <w:sz w:val="24"/>
          <w:szCs w:val="24"/>
          <w:lang w:val="en-GB"/>
        </w:rPr>
        <w:t xml:space="preserve">-day latency are not regularly available. USGS uses </w:t>
      </w:r>
      <w:r w:rsidR="009630B2">
        <w:rPr>
          <w:rFonts w:eastAsiaTheme="minorEastAsia" w:cs="Times New Roman"/>
          <w:sz w:val="24"/>
          <w:szCs w:val="24"/>
          <w:lang w:val="en-GB"/>
        </w:rPr>
        <w:t>four</w:t>
      </w:r>
      <w:r w:rsidRPr="00690A53">
        <w:rPr>
          <w:rFonts w:eastAsiaTheme="minorEastAsia" w:cs="Times New Roman"/>
          <w:sz w:val="24"/>
          <w:szCs w:val="24"/>
          <w:lang w:val="en-GB"/>
        </w:rPr>
        <w:t>-hour latency for quick looks, with occasional delays. One-day latency is an acceptable and fair requirement.</w:t>
      </w:r>
    </w:p>
    <w:p w14:paraId="48B9A2F5" w14:textId="77777777" w:rsidR="005D6AEC" w:rsidRPr="00690A53" w:rsidRDefault="005D6AEC" w:rsidP="00690A53">
      <w:pPr>
        <w:spacing w:line="240" w:lineRule="auto"/>
        <w:rPr>
          <w:rFonts w:eastAsiaTheme="minorEastAsia" w:cs="Times New Roman"/>
          <w:sz w:val="24"/>
          <w:szCs w:val="24"/>
          <w:lang w:val="en-GB"/>
        </w:rPr>
      </w:pPr>
    </w:p>
    <w:p w14:paraId="14AD6886" w14:textId="4E2BE271"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Programmes for the measurement of ET should explicitly analyze the trade</w:t>
      </w:r>
      <w:r w:rsidR="009630B2">
        <w:rPr>
          <w:rFonts w:eastAsiaTheme="minorEastAsia" w:cs="Times New Roman"/>
          <w:sz w:val="24"/>
          <w:szCs w:val="24"/>
          <w:lang w:val="en-GB"/>
        </w:rPr>
        <w:t>-</w:t>
      </w:r>
      <w:r w:rsidRPr="00690A53">
        <w:rPr>
          <w:rFonts w:eastAsiaTheme="minorEastAsia" w:cs="Times New Roman"/>
          <w:sz w:val="24"/>
          <w:szCs w:val="24"/>
          <w:lang w:val="en-GB"/>
        </w:rPr>
        <w:t xml:space="preserve">off between ET observations </w:t>
      </w:r>
      <w:r w:rsidR="009630B2">
        <w:rPr>
          <w:rFonts w:eastAsiaTheme="minorEastAsia" w:cs="Times New Roman"/>
          <w:sz w:val="24"/>
          <w:szCs w:val="24"/>
          <w:lang w:val="en-GB"/>
        </w:rPr>
        <w:t>and</w:t>
      </w:r>
      <w:r w:rsidR="009630B2"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modelling</w:t>
      </w:r>
      <w:r w:rsidRPr="00690A53">
        <w:rPr>
          <w:rFonts w:eastAsiaTheme="minorEastAsia" w:cs="Times New Roman"/>
          <w:sz w:val="24"/>
          <w:szCs w:val="24"/>
          <w:lang w:val="en-GB"/>
        </w:rPr>
        <w:t xml:space="preserve"> and evaluate in some detail whether different methods and data products might meet requirements better that single</w:t>
      </w:r>
      <w:r w:rsidR="009630B2">
        <w:rPr>
          <w:rFonts w:eastAsiaTheme="minorEastAsia" w:cs="Times New Roman"/>
          <w:sz w:val="24"/>
          <w:szCs w:val="24"/>
          <w:lang w:val="en-GB"/>
        </w:rPr>
        <w:t>-</w:t>
      </w:r>
      <w:r w:rsidRPr="00690A53">
        <w:rPr>
          <w:rFonts w:eastAsiaTheme="minorEastAsia" w:cs="Times New Roman"/>
          <w:sz w:val="24"/>
          <w:szCs w:val="24"/>
          <w:lang w:val="en-GB"/>
        </w:rPr>
        <w:t>approach satellites to meet the L, R</w:t>
      </w:r>
      <w:r w:rsidR="009630B2">
        <w:rPr>
          <w:rFonts w:eastAsiaTheme="minorEastAsia" w:cs="Times New Roman"/>
          <w:sz w:val="24"/>
          <w:szCs w:val="24"/>
          <w:lang w:val="en-GB"/>
        </w:rPr>
        <w:t>,</w:t>
      </w:r>
      <w:r w:rsidRPr="00690A53">
        <w:rPr>
          <w:rFonts w:eastAsiaTheme="minorEastAsia" w:cs="Times New Roman"/>
          <w:sz w:val="24"/>
          <w:szCs w:val="24"/>
          <w:lang w:val="en-GB"/>
        </w:rPr>
        <w:t xml:space="preserve"> and G requirements. This is particularly relevant when looking at the two broad objectives</w:t>
      </w:r>
      <w:r w:rsidR="009630B2">
        <w:rPr>
          <w:rFonts w:eastAsiaTheme="minorEastAsia" w:cs="Times New Roman"/>
          <w:sz w:val="24"/>
          <w:szCs w:val="24"/>
          <w:lang w:val="en-GB"/>
        </w:rPr>
        <w:t>:</w:t>
      </w:r>
      <w:r w:rsidRPr="00690A53">
        <w:rPr>
          <w:rFonts w:eastAsiaTheme="minorEastAsia" w:cs="Times New Roman"/>
          <w:sz w:val="24"/>
          <w:szCs w:val="24"/>
          <w:lang w:val="en-GB"/>
        </w:rPr>
        <w:t xml:space="preserve"> </w:t>
      </w:r>
      <w:r w:rsidR="009630B2">
        <w:rPr>
          <w:rFonts w:eastAsiaTheme="minorEastAsia" w:cs="Times New Roman"/>
          <w:sz w:val="24"/>
          <w:szCs w:val="24"/>
          <w:lang w:val="en-GB"/>
        </w:rPr>
        <w:t>u</w:t>
      </w:r>
      <w:r w:rsidRPr="00690A53">
        <w:rPr>
          <w:rFonts w:eastAsiaTheme="minorEastAsia" w:cs="Times New Roman"/>
          <w:sz w:val="24"/>
          <w:szCs w:val="24"/>
          <w:lang w:val="en-GB"/>
        </w:rPr>
        <w:t>nderstanding the global terrestrial water cycle</w:t>
      </w:r>
      <w:r w:rsidR="009630B2">
        <w:rPr>
          <w:rFonts w:eastAsiaTheme="minorEastAsia" w:cs="Times New Roman"/>
          <w:sz w:val="24"/>
          <w:szCs w:val="24"/>
          <w:lang w:val="en-GB"/>
        </w:rPr>
        <w:t xml:space="preserve"> and p</w:t>
      </w:r>
      <w:r w:rsidR="009630B2" w:rsidRPr="00690A53">
        <w:rPr>
          <w:rFonts w:eastAsiaTheme="minorEastAsia" w:cs="Times New Roman"/>
          <w:sz w:val="24"/>
          <w:szCs w:val="24"/>
          <w:lang w:val="en-GB"/>
        </w:rPr>
        <w:t>rovid</w:t>
      </w:r>
      <w:r w:rsidR="009630B2">
        <w:rPr>
          <w:rFonts w:eastAsiaTheme="minorEastAsia" w:cs="Times New Roman"/>
          <w:sz w:val="24"/>
          <w:szCs w:val="24"/>
          <w:lang w:val="en-GB"/>
        </w:rPr>
        <w:t>ing</w:t>
      </w:r>
      <w:r w:rsidR="009630B2"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useful information to water managers. </w:t>
      </w:r>
    </w:p>
    <w:p w14:paraId="5B8F9626" w14:textId="77777777" w:rsidR="005D6AEC" w:rsidRPr="00690A53" w:rsidRDefault="005D6AEC" w:rsidP="00690A53">
      <w:pPr>
        <w:spacing w:line="240" w:lineRule="auto"/>
        <w:rPr>
          <w:rFonts w:eastAsiaTheme="minorEastAsia" w:cs="Times New Roman"/>
          <w:sz w:val="24"/>
          <w:szCs w:val="24"/>
          <w:lang w:val="en-GB"/>
        </w:rPr>
      </w:pPr>
    </w:p>
    <w:p w14:paraId="016B5C9B" w14:textId="5BFA483E"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Examples of ET measurements for climate purposes include those published in Raghuveer </w:t>
      </w:r>
      <w:r w:rsidR="009630B2">
        <w:rPr>
          <w:rFonts w:eastAsiaTheme="minorEastAsia" w:cs="Times New Roman"/>
          <w:sz w:val="24"/>
          <w:szCs w:val="24"/>
          <w:lang w:val="en-GB"/>
        </w:rPr>
        <w:t xml:space="preserve">and </w:t>
      </w:r>
      <w:r w:rsidRPr="00690A53">
        <w:rPr>
          <w:rFonts w:eastAsiaTheme="minorEastAsia" w:cs="Times New Roman"/>
          <w:sz w:val="24"/>
          <w:szCs w:val="24"/>
          <w:lang w:val="en-GB"/>
        </w:rPr>
        <w:t>Vinukollu</w:t>
      </w:r>
      <w:r w:rsidR="009630B2">
        <w:rPr>
          <w:rFonts w:eastAsiaTheme="minorEastAsia" w:cs="Times New Roman"/>
          <w:sz w:val="24"/>
          <w:szCs w:val="24"/>
          <w:lang w:val="en-GB"/>
        </w:rPr>
        <w:t>,</w:t>
      </w:r>
      <w:r w:rsidRPr="00690A53">
        <w:rPr>
          <w:rFonts w:eastAsiaTheme="minorEastAsia" w:cs="Times New Roman"/>
          <w:sz w:val="24"/>
          <w:szCs w:val="24"/>
          <w:lang w:val="en-GB"/>
        </w:rPr>
        <w:t xml:space="preserve"> et al. (2011). </w:t>
      </w:r>
      <w:r w:rsidR="00811811" w:rsidRPr="00690A53">
        <w:rPr>
          <w:rFonts w:eastAsiaTheme="minorEastAsia" w:cs="Times New Roman"/>
          <w:sz w:val="24"/>
          <w:szCs w:val="24"/>
          <w:lang w:val="en-GB"/>
        </w:rPr>
        <w:t>Their article discusses three process</w:t>
      </w:r>
      <w:r w:rsidR="009630B2">
        <w:rPr>
          <w:rFonts w:eastAsiaTheme="minorEastAsia" w:cs="Times New Roman"/>
          <w:sz w:val="24"/>
          <w:szCs w:val="24"/>
          <w:lang w:val="en-GB"/>
        </w:rPr>
        <w:t>-</w:t>
      </w:r>
      <w:r w:rsidR="00811811" w:rsidRPr="00690A53">
        <w:rPr>
          <w:rFonts w:eastAsiaTheme="minorEastAsia" w:cs="Times New Roman"/>
          <w:sz w:val="24"/>
          <w:szCs w:val="24"/>
          <w:lang w:val="en-GB"/>
        </w:rPr>
        <w:t>based approaches for estimating global evapotranspiration using multi-sensor remote sensing data.</w:t>
      </w:r>
    </w:p>
    <w:p w14:paraId="5246C98C" w14:textId="77777777" w:rsidR="00073E8A" w:rsidRPr="00690A53" w:rsidRDefault="002B78D7" w:rsidP="00690A53">
      <w:pPr>
        <w:spacing w:line="240" w:lineRule="auto"/>
        <w:rPr>
          <w:rFonts w:cs="Times New Roman"/>
          <w:b/>
          <w:bCs/>
          <w:sz w:val="24"/>
          <w:szCs w:val="24"/>
          <w:lang w:val="en-GB"/>
        </w:rPr>
      </w:pPr>
      <w:r w:rsidRPr="00690A53">
        <w:rPr>
          <w:rFonts w:cs="Times New Roman"/>
          <w:b/>
          <w:bCs/>
          <w:sz w:val="24"/>
          <w:szCs w:val="24"/>
          <w:lang w:val="en-GB"/>
        </w:rPr>
        <w:lastRenderedPageBreak/>
        <w:t xml:space="preserve">b. </w:t>
      </w:r>
      <w:r w:rsidR="00073E8A" w:rsidRPr="00690A53">
        <w:rPr>
          <w:rFonts w:cs="Times New Roman"/>
          <w:b/>
          <w:bCs/>
          <w:sz w:val="24"/>
          <w:szCs w:val="24"/>
          <w:lang w:val="en-GB"/>
        </w:rPr>
        <w:t>Define a list of missions confirmed as contributing to the requirement</w:t>
      </w:r>
      <w:r w:rsidR="00073E8A" w:rsidRPr="00690A53">
        <w:rPr>
          <w:rFonts w:eastAsia="ＭＳ 明朝" w:cs="Times New Roman"/>
          <w:b/>
          <w:bCs/>
          <w:sz w:val="24"/>
          <w:szCs w:val="24"/>
          <w:lang w:val="en-GB"/>
        </w:rPr>
        <w:t xml:space="preserve">　</w:t>
      </w:r>
    </w:p>
    <w:p w14:paraId="00AEE752" w14:textId="77777777" w:rsidR="00073E8A" w:rsidRPr="00690A53" w:rsidRDefault="00073E8A" w:rsidP="00690A53">
      <w:pPr>
        <w:pStyle w:val="a3"/>
        <w:spacing w:line="240" w:lineRule="auto"/>
        <w:ind w:leftChars="0" w:left="360"/>
        <w:rPr>
          <w:rFonts w:cs="Times New Roman"/>
          <w:sz w:val="24"/>
          <w:szCs w:val="24"/>
          <w:lang w:val="en-GB"/>
        </w:rPr>
      </w:pPr>
    </w:p>
    <w:p w14:paraId="50ECEA36" w14:textId="2BB26324" w:rsidR="00073E8A" w:rsidRPr="00690A53" w:rsidRDefault="00881C87" w:rsidP="00690A53">
      <w:pPr>
        <w:spacing w:line="240" w:lineRule="auto"/>
        <w:rPr>
          <w:rFonts w:cs="Times New Roman"/>
          <w:sz w:val="24"/>
          <w:szCs w:val="24"/>
          <w:lang w:val="en-GB"/>
        </w:rPr>
      </w:pPr>
      <w:r w:rsidRPr="00690A53">
        <w:rPr>
          <w:rFonts w:cs="Times New Roman"/>
          <w:sz w:val="24"/>
          <w:szCs w:val="24"/>
          <w:lang w:val="en-GB"/>
        </w:rPr>
        <w:t xml:space="preserve">CEOS satellite missions relevant for ET are listed in </w:t>
      </w:r>
      <w:r w:rsidR="00811811" w:rsidRPr="00690A53">
        <w:rPr>
          <w:rFonts w:cs="Times New Roman"/>
          <w:sz w:val="24"/>
          <w:szCs w:val="24"/>
          <w:lang w:val="en-GB"/>
        </w:rPr>
        <w:t>Table</w:t>
      </w:r>
      <w:r w:rsidRPr="00690A53">
        <w:rPr>
          <w:rFonts w:cs="Times New Roman"/>
          <w:sz w:val="24"/>
          <w:szCs w:val="24"/>
          <w:lang w:val="en-GB"/>
        </w:rPr>
        <w:t xml:space="preserve"> 3.3.2.</w:t>
      </w:r>
    </w:p>
    <w:p w14:paraId="6150BDC2" w14:textId="77777777" w:rsidR="008B5E13" w:rsidRPr="00690A53" w:rsidRDefault="008B5E13" w:rsidP="00690A53">
      <w:pPr>
        <w:spacing w:line="240" w:lineRule="auto"/>
        <w:rPr>
          <w:rFonts w:cs="Times New Roman"/>
          <w:sz w:val="24"/>
          <w:szCs w:val="24"/>
          <w:lang w:val="en-GB"/>
        </w:rPr>
      </w:pPr>
    </w:p>
    <w:p w14:paraId="2BE20704" w14:textId="75923624" w:rsidR="006A4324" w:rsidRPr="00690A53" w:rsidRDefault="006A4324" w:rsidP="00690A53">
      <w:pPr>
        <w:spacing w:line="240" w:lineRule="auto"/>
        <w:rPr>
          <w:rFonts w:cs="Times New Roman"/>
          <w:sz w:val="24"/>
          <w:szCs w:val="24"/>
          <w:lang w:val="en-GB"/>
        </w:rPr>
      </w:pPr>
      <w:r w:rsidRPr="00690A53">
        <w:rPr>
          <w:rFonts w:cs="Times New Roman"/>
          <w:b/>
          <w:sz w:val="24"/>
          <w:szCs w:val="24"/>
          <w:lang w:val="en-GB"/>
        </w:rPr>
        <w:t>Table 3.3.2</w:t>
      </w:r>
      <w:r w:rsidR="008B5E13" w:rsidRPr="00690A53">
        <w:rPr>
          <w:rFonts w:cs="Times New Roman"/>
          <w:sz w:val="24"/>
          <w:szCs w:val="24"/>
          <w:lang w:val="en-GB"/>
        </w:rPr>
        <w:t>.</w:t>
      </w:r>
      <w:r w:rsidRPr="00690A53">
        <w:rPr>
          <w:rFonts w:cs="Times New Roman"/>
          <w:sz w:val="24"/>
          <w:szCs w:val="24"/>
          <w:lang w:val="en-GB"/>
        </w:rPr>
        <w:t xml:space="preserve"> </w:t>
      </w:r>
      <w:r w:rsidR="00811811" w:rsidRPr="00690A53">
        <w:rPr>
          <w:rFonts w:cs="Times New Roman"/>
          <w:sz w:val="24"/>
          <w:szCs w:val="24"/>
          <w:lang w:val="en-GB"/>
        </w:rPr>
        <w:t>Summarized</w:t>
      </w:r>
      <w:r w:rsidRPr="00690A53">
        <w:rPr>
          <w:rFonts w:cs="Times New Roman"/>
          <w:sz w:val="24"/>
          <w:szCs w:val="24"/>
          <w:lang w:val="en-GB"/>
        </w:rPr>
        <w:t xml:space="preserve"> observation capabilities of CEOS missions for estimating ET</w:t>
      </w:r>
      <w:r w:rsidR="008B5E13" w:rsidRPr="00690A53">
        <w:rPr>
          <w:rFonts w:cs="Times New Roman"/>
          <w:sz w:val="24"/>
          <w:szCs w:val="24"/>
          <w:lang w:val="en-GB"/>
        </w:rPr>
        <w:t>.</w:t>
      </w:r>
    </w:p>
    <w:tbl>
      <w:tblPr>
        <w:tblStyle w:val="aa"/>
        <w:tblW w:w="0" w:type="auto"/>
        <w:tblLayout w:type="fixed"/>
        <w:tblLook w:val="04A0" w:firstRow="1" w:lastRow="0" w:firstColumn="1" w:lastColumn="0" w:noHBand="0" w:noVBand="1"/>
      </w:tblPr>
      <w:tblGrid>
        <w:gridCol w:w="1526"/>
        <w:gridCol w:w="1984"/>
        <w:gridCol w:w="1418"/>
        <w:gridCol w:w="1984"/>
        <w:gridCol w:w="1774"/>
      </w:tblGrid>
      <w:tr w:rsidR="007D7080" w:rsidRPr="00690A53" w14:paraId="0E3001C5" w14:textId="77777777" w:rsidTr="003B18D8">
        <w:tc>
          <w:tcPr>
            <w:tcW w:w="1526" w:type="dxa"/>
          </w:tcPr>
          <w:p w14:paraId="1933EAE3"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Variable</w:t>
            </w:r>
          </w:p>
        </w:tc>
        <w:tc>
          <w:tcPr>
            <w:tcW w:w="1984" w:type="dxa"/>
          </w:tcPr>
          <w:p w14:paraId="77C6D669"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Horizontal</w:t>
            </w:r>
          </w:p>
          <w:p w14:paraId="221C7315"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Resolution</w:t>
            </w:r>
          </w:p>
        </w:tc>
        <w:tc>
          <w:tcPr>
            <w:tcW w:w="1418" w:type="dxa"/>
          </w:tcPr>
          <w:p w14:paraId="3877A6B3"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Time</w:t>
            </w:r>
          </w:p>
          <w:p w14:paraId="6142F219"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Resolution</w:t>
            </w:r>
          </w:p>
        </w:tc>
        <w:tc>
          <w:tcPr>
            <w:tcW w:w="1984" w:type="dxa"/>
          </w:tcPr>
          <w:p w14:paraId="421505F9"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Accuracy</w:t>
            </w:r>
          </w:p>
        </w:tc>
        <w:tc>
          <w:tcPr>
            <w:tcW w:w="1774" w:type="dxa"/>
          </w:tcPr>
          <w:p w14:paraId="3B92EA37"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Latency</w:t>
            </w:r>
          </w:p>
        </w:tc>
      </w:tr>
      <w:tr w:rsidR="007D7080" w:rsidRPr="00690A53" w14:paraId="49F8F943" w14:textId="77777777" w:rsidTr="003B18D8">
        <w:tc>
          <w:tcPr>
            <w:tcW w:w="1526" w:type="dxa"/>
          </w:tcPr>
          <w:p w14:paraId="62C0A879"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Evaporation/Evapotranspiration</w:t>
            </w:r>
          </w:p>
        </w:tc>
        <w:tc>
          <w:tcPr>
            <w:tcW w:w="1984" w:type="dxa"/>
          </w:tcPr>
          <w:p w14:paraId="140C15DB" w14:textId="215AF5FF"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GEO: 3-10 km</w:t>
            </w:r>
          </w:p>
          <w:p w14:paraId="2EAF3B9D" w14:textId="77777777" w:rsidR="007D7080" w:rsidRPr="00690A53" w:rsidRDefault="007D7080" w:rsidP="00690A53">
            <w:pPr>
              <w:spacing w:line="240" w:lineRule="auto"/>
              <w:rPr>
                <w:rFonts w:eastAsiaTheme="minorEastAsia" w:cs="Times New Roman"/>
                <w:sz w:val="24"/>
                <w:szCs w:val="24"/>
                <w:lang w:val="en-GB"/>
              </w:rPr>
            </w:pPr>
          </w:p>
          <w:p w14:paraId="138ED3B3" w14:textId="2E32C23A"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MODIS: 1 km</w:t>
            </w:r>
          </w:p>
          <w:p w14:paraId="695C2F73" w14:textId="1CE7661E"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VIIRS: 750 m, 375 m</w:t>
            </w:r>
          </w:p>
          <w:p w14:paraId="10953C2D" w14:textId="23A607CD"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Sentinel-3 SLSTR: 1 km</w:t>
            </w:r>
          </w:p>
          <w:p w14:paraId="48324551"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OLCI: 300 m</w:t>
            </w:r>
          </w:p>
          <w:p w14:paraId="4B9A0C64" w14:textId="3A16E3A2"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GCOM-C/SGLI: 1 km, 250 m</w:t>
            </w:r>
          </w:p>
          <w:p w14:paraId="6FDA3B9B" w14:textId="77777777" w:rsidR="007D7080" w:rsidRPr="00690A53" w:rsidRDefault="007D7080" w:rsidP="00690A53">
            <w:pPr>
              <w:spacing w:line="240" w:lineRule="auto"/>
              <w:rPr>
                <w:rFonts w:eastAsiaTheme="minorEastAsia" w:cs="Times New Roman"/>
                <w:sz w:val="24"/>
                <w:szCs w:val="24"/>
                <w:lang w:val="en-GB"/>
              </w:rPr>
            </w:pPr>
          </w:p>
          <w:p w14:paraId="222D9D00" w14:textId="58357B82"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LANDSAT: 30 m, 100 m</w:t>
            </w:r>
          </w:p>
          <w:p w14:paraId="4AECCDDC" w14:textId="45ABCCAD"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CBERS: 40 m, 80 m</w:t>
            </w:r>
          </w:p>
          <w:p w14:paraId="79A247FC" w14:textId="77777777" w:rsidR="007D7080" w:rsidRPr="00690A53" w:rsidRDefault="007D7080" w:rsidP="00690A53">
            <w:pPr>
              <w:spacing w:line="240" w:lineRule="auto"/>
              <w:rPr>
                <w:rFonts w:eastAsiaTheme="minorEastAsia" w:cs="Times New Roman"/>
                <w:sz w:val="24"/>
                <w:szCs w:val="24"/>
                <w:lang w:val="en-GB"/>
              </w:rPr>
            </w:pPr>
          </w:p>
          <w:p w14:paraId="61B0914C" w14:textId="755A200A"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ISS/ECOSTRESS: 100 m</w:t>
            </w:r>
          </w:p>
        </w:tc>
        <w:tc>
          <w:tcPr>
            <w:tcW w:w="1418" w:type="dxa"/>
          </w:tcPr>
          <w:p w14:paraId="4DC2E919"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sub-hourly</w:t>
            </w:r>
          </w:p>
          <w:p w14:paraId="497551C7" w14:textId="77777777" w:rsidR="007D7080" w:rsidRPr="00690A53" w:rsidRDefault="007D7080" w:rsidP="00690A53">
            <w:pPr>
              <w:spacing w:line="240" w:lineRule="auto"/>
              <w:rPr>
                <w:rFonts w:eastAsiaTheme="minorEastAsia" w:cs="Times New Roman"/>
                <w:sz w:val="24"/>
                <w:szCs w:val="24"/>
                <w:lang w:val="en-GB"/>
              </w:rPr>
            </w:pPr>
          </w:p>
          <w:p w14:paraId="34CF1623"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daily</w:t>
            </w:r>
          </w:p>
          <w:p w14:paraId="07910433"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daily</w:t>
            </w:r>
          </w:p>
          <w:p w14:paraId="615AD6F1" w14:textId="77777777" w:rsidR="007D7080" w:rsidRPr="00690A53" w:rsidRDefault="007D7080" w:rsidP="00690A53">
            <w:pPr>
              <w:spacing w:line="240" w:lineRule="auto"/>
              <w:rPr>
                <w:rFonts w:eastAsiaTheme="minorEastAsia" w:cs="Times New Roman"/>
                <w:sz w:val="24"/>
                <w:szCs w:val="24"/>
                <w:lang w:val="en-GB"/>
              </w:rPr>
            </w:pPr>
          </w:p>
          <w:p w14:paraId="74F4C127"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daily</w:t>
            </w:r>
          </w:p>
          <w:p w14:paraId="6CA2DAB2" w14:textId="77777777" w:rsidR="007D7080" w:rsidRPr="00690A53" w:rsidRDefault="007D7080" w:rsidP="00690A53">
            <w:pPr>
              <w:spacing w:line="240" w:lineRule="auto"/>
              <w:rPr>
                <w:rFonts w:cs="Times New Roman"/>
                <w:sz w:val="24"/>
                <w:szCs w:val="24"/>
                <w:lang w:val="en-GB"/>
              </w:rPr>
            </w:pPr>
          </w:p>
          <w:p w14:paraId="3EACBD4D" w14:textId="77777777" w:rsidR="007D7080" w:rsidRPr="00690A53" w:rsidRDefault="007D7080" w:rsidP="00690A53">
            <w:pPr>
              <w:spacing w:line="240" w:lineRule="auto"/>
              <w:rPr>
                <w:rFonts w:cs="Times New Roman"/>
                <w:sz w:val="24"/>
                <w:szCs w:val="24"/>
                <w:lang w:val="en-GB"/>
              </w:rPr>
            </w:pPr>
          </w:p>
          <w:p w14:paraId="03E6F656"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daily</w:t>
            </w:r>
          </w:p>
          <w:p w14:paraId="4E850008" w14:textId="77777777" w:rsidR="007D7080" w:rsidRPr="00690A53" w:rsidRDefault="007D7080" w:rsidP="00690A53">
            <w:pPr>
              <w:spacing w:line="240" w:lineRule="auto"/>
              <w:rPr>
                <w:rFonts w:cs="Times New Roman"/>
                <w:sz w:val="24"/>
                <w:szCs w:val="24"/>
                <w:lang w:val="en-GB"/>
              </w:rPr>
            </w:pPr>
          </w:p>
          <w:p w14:paraId="5F5F14FC" w14:textId="77777777" w:rsidR="007D7080" w:rsidRPr="00690A53" w:rsidRDefault="007D7080" w:rsidP="00690A53">
            <w:pPr>
              <w:spacing w:line="240" w:lineRule="auto"/>
              <w:rPr>
                <w:rFonts w:eastAsiaTheme="minorEastAsia" w:cs="Times New Roman"/>
                <w:sz w:val="24"/>
                <w:szCs w:val="24"/>
                <w:lang w:val="en-GB"/>
              </w:rPr>
            </w:pPr>
          </w:p>
          <w:p w14:paraId="5DB4FED5"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16 days</w:t>
            </w:r>
          </w:p>
          <w:p w14:paraId="03A111D1" w14:textId="77777777" w:rsidR="007D7080" w:rsidRPr="00690A53" w:rsidRDefault="007D7080" w:rsidP="00690A53">
            <w:pPr>
              <w:spacing w:line="240" w:lineRule="auto"/>
              <w:rPr>
                <w:rFonts w:eastAsiaTheme="minorEastAsia" w:cs="Times New Roman"/>
                <w:sz w:val="24"/>
                <w:szCs w:val="24"/>
                <w:lang w:val="en-GB"/>
              </w:rPr>
            </w:pPr>
          </w:p>
          <w:p w14:paraId="553529A2"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26 days</w:t>
            </w:r>
          </w:p>
          <w:p w14:paraId="738B1A38" w14:textId="77777777" w:rsidR="007D7080" w:rsidRPr="00690A53" w:rsidRDefault="007D7080" w:rsidP="00690A53">
            <w:pPr>
              <w:spacing w:line="240" w:lineRule="auto"/>
              <w:rPr>
                <w:rFonts w:eastAsiaTheme="minorEastAsia" w:cs="Times New Roman"/>
                <w:sz w:val="24"/>
                <w:szCs w:val="24"/>
                <w:lang w:val="en-GB"/>
              </w:rPr>
            </w:pPr>
          </w:p>
          <w:p w14:paraId="3A79C58A" w14:textId="77777777" w:rsidR="007D7080" w:rsidRPr="00690A53" w:rsidRDefault="007D7080" w:rsidP="00690A53">
            <w:pPr>
              <w:spacing w:line="240" w:lineRule="auto"/>
              <w:rPr>
                <w:rFonts w:eastAsiaTheme="minorEastAsia" w:cs="Times New Roman"/>
                <w:sz w:val="24"/>
                <w:szCs w:val="24"/>
                <w:lang w:val="en-GB"/>
              </w:rPr>
            </w:pPr>
          </w:p>
          <w:p w14:paraId="38E7779E" w14:textId="21891D58" w:rsidR="007D7080" w:rsidRPr="00A06672" w:rsidRDefault="00A06672" w:rsidP="00690A53">
            <w:pPr>
              <w:spacing w:line="240" w:lineRule="auto"/>
              <w:rPr>
                <w:rFonts w:eastAsiaTheme="minorEastAsia" w:cs="Times New Roman"/>
                <w:sz w:val="24"/>
                <w:szCs w:val="24"/>
                <w:lang w:val="en-GB"/>
              </w:rPr>
            </w:pPr>
            <w:r>
              <w:rPr>
                <w:rFonts w:cs="Times New Roman"/>
                <w:sz w:val="24"/>
                <w:szCs w:val="24"/>
                <w:lang w:val="en-GB"/>
              </w:rPr>
              <w:t>diurnal cycle</w:t>
            </w:r>
          </w:p>
        </w:tc>
        <w:tc>
          <w:tcPr>
            <w:tcW w:w="1984" w:type="dxa"/>
          </w:tcPr>
          <w:p w14:paraId="3A0591FA"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10%?</w:t>
            </w:r>
          </w:p>
        </w:tc>
        <w:tc>
          <w:tcPr>
            <w:tcW w:w="1774" w:type="dxa"/>
          </w:tcPr>
          <w:p w14:paraId="02BDE4A3" w14:textId="1504E33C"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1 day</w:t>
            </w:r>
          </w:p>
        </w:tc>
      </w:tr>
    </w:tbl>
    <w:p w14:paraId="6F7F5415" w14:textId="77777777" w:rsidR="001B7191" w:rsidRPr="00690A53" w:rsidRDefault="001B7191" w:rsidP="00690A53">
      <w:pPr>
        <w:spacing w:line="240" w:lineRule="auto"/>
        <w:rPr>
          <w:rFonts w:cs="Times New Roman"/>
          <w:sz w:val="24"/>
          <w:szCs w:val="24"/>
          <w:lang w:val="en-GB"/>
        </w:rPr>
      </w:pPr>
    </w:p>
    <w:p w14:paraId="0DB8DFCD" w14:textId="72783A0F"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Missions such as ECOSTRESS, which provides field-scale ET data at different times of day from the International Space Station, provide the observations required to enhance our understanding of the evolution of ET throughout the day.</w:t>
      </w:r>
    </w:p>
    <w:p w14:paraId="086E7805" w14:textId="77777777" w:rsidR="005D6AEC" w:rsidRPr="00690A53" w:rsidRDefault="005D6AEC" w:rsidP="00690A53">
      <w:pPr>
        <w:spacing w:line="240" w:lineRule="auto"/>
        <w:rPr>
          <w:rFonts w:eastAsiaTheme="minorEastAsia" w:cs="Times New Roman"/>
          <w:sz w:val="24"/>
          <w:szCs w:val="24"/>
          <w:lang w:val="en-GB"/>
        </w:rPr>
      </w:pPr>
    </w:p>
    <w:p w14:paraId="10FF194F" w14:textId="2BF87087"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Closing the water budget using only satellite data is possible. Dr. </w:t>
      </w:r>
      <w:r w:rsidR="009630B2">
        <w:rPr>
          <w:rFonts w:eastAsiaTheme="minorEastAsia" w:cs="Times New Roman"/>
          <w:sz w:val="24"/>
          <w:szCs w:val="24"/>
          <w:lang w:val="en-GB"/>
        </w:rPr>
        <w:t xml:space="preserve">Matt </w:t>
      </w:r>
      <w:r w:rsidRPr="00690A53">
        <w:rPr>
          <w:rFonts w:eastAsiaTheme="minorEastAsia" w:cs="Times New Roman"/>
          <w:sz w:val="24"/>
          <w:szCs w:val="24"/>
          <w:lang w:val="en-GB"/>
        </w:rPr>
        <w:t>Rodell worked on this topic and his study should be cited in the report. Ultimately, it’s hard to obtain ET data via satellite that is accurate enough to close the water budget. Generally</w:t>
      </w:r>
      <w:r w:rsidR="009630B2">
        <w:rPr>
          <w:rFonts w:eastAsiaTheme="minorEastAsia" w:cs="Times New Roman"/>
          <w:sz w:val="24"/>
          <w:szCs w:val="24"/>
          <w:lang w:val="en-GB"/>
        </w:rPr>
        <w:t>,</w:t>
      </w:r>
      <w:r w:rsidRPr="00690A53">
        <w:rPr>
          <w:rFonts w:eastAsiaTheme="minorEastAsia" w:cs="Times New Roman"/>
          <w:sz w:val="24"/>
          <w:szCs w:val="24"/>
          <w:lang w:val="en-GB"/>
        </w:rPr>
        <w:t xml:space="preserve"> ET estimates on a global basis have +/- 30% uncertainty.</w:t>
      </w:r>
    </w:p>
    <w:p w14:paraId="257A95BC" w14:textId="77777777" w:rsidR="00E31446" w:rsidRPr="00690A53" w:rsidRDefault="00E31446" w:rsidP="00690A53">
      <w:pPr>
        <w:spacing w:line="240" w:lineRule="auto"/>
        <w:rPr>
          <w:rFonts w:eastAsiaTheme="minorEastAsia" w:cs="Times New Roman"/>
          <w:sz w:val="24"/>
          <w:szCs w:val="24"/>
          <w:lang w:val="en-GB"/>
        </w:rPr>
      </w:pPr>
    </w:p>
    <w:p w14:paraId="6ACF2350" w14:textId="33979F22" w:rsidR="005D6AEC" w:rsidRPr="00690A53" w:rsidRDefault="005D6AE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Dr. </w:t>
      </w:r>
      <w:r w:rsidR="009630B2">
        <w:rPr>
          <w:rFonts w:eastAsiaTheme="minorEastAsia" w:cs="Times New Roman"/>
          <w:sz w:val="24"/>
          <w:szCs w:val="24"/>
          <w:lang w:val="en-GB"/>
        </w:rPr>
        <w:t xml:space="preserve">Toshio </w:t>
      </w:r>
      <w:r w:rsidRPr="00690A53">
        <w:rPr>
          <w:rFonts w:eastAsiaTheme="minorEastAsia" w:cs="Times New Roman"/>
          <w:sz w:val="24"/>
          <w:szCs w:val="24"/>
          <w:lang w:val="en-GB"/>
        </w:rPr>
        <w:t xml:space="preserve">Koike’s research has shown that land data assimilation could be helpful for ET. We need to be able to rely on data assimilation systems for appropriate data outputs. The inputs must </w:t>
      </w:r>
      <w:r w:rsidR="009630B2" w:rsidRPr="00690A53">
        <w:rPr>
          <w:rFonts w:eastAsiaTheme="minorEastAsia" w:cs="Times New Roman"/>
          <w:sz w:val="24"/>
          <w:szCs w:val="24"/>
          <w:lang w:val="en-GB"/>
        </w:rPr>
        <w:t xml:space="preserve">necessarily </w:t>
      </w:r>
      <w:r w:rsidRPr="00690A53">
        <w:rPr>
          <w:rFonts w:eastAsiaTheme="minorEastAsia" w:cs="Times New Roman"/>
          <w:sz w:val="24"/>
          <w:szCs w:val="24"/>
          <w:lang w:val="en-GB"/>
        </w:rPr>
        <w:t>also be accurate to obtain reliable outputs. The data should also be cross-referenced with multiple other variables</w:t>
      </w:r>
      <w:r w:rsidR="009630B2">
        <w:rPr>
          <w:rFonts w:eastAsiaTheme="minorEastAsia" w:cs="Times New Roman"/>
          <w:sz w:val="24"/>
          <w:szCs w:val="24"/>
          <w:lang w:val="en-GB"/>
        </w:rPr>
        <w:t>,</w:t>
      </w:r>
      <w:r w:rsidRPr="00690A53">
        <w:rPr>
          <w:rFonts w:eastAsiaTheme="minorEastAsia" w:cs="Times New Roman"/>
          <w:sz w:val="24"/>
          <w:szCs w:val="24"/>
          <w:lang w:val="en-GB"/>
        </w:rPr>
        <w:t xml:space="preserve"> as should the data outputs.  </w:t>
      </w:r>
    </w:p>
    <w:p w14:paraId="278AA1FC" w14:textId="77777777" w:rsidR="005D6AEC" w:rsidRPr="00690A53" w:rsidRDefault="005D6AEC" w:rsidP="00690A53">
      <w:pPr>
        <w:spacing w:line="240" w:lineRule="auto"/>
        <w:rPr>
          <w:rFonts w:eastAsiaTheme="minorEastAsia" w:cs="Times New Roman"/>
          <w:sz w:val="24"/>
          <w:szCs w:val="24"/>
          <w:lang w:val="en-GB"/>
        </w:rPr>
      </w:pPr>
    </w:p>
    <w:p w14:paraId="0C750602" w14:textId="77777777" w:rsidR="00E31446" w:rsidRPr="00690A53" w:rsidRDefault="00E31446" w:rsidP="00690A53">
      <w:pPr>
        <w:spacing w:line="240" w:lineRule="auto"/>
        <w:rPr>
          <w:rFonts w:eastAsiaTheme="minorEastAsia" w:cs="Times New Roman"/>
          <w:b/>
          <w:bCs/>
          <w:sz w:val="24"/>
          <w:szCs w:val="24"/>
          <w:lang w:val="en-GB"/>
        </w:rPr>
      </w:pPr>
      <w:r w:rsidRPr="00690A53">
        <w:rPr>
          <w:rFonts w:eastAsiaTheme="minorEastAsia" w:cs="Times New Roman"/>
          <w:b/>
          <w:bCs/>
          <w:sz w:val="24"/>
          <w:szCs w:val="24"/>
          <w:lang w:val="en-GB"/>
        </w:rPr>
        <w:t>c. Assess gaps at 2016 and 2021</w:t>
      </w:r>
    </w:p>
    <w:p w14:paraId="318C6ED4" w14:textId="77777777" w:rsidR="008B5E13" w:rsidRPr="00690A53" w:rsidRDefault="008B5E13" w:rsidP="00690A53">
      <w:pPr>
        <w:spacing w:line="240" w:lineRule="auto"/>
        <w:rPr>
          <w:rFonts w:eastAsiaTheme="minorEastAsia" w:cs="Times New Roman"/>
          <w:sz w:val="24"/>
          <w:szCs w:val="24"/>
          <w:lang w:val="en-GB"/>
        </w:rPr>
      </w:pPr>
    </w:p>
    <w:p w14:paraId="00743CD1" w14:textId="42898C7C" w:rsidR="00E31446" w:rsidRPr="00690A53" w:rsidRDefault="00E31446"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As noted in Section 3.3a, LST is a critical variable for producing space</w:t>
      </w:r>
      <w:r w:rsidR="009630B2">
        <w:rPr>
          <w:rFonts w:eastAsiaTheme="minorEastAsia" w:cs="Times New Roman"/>
          <w:sz w:val="24"/>
          <w:szCs w:val="24"/>
          <w:lang w:val="en-GB"/>
        </w:rPr>
        <w:t>-</w:t>
      </w:r>
      <w:r w:rsidRPr="00690A53">
        <w:rPr>
          <w:rFonts w:eastAsiaTheme="minorEastAsia" w:cs="Times New Roman"/>
          <w:sz w:val="24"/>
          <w:szCs w:val="24"/>
          <w:lang w:val="en-GB"/>
        </w:rPr>
        <w:t>based ET data products.  Consequently</w:t>
      </w:r>
      <w:r w:rsidR="009630B2">
        <w:rPr>
          <w:rFonts w:eastAsiaTheme="minorEastAsia" w:cs="Times New Roman"/>
          <w:sz w:val="24"/>
          <w:szCs w:val="24"/>
          <w:lang w:val="en-GB"/>
        </w:rPr>
        <w:t>,</w:t>
      </w:r>
      <w:r w:rsidRPr="00690A53">
        <w:rPr>
          <w:rFonts w:eastAsiaTheme="minorEastAsia" w:cs="Times New Roman"/>
          <w:sz w:val="24"/>
          <w:szCs w:val="24"/>
          <w:lang w:val="en-GB"/>
        </w:rPr>
        <w:t xml:space="preserve"> the satellite support for ET focuses on LST measurements.</w:t>
      </w:r>
    </w:p>
    <w:p w14:paraId="064DD959" w14:textId="77777777" w:rsidR="00E31446" w:rsidRPr="00690A53" w:rsidRDefault="00E31446" w:rsidP="00690A53">
      <w:pPr>
        <w:spacing w:line="240" w:lineRule="auto"/>
        <w:rPr>
          <w:rFonts w:eastAsiaTheme="minorEastAsia" w:cs="Times New Roman"/>
          <w:sz w:val="24"/>
          <w:szCs w:val="24"/>
          <w:lang w:val="en-GB"/>
        </w:rPr>
      </w:pPr>
    </w:p>
    <w:p w14:paraId="7397E061" w14:textId="5FA7685B" w:rsidR="00E31446" w:rsidRPr="00690A53" w:rsidRDefault="00E31446"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Landsat and MODIS are expected to be stable for the next few years at least. AQUA and VIIRS can be counted on for high-resolution observations if we lose MODIS and Terra in the next few years. Sentinel-3 SLSTR and OLCI also </w:t>
      </w:r>
      <w:r w:rsidR="00811811" w:rsidRPr="00690A53">
        <w:rPr>
          <w:rFonts w:eastAsiaTheme="minorEastAsia" w:cs="Times New Roman"/>
          <w:sz w:val="24"/>
          <w:szCs w:val="24"/>
          <w:lang w:val="en-GB"/>
        </w:rPr>
        <w:t>provide</w:t>
      </w:r>
      <w:r w:rsidRPr="00690A53">
        <w:rPr>
          <w:rFonts w:eastAsiaTheme="minorEastAsia" w:cs="Times New Roman"/>
          <w:sz w:val="24"/>
          <w:szCs w:val="24"/>
          <w:lang w:val="en-GB"/>
        </w:rPr>
        <w:t xml:space="preserve"> long-term LST data </w:t>
      </w:r>
      <w:r w:rsidR="009630B2">
        <w:rPr>
          <w:rFonts w:eastAsiaTheme="minorEastAsia" w:cs="Times New Roman"/>
          <w:sz w:val="24"/>
          <w:szCs w:val="24"/>
          <w:lang w:val="en-GB"/>
        </w:rPr>
        <w:t>that</w:t>
      </w:r>
      <w:r w:rsidR="009630B2" w:rsidRPr="00690A53">
        <w:rPr>
          <w:rFonts w:eastAsiaTheme="minorEastAsia" w:cs="Times New Roman"/>
          <w:sz w:val="24"/>
          <w:szCs w:val="24"/>
          <w:lang w:val="en-GB"/>
        </w:rPr>
        <w:t xml:space="preserve"> </w:t>
      </w:r>
      <w:r w:rsidRPr="00690A53">
        <w:rPr>
          <w:rFonts w:eastAsiaTheme="minorEastAsia" w:cs="Times New Roman"/>
          <w:sz w:val="24"/>
          <w:szCs w:val="24"/>
          <w:lang w:val="en-GB"/>
        </w:rPr>
        <w:t>can complement medium-resolution LST measurements.</w:t>
      </w:r>
    </w:p>
    <w:p w14:paraId="366F7234" w14:textId="77777777" w:rsidR="00073E8A" w:rsidRPr="00690A53" w:rsidRDefault="00073E8A" w:rsidP="00690A53">
      <w:pPr>
        <w:spacing w:line="240" w:lineRule="auto"/>
        <w:rPr>
          <w:rFonts w:eastAsiaTheme="minorEastAsia" w:cs="Times New Roman"/>
          <w:sz w:val="24"/>
          <w:szCs w:val="24"/>
          <w:u w:val="single"/>
          <w:lang w:val="en-GB"/>
        </w:rPr>
      </w:pPr>
    </w:p>
    <w:p w14:paraId="6C7D122D" w14:textId="5BEED1B7" w:rsidR="001B7191" w:rsidRPr="00690A53" w:rsidRDefault="001B7191" w:rsidP="00690A53">
      <w:pPr>
        <w:spacing w:line="240" w:lineRule="auto"/>
        <w:rPr>
          <w:rFonts w:cs="Times New Roman"/>
          <w:sz w:val="24"/>
          <w:szCs w:val="24"/>
          <w:lang w:val="en-GB"/>
        </w:rPr>
      </w:pPr>
      <w:r w:rsidRPr="00690A53">
        <w:rPr>
          <w:rFonts w:cs="Times New Roman"/>
          <w:b/>
          <w:sz w:val="24"/>
          <w:szCs w:val="24"/>
          <w:lang w:val="en-GB"/>
        </w:rPr>
        <w:lastRenderedPageBreak/>
        <w:t>Fig</w:t>
      </w:r>
      <w:r w:rsidR="009630B2">
        <w:rPr>
          <w:rFonts w:cs="Times New Roman"/>
          <w:b/>
          <w:sz w:val="24"/>
          <w:szCs w:val="24"/>
          <w:lang w:val="en-GB"/>
        </w:rPr>
        <w:t>ure</w:t>
      </w:r>
      <w:r w:rsidRPr="00690A53">
        <w:rPr>
          <w:rFonts w:cs="Times New Roman"/>
          <w:b/>
          <w:sz w:val="24"/>
          <w:szCs w:val="24"/>
          <w:lang w:val="en-GB"/>
        </w:rPr>
        <w:t xml:space="preserve"> 3.3</w:t>
      </w:r>
      <w:r w:rsidR="008B5E13" w:rsidRPr="00690A53">
        <w:rPr>
          <w:rFonts w:cs="Times New Roman"/>
          <w:sz w:val="24"/>
          <w:szCs w:val="24"/>
          <w:lang w:val="en-GB"/>
        </w:rPr>
        <w:t>.</w:t>
      </w:r>
      <w:r w:rsidRPr="00690A53">
        <w:rPr>
          <w:rFonts w:cs="Times New Roman"/>
          <w:sz w:val="24"/>
          <w:szCs w:val="24"/>
          <w:lang w:val="en-GB"/>
        </w:rPr>
        <w:t xml:space="preserve"> Land surface temperature (LST) mission timeline</w:t>
      </w:r>
      <w:r w:rsidR="008B5E13" w:rsidRPr="00690A53">
        <w:rPr>
          <w:rFonts w:cs="Times New Roman"/>
          <w:sz w:val="24"/>
          <w:szCs w:val="24"/>
          <w:lang w:val="en-GB"/>
        </w:rPr>
        <w:t>.</w:t>
      </w:r>
    </w:p>
    <w:p w14:paraId="152F27A9" w14:textId="77777777" w:rsidR="001B7191" w:rsidRPr="00690A53" w:rsidRDefault="001B7191" w:rsidP="00690A53">
      <w:pPr>
        <w:spacing w:line="240" w:lineRule="auto"/>
        <w:rPr>
          <w:rFonts w:cs="Times New Roman"/>
          <w:sz w:val="24"/>
          <w:szCs w:val="24"/>
          <w:u w:val="single"/>
          <w:lang w:val="en-GB"/>
        </w:rPr>
      </w:pPr>
      <w:r w:rsidRPr="00690A53">
        <w:rPr>
          <w:rFonts w:cs="Times New Roman"/>
          <w:noProof/>
          <w:sz w:val="24"/>
          <w:szCs w:val="24"/>
        </w:rPr>
        <w:drawing>
          <wp:anchor distT="0" distB="0" distL="114300" distR="114300" simplePos="0" relativeHeight="251659264" behindDoc="0" locked="0" layoutInCell="1" allowOverlap="1" wp14:anchorId="622789D3" wp14:editId="21DF5758">
            <wp:simplePos x="0" y="0"/>
            <wp:positionH relativeFrom="column">
              <wp:posOffset>-8255</wp:posOffset>
            </wp:positionH>
            <wp:positionV relativeFrom="paragraph">
              <wp:posOffset>79375</wp:posOffset>
            </wp:positionV>
            <wp:extent cx="6188710" cy="600456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600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133AB" w14:textId="77777777" w:rsidR="001B7191" w:rsidRPr="00690A53" w:rsidRDefault="001B7191" w:rsidP="00690A53">
      <w:pPr>
        <w:spacing w:line="240" w:lineRule="auto"/>
        <w:rPr>
          <w:rFonts w:cs="Times New Roman"/>
          <w:sz w:val="24"/>
          <w:szCs w:val="24"/>
          <w:lang w:val="en-GB"/>
        </w:rPr>
      </w:pPr>
    </w:p>
    <w:p w14:paraId="27F80695" w14:textId="77777777" w:rsidR="001B7191" w:rsidRPr="00690A53" w:rsidRDefault="001B7191" w:rsidP="00690A53">
      <w:pPr>
        <w:spacing w:line="240" w:lineRule="auto"/>
        <w:rPr>
          <w:rFonts w:cs="Times New Roman"/>
          <w:sz w:val="24"/>
          <w:szCs w:val="24"/>
          <w:lang w:val="en-GB"/>
        </w:rPr>
      </w:pPr>
    </w:p>
    <w:p w14:paraId="71214556" w14:textId="77777777" w:rsidR="001B7191" w:rsidRPr="00690A53" w:rsidRDefault="001B7191" w:rsidP="00690A53">
      <w:pPr>
        <w:spacing w:line="240" w:lineRule="auto"/>
        <w:rPr>
          <w:rFonts w:cs="Times New Roman"/>
          <w:sz w:val="24"/>
          <w:szCs w:val="24"/>
          <w:lang w:val="en-GB"/>
        </w:rPr>
      </w:pPr>
    </w:p>
    <w:p w14:paraId="246DF1D3" w14:textId="77777777" w:rsidR="001B7191" w:rsidRPr="00690A53" w:rsidRDefault="001B7191" w:rsidP="00690A53">
      <w:pPr>
        <w:spacing w:line="240" w:lineRule="auto"/>
        <w:rPr>
          <w:rFonts w:cs="Times New Roman"/>
          <w:sz w:val="24"/>
          <w:szCs w:val="24"/>
          <w:lang w:val="en-GB"/>
        </w:rPr>
      </w:pPr>
    </w:p>
    <w:p w14:paraId="28E2EF9D" w14:textId="77777777" w:rsidR="001B7191" w:rsidRPr="00690A53" w:rsidRDefault="001B7191" w:rsidP="00690A53">
      <w:pPr>
        <w:spacing w:line="240" w:lineRule="auto"/>
        <w:rPr>
          <w:rFonts w:cs="Times New Roman"/>
          <w:sz w:val="24"/>
          <w:szCs w:val="24"/>
          <w:lang w:val="en-GB"/>
        </w:rPr>
      </w:pPr>
    </w:p>
    <w:p w14:paraId="250F2A36" w14:textId="77777777" w:rsidR="001B7191" w:rsidRPr="00690A53" w:rsidRDefault="001B7191" w:rsidP="00690A53">
      <w:pPr>
        <w:spacing w:line="240" w:lineRule="auto"/>
        <w:rPr>
          <w:rFonts w:cs="Times New Roman"/>
          <w:sz w:val="24"/>
          <w:szCs w:val="24"/>
          <w:lang w:val="en-GB"/>
        </w:rPr>
      </w:pPr>
    </w:p>
    <w:p w14:paraId="51D31ABB" w14:textId="77777777" w:rsidR="001B7191" w:rsidRPr="00690A53" w:rsidRDefault="001B7191" w:rsidP="00690A53">
      <w:pPr>
        <w:spacing w:line="240" w:lineRule="auto"/>
        <w:rPr>
          <w:rFonts w:cs="Times New Roman"/>
          <w:sz w:val="24"/>
          <w:szCs w:val="24"/>
          <w:lang w:val="en-GB"/>
        </w:rPr>
      </w:pPr>
    </w:p>
    <w:p w14:paraId="2AB54BDB" w14:textId="77777777" w:rsidR="001B7191" w:rsidRPr="00690A53" w:rsidRDefault="001B7191" w:rsidP="00690A53">
      <w:pPr>
        <w:spacing w:line="240" w:lineRule="auto"/>
        <w:rPr>
          <w:rFonts w:cs="Times New Roman"/>
          <w:sz w:val="24"/>
          <w:szCs w:val="24"/>
          <w:lang w:val="en-GB"/>
        </w:rPr>
      </w:pPr>
    </w:p>
    <w:p w14:paraId="082BD4D2" w14:textId="77777777" w:rsidR="001B7191" w:rsidRPr="00690A53" w:rsidRDefault="001B7191" w:rsidP="00690A53">
      <w:pPr>
        <w:spacing w:line="240" w:lineRule="auto"/>
        <w:rPr>
          <w:rFonts w:cs="Times New Roman"/>
          <w:sz w:val="24"/>
          <w:szCs w:val="24"/>
          <w:lang w:val="en-GB"/>
        </w:rPr>
      </w:pPr>
    </w:p>
    <w:p w14:paraId="149041FA" w14:textId="77777777" w:rsidR="001B7191" w:rsidRPr="00690A53" w:rsidRDefault="001B7191" w:rsidP="00690A53">
      <w:pPr>
        <w:spacing w:line="240" w:lineRule="auto"/>
        <w:rPr>
          <w:rFonts w:cs="Times New Roman"/>
          <w:sz w:val="24"/>
          <w:szCs w:val="24"/>
          <w:lang w:val="en-GB"/>
        </w:rPr>
      </w:pPr>
    </w:p>
    <w:p w14:paraId="7D3FC472" w14:textId="77777777" w:rsidR="001B7191" w:rsidRPr="00690A53" w:rsidRDefault="001B7191" w:rsidP="00690A53">
      <w:pPr>
        <w:spacing w:line="240" w:lineRule="auto"/>
        <w:rPr>
          <w:rFonts w:cs="Times New Roman"/>
          <w:sz w:val="24"/>
          <w:szCs w:val="24"/>
          <w:lang w:val="en-GB"/>
        </w:rPr>
      </w:pPr>
    </w:p>
    <w:p w14:paraId="12604533" w14:textId="77777777" w:rsidR="001B7191" w:rsidRPr="00690A53" w:rsidRDefault="001B7191" w:rsidP="00690A53">
      <w:pPr>
        <w:spacing w:line="240" w:lineRule="auto"/>
        <w:rPr>
          <w:rFonts w:cs="Times New Roman"/>
          <w:sz w:val="24"/>
          <w:szCs w:val="24"/>
          <w:lang w:val="en-GB"/>
        </w:rPr>
      </w:pPr>
    </w:p>
    <w:p w14:paraId="124B6BB4" w14:textId="77777777" w:rsidR="001B7191" w:rsidRPr="00690A53" w:rsidRDefault="001B7191" w:rsidP="00690A53">
      <w:pPr>
        <w:spacing w:line="240" w:lineRule="auto"/>
        <w:rPr>
          <w:rFonts w:cs="Times New Roman"/>
          <w:sz w:val="24"/>
          <w:szCs w:val="24"/>
          <w:lang w:val="en-GB"/>
        </w:rPr>
      </w:pPr>
    </w:p>
    <w:p w14:paraId="726F9860" w14:textId="77777777" w:rsidR="001B7191" w:rsidRPr="00690A53" w:rsidRDefault="001B7191" w:rsidP="00690A53">
      <w:pPr>
        <w:spacing w:line="240" w:lineRule="auto"/>
        <w:rPr>
          <w:rFonts w:cs="Times New Roman"/>
          <w:sz w:val="24"/>
          <w:szCs w:val="24"/>
          <w:lang w:val="en-GB"/>
        </w:rPr>
      </w:pPr>
    </w:p>
    <w:p w14:paraId="3E359FB9" w14:textId="77777777" w:rsidR="001B7191" w:rsidRPr="00690A53" w:rsidRDefault="001B7191" w:rsidP="00690A53">
      <w:pPr>
        <w:spacing w:line="240" w:lineRule="auto"/>
        <w:rPr>
          <w:rFonts w:cs="Times New Roman"/>
          <w:sz w:val="24"/>
          <w:szCs w:val="24"/>
          <w:lang w:val="en-GB"/>
        </w:rPr>
      </w:pPr>
    </w:p>
    <w:p w14:paraId="2A3D57FF" w14:textId="77777777" w:rsidR="001B7191" w:rsidRPr="00690A53" w:rsidRDefault="001B7191" w:rsidP="00690A53">
      <w:pPr>
        <w:spacing w:line="240" w:lineRule="auto"/>
        <w:rPr>
          <w:rFonts w:cs="Times New Roman"/>
          <w:sz w:val="24"/>
          <w:szCs w:val="24"/>
          <w:lang w:val="en-GB"/>
        </w:rPr>
      </w:pPr>
    </w:p>
    <w:p w14:paraId="0E6598AC" w14:textId="77777777" w:rsidR="001B7191" w:rsidRPr="00690A53" w:rsidRDefault="001B7191" w:rsidP="00690A53">
      <w:pPr>
        <w:spacing w:line="240" w:lineRule="auto"/>
        <w:rPr>
          <w:rFonts w:cs="Times New Roman"/>
          <w:sz w:val="24"/>
          <w:szCs w:val="24"/>
          <w:lang w:val="en-GB"/>
        </w:rPr>
      </w:pPr>
    </w:p>
    <w:p w14:paraId="6A9EB973" w14:textId="77777777" w:rsidR="001B7191" w:rsidRPr="00690A53" w:rsidRDefault="001B7191" w:rsidP="00690A53">
      <w:pPr>
        <w:spacing w:line="240" w:lineRule="auto"/>
        <w:rPr>
          <w:rFonts w:cs="Times New Roman"/>
          <w:sz w:val="24"/>
          <w:szCs w:val="24"/>
          <w:lang w:val="en-GB"/>
        </w:rPr>
      </w:pPr>
    </w:p>
    <w:p w14:paraId="663D6F1B" w14:textId="77777777" w:rsidR="001B7191" w:rsidRPr="00690A53" w:rsidRDefault="001B7191" w:rsidP="00690A53">
      <w:pPr>
        <w:spacing w:line="240" w:lineRule="auto"/>
        <w:rPr>
          <w:rFonts w:cs="Times New Roman"/>
          <w:sz w:val="24"/>
          <w:szCs w:val="24"/>
          <w:lang w:val="en-GB"/>
        </w:rPr>
      </w:pPr>
    </w:p>
    <w:p w14:paraId="5DDC4216" w14:textId="77777777" w:rsidR="001B7191" w:rsidRPr="00690A53" w:rsidRDefault="001B7191" w:rsidP="00690A53">
      <w:pPr>
        <w:spacing w:line="240" w:lineRule="auto"/>
        <w:rPr>
          <w:rFonts w:cs="Times New Roman"/>
          <w:sz w:val="24"/>
          <w:szCs w:val="24"/>
          <w:lang w:val="en-GB"/>
        </w:rPr>
      </w:pPr>
    </w:p>
    <w:p w14:paraId="65E039AE" w14:textId="77777777" w:rsidR="001B7191" w:rsidRPr="00690A53" w:rsidRDefault="001B7191" w:rsidP="00690A53">
      <w:pPr>
        <w:spacing w:line="240" w:lineRule="auto"/>
        <w:rPr>
          <w:rFonts w:cs="Times New Roman"/>
          <w:sz w:val="24"/>
          <w:szCs w:val="24"/>
          <w:lang w:val="en-GB"/>
        </w:rPr>
      </w:pPr>
    </w:p>
    <w:p w14:paraId="6611B36E" w14:textId="77777777" w:rsidR="001B7191" w:rsidRPr="00690A53" w:rsidRDefault="001B7191" w:rsidP="00690A53">
      <w:pPr>
        <w:spacing w:line="240" w:lineRule="auto"/>
        <w:rPr>
          <w:rFonts w:cs="Times New Roman"/>
          <w:sz w:val="24"/>
          <w:szCs w:val="24"/>
          <w:lang w:val="en-GB"/>
        </w:rPr>
      </w:pPr>
    </w:p>
    <w:p w14:paraId="501D8064" w14:textId="77777777" w:rsidR="001B7191" w:rsidRPr="00690A53" w:rsidRDefault="001B7191" w:rsidP="00690A53">
      <w:pPr>
        <w:spacing w:line="240" w:lineRule="auto"/>
        <w:rPr>
          <w:rFonts w:cs="Times New Roman"/>
          <w:sz w:val="24"/>
          <w:szCs w:val="24"/>
          <w:lang w:val="en-GB"/>
        </w:rPr>
      </w:pPr>
    </w:p>
    <w:p w14:paraId="16D358B8" w14:textId="77777777" w:rsidR="001B7191" w:rsidRPr="00690A53" w:rsidRDefault="001B7191" w:rsidP="00690A53">
      <w:pPr>
        <w:spacing w:line="240" w:lineRule="auto"/>
        <w:rPr>
          <w:rFonts w:cs="Times New Roman"/>
          <w:sz w:val="24"/>
          <w:szCs w:val="24"/>
          <w:lang w:val="en-GB"/>
        </w:rPr>
      </w:pPr>
    </w:p>
    <w:p w14:paraId="44FF3CE5" w14:textId="77777777" w:rsidR="001B7191" w:rsidRPr="00690A53" w:rsidRDefault="001B7191" w:rsidP="00690A53">
      <w:pPr>
        <w:spacing w:line="240" w:lineRule="auto"/>
        <w:rPr>
          <w:rFonts w:cs="Times New Roman"/>
          <w:sz w:val="24"/>
          <w:szCs w:val="24"/>
          <w:lang w:val="en-GB"/>
        </w:rPr>
      </w:pPr>
    </w:p>
    <w:p w14:paraId="0ED003EC" w14:textId="77777777" w:rsidR="001B7191" w:rsidRPr="00690A53" w:rsidRDefault="001B7191" w:rsidP="00690A53">
      <w:pPr>
        <w:spacing w:line="240" w:lineRule="auto"/>
        <w:rPr>
          <w:rFonts w:cs="Times New Roman"/>
          <w:sz w:val="24"/>
          <w:szCs w:val="24"/>
          <w:lang w:val="en-GB"/>
        </w:rPr>
      </w:pPr>
    </w:p>
    <w:p w14:paraId="5D332955" w14:textId="77777777" w:rsidR="001B7191" w:rsidRPr="00690A53" w:rsidRDefault="001B7191" w:rsidP="00690A53">
      <w:pPr>
        <w:spacing w:line="240" w:lineRule="auto"/>
        <w:rPr>
          <w:rFonts w:cs="Times New Roman"/>
          <w:sz w:val="24"/>
          <w:szCs w:val="24"/>
          <w:lang w:val="en-GB"/>
        </w:rPr>
      </w:pPr>
    </w:p>
    <w:p w14:paraId="0EC58F5A" w14:textId="77777777" w:rsidR="001B7191" w:rsidRPr="00690A53" w:rsidRDefault="001B7191" w:rsidP="00690A53">
      <w:pPr>
        <w:spacing w:line="240" w:lineRule="auto"/>
        <w:rPr>
          <w:rFonts w:cs="Times New Roman"/>
          <w:sz w:val="24"/>
          <w:szCs w:val="24"/>
          <w:lang w:val="en-GB"/>
        </w:rPr>
      </w:pPr>
    </w:p>
    <w:p w14:paraId="4C1931A2" w14:textId="77777777" w:rsidR="001B7191" w:rsidRPr="00690A53" w:rsidRDefault="001B7191" w:rsidP="00690A53">
      <w:pPr>
        <w:spacing w:line="240" w:lineRule="auto"/>
        <w:rPr>
          <w:rFonts w:cs="Times New Roman"/>
          <w:sz w:val="24"/>
          <w:szCs w:val="24"/>
          <w:lang w:val="en-GB"/>
        </w:rPr>
      </w:pPr>
    </w:p>
    <w:p w14:paraId="7D91E7B1" w14:textId="77777777" w:rsidR="001B7191" w:rsidRPr="00690A53" w:rsidRDefault="001B7191" w:rsidP="00690A53">
      <w:pPr>
        <w:spacing w:line="240" w:lineRule="auto"/>
        <w:rPr>
          <w:rFonts w:cs="Times New Roman"/>
          <w:sz w:val="24"/>
          <w:szCs w:val="24"/>
          <w:lang w:val="en-GB"/>
        </w:rPr>
      </w:pPr>
    </w:p>
    <w:p w14:paraId="61727B51" w14:textId="77777777" w:rsidR="001B7191" w:rsidRPr="00690A53" w:rsidRDefault="001B7191" w:rsidP="00690A53">
      <w:pPr>
        <w:spacing w:line="240" w:lineRule="auto"/>
        <w:rPr>
          <w:rFonts w:cs="Times New Roman"/>
          <w:sz w:val="24"/>
          <w:szCs w:val="24"/>
          <w:lang w:val="en-GB"/>
        </w:rPr>
      </w:pPr>
    </w:p>
    <w:p w14:paraId="7FF1C2BD" w14:textId="77777777" w:rsidR="001B7191" w:rsidRPr="00690A53" w:rsidRDefault="001B7191" w:rsidP="00690A53">
      <w:pPr>
        <w:spacing w:line="240" w:lineRule="auto"/>
        <w:rPr>
          <w:rFonts w:cs="Times New Roman"/>
          <w:sz w:val="24"/>
          <w:szCs w:val="24"/>
          <w:lang w:val="en-GB"/>
        </w:rPr>
      </w:pPr>
    </w:p>
    <w:p w14:paraId="78C8D793" w14:textId="77777777" w:rsidR="001B7191" w:rsidRPr="00690A53" w:rsidRDefault="001B7191" w:rsidP="00690A53">
      <w:pPr>
        <w:spacing w:line="240" w:lineRule="auto"/>
        <w:rPr>
          <w:rFonts w:cs="Times New Roman"/>
          <w:sz w:val="24"/>
          <w:szCs w:val="24"/>
          <w:lang w:val="en-GB"/>
        </w:rPr>
      </w:pPr>
    </w:p>
    <w:p w14:paraId="4C03199D" w14:textId="77777777" w:rsidR="001B7191" w:rsidRPr="00690A53" w:rsidRDefault="001B7191" w:rsidP="00690A53">
      <w:pPr>
        <w:spacing w:line="240" w:lineRule="auto"/>
        <w:rPr>
          <w:rFonts w:cs="Times New Roman"/>
          <w:sz w:val="24"/>
          <w:szCs w:val="24"/>
          <w:lang w:val="en-GB"/>
        </w:rPr>
      </w:pPr>
    </w:p>
    <w:p w14:paraId="0297483E" w14:textId="77777777" w:rsidR="001B7191" w:rsidRPr="00690A53" w:rsidRDefault="001B7191" w:rsidP="00690A53">
      <w:pPr>
        <w:spacing w:line="240" w:lineRule="auto"/>
        <w:rPr>
          <w:rFonts w:eastAsiaTheme="minorEastAsia" w:cs="Times New Roman"/>
          <w:sz w:val="24"/>
          <w:szCs w:val="24"/>
          <w:lang w:val="en-GB"/>
        </w:rPr>
      </w:pPr>
    </w:p>
    <w:p w14:paraId="00BB2D0C" w14:textId="77777777" w:rsidR="00073E8A" w:rsidRPr="00690A53" w:rsidRDefault="002B78D7" w:rsidP="00690A53">
      <w:pPr>
        <w:spacing w:line="240" w:lineRule="auto"/>
        <w:rPr>
          <w:rFonts w:cs="Times New Roman"/>
          <w:b/>
          <w:bCs/>
          <w:sz w:val="24"/>
          <w:szCs w:val="24"/>
          <w:lang w:val="en-GB"/>
        </w:rPr>
      </w:pPr>
      <w:r w:rsidRPr="00690A53">
        <w:rPr>
          <w:rFonts w:cs="Times New Roman"/>
          <w:b/>
          <w:bCs/>
          <w:sz w:val="24"/>
          <w:szCs w:val="24"/>
          <w:lang w:val="en-GB"/>
        </w:rPr>
        <w:t xml:space="preserve">d. </w:t>
      </w:r>
      <w:r w:rsidR="00073E8A" w:rsidRPr="00690A53">
        <w:rPr>
          <w:rFonts w:cs="Times New Roman"/>
          <w:b/>
          <w:bCs/>
          <w:sz w:val="24"/>
          <w:szCs w:val="24"/>
          <w:lang w:val="en-GB"/>
        </w:rPr>
        <w:t>Possible coordination of CEOS missions (up to 3 scenarios)</w:t>
      </w:r>
    </w:p>
    <w:p w14:paraId="1EFA541E" w14:textId="77777777" w:rsidR="009630B2" w:rsidRDefault="009630B2" w:rsidP="009630B2">
      <w:pPr>
        <w:spacing w:line="240" w:lineRule="auto"/>
        <w:rPr>
          <w:rFonts w:cs="Times New Roman"/>
          <w:b/>
          <w:bCs/>
          <w:sz w:val="24"/>
          <w:szCs w:val="24"/>
          <w:lang w:val="en-GB"/>
        </w:rPr>
      </w:pPr>
    </w:p>
    <w:p w14:paraId="59895CF1" w14:textId="77777777" w:rsidR="009630B2" w:rsidRDefault="00E31446" w:rsidP="009630B2">
      <w:pPr>
        <w:spacing w:line="240" w:lineRule="auto"/>
        <w:rPr>
          <w:rFonts w:cs="Times New Roman"/>
          <w:b/>
          <w:bCs/>
          <w:sz w:val="24"/>
          <w:szCs w:val="24"/>
          <w:lang w:val="en-GB"/>
        </w:rPr>
      </w:pPr>
      <w:r w:rsidRPr="009630B2">
        <w:rPr>
          <w:rFonts w:cs="Times New Roman"/>
          <w:b/>
          <w:bCs/>
          <w:sz w:val="24"/>
          <w:szCs w:val="24"/>
          <w:lang w:val="en-GB"/>
        </w:rPr>
        <w:t xml:space="preserve">Improved </w:t>
      </w:r>
      <w:r w:rsidRPr="009630B2">
        <w:rPr>
          <w:rFonts w:eastAsiaTheme="minorEastAsia" w:cs="Times New Roman"/>
          <w:b/>
          <w:bCs/>
          <w:sz w:val="24"/>
          <w:szCs w:val="24"/>
          <w:lang w:val="en-GB"/>
        </w:rPr>
        <w:t>coordination within confirmed missions</w:t>
      </w:r>
    </w:p>
    <w:p w14:paraId="1D402361" w14:textId="77777777" w:rsidR="009630B2" w:rsidRDefault="009630B2" w:rsidP="009630B2">
      <w:pPr>
        <w:spacing w:line="240" w:lineRule="auto"/>
        <w:rPr>
          <w:rFonts w:cs="Times New Roman"/>
          <w:b/>
          <w:bCs/>
          <w:sz w:val="24"/>
          <w:szCs w:val="24"/>
          <w:lang w:val="en-GB"/>
        </w:rPr>
      </w:pPr>
    </w:p>
    <w:p w14:paraId="1AFCAB74" w14:textId="54D8E885" w:rsidR="00F97F6C" w:rsidRPr="009630B2" w:rsidRDefault="00F97F6C" w:rsidP="009630B2">
      <w:pPr>
        <w:spacing w:line="240" w:lineRule="auto"/>
        <w:rPr>
          <w:rFonts w:cs="Times New Roman"/>
          <w:b/>
          <w:bCs/>
          <w:sz w:val="24"/>
          <w:szCs w:val="24"/>
          <w:lang w:val="en-GB"/>
        </w:rPr>
      </w:pPr>
      <w:r w:rsidRPr="009630B2">
        <w:rPr>
          <w:rFonts w:cs="Times New Roman"/>
          <w:sz w:val="24"/>
          <w:szCs w:val="24"/>
          <w:lang w:val="en-GB"/>
        </w:rPr>
        <w:t>Coordination of CEOS LST missions (at high spatial</w:t>
      </w:r>
      <w:r w:rsidR="009630B2">
        <w:rPr>
          <w:rFonts w:cs="Times New Roman"/>
          <w:sz w:val="24"/>
          <w:szCs w:val="24"/>
          <w:lang w:val="en-GB"/>
        </w:rPr>
        <w:t xml:space="preserve"> or </w:t>
      </w:r>
      <w:r w:rsidRPr="009630B2">
        <w:rPr>
          <w:rFonts w:cs="Times New Roman"/>
          <w:sz w:val="24"/>
          <w:szCs w:val="24"/>
          <w:lang w:val="en-GB"/>
        </w:rPr>
        <w:t xml:space="preserve">low temporal </w:t>
      </w:r>
      <w:r w:rsidR="009630B2">
        <w:rPr>
          <w:rFonts w:cs="Times New Roman"/>
          <w:sz w:val="24"/>
          <w:szCs w:val="24"/>
          <w:lang w:val="en-GB"/>
        </w:rPr>
        <w:t xml:space="preserve">scale </w:t>
      </w:r>
      <w:r w:rsidRPr="009630B2">
        <w:rPr>
          <w:rFonts w:cs="Times New Roman"/>
          <w:sz w:val="24"/>
          <w:szCs w:val="24"/>
          <w:lang w:val="en-GB"/>
        </w:rPr>
        <w:t xml:space="preserve">(LANDSAT), moderate spatial/temporal </w:t>
      </w:r>
      <w:r w:rsidR="009630B2">
        <w:rPr>
          <w:rFonts w:cs="Times New Roman"/>
          <w:sz w:val="24"/>
          <w:szCs w:val="24"/>
          <w:lang w:val="en-GB"/>
        </w:rPr>
        <w:t xml:space="preserve">scale </w:t>
      </w:r>
      <w:r w:rsidRPr="009630B2">
        <w:rPr>
          <w:rFonts w:cs="Times New Roman"/>
          <w:sz w:val="24"/>
          <w:szCs w:val="24"/>
          <w:lang w:val="en-GB"/>
        </w:rPr>
        <w:t xml:space="preserve">(MODIS), and low spatial/high temporal resolution (geostationary satellites) </w:t>
      </w:r>
      <w:r w:rsidR="009630B2">
        <w:rPr>
          <w:rFonts w:cs="Times New Roman"/>
          <w:sz w:val="24"/>
          <w:szCs w:val="24"/>
          <w:lang w:val="en-GB"/>
        </w:rPr>
        <w:t>would</w:t>
      </w:r>
      <w:r w:rsidR="009630B2" w:rsidRPr="009630B2">
        <w:rPr>
          <w:rFonts w:cs="Times New Roman"/>
          <w:sz w:val="24"/>
          <w:szCs w:val="24"/>
          <w:lang w:val="en-GB"/>
        </w:rPr>
        <w:t xml:space="preserve"> </w:t>
      </w:r>
      <w:r w:rsidRPr="009630B2">
        <w:rPr>
          <w:rFonts w:cs="Times New Roman"/>
          <w:sz w:val="24"/>
          <w:szCs w:val="24"/>
          <w:lang w:val="en-GB"/>
        </w:rPr>
        <w:t>improve ET estimation from local to the global scale.</w:t>
      </w:r>
      <w:r w:rsidR="009630B2">
        <w:rPr>
          <w:rFonts w:cs="Times New Roman"/>
          <w:b/>
          <w:bCs/>
          <w:sz w:val="24"/>
          <w:szCs w:val="24"/>
          <w:lang w:val="en-GB"/>
        </w:rPr>
        <w:t xml:space="preserve"> </w:t>
      </w:r>
      <w:r w:rsidRPr="009630B2">
        <w:rPr>
          <w:rFonts w:cs="Times New Roman"/>
          <w:sz w:val="24"/>
          <w:szCs w:val="24"/>
          <w:lang w:val="en-GB"/>
        </w:rPr>
        <w:t xml:space="preserve">CEOS LSI-VC is working on this task. </w:t>
      </w:r>
      <w:r w:rsidR="00881C87" w:rsidRPr="009630B2">
        <w:rPr>
          <w:rFonts w:cs="Times New Roman"/>
          <w:sz w:val="24"/>
          <w:szCs w:val="24"/>
          <w:lang w:val="en-GB"/>
        </w:rPr>
        <w:br/>
      </w:r>
    </w:p>
    <w:p w14:paraId="6A4A391C" w14:textId="5EDC97EF" w:rsidR="006E422A" w:rsidRPr="009630B2" w:rsidRDefault="00881C87" w:rsidP="009630B2">
      <w:pPr>
        <w:spacing w:line="240" w:lineRule="auto"/>
        <w:rPr>
          <w:rFonts w:cs="Times New Roman"/>
          <w:sz w:val="24"/>
          <w:szCs w:val="24"/>
          <w:lang w:val="en-GB"/>
        </w:rPr>
      </w:pPr>
      <w:r w:rsidRPr="009630B2">
        <w:rPr>
          <w:rFonts w:cs="Times New Roman"/>
          <w:sz w:val="24"/>
          <w:szCs w:val="24"/>
          <w:lang w:val="en-GB"/>
        </w:rPr>
        <w:t>R</w:t>
      </w:r>
      <w:r w:rsidR="006E422A" w:rsidRPr="009630B2">
        <w:rPr>
          <w:rFonts w:cs="Times New Roman"/>
          <w:sz w:val="24"/>
          <w:szCs w:val="24"/>
          <w:lang w:val="en-GB"/>
        </w:rPr>
        <w:t xml:space="preserve">esponsible agencies need to process LST datasets from satellites </w:t>
      </w:r>
      <w:r w:rsidR="009630B2">
        <w:rPr>
          <w:rFonts w:cs="Times New Roman"/>
          <w:sz w:val="24"/>
          <w:szCs w:val="24"/>
          <w:lang w:val="en-GB"/>
        </w:rPr>
        <w:t xml:space="preserve">and make them available </w:t>
      </w:r>
      <w:r w:rsidR="006E422A" w:rsidRPr="009630B2">
        <w:rPr>
          <w:rFonts w:cs="Times New Roman"/>
          <w:sz w:val="24"/>
          <w:szCs w:val="24"/>
          <w:lang w:val="en-GB"/>
        </w:rPr>
        <w:t xml:space="preserve">so that the </w:t>
      </w:r>
      <w:r w:rsidR="00811811" w:rsidRPr="009630B2">
        <w:rPr>
          <w:rFonts w:cs="Times New Roman"/>
          <w:sz w:val="24"/>
          <w:szCs w:val="24"/>
          <w:lang w:val="en-GB"/>
        </w:rPr>
        <w:t>products</w:t>
      </w:r>
      <w:r w:rsidR="006E422A" w:rsidRPr="009630B2">
        <w:rPr>
          <w:rFonts w:cs="Times New Roman"/>
          <w:sz w:val="24"/>
          <w:szCs w:val="24"/>
          <w:lang w:val="en-GB"/>
        </w:rPr>
        <w:t xml:space="preserve"> can be used to map ET in near-real time. This would </w:t>
      </w:r>
      <w:r w:rsidR="00811811" w:rsidRPr="009630B2">
        <w:rPr>
          <w:rFonts w:cs="Times New Roman"/>
          <w:sz w:val="24"/>
          <w:szCs w:val="24"/>
          <w:lang w:val="en-GB"/>
        </w:rPr>
        <w:t>involve</w:t>
      </w:r>
      <w:r w:rsidR="006E422A" w:rsidRPr="009630B2">
        <w:rPr>
          <w:rFonts w:cs="Times New Roman"/>
          <w:sz w:val="24"/>
          <w:szCs w:val="24"/>
          <w:lang w:val="en-GB"/>
        </w:rPr>
        <w:t xml:space="preserve"> a higher revisit time (four </w:t>
      </w:r>
      <w:r w:rsidR="00811811" w:rsidRPr="009630B2">
        <w:rPr>
          <w:rFonts w:cs="Times New Roman"/>
          <w:sz w:val="24"/>
          <w:szCs w:val="24"/>
          <w:lang w:val="en-GB"/>
        </w:rPr>
        <w:t>days</w:t>
      </w:r>
      <w:r w:rsidR="006E422A" w:rsidRPr="009630B2">
        <w:rPr>
          <w:rFonts w:cs="Times New Roman"/>
          <w:sz w:val="24"/>
          <w:szCs w:val="24"/>
          <w:lang w:val="en-GB"/>
        </w:rPr>
        <w:t xml:space="preserve">) for LST </w:t>
      </w:r>
      <w:r w:rsidR="00811811" w:rsidRPr="009630B2">
        <w:rPr>
          <w:rFonts w:cs="Times New Roman"/>
          <w:sz w:val="24"/>
          <w:szCs w:val="24"/>
          <w:lang w:val="en-GB"/>
        </w:rPr>
        <w:t>observations</w:t>
      </w:r>
      <w:r w:rsidR="006E422A" w:rsidRPr="009630B2">
        <w:rPr>
          <w:rFonts w:cs="Times New Roman"/>
          <w:sz w:val="24"/>
          <w:szCs w:val="24"/>
          <w:lang w:val="en-GB"/>
        </w:rPr>
        <w:t xml:space="preserve">, which are needed at high resolutions (finer than </w:t>
      </w:r>
      <w:r w:rsidR="00811811" w:rsidRPr="009630B2">
        <w:rPr>
          <w:rFonts w:cs="Times New Roman"/>
          <w:sz w:val="24"/>
          <w:szCs w:val="24"/>
          <w:lang w:val="en-GB"/>
        </w:rPr>
        <w:t>100 m</w:t>
      </w:r>
      <w:r w:rsidR="006E422A" w:rsidRPr="009630B2">
        <w:rPr>
          <w:rFonts w:cs="Times New Roman"/>
          <w:sz w:val="24"/>
          <w:szCs w:val="24"/>
          <w:lang w:val="en-GB"/>
        </w:rPr>
        <w:t xml:space="preserve">) to compensate for data loss from clouds and water management </w:t>
      </w:r>
      <w:r w:rsidR="00811811" w:rsidRPr="009630B2">
        <w:rPr>
          <w:rFonts w:cs="Times New Roman"/>
          <w:sz w:val="24"/>
          <w:szCs w:val="24"/>
          <w:lang w:val="en-GB"/>
        </w:rPr>
        <w:t>requirements</w:t>
      </w:r>
      <w:r w:rsidR="006E422A" w:rsidRPr="009630B2">
        <w:rPr>
          <w:rFonts w:cs="Times New Roman"/>
          <w:sz w:val="24"/>
          <w:szCs w:val="24"/>
          <w:lang w:val="en-GB"/>
        </w:rPr>
        <w:t xml:space="preserve">. This requires </w:t>
      </w:r>
      <w:r w:rsidR="006E422A" w:rsidRPr="009630B2">
        <w:rPr>
          <w:rFonts w:cs="Times New Roman"/>
          <w:sz w:val="24"/>
          <w:szCs w:val="24"/>
          <w:lang w:val="en-GB"/>
        </w:rPr>
        <w:lastRenderedPageBreak/>
        <w:t xml:space="preserve">multiple LANDSAT-type </w:t>
      </w:r>
      <w:r w:rsidR="00811811" w:rsidRPr="009630B2">
        <w:rPr>
          <w:rFonts w:cs="Times New Roman"/>
          <w:sz w:val="24"/>
          <w:szCs w:val="24"/>
          <w:lang w:val="en-GB"/>
        </w:rPr>
        <w:t>satellites</w:t>
      </w:r>
      <w:r w:rsidR="006E422A" w:rsidRPr="009630B2">
        <w:rPr>
          <w:rFonts w:cs="Times New Roman"/>
          <w:sz w:val="24"/>
          <w:szCs w:val="24"/>
          <w:lang w:val="en-GB"/>
        </w:rPr>
        <w:t xml:space="preserve"> </w:t>
      </w:r>
      <w:r w:rsidR="009630B2">
        <w:rPr>
          <w:rFonts w:cs="Times New Roman"/>
          <w:sz w:val="24"/>
          <w:szCs w:val="24"/>
          <w:lang w:val="en-GB"/>
        </w:rPr>
        <w:t>in orbit</w:t>
      </w:r>
      <w:r w:rsidR="009630B2" w:rsidRPr="009630B2">
        <w:rPr>
          <w:rFonts w:cs="Times New Roman"/>
          <w:sz w:val="24"/>
          <w:szCs w:val="24"/>
          <w:lang w:val="en-GB"/>
        </w:rPr>
        <w:t xml:space="preserve"> </w:t>
      </w:r>
      <w:r w:rsidR="006E422A" w:rsidRPr="009630B2">
        <w:rPr>
          <w:rFonts w:cs="Times New Roman"/>
          <w:sz w:val="24"/>
          <w:szCs w:val="24"/>
          <w:lang w:val="en-GB"/>
        </w:rPr>
        <w:t>to provide imaging at a four-day revisit interval.</w:t>
      </w:r>
    </w:p>
    <w:p w14:paraId="13F77BBC" w14:textId="77777777" w:rsidR="009630B2" w:rsidRDefault="009630B2" w:rsidP="009630B2">
      <w:pPr>
        <w:spacing w:line="240" w:lineRule="auto"/>
        <w:rPr>
          <w:rFonts w:cs="Times New Roman"/>
          <w:b/>
          <w:bCs/>
          <w:sz w:val="24"/>
          <w:szCs w:val="24"/>
          <w:lang w:val="en-GB"/>
        </w:rPr>
      </w:pPr>
    </w:p>
    <w:p w14:paraId="4353545E" w14:textId="18529FEF" w:rsidR="00073E8A" w:rsidRPr="009630B2" w:rsidRDefault="009630B2" w:rsidP="009630B2">
      <w:pPr>
        <w:spacing w:line="240" w:lineRule="auto"/>
        <w:rPr>
          <w:rFonts w:cs="Times New Roman"/>
          <w:sz w:val="24"/>
          <w:szCs w:val="24"/>
          <w:lang w:val="en-GB"/>
        </w:rPr>
      </w:pPr>
      <w:r>
        <w:rPr>
          <w:rFonts w:cs="Times New Roman"/>
          <w:b/>
          <w:bCs/>
          <w:sz w:val="24"/>
          <w:szCs w:val="24"/>
          <w:lang w:val="en-GB"/>
        </w:rPr>
        <w:t>A</w:t>
      </w:r>
      <w:r w:rsidR="00073E8A" w:rsidRPr="009630B2">
        <w:rPr>
          <w:rFonts w:cs="Times New Roman"/>
          <w:b/>
          <w:bCs/>
          <w:sz w:val="24"/>
          <w:szCs w:val="24"/>
          <w:lang w:val="en-GB"/>
        </w:rPr>
        <w:t xml:space="preserve">ddition of new missions </w:t>
      </w:r>
    </w:p>
    <w:p w14:paraId="6ED87ED9" w14:textId="77777777" w:rsidR="00073E8A" w:rsidRPr="00690A53" w:rsidRDefault="00073E8A" w:rsidP="00690A53">
      <w:pPr>
        <w:spacing w:line="240" w:lineRule="auto"/>
        <w:rPr>
          <w:rFonts w:cs="Times New Roman"/>
          <w:sz w:val="24"/>
          <w:szCs w:val="24"/>
          <w:lang w:val="en-GB"/>
        </w:rPr>
      </w:pPr>
    </w:p>
    <w:p w14:paraId="02874FD5" w14:textId="77777777" w:rsidR="00073E8A" w:rsidRPr="00690A53" w:rsidRDefault="002B78D7" w:rsidP="00690A53">
      <w:pPr>
        <w:spacing w:line="240" w:lineRule="auto"/>
        <w:rPr>
          <w:rFonts w:cs="Times New Roman"/>
          <w:b/>
          <w:bCs/>
          <w:sz w:val="24"/>
          <w:szCs w:val="24"/>
          <w:lang w:val="en-GB"/>
        </w:rPr>
      </w:pPr>
      <w:r w:rsidRPr="00690A53">
        <w:rPr>
          <w:rFonts w:cs="Times New Roman"/>
          <w:b/>
          <w:bCs/>
          <w:sz w:val="24"/>
          <w:szCs w:val="24"/>
          <w:lang w:val="en-GB"/>
        </w:rPr>
        <w:t xml:space="preserve">e. </w:t>
      </w:r>
      <w:r w:rsidR="00073E8A" w:rsidRPr="00690A53">
        <w:rPr>
          <w:rFonts w:cs="Times New Roman"/>
          <w:b/>
          <w:bCs/>
          <w:sz w:val="24"/>
          <w:szCs w:val="24"/>
          <w:lang w:val="en-GB"/>
        </w:rPr>
        <w:t>High level cost benefit statements</w:t>
      </w:r>
    </w:p>
    <w:p w14:paraId="1C0E61BE" w14:textId="77777777" w:rsidR="00073E8A" w:rsidRPr="00690A53" w:rsidRDefault="00073E8A" w:rsidP="00690A53">
      <w:pPr>
        <w:pStyle w:val="a3"/>
        <w:numPr>
          <w:ilvl w:val="0"/>
          <w:numId w:val="3"/>
        </w:numPr>
        <w:spacing w:line="240" w:lineRule="auto"/>
        <w:ind w:leftChars="0"/>
        <w:rPr>
          <w:rFonts w:cs="Times New Roman"/>
          <w:sz w:val="24"/>
          <w:szCs w:val="24"/>
          <w:lang w:val="en-GB"/>
        </w:rPr>
      </w:pPr>
      <w:r w:rsidRPr="00690A53">
        <w:rPr>
          <w:rFonts w:cs="Times New Roman"/>
          <w:sz w:val="24"/>
          <w:szCs w:val="24"/>
          <w:lang w:val="en-GB"/>
        </w:rPr>
        <w:t>Rough cost estimate and benefits for each scenario</w:t>
      </w:r>
    </w:p>
    <w:p w14:paraId="6EC874D0" w14:textId="77777777" w:rsidR="00C21393" w:rsidRPr="00690A53" w:rsidRDefault="00C21393" w:rsidP="00690A53">
      <w:pPr>
        <w:spacing w:line="240" w:lineRule="auto"/>
        <w:rPr>
          <w:rFonts w:eastAsiaTheme="minorEastAsia" w:cs="Times New Roman"/>
          <w:sz w:val="24"/>
          <w:szCs w:val="24"/>
          <w:lang w:val="en-GB"/>
        </w:rPr>
      </w:pPr>
    </w:p>
    <w:p w14:paraId="1B3648A6" w14:textId="77777777" w:rsidR="00B22C7E" w:rsidRPr="00690A53" w:rsidRDefault="00B22C7E" w:rsidP="00690A53">
      <w:pPr>
        <w:spacing w:line="240" w:lineRule="auto"/>
        <w:rPr>
          <w:rFonts w:cs="Times New Roman"/>
          <w:b/>
          <w:bCs/>
          <w:sz w:val="24"/>
          <w:szCs w:val="24"/>
          <w:lang w:val="en-GB"/>
        </w:rPr>
      </w:pPr>
    </w:p>
    <w:p w14:paraId="0C8DD02A" w14:textId="77777777" w:rsidR="00493AF9" w:rsidRPr="00690A53" w:rsidRDefault="00493AF9" w:rsidP="00690A53">
      <w:pPr>
        <w:spacing w:line="240" w:lineRule="auto"/>
        <w:rPr>
          <w:rFonts w:cs="Times New Roman"/>
          <w:b/>
          <w:bCs/>
          <w:sz w:val="24"/>
          <w:szCs w:val="24"/>
          <w:lang w:val="en-GB"/>
        </w:rPr>
      </w:pPr>
    </w:p>
    <w:p w14:paraId="0A9AB105" w14:textId="77777777" w:rsidR="00690A53" w:rsidRPr="00690A53" w:rsidRDefault="00012D20" w:rsidP="00690A53">
      <w:pPr>
        <w:spacing w:line="240" w:lineRule="auto"/>
        <w:rPr>
          <w:rFonts w:cs="Times New Roman"/>
          <w:b/>
          <w:bCs/>
          <w:sz w:val="24"/>
          <w:szCs w:val="24"/>
          <w:lang w:val="en-GB"/>
        </w:rPr>
      </w:pPr>
      <w:r w:rsidRPr="00690A53">
        <w:rPr>
          <w:rFonts w:cs="Times New Roman"/>
          <w:b/>
          <w:bCs/>
          <w:sz w:val="24"/>
          <w:szCs w:val="24"/>
          <w:lang w:val="en-GB"/>
        </w:rPr>
        <w:br w:type="page"/>
      </w:r>
      <w:r w:rsidR="00690A53" w:rsidRPr="00690A53">
        <w:rPr>
          <w:rFonts w:cs="Times New Roman"/>
          <w:b/>
          <w:bCs/>
          <w:sz w:val="24"/>
          <w:szCs w:val="24"/>
          <w:lang w:val="en-GB"/>
        </w:rPr>
        <w:lastRenderedPageBreak/>
        <w:t>3.4 River discharge (John W. Jones, Richard Lawford, Wolfgang Grabs)</w:t>
      </w:r>
    </w:p>
    <w:p w14:paraId="6B85CC81" w14:textId="77777777" w:rsidR="00690A53" w:rsidRPr="00690A53" w:rsidRDefault="00690A53" w:rsidP="00690A53">
      <w:pPr>
        <w:spacing w:line="240" w:lineRule="auto"/>
        <w:rPr>
          <w:rFonts w:cs="Times New Roman"/>
          <w:b/>
          <w:bCs/>
          <w:sz w:val="24"/>
          <w:szCs w:val="24"/>
          <w:lang w:val="en-GB"/>
        </w:rPr>
      </w:pPr>
    </w:p>
    <w:p w14:paraId="070359D7" w14:textId="16BF42CA"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From a water management perspective, streamflow measurements are essential for designing and operating engineering works (dams, reservoirs, river regulation, etc.)</w:t>
      </w:r>
      <w:r>
        <w:rPr>
          <w:rFonts w:cs="Times New Roman"/>
          <w:sz w:val="24"/>
          <w:szCs w:val="24"/>
          <w:lang w:val="en-GB"/>
        </w:rPr>
        <w:t xml:space="preserve"> because they</w:t>
      </w:r>
      <w:r w:rsidRPr="00690A53">
        <w:rPr>
          <w:rFonts w:cs="Times New Roman"/>
          <w:sz w:val="24"/>
          <w:szCs w:val="24"/>
          <w:lang w:val="en-GB"/>
        </w:rPr>
        <w:t xml:space="preserve"> provid</w:t>
      </w:r>
      <w:r>
        <w:rPr>
          <w:rFonts w:cs="Times New Roman"/>
          <w:sz w:val="24"/>
          <w:szCs w:val="24"/>
          <w:lang w:val="en-GB"/>
        </w:rPr>
        <w:t>e</w:t>
      </w:r>
      <w:r w:rsidRPr="00690A53">
        <w:rPr>
          <w:rFonts w:cs="Times New Roman"/>
          <w:sz w:val="24"/>
          <w:szCs w:val="24"/>
          <w:lang w:val="en-GB"/>
        </w:rPr>
        <w:t xml:space="preserve"> various water-related services (navigation, flood protection, water supply for irrigation, municipal or industrial water use, and ecosystem management)</w:t>
      </w:r>
      <w:r w:rsidR="007C3F5C">
        <w:rPr>
          <w:rFonts w:cs="Times New Roman"/>
          <w:sz w:val="24"/>
          <w:szCs w:val="24"/>
          <w:lang w:val="en-GB"/>
        </w:rPr>
        <w:t>. Streamflow measurements also</w:t>
      </w:r>
      <w:r w:rsidRPr="00690A53">
        <w:rPr>
          <w:rFonts w:cs="Times New Roman"/>
          <w:sz w:val="24"/>
          <w:szCs w:val="24"/>
          <w:lang w:val="en-GB"/>
        </w:rPr>
        <w:t xml:space="preserve"> </w:t>
      </w:r>
      <w:r w:rsidR="007C3F5C" w:rsidRPr="00690A53">
        <w:rPr>
          <w:rFonts w:cs="Times New Roman"/>
          <w:sz w:val="24"/>
          <w:szCs w:val="24"/>
          <w:lang w:val="en-GB"/>
        </w:rPr>
        <w:t>promot</w:t>
      </w:r>
      <w:r w:rsidR="007C3F5C">
        <w:rPr>
          <w:rFonts w:cs="Times New Roman"/>
          <w:sz w:val="24"/>
          <w:szCs w:val="24"/>
          <w:lang w:val="en-GB"/>
        </w:rPr>
        <w:t>e</w:t>
      </w:r>
      <w:r w:rsidR="007C3F5C" w:rsidRPr="00690A53">
        <w:rPr>
          <w:rFonts w:cs="Times New Roman"/>
          <w:sz w:val="24"/>
          <w:szCs w:val="24"/>
          <w:lang w:val="en-GB"/>
        </w:rPr>
        <w:t xml:space="preserve"> </w:t>
      </w:r>
      <w:r w:rsidRPr="00690A53">
        <w:rPr>
          <w:rFonts w:cs="Times New Roman"/>
          <w:sz w:val="24"/>
          <w:szCs w:val="24"/>
          <w:lang w:val="en-GB"/>
        </w:rPr>
        <w:t xml:space="preserve">healthy aquatic ecosystems. Extreme flow conditions (high or low flows) create requirements for better resiliency of water management infrastructures and management systems. River discharge provides an integrated signal of the horizontal water fluxes for larger regions and hence represents the range of chemical inputs.  Streamflow also serves as a medium for many biological and chemical processes and affects aquatic habitats and the sustainability of ecosystem services. </w:t>
      </w:r>
    </w:p>
    <w:p w14:paraId="269A5304" w14:textId="77777777" w:rsidR="00690A53" w:rsidRPr="00690A53" w:rsidRDefault="00690A53" w:rsidP="00690A53">
      <w:pPr>
        <w:spacing w:line="240" w:lineRule="auto"/>
        <w:rPr>
          <w:rFonts w:cs="Times New Roman"/>
          <w:sz w:val="24"/>
          <w:szCs w:val="24"/>
          <w:lang w:val="en-GB"/>
        </w:rPr>
      </w:pPr>
    </w:p>
    <w:p w14:paraId="096F85FE" w14:textId="120F13D8"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From a scientific perspective</w:t>
      </w:r>
      <w:r w:rsidR="007C3F5C">
        <w:rPr>
          <w:rFonts w:cs="Times New Roman"/>
          <w:sz w:val="24"/>
          <w:szCs w:val="24"/>
          <w:lang w:val="en-GB"/>
        </w:rPr>
        <w:t>,</w:t>
      </w:r>
      <w:r w:rsidRPr="00690A53">
        <w:rPr>
          <w:rFonts w:cs="Times New Roman"/>
          <w:sz w:val="24"/>
          <w:szCs w:val="24"/>
          <w:lang w:val="en-GB"/>
        </w:rPr>
        <w:t xml:space="preserve"> runoff and streamflow are important elements of the water cycle because they integrate across precipitation, evapotranspiration, soil moisture</w:t>
      </w:r>
      <w:r w:rsidR="007C3F5C">
        <w:rPr>
          <w:rFonts w:cs="Times New Roman"/>
          <w:sz w:val="24"/>
          <w:szCs w:val="24"/>
          <w:lang w:val="en-GB"/>
        </w:rPr>
        <w:t>,</w:t>
      </w:r>
      <w:r w:rsidRPr="00690A53">
        <w:rPr>
          <w:rFonts w:cs="Times New Roman"/>
          <w:sz w:val="24"/>
          <w:szCs w:val="24"/>
          <w:lang w:val="en-GB"/>
        </w:rPr>
        <w:t xml:space="preserve"> and groundwater over a basin. River discharge measurements are a reliable measurement </w:t>
      </w:r>
      <w:r w:rsidR="007C3F5C">
        <w:rPr>
          <w:rFonts w:cs="Times New Roman"/>
          <w:sz w:val="24"/>
          <w:szCs w:val="24"/>
          <w:lang w:val="en-GB"/>
        </w:rPr>
        <w:t>of</w:t>
      </w:r>
      <w:r w:rsidR="007C3F5C" w:rsidRPr="00690A53">
        <w:rPr>
          <w:rFonts w:cs="Times New Roman"/>
          <w:sz w:val="24"/>
          <w:szCs w:val="24"/>
          <w:lang w:val="en-GB"/>
        </w:rPr>
        <w:t xml:space="preserve"> </w:t>
      </w:r>
      <w:r w:rsidRPr="00690A53">
        <w:rPr>
          <w:rFonts w:cs="Times New Roman"/>
          <w:sz w:val="24"/>
          <w:szCs w:val="24"/>
          <w:lang w:val="en-GB"/>
        </w:rPr>
        <w:t xml:space="preserve">the global water cycle. As a result, it is a very important variable to maintain for practical water and habitat management reasons and for use in calibrating and evaluating hydrological and coupled land-atmosphere models. </w:t>
      </w:r>
    </w:p>
    <w:p w14:paraId="167403F8" w14:textId="77777777" w:rsidR="00690A53" w:rsidRPr="00690A53" w:rsidRDefault="00690A53" w:rsidP="00690A53">
      <w:pPr>
        <w:spacing w:line="240" w:lineRule="auto"/>
        <w:rPr>
          <w:rFonts w:cs="Times New Roman"/>
          <w:sz w:val="24"/>
          <w:szCs w:val="24"/>
          <w:lang w:val="en-GB"/>
        </w:rPr>
      </w:pPr>
    </w:p>
    <w:p w14:paraId="7BC8F863" w14:textId="75737E8F"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Unfortunately, in</w:t>
      </w:r>
      <w:r w:rsidR="007C3F5C">
        <w:rPr>
          <w:rFonts w:cs="Times New Roman"/>
          <w:sz w:val="24"/>
          <w:szCs w:val="24"/>
          <w:lang w:val="en-GB"/>
        </w:rPr>
        <w:t>-</w:t>
      </w:r>
      <w:r w:rsidRPr="00690A53">
        <w:rPr>
          <w:rFonts w:cs="Times New Roman"/>
          <w:sz w:val="24"/>
          <w:szCs w:val="24"/>
          <w:lang w:val="en-GB"/>
        </w:rPr>
        <w:t xml:space="preserve">situ observations of discharge are presently lacking over significant portions of the </w:t>
      </w:r>
      <w:r w:rsidR="007C3F5C">
        <w:rPr>
          <w:rFonts w:cs="Times New Roman"/>
          <w:sz w:val="24"/>
          <w:szCs w:val="24"/>
          <w:lang w:val="en-GB"/>
        </w:rPr>
        <w:t>E</w:t>
      </w:r>
      <w:r w:rsidRPr="00690A53">
        <w:rPr>
          <w:rFonts w:cs="Times New Roman"/>
          <w:sz w:val="24"/>
          <w:szCs w:val="24"/>
          <w:lang w:val="en-GB"/>
        </w:rPr>
        <w:t xml:space="preserve">arth’s surface (figure </w:t>
      </w:r>
      <w:r w:rsidR="00B765C4">
        <w:rPr>
          <w:rFonts w:eastAsiaTheme="minorEastAsia" w:cs="Times New Roman" w:hint="eastAsia"/>
          <w:sz w:val="24"/>
          <w:szCs w:val="24"/>
          <w:lang w:val="en-GB"/>
        </w:rPr>
        <w:t>3.4.1</w:t>
      </w:r>
      <w:r w:rsidRPr="00690A53">
        <w:rPr>
          <w:rFonts w:cs="Times New Roman"/>
          <w:sz w:val="24"/>
          <w:szCs w:val="24"/>
          <w:lang w:val="en-GB"/>
        </w:rPr>
        <w:t xml:space="preserve">) </w:t>
      </w:r>
      <w:r w:rsidR="00B765C4">
        <w:rPr>
          <w:rFonts w:eastAsiaTheme="minorEastAsia" w:cs="Times New Roman" w:hint="eastAsia"/>
          <w:sz w:val="24"/>
          <w:szCs w:val="24"/>
          <w:lang w:val="en-GB"/>
        </w:rPr>
        <w:t>sharing of data</w:t>
      </w:r>
      <w:r w:rsidRPr="00690A53">
        <w:rPr>
          <w:rFonts w:cs="Times New Roman"/>
          <w:sz w:val="24"/>
          <w:szCs w:val="24"/>
          <w:lang w:val="en-GB"/>
        </w:rPr>
        <w:t xml:space="preserve"> collected at gauges </w:t>
      </w:r>
      <w:r w:rsidR="00B765C4">
        <w:rPr>
          <w:rFonts w:eastAsiaTheme="minorEastAsia" w:cs="Times New Roman" w:hint="eastAsia"/>
          <w:sz w:val="24"/>
          <w:szCs w:val="24"/>
          <w:lang w:val="en-GB"/>
        </w:rPr>
        <w:t>islimited</w:t>
      </w:r>
      <w:r w:rsidRPr="00690A53">
        <w:rPr>
          <w:rFonts w:cs="Times New Roman"/>
          <w:sz w:val="24"/>
          <w:szCs w:val="24"/>
          <w:lang w:val="en-GB"/>
        </w:rPr>
        <w:t>. Requirements for discharge are provided in Table 3.4.1.</w:t>
      </w:r>
    </w:p>
    <w:p w14:paraId="2E217602" w14:textId="77777777" w:rsidR="00690A53" w:rsidRDefault="00690A53" w:rsidP="00690A53">
      <w:pPr>
        <w:spacing w:line="240" w:lineRule="auto"/>
        <w:rPr>
          <w:rFonts w:eastAsiaTheme="minorEastAsia" w:cs="Times New Roman"/>
          <w:sz w:val="24"/>
          <w:szCs w:val="24"/>
          <w:lang w:val="en-GB"/>
        </w:rPr>
      </w:pPr>
    </w:p>
    <w:p w14:paraId="7FDC8323" w14:textId="30666806" w:rsidR="00EA3278" w:rsidRDefault="00EA3278" w:rsidP="00690A53">
      <w:pPr>
        <w:spacing w:line="240" w:lineRule="auto"/>
        <w:rPr>
          <w:rFonts w:eastAsiaTheme="minorEastAsia" w:cs="Times New Roman"/>
          <w:sz w:val="24"/>
          <w:szCs w:val="24"/>
          <w:lang w:val="en-GB"/>
        </w:rPr>
      </w:pPr>
      <w:r>
        <w:rPr>
          <w:noProof/>
        </w:rPr>
        <w:drawing>
          <wp:inline distT="0" distB="0" distL="0" distR="0" wp14:anchorId="63B18385" wp14:editId="2C0F8140">
            <wp:extent cx="5612130" cy="2806700"/>
            <wp:effectExtent l="0" t="0" r="762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5612130" cy="2806700"/>
                    </a:xfrm>
                    <a:prstGeom prst="rect">
                      <a:avLst/>
                    </a:prstGeom>
                  </pic:spPr>
                </pic:pic>
              </a:graphicData>
            </a:graphic>
          </wp:inline>
        </w:drawing>
      </w:r>
    </w:p>
    <w:p w14:paraId="499FCD26" w14:textId="77777777" w:rsidR="00EA3278" w:rsidRDefault="00EA3278" w:rsidP="00690A53">
      <w:pPr>
        <w:spacing w:line="240" w:lineRule="auto"/>
        <w:rPr>
          <w:rFonts w:eastAsiaTheme="minorEastAsia" w:cs="Times New Roman"/>
          <w:sz w:val="24"/>
          <w:szCs w:val="24"/>
          <w:lang w:val="en-GB"/>
        </w:rPr>
      </w:pPr>
    </w:p>
    <w:p w14:paraId="1A6CABB4" w14:textId="77777777" w:rsidR="00EA3278" w:rsidRDefault="00EA3278" w:rsidP="00EA3278">
      <w:pPr>
        <w:spacing w:line="240" w:lineRule="auto"/>
        <w:rPr>
          <w:rFonts w:cs="Times New Roman"/>
          <w:sz w:val="24"/>
          <w:szCs w:val="24"/>
          <w:lang w:val="en-GB"/>
        </w:rPr>
      </w:pPr>
      <w:r>
        <w:rPr>
          <w:rFonts w:cs="Times New Roman"/>
          <w:b/>
          <w:sz w:val="24"/>
          <w:szCs w:val="24"/>
          <w:lang w:val="en-GB"/>
        </w:rPr>
        <w:t>Figure 3.4.1.</w:t>
      </w:r>
      <w:r>
        <w:rPr>
          <w:rFonts w:cs="Times New Roman"/>
          <w:sz w:val="24"/>
          <w:szCs w:val="24"/>
          <w:lang w:val="en-GB"/>
        </w:rPr>
        <w:t xml:space="preserve"> The global distribution of in-situ gauges for the important hydrologic measurement of river discharge is not uniform. Remote sensed measurements can compliment this network to help fill gaps in current knowledge and future monitoring capacity.</w:t>
      </w:r>
    </w:p>
    <w:p w14:paraId="128E192D" w14:textId="77777777" w:rsidR="00EA3278" w:rsidRPr="00EA3278" w:rsidRDefault="00EA3278" w:rsidP="00690A53">
      <w:pPr>
        <w:spacing w:line="240" w:lineRule="auto"/>
        <w:rPr>
          <w:rFonts w:eastAsiaTheme="minorEastAsia" w:cs="Times New Roman"/>
          <w:sz w:val="24"/>
          <w:szCs w:val="24"/>
          <w:lang w:val="en-GB"/>
        </w:rPr>
      </w:pPr>
    </w:p>
    <w:p w14:paraId="70689C2D" w14:textId="77777777" w:rsidR="00EA3278" w:rsidRDefault="00EA3278" w:rsidP="00690A53">
      <w:pPr>
        <w:spacing w:line="240" w:lineRule="auto"/>
        <w:rPr>
          <w:rFonts w:eastAsiaTheme="minorEastAsia" w:cs="Times New Roman"/>
          <w:sz w:val="24"/>
          <w:szCs w:val="24"/>
          <w:lang w:val="en-GB"/>
        </w:rPr>
      </w:pPr>
    </w:p>
    <w:p w14:paraId="783C5977" w14:textId="77777777" w:rsidR="00EA3278" w:rsidRDefault="00EA3278" w:rsidP="00690A53">
      <w:pPr>
        <w:spacing w:line="240" w:lineRule="auto"/>
        <w:rPr>
          <w:rFonts w:eastAsiaTheme="minorEastAsia" w:cs="Times New Roman"/>
          <w:sz w:val="24"/>
          <w:szCs w:val="24"/>
          <w:lang w:val="en-GB"/>
        </w:rPr>
      </w:pPr>
    </w:p>
    <w:p w14:paraId="3E411275" w14:textId="77777777" w:rsidR="00EA3278" w:rsidRDefault="00EA3278" w:rsidP="00690A53">
      <w:pPr>
        <w:spacing w:line="240" w:lineRule="auto"/>
        <w:rPr>
          <w:rFonts w:eastAsiaTheme="minorEastAsia" w:cs="Times New Roman"/>
          <w:sz w:val="24"/>
          <w:szCs w:val="24"/>
          <w:lang w:val="en-GB"/>
        </w:rPr>
      </w:pPr>
    </w:p>
    <w:p w14:paraId="616DDF74" w14:textId="77777777" w:rsidR="00EA3278" w:rsidRDefault="00EA3278" w:rsidP="00690A53">
      <w:pPr>
        <w:spacing w:line="240" w:lineRule="auto"/>
        <w:rPr>
          <w:rFonts w:eastAsiaTheme="minorEastAsia" w:cs="Times New Roman"/>
          <w:sz w:val="24"/>
          <w:szCs w:val="24"/>
          <w:lang w:val="en-GB"/>
        </w:rPr>
      </w:pPr>
    </w:p>
    <w:p w14:paraId="4F2253E2" w14:textId="77777777" w:rsidR="00EA3278" w:rsidRDefault="00EA3278" w:rsidP="00690A53">
      <w:pPr>
        <w:spacing w:line="240" w:lineRule="auto"/>
        <w:rPr>
          <w:rFonts w:eastAsiaTheme="minorEastAsia" w:cs="Times New Roman"/>
          <w:sz w:val="24"/>
          <w:szCs w:val="24"/>
          <w:lang w:val="en-GB"/>
        </w:rPr>
      </w:pPr>
    </w:p>
    <w:p w14:paraId="555C099A" w14:textId="3D7CCE5F" w:rsidR="00690A53" w:rsidRPr="00690A53" w:rsidRDefault="00690A53" w:rsidP="00690A53">
      <w:pPr>
        <w:spacing w:line="240" w:lineRule="auto"/>
        <w:rPr>
          <w:rFonts w:cs="Times New Roman"/>
          <w:b/>
          <w:bCs/>
          <w:sz w:val="24"/>
          <w:szCs w:val="24"/>
          <w:lang w:val="en-GB"/>
        </w:rPr>
      </w:pPr>
      <w:r w:rsidRPr="00690A53">
        <w:rPr>
          <w:rFonts w:cs="Times New Roman"/>
          <w:b/>
          <w:bCs/>
          <w:sz w:val="24"/>
          <w:szCs w:val="24"/>
          <w:lang w:val="en-GB"/>
        </w:rPr>
        <w:lastRenderedPageBreak/>
        <w:t xml:space="preserve">a. Confirm the validated requirements </w:t>
      </w:r>
    </w:p>
    <w:p w14:paraId="46E93C9A" w14:textId="77777777" w:rsidR="00690A53" w:rsidRPr="00690A53" w:rsidRDefault="00690A53" w:rsidP="00690A53">
      <w:pPr>
        <w:spacing w:line="240" w:lineRule="auto"/>
        <w:rPr>
          <w:rFonts w:eastAsiaTheme="minorEastAsia" w:cs="Times New Roman"/>
          <w:sz w:val="24"/>
          <w:szCs w:val="24"/>
          <w:lang w:val="en-GB"/>
        </w:rPr>
      </w:pPr>
    </w:p>
    <w:p w14:paraId="7CC6A9BF" w14:textId="6ACB18BA" w:rsidR="00690A53" w:rsidRPr="00690A53" w:rsidRDefault="00690A53" w:rsidP="00690A53">
      <w:pPr>
        <w:spacing w:line="240" w:lineRule="auto"/>
        <w:rPr>
          <w:rFonts w:cs="Times New Roman"/>
          <w:sz w:val="24"/>
          <w:szCs w:val="24"/>
          <w:lang w:val="en-GB"/>
        </w:rPr>
      </w:pPr>
      <w:r w:rsidRPr="00C42F70">
        <w:rPr>
          <w:rFonts w:cs="Times New Roman"/>
          <w:b/>
          <w:sz w:val="24"/>
          <w:szCs w:val="24"/>
          <w:lang w:val="en-GB"/>
        </w:rPr>
        <w:t>Table 3.4.1</w:t>
      </w:r>
      <w:r w:rsidR="007C3F5C">
        <w:rPr>
          <w:rFonts w:cs="Times New Roman"/>
          <w:sz w:val="24"/>
          <w:szCs w:val="24"/>
          <w:lang w:val="en-GB"/>
        </w:rPr>
        <w:t>.</w:t>
      </w:r>
      <w:r w:rsidRPr="00690A53">
        <w:rPr>
          <w:rFonts w:cs="Times New Roman"/>
          <w:sz w:val="24"/>
          <w:szCs w:val="24"/>
          <w:lang w:val="en-GB"/>
        </w:rPr>
        <w:t xml:space="preserve"> GEO Water SBA requirements for river</w:t>
      </w:r>
      <w:r w:rsidR="00EA3278">
        <w:rPr>
          <w:rFonts w:eastAsiaTheme="minorEastAsia" w:cs="Times New Roman" w:hint="eastAsia"/>
          <w:sz w:val="24"/>
          <w:szCs w:val="24"/>
          <w:lang w:val="en-GB"/>
        </w:rPr>
        <w:t xml:space="preserve"> discharge</w:t>
      </w:r>
      <w:r w:rsidR="007C3F5C">
        <w:rPr>
          <w:rFonts w:cs="Times New Roman"/>
          <w:sz w:val="24"/>
          <w:szCs w:val="24"/>
          <w:lang w:val="en-GB"/>
        </w:rPr>
        <w:t>.</w:t>
      </w:r>
    </w:p>
    <w:tbl>
      <w:tblPr>
        <w:tblStyle w:val="aa"/>
        <w:tblW w:w="9889" w:type="dxa"/>
        <w:tblLayout w:type="fixed"/>
        <w:tblLook w:val="04A0" w:firstRow="1" w:lastRow="0" w:firstColumn="1" w:lastColumn="0" w:noHBand="0" w:noVBand="1"/>
      </w:tblPr>
      <w:tblGrid>
        <w:gridCol w:w="1480"/>
        <w:gridCol w:w="2030"/>
        <w:gridCol w:w="1418"/>
        <w:gridCol w:w="1276"/>
        <w:gridCol w:w="1842"/>
        <w:gridCol w:w="1843"/>
      </w:tblGrid>
      <w:tr w:rsidR="00690A53" w:rsidRPr="00690A53" w14:paraId="30FA8EF7" w14:textId="77777777" w:rsidTr="00A06672">
        <w:tc>
          <w:tcPr>
            <w:tcW w:w="1480" w:type="dxa"/>
          </w:tcPr>
          <w:p w14:paraId="6C6B015D"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Variable</w:t>
            </w:r>
          </w:p>
        </w:tc>
        <w:tc>
          <w:tcPr>
            <w:tcW w:w="2030" w:type="dxa"/>
          </w:tcPr>
          <w:p w14:paraId="60204C16"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Horizontal</w:t>
            </w:r>
          </w:p>
          <w:p w14:paraId="5213D935"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418" w:type="dxa"/>
          </w:tcPr>
          <w:p w14:paraId="5E80B1B3"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Time</w:t>
            </w:r>
          </w:p>
          <w:p w14:paraId="0A2E0C01"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276" w:type="dxa"/>
          </w:tcPr>
          <w:p w14:paraId="238F2C07"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Vertical</w:t>
            </w:r>
          </w:p>
          <w:p w14:paraId="4698BBB8"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842" w:type="dxa"/>
          </w:tcPr>
          <w:p w14:paraId="6C665E01"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Accuracy</w:t>
            </w:r>
          </w:p>
        </w:tc>
        <w:tc>
          <w:tcPr>
            <w:tcW w:w="1843" w:type="dxa"/>
          </w:tcPr>
          <w:p w14:paraId="2E31363D"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Latency</w:t>
            </w:r>
          </w:p>
        </w:tc>
      </w:tr>
      <w:tr w:rsidR="007D7080" w:rsidRPr="00690A53" w14:paraId="1FA1E20C" w14:textId="77777777" w:rsidTr="00A06672">
        <w:tc>
          <w:tcPr>
            <w:tcW w:w="1480" w:type="dxa"/>
            <w:vMerge w:val="restart"/>
          </w:tcPr>
          <w:p w14:paraId="174B542D" w14:textId="77777777" w:rsidR="007D7080" w:rsidRPr="00690A53" w:rsidRDefault="007D7080" w:rsidP="00690A53">
            <w:pPr>
              <w:spacing w:line="240" w:lineRule="auto"/>
              <w:rPr>
                <w:rFonts w:cs="Times New Roman"/>
                <w:sz w:val="24"/>
                <w:szCs w:val="24"/>
                <w:lang w:val="en-GB"/>
              </w:rPr>
            </w:pPr>
            <w:r w:rsidRPr="00690A53">
              <w:rPr>
                <w:rFonts w:cs="Times New Roman"/>
                <w:sz w:val="24"/>
                <w:szCs w:val="24"/>
                <w:lang w:val="en-GB"/>
              </w:rPr>
              <w:t>Discharge</w:t>
            </w:r>
          </w:p>
        </w:tc>
        <w:tc>
          <w:tcPr>
            <w:tcW w:w="2030" w:type="dxa"/>
          </w:tcPr>
          <w:p w14:paraId="3FE90FE6" w14:textId="77777777"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L: point data or estimates for 1km-10km stream lengths</w:t>
            </w:r>
          </w:p>
          <w:p w14:paraId="6B13C451" w14:textId="77777777" w:rsidR="007D7080" w:rsidRPr="00690A53" w:rsidRDefault="007D7080" w:rsidP="00690A53">
            <w:pPr>
              <w:spacing w:line="240" w:lineRule="auto"/>
              <w:jc w:val="left"/>
              <w:rPr>
                <w:rFonts w:cs="Times New Roman"/>
                <w:sz w:val="24"/>
                <w:szCs w:val="24"/>
                <w:lang w:val="en-GB"/>
              </w:rPr>
            </w:pPr>
          </w:p>
        </w:tc>
        <w:tc>
          <w:tcPr>
            <w:tcW w:w="1418" w:type="dxa"/>
          </w:tcPr>
          <w:p w14:paraId="705F487D" w14:textId="03350E1C"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L:</w:t>
            </w:r>
            <w:r>
              <w:rPr>
                <w:rFonts w:cs="Times New Roman"/>
                <w:sz w:val="24"/>
                <w:szCs w:val="24"/>
                <w:lang w:val="en-GB"/>
              </w:rPr>
              <w:t xml:space="preserve"> </w:t>
            </w:r>
            <w:r w:rsidRPr="00690A53">
              <w:rPr>
                <w:rFonts w:cs="Times New Roman"/>
                <w:sz w:val="24"/>
                <w:szCs w:val="24"/>
                <w:lang w:val="en-GB"/>
              </w:rPr>
              <w:t>1 to 6 hrs.</w:t>
            </w:r>
          </w:p>
          <w:p w14:paraId="126CE75D" w14:textId="77777777" w:rsidR="007D7080" w:rsidRPr="00690A53" w:rsidRDefault="007D7080" w:rsidP="00690A53">
            <w:pPr>
              <w:spacing w:line="240" w:lineRule="auto"/>
              <w:jc w:val="left"/>
              <w:rPr>
                <w:rFonts w:cs="Times New Roman"/>
                <w:sz w:val="24"/>
                <w:szCs w:val="24"/>
                <w:lang w:val="en-GB"/>
              </w:rPr>
            </w:pPr>
          </w:p>
        </w:tc>
        <w:tc>
          <w:tcPr>
            <w:tcW w:w="1276" w:type="dxa"/>
            <w:vMerge w:val="restart"/>
          </w:tcPr>
          <w:p w14:paraId="76F48950" w14:textId="77777777"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N/A</w:t>
            </w:r>
          </w:p>
        </w:tc>
        <w:tc>
          <w:tcPr>
            <w:tcW w:w="1842" w:type="dxa"/>
            <w:vMerge w:val="restart"/>
          </w:tcPr>
          <w:p w14:paraId="1E44BA8D" w14:textId="5DF67502"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5%-10%;</w:t>
            </w:r>
            <w:r>
              <w:rPr>
                <w:rFonts w:cs="Times New Roman"/>
                <w:sz w:val="24"/>
                <w:szCs w:val="24"/>
                <w:lang w:val="en-GB"/>
              </w:rPr>
              <w:t xml:space="preserve"> </w:t>
            </w:r>
            <w:r w:rsidRPr="00690A53">
              <w:rPr>
                <w:rFonts w:cs="Times New Roman"/>
                <w:sz w:val="24"/>
                <w:szCs w:val="24"/>
                <w:lang w:val="en-GB"/>
              </w:rPr>
              <w:t>Units:</w:t>
            </w:r>
            <w:r>
              <w:rPr>
                <w:rFonts w:cs="Times New Roman"/>
                <w:sz w:val="24"/>
                <w:szCs w:val="24"/>
                <w:lang w:val="en-GB"/>
              </w:rPr>
              <w:t xml:space="preserve"> </w:t>
            </w:r>
            <w:r w:rsidRPr="00690A53">
              <w:rPr>
                <w:rFonts w:cs="Times New Roman"/>
                <w:sz w:val="24"/>
                <w:szCs w:val="24"/>
                <w:lang w:val="en-GB"/>
              </w:rPr>
              <w:t>m**3/sec.  or f</w:t>
            </w:r>
            <w:r>
              <w:rPr>
                <w:rFonts w:cs="Times New Roman"/>
                <w:sz w:val="24"/>
                <w:szCs w:val="24"/>
                <w:lang w:val="en-GB"/>
              </w:rPr>
              <w:t>eet</w:t>
            </w:r>
            <w:r w:rsidRPr="00690A53">
              <w:rPr>
                <w:rFonts w:cs="Times New Roman"/>
                <w:sz w:val="24"/>
                <w:szCs w:val="24"/>
                <w:lang w:val="en-GB"/>
              </w:rPr>
              <w:t>**3/sec.</w:t>
            </w:r>
          </w:p>
        </w:tc>
        <w:tc>
          <w:tcPr>
            <w:tcW w:w="1843" w:type="dxa"/>
            <w:vMerge w:val="restart"/>
          </w:tcPr>
          <w:p w14:paraId="4DB569B2" w14:textId="5924BE49"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H</w:t>
            </w:r>
            <w:r>
              <w:rPr>
                <w:rFonts w:cs="Times New Roman"/>
                <w:sz w:val="24"/>
                <w:szCs w:val="24"/>
                <w:lang w:val="en-GB"/>
              </w:rPr>
              <w:t>ou</w:t>
            </w:r>
            <w:r w:rsidRPr="00690A53">
              <w:rPr>
                <w:rFonts w:cs="Times New Roman"/>
                <w:sz w:val="24"/>
                <w:szCs w:val="24"/>
                <w:lang w:val="en-GB"/>
              </w:rPr>
              <w:t>rly to d</w:t>
            </w:r>
            <w:r>
              <w:rPr>
                <w:rFonts w:cs="Times New Roman"/>
                <w:sz w:val="24"/>
                <w:szCs w:val="24"/>
                <w:lang w:val="en-GB"/>
              </w:rPr>
              <w:t>ai</w:t>
            </w:r>
            <w:r w:rsidRPr="00690A53">
              <w:rPr>
                <w:rFonts w:cs="Times New Roman"/>
                <w:sz w:val="24"/>
                <w:szCs w:val="24"/>
                <w:lang w:val="en-GB"/>
              </w:rPr>
              <w:t>ly (NRT) for Point Data; D</w:t>
            </w:r>
            <w:r>
              <w:rPr>
                <w:rFonts w:cs="Times New Roman"/>
                <w:sz w:val="24"/>
                <w:szCs w:val="24"/>
                <w:lang w:val="en-GB"/>
              </w:rPr>
              <w:t>ai</w:t>
            </w:r>
            <w:r w:rsidRPr="00690A53">
              <w:rPr>
                <w:rFonts w:cs="Times New Roman"/>
                <w:sz w:val="24"/>
                <w:szCs w:val="24"/>
                <w:lang w:val="en-GB"/>
              </w:rPr>
              <w:t xml:space="preserve">ly for Gridded. </w:t>
            </w:r>
          </w:p>
          <w:p w14:paraId="43A4AD87" w14:textId="5DEAE7C9"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Or: H</w:t>
            </w:r>
            <w:r>
              <w:rPr>
                <w:rFonts w:cs="Times New Roman"/>
                <w:sz w:val="24"/>
                <w:szCs w:val="24"/>
                <w:lang w:val="en-GB"/>
              </w:rPr>
              <w:t>ou</w:t>
            </w:r>
            <w:r w:rsidRPr="00690A53">
              <w:rPr>
                <w:rFonts w:cs="Times New Roman"/>
                <w:sz w:val="24"/>
                <w:szCs w:val="24"/>
                <w:lang w:val="en-GB"/>
              </w:rPr>
              <w:t>rs to Ds to Mthly [App. Dep.]</w:t>
            </w:r>
          </w:p>
        </w:tc>
      </w:tr>
      <w:tr w:rsidR="007D7080" w:rsidRPr="00690A53" w14:paraId="0641E2CF" w14:textId="77777777" w:rsidTr="00A06672">
        <w:tc>
          <w:tcPr>
            <w:tcW w:w="1480" w:type="dxa"/>
            <w:vMerge/>
          </w:tcPr>
          <w:p w14:paraId="20699D36" w14:textId="77777777" w:rsidR="007D7080" w:rsidRPr="00690A53" w:rsidRDefault="007D7080" w:rsidP="00690A53">
            <w:pPr>
              <w:spacing w:line="240" w:lineRule="auto"/>
              <w:rPr>
                <w:rFonts w:cs="Times New Roman"/>
                <w:sz w:val="24"/>
                <w:szCs w:val="24"/>
                <w:lang w:val="en-GB"/>
              </w:rPr>
            </w:pPr>
          </w:p>
        </w:tc>
        <w:tc>
          <w:tcPr>
            <w:tcW w:w="2030" w:type="dxa"/>
          </w:tcPr>
          <w:p w14:paraId="0EC0D299" w14:textId="77777777"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[River Basins]</w:t>
            </w:r>
          </w:p>
          <w:p w14:paraId="165BF0FB" w14:textId="52F3B6ED"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G:</w:t>
            </w:r>
            <w:r>
              <w:rPr>
                <w:rFonts w:cs="Times New Roman"/>
                <w:sz w:val="24"/>
                <w:szCs w:val="24"/>
                <w:lang w:val="en-GB"/>
              </w:rPr>
              <w:t xml:space="preserve"> </w:t>
            </w:r>
            <w:r w:rsidRPr="00690A53">
              <w:rPr>
                <w:rFonts w:cs="Times New Roman"/>
                <w:sz w:val="24"/>
                <w:szCs w:val="24"/>
                <w:lang w:val="en-GB"/>
              </w:rPr>
              <w:t>50-200</w:t>
            </w:r>
            <w:r>
              <w:rPr>
                <w:rFonts w:cs="Times New Roman"/>
                <w:sz w:val="24"/>
                <w:szCs w:val="24"/>
                <w:lang w:val="en-GB"/>
              </w:rPr>
              <w:t xml:space="preserve"> </w:t>
            </w:r>
            <w:r w:rsidRPr="00690A53">
              <w:rPr>
                <w:rFonts w:cs="Times New Roman"/>
                <w:sz w:val="24"/>
                <w:szCs w:val="24"/>
                <w:lang w:val="en-GB"/>
              </w:rPr>
              <w:t>km for gridded or Global</w:t>
            </w:r>
          </w:p>
        </w:tc>
        <w:tc>
          <w:tcPr>
            <w:tcW w:w="1418" w:type="dxa"/>
          </w:tcPr>
          <w:p w14:paraId="603885E7" w14:textId="6ABD7CD5" w:rsidR="007D7080" w:rsidRPr="00690A53" w:rsidRDefault="007D7080" w:rsidP="00690A53">
            <w:pPr>
              <w:spacing w:line="240" w:lineRule="auto"/>
              <w:jc w:val="left"/>
              <w:rPr>
                <w:rFonts w:cs="Times New Roman"/>
                <w:sz w:val="24"/>
                <w:szCs w:val="24"/>
                <w:lang w:val="en-GB"/>
              </w:rPr>
            </w:pPr>
            <w:r w:rsidRPr="00690A53">
              <w:rPr>
                <w:rFonts w:cs="Times New Roman"/>
                <w:sz w:val="24"/>
                <w:szCs w:val="24"/>
                <w:lang w:val="en-GB"/>
              </w:rPr>
              <w:t>R/G:</w:t>
            </w:r>
            <w:r>
              <w:rPr>
                <w:rFonts w:cs="Times New Roman"/>
                <w:sz w:val="24"/>
                <w:szCs w:val="24"/>
                <w:lang w:val="en-GB"/>
              </w:rPr>
              <w:t xml:space="preserve"> </w:t>
            </w:r>
            <w:r w:rsidRPr="00690A53">
              <w:rPr>
                <w:rFonts w:cs="Times New Roman"/>
                <w:sz w:val="24"/>
                <w:szCs w:val="24"/>
                <w:lang w:val="en-GB"/>
              </w:rPr>
              <w:t>1-10</w:t>
            </w:r>
            <w:r>
              <w:rPr>
                <w:rFonts w:cs="Times New Roman"/>
                <w:sz w:val="24"/>
                <w:szCs w:val="24"/>
                <w:lang w:val="en-GB"/>
              </w:rPr>
              <w:t xml:space="preserve"> </w:t>
            </w:r>
            <w:r w:rsidRPr="00690A53">
              <w:rPr>
                <w:rFonts w:cs="Times New Roman"/>
                <w:sz w:val="24"/>
                <w:szCs w:val="24"/>
                <w:lang w:val="en-GB"/>
              </w:rPr>
              <w:t>d</w:t>
            </w:r>
            <w:r>
              <w:rPr>
                <w:rFonts w:cs="Times New Roman"/>
                <w:sz w:val="24"/>
                <w:szCs w:val="24"/>
                <w:lang w:val="en-GB"/>
              </w:rPr>
              <w:t>ay</w:t>
            </w:r>
            <w:r w:rsidRPr="00690A53">
              <w:rPr>
                <w:rFonts w:cs="Times New Roman"/>
                <w:sz w:val="24"/>
                <w:szCs w:val="24"/>
                <w:lang w:val="en-GB"/>
              </w:rPr>
              <w:t>, Or 1</w:t>
            </w:r>
            <w:r>
              <w:rPr>
                <w:rFonts w:cs="Times New Roman"/>
                <w:sz w:val="24"/>
                <w:szCs w:val="24"/>
                <w:lang w:val="en-GB"/>
              </w:rPr>
              <w:t xml:space="preserve"> </w:t>
            </w:r>
            <w:r w:rsidRPr="00690A53">
              <w:rPr>
                <w:rFonts w:cs="Times New Roman"/>
                <w:sz w:val="24"/>
                <w:szCs w:val="24"/>
                <w:lang w:val="en-GB"/>
              </w:rPr>
              <w:t>d</w:t>
            </w:r>
            <w:r>
              <w:rPr>
                <w:rFonts w:cs="Times New Roman"/>
                <w:sz w:val="24"/>
                <w:szCs w:val="24"/>
                <w:lang w:val="en-GB"/>
              </w:rPr>
              <w:t>ay</w:t>
            </w:r>
            <w:r w:rsidRPr="00690A53">
              <w:rPr>
                <w:rFonts w:cs="Times New Roman"/>
                <w:sz w:val="24"/>
                <w:szCs w:val="24"/>
                <w:lang w:val="en-GB"/>
              </w:rPr>
              <w:t xml:space="preserve"> to 1</w:t>
            </w:r>
            <w:r>
              <w:rPr>
                <w:rFonts w:cs="Times New Roman"/>
                <w:sz w:val="24"/>
                <w:szCs w:val="24"/>
                <w:lang w:val="en-GB"/>
              </w:rPr>
              <w:t xml:space="preserve"> </w:t>
            </w:r>
            <w:r w:rsidRPr="00690A53">
              <w:rPr>
                <w:rFonts w:cs="Times New Roman"/>
                <w:sz w:val="24"/>
                <w:szCs w:val="24"/>
                <w:lang w:val="en-GB"/>
              </w:rPr>
              <w:t>m</w:t>
            </w:r>
            <w:r>
              <w:rPr>
                <w:rFonts w:cs="Times New Roman"/>
                <w:sz w:val="24"/>
                <w:szCs w:val="24"/>
                <w:lang w:val="en-GB"/>
              </w:rPr>
              <w:t>onth</w:t>
            </w:r>
            <w:r w:rsidRPr="00690A53">
              <w:rPr>
                <w:rFonts w:cs="Times New Roman"/>
                <w:sz w:val="24"/>
                <w:szCs w:val="24"/>
                <w:lang w:val="en-GB"/>
              </w:rPr>
              <w:t xml:space="preserve"> [App. Dep.]</w:t>
            </w:r>
          </w:p>
          <w:p w14:paraId="7375DC03" w14:textId="77777777" w:rsidR="007D7080" w:rsidRPr="00690A53" w:rsidRDefault="007D7080" w:rsidP="00690A53">
            <w:pPr>
              <w:spacing w:line="240" w:lineRule="auto"/>
              <w:jc w:val="left"/>
              <w:rPr>
                <w:rFonts w:cs="Times New Roman"/>
                <w:sz w:val="24"/>
                <w:szCs w:val="24"/>
                <w:lang w:val="en-GB"/>
              </w:rPr>
            </w:pPr>
          </w:p>
        </w:tc>
        <w:tc>
          <w:tcPr>
            <w:tcW w:w="1276" w:type="dxa"/>
            <w:vMerge/>
          </w:tcPr>
          <w:p w14:paraId="0B864AEA" w14:textId="77777777" w:rsidR="007D7080" w:rsidRPr="00690A53" w:rsidRDefault="007D7080" w:rsidP="00690A53">
            <w:pPr>
              <w:spacing w:line="240" w:lineRule="auto"/>
              <w:jc w:val="left"/>
              <w:rPr>
                <w:rFonts w:cs="Times New Roman"/>
                <w:sz w:val="24"/>
                <w:szCs w:val="24"/>
                <w:lang w:val="en-GB"/>
              </w:rPr>
            </w:pPr>
          </w:p>
        </w:tc>
        <w:tc>
          <w:tcPr>
            <w:tcW w:w="1842" w:type="dxa"/>
            <w:vMerge/>
          </w:tcPr>
          <w:p w14:paraId="39F4B52C" w14:textId="77777777" w:rsidR="007D7080" w:rsidRPr="00690A53" w:rsidRDefault="007D7080" w:rsidP="00690A53">
            <w:pPr>
              <w:spacing w:line="240" w:lineRule="auto"/>
              <w:jc w:val="left"/>
              <w:rPr>
                <w:rFonts w:cs="Times New Roman"/>
                <w:sz w:val="24"/>
                <w:szCs w:val="24"/>
                <w:lang w:val="en-GB"/>
              </w:rPr>
            </w:pPr>
          </w:p>
        </w:tc>
        <w:tc>
          <w:tcPr>
            <w:tcW w:w="1843" w:type="dxa"/>
            <w:vMerge/>
          </w:tcPr>
          <w:p w14:paraId="7BD71B5E" w14:textId="77777777" w:rsidR="007D7080" w:rsidRPr="00690A53" w:rsidRDefault="007D7080" w:rsidP="00690A53">
            <w:pPr>
              <w:spacing w:line="240" w:lineRule="auto"/>
              <w:jc w:val="left"/>
              <w:rPr>
                <w:rFonts w:cs="Times New Roman"/>
                <w:sz w:val="24"/>
                <w:szCs w:val="24"/>
                <w:lang w:val="en-GB"/>
              </w:rPr>
            </w:pPr>
          </w:p>
        </w:tc>
      </w:tr>
    </w:tbl>
    <w:p w14:paraId="28A6C3D7" w14:textId="64BFB7C2" w:rsidR="00690A53" w:rsidRPr="000C3354" w:rsidRDefault="00690A53" w:rsidP="000C3354">
      <w:pPr>
        <w:spacing w:line="240" w:lineRule="auto"/>
        <w:rPr>
          <w:rFonts w:eastAsiaTheme="minorEastAsia" w:cs="Times New Roman"/>
          <w:sz w:val="24"/>
          <w:szCs w:val="24"/>
          <w:lang w:val="en-GB"/>
        </w:rPr>
      </w:pPr>
    </w:p>
    <w:p w14:paraId="20B3E221" w14:textId="77777777" w:rsidR="00690A53" w:rsidRPr="00690A53" w:rsidRDefault="00690A53" w:rsidP="00690A53">
      <w:pPr>
        <w:pStyle w:val="a3"/>
        <w:spacing w:line="240" w:lineRule="auto"/>
        <w:ind w:leftChars="0" w:left="360"/>
        <w:rPr>
          <w:rFonts w:cs="Times New Roman"/>
          <w:sz w:val="24"/>
          <w:szCs w:val="24"/>
          <w:lang w:val="en-GB"/>
        </w:rPr>
      </w:pPr>
    </w:p>
    <w:p w14:paraId="2FF6C95B" w14:textId="0317E9BA" w:rsidR="00690A53" w:rsidRPr="00690A53" w:rsidRDefault="00690A53" w:rsidP="00A06672">
      <w:pPr>
        <w:widowControl/>
        <w:spacing w:line="240" w:lineRule="auto"/>
        <w:rPr>
          <w:rFonts w:cs="Times New Roman"/>
          <w:sz w:val="24"/>
          <w:szCs w:val="24"/>
          <w:lang w:val="en-GB"/>
        </w:rPr>
      </w:pPr>
      <w:r w:rsidRPr="00690A53">
        <w:rPr>
          <w:rFonts w:cs="Times New Roman"/>
          <w:sz w:val="24"/>
          <w:szCs w:val="24"/>
          <w:lang w:val="en-GB"/>
        </w:rPr>
        <w:t xml:space="preserve">The requirements shown in Table 3.4.1 reflect traditional data collection capabilities (for </w:t>
      </w:r>
      <w:r w:rsidR="007C3F5C">
        <w:rPr>
          <w:rFonts w:cs="Times New Roman"/>
          <w:sz w:val="24"/>
          <w:szCs w:val="24"/>
          <w:lang w:val="en-GB"/>
        </w:rPr>
        <w:t>l</w:t>
      </w:r>
      <w:r w:rsidRPr="00690A53">
        <w:rPr>
          <w:rFonts w:cs="Times New Roman"/>
          <w:sz w:val="24"/>
          <w:szCs w:val="24"/>
          <w:lang w:val="en-GB"/>
        </w:rPr>
        <w:t>ocal</w:t>
      </w:r>
      <w:r w:rsidR="007C3F5C">
        <w:rPr>
          <w:rFonts w:cs="Times New Roman"/>
          <w:sz w:val="24"/>
          <w:szCs w:val="24"/>
          <w:lang w:val="en-GB"/>
        </w:rPr>
        <w:t xml:space="preserve"> and </w:t>
      </w:r>
      <w:r w:rsidRPr="00690A53">
        <w:rPr>
          <w:rFonts w:cs="Times New Roman"/>
          <w:sz w:val="24"/>
          <w:szCs w:val="24"/>
          <w:lang w:val="en-GB"/>
        </w:rPr>
        <w:t xml:space="preserve">point data) </w:t>
      </w:r>
      <w:r w:rsidR="007C3F5C">
        <w:rPr>
          <w:rFonts w:cs="Times New Roman"/>
          <w:sz w:val="24"/>
          <w:szCs w:val="24"/>
          <w:lang w:val="en-GB"/>
        </w:rPr>
        <w:t>and the</w:t>
      </w:r>
      <w:r w:rsidRPr="00690A53">
        <w:rPr>
          <w:rFonts w:cs="Times New Roman"/>
          <w:sz w:val="24"/>
          <w:szCs w:val="24"/>
          <w:lang w:val="en-GB"/>
        </w:rPr>
        <w:t xml:space="preserve"> current or perceived near-term capabilities of satellite remote sensing. Observation and latency resolutions also depend on </w:t>
      </w:r>
      <w:r w:rsidR="007C3F5C">
        <w:rPr>
          <w:rFonts w:cs="Times New Roman"/>
          <w:sz w:val="24"/>
          <w:szCs w:val="24"/>
          <w:lang w:val="en-GB"/>
        </w:rPr>
        <w:t xml:space="preserve">the </w:t>
      </w:r>
      <w:r w:rsidRPr="00690A53">
        <w:rPr>
          <w:rFonts w:cs="Times New Roman"/>
          <w:sz w:val="24"/>
          <w:szCs w:val="24"/>
          <w:lang w:val="en-GB"/>
        </w:rPr>
        <w:t>application</w:t>
      </w:r>
      <w:r w:rsidR="007C3F5C">
        <w:rPr>
          <w:rFonts w:cs="Times New Roman"/>
          <w:sz w:val="24"/>
          <w:szCs w:val="24"/>
          <w:lang w:val="en-GB"/>
        </w:rPr>
        <w:t xml:space="preserve"> used.</w:t>
      </w:r>
    </w:p>
    <w:p w14:paraId="76B3361F" w14:textId="77777777" w:rsidR="00690A53" w:rsidRPr="00690A53" w:rsidRDefault="00690A53" w:rsidP="00A06672">
      <w:pPr>
        <w:widowControl/>
        <w:spacing w:line="240" w:lineRule="auto"/>
        <w:rPr>
          <w:rFonts w:cs="Times New Roman"/>
          <w:sz w:val="24"/>
          <w:szCs w:val="24"/>
          <w:lang w:val="en-GB"/>
        </w:rPr>
      </w:pPr>
    </w:p>
    <w:p w14:paraId="299778D5" w14:textId="026EC624" w:rsidR="00690A53" w:rsidRPr="00690A53" w:rsidRDefault="00690A53" w:rsidP="00A06672">
      <w:pPr>
        <w:widowControl/>
        <w:spacing w:line="240" w:lineRule="auto"/>
        <w:rPr>
          <w:rFonts w:eastAsiaTheme="minorEastAsia" w:cs="Times New Roman"/>
          <w:sz w:val="24"/>
          <w:szCs w:val="24"/>
          <w:lang w:val="en-GB"/>
        </w:rPr>
      </w:pPr>
      <w:r w:rsidRPr="00690A53">
        <w:rPr>
          <w:rFonts w:cs="Times New Roman"/>
          <w:sz w:val="24"/>
          <w:szCs w:val="24"/>
          <w:lang w:val="en-GB"/>
        </w:rPr>
        <w:t xml:space="preserve">The value and feasibility of adopting the requirement for </w:t>
      </w:r>
      <w:r w:rsidR="007C3F5C">
        <w:rPr>
          <w:rFonts w:cs="Times New Roman"/>
          <w:sz w:val="24"/>
          <w:szCs w:val="24"/>
          <w:lang w:val="en-GB"/>
        </w:rPr>
        <w:t>six</w:t>
      </w:r>
      <w:r w:rsidRPr="00690A53">
        <w:rPr>
          <w:rFonts w:cs="Times New Roman"/>
          <w:sz w:val="24"/>
          <w:szCs w:val="24"/>
          <w:lang w:val="en-GB"/>
        </w:rPr>
        <w:t>-hour observations of streamflow need</w:t>
      </w:r>
      <w:r w:rsidR="007C3F5C">
        <w:rPr>
          <w:rFonts w:cs="Times New Roman"/>
          <w:sz w:val="24"/>
          <w:szCs w:val="24"/>
          <w:lang w:val="en-GB"/>
        </w:rPr>
        <w:t>s</w:t>
      </w:r>
      <w:r w:rsidRPr="00690A53">
        <w:rPr>
          <w:rFonts w:cs="Times New Roman"/>
          <w:sz w:val="24"/>
          <w:szCs w:val="24"/>
          <w:lang w:val="en-GB"/>
        </w:rPr>
        <w:t xml:space="preserve"> further assessment. While discharge is typically recorded in-situ with higher frequency in well-established in-situ networks, particularly at the international level, </w:t>
      </w:r>
      <w:r w:rsidR="007C3F5C">
        <w:rPr>
          <w:rFonts w:cs="Times New Roman"/>
          <w:sz w:val="24"/>
          <w:szCs w:val="24"/>
          <w:lang w:val="en-GB"/>
        </w:rPr>
        <w:t xml:space="preserve">the </w:t>
      </w:r>
      <w:r w:rsidRPr="00690A53">
        <w:rPr>
          <w:rFonts w:cs="Times New Roman"/>
          <w:sz w:val="24"/>
          <w:szCs w:val="24"/>
          <w:lang w:val="en-GB"/>
        </w:rPr>
        <w:t>operational publication of discharge records is more often at daily time step</w:t>
      </w:r>
      <w:r w:rsidR="007C3F5C">
        <w:rPr>
          <w:rFonts w:cs="Times New Roman"/>
          <w:sz w:val="24"/>
          <w:szCs w:val="24"/>
          <w:lang w:val="en-GB"/>
        </w:rPr>
        <w:t>s</w:t>
      </w:r>
      <w:r w:rsidRPr="00690A53">
        <w:rPr>
          <w:rFonts w:cs="Times New Roman"/>
          <w:sz w:val="24"/>
          <w:szCs w:val="24"/>
          <w:lang w:val="en-GB"/>
        </w:rPr>
        <w:t xml:space="preserve"> under best conditions. </w:t>
      </w:r>
      <w:r w:rsidR="007C3F5C">
        <w:rPr>
          <w:rFonts w:cs="Times New Roman"/>
          <w:sz w:val="24"/>
          <w:szCs w:val="24"/>
          <w:lang w:val="en-GB"/>
        </w:rPr>
        <w:t>Acquiring</w:t>
      </w:r>
      <w:r>
        <w:rPr>
          <w:rFonts w:cs="Times New Roman"/>
          <w:sz w:val="24"/>
          <w:szCs w:val="24"/>
          <w:lang w:val="en-GB"/>
        </w:rPr>
        <w:t>--</w:t>
      </w:r>
      <w:r w:rsidRPr="00690A53">
        <w:rPr>
          <w:rFonts w:cs="Times New Roman"/>
          <w:sz w:val="24"/>
          <w:szCs w:val="24"/>
          <w:lang w:val="en-GB"/>
        </w:rPr>
        <w:t>let alone process</w:t>
      </w:r>
      <w:r w:rsidR="007C3F5C">
        <w:rPr>
          <w:rFonts w:cs="Times New Roman"/>
          <w:sz w:val="24"/>
          <w:szCs w:val="24"/>
          <w:lang w:val="en-GB"/>
        </w:rPr>
        <w:t>ing</w:t>
      </w:r>
      <w:r w:rsidRPr="00690A53">
        <w:rPr>
          <w:rFonts w:cs="Times New Roman"/>
          <w:sz w:val="24"/>
          <w:szCs w:val="24"/>
          <w:lang w:val="en-GB"/>
        </w:rPr>
        <w:t xml:space="preserve"> and quality </w:t>
      </w:r>
      <w:r w:rsidR="007C3F5C" w:rsidRPr="00690A53">
        <w:rPr>
          <w:rFonts w:cs="Times New Roman"/>
          <w:sz w:val="24"/>
          <w:szCs w:val="24"/>
          <w:lang w:val="en-GB"/>
        </w:rPr>
        <w:t>assur</w:t>
      </w:r>
      <w:r w:rsidR="007C3F5C">
        <w:rPr>
          <w:rFonts w:cs="Times New Roman"/>
          <w:sz w:val="24"/>
          <w:szCs w:val="24"/>
          <w:lang w:val="en-GB"/>
        </w:rPr>
        <w:t>ing</w:t>
      </w:r>
      <w:r>
        <w:rPr>
          <w:rFonts w:cs="Times New Roman"/>
          <w:sz w:val="24"/>
          <w:szCs w:val="24"/>
          <w:lang w:val="en-GB"/>
        </w:rPr>
        <w:t>--</w:t>
      </w:r>
      <w:r w:rsidRPr="00690A53">
        <w:rPr>
          <w:rFonts w:cs="Times New Roman"/>
          <w:sz w:val="24"/>
          <w:szCs w:val="24"/>
          <w:lang w:val="en-GB"/>
        </w:rPr>
        <w:t xml:space="preserve">in-situ data creates greater latency in discharge measurements. As a result, for example, WMO typically uses daily or monthly observations with </w:t>
      </w:r>
      <w:r w:rsidR="007C3F5C">
        <w:rPr>
          <w:rFonts w:cs="Times New Roman"/>
          <w:sz w:val="24"/>
          <w:szCs w:val="24"/>
          <w:lang w:val="en-GB"/>
        </w:rPr>
        <w:t>an average</w:t>
      </w:r>
      <w:r w:rsidRPr="00690A53">
        <w:rPr>
          <w:rFonts w:cs="Times New Roman"/>
          <w:sz w:val="24"/>
          <w:szCs w:val="24"/>
          <w:lang w:val="en-GB"/>
        </w:rPr>
        <w:t xml:space="preserve"> latency of one year or more.</w:t>
      </w:r>
      <w:r w:rsidRPr="00690A53">
        <w:rPr>
          <w:rFonts w:eastAsiaTheme="minorEastAsia" w:cs="Times New Roman"/>
          <w:sz w:val="24"/>
          <w:szCs w:val="24"/>
          <w:lang w:val="en-GB"/>
        </w:rPr>
        <w:t xml:space="preserve"> </w:t>
      </w:r>
    </w:p>
    <w:p w14:paraId="330355E0" w14:textId="77777777" w:rsidR="00690A53" w:rsidRPr="00690A53" w:rsidRDefault="00690A53" w:rsidP="00A06672">
      <w:pPr>
        <w:widowControl/>
        <w:spacing w:line="240" w:lineRule="auto"/>
        <w:rPr>
          <w:rFonts w:eastAsiaTheme="minorEastAsia" w:cs="Times New Roman"/>
          <w:sz w:val="24"/>
          <w:szCs w:val="24"/>
          <w:lang w:val="en-GB"/>
        </w:rPr>
      </w:pPr>
    </w:p>
    <w:p w14:paraId="22024BB1" w14:textId="45C84F23" w:rsidR="00690A53" w:rsidRPr="00690A53" w:rsidRDefault="00690A53" w:rsidP="00A06672">
      <w:pPr>
        <w:widowControl/>
        <w:spacing w:line="240" w:lineRule="auto"/>
        <w:rPr>
          <w:rFonts w:cs="Times New Roman"/>
          <w:sz w:val="24"/>
          <w:szCs w:val="24"/>
          <w:lang w:val="en-GB"/>
        </w:rPr>
      </w:pPr>
      <w:r w:rsidRPr="00690A53">
        <w:rPr>
          <w:rFonts w:cs="Times New Roman"/>
          <w:sz w:val="24"/>
          <w:szCs w:val="24"/>
          <w:lang w:val="en-GB"/>
        </w:rPr>
        <w:t xml:space="preserve">Given the state of knowledge and technology, the currently achievable accuracy may be below that listed as required in </w:t>
      </w:r>
      <w:r w:rsidR="007C3F5C">
        <w:rPr>
          <w:rFonts w:cs="Times New Roman"/>
          <w:sz w:val="24"/>
          <w:szCs w:val="24"/>
          <w:lang w:val="en-GB"/>
        </w:rPr>
        <w:t>T</w:t>
      </w:r>
      <w:r w:rsidRPr="00690A53">
        <w:rPr>
          <w:rFonts w:cs="Times New Roman"/>
          <w:sz w:val="24"/>
          <w:szCs w:val="24"/>
          <w:lang w:val="en-GB"/>
        </w:rPr>
        <w:t>able 3.4.1. While the application of satellite altimetry to river and lake stage estimation has been demonstrated, sampling (as opposed to imaging) nature and spot footprint sizes of current and planned altimeters are a primary limitation to spatial and temporal resolution in practice. For example, the WMO-SOG for Hydrology and Water Resources provides that in some regions, satellite</w:t>
      </w:r>
      <w:r w:rsidR="007C3F5C">
        <w:rPr>
          <w:rFonts w:cs="Times New Roman"/>
          <w:sz w:val="24"/>
          <w:szCs w:val="24"/>
          <w:lang w:val="en-GB"/>
        </w:rPr>
        <w:t>-</w:t>
      </w:r>
      <w:r w:rsidRPr="00690A53">
        <w:rPr>
          <w:rFonts w:cs="Times New Roman"/>
          <w:sz w:val="24"/>
          <w:szCs w:val="24"/>
          <w:lang w:val="en-GB"/>
        </w:rPr>
        <w:t>derived water-level observations based on altimeters are available only for particular large rivers. They may be used in quasi-operational mode for major basins</w:t>
      </w:r>
      <w:r>
        <w:rPr>
          <w:rFonts w:cs="Times New Roman"/>
          <w:sz w:val="24"/>
          <w:szCs w:val="24"/>
          <w:lang w:val="en-GB"/>
        </w:rPr>
        <w:t>--</w:t>
      </w:r>
      <w:r w:rsidRPr="00690A53">
        <w:rPr>
          <w:rFonts w:cs="Times New Roman"/>
          <w:sz w:val="24"/>
          <w:szCs w:val="24"/>
          <w:lang w:val="en-GB"/>
        </w:rPr>
        <w:t>that is</w:t>
      </w:r>
      <w:r>
        <w:rPr>
          <w:rFonts w:cs="Times New Roman"/>
          <w:sz w:val="24"/>
          <w:szCs w:val="24"/>
          <w:lang w:val="en-GB"/>
        </w:rPr>
        <w:t>,</w:t>
      </w:r>
      <w:r w:rsidRPr="00690A53">
        <w:rPr>
          <w:rFonts w:cs="Times New Roman"/>
          <w:sz w:val="24"/>
          <w:szCs w:val="24"/>
          <w:lang w:val="en-GB"/>
        </w:rPr>
        <w:t xml:space="preserve"> where rivers are wide. Even so, the quality of those observations has yet to be fully determined and the capability to meet requirements for accuracy </w:t>
      </w:r>
      <w:r>
        <w:rPr>
          <w:rFonts w:cs="Times New Roman"/>
          <w:sz w:val="24"/>
          <w:szCs w:val="24"/>
          <w:lang w:val="en-GB"/>
        </w:rPr>
        <w:t>(</w:t>
      </w:r>
      <w:r w:rsidRPr="00690A53">
        <w:rPr>
          <w:rFonts w:cs="Times New Roman"/>
          <w:sz w:val="24"/>
          <w:szCs w:val="24"/>
          <w:lang w:val="en-GB"/>
        </w:rPr>
        <w:t xml:space="preserve">as listed in </w:t>
      </w:r>
      <w:r>
        <w:rPr>
          <w:rFonts w:cs="Times New Roman"/>
          <w:sz w:val="24"/>
          <w:szCs w:val="24"/>
          <w:lang w:val="en-GB"/>
        </w:rPr>
        <w:t>T</w:t>
      </w:r>
      <w:r w:rsidRPr="00690A53">
        <w:rPr>
          <w:rFonts w:cs="Times New Roman"/>
          <w:sz w:val="24"/>
          <w:szCs w:val="24"/>
          <w:lang w:val="en-GB"/>
        </w:rPr>
        <w:t>able 3.4.1</w:t>
      </w:r>
      <w:r>
        <w:rPr>
          <w:rFonts w:cs="Times New Roman"/>
          <w:sz w:val="24"/>
          <w:szCs w:val="24"/>
          <w:lang w:val="en-GB"/>
        </w:rPr>
        <w:t>)</w:t>
      </w:r>
      <w:r w:rsidRPr="00690A53">
        <w:rPr>
          <w:rFonts w:cs="Times New Roman"/>
          <w:sz w:val="24"/>
          <w:szCs w:val="24"/>
          <w:lang w:val="en-GB"/>
        </w:rPr>
        <w:t xml:space="preserve"> remain</w:t>
      </w:r>
      <w:r>
        <w:rPr>
          <w:rFonts w:cs="Times New Roman"/>
          <w:sz w:val="24"/>
          <w:szCs w:val="24"/>
          <w:lang w:val="en-GB"/>
        </w:rPr>
        <w:t>s</w:t>
      </w:r>
      <w:r w:rsidRPr="00690A53">
        <w:rPr>
          <w:rFonts w:cs="Times New Roman"/>
          <w:sz w:val="24"/>
          <w:szCs w:val="24"/>
          <w:lang w:val="en-GB"/>
        </w:rPr>
        <w:t xml:space="preserve"> unverified. </w:t>
      </w:r>
    </w:p>
    <w:p w14:paraId="4D1E8C8F" w14:textId="77777777" w:rsidR="00690A53" w:rsidRPr="00690A53" w:rsidRDefault="00690A53" w:rsidP="00A06672">
      <w:pPr>
        <w:widowControl/>
        <w:spacing w:line="240" w:lineRule="auto"/>
        <w:rPr>
          <w:rFonts w:eastAsiaTheme="minorEastAsia" w:cs="Times New Roman"/>
          <w:sz w:val="24"/>
          <w:szCs w:val="24"/>
          <w:lang w:val="en-GB"/>
        </w:rPr>
      </w:pPr>
    </w:p>
    <w:p w14:paraId="280319D3" w14:textId="692AD4C9" w:rsidR="00690A53" w:rsidRPr="00690A53" w:rsidRDefault="00690A53" w:rsidP="00A06672">
      <w:pPr>
        <w:widowControl/>
        <w:spacing w:line="240" w:lineRule="auto"/>
        <w:rPr>
          <w:rFonts w:cs="Times New Roman"/>
          <w:sz w:val="24"/>
          <w:szCs w:val="24"/>
          <w:lang w:val="en-GB"/>
        </w:rPr>
      </w:pPr>
      <w:r w:rsidRPr="00690A53">
        <w:rPr>
          <w:rFonts w:eastAsiaTheme="minorEastAsia" w:cs="Times New Roman"/>
          <w:sz w:val="24"/>
          <w:szCs w:val="24"/>
          <w:lang w:val="en-GB"/>
        </w:rPr>
        <w:t>It was proposed that t</w:t>
      </w:r>
      <w:r w:rsidRPr="00690A53">
        <w:rPr>
          <w:rFonts w:cs="Times New Roman"/>
          <w:sz w:val="24"/>
          <w:szCs w:val="24"/>
          <w:lang w:val="en-GB"/>
        </w:rPr>
        <w:t xml:space="preserve">his </w:t>
      </w:r>
      <w:r w:rsidR="007C3F5C">
        <w:rPr>
          <w:rFonts w:cs="Times New Roman"/>
          <w:sz w:val="24"/>
          <w:szCs w:val="24"/>
          <w:lang w:val="en-GB"/>
        </w:rPr>
        <w:t>F</w:t>
      </w:r>
      <w:r w:rsidRPr="00690A53">
        <w:rPr>
          <w:rFonts w:cs="Times New Roman"/>
          <w:sz w:val="24"/>
          <w:szCs w:val="24"/>
          <w:lang w:val="en-GB"/>
        </w:rPr>
        <w:t xml:space="preserve">easibility </w:t>
      </w:r>
      <w:r w:rsidR="007C3F5C">
        <w:rPr>
          <w:rFonts w:cs="Times New Roman"/>
          <w:sz w:val="24"/>
          <w:szCs w:val="24"/>
          <w:lang w:val="en-GB"/>
        </w:rPr>
        <w:t>S</w:t>
      </w:r>
      <w:r w:rsidRPr="00690A53">
        <w:rPr>
          <w:rFonts w:cs="Times New Roman"/>
          <w:sz w:val="24"/>
          <w:szCs w:val="24"/>
          <w:lang w:val="en-GB"/>
        </w:rPr>
        <w:t xml:space="preserve">tudy should adopt as a goal a </w:t>
      </w:r>
      <w:r w:rsidR="007C3F5C">
        <w:rPr>
          <w:rFonts w:cs="Times New Roman"/>
          <w:sz w:val="24"/>
          <w:szCs w:val="24"/>
          <w:lang w:val="en-GB"/>
        </w:rPr>
        <w:t>one</w:t>
      </w:r>
      <w:r w:rsidRPr="00690A53">
        <w:rPr>
          <w:rFonts w:cs="Times New Roman"/>
          <w:sz w:val="24"/>
          <w:szCs w:val="24"/>
          <w:lang w:val="en-GB"/>
        </w:rPr>
        <w:t xml:space="preserve">-day latency user requirement as the standard for all terrestrial satellites. </w:t>
      </w:r>
    </w:p>
    <w:p w14:paraId="1A027F42" w14:textId="77777777" w:rsidR="00690A53" w:rsidRPr="00690A53" w:rsidRDefault="00690A53" w:rsidP="00A06672">
      <w:pPr>
        <w:widowControl/>
        <w:spacing w:line="240" w:lineRule="auto"/>
        <w:rPr>
          <w:rFonts w:eastAsiaTheme="minorEastAsia" w:cs="Times New Roman"/>
          <w:sz w:val="24"/>
          <w:szCs w:val="24"/>
          <w:lang w:val="en-GB"/>
        </w:rPr>
      </w:pPr>
    </w:p>
    <w:p w14:paraId="6CD8C504" w14:textId="41AA739E" w:rsidR="00690A53" w:rsidRPr="00690A53" w:rsidRDefault="00690A53" w:rsidP="00A06672">
      <w:pPr>
        <w:widowControl/>
        <w:spacing w:line="240" w:lineRule="auto"/>
        <w:rPr>
          <w:rFonts w:cs="Times New Roman"/>
          <w:sz w:val="24"/>
          <w:szCs w:val="24"/>
          <w:lang w:val="en-GB"/>
        </w:rPr>
      </w:pPr>
      <w:r w:rsidRPr="00690A53">
        <w:rPr>
          <w:rFonts w:cs="Times New Roman"/>
          <w:sz w:val="24"/>
          <w:szCs w:val="24"/>
          <w:lang w:val="en-GB"/>
        </w:rPr>
        <w:t>Very high resolution and minute-by-minute data are most useful for emergency situations (discussed subsequently).</w:t>
      </w:r>
    </w:p>
    <w:p w14:paraId="530B1394" w14:textId="77777777" w:rsidR="00690A53" w:rsidRPr="00690A53" w:rsidRDefault="00690A53" w:rsidP="00690A53">
      <w:pPr>
        <w:pStyle w:val="a3"/>
        <w:spacing w:line="240" w:lineRule="auto"/>
        <w:ind w:leftChars="0" w:left="800"/>
        <w:rPr>
          <w:rFonts w:cs="Times New Roman"/>
          <w:sz w:val="24"/>
          <w:szCs w:val="24"/>
          <w:lang w:val="en-GB"/>
        </w:rPr>
      </w:pPr>
    </w:p>
    <w:p w14:paraId="117EE7C4" w14:textId="54303779" w:rsidR="00690A53" w:rsidRPr="00690A53" w:rsidRDefault="00690A53" w:rsidP="00690A53">
      <w:pPr>
        <w:pStyle w:val="a3"/>
        <w:spacing w:line="240" w:lineRule="auto"/>
        <w:ind w:leftChars="0" w:left="254" w:hanging="260"/>
        <w:rPr>
          <w:rFonts w:cs="Times New Roman"/>
          <w:sz w:val="24"/>
          <w:szCs w:val="24"/>
          <w:lang w:val="en-GB"/>
        </w:rPr>
      </w:pPr>
      <w:r w:rsidRPr="00690A53">
        <w:rPr>
          <w:rFonts w:cs="Times New Roman"/>
          <w:b/>
          <w:bCs/>
          <w:sz w:val="24"/>
          <w:szCs w:val="24"/>
          <w:lang w:val="en-GB"/>
        </w:rPr>
        <w:t>b. Define a list of missions confirmed as contributing to the requirement</w:t>
      </w:r>
      <w:r w:rsidRPr="00690A53">
        <w:rPr>
          <w:rFonts w:cs="Times New Roman"/>
          <w:b/>
          <w:bCs/>
          <w:sz w:val="24"/>
          <w:szCs w:val="24"/>
          <w:lang w:val="en-GB"/>
        </w:rPr>
        <w:br/>
      </w:r>
    </w:p>
    <w:p w14:paraId="4C8E1116" w14:textId="3B05AFD5" w:rsidR="00690A53" w:rsidRPr="00690A53" w:rsidRDefault="00690A53" w:rsidP="00690A53">
      <w:pPr>
        <w:tabs>
          <w:tab w:val="left" w:pos="877"/>
        </w:tabs>
        <w:spacing w:line="240" w:lineRule="auto"/>
        <w:rPr>
          <w:rFonts w:eastAsiaTheme="minorEastAsia" w:cs="Times New Roman"/>
          <w:sz w:val="24"/>
          <w:szCs w:val="24"/>
          <w:lang w:val="en-GB"/>
        </w:rPr>
      </w:pPr>
      <w:r w:rsidRPr="00690A53">
        <w:rPr>
          <w:rFonts w:eastAsiaTheme="minorEastAsia" w:cs="Times New Roman"/>
          <w:sz w:val="24"/>
          <w:szCs w:val="24"/>
          <w:lang w:val="en-GB"/>
        </w:rPr>
        <w:t>Fig</w:t>
      </w:r>
      <w:r w:rsidR="007C3F5C">
        <w:rPr>
          <w:rFonts w:eastAsiaTheme="minorEastAsia" w:cs="Times New Roman"/>
          <w:sz w:val="24"/>
          <w:szCs w:val="24"/>
          <w:lang w:val="en-GB"/>
        </w:rPr>
        <w:t xml:space="preserve">ure </w:t>
      </w:r>
      <w:r w:rsidRPr="00690A53">
        <w:rPr>
          <w:rFonts w:eastAsiaTheme="minorEastAsia" w:cs="Times New Roman"/>
          <w:sz w:val="24"/>
          <w:szCs w:val="24"/>
          <w:lang w:val="en-GB"/>
        </w:rPr>
        <w:t xml:space="preserve">3.4.2 provides a list of relevant </w:t>
      </w:r>
      <w:r w:rsidR="007C3F5C" w:rsidRPr="00690A53">
        <w:rPr>
          <w:rFonts w:eastAsiaTheme="minorEastAsia" w:cs="Times New Roman"/>
          <w:sz w:val="24"/>
          <w:szCs w:val="24"/>
          <w:lang w:val="en-GB"/>
        </w:rPr>
        <w:t xml:space="preserve">CEOS </w:t>
      </w:r>
      <w:r w:rsidRPr="00690A53">
        <w:rPr>
          <w:rFonts w:eastAsiaTheme="minorEastAsia" w:cs="Times New Roman"/>
          <w:sz w:val="24"/>
          <w:szCs w:val="24"/>
          <w:lang w:val="en-GB"/>
        </w:rPr>
        <w:t xml:space="preserve">missions contributing to runoff monitoring. </w:t>
      </w:r>
    </w:p>
    <w:p w14:paraId="01324C64" w14:textId="77777777" w:rsidR="00690A53" w:rsidRPr="00690A53" w:rsidRDefault="00690A53" w:rsidP="00690A53">
      <w:pPr>
        <w:tabs>
          <w:tab w:val="left" w:pos="877"/>
        </w:tabs>
        <w:spacing w:line="240" w:lineRule="auto"/>
        <w:rPr>
          <w:rFonts w:eastAsiaTheme="minorEastAsia" w:cs="Times New Roman"/>
          <w:sz w:val="24"/>
          <w:szCs w:val="24"/>
          <w:lang w:val="en-GB"/>
        </w:rPr>
      </w:pPr>
    </w:p>
    <w:p w14:paraId="01A9522D" w14:textId="643749AE" w:rsidR="00690A53" w:rsidRPr="00690A53" w:rsidRDefault="00690A53" w:rsidP="00690A53">
      <w:pPr>
        <w:tabs>
          <w:tab w:val="left" w:pos="877"/>
        </w:tabs>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To estimate discharge to relatively high levels of accuracy, data on the height (stage) or slope of water surfaces are needed. Altimeter missions can measure </w:t>
      </w:r>
      <w:r w:rsidR="007C3F5C">
        <w:rPr>
          <w:rFonts w:eastAsiaTheme="minorEastAsia" w:cs="Times New Roman"/>
          <w:sz w:val="24"/>
          <w:szCs w:val="24"/>
          <w:lang w:val="en-GB"/>
        </w:rPr>
        <w:t xml:space="preserve">the </w:t>
      </w:r>
      <w:r w:rsidRPr="00690A53">
        <w:rPr>
          <w:rFonts w:eastAsiaTheme="minorEastAsia" w:cs="Times New Roman"/>
          <w:sz w:val="24"/>
          <w:szCs w:val="24"/>
          <w:lang w:val="en-GB"/>
        </w:rPr>
        <w:t xml:space="preserve">water level of major rivers and can therefore contribute to estimating river discharge. Among them, SWOT, which is currently scheduled to launch in 2020, will be the first altimeter designed with requirements that include monitoring in-land and coastal water heights and extents. </w:t>
      </w:r>
    </w:p>
    <w:p w14:paraId="57C24484" w14:textId="77777777" w:rsidR="00690A53" w:rsidRPr="00690A53" w:rsidRDefault="00690A53" w:rsidP="00690A53">
      <w:pPr>
        <w:tabs>
          <w:tab w:val="left" w:pos="877"/>
        </w:tabs>
        <w:spacing w:line="240" w:lineRule="auto"/>
        <w:rPr>
          <w:rFonts w:eastAsiaTheme="minorEastAsia" w:cs="Times New Roman"/>
          <w:sz w:val="24"/>
          <w:szCs w:val="24"/>
          <w:lang w:val="en-GB"/>
        </w:rPr>
      </w:pPr>
    </w:p>
    <w:p w14:paraId="52CB5BD2" w14:textId="39D5EA0E" w:rsidR="00690A53" w:rsidRPr="00690A53" w:rsidRDefault="00690A53" w:rsidP="00690A53">
      <w:pPr>
        <w:spacing w:line="240" w:lineRule="auto"/>
        <w:rPr>
          <w:rFonts w:cs="Times New Roman"/>
          <w:sz w:val="24"/>
          <w:szCs w:val="24"/>
          <w:lang w:val="en-GB"/>
        </w:rPr>
      </w:pPr>
      <w:r w:rsidRPr="00C42F70">
        <w:rPr>
          <w:rFonts w:cs="Times New Roman"/>
          <w:b/>
          <w:sz w:val="24"/>
          <w:szCs w:val="24"/>
          <w:lang w:val="en-GB"/>
        </w:rPr>
        <w:t>Fig</w:t>
      </w:r>
      <w:r w:rsidR="007C3F5C" w:rsidRPr="00C42F70">
        <w:rPr>
          <w:rFonts w:cs="Times New Roman"/>
          <w:b/>
          <w:sz w:val="24"/>
          <w:szCs w:val="24"/>
          <w:lang w:val="en-GB"/>
        </w:rPr>
        <w:t>ure</w:t>
      </w:r>
      <w:r w:rsidRPr="00C42F70">
        <w:rPr>
          <w:rFonts w:cs="Times New Roman"/>
          <w:b/>
          <w:sz w:val="24"/>
          <w:szCs w:val="24"/>
          <w:lang w:val="en-GB"/>
        </w:rPr>
        <w:t>3.4.2</w:t>
      </w:r>
      <w:r w:rsidR="007C3F5C">
        <w:rPr>
          <w:rFonts w:cs="Times New Roman"/>
          <w:b/>
          <w:sz w:val="24"/>
          <w:szCs w:val="24"/>
          <w:lang w:val="en-GB"/>
        </w:rPr>
        <w:t>.</w:t>
      </w:r>
      <w:r w:rsidRPr="00C42F70">
        <w:rPr>
          <w:rFonts w:cs="Times New Roman"/>
          <w:b/>
          <w:sz w:val="24"/>
          <w:szCs w:val="24"/>
          <w:lang w:val="en-GB"/>
        </w:rPr>
        <w:t xml:space="preserve"> </w:t>
      </w:r>
      <w:r w:rsidRPr="00690A53">
        <w:rPr>
          <w:rFonts w:cs="Times New Roman"/>
          <w:sz w:val="24"/>
          <w:szCs w:val="24"/>
          <w:lang w:val="en-GB"/>
        </w:rPr>
        <w:t xml:space="preserve">Capabilities of relevant </w:t>
      </w:r>
      <w:r w:rsidR="007C3F5C" w:rsidRPr="00690A53">
        <w:rPr>
          <w:rFonts w:cs="Times New Roman"/>
          <w:sz w:val="24"/>
          <w:szCs w:val="24"/>
          <w:lang w:val="en-GB"/>
        </w:rPr>
        <w:t xml:space="preserve">CEOS </w:t>
      </w:r>
      <w:r w:rsidRPr="00690A53">
        <w:rPr>
          <w:rFonts w:cs="Times New Roman"/>
          <w:sz w:val="24"/>
          <w:szCs w:val="24"/>
          <w:lang w:val="en-GB"/>
        </w:rPr>
        <w:t>missions for surface water storage</w:t>
      </w:r>
      <w:r w:rsidR="007C3F5C">
        <w:rPr>
          <w:rFonts w:cs="Times New Roman"/>
          <w:sz w:val="24"/>
          <w:szCs w:val="24"/>
          <w:lang w:val="en-GB"/>
        </w:rPr>
        <w:t>.</w:t>
      </w:r>
      <w:r w:rsidRPr="00690A53">
        <w:rPr>
          <w:rFonts w:cs="Times New Roman"/>
          <w:sz w:val="24"/>
          <w:szCs w:val="24"/>
          <w:lang w:val="en-GB"/>
        </w:rPr>
        <w:t xml:space="preserve"> </w:t>
      </w:r>
    </w:p>
    <w:tbl>
      <w:tblPr>
        <w:tblStyle w:val="aa"/>
        <w:tblW w:w="0" w:type="auto"/>
        <w:tblLook w:val="04A0" w:firstRow="1" w:lastRow="0" w:firstColumn="1" w:lastColumn="0" w:noHBand="0" w:noVBand="1"/>
      </w:tblPr>
      <w:tblGrid>
        <w:gridCol w:w="1400"/>
        <w:gridCol w:w="1942"/>
        <w:gridCol w:w="1374"/>
        <w:gridCol w:w="1271"/>
        <w:gridCol w:w="1751"/>
        <w:gridCol w:w="1505"/>
      </w:tblGrid>
      <w:tr w:rsidR="00690A53" w:rsidRPr="00690A53" w14:paraId="06FE5962" w14:textId="77777777" w:rsidTr="00AB6543">
        <w:tc>
          <w:tcPr>
            <w:tcW w:w="1480" w:type="dxa"/>
          </w:tcPr>
          <w:p w14:paraId="5E8E6D0A"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Variable</w:t>
            </w:r>
          </w:p>
        </w:tc>
        <w:tc>
          <w:tcPr>
            <w:tcW w:w="2030" w:type="dxa"/>
          </w:tcPr>
          <w:p w14:paraId="18FA0C1A"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Horizontal</w:t>
            </w:r>
          </w:p>
          <w:p w14:paraId="4BAEF166"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418" w:type="dxa"/>
          </w:tcPr>
          <w:p w14:paraId="116FB97D"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Time</w:t>
            </w:r>
          </w:p>
          <w:p w14:paraId="062BA550"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276" w:type="dxa"/>
          </w:tcPr>
          <w:p w14:paraId="5371AAAE"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Vertical</w:t>
            </w:r>
          </w:p>
          <w:p w14:paraId="4AADAD07"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984" w:type="dxa"/>
          </w:tcPr>
          <w:p w14:paraId="03D3BAE4"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Accuracy</w:t>
            </w:r>
          </w:p>
        </w:tc>
        <w:tc>
          <w:tcPr>
            <w:tcW w:w="1701" w:type="dxa"/>
          </w:tcPr>
          <w:p w14:paraId="6CB56C08"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Latency</w:t>
            </w:r>
          </w:p>
        </w:tc>
      </w:tr>
      <w:tr w:rsidR="00690A53" w:rsidRPr="00690A53" w14:paraId="0C3A19B5" w14:textId="77777777" w:rsidTr="00AB6543">
        <w:tc>
          <w:tcPr>
            <w:tcW w:w="1480" w:type="dxa"/>
          </w:tcPr>
          <w:p w14:paraId="66B7BC6C"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Discharge</w:t>
            </w:r>
          </w:p>
        </w:tc>
        <w:tc>
          <w:tcPr>
            <w:tcW w:w="2030" w:type="dxa"/>
          </w:tcPr>
          <w:p w14:paraId="31C46170"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(altimeter)</w:t>
            </w:r>
          </w:p>
          <w:p w14:paraId="55DAD63C"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SWOT&lt;100m</w:t>
            </w:r>
          </w:p>
          <w:p w14:paraId="47599FC0" w14:textId="77777777" w:rsidR="00690A53" w:rsidRPr="00690A53" w:rsidRDefault="00690A53" w:rsidP="00690A53">
            <w:pPr>
              <w:spacing w:line="240" w:lineRule="auto"/>
              <w:rPr>
                <w:rFonts w:cs="Times New Roman"/>
                <w:sz w:val="24"/>
                <w:szCs w:val="24"/>
                <w:lang w:val="en-GB"/>
              </w:rPr>
            </w:pPr>
          </w:p>
          <w:p w14:paraId="54526E6D"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(Optical)</w:t>
            </w:r>
          </w:p>
          <w:p w14:paraId="79633817"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 xml:space="preserve">MODIS: 1 km, </w:t>
            </w:r>
          </w:p>
          <w:p w14:paraId="6E6BCB28"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Landsat: 30m</w:t>
            </w:r>
          </w:p>
          <w:p w14:paraId="385DA0AA" w14:textId="77777777" w:rsidR="00690A53" w:rsidRPr="000C3354" w:rsidRDefault="00690A53" w:rsidP="00690A53">
            <w:pPr>
              <w:spacing w:line="240" w:lineRule="auto"/>
              <w:rPr>
                <w:rFonts w:cs="Times New Roman"/>
                <w:sz w:val="24"/>
                <w:szCs w:val="24"/>
                <w:lang w:val="fr-FR"/>
              </w:rPr>
            </w:pPr>
          </w:p>
          <w:p w14:paraId="7AE95938"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Sentinel 2: 10m. 20m</w:t>
            </w:r>
          </w:p>
          <w:p w14:paraId="6510B3C6" w14:textId="77777777" w:rsidR="00690A53" w:rsidRPr="000C3354" w:rsidRDefault="00690A53" w:rsidP="00690A53">
            <w:pPr>
              <w:spacing w:line="240" w:lineRule="auto"/>
              <w:rPr>
                <w:rFonts w:cs="Times New Roman"/>
                <w:sz w:val="24"/>
                <w:szCs w:val="24"/>
                <w:lang w:val="fr-FR"/>
              </w:rPr>
            </w:pPr>
          </w:p>
          <w:p w14:paraId="4CCDABA4"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(SAR)</w:t>
            </w:r>
          </w:p>
          <w:p w14:paraId="093E7DF6"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ALOS2: Lband 10m. 60m</w:t>
            </w:r>
          </w:p>
          <w:p w14:paraId="3D72EF81" w14:textId="77777777" w:rsidR="00690A53" w:rsidRPr="000C3354" w:rsidRDefault="00690A53" w:rsidP="00690A53">
            <w:pPr>
              <w:spacing w:line="240" w:lineRule="auto"/>
              <w:rPr>
                <w:rFonts w:cs="Times New Roman"/>
                <w:sz w:val="24"/>
                <w:szCs w:val="24"/>
                <w:lang w:val="fr-FR"/>
              </w:rPr>
            </w:pPr>
          </w:p>
          <w:p w14:paraId="7D5AF6FC"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Sentinel-1: Cband 9m, 20m, 50m</w:t>
            </w:r>
          </w:p>
          <w:p w14:paraId="25C21A8F" w14:textId="77777777" w:rsidR="00690A53" w:rsidRPr="000C3354" w:rsidRDefault="00690A53" w:rsidP="00690A53">
            <w:pPr>
              <w:spacing w:line="240" w:lineRule="auto"/>
              <w:rPr>
                <w:rFonts w:cs="Times New Roman"/>
                <w:sz w:val="24"/>
                <w:szCs w:val="24"/>
                <w:lang w:val="fr-FR"/>
              </w:rPr>
            </w:pPr>
          </w:p>
          <w:p w14:paraId="2281A0EA"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RADARSAT-2</w:t>
            </w:r>
          </w:p>
          <w:p w14:paraId="6206F6FD" w14:textId="77777777" w:rsidR="00690A53" w:rsidRPr="00690A53" w:rsidRDefault="00690A53" w:rsidP="00690A53">
            <w:pPr>
              <w:spacing w:line="240" w:lineRule="auto"/>
              <w:rPr>
                <w:rFonts w:cs="Times New Roman"/>
                <w:sz w:val="24"/>
                <w:szCs w:val="24"/>
                <w:lang w:val="en-GB"/>
              </w:rPr>
            </w:pPr>
          </w:p>
          <w:p w14:paraId="403E3AC7"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RCM</w:t>
            </w:r>
          </w:p>
        </w:tc>
        <w:tc>
          <w:tcPr>
            <w:tcW w:w="1418" w:type="dxa"/>
          </w:tcPr>
          <w:p w14:paraId="2E61A93A" w14:textId="77777777" w:rsidR="00690A53" w:rsidRPr="00690A53" w:rsidRDefault="00690A53" w:rsidP="00690A53">
            <w:pPr>
              <w:spacing w:line="240" w:lineRule="auto"/>
              <w:rPr>
                <w:rFonts w:cs="Times New Roman"/>
                <w:sz w:val="24"/>
                <w:szCs w:val="24"/>
                <w:lang w:val="en-GB"/>
              </w:rPr>
            </w:pPr>
          </w:p>
          <w:p w14:paraId="73A5F41A"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21 days</w:t>
            </w:r>
          </w:p>
          <w:p w14:paraId="40928813" w14:textId="77777777" w:rsidR="00690A53" w:rsidRPr="00690A53" w:rsidRDefault="00690A53" w:rsidP="00690A53">
            <w:pPr>
              <w:spacing w:line="240" w:lineRule="auto"/>
              <w:rPr>
                <w:rFonts w:cs="Times New Roman"/>
                <w:sz w:val="24"/>
                <w:szCs w:val="24"/>
                <w:lang w:val="en-GB"/>
              </w:rPr>
            </w:pPr>
          </w:p>
          <w:p w14:paraId="507B19D7" w14:textId="77777777" w:rsidR="00690A53" w:rsidRPr="00690A53" w:rsidRDefault="00690A53" w:rsidP="00690A53">
            <w:pPr>
              <w:spacing w:line="240" w:lineRule="auto"/>
              <w:rPr>
                <w:rFonts w:cs="Times New Roman"/>
                <w:sz w:val="24"/>
                <w:szCs w:val="24"/>
                <w:lang w:val="en-GB"/>
              </w:rPr>
            </w:pPr>
          </w:p>
          <w:p w14:paraId="1D9B3E40"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daily</w:t>
            </w:r>
          </w:p>
          <w:p w14:paraId="67AFDB5D"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18 days</w:t>
            </w:r>
          </w:p>
          <w:p w14:paraId="607F6EE0" w14:textId="77777777" w:rsidR="00690A53" w:rsidRPr="00690A53" w:rsidRDefault="00690A53" w:rsidP="00690A53">
            <w:pPr>
              <w:spacing w:line="240" w:lineRule="auto"/>
              <w:rPr>
                <w:rFonts w:cs="Times New Roman"/>
                <w:sz w:val="24"/>
                <w:szCs w:val="24"/>
                <w:lang w:val="en-GB"/>
              </w:rPr>
            </w:pPr>
          </w:p>
          <w:p w14:paraId="13CD7D64"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10days</w:t>
            </w:r>
          </w:p>
          <w:p w14:paraId="4D501C06" w14:textId="77777777" w:rsidR="00690A53" w:rsidRPr="00690A53" w:rsidRDefault="00690A53" w:rsidP="00690A53">
            <w:pPr>
              <w:spacing w:line="240" w:lineRule="auto"/>
              <w:rPr>
                <w:rFonts w:cs="Times New Roman"/>
                <w:sz w:val="24"/>
                <w:szCs w:val="24"/>
                <w:lang w:val="en-GB"/>
              </w:rPr>
            </w:pPr>
          </w:p>
          <w:p w14:paraId="155002F3" w14:textId="77777777" w:rsidR="00690A53" w:rsidRPr="00690A53" w:rsidRDefault="00690A53" w:rsidP="00690A53">
            <w:pPr>
              <w:spacing w:line="240" w:lineRule="auto"/>
              <w:rPr>
                <w:rFonts w:cs="Times New Roman"/>
                <w:sz w:val="24"/>
                <w:szCs w:val="24"/>
                <w:lang w:val="en-GB"/>
              </w:rPr>
            </w:pPr>
          </w:p>
          <w:p w14:paraId="5E39A8EA" w14:textId="77777777" w:rsidR="007D7080" w:rsidRDefault="007D7080" w:rsidP="00690A53">
            <w:pPr>
              <w:spacing w:line="240" w:lineRule="auto"/>
              <w:rPr>
                <w:rFonts w:eastAsiaTheme="minorEastAsia" w:cs="Times New Roman"/>
                <w:sz w:val="24"/>
                <w:szCs w:val="24"/>
                <w:lang w:val="en-GB"/>
              </w:rPr>
            </w:pPr>
          </w:p>
          <w:p w14:paraId="398DE5EA"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14 days</w:t>
            </w:r>
          </w:p>
          <w:p w14:paraId="13BA2058" w14:textId="77777777" w:rsidR="00690A53" w:rsidRPr="00690A53" w:rsidRDefault="00690A53" w:rsidP="00690A53">
            <w:pPr>
              <w:spacing w:line="240" w:lineRule="auto"/>
              <w:rPr>
                <w:rFonts w:cs="Times New Roman"/>
                <w:sz w:val="24"/>
                <w:szCs w:val="24"/>
                <w:lang w:val="en-GB"/>
              </w:rPr>
            </w:pPr>
          </w:p>
          <w:p w14:paraId="66779DBE" w14:textId="77777777" w:rsidR="00690A53" w:rsidRPr="00690A53" w:rsidRDefault="00690A53" w:rsidP="00690A53">
            <w:pPr>
              <w:spacing w:line="240" w:lineRule="auto"/>
              <w:rPr>
                <w:rFonts w:cs="Times New Roman"/>
                <w:sz w:val="24"/>
                <w:szCs w:val="24"/>
                <w:lang w:val="en-GB"/>
              </w:rPr>
            </w:pPr>
          </w:p>
          <w:p w14:paraId="10DB525A" w14:textId="77777777" w:rsidR="00690A53" w:rsidRDefault="00690A53" w:rsidP="00690A53">
            <w:pPr>
              <w:spacing w:line="240" w:lineRule="auto"/>
              <w:rPr>
                <w:rFonts w:eastAsiaTheme="minorEastAsia" w:cs="Times New Roman" w:hint="eastAsia"/>
                <w:sz w:val="24"/>
                <w:szCs w:val="24"/>
                <w:lang w:val="en-GB"/>
              </w:rPr>
            </w:pPr>
            <w:r w:rsidRPr="00690A53">
              <w:rPr>
                <w:rFonts w:cs="Times New Roman"/>
                <w:sz w:val="24"/>
                <w:szCs w:val="24"/>
                <w:lang w:val="en-GB"/>
              </w:rPr>
              <w:t>12 days</w:t>
            </w:r>
          </w:p>
          <w:p w14:paraId="48F30928" w14:textId="77777777" w:rsidR="00957E82" w:rsidRDefault="00957E82" w:rsidP="00690A53">
            <w:pPr>
              <w:spacing w:line="240" w:lineRule="auto"/>
              <w:rPr>
                <w:rFonts w:eastAsiaTheme="minorEastAsia" w:cs="Times New Roman" w:hint="eastAsia"/>
                <w:sz w:val="24"/>
                <w:szCs w:val="24"/>
                <w:lang w:val="en-GB"/>
              </w:rPr>
            </w:pPr>
          </w:p>
          <w:p w14:paraId="2EB321CB" w14:textId="77777777" w:rsidR="00957E82" w:rsidRDefault="00957E82" w:rsidP="00690A53">
            <w:pPr>
              <w:spacing w:line="240" w:lineRule="auto"/>
              <w:rPr>
                <w:rFonts w:eastAsiaTheme="minorEastAsia" w:cs="Times New Roman" w:hint="eastAsia"/>
                <w:sz w:val="24"/>
                <w:szCs w:val="24"/>
                <w:lang w:val="en-GB"/>
              </w:rPr>
            </w:pPr>
          </w:p>
          <w:p w14:paraId="29242F8E" w14:textId="77777777" w:rsidR="00957E82" w:rsidRDefault="00957E82" w:rsidP="00690A53">
            <w:pPr>
              <w:spacing w:line="240" w:lineRule="auto"/>
              <w:rPr>
                <w:rFonts w:eastAsiaTheme="minorEastAsia" w:cs="Times New Roman" w:hint="eastAsia"/>
                <w:sz w:val="24"/>
                <w:szCs w:val="24"/>
                <w:lang w:val="en-GB"/>
              </w:rPr>
            </w:pPr>
          </w:p>
          <w:p w14:paraId="1A82826C" w14:textId="77777777" w:rsidR="00957E82" w:rsidRDefault="00957E82" w:rsidP="00690A53">
            <w:pPr>
              <w:spacing w:line="240" w:lineRule="auto"/>
              <w:rPr>
                <w:rFonts w:eastAsiaTheme="minorEastAsia" w:cs="Times New Roman" w:hint="eastAsia"/>
                <w:sz w:val="24"/>
                <w:szCs w:val="24"/>
                <w:lang w:val="en-GB"/>
              </w:rPr>
            </w:pPr>
            <w:r>
              <w:rPr>
                <w:rFonts w:eastAsiaTheme="minorEastAsia" w:cs="Times New Roman" w:hint="eastAsia"/>
                <w:sz w:val="24"/>
                <w:szCs w:val="24"/>
                <w:lang w:val="en-GB"/>
              </w:rPr>
              <w:t>24 days</w:t>
            </w:r>
          </w:p>
          <w:p w14:paraId="1BD2251B" w14:textId="77777777" w:rsidR="00957E82" w:rsidRDefault="00957E82" w:rsidP="00690A53">
            <w:pPr>
              <w:spacing w:line="240" w:lineRule="auto"/>
              <w:rPr>
                <w:rFonts w:eastAsiaTheme="minorEastAsia" w:cs="Times New Roman" w:hint="eastAsia"/>
                <w:sz w:val="24"/>
                <w:szCs w:val="24"/>
                <w:lang w:val="en-GB"/>
              </w:rPr>
            </w:pPr>
          </w:p>
          <w:p w14:paraId="15EB70B2" w14:textId="67E6354D" w:rsidR="00957E82" w:rsidRPr="00957E82" w:rsidRDefault="00957E82" w:rsidP="00690A53">
            <w:pPr>
              <w:spacing w:line="240" w:lineRule="auto"/>
              <w:rPr>
                <w:rFonts w:eastAsiaTheme="minorEastAsia" w:cs="Times New Roman" w:hint="eastAsia"/>
                <w:sz w:val="24"/>
                <w:szCs w:val="24"/>
                <w:lang w:val="en-GB"/>
              </w:rPr>
            </w:pPr>
            <w:r>
              <w:rPr>
                <w:rFonts w:eastAsiaTheme="minorEastAsia" w:cs="Times New Roman" w:hint="eastAsia"/>
                <w:sz w:val="24"/>
                <w:szCs w:val="24"/>
                <w:lang w:val="en-GB"/>
              </w:rPr>
              <w:t>12 days</w:t>
            </w:r>
          </w:p>
        </w:tc>
        <w:tc>
          <w:tcPr>
            <w:tcW w:w="1276" w:type="dxa"/>
          </w:tcPr>
          <w:p w14:paraId="044F1B02" w14:textId="77777777" w:rsidR="00690A53" w:rsidRPr="00690A53" w:rsidRDefault="00690A53" w:rsidP="00690A53">
            <w:pPr>
              <w:spacing w:line="240" w:lineRule="auto"/>
              <w:rPr>
                <w:rFonts w:cs="Times New Roman"/>
                <w:sz w:val="24"/>
                <w:szCs w:val="24"/>
                <w:lang w:val="en-GB"/>
              </w:rPr>
            </w:pPr>
          </w:p>
        </w:tc>
        <w:tc>
          <w:tcPr>
            <w:tcW w:w="1984" w:type="dxa"/>
          </w:tcPr>
          <w:p w14:paraId="69CBD3FF" w14:textId="77777777" w:rsidR="00690A53" w:rsidRPr="00690A53" w:rsidRDefault="00690A53" w:rsidP="00690A53">
            <w:pPr>
              <w:spacing w:line="240" w:lineRule="auto"/>
              <w:rPr>
                <w:rFonts w:cs="Times New Roman"/>
                <w:sz w:val="24"/>
                <w:szCs w:val="24"/>
                <w:lang w:val="en-GB"/>
              </w:rPr>
            </w:pPr>
          </w:p>
        </w:tc>
        <w:tc>
          <w:tcPr>
            <w:tcW w:w="1701" w:type="dxa"/>
          </w:tcPr>
          <w:p w14:paraId="4B90C749" w14:textId="77777777" w:rsidR="00690A53" w:rsidRPr="00690A53" w:rsidRDefault="00690A53" w:rsidP="00690A53">
            <w:pPr>
              <w:spacing w:line="240" w:lineRule="auto"/>
              <w:rPr>
                <w:rFonts w:cs="Times New Roman"/>
                <w:sz w:val="24"/>
                <w:szCs w:val="24"/>
                <w:lang w:val="en-GB"/>
              </w:rPr>
            </w:pPr>
          </w:p>
        </w:tc>
      </w:tr>
    </w:tbl>
    <w:p w14:paraId="2BF8F498" w14:textId="77777777" w:rsidR="00690A53" w:rsidRPr="00690A53" w:rsidRDefault="00690A53" w:rsidP="00690A53">
      <w:pPr>
        <w:spacing w:line="240" w:lineRule="auto"/>
        <w:rPr>
          <w:rFonts w:cs="Times New Roman"/>
          <w:sz w:val="24"/>
          <w:szCs w:val="24"/>
          <w:lang w:val="en-GB"/>
        </w:rPr>
      </w:pPr>
    </w:p>
    <w:p w14:paraId="08CC3BC5" w14:textId="395CB3CA" w:rsidR="00690A53" w:rsidRPr="00690A53" w:rsidRDefault="00690A53" w:rsidP="00DD7686">
      <w:pPr>
        <w:widowControl/>
        <w:spacing w:line="240" w:lineRule="auto"/>
        <w:rPr>
          <w:rFonts w:cs="Times New Roman"/>
          <w:sz w:val="24"/>
          <w:szCs w:val="24"/>
          <w:lang w:val="en-GB"/>
        </w:rPr>
      </w:pPr>
      <w:r w:rsidRPr="00690A53">
        <w:rPr>
          <w:rFonts w:cs="Times New Roman"/>
          <w:sz w:val="24"/>
          <w:szCs w:val="24"/>
          <w:lang w:val="en-GB"/>
        </w:rPr>
        <w:t xml:space="preserve">Using SWOT and other altimeters, existing gauge networks may be supplemented </w:t>
      </w:r>
      <w:r w:rsidR="007C3F5C">
        <w:rPr>
          <w:rFonts w:cs="Times New Roman"/>
          <w:sz w:val="24"/>
          <w:szCs w:val="24"/>
          <w:lang w:val="en-GB"/>
        </w:rPr>
        <w:t>with</w:t>
      </w:r>
      <w:r w:rsidRPr="00690A53">
        <w:rPr>
          <w:rFonts w:cs="Times New Roman"/>
          <w:sz w:val="24"/>
          <w:szCs w:val="24"/>
          <w:lang w:val="en-GB"/>
        </w:rPr>
        <w:t xml:space="preserve"> virtual gauge stations </w:t>
      </w:r>
      <w:r w:rsidR="007C3F5C">
        <w:rPr>
          <w:rFonts w:cs="Times New Roman"/>
          <w:sz w:val="24"/>
          <w:szCs w:val="24"/>
          <w:lang w:val="en-GB"/>
        </w:rPr>
        <w:t>whose locations will be</w:t>
      </w:r>
      <w:r w:rsidR="007C3F5C" w:rsidRPr="00690A53">
        <w:rPr>
          <w:rFonts w:cs="Times New Roman"/>
          <w:sz w:val="24"/>
          <w:szCs w:val="24"/>
          <w:lang w:val="en-GB"/>
        </w:rPr>
        <w:t xml:space="preserve"> </w:t>
      </w:r>
      <w:r w:rsidRPr="00690A53">
        <w:rPr>
          <w:rFonts w:cs="Times New Roman"/>
          <w:sz w:val="24"/>
          <w:szCs w:val="24"/>
          <w:lang w:val="en-GB"/>
        </w:rPr>
        <w:t>based on the selection of appropriately</w:t>
      </w:r>
      <w:r w:rsidR="007C3F5C">
        <w:rPr>
          <w:rFonts w:cs="Times New Roman"/>
          <w:sz w:val="24"/>
          <w:szCs w:val="24"/>
          <w:lang w:val="en-GB"/>
        </w:rPr>
        <w:t>-</w:t>
      </w:r>
      <w:r w:rsidRPr="00690A53">
        <w:rPr>
          <w:rFonts w:cs="Times New Roman"/>
          <w:sz w:val="24"/>
          <w:szCs w:val="24"/>
          <w:lang w:val="en-GB"/>
        </w:rPr>
        <w:t>sized surface water features that fall within the known trajectories of existing and planned altimeter systems such as SWOT. SWOT has as a design objective the measurement of heights for rivers wider than 100</w:t>
      </w:r>
      <w:r w:rsidR="007C3F5C">
        <w:rPr>
          <w:rFonts w:cs="Times New Roman"/>
          <w:sz w:val="24"/>
          <w:szCs w:val="24"/>
          <w:lang w:val="en-GB"/>
        </w:rPr>
        <w:t xml:space="preserve"> </w:t>
      </w:r>
      <w:r w:rsidRPr="00690A53">
        <w:rPr>
          <w:rFonts w:cs="Times New Roman"/>
          <w:sz w:val="24"/>
          <w:szCs w:val="24"/>
          <w:lang w:val="en-GB"/>
        </w:rPr>
        <w:t>m. Repeat, systematic estimation of heights at these locations, given the accuracy and latencies associated with the altimeter</w:t>
      </w:r>
      <w:r w:rsidR="007C3F5C">
        <w:rPr>
          <w:rFonts w:cs="Times New Roman"/>
          <w:sz w:val="24"/>
          <w:szCs w:val="24"/>
          <w:lang w:val="en-GB"/>
        </w:rPr>
        <w:t>-</w:t>
      </w:r>
      <w:r w:rsidRPr="00690A53">
        <w:rPr>
          <w:rFonts w:cs="Times New Roman"/>
          <w:sz w:val="24"/>
          <w:szCs w:val="24"/>
          <w:lang w:val="en-GB"/>
        </w:rPr>
        <w:t xml:space="preserve">based approaches, would be used to fill </w:t>
      </w:r>
      <w:r w:rsidR="007C3F5C">
        <w:rPr>
          <w:rFonts w:cs="Times New Roman"/>
          <w:sz w:val="24"/>
          <w:szCs w:val="24"/>
          <w:lang w:val="en-GB"/>
        </w:rPr>
        <w:t xml:space="preserve">in </w:t>
      </w:r>
      <w:r w:rsidRPr="00690A53">
        <w:rPr>
          <w:rFonts w:cs="Times New Roman"/>
          <w:sz w:val="24"/>
          <w:szCs w:val="24"/>
          <w:lang w:val="en-GB"/>
        </w:rPr>
        <w:t xml:space="preserve">sparse discharge and storage data networks. </w:t>
      </w:r>
    </w:p>
    <w:p w14:paraId="1E1DB229" w14:textId="77777777" w:rsidR="00690A53" w:rsidRPr="00690A53" w:rsidRDefault="00690A53" w:rsidP="00DD7686">
      <w:pPr>
        <w:widowControl/>
        <w:spacing w:line="240" w:lineRule="auto"/>
        <w:rPr>
          <w:rFonts w:cs="Times New Roman"/>
          <w:sz w:val="24"/>
          <w:szCs w:val="24"/>
          <w:lang w:val="en-GB"/>
        </w:rPr>
      </w:pPr>
    </w:p>
    <w:p w14:paraId="74488E35" w14:textId="3BB9F862" w:rsidR="00690A53" w:rsidRPr="00690A53" w:rsidRDefault="00690A53" w:rsidP="00DD7686">
      <w:pPr>
        <w:tabs>
          <w:tab w:val="left" w:pos="877"/>
        </w:tabs>
        <w:spacing w:line="240" w:lineRule="auto"/>
        <w:rPr>
          <w:rFonts w:cs="Times New Roman"/>
          <w:sz w:val="24"/>
          <w:szCs w:val="24"/>
          <w:lang w:val="en-GB"/>
        </w:rPr>
      </w:pPr>
      <w:r w:rsidRPr="00690A53">
        <w:rPr>
          <w:rFonts w:cs="Times New Roman"/>
          <w:sz w:val="24"/>
          <w:szCs w:val="24"/>
          <w:lang w:val="en-GB"/>
        </w:rPr>
        <w:t>It is important to note that such measurements are by no means a substitute for in</w:t>
      </w:r>
      <w:r w:rsidR="007C3F5C">
        <w:rPr>
          <w:rFonts w:cs="Times New Roman"/>
          <w:sz w:val="24"/>
          <w:szCs w:val="24"/>
          <w:lang w:val="en-GB"/>
        </w:rPr>
        <w:t>-</w:t>
      </w:r>
      <w:r w:rsidRPr="00690A53">
        <w:rPr>
          <w:rFonts w:cs="Times New Roman"/>
          <w:sz w:val="24"/>
          <w:szCs w:val="24"/>
          <w:lang w:val="en-GB"/>
        </w:rPr>
        <w:t xml:space="preserve">situ data collection networks. The two technologies remain not only complementary, but also dependent. The availability of in-situ data on stage/discharge remains critical for purposes of remote sensing method development and accuracy assessment. </w:t>
      </w:r>
    </w:p>
    <w:p w14:paraId="1E8473C1" w14:textId="77777777" w:rsidR="00690A53" w:rsidRPr="00690A53" w:rsidRDefault="00690A53" w:rsidP="00DD7686">
      <w:pPr>
        <w:tabs>
          <w:tab w:val="left" w:pos="877"/>
        </w:tabs>
        <w:spacing w:line="240" w:lineRule="auto"/>
        <w:rPr>
          <w:rFonts w:cs="Times New Roman"/>
          <w:sz w:val="24"/>
          <w:szCs w:val="24"/>
          <w:lang w:val="en-GB"/>
        </w:rPr>
      </w:pPr>
    </w:p>
    <w:p w14:paraId="5A596730" w14:textId="58E451AE" w:rsidR="00690A53" w:rsidRPr="00690A53" w:rsidRDefault="00690A53" w:rsidP="00DD7686">
      <w:pPr>
        <w:widowControl/>
        <w:spacing w:line="240" w:lineRule="auto"/>
        <w:rPr>
          <w:rFonts w:cs="Times New Roman"/>
          <w:sz w:val="24"/>
          <w:szCs w:val="24"/>
          <w:lang w:val="en-GB"/>
        </w:rPr>
      </w:pPr>
      <w:r w:rsidRPr="00690A53">
        <w:rPr>
          <w:rFonts w:cs="Times New Roman"/>
          <w:sz w:val="24"/>
          <w:szCs w:val="24"/>
          <w:lang w:val="en-GB"/>
        </w:rPr>
        <w:t>The concept and benefits of a virtual constellation have been previously discussed (section X.X.X). The WMO</w:t>
      </w:r>
      <w:r w:rsidR="007C3F5C">
        <w:rPr>
          <w:rFonts w:cs="Times New Roman"/>
          <w:sz w:val="24"/>
          <w:szCs w:val="24"/>
          <w:lang w:val="en-GB"/>
        </w:rPr>
        <w:t>’s</w:t>
      </w:r>
      <w:r w:rsidRPr="00690A53">
        <w:rPr>
          <w:rFonts w:cs="Times New Roman"/>
          <w:sz w:val="24"/>
          <w:szCs w:val="24"/>
          <w:lang w:val="en-GB"/>
        </w:rPr>
        <w:t xml:space="preserve"> </w:t>
      </w:r>
      <w:r w:rsidRPr="00C42F70">
        <w:rPr>
          <w:rFonts w:cs="Times New Roman"/>
          <w:sz w:val="24"/>
          <w:szCs w:val="24"/>
          <w:lang w:val="en-GB"/>
        </w:rPr>
        <w:t>Flash Flood Guidance System</w:t>
      </w:r>
      <w:r w:rsidR="007C3F5C">
        <w:rPr>
          <w:rFonts w:cs="Times New Roman"/>
          <w:sz w:val="24"/>
          <w:szCs w:val="24"/>
          <w:lang w:val="en-GB"/>
        </w:rPr>
        <w:t xml:space="preserve"> (FFGS),</w:t>
      </w:r>
      <w:r w:rsidRPr="00C42F70">
        <w:rPr>
          <w:rFonts w:cs="Times New Roman"/>
          <w:sz w:val="24"/>
          <w:szCs w:val="24"/>
          <w:lang w:val="en-GB"/>
        </w:rPr>
        <w:t xml:space="preserve"> </w:t>
      </w:r>
      <w:r w:rsidR="007C3F5C">
        <w:rPr>
          <w:rFonts w:cs="Times New Roman"/>
          <w:sz w:val="24"/>
          <w:szCs w:val="24"/>
          <w:lang w:val="en-GB"/>
        </w:rPr>
        <w:t>which has</w:t>
      </w:r>
      <w:r w:rsidR="007C3F5C" w:rsidRPr="00C42F70">
        <w:rPr>
          <w:rFonts w:cs="Times New Roman"/>
          <w:sz w:val="24"/>
          <w:szCs w:val="24"/>
          <w:lang w:val="en-GB"/>
        </w:rPr>
        <w:t xml:space="preserve"> </w:t>
      </w:r>
      <w:r w:rsidRPr="00C42F70">
        <w:rPr>
          <w:rFonts w:cs="Times New Roman"/>
          <w:sz w:val="24"/>
          <w:szCs w:val="24"/>
          <w:lang w:val="en-GB"/>
        </w:rPr>
        <w:t>global coverage</w:t>
      </w:r>
      <w:r w:rsidR="007C3F5C">
        <w:rPr>
          <w:rFonts w:cs="Times New Roman"/>
          <w:sz w:val="24"/>
          <w:szCs w:val="24"/>
          <w:lang w:val="en-GB"/>
        </w:rPr>
        <w:t>, p</w:t>
      </w:r>
      <w:r w:rsidRPr="00690A53">
        <w:rPr>
          <w:rFonts w:cs="Times New Roman"/>
          <w:sz w:val="24"/>
          <w:szCs w:val="24"/>
          <w:lang w:val="en-GB"/>
        </w:rPr>
        <w:t>rovides an example of the potential for the fusion of virtual constellation satellite data with compl</w:t>
      </w:r>
      <w:r w:rsidR="007C3F5C">
        <w:rPr>
          <w:rFonts w:cs="Times New Roman"/>
          <w:sz w:val="24"/>
          <w:szCs w:val="24"/>
          <w:lang w:val="en-GB"/>
        </w:rPr>
        <w:t>e</w:t>
      </w:r>
      <w:r w:rsidRPr="00690A53">
        <w:rPr>
          <w:rFonts w:cs="Times New Roman"/>
          <w:sz w:val="24"/>
          <w:szCs w:val="24"/>
          <w:lang w:val="en-GB"/>
        </w:rPr>
        <w:t>mentary in-situ measurements for assimilation into simulation models to provide decision support. Flash floods are among the world’s deadliest natural disasters</w:t>
      </w:r>
      <w:r w:rsidR="007C3F5C">
        <w:rPr>
          <w:rFonts w:cs="Times New Roman"/>
          <w:sz w:val="24"/>
          <w:szCs w:val="24"/>
          <w:lang w:val="en-GB"/>
        </w:rPr>
        <w:t>,</w:t>
      </w:r>
      <w:r w:rsidRPr="00690A53">
        <w:rPr>
          <w:rFonts w:cs="Times New Roman"/>
          <w:sz w:val="24"/>
          <w:szCs w:val="24"/>
          <w:lang w:val="en-GB"/>
        </w:rPr>
        <w:t xml:space="preserve"> with an </w:t>
      </w:r>
      <w:r w:rsidRPr="00690A53">
        <w:rPr>
          <w:rFonts w:cs="Times New Roman"/>
          <w:sz w:val="24"/>
          <w:szCs w:val="24"/>
          <w:lang w:val="en-GB"/>
        </w:rPr>
        <w:lastRenderedPageBreak/>
        <w:t>average of more than 5,000 lives lost annually and significant detrimental social, economic</w:t>
      </w:r>
      <w:r w:rsidR="007C3F5C">
        <w:rPr>
          <w:rFonts w:cs="Times New Roman"/>
          <w:sz w:val="24"/>
          <w:szCs w:val="24"/>
          <w:lang w:val="en-GB"/>
        </w:rPr>
        <w:t>,</w:t>
      </w:r>
      <w:r w:rsidRPr="00690A53">
        <w:rPr>
          <w:rFonts w:cs="Times New Roman"/>
          <w:sz w:val="24"/>
          <w:szCs w:val="24"/>
          <w:lang w:val="en-GB"/>
        </w:rPr>
        <w:t xml:space="preserve"> and environmental impacts. Accounting for approximately 85% of flooding cases, flash floods also have the highest mortality rate (defined as the number of deaths per number of people affected) among different classes of flooding (e.g., riverine and coastal). Urban areas are particularly sensitive to heavy rain events due to the large proportion of the area that is covered with impervious surfaces and the tendency in some cities to offer little or no storm drainage. Hence, WMO is implementing </w:t>
      </w:r>
      <w:r w:rsidR="007C3F5C">
        <w:rPr>
          <w:rFonts w:cs="Times New Roman"/>
          <w:sz w:val="24"/>
          <w:szCs w:val="24"/>
          <w:lang w:val="en-GB"/>
        </w:rPr>
        <w:t xml:space="preserve">the </w:t>
      </w:r>
      <w:r w:rsidRPr="00690A53">
        <w:rPr>
          <w:rFonts w:cs="Times New Roman"/>
          <w:sz w:val="24"/>
          <w:szCs w:val="24"/>
          <w:lang w:val="en-GB"/>
        </w:rPr>
        <w:t>FFGS in technical cooperation with the Hydrologic Research Centre (HRC</w:t>
      </w:r>
      <w:r w:rsidR="007C3F5C" w:rsidRPr="00690A53">
        <w:rPr>
          <w:rFonts w:cs="Times New Roman"/>
          <w:sz w:val="24"/>
          <w:szCs w:val="24"/>
          <w:lang w:val="en-GB"/>
        </w:rPr>
        <w:t>)</w:t>
      </w:r>
      <w:r w:rsidR="007C3F5C">
        <w:rPr>
          <w:rFonts w:cs="Times New Roman"/>
          <w:sz w:val="24"/>
          <w:szCs w:val="24"/>
          <w:lang w:val="en-GB"/>
        </w:rPr>
        <w:t xml:space="preserve"> in </w:t>
      </w:r>
      <w:r w:rsidRPr="00690A53">
        <w:rPr>
          <w:rFonts w:cs="Times New Roman"/>
          <w:sz w:val="24"/>
          <w:szCs w:val="24"/>
          <w:lang w:val="en-GB"/>
        </w:rPr>
        <w:t>San Diego</w:t>
      </w:r>
      <w:r w:rsidR="007C3F5C">
        <w:rPr>
          <w:rFonts w:cs="Times New Roman"/>
          <w:sz w:val="24"/>
          <w:szCs w:val="24"/>
          <w:lang w:val="en-GB"/>
        </w:rPr>
        <w:t>, CA</w:t>
      </w:r>
      <w:r w:rsidRPr="00690A53">
        <w:rPr>
          <w:rFonts w:cs="Times New Roman"/>
          <w:sz w:val="24"/>
          <w:szCs w:val="24"/>
          <w:lang w:val="en-GB"/>
        </w:rPr>
        <w:t xml:space="preserve"> and with financial support </w:t>
      </w:r>
      <w:r w:rsidR="007C3F5C">
        <w:rPr>
          <w:rFonts w:cs="Times New Roman"/>
          <w:sz w:val="24"/>
          <w:szCs w:val="24"/>
          <w:lang w:val="en-GB"/>
        </w:rPr>
        <w:t>from</w:t>
      </w:r>
      <w:r w:rsidR="007C3F5C" w:rsidRPr="00690A53">
        <w:rPr>
          <w:rFonts w:cs="Times New Roman"/>
          <w:sz w:val="24"/>
          <w:szCs w:val="24"/>
          <w:lang w:val="en-GB"/>
        </w:rPr>
        <w:t xml:space="preserve"> </w:t>
      </w:r>
      <w:r w:rsidRPr="00690A53">
        <w:rPr>
          <w:rFonts w:cs="Times New Roman"/>
          <w:sz w:val="24"/>
          <w:szCs w:val="24"/>
          <w:lang w:val="en-GB"/>
        </w:rPr>
        <w:t xml:space="preserve">USAID. It is expected that the system’s coverage will reach over 1 billion people by mid-2017. </w:t>
      </w:r>
    </w:p>
    <w:p w14:paraId="32D87F7E" w14:textId="77777777" w:rsidR="00690A53" w:rsidRPr="00690A53" w:rsidRDefault="00690A53" w:rsidP="00DD7686">
      <w:pPr>
        <w:tabs>
          <w:tab w:val="left" w:pos="877"/>
        </w:tabs>
        <w:spacing w:line="240" w:lineRule="auto"/>
        <w:rPr>
          <w:rFonts w:cs="Times New Roman"/>
          <w:sz w:val="24"/>
          <w:szCs w:val="24"/>
          <w:lang w:val="en-GB"/>
        </w:rPr>
      </w:pPr>
    </w:p>
    <w:p w14:paraId="369FE38F" w14:textId="24761BFF" w:rsidR="00690A53" w:rsidRPr="00690A53" w:rsidRDefault="00690A53" w:rsidP="00DD7686">
      <w:pPr>
        <w:tabs>
          <w:tab w:val="left" w:pos="877"/>
        </w:tabs>
        <w:spacing w:line="240" w:lineRule="auto"/>
        <w:rPr>
          <w:rFonts w:cs="Times New Roman"/>
          <w:sz w:val="24"/>
          <w:szCs w:val="24"/>
          <w:lang w:val="en-GB"/>
        </w:rPr>
      </w:pPr>
      <w:r w:rsidRPr="00690A53">
        <w:rPr>
          <w:rFonts w:cs="Times New Roman"/>
          <w:sz w:val="24"/>
          <w:szCs w:val="24"/>
          <w:lang w:val="en-GB"/>
        </w:rPr>
        <w:t>Through a regional implementation approach, the main objective of the FFGS is to reduce vulnerability to hydrometeorological disasters, specifically flash floods, by developing and implementing flash flood guidance systems that provide timely and accurate flash flood warnings. An important and innovative characteristic of the FFGS is the integration of multiplatform observations</w:t>
      </w:r>
      <w:r w:rsidR="007C3F5C">
        <w:rPr>
          <w:rFonts w:cs="Times New Roman"/>
          <w:sz w:val="24"/>
          <w:szCs w:val="24"/>
          <w:lang w:val="en-GB"/>
        </w:rPr>
        <w:t>,</w:t>
      </w:r>
      <w:r w:rsidRPr="00690A53">
        <w:rPr>
          <w:rFonts w:cs="Times New Roman"/>
          <w:sz w:val="24"/>
          <w:szCs w:val="24"/>
          <w:lang w:val="en-GB"/>
        </w:rPr>
        <w:t xml:space="preserve"> including satellite-based data on precipitation, soil moisture, and land cover, in-situ observations</w:t>
      </w:r>
      <w:r w:rsidR="007C3F5C">
        <w:rPr>
          <w:rFonts w:cs="Times New Roman"/>
          <w:sz w:val="24"/>
          <w:szCs w:val="24"/>
          <w:lang w:val="en-GB"/>
        </w:rPr>
        <w:t>,</w:t>
      </w:r>
      <w:r w:rsidRPr="00690A53">
        <w:rPr>
          <w:rFonts w:cs="Times New Roman"/>
          <w:sz w:val="24"/>
          <w:szCs w:val="24"/>
          <w:lang w:val="en-GB"/>
        </w:rPr>
        <w:t xml:space="preserve"> and other static databases, as drivers in a multi-model</w:t>
      </w:r>
      <w:r w:rsidR="007C3F5C">
        <w:rPr>
          <w:rFonts w:cs="Times New Roman"/>
          <w:sz w:val="24"/>
          <w:szCs w:val="24"/>
          <w:lang w:val="en-GB"/>
        </w:rPr>
        <w:t>-</w:t>
      </w:r>
      <w:r w:rsidRPr="00690A53">
        <w:rPr>
          <w:rFonts w:cs="Times New Roman"/>
          <w:sz w:val="24"/>
          <w:szCs w:val="24"/>
          <w:lang w:val="en-GB"/>
        </w:rPr>
        <w:t xml:space="preserve">based computational core that can calculate a number of warning products at </w:t>
      </w:r>
      <w:r w:rsidR="007C3F5C">
        <w:rPr>
          <w:rFonts w:cs="Times New Roman"/>
          <w:sz w:val="24"/>
          <w:szCs w:val="24"/>
          <w:lang w:val="en-GB"/>
        </w:rPr>
        <w:t xml:space="preserve">the </w:t>
      </w:r>
      <w:r w:rsidRPr="00690A53">
        <w:rPr>
          <w:rFonts w:cs="Times New Roman"/>
          <w:sz w:val="24"/>
          <w:szCs w:val="24"/>
          <w:lang w:val="en-GB"/>
        </w:rPr>
        <w:t xml:space="preserve">local scale. Technical elements of the FFGS include the operational use of bias-corrected satellite precipitation fields and physically based hydrologic modelling to determine flash flood guidance and flash flood threat. Real-time estimates of high-resolution </w:t>
      </w:r>
      <w:r w:rsidR="006B313A">
        <w:rPr>
          <w:rFonts w:cs="Times New Roman"/>
          <w:sz w:val="24"/>
          <w:szCs w:val="24"/>
          <w:lang w:val="en-GB"/>
        </w:rPr>
        <w:t xml:space="preserve">satellite </w:t>
      </w:r>
      <w:r w:rsidRPr="00690A53">
        <w:rPr>
          <w:rFonts w:cs="Times New Roman"/>
          <w:sz w:val="24"/>
          <w:szCs w:val="24"/>
          <w:lang w:val="en-GB"/>
        </w:rPr>
        <w:t>precipitation data are routinely available globally on an hourly basis (section X.X.X) and can be integrated with real-time ground</w:t>
      </w:r>
      <w:r w:rsidR="006B313A">
        <w:rPr>
          <w:rFonts w:cs="Times New Roman"/>
          <w:sz w:val="24"/>
          <w:szCs w:val="24"/>
          <w:lang w:val="en-GB"/>
        </w:rPr>
        <w:t xml:space="preserve"> </w:t>
      </w:r>
      <w:r w:rsidRPr="00690A53">
        <w:rPr>
          <w:rFonts w:cs="Times New Roman"/>
          <w:sz w:val="24"/>
          <w:szCs w:val="24"/>
          <w:lang w:val="en-GB"/>
        </w:rPr>
        <w:t xml:space="preserve">radar and in-situ observations </w:t>
      </w:r>
      <w:r w:rsidR="006B313A">
        <w:rPr>
          <w:rFonts w:cs="Times New Roman"/>
          <w:sz w:val="24"/>
          <w:szCs w:val="24"/>
          <w:lang w:val="en-GB"/>
        </w:rPr>
        <w:t>(</w:t>
      </w:r>
      <w:r w:rsidRPr="00690A53">
        <w:rPr>
          <w:rFonts w:cs="Times New Roman"/>
          <w:sz w:val="24"/>
          <w:szCs w:val="24"/>
          <w:lang w:val="en-GB"/>
        </w:rPr>
        <w:t>where available</w:t>
      </w:r>
      <w:r w:rsidR="006B313A">
        <w:rPr>
          <w:rFonts w:cs="Times New Roman"/>
          <w:sz w:val="24"/>
          <w:szCs w:val="24"/>
          <w:lang w:val="en-GB"/>
        </w:rPr>
        <w:t>)</w:t>
      </w:r>
      <w:r w:rsidRPr="00690A53">
        <w:rPr>
          <w:rFonts w:cs="Times New Roman"/>
          <w:sz w:val="24"/>
          <w:szCs w:val="24"/>
          <w:lang w:val="en-GB"/>
        </w:rPr>
        <w:t xml:space="preserve">. Operational satellite-based soil moisture observations are ready to be integrated in the overall system in support of the physically based soil moisture accounting models (section X.X.X). The system allows the </w:t>
      </w:r>
      <w:r w:rsidR="00EA3278">
        <w:rPr>
          <w:rFonts w:cs="Times New Roman"/>
          <w:sz w:val="24"/>
          <w:szCs w:val="24"/>
          <w:lang w:val="en-GB"/>
        </w:rPr>
        <w:t>National Hydrological and Meteorological Services</w:t>
      </w:r>
      <w:r w:rsidR="00EA3278">
        <w:rPr>
          <w:rFonts w:eastAsiaTheme="minorEastAsia" w:cs="Times New Roman" w:hint="eastAsia"/>
          <w:sz w:val="24"/>
          <w:szCs w:val="24"/>
          <w:lang w:val="en-GB"/>
        </w:rPr>
        <w:t xml:space="preserve"> (</w:t>
      </w:r>
      <w:r w:rsidRPr="00690A53">
        <w:rPr>
          <w:rFonts w:cs="Times New Roman"/>
          <w:sz w:val="24"/>
          <w:szCs w:val="24"/>
          <w:lang w:val="en-GB"/>
        </w:rPr>
        <w:t>NMHSs</w:t>
      </w:r>
      <w:r w:rsidR="00EA3278">
        <w:rPr>
          <w:rFonts w:eastAsiaTheme="minorEastAsia" w:cs="Times New Roman" w:hint="eastAsia"/>
          <w:sz w:val="24"/>
          <w:szCs w:val="24"/>
          <w:lang w:val="en-GB"/>
        </w:rPr>
        <w:t>)</w:t>
      </w:r>
      <w:r w:rsidRPr="00690A53">
        <w:rPr>
          <w:rFonts w:cs="Times New Roman"/>
          <w:sz w:val="24"/>
          <w:szCs w:val="24"/>
          <w:lang w:val="en-GB"/>
        </w:rPr>
        <w:t xml:space="preserve"> to use local nowcast/short-term-forecast methods to issue warnings, including local forecaster adjustments. The system provides flash flood information over lead time scales </w:t>
      </w:r>
      <w:r w:rsidR="006B313A">
        <w:rPr>
          <w:rFonts w:cs="Times New Roman"/>
          <w:sz w:val="24"/>
          <w:szCs w:val="24"/>
          <w:lang w:val="en-GB"/>
        </w:rPr>
        <w:t>from</w:t>
      </w:r>
      <w:r w:rsidR="006B313A" w:rsidRPr="00690A53">
        <w:rPr>
          <w:rFonts w:cs="Times New Roman"/>
          <w:sz w:val="24"/>
          <w:szCs w:val="24"/>
          <w:lang w:val="en-GB"/>
        </w:rPr>
        <w:t xml:space="preserve"> </w:t>
      </w:r>
      <w:r w:rsidR="006B313A">
        <w:rPr>
          <w:rFonts w:cs="Times New Roman"/>
          <w:sz w:val="24"/>
          <w:szCs w:val="24"/>
          <w:lang w:val="en-GB"/>
        </w:rPr>
        <w:t>three</w:t>
      </w:r>
      <w:r w:rsidR="006B313A" w:rsidRPr="00690A53">
        <w:rPr>
          <w:rFonts w:cs="Times New Roman"/>
          <w:sz w:val="24"/>
          <w:szCs w:val="24"/>
          <w:lang w:val="en-GB"/>
        </w:rPr>
        <w:t xml:space="preserve"> </w:t>
      </w:r>
      <w:r w:rsidRPr="00690A53">
        <w:rPr>
          <w:rFonts w:cs="Times New Roman"/>
          <w:sz w:val="24"/>
          <w:szCs w:val="24"/>
          <w:lang w:val="en-GB"/>
        </w:rPr>
        <w:t xml:space="preserve">to </w:t>
      </w:r>
      <w:r w:rsidR="006B313A">
        <w:rPr>
          <w:rFonts w:cs="Times New Roman"/>
          <w:sz w:val="24"/>
          <w:szCs w:val="24"/>
          <w:lang w:val="en-GB"/>
        </w:rPr>
        <w:t>six</w:t>
      </w:r>
      <w:r w:rsidR="006B313A" w:rsidRPr="00690A53">
        <w:rPr>
          <w:rFonts w:cs="Times New Roman"/>
          <w:sz w:val="24"/>
          <w:szCs w:val="24"/>
          <w:lang w:val="en-GB"/>
        </w:rPr>
        <w:t xml:space="preserve"> </w:t>
      </w:r>
      <w:r w:rsidRPr="00690A53">
        <w:rPr>
          <w:rFonts w:cs="Times New Roman"/>
          <w:sz w:val="24"/>
          <w:szCs w:val="24"/>
          <w:lang w:val="en-GB"/>
        </w:rPr>
        <w:t>hours and for basins on the order of 100 km</w:t>
      </w:r>
      <w:r w:rsidR="006B313A" w:rsidRPr="00C42F70">
        <w:rPr>
          <w:rFonts w:cs="Times New Roman"/>
          <w:sz w:val="24"/>
          <w:szCs w:val="24"/>
          <w:vertAlign w:val="superscript"/>
          <w:lang w:val="en-GB"/>
        </w:rPr>
        <w:t>2</w:t>
      </w:r>
      <w:r w:rsidRPr="00690A53">
        <w:rPr>
          <w:rFonts w:cs="Times New Roman"/>
          <w:sz w:val="24"/>
          <w:szCs w:val="24"/>
          <w:lang w:val="en-GB"/>
        </w:rPr>
        <w:t xml:space="preserve">. The FFGS by itself is a diagnostic tool. However, forecasting is afforded through the application of </w:t>
      </w:r>
      <w:r w:rsidR="006B313A">
        <w:rPr>
          <w:rFonts w:cs="Times New Roman"/>
          <w:sz w:val="24"/>
          <w:szCs w:val="24"/>
          <w:lang w:val="en-GB"/>
        </w:rPr>
        <w:t>n</w:t>
      </w:r>
      <w:r w:rsidRPr="00690A53">
        <w:rPr>
          <w:rFonts w:cs="Times New Roman"/>
          <w:sz w:val="24"/>
          <w:szCs w:val="24"/>
          <w:lang w:val="en-GB"/>
        </w:rPr>
        <w:t xml:space="preserve">umerical </w:t>
      </w:r>
      <w:r w:rsidR="006B313A">
        <w:rPr>
          <w:rFonts w:cs="Times New Roman"/>
          <w:sz w:val="24"/>
          <w:szCs w:val="24"/>
          <w:lang w:val="en-GB"/>
        </w:rPr>
        <w:t>w</w:t>
      </w:r>
      <w:r w:rsidRPr="00690A53">
        <w:rPr>
          <w:rFonts w:cs="Times New Roman"/>
          <w:sz w:val="24"/>
          <w:szCs w:val="24"/>
          <w:lang w:val="en-GB"/>
        </w:rPr>
        <w:t xml:space="preserve">eather </w:t>
      </w:r>
      <w:r w:rsidR="006B313A">
        <w:rPr>
          <w:rFonts w:cs="Times New Roman"/>
          <w:sz w:val="24"/>
          <w:szCs w:val="24"/>
          <w:lang w:val="en-GB"/>
        </w:rPr>
        <w:t>p</w:t>
      </w:r>
      <w:r w:rsidRPr="00690A53">
        <w:rPr>
          <w:rFonts w:cs="Times New Roman"/>
          <w:sz w:val="24"/>
          <w:szCs w:val="24"/>
          <w:lang w:val="en-GB"/>
        </w:rPr>
        <w:t xml:space="preserve">rediction </w:t>
      </w:r>
      <w:r w:rsidR="006B313A">
        <w:rPr>
          <w:rFonts w:cs="Times New Roman"/>
          <w:sz w:val="24"/>
          <w:szCs w:val="24"/>
          <w:lang w:val="en-GB"/>
        </w:rPr>
        <w:t>m</w:t>
      </w:r>
      <w:r w:rsidRPr="00690A53">
        <w:rPr>
          <w:rFonts w:cs="Times New Roman"/>
          <w:sz w:val="24"/>
          <w:szCs w:val="24"/>
          <w:lang w:val="en-GB"/>
        </w:rPr>
        <w:t xml:space="preserve">odels to result in the extension of flash flood threat prediction to 48 hours. More information on the FFGS can be obtained </w:t>
      </w:r>
      <w:r w:rsidR="006B313A">
        <w:rPr>
          <w:rFonts w:cs="Times New Roman"/>
          <w:sz w:val="24"/>
          <w:szCs w:val="24"/>
          <w:lang w:val="en-GB"/>
        </w:rPr>
        <w:t>here</w:t>
      </w:r>
      <w:r w:rsidRPr="00690A53">
        <w:rPr>
          <w:rFonts w:cs="Times New Roman"/>
          <w:sz w:val="24"/>
          <w:szCs w:val="24"/>
          <w:lang w:val="en-GB"/>
        </w:rPr>
        <w:t xml:space="preserve">: http://www.wmo.int/ffgs and </w:t>
      </w:r>
      <w:hyperlink r:id="rId28" w:history="1">
        <w:r w:rsidRPr="00690A53">
          <w:rPr>
            <w:rStyle w:val="ac"/>
            <w:rFonts w:cs="Times New Roman"/>
            <w:sz w:val="24"/>
            <w:szCs w:val="24"/>
            <w:lang w:val="en-GB"/>
          </w:rPr>
          <w:t>http://www.hrcwater.org</w:t>
        </w:r>
      </w:hyperlink>
      <w:r w:rsidR="006B313A">
        <w:rPr>
          <w:rStyle w:val="ac"/>
          <w:rFonts w:cs="Times New Roman"/>
          <w:sz w:val="24"/>
          <w:szCs w:val="24"/>
          <w:lang w:val="en-GB"/>
        </w:rPr>
        <w:t>.</w:t>
      </w:r>
      <w:r w:rsidRPr="00690A53">
        <w:rPr>
          <w:rFonts w:cs="Times New Roman"/>
          <w:sz w:val="24"/>
          <w:szCs w:val="24"/>
          <w:lang w:val="en-GB"/>
        </w:rPr>
        <w:t>)</w:t>
      </w:r>
    </w:p>
    <w:p w14:paraId="2EE9B62C" w14:textId="77777777" w:rsidR="00690A53" w:rsidRPr="00690A53" w:rsidRDefault="00690A53" w:rsidP="00DD7686">
      <w:pPr>
        <w:tabs>
          <w:tab w:val="left" w:pos="877"/>
        </w:tabs>
        <w:spacing w:line="240" w:lineRule="auto"/>
        <w:rPr>
          <w:rFonts w:cs="Times New Roman"/>
          <w:sz w:val="24"/>
          <w:szCs w:val="24"/>
          <w:lang w:val="en-GB"/>
        </w:rPr>
      </w:pPr>
    </w:p>
    <w:p w14:paraId="746241C9" w14:textId="04AAEB7D" w:rsidR="00690A53" w:rsidRDefault="006B313A" w:rsidP="00EA3278">
      <w:pPr>
        <w:pStyle w:val="a3"/>
        <w:spacing w:line="240" w:lineRule="auto"/>
        <w:ind w:leftChars="0" w:left="0"/>
        <w:rPr>
          <w:rFonts w:eastAsiaTheme="minorEastAsia" w:cs="Times New Roman"/>
          <w:sz w:val="24"/>
          <w:szCs w:val="24"/>
          <w:lang w:val="en-GB"/>
        </w:rPr>
      </w:pPr>
      <w:r>
        <w:rPr>
          <w:rFonts w:cs="Times New Roman"/>
          <w:bCs/>
          <w:sz w:val="24"/>
          <w:szCs w:val="24"/>
          <w:lang w:val="en-GB"/>
        </w:rPr>
        <w:t xml:space="preserve">The </w:t>
      </w:r>
      <w:r w:rsidR="00690A53" w:rsidRPr="00690A53">
        <w:rPr>
          <w:rFonts w:cs="Times New Roman"/>
          <w:bCs/>
          <w:sz w:val="24"/>
          <w:szCs w:val="24"/>
          <w:lang w:val="en-GB"/>
        </w:rPr>
        <w:t>WIST</w:t>
      </w:r>
      <w:r>
        <w:rPr>
          <w:rFonts w:cs="Times New Roman"/>
          <w:bCs/>
          <w:sz w:val="24"/>
          <w:szCs w:val="24"/>
          <w:lang w:val="en-GB"/>
        </w:rPr>
        <w:t>’s</w:t>
      </w:r>
      <w:r w:rsidR="00690A53" w:rsidRPr="00690A53">
        <w:rPr>
          <w:rFonts w:cs="Times New Roman"/>
          <w:bCs/>
          <w:sz w:val="24"/>
          <w:szCs w:val="24"/>
          <w:lang w:val="en-GB"/>
        </w:rPr>
        <w:t xml:space="preserve"> assessment of requirements identified an additional aspect of river water flow for which satellite remote sensing is extremely well</w:t>
      </w:r>
      <w:r>
        <w:rPr>
          <w:rFonts w:cs="Times New Roman"/>
          <w:bCs/>
          <w:sz w:val="24"/>
          <w:szCs w:val="24"/>
          <w:lang w:val="en-GB"/>
        </w:rPr>
        <w:t>-</w:t>
      </w:r>
      <w:r w:rsidR="00690A53" w:rsidRPr="00690A53">
        <w:rPr>
          <w:rFonts w:cs="Times New Roman"/>
          <w:bCs/>
          <w:sz w:val="24"/>
          <w:szCs w:val="24"/>
          <w:lang w:val="en-GB"/>
        </w:rPr>
        <w:t>suited and information is critically needed: flood extent</w:t>
      </w:r>
      <w:r>
        <w:rPr>
          <w:rFonts w:cs="Times New Roman"/>
          <w:bCs/>
          <w:sz w:val="24"/>
          <w:szCs w:val="24"/>
          <w:lang w:val="en-GB"/>
        </w:rPr>
        <w:t>, or</w:t>
      </w:r>
      <w:r w:rsidR="00690A53" w:rsidRPr="00690A53">
        <w:rPr>
          <w:rFonts w:cs="Times New Roman"/>
          <w:bCs/>
          <w:sz w:val="24"/>
          <w:szCs w:val="24"/>
          <w:lang w:val="en-GB"/>
        </w:rPr>
        <w:t xml:space="preserve"> the land surface area inundated by river flood waters. </w:t>
      </w:r>
      <w:r w:rsidR="00690A53" w:rsidRPr="00690A53">
        <w:rPr>
          <w:rFonts w:cs="Times New Roman"/>
          <w:sz w:val="24"/>
          <w:szCs w:val="24"/>
          <w:lang w:val="en-GB"/>
        </w:rPr>
        <w:t>River flood extent, not discharge per se, is vitally important information in the cases of flood mitigation and response. I</w:t>
      </w:r>
      <w:r w:rsidR="00690A53" w:rsidRPr="00690A53">
        <w:rPr>
          <w:rFonts w:eastAsiaTheme="minorEastAsia" w:cs="Times New Roman"/>
          <w:sz w:val="24"/>
          <w:szCs w:val="24"/>
          <w:lang w:val="en-GB"/>
        </w:rPr>
        <w:t>rrespective of the availability of river discharge data, in the event of flooding</w:t>
      </w:r>
      <w:r>
        <w:rPr>
          <w:rFonts w:eastAsiaTheme="minorEastAsia" w:cs="Times New Roman"/>
          <w:sz w:val="24"/>
          <w:szCs w:val="24"/>
          <w:lang w:val="en-GB"/>
        </w:rPr>
        <w:t>,</w:t>
      </w:r>
      <w:r w:rsidR="00690A53" w:rsidRPr="00690A53">
        <w:rPr>
          <w:rFonts w:eastAsiaTheme="minorEastAsia" w:cs="Times New Roman"/>
          <w:sz w:val="24"/>
          <w:szCs w:val="24"/>
          <w:lang w:val="en-GB"/>
        </w:rPr>
        <w:t xml:space="preserve"> timely information on the extent of floodwaters can greatly improve the safety and effectiveness of mitigation and rescue operations. Following flood events, information on flood extent can be used to more accurately assess damages and target recovery resources. </w:t>
      </w:r>
      <w:r w:rsidR="00690A53" w:rsidRPr="00690A53">
        <w:rPr>
          <w:rFonts w:cs="Times New Roman"/>
          <w:sz w:val="24"/>
          <w:szCs w:val="24"/>
          <w:lang w:val="en-GB"/>
        </w:rPr>
        <w:t>And floods create conditions during which in-situ measurements are generally inadequate</w:t>
      </w:r>
      <w:r>
        <w:rPr>
          <w:rFonts w:cs="Times New Roman"/>
          <w:sz w:val="24"/>
          <w:szCs w:val="24"/>
          <w:lang w:val="en-GB"/>
        </w:rPr>
        <w:t>,</w:t>
      </w:r>
      <w:r w:rsidR="00690A53" w:rsidRPr="00690A53">
        <w:rPr>
          <w:rFonts w:cs="Times New Roman"/>
          <w:sz w:val="24"/>
          <w:szCs w:val="24"/>
          <w:lang w:val="en-GB"/>
        </w:rPr>
        <w:t xml:space="preserve"> reinforcing the need for remote</w:t>
      </w:r>
      <w:r>
        <w:rPr>
          <w:rFonts w:cs="Times New Roman"/>
          <w:sz w:val="24"/>
          <w:szCs w:val="24"/>
          <w:lang w:val="en-GB"/>
        </w:rPr>
        <w:t>ly</w:t>
      </w:r>
      <w:r w:rsidR="00690A53" w:rsidRPr="00690A53">
        <w:rPr>
          <w:rFonts w:cs="Times New Roman"/>
          <w:sz w:val="24"/>
          <w:szCs w:val="24"/>
          <w:lang w:val="en-GB"/>
        </w:rPr>
        <w:t xml:space="preserve"> sensed information. The need for high temporal resolution is greatest in the case of floods. Several satellite-based methods are available on demand to map the extent of flooding in floodplains or large riverine systems </w:t>
      </w:r>
      <w:r>
        <w:rPr>
          <w:rFonts w:cs="Times New Roman"/>
          <w:sz w:val="24"/>
          <w:szCs w:val="24"/>
          <w:lang w:val="en-GB"/>
        </w:rPr>
        <w:t xml:space="preserve">and </w:t>
      </w:r>
      <w:r w:rsidR="00690A53" w:rsidRPr="00690A53">
        <w:rPr>
          <w:rFonts w:cs="Times New Roman"/>
          <w:sz w:val="24"/>
          <w:szCs w:val="24"/>
          <w:lang w:val="en-GB"/>
        </w:rPr>
        <w:t>the duration flooding</w:t>
      </w:r>
      <w:r>
        <w:rPr>
          <w:rFonts w:cs="Times New Roman"/>
          <w:sz w:val="24"/>
          <w:szCs w:val="24"/>
          <w:lang w:val="en-GB"/>
        </w:rPr>
        <w:t>. These methods</w:t>
      </w:r>
      <w:r w:rsidR="00690A53" w:rsidRPr="00690A53">
        <w:rPr>
          <w:rFonts w:cs="Times New Roman"/>
          <w:sz w:val="24"/>
          <w:szCs w:val="24"/>
          <w:lang w:val="en-GB"/>
        </w:rPr>
        <w:t xml:space="preserve"> </w:t>
      </w:r>
      <w:r w:rsidRPr="00690A53">
        <w:rPr>
          <w:rFonts w:cs="Times New Roman"/>
          <w:sz w:val="24"/>
          <w:szCs w:val="24"/>
          <w:lang w:val="en-GB"/>
        </w:rPr>
        <w:t>includ</w:t>
      </w:r>
      <w:r>
        <w:rPr>
          <w:rFonts w:cs="Times New Roman"/>
          <w:sz w:val="24"/>
          <w:szCs w:val="24"/>
          <w:lang w:val="en-GB"/>
        </w:rPr>
        <w:t>e</w:t>
      </w:r>
      <w:r w:rsidRPr="00690A53">
        <w:rPr>
          <w:rFonts w:cs="Times New Roman"/>
          <w:sz w:val="24"/>
          <w:szCs w:val="24"/>
          <w:lang w:val="en-GB"/>
        </w:rPr>
        <w:t xml:space="preserve"> </w:t>
      </w:r>
      <w:r w:rsidR="00690A53" w:rsidRPr="00690A53">
        <w:rPr>
          <w:rFonts w:cs="Times New Roman"/>
          <w:sz w:val="24"/>
          <w:szCs w:val="24"/>
          <w:lang w:val="en-GB"/>
        </w:rPr>
        <w:t xml:space="preserve">visual, </w:t>
      </w:r>
      <w:r>
        <w:rPr>
          <w:rFonts w:cs="Times New Roman"/>
          <w:sz w:val="24"/>
          <w:szCs w:val="24"/>
          <w:lang w:val="en-GB"/>
        </w:rPr>
        <w:t>infrared,</w:t>
      </w:r>
      <w:r w:rsidRPr="00690A53">
        <w:rPr>
          <w:rFonts w:cs="Times New Roman"/>
          <w:sz w:val="24"/>
          <w:szCs w:val="24"/>
          <w:lang w:val="en-GB"/>
        </w:rPr>
        <w:t xml:space="preserve"> </w:t>
      </w:r>
      <w:r w:rsidR="00690A53" w:rsidRPr="00690A53">
        <w:rPr>
          <w:rFonts w:cs="Times New Roman"/>
          <w:sz w:val="24"/>
          <w:szCs w:val="24"/>
          <w:lang w:val="en-GB"/>
        </w:rPr>
        <w:t>and radar sensors. And some s</w:t>
      </w:r>
      <w:r w:rsidR="00690A53" w:rsidRPr="00690A53">
        <w:rPr>
          <w:rFonts w:eastAsiaTheme="minorEastAsia" w:cs="Times New Roman"/>
          <w:sz w:val="24"/>
          <w:szCs w:val="24"/>
          <w:lang w:val="en-GB"/>
        </w:rPr>
        <w:t>atellites are especially useful for mapping flood extent on a daily basis. For example</w:t>
      </w:r>
      <w:r>
        <w:rPr>
          <w:rFonts w:eastAsiaTheme="minorEastAsia" w:cs="Times New Roman"/>
          <w:sz w:val="24"/>
          <w:szCs w:val="24"/>
          <w:lang w:val="en-GB"/>
        </w:rPr>
        <w:t>,</w:t>
      </w:r>
      <w:r w:rsidR="00690A53" w:rsidRPr="00690A53">
        <w:rPr>
          <w:rFonts w:eastAsiaTheme="minorEastAsia" w:cs="Times New Roman"/>
          <w:sz w:val="24"/>
          <w:szCs w:val="24"/>
          <w:lang w:val="en-GB"/>
        </w:rPr>
        <w:t xml:space="preserve"> MODIS provides flood information at </w:t>
      </w:r>
      <w:r>
        <w:rPr>
          <w:rFonts w:eastAsiaTheme="minorEastAsia" w:cs="Times New Roman"/>
          <w:sz w:val="24"/>
          <w:szCs w:val="24"/>
          <w:lang w:val="en-GB"/>
        </w:rPr>
        <w:t xml:space="preserve">a </w:t>
      </w:r>
      <w:r w:rsidR="00690A53" w:rsidRPr="00690A53">
        <w:rPr>
          <w:rFonts w:eastAsiaTheme="minorEastAsia" w:cs="Times New Roman"/>
          <w:sz w:val="24"/>
          <w:szCs w:val="24"/>
          <w:lang w:val="en-GB"/>
        </w:rPr>
        <w:t xml:space="preserve">spatial resolution </w:t>
      </w:r>
      <w:r>
        <w:rPr>
          <w:rFonts w:eastAsiaTheme="minorEastAsia" w:cs="Times New Roman"/>
          <w:sz w:val="24"/>
          <w:szCs w:val="24"/>
          <w:lang w:val="en-GB"/>
        </w:rPr>
        <w:t xml:space="preserve">of 250 metres </w:t>
      </w:r>
      <w:r w:rsidR="00690A53" w:rsidRPr="00690A53">
        <w:rPr>
          <w:rFonts w:eastAsiaTheme="minorEastAsia" w:cs="Times New Roman"/>
          <w:sz w:val="24"/>
          <w:szCs w:val="24"/>
          <w:lang w:val="en-GB"/>
        </w:rPr>
        <w:t xml:space="preserve">on </w:t>
      </w:r>
      <w:r>
        <w:rPr>
          <w:rFonts w:eastAsiaTheme="minorEastAsia" w:cs="Times New Roman"/>
          <w:sz w:val="24"/>
          <w:szCs w:val="24"/>
          <w:lang w:val="en-GB"/>
        </w:rPr>
        <w:t>(</w:t>
      </w:r>
      <w:r w:rsidR="00690A53" w:rsidRPr="00690A53">
        <w:rPr>
          <w:rFonts w:eastAsiaTheme="minorEastAsia" w:cs="Times New Roman"/>
          <w:sz w:val="24"/>
          <w:szCs w:val="24"/>
          <w:lang w:val="en-GB"/>
        </w:rPr>
        <w:t>potentially</w:t>
      </w:r>
      <w:r>
        <w:rPr>
          <w:rFonts w:eastAsiaTheme="minorEastAsia" w:cs="Times New Roman"/>
          <w:sz w:val="24"/>
          <w:szCs w:val="24"/>
          <w:lang w:val="en-GB"/>
        </w:rPr>
        <w:t>)</w:t>
      </w:r>
      <w:r w:rsidR="00690A53" w:rsidRPr="00690A53">
        <w:rPr>
          <w:rFonts w:eastAsiaTheme="minorEastAsia" w:cs="Times New Roman"/>
          <w:sz w:val="24"/>
          <w:szCs w:val="24"/>
          <w:lang w:val="en-GB"/>
        </w:rPr>
        <w:t xml:space="preserve"> a daily basis </w:t>
      </w:r>
      <w:r>
        <w:rPr>
          <w:rFonts w:eastAsiaTheme="minorEastAsia" w:cs="Times New Roman"/>
          <w:sz w:val="24"/>
          <w:szCs w:val="24"/>
          <w:lang w:val="en-GB"/>
        </w:rPr>
        <w:t>in the form of</w:t>
      </w:r>
      <w:r w:rsidRPr="00690A53">
        <w:rPr>
          <w:rFonts w:eastAsiaTheme="minorEastAsia" w:cs="Times New Roman"/>
          <w:sz w:val="24"/>
          <w:szCs w:val="24"/>
          <w:lang w:val="en-GB"/>
        </w:rPr>
        <w:t xml:space="preserve"> </w:t>
      </w:r>
      <w:r>
        <w:rPr>
          <w:rFonts w:eastAsiaTheme="minorEastAsia" w:cs="Times New Roman"/>
          <w:sz w:val="24"/>
          <w:szCs w:val="24"/>
          <w:lang w:val="en-GB"/>
        </w:rPr>
        <w:t>r</w:t>
      </w:r>
      <w:r w:rsidR="00690A53" w:rsidRPr="00690A53">
        <w:rPr>
          <w:rFonts w:eastAsiaTheme="minorEastAsia" w:cs="Times New Roman"/>
          <w:sz w:val="24"/>
          <w:szCs w:val="24"/>
          <w:lang w:val="en-GB"/>
        </w:rPr>
        <w:t xml:space="preserve">apid </w:t>
      </w:r>
      <w:r>
        <w:rPr>
          <w:rFonts w:eastAsiaTheme="minorEastAsia" w:cs="Times New Roman"/>
          <w:sz w:val="24"/>
          <w:szCs w:val="24"/>
          <w:lang w:val="en-GB"/>
        </w:rPr>
        <w:t>r</w:t>
      </w:r>
      <w:r w:rsidR="00690A53" w:rsidRPr="00690A53">
        <w:rPr>
          <w:rFonts w:eastAsiaTheme="minorEastAsia" w:cs="Times New Roman"/>
          <w:sz w:val="24"/>
          <w:szCs w:val="24"/>
          <w:lang w:val="en-GB"/>
        </w:rPr>
        <w:t>esponse data provided by NASA’s LANCE system. S</w:t>
      </w:r>
      <w:r w:rsidR="00690A53" w:rsidRPr="00690A53">
        <w:rPr>
          <w:rFonts w:cs="Times New Roman"/>
          <w:sz w:val="24"/>
          <w:szCs w:val="24"/>
          <w:lang w:val="en-GB"/>
        </w:rPr>
        <w:t xml:space="preserve">everal satellite-based methods using data from optical, </w:t>
      </w:r>
      <w:r>
        <w:rPr>
          <w:rFonts w:cs="Times New Roman"/>
          <w:sz w:val="24"/>
          <w:szCs w:val="24"/>
          <w:lang w:val="en-GB"/>
        </w:rPr>
        <w:t>infrared,</w:t>
      </w:r>
      <w:r w:rsidRPr="00690A53">
        <w:rPr>
          <w:rFonts w:cs="Times New Roman"/>
          <w:sz w:val="24"/>
          <w:szCs w:val="24"/>
          <w:lang w:val="en-GB"/>
        </w:rPr>
        <w:t xml:space="preserve"> </w:t>
      </w:r>
      <w:r w:rsidR="00690A53" w:rsidRPr="00690A53">
        <w:rPr>
          <w:rFonts w:cs="Times New Roman"/>
          <w:sz w:val="24"/>
          <w:szCs w:val="24"/>
          <w:lang w:val="en-GB"/>
        </w:rPr>
        <w:t xml:space="preserve">and radar sensors are available to map the extent of flooding as well as flood duration in floodplains or large riverine systems. Spatial resolution requirements are less </w:t>
      </w:r>
      <w:r w:rsidR="00690A53" w:rsidRPr="00690A53">
        <w:rPr>
          <w:rFonts w:cs="Times New Roman"/>
          <w:sz w:val="24"/>
          <w:szCs w:val="24"/>
          <w:lang w:val="en-GB"/>
        </w:rPr>
        <w:lastRenderedPageBreak/>
        <w:t xml:space="preserve">stringent than those for discharge, while in the case of disaster response in particular, short latency is of critical importance. Advances in data sharing achieved through the development of </w:t>
      </w:r>
      <w:r>
        <w:rPr>
          <w:rFonts w:cs="Times New Roman"/>
          <w:sz w:val="24"/>
          <w:szCs w:val="24"/>
          <w:lang w:val="en-GB"/>
        </w:rPr>
        <w:t xml:space="preserve">an </w:t>
      </w:r>
      <w:r w:rsidR="00690A53" w:rsidRPr="00690A53">
        <w:rPr>
          <w:rFonts w:cs="Times New Roman"/>
          <w:sz w:val="24"/>
          <w:szCs w:val="24"/>
          <w:lang w:val="en-GB"/>
        </w:rPr>
        <w:t xml:space="preserve">international charter for disaster response provide an example (citation). However, </w:t>
      </w:r>
      <w:r>
        <w:rPr>
          <w:rFonts w:cs="Times New Roman"/>
          <w:sz w:val="24"/>
          <w:szCs w:val="24"/>
          <w:lang w:val="en-GB"/>
        </w:rPr>
        <w:t>shortcomings in</w:t>
      </w:r>
      <w:r w:rsidR="00690A53" w:rsidRPr="00690A53">
        <w:rPr>
          <w:rFonts w:cs="Times New Roman"/>
          <w:sz w:val="24"/>
          <w:szCs w:val="24"/>
          <w:lang w:val="en-GB"/>
        </w:rPr>
        <w:t xml:space="preserve"> data processing requirements during disaster events continue to challenge response effort effectiveness</w:t>
      </w:r>
      <w:r>
        <w:rPr>
          <w:rFonts w:cs="Times New Roman"/>
          <w:sz w:val="24"/>
          <w:szCs w:val="24"/>
          <w:lang w:val="en-GB"/>
        </w:rPr>
        <w:t>,</w:t>
      </w:r>
      <w:r w:rsidR="00690A53" w:rsidRPr="00690A53">
        <w:rPr>
          <w:rFonts w:cs="Times New Roman"/>
          <w:sz w:val="24"/>
          <w:szCs w:val="24"/>
          <w:lang w:val="en-GB"/>
        </w:rPr>
        <w:t xml:space="preserve"> pointing to the need to develop data creation and distribution systems that share value</w:t>
      </w:r>
      <w:r>
        <w:rPr>
          <w:rFonts w:cs="Times New Roman"/>
          <w:sz w:val="24"/>
          <w:szCs w:val="24"/>
          <w:lang w:val="en-GB"/>
        </w:rPr>
        <w:t>-</w:t>
      </w:r>
      <w:r w:rsidR="00690A53" w:rsidRPr="00690A53">
        <w:rPr>
          <w:rFonts w:cs="Times New Roman"/>
          <w:sz w:val="24"/>
          <w:szCs w:val="24"/>
          <w:lang w:val="en-GB"/>
        </w:rPr>
        <w:t>added products (analysis</w:t>
      </w:r>
      <w:r>
        <w:rPr>
          <w:rFonts w:cs="Times New Roman"/>
          <w:sz w:val="24"/>
          <w:szCs w:val="24"/>
          <w:lang w:val="en-GB"/>
        </w:rPr>
        <w:t>-</w:t>
      </w:r>
      <w:r w:rsidR="00690A53" w:rsidRPr="00690A53">
        <w:rPr>
          <w:rFonts w:cs="Times New Roman"/>
          <w:sz w:val="24"/>
          <w:szCs w:val="24"/>
          <w:lang w:val="en-GB"/>
        </w:rPr>
        <w:t xml:space="preserve">ready data) to user communities that </w:t>
      </w:r>
      <w:r>
        <w:rPr>
          <w:rFonts w:cs="Times New Roman"/>
          <w:sz w:val="24"/>
          <w:szCs w:val="24"/>
          <w:lang w:val="en-GB"/>
        </w:rPr>
        <w:t>don't have</w:t>
      </w:r>
      <w:r w:rsidRPr="00690A53">
        <w:rPr>
          <w:rFonts w:cs="Times New Roman"/>
          <w:sz w:val="24"/>
          <w:szCs w:val="24"/>
          <w:lang w:val="en-GB"/>
        </w:rPr>
        <w:t xml:space="preserve"> </w:t>
      </w:r>
      <w:r w:rsidR="00690A53" w:rsidRPr="00690A53">
        <w:rPr>
          <w:rFonts w:cs="Times New Roman"/>
          <w:sz w:val="24"/>
          <w:szCs w:val="24"/>
          <w:lang w:val="en-GB"/>
        </w:rPr>
        <w:t>extensive remote sensed data processing resourc</w:t>
      </w:r>
      <w:r w:rsidR="00EA3278">
        <w:rPr>
          <w:rFonts w:cs="Times New Roman"/>
          <w:sz w:val="24"/>
          <w:szCs w:val="24"/>
          <w:lang w:val="en-GB"/>
        </w:rPr>
        <w:t xml:space="preserve">es or exploitation experience. </w:t>
      </w:r>
    </w:p>
    <w:p w14:paraId="2C18BD1A" w14:textId="77777777" w:rsidR="00EA3278" w:rsidRPr="00EA3278" w:rsidRDefault="00EA3278" w:rsidP="00EA3278">
      <w:pPr>
        <w:pStyle w:val="a3"/>
        <w:spacing w:line="240" w:lineRule="auto"/>
        <w:ind w:leftChars="0" w:left="0"/>
        <w:rPr>
          <w:rFonts w:eastAsiaTheme="minorEastAsia" w:cs="Times New Roman"/>
          <w:sz w:val="24"/>
          <w:szCs w:val="24"/>
          <w:lang w:val="en-GB"/>
        </w:rPr>
      </w:pPr>
    </w:p>
    <w:p w14:paraId="7F8EA919" w14:textId="77777777" w:rsidR="006B313A" w:rsidRPr="00690A53" w:rsidRDefault="006B313A" w:rsidP="00690A53">
      <w:pPr>
        <w:spacing w:line="240" w:lineRule="auto"/>
        <w:rPr>
          <w:rFonts w:cs="Times New Roman"/>
          <w:sz w:val="24"/>
          <w:szCs w:val="24"/>
          <w:lang w:val="en-GB"/>
        </w:rPr>
      </w:pPr>
    </w:p>
    <w:p w14:paraId="0ADF3949" w14:textId="77777777" w:rsidR="00690A53" w:rsidRPr="00690A53" w:rsidRDefault="00690A53" w:rsidP="00690A53">
      <w:pPr>
        <w:spacing w:line="240" w:lineRule="auto"/>
        <w:rPr>
          <w:rFonts w:cs="Times New Roman"/>
          <w:b/>
          <w:bCs/>
          <w:sz w:val="24"/>
          <w:szCs w:val="24"/>
          <w:lang w:val="en-GB"/>
        </w:rPr>
      </w:pPr>
      <w:r w:rsidRPr="00690A53">
        <w:rPr>
          <w:rFonts w:cs="Times New Roman"/>
          <w:b/>
          <w:bCs/>
          <w:sz w:val="24"/>
          <w:szCs w:val="24"/>
          <w:lang w:val="en-GB"/>
        </w:rPr>
        <w:t>c. Assess gaps at 2016 and 2021</w:t>
      </w:r>
    </w:p>
    <w:p w14:paraId="30A54A3C" w14:textId="77777777" w:rsidR="00690A53" w:rsidRPr="00690A53" w:rsidRDefault="00690A53" w:rsidP="00690A53">
      <w:pPr>
        <w:pStyle w:val="a3"/>
        <w:spacing w:line="240" w:lineRule="auto"/>
        <w:ind w:leftChars="0" w:left="360"/>
        <w:rPr>
          <w:rFonts w:eastAsiaTheme="minorEastAsia" w:cs="Times New Roman"/>
          <w:sz w:val="24"/>
          <w:szCs w:val="24"/>
          <w:lang w:val="en-GB"/>
        </w:rPr>
      </w:pPr>
    </w:p>
    <w:p w14:paraId="501DB9C9" w14:textId="0DB65475" w:rsidR="00690A53" w:rsidRPr="00690A53" w:rsidRDefault="00690A53" w:rsidP="00DD7686">
      <w:pPr>
        <w:widowControl/>
        <w:spacing w:line="240" w:lineRule="auto"/>
        <w:rPr>
          <w:rFonts w:cs="Times New Roman"/>
          <w:sz w:val="24"/>
          <w:szCs w:val="24"/>
          <w:lang w:val="en-GB"/>
        </w:rPr>
      </w:pPr>
      <w:r w:rsidRPr="00690A53">
        <w:rPr>
          <w:rFonts w:eastAsiaTheme="minorEastAsia" w:cs="Times New Roman"/>
          <w:sz w:val="24"/>
          <w:szCs w:val="24"/>
          <w:lang w:val="en-GB"/>
        </w:rPr>
        <w:t>Measurements from space that will be useful in providing space-based measurements are expected to be about the same now as they were in 2021.  However, some missions will be more specifically directed at streamflow measurement (e.g., SWOT).  Unfortunately, t</w:t>
      </w:r>
      <w:r w:rsidRPr="00690A53">
        <w:rPr>
          <w:rFonts w:cs="Times New Roman"/>
          <w:sz w:val="24"/>
          <w:szCs w:val="24"/>
          <w:lang w:val="en-GB"/>
        </w:rPr>
        <w:t>he 21-day repeat timeframe associated with the SWOT system falls well below confirmed sub-monthly temporal resolution requirements</w:t>
      </w:r>
      <w:r w:rsidR="00CE7745">
        <w:rPr>
          <w:rFonts w:eastAsiaTheme="minorEastAsia" w:cs="Times New Roman" w:hint="eastAsia"/>
          <w:sz w:val="24"/>
          <w:szCs w:val="24"/>
          <w:lang w:val="en-GB"/>
        </w:rPr>
        <w:t xml:space="preserve">, </w:t>
      </w:r>
      <w:r w:rsidR="00CE7745">
        <w:rPr>
          <w:rFonts w:cs="Times New Roman"/>
          <w:sz w:val="24"/>
          <w:szCs w:val="24"/>
          <w:lang w:val="en-GB"/>
        </w:rPr>
        <w:t>but will be useful for many applications including water resources assessment and sub-seasonal variability of water resources availability.</w:t>
      </w:r>
      <w:r w:rsidRPr="00690A53">
        <w:rPr>
          <w:rFonts w:cs="Times New Roman"/>
          <w:sz w:val="24"/>
          <w:szCs w:val="24"/>
          <w:lang w:val="en-GB"/>
        </w:rPr>
        <w:t xml:space="preserve">. </w:t>
      </w:r>
    </w:p>
    <w:p w14:paraId="1F6D33A1" w14:textId="77777777" w:rsidR="00690A53" w:rsidRPr="00690A53" w:rsidRDefault="00690A53" w:rsidP="00DD7686">
      <w:pPr>
        <w:widowControl/>
        <w:spacing w:line="240" w:lineRule="auto"/>
        <w:rPr>
          <w:rFonts w:cs="Times New Roman"/>
          <w:sz w:val="24"/>
          <w:szCs w:val="24"/>
          <w:lang w:val="en-GB"/>
        </w:rPr>
      </w:pPr>
    </w:p>
    <w:p w14:paraId="3B6278A3" w14:textId="62D2EE4A" w:rsidR="00690A53" w:rsidRPr="00690A53" w:rsidRDefault="00690A53" w:rsidP="00DD7686">
      <w:pPr>
        <w:widowControl/>
        <w:spacing w:line="240" w:lineRule="auto"/>
        <w:rPr>
          <w:rFonts w:cs="Times New Roman"/>
          <w:sz w:val="24"/>
          <w:szCs w:val="24"/>
          <w:lang w:val="en-GB"/>
        </w:rPr>
      </w:pPr>
      <w:r w:rsidRPr="00690A53">
        <w:rPr>
          <w:rFonts w:cs="Times New Roman"/>
          <w:sz w:val="24"/>
          <w:szCs w:val="24"/>
          <w:lang w:val="en-GB"/>
        </w:rPr>
        <w:t>To estimate discharge with high levels of accuracy, stage has been measured in-situ and used in combination with in</w:t>
      </w:r>
      <w:r w:rsidR="006B313A">
        <w:rPr>
          <w:rFonts w:cs="Times New Roman"/>
          <w:sz w:val="24"/>
          <w:szCs w:val="24"/>
          <w:lang w:val="en-GB"/>
        </w:rPr>
        <w:t>-</w:t>
      </w:r>
      <w:r w:rsidRPr="00690A53">
        <w:rPr>
          <w:rFonts w:cs="Times New Roman"/>
          <w:sz w:val="24"/>
          <w:szCs w:val="24"/>
          <w:lang w:val="en-GB"/>
        </w:rPr>
        <w:t>situ</w:t>
      </w:r>
      <w:r w:rsidR="006B313A">
        <w:rPr>
          <w:rFonts w:cs="Times New Roman"/>
          <w:sz w:val="24"/>
          <w:szCs w:val="24"/>
          <w:lang w:val="en-GB"/>
        </w:rPr>
        <w:t>-</w:t>
      </w:r>
      <w:r w:rsidRPr="00690A53">
        <w:rPr>
          <w:rFonts w:cs="Times New Roman"/>
          <w:sz w:val="24"/>
          <w:szCs w:val="24"/>
          <w:lang w:val="en-GB"/>
        </w:rPr>
        <w:t>measured volume, velocity</w:t>
      </w:r>
      <w:r w:rsidR="006B313A">
        <w:rPr>
          <w:rFonts w:cs="Times New Roman"/>
          <w:sz w:val="24"/>
          <w:szCs w:val="24"/>
          <w:lang w:val="en-GB"/>
        </w:rPr>
        <w:t>,</w:t>
      </w:r>
      <w:r w:rsidRPr="00690A53">
        <w:rPr>
          <w:rFonts w:cs="Times New Roman"/>
          <w:sz w:val="24"/>
          <w:szCs w:val="24"/>
          <w:lang w:val="en-GB"/>
        </w:rPr>
        <w:t xml:space="preserve"> and channel hydraulic characteristics</w:t>
      </w:r>
      <w:r w:rsidR="006B313A">
        <w:rPr>
          <w:rFonts w:cs="Times New Roman"/>
          <w:sz w:val="24"/>
          <w:szCs w:val="24"/>
          <w:lang w:val="en-GB"/>
        </w:rPr>
        <w:t xml:space="preserve"> (</w:t>
      </w:r>
      <w:r w:rsidRPr="00690A53">
        <w:rPr>
          <w:rFonts w:cs="Times New Roman"/>
          <w:sz w:val="24"/>
          <w:szCs w:val="24"/>
          <w:lang w:val="en-GB"/>
        </w:rPr>
        <w:t>for example</w:t>
      </w:r>
      <w:r w:rsidR="006B313A">
        <w:rPr>
          <w:rFonts w:cs="Times New Roman"/>
          <w:sz w:val="24"/>
          <w:szCs w:val="24"/>
          <w:lang w:val="en-GB"/>
        </w:rPr>
        <w:t>,</w:t>
      </w:r>
      <w:r w:rsidRPr="00690A53">
        <w:rPr>
          <w:rFonts w:cs="Times New Roman"/>
          <w:sz w:val="24"/>
          <w:szCs w:val="24"/>
          <w:lang w:val="en-GB"/>
        </w:rPr>
        <w:t xml:space="preserve"> channel bottom shape and roughness</w:t>
      </w:r>
      <w:r w:rsidR="006B313A">
        <w:rPr>
          <w:rFonts w:cs="Times New Roman"/>
          <w:sz w:val="24"/>
          <w:szCs w:val="24"/>
          <w:lang w:val="en-GB"/>
        </w:rPr>
        <w:t>)</w:t>
      </w:r>
      <w:r w:rsidR="00CE7745">
        <w:rPr>
          <w:rFonts w:eastAsiaTheme="minorEastAsia" w:cs="Times New Roman" w:hint="eastAsia"/>
          <w:sz w:val="24"/>
          <w:szCs w:val="24"/>
          <w:lang w:val="en-GB"/>
        </w:rPr>
        <w:t xml:space="preserve"> </w:t>
      </w:r>
      <w:r w:rsidR="00CE7745">
        <w:rPr>
          <w:rFonts w:cs="Times New Roman"/>
          <w:sz w:val="24"/>
          <w:szCs w:val="24"/>
          <w:lang w:val="en-GB"/>
        </w:rPr>
        <w:t>for the determination of the stage-discharge relationship at the gauging site (rating curve).</w:t>
      </w:r>
      <w:r w:rsidRPr="00690A53">
        <w:rPr>
          <w:rFonts w:cs="Times New Roman"/>
          <w:sz w:val="24"/>
          <w:szCs w:val="24"/>
          <w:lang w:val="en-GB"/>
        </w:rPr>
        <w:t>. The current inability to reliably measure channel hydraulic characteristics such as bathymetry, particularly in the case of turbid waters or canopy-obscured channels</w:t>
      </w:r>
      <w:r w:rsidR="006B313A">
        <w:rPr>
          <w:rFonts w:cs="Times New Roman"/>
          <w:sz w:val="24"/>
          <w:szCs w:val="24"/>
          <w:lang w:val="en-GB"/>
        </w:rPr>
        <w:t>,</w:t>
      </w:r>
      <w:r w:rsidRPr="00690A53">
        <w:rPr>
          <w:rFonts w:cs="Times New Roman"/>
          <w:sz w:val="24"/>
          <w:szCs w:val="24"/>
          <w:lang w:val="en-GB"/>
        </w:rPr>
        <w:t xml:space="preserve"> represents a major information gap. The increased availability of remote</w:t>
      </w:r>
      <w:r w:rsidR="006B313A">
        <w:rPr>
          <w:rFonts w:cs="Times New Roman"/>
          <w:sz w:val="24"/>
          <w:szCs w:val="24"/>
          <w:lang w:val="en-GB"/>
        </w:rPr>
        <w:t>ly</w:t>
      </w:r>
      <w:r w:rsidRPr="00690A53">
        <w:rPr>
          <w:rFonts w:cs="Times New Roman"/>
          <w:sz w:val="24"/>
          <w:szCs w:val="24"/>
          <w:lang w:val="en-GB"/>
        </w:rPr>
        <w:t xml:space="preserve"> sensed data from optical, polarimetric RADAR</w:t>
      </w:r>
      <w:r w:rsidR="006B313A">
        <w:rPr>
          <w:rFonts w:cs="Times New Roman"/>
          <w:sz w:val="24"/>
          <w:szCs w:val="24"/>
          <w:lang w:val="en-GB"/>
        </w:rPr>
        <w:t>,</w:t>
      </w:r>
      <w:r w:rsidRPr="00690A53">
        <w:rPr>
          <w:rFonts w:cs="Times New Roman"/>
          <w:sz w:val="24"/>
          <w:szCs w:val="24"/>
          <w:lang w:val="en-GB"/>
        </w:rPr>
        <w:t xml:space="preserve"> and altimeters will all contribute to </w:t>
      </w:r>
      <w:r w:rsidR="006B313A">
        <w:rPr>
          <w:rFonts w:cs="Times New Roman"/>
          <w:sz w:val="24"/>
          <w:szCs w:val="24"/>
          <w:lang w:val="en-GB"/>
        </w:rPr>
        <w:t xml:space="preserve">the </w:t>
      </w:r>
      <w:r w:rsidRPr="00690A53">
        <w:rPr>
          <w:rFonts w:cs="Times New Roman"/>
          <w:sz w:val="24"/>
          <w:szCs w:val="24"/>
          <w:lang w:val="en-GB"/>
        </w:rPr>
        <w:t xml:space="preserve">continued development of relationships between observable variables and necessary channel parameters. </w:t>
      </w:r>
    </w:p>
    <w:p w14:paraId="4BBAD430" w14:textId="77777777" w:rsidR="00690A53" w:rsidRPr="00690A53" w:rsidRDefault="00690A53" w:rsidP="00DD7686">
      <w:pPr>
        <w:widowControl/>
        <w:spacing w:line="240" w:lineRule="auto"/>
        <w:rPr>
          <w:rFonts w:cs="Times New Roman"/>
          <w:sz w:val="24"/>
          <w:szCs w:val="24"/>
          <w:lang w:val="en-GB"/>
        </w:rPr>
      </w:pPr>
    </w:p>
    <w:p w14:paraId="05AE5A24" w14:textId="743F7F65" w:rsidR="000E3694" w:rsidRPr="000E3694" w:rsidRDefault="00690A53" w:rsidP="00DD7686">
      <w:pPr>
        <w:widowControl/>
        <w:spacing w:line="240" w:lineRule="auto"/>
        <w:rPr>
          <w:rFonts w:eastAsiaTheme="minorEastAsia" w:cs="Times New Roman"/>
          <w:sz w:val="24"/>
          <w:szCs w:val="24"/>
          <w:lang w:val="en-GB"/>
        </w:rPr>
      </w:pPr>
      <w:r w:rsidRPr="00690A53">
        <w:rPr>
          <w:rFonts w:cs="Times New Roman"/>
          <w:sz w:val="24"/>
          <w:szCs w:val="24"/>
          <w:lang w:val="en-GB"/>
        </w:rPr>
        <w:t>The development of new systems should be based on the recognition that satellite and in-situ observations complement one another (as opp</w:t>
      </w:r>
      <w:r w:rsidR="000E3694">
        <w:rPr>
          <w:rFonts w:cs="Times New Roman"/>
          <w:sz w:val="24"/>
          <w:szCs w:val="24"/>
          <w:lang w:val="en-GB"/>
        </w:rPr>
        <w:t>osed to being competitive).</w:t>
      </w:r>
    </w:p>
    <w:p w14:paraId="51B296A8" w14:textId="77777777" w:rsidR="000E3694" w:rsidRDefault="000E3694" w:rsidP="00DD7686">
      <w:pPr>
        <w:spacing w:line="240" w:lineRule="auto"/>
        <w:rPr>
          <w:rFonts w:eastAsiaTheme="minorEastAsia" w:cs="Times New Roman"/>
          <w:sz w:val="24"/>
          <w:szCs w:val="24"/>
          <w:lang w:val="en-GB"/>
        </w:rPr>
      </w:pPr>
    </w:p>
    <w:p w14:paraId="6E146087" w14:textId="1EC81A80" w:rsidR="000E3694" w:rsidRPr="00690A53" w:rsidRDefault="00690A53" w:rsidP="000E3694">
      <w:pPr>
        <w:spacing w:line="240" w:lineRule="auto"/>
        <w:rPr>
          <w:rFonts w:cs="Times New Roman"/>
          <w:sz w:val="24"/>
          <w:szCs w:val="24"/>
          <w:lang w:val="en-GB"/>
        </w:rPr>
      </w:pPr>
      <w:r w:rsidRPr="00690A53">
        <w:rPr>
          <w:rFonts w:eastAsiaTheme="minorEastAsia" w:cs="Times New Roman"/>
          <w:sz w:val="24"/>
          <w:szCs w:val="24"/>
          <w:lang w:val="en-GB"/>
        </w:rPr>
        <w:t>The altimeter mission time</w:t>
      </w:r>
      <w:r w:rsidR="006B313A">
        <w:rPr>
          <w:rFonts w:eastAsiaTheme="minorEastAsia" w:cs="Times New Roman"/>
          <w:sz w:val="24"/>
          <w:szCs w:val="24"/>
          <w:lang w:val="en-GB"/>
        </w:rPr>
        <w:t>lin</w:t>
      </w:r>
      <w:r w:rsidRPr="00690A53">
        <w:rPr>
          <w:rFonts w:eastAsiaTheme="minorEastAsia" w:cs="Times New Roman"/>
          <w:sz w:val="24"/>
          <w:szCs w:val="24"/>
          <w:lang w:val="en-GB"/>
        </w:rPr>
        <w:t>e is given in Fig</w:t>
      </w:r>
      <w:r w:rsidR="006B313A">
        <w:rPr>
          <w:rFonts w:eastAsiaTheme="minorEastAsia" w:cs="Times New Roman"/>
          <w:sz w:val="24"/>
          <w:szCs w:val="24"/>
          <w:lang w:val="en-GB"/>
        </w:rPr>
        <w:t>ure</w:t>
      </w:r>
      <w:r w:rsidR="006B313A" w:rsidRPr="00690A53">
        <w:rPr>
          <w:rFonts w:eastAsiaTheme="minorEastAsia" w:cs="Times New Roman"/>
          <w:sz w:val="24"/>
          <w:szCs w:val="24"/>
          <w:lang w:val="en-GB"/>
        </w:rPr>
        <w:t xml:space="preserve"> </w:t>
      </w:r>
      <w:r w:rsidRPr="00690A53">
        <w:rPr>
          <w:rFonts w:eastAsiaTheme="minorEastAsia" w:cs="Times New Roman"/>
          <w:sz w:val="24"/>
          <w:szCs w:val="24"/>
          <w:lang w:val="en-GB"/>
        </w:rPr>
        <w:t>3.4.2.</w:t>
      </w:r>
      <w:r w:rsidR="000E3694">
        <w:rPr>
          <w:rFonts w:eastAsiaTheme="minorEastAsia" w:cs="Times New Roman" w:hint="eastAsia"/>
          <w:sz w:val="24"/>
          <w:szCs w:val="24"/>
          <w:lang w:val="en-GB"/>
        </w:rPr>
        <w:t xml:space="preserve">  </w:t>
      </w:r>
      <w:r w:rsidR="000E3694" w:rsidRPr="00690A53">
        <w:rPr>
          <w:rFonts w:cs="Times New Roman"/>
          <w:sz w:val="24"/>
          <w:szCs w:val="24"/>
          <w:lang w:val="en-GB"/>
        </w:rPr>
        <w:t xml:space="preserve">From </w:t>
      </w:r>
      <w:r w:rsidR="000E3694">
        <w:rPr>
          <w:rFonts w:cs="Times New Roman"/>
          <w:sz w:val="24"/>
          <w:szCs w:val="24"/>
          <w:lang w:val="en-GB"/>
        </w:rPr>
        <w:t xml:space="preserve">the </w:t>
      </w:r>
      <w:r w:rsidR="000E3694" w:rsidRPr="00690A53">
        <w:rPr>
          <w:rFonts w:cs="Times New Roman"/>
          <w:sz w:val="24"/>
          <w:szCs w:val="24"/>
          <w:lang w:val="en-GB"/>
        </w:rPr>
        <w:t>satellite observation point of view, revisit time is an issue.</w:t>
      </w:r>
    </w:p>
    <w:p w14:paraId="1B490EB3" w14:textId="709033CB" w:rsidR="00690A53" w:rsidRDefault="00690A53" w:rsidP="00690A53">
      <w:pPr>
        <w:spacing w:line="240" w:lineRule="auto"/>
        <w:rPr>
          <w:rFonts w:eastAsiaTheme="minorEastAsia" w:cs="Times New Roman"/>
          <w:sz w:val="24"/>
          <w:szCs w:val="24"/>
          <w:lang w:val="en-GB"/>
        </w:rPr>
      </w:pPr>
    </w:p>
    <w:p w14:paraId="7DAD52EC" w14:textId="77777777" w:rsidR="000E3694" w:rsidRDefault="000E3694" w:rsidP="00690A53">
      <w:pPr>
        <w:spacing w:line="240" w:lineRule="auto"/>
        <w:rPr>
          <w:rFonts w:eastAsiaTheme="minorEastAsia" w:cs="Times New Roman"/>
          <w:sz w:val="24"/>
          <w:szCs w:val="24"/>
          <w:lang w:val="en-GB"/>
        </w:rPr>
      </w:pPr>
    </w:p>
    <w:p w14:paraId="7D53314D" w14:textId="77777777" w:rsidR="000E3694" w:rsidRDefault="000E3694" w:rsidP="00690A53">
      <w:pPr>
        <w:spacing w:line="240" w:lineRule="auto"/>
        <w:rPr>
          <w:rFonts w:eastAsiaTheme="minorEastAsia" w:cs="Times New Roman"/>
          <w:sz w:val="24"/>
          <w:szCs w:val="24"/>
          <w:lang w:val="en-GB"/>
        </w:rPr>
      </w:pPr>
    </w:p>
    <w:p w14:paraId="7B9743B1" w14:textId="77777777" w:rsidR="000E3694" w:rsidRDefault="000E3694" w:rsidP="00690A53">
      <w:pPr>
        <w:spacing w:line="240" w:lineRule="auto"/>
        <w:rPr>
          <w:rFonts w:eastAsiaTheme="minorEastAsia" w:cs="Times New Roman"/>
          <w:sz w:val="24"/>
          <w:szCs w:val="24"/>
          <w:lang w:val="en-GB"/>
        </w:rPr>
      </w:pPr>
    </w:p>
    <w:p w14:paraId="750CCCB7" w14:textId="77777777" w:rsidR="000E3694" w:rsidRDefault="000E3694" w:rsidP="00690A53">
      <w:pPr>
        <w:spacing w:line="240" w:lineRule="auto"/>
        <w:rPr>
          <w:rFonts w:eastAsiaTheme="minorEastAsia" w:cs="Times New Roman"/>
          <w:sz w:val="24"/>
          <w:szCs w:val="24"/>
          <w:lang w:val="en-GB"/>
        </w:rPr>
      </w:pPr>
    </w:p>
    <w:p w14:paraId="07168C95" w14:textId="77777777" w:rsidR="000E3694" w:rsidRDefault="000E3694" w:rsidP="00690A53">
      <w:pPr>
        <w:spacing w:line="240" w:lineRule="auto"/>
        <w:rPr>
          <w:rFonts w:eastAsiaTheme="minorEastAsia" w:cs="Times New Roman"/>
          <w:sz w:val="24"/>
          <w:szCs w:val="24"/>
          <w:lang w:val="en-GB"/>
        </w:rPr>
      </w:pPr>
    </w:p>
    <w:p w14:paraId="071BEC9A" w14:textId="77777777" w:rsidR="000E3694" w:rsidRDefault="000E3694" w:rsidP="00690A53">
      <w:pPr>
        <w:spacing w:line="240" w:lineRule="auto"/>
        <w:rPr>
          <w:rFonts w:eastAsiaTheme="minorEastAsia" w:cs="Times New Roman"/>
          <w:sz w:val="24"/>
          <w:szCs w:val="24"/>
          <w:lang w:val="en-GB"/>
        </w:rPr>
      </w:pPr>
    </w:p>
    <w:p w14:paraId="55507376" w14:textId="77777777" w:rsidR="000E3694" w:rsidRDefault="000E3694" w:rsidP="00690A53">
      <w:pPr>
        <w:spacing w:line="240" w:lineRule="auto"/>
        <w:rPr>
          <w:rFonts w:eastAsiaTheme="minorEastAsia" w:cs="Times New Roman"/>
          <w:sz w:val="24"/>
          <w:szCs w:val="24"/>
          <w:lang w:val="en-GB"/>
        </w:rPr>
      </w:pPr>
    </w:p>
    <w:p w14:paraId="0A6A5375" w14:textId="77777777" w:rsidR="000E3694" w:rsidRDefault="000E3694" w:rsidP="00690A53">
      <w:pPr>
        <w:spacing w:line="240" w:lineRule="auto"/>
        <w:rPr>
          <w:rFonts w:eastAsiaTheme="minorEastAsia" w:cs="Times New Roman"/>
          <w:sz w:val="24"/>
          <w:szCs w:val="24"/>
          <w:lang w:val="en-GB"/>
        </w:rPr>
      </w:pPr>
    </w:p>
    <w:p w14:paraId="2C105DF6" w14:textId="77777777" w:rsidR="000E3694" w:rsidRDefault="000E3694" w:rsidP="00690A53">
      <w:pPr>
        <w:spacing w:line="240" w:lineRule="auto"/>
        <w:rPr>
          <w:rFonts w:eastAsiaTheme="minorEastAsia" w:cs="Times New Roman"/>
          <w:sz w:val="24"/>
          <w:szCs w:val="24"/>
          <w:lang w:val="en-GB"/>
        </w:rPr>
      </w:pPr>
    </w:p>
    <w:p w14:paraId="0AF17186" w14:textId="77777777" w:rsidR="000E3694" w:rsidRDefault="000E3694" w:rsidP="00690A53">
      <w:pPr>
        <w:spacing w:line="240" w:lineRule="auto"/>
        <w:rPr>
          <w:rFonts w:eastAsiaTheme="minorEastAsia" w:cs="Times New Roman"/>
          <w:sz w:val="24"/>
          <w:szCs w:val="24"/>
          <w:lang w:val="en-GB"/>
        </w:rPr>
      </w:pPr>
    </w:p>
    <w:p w14:paraId="6B9CDC45" w14:textId="77777777" w:rsidR="000E3694" w:rsidRDefault="000E3694" w:rsidP="00690A53">
      <w:pPr>
        <w:spacing w:line="240" w:lineRule="auto"/>
        <w:rPr>
          <w:rFonts w:eastAsiaTheme="minorEastAsia" w:cs="Times New Roman"/>
          <w:sz w:val="24"/>
          <w:szCs w:val="24"/>
          <w:lang w:val="en-GB"/>
        </w:rPr>
      </w:pPr>
    </w:p>
    <w:p w14:paraId="7BBB44EA" w14:textId="77777777" w:rsidR="000E3694" w:rsidRDefault="000E3694" w:rsidP="00690A53">
      <w:pPr>
        <w:spacing w:line="240" w:lineRule="auto"/>
        <w:rPr>
          <w:rFonts w:eastAsiaTheme="minorEastAsia" w:cs="Times New Roman"/>
          <w:sz w:val="24"/>
          <w:szCs w:val="24"/>
          <w:lang w:val="en-GB"/>
        </w:rPr>
      </w:pPr>
    </w:p>
    <w:p w14:paraId="51D9ADCC" w14:textId="77777777" w:rsidR="00577E7C" w:rsidRDefault="00577E7C" w:rsidP="00690A53">
      <w:pPr>
        <w:spacing w:line="240" w:lineRule="auto"/>
        <w:rPr>
          <w:rFonts w:eastAsiaTheme="minorEastAsia" w:cs="Times New Roman" w:hint="eastAsia"/>
          <w:b/>
          <w:sz w:val="24"/>
          <w:szCs w:val="24"/>
          <w:lang w:val="en-GB"/>
        </w:rPr>
      </w:pPr>
    </w:p>
    <w:p w14:paraId="26ED3BCF" w14:textId="77777777" w:rsidR="00577E7C" w:rsidRDefault="00577E7C" w:rsidP="00690A53">
      <w:pPr>
        <w:spacing w:line="240" w:lineRule="auto"/>
        <w:rPr>
          <w:rFonts w:eastAsiaTheme="minorEastAsia" w:cs="Times New Roman" w:hint="eastAsia"/>
          <w:b/>
          <w:sz w:val="24"/>
          <w:szCs w:val="24"/>
          <w:lang w:val="en-GB"/>
        </w:rPr>
      </w:pPr>
    </w:p>
    <w:p w14:paraId="761C3FB9" w14:textId="77777777" w:rsidR="00577E7C" w:rsidRDefault="00577E7C" w:rsidP="00690A53">
      <w:pPr>
        <w:spacing w:line="240" w:lineRule="auto"/>
        <w:rPr>
          <w:rFonts w:eastAsiaTheme="minorEastAsia" w:cs="Times New Roman" w:hint="eastAsia"/>
          <w:b/>
          <w:sz w:val="24"/>
          <w:szCs w:val="24"/>
          <w:lang w:val="en-GB"/>
        </w:rPr>
      </w:pPr>
    </w:p>
    <w:p w14:paraId="5CC5B77A" w14:textId="53F4148D" w:rsidR="00690A53" w:rsidRPr="00690A53" w:rsidRDefault="00690A53" w:rsidP="00690A53">
      <w:pPr>
        <w:spacing w:line="240" w:lineRule="auto"/>
        <w:rPr>
          <w:rFonts w:eastAsiaTheme="minorEastAsia" w:cs="Times New Roman"/>
          <w:sz w:val="24"/>
          <w:szCs w:val="24"/>
          <w:lang w:val="en-GB"/>
        </w:rPr>
      </w:pPr>
      <w:r w:rsidRPr="00C42F70">
        <w:rPr>
          <w:rFonts w:eastAsiaTheme="minorEastAsia" w:cs="Times New Roman"/>
          <w:b/>
          <w:sz w:val="24"/>
          <w:szCs w:val="24"/>
          <w:lang w:val="en-GB"/>
        </w:rPr>
        <w:lastRenderedPageBreak/>
        <w:t>Fig</w:t>
      </w:r>
      <w:r w:rsidR="006B313A" w:rsidRPr="00C42F70">
        <w:rPr>
          <w:rFonts w:eastAsiaTheme="minorEastAsia" w:cs="Times New Roman"/>
          <w:b/>
          <w:sz w:val="24"/>
          <w:szCs w:val="24"/>
          <w:lang w:val="en-GB"/>
        </w:rPr>
        <w:t>ure</w:t>
      </w:r>
      <w:r w:rsidRPr="00C42F70">
        <w:rPr>
          <w:rFonts w:eastAsiaTheme="minorEastAsia" w:cs="Times New Roman"/>
          <w:b/>
          <w:sz w:val="24"/>
          <w:szCs w:val="24"/>
          <w:lang w:val="en-GB"/>
        </w:rPr>
        <w:t xml:space="preserve"> 3.4.2</w:t>
      </w:r>
      <w:r w:rsidR="006B313A">
        <w:rPr>
          <w:rFonts w:eastAsiaTheme="minorEastAsia" w:cs="Times New Roman"/>
          <w:sz w:val="24"/>
          <w:szCs w:val="24"/>
          <w:lang w:val="en-GB"/>
        </w:rPr>
        <w:t>.</w:t>
      </w:r>
      <w:r w:rsidRPr="00690A53">
        <w:rPr>
          <w:rFonts w:eastAsiaTheme="minorEastAsia" w:cs="Times New Roman"/>
          <w:sz w:val="24"/>
          <w:szCs w:val="24"/>
          <w:lang w:val="en-GB"/>
        </w:rPr>
        <w:t xml:space="preserve"> Altimeter mission timeline</w:t>
      </w:r>
      <w:r w:rsidR="006B313A">
        <w:rPr>
          <w:rFonts w:eastAsiaTheme="minorEastAsia" w:cs="Times New Roman"/>
          <w:sz w:val="24"/>
          <w:szCs w:val="24"/>
          <w:lang w:val="en-GB"/>
        </w:rPr>
        <w:t>.</w:t>
      </w:r>
    </w:p>
    <w:p w14:paraId="281CA3FB" w14:textId="671FDEB7" w:rsidR="00690A53" w:rsidRPr="00690A53" w:rsidRDefault="000E3694" w:rsidP="00690A53">
      <w:pPr>
        <w:spacing w:line="240" w:lineRule="auto"/>
        <w:rPr>
          <w:rFonts w:eastAsiaTheme="minorEastAsia" w:cs="Times New Roman"/>
          <w:sz w:val="24"/>
          <w:szCs w:val="24"/>
          <w:lang w:val="en-GB"/>
        </w:rPr>
      </w:pPr>
      <w:r w:rsidRPr="00690A53">
        <w:rPr>
          <w:rFonts w:cs="Times New Roman"/>
          <w:noProof/>
          <w:sz w:val="24"/>
          <w:szCs w:val="24"/>
        </w:rPr>
        <w:drawing>
          <wp:anchor distT="0" distB="0" distL="114300" distR="114300" simplePos="0" relativeHeight="251685888" behindDoc="0" locked="0" layoutInCell="1" allowOverlap="1" wp14:anchorId="200C077D" wp14:editId="65ADA57D">
            <wp:simplePos x="0" y="0"/>
            <wp:positionH relativeFrom="column">
              <wp:posOffset>-43447</wp:posOffset>
            </wp:positionH>
            <wp:positionV relativeFrom="paragraph">
              <wp:posOffset>48895</wp:posOffset>
            </wp:positionV>
            <wp:extent cx="6188710" cy="2546985"/>
            <wp:effectExtent l="0" t="0" r="254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254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B93CC" w14:textId="77777777" w:rsidR="00690A53" w:rsidRPr="00690A53" w:rsidRDefault="00690A53" w:rsidP="00690A53">
      <w:pPr>
        <w:spacing w:line="240" w:lineRule="auto"/>
        <w:rPr>
          <w:rFonts w:eastAsiaTheme="minorEastAsia" w:cs="Times New Roman"/>
          <w:sz w:val="24"/>
          <w:szCs w:val="24"/>
          <w:lang w:val="en-GB"/>
        </w:rPr>
      </w:pPr>
    </w:p>
    <w:p w14:paraId="35F1DB1E" w14:textId="77777777" w:rsidR="00690A53" w:rsidRPr="00690A53" w:rsidRDefault="00690A53" w:rsidP="00690A53">
      <w:pPr>
        <w:spacing w:line="240" w:lineRule="auto"/>
        <w:rPr>
          <w:rFonts w:eastAsiaTheme="minorEastAsia" w:cs="Times New Roman"/>
          <w:sz w:val="24"/>
          <w:szCs w:val="24"/>
          <w:lang w:val="en-GB"/>
        </w:rPr>
      </w:pPr>
    </w:p>
    <w:p w14:paraId="1A6FD7DB" w14:textId="77777777" w:rsidR="00690A53" w:rsidRPr="00690A53" w:rsidRDefault="00690A53" w:rsidP="00690A53">
      <w:pPr>
        <w:spacing w:line="240" w:lineRule="auto"/>
        <w:rPr>
          <w:rFonts w:eastAsiaTheme="minorEastAsia" w:cs="Times New Roman"/>
          <w:sz w:val="24"/>
          <w:szCs w:val="24"/>
          <w:lang w:val="en-GB"/>
        </w:rPr>
      </w:pPr>
    </w:p>
    <w:p w14:paraId="4FB8AAC0" w14:textId="77777777" w:rsidR="00690A53" w:rsidRPr="00690A53" w:rsidRDefault="00690A53" w:rsidP="00690A53">
      <w:pPr>
        <w:spacing w:line="240" w:lineRule="auto"/>
        <w:rPr>
          <w:rFonts w:eastAsiaTheme="minorEastAsia" w:cs="Times New Roman"/>
          <w:sz w:val="24"/>
          <w:szCs w:val="24"/>
          <w:lang w:val="en-GB"/>
        </w:rPr>
      </w:pPr>
    </w:p>
    <w:p w14:paraId="7A7B5872" w14:textId="77777777" w:rsidR="00690A53" w:rsidRPr="00690A53" w:rsidRDefault="00690A53" w:rsidP="00690A53">
      <w:pPr>
        <w:spacing w:line="240" w:lineRule="auto"/>
        <w:rPr>
          <w:rFonts w:eastAsiaTheme="minorEastAsia" w:cs="Times New Roman"/>
          <w:sz w:val="24"/>
          <w:szCs w:val="24"/>
          <w:lang w:val="en-GB"/>
        </w:rPr>
      </w:pPr>
    </w:p>
    <w:p w14:paraId="68FCFF4E" w14:textId="77777777" w:rsidR="00690A53" w:rsidRPr="00690A53" w:rsidRDefault="00690A53" w:rsidP="00690A53">
      <w:pPr>
        <w:spacing w:line="240" w:lineRule="auto"/>
        <w:rPr>
          <w:rFonts w:eastAsiaTheme="minorEastAsia" w:cs="Times New Roman"/>
          <w:sz w:val="24"/>
          <w:szCs w:val="24"/>
          <w:lang w:val="en-GB"/>
        </w:rPr>
      </w:pPr>
    </w:p>
    <w:p w14:paraId="4CDB30C5" w14:textId="77777777" w:rsidR="00690A53" w:rsidRPr="00690A53" w:rsidRDefault="00690A53" w:rsidP="00690A53">
      <w:pPr>
        <w:spacing w:line="240" w:lineRule="auto"/>
        <w:rPr>
          <w:rFonts w:eastAsiaTheme="minorEastAsia" w:cs="Times New Roman"/>
          <w:sz w:val="24"/>
          <w:szCs w:val="24"/>
          <w:lang w:val="en-GB"/>
        </w:rPr>
      </w:pPr>
    </w:p>
    <w:p w14:paraId="2E345F2D" w14:textId="77777777" w:rsidR="00690A53" w:rsidRPr="00690A53" w:rsidRDefault="00690A53" w:rsidP="00690A53">
      <w:pPr>
        <w:spacing w:line="240" w:lineRule="auto"/>
        <w:rPr>
          <w:rFonts w:eastAsiaTheme="minorEastAsia" w:cs="Times New Roman"/>
          <w:sz w:val="24"/>
          <w:szCs w:val="24"/>
          <w:lang w:val="en-GB"/>
        </w:rPr>
      </w:pPr>
    </w:p>
    <w:p w14:paraId="2A34090E" w14:textId="77777777" w:rsidR="00690A53" w:rsidRPr="00690A53" w:rsidRDefault="00690A53" w:rsidP="00690A53">
      <w:pPr>
        <w:spacing w:line="240" w:lineRule="auto"/>
        <w:rPr>
          <w:rFonts w:eastAsiaTheme="minorEastAsia" w:cs="Times New Roman"/>
          <w:sz w:val="24"/>
          <w:szCs w:val="24"/>
          <w:lang w:val="en-GB"/>
        </w:rPr>
      </w:pPr>
    </w:p>
    <w:p w14:paraId="294C3168" w14:textId="77777777" w:rsidR="00690A53" w:rsidRPr="00690A53" w:rsidRDefault="00690A53" w:rsidP="00690A53">
      <w:pPr>
        <w:spacing w:line="240" w:lineRule="auto"/>
        <w:rPr>
          <w:rFonts w:eastAsiaTheme="minorEastAsia" w:cs="Times New Roman"/>
          <w:sz w:val="24"/>
          <w:szCs w:val="24"/>
          <w:lang w:val="en-GB"/>
        </w:rPr>
      </w:pPr>
    </w:p>
    <w:p w14:paraId="6B103C05" w14:textId="7EAEBCF3" w:rsidR="00690A53" w:rsidRPr="00690A53" w:rsidRDefault="00690A53" w:rsidP="00690A53">
      <w:pPr>
        <w:spacing w:line="240" w:lineRule="auto"/>
        <w:rPr>
          <w:rFonts w:cs="Times New Roman"/>
          <w:sz w:val="24"/>
          <w:szCs w:val="24"/>
          <w:lang w:val="en-GB"/>
        </w:rPr>
      </w:pPr>
    </w:p>
    <w:p w14:paraId="43072FDD" w14:textId="77777777" w:rsidR="000E3694" w:rsidRDefault="000E3694" w:rsidP="00690A53">
      <w:pPr>
        <w:spacing w:line="240" w:lineRule="auto"/>
        <w:rPr>
          <w:rFonts w:eastAsiaTheme="minorEastAsia" w:cs="Times New Roman"/>
          <w:sz w:val="24"/>
          <w:szCs w:val="24"/>
          <w:lang w:val="en-GB"/>
        </w:rPr>
      </w:pPr>
    </w:p>
    <w:p w14:paraId="05C419F7" w14:textId="77777777" w:rsidR="000E3694" w:rsidRDefault="000E3694" w:rsidP="00690A53">
      <w:pPr>
        <w:spacing w:line="240" w:lineRule="auto"/>
        <w:rPr>
          <w:rFonts w:eastAsiaTheme="minorEastAsia" w:cs="Times New Roman"/>
          <w:sz w:val="24"/>
          <w:szCs w:val="24"/>
          <w:lang w:val="en-GB"/>
        </w:rPr>
      </w:pPr>
    </w:p>
    <w:p w14:paraId="45C339BD" w14:textId="5A2C7CB6" w:rsidR="00690A53" w:rsidRDefault="00690A53" w:rsidP="00690A53">
      <w:pPr>
        <w:spacing w:line="240" w:lineRule="auto"/>
        <w:rPr>
          <w:rFonts w:eastAsiaTheme="minorEastAsia" w:cs="Times New Roman"/>
          <w:sz w:val="24"/>
          <w:szCs w:val="24"/>
          <w:lang w:val="en-GB"/>
        </w:rPr>
      </w:pPr>
    </w:p>
    <w:p w14:paraId="77B948CD" w14:textId="77777777" w:rsidR="000E3694" w:rsidRPr="000E3694" w:rsidRDefault="000E3694" w:rsidP="00690A53">
      <w:pPr>
        <w:spacing w:line="240" w:lineRule="auto"/>
        <w:rPr>
          <w:rFonts w:eastAsiaTheme="minorEastAsia" w:cs="Times New Roman"/>
          <w:sz w:val="24"/>
          <w:szCs w:val="24"/>
          <w:lang w:val="en-GB"/>
        </w:rPr>
      </w:pPr>
    </w:p>
    <w:p w14:paraId="6D8AE0D3" w14:textId="77777777" w:rsidR="00690A53" w:rsidRPr="00690A53" w:rsidRDefault="00690A53" w:rsidP="00690A53">
      <w:pPr>
        <w:spacing w:line="240" w:lineRule="auto"/>
        <w:rPr>
          <w:rFonts w:cs="Times New Roman"/>
          <w:sz w:val="24"/>
          <w:szCs w:val="24"/>
          <w:lang w:val="en-GB"/>
        </w:rPr>
      </w:pPr>
    </w:p>
    <w:p w14:paraId="03DFDE57" w14:textId="77777777" w:rsidR="00690A53" w:rsidRPr="00690A53" w:rsidRDefault="00690A53" w:rsidP="00690A53">
      <w:pPr>
        <w:spacing w:line="240" w:lineRule="auto"/>
        <w:rPr>
          <w:rFonts w:cs="Times New Roman"/>
          <w:b/>
          <w:bCs/>
          <w:sz w:val="24"/>
          <w:szCs w:val="24"/>
          <w:lang w:val="en-GB"/>
        </w:rPr>
      </w:pPr>
      <w:r w:rsidRPr="00690A53">
        <w:rPr>
          <w:rFonts w:cs="Times New Roman"/>
          <w:b/>
          <w:bCs/>
          <w:sz w:val="24"/>
          <w:szCs w:val="24"/>
          <w:lang w:val="en-GB"/>
        </w:rPr>
        <w:t>d. Possible coordination of CEOS missions (up to 3 scenarios)</w:t>
      </w:r>
    </w:p>
    <w:p w14:paraId="62258C74" w14:textId="77777777" w:rsidR="006B313A" w:rsidRDefault="006B313A" w:rsidP="006B313A">
      <w:pPr>
        <w:spacing w:line="240" w:lineRule="auto"/>
        <w:rPr>
          <w:rFonts w:cs="Times New Roman"/>
          <w:sz w:val="24"/>
          <w:szCs w:val="24"/>
          <w:lang w:val="en-GB"/>
        </w:rPr>
      </w:pPr>
    </w:p>
    <w:p w14:paraId="38E3B126" w14:textId="4860875D" w:rsidR="00690A53" w:rsidRPr="006B313A" w:rsidRDefault="00690A53" w:rsidP="006B313A">
      <w:pPr>
        <w:spacing w:line="240" w:lineRule="auto"/>
        <w:rPr>
          <w:rFonts w:eastAsiaTheme="minorEastAsia" w:cs="Times New Roman"/>
          <w:sz w:val="24"/>
          <w:szCs w:val="24"/>
          <w:lang w:val="en-GB"/>
        </w:rPr>
      </w:pPr>
      <w:r w:rsidRPr="006B313A">
        <w:rPr>
          <w:rFonts w:cs="Times New Roman"/>
          <w:sz w:val="24"/>
          <w:szCs w:val="24"/>
          <w:lang w:val="en-GB"/>
        </w:rPr>
        <w:t>Coordination within confirmed missions</w:t>
      </w:r>
      <w:r w:rsidR="006B313A">
        <w:rPr>
          <w:rFonts w:eastAsiaTheme="minorEastAsia" w:cs="Times New Roman"/>
          <w:sz w:val="24"/>
          <w:szCs w:val="24"/>
          <w:lang w:val="en-GB"/>
        </w:rPr>
        <w:t xml:space="preserve">: </w:t>
      </w:r>
      <w:r w:rsidRPr="006B313A">
        <w:rPr>
          <w:rFonts w:eastAsiaTheme="minorEastAsia" w:cs="Times New Roman"/>
          <w:sz w:val="24"/>
          <w:szCs w:val="24"/>
          <w:lang w:val="en-GB"/>
        </w:rPr>
        <w:t>The combination of SWOT and other existing altimeter missions to improve revisit time should be studied.</w:t>
      </w:r>
    </w:p>
    <w:p w14:paraId="120FBFC5" w14:textId="77777777" w:rsidR="00690A53" w:rsidRPr="00690A53" w:rsidRDefault="00690A53" w:rsidP="00690A53">
      <w:pPr>
        <w:pStyle w:val="a3"/>
        <w:spacing w:line="240" w:lineRule="auto"/>
        <w:ind w:leftChars="0" w:left="360"/>
        <w:rPr>
          <w:rFonts w:eastAsiaTheme="minorEastAsia" w:cs="Times New Roman"/>
          <w:sz w:val="24"/>
          <w:szCs w:val="24"/>
          <w:lang w:val="en-GB"/>
        </w:rPr>
      </w:pPr>
    </w:p>
    <w:p w14:paraId="013CAE8E" w14:textId="29F98357" w:rsidR="00690A53" w:rsidRPr="00690A53" w:rsidRDefault="00690A53" w:rsidP="00690A53">
      <w:pPr>
        <w:pStyle w:val="a3"/>
        <w:spacing w:line="240" w:lineRule="auto"/>
        <w:ind w:leftChars="0" w:left="0"/>
        <w:rPr>
          <w:rFonts w:eastAsiaTheme="minorEastAsia" w:cs="Times New Roman"/>
          <w:sz w:val="24"/>
          <w:szCs w:val="24"/>
          <w:lang w:val="en-GB"/>
        </w:rPr>
      </w:pPr>
      <w:r w:rsidRPr="00690A53">
        <w:rPr>
          <w:rFonts w:eastAsiaTheme="minorEastAsia" w:cs="Times New Roman"/>
          <w:sz w:val="24"/>
          <w:szCs w:val="24"/>
          <w:lang w:val="en-GB"/>
        </w:rPr>
        <w:t xml:space="preserve">The combination of </w:t>
      </w:r>
      <w:r w:rsidR="007F64C9">
        <w:rPr>
          <w:rFonts w:eastAsiaTheme="minorEastAsia" w:cs="Times New Roman" w:hint="eastAsia"/>
          <w:sz w:val="24"/>
          <w:szCs w:val="24"/>
          <w:lang w:val="en-GB"/>
        </w:rPr>
        <w:t>SWOT</w:t>
      </w:r>
      <w:r w:rsidRPr="00690A53">
        <w:rPr>
          <w:rFonts w:eastAsiaTheme="minorEastAsia" w:cs="Times New Roman"/>
          <w:sz w:val="24"/>
          <w:szCs w:val="24"/>
          <w:lang w:val="en-GB"/>
        </w:rPr>
        <w:t xml:space="preserve"> and data from GPM (section X.X.X) and combined active passive soil moisture data (</w:t>
      </w:r>
      <w:r w:rsidRPr="00A06672">
        <w:rPr>
          <w:rFonts w:eastAsiaTheme="minorEastAsia" w:cs="Times New Roman"/>
          <w:sz w:val="24"/>
          <w:szCs w:val="24"/>
          <w:lang w:val="en-GB"/>
        </w:rPr>
        <w:t>section X.X.</w:t>
      </w:r>
      <w:r w:rsidRPr="00690A53">
        <w:rPr>
          <w:rFonts w:eastAsiaTheme="minorEastAsia" w:cs="Times New Roman"/>
          <w:sz w:val="24"/>
          <w:szCs w:val="24"/>
          <w:lang w:val="en-GB"/>
        </w:rPr>
        <w:t>X) should be studied.</w:t>
      </w:r>
    </w:p>
    <w:p w14:paraId="100123BA" w14:textId="77777777" w:rsidR="00690A53" w:rsidRPr="00690A53" w:rsidRDefault="00690A53" w:rsidP="00690A53">
      <w:pPr>
        <w:pStyle w:val="a3"/>
        <w:spacing w:line="240" w:lineRule="auto"/>
        <w:ind w:leftChars="0" w:left="360"/>
        <w:rPr>
          <w:rFonts w:cs="Times New Roman"/>
          <w:sz w:val="24"/>
          <w:szCs w:val="24"/>
          <w:lang w:val="en-GB"/>
        </w:rPr>
      </w:pPr>
    </w:p>
    <w:p w14:paraId="05F74D67" w14:textId="3A7B6E5F" w:rsidR="00690A53" w:rsidRPr="006B313A" w:rsidRDefault="006B313A" w:rsidP="006B313A">
      <w:pPr>
        <w:spacing w:line="240" w:lineRule="auto"/>
        <w:rPr>
          <w:rFonts w:cs="Times New Roman"/>
          <w:sz w:val="24"/>
          <w:szCs w:val="24"/>
          <w:lang w:val="en-GB"/>
        </w:rPr>
      </w:pPr>
      <w:r>
        <w:rPr>
          <w:rFonts w:cs="Times New Roman"/>
          <w:sz w:val="24"/>
          <w:szCs w:val="24"/>
          <w:lang w:val="en-GB"/>
        </w:rPr>
        <w:t xml:space="preserve">Addition of new missions: </w:t>
      </w:r>
    </w:p>
    <w:p w14:paraId="7B6128F7" w14:textId="77777777" w:rsidR="00690A53" w:rsidRPr="00690A53" w:rsidRDefault="00690A53" w:rsidP="00690A53">
      <w:pPr>
        <w:spacing w:line="240" w:lineRule="auto"/>
        <w:rPr>
          <w:rFonts w:cs="Times New Roman"/>
          <w:sz w:val="24"/>
          <w:szCs w:val="24"/>
          <w:lang w:val="en-GB"/>
        </w:rPr>
      </w:pPr>
    </w:p>
    <w:p w14:paraId="596D8B4B" w14:textId="77777777" w:rsidR="00690A53" w:rsidRPr="00690A53" w:rsidRDefault="00690A53" w:rsidP="00690A53">
      <w:pPr>
        <w:spacing w:line="240" w:lineRule="auto"/>
        <w:rPr>
          <w:rFonts w:cs="Times New Roman"/>
          <w:b/>
          <w:bCs/>
          <w:sz w:val="24"/>
          <w:szCs w:val="24"/>
          <w:lang w:val="en-GB"/>
        </w:rPr>
      </w:pPr>
      <w:r w:rsidRPr="00690A53">
        <w:rPr>
          <w:rFonts w:cs="Times New Roman"/>
          <w:b/>
          <w:bCs/>
          <w:sz w:val="24"/>
          <w:szCs w:val="24"/>
          <w:lang w:val="en-GB"/>
        </w:rPr>
        <w:t>e. High level cost benefit statements</w:t>
      </w:r>
    </w:p>
    <w:p w14:paraId="5A85B2B5" w14:textId="77777777" w:rsidR="00690A53" w:rsidRPr="00690A53" w:rsidRDefault="00690A53" w:rsidP="00690A53">
      <w:pPr>
        <w:pStyle w:val="a3"/>
        <w:spacing w:line="240" w:lineRule="auto"/>
        <w:ind w:leftChars="0" w:left="360"/>
        <w:rPr>
          <w:rFonts w:cs="Times New Roman"/>
          <w:sz w:val="24"/>
          <w:szCs w:val="24"/>
          <w:lang w:val="en-GB"/>
        </w:rPr>
      </w:pPr>
      <w:r w:rsidRPr="00690A53">
        <w:rPr>
          <w:rFonts w:cs="Times New Roman"/>
          <w:sz w:val="24"/>
          <w:szCs w:val="24"/>
          <w:lang w:val="en-GB"/>
        </w:rPr>
        <w:t>Rough cost estimate and benefits for each scenario</w:t>
      </w:r>
    </w:p>
    <w:p w14:paraId="37779627" w14:textId="77777777" w:rsidR="00012D20" w:rsidRPr="00690A53" w:rsidRDefault="00012D20" w:rsidP="00690A53">
      <w:pPr>
        <w:widowControl/>
        <w:adjustRightInd/>
        <w:spacing w:line="240" w:lineRule="auto"/>
        <w:jc w:val="left"/>
        <w:textAlignment w:val="auto"/>
        <w:rPr>
          <w:rFonts w:cs="Times New Roman"/>
          <w:b/>
          <w:bCs/>
          <w:sz w:val="24"/>
          <w:szCs w:val="24"/>
          <w:lang w:val="en-GB"/>
        </w:rPr>
      </w:pPr>
    </w:p>
    <w:p w14:paraId="28584DC0" w14:textId="77777777" w:rsidR="00B22C7E" w:rsidRPr="00690A53" w:rsidRDefault="00B22C7E" w:rsidP="00690A53">
      <w:pPr>
        <w:spacing w:line="240" w:lineRule="auto"/>
        <w:rPr>
          <w:rFonts w:cs="Times New Roman"/>
          <w:b/>
          <w:bCs/>
          <w:sz w:val="24"/>
          <w:szCs w:val="24"/>
          <w:lang w:val="en-GB"/>
        </w:rPr>
      </w:pPr>
    </w:p>
    <w:p w14:paraId="0282FB80" w14:textId="77777777" w:rsidR="00690A53" w:rsidRPr="00690A53" w:rsidRDefault="00690A53" w:rsidP="00690A53">
      <w:pPr>
        <w:spacing w:line="240" w:lineRule="auto"/>
        <w:rPr>
          <w:rFonts w:cs="Times New Roman"/>
          <w:b/>
          <w:bCs/>
          <w:sz w:val="24"/>
          <w:szCs w:val="24"/>
          <w:lang w:val="en-GB"/>
        </w:rPr>
      </w:pPr>
    </w:p>
    <w:p w14:paraId="75F7116C" w14:textId="77777777" w:rsidR="00690A53" w:rsidRPr="00690A53" w:rsidRDefault="00690A53" w:rsidP="00690A53">
      <w:pPr>
        <w:spacing w:line="240" w:lineRule="auto"/>
        <w:rPr>
          <w:rFonts w:cs="Times New Roman"/>
          <w:b/>
          <w:bCs/>
          <w:sz w:val="24"/>
          <w:szCs w:val="24"/>
          <w:lang w:val="en-GB"/>
        </w:rPr>
      </w:pPr>
    </w:p>
    <w:p w14:paraId="226457B8" w14:textId="77777777" w:rsidR="00690A53" w:rsidRPr="00690A53" w:rsidRDefault="00690A53" w:rsidP="00690A53">
      <w:pPr>
        <w:spacing w:line="240" w:lineRule="auto"/>
        <w:rPr>
          <w:rFonts w:cs="Times New Roman"/>
          <w:b/>
          <w:bCs/>
          <w:sz w:val="24"/>
          <w:szCs w:val="24"/>
          <w:lang w:val="en-GB"/>
        </w:rPr>
      </w:pPr>
    </w:p>
    <w:p w14:paraId="7E860595" w14:textId="77777777" w:rsidR="00690A53" w:rsidRPr="00690A53" w:rsidRDefault="00690A53" w:rsidP="00690A53">
      <w:pPr>
        <w:spacing w:line="240" w:lineRule="auto"/>
        <w:rPr>
          <w:rFonts w:cs="Times New Roman"/>
          <w:b/>
          <w:bCs/>
          <w:sz w:val="24"/>
          <w:szCs w:val="24"/>
          <w:lang w:val="en-GB"/>
        </w:rPr>
      </w:pPr>
    </w:p>
    <w:p w14:paraId="769119DD" w14:textId="77777777" w:rsidR="00690A53" w:rsidRPr="00690A53" w:rsidRDefault="00690A53" w:rsidP="00690A53">
      <w:pPr>
        <w:spacing w:line="240" w:lineRule="auto"/>
        <w:rPr>
          <w:rFonts w:cs="Times New Roman"/>
          <w:b/>
          <w:bCs/>
          <w:sz w:val="24"/>
          <w:szCs w:val="24"/>
          <w:lang w:val="en-GB"/>
        </w:rPr>
      </w:pPr>
    </w:p>
    <w:p w14:paraId="379A337D" w14:textId="77777777" w:rsidR="00690A53" w:rsidRPr="00690A53" w:rsidRDefault="00690A53" w:rsidP="00690A53">
      <w:pPr>
        <w:spacing w:line="240" w:lineRule="auto"/>
        <w:rPr>
          <w:rFonts w:cs="Times New Roman"/>
          <w:b/>
          <w:bCs/>
          <w:sz w:val="24"/>
          <w:szCs w:val="24"/>
          <w:lang w:val="en-GB"/>
        </w:rPr>
      </w:pPr>
    </w:p>
    <w:p w14:paraId="31B61428" w14:textId="77777777" w:rsidR="00690A53" w:rsidRPr="00690A53" w:rsidRDefault="00690A53" w:rsidP="00690A53">
      <w:pPr>
        <w:spacing w:line="240" w:lineRule="auto"/>
        <w:rPr>
          <w:rFonts w:cs="Times New Roman"/>
          <w:b/>
          <w:bCs/>
          <w:sz w:val="24"/>
          <w:szCs w:val="24"/>
          <w:lang w:val="en-GB"/>
        </w:rPr>
      </w:pPr>
    </w:p>
    <w:p w14:paraId="313022E4" w14:textId="77777777" w:rsidR="00690A53" w:rsidRPr="00690A53" w:rsidRDefault="00690A53" w:rsidP="00690A53">
      <w:pPr>
        <w:spacing w:line="240" w:lineRule="auto"/>
        <w:rPr>
          <w:rFonts w:cs="Times New Roman"/>
          <w:b/>
          <w:bCs/>
          <w:sz w:val="24"/>
          <w:szCs w:val="24"/>
          <w:lang w:val="en-GB"/>
        </w:rPr>
      </w:pPr>
    </w:p>
    <w:p w14:paraId="1EB74EEF" w14:textId="77777777" w:rsidR="00690A53" w:rsidRPr="00690A53" w:rsidRDefault="00690A53" w:rsidP="00690A53">
      <w:pPr>
        <w:spacing w:line="240" w:lineRule="auto"/>
        <w:rPr>
          <w:rFonts w:cs="Times New Roman"/>
          <w:b/>
          <w:bCs/>
          <w:sz w:val="24"/>
          <w:szCs w:val="24"/>
          <w:lang w:val="en-GB"/>
        </w:rPr>
      </w:pPr>
    </w:p>
    <w:p w14:paraId="795BF2F3" w14:textId="77777777" w:rsidR="00690A53" w:rsidRPr="00690A53" w:rsidRDefault="00690A53" w:rsidP="00690A53">
      <w:pPr>
        <w:spacing w:line="240" w:lineRule="auto"/>
        <w:rPr>
          <w:rFonts w:cs="Times New Roman"/>
          <w:b/>
          <w:bCs/>
          <w:sz w:val="24"/>
          <w:szCs w:val="24"/>
          <w:lang w:val="en-GB"/>
        </w:rPr>
      </w:pPr>
    </w:p>
    <w:p w14:paraId="57844318" w14:textId="77777777" w:rsidR="00690A53" w:rsidRPr="00690A53" w:rsidRDefault="00690A53" w:rsidP="00690A53">
      <w:pPr>
        <w:spacing w:line="240" w:lineRule="auto"/>
        <w:rPr>
          <w:rFonts w:cs="Times New Roman"/>
          <w:b/>
          <w:bCs/>
          <w:sz w:val="24"/>
          <w:szCs w:val="24"/>
          <w:lang w:val="en-GB"/>
        </w:rPr>
      </w:pPr>
    </w:p>
    <w:p w14:paraId="080EE270" w14:textId="77777777" w:rsidR="00690A53" w:rsidRPr="00690A53" w:rsidRDefault="00690A53" w:rsidP="00690A53">
      <w:pPr>
        <w:spacing w:line="240" w:lineRule="auto"/>
        <w:rPr>
          <w:rFonts w:cs="Times New Roman"/>
          <w:b/>
          <w:bCs/>
          <w:sz w:val="24"/>
          <w:szCs w:val="24"/>
          <w:lang w:val="en-GB"/>
        </w:rPr>
      </w:pPr>
    </w:p>
    <w:p w14:paraId="3E1199AF" w14:textId="77777777" w:rsidR="00690A53" w:rsidRPr="00690A53" w:rsidRDefault="00690A53" w:rsidP="00690A53">
      <w:pPr>
        <w:spacing w:line="240" w:lineRule="auto"/>
        <w:rPr>
          <w:rFonts w:cs="Times New Roman"/>
          <w:b/>
          <w:bCs/>
          <w:sz w:val="24"/>
          <w:szCs w:val="24"/>
          <w:lang w:val="en-GB"/>
        </w:rPr>
      </w:pPr>
    </w:p>
    <w:p w14:paraId="4441B4DA" w14:textId="77777777" w:rsidR="00690A53" w:rsidRPr="00690A53" w:rsidRDefault="00690A53" w:rsidP="00690A53">
      <w:pPr>
        <w:spacing w:line="240" w:lineRule="auto"/>
        <w:rPr>
          <w:rFonts w:cs="Times New Roman"/>
          <w:b/>
          <w:bCs/>
          <w:sz w:val="24"/>
          <w:szCs w:val="24"/>
          <w:lang w:val="en-GB"/>
        </w:rPr>
      </w:pPr>
    </w:p>
    <w:p w14:paraId="27C3E6B7" w14:textId="77777777" w:rsidR="00690A53" w:rsidRPr="00690A53" w:rsidRDefault="00690A53" w:rsidP="00690A53">
      <w:pPr>
        <w:spacing w:line="240" w:lineRule="auto"/>
        <w:rPr>
          <w:rFonts w:cs="Times New Roman"/>
          <w:b/>
          <w:bCs/>
          <w:sz w:val="24"/>
          <w:szCs w:val="24"/>
          <w:lang w:val="en-GB"/>
        </w:rPr>
      </w:pPr>
    </w:p>
    <w:p w14:paraId="2176B3F4" w14:textId="77777777" w:rsidR="00690A53" w:rsidRPr="00690A53" w:rsidRDefault="00690A53" w:rsidP="00690A53">
      <w:pPr>
        <w:spacing w:line="240" w:lineRule="auto"/>
        <w:rPr>
          <w:rFonts w:cs="Times New Roman"/>
          <w:b/>
          <w:bCs/>
          <w:sz w:val="24"/>
          <w:szCs w:val="24"/>
          <w:lang w:val="en-GB"/>
        </w:rPr>
      </w:pPr>
    </w:p>
    <w:p w14:paraId="61E25754" w14:textId="77777777" w:rsidR="00690A53" w:rsidRPr="00690A53" w:rsidRDefault="00690A53" w:rsidP="00690A53">
      <w:pPr>
        <w:spacing w:line="240" w:lineRule="auto"/>
        <w:rPr>
          <w:rFonts w:cs="Times New Roman"/>
          <w:b/>
          <w:bCs/>
          <w:sz w:val="24"/>
          <w:szCs w:val="24"/>
          <w:lang w:val="en-GB"/>
        </w:rPr>
      </w:pPr>
    </w:p>
    <w:p w14:paraId="433D1A7E" w14:textId="77777777" w:rsidR="00690A53" w:rsidRPr="00690A53" w:rsidRDefault="00690A53" w:rsidP="00690A53">
      <w:pPr>
        <w:spacing w:line="240" w:lineRule="auto"/>
        <w:rPr>
          <w:rFonts w:cs="Times New Roman"/>
          <w:b/>
          <w:bCs/>
          <w:sz w:val="24"/>
          <w:szCs w:val="24"/>
          <w:lang w:val="en-GB"/>
        </w:rPr>
      </w:pPr>
    </w:p>
    <w:p w14:paraId="4F8A7B31" w14:textId="77777777" w:rsidR="00690A53" w:rsidRPr="00690A53" w:rsidRDefault="00690A53" w:rsidP="00690A53">
      <w:pPr>
        <w:spacing w:line="240" w:lineRule="auto"/>
        <w:rPr>
          <w:rFonts w:cs="Times New Roman"/>
          <w:b/>
          <w:bCs/>
          <w:sz w:val="24"/>
          <w:szCs w:val="24"/>
          <w:lang w:val="en-GB"/>
        </w:rPr>
      </w:pPr>
      <w:r w:rsidRPr="00690A53">
        <w:rPr>
          <w:rFonts w:cs="Times New Roman"/>
          <w:b/>
          <w:bCs/>
          <w:sz w:val="24"/>
          <w:szCs w:val="24"/>
          <w:lang w:val="en-GB"/>
        </w:rPr>
        <w:lastRenderedPageBreak/>
        <w:t>3.5 Surface water storage (John W. Jones, Richard Lawford)</w:t>
      </w:r>
    </w:p>
    <w:p w14:paraId="64C99694" w14:textId="71805B78" w:rsidR="00690A53" w:rsidRPr="00690A53" w:rsidRDefault="00690A53" w:rsidP="00690A53">
      <w:pPr>
        <w:spacing w:line="240" w:lineRule="auto"/>
        <w:rPr>
          <w:rFonts w:cs="Times New Roman"/>
          <w:sz w:val="24"/>
          <w:szCs w:val="24"/>
          <w:lang w:val="en-GB"/>
        </w:rPr>
      </w:pPr>
      <w:r w:rsidRPr="00690A53">
        <w:rPr>
          <w:rFonts w:cs="Times New Roman"/>
          <w:b/>
          <w:bCs/>
          <w:sz w:val="24"/>
          <w:szCs w:val="24"/>
          <w:lang w:val="en-GB"/>
        </w:rPr>
        <w:t xml:space="preserve"> </w:t>
      </w:r>
    </w:p>
    <w:p w14:paraId="24A2944B" w14:textId="6A840649"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 xml:space="preserve">Water stored on the land surface influences the flux of water from the land surface to the atmosphere, the infiltration of water to deep soil moisture and groundwater layers, and the runoff of water into the stream network.  Over </w:t>
      </w:r>
      <w:r w:rsidRPr="00690A53">
        <w:rPr>
          <w:rFonts w:cs="Times New Roman"/>
          <w:sz w:val="24"/>
          <w:szCs w:val="24"/>
          <w:highlight w:val="yellow"/>
          <w:lang w:val="en-GB"/>
        </w:rPr>
        <w:t>X</w:t>
      </w:r>
      <w:r w:rsidRPr="00690A53">
        <w:rPr>
          <w:rFonts w:cs="Times New Roman"/>
          <w:sz w:val="24"/>
          <w:szCs w:val="24"/>
          <w:lang w:val="en-GB"/>
        </w:rPr>
        <w:t xml:space="preserve">% of the land surface is covered by lakes and other water bodies, which evaporate significant amounts to the atmosphere, especially in late summer and fall.  These water bodies provide habitats that ensure biodiversity </w:t>
      </w:r>
      <w:r w:rsidR="00FD533D">
        <w:rPr>
          <w:rFonts w:cs="Times New Roman"/>
          <w:sz w:val="24"/>
          <w:szCs w:val="24"/>
          <w:lang w:val="en-GB"/>
        </w:rPr>
        <w:t>and serve</w:t>
      </w:r>
      <w:r w:rsidRPr="00690A53">
        <w:rPr>
          <w:rFonts w:cs="Times New Roman"/>
          <w:sz w:val="24"/>
          <w:szCs w:val="24"/>
          <w:lang w:val="en-GB"/>
        </w:rPr>
        <w:t xml:space="preserve"> as primary freshwater sources for humans. Changes in natural surface water storage provide important indicators of underlying hydrological processes due to natural or human-induced changes. </w:t>
      </w:r>
      <w:r w:rsidR="00972B1A">
        <w:rPr>
          <w:sz w:val="24"/>
          <w:szCs w:val="24"/>
          <w:lang w:val="en-GB"/>
        </w:rPr>
        <w:t>Largest storage features are often well-monitored and regulated. Yet exchange of information useful for global- and regional-scale (particularly trans-boundary) modelling and resource management is lacking. T</w:t>
      </w:r>
      <w:r w:rsidR="00972B1A">
        <w:rPr>
          <w:rFonts w:cs="Times New Roman"/>
          <w:sz w:val="24"/>
          <w:szCs w:val="24"/>
          <w:lang w:val="en-GB"/>
        </w:rPr>
        <w:t>hese data are often considered proprietary and are usually not shared. Water storage in</w:t>
      </w:r>
      <w:r w:rsidR="00972B1A">
        <w:rPr>
          <w:rFonts w:eastAsiaTheme="minorEastAsia" w:cs="Times New Roman" w:hint="eastAsia"/>
          <w:sz w:val="24"/>
          <w:szCs w:val="24"/>
          <w:lang w:val="en-GB"/>
        </w:rPr>
        <w:t xml:space="preserve"> </w:t>
      </w:r>
      <w:r w:rsidRPr="00690A53">
        <w:rPr>
          <w:rFonts w:cs="Times New Roman"/>
          <w:sz w:val="24"/>
          <w:szCs w:val="24"/>
          <w:lang w:val="en-GB"/>
        </w:rPr>
        <w:t xml:space="preserve">lakes, </w:t>
      </w:r>
      <w:r w:rsidR="00972B1A">
        <w:rPr>
          <w:rFonts w:eastAsiaTheme="minorEastAsia" w:cs="Times New Roman" w:hint="eastAsia"/>
          <w:sz w:val="24"/>
          <w:szCs w:val="24"/>
          <w:lang w:val="en-GB"/>
        </w:rPr>
        <w:t>rivers</w:t>
      </w:r>
      <w:r w:rsidRPr="00690A53">
        <w:rPr>
          <w:rFonts w:cs="Times New Roman"/>
          <w:sz w:val="24"/>
          <w:szCs w:val="24"/>
          <w:lang w:val="en-GB"/>
        </w:rPr>
        <w:t>, floodplains, and wetlands) are particularly poorly monitored. High-spatial resolution satellite remote sensing of surface water area and stage, when combined with information on elevation and bathymetry</w:t>
      </w:r>
      <w:r w:rsidR="00FD533D">
        <w:rPr>
          <w:rFonts w:cs="Times New Roman"/>
          <w:sz w:val="24"/>
          <w:szCs w:val="24"/>
          <w:lang w:val="en-GB"/>
        </w:rPr>
        <w:t>,</w:t>
      </w:r>
      <w:r w:rsidRPr="00690A53">
        <w:rPr>
          <w:rFonts w:cs="Times New Roman"/>
          <w:sz w:val="24"/>
          <w:szCs w:val="24"/>
          <w:lang w:val="en-GB"/>
        </w:rPr>
        <w:t xml:space="preserve"> make it possible to estimate changes in volume of water </w:t>
      </w:r>
      <w:r w:rsidR="00972B1A">
        <w:rPr>
          <w:rFonts w:eastAsiaTheme="minorEastAsia" w:cs="Times New Roman" w:hint="eastAsia"/>
          <w:sz w:val="24"/>
          <w:szCs w:val="24"/>
          <w:lang w:val="en-GB"/>
        </w:rPr>
        <w:t>in these features</w:t>
      </w:r>
      <w:r w:rsidRPr="00690A53">
        <w:rPr>
          <w:rFonts w:cs="Times New Roman"/>
          <w:sz w:val="24"/>
          <w:szCs w:val="24"/>
          <w:lang w:val="en-GB"/>
        </w:rPr>
        <w:t>.</w:t>
      </w:r>
    </w:p>
    <w:p w14:paraId="0C1FC3A3" w14:textId="77777777" w:rsidR="00690A53" w:rsidRPr="00690A53" w:rsidRDefault="00690A53" w:rsidP="00690A53">
      <w:pPr>
        <w:spacing w:line="240" w:lineRule="auto"/>
        <w:rPr>
          <w:rFonts w:cs="Times New Roman"/>
          <w:sz w:val="24"/>
          <w:szCs w:val="24"/>
          <w:lang w:val="en-GB"/>
        </w:rPr>
      </w:pPr>
    </w:p>
    <w:p w14:paraId="39A0F525" w14:textId="0D180748" w:rsidR="00690A53" w:rsidRPr="00690A53" w:rsidRDefault="00972B1A" w:rsidP="00690A53">
      <w:pPr>
        <w:spacing w:line="240" w:lineRule="auto"/>
        <w:rPr>
          <w:rFonts w:cs="Times New Roman"/>
          <w:sz w:val="24"/>
          <w:szCs w:val="24"/>
          <w:lang w:val="en-GB"/>
        </w:rPr>
      </w:pPr>
      <w:r>
        <w:rPr>
          <w:rFonts w:eastAsiaTheme="minorEastAsia" w:cs="Times New Roman" w:hint="eastAsia"/>
          <w:sz w:val="24"/>
          <w:szCs w:val="24"/>
          <w:lang w:val="en-GB"/>
        </w:rPr>
        <w:t>Water in the form of snow and glacier</w:t>
      </w:r>
      <w:r w:rsidR="00690A53" w:rsidRPr="00690A53">
        <w:rPr>
          <w:rFonts w:eastAsiaTheme="minorEastAsia" w:cs="Times New Roman"/>
          <w:sz w:val="24"/>
          <w:szCs w:val="24"/>
          <w:lang w:val="en-GB"/>
        </w:rPr>
        <w:t xml:space="preserve"> is stored on the land surface and is part of the surface water storage that is available for use in agriculture and domestic water supply.  At more northern latitudes</w:t>
      </w:r>
      <w:r w:rsidR="00FD533D">
        <w:rPr>
          <w:rFonts w:eastAsiaTheme="minorEastAsia" w:cs="Times New Roman"/>
          <w:sz w:val="24"/>
          <w:szCs w:val="24"/>
          <w:lang w:val="en-GB"/>
        </w:rPr>
        <w:t>,</w:t>
      </w:r>
      <w:r w:rsidR="00690A53" w:rsidRPr="00690A53">
        <w:rPr>
          <w:rFonts w:eastAsiaTheme="minorEastAsia" w:cs="Times New Roman"/>
          <w:sz w:val="24"/>
          <w:szCs w:val="24"/>
          <w:lang w:val="en-GB"/>
        </w:rPr>
        <w:t xml:space="preserve"> </w:t>
      </w:r>
      <w:r w:rsidR="00FD533D">
        <w:rPr>
          <w:rFonts w:eastAsiaTheme="minorEastAsia" w:cs="Times New Roman"/>
          <w:sz w:val="24"/>
          <w:szCs w:val="24"/>
          <w:lang w:val="en-GB"/>
        </w:rPr>
        <w:t>snow</w:t>
      </w:r>
      <w:r w:rsidR="00FD533D" w:rsidRPr="00690A53">
        <w:rPr>
          <w:rFonts w:eastAsiaTheme="minorEastAsia" w:cs="Times New Roman"/>
          <w:sz w:val="24"/>
          <w:szCs w:val="24"/>
          <w:lang w:val="en-GB"/>
        </w:rPr>
        <w:t xml:space="preserve"> </w:t>
      </w:r>
      <w:r w:rsidR="00690A53" w:rsidRPr="00690A53">
        <w:rPr>
          <w:rFonts w:eastAsiaTheme="minorEastAsia" w:cs="Times New Roman"/>
          <w:sz w:val="24"/>
          <w:szCs w:val="24"/>
          <w:lang w:val="en-GB"/>
        </w:rPr>
        <w:t xml:space="preserve">is critical because it provides spring moisture that is used in agriculture and meets other water supply needs. Snow Water Equivalent (SWE) is used to represent the moisture available in the snow pack.  </w:t>
      </w:r>
      <w:r w:rsidR="00690A53" w:rsidRPr="00690A53">
        <w:rPr>
          <w:rFonts w:cs="Times New Roman"/>
          <w:sz w:val="24"/>
          <w:szCs w:val="24"/>
          <w:lang w:val="en-GB"/>
        </w:rPr>
        <w:t xml:space="preserve">At mid and high latitudes, the snow that accumulates in the mountains provides much of the water used to irrigate crops during the growing season. Consequently, </w:t>
      </w:r>
      <w:r w:rsidR="00FD533D">
        <w:rPr>
          <w:rFonts w:cs="Times New Roman"/>
          <w:sz w:val="24"/>
          <w:szCs w:val="24"/>
          <w:lang w:val="en-GB"/>
        </w:rPr>
        <w:t xml:space="preserve">SWE </w:t>
      </w:r>
      <w:r w:rsidR="00690A53" w:rsidRPr="00690A53">
        <w:rPr>
          <w:rFonts w:cs="Times New Roman"/>
          <w:sz w:val="24"/>
          <w:szCs w:val="24"/>
          <w:lang w:val="en-GB"/>
        </w:rPr>
        <w:t>measurements are extremely useful for predicting spring and summer water supplies and flood potential in these areas. Ground ice reduces the infiltration into and the migration of water through soils</w:t>
      </w:r>
      <w:r w:rsidR="00FD533D">
        <w:rPr>
          <w:rFonts w:cs="Times New Roman"/>
          <w:sz w:val="24"/>
          <w:szCs w:val="24"/>
          <w:lang w:val="en-GB"/>
        </w:rPr>
        <w:t>,</w:t>
      </w:r>
      <w:r w:rsidR="00690A53" w:rsidRPr="00690A53">
        <w:rPr>
          <w:rFonts w:cs="Times New Roman"/>
          <w:sz w:val="24"/>
          <w:szCs w:val="24"/>
          <w:lang w:val="en-GB"/>
        </w:rPr>
        <w:t xml:space="preserve"> reduces the amount of water that can be stored in soils</w:t>
      </w:r>
      <w:r w:rsidR="00FD533D">
        <w:rPr>
          <w:rFonts w:cs="Times New Roman"/>
          <w:sz w:val="24"/>
          <w:szCs w:val="24"/>
          <w:lang w:val="en-GB"/>
        </w:rPr>
        <w:t>,</w:t>
      </w:r>
      <w:r w:rsidR="00690A53" w:rsidRPr="00690A53">
        <w:rPr>
          <w:rFonts w:cs="Times New Roman"/>
          <w:sz w:val="24"/>
          <w:szCs w:val="24"/>
          <w:lang w:val="en-GB"/>
        </w:rPr>
        <w:t xml:space="preserve"> and increases the runoff generated from melting snow. </w:t>
      </w:r>
    </w:p>
    <w:p w14:paraId="6EE9575E" w14:textId="77777777" w:rsidR="00690A53" w:rsidRPr="00690A53" w:rsidRDefault="00690A53" w:rsidP="00690A53">
      <w:pPr>
        <w:spacing w:line="240" w:lineRule="auto"/>
        <w:rPr>
          <w:rFonts w:cs="Times New Roman"/>
          <w:sz w:val="24"/>
          <w:szCs w:val="24"/>
          <w:lang w:val="en-GB"/>
        </w:rPr>
      </w:pPr>
    </w:p>
    <w:p w14:paraId="08C9A391" w14:textId="6A994006"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 xml:space="preserve">Seasonally and permanently frozen lands also are very sensitive to climate change because warming affects wetland patterns, methane gas releases, slumping and disruptions to built infrastructure, </w:t>
      </w:r>
      <w:r w:rsidR="00FD533D">
        <w:rPr>
          <w:rFonts w:cs="Times New Roman"/>
          <w:sz w:val="24"/>
          <w:szCs w:val="24"/>
          <w:lang w:val="en-GB"/>
        </w:rPr>
        <w:t xml:space="preserve">and </w:t>
      </w:r>
      <w:r w:rsidRPr="00690A53">
        <w:rPr>
          <w:rFonts w:cs="Times New Roman"/>
          <w:sz w:val="24"/>
          <w:szCs w:val="24"/>
          <w:lang w:val="en-GB"/>
        </w:rPr>
        <w:t>transport and access, among other hazards and costs. In addition</w:t>
      </w:r>
      <w:r w:rsidR="00FD533D">
        <w:rPr>
          <w:rFonts w:cs="Times New Roman"/>
          <w:sz w:val="24"/>
          <w:szCs w:val="24"/>
          <w:lang w:val="en-GB"/>
        </w:rPr>
        <w:t>,</w:t>
      </w:r>
      <w:r w:rsidRPr="00690A53">
        <w:rPr>
          <w:rFonts w:cs="Times New Roman"/>
          <w:sz w:val="24"/>
          <w:szCs w:val="24"/>
          <w:lang w:val="en-GB"/>
        </w:rPr>
        <w:t xml:space="preserve"> monitoring the trend and rate of mountain glacier retreat is important for assessing the impacts of climate change and predicting its potential long-term </w:t>
      </w:r>
      <w:r w:rsidR="00FD533D">
        <w:rPr>
          <w:rFonts w:cs="Times New Roman"/>
          <w:sz w:val="24"/>
          <w:szCs w:val="24"/>
          <w:lang w:val="en-GB"/>
        </w:rPr>
        <w:t>effects</w:t>
      </w:r>
      <w:r w:rsidR="00FD533D" w:rsidRPr="00690A53">
        <w:rPr>
          <w:rFonts w:cs="Times New Roman"/>
          <w:sz w:val="24"/>
          <w:szCs w:val="24"/>
          <w:lang w:val="en-GB"/>
        </w:rPr>
        <w:t xml:space="preserve"> </w:t>
      </w:r>
      <w:r w:rsidRPr="00690A53">
        <w:rPr>
          <w:rFonts w:cs="Times New Roman"/>
          <w:sz w:val="24"/>
          <w:szCs w:val="24"/>
          <w:lang w:val="en-GB"/>
        </w:rPr>
        <w:t>on the availability of freshwater in the summer months.</w:t>
      </w:r>
    </w:p>
    <w:p w14:paraId="3A94B33D" w14:textId="77777777" w:rsidR="00690A53" w:rsidRPr="00690A53" w:rsidRDefault="00690A53" w:rsidP="00690A53">
      <w:pPr>
        <w:spacing w:line="240" w:lineRule="auto"/>
        <w:rPr>
          <w:rFonts w:cs="Times New Roman"/>
          <w:sz w:val="24"/>
          <w:szCs w:val="24"/>
          <w:lang w:val="en-GB"/>
        </w:rPr>
      </w:pPr>
    </w:p>
    <w:p w14:paraId="03230A6A" w14:textId="358B0B26" w:rsidR="00690A53" w:rsidRPr="00DD7686" w:rsidRDefault="00690A53" w:rsidP="00DD7686">
      <w:pPr>
        <w:spacing w:line="240" w:lineRule="auto"/>
        <w:rPr>
          <w:rFonts w:eastAsiaTheme="minorEastAsia" w:cs="Times New Roman"/>
          <w:b/>
          <w:bCs/>
          <w:sz w:val="24"/>
          <w:szCs w:val="24"/>
          <w:lang w:val="en-GB"/>
        </w:rPr>
      </w:pPr>
      <w:r w:rsidRPr="00690A53">
        <w:rPr>
          <w:rFonts w:cs="Times New Roman"/>
          <w:b/>
          <w:bCs/>
          <w:sz w:val="24"/>
          <w:szCs w:val="24"/>
          <w:lang w:val="en-GB"/>
        </w:rPr>
        <w:t>a. Conf</w:t>
      </w:r>
      <w:r w:rsidR="00DD7686">
        <w:rPr>
          <w:rFonts w:cs="Times New Roman"/>
          <w:b/>
          <w:bCs/>
          <w:sz w:val="24"/>
          <w:szCs w:val="24"/>
          <w:lang w:val="en-GB"/>
        </w:rPr>
        <w:t xml:space="preserve">irm the validated requirements </w:t>
      </w:r>
    </w:p>
    <w:p w14:paraId="7253464B" w14:textId="187ADBD5"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The GEO Water SBA requirements for surface water storage are shown in Fig</w:t>
      </w:r>
      <w:r w:rsidR="00FD533D">
        <w:rPr>
          <w:rFonts w:cs="Times New Roman"/>
          <w:sz w:val="24"/>
          <w:szCs w:val="24"/>
          <w:lang w:val="en-GB"/>
        </w:rPr>
        <w:t>ure</w:t>
      </w:r>
      <w:r w:rsidRPr="00690A53">
        <w:rPr>
          <w:rFonts w:cs="Times New Roman"/>
          <w:sz w:val="24"/>
          <w:szCs w:val="24"/>
          <w:lang w:val="en-GB"/>
        </w:rPr>
        <w:t xml:space="preserve"> 3.5.1.</w:t>
      </w:r>
    </w:p>
    <w:p w14:paraId="7FBCA303" w14:textId="77777777" w:rsidR="00690A53" w:rsidRPr="00690A53" w:rsidRDefault="00690A53" w:rsidP="00690A53">
      <w:pPr>
        <w:spacing w:line="240" w:lineRule="auto"/>
        <w:rPr>
          <w:rFonts w:cs="Times New Roman"/>
          <w:sz w:val="24"/>
          <w:szCs w:val="24"/>
          <w:lang w:val="en-GB"/>
        </w:rPr>
      </w:pPr>
    </w:p>
    <w:p w14:paraId="02C6B409" w14:textId="7BDD636D" w:rsidR="00690A53" w:rsidRPr="00690A53" w:rsidRDefault="00690A53" w:rsidP="00690A53">
      <w:pPr>
        <w:spacing w:line="240" w:lineRule="auto"/>
        <w:rPr>
          <w:rFonts w:cs="Times New Roman"/>
          <w:sz w:val="24"/>
          <w:szCs w:val="24"/>
          <w:lang w:val="en-GB"/>
        </w:rPr>
      </w:pPr>
      <w:r w:rsidRPr="00C42F70">
        <w:rPr>
          <w:rFonts w:cs="Times New Roman"/>
          <w:b/>
          <w:sz w:val="24"/>
          <w:szCs w:val="24"/>
          <w:lang w:val="en-GB"/>
        </w:rPr>
        <w:t>Fig</w:t>
      </w:r>
      <w:r w:rsidR="00FD533D" w:rsidRPr="00C42F70">
        <w:rPr>
          <w:rFonts w:cs="Times New Roman"/>
          <w:b/>
          <w:sz w:val="24"/>
          <w:szCs w:val="24"/>
          <w:lang w:val="en-GB"/>
        </w:rPr>
        <w:t xml:space="preserve">ure </w:t>
      </w:r>
      <w:r w:rsidRPr="00C42F70">
        <w:rPr>
          <w:rFonts w:cs="Times New Roman"/>
          <w:b/>
          <w:sz w:val="24"/>
          <w:szCs w:val="24"/>
          <w:lang w:val="en-GB"/>
        </w:rPr>
        <w:t>3.5.1</w:t>
      </w:r>
      <w:r w:rsidR="00FD533D" w:rsidRPr="00C42F70">
        <w:rPr>
          <w:rFonts w:cs="Times New Roman"/>
          <w:b/>
          <w:sz w:val="24"/>
          <w:szCs w:val="24"/>
          <w:lang w:val="en-GB"/>
        </w:rPr>
        <w:t>.</w:t>
      </w:r>
      <w:r w:rsidRPr="00690A53">
        <w:rPr>
          <w:rFonts w:cs="Times New Roman"/>
          <w:sz w:val="24"/>
          <w:szCs w:val="24"/>
          <w:lang w:val="en-GB"/>
        </w:rPr>
        <w:t xml:space="preserve"> GEO Water SBA’s requirements for surface water storage</w:t>
      </w:r>
      <w:r w:rsidR="00FD533D">
        <w:rPr>
          <w:rFonts w:cs="Times New Roman"/>
          <w:sz w:val="24"/>
          <w:szCs w:val="24"/>
          <w:lang w:val="en-GB"/>
        </w:rPr>
        <w:t>.</w:t>
      </w:r>
    </w:p>
    <w:tbl>
      <w:tblPr>
        <w:tblStyle w:val="aa"/>
        <w:tblW w:w="0" w:type="auto"/>
        <w:tblLayout w:type="fixed"/>
        <w:tblLook w:val="04A0" w:firstRow="1" w:lastRow="0" w:firstColumn="1" w:lastColumn="0" w:noHBand="0" w:noVBand="1"/>
      </w:tblPr>
      <w:tblGrid>
        <w:gridCol w:w="1480"/>
        <w:gridCol w:w="2030"/>
        <w:gridCol w:w="1418"/>
        <w:gridCol w:w="1276"/>
        <w:gridCol w:w="1984"/>
        <w:gridCol w:w="1701"/>
      </w:tblGrid>
      <w:tr w:rsidR="00690A53" w:rsidRPr="00690A53" w14:paraId="5D07B343" w14:textId="77777777" w:rsidTr="00AB6543">
        <w:tc>
          <w:tcPr>
            <w:tcW w:w="1480" w:type="dxa"/>
          </w:tcPr>
          <w:p w14:paraId="1BF5802F"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Variable</w:t>
            </w:r>
          </w:p>
        </w:tc>
        <w:tc>
          <w:tcPr>
            <w:tcW w:w="2030" w:type="dxa"/>
          </w:tcPr>
          <w:p w14:paraId="3443466C"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Horizontal</w:t>
            </w:r>
          </w:p>
          <w:p w14:paraId="13F16252"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418" w:type="dxa"/>
          </w:tcPr>
          <w:p w14:paraId="2E55A966"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Time</w:t>
            </w:r>
          </w:p>
          <w:p w14:paraId="27507E14"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276" w:type="dxa"/>
          </w:tcPr>
          <w:p w14:paraId="56019ECE"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Vertical</w:t>
            </w:r>
          </w:p>
          <w:p w14:paraId="17362100"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984" w:type="dxa"/>
          </w:tcPr>
          <w:p w14:paraId="129CC083"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Accuracy</w:t>
            </w:r>
          </w:p>
        </w:tc>
        <w:tc>
          <w:tcPr>
            <w:tcW w:w="1701" w:type="dxa"/>
          </w:tcPr>
          <w:p w14:paraId="22922E52"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Latency</w:t>
            </w:r>
          </w:p>
        </w:tc>
      </w:tr>
      <w:tr w:rsidR="00690A53" w:rsidRPr="00690A53" w14:paraId="6D79D182" w14:textId="77777777" w:rsidTr="00AB6543">
        <w:tc>
          <w:tcPr>
            <w:tcW w:w="1480" w:type="dxa"/>
          </w:tcPr>
          <w:p w14:paraId="0B750961"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Surface Water Storage</w:t>
            </w:r>
          </w:p>
        </w:tc>
        <w:tc>
          <w:tcPr>
            <w:tcW w:w="2030" w:type="dxa"/>
          </w:tcPr>
          <w:p w14:paraId="23F58144" w14:textId="773C34D2"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L/R:</w:t>
            </w:r>
            <w:r>
              <w:rPr>
                <w:rFonts w:cs="Times New Roman"/>
                <w:sz w:val="24"/>
                <w:szCs w:val="24"/>
                <w:lang w:val="en-GB"/>
              </w:rPr>
              <w:t xml:space="preserve"> </w:t>
            </w:r>
            <w:r w:rsidRPr="00690A53">
              <w:rPr>
                <w:rFonts w:cs="Times New Roman"/>
                <w:sz w:val="24"/>
                <w:szCs w:val="24"/>
                <w:lang w:val="en-GB"/>
              </w:rPr>
              <w:t>1-40</w:t>
            </w:r>
            <w:r>
              <w:rPr>
                <w:rFonts w:cs="Times New Roman"/>
                <w:sz w:val="24"/>
                <w:szCs w:val="24"/>
                <w:lang w:val="en-GB"/>
              </w:rPr>
              <w:t xml:space="preserve"> </w:t>
            </w:r>
            <w:r w:rsidRPr="00690A53">
              <w:rPr>
                <w:rFonts w:cs="Times New Roman"/>
                <w:sz w:val="24"/>
                <w:szCs w:val="24"/>
                <w:lang w:val="en-GB"/>
              </w:rPr>
              <w:t>km</w:t>
            </w:r>
          </w:p>
          <w:p w14:paraId="1C6CDBEE" w14:textId="68B3C6B8"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G:</w:t>
            </w:r>
            <w:r>
              <w:rPr>
                <w:rFonts w:cs="Times New Roman"/>
                <w:sz w:val="24"/>
                <w:szCs w:val="24"/>
                <w:lang w:val="en-GB"/>
              </w:rPr>
              <w:t xml:space="preserve"> </w:t>
            </w:r>
            <w:r w:rsidRPr="00690A53">
              <w:rPr>
                <w:rFonts w:cs="Times New Roman"/>
                <w:sz w:val="24"/>
                <w:szCs w:val="24"/>
                <w:lang w:val="en-GB"/>
              </w:rPr>
              <w:t>50</w:t>
            </w:r>
            <w:r>
              <w:rPr>
                <w:rFonts w:cs="Times New Roman"/>
                <w:sz w:val="24"/>
                <w:szCs w:val="24"/>
                <w:lang w:val="en-GB"/>
              </w:rPr>
              <w:t xml:space="preserve"> </w:t>
            </w:r>
            <w:r w:rsidRPr="00690A53">
              <w:rPr>
                <w:rFonts w:cs="Times New Roman"/>
                <w:sz w:val="24"/>
                <w:szCs w:val="24"/>
                <w:lang w:val="en-GB"/>
              </w:rPr>
              <w:t>km to 100</w:t>
            </w:r>
            <w:r>
              <w:rPr>
                <w:rFonts w:cs="Times New Roman"/>
                <w:sz w:val="24"/>
                <w:szCs w:val="24"/>
                <w:lang w:val="en-GB"/>
              </w:rPr>
              <w:t xml:space="preserve"> </w:t>
            </w:r>
            <w:r w:rsidRPr="00690A53">
              <w:rPr>
                <w:rFonts w:cs="Times New Roman"/>
                <w:sz w:val="24"/>
                <w:szCs w:val="24"/>
                <w:lang w:val="en-GB"/>
              </w:rPr>
              <w:t>km</w:t>
            </w:r>
          </w:p>
          <w:p w14:paraId="173E0537" w14:textId="77777777"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Also stated as Polygons</w:t>
            </w:r>
          </w:p>
        </w:tc>
        <w:tc>
          <w:tcPr>
            <w:tcW w:w="1418" w:type="dxa"/>
          </w:tcPr>
          <w:p w14:paraId="415ADAF5" w14:textId="77777777"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 xml:space="preserve">1wk to 1m </w:t>
            </w:r>
          </w:p>
          <w:p w14:paraId="558EC9E3" w14:textId="5BC34F9A"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Or 30</w:t>
            </w:r>
            <w:r>
              <w:rPr>
                <w:rFonts w:cs="Times New Roman"/>
                <w:sz w:val="24"/>
                <w:szCs w:val="24"/>
                <w:lang w:val="en-GB"/>
              </w:rPr>
              <w:t xml:space="preserve"> </w:t>
            </w:r>
            <w:r w:rsidRPr="00690A53">
              <w:rPr>
                <w:rFonts w:cs="Times New Roman"/>
                <w:sz w:val="24"/>
                <w:szCs w:val="24"/>
                <w:lang w:val="en-GB"/>
              </w:rPr>
              <w:t>d to 90</w:t>
            </w:r>
            <w:r>
              <w:rPr>
                <w:rFonts w:cs="Times New Roman"/>
                <w:sz w:val="24"/>
                <w:szCs w:val="24"/>
                <w:lang w:val="en-GB"/>
              </w:rPr>
              <w:t xml:space="preserve"> </w:t>
            </w:r>
            <w:r w:rsidRPr="00690A53">
              <w:rPr>
                <w:rFonts w:cs="Times New Roman"/>
                <w:sz w:val="24"/>
                <w:szCs w:val="24"/>
                <w:lang w:val="en-GB"/>
              </w:rPr>
              <w:t>d or Monthly to Annual [App. dep]</w:t>
            </w:r>
          </w:p>
          <w:p w14:paraId="61E3DDFB" w14:textId="77777777" w:rsidR="00690A53" w:rsidRPr="00690A53" w:rsidRDefault="00690A53" w:rsidP="00690A53">
            <w:pPr>
              <w:spacing w:line="240" w:lineRule="auto"/>
              <w:jc w:val="left"/>
              <w:rPr>
                <w:rFonts w:cs="Times New Roman"/>
                <w:sz w:val="24"/>
                <w:szCs w:val="24"/>
                <w:lang w:val="en-GB"/>
              </w:rPr>
            </w:pPr>
          </w:p>
        </w:tc>
        <w:tc>
          <w:tcPr>
            <w:tcW w:w="1276" w:type="dxa"/>
          </w:tcPr>
          <w:p w14:paraId="7DC7E230" w14:textId="77777777"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N/A</w:t>
            </w:r>
          </w:p>
        </w:tc>
        <w:tc>
          <w:tcPr>
            <w:tcW w:w="1984" w:type="dxa"/>
          </w:tcPr>
          <w:p w14:paraId="783D3CE0" w14:textId="7E36EC7A"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10</w:t>
            </w:r>
            <w:r>
              <w:rPr>
                <w:rFonts w:cs="Times New Roman"/>
                <w:sz w:val="24"/>
                <w:szCs w:val="24"/>
                <w:lang w:val="en-GB"/>
              </w:rPr>
              <w:t>-</w:t>
            </w:r>
            <w:r w:rsidRPr="00690A53">
              <w:rPr>
                <w:rFonts w:cs="Times New Roman"/>
                <w:sz w:val="24"/>
                <w:szCs w:val="24"/>
                <w:lang w:val="en-GB"/>
              </w:rPr>
              <w:t>20</w:t>
            </w:r>
            <w:r>
              <w:rPr>
                <w:rFonts w:cs="Times New Roman"/>
                <w:sz w:val="24"/>
                <w:szCs w:val="24"/>
                <w:lang w:val="en-GB"/>
              </w:rPr>
              <w:t xml:space="preserve"> </w:t>
            </w:r>
            <w:r w:rsidRPr="00690A53">
              <w:rPr>
                <w:rFonts w:cs="Times New Roman"/>
                <w:sz w:val="24"/>
                <w:szCs w:val="24"/>
                <w:lang w:val="en-GB"/>
              </w:rPr>
              <w:t>cm</w:t>
            </w:r>
            <w:r>
              <w:rPr>
                <w:rFonts w:cs="Times New Roman"/>
                <w:sz w:val="24"/>
                <w:szCs w:val="24"/>
                <w:lang w:val="en-GB"/>
              </w:rPr>
              <w:t xml:space="preserve"> </w:t>
            </w:r>
            <w:r w:rsidRPr="00690A53">
              <w:rPr>
                <w:rFonts w:cs="Times New Roman"/>
                <w:sz w:val="24"/>
                <w:szCs w:val="24"/>
                <w:lang w:val="en-GB"/>
              </w:rPr>
              <w:t>(level)</w:t>
            </w:r>
            <w:r>
              <w:rPr>
                <w:rFonts w:cs="Times New Roman"/>
                <w:sz w:val="24"/>
                <w:szCs w:val="24"/>
                <w:lang w:val="en-GB"/>
              </w:rPr>
              <w:t xml:space="preserve"> o</w:t>
            </w:r>
            <w:r w:rsidRPr="00690A53">
              <w:rPr>
                <w:rFonts w:cs="Times New Roman"/>
                <w:sz w:val="24"/>
                <w:szCs w:val="24"/>
                <w:lang w:val="en-GB"/>
              </w:rPr>
              <w:t>r 5%. Units for other quantities</w:t>
            </w:r>
            <w:r>
              <w:rPr>
                <w:rFonts w:cs="Times New Roman"/>
                <w:sz w:val="24"/>
                <w:szCs w:val="24"/>
                <w:lang w:val="en-GB"/>
              </w:rPr>
              <w:t xml:space="preserve"> </w:t>
            </w:r>
            <w:r w:rsidRPr="00690A53">
              <w:rPr>
                <w:rFonts w:cs="Times New Roman"/>
                <w:sz w:val="24"/>
                <w:szCs w:val="24"/>
                <w:lang w:val="en-GB"/>
              </w:rPr>
              <w:t>(area, depth, volumetric)</w:t>
            </w:r>
            <w:r>
              <w:rPr>
                <w:rFonts w:cs="Times New Roman"/>
                <w:sz w:val="24"/>
                <w:szCs w:val="24"/>
                <w:lang w:val="en-GB"/>
              </w:rPr>
              <w:t xml:space="preserve"> </w:t>
            </w:r>
            <w:r w:rsidRPr="00690A53">
              <w:rPr>
                <w:rFonts w:cs="Times New Roman"/>
                <w:sz w:val="24"/>
                <w:szCs w:val="24"/>
                <w:lang w:val="en-GB"/>
              </w:rPr>
              <w:t>include Km**2; meters;</w:t>
            </w:r>
            <w:r>
              <w:rPr>
                <w:rFonts w:cs="Times New Roman"/>
                <w:sz w:val="24"/>
                <w:szCs w:val="24"/>
                <w:lang w:val="en-GB"/>
              </w:rPr>
              <w:t xml:space="preserve"> </w:t>
            </w:r>
            <w:r w:rsidRPr="00690A53">
              <w:rPr>
                <w:rFonts w:cs="Times New Roman"/>
                <w:sz w:val="24"/>
                <w:szCs w:val="24"/>
                <w:lang w:val="en-GB"/>
              </w:rPr>
              <w:t>m</w:t>
            </w:r>
            <w:r w:rsidRPr="00690A53">
              <w:rPr>
                <w:rFonts w:cs="Times New Roman"/>
                <w:sz w:val="24"/>
                <w:szCs w:val="24"/>
                <w:vertAlign w:val="superscript"/>
                <w:lang w:val="en-GB"/>
              </w:rPr>
              <w:t>3</w:t>
            </w:r>
            <w:r w:rsidRPr="00690A53">
              <w:rPr>
                <w:rFonts w:cs="Times New Roman"/>
                <w:sz w:val="24"/>
                <w:szCs w:val="24"/>
                <w:lang w:val="en-GB"/>
              </w:rPr>
              <w:t>/s</w:t>
            </w:r>
          </w:p>
        </w:tc>
        <w:tc>
          <w:tcPr>
            <w:tcW w:w="1701" w:type="dxa"/>
          </w:tcPr>
          <w:p w14:paraId="60555DE0" w14:textId="579706D7"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1wks-1m For</w:t>
            </w:r>
            <w:r>
              <w:rPr>
                <w:rFonts w:cs="Times New Roman"/>
                <w:sz w:val="24"/>
                <w:szCs w:val="24"/>
                <w:lang w:val="en-GB"/>
              </w:rPr>
              <w:t xml:space="preserve"> </w:t>
            </w:r>
            <w:r w:rsidRPr="00690A53">
              <w:rPr>
                <w:rFonts w:cs="Times New Roman"/>
                <w:sz w:val="24"/>
                <w:szCs w:val="24"/>
                <w:lang w:val="en-GB"/>
              </w:rPr>
              <w:t>L/R 30d to 90d</w:t>
            </w:r>
          </w:p>
          <w:p w14:paraId="45FF47FF" w14:textId="77777777" w:rsidR="00690A53" w:rsidRPr="00690A53" w:rsidRDefault="00690A53" w:rsidP="00690A53">
            <w:pPr>
              <w:spacing w:line="240" w:lineRule="auto"/>
              <w:jc w:val="left"/>
              <w:rPr>
                <w:rFonts w:cs="Times New Roman"/>
                <w:sz w:val="24"/>
                <w:szCs w:val="24"/>
                <w:lang w:val="en-GB"/>
              </w:rPr>
            </w:pPr>
            <w:r w:rsidRPr="00690A53">
              <w:rPr>
                <w:rFonts w:cs="Times New Roman"/>
                <w:sz w:val="24"/>
                <w:szCs w:val="24"/>
                <w:lang w:val="en-GB"/>
              </w:rPr>
              <w:t>for R/G</w:t>
            </w:r>
          </w:p>
        </w:tc>
      </w:tr>
    </w:tbl>
    <w:p w14:paraId="34C5A002" w14:textId="77777777" w:rsidR="00577E7C" w:rsidRDefault="00577E7C" w:rsidP="00690A53">
      <w:pPr>
        <w:tabs>
          <w:tab w:val="left" w:pos="877"/>
        </w:tabs>
        <w:spacing w:line="240" w:lineRule="auto"/>
        <w:rPr>
          <w:rFonts w:eastAsiaTheme="minorEastAsia" w:cs="Times New Roman" w:hint="eastAsia"/>
          <w:sz w:val="24"/>
          <w:szCs w:val="24"/>
          <w:lang w:val="en-GB"/>
        </w:rPr>
      </w:pPr>
    </w:p>
    <w:p w14:paraId="1C9833B0" w14:textId="77777777" w:rsidR="00577E7C" w:rsidRDefault="00577E7C" w:rsidP="00690A53">
      <w:pPr>
        <w:tabs>
          <w:tab w:val="left" w:pos="877"/>
        </w:tabs>
        <w:spacing w:line="240" w:lineRule="auto"/>
        <w:rPr>
          <w:rFonts w:eastAsiaTheme="minorEastAsia" w:cs="Times New Roman" w:hint="eastAsia"/>
          <w:sz w:val="24"/>
          <w:szCs w:val="24"/>
        </w:rPr>
      </w:pPr>
    </w:p>
    <w:p w14:paraId="13F109F7" w14:textId="60FF4921" w:rsidR="00690A53" w:rsidRPr="00690A53" w:rsidRDefault="00690A53" w:rsidP="00690A53">
      <w:pPr>
        <w:tabs>
          <w:tab w:val="left" w:pos="877"/>
        </w:tabs>
        <w:spacing w:line="240" w:lineRule="auto"/>
        <w:rPr>
          <w:rFonts w:eastAsiaTheme="minorEastAsia" w:cs="Times New Roman"/>
          <w:sz w:val="24"/>
          <w:szCs w:val="24"/>
          <w:lang w:val="en-GB"/>
        </w:rPr>
      </w:pPr>
      <w:r w:rsidRPr="00690A53">
        <w:rPr>
          <w:rFonts w:cs="Times New Roman"/>
          <w:sz w:val="24"/>
          <w:szCs w:val="24"/>
          <w:lang w:val="en-GB"/>
        </w:rPr>
        <w:lastRenderedPageBreak/>
        <w:t>Indicated regional (R) and global (G) requirements for spatial resolution are supported by the observation that much of the world’s freshwater storage volume is contained in the largest water features (</w:t>
      </w:r>
      <w:r w:rsidRPr="00577E7C">
        <w:rPr>
          <w:rFonts w:cs="Times New Roman"/>
          <w:sz w:val="24"/>
          <w:szCs w:val="24"/>
          <w:highlight w:val="yellow"/>
          <w:lang w:val="en-GB"/>
        </w:rPr>
        <w:t>provide and reference Birkett figure here</w:t>
      </w:r>
      <w:r w:rsidRPr="00690A53">
        <w:rPr>
          <w:rFonts w:cs="Times New Roman"/>
          <w:sz w:val="24"/>
          <w:szCs w:val="24"/>
          <w:lang w:val="en-GB"/>
        </w:rPr>
        <w:t xml:space="preserve">). Monitoring these large features is important for regional-to-global modelling and trans-boundary resource management negotiation. However, </w:t>
      </w:r>
      <w:r w:rsidR="00FD533D">
        <w:rPr>
          <w:rFonts w:cs="Times New Roman"/>
          <w:sz w:val="24"/>
          <w:szCs w:val="24"/>
          <w:lang w:val="en-GB"/>
        </w:rPr>
        <w:t>t</w:t>
      </w:r>
      <w:r w:rsidRPr="00690A53">
        <w:rPr>
          <w:rFonts w:cs="Times New Roman"/>
          <w:sz w:val="24"/>
          <w:szCs w:val="24"/>
          <w:lang w:val="en-GB"/>
        </w:rPr>
        <w:t>he WSIST team recognized that consultations with users were limited in the case of SWOT.  Smaller water features important for watershed discharge at local and even regional scale</w:t>
      </w:r>
      <w:r w:rsidR="00FD533D">
        <w:rPr>
          <w:rFonts w:cs="Times New Roman"/>
          <w:sz w:val="24"/>
          <w:szCs w:val="24"/>
          <w:lang w:val="en-GB"/>
        </w:rPr>
        <w:t>s</w:t>
      </w:r>
      <w:r w:rsidRPr="00690A53">
        <w:rPr>
          <w:rFonts w:cs="Times New Roman"/>
          <w:sz w:val="24"/>
          <w:szCs w:val="24"/>
          <w:lang w:val="en-GB"/>
        </w:rPr>
        <w:t xml:space="preserve"> (Viger and others) or for habitat assessment at more local scales are not represented. For remote sensing to benefit modelling and resource management for these applications at more local scales, smaller water features must be detected and monitored. Once users become accustomed to </w:t>
      </w:r>
      <w:r w:rsidR="00FD533D">
        <w:rPr>
          <w:rFonts w:cs="Times New Roman"/>
          <w:sz w:val="24"/>
          <w:szCs w:val="24"/>
          <w:lang w:val="en-GB"/>
        </w:rPr>
        <w:t>SWOT’s</w:t>
      </w:r>
      <w:r w:rsidR="00FD533D" w:rsidRPr="00690A53">
        <w:rPr>
          <w:rFonts w:cs="Times New Roman"/>
          <w:sz w:val="24"/>
          <w:szCs w:val="24"/>
          <w:lang w:val="en-GB"/>
        </w:rPr>
        <w:t xml:space="preserve"> </w:t>
      </w:r>
      <w:r w:rsidRPr="00690A53">
        <w:rPr>
          <w:rFonts w:cs="Times New Roman"/>
          <w:sz w:val="24"/>
          <w:szCs w:val="24"/>
          <w:lang w:val="en-GB"/>
        </w:rPr>
        <w:t>new capabilities</w:t>
      </w:r>
      <w:r w:rsidR="00FD533D">
        <w:rPr>
          <w:rFonts w:cs="Times New Roman"/>
          <w:sz w:val="24"/>
          <w:szCs w:val="24"/>
          <w:lang w:val="en-GB"/>
        </w:rPr>
        <w:t>,</w:t>
      </w:r>
      <w:r w:rsidRPr="00690A53">
        <w:rPr>
          <w:rFonts w:cs="Times New Roman"/>
          <w:sz w:val="24"/>
          <w:szCs w:val="24"/>
          <w:lang w:val="en-GB"/>
        </w:rPr>
        <w:t xml:space="preserve"> their expectations will increase. The WSIST team believes that a 1 km spatial resolution is possibly too much for global observations but requirements for local observations could be met for resolutions as small as 250</w:t>
      </w:r>
      <w:r w:rsidR="00FD533D">
        <w:rPr>
          <w:rFonts w:cs="Times New Roman"/>
          <w:sz w:val="24"/>
          <w:szCs w:val="24"/>
          <w:lang w:val="en-GB"/>
        </w:rPr>
        <w:t xml:space="preserve"> metres to </w:t>
      </w:r>
      <w:r w:rsidRPr="00690A53">
        <w:rPr>
          <w:rFonts w:cs="Times New Roman"/>
          <w:sz w:val="24"/>
          <w:szCs w:val="24"/>
          <w:lang w:val="en-GB"/>
        </w:rPr>
        <w:t xml:space="preserve">500 metres or finer. </w:t>
      </w:r>
      <w:r w:rsidRPr="00690A53">
        <w:rPr>
          <w:rFonts w:eastAsiaTheme="minorEastAsia" w:cs="Times New Roman"/>
          <w:sz w:val="24"/>
          <w:szCs w:val="24"/>
          <w:lang w:val="en-GB"/>
        </w:rPr>
        <w:t>Fig</w:t>
      </w:r>
      <w:r w:rsidR="00FD533D">
        <w:rPr>
          <w:rFonts w:eastAsiaTheme="minorEastAsia" w:cs="Times New Roman"/>
          <w:sz w:val="24"/>
          <w:szCs w:val="24"/>
          <w:lang w:val="en-GB"/>
        </w:rPr>
        <w:t xml:space="preserve">ure </w:t>
      </w:r>
      <w:r w:rsidRPr="00690A53">
        <w:rPr>
          <w:rFonts w:eastAsiaTheme="minorEastAsia" w:cs="Times New Roman"/>
          <w:sz w:val="24"/>
          <w:szCs w:val="24"/>
          <w:lang w:val="en-GB"/>
        </w:rPr>
        <w:t>3.4.2 provides a list of CEOS</w:t>
      </w:r>
      <w:r w:rsidR="00FD533D">
        <w:rPr>
          <w:rFonts w:eastAsiaTheme="minorEastAsia" w:cs="Times New Roman"/>
          <w:sz w:val="24"/>
          <w:szCs w:val="24"/>
          <w:lang w:val="en-GB"/>
        </w:rPr>
        <w:t>-</w:t>
      </w:r>
      <w:r w:rsidRPr="00690A53">
        <w:rPr>
          <w:rFonts w:eastAsiaTheme="minorEastAsia" w:cs="Times New Roman"/>
          <w:sz w:val="24"/>
          <w:szCs w:val="24"/>
          <w:lang w:val="en-GB"/>
        </w:rPr>
        <w:t xml:space="preserve">relevant missions that can contribute to surface water storage. </w:t>
      </w:r>
    </w:p>
    <w:p w14:paraId="068C17EC" w14:textId="77777777" w:rsidR="00690A53" w:rsidRPr="00690A53" w:rsidRDefault="00690A53" w:rsidP="00690A53">
      <w:pPr>
        <w:spacing w:line="240" w:lineRule="auto"/>
        <w:rPr>
          <w:rFonts w:cs="Times New Roman"/>
          <w:sz w:val="24"/>
          <w:szCs w:val="24"/>
          <w:lang w:val="en-GB"/>
        </w:rPr>
      </w:pPr>
    </w:p>
    <w:p w14:paraId="7B2272C7" w14:textId="64420759"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(Note: we need a table of the requirements for SWE data)</w:t>
      </w:r>
    </w:p>
    <w:p w14:paraId="739A2D0F" w14:textId="77777777" w:rsidR="00690A53" w:rsidRPr="00690A53" w:rsidRDefault="00690A53" w:rsidP="00690A53">
      <w:pPr>
        <w:spacing w:line="240" w:lineRule="auto"/>
        <w:rPr>
          <w:rFonts w:cs="Times New Roman"/>
          <w:sz w:val="24"/>
          <w:szCs w:val="24"/>
          <w:lang w:val="en-GB"/>
        </w:rPr>
      </w:pPr>
    </w:p>
    <w:p w14:paraId="2F016226" w14:textId="5420CBCE" w:rsidR="00690A53" w:rsidRPr="00690A53" w:rsidRDefault="00690A53" w:rsidP="00690A53">
      <w:pPr>
        <w:spacing w:line="240" w:lineRule="auto"/>
        <w:ind w:left="260" w:hanging="260"/>
        <w:rPr>
          <w:rFonts w:cs="Times New Roman"/>
          <w:sz w:val="24"/>
          <w:szCs w:val="24"/>
          <w:lang w:val="en-GB"/>
        </w:rPr>
      </w:pPr>
      <w:r w:rsidRPr="00690A53">
        <w:rPr>
          <w:rFonts w:cs="Times New Roman"/>
          <w:b/>
          <w:bCs/>
          <w:sz w:val="24"/>
          <w:szCs w:val="24"/>
          <w:lang w:val="en-GB"/>
        </w:rPr>
        <w:t>b. Define a list of missions confirmed as contributing to the requirement</w:t>
      </w:r>
      <w:r w:rsidRPr="00690A53">
        <w:rPr>
          <w:rFonts w:cs="Times New Roman"/>
          <w:sz w:val="24"/>
          <w:szCs w:val="24"/>
          <w:lang w:val="en-GB"/>
        </w:rPr>
        <w:br/>
      </w:r>
    </w:p>
    <w:p w14:paraId="631F1755" w14:textId="2E3739E3"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Capabilities of CEOS</w:t>
      </w:r>
      <w:r w:rsidR="00FD533D">
        <w:rPr>
          <w:rFonts w:cs="Times New Roman"/>
          <w:sz w:val="24"/>
          <w:szCs w:val="24"/>
          <w:lang w:val="en-GB"/>
        </w:rPr>
        <w:t>-</w:t>
      </w:r>
      <w:r w:rsidRPr="00690A53">
        <w:rPr>
          <w:rFonts w:cs="Times New Roman"/>
          <w:sz w:val="24"/>
          <w:szCs w:val="24"/>
          <w:lang w:val="en-GB"/>
        </w:rPr>
        <w:t>relevant missions for surface water storage are given by Fig</w:t>
      </w:r>
      <w:r w:rsidR="00FD533D">
        <w:rPr>
          <w:rFonts w:cs="Times New Roman"/>
          <w:sz w:val="24"/>
          <w:szCs w:val="24"/>
          <w:lang w:val="en-GB"/>
        </w:rPr>
        <w:t>ure</w:t>
      </w:r>
      <w:r w:rsidR="00FD533D" w:rsidRPr="00690A53">
        <w:rPr>
          <w:rFonts w:cs="Times New Roman"/>
          <w:sz w:val="24"/>
          <w:szCs w:val="24"/>
          <w:lang w:val="en-GB"/>
        </w:rPr>
        <w:t xml:space="preserve"> </w:t>
      </w:r>
      <w:r w:rsidRPr="00690A53">
        <w:rPr>
          <w:rFonts w:cs="Times New Roman"/>
          <w:sz w:val="24"/>
          <w:szCs w:val="24"/>
          <w:lang w:val="en-GB"/>
        </w:rPr>
        <w:t>3.5.2.</w:t>
      </w:r>
    </w:p>
    <w:p w14:paraId="3ACEF551" w14:textId="77777777" w:rsidR="00690A53" w:rsidRPr="00690A53" w:rsidRDefault="00690A53" w:rsidP="00690A53">
      <w:pPr>
        <w:spacing w:line="240" w:lineRule="auto"/>
        <w:rPr>
          <w:rFonts w:cs="Times New Roman"/>
          <w:sz w:val="24"/>
          <w:szCs w:val="24"/>
          <w:lang w:val="en-GB"/>
        </w:rPr>
      </w:pPr>
    </w:p>
    <w:p w14:paraId="30A5EB4F" w14:textId="01CC73D2" w:rsidR="00690A53" w:rsidRPr="00690A53" w:rsidRDefault="00690A53" w:rsidP="00690A53">
      <w:pPr>
        <w:spacing w:line="240" w:lineRule="auto"/>
        <w:rPr>
          <w:rFonts w:cs="Times New Roman"/>
          <w:sz w:val="24"/>
          <w:szCs w:val="24"/>
          <w:lang w:val="en-GB"/>
        </w:rPr>
      </w:pPr>
      <w:r w:rsidRPr="00C42F70">
        <w:rPr>
          <w:rFonts w:cs="Times New Roman"/>
          <w:b/>
          <w:sz w:val="24"/>
          <w:szCs w:val="24"/>
          <w:lang w:val="en-GB"/>
        </w:rPr>
        <w:t>Fig</w:t>
      </w:r>
      <w:r w:rsidR="00FD533D" w:rsidRPr="00C42F70">
        <w:rPr>
          <w:rFonts w:cs="Times New Roman"/>
          <w:b/>
          <w:sz w:val="24"/>
          <w:szCs w:val="24"/>
          <w:lang w:val="en-GB"/>
        </w:rPr>
        <w:t xml:space="preserve">ure </w:t>
      </w:r>
      <w:r w:rsidRPr="00C42F70">
        <w:rPr>
          <w:rFonts w:cs="Times New Roman"/>
          <w:b/>
          <w:sz w:val="24"/>
          <w:szCs w:val="24"/>
          <w:lang w:val="en-GB"/>
        </w:rPr>
        <w:t>3.5.2</w:t>
      </w:r>
      <w:r w:rsidRPr="00690A53">
        <w:rPr>
          <w:rFonts w:cs="Times New Roman"/>
          <w:sz w:val="24"/>
          <w:szCs w:val="24"/>
          <w:lang w:val="en-GB"/>
        </w:rPr>
        <w:t xml:space="preserve"> Capabilities of CEOS</w:t>
      </w:r>
      <w:r w:rsidR="00FD533D">
        <w:rPr>
          <w:rFonts w:cs="Times New Roman"/>
          <w:sz w:val="24"/>
          <w:szCs w:val="24"/>
          <w:lang w:val="en-GB"/>
        </w:rPr>
        <w:t>-</w:t>
      </w:r>
      <w:r w:rsidRPr="00690A53">
        <w:rPr>
          <w:rFonts w:cs="Times New Roman"/>
          <w:sz w:val="24"/>
          <w:szCs w:val="24"/>
          <w:lang w:val="en-GB"/>
        </w:rPr>
        <w:t>relevant missions</w:t>
      </w:r>
    </w:p>
    <w:tbl>
      <w:tblPr>
        <w:tblStyle w:val="aa"/>
        <w:tblW w:w="0" w:type="auto"/>
        <w:tblLook w:val="04A0" w:firstRow="1" w:lastRow="0" w:firstColumn="1" w:lastColumn="0" w:noHBand="0" w:noVBand="1"/>
      </w:tblPr>
      <w:tblGrid>
        <w:gridCol w:w="1404"/>
        <w:gridCol w:w="1915"/>
        <w:gridCol w:w="1376"/>
        <w:gridCol w:w="1271"/>
        <w:gridCol w:w="1762"/>
        <w:gridCol w:w="1515"/>
      </w:tblGrid>
      <w:tr w:rsidR="00690A53" w:rsidRPr="00690A53" w14:paraId="36C719E1" w14:textId="77777777" w:rsidTr="00AB6543">
        <w:tc>
          <w:tcPr>
            <w:tcW w:w="1480" w:type="dxa"/>
          </w:tcPr>
          <w:p w14:paraId="68410918"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Variable</w:t>
            </w:r>
          </w:p>
        </w:tc>
        <w:tc>
          <w:tcPr>
            <w:tcW w:w="2030" w:type="dxa"/>
          </w:tcPr>
          <w:p w14:paraId="2206BDEE"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Horizontal</w:t>
            </w:r>
          </w:p>
          <w:p w14:paraId="77B10FA0"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418" w:type="dxa"/>
          </w:tcPr>
          <w:p w14:paraId="5EB167DB"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Time</w:t>
            </w:r>
          </w:p>
          <w:p w14:paraId="56EA2AC7"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276" w:type="dxa"/>
          </w:tcPr>
          <w:p w14:paraId="7077F58C"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Vertical</w:t>
            </w:r>
          </w:p>
          <w:p w14:paraId="4513F338"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Resolution</w:t>
            </w:r>
          </w:p>
        </w:tc>
        <w:tc>
          <w:tcPr>
            <w:tcW w:w="1984" w:type="dxa"/>
          </w:tcPr>
          <w:p w14:paraId="296692D2"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Accuracy</w:t>
            </w:r>
          </w:p>
        </w:tc>
        <w:tc>
          <w:tcPr>
            <w:tcW w:w="1701" w:type="dxa"/>
          </w:tcPr>
          <w:p w14:paraId="5F1B5635"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Latency</w:t>
            </w:r>
          </w:p>
        </w:tc>
      </w:tr>
      <w:tr w:rsidR="00690A53" w:rsidRPr="00690A53" w14:paraId="241C11C3" w14:textId="77777777" w:rsidTr="00AB6543">
        <w:tc>
          <w:tcPr>
            <w:tcW w:w="1480" w:type="dxa"/>
          </w:tcPr>
          <w:p w14:paraId="0F38926D"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Surface Water Discharge and Flood Extent</w:t>
            </w:r>
          </w:p>
        </w:tc>
        <w:tc>
          <w:tcPr>
            <w:tcW w:w="2030" w:type="dxa"/>
          </w:tcPr>
          <w:p w14:paraId="0856103B"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(altimeter)</w:t>
            </w:r>
          </w:p>
          <w:p w14:paraId="68B9567D"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JASON-2</w:t>
            </w:r>
          </w:p>
          <w:p w14:paraId="2937D5F3" w14:textId="77777777" w:rsidR="00690A53" w:rsidRPr="00690A53" w:rsidRDefault="00690A53" w:rsidP="00690A53">
            <w:pPr>
              <w:spacing w:line="240" w:lineRule="auto"/>
              <w:rPr>
                <w:rFonts w:cs="Times New Roman"/>
                <w:sz w:val="24"/>
                <w:szCs w:val="24"/>
                <w:lang w:val="en-GB"/>
              </w:rPr>
            </w:pPr>
          </w:p>
          <w:p w14:paraId="5E178B44"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ICES/GLAS</w:t>
            </w:r>
          </w:p>
          <w:p w14:paraId="48468E30" w14:textId="77777777" w:rsidR="00690A53" w:rsidRPr="00690A53" w:rsidRDefault="00690A53" w:rsidP="00690A53">
            <w:pPr>
              <w:spacing w:line="240" w:lineRule="auto"/>
              <w:rPr>
                <w:rFonts w:cs="Times New Roman"/>
                <w:sz w:val="24"/>
                <w:szCs w:val="24"/>
                <w:lang w:val="en-GB"/>
              </w:rPr>
            </w:pPr>
          </w:p>
          <w:p w14:paraId="55C9A326"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SWOT&lt;100m</w:t>
            </w:r>
          </w:p>
          <w:p w14:paraId="3384CF3C" w14:textId="77777777" w:rsidR="00690A53" w:rsidRPr="00690A53" w:rsidRDefault="00690A53" w:rsidP="00690A53">
            <w:pPr>
              <w:spacing w:line="240" w:lineRule="auto"/>
              <w:rPr>
                <w:rFonts w:cs="Times New Roman"/>
                <w:sz w:val="24"/>
                <w:szCs w:val="24"/>
                <w:lang w:val="en-GB"/>
              </w:rPr>
            </w:pPr>
          </w:p>
          <w:p w14:paraId="090EEFE4"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(Optical)</w:t>
            </w:r>
          </w:p>
          <w:p w14:paraId="1D15AF0F"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 xml:space="preserve">MODIS: 1 km, </w:t>
            </w:r>
          </w:p>
          <w:p w14:paraId="63E992E3" w14:textId="77777777" w:rsidR="00690A53" w:rsidRPr="000C3354" w:rsidRDefault="00690A53" w:rsidP="00690A53">
            <w:pPr>
              <w:spacing w:line="240" w:lineRule="auto"/>
              <w:rPr>
                <w:rFonts w:cs="Times New Roman"/>
                <w:sz w:val="24"/>
                <w:szCs w:val="24"/>
                <w:lang w:val="fr-FR"/>
              </w:rPr>
            </w:pPr>
          </w:p>
          <w:p w14:paraId="12B4F066"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Landsat: 30m</w:t>
            </w:r>
          </w:p>
          <w:p w14:paraId="42773C0A" w14:textId="77777777" w:rsidR="00690A53" w:rsidRPr="000C3354" w:rsidRDefault="00690A53" w:rsidP="00690A53">
            <w:pPr>
              <w:spacing w:line="240" w:lineRule="auto"/>
              <w:rPr>
                <w:rFonts w:cs="Times New Roman"/>
                <w:sz w:val="24"/>
                <w:szCs w:val="24"/>
                <w:lang w:val="fr-FR"/>
              </w:rPr>
            </w:pPr>
          </w:p>
          <w:p w14:paraId="7347344E"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Sentinel 2: 10m. 20m</w:t>
            </w:r>
          </w:p>
          <w:p w14:paraId="0DAE8B07" w14:textId="77777777" w:rsidR="00690A53" w:rsidRPr="000C3354" w:rsidRDefault="00690A53" w:rsidP="00690A53">
            <w:pPr>
              <w:spacing w:line="240" w:lineRule="auto"/>
              <w:rPr>
                <w:rFonts w:cs="Times New Roman"/>
                <w:sz w:val="24"/>
                <w:szCs w:val="24"/>
                <w:lang w:val="fr-FR"/>
              </w:rPr>
            </w:pPr>
          </w:p>
          <w:p w14:paraId="7C18343A"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(SAR)</w:t>
            </w:r>
          </w:p>
          <w:p w14:paraId="4798871C"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ALOS2: Lband 10m. 60m</w:t>
            </w:r>
          </w:p>
          <w:p w14:paraId="418428B2" w14:textId="77777777" w:rsidR="00690A53" w:rsidRPr="000C3354" w:rsidRDefault="00690A53" w:rsidP="00690A53">
            <w:pPr>
              <w:spacing w:line="240" w:lineRule="auto"/>
              <w:rPr>
                <w:rFonts w:cs="Times New Roman"/>
                <w:sz w:val="24"/>
                <w:szCs w:val="24"/>
                <w:lang w:val="fr-FR"/>
              </w:rPr>
            </w:pPr>
          </w:p>
          <w:p w14:paraId="061A013F"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Sentinel-1: Cband 9m, 20m, 50m</w:t>
            </w:r>
          </w:p>
          <w:p w14:paraId="2EAE736D" w14:textId="77777777" w:rsidR="00690A53" w:rsidRPr="000C3354" w:rsidRDefault="00690A53" w:rsidP="00690A53">
            <w:pPr>
              <w:spacing w:line="240" w:lineRule="auto"/>
              <w:rPr>
                <w:rFonts w:cs="Times New Roman"/>
                <w:sz w:val="24"/>
                <w:szCs w:val="24"/>
                <w:lang w:val="fr-FR"/>
              </w:rPr>
            </w:pPr>
          </w:p>
          <w:p w14:paraId="758EF682" w14:textId="77777777" w:rsidR="00690A53" w:rsidRPr="000C3354" w:rsidRDefault="00690A53" w:rsidP="00690A53">
            <w:pPr>
              <w:spacing w:line="240" w:lineRule="auto"/>
              <w:rPr>
                <w:rFonts w:cs="Times New Roman"/>
                <w:sz w:val="24"/>
                <w:szCs w:val="24"/>
                <w:lang w:val="fr-FR"/>
              </w:rPr>
            </w:pPr>
            <w:r w:rsidRPr="000C3354">
              <w:rPr>
                <w:rFonts w:cs="Times New Roman"/>
                <w:sz w:val="24"/>
                <w:szCs w:val="24"/>
                <w:lang w:val="fr-FR"/>
              </w:rPr>
              <w:t>TerraSAR-X, Xband, 1m</w:t>
            </w:r>
          </w:p>
          <w:p w14:paraId="0893D83C" w14:textId="77777777" w:rsidR="00690A53" w:rsidRPr="000C3354" w:rsidRDefault="00690A53" w:rsidP="00690A53">
            <w:pPr>
              <w:spacing w:line="240" w:lineRule="auto"/>
              <w:rPr>
                <w:rFonts w:cs="Times New Roman"/>
                <w:sz w:val="24"/>
                <w:szCs w:val="24"/>
                <w:lang w:val="fr-FR"/>
              </w:rPr>
            </w:pPr>
          </w:p>
          <w:p w14:paraId="2ADB24C7" w14:textId="1B83E14F" w:rsidR="00690A53" w:rsidRPr="00690A53" w:rsidRDefault="00690A53" w:rsidP="00690A53">
            <w:pPr>
              <w:spacing w:line="240" w:lineRule="auto"/>
              <w:rPr>
                <w:rFonts w:cs="Times New Roman"/>
                <w:sz w:val="24"/>
                <w:szCs w:val="24"/>
                <w:lang w:val="en-GB"/>
              </w:rPr>
            </w:pPr>
            <w:r w:rsidRPr="000C3354">
              <w:rPr>
                <w:rFonts w:cs="Times New Roman"/>
                <w:sz w:val="24"/>
                <w:szCs w:val="24"/>
                <w:lang w:val="fr-FR"/>
              </w:rPr>
              <w:lastRenderedPageBreak/>
              <w:t xml:space="preserve">RCM (RADARSAT Constellation Mission). </w:t>
            </w:r>
            <w:r w:rsidRPr="00690A53">
              <w:rPr>
                <w:rFonts w:cs="Times New Roman"/>
                <w:sz w:val="24"/>
                <w:szCs w:val="24"/>
                <w:lang w:val="en-GB"/>
              </w:rPr>
              <w:t>Cband; 1 to 100m</w:t>
            </w:r>
          </w:p>
          <w:p w14:paraId="341EBBDD" w14:textId="77777777" w:rsidR="00690A53" w:rsidRPr="00690A53" w:rsidRDefault="00690A53" w:rsidP="00690A53">
            <w:pPr>
              <w:spacing w:line="240" w:lineRule="auto"/>
              <w:rPr>
                <w:rFonts w:cs="Times New Roman"/>
                <w:sz w:val="24"/>
                <w:szCs w:val="24"/>
                <w:lang w:val="en-GB"/>
              </w:rPr>
            </w:pPr>
          </w:p>
        </w:tc>
        <w:tc>
          <w:tcPr>
            <w:tcW w:w="1418" w:type="dxa"/>
          </w:tcPr>
          <w:p w14:paraId="1A19D166" w14:textId="77777777" w:rsidR="00690A53" w:rsidRPr="00690A53" w:rsidRDefault="00690A53" w:rsidP="00690A53">
            <w:pPr>
              <w:spacing w:line="240" w:lineRule="auto"/>
              <w:rPr>
                <w:rFonts w:cs="Times New Roman"/>
                <w:sz w:val="24"/>
                <w:szCs w:val="24"/>
                <w:lang w:val="en-GB"/>
              </w:rPr>
            </w:pPr>
          </w:p>
          <w:p w14:paraId="6B82EDCD" w14:textId="3C63A54D" w:rsidR="00690A53" w:rsidRPr="000C3354" w:rsidRDefault="007F64C9" w:rsidP="00690A53">
            <w:pPr>
              <w:spacing w:line="240" w:lineRule="auto"/>
              <w:rPr>
                <w:rFonts w:eastAsiaTheme="minorEastAsia" w:cs="Times New Roman"/>
                <w:sz w:val="24"/>
                <w:szCs w:val="24"/>
                <w:lang w:val="en-GB"/>
              </w:rPr>
            </w:pPr>
            <w:r>
              <w:rPr>
                <w:rFonts w:eastAsiaTheme="minorEastAsia" w:cs="Times New Roman" w:hint="eastAsia"/>
                <w:sz w:val="24"/>
                <w:szCs w:val="24"/>
                <w:lang w:val="en-GB"/>
              </w:rPr>
              <w:t>10 days</w:t>
            </w:r>
          </w:p>
          <w:p w14:paraId="18E9B0B6" w14:textId="77777777" w:rsidR="00690A53" w:rsidRPr="00690A53" w:rsidRDefault="00690A53" w:rsidP="00690A53">
            <w:pPr>
              <w:spacing w:line="240" w:lineRule="auto"/>
              <w:rPr>
                <w:rFonts w:cs="Times New Roman"/>
                <w:sz w:val="24"/>
                <w:szCs w:val="24"/>
                <w:lang w:val="en-GB"/>
              </w:rPr>
            </w:pPr>
          </w:p>
          <w:p w14:paraId="582CE47F" w14:textId="77777777" w:rsidR="00690A53" w:rsidRPr="00690A53" w:rsidRDefault="00690A53" w:rsidP="00690A53">
            <w:pPr>
              <w:spacing w:line="240" w:lineRule="auto"/>
              <w:rPr>
                <w:rFonts w:cs="Times New Roman"/>
                <w:sz w:val="24"/>
                <w:szCs w:val="24"/>
                <w:lang w:val="en-GB"/>
              </w:rPr>
            </w:pPr>
          </w:p>
          <w:p w14:paraId="4D46C6AF" w14:textId="77777777" w:rsidR="00690A53" w:rsidRPr="00690A53" w:rsidRDefault="00690A53" w:rsidP="00690A53">
            <w:pPr>
              <w:spacing w:line="240" w:lineRule="auto"/>
              <w:rPr>
                <w:rFonts w:cs="Times New Roman"/>
                <w:sz w:val="24"/>
                <w:szCs w:val="24"/>
                <w:lang w:val="en-GB"/>
              </w:rPr>
            </w:pPr>
          </w:p>
          <w:p w14:paraId="2F410CA7"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21 days</w:t>
            </w:r>
          </w:p>
          <w:p w14:paraId="6D8F3DC7" w14:textId="77777777" w:rsidR="00690A53" w:rsidRPr="00690A53" w:rsidRDefault="00690A53" w:rsidP="00690A53">
            <w:pPr>
              <w:spacing w:line="240" w:lineRule="auto"/>
              <w:rPr>
                <w:rFonts w:cs="Times New Roman"/>
                <w:sz w:val="24"/>
                <w:szCs w:val="24"/>
                <w:lang w:val="en-GB"/>
              </w:rPr>
            </w:pPr>
          </w:p>
          <w:p w14:paraId="2B41F6B4" w14:textId="77777777" w:rsidR="00690A53" w:rsidRPr="00690A53" w:rsidRDefault="00690A53" w:rsidP="00690A53">
            <w:pPr>
              <w:spacing w:line="240" w:lineRule="auto"/>
              <w:rPr>
                <w:rFonts w:cs="Times New Roman"/>
                <w:sz w:val="24"/>
                <w:szCs w:val="24"/>
                <w:lang w:val="en-GB"/>
              </w:rPr>
            </w:pPr>
          </w:p>
          <w:p w14:paraId="1CA2112A"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Daily</w:t>
            </w:r>
          </w:p>
          <w:p w14:paraId="10792D76" w14:textId="77777777" w:rsidR="00690A53" w:rsidRPr="00690A53" w:rsidRDefault="00690A53" w:rsidP="00690A53">
            <w:pPr>
              <w:spacing w:line="240" w:lineRule="auto"/>
              <w:rPr>
                <w:rFonts w:cs="Times New Roman"/>
                <w:sz w:val="24"/>
                <w:szCs w:val="24"/>
                <w:lang w:val="en-GB"/>
              </w:rPr>
            </w:pPr>
          </w:p>
          <w:p w14:paraId="13D1B9FF"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8-16 days</w:t>
            </w:r>
          </w:p>
          <w:p w14:paraId="6FD932F7" w14:textId="77777777" w:rsidR="00690A53" w:rsidRPr="00690A53" w:rsidRDefault="00690A53" w:rsidP="00690A53">
            <w:pPr>
              <w:spacing w:line="240" w:lineRule="auto"/>
              <w:rPr>
                <w:rFonts w:cs="Times New Roman"/>
                <w:sz w:val="24"/>
                <w:szCs w:val="24"/>
                <w:lang w:val="en-GB"/>
              </w:rPr>
            </w:pPr>
          </w:p>
          <w:p w14:paraId="7A852AEF"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10days</w:t>
            </w:r>
          </w:p>
          <w:p w14:paraId="61CD00BE" w14:textId="77777777" w:rsidR="00690A53" w:rsidRPr="00690A53" w:rsidRDefault="00690A53" w:rsidP="00690A53">
            <w:pPr>
              <w:spacing w:line="240" w:lineRule="auto"/>
              <w:rPr>
                <w:rFonts w:cs="Times New Roman"/>
                <w:sz w:val="24"/>
                <w:szCs w:val="24"/>
                <w:lang w:val="en-GB"/>
              </w:rPr>
            </w:pPr>
          </w:p>
          <w:p w14:paraId="10A264D9" w14:textId="77777777" w:rsidR="00690A53" w:rsidRPr="00690A53" w:rsidRDefault="00690A53" w:rsidP="00690A53">
            <w:pPr>
              <w:spacing w:line="240" w:lineRule="auto"/>
              <w:rPr>
                <w:rFonts w:cs="Times New Roman"/>
                <w:sz w:val="24"/>
                <w:szCs w:val="24"/>
                <w:lang w:val="en-GB"/>
              </w:rPr>
            </w:pPr>
          </w:p>
          <w:p w14:paraId="6CF1DD97" w14:textId="77777777" w:rsidR="007F64C9" w:rsidRDefault="007F64C9" w:rsidP="00690A53">
            <w:pPr>
              <w:spacing w:line="240" w:lineRule="auto"/>
              <w:rPr>
                <w:rFonts w:eastAsiaTheme="minorEastAsia" w:cs="Times New Roman"/>
                <w:sz w:val="24"/>
                <w:szCs w:val="24"/>
                <w:lang w:val="en-GB"/>
              </w:rPr>
            </w:pPr>
          </w:p>
          <w:p w14:paraId="41039AEB"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14 days</w:t>
            </w:r>
          </w:p>
          <w:p w14:paraId="425B0B27" w14:textId="77777777" w:rsidR="00690A53" w:rsidRPr="00690A53" w:rsidRDefault="00690A53" w:rsidP="00690A53">
            <w:pPr>
              <w:spacing w:line="240" w:lineRule="auto"/>
              <w:rPr>
                <w:rFonts w:cs="Times New Roman"/>
                <w:sz w:val="24"/>
                <w:szCs w:val="24"/>
                <w:lang w:val="en-GB"/>
              </w:rPr>
            </w:pPr>
          </w:p>
          <w:p w14:paraId="39C7B295" w14:textId="77777777" w:rsidR="00690A53" w:rsidRPr="00690A53" w:rsidRDefault="00690A53" w:rsidP="00690A53">
            <w:pPr>
              <w:spacing w:line="240" w:lineRule="auto"/>
              <w:rPr>
                <w:rFonts w:cs="Times New Roman"/>
                <w:sz w:val="24"/>
                <w:szCs w:val="24"/>
                <w:lang w:val="en-GB"/>
              </w:rPr>
            </w:pPr>
          </w:p>
          <w:p w14:paraId="3D1AC8AF"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12 days</w:t>
            </w:r>
          </w:p>
          <w:p w14:paraId="4791B126" w14:textId="77777777" w:rsidR="00690A53" w:rsidRPr="00690A53" w:rsidRDefault="00690A53" w:rsidP="00690A53">
            <w:pPr>
              <w:spacing w:line="240" w:lineRule="auto"/>
              <w:rPr>
                <w:rFonts w:cs="Times New Roman"/>
                <w:sz w:val="24"/>
                <w:szCs w:val="24"/>
                <w:lang w:val="en-GB"/>
              </w:rPr>
            </w:pPr>
          </w:p>
          <w:p w14:paraId="3B45D4E6" w14:textId="77777777" w:rsidR="00690A53" w:rsidRPr="00690A53" w:rsidRDefault="00690A53" w:rsidP="00690A53">
            <w:pPr>
              <w:spacing w:line="240" w:lineRule="auto"/>
              <w:rPr>
                <w:rFonts w:cs="Times New Roman"/>
                <w:sz w:val="24"/>
                <w:szCs w:val="24"/>
                <w:lang w:val="en-GB"/>
              </w:rPr>
            </w:pPr>
          </w:p>
          <w:p w14:paraId="15CEDF92" w14:textId="77777777" w:rsidR="007F64C9" w:rsidRDefault="007F64C9" w:rsidP="00690A53">
            <w:pPr>
              <w:spacing w:line="240" w:lineRule="auto"/>
              <w:rPr>
                <w:rFonts w:eastAsiaTheme="minorEastAsia" w:cs="Times New Roman"/>
                <w:sz w:val="24"/>
                <w:szCs w:val="24"/>
                <w:lang w:val="en-GB"/>
              </w:rPr>
            </w:pPr>
          </w:p>
          <w:p w14:paraId="01054A15"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t>11 days</w:t>
            </w:r>
          </w:p>
          <w:p w14:paraId="42F7C8E4" w14:textId="77777777" w:rsidR="00690A53" w:rsidRPr="00690A53" w:rsidRDefault="00690A53" w:rsidP="00690A53">
            <w:pPr>
              <w:spacing w:line="240" w:lineRule="auto"/>
              <w:rPr>
                <w:rFonts w:cs="Times New Roman"/>
                <w:sz w:val="24"/>
                <w:szCs w:val="24"/>
                <w:lang w:val="en-GB"/>
              </w:rPr>
            </w:pPr>
          </w:p>
          <w:p w14:paraId="36E2B4B0" w14:textId="77777777" w:rsidR="00690A53" w:rsidRPr="00690A53" w:rsidRDefault="00690A53" w:rsidP="00690A53">
            <w:pPr>
              <w:spacing w:line="240" w:lineRule="auto"/>
              <w:rPr>
                <w:rFonts w:cs="Times New Roman"/>
                <w:sz w:val="24"/>
                <w:szCs w:val="24"/>
                <w:lang w:val="en-GB"/>
              </w:rPr>
            </w:pPr>
          </w:p>
          <w:p w14:paraId="323A8B6C"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lastRenderedPageBreak/>
              <w:t>Varies with latitude (3 to 21 days)</w:t>
            </w:r>
          </w:p>
        </w:tc>
        <w:tc>
          <w:tcPr>
            <w:tcW w:w="1276" w:type="dxa"/>
          </w:tcPr>
          <w:p w14:paraId="0B036CA7"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lastRenderedPageBreak/>
              <w:t>N/A</w:t>
            </w:r>
          </w:p>
        </w:tc>
        <w:tc>
          <w:tcPr>
            <w:tcW w:w="1984" w:type="dxa"/>
          </w:tcPr>
          <w:p w14:paraId="1D6C01E9" w14:textId="77777777" w:rsidR="00690A53" w:rsidRPr="00690A53" w:rsidRDefault="00690A53" w:rsidP="00690A53">
            <w:pPr>
              <w:spacing w:line="240" w:lineRule="auto"/>
              <w:rPr>
                <w:rFonts w:cs="Times New Roman"/>
                <w:sz w:val="24"/>
                <w:szCs w:val="24"/>
                <w:lang w:val="en-GB"/>
              </w:rPr>
            </w:pPr>
          </w:p>
        </w:tc>
        <w:tc>
          <w:tcPr>
            <w:tcW w:w="1701" w:type="dxa"/>
          </w:tcPr>
          <w:p w14:paraId="539206CF" w14:textId="77777777" w:rsidR="00690A53" w:rsidRPr="00690A53" w:rsidRDefault="00690A53" w:rsidP="00690A53">
            <w:pPr>
              <w:spacing w:line="240" w:lineRule="auto"/>
              <w:rPr>
                <w:rFonts w:cs="Times New Roman"/>
                <w:sz w:val="24"/>
                <w:szCs w:val="24"/>
                <w:lang w:val="en-GB"/>
              </w:rPr>
            </w:pPr>
          </w:p>
        </w:tc>
      </w:tr>
    </w:tbl>
    <w:p w14:paraId="75453AD6" w14:textId="77777777" w:rsidR="00690A53" w:rsidRPr="00690A53" w:rsidRDefault="00690A53" w:rsidP="00690A53">
      <w:pPr>
        <w:spacing w:line="240" w:lineRule="auto"/>
        <w:rPr>
          <w:rFonts w:cs="Times New Roman"/>
          <w:sz w:val="24"/>
          <w:szCs w:val="24"/>
          <w:lang w:val="en-GB"/>
        </w:rPr>
      </w:pPr>
      <w:r w:rsidRPr="00690A53">
        <w:rPr>
          <w:rFonts w:cs="Times New Roman"/>
          <w:sz w:val="24"/>
          <w:szCs w:val="24"/>
          <w:lang w:val="en-GB"/>
        </w:rPr>
        <w:lastRenderedPageBreak/>
        <w:t>(Source: Augmentation of table provided in GEOSS Water Strategy)</w:t>
      </w:r>
    </w:p>
    <w:p w14:paraId="7BEF0991" w14:textId="77777777" w:rsidR="00690A53" w:rsidRPr="00690A53" w:rsidRDefault="00690A53" w:rsidP="00690A53">
      <w:pPr>
        <w:pStyle w:val="a3"/>
        <w:spacing w:line="240" w:lineRule="auto"/>
        <w:ind w:leftChars="0" w:left="720"/>
        <w:rPr>
          <w:rFonts w:cs="Times New Roman"/>
          <w:sz w:val="24"/>
          <w:szCs w:val="24"/>
          <w:lang w:val="en-GB"/>
        </w:rPr>
      </w:pPr>
    </w:p>
    <w:p w14:paraId="1C4EFA30" w14:textId="3852E4C8" w:rsidR="00690A53" w:rsidRPr="00690A53" w:rsidRDefault="00690A53" w:rsidP="00690A53">
      <w:pPr>
        <w:tabs>
          <w:tab w:val="left" w:pos="877"/>
        </w:tabs>
        <w:spacing w:line="240" w:lineRule="auto"/>
        <w:rPr>
          <w:rFonts w:cs="Times New Roman"/>
          <w:sz w:val="24"/>
          <w:szCs w:val="24"/>
          <w:lang w:val="en-GB"/>
        </w:rPr>
      </w:pPr>
      <w:r w:rsidRPr="00690A53">
        <w:rPr>
          <w:rFonts w:cs="Times New Roman"/>
          <w:sz w:val="24"/>
          <w:szCs w:val="24"/>
          <w:lang w:val="en-GB"/>
        </w:rPr>
        <w:t xml:space="preserve">In the case of surface water storage, SWOT mission plans </w:t>
      </w:r>
      <w:r w:rsidRPr="00690A53">
        <w:rPr>
          <w:rFonts w:cs="Times New Roman"/>
          <w:bCs/>
          <w:sz w:val="24"/>
          <w:szCs w:val="24"/>
          <w:lang w:val="en-GB"/>
        </w:rPr>
        <w:t>reflect a clear focus on priority issues.  For example, it plans to provide sy</w:t>
      </w:r>
      <w:r w:rsidRPr="00690A53">
        <w:rPr>
          <w:rFonts w:cs="Times New Roman"/>
          <w:sz w:val="24"/>
          <w:szCs w:val="24"/>
          <w:lang w:val="en-GB"/>
        </w:rPr>
        <w:t>stematic monitoring of the 1</w:t>
      </w:r>
      <w:r w:rsidR="00952C14">
        <w:rPr>
          <w:rFonts w:cs="Times New Roman"/>
          <w:sz w:val="24"/>
          <w:szCs w:val="24"/>
          <w:lang w:val="en-GB"/>
        </w:rPr>
        <w:t>,</w:t>
      </w:r>
      <w:r w:rsidRPr="00690A53">
        <w:rPr>
          <w:rFonts w:cs="Times New Roman"/>
          <w:sz w:val="24"/>
          <w:szCs w:val="24"/>
          <w:lang w:val="en-GB"/>
        </w:rPr>
        <w:t>000 largest reservoirs in the world with r</w:t>
      </w:r>
      <w:r w:rsidRPr="00690A53">
        <w:rPr>
          <w:rFonts w:cs="Times New Roman"/>
          <w:bCs/>
          <w:sz w:val="24"/>
          <w:szCs w:val="24"/>
          <w:lang w:val="en-GB"/>
        </w:rPr>
        <w:t xml:space="preserve">outine access in near real time </w:t>
      </w:r>
      <w:r w:rsidR="00952C14" w:rsidRPr="00690A53">
        <w:rPr>
          <w:rFonts w:cs="Times New Roman"/>
          <w:bCs/>
          <w:sz w:val="24"/>
          <w:szCs w:val="24"/>
          <w:lang w:val="en-GB"/>
        </w:rPr>
        <w:t>(</w:t>
      </w:r>
      <w:r w:rsidR="00952C14">
        <w:rPr>
          <w:rFonts w:cs="Times New Roman"/>
          <w:bCs/>
          <w:sz w:val="24"/>
          <w:szCs w:val="24"/>
          <w:lang w:val="en-GB"/>
        </w:rPr>
        <w:t xml:space="preserve">less than </w:t>
      </w:r>
      <w:r w:rsidRPr="00690A53">
        <w:rPr>
          <w:rFonts w:cs="Times New Roman"/>
          <w:bCs/>
          <w:sz w:val="24"/>
          <w:szCs w:val="24"/>
          <w:lang w:val="en-GB"/>
        </w:rPr>
        <w:t xml:space="preserve">30 days) to vector elevation data. </w:t>
      </w:r>
      <w:r w:rsidRPr="00690A53">
        <w:rPr>
          <w:rFonts w:cs="Times New Roman"/>
          <w:sz w:val="24"/>
          <w:szCs w:val="24"/>
          <w:lang w:val="en-GB"/>
        </w:rPr>
        <w:t xml:space="preserve">The large size of these reservoirs guarantees that one month is </w:t>
      </w:r>
      <w:r>
        <w:rPr>
          <w:rFonts w:cs="Times New Roman"/>
          <w:sz w:val="24"/>
          <w:szCs w:val="24"/>
          <w:lang w:val="en-GB"/>
        </w:rPr>
        <w:t xml:space="preserve">a </w:t>
      </w:r>
      <w:r w:rsidRPr="00690A53">
        <w:rPr>
          <w:rFonts w:cs="Times New Roman"/>
          <w:sz w:val="24"/>
          <w:szCs w:val="24"/>
          <w:lang w:val="en-GB"/>
        </w:rPr>
        <w:t xml:space="preserve">sufficient temporal sampling and </w:t>
      </w:r>
      <w:r w:rsidR="00952C14">
        <w:rPr>
          <w:rFonts w:cs="Times New Roman"/>
          <w:sz w:val="24"/>
          <w:szCs w:val="24"/>
          <w:lang w:val="en-GB"/>
        </w:rPr>
        <w:t xml:space="preserve">that </w:t>
      </w:r>
      <w:r w:rsidRPr="00690A53">
        <w:rPr>
          <w:rFonts w:cs="Times New Roman"/>
          <w:sz w:val="24"/>
          <w:szCs w:val="24"/>
          <w:lang w:val="en-GB"/>
        </w:rPr>
        <w:t xml:space="preserve">a one-month delay guarantees timely data access for monitoring. The data product will </w:t>
      </w:r>
      <w:r w:rsidR="00952C14">
        <w:rPr>
          <w:rFonts w:cs="Times New Roman"/>
          <w:sz w:val="24"/>
          <w:szCs w:val="24"/>
          <w:lang w:val="en-GB"/>
        </w:rPr>
        <w:t xml:space="preserve">thus </w:t>
      </w:r>
      <w:r w:rsidRPr="00690A53">
        <w:rPr>
          <w:rFonts w:cs="Times New Roman"/>
          <w:sz w:val="24"/>
          <w:szCs w:val="24"/>
          <w:lang w:val="en-GB"/>
        </w:rPr>
        <w:t>be restricted to the largest reservoirs and low data latency (SWOT SRD)</w:t>
      </w:r>
      <w:r w:rsidR="00952C14">
        <w:rPr>
          <w:rFonts w:cs="Times New Roman"/>
          <w:sz w:val="24"/>
          <w:szCs w:val="24"/>
          <w:lang w:val="en-GB"/>
        </w:rPr>
        <w:t>.</w:t>
      </w:r>
      <w:r w:rsidRPr="00690A53">
        <w:rPr>
          <w:rFonts w:cs="Times New Roman"/>
          <w:sz w:val="24"/>
          <w:szCs w:val="24"/>
          <w:lang w:val="en-GB"/>
        </w:rPr>
        <w:t xml:space="preserve"> This criterion is reinforced </w:t>
      </w:r>
      <w:r w:rsidR="00952C14">
        <w:rPr>
          <w:rFonts w:cs="Times New Roman"/>
          <w:sz w:val="24"/>
          <w:szCs w:val="24"/>
          <w:lang w:val="en-GB"/>
        </w:rPr>
        <w:t>by</w:t>
      </w:r>
      <w:r w:rsidR="00952C14" w:rsidRPr="00690A53">
        <w:rPr>
          <w:rFonts w:cs="Times New Roman"/>
          <w:sz w:val="24"/>
          <w:szCs w:val="24"/>
          <w:lang w:val="en-GB"/>
        </w:rPr>
        <w:t xml:space="preserve"> </w:t>
      </w:r>
      <w:r w:rsidRPr="00690A53">
        <w:rPr>
          <w:rFonts w:cs="Times New Roman"/>
          <w:sz w:val="24"/>
          <w:szCs w:val="24"/>
          <w:lang w:val="en-GB"/>
        </w:rPr>
        <w:t>the recognition that the largest reservoirs contain the majority of stored surface water. It also makes the monitoring of freshwater for purposes of global and large region climate and hydrologic modelling relatively tractable. Current SWOT design plans also target the detection and height estimation for water</w:t>
      </w:r>
      <w:r w:rsidR="00952C14">
        <w:rPr>
          <w:rFonts w:cs="Times New Roman"/>
          <w:sz w:val="24"/>
          <w:szCs w:val="24"/>
          <w:lang w:val="en-GB"/>
        </w:rPr>
        <w:t>beds</w:t>
      </w:r>
      <w:r w:rsidR="00952C14" w:rsidRPr="00690A53">
        <w:rPr>
          <w:rFonts w:cs="Times New Roman"/>
          <w:sz w:val="24"/>
          <w:szCs w:val="24"/>
          <w:lang w:val="en-GB"/>
        </w:rPr>
        <w:t xml:space="preserve"> </w:t>
      </w:r>
      <w:r w:rsidR="00952C14">
        <w:rPr>
          <w:rFonts w:cs="Times New Roman"/>
          <w:sz w:val="24"/>
          <w:szCs w:val="24"/>
          <w:lang w:val="en-GB"/>
        </w:rPr>
        <w:t xml:space="preserve">that are </w:t>
      </w:r>
      <w:r w:rsidRPr="00690A53">
        <w:rPr>
          <w:rFonts w:cs="Times New Roman"/>
          <w:sz w:val="24"/>
          <w:szCs w:val="24"/>
          <w:lang w:val="en-GB"/>
        </w:rPr>
        <w:t>250</w:t>
      </w:r>
      <w:r w:rsidR="00952C14">
        <w:rPr>
          <w:rFonts w:cs="Times New Roman"/>
          <w:sz w:val="24"/>
          <w:szCs w:val="24"/>
          <w:lang w:val="en-GB"/>
        </w:rPr>
        <w:t xml:space="preserve"> </w:t>
      </w:r>
      <w:r w:rsidRPr="00690A53">
        <w:rPr>
          <w:rFonts w:cs="Times New Roman"/>
          <w:sz w:val="24"/>
          <w:szCs w:val="24"/>
          <w:lang w:val="en-GB"/>
        </w:rPr>
        <w:t>m</w:t>
      </w:r>
      <w:r w:rsidR="00952C14">
        <w:rPr>
          <w:rFonts w:cs="Times New Roman"/>
          <w:sz w:val="24"/>
          <w:szCs w:val="24"/>
          <w:lang w:val="en-GB"/>
        </w:rPr>
        <w:t>etres</w:t>
      </w:r>
      <w:r w:rsidRPr="00690A53">
        <w:rPr>
          <w:rFonts w:cs="Times New Roman"/>
          <w:sz w:val="24"/>
          <w:szCs w:val="24"/>
          <w:lang w:val="en-GB"/>
        </w:rPr>
        <w:t xml:space="preserve"> in size </w:t>
      </w:r>
      <w:r w:rsidR="00952C14">
        <w:rPr>
          <w:rFonts w:cs="Times New Roman"/>
          <w:sz w:val="24"/>
          <w:szCs w:val="24"/>
          <w:lang w:val="en-GB"/>
        </w:rPr>
        <w:t>or</w:t>
      </w:r>
      <w:r w:rsidR="00952C14" w:rsidRPr="00690A53">
        <w:rPr>
          <w:rFonts w:cs="Times New Roman"/>
          <w:sz w:val="24"/>
          <w:szCs w:val="24"/>
          <w:lang w:val="en-GB"/>
        </w:rPr>
        <w:t xml:space="preserve"> </w:t>
      </w:r>
      <w:r w:rsidRPr="00690A53">
        <w:rPr>
          <w:rFonts w:cs="Times New Roman"/>
          <w:sz w:val="24"/>
          <w:szCs w:val="24"/>
          <w:lang w:val="en-GB"/>
        </w:rPr>
        <w:t xml:space="preserve">larger. SWOT will </w:t>
      </w:r>
      <w:r w:rsidR="00952C14">
        <w:rPr>
          <w:rFonts w:cs="Times New Roman"/>
          <w:sz w:val="24"/>
          <w:szCs w:val="24"/>
          <w:lang w:val="en-GB"/>
        </w:rPr>
        <w:t>provide</w:t>
      </w:r>
      <w:r w:rsidRPr="00690A53">
        <w:rPr>
          <w:rFonts w:cs="Times New Roman"/>
          <w:sz w:val="24"/>
          <w:szCs w:val="24"/>
          <w:lang w:val="en-GB"/>
        </w:rPr>
        <w:t xml:space="preserve"> data with high horizontal resolution. Therefore</w:t>
      </w:r>
      <w:r w:rsidR="00952C14">
        <w:rPr>
          <w:rFonts w:cs="Times New Roman"/>
          <w:sz w:val="24"/>
          <w:szCs w:val="24"/>
          <w:lang w:val="en-GB"/>
        </w:rPr>
        <w:t>,</w:t>
      </w:r>
      <w:r w:rsidRPr="00690A53">
        <w:rPr>
          <w:rFonts w:cs="Times New Roman"/>
          <w:sz w:val="24"/>
          <w:szCs w:val="24"/>
          <w:lang w:val="en-GB"/>
        </w:rPr>
        <w:t xml:space="preserve"> as with discharge, remote sensing of surface water stage for surface storage features will provide some insight </w:t>
      </w:r>
      <w:r w:rsidR="00952C14">
        <w:rPr>
          <w:rFonts w:cs="Times New Roman"/>
          <w:sz w:val="24"/>
          <w:szCs w:val="24"/>
          <w:lang w:val="en-GB"/>
        </w:rPr>
        <w:t>into</w:t>
      </w:r>
      <w:r w:rsidR="00952C14" w:rsidRPr="00690A53">
        <w:rPr>
          <w:rFonts w:cs="Times New Roman"/>
          <w:sz w:val="24"/>
          <w:szCs w:val="24"/>
          <w:lang w:val="en-GB"/>
        </w:rPr>
        <w:t xml:space="preserve"> </w:t>
      </w:r>
      <w:r w:rsidRPr="00690A53">
        <w:rPr>
          <w:rFonts w:cs="Times New Roman"/>
          <w:sz w:val="24"/>
          <w:szCs w:val="24"/>
          <w:lang w:val="en-GB"/>
        </w:rPr>
        <w:t xml:space="preserve">volume storage change at even local scales. </w:t>
      </w:r>
      <w:r w:rsidR="00952C14">
        <w:rPr>
          <w:rFonts w:cs="Times New Roman"/>
          <w:sz w:val="24"/>
          <w:szCs w:val="24"/>
          <w:lang w:val="en-GB"/>
        </w:rPr>
        <w:t>T</w:t>
      </w:r>
      <w:r w:rsidRPr="00690A53">
        <w:rPr>
          <w:rFonts w:cs="Times New Roman"/>
          <w:sz w:val="24"/>
          <w:szCs w:val="24"/>
          <w:lang w:val="en-GB"/>
        </w:rPr>
        <w:t>he strengths and weaknesses of these methods and their associated uncertainties require further investigation. Presently, the ability of the ICES/GLAS instrument to provide accurate measurements of lake levels is being tested. Also</w:t>
      </w:r>
      <w:r w:rsidR="00952C14">
        <w:rPr>
          <w:rFonts w:cs="Times New Roman"/>
          <w:sz w:val="24"/>
          <w:szCs w:val="24"/>
          <w:lang w:val="en-GB"/>
        </w:rPr>
        <w:t>,</w:t>
      </w:r>
      <w:r w:rsidRPr="00690A53">
        <w:rPr>
          <w:rFonts w:cs="Times New Roman"/>
          <w:sz w:val="24"/>
          <w:szCs w:val="24"/>
          <w:lang w:val="en-GB"/>
        </w:rPr>
        <w:t xml:space="preserve"> as with discharge, to most accurately estimate changes in water </w:t>
      </w:r>
      <w:r w:rsidR="0094432A">
        <w:rPr>
          <w:rFonts w:eastAsiaTheme="minorEastAsia" w:cs="Times New Roman" w:hint="eastAsia"/>
          <w:sz w:val="24"/>
          <w:szCs w:val="24"/>
          <w:lang w:val="en-GB"/>
        </w:rPr>
        <w:t>volumes</w:t>
      </w:r>
      <w:r w:rsidRPr="00690A53">
        <w:rPr>
          <w:rFonts w:cs="Times New Roman"/>
          <w:sz w:val="24"/>
          <w:szCs w:val="24"/>
          <w:lang w:val="en-GB"/>
        </w:rPr>
        <w:t xml:space="preserve"> in lakes and reservoirs, high</w:t>
      </w:r>
      <w:r w:rsidR="00952C14">
        <w:rPr>
          <w:rFonts w:cs="Times New Roman"/>
          <w:sz w:val="24"/>
          <w:szCs w:val="24"/>
          <w:lang w:val="en-GB"/>
        </w:rPr>
        <w:t xml:space="preserve"> </w:t>
      </w:r>
      <w:r w:rsidRPr="00690A53">
        <w:rPr>
          <w:rFonts w:cs="Times New Roman"/>
          <w:sz w:val="24"/>
          <w:szCs w:val="24"/>
          <w:lang w:val="en-GB"/>
        </w:rPr>
        <w:t xml:space="preserve">spatial resolution satellite remote sensing of surface water area must be combined not only with stage, but also </w:t>
      </w:r>
      <w:r w:rsidR="00952C14">
        <w:rPr>
          <w:rFonts w:cs="Times New Roman"/>
          <w:sz w:val="24"/>
          <w:szCs w:val="24"/>
          <w:lang w:val="en-GB"/>
        </w:rPr>
        <w:t xml:space="preserve">with </w:t>
      </w:r>
      <w:r w:rsidRPr="00690A53">
        <w:rPr>
          <w:rFonts w:cs="Times New Roman"/>
          <w:sz w:val="24"/>
          <w:szCs w:val="24"/>
          <w:lang w:val="en-GB"/>
        </w:rPr>
        <w:t>information on terrain elevation and bathymetry (“topobathy”). As with gauge-based data on discharge channel geometry for rivers, this information is not available for much of the world’s reservoirs. For locations where topographic data have been collected in the absence of overlying water, remote</w:t>
      </w:r>
      <w:r w:rsidR="00952C14">
        <w:rPr>
          <w:rFonts w:cs="Times New Roman"/>
          <w:sz w:val="24"/>
          <w:szCs w:val="24"/>
          <w:lang w:val="en-GB"/>
        </w:rPr>
        <w:t>ly</w:t>
      </w:r>
      <w:r w:rsidRPr="00690A53">
        <w:rPr>
          <w:rFonts w:cs="Times New Roman"/>
          <w:sz w:val="24"/>
          <w:szCs w:val="24"/>
          <w:lang w:val="en-GB"/>
        </w:rPr>
        <w:t xml:space="preserve"> sensed measurements of surface water extent can be used to estimate volume. </w:t>
      </w:r>
      <w:r w:rsidR="0094432A">
        <w:rPr>
          <w:rFonts w:eastAsiaTheme="minorEastAsia" w:cs="Times New Roman" w:hint="eastAsia"/>
          <w:sz w:val="24"/>
          <w:szCs w:val="24"/>
          <w:lang w:val="en-GB"/>
        </w:rPr>
        <w:t>H</w:t>
      </w:r>
      <w:r w:rsidR="0094432A">
        <w:rPr>
          <w:rFonts w:cs="Times New Roman"/>
          <w:sz w:val="24"/>
          <w:szCs w:val="24"/>
          <w:lang w:val="en-GB"/>
        </w:rPr>
        <w:t xml:space="preserve">ypsometry derived from repeat satellite measurements of surface area in combination with digital terrain models can yield valuable information on storage changes even though total absolute storage is unknown. See for example, the Hydroweb (http://hydroweb.theia-land.fr/hydroweb/view/b9b9422d-bd5f-5677-a93f-5dded346463c?lang=en&amp;basin=Nile&amp;lake=tana) </w:t>
      </w:r>
      <w:r w:rsidRPr="00690A53">
        <w:rPr>
          <w:rFonts w:cs="Times New Roman"/>
          <w:sz w:val="24"/>
          <w:szCs w:val="24"/>
          <w:lang w:val="en-GB"/>
        </w:rPr>
        <w:t xml:space="preserve">Methods to estimate </w:t>
      </w:r>
      <w:r w:rsidR="00952C14">
        <w:rPr>
          <w:rFonts w:cs="Times New Roman"/>
          <w:sz w:val="24"/>
          <w:szCs w:val="24"/>
          <w:lang w:val="en-GB"/>
        </w:rPr>
        <w:t xml:space="preserve">the </w:t>
      </w:r>
      <w:r w:rsidRPr="00690A53">
        <w:rPr>
          <w:rFonts w:cs="Times New Roman"/>
          <w:sz w:val="24"/>
          <w:szCs w:val="24"/>
          <w:lang w:val="en-GB"/>
        </w:rPr>
        <w:t>bathymetry of shallow waters through optical remote sensing under optimal conditions (relatively clear water) are emerging</w:t>
      </w:r>
      <w:r w:rsidR="00952C14">
        <w:rPr>
          <w:rFonts w:cs="Times New Roman"/>
          <w:sz w:val="24"/>
          <w:szCs w:val="24"/>
          <w:lang w:val="en-GB"/>
        </w:rPr>
        <w:t>, b</w:t>
      </w:r>
      <w:r w:rsidRPr="00690A53">
        <w:rPr>
          <w:rFonts w:cs="Times New Roman"/>
          <w:sz w:val="24"/>
          <w:szCs w:val="24"/>
          <w:lang w:val="en-GB"/>
        </w:rPr>
        <w:t>t they are difficult to employ in locations with turbid water, dark water substrates</w:t>
      </w:r>
      <w:r w:rsidR="00952C14">
        <w:rPr>
          <w:rFonts w:cs="Times New Roman"/>
          <w:sz w:val="24"/>
          <w:szCs w:val="24"/>
          <w:lang w:val="en-GB"/>
        </w:rPr>
        <w:t>,</w:t>
      </w:r>
      <w:r w:rsidRPr="00690A53">
        <w:rPr>
          <w:rFonts w:cs="Times New Roman"/>
          <w:sz w:val="24"/>
          <w:szCs w:val="24"/>
          <w:lang w:val="en-GB"/>
        </w:rPr>
        <w:t xml:space="preserve"> and overhanging vegetation canopies. </w:t>
      </w:r>
    </w:p>
    <w:p w14:paraId="1CE0B651" w14:textId="77777777" w:rsidR="00690A53" w:rsidRPr="00690A53" w:rsidRDefault="00690A53" w:rsidP="00690A53">
      <w:pPr>
        <w:tabs>
          <w:tab w:val="left" w:pos="877"/>
        </w:tabs>
        <w:spacing w:line="240" w:lineRule="auto"/>
        <w:rPr>
          <w:rFonts w:cs="Times New Roman"/>
          <w:sz w:val="24"/>
          <w:szCs w:val="24"/>
          <w:lang w:val="en-GB"/>
        </w:rPr>
      </w:pPr>
    </w:p>
    <w:p w14:paraId="73BF01B6" w14:textId="5F1FA96A" w:rsidR="00690A53" w:rsidRPr="00690A53" w:rsidRDefault="00690A53" w:rsidP="00690A53">
      <w:pPr>
        <w:tabs>
          <w:tab w:val="left" w:pos="877"/>
        </w:tabs>
        <w:spacing w:line="240" w:lineRule="auto"/>
        <w:rPr>
          <w:rFonts w:cs="Times New Roman"/>
          <w:sz w:val="24"/>
          <w:szCs w:val="24"/>
          <w:lang w:val="en-GB"/>
        </w:rPr>
      </w:pPr>
      <w:r w:rsidRPr="00690A53">
        <w:rPr>
          <w:rFonts w:cs="Times New Roman"/>
          <w:sz w:val="24"/>
          <w:szCs w:val="24"/>
          <w:lang w:val="en-GB"/>
        </w:rPr>
        <w:t>Many activities are underway to monitor surface water extent using moderate</w:t>
      </w:r>
      <w:r w:rsidR="00952C14">
        <w:rPr>
          <w:rFonts w:cs="Times New Roman"/>
          <w:sz w:val="24"/>
          <w:szCs w:val="24"/>
          <w:lang w:val="en-GB"/>
        </w:rPr>
        <w:t>-</w:t>
      </w:r>
      <w:r w:rsidRPr="00690A53">
        <w:rPr>
          <w:rFonts w:cs="Times New Roman"/>
          <w:sz w:val="24"/>
          <w:szCs w:val="24"/>
          <w:lang w:val="en-GB"/>
        </w:rPr>
        <w:t xml:space="preserve">resolution satellites such as Landsat and Sentinel-1. Examples include Geoscience Australia’s Water Observations from Space (WOFS) and the USGS Dynamic Surface Water Extent (DSWE) initiative (Figure </w:t>
      </w:r>
      <w:r w:rsidR="0094432A">
        <w:rPr>
          <w:rFonts w:eastAsiaTheme="minorEastAsia" w:cs="Times New Roman" w:hint="eastAsia"/>
          <w:sz w:val="24"/>
          <w:szCs w:val="24"/>
          <w:lang w:val="en-GB"/>
        </w:rPr>
        <w:t>3.5.2</w:t>
      </w:r>
      <w:r w:rsidRPr="00690A53">
        <w:rPr>
          <w:rFonts w:cs="Times New Roman"/>
          <w:sz w:val="24"/>
          <w:szCs w:val="24"/>
          <w:lang w:val="en-GB"/>
        </w:rPr>
        <w:t xml:space="preserve">). In the absence of adequate information on storage volumes for small undocumented reservoirs, </w:t>
      </w:r>
      <w:r w:rsidR="00AC19F3">
        <w:rPr>
          <w:rFonts w:cs="Times New Roman"/>
          <w:sz w:val="24"/>
          <w:szCs w:val="24"/>
          <w:lang w:val="en-GB"/>
        </w:rPr>
        <w:t xml:space="preserve">the </w:t>
      </w:r>
      <w:r w:rsidRPr="00690A53">
        <w:rPr>
          <w:rFonts w:cs="Times New Roman"/>
          <w:sz w:val="24"/>
          <w:szCs w:val="24"/>
          <w:lang w:val="en-GB"/>
        </w:rPr>
        <w:t>satellite</w:t>
      </w:r>
      <w:r w:rsidR="00AC19F3">
        <w:rPr>
          <w:rFonts w:cs="Times New Roman"/>
          <w:sz w:val="24"/>
          <w:szCs w:val="24"/>
          <w:lang w:val="en-GB"/>
        </w:rPr>
        <w:t>-</w:t>
      </w:r>
      <w:r w:rsidRPr="00690A53">
        <w:rPr>
          <w:rFonts w:cs="Times New Roman"/>
          <w:sz w:val="24"/>
          <w:szCs w:val="24"/>
          <w:lang w:val="en-GB"/>
        </w:rPr>
        <w:t xml:space="preserve">measured area has been correlated with known volumes for select water features to parameterize a physically based hydrologic model at </w:t>
      </w:r>
      <w:r w:rsidR="00AC19F3">
        <w:rPr>
          <w:rFonts w:cs="Times New Roman"/>
          <w:sz w:val="24"/>
          <w:szCs w:val="24"/>
          <w:lang w:val="en-GB"/>
        </w:rPr>
        <w:t xml:space="preserve">the </w:t>
      </w:r>
      <w:r w:rsidRPr="00690A53">
        <w:rPr>
          <w:rFonts w:cs="Times New Roman"/>
          <w:sz w:val="24"/>
          <w:szCs w:val="24"/>
          <w:lang w:val="en-GB"/>
        </w:rPr>
        <w:t xml:space="preserve">regional scale (Viger et al., 2011). </w:t>
      </w:r>
      <w:r w:rsidR="00AC19F3">
        <w:rPr>
          <w:rFonts w:cs="Times New Roman"/>
          <w:sz w:val="24"/>
          <w:szCs w:val="24"/>
          <w:lang w:val="en-GB"/>
        </w:rPr>
        <w:t>T</w:t>
      </w:r>
      <w:r w:rsidRPr="00690A53">
        <w:rPr>
          <w:rFonts w:cs="Times New Roman"/>
          <w:sz w:val="24"/>
          <w:szCs w:val="24"/>
          <w:lang w:val="en-GB"/>
        </w:rPr>
        <w:t>his initial research relating storage feature volume to area requires replication, additional application, and more robust examination before its feasibility and utility are appropriately evaluated. Finally, estimation of wetland surface water extent (Jones</w:t>
      </w:r>
      <w:r w:rsidR="00AC19F3">
        <w:rPr>
          <w:rFonts w:cs="Times New Roman"/>
          <w:sz w:val="24"/>
          <w:szCs w:val="24"/>
          <w:lang w:val="en-GB"/>
        </w:rPr>
        <w:t>,</w:t>
      </w:r>
      <w:r w:rsidRPr="00690A53">
        <w:rPr>
          <w:rFonts w:cs="Times New Roman"/>
          <w:sz w:val="24"/>
          <w:szCs w:val="24"/>
          <w:lang w:val="en-GB"/>
        </w:rPr>
        <w:t xml:space="preserve"> 2015), water heights (Kim et. al., 2014)</w:t>
      </w:r>
      <w:r w:rsidR="00AC19F3">
        <w:rPr>
          <w:rFonts w:cs="Times New Roman"/>
          <w:sz w:val="24"/>
          <w:szCs w:val="24"/>
          <w:lang w:val="en-GB"/>
        </w:rPr>
        <w:t>,</w:t>
      </w:r>
      <w:r w:rsidRPr="00690A53">
        <w:rPr>
          <w:rFonts w:cs="Times New Roman"/>
          <w:sz w:val="24"/>
          <w:szCs w:val="24"/>
          <w:lang w:val="en-GB"/>
        </w:rPr>
        <w:t xml:space="preserve"> and</w:t>
      </w:r>
      <w:r w:rsidR="00AC19F3">
        <w:rPr>
          <w:rFonts w:cs="Times New Roman"/>
          <w:sz w:val="24"/>
          <w:szCs w:val="24"/>
          <w:lang w:val="en-GB"/>
        </w:rPr>
        <w:t>,</w:t>
      </w:r>
      <w:r w:rsidRPr="00690A53">
        <w:rPr>
          <w:rFonts w:cs="Times New Roman"/>
          <w:sz w:val="24"/>
          <w:szCs w:val="24"/>
          <w:lang w:val="en-GB"/>
        </w:rPr>
        <w:t xml:space="preserve"> therefore</w:t>
      </w:r>
      <w:r w:rsidR="00AC19F3">
        <w:rPr>
          <w:rFonts w:cs="Times New Roman"/>
          <w:sz w:val="24"/>
          <w:szCs w:val="24"/>
          <w:lang w:val="en-GB"/>
        </w:rPr>
        <w:t>,</w:t>
      </w:r>
      <w:r w:rsidRPr="00690A53">
        <w:rPr>
          <w:rFonts w:cs="Times New Roman"/>
          <w:sz w:val="24"/>
          <w:szCs w:val="24"/>
          <w:lang w:val="en-GB"/>
        </w:rPr>
        <w:t xml:space="preserve"> storage volume present particularly difficult challenges and related techniques remain unexplored.</w:t>
      </w:r>
    </w:p>
    <w:p w14:paraId="28DFCFE8" w14:textId="082DD72C" w:rsidR="0094432A" w:rsidRPr="004A40A3" w:rsidRDefault="0094432A" w:rsidP="00690A53">
      <w:pPr>
        <w:spacing w:line="240" w:lineRule="auto"/>
        <w:rPr>
          <w:rFonts w:eastAsiaTheme="minorEastAsia" w:cs="Times New Roman"/>
          <w:sz w:val="24"/>
          <w:szCs w:val="24"/>
          <w:lang w:val="en-GB"/>
        </w:rPr>
      </w:pPr>
      <w:r>
        <w:rPr>
          <w:noProof/>
        </w:rPr>
        <w:lastRenderedPageBreak/>
        <w:drawing>
          <wp:inline distT="0" distB="0" distL="0" distR="0" wp14:anchorId="3A6F138C" wp14:editId="524DB28E">
            <wp:extent cx="5612130" cy="2535555"/>
            <wp:effectExtent l="0" t="0" r="762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612130" cy="2535555"/>
                    </a:xfrm>
                    <a:prstGeom prst="rect">
                      <a:avLst/>
                    </a:prstGeom>
                    <a:ln>
                      <a:noFill/>
                    </a:ln>
                    <a:extLst>
                      <a:ext uri="{53640926-AAD7-44D8-BBD7-CCE9431645EC}">
                        <a14:shadowObscured xmlns:a14="http://schemas.microsoft.com/office/drawing/2010/main"/>
                      </a:ext>
                    </a:extLst>
                  </pic:spPr>
                </pic:pic>
              </a:graphicData>
            </a:graphic>
          </wp:inline>
        </w:drawing>
      </w:r>
    </w:p>
    <w:p w14:paraId="000AEE89" w14:textId="5CB342C3" w:rsidR="0094432A" w:rsidRDefault="004A40A3" w:rsidP="00690A53">
      <w:pPr>
        <w:spacing w:line="240" w:lineRule="auto"/>
        <w:rPr>
          <w:rFonts w:eastAsiaTheme="minorEastAsia" w:cs="Times New Roman"/>
          <w:sz w:val="24"/>
          <w:szCs w:val="24"/>
          <w:lang w:val="en-GB"/>
        </w:rPr>
      </w:pPr>
      <w:r>
        <w:rPr>
          <w:rFonts w:cs="Times New Roman"/>
          <w:b/>
          <w:sz w:val="24"/>
          <w:szCs w:val="24"/>
          <w:lang w:val="en-GB"/>
        </w:rPr>
        <w:t>Figure 3.5.2.</w:t>
      </w:r>
      <w:r>
        <w:rPr>
          <w:rFonts w:cs="Times New Roman"/>
          <w:sz w:val="24"/>
          <w:szCs w:val="24"/>
          <w:lang w:val="en-GB"/>
        </w:rPr>
        <w:t xml:space="preserve"> </w:t>
      </w:r>
      <w:r>
        <w:rPr>
          <w:lang w:val="en-GB"/>
        </w:rPr>
        <w:t xml:space="preserve"> </w:t>
      </w:r>
      <w:r>
        <w:rPr>
          <w:rFonts w:cs="Times New Roman"/>
          <w:sz w:val="24"/>
          <w:szCs w:val="24"/>
          <w:lang w:val="en-GB"/>
        </w:rPr>
        <w:t>A single pond’s surface water extent on various dates as seen in USDA aerial photography (top) and as detected by the provisional USGS Dynamic Surface Water Extent (DSWE) model using Landsat Thematic Mapper and Landsat Enhanced Thematic Mapper image inputs (bottom).</w:t>
      </w:r>
    </w:p>
    <w:p w14:paraId="07D98D49" w14:textId="64152B53" w:rsidR="00690A53" w:rsidRPr="00690A53" w:rsidRDefault="00690A53"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U.S. Department of Agriculture's Foreign Agricultural Service (USDA-FAS), in co-operation with </w:t>
      </w:r>
      <w:r w:rsidR="00AC19F3">
        <w:rPr>
          <w:rFonts w:eastAsiaTheme="minorEastAsia" w:cs="Times New Roman"/>
          <w:sz w:val="24"/>
          <w:szCs w:val="24"/>
          <w:lang w:val="en-GB"/>
        </w:rPr>
        <w:t>NASA</w:t>
      </w:r>
      <w:r w:rsidRPr="00690A53">
        <w:rPr>
          <w:rFonts w:eastAsiaTheme="minorEastAsia" w:cs="Times New Roman"/>
          <w:sz w:val="24"/>
          <w:szCs w:val="24"/>
          <w:lang w:val="en-GB"/>
        </w:rPr>
        <w:t xml:space="preserve"> and the University of Maryland, are routinely monitoring lake and reservoir height variations for many large lakes around the world. </w:t>
      </w:r>
      <w:r w:rsidR="004A40A3">
        <w:rPr>
          <w:rFonts w:eastAsiaTheme="minorEastAsia" w:cs="Times New Roman" w:hint="eastAsia"/>
          <w:sz w:val="24"/>
          <w:szCs w:val="24"/>
          <w:lang w:val="en-GB"/>
        </w:rPr>
        <w:t>Called G-Realm, t</w:t>
      </w:r>
      <w:r w:rsidRPr="00690A53">
        <w:rPr>
          <w:rFonts w:eastAsiaTheme="minorEastAsia" w:cs="Times New Roman"/>
          <w:sz w:val="24"/>
          <w:szCs w:val="24"/>
          <w:lang w:val="en-GB"/>
        </w:rPr>
        <w:t>he program</w:t>
      </w:r>
      <w:r w:rsidR="00AC19F3">
        <w:rPr>
          <w:rFonts w:eastAsiaTheme="minorEastAsia" w:cs="Times New Roman"/>
          <w:sz w:val="24"/>
          <w:szCs w:val="24"/>
          <w:lang w:val="en-GB"/>
        </w:rPr>
        <w:t>me</w:t>
      </w:r>
      <w:r w:rsidRPr="00690A53">
        <w:rPr>
          <w:rFonts w:eastAsiaTheme="minorEastAsia" w:cs="Times New Roman"/>
          <w:sz w:val="24"/>
          <w:szCs w:val="24"/>
          <w:lang w:val="en-GB"/>
        </w:rPr>
        <w:t xml:space="preserve"> utilizes NASA</w:t>
      </w:r>
      <w:r w:rsidR="00AC19F3">
        <w:rPr>
          <w:rFonts w:eastAsiaTheme="minorEastAsia" w:cs="Times New Roman"/>
          <w:sz w:val="24"/>
          <w:szCs w:val="24"/>
          <w:lang w:val="en-GB"/>
        </w:rPr>
        <w:t xml:space="preserve">, </w:t>
      </w:r>
      <w:r w:rsidRPr="00690A53">
        <w:rPr>
          <w:rFonts w:eastAsiaTheme="minorEastAsia" w:cs="Times New Roman"/>
          <w:sz w:val="24"/>
          <w:szCs w:val="24"/>
          <w:lang w:val="en-GB"/>
        </w:rPr>
        <w:t>CNES</w:t>
      </w:r>
      <w:r w:rsidR="00AC19F3">
        <w:rPr>
          <w:rFonts w:eastAsiaTheme="minorEastAsia" w:cs="Times New Roman"/>
          <w:sz w:val="24"/>
          <w:szCs w:val="24"/>
          <w:lang w:val="en-GB"/>
        </w:rPr>
        <w:t xml:space="preserve">, </w:t>
      </w:r>
      <w:r w:rsidRPr="00690A53">
        <w:rPr>
          <w:rFonts w:eastAsiaTheme="minorEastAsia" w:cs="Times New Roman"/>
          <w:sz w:val="24"/>
          <w:szCs w:val="24"/>
          <w:lang w:val="en-GB"/>
        </w:rPr>
        <w:t>ESA</w:t>
      </w:r>
      <w:r w:rsidR="00AC19F3">
        <w:rPr>
          <w:rFonts w:eastAsiaTheme="minorEastAsia" w:cs="Times New Roman"/>
          <w:sz w:val="24"/>
          <w:szCs w:val="24"/>
          <w:lang w:val="en-GB"/>
        </w:rPr>
        <w:t>, and I</w:t>
      </w:r>
      <w:r w:rsidRPr="00690A53">
        <w:rPr>
          <w:rFonts w:eastAsiaTheme="minorEastAsia" w:cs="Times New Roman"/>
          <w:sz w:val="24"/>
          <w:szCs w:val="24"/>
          <w:lang w:val="en-GB"/>
        </w:rPr>
        <w:t>SRO radar altimeter data over inland water bodies in an operational manner (</w:t>
      </w:r>
      <w:r w:rsidR="00AC19F3">
        <w:rPr>
          <w:rFonts w:eastAsiaTheme="minorEastAsia" w:cs="Times New Roman"/>
          <w:sz w:val="24"/>
          <w:szCs w:val="24"/>
          <w:lang w:val="en-GB"/>
        </w:rPr>
        <w:t xml:space="preserve">see </w:t>
      </w:r>
      <w:hyperlink r:id="rId31" w:history="1">
        <w:r w:rsidR="00AC19F3" w:rsidRPr="00CE49FC">
          <w:rPr>
            <w:rStyle w:val="ac"/>
            <w:rFonts w:eastAsiaTheme="minorEastAsia" w:cs="Times New Roman"/>
            <w:sz w:val="24"/>
            <w:szCs w:val="24"/>
            <w:lang w:val="en-GB"/>
          </w:rPr>
          <w:t>http://www.pecad.fas.usda.gov/cropexplorer/global_reservoir/</w:t>
        </w:r>
      </w:hyperlink>
      <w:r w:rsidR="00AC19F3">
        <w:rPr>
          <w:rFonts w:eastAsiaTheme="minorEastAsia" w:cs="Times New Roman"/>
          <w:sz w:val="24"/>
          <w:szCs w:val="24"/>
          <w:lang w:val="en-GB"/>
        </w:rPr>
        <w:t xml:space="preserve"> for more information</w:t>
      </w:r>
      <w:r w:rsidRPr="00690A53">
        <w:rPr>
          <w:rFonts w:eastAsiaTheme="minorEastAsia" w:cs="Times New Roman"/>
          <w:sz w:val="24"/>
          <w:szCs w:val="24"/>
          <w:lang w:val="en-GB"/>
        </w:rPr>
        <w:t>)</w:t>
      </w:r>
      <w:r w:rsidR="00AC19F3">
        <w:rPr>
          <w:rFonts w:eastAsiaTheme="minorEastAsia" w:cs="Times New Roman"/>
          <w:sz w:val="24"/>
          <w:szCs w:val="24"/>
          <w:lang w:val="en-GB"/>
        </w:rPr>
        <w:t>.</w:t>
      </w:r>
    </w:p>
    <w:p w14:paraId="400DCC5D" w14:textId="77777777" w:rsidR="00690A53" w:rsidRPr="00690A53" w:rsidRDefault="00690A53" w:rsidP="00690A53">
      <w:pPr>
        <w:spacing w:line="240" w:lineRule="auto"/>
        <w:rPr>
          <w:rFonts w:cs="Times New Roman"/>
          <w:sz w:val="24"/>
          <w:szCs w:val="24"/>
          <w:lang w:val="en-GB"/>
        </w:rPr>
      </w:pPr>
    </w:p>
    <w:p w14:paraId="6C65D104" w14:textId="77777777" w:rsidR="00690A53" w:rsidRPr="00690A53" w:rsidRDefault="00690A53" w:rsidP="00690A53">
      <w:pPr>
        <w:spacing w:line="240" w:lineRule="auto"/>
        <w:rPr>
          <w:rFonts w:cs="Times New Roman"/>
          <w:b/>
          <w:bCs/>
          <w:sz w:val="24"/>
          <w:szCs w:val="24"/>
          <w:lang w:val="en-GB"/>
        </w:rPr>
      </w:pPr>
      <w:r w:rsidRPr="00972B1A">
        <w:rPr>
          <w:rFonts w:cs="Times New Roman"/>
          <w:b/>
          <w:bCs/>
          <w:sz w:val="24"/>
          <w:szCs w:val="24"/>
          <w:lang w:val="en-GB"/>
        </w:rPr>
        <w:t>c.</w:t>
      </w:r>
      <w:r w:rsidRPr="00690A53">
        <w:rPr>
          <w:rFonts w:cs="Times New Roman"/>
          <w:b/>
          <w:bCs/>
          <w:sz w:val="24"/>
          <w:szCs w:val="24"/>
          <w:lang w:val="en-GB"/>
        </w:rPr>
        <w:t xml:space="preserve"> Assess gaps at 2016 and 2021</w:t>
      </w:r>
    </w:p>
    <w:p w14:paraId="00889B33" w14:textId="77777777" w:rsidR="00AC19F3" w:rsidRDefault="00AC19F3" w:rsidP="00C42F70">
      <w:pPr>
        <w:spacing w:line="240" w:lineRule="auto"/>
        <w:rPr>
          <w:rFonts w:cs="Times New Roman"/>
          <w:sz w:val="24"/>
          <w:szCs w:val="24"/>
          <w:lang w:val="en-GB"/>
        </w:rPr>
      </w:pPr>
    </w:p>
    <w:p w14:paraId="1910805D" w14:textId="6B98C792" w:rsidR="00690A53" w:rsidRPr="00C42F70" w:rsidRDefault="00690A53" w:rsidP="00C42F70">
      <w:pPr>
        <w:spacing w:line="240" w:lineRule="auto"/>
        <w:rPr>
          <w:rFonts w:eastAsiaTheme="minorEastAsia" w:cs="Times New Roman"/>
          <w:sz w:val="24"/>
          <w:szCs w:val="24"/>
          <w:lang w:val="en-GB"/>
        </w:rPr>
      </w:pPr>
      <w:r w:rsidRPr="00C42F70">
        <w:rPr>
          <w:rFonts w:cs="Times New Roman"/>
          <w:sz w:val="24"/>
          <w:szCs w:val="24"/>
          <w:lang w:val="en-GB"/>
        </w:rPr>
        <w:t>Sampling analysis for 2016 and 2021</w:t>
      </w:r>
      <w:r w:rsidR="00AC19F3">
        <w:rPr>
          <w:rFonts w:cs="Times New Roman"/>
          <w:sz w:val="24"/>
          <w:szCs w:val="24"/>
          <w:lang w:val="en-GB"/>
        </w:rPr>
        <w:t>.</w:t>
      </w:r>
    </w:p>
    <w:p w14:paraId="726735BD" w14:textId="77777777" w:rsidR="00690A53" w:rsidRPr="00690A53" w:rsidRDefault="00690A53" w:rsidP="00690A53">
      <w:pPr>
        <w:spacing w:line="240" w:lineRule="auto"/>
        <w:rPr>
          <w:rFonts w:cs="Times New Roman"/>
          <w:sz w:val="24"/>
          <w:szCs w:val="24"/>
          <w:lang w:val="en-GB"/>
        </w:rPr>
      </w:pPr>
    </w:p>
    <w:p w14:paraId="7C857B0F" w14:textId="77777777" w:rsidR="00690A53" w:rsidRPr="00690A53" w:rsidRDefault="00690A53" w:rsidP="00690A53">
      <w:pPr>
        <w:spacing w:line="240" w:lineRule="auto"/>
        <w:rPr>
          <w:rFonts w:cs="Times New Roman"/>
          <w:b/>
          <w:bCs/>
          <w:sz w:val="24"/>
          <w:szCs w:val="24"/>
          <w:lang w:val="en-GB"/>
        </w:rPr>
      </w:pPr>
      <w:r w:rsidRPr="00690A53">
        <w:rPr>
          <w:rFonts w:cs="Times New Roman"/>
          <w:b/>
          <w:bCs/>
          <w:sz w:val="24"/>
          <w:szCs w:val="24"/>
          <w:lang w:val="en-GB"/>
        </w:rPr>
        <w:t>d. Possible coordination of CEOS missions (up to 3 scenarios)</w:t>
      </w:r>
    </w:p>
    <w:p w14:paraId="636509B0" w14:textId="77777777" w:rsidR="00AC19F3" w:rsidRDefault="00AC19F3" w:rsidP="00690A53">
      <w:pPr>
        <w:widowControl/>
        <w:spacing w:line="240" w:lineRule="auto"/>
        <w:jc w:val="left"/>
        <w:rPr>
          <w:rFonts w:cs="Times New Roman"/>
          <w:sz w:val="24"/>
          <w:szCs w:val="24"/>
          <w:lang w:val="en-GB"/>
        </w:rPr>
      </w:pPr>
    </w:p>
    <w:p w14:paraId="27CEE1C4" w14:textId="014758F0" w:rsidR="00690A53" w:rsidRPr="00690A53" w:rsidRDefault="00690A53" w:rsidP="00690A53">
      <w:pPr>
        <w:widowControl/>
        <w:spacing w:line="240" w:lineRule="auto"/>
        <w:jc w:val="left"/>
        <w:rPr>
          <w:rFonts w:cs="Times New Roman"/>
          <w:sz w:val="24"/>
          <w:szCs w:val="24"/>
          <w:lang w:val="en-GB"/>
        </w:rPr>
      </w:pPr>
      <w:r w:rsidRPr="00690A53">
        <w:rPr>
          <w:rFonts w:cs="Times New Roman"/>
          <w:sz w:val="24"/>
          <w:szCs w:val="24"/>
          <w:lang w:val="en-GB"/>
        </w:rPr>
        <w:t xml:space="preserve">As with other </w:t>
      </w:r>
      <w:r w:rsidR="00AD41AB">
        <w:rPr>
          <w:rFonts w:cs="Times New Roman"/>
          <w:sz w:val="24"/>
          <w:szCs w:val="24"/>
          <w:lang w:val="en-GB"/>
        </w:rPr>
        <w:t>EWVs</w:t>
      </w:r>
      <w:r w:rsidRPr="00690A53">
        <w:rPr>
          <w:rFonts w:cs="Times New Roman"/>
          <w:sz w:val="24"/>
          <w:szCs w:val="24"/>
          <w:lang w:val="en-GB"/>
        </w:rPr>
        <w:t xml:space="preserve">, </w:t>
      </w:r>
      <w:r w:rsidR="00AC19F3">
        <w:rPr>
          <w:rFonts w:cs="Times New Roman"/>
          <w:sz w:val="24"/>
          <w:szCs w:val="24"/>
          <w:lang w:val="en-GB"/>
        </w:rPr>
        <w:t xml:space="preserve">the </w:t>
      </w:r>
      <w:r w:rsidRPr="00690A53">
        <w:rPr>
          <w:rFonts w:cs="Times New Roman"/>
          <w:sz w:val="24"/>
          <w:szCs w:val="24"/>
          <w:lang w:val="en-GB"/>
        </w:rPr>
        <w:t>fusion of optical and radar systems for the purpose of surface water storage monitoring is at the experimental stage</w:t>
      </w:r>
      <w:r w:rsidR="00AC19F3">
        <w:rPr>
          <w:rFonts w:cs="Times New Roman"/>
          <w:sz w:val="24"/>
          <w:szCs w:val="24"/>
          <w:lang w:val="en-GB"/>
        </w:rPr>
        <w:t xml:space="preserve">. It </w:t>
      </w:r>
      <w:r w:rsidRPr="00690A53">
        <w:rPr>
          <w:rFonts w:cs="Times New Roman"/>
          <w:sz w:val="24"/>
          <w:szCs w:val="24"/>
          <w:lang w:val="en-GB"/>
        </w:rPr>
        <w:t xml:space="preserve">will continue to mature </w:t>
      </w:r>
      <w:r w:rsidR="00AC19F3">
        <w:rPr>
          <w:rFonts w:cs="Times New Roman"/>
          <w:sz w:val="24"/>
          <w:szCs w:val="24"/>
          <w:lang w:val="en-GB"/>
        </w:rPr>
        <w:t xml:space="preserve">along </w:t>
      </w:r>
      <w:r w:rsidRPr="00690A53">
        <w:rPr>
          <w:rFonts w:cs="Times New Roman"/>
          <w:sz w:val="24"/>
          <w:szCs w:val="24"/>
          <w:lang w:val="en-GB"/>
        </w:rPr>
        <w:t xml:space="preserve">with </w:t>
      </w:r>
      <w:r w:rsidR="00AC19F3">
        <w:rPr>
          <w:rFonts w:cs="Times New Roman"/>
          <w:sz w:val="24"/>
          <w:szCs w:val="24"/>
          <w:lang w:val="en-GB"/>
        </w:rPr>
        <w:t xml:space="preserve">the </w:t>
      </w:r>
      <w:r w:rsidRPr="00690A53">
        <w:rPr>
          <w:rFonts w:cs="Times New Roman"/>
          <w:sz w:val="24"/>
          <w:szCs w:val="24"/>
          <w:lang w:val="en-GB"/>
        </w:rPr>
        <w:t>greater availability of radar data to compl</w:t>
      </w:r>
      <w:r w:rsidR="00AC19F3">
        <w:rPr>
          <w:rFonts w:cs="Times New Roman"/>
          <w:sz w:val="24"/>
          <w:szCs w:val="24"/>
          <w:lang w:val="en-GB"/>
        </w:rPr>
        <w:t>e</w:t>
      </w:r>
      <w:r w:rsidRPr="00690A53">
        <w:rPr>
          <w:rFonts w:cs="Times New Roman"/>
          <w:sz w:val="24"/>
          <w:szCs w:val="24"/>
          <w:lang w:val="en-GB"/>
        </w:rPr>
        <w:t xml:space="preserve">ment freely available data from optical systems such as Landsat and Sentinel. The combined use of these data sources to estimate surface water extent improves temporal resolution and helps overcome impacts of cloud cover on optical sensing systems. The goal for data producers is to fill observational gaps using different observational methods to produce the best product possible. </w:t>
      </w:r>
    </w:p>
    <w:p w14:paraId="17CBF3AD" w14:textId="77777777" w:rsidR="00690A53" w:rsidRPr="00690A53" w:rsidRDefault="00690A53" w:rsidP="00690A53">
      <w:pPr>
        <w:spacing w:line="240" w:lineRule="auto"/>
        <w:rPr>
          <w:rFonts w:cs="Times New Roman"/>
          <w:sz w:val="24"/>
          <w:szCs w:val="24"/>
          <w:lang w:val="en-GB"/>
        </w:rPr>
      </w:pPr>
    </w:p>
    <w:p w14:paraId="064FE3E1" w14:textId="77777777" w:rsidR="00690A53" w:rsidRPr="00C42F70" w:rsidRDefault="00690A53" w:rsidP="00C42F70">
      <w:pPr>
        <w:spacing w:line="240" w:lineRule="auto"/>
        <w:rPr>
          <w:rFonts w:cs="Times New Roman"/>
          <w:sz w:val="24"/>
          <w:szCs w:val="24"/>
          <w:lang w:val="en-GB"/>
        </w:rPr>
      </w:pPr>
      <w:r w:rsidRPr="00C42F70">
        <w:rPr>
          <w:rFonts w:cs="Times New Roman"/>
          <w:sz w:val="24"/>
          <w:szCs w:val="24"/>
          <w:lang w:val="en-GB"/>
        </w:rPr>
        <w:t>Coordination within confirmed missions</w:t>
      </w:r>
    </w:p>
    <w:p w14:paraId="48A32F7E" w14:textId="77777777" w:rsidR="00AC19F3" w:rsidRDefault="00AC19F3" w:rsidP="00C42F70">
      <w:pPr>
        <w:spacing w:line="240" w:lineRule="auto"/>
        <w:rPr>
          <w:rFonts w:cs="Times New Roman"/>
          <w:sz w:val="24"/>
          <w:szCs w:val="24"/>
          <w:lang w:val="en-GB"/>
        </w:rPr>
      </w:pPr>
    </w:p>
    <w:p w14:paraId="41E5F2C6" w14:textId="77777777" w:rsidR="00690A53" w:rsidRPr="00C42F70" w:rsidRDefault="00690A53" w:rsidP="00C42F70">
      <w:pPr>
        <w:spacing w:line="240" w:lineRule="auto"/>
        <w:rPr>
          <w:rFonts w:cs="Times New Roman"/>
          <w:sz w:val="24"/>
          <w:szCs w:val="24"/>
          <w:lang w:val="en-GB"/>
        </w:rPr>
      </w:pPr>
      <w:r w:rsidRPr="00C42F70">
        <w:rPr>
          <w:rFonts w:cs="Times New Roman"/>
          <w:sz w:val="24"/>
          <w:szCs w:val="24"/>
          <w:lang w:val="en-GB"/>
        </w:rPr>
        <w:t xml:space="preserve">Addition of new missions </w:t>
      </w:r>
    </w:p>
    <w:p w14:paraId="2D9F6D13" w14:textId="77777777" w:rsidR="00690A53" w:rsidRPr="00690A53" w:rsidRDefault="00690A53" w:rsidP="00690A53">
      <w:pPr>
        <w:spacing w:line="240" w:lineRule="auto"/>
        <w:rPr>
          <w:rFonts w:cs="Times New Roman"/>
          <w:b/>
          <w:bCs/>
          <w:sz w:val="24"/>
          <w:szCs w:val="24"/>
          <w:lang w:val="en-GB"/>
        </w:rPr>
      </w:pPr>
    </w:p>
    <w:p w14:paraId="58282EE5" w14:textId="77777777" w:rsidR="00690A53" w:rsidRPr="00690A53" w:rsidRDefault="00690A53" w:rsidP="00690A53">
      <w:pPr>
        <w:spacing w:line="240" w:lineRule="auto"/>
        <w:rPr>
          <w:rFonts w:cs="Times New Roman"/>
          <w:b/>
          <w:bCs/>
          <w:sz w:val="24"/>
          <w:szCs w:val="24"/>
          <w:lang w:val="en-GB"/>
        </w:rPr>
      </w:pPr>
      <w:r w:rsidRPr="00690A53">
        <w:rPr>
          <w:rFonts w:cs="Times New Roman"/>
          <w:b/>
          <w:bCs/>
          <w:sz w:val="24"/>
          <w:szCs w:val="24"/>
          <w:lang w:val="en-GB"/>
        </w:rPr>
        <w:t>e. High level cost benefit statements</w:t>
      </w:r>
    </w:p>
    <w:p w14:paraId="189BDB7D" w14:textId="77777777" w:rsidR="00690A53" w:rsidRPr="00690A53" w:rsidRDefault="00690A53" w:rsidP="00690A53">
      <w:pPr>
        <w:pStyle w:val="a3"/>
        <w:spacing w:line="240" w:lineRule="auto"/>
        <w:ind w:leftChars="0" w:left="360"/>
        <w:rPr>
          <w:rFonts w:eastAsiaTheme="minorEastAsia" w:cs="Times New Roman"/>
          <w:sz w:val="24"/>
          <w:szCs w:val="24"/>
          <w:lang w:val="en-GB"/>
        </w:rPr>
      </w:pPr>
      <w:r w:rsidRPr="00690A53">
        <w:rPr>
          <w:rFonts w:cs="Times New Roman"/>
          <w:sz w:val="24"/>
          <w:szCs w:val="24"/>
          <w:lang w:val="en-GB"/>
        </w:rPr>
        <w:t>Rough cost estimate and benefit</w:t>
      </w:r>
      <w:r w:rsidRPr="00690A53">
        <w:rPr>
          <w:rFonts w:eastAsiaTheme="minorEastAsia" w:cs="Times New Roman"/>
          <w:sz w:val="24"/>
          <w:szCs w:val="24"/>
          <w:lang w:val="en-GB"/>
        </w:rPr>
        <w:t>s for each scenario</w:t>
      </w:r>
    </w:p>
    <w:p w14:paraId="2E400B26" w14:textId="77777777" w:rsidR="00690A53" w:rsidRPr="00690A53" w:rsidRDefault="00690A53" w:rsidP="00690A53">
      <w:pPr>
        <w:spacing w:line="240" w:lineRule="auto"/>
        <w:rPr>
          <w:rFonts w:eastAsiaTheme="minorEastAsia" w:cs="Times New Roman"/>
          <w:sz w:val="24"/>
          <w:szCs w:val="24"/>
          <w:lang w:val="en-GB"/>
        </w:rPr>
      </w:pPr>
    </w:p>
    <w:p w14:paraId="69F8883E" w14:textId="77777777" w:rsidR="00690A53" w:rsidRPr="00690A53" w:rsidRDefault="00690A53" w:rsidP="00690A53">
      <w:pPr>
        <w:spacing w:line="240" w:lineRule="auto"/>
        <w:rPr>
          <w:rFonts w:cs="Times New Roman"/>
          <w:b/>
          <w:kern w:val="28"/>
          <w:sz w:val="24"/>
          <w:szCs w:val="24"/>
          <w:lang w:val="en-GB" w:eastAsia="en-US" w:bidi="ar-SA"/>
        </w:rPr>
      </w:pPr>
      <w:r w:rsidRPr="00690A53">
        <w:rPr>
          <w:rFonts w:eastAsiaTheme="minorEastAsia" w:cs="Times New Roman"/>
          <w:b/>
          <w:sz w:val="24"/>
          <w:szCs w:val="24"/>
          <w:lang w:val="en-GB"/>
        </w:rPr>
        <w:t>f</w:t>
      </w:r>
      <w:r w:rsidRPr="00690A53">
        <w:rPr>
          <w:rFonts w:cs="Times New Roman"/>
          <w:b/>
          <w:kern w:val="28"/>
          <w:sz w:val="24"/>
          <w:szCs w:val="24"/>
          <w:lang w:val="en-GB" w:eastAsia="en-US" w:bidi="ar-SA"/>
        </w:rPr>
        <w:t>. Cited literature</w:t>
      </w:r>
    </w:p>
    <w:p w14:paraId="7E8FB1C0" w14:textId="77777777" w:rsidR="00690A53" w:rsidRPr="00690A53" w:rsidRDefault="00690A53" w:rsidP="00690A53">
      <w:pPr>
        <w:spacing w:line="240" w:lineRule="auto"/>
        <w:rPr>
          <w:rFonts w:cs="Times New Roman"/>
          <w:kern w:val="28"/>
          <w:sz w:val="24"/>
          <w:szCs w:val="24"/>
          <w:lang w:val="en-GB" w:eastAsia="en-US" w:bidi="ar-SA"/>
        </w:rPr>
      </w:pPr>
    </w:p>
    <w:p w14:paraId="69A2FCEC" w14:textId="77777777" w:rsidR="00690A53" w:rsidRPr="00690A53" w:rsidRDefault="00690A53"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Jones, J.W. 2015. Efficient wetland surface water detection and monitoring via Landsat: Comparison with in situ data from the Everglades Depth Estimation Network. Remote </w:t>
      </w:r>
      <w:r w:rsidRPr="00690A53">
        <w:rPr>
          <w:rFonts w:eastAsiaTheme="minorEastAsia" w:cs="Times New Roman"/>
          <w:sz w:val="24"/>
          <w:szCs w:val="24"/>
          <w:lang w:val="en-GB"/>
        </w:rPr>
        <w:lastRenderedPageBreak/>
        <w:t>Sensing. Vol 7, issue 9, 12503-12538.</w:t>
      </w:r>
    </w:p>
    <w:p w14:paraId="2CCDD269" w14:textId="77777777" w:rsidR="00690A53" w:rsidRPr="00690A53" w:rsidRDefault="00690A53" w:rsidP="00690A53">
      <w:pPr>
        <w:spacing w:line="240" w:lineRule="auto"/>
        <w:rPr>
          <w:rFonts w:eastAsiaTheme="minorEastAsia" w:cs="Times New Roman"/>
          <w:sz w:val="24"/>
          <w:szCs w:val="24"/>
          <w:lang w:val="en-GB"/>
        </w:rPr>
      </w:pPr>
    </w:p>
    <w:p w14:paraId="6F0DD677" w14:textId="292B9E9E" w:rsidR="00690A53" w:rsidRPr="00690A53" w:rsidRDefault="00690A53"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Kim, J-W, Z. Lu, J.W. Jones, C.K. Shum, H. Lee and Y. Jia,  2014. Monitoring Everglades’s freshwater marsh water level using L-band synthetic aperture radar backscatter. Remote Sensing of Environment. B. 150 p. 66-81</w:t>
      </w:r>
    </w:p>
    <w:p w14:paraId="00E988A6" w14:textId="77777777" w:rsidR="00690A53" w:rsidRPr="00690A53" w:rsidRDefault="00690A53" w:rsidP="00690A53">
      <w:pPr>
        <w:spacing w:line="240" w:lineRule="auto"/>
        <w:rPr>
          <w:rFonts w:eastAsiaTheme="minorEastAsia" w:cs="Times New Roman"/>
          <w:sz w:val="24"/>
          <w:szCs w:val="24"/>
          <w:lang w:val="en-GB"/>
        </w:rPr>
      </w:pPr>
    </w:p>
    <w:p w14:paraId="3F18040F" w14:textId="0970EC6B" w:rsidR="00493AF9" w:rsidRPr="00690A53" w:rsidRDefault="00690A53" w:rsidP="00690A53">
      <w:pPr>
        <w:spacing w:line="240" w:lineRule="auto"/>
        <w:rPr>
          <w:rFonts w:cs="Times New Roman"/>
          <w:b/>
          <w:bCs/>
          <w:sz w:val="24"/>
          <w:szCs w:val="24"/>
          <w:lang w:val="en-GB"/>
        </w:rPr>
      </w:pPr>
      <w:r w:rsidRPr="00690A53">
        <w:rPr>
          <w:rFonts w:eastAsiaTheme="minorEastAsia" w:cs="Times New Roman"/>
          <w:sz w:val="24"/>
          <w:szCs w:val="24"/>
          <w:lang w:val="en-GB"/>
        </w:rPr>
        <w:t xml:space="preserve">Viger, Roland, L. Hay, </w:t>
      </w:r>
      <w:r w:rsidRPr="00690A53">
        <w:rPr>
          <w:rFonts w:eastAsiaTheme="minorEastAsia" w:cs="Times New Roman"/>
          <w:sz w:val="24"/>
          <w:szCs w:val="24"/>
          <w:u w:val="single"/>
          <w:lang w:val="en-GB"/>
        </w:rPr>
        <w:t>J. Jones</w:t>
      </w:r>
      <w:r w:rsidRPr="00690A53">
        <w:rPr>
          <w:rFonts w:eastAsiaTheme="minorEastAsia" w:cs="Times New Roman"/>
          <w:sz w:val="24"/>
          <w:szCs w:val="24"/>
          <w:lang w:val="en-GB"/>
        </w:rPr>
        <w:t xml:space="preserve"> and G. Buell (2011) Parameterization of spatially distributed, physically based hydrologic models for ecological flow requirement modeling. USGS SIR. 120 p</w:t>
      </w:r>
      <w:r>
        <w:rPr>
          <w:rFonts w:eastAsiaTheme="minorEastAsia" w:cs="Times New Roman"/>
          <w:sz w:val="24"/>
          <w:szCs w:val="24"/>
          <w:lang w:val="en-GB"/>
        </w:rPr>
        <w:t>p</w:t>
      </w:r>
      <w:r w:rsidRPr="00690A53">
        <w:rPr>
          <w:rFonts w:eastAsiaTheme="minorEastAsia" w:cs="Times New Roman"/>
          <w:sz w:val="24"/>
          <w:szCs w:val="24"/>
          <w:lang w:val="en-GB"/>
        </w:rPr>
        <w:t>.</w:t>
      </w:r>
    </w:p>
    <w:p w14:paraId="17609742" w14:textId="77777777" w:rsidR="003F4A52" w:rsidRPr="00690A53" w:rsidRDefault="003F4A52" w:rsidP="00690A53">
      <w:pPr>
        <w:widowControl/>
        <w:adjustRightInd/>
        <w:spacing w:line="240" w:lineRule="auto"/>
        <w:jc w:val="left"/>
        <w:textAlignment w:val="auto"/>
        <w:rPr>
          <w:rFonts w:cs="Times New Roman"/>
          <w:b/>
          <w:bCs/>
          <w:sz w:val="24"/>
          <w:szCs w:val="24"/>
          <w:lang w:val="en-GB"/>
        </w:rPr>
      </w:pPr>
      <w:r w:rsidRPr="00690A53">
        <w:rPr>
          <w:rFonts w:cs="Times New Roman"/>
          <w:b/>
          <w:bCs/>
          <w:sz w:val="24"/>
          <w:szCs w:val="24"/>
          <w:lang w:val="en-GB"/>
        </w:rPr>
        <w:br w:type="page"/>
      </w:r>
    </w:p>
    <w:p w14:paraId="6F97705A" w14:textId="77777777" w:rsidR="00C21393" w:rsidRPr="00690A53" w:rsidRDefault="0042401F" w:rsidP="00690A53">
      <w:pPr>
        <w:spacing w:line="240" w:lineRule="auto"/>
        <w:rPr>
          <w:rFonts w:cs="Times New Roman"/>
          <w:b/>
          <w:bCs/>
          <w:sz w:val="24"/>
          <w:szCs w:val="24"/>
          <w:lang w:val="en-GB"/>
        </w:rPr>
      </w:pPr>
      <w:r w:rsidRPr="00690A53">
        <w:rPr>
          <w:rFonts w:cs="Times New Roman"/>
          <w:b/>
          <w:bCs/>
          <w:sz w:val="24"/>
          <w:szCs w:val="24"/>
          <w:lang w:val="en-GB"/>
        </w:rPr>
        <w:lastRenderedPageBreak/>
        <w:t xml:space="preserve">3.6  </w:t>
      </w:r>
      <w:r w:rsidR="00C21393" w:rsidRPr="00690A53">
        <w:rPr>
          <w:rFonts w:cs="Times New Roman"/>
          <w:b/>
          <w:bCs/>
          <w:sz w:val="24"/>
          <w:szCs w:val="24"/>
          <w:lang w:val="en-GB"/>
        </w:rPr>
        <w:t>Groundwater</w:t>
      </w:r>
      <w:r w:rsidR="00D571E8" w:rsidRPr="00690A53">
        <w:rPr>
          <w:rFonts w:cs="Times New Roman"/>
          <w:b/>
          <w:bCs/>
          <w:sz w:val="24"/>
          <w:szCs w:val="24"/>
          <w:lang w:val="en-GB"/>
        </w:rPr>
        <w:t xml:space="preserve"> (</w:t>
      </w:r>
      <w:r w:rsidR="007708C7" w:rsidRPr="00690A53">
        <w:rPr>
          <w:rFonts w:cs="Times New Roman"/>
          <w:b/>
          <w:bCs/>
          <w:sz w:val="24"/>
          <w:szCs w:val="24"/>
          <w:lang w:val="en-GB"/>
        </w:rPr>
        <w:t>contributed by Matt Rodell</w:t>
      </w:r>
      <w:r w:rsidR="00D571E8" w:rsidRPr="00690A53">
        <w:rPr>
          <w:rFonts w:cs="Times New Roman"/>
          <w:b/>
          <w:bCs/>
          <w:sz w:val="24"/>
          <w:szCs w:val="24"/>
          <w:lang w:val="en-GB"/>
        </w:rPr>
        <w:t>)</w:t>
      </w:r>
    </w:p>
    <w:p w14:paraId="1FBE2170" w14:textId="77777777" w:rsidR="004530D3" w:rsidRPr="00690A53" w:rsidRDefault="004530D3" w:rsidP="00690A53">
      <w:pPr>
        <w:spacing w:line="240" w:lineRule="auto"/>
        <w:rPr>
          <w:rFonts w:eastAsiaTheme="minorEastAsia" w:cs="Times New Roman"/>
          <w:b/>
          <w:bCs/>
          <w:sz w:val="24"/>
          <w:szCs w:val="24"/>
          <w:lang w:val="en-GB"/>
        </w:rPr>
      </w:pPr>
    </w:p>
    <w:p w14:paraId="5C157929" w14:textId="2155C0C0" w:rsidR="009D4335" w:rsidRPr="00690A53" w:rsidRDefault="009D4335" w:rsidP="00690A53">
      <w:pPr>
        <w:autoSpaceDE w:val="0"/>
        <w:autoSpaceDN w:val="0"/>
        <w:spacing w:line="240" w:lineRule="auto"/>
        <w:rPr>
          <w:rFonts w:cs="Times New Roman"/>
          <w:sz w:val="24"/>
          <w:szCs w:val="24"/>
          <w:lang w:val="en-GB"/>
        </w:rPr>
      </w:pPr>
      <w:r w:rsidRPr="00690A53">
        <w:rPr>
          <w:rFonts w:eastAsia="Calibri" w:cs="Times New Roman"/>
          <w:sz w:val="24"/>
          <w:szCs w:val="24"/>
          <w:lang w:val="en-GB" w:bidi="en-US"/>
        </w:rPr>
        <w:t>Increasingly, societies are relying on groundwater for their freshwater supplies. Groundwater recharge is sensitive to precipitation intensity, evapotranspiration</w:t>
      </w:r>
      <w:r w:rsidR="00AC19F3">
        <w:rPr>
          <w:rFonts w:eastAsia="Calibri" w:cs="Times New Roman"/>
          <w:sz w:val="24"/>
          <w:szCs w:val="24"/>
          <w:lang w:val="en-GB" w:bidi="en-US"/>
        </w:rPr>
        <w:t>,</w:t>
      </w:r>
      <w:r w:rsidRPr="00690A53">
        <w:rPr>
          <w:rFonts w:eastAsia="Calibri" w:cs="Times New Roman"/>
          <w:sz w:val="24"/>
          <w:szCs w:val="24"/>
          <w:lang w:val="en-GB" w:bidi="en-US"/>
        </w:rPr>
        <w:t xml:space="preserve"> and the underlying hydrogeology. </w:t>
      </w:r>
      <w:r w:rsidRPr="00690A53">
        <w:rPr>
          <w:rFonts w:cs="Times New Roman"/>
          <w:sz w:val="24"/>
          <w:szCs w:val="24"/>
          <w:lang w:val="en-GB"/>
        </w:rPr>
        <w:t>Groundwater monitoring is necessary to assess the current state of groundwater resources and for predicting its sustainability under different use scenarios. To meet the strategic needs for coordinated groundwater observations, the International Groundwater Assessment Centre (IGRAC</w:t>
      </w:r>
      <w:r w:rsidR="00AC19F3">
        <w:rPr>
          <w:rFonts w:cs="Times New Roman"/>
          <w:sz w:val="24"/>
          <w:szCs w:val="24"/>
          <w:lang w:val="en-GB"/>
        </w:rPr>
        <w:t>;</w:t>
      </w:r>
      <w:r w:rsidRPr="00690A53">
        <w:rPr>
          <w:rFonts w:cs="Times New Roman"/>
          <w:sz w:val="24"/>
          <w:szCs w:val="24"/>
          <w:lang w:val="en-GB"/>
        </w:rPr>
        <w:t xml:space="preserve"> http:www.un-igrac.org) is working toward a </w:t>
      </w:r>
      <w:r w:rsidR="004A40A3">
        <w:rPr>
          <w:rFonts w:eastAsiaTheme="minorEastAsia" w:cs="Times New Roman" w:hint="eastAsia"/>
          <w:sz w:val="24"/>
          <w:szCs w:val="24"/>
          <w:lang w:val="en-GB"/>
        </w:rPr>
        <w:t>G</w:t>
      </w:r>
      <w:r w:rsidRPr="00690A53">
        <w:rPr>
          <w:rFonts w:cs="Times New Roman"/>
          <w:sz w:val="24"/>
          <w:szCs w:val="24"/>
          <w:lang w:val="en-GB"/>
        </w:rPr>
        <w:t xml:space="preserve">lobal </w:t>
      </w:r>
      <w:r w:rsidR="004A40A3">
        <w:rPr>
          <w:rFonts w:eastAsiaTheme="minorEastAsia" w:cs="Times New Roman" w:hint="eastAsia"/>
          <w:sz w:val="24"/>
          <w:szCs w:val="24"/>
          <w:lang w:val="en-GB"/>
        </w:rPr>
        <w:t>G</w:t>
      </w:r>
      <w:r w:rsidRPr="00690A53">
        <w:rPr>
          <w:rFonts w:cs="Times New Roman"/>
          <w:sz w:val="24"/>
          <w:szCs w:val="24"/>
          <w:lang w:val="en-GB"/>
        </w:rPr>
        <w:t xml:space="preserve">roundwater </w:t>
      </w:r>
      <w:r w:rsidR="004A40A3">
        <w:rPr>
          <w:rFonts w:eastAsiaTheme="minorEastAsia" w:cs="Times New Roman" w:hint="eastAsia"/>
          <w:sz w:val="24"/>
          <w:szCs w:val="24"/>
          <w:lang w:val="en-GB"/>
        </w:rPr>
        <w:t>M</w:t>
      </w:r>
      <w:r w:rsidRPr="00690A53">
        <w:rPr>
          <w:rFonts w:cs="Times New Roman"/>
          <w:sz w:val="24"/>
          <w:szCs w:val="24"/>
          <w:lang w:val="en-GB"/>
        </w:rPr>
        <w:t xml:space="preserve">onitoring </w:t>
      </w:r>
      <w:r w:rsidR="004A40A3">
        <w:rPr>
          <w:rFonts w:eastAsiaTheme="minorEastAsia" w:cs="Times New Roman" w:hint="eastAsia"/>
          <w:sz w:val="24"/>
          <w:szCs w:val="24"/>
          <w:lang w:val="en-GB"/>
        </w:rPr>
        <w:t>Network (GGMN)</w:t>
      </w:r>
      <w:r w:rsidRPr="00690A53">
        <w:rPr>
          <w:rFonts w:cs="Times New Roman"/>
          <w:sz w:val="24"/>
          <w:szCs w:val="24"/>
          <w:lang w:val="en-GB"/>
        </w:rPr>
        <w:t xml:space="preserve"> and developing assessment capabilities for parts </w:t>
      </w:r>
      <w:r w:rsidR="00AC19F3">
        <w:rPr>
          <w:rFonts w:cs="Times New Roman"/>
          <w:sz w:val="24"/>
          <w:szCs w:val="24"/>
          <w:lang w:val="en-GB"/>
        </w:rPr>
        <w:t>of</w:t>
      </w:r>
      <w:r w:rsidR="00AC19F3" w:rsidRPr="00690A53">
        <w:rPr>
          <w:rFonts w:cs="Times New Roman"/>
          <w:sz w:val="24"/>
          <w:szCs w:val="24"/>
          <w:lang w:val="en-GB"/>
        </w:rPr>
        <w:t xml:space="preserve"> </w:t>
      </w:r>
      <w:r w:rsidRPr="00690A53">
        <w:rPr>
          <w:rFonts w:cs="Times New Roman"/>
          <w:sz w:val="24"/>
          <w:szCs w:val="24"/>
          <w:lang w:val="en-GB"/>
        </w:rPr>
        <w:t>the world where data are not readily available. Since most recharge occurs where there is permanent or temporary surface water storage, there are links between the measurement of surface water storage and estimating groundwater recharge.</w:t>
      </w:r>
    </w:p>
    <w:p w14:paraId="3ED611EE" w14:textId="77777777" w:rsidR="009D4335" w:rsidRPr="00690A53" w:rsidRDefault="009D4335" w:rsidP="00690A53">
      <w:pPr>
        <w:spacing w:line="240" w:lineRule="auto"/>
        <w:rPr>
          <w:rFonts w:eastAsiaTheme="minorEastAsia" w:cs="Times New Roman"/>
          <w:sz w:val="24"/>
          <w:szCs w:val="24"/>
          <w:lang w:val="en-GB"/>
        </w:rPr>
      </w:pPr>
    </w:p>
    <w:p w14:paraId="357AB0DA" w14:textId="77777777" w:rsidR="004530D3" w:rsidRPr="00690A53" w:rsidRDefault="002B78D7" w:rsidP="00690A53">
      <w:pPr>
        <w:spacing w:line="240" w:lineRule="auto"/>
        <w:rPr>
          <w:rFonts w:cs="Times New Roman"/>
          <w:b/>
          <w:bCs/>
          <w:sz w:val="24"/>
          <w:szCs w:val="24"/>
          <w:lang w:val="en-GB"/>
        </w:rPr>
      </w:pPr>
      <w:r w:rsidRPr="00690A53">
        <w:rPr>
          <w:rFonts w:cs="Times New Roman"/>
          <w:b/>
          <w:bCs/>
          <w:sz w:val="24"/>
          <w:szCs w:val="24"/>
          <w:lang w:val="en-GB"/>
        </w:rPr>
        <w:t xml:space="preserve">a. </w:t>
      </w:r>
      <w:r w:rsidR="004530D3" w:rsidRPr="00690A53">
        <w:rPr>
          <w:rFonts w:cs="Times New Roman"/>
          <w:b/>
          <w:bCs/>
          <w:sz w:val="24"/>
          <w:szCs w:val="24"/>
          <w:lang w:val="en-GB"/>
        </w:rPr>
        <w:t xml:space="preserve">Confirm the validated requirements </w:t>
      </w:r>
    </w:p>
    <w:p w14:paraId="5691D04B" w14:textId="77777777" w:rsidR="00AC19F3" w:rsidRDefault="00AC19F3" w:rsidP="00C42F70">
      <w:pPr>
        <w:spacing w:line="240" w:lineRule="auto"/>
        <w:rPr>
          <w:rFonts w:cs="Times New Roman"/>
          <w:sz w:val="24"/>
          <w:szCs w:val="24"/>
          <w:lang w:val="en-GB"/>
        </w:rPr>
      </w:pPr>
    </w:p>
    <w:p w14:paraId="3EDF696C" w14:textId="14DA8A1F" w:rsidR="004530D3" w:rsidRPr="00C42F70" w:rsidRDefault="00D35691" w:rsidP="00C42F70">
      <w:pPr>
        <w:spacing w:line="240" w:lineRule="auto"/>
        <w:rPr>
          <w:rFonts w:cs="Times New Roman"/>
          <w:sz w:val="24"/>
          <w:szCs w:val="24"/>
          <w:lang w:val="en-GB"/>
        </w:rPr>
      </w:pPr>
      <w:r w:rsidRPr="00C42F70">
        <w:rPr>
          <w:rFonts w:cs="Times New Roman"/>
          <w:b/>
          <w:sz w:val="24"/>
          <w:szCs w:val="24"/>
          <w:lang w:val="en-GB"/>
        </w:rPr>
        <w:t>Fig</w:t>
      </w:r>
      <w:r w:rsidR="00AC19F3" w:rsidRPr="00C42F70">
        <w:rPr>
          <w:rFonts w:cs="Times New Roman"/>
          <w:b/>
          <w:sz w:val="24"/>
          <w:szCs w:val="24"/>
          <w:lang w:val="en-GB"/>
        </w:rPr>
        <w:t xml:space="preserve">ure </w:t>
      </w:r>
      <w:r w:rsidRPr="00C42F70">
        <w:rPr>
          <w:rFonts w:cs="Times New Roman"/>
          <w:b/>
          <w:sz w:val="24"/>
          <w:szCs w:val="24"/>
          <w:lang w:val="en-GB"/>
        </w:rPr>
        <w:t>3.6.1</w:t>
      </w:r>
      <w:r w:rsidR="00AC19F3" w:rsidRPr="00C42F70">
        <w:rPr>
          <w:rFonts w:cs="Times New Roman"/>
          <w:b/>
          <w:sz w:val="24"/>
          <w:szCs w:val="24"/>
          <w:lang w:val="en-GB"/>
        </w:rPr>
        <w:t>.</w:t>
      </w:r>
      <w:r w:rsidRPr="00C42F70">
        <w:rPr>
          <w:rFonts w:cs="Times New Roman"/>
          <w:sz w:val="24"/>
          <w:szCs w:val="24"/>
          <w:lang w:val="en-GB"/>
        </w:rPr>
        <w:t xml:space="preserve"> Requirements for groundwater observations</w:t>
      </w:r>
      <w:r w:rsidR="00AC19F3">
        <w:rPr>
          <w:rFonts w:cs="Times New Roman"/>
          <w:sz w:val="24"/>
          <w:szCs w:val="24"/>
          <w:lang w:val="en-GB"/>
        </w:rPr>
        <w:t>.</w:t>
      </w:r>
    </w:p>
    <w:tbl>
      <w:tblPr>
        <w:tblStyle w:val="aa"/>
        <w:tblW w:w="0" w:type="auto"/>
        <w:tblLayout w:type="fixed"/>
        <w:tblLook w:val="04A0" w:firstRow="1" w:lastRow="0" w:firstColumn="1" w:lastColumn="0" w:noHBand="0" w:noVBand="1"/>
      </w:tblPr>
      <w:tblGrid>
        <w:gridCol w:w="1480"/>
        <w:gridCol w:w="2030"/>
        <w:gridCol w:w="1418"/>
        <w:gridCol w:w="1984"/>
        <w:gridCol w:w="1701"/>
      </w:tblGrid>
      <w:tr w:rsidR="00DD7686" w:rsidRPr="00690A53" w14:paraId="27C60462" w14:textId="77777777" w:rsidTr="003B18D8">
        <w:tc>
          <w:tcPr>
            <w:tcW w:w="1480" w:type="dxa"/>
          </w:tcPr>
          <w:p w14:paraId="1BDC1FFD"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Variable</w:t>
            </w:r>
          </w:p>
        </w:tc>
        <w:tc>
          <w:tcPr>
            <w:tcW w:w="2030" w:type="dxa"/>
          </w:tcPr>
          <w:p w14:paraId="66C3F8E3"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Horizontal</w:t>
            </w:r>
          </w:p>
          <w:p w14:paraId="072FFD5A"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Resolution</w:t>
            </w:r>
          </w:p>
        </w:tc>
        <w:tc>
          <w:tcPr>
            <w:tcW w:w="1418" w:type="dxa"/>
          </w:tcPr>
          <w:p w14:paraId="571713DA"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Time</w:t>
            </w:r>
          </w:p>
          <w:p w14:paraId="2B6167D7"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Resolution</w:t>
            </w:r>
          </w:p>
        </w:tc>
        <w:tc>
          <w:tcPr>
            <w:tcW w:w="1984" w:type="dxa"/>
          </w:tcPr>
          <w:p w14:paraId="7A64DB0F"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Accuracy</w:t>
            </w:r>
          </w:p>
        </w:tc>
        <w:tc>
          <w:tcPr>
            <w:tcW w:w="1701" w:type="dxa"/>
          </w:tcPr>
          <w:p w14:paraId="0A34D46D"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Latency</w:t>
            </w:r>
          </w:p>
        </w:tc>
      </w:tr>
      <w:tr w:rsidR="00DD7686" w:rsidRPr="00690A53" w14:paraId="09BC1933" w14:textId="77777777" w:rsidTr="003B18D8">
        <w:tc>
          <w:tcPr>
            <w:tcW w:w="1480" w:type="dxa"/>
          </w:tcPr>
          <w:p w14:paraId="72A2F293" w14:textId="77777777" w:rsidR="00DD7686" w:rsidRPr="00690A53" w:rsidRDefault="00DD7686" w:rsidP="00690A53">
            <w:pPr>
              <w:spacing w:line="240" w:lineRule="auto"/>
              <w:rPr>
                <w:rFonts w:cs="Times New Roman"/>
                <w:sz w:val="24"/>
                <w:szCs w:val="24"/>
                <w:lang w:val="en-GB"/>
              </w:rPr>
            </w:pPr>
            <w:r w:rsidRPr="00690A53">
              <w:rPr>
                <w:rFonts w:cs="Times New Roman"/>
                <w:sz w:val="24"/>
                <w:szCs w:val="24"/>
                <w:lang w:val="en-GB"/>
              </w:rPr>
              <w:t>Ground Water</w:t>
            </w:r>
          </w:p>
        </w:tc>
        <w:tc>
          <w:tcPr>
            <w:tcW w:w="2030" w:type="dxa"/>
          </w:tcPr>
          <w:p w14:paraId="7040DC79" w14:textId="440F09EC" w:rsidR="00DD7686" w:rsidRPr="00690A53" w:rsidRDefault="00DD7686" w:rsidP="00690A53">
            <w:pPr>
              <w:spacing w:line="240" w:lineRule="auto"/>
              <w:jc w:val="left"/>
              <w:rPr>
                <w:rFonts w:cs="Times New Roman"/>
                <w:sz w:val="24"/>
                <w:szCs w:val="24"/>
                <w:lang w:val="en-GB"/>
              </w:rPr>
            </w:pPr>
            <w:r w:rsidRPr="00690A53">
              <w:rPr>
                <w:rFonts w:cs="Times New Roman"/>
                <w:sz w:val="24"/>
                <w:szCs w:val="24"/>
                <w:lang w:val="en-GB"/>
              </w:rPr>
              <w:t>L/R: 1 km-10 km</w:t>
            </w:r>
          </w:p>
          <w:p w14:paraId="0356FD87" w14:textId="61BA424D" w:rsidR="00DD7686" w:rsidRPr="00690A53" w:rsidRDefault="00DD7686" w:rsidP="00690A53">
            <w:pPr>
              <w:spacing w:line="240" w:lineRule="auto"/>
              <w:jc w:val="left"/>
              <w:rPr>
                <w:rFonts w:cs="Times New Roman"/>
                <w:sz w:val="24"/>
                <w:szCs w:val="24"/>
                <w:lang w:val="en-GB"/>
              </w:rPr>
            </w:pPr>
            <w:r w:rsidRPr="00690A53">
              <w:rPr>
                <w:rFonts w:cs="Times New Roman"/>
                <w:sz w:val="24"/>
                <w:szCs w:val="24"/>
                <w:lang w:val="en-GB"/>
              </w:rPr>
              <w:t>R/G: 50 km to 500 km</w:t>
            </w:r>
          </w:p>
          <w:p w14:paraId="3B48E95A" w14:textId="0F38B4A6" w:rsidR="00DD7686" w:rsidRPr="00690A53" w:rsidRDefault="00DD7686" w:rsidP="00690A53">
            <w:pPr>
              <w:spacing w:line="240" w:lineRule="auto"/>
              <w:jc w:val="left"/>
              <w:rPr>
                <w:rFonts w:cs="Times New Roman"/>
                <w:sz w:val="24"/>
                <w:szCs w:val="24"/>
                <w:lang w:val="en-GB"/>
              </w:rPr>
            </w:pPr>
            <w:r w:rsidRPr="00690A53">
              <w:rPr>
                <w:rFonts w:cs="Times New Roman"/>
                <w:sz w:val="24"/>
                <w:szCs w:val="24"/>
                <w:lang w:val="en-GB"/>
              </w:rPr>
              <w:t>Also stated as &gt; 7000 wells for global or density of well sufficient to characterize water storage fluxes to within 20%</w:t>
            </w:r>
          </w:p>
        </w:tc>
        <w:tc>
          <w:tcPr>
            <w:tcW w:w="1418" w:type="dxa"/>
          </w:tcPr>
          <w:p w14:paraId="772CFC35" w14:textId="2A3A2C3E" w:rsidR="00DD7686" w:rsidRPr="00690A53" w:rsidRDefault="00DD7686" w:rsidP="00690A53">
            <w:pPr>
              <w:spacing w:line="240" w:lineRule="auto"/>
              <w:jc w:val="left"/>
              <w:rPr>
                <w:rFonts w:cs="Times New Roman"/>
                <w:sz w:val="24"/>
                <w:szCs w:val="24"/>
                <w:lang w:val="en-GB"/>
              </w:rPr>
            </w:pPr>
            <w:r w:rsidRPr="00690A53">
              <w:rPr>
                <w:rFonts w:cs="Times New Roman"/>
                <w:sz w:val="24"/>
                <w:szCs w:val="24"/>
                <w:lang w:val="en-GB"/>
              </w:rPr>
              <w:t>1 week to 3 m to 1 year depending on variability and applications</w:t>
            </w:r>
          </w:p>
          <w:p w14:paraId="13D46748" w14:textId="77777777" w:rsidR="00DD7686" w:rsidRPr="00690A53" w:rsidRDefault="00DD7686" w:rsidP="00690A53">
            <w:pPr>
              <w:spacing w:line="240" w:lineRule="auto"/>
              <w:jc w:val="left"/>
              <w:rPr>
                <w:rFonts w:cs="Times New Roman"/>
                <w:sz w:val="24"/>
                <w:szCs w:val="24"/>
                <w:lang w:val="en-GB"/>
              </w:rPr>
            </w:pPr>
          </w:p>
        </w:tc>
        <w:tc>
          <w:tcPr>
            <w:tcW w:w="1984" w:type="dxa"/>
          </w:tcPr>
          <w:p w14:paraId="2A2DDEF9" w14:textId="77777777" w:rsidR="00DD7686" w:rsidRPr="00690A53" w:rsidRDefault="00DD7686" w:rsidP="00690A53">
            <w:pPr>
              <w:spacing w:line="240" w:lineRule="auto"/>
              <w:jc w:val="left"/>
              <w:rPr>
                <w:rFonts w:cs="Times New Roman"/>
                <w:sz w:val="24"/>
                <w:szCs w:val="24"/>
                <w:lang w:val="en-GB"/>
              </w:rPr>
            </w:pPr>
            <w:r w:rsidRPr="00690A53">
              <w:rPr>
                <w:rFonts w:cs="Times New Roman"/>
                <w:sz w:val="24"/>
                <w:szCs w:val="24"/>
                <w:lang w:val="en-GB"/>
              </w:rPr>
              <w:t>5%-7%(Depth to W-table); 20% for fluxes;(cm/s or m</w:t>
            </w:r>
            <w:r w:rsidRPr="00690A53">
              <w:rPr>
                <w:rFonts w:cs="Times New Roman"/>
                <w:sz w:val="24"/>
                <w:szCs w:val="24"/>
                <w:vertAlign w:val="superscript"/>
                <w:lang w:val="en-GB"/>
              </w:rPr>
              <w:t>3</w:t>
            </w:r>
            <w:r w:rsidRPr="00690A53">
              <w:rPr>
                <w:rFonts w:cs="Times New Roman"/>
                <w:sz w:val="24"/>
                <w:szCs w:val="24"/>
                <w:lang w:val="en-GB"/>
              </w:rPr>
              <w:t>/s etc.); 2 cm equivalent of water</w:t>
            </w:r>
          </w:p>
        </w:tc>
        <w:tc>
          <w:tcPr>
            <w:tcW w:w="1701" w:type="dxa"/>
          </w:tcPr>
          <w:p w14:paraId="3CCFC4C2" w14:textId="24C119D8" w:rsidR="00DD7686" w:rsidRPr="00690A53" w:rsidRDefault="00DD7686" w:rsidP="00690A53">
            <w:pPr>
              <w:spacing w:line="240" w:lineRule="auto"/>
              <w:jc w:val="left"/>
              <w:rPr>
                <w:rFonts w:cs="Times New Roman"/>
                <w:sz w:val="24"/>
                <w:szCs w:val="24"/>
                <w:lang w:val="en-GB"/>
              </w:rPr>
            </w:pPr>
            <w:r w:rsidRPr="00690A53">
              <w:rPr>
                <w:rFonts w:cs="Times New Roman"/>
                <w:sz w:val="24"/>
                <w:szCs w:val="24"/>
                <w:lang w:val="en-GB"/>
              </w:rPr>
              <w:t>1 w to 3 m Also stated as TBD-App Depen</w:t>
            </w:r>
          </w:p>
        </w:tc>
      </w:tr>
    </w:tbl>
    <w:p w14:paraId="101F8163" w14:textId="77777777" w:rsidR="00F3368C" w:rsidRPr="00690A53" w:rsidRDefault="00F3368C"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(Source: GEO task US-09-01a: Critical Earth Observations Priorities-Water Societal Benefit Area; L=Local, R=Regional, G=Global)</w:t>
      </w:r>
    </w:p>
    <w:p w14:paraId="23B36DDC" w14:textId="77777777" w:rsidR="004530D3" w:rsidRPr="00690A53" w:rsidRDefault="004530D3" w:rsidP="00690A53">
      <w:pPr>
        <w:pStyle w:val="a3"/>
        <w:spacing w:line="240" w:lineRule="auto"/>
        <w:ind w:leftChars="0" w:left="720"/>
        <w:rPr>
          <w:rFonts w:eastAsiaTheme="minorEastAsia" w:cs="Times New Roman"/>
          <w:sz w:val="24"/>
          <w:szCs w:val="24"/>
          <w:lang w:val="en-GB"/>
        </w:rPr>
      </w:pPr>
    </w:p>
    <w:p w14:paraId="325C87E2" w14:textId="5D020E4D" w:rsidR="009D4335" w:rsidRPr="00690A53" w:rsidRDefault="00AC19F3" w:rsidP="00690A53">
      <w:pPr>
        <w:spacing w:line="240" w:lineRule="auto"/>
        <w:rPr>
          <w:rFonts w:eastAsiaTheme="minorEastAsia" w:cs="Times New Roman"/>
          <w:sz w:val="24"/>
          <w:szCs w:val="24"/>
          <w:lang w:val="en-GB"/>
        </w:rPr>
      </w:pPr>
      <w:r>
        <w:rPr>
          <w:rFonts w:cs="Times New Roman"/>
          <w:sz w:val="24"/>
          <w:szCs w:val="24"/>
          <w:lang w:val="en-GB"/>
        </w:rPr>
        <w:t xml:space="preserve">The </w:t>
      </w:r>
      <w:r w:rsidR="003B18D8" w:rsidRPr="00690A53">
        <w:rPr>
          <w:rFonts w:cs="Times New Roman"/>
          <w:sz w:val="24"/>
          <w:szCs w:val="24"/>
          <w:lang w:val="en-GB"/>
        </w:rPr>
        <w:t xml:space="preserve">GEO Water SBA report includes requirements on groundwater. </w:t>
      </w:r>
      <w:r w:rsidR="009D4335" w:rsidRPr="00690A53">
        <w:rPr>
          <w:rFonts w:eastAsiaTheme="minorEastAsia" w:cs="Times New Roman"/>
          <w:sz w:val="24"/>
          <w:szCs w:val="24"/>
          <w:lang w:val="en-GB"/>
        </w:rPr>
        <w:t>WMO-SOG-H requirements for groundwater data are shown in Appendix</w:t>
      </w:r>
      <w:r w:rsidR="00975002">
        <w:rPr>
          <w:rFonts w:eastAsiaTheme="minorEastAsia" w:cs="Times New Roman" w:hint="eastAsia"/>
          <w:sz w:val="24"/>
          <w:szCs w:val="24"/>
          <w:lang w:val="en-GB"/>
        </w:rPr>
        <w:t xml:space="preserve"> C</w:t>
      </w:r>
      <w:r w:rsidR="009D4335" w:rsidRPr="00690A53">
        <w:rPr>
          <w:rFonts w:eastAsiaTheme="minorEastAsia" w:cs="Times New Roman"/>
          <w:sz w:val="24"/>
          <w:szCs w:val="24"/>
          <w:lang w:val="en-GB"/>
        </w:rPr>
        <w:t xml:space="preserve"> </w:t>
      </w:r>
    </w:p>
    <w:p w14:paraId="22D5B17C" w14:textId="77777777" w:rsidR="009D4335" w:rsidRPr="00690A53" w:rsidRDefault="009D4335" w:rsidP="00690A53">
      <w:pPr>
        <w:spacing w:line="240" w:lineRule="auto"/>
        <w:rPr>
          <w:rFonts w:eastAsiaTheme="minorEastAsia" w:cs="Times New Roman"/>
          <w:sz w:val="24"/>
          <w:szCs w:val="24"/>
          <w:lang w:val="en-GB"/>
        </w:rPr>
      </w:pPr>
    </w:p>
    <w:p w14:paraId="7CD4530F" w14:textId="6A2F1F3F"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Because groundwater tends to respond more slowly to short-term climatic variations than surface water resources, this variable is often not considered to be of first-order importance from a weather perspective. Due to its slow rate of variation</w:t>
      </w:r>
      <w:r w:rsidR="00AC19F3">
        <w:rPr>
          <w:rFonts w:eastAsiaTheme="minorEastAsia" w:cs="Times New Roman"/>
          <w:sz w:val="24"/>
          <w:szCs w:val="24"/>
          <w:lang w:val="en-GB"/>
        </w:rPr>
        <w:t>,</w:t>
      </w:r>
      <w:r w:rsidRPr="00690A53">
        <w:rPr>
          <w:rFonts w:eastAsiaTheme="minorEastAsia" w:cs="Times New Roman"/>
          <w:sz w:val="24"/>
          <w:szCs w:val="24"/>
          <w:lang w:val="en-GB"/>
        </w:rPr>
        <w:t xml:space="preserve"> groundwater does not have an optimum observation time.</w:t>
      </w:r>
      <w:r w:rsidR="00AC19F3">
        <w:rPr>
          <w:rFonts w:eastAsiaTheme="minorEastAsia" w:cs="Times New Roman"/>
          <w:sz w:val="24"/>
          <w:szCs w:val="24"/>
          <w:lang w:val="en-GB"/>
        </w:rPr>
        <w:t xml:space="preserve"> </w:t>
      </w:r>
      <w:r w:rsidRPr="00690A53">
        <w:rPr>
          <w:rFonts w:eastAsiaTheme="minorEastAsia" w:cs="Times New Roman"/>
          <w:sz w:val="24"/>
          <w:szCs w:val="24"/>
          <w:lang w:val="en-GB"/>
        </w:rPr>
        <w:t>However, in fact, its long</w:t>
      </w:r>
      <w:r w:rsidR="00AC19F3">
        <w:rPr>
          <w:rFonts w:eastAsiaTheme="minorEastAsia" w:cs="Times New Roman"/>
          <w:sz w:val="24"/>
          <w:szCs w:val="24"/>
          <w:lang w:val="en-GB"/>
        </w:rPr>
        <w:t>-</w:t>
      </w:r>
      <w:r w:rsidRPr="00690A53">
        <w:rPr>
          <w:rFonts w:eastAsiaTheme="minorEastAsia" w:cs="Times New Roman"/>
          <w:sz w:val="24"/>
          <w:szCs w:val="24"/>
          <w:lang w:val="en-GB"/>
        </w:rPr>
        <w:t xml:space="preserve">term nature does </w:t>
      </w:r>
      <w:r w:rsidR="00AC19F3">
        <w:rPr>
          <w:rFonts w:eastAsiaTheme="minorEastAsia" w:cs="Times New Roman"/>
          <w:sz w:val="24"/>
          <w:szCs w:val="24"/>
          <w:lang w:val="en-GB"/>
        </w:rPr>
        <w:t xml:space="preserve">make it relevant to </w:t>
      </w:r>
      <w:r w:rsidRPr="00690A53">
        <w:rPr>
          <w:rFonts w:eastAsiaTheme="minorEastAsia" w:cs="Times New Roman"/>
          <w:sz w:val="24"/>
          <w:szCs w:val="24"/>
          <w:lang w:val="en-GB"/>
        </w:rPr>
        <w:t>climate scale analyses. Terrestrial observations are being made but overall global access to groundwater data (rates of recharge and abstraction in particular) is highly limited. Gravimetric observation techniques (such as from GRACE) for very large groundwater bodies are available through data assimilation systems but require integration with higher</w:t>
      </w:r>
      <w:r w:rsidR="00AC19F3">
        <w:rPr>
          <w:rFonts w:eastAsiaTheme="minorEastAsia" w:cs="Times New Roman"/>
          <w:sz w:val="24"/>
          <w:szCs w:val="24"/>
          <w:lang w:val="en-GB"/>
        </w:rPr>
        <w:t>-</w:t>
      </w:r>
      <w:r w:rsidRPr="00690A53">
        <w:rPr>
          <w:rFonts w:eastAsiaTheme="minorEastAsia" w:cs="Times New Roman"/>
          <w:sz w:val="24"/>
          <w:szCs w:val="24"/>
          <w:lang w:val="en-GB"/>
        </w:rPr>
        <w:t xml:space="preserve">resolution and lower latency data in order to be useful for operational applications. </w:t>
      </w:r>
    </w:p>
    <w:p w14:paraId="78836779" w14:textId="77777777" w:rsidR="009D4335" w:rsidRPr="00690A53" w:rsidRDefault="009D4335" w:rsidP="00690A53">
      <w:pPr>
        <w:spacing w:line="240" w:lineRule="auto"/>
        <w:rPr>
          <w:rFonts w:eastAsiaTheme="minorEastAsia" w:cs="Times New Roman"/>
          <w:sz w:val="24"/>
          <w:szCs w:val="24"/>
          <w:lang w:val="en-GB"/>
        </w:rPr>
      </w:pPr>
    </w:p>
    <w:p w14:paraId="64258511" w14:textId="738C6490"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IGRAC a collaborative UNESCO/WMO </w:t>
      </w:r>
      <w:r w:rsidR="00AC19F3">
        <w:rPr>
          <w:rFonts w:eastAsiaTheme="minorEastAsia" w:cs="Times New Roman"/>
          <w:sz w:val="24"/>
          <w:szCs w:val="24"/>
          <w:lang w:val="en-GB"/>
        </w:rPr>
        <w:t>centre</w:t>
      </w:r>
      <w:r w:rsidRPr="00690A53">
        <w:rPr>
          <w:rFonts w:eastAsiaTheme="minorEastAsia" w:cs="Times New Roman"/>
          <w:sz w:val="24"/>
          <w:szCs w:val="24"/>
          <w:lang w:val="en-GB"/>
        </w:rPr>
        <w:t xml:space="preserve">, maintains a groundwater monitoring metadata and data system and </w:t>
      </w:r>
      <w:r w:rsidR="00AC19F3" w:rsidRPr="00690A53">
        <w:rPr>
          <w:rFonts w:eastAsiaTheme="minorEastAsia" w:cs="Times New Roman"/>
          <w:sz w:val="24"/>
          <w:szCs w:val="24"/>
          <w:lang w:val="en-GB"/>
        </w:rPr>
        <w:t>contribut</w:t>
      </w:r>
      <w:r w:rsidR="00AC19F3">
        <w:rPr>
          <w:rFonts w:eastAsiaTheme="minorEastAsia" w:cs="Times New Roman"/>
          <w:sz w:val="24"/>
          <w:szCs w:val="24"/>
          <w:lang w:val="en-GB"/>
        </w:rPr>
        <w:t>es</w:t>
      </w:r>
      <w:r w:rsidR="00AC19F3"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to the GEO Water Task.  Due to the difficulty </w:t>
      </w:r>
      <w:r w:rsidR="00AC19F3">
        <w:rPr>
          <w:rFonts w:eastAsiaTheme="minorEastAsia" w:cs="Times New Roman"/>
          <w:sz w:val="24"/>
          <w:szCs w:val="24"/>
          <w:lang w:val="en-GB"/>
        </w:rPr>
        <w:t>of</w:t>
      </w:r>
      <w:r w:rsidR="00AC19F3" w:rsidRPr="00690A53">
        <w:rPr>
          <w:rFonts w:eastAsiaTheme="minorEastAsia" w:cs="Times New Roman"/>
          <w:sz w:val="24"/>
          <w:szCs w:val="24"/>
          <w:lang w:val="en-GB"/>
        </w:rPr>
        <w:t xml:space="preserve"> </w:t>
      </w:r>
      <w:r w:rsidRPr="00690A53">
        <w:rPr>
          <w:rFonts w:eastAsiaTheme="minorEastAsia" w:cs="Times New Roman"/>
          <w:sz w:val="24"/>
          <w:szCs w:val="24"/>
          <w:lang w:val="en-GB"/>
        </w:rPr>
        <w:t>obtaining groundwater data</w:t>
      </w:r>
      <w:r w:rsidR="00AC19F3">
        <w:rPr>
          <w:rFonts w:eastAsiaTheme="minorEastAsia" w:cs="Times New Roman"/>
          <w:sz w:val="24"/>
          <w:szCs w:val="24"/>
          <w:lang w:val="en-GB"/>
        </w:rPr>
        <w:t>,</w:t>
      </w:r>
      <w:r w:rsidRPr="00690A53">
        <w:rPr>
          <w:rFonts w:eastAsiaTheme="minorEastAsia" w:cs="Times New Roman"/>
          <w:sz w:val="24"/>
          <w:szCs w:val="24"/>
          <w:lang w:val="en-GB"/>
        </w:rPr>
        <w:t xml:space="preserve"> IGRAC has established the Global Groundwater Monitoring Network (GGMN). The GGMN consists of </w:t>
      </w:r>
      <w:r w:rsidR="00AC19F3">
        <w:rPr>
          <w:rFonts w:eastAsiaTheme="minorEastAsia" w:cs="Times New Roman"/>
          <w:sz w:val="24"/>
          <w:szCs w:val="24"/>
          <w:lang w:val="en-GB"/>
        </w:rPr>
        <w:t>g</w:t>
      </w:r>
      <w:r w:rsidR="00AC19F3" w:rsidRPr="00690A53">
        <w:rPr>
          <w:rFonts w:eastAsiaTheme="minorEastAsia" w:cs="Times New Roman"/>
          <w:sz w:val="24"/>
          <w:szCs w:val="24"/>
          <w:lang w:val="en-GB"/>
        </w:rPr>
        <w:t xml:space="preserve">roundwater </w:t>
      </w:r>
      <w:r w:rsidRPr="00690A53">
        <w:rPr>
          <w:rFonts w:eastAsiaTheme="minorEastAsia" w:cs="Times New Roman"/>
          <w:sz w:val="24"/>
          <w:szCs w:val="24"/>
          <w:lang w:val="en-GB"/>
        </w:rPr>
        <w:t xml:space="preserve">specialists who are members of a </w:t>
      </w:r>
      <w:r w:rsidR="00AC19F3">
        <w:rPr>
          <w:rFonts w:eastAsiaTheme="minorEastAsia" w:cs="Times New Roman"/>
          <w:sz w:val="24"/>
          <w:szCs w:val="24"/>
          <w:lang w:val="en-GB"/>
        </w:rPr>
        <w:t>p</w:t>
      </w:r>
      <w:r w:rsidR="00AC19F3" w:rsidRPr="00690A53">
        <w:rPr>
          <w:rFonts w:eastAsiaTheme="minorEastAsia" w:cs="Times New Roman"/>
          <w:sz w:val="24"/>
          <w:szCs w:val="24"/>
          <w:lang w:val="en-GB"/>
        </w:rPr>
        <w:t xml:space="preserve">eople </w:t>
      </w:r>
      <w:r w:rsidR="00AC19F3">
        <w:rPr>
          <w:rFonts w:eastAsiaTheme="minorEastAsia" w:cs="Times New Roman"/>
          <w:sz w:val="24"/>
          <w:szCs w:val="24"/>
          <w:lang w:val="en-GB"/>
        </w:rPr>
        <w:t>n</w:t>
      </w:r>
      <w:r w:rsidRPr="00690A53">
        <w:rPr>
          <w:rFonts w:eastAsiaTheme="minorEastAsia" w:cs="Times New Roman"/>
          <w:sz w:val="24"/>
          <w:szCs w:val="24"/>
          <w:lang w:val="en-GB"/>
        </w:rPr>
        <w:t xml:space="preserve">etwork and can bring national data to problems without putting themselves or their </w:t>
      </w:r>
      <w:r w:rsidRPr="00690A53">
        <w:rPr>
          <w:rFonts w:eastAsiaTheme="minorEastAsia" w:cs="Times New Roman"/>
          <w:sz w:val="24"/>
          <w:szCs w:val="24"/>
          <w:lang w:val="en-GB"/>
        </w:rPr>
        <w:lastRenderedPageBreak/>
        <w:t xml:space="preserve">data at risk.  </w:t>
      </w:r>
    </w:p>
    <w:p w14:paraId="496CDABE" w14:textId="77777777" w:rsidR="0082600B" w:rsidRPr="00690A53" w:rsidRDefault="0082600B" w:rsidP="00690A53">
      <w:pPr>
        <w:spacing w:line="240" w:lineRule="auto"/>
        <w:rPr>
          <w:rFonts w:eastAsiaTheme="minorEastAsia" w:cs="Times New Roman"/>
          <w:b/>
          <w:bCs/>
          <w:sz w:val="24"/>
          <w:szCs w:val="24"/>
          <w:lang w:val="en-GB"/>
        </w:rPr>
      </w:pPr>
    </w:p>
    <w:p w14:paraId="70109964" w14:textId="77777777" w:rsidR="004530D3" w:rsidRPr="00690A53" w:rsidRDefault="002B78D7" w:rsidP="00690A53">
      <w:pPr>
        <w:spacing w:line="240" w:lineRule="auto"/>
        <w:rPr>
          <w:rFonts w:cs="Times New Roman"/>
          <w:sz w:val="24"/>
          <w:szCs w:val="24"/>
          <w:lang w:val="en-GB"/>
        </w:rPr>
      </w:pPr>
      <w:r w:rsidRPr="00690A53">
        <w:rPr>
          <w:rFonts w:cs="Times New Roman"/>
          <w:b/>
          <w:bCs/>
          <w:sz w:val="24"/>
          <w:szCs w:val="24"/>
          <w:lang w:val="en-GB"/>
        </w:rPr>
        <w:t xml:space="preserve">b. </w:t>
      </w:r>
      <w:r w:rsidR="004530D3" w:rsidRPr="00690A53">
        <w:rPr>
          <w:rFonts w:cs="Times New Roman"/>
          <w:b/>
          <w:bCs/>
          <w:sz w:val="24"/>
          <w:szCs w:val="24"/>
          <w:lang w:val="en-GB"/>
        </w:rPr>
        <w:t>Define a list of missions confirmed as contributing to the requirement</w:t>
      </w:r>
      <w:r w:rsidR="004530D3" w:rsidRPr="00690A53">
        <w:rPr>
          <w:rFonts w:cs="Times New Roman"/>
          <w:sz w:val="24"/>
          <w:szCs w:val="24"/>
          <w:lang w:val="en-GB"/>
        </w:rPr>
        <w:br/>
      </w:r>
    </w:p>
    <w:p w14:paraId="47D98086" w14:textId="4C483B61" w:rsidR="004530D3" w:rsidRPr="00690A53" w:rsidRDefault="002B16C5" w:rsidP="00690A53">
      <w:pPr>
        <w:spacing w:line="240" w:lineRule="auto"/>
        <w:rPr>
          <w:rFonts w:cs="Times New Roman"/>
          <w:sz w:val="24"/>
          <w:szCs w:val="24"/>
          <w:lang w:val="en-GB"/>
        </w:rPr>
      </w:pPr>
      <w:r w:rsidRPr="00690A53">
        <w:rPr>
          <w:rFonts w:cs="Times New Roman"/>
          <w:sz w:val="24"/>
          <w:szCs w:val="24"/>
          <w:lang w:val="en-GB"/>
        </w:rPr>
        <w:t xml:space="preserve">Capabilities of </w:t>
      </w:r>
      <w:r w:rsidR="004530D3" w:rsidRPr="00690A53">
        <w:rPr>
          <w:rFonts w:cs="Times New Roman"/>
          <w:sz w:val="24"/>
          <w:szCs w:val="24"/>
          <w:lang w:val="en-GB"/>
        </w:rPr>
        <w:t>GRACE</w:t>
      </w:r>
      <w:r w:rsidR="00115C3F" w:rsidRPr="00690A53">
        <w:rPr>
          <w:rFonts w:cs="Times New Roman"/>
          <w:sz w:val="24"/>
          <w:szCs w:val="24"/>
          <w:lang w:val="en-GB"/>
        </w:rPr>
        <w:t>, GRACE FO, and GRACE-II</w:t>
      </w:r>
      <w:r w:rsidRPr="00690A53">
        <w:rPr>
          <w:rFonts w:cs="Times New Roman"/>
          <w:sz w:val="24"/>
          <w:szCs w:val="24"/>
          <w:lang w:val="en-GB"/>
        </w:rPr>
        <w:t xml:space="preserve"> are provided in Appendix</w:t>
      </w:r>
      <w:r w:rsidR="00975002">
        <w:rPr>
          <w:rFonts w:eastAsiaTheme="minorEastAsia" w:cs="Times New Roman" w:hint="eastAsia"/>
          <w:sz w:val="24"/>
          <w:szCs w:val="24"/>
          <w:lang w:val="en-GB"/>
        </w:rPr>
        <w:t xml:space="preserve"> A</w:t>
      </w:r>
      <w:r w:rsidRPr="00690A53">
        <w:rPr>
          <w:rFonts w:cs="Times New Roman"/>
          <w:sz w:val="24"/>
          <w:szCs w:val="24"/>
          <w:lang w:val="en-GB"/>
        </w:rPr>
        <w:t>.</w:t>
      </w:r>
    </w:p>
    <w:p w14:paraId="7E245D6E" w14:textId="77777777" w:rsidR="004530D3" w:rsidRPr="00690A53" w:rsidRDefault="004530D3" w:rsidP="00690A53">
      <w:pPr>
        <w:spacing w:line="240" w:lineRule="auto"/>
        <w:rPr>
          <w:rFonts w:cs="Times New Roman"/>
          <w:sz w:val="24"/>
          <w:szCs w:val="24"/>
          <w:lang w:val="en-GB"/>
        </w:rPr>
      </w:pPr>
    </w:p>
    <w:p w14:paraId="54215379" w14:textId="77777777" w:rsidR="002B16C5" w:rsidRDefault="002B16C5" w:rsidP="00690A53">
      <w:pPr>
        <w:spacing w:line="240" w:lineRule="auto"/>
        <w:rPr>
          <w:rFonts w:eastAsiaTheme="minorEastAsia" w:cs="Times New Roman"/>
          <w:sz w:val="24"/>
          <w:szCs w:val="24"/>
          <w:lang w:val="en-GB"/>
        </w:rPr>
      </w:pPr>
      <w:r w:rsidRPr="00690A53">
        <w:rPr>
          <w:rFonts w:cs="Times New Roman"/>
          <w:sz w:val="24"/>
          <w:szCs w:val="24"/>
          <w:lang w:val="en-GB"/>
        </w:rPr>
        <w:t>The following table provides GRACE and GRACE-FO capabilities.</w:t>
      </w:r>
      <w:r w:rsidRPr="00690A53">
        <w:rPr>
          <w:rFonts w:cs="Times New Roman"/>
          <w:sz w:val="24"/>
          <w:szCs w:val="24"/>
          <w:lang w:val="en-GB"/>
        </w:rPr>
        <w:br/>
      </w:r>
    </w:p>
    <w:p w14:paraId="35476FE7" w14:textId="68329C22" w:rsidR="004A40A3" w:rsidRPr="00577E7C" w:rsidRDefault="004A40A3" w:rsidP="00690A53">
      <w:pPr>
        <w:spacing w:line="240" w:lineRule="auto"/>
        <w:rPr>
          <w:rFonts w:eastAsiaTheme="minorEastAsia" w:cs="Times New Roman"/>
          <w:sz w:val="24"/>
          <w:szCs w:val="24"/>
          <w:lang w:val="en-GB"/>
        </w:rPr>
      </w:pPr>
      <w:r>
        <w:rPr>
          <w:rFonts w:eastAsiaTheme="minorEastAsia" w:cs="Times New Roman" w:hint="eastAsia"/>
          <w:sz w:val="24"/>
          <w:szCs w:val="24"/>
          <w:lang w:val="en-GB"/>
        </w:rPr>
        <w:t>Figure 3.6.2 Observation capabillities of GRACE and GRACE-FO.</w:t>
      </w:r>
    </w:p>
    <w:tbl>
      <w:tblPr>
        <w:tblStyle w:val="aa"/>
        <w:tblW w:w="0" w:type="auto"/>
        <w:tblLook w:val="04A0" w:firstRow="1" w:lastRow="0" w:firstColumn="1" w:lastColumn="0" w:noHBand="0" w:noVBand="1"/>
      </w:tblPr>
      <w:tblGrid>
        <w:gridCol w:w="1532"/>
        <w:gridCol w:w="1878"/>
        <w:gridCol w:w="1386"/>
        <w:gridCol w:w="1817"/>
        <w:gridCol w:w="1561"/>
      </w:tblGrid>
      <w:tr w:rsidR="00975002" w:rsidRPr="00690A53" w14:paraId="0400385E" w14:textId="77777777" w:rsidTr="000C3354">
        <w:tc>
          <w:tcPr>
            <w:tcW w:w="1532" w:type="dxa"/>
          </w:tcPr>
          <w:p w14:paraId="1D8C3561" w14:textId="77777777"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Variable</w:t>
            </w:r>
          </w:p>
        </w:tc>
        <w:tc>
          <w:tcPr>
            <w:tcW w:w="1878" w:type="dxa"/>
          </w:tcPr>
          <w:p w14:paraId="26E89DB6" w14:textId="77777777"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Horizontal</w:t>
            </w:r>
          </w:p>
          <w:p w14:paraId="44F70FEE" w14:textId="77777777"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Resolution</w:t>
            </w:r>
          </w:p>
        </w:tc>
        <w:tc>
          <w:tcPr>
            <w:tcW w:w="1386" w:type="dxa"/>
          </w:tcPr>
          <w:p w14:paraId="552AFBDF" w14:textId="77777777"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Time</w:t>
            </w:r>
          </w:p>
          <w:p w14:paraId="6D0D6EC1" w14:textId="77777777"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Resolution</w:t>
            </w:r>
          </w:p>
        </w:tc>
        <w:tc>
          <w:tcPr>
            <w:tcW w:w="1817" w:type="dxa"/>
          </w:tcPr>
          <w:p w14:paraId="4ADE549F" w14:textId="77777777"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Accuracy</w:t>
            </w:r>
          </w:p>
        </w:tc>
        <w:tc>
          <w:tcPr>
            <w:tcW w:w="1561" w:type="dxa"/>
          </w:tcPr>
          <w:p w14:paraId="4E6140D0" w14:textId="77777777"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Latency</w:t>
            </w:r>
          </w:p>
        </w:tc>
      </w:tr>
      <w:tr w:rsidR="00975002" w:rsidRPr="00690A53" w14:paraId="73E4E7E2" w14:textId="77777777" w:rsidTr="000C3354">
        <w:tc>
          <w:tcPr>
            <w:tcW w:w="1532" w:type="dxa"/>
          </w:tcPr>
          <w:p w14:paraId="177F2898" w14:textId="77777777" w:rsidR="00975002" w:rsidRPr="00690A53" w:rsidRDefault="00975002" w:rsidP="00690A53">
            <w:pPr>
              <w:spacing w:line="240" w:lineRule="auto"/>
              <w:rPr>
                <w:rFonts w:eastAsiaTheme="minorEastAsia" w:cs="Times New Roman"/>
                <w:sz w:val="24"/>
                <w:szCs w:val="24"/>
                <w:lang w:val="en-GB"/>
              </w:rPr>
            </w:pPr>
            <w:r w:rsidRPr="00690A53">
              <w:rPr>
                <w:rFonts w:cs="Times New Roman"/>
                <w:sz w:val="24"/>
                <w:szCs w:val="24"/>
                <w:lang w:val="en-GB"/>
              </w:rPr>
              <w:t>Ground Water</w:t>
            </w:r>
          </w:p>
          <w:p w14:paraId="6A6D8B54" w14:textId="77777777" w:rsidR="00975002" w:rsidRPr="00690A53" w:rsidRDefault="00975002" w:rsidP="00690A53">
            <w:pPr>
              <w:spacing w:line="240" w:lineRule="auto"/>
              <w:rPr>
                <w:rFonts w:eastAsiaTheme="minorEastAsia" w:cs="Times New Roman"/>
                <w:sz w:val="24"/>
                <w:szCs w:val="24"/>
                <w:lang w:val="en-GB"/>
              </w:rPr>
            </w:pPr>
          </w:p>
        </w:tc>
        <w:tc>
          <w:tcPr>
            <w:tcW w:w="1878" w:type="dxa"/>
          </w:tcPr>
          <w:p w14:paraId="07870696" w14:textId="41E4ED03"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400 km</w:t>
            </w:r>
          </w:p>
          <w:p w14:paraId="62145FA3" w14:textId="77777777" w:rsidR="00975002" w:rsidRPr="00690A53" w:rsidRDefault="00975002" w:rsidP="00690A53">
            <w:pPr>
              <w:spacing w:line="240" w:lineRule="auto"/>
              <w:rPr>
                <w:rFonts w:cs="Times New Roman"/>
                <w:sz w:val="24"/>
                <w:szCs w:val="24"/>
                <w:lang w:val="en-GB"/>
              </w:rPr>
            </w:pPr>
          </w:p>
        </w:tc>
        <w:tc>
          <w:tcPr>
            <w:tcW w:w="1386" w:type="dxa"/>
          </w:tcPr>
          <w:p w14:paraId="42A5E46E" w14:textId="77777777" w:rsidR="00975002" w:rsidRPr="00690A53" w:rsidRDefault="00975002" w:rsidP="00690A53">
            <w:pPr>
              <w:spacing w:line="240" w:lineRule="auto"/>
              <w:rPr>
                <w:rFonts w:cs="Times New Roman"/>
                <w:sz w:val="24"/>
                <w:szCs w:val="24"/>
                <w:lang w:val="en-GB"/>
              </w:rPr>
            </w:pPr>
          </w:p>
        </w:tc>
        <w:tc>
          <w:tcPr>
            <w:tcW w:w="1817" w:type="dxa"/>
          </w:tcPr>
          <w:p w14:paraId="37702161" w14:textId="790A43E4" w:rsidR="00975002" w:rsidRPr="00690A53" w:rsidRDefault="00975002" w:rsidP="00690A53">
            <w:pPr>
              <w:spacing w:line="240" w:lineRule="auto"/>
              <w:rPr>
                <w:rFonts w:cs="Times New Roman"/>
                <w:sz w:val="24"/>
                <w:szCs w:val="24"/>
                <w:lang w:val="en-GB"/>
              </w:rPr>
            </w:pPr>
            <w:r w:rsidRPr="00690A53">
              <w:rPr>
                <w:rFonts w:cs="Times New Roman"/>
                <w:sz w:val="24"/>
                <w:szCs w:val="24"/>
                <w:lang w:val="en-GB"/>
              </w:rPr>
              <w:t>1 cm</w:t>
            </w:r>
          </w:p>
        </w:tc>
        <w:tc>
          <w:tcPr>
            <w:tcW w:w="1561" w:type="dxa"/>
          </w:tcPr>
          <w:p w14:paraId="63BD6552" w14:textId="77777777" w:rsidR="00975002" w:rsidRPr="00690A53" w:rsidRDefault="00975002" w:rsidP="00690A53">
            <w:pPr>
              <w:spacing w:line="240" w:lineRule="auto"/>
              <w:rPr>
                <w:rFonts w:cs="Times New Roman"/>
                <w:sz w:val="24"/>
                <w:szCs w:val="24"/>
                <w:lang w:val="en-GB"/>
              </w:rPr>
            </w:pPr>
          </w:p>
        </w:tc>
      </w:tr>
    </w:tbl>
    <w:p w14:paraId="2FA0B4ED" w14:textId="77777777" w:rsidR="00B94A3F" w:rsidRPr="00690A53" w:rsidRDefault="004530D3" w:rsidP="00690A53">
      <w:pPr>
        <w:spacing w:line="240" w:lineRule="auto"/>
        <w:rPr>
          <w:rFonts w:cs="Times New Roman"/>
          <w:sz w:val="24"/>
          <w:szCs w:val="24"/>
          <w:lang w:val="en-GB"/>
        </w:rPr>
      </w:pPr>
      <w:r w:rsidRPr="00690A53">
        <w:rPr>
          <w:rFonts w:cs="Times New Roman"/>
          <w:sz w:val="24"/>
          <w:szCs w:val="24"/>
          <w:lang w:val="en-GB"/>
        </w:rPr>
        <w:t>(Source: GEOSS Water Strategy)</w:t>
      </w:r>
    </w:p>
    <w:p w14:paraId="7C158EB9" w14:textId="77777777" w:rsidR="00BB0DAF" w:rsidRPr="00690A53" w:rsidRDefault="00BB0DAF" w:rsidP="00690A53">
      <w:pPr>
        <w:spacing w:line="240" w:lineRule="auto"/>
        <w:rPr>
          <w:rFonts w:eastAsiaTheme="minorEastAsia" w:cs="Times New Roman"/>
          <w:sz w:val="24"/>
          <w:szCs w:val="24"/>
          <w:lang w:val="en-GB"/>
        </w:rPr>
      </w:pPr>
    </w:p>
    <w:p w14:paraId="62114CDC" w14:textId="5B44291C" w:rsidR="009D4335" w:rsidRPr="00690A53" w:rsidRDefault="00AC19F3" w:rsidP="00690A53">
      <w:pPr>
        <w:spacing w:line="240" w:lineRule="auto"/>
        <w:rPr>
          <w:rFonts w:eastAsiaTheme="minorEastAsia" w:cs="Times New Roman"/>
          <w:sz w:val="24"/>
          <w:szCs w:val="24"/>
          <w:lang w:val="en-GB"/>
        </w:rPr>
      </w:pPr>
      <w:r>
        <w:rPr>
          <w:rFonts w:eastAsiaTheme="minorEastAsia" w:cs="Times New Roman"/>
          <w:sz w:val="24"/>
          <w:szCs w:val="24"/>
          <w:lang w:val="en-GB"/>
        </w:rPr>
        <w:t xml:space="preserve">The </w:t>
      </w:r>
      <w:r w:rsidR="009D4335" w:rsidRPr="00690A53">
        <w:rPr>
          <w:rFonts w:eastAsiaTheme="minorEastAsia" w:cs="Times New Roman"/>
          <w:sz w:val="24"/>
          <w:szCs w:val="24"/>
          <w:lang w:val="en-GB"/>
        </w:rPr>
        <w:t>GRACE</w:t>
      </w:r>
      <w:r>
        <w:rPr>
          <w:rFonts w:eastAsiaTheme="minorEastAsia" w:cs="Times New Roman"/>
          <w:sz w:val="24"/>
          <w:szCs w:val="24"/>
          <w:lang w:val="en-GB"/>
        </w:rPr>
        <w:t xml:space="preserve"> satellite’s</w:t>
      </w:r>
      <w:r w:rsidR="009D4335" w:rsidRPr="00690A53">
        <w:rPr>
          <w:rFonts w:eastAsiaTheme="minorEastAsia" w:cs="Times New Roman"/>
          <w:sz w:val="24"/>
          <w:szCs w:val="24"/>
          <w:lang w:val="en-GB"/>
        </w:rPr>
        <w:t xml:space="preserve"> resolution is no better than 150,000 km</w:t>
      </w:r>
      <w:r w:rsidR="009D4335" w:rsidRPr="00690A53">
        <w:rPr>
          <w:rFonts w:eastAsiaTheme="minorEastAsia" w:cs="Times New Roman"/>
          <w:sz w:val="24"/>
          <w:szCs w:val="24"/>
          <w:vertAlign w:val="superscript"/>
          <w:lang w:val="en-GB"/>
        </w:rPr>
        <w:t>2</w:t>
      </w:r>
      <w:r w:rsidR="009D4335" w:rsidRPr="00690A53">
        <w:rPr>
          <w:rFonts w:eastAsiaTheme="minorEastAsia" w:cs="Times New Roman"/>
          <w:sz w:val="24"/>
          <w:szCs w:val="24"/>
          <w:lang w:val="en-GB"/>
        </w:rPr>
        <w:t xml:space="preserve"> at mid-latitudes</w:t>
      </w:r>
      <w:r>
        <w:rPr>
          <w:rFonts w:eastAsiaTheme="minorEastAsia" w:cs="Times New Roman"/>
          <w:sz w:val="24"/>
          <w:szCs w:val="24"/>
          <w:lang w:val="en-GB"/>
        </w:rPr>
        <w:t>; the</w:t>
      </w:r>
      <w:r w:rsidR="009D4335" w:rsidRPr="00690A53">
        <w:rPr>
          <w:rFonts w:eastAsiaTheme="minorEastAsia" w:cs="Times New Roman"/>
          <w:sz w:val="24"/>
          <w:szCs w:val="24"/>
          <w:lang w:val="en-GB"/>
        </w:rPr>
        <w:t xml:space="preserve"> stated requirement is 1 km</w:t>
      </w:r>
      <w:r w:rsidR="009D4335" w:rsidRPr="00690A53">
        <w:rPr>
          <w:rFonts w:eastAsiaTheme="minorEastAsia" w:cs="Times New Roman"/>
          <w:sz w:val="24"/>
          <w:szCs w:val="24"/>
          <w:vertAlign w:val="superscript"/>
          <w:lang w:val="en-GB"/>
        </w:rPr>
        <w:t>2</w:t>
      </w:r>
      <w:r w:rsidR="009D4335" w:rsidRPr="00690A53">
        <w:rPr>
          <w:rFonts w:eastAsiaTheme="minorEastAsia" w:cs="Times New Roman"/>
          <w:sz w:val="24"/>
          <w:szCs w:val="24"/>
          <w:lang w:val="en-GB"/>
        </w:rPr>
        <w:t xml:space="preserve"> for individual aquifers. Although the satellite capability is far less than requirements for horizontal resolution, it should be noted that many regional requirements can be met with data at the current GRACE resolution.  GRACE data used for drought monitoring show</w:t>
      </w:r>
      <w:r>
        <w:rPr>
          <w:rFonts w:eastAsiaTheme="minorEastAsia" w:cs="Times New Roman"/>
          <w:sz w:val="24"/>
          <w:szCs w:val="24"/>
          <w:lang w:val="en-GB"/>
        </w:rPr>
        <w:t xml:space="preserve"> that</w:t>
      </w:r>
      <w:r w:rsidR="009D4335" w:rsidRPr="00690A53">
        <w:rPr>
          <w:rFonts w:eastAsiaTheme="minorEastAsia" w:cs="Times New Roman"/>
          <w:sz w:val="24"/>
          <w:szCs w:val="24"/>
          <w:lang w:val="en-GB"/>
        </w:rPr>
        <w:t xml:space="preserve"> these data are related </w:t>
      </w:r>
      <w:r>
        <w:rPr>
          <w:rFonts w:eastAsiaTheme="minorEastAsia" w:cs="Times New Roman"/>
          <w:sz w:val="24"/>
          <w:szCs w:val="24"/>
          <w:lang w:val="en-GB"/>
        </w:rPr>
        <w:t>to soil moisture</w:t>
      </w:r>
      <w:r w:rsidR="009D4335" w:rsidRPr="00690A53">
        <w:rPr>
          <w:rFonts w:eastAsiaTheme="minorEastAsia" w:cs="Times New Roman"/>
          <w:sz w:val="24"/>
          <w:szCs w:val="24"/>
          <w:lang w:val="en-GB"/>
        </w:rPr>
        <w:t>, ET</w:t>
      </w:r>
      <w:r>
        <w:rPr>
          <w:rFonts w:eastAsiaTheme="minorEastAsia" w:cs="Times New Roman"/>
          <w:sz w:val="24"/>
          <w:szCs w:val="24"/>
          <w:lang w:val="en-GB"/>
        </w:rPr>
        <w:t>,</w:t>
      </w:r>
      <w:r w:rsidR="009D4335" w:rsidRPr="00690A53">
        <w:rPr>
          <w:rFonts w:eastAsiaTheme="minorEastAsia" w:cs="Times New Roman"/>
          <w:sz w:val="24"/>
          <w:szCs w:val="24"/>
          <w:lang w:val="en-GB"/>
        </w:rPr>
        <w:t xml:space="preserve"> and vegetation anomalies. Groundwater can be linked with </w:t>
      </w:r>
      <w:r>
        <w:rPr>
          <w:rFonts w:eastAsiaTheme="minorEastAsia" w:cs="Times New Roman"/>
          <w:sz w:val="24"/>
          <w:szCs w:val="24"/>
          <w:lang w:val="en-GB"/>
        </w:rPr>
        <w:t>soil moisture</w:t>
      </w:r>
      <w:r w:rsidRPr="00690A53">
        <w:rPr>
          <w:rFonts w:eastAsiaTheme="minorEastAsia" w:cs="Times New Roman"/>
          <w:sz w:val="24"/>
          <w:szCs w:val="24"/>
          <w:lang w:val="en-GB"/>
        </w:rPr>
        <w:t xml:space="preserve"> </w:t>
      </w:r>
      <w:r w:rsidR="009D4335" w:rsidRPr="00690A53">
        <w:rPr>
          <w:rFonts w:eastAsiaTheme="minorEastAsia" w:cs="Times New Roman"/>
          <w:sz w:val="24"/>
          <w:szCs w:val="24"/>
          <w:lang w:val="en-GB"/>
        </w:rPr>
        <w:t>and ET through LDAS.</w:t>
      </w:r>
    </w:p>
    <w:p w14:paraId="4CBE854A" w14:textId="77777777" w:rsidR="009D4335" w:rsidRPr="00690A53" w:rsidRDefault="009D4335" w:rsidP="00690A53">
      <w:pPr>
        <w:spacing w:line="240" w:lineRule="auto"/>
        <w:rPr>
          <w:rFonts w:eastAsiaTheme="minorEastAsia" w:cs="Times New Roman"/>
          <w:sz w:val="24"/>
          <w:szCs w:val="24"/>
          <w:lang w:val="en-GB"/>
        </w:rPr>
      </w:pPr>
    </w:p>
    <w:p w14:paraId="440C3AE7" w14:textId="6A92A1D6"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issue of data latency is being addressed to some degree.  </w:t>
      </w:r>
      <w:r w:rsidR="00811811" w:rsidRPr="00690A53">
        <w:rPr>
          <w:rFonts w:eastAsiaTheme="minorEastAsia" w:cs="Times New Roman"/>
          <w:sz w:val="24"/>
          <w:szCs w:val="24"/>
          <w:lang w:val="en-GB"/>
        </w:rPr>
        <w:t xml:space="preserve">A GRACE quick-look product that is expected to have a </w:t>
      </w:r>
      <w:r w:rsidR="00AC19F3">
        <w:rPr>
          <w:rFonts w:eastAsiaTheme="minorEastAsia" w:cs="Times New Roman"/>
          <w:sz w:val="24"/>
          <w:szCs w:val="24"/>
          <w:lang w:val="en-GB"/>
        </w:rPr>
        <w:t>two</w:t>
      </w:r>
      <w:r w:rsidR="00811811" w:rsidRPr="00690A53">
        <w:rPr>
          <w:rFonts w:eastAsiaTheme="minorEastAsia" w:cs="Times New Roman"/>
          <w:sz w:val="24"/>
          <w:szCs w:val="24"/>
          <w:lang w:val="en-GB"/>
        </w:rPr>
        <w:t xml:space="preserve">-week latency period, compared with the </w:t>
      </w:r>
      <w:r w:rsidR="00AC19F3">
        <w:rPr>
          <w:rFonts w:eastAsiaTheme="minorEastAsia" w:cs="Times New Roman"/>
          <w:sz w:val="24"/>
          <w:szCs w:val="24"/>
          <w:lang w:val="en-GB"/>
        </w:rPr>
        <w:t>two- to four-</w:t>
      </w:r>
      <w:r w:rsidR="00811811" w:rsidRPr="00690A53">
        <w:rPr>
          <w:rFonts w:eastAsiaTheme="minorEastAsia" w:cs="Times New Roman"/>
          <w:sz w:val="24"/>
          <w:szCs w:val="24"/>
          <w:lang w:val="en-GB"/>
        </w:rPr>
        <w:t>month latency of the standard products</w:t>
      </w:r>
      <w:r w:rsidR="00AC19F3">
        <w:rPr>
          <w:rFonts w:eastAsiaTheme="minorEastAsia" w:cs="Times New Roman"/>
          <w:sz w:val="24"/>
          <w:szCs w:val="24"/>
          <w:lang w:val="en-GB"/>
        </w:rPr>
        <w:t xml:space="preserve">, </w:t>
      </w:r>
      <w:r w:rsidR="00AC19F3" w:rsidRPr="00690A53">
        <w:rPr>
          <w:rFonts w:eastAsiaTheme="minorEastAsia" w:cs="Times New Roman"/>
          <w:sz w:val="24"/>
          <w:szCs w:val="24"/>
          <w:lang w:val="en-GB"/>
        </w:rPr>
        <w:t>is being developed</w:t>
      </w:r>
      <w:r w:rsidR="00811811" w:rsidRPr="00690A53">
        <w:rPr>
          <w:rFonts w:eastAsiaTheme="minorEastAsia" w:cs="Times New Roman"/>
          <w:sz w:val="24"/>
          <w:szCs w:val="24"/>
          <w:lang w:val="en-GB"/>
        </w:rPr>
        <w:t>.</w:t>
      </w:r>
    </w:p>
    <w:p w14:paraId="243C93A6" w14:textId="77777777" w:rsidR="009D4335" w:rsidRPr="00690A53" w:rsidRDefault="009D4335" w:rsidP="00690A53">
      <w:pPr>
        <w:spacing w:line="240" w:lineRule="auto"/>
        <w:rPr>
          <w:rFonts w:eastAsiaTheme="minorEastAsia" w:cs="Times New Roman"/>
          <w:sz w:val="24"/>
          <w:szCs w:val="24"/>
          <w:lang w:val="en-GB"/>
        </w:rPr>
      </w:pPr>
    </w:p>
    <w:p w14:paraId="42F91814" w14:textId="2B8FF0D5"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GRACE FO has established an application development team. This team is considering applications such as the </w:t>
      </w:r>
      <w:r w:rsidR="00811811" w:rsidRPr="00690A53">
        <w:rPr>
          <w:rFonts w:eastAsiaTheme="minorEastAsia" w:cs="Times New Roman"/>
          <w:sz w:val="24"/>
          <w:szCs w:val="24"/>
          <w:lang w:val="en-GB"/>
        </w:rPr>
        <w:t>inter-decadal</w:t>
      </w:r>
      <w:r w:rsidRPr="00690A53">
        <w:rPr>
          <w:rFonts w:eastAsiaTheme="minorEastAsia" w:cs="Times New Roman"/>
          <w:sz w:val="24"/>
          <w:szCs w:val="24"/>
          <w:lang w:val="en-GB"/>
        </w:rPr>
        <w:t xml:space="preserve"> changes arising from climate change and the </w:t>
      </w:r>
      <w:r w:rsidR="00811811" w:rsidRPr="00690A53">
        <w:rPr>
          <w:rFonts w:eastAsiaTheme="minorEastAsia" w:cs="Times New Roman"/>
          <w:sz w:val="24"/>
          <w:szCs w:val="24"/>
          <w:lang w:val="en-GB"/>
        </w:rPr>
        <w:t>over-pumping</w:t>
      </w:r>
      <w:r w:rsidRPr="00690A53">
        <w:rPr>
          <w:rFonts w:eastAsiaTheme="minorEastAsia" w:cs="Times New Roman"/>
          <w:sz w:val="24"/>
          <w:szCs w:val="24"/>
          <w:lang w:val="en-GB"/>
        </w:rPr>
        <w:t xml:space="preserve"> of groundwater aquifers. </w:t>
      </w:r>
    </w:p>
    <w:p w14:paraId="691D89C2" w14:textId="77777777" w:rsidR="009D4335" w:rsidRPr="00690A53" w:rsidRDefault="009D4335" w:rsidP="00690A53">
      <w:pPr>
        <w:spacing w:line="240" w:lineRule="auto"/>
        <w:rPr>
          <w:rFonts w:eastAsiaTheme="minorEastAsia" w:cs="Times New Roman"/>
          <w:sz w:val="24"/>
          <w:szCs w:val="24"/>
          <w:lang w:val="en-GB"/>
        </w:rPr>
      </w:pPr>
    </w:p>
    <w:p w14:paraId="2D3AD728" w14:textId="77777777"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INSAR measurements can provide high spatial resolution information on land subsidence and hence groundwater extraction but they cannot provide a complete measurement of the groundwater signal because aquifer compaction is not elastic.</w:t>
      </w:r>
    </w:p>
    <w:p w14:paraId="455CE0CA" w14:textId="77777777" w:rsidR="00BB0DAF" w:rsidRPr="00690A53" w:rsidRDefault="00BB0DAF" w:rsidP="00690A53">
      <w:pPr>
        <w:spacing w:line="240" w:lineRule="auto"/>
        <w:rPr>
          <w:rFonts w:cs="Times New Roman"/>
          <w:sz w:val="24"/>
          <w:szCs w:val="24"/>
          <w:lang w:val="en-GB"/>
        </w:rPr>
      </w:pPr>
    </w:p>
    <w:p w14:paraId="17287542" w14:textId="77777777" w:rsidR="0042401F" w:rsidRPr="00690A53" w:rsidRDefault="0042401F" w:rsidP="00690A53">
      <w:pPr>
        <w:spacing w:line="240" w:lineRule="auto"/>
        <w:rPr>
          <w:rFonts w:cs="Times New Roman"/>
          <w:b/>
          <w:bCs/>
          <w:sz w:val="24"/>
          <w:szCs w:val="24"/>
          <w:lang w:val="en-GB"/>
        </w:rPr>
      </w:pPr>
      <w:r w:rsidRPr="00690A53">
        <w:rPr>
          <w:rFonts w:cs="Times New Roman"/>
          <w:b/>
          <w:bCs/>
          <w:sz w:val="24"/>
          <w:szCs w:val="24"/>
          <w:lang w:val="en-GB"/>
        </w:rPr>
        <w:t>c. Assess gaps at 2016 and 2021</w:t>
      </w:r>
    </w:p>
    <w:p w14:paraId="06273095" w14:textId="77777777" w:rsidR="00925282" w:rsidRPr="00690A53" w:rsidRDefault="00925282" w:rsidP="00690A53">
      <w:pPr>
        <w:spacing w:line="240" w:lineRule="auto"/>
        <w:rPr>
          <w:rFonts w:cs="Times New Roman"/>
          <w:sz w:val="24"/>
          <w:szCs w:val="24"/>
          <w:lang w:val="en-GB"/>
        </w:rPr>
      </w:pPr>
    </w:p>
    <w:p w14:paraId="287F822C" w14:textId="19B509CD" w:rsidR="009D4335" w:rsidRPr="00690A53" w:rsidRDefault="002D46B0" w:rsidP="00690A53">
      <w:pPr>
        <w:spacing w:line="240" w:lineRule="auto"/>
        <w:jc w:val="left"/>
        <w:rPr>
          <w:rFonts w:eastAsiaTheme="minorEastAsia" w:cs="Times New Roman"/>
          <w:sz w:val="24"/>
          <w:szCs w:val="24"/>
          <w:lang w:val="en-GB"/>
        </w:rPr>
      </w:pPr>
      <w:r>
        <w:rPr>
          <w:rFonts w:eastAsiaTheme="minorEastAsia" w:cs="Times New Roman"/>
          <w:sz w:val="24"/>
          <w:szCs w:val="24"/>
          <w:lang w:val="en-GB"/>
        </w:rPr>
        <w:t>Figure 3.6.3</w:t>
      </w:r>
      <w:r w:rsidR="00811811" w:rsidRPr="00690A53">
        <w:rPr>
          <w:rFonts w:eastAsiaTheme="minorEastAsia" w:cs="Times New Roman"/>
          <w:sz w:val="24"/>
          <w:szCs w:val="24"/>
          <w:lang w:val="en-GB"/>
        </w:rPr>
        <w:t xml:space="preserve"> shows mission timelines </w:t>
      </w:r>
      <w:r>
        <w:rPr>
          <w:rFonts w:eastAsiaTheme="minorEastAsia" w:cs="Times New Roman"/>
          <w:sz w:val="24"/>
          <w:szCs w:val="24"/>
          <w:lang w:val="en-GB"/>
        </w:rPr>
        <w:t>for</w:t>
      </w:r>
      <w:r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GRACE</w:t>
      </w:r>
      <w:r>
        <w:rPr>
          <w:rFonts w:eastAsiaTheme="minorEastAsia" w:cs="Times New Roman"/>
          <w:sz w:val="24"/>
          <w:szCs w:val="24"/>
          <w:lang w:val="en-GB"/>
        </w:rPr>
        <w:t xml:space="preserve"> and</w:t>
      </w:r>
      <w:r w:rsidRPr="00690A53">
        <w:rPr>
          <w:rFonts w:eastAsiaTheme="minorEastAsia" w:cs="Times New Roman"/>
          <w:sz w:val="24"/>
          <w:szCs w:val="24"/>
          <w:lang w:val="en-GB"/>
        </w:rPr>
        <w:t xml:space="preserve"> </w:t>
      </w:r>
      <w:r w:rsidR="00811811" w:rsidRPr="00690A53">
        <w:rPr>
          <w:rFonts w:eastAsiaTheme="minorEastAsia" w:cs="Times New Roman"/>
          <w:sz w:val="24"/>
          <w:szCs w:val="24"/>
          <w:lang w:val="en-GB"/>
        </w:rPr>
        <w:t>GRACE-FO based on</w:t>
      </w:r>
      <w:r>
        <w:rPr>
          <w:rFonts w:eastAsiaTheme="minorEastAsia" w:cs="Times New Roman"/>
          <w:sz w:val="24"/>
          <w:szCs w:val="24"/>
          <w:lang w:val="en-GB"/>
        </w:rPr>
        <w:t xml:space="preserve"> the</w:t>
      </w:r>
      <w:r w:rsidR="00811811" w:rsidRPr="00690A53">
        <w:rPr>
          <w:rFonts w:eastAsiaTheme="minorEastAsia" w:cs="Times New Roman"/>
          <w:sz w:val="24"/>
          <w:szCs w:val="24"/>
          <w:lang w:val="en-GB"/>
        </w:rPr>
        <w:t xml:space="preserve"> latest information provided by Matt Rodell of NASA. </w:t>
      </w:r>
    </w:p>
    <w:p w14:paraId="3EB194BF" w14:textId="77777777" w:rsidR="009D4335" w:rsidRPr="00690A53" w:rsidRDefault="009D4335" w:rsidP="00690A53">
      <w:pPr>
        <w:spacing w:line="240" w:lineRule="auto"/>
        <w:jc w:val="left"/>
        <w:rPr>
          <w:rFonts w:eastAsiaTheme="minorEastAsia" w:cs="Times New Roman"/>
          <w:sz w:val="24"/>
          <w:szCs w:val="24"/>
          <w:lang w:val="en-GB"/>
        </w:rPr>
      </w:pPr>
    </w:p>
    <w:p w14:paraId="3DA43728" w14:textId="77777777" w:rsidR="00C24BBF" w:rsidRPr="00690A53" w:rsidRDefault="00C24BBF" w:rsidP="00690A53">
      <w:pPr>
        <w:spacing w:line="240" w:lineRule="auto"/>
        <w:jc w:val="left"/>
        <w:rPr>
          <w:rFonts w:cs="Times New Roman"/>
          <w:sz w:val="24"/>
          <w:szCs w:val="24"/>
          <w:lang w:val="en-GB"/>
        </w:rPr>
      </w:pPr>
    </w:p>
    <w:p w14:paraId="5FE4D637" w14:textId="77777777" w:rsidR="0061384A" w:rsidRPr="00690A53" w:rsidRDefault="0061384A" w:rsidP="00690A53">
      <w:pPr>
        <w:spacing w:line="240" w:lineRule="auto"/>
        <w:jc w:val="left"/>
        <w:rPr>
          <w:rFonts w:eastAsiaTheme="minorEastAsia" w:cs="Times New Roman"/>
          <w:sz w:val="24"/>
          <w:szCs w:val="24"/>
          <w:lang w:val="en-GB"/>
        </w:rPr>
      </w:pPr>
    </w:p>
    <w:p w14:paraId="68FAF044" w14:textId="77777777" w:rsidR="0061384A" w:rsidRPr="00690A53" w:rsidRDefault="0061384A" w:rsidP="00690A53">
      <w:pPr>
        <w:spacing w:line="240" w:lineRule="auto"/>
        <w:jc w:val="left"/>
        <w:rPr>
          <w:rFonts w:eastAsiaTheme="minorEastAsia" w:cs="Times New Roman"/>
          <w:sz w:val="24"/>
          <w:szCs w:val="24"/>
          <w:lang w:val="en-GB"/>
        </w:rPr>
      </w:pPr>
    </w:p>
    <w:p w14:paraId="7DE05D4E" w14:textId="77777777" w:rsidR="0061384A" w:rsidRPr="00690A53" w:rsidRDefault="0061384A" w:rsidP="00690A53">
      <w:pPr>
        <w:spacing w:line="240" w:lineRule="auto"/>
        <w:jc w:val="left"/>
        <w:rPr>
          <w:rFonts w:eastAsiaTheme="minorEastAsia" w:cs="Times New Roman"/>
          <w:sz w:val="24"/>
          <w:szCs w:val="24"/>
          <w:lang w:val="en-GB"/>
        </w:rPr>
      </w:pPr>
    </w:p>
    <w:p w14:paraId="23687C2A" w14:textId="77777777" w:rsidR="0061384A" w:rsidRPr="00690A53" w:rsidRDefault="0061384A" w:rsidP="00690A53">
      <w:pPr>
        <w:spacing w:line="240" w:lineRule="auto"/>
        <w:jc w:val="left"/>
        <w:rPr>
          <w:rFonts w:eastAsiaTheme="minorEastAsia" w:cs="Times New Roman"/>
          <w:sz w:val="24"/>
          <w:szCs w:val="24"/>
          <w:lang w:val="en-GB"/>
        </w:rPr>
      </w:pPr>
    </w:p>
    <w:p w14:paraId="7A70106D" w14:textId="77777777" w:rsidR="0061384A" w:rsidRPr="00690A53" w:rsidRDefault="0061384A" w:rsidP="00690A53">
      <w:pPr>
        <w:spacing w:line="240" w:lineRule="auto"/>
        <w:jc w:val="left"/>
        <w:rPr>
          <w:rFonts w:eastAsiaTheme="minorEastAsia" w:cs="Times New Roman"/>
          <w:sz w:val="24"/>
          <w:szCs w:val="24"/>
          <w:lang w:val="en-GB"/>
        </w:rPr>
      </w:pPr>
    </w:p>
    <w:p w14:paraId="024B1BE7" w14:textId="77777777" w:rsidR="002D46B0" w:rsidRDefault="002D46B0" w:rsidP="00690A53">
      <w:pPr>
        <w:spacing w:line="240" w:lineRule="auto"/>
        <w:jc w:val="left"/>
        <w:rPr>
          <w:rFonts w:eastAsiaTheme="minorEastAsia" w:cs="Times New Roman"/>
          <w:b/>
          <w:sz w:val="24"/>
          <w:szCs w:val="24"/>
          <w:lang w:val="en-GB"/>
        </w:rPr>
      </w:pPr>
    </w:p>
    <w:p w14:paraId="18528431" w14:textId="77777777" w:rsidR="00DD7686" w:rsidRPr="00DD7686" w:rsidRDefault="00DD7686" w:rsidP="00690A53">
      <w:pPr>
        <w:spacing w:line="240" w:lineRule="auto"/>
        <w:jc w:val="left"/>
        <w:rPr>
          <w:rFonts w:eastAsiaTheme="minorEastAsia" w:cs="Times New Roman"/>
          <w:b/>
          <w:sz w:val="24"/>
          <w:szCs w:val="24"/>
          <w:lang w:val="en-GB"/>
        </w:rPr>
      </w:pPr>
    </w:p>
    <w:p w14:paraId="167A2A96" w14:textId="77777777" w:rsidR="002D46B0" w:rsidRDefault="002D46B0" w:rsidP="00690A53">
      <w:pPr>
        <w:spacing w:line="240" w:lineRule="auto"/>
        <w:jc w:val="left"/>
        <w:rPr>
          <w:rFonts w:cs="Times New Roman"/>
          <w:b/>
          <w:sz w:val="24"/>
          <w:szCs w:val="24"/>
          <w:lang w:val="en-GB"/>
        </w:rPr>
      </w:pPr>
    </w:p>
    <w:p w14:paraId="7F9A2314" w14:textId="77777777" w:rsidR="00B02B7C" w:rsidRDefault="00B02B7C" w:rsidP="00690A53">
      <w:pPr>
        <w:spacing w:line="240" w:lineRule="auto"/>
        <w:jc w:val="left"/>
        <w:rPr>
          <w:rFonts w:eastAsiaTheme="minorEastAsia" w:cs="Times New Roman" w:hint="eastAsia"/>
          <w:b/>
          <w:sz w:val="24"/>
          <w:szCs w:val="24"/>
          <w:lang w:val="en-GB"/>
        </w:rPr>
      </w:pPr>
    </w:p>
    <w:p w14:paraId="38331624" w14:textId="7DC4CF21" w:rsidR="00C24BBF" w:rsidRPr="00690A53" w:rsidRDefault="00C24BBF" w:rsidP="00690A53">
      <w:pPr>
        <w:spacing w:line="240" w:lineRule="auto"/>
        <w:jc w:val="left"/>
        <w:rPr>
          <w:rFonts w:cs="Times New Roman"/>
          <w:sz w:val="24"/>
          <w:szCs w:val="24"/>
          <w:lang w:val="en-GB"/>
        </w:rPr>
      </w:pPr>
      <w:r w:rsidRPr="00C42F70">
        <w:rPr>
          <w:rFonts w:cs="Times New Roman"/>
          <w:b/>
          <w:sz w:val="24"/>
          <w:szCs w:val="24"/>
          <w:lang w:val="en-GB"/>
        </w:rPr>
        <w:lastRenderedPageBreak/>
        <w:t>Figure 3.6.3</w:t>
      </w:r>
      <w:r w:rsidR="002D46B0">
        <w:rPr>
          <w:rFonts w:cs="Times New Roman"/>
          <w:b/>
          <w:sz w:val="24"/>
          <w:szCs w:val="24"/>
          <w:lang w:val="en-GB"/>
        </w:rPr>
        <w:t>.</w:t>
      </w:r>
      <w:r w:rsidRPr="00C42F70">
        <w:rPr>
          <w:rFonts w:cs="Times New Roman"/>
          <w:b/>
          <w:sz w:val="24"/>
          <w:szCs w:val="24"/>
          <w:lang w:val="en-GB"/>
        </w:rPr>
        <w:t xml:space="preserve"> </w:t>
      </w:r>
      <w:r w:rsidRPr="00690A53">
        <w:rPr>
          <w:rFonts w:cs="Times New Roman"/>
          <w:sz w:val="24"/>
          <w:szCs w:val="24"/>
          <w:lang w:val="en-GB"/>
        </w:rPr>
        <w:t>Gravity mission timeline</w:t>
      </w:r>
      <w:r w:rsidR="002D46B0">
        <w:rPr>
          <w:rFonts w:cs="Times New Roman"/>
          <w:sz w:val="24"/>
          <w:szCs w:val="24"/>
          <w:lang w:val="en-GB"/>
        </w:rPr>
        <w:t>.</w:t>
      </w:r>
    </w:p>
    <w:p w14:paraId="1AE53653" w14:textId="77777777" w:rsidR="00925282" w:rsidRPr="00690A53" w:rsidRDefault="00D35691" w:rsidP="00690A53">
      <w:pPr>
        <w:spacing w:line="240" w:lineRule="auto"/>
        <w:jc w:val="left"/>
        <w:rPr>
          <w:rFonts w:cs="Times New Roman"/>
          <w:sz w:val="24"/>
          <w:szCs w:val="24"/>
          <w:lang w:val="en-GB"/>
        </w:rPr>
      </w:pPr>
      <w:r w:rsidRPr="00690A53">
        <w:rPr>
          <w:rFonts w:cs="Times New Roman"/>
          <w:noProof/>
          <w:sz w:val="24"/>
          <w:szCs w:val="24"/>
        </w:rPr>
        <w:drawing>
          <wp:inline distT="0" distB="0" distL="0" distR="0" wp14:anchorId="05A49561" wp14:editId="16035ED7">
            <wp:extent cx="6188710" cy="1703084"/>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710" cy="1703084"/>
                    </a:xfrm>
                    <a:prstGeom prst="rect">
                      <a:avLst/>
                    </a:prstGeom>
                    <a:noFill/>
                    <a:ln>
                      <a:noFill/>
                    </a:ln>
                  </pic:spPr>
                </pic:pic>
              </a:graphicData>
            </a:graphic>
          </wp:inline>
        </w:drawing>
      </w:r>
    </w:p>
    <w:p w14:paraId="6661E06C" w14:textId="77777777" w:rsidR="00C24BBF" w:rsidRPr="00690A53" w:rsidRDefault="00C24BBF" w:rsidP="00690A53">
      <w:pPr>
        <w:spacing w:line="240" w:lineRule="auto"/>
        <w:rPr>
          <w:rFonts w:cs="Times New Roman"/>
          <w:sz w:val="24"/>
          <w:szCs w:val="24"/>
          <w:lang w:val="en-GB"/>
        </w:rPr>
      </w:pPr>
    </w:p>
    <w:p w14:paraId="53EB7A02" w14:textId="18D96F4C"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The mission chart shows </w:t>
      </w:r>
      <w:r w:rsidR="002D46B0">
        <w:rPr>
          <w:rFonts w:eastAsiaTheme="minorEastAsia" w:cs="Times New Roman"/>
          <w:sz w:val="24"/>
          <w:szCs w:val="24"/>
          <w:lang w:val="en-GB"/>
        </w:rPr>
        <w:t xml:space="preserve">that </w:t>
      </w:r>
      <w:r w:rsidRPr="00690A53">
        <w:rPr>
          <w:rFonts w:eastAsiaTheme="minorEastAsia" w:cs="Times New Roman"/>
          <w:sz w:val="24"/>
          <w:szCs w:val="24"/>
          <w:lang w:val="en-GB"/>
        </w:rPr>
        <w:t xml:space="preserve">GRACE is in service in 2016 and </w:t>
      </w:r>
      <w:r w:rsidR="002D46B0">
        <w:rPr>
          <w:rFonts w:eastAsiaTheme="minorEastAsia" w:cs="Times New Roman"/>
          <w:sz w:val="24"/>
          <w:szCs w:val="24"/>
          <w:lang w:val="en-GB"/>
        </w:rPr>
        <w:t xml:space="preserve">that </w:t>
      </w:r>
      <w:r w:rsidRPr="00690A53">
        <w:rPr>
          <w:rFonts w:eastAsiaTheme="minorEastAsia" w:cs="Times New Roman"/>
          <w:sz w:val="24"/>
          <w:szCs w:val="24"/>
          <w:lang w:val="en-GB"/>
        </w:rPr>
        <w:t xml:space="preserve">GRACE Follow-On will be launched in early 2018. GRACE FO will have </w:t>
      </w:r>
      <w:r w:rsidR="002D46B0">
        <w:rPr>
          <w:rFonts w:eastAsiaTheme="minorEastAsia" w:cs="Times New Roman"/>
          <w:sz w:val="24"/>
          <w:szCs w:val="24"/>
          <w:lang w:val="en-GB"/>
        </w:rPr>
        <w:t xml:space="preserve">a </w:t>
      </w:r>
      <w:r w:rsidRPr="00690A53">
        <w:rPr>
          <w:rFonts w:eastAsiaTheme="minorEastAsia" w:cs="Times New Roman"/>
          <w:sz w:val="24"/>
          <w:szCs w:val="24"/>
          <w:lang w:val="en-GB"/>
        </w:rPr>
        <w:t>laser</w:t>
      </w:r>
      <w:r w:rsidR="002D46B0">
        <w:rPr>
          <w:rFonts w:eastAsiaTheme="minorEastAsia" w:cs="Times New Roman"/>
          <w:sz w:val="24"/>
          <w:szCs w:val="24"/>
          <w:lang w:val="en-GB"/>
        </w:rPr>
        <w:t>-</w:t>
      </w:r>
      <w:r w:rsidRPr="00690A53">
        <w:rPr>
          <w:rFonts w:eastAsiaTheme="minorEastAsia" w:cs="Times New Roman"/>
          <w:sz w:val="24"/>
          <w:szCs w:val="24"/>
          <w:lang w:val="en-GB"/>
        </w:rPr>
        <w:t xml:space="preserve">ranging system in addition to the standard microwave system for changes in the distance to measure range change between the two satellites, which is the key measurement. </w:t>
      </w:r>
      <w:r w:rsidR="002D46B0">
        <w:rPr>
          <w:rFonts w:eastAsiaTheme="minorEastAsia" w:cs="Times New Roman"/>
          <w:sz w:val="24"/>
          <w:szCs w:val="24"/>
          <w:lang w:val="en-GB"/>
        </w:rPr>
        <w:t>T</w:t>
      </w:r>
      <w:r w:rsidRPr="00690A53">
        <w:rPr>
          <w:rFonts w:eastAsiaTheme="minorEastAsia" w:cs="Times New Roman"/>
          <w:sz w:val="24"/>
          <w:szCs w:val="24"/>
          <w:lang w:val="en-GB"/>
        </w:rPr>
        <w:t>he configuration</w:t>
      </w:r>
      <w:r w:rsidR="002D46B0">
        <w:rPr>
          <w:rFonts w:eastAsiaTheme="minorEastAsia" w:cs="Times New Roman"/>
          <w:sz w:val="24"/>
          <w:szCs w:val="24"/>
          <w:lang w:val="en-GB"/>
        </w:rPr>
        <w:t>, however,</w:t>
      </w:r>
      <w:r w:rsidRPr="00690A53">
        <w:rPr>
          <w:rFonts w:eastAsiaTheme="minorEastAsia" w:cs="Times New Roman"/>
          <w:sz w:val="24"/>
          <w:szCs w:val="24"/>
          <w:lang w:val="en-GB"/>
        </w:rPr>
        <w:t xml:space="preserve"> will be nearly identical to the current GRACE mission and will be at </w:t>
      </w:r>
      <w:r w:rsidR="002D46B0">
        <w:rPr>
          <w:rFonts w:eastAsiaTheme="minorEastAsia" w:cs="Times New Roman"/>
          <w:sz w:val="24"/>
          <w:szCs w:val="24"/>
          <w:lang w:val="en-GB"/>
        </w:rPr>
        <w:t xml:space="preserve">an altitude of </w:t>
      </w:r>
      <w:r w:rsidRPr="00690A53">
        <w:rPr>
          <w:rFonts w:eastAsiaTheme="minorEastAsia" w:cs="Times New Roman"/>
          <w:sz w:val="24"/>
          <w:szCs w:val="24"/>
          <w:lang w:val="en-GB"/>
        </w:rPr>
        <w:t xml:space="preserve">500 km </w:t>
      </w:r>
      <w:r w:rsidR="002D46B0">
        <w:rPr>
          <w:rFonts w:eastAsiaTheme="minorEastAsia" w:cs="Times New Roman"/>
          <w:sz w:val="24"/>
          <w:szCs w:val="24"/>
          <w:lang w:val="en-GB"/>
        </w:rPr>
        <w:t>in</w:t>
      </w:r>
      <w:r w:rsidR="002D46B0" w:rsidRPr="00690A53">
        <w:rPr>
          <w:rFonts w:eastAsiaTheme="minorEastAsia" w:cs="Times New Roman"/>
          <w:sz w:val="24"/>
          <w:szCs w:val="24"/>
          <w:lang w:val="en-GB"/>
        </w:rPr>
        <w:t xml:space="preserve"> </w:t>
      </w:r>
      <w:r w:rsidRPr="00690A53">
        <w:rPr>
          <w:rFonts w:eastAsiaTheme="minorEastAsia" w:cs="Times New Roman"/>
          <w:sz w:val="24"/>
          <w:szCs w:val="24"/>
          <w:lang w:val="en-GB"/>
        </w:rPr>
        <w:t>non-sun synchronous orbit (CEOS EO DB). GRACE will survive no longer than the end of 2017</w:t>
      </w:r>
      <w:r w:rsidR="002D46B0">
        <w:rPr>
          <w:rFonts w:eastAsiaTheme="minorEastAsia" w:cs="Times New Roman"/>
          <w:sz w:val="24"/>
          <w:szCs w:val="24"/>
          <w:lang w:val="en-GB"/>
        </w:rPr>
        <w:t xml:space="preserve"> and</w:t>
      </w:r>
      <w:r w:rsidRPr="00690A53">
        <w:rPr>
          <w:rFonts w:eastAsiaTheme="minorEastAsia" w:cs="Times New Roman"/>
          <w:sz w:val="24"/>
          <w:szCs w:val="24"/>
          <w:lang w:val="en-GB"/>
        </w:rPr>
        <w:t xml:space="preserve"> there will</w:t>
      </w:r>
      <w:r w:rsidR="002D46B0">
        <w:rPr>
          <w:rFonts w:eastAsiaTheme="minorEastAsia" w:cs="Times New Roman"/>
          <w:sz w:val="24"/>
          <w:szCs w:val="24"/>
          <w:lang w:val="en-GB"/>
        </w:rPr>
        <w:t xml:space="preserve"> therefore</w:t>
      </w:r>
      <w:r w:rsidRPr="00690A53">
        <w:rPr>
          <w:rFonts w:eastAsiaTheme="minorEastAsia" w:cs="Times New Roman"/>
          <w:sz w:val="24"/>
          <w:szCs w:val="24"/>
          <w:lang w:val="en-GB"/>
        </w:rPr>
        <w:t xml:space="preserve"> be a gap between GRACE and GRACE FO, but efforts are being made to minimize the effect of such gap. </w:t>
      </w:r>
    </w:p>
    <w:p w14:paraId="0BB4725A" w14:textId="77777777" w:rsidR="009D4335" w:rsidRPr="00690A53" w:rsidRDefault="009D4335" w:rsidP="00690A53">
      <w:pPr>
        <w:spacing w:line="240" w:lineRule="auto"/>
        <w:rPr>
          <w:rFonts w:eastAsiaTheme="minorEastAsia" w:cs="Times New Roman"/>
          <w:sz w:val="24"/>
          <w:szCs w:val="24"/>
          <w:lang w:val="en-GB"/>
        </w:rPr>
      </w:pPr>
    </w:p>
    <w:p w14:paraId="24938F15" w14:textId="77777777"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GRACE-II is now being proposed to the Decadal Survey committee for launch sometime in the late 2020s or early 2030s. Such a mission will be critical for preserving continuity of the climate data records provided by the GRACE series of missions.</w:t>
      </w:r>
    </w:p>
    <w:p w14:paraId="4BE4EECC" w14:textId="77777777" w:rsidR="009D4335" w:rsidRPr="00690A53" w:rsidRDefault="009D4335" w:rsidP="00690A53">
      <w:pPr>
        <w:spacing w:line="240" w:lineRule="auto"/>
        <w:rPr>
          <w:rFonts w:eastAsiaTheme="minorEastAsia" w:cs="Times New Roman"/>
          <w:sz w:val="24"/>
          <w:szCs w:val="24"/>
          <w:lang w:val="en-GB"/>
        </w:rPr>
      </w:pPr>
    </w:p>
    <w:p w14:paraId="28A9DD9B" w14:textId="13FE5877" w:rsidR="009D4335" w:rsidRPr="00690A53" w:rsidRDefault="009D4335"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In urban areas</w:t>
      </w:r>
      <w:r w:rsidR="002D46B0">
        <w:rPr>
          <w:rFonts w:eastAsiaTheme="minorEastAsia" w:cs="Times New Roman"/>
          <w:sz w:val="24"/>
          <w:szCs w:val="24"/>
          <w:lang w:val="en-GB"/>
        </w:rPr>
        <w:t>,</w:t>
      </w:r>
      <w:r w:rsidR="002D46B0" w:rsidRPr="00690A53">
        <w:rPr>
          <w:rFonts w:eastAsiaTheme="minorEastAsia" w:cs="Times New Roman"/>
          <w:sz w:val="24"/>
          <w:szCs w:val="24"/>
          <w:lang w:val="en-GB"/>
        </w:rPr>
        <w:t xml:space="preserve"> </w:t>
      </w:r>
      <w:r w:rsidRPr="00690A53">
        <w:rPr>
          <w:rFonts w:eastAsiaTheme="minorEastAsia" w:cs="Times New Roman"/>
          <w:sz w:val="24"/>
          <w:szCs w:val="24"/>
          <w:lang w:val="en-GB"/>
        </w:rPr>
        <w:t>the chance for water infiltration is minimal due to buildings</w:t>
      </w:r>
      <w:r w:rsidR="002D46B0">
        <w:rPr>
          <w:rFonts w:eastAsiaTheme="minorEastAsia" w:cs="Times New Roman"/>
          <w:sz w:val="24"/>
          <w:szCs w:val="24"/>
          <w:lang w:val="en-GB"/>
        </w:rPr>
        <w:t>,</w:t>
      </w:r>
      <w:r w:rsidRPr="00690A53">
        <w:rPr>
          <w:rFonts w:eastAsiaTheme="minorEastAsia" w:cs="Times New Roman"/>
          <w:sz w:val="24"/>
          <w:szCs w:val="24"/>
          <w:lang w:val="en-GB"/>
        </w:rPr>
        <w:t xml:space="preserve"> impervious surfaces</w:t>
      </w:r>
      <w:r w:rsidR="002D46B0">
        <w:rPr>
          <w:rFonts w:eastAsiaTheme="minorEastAsia" w:cs="Times New Roman"/>
          <w:sz w:val="24"/>
          <w:szCs w:val="24"/>
          <w:lang w:val="en-GB"/>
        </w:rPr>
        <w:t>,</w:t>
      </w:r>
      <w:r w:rsidRPr="00690A53">
        <w:rPr>
          <w:rFonts w:eastAsiaTheme="minorEastAsia" w:cs="Times New Roman"/>
          <w:sz w:val="24"/>
          <w:szCs w:val="24"/>
          <w:lang w:val="en-GB"/>
        </w:rPr>
        <w:t xml:space="preserve"> and the storm systems that remove the water before it has a chance to infiltrate the soil.  There is a great need for groundwater data in urban environment</w:t>
      </w:r>
      <w:r w:rsidR="002D46B0">
        <w:rPr>
          <w:rFonts w:eastAsiaTheme="minorEastAsia" w:cs="Times New Roman"/>
          <w:sz w:val="24"/>
          <w:szCs w:val="24"/>
          <w:lang w:val="en-GB"/>
        </w:rPr>
        <w:t>s</w:t>
      </w:r>
      <w:r w:rsidRPr="00690A53">
        <w:rPr>
          <w:rFonts w:eastAsiaTheme="minorEastAsia" w:cs="Times New Roman"/>
          <w:sz w:val="24"/>
          <w:szCs w:val="24"/>
          <w:lang w:val="en-GB"/>
        </w:rPr>
        <w:t xml:space="preserve"> to better understand its role in </w:t>
      </w:r>
      <w:r w:rsidR="002D46B0">
        <w:rPr>
          <w:rFonts w:eastAsiaTheme="minorEastAsia" w:cs="Times New Roman"/>
          <w:sz w:val="24"/>
          <w:szCs w:val="24"/>
          <w:lang w:val="en-GB"/>
        </w:rPr>
        <w:t>that</w:t>
      </w:r>
      <w:r w:rsidRPr="00690A53">
        <w:rPr>
          <w:rFonts w:eastAsiaTheme="minorEastAsia" w:cs="Times New Roman"/>
          <w:sz w:val="24"/>
          <w:szCs w:val="24"/>
          <w:lang w:val="en-GB"/>
        </w:rPr>
        <w:t xml:space="preserve"> environment.  </w:t>
      </w:r>
    </w:p>
    <w:p w14:paraId="17A74074" w14:textId="77777777" w:rsidR="009D4335" w:rsidRPr="00690A53" w:rsidRDefault="009D4335" w:rsidP="00690A53">
      <w:pPr>
        <w:spacing w:line="240" w:lineRule="auto"/>
        <w:rPr>
          <w:rFonts w:eastAsiaTheme="minorEastAsia" w:cs="Times New Roman"/>
          <w:sz w:val="24"/>
          <w:szCs w:val="24"/>
          <w:lang w:val="en-GB"/>
        </w:rPr>
      </w:pPr>
    </w:p>
    <w:p w14:paraId="06605E03" w14:textId="77777777" w:rsidR="004530D3" w:rsidRPr="00690A53" w:rsidRDefault="0042401F" w:rsidP="00690A53">
      <w:pPr>
        <w:spacing w:line="240" w:lineRule="auto"/>
        <w:rPr>
          <w:rFonts w:cs="Times New Roman"/>
          <w:b/>
          <w:bCs/>
          <w:sz w:val="24"/>
          <w:szCs w:val="24"/>
          <w:lang w:val="en-GB"/>
        </w:rPr>
      </w:pPr>
      <w:r w:rsidRPr="00690A53">
        <w:rPr>
          <w:rFonts w:cs="Times New Roman"/>
          <w:b/>
          <w:bCs/>
          <w:sz w:val="24"/>
          <w:szCs w:val="24"/>
          <w:lang w:val="en-GB"/>
        </w:rPr>
        <w:t xml:space="preserve">d. </w:t>
      </w:r>
      <w:r w:rsidR="004530D3" w:rsidRPr="00690A53">
        <w:rPr>
          <w:rFonts w:cs="Times New Roman"/>
          <w:b/>
          <w:bCs/>
          <w:sz w:val="24"/>
          <w:szCs w:val="24"/>
          <w:lang w:val="en-GB"/>
        </w:rPr>
        <w:t>Possible coordination of CEOS missions (up to 3 scenarios)</w:t>
      </w:r>
    </w:p>
    <w:p w14:paraId="37C83F1A" w14:textId="77777777" w:rsidR="00824DE2" w:rsidRPr="00690A53" w:rsidRDefault="00824DE2" w:rsidP="00690A53">
      <w:pPr>
        <w:pStyle w:val="a3"/>
        <w:spacing w:line="240" w:lineRule="auto"/>
        <w:ind w:leftChars="0" w:left="0"/>
        <w:rPr>
          <w:rFonts w:cs="Times New Roman"/>
          <w:b/>
          <w:bCs/>
          <w:sz w:val="24"/>
          <w:szCs w:val="24"/>
          <w:lang w:val="en-GB"/>
        </w:rPr>
      </w:pPr>
    </w:p>
    <w:p w14:paraId="3A035196" w14:textId="77777777" w:rsidR="0073335B" w:rsidRPr="00690A53" w:rsidRDefault="004530D3" w:rsidP="00690A53">
      <w:pPr>
        <w:pStyle w:val="a3"/>
        <w:spacing w:line="240" w:lineRule="auto"/>
        <w:ind w:leftChars="0" w:left="0"/>
        <w:rPr>
          <w:rFonts w:cs="Times New Roman"/>
          <w:b/>
          <w:bCs/>
          <w:sz w:val="24"/>
          <w:szCs w:val="24"/>
          <w:lang w:val="en-GB"/>
        </w:rPr>
      </w:pPr>
      <w:r w:rsidRPr="00690A53">
        <w:rPr>
          <w:rFonts w:cs="Times New Roman"/>
          <w:b/>
          <w:bCs/>
          <w:sz w:val="24"/>
          <w:szCs w:val="24"/>
          <w:lang w:val="en-GB"/>
        </w:rPr>
        <w:t>Coordination within confirmed missions</w:t>
      </w:r>
    </w:p>
    <w:p w14:paraId="593C950D" w14:textId="77777777" w:rsidR="00824DE2" w:rsidRPr="00690A53" w:rsidRDefault="00824DE2" w:rsidP="00690A53">
      <w:pPr>
        <w:pStyle w:val="a3"/>
        <w:spacing w:line="240" w:lineRule="auto"/>
        <w:ind w:leftChars="0" w:left="0"/>
        <w:rPr>
          <w:rFonts w:cs="Times New Roman"/>
          <w:sz w:val="24"/>
          <w:szCs w:val="24"/>
          <w:lang w:val="en-GB"/>
        </w:rPr>
      </w:pPr>
    </w:p>
    <w:p w14:paraId="2C5DBFAF" w14:textId="5AD83D3C" w:rsidR="008C7529" w:rsidRPr="00690A53" w:rsidRDefault="002D46B0" w:rsidP="00690A53">
      <w:pPr>
        <w:pStyle w:val="a3"/>
        <w:spacing w:line="240" w:lineRule="auto"/>
        <w:ind w:leftChars="0" w:left="0"/>
        <w:rPr>
          <w:rFonts w:cs="Times New Roman"/>
          <w:sz w:val="24"/>
          <w:szCs w:val="24"/>
          <w:lang w:val="en-GB"/>
        </w:rPr>
      </w:pPr>
      <w:r>
        <w:rPr>
          <w:rFonts w:cs="Times New Roman"/>
          <w:sz w:val="24"/>
          <w:szCs w:val="24"/>
          <w:lang w:val="en-GB"/>
        </w:rPr>
        <w:t>Minimizing</w:t>
      </w:r>
      <w:r w:rsidR="008C7529" w:rsidRPr="00690A53">
        <w:rPr>
          <w:rFonts w:cs="Times New Roman"/>
          <w:sz w:val="24"/>
          <w:szCs w:val="24"/>
          <w:lang w:val="en-GB"/>
        </w:rPr>
        <w:t xml:space="preserve"> </w:t>
      </w:r>
      <w:r>
        <w:rPr>
          <w:rFonts w:cs="Times New Roman"/>
          <w:sz w:val="24"/>
          <w:szCs w:val="24"/>
          <w:lang w:val="en-GB"/>
        </w:rPr>
        <w:t xml:space="preserve">the </w:t>
      </w:r>
      <w:r w:rsidR="008C7529" w:rsidRPr="00690A53">
        <w:rPr>
          <w:rFonts w:cs="Times New Roman"/>
          <w:sz w:val="24"/>
          <w:szCs w:val="24"/>
          <w:lang w:val="en-GB"/>
        </w:rPr>
        <w:t>impact of the mission gap between GRACE and GRACE FO</w:t>
      </w:r>
      <w:r w:rsidR="009D4335" w:rsidRPr="00690A53">
        <w:rPr>
          <w:rFonts w:eastAsiaTheme="minorEastAsia" w:cs="Times New Roman"/>
          <w:sz w:val="24"/>
          <w:szCs w:val="24"/>
          <w:lang w:val="en-GB"/>
        </w:rPr>
        <w:t xml:space="preserve"> should be strongly encouraged by CEOS</w:t>
      </w:r>
      <w:r w:rsidR="00811811" w:rsidRPr="00690A53">
        <w:rPr>
          <w:rFonts w:eastAsiaTheme="minorEastAsia" w:cs="Times New Roman"/>
          <w:sz w:val="24"/>
          <w:szCs w:val="24"/>
          <w:lang w:val="en-GB"/>
        </w:rPr>
        <w:t>.</w:t>
      </w:r>
    </w:p>
    <w:p w14:paraId="042F05EB" w14:textId="77777777" w:rsidR="00824DE2" w:rsidRPr="00690A53" w:rsidRDefault="00824DE2" w:rsidP="00690A53">
      <w:pPr>
        <w:pStyle w:val="a3"/>
        <w:spacing w:line="240" w:lineRule="auto"/>
        <w:ind w:leftChars="0" w:left="0"/>
        <w:rPr>
          <w:rFonts w:cs="Times New Roman"/>
          <w:sz w:val="24"/>
          <w:szCs w:val="24"/>
          <w:lang w:val="en-GB"/>
        </w:rPr>
      </w:pPr>
    </w:p>
    <w:p w14:paraId="24F693EA" w14:textId="77777777" w:rsidR="00824DE2" w:rsidRPr="00690A53" w:rsidRDefault="004530D3" w:rsidP="00690A53">
      <w:pPr>
        <w:pStyle w:val="a3"/>
        <w:spacing w:line="240" w:lineRule="auto"/>
        <w:ind w:leftChars="0" w:left="0"/>
        <w:rPr>
          <w:rFonts w:cs="Times New Roman"/>
          <w:b/>
          <w:bCs/>
          <w:sz w:val="24"/>
          <w:szCs w:val="24"/>
          <w:lang w:val="en-GB"/>
        </w:rPr>
      </w:pPr>
      <w:r w:rsidRPr="00690A53">
        <w:rPr>
          <w:rFonts w:cs="Times New Roman"/>
          <w:b/>
          <w:bCs/>
          <w:sz w:val="24"/>
          <w:szCs w:val="24"/>
          <w:lang w:val="en-GB"/>
        </w:rPr>
        <w:t xml:space="preserve">Addition of new missions </w:t>
      </w:r>
    </w:p>
    <w:p w14:paraId="4FFFA23A" w14:textId="77777777" w:rsidR="00824DE2" w:rsidRPr="00690A53" w:rsidRDefault="00824DE2" w:rsidP="00690A53">
      <w:pPr>
        <w:pStyle w:val="a3"/>
        <w:spacing w:line="240" w:lineRule="auto"/>
        <w:ind w:leftChars="0" w:left="0"/>
        <w:rPr>
          <w:rFonts w:cs="Times New Roman"/>
          <w:b/>
          <w:bCs/>
          <w:sz w:val="24"/>
          <w:szCs w:val="24"/>
          <w:lang w:val="en-GB"/>
        </w:rPr>
      </w:pPr>
    </w:p>
    <w:p w14:paraId="4CF5D5F9" w14:textId="6797194D" w:rsidR="00846BBD" w:rsidRPr="00690A53" w:rsidRDefault="002D46B0" w:rsidP="00690A53">
      <w:pPr>
        <w:pStyle w:val="a3"/>
        <w:spacing w:line="240" w:lineRule="auto"/>
        <w:ind w:leftChars="0" w:left="0"/>
        <w:rPr>
          <w:rFonts w:cs="Times New Roman"/>
          <w:b/>
          <w:bCs/>
          <w:sz w:val="24"/>
          <w:szCs w:val="24"/>
          <w:lang w:val="en-GB"/>
        </w:rPr>
      </w:pPr>
      <w:r>
        <w:rPr>
          <w:rFonts w:cs="Times New Roman"/>
          <w:sz w:val="24"/>
          <w:szCs w:val="24"/>
          <w:lang w:val="en-GB"/>
        </w:rPr>
        <w:t>A p</w:t>
      </w:r>
      <w:r w:rsidRPr="00690A53">
        <w:rPr>
          <w:rFonts w:cs="Times New Roman"/>
          <w:sz w:val="24"/>
          <w:szCs w:val="24"/>
          <w:lang w:val="en-GB"/>
        </w:rPr>
        <w:t xml:space="preserve">roposed </w:t>
      </w:r>
      <w:r w:rsidR="00846BBD" w:rsidRPr="00690A53">
        <w:rPr>
          <w:rFonts w:cs="Times New Roman"/>
          <w:sz w:val="24"/>
          <w:szCs w:val="24"/>
          <w:lang w:val="en-GB"/>
        </w:rPr>
        <w:t>NASA/Germany GRACE-II mission for the Decadal Survey needs should be supported by international research communities and user communities, including GEO.</w:t>
      </w:r>
      <w:r w:rsidR="00824DE2" w:rsidRPr="00690A53">
        <w:rPr>
          <w:rFonts w:cs="Times New Roman"/>
          <w:b/>
          <w:bCs/>
          <w:sz w:val="24"/>
          <w:szCs w:val="24"/>
          <w:lang w:val="en-GB"/>
        </w:rPr>
        <w:t xml:space="preserve"> </w:t>
      </w:r>
      <w:r>
        <w:rPr>
          <w:rFonts w:cs="Times New Roman"/>
          <w:sz w:val="24"/>
          <w:szCs w:val="24"/>
          <w:lang w:val="en-GB"/>
        </w:rPr>
        <w:t>The l</w:t>
      </w:r>
      <w:r w:rsidRPr="00690A53">
        <w:rPr>
          <w:rFonts w:cs="Times New Roman"/>
          <w:sz w:val="24"/>
          <w:szCs w:val="24"/>
          <w:lang w:val="en-GB"/>
        </w:rPr>
        <w:t xml:space="preserve">aunch </w:t>
      </w:r>
      <w:r w:rsidR="00846BBD" w:rsidRPr="00690A53">
        <w:rPr>
          <w:rFonts w:cs="Times New Roman"/>
          <w:sz w:val="24"/>
          <w:szCs w:val="24"/>
          <w:lang w:val="en-GB"/>
        </w:rPr>
        <w:t xml:space="preserve">of additional gravimetric missions by other space agencies would create synergies that could potentially increase the spatial resolution and accuracy of the resulting data products.  This possibility should be promoted </w:t>
      </w:r>
      <w:r>
        <w:rPr>
          <w:rFonts w:cs="Times New Roman"/>
          <w:sz w:val="24"/>
          <w:szCs w:val="24"/>
          <w:lang w:val="en-GB"/>
        </w:rPr>
        <w:t>by</w:t>
      </w:r>
      <w:r w:rsidRPr="00690A53">
        <w:rPr>
          <w:rFonts w:cs="Times New Roman"/>
          <w:sz w:val="24"/>
          <w:szCs w:val="24"/>
          <w:lang w:val="en-GB"/>
        </w:rPr>
        <w:t xml:space="preserve"> </w:t>
      </w:r>
      <w:r w:rsidR="00846BBD" w:rsidRPr="00690A53">
        <w:rPr>
          <w:rFonts w:cs="Times New Roman"/>
          <w:sz w:val="24"/>
          <w:szCs w:val="24"/>
          <w:lang w:val="en-GB"/>
        </w:rPr>
        <w:t>CEOS.</w:t>
      </w:r>
    </w:p>
    <w:p w14:paraId="0E1E9CD5" w14:textId="77777777" w:rsidR="00846BBD" w:rsidRPr="00690A53" w:rsidRDefault="00846BBD" w:rsidP="00690A53">
      <w:pPr>
        <w:spacing w:line="240" w:lineRule="auto"/>
        <w:rPr>
          <w:rFonts w:cs="Times New Roman"/>
          <w:sz w:val="24"/>
          <w:szCs w:val="24"/>
          <w:lang w:val="en-GB"/>
        </w:rPr>
      </w:pPr>
    </w:p>
    <w:p w14:paraId="47735605" w14:textId="20524160" w:rsidR="00846BBD" w:rsidRPr="00690A53" w:rsidRDefault="00846BBD" w:rsidP="00690A53">
      <w:pPr>
        <w:spacing w:line="240" w:lineRule="auto"/>
        <w:rPr>
          <w:rFonts w:cs="Times New Roman"/>
          <w:sz w:val="24"/>
          <w:szCs w:val="24"/>
          <w:lang w:val="en-GB"/>
        </w:rPr>
      </w:pPr>
      <w:r w:rsidRPr="00690A53">
        <w:rPr>
          <w:rFonts w:cs="Times New Roman"/>
          <w:sz w:val="24"/>
          <w:szCs w:val="24"/>
          <w:lang w:val="en-GB"/>
        </w:rPr>
        <w:t xml:space="preserve">It should be noted that it is a little more challenging to develop synergistic missions with groundwater than with many other measurements because of the focus on gravimetric measurements.  This is an area </w:t>
      </w:r>
      <w:r w:rsidR="002D46B0">
        <w:rPr>
          <w:rFonts w:cs="Times New Roman"/>
          <w:sz w:val="24"/>
          <w:szCs w:val="24"/>
          <w:lang w:val="en-GB"/>
        </w:rPr>
        <w:t>in which LDAS</w:t>
      </w:r>
      <w:r w:rsidRPr="00690A53">
        <w:rPr>
          <w:rFonts w:cs="Times New Roman"/>
          <w:sz w:val="24"/>
          <w:szCs w:val="24"/>
          <w:lang w:val="en-GB"/>
        </w:rPr>
        <w:t xml:space="preserve"> can play a major role in bringing datasets together.</w:t>
      </w:r>
    </w:p>
    <w:p w14:paraId="2EB7D1F6" w14:textId="77777777" w:rsidR="00846BBD" w:rsidRPr="00690A53" w:rsidRDefault="00846BBD" w:rsidP="00690A53">
      <w:pPr>
        <w:pStyle w:val="a3"/>
        <w:spacing w:line="240" w:lineRule="auto"/>
        <w:ind w:leftChars="0" w:left="360"/>
        <w:rPr>
          <w:rFonts w:eastAsiaTheme="minorEastAsia" w:cs="Times New Roman"/>
          <w:sz w:val="24"/>
          <w:szCs w:val="24"/>
          <w:lang w:val="en-GB"/>
        </w:rPr>
      </w:pPr>
    </w:p>
    <w:p w14:paraId="5CFEA388" w14:textId="77777777" w:rsidR="00846BBD" w:rsidRPr="00690A53" w:rsidRDefault="00846BBD" w:rsidP="00690A53">
      <w:pPr>
        <w:pStyle w:val="a3"/>
        <w:spacing w:line="240" w:lineRule="auto"/>
        <w:ind w:leftChars="0" w:left="360"/>
        <w:rPr>
          <w:rFonts w:eastAsiaTheme="minorEastAsia" w:cs="Times New Roman"/>
          <w:sz w:val="24"/>
          <w:szCs w:val="24"/>
          <w:lang w:val="en-GB"/>
        </w:rPr>
      </w:pPr>
    </w:p>
    <w:p w14:paraId="2FD47817" w14:textId="77777777" w:rsidR="004530D3" w:rsidRPr="00690A53" w:rsidRDefault="0042401F" w:rsidP="00690A53">
      <w:pPr>
        <w:pStyle w:val="a3"/>
        <w:spacing w:line="240" w:lineRule="auto"/>
        <w:ind w:leftChars="0" w:left="360"/>
        <w:rPr>
          <w:rFonts w:cs="Times New Roman"/>
          <w:b/>
          <w:bCs/>
          <w:sz w:val="24"/>
          <w:szCs w:val="24"/>
          <w:lang w:val="en-GB"/>
        </w:rPr>
      </w:pPr>
      <w:r w:rsidRPr="00690A53">
        <w:rPr>
          <w:rFonts w:cs="Times New Roman"/>
          <w:b/>
          <w:bCs/>
          <w:sz w:val="24"/>
          <w:szCs w:val="24"/>
          <w:lang w:val="en-GB"/>
        </w:rPr>
        <w:t xml:space="preserve">e. </w:t>
      </w:r>
      <w:r w:rsidR="004530D3" w:rsidRPr="00690A53">
        <w:rPr>
          <w:rFonts w:cs="Times New Roman"/>
          <w:b/>
          <w:bCs/>
          <w:sz w:val="24"/>
          <w:szCs w:val="24"/>
          <w:lang w:val="en-GB"/>
        </w:rPr>
        <w:t>High level cost benefit statements</w:t>
      </w:r>
    </w:p>
    <w:p w14:paraId="050FE27A" w14:textId="77777777" w:rsidR="004530D3" w:rsidRPr="00690A53" w:rsidRDefault="004530D3" w:rsidP="00690A53">
      <w:pPr>
        <w:pStyle w:val="a3"/>
        <w:spacing w:line="240" w:lineRule="auto"/>
        <w:ind w:leftChars="0" w:left="360"/>
        <w:rPr>
          <w:rFonts w:cs="Times New Roman"/>
          <w:sz w:val="24"/>
          <w:szCs w:val="24"/>
          <w:lang w:val="en-GB"/>
        </w:rPr>
      </w:pPr>
      <w:r w:rsidRPr="00690A53">
        <w:rPr>
          <w:rFonts w:cs="Times New Roman"/>
          <w:sz w:val="24"/>
          <w:szCs w:val="24"/>
          <w:lang w:val="en-GB"/>
        </w:rPr>
        <w:t>Rough cost estimate and benefits for each scenario</w:t>
      </w:r>
    </w:p>
    <w:p w14:paraId="4D7006CF" w14:textId="77777777" w:rsidR="004530D3" w:rsidRPr="00690A53" w:rsidRDefault="004530D3" w:rsidP="00690A53">
      <w:pPr>
        <w:spacing w:line="240" w:lineRule="auto"/>
        <w:rPr>
          <w:rFonts w:eastAsiaTheme="minorEastAsia" w:cs="Times New Roman"/>
          <w:sz w:val="24"/>
          <w:szCs w:val="24"/>
          <w:lang w:val="en-GB"/>
        </w:rPr>
      </w:pPr>
    </w:p>
    <w:p w14:paraId="5DC21EA5" w14:textId="77777777" w:rsidR="009D4335" w:rsidRPr="00690A53" w:rsidRDefault="009D4335" w:rsidP="00690A53">
      <w:pPr>
        <w:spacing w:line="240" w:lineRule="auto"/>
        <w:rPr>
          <w:rFonts w:eastAsiaTheme="minorEastAsia" w:cs="Times New Roman"/>
          <w:sz w:val="24"/>
          <w:szCs w:val="24"/>
          <w:lang w:val="en-GB"/>
        </w:rPr>
      </w:pPr>
    </w:p>
    <w:p w14:paraId="7B1E8BE9" w14:textId="77777777" w:rsidR="00846BBD" w:rsidRPr="00690A53" w:rsidRDefault="00846BBD" w:rsidP="00690A53">
      <w:pPr>
        <w:widowControl/>
        <w:adjustRightInd/>
        <w:spacing w:line="240" w:lineRule="auto"/>
        <w:jc w:val="left"/>
        <w:textAlignment w:val="auto"/>
        <w:rPr>
          <w:rFonts w:cs="Times New Roman"/>
          <w:b/>
          <w:bCs/>
          <w:sz w:val="24"/>
          <w:szCs w:val="24"/>
          <w:lang w:val="en-GB"/>
        </w:rPr>
      </w:pPr>
      <w:r w:rsidRPr="00690A53">
        <w:rPr>
          <w:rFonts w:cs="Times New Roman"/>
          <w:b/>
          <w:bCs/>
          <w:sz w:val="24"/>
          <w:szCs w:val="24"/>
          <w:lang w:val="en-GB"/>
        </w:rPr>
        <w:br w:type="page"/>
      </w:r>
    </w:p>
    <w:p w14:paraId="5DEA6008" w14:textId="0EA2D658" w:rsidR="00AC59F2" w:rsidRPr="00690A53" w:rsidRDefault="0042401F" w:rsidP="00690A53">
      <w:pPr>
        <w:spacing w:line="240" w:lineRule="auto"/>
        <w:rPr>
          <w:rFonts w:cs="Times New Roman"/>
          <w:b/>
          <w:bCs/>
          <w:sz w:val="24"/>
          <w:szCs w:val="24"/>
          <w:lang w:val="en-GB"/>
        </w:rPr>
      </w:pPr>
      <w:r w:rsidRPr="00690A53">
        <w:rPr>
          <w:rFonts w:cs="Times New Roman"/>
          <w:b/>
          <w:bCs/>
          <w:sz w:val="24"/>
          <w:szCs w:val="24"/>
          <w:lang w:val="en-GB"/>
        </w:rPr>
        <w:lastRenderedPageBreak/>
        <w:t xml:space="preserve">4. </w:t>
      </w:r>
      <w:r w:rsidR="00811811" w:rsidRPr="00690A53">
        <w:rPr>
          <w:rFonts w:cs="Times New Roman"/>
          <w:b/>
          <w:bCs/>
          <w:sz w:val="24"/>
          <w:szCs w:val="24"/>
          <w:lang w:val="en-GB"/>
        </w:rPr>
        <w:t>Priority</w:t>
      </w:r>
      <w:r w:rsidRPr="00690A53">
        <w:rPr>
          <w:rFonts w:cs="Times New Roman"/>
          <w:b/>
          <w:bCs/>
          <w:sz w:val="24"/>
          <w:szCs w:val="24"/>
          <w:lang w:val="en-GB"/>
        </w:rPr>
        <w:t xml:space="preserve"> water cycle variable</w:t>
      </w:r>
      <w:r w:rsidR="00C21393" w:rsidRPr="00690A53">
        <w:rPr>
          <w:rFonts w:cs="Times New Roman"/>
          <w:b/>
          <w:bCs/>
          <w:sz w:val="24"/>
          <w:szCs w:val="24"/>
          <w:lang w:val="en-GB"/>
        </w:rPr>
        <w:t xml:space="preserve"> synergistic obse</w:t>
      </w:r>
      <w:r w:rsidR="00AC59F2" w:rsidRPr="00690A53">
        <w:rPr>
          <w:rFonts w:cs="Times New Roman"/>
          <w:b/>
          <w:bCs/>
          <w:sz w:val="24"/>
          <w:szCs w:val="24"/>
          <w:lang w:val="en-GB"/>
        </w:rPr>
        <w:t>rvation</w:t>
      </w:r>
      <w:r w:rsidRPr="00690A53">
        <w:rPr>
          <w:rFonts w:cs="Times New Roman"/>
          <w:b/>
          <w:bCs/>
          <w:sz w:val="24"/>
          <w:szCs w:val="24"/>
          <w:lang w:val="en-GB"/>
        </w:rPr>
        <w:t xml:space="preserve"> feasibility</w:t>
      </w:r>
      <w:r w:rsidR="00D571E8" w:rsidRPr="00690A53">
        <w:rPr>
          <w:rFonts w:cs="Times New Roman"/>
          <w:b/>
          <w:bCs/>
          <w:sz w:val="24"/>
          <w:szCs w:val="24"/>
          <w:lang w:val="en-GB"/>
        </w:rPr>
        <w:t xml:space="preserve"> (For all</w:t>
      </w:r>
      <w:r w:rsidR="00493AF9" w:rsidRPr="00690A53">
        <w:rPr>
          <w:rFonts w:cs="Times New Roman"/>
          <w:b/>
          <w:bCs/>
          <w:sz w:val="24"/>
          <w:szCs w:val="24"/>
          <w:lang w:val="en-GB"/>
        </w:rPr>
        <w:t xml:space="preserve"> team members and associated experts</w:t>
      </w:r>
      <w:r w:rsidR="00D571E8" w:rsidRPr="00690A53">
        <w:rPr>
          <w:rFonts w:cs="Times New Roman"/>
          <w:b/>
          <w:bCs/>
          <w:sz w:val="24"/>
          <w:szCs w:val="24"/>
          <w:lang w:val="en-GB"/>
        </w:rPr>
        <w:t>, voluntary inputs and ideas are invited)</w:t>
      </w:r>
    </w:p>
    <w:p w14:paraId="0372EC73" w14:textId="77777777" w:rsidR="00AC59F2" w:rsidRPr="00690A53" w:rsidRDefault="00AC59F2" w:rsidP="00690A53">
      <w:pPr>
        <w:spacing w:line="240" w:lineRule="auto"/>
        <w:rPr>
          <w:rFonts w:cs="Times New Roman"/>
          <w:b/>
          <w:bCs/>
          <w:sz w:val="24"/>
          <w:szCs w:val="24"/>
          <w:lang w:val="en-GB"/>
        </w:rPr>
      </w:pPr>
    </w:p>
    <w:p w14:paraId="6AE5AD93" w14:textId="77777777" w:rsidR="00F60EC1" w:rsidRPr="00690A53" w:rsidRDefault="0042401F" w:rsidP="00690A53">
      <w:pPr>
        <w:spacing w:line="240" w:lineRule="auto"/>
        <w:ind w:left="460" w:hanging="460"/>
        <w:rPr>
          <w:rFonts w:cs="Times New Roman"/>
          <w:b/>
          <w:bCs/>
          <w:sz w:val="24"/>
          <w:szCs w:val="24"/>
          <w:lang w:val="en-GB"/>
        </w:rPr>
      </w:pPr>
      <w:r w:rsidRPr="00690A53">
        <w:rPr>
          <w:rFonts w:cs="Times New Roman"/>
          <w:b/>
          <w:bCs/>
          <w:sz w:val="24"/>
          <w:szCs w:val="24"/>
          <w:lang w:val="en-GB"/>
        </w:rPr>
        <w:t>4</w:t>
      </w:r>
      <w:r w:rsidR="00AC59F2" w:rsidRPr="00690A53">
        <w:rPr>
          <w:rFonts w:cs="Times New Roman"/>
          <w:b/>
          <w:bCs/>
          <w:sz w:val="24"/>
          <w:szCs w:val="24"/>
          <w:lang w:val="en-GB"/>
        </w:rPr>
        <w:t>.1 Defi</w:t>
      </w:r>
      <w:r w:rsidR="00C21393" w:rsidRPr="00690A53">
        <w:rPr>
          <w:rFonts w:cs="Times New Roman"/>
          <w:b/>
          <w:bCs/>
          <w:sz w:val="24"/>
          <w:szCs w:val="24"/>
          <w:lang w:val="en-GB"/>
        </w:rPr>
        <w:t xml:space="preserve">ne </w:t>
      </w:r>
      <w:r w:rsidR="00AC59F2" w:rsidRPr="00690A53">
        <w:rPr>
          <w:rFonts w:cs="Times New Roman"/>
          <w:b/>
          <w:bCs/>
          <w:sz w:val="24"/>
          <w:szCs w:val="24"/>
          <w:lang w:val="en-GB"/>
        </w:rPr>
        <w:t xml:space="preserve">synergistic observation requirements </w:t>
      </w:r>
      <w:r w:rsidR="00355B3D" w:rsidRPr="00690A53">
        <w:rPr>
          <w:rFonts w:cs="Times New Roman"/>
          <w:b/>
          <w:bCs/>
          <w:sz w:val="24"/>
          <w:szCs w:val="24"/>
          <w:lang w:val="en-GB"/>
        </w:rPr>
        <w:t>for high-priority parameters</w:t>
      </w:r>
    </w:p>
    <w:p w14:paraId="0840CA48" w14:textId="1805B8FA" w:rsidR="00D82007" w:rsidRPr="00690A53" w:rsidRDefault="00F60EC1" w:rsidP="00690A53">
      <w:pPr>
        <w:spacing w:line="240" w:lineRule="auto"/>
        <w:ind w:left="567" w:hanging="143"/>
        <w:rPr>
          <w:rFonts w:eastAsiaTheme="minorEastAsia" w:cs="Times New Roman"/>
          <w:sz w:val="24"/>
          <w:szCs w:val="24"/>
          <w:lang w:val="en-GB"/>
        </w:rPr>
      </w:pPr>
      <w:r w:rsidRPr="00690A53">
        <w:rPr>
          <w:rFonts w:cs="Times New Roman"/>
          <w:sz w:val="24"/>
          <w:szCs w:val="24"/>
          <w:lang w:val="en-GB"/>
        </w:rPr>
        <w:t xml:space="preserve">- What are the new observation requirements for </w:t>
      </w:r>
      <w:r w:rsidR="00AD39DD" w:rsidRPr="00690A53">
        <w:rPr>
          <w:rFonts w:cs="Times New Roman"/>
          <w:sz w:val="24"/>
          <w:szCs w:val="24"/>
          <w:lang w:val="en-GB"/>
        </w:rPr>
        <w:t>synergistic</w:t>
      </w:r>
      <w:r w:rsidR="00355B3D" w:rsidRPr="00690A53">
        <w:rPr>
          <w:rFonts w:cs="Times New Roman"/>
          <w:sz w:val="24"/>
          <w:szCs w:val="24"/>
          <w:lang w:val="en-GB"/>
        </w:rPr>
        <w:t xml:space="preserve"> observation among those high-priority </w:t>
      </w:r>
      <w:r w:rsidR="00811811" w:rsidRPr="00690A53">
        <w:rPr>
          <w:rFonts w:cs="Times New Roman"/>
          <w:sz w:val="24"/>
          <w:szCs w:val="24"/>
          <w:lang w:val="en-GB"/>
        </w:rPr>
        <w:t>parameters?</w:t>
      </w:r>
    </w:p>
    <w:p w14:paraId="389CD298" w14:textId="77777777" w:rsidR="00D82007" w:rsidRPr="00690A53" w:rsidRDefault="00D82007" w:rsidP="00690A53">
      <w:pPr>
        <w:spacing w:line="240" w:lineRule="auto"/>
        <w:ind w:left="567" w:hanging="143"/>
        <w:rPr>
          <w:rFonts w:eastAsiaTheme="minorEastAsia" w:cs="Times New Roman"/>
          <w:sz w:val="24"/>
          <w:szCs w:val="24"/>
          <w:lang w:val="en-GB"/>
        </w:rPr>
      </w:pPr>
    </w:p>
    <w:p w14:paraId="7A3AF1E4" w14:textId="224D9DF9" w:rsidR="003033D5" w:rsidRDefault="000004D7" w:rsidP="00690A53">
      <w:pPr>
        <w:spacing w:line="240" w:lineRule="auto"/>
        <w:rPr>
          <w:rFonts w:cs="Times New Roman"/>
          <w:bCs/>
          <w:sz w:val="24"/>
          <w:szCs w:val="24"/>
          <w:lang w:val="en-GB"/>
        </w:rPr>
      </w:pPr>
      <w:r>
        <w:rPr>
          <w:rFonts w:cs="Times New Roman"/>
          <w:bCs/>
          <w:sz w:val="24"/>
          <w:szCs w:val="24"/>
          <w:lang w:val="en-GB"/>
        </w:rPr>
        <w:t xml:space="preserve">Throughout the following discussions references will be made to models as well as observational systems.  </w:t>
      </w:r>
      <w:r w:rsidR="003033D5">
        <w:rPr>
          <w:rFonts w:cs="Times New Roman"/>
          <w:bCs/>
          <w:sz w:val="24"/>
          <w:szCs w:val="24"/>
          <w:lang w:val="en-GB"/>
        </w:rPr>
        <w:t>Models</w:t>
      </w:r>
      <w:r>
        <w:rPr>
          <w:rFonts w:cs="Times New Roman"/>
          <w:bCs/>
          <w:sz w:val="24"/>
          <w:szCs w:val="24"/>
          <w:lang w:val="en-GB"/>
        </w:rPr>
        <w:t xml:space="preserve"> play an increasingly important role in the delivery of </w:t>
      </w:r>
      <w:r w:rsidR="003033D5">
        <w:rPr>
          <w:rFonts w:cs="Times New Roman"/>
          <w:bCs/>
          <w:sz w:val="24"/>
          <w:szCs w:val="24"/>
          <w:lang w:val="en-GB"/>
        </w:rPr>
        <w:t>information</w:t>
      </w:r>
      <w:r>
        <w:rPr>
          <w:rFonts w:cs="Times New Roman"/>
          <w:bCs/>
          <w:sz w:val="24"/>
          <w:szCs w:val="24"/>
          <w:lang w:val="en-GB"/>
        </w:rPr>
        <w:t xml:space="preserve"> to users.  In cases where observational systems are too degraded by budget </w:t>
      </w:r>
      <w:r w:rsidR="003033D5">
        <w:rPr>
          <w:rFonts w:cs="Times New Roman"/>
          <w:bCs/>
          <w:sz w:val="24"/>
          <w:szCs w:val="24"/>
          <w:lang w:val="en-GB"/>
        </w:rPr>
        <w:t>reductions</w:t>
      </w:r>
      <w:r>
        <w:rPr>
          <w:rFonts w:cs="Times New Roman"/>
          <w:bCs/>
          <w:sz w:val="24"/>
          <w:szCs w:val="24"/>
          <w:lang w:val="en-GB"/>
        </w:rPr>
        <w:t xml:space="preserve"> and satellites do not provide sufficient </w:t>
      </w:r>
      <w:r w:rsidR="003033D5">
        <w:rPr>
          <w:rFonts w:cs="Times New Roman"/>
          <w:bCs/>
          <w:sz w:val="24"/>
          <w:szCs w:val="24"/>
          <w:lang w:val="en-GB"/>
        </w:rPr>
        <w:t>coverage</w:t>
      </w:r>
      <w:r>
        <w:rPr>
          <w:rFonts w:cs="Times New Roman"/>
          <w:bCs/>
          <w:sz w:val="24"/>
          <w:szCs w:val="24"/>
          <w:lang w:val="en-GB"/>
        </w:rPr>
        <w:t xml:space="preserve"> models can be used to derive </w:t>
      </w:r>
      <w:r w:rsidR="003033D5">
        <w:rPr>
          <w:rFonts w:cs="Times New Roman"/>
          <w:bCs/>
          <w:sz w:val="24"/>
          <w:szCs w:val="24"/>
          <w:lang w:val="en-GB"/>
        </w:rPr>
        <w:t>desired</w:t>
      </w:r>
      <w:r>
        <w:rPr>
          <w:rFonts w:cs="Times New Roman"/>
          <w:bCs/>
          <w:sz w:val="24"/>
          <w:szCs w:val="24"/>
          <w:lang w:val="en-GB"/>
        </w:rPr>
        <w:t xml:space="preserve"> values from the larger scale environmental </w:t>
      </w:r>
      <w:r w:rsidR="003033D5">
        <w:rPr>
          <w:rFonts w:cs="Times New Roman"/>
          <w:bCs/>
          <w:sz w:val="24"/>
          <w:szCs w:val="24"/>
          <w:lang w:val="en-GB"/>
        </w:rPr>
        <w:t>conditions</w:t>
      </w:r>
      <w:r>
        <w:rPr>
          <w:rFonts w:cs="Times New Roman"/>
          <w:bCs/>
          <w:sz w:val="24"/>
          <w:szCs w:val="24"/>
          <w:lang w:val="en-GB"/>
        </w:rPr>
        <w:t xml:space="preserve"> that are measured.  For example at </w:t>
      </w:r>
      <w:r w:rsidR="003033D5">
        <w:rPr>
          <w:rFonts w:cs="Times New Roman"/>
          <w:bCs/>
          <w:sz w:val="24"/>
          <w:szCs w:val="24"/>
          <w:lang w:val="en-GB"/>
        </w:rPr>
        <w:t>northern</w:t>
      </w:r>
      <w:r>
        <w:rPr>
          <w:rFonts w:cs="Times New Roman"/>
          <w:bCs/>
          <w:sz w:val="24"/>
          <w:szCs w:val="24"/>
          <w:lang w:val="en-GB"/>
        </w:rPr>
        <w:t xml:space="preserve"> latitudes the official </w:t>
      </w:r>
      <w:r w:rsidR="003033D5">
        <w:rPr>
          <w:rFonts w:cs="Times New Roman"/>
          <w:bCs/>
          <w:sz w:val="24"/>
          <w:szCs w:val="24"/>
          <w:lang w:val="en-GB"/>
        </w:rPr>
        <w:t>meteorological</w:t>
      </w:r>
      <w:r>
        <w:rPr>
          <w:rFonts w:cs="Times New Roman"/>
          <w:bCs/>
          <w:sz w:val="24"/>
          <w:szCs w:val="24"/>
          <w:lang w:val="en-GB"/>
        </w:rPr>
        <w:t xml:space="preserve"> </w:t>
      </w:r>
      <w:r w:rsidR="003033D5">
        <w:rPr>
          <w:rFonts w:cs="Times New Roman"/>
          <w:bCs/>
          <w:sz w:val="24"/>
          <w:szCs w:val="24"/>
          <w:lang w:val="en-GB"/>
        </w:rPr>
        <w:t>observational</w:t>
      </w:r>
      <w:r>
        <w:rPr>
          <w:rFonts w:cs="Times New Roman"/>
          <w:bCs/>
          <w:sz w:val="24"/>
          <w:szCs w:val="24"/>
          <w:lang w:val="en-GB"/>
        </w:rPr>
        <w:t xml:space="preserve"> </w:t>
      </w:r>
      <w:r w:rsidR="003033D5">
        <w:rPr>
          <w:rFonts w:cs="Times New Roman"/>
          <w:bCs/>
          <w:sz w:val="24"/>
          <w:szCs w:val="24"/>
          <w:lang w:val="en-GB"/>
        </w:rPr>
        <w:t>systems</w:t>
      </w:r>
      <w:r>
        <w:rPr>
          <w:rFonts w:cs="Times New Roman"/>
          <w:bCs/>
          <w:sz w:val="24"/>
          <w:szCs w:val="24"/>
          <w:lang w:val="en-GB"/>
        </w:rPr>
        <w:t xml:space="preserve"> struggle to</w:t>
      </w:r>
      <w:r w:rsidR="003033D5">
        <w:rPr>
          <w:rFonts w:cs="Times New Roman"/>
          <w:bCs/>
          <w:sz w:val="24"/>
          <w:szCs w:val="24"/>
          <w:lang w:val="en-GB"/>
        </w:rPr>
        <w:t xml:space="preserve"> provide</w:t>
      </w:r>
      <w:r>
        <w:rPr>
          <w:rFonts w:cs="Times New Roman"/>
          <w:bCs/>
          <w:sz w:val="24"/>
          <w:szCs w:val="24"/>
          <w:lang w:val="en-GB"/>
        </w:rPr>
        <w:t xml:space="preserve"> a full representation </w:t>
      </w:r>
      <w:r w:rsidR="003033D5">
        <w:rPr>
          <w:rFonts w:cs="Times New Roman"/>
          <w:bCs/>
          <w:sz w:val="24"/>
          <w:szCs w:val="24"/>
          <w:lang w:val="en-GB"/>
        </w:rPr>
        <w:t>of</w:t>
      </w:r>
      <w:r>
        <w:rPr>
          <w:rFonts w:cs="Times New Roman"/>
          <w:bCs/>
          <w:sz w:val="24"/>
          <w:szCs w:val="24"/>
          <w:lang w:val="en-GB"/>
        </w:rPr>
        <w:t xml:space="preserve"> precipitation they are based on fewer and </w:t>
      </w:r>
      <w:r w:rsidR="003033D5">
        <w:rPr>
          <w:rFonts w:cs="Times New Roman"/>
          <w:bCs/>
          <w:sz w:val="24"/>
          <w:szCs w:val="24"/>
          <w:lang w:val="en-GB"/>
        </w:rPr>
        <w:t>fewer</w:t>
      </w:r>
      <w:r>
        <w:rPr>
          <w:rFonts w:cs="Times New Roman"/>
          <w:bCs/>
          <w:sz w:val="24"/>
          <w:szCs w:val="24"/>
          <w:lang w:val="en-GB"/>
        </w:rPr>
        <w:t xml:space="preserve"> observation s.  In these cases models which process the </w:t>
      </w:r>
      <w:r w:rsidR="003033D5">
        <w:rPr>
          <w:rFonts w:cs="Times New Roman"/>
          <w:bCs/>
          <w:sz w:val="24"/>
          <w:szCs w:val="24"/>
          <w:lang w:val="en-GB"/>
        </w:rPr>
        <w:t>temperature</w:t>
      </w:r>
      <w:r>
        <w:rPr>
          <w:rFonts w:cs="Times New Roman"/>
          <w:bCs/>
          <w:sz w:val="24"/>
          <w:szCs w:val="24"/>
          <w:lang w:val="en-GB"/>
        </w:rPr>
        <w:t xml:space="preserve">, humidity, pressure and </w:t>
      </w:r>
      <w:r w:rsidR="003033D5">
        <w:rPr>
          <w:rFonts w:cs="Times New Roman"/>
          <w:bCs/>
          <w:sz w:val="24"/>
          <w:szCs w:val="24"/>
          <w:lang w:val="en-GB"/>
        </w:rPr>
        <w:t>vertical</w:t>
      </w:r>
      <w:r>
        <w:rPr>
          <w:rFonts w:cs="Times New Roman"/>
          <w:bCs/>
          <w:sz w:val="24"/>
          <w:szCs w:val="24"/>
          <w:lang w:val="en-GB"/>
        </w:rPr>
        <w:t xml:space="preserve"> </w:t>
      </w:r>
      <w:r w:rsidR="003033D5">
        <w:rPr>
          <w:rFonts w:cs="Times New Roman"/>
          <w:bCs/>
          <w:sz w:val="24"/>
          <w:szCs w:val="24"/>
          <w:lang w:val="en-GB"/>
        </w:rPr>
        <w:t>velocity</w:t>
      </w:r>
      <w:r>
        <w:rPr>
          <w:rFonts w:cs="Times New Roman"/>
          <w:bCs/>
          <w:sz w:val="24"/>
          <w:szCs w:val="24"/>
          <w:lang w:val="en-GB"/>
        </w:rPr>
        <w:t xml:space="preserve"> fields are </w:t>
      </w:r>
      <w:r w:rsidR="003033D5">
        <w:rPr>
          <w:rFonts w:cs="Times New Roman"/>
          <w:bCs/>
          <w:sz w:val="24"/>
          <w:szCs w:val="24"/>
          <w:lang w:val="en-GB"/>
        </w:rPr>
        <w:t>able</w:t>
      </w:r>
      <w:r>
        <w:rPr>
          <w:rFonts w:cs="Times New Roman"/>
          <w:bCs/>
          <w:sz w:val="24"/>
          <w:szCs w:val="24"/>
          <w:lang w:val="en-GB"/>
        </w:rPr>
        <w:t xml:space="preserve"> to produce </w:t>
      </w:r>
      <w:r w:rsidR="003033D5">
        <w:rPr>
          <w:rFonts w:cs="Times New Roman"/>
          <w:bCs/>
          <w:sz w:val="24"/>
          <w:szCs w:val="24"/>
          <w:lang w:val="en-GB"/>
        </w:rPr>
        <w:t>prostitution</w:t>
      </w:r>
      <w:r>
        <w:rPr>
          <w:rFonts w:cs="Times New Roman"/>
          <w:bCs/>
          <w:sz w:val="24"/>
          <w:szCs w:val="24"/>
          <w:lang w:val="en-GB"/>
        </w:rPr>
        <w:t xml:space="preserve"> patterns which may be as accurate as anything that can be derived </w:t>
      </w:r>
      <w:r w:rsidR="003033D5">
        <w:rPr>
          <w:rFonts w:cs="Times New Roman"/>
          <w:bCs/>
          <w:sz w:val="24"/>
          <w:szCs w:val="24"/>
          <w:lang w:val="en-GB"/>
        </w:rPr>
        <w:t>from</w:t>
      </w:r>
      <w:r>
        <w:rPr>
          <w:rFonts w:cs="Times New Roman"/>
          <w:bCs/>
          <w:sz w:val="24"/>
          <w:szCs w:val="24"/>
          <w:lang w:val="en-GB"/>
        </w:rPr>
        <w:t xml:space="preserve"> observations.  Models also provide values for </w:t>
      </w:r>
      <w:r w:rsidR="003033D5">
        <w:rPr>
          <w:rFonts w:cs="Times New Roman"/>
          <w:bCs/>
          <w:sz w:val="24"/>
          <w:szCs w:val="24"/>
          <w:lang w:val="en-GB"/>
        </w:rPr>
        <w:t>unmeasured</w:t>
      </w:r>
      <w:r>
        <w:rPr>
          <w:rFonts w:cs="Times New Roman"/>
          <w:bCs/>
          <w:sz w:val="24"/>
          <w:szCs w:val="24"/>
          <w:lang w:val="en-GB"/>
        </w:rPr>
        <w:t xml:space="preserve"> values I the case of root zone soil </w:t>
      </w:r>
      <w:r w:rsidR="003033D5">
        <w:rPr>
          <w:rFonts w:cs="Times New Roman"/>
          <w:bCs/>
          <w:sz w:val="24"/>
          <w:szCs w:val="24"/>
          <w:lang w:val="en-GB"/>
        </w:rPr>
        <w:t>moisture</w:t>
      </w:r>
      <w:r>
        <w:rPr>
          <w:rFonts w:cs="Times New Roman"/>
          <w:bCs/>
          <w:sz w:val="24"/>
          <w:szCs w:val="24"/>
          <w:lang w:val="en-GB"/>
        </w:rPr>
        <w:t xml:space="preserve"> and other </w:t>
      </w:r>
      <w:r w:rsidR="003033D5">
        <w:rPr>
          <w:rFonts w:cs="Times New Roman"/>
          <w:bCs/>
          <w:sz w:val="24"/>
          <w:szCs w:val="24"/>
          <w:lang w:val="en-GB"/>
        </w:rPr>
        <w:t>subsurface</w:t>
      </w:r>
      <w:r>
        <w:rPr>
          <w:rFonts w:cs="Times New Roman"/>
          <w:bCs/>
          <w:sz w:val="24"/>
          <w:szCs w:val="24"/>
          <w:lang w:val="en-GB"/>
        </w:rPr>
        <w:t xml:space="preserve"> estimates when </w:t>
      </w:r>
      <w:r w:rsidR="003033D5">
        <w:rPr>
          <w:rFonts w:cs="Times New Roman"/>
          <w:bCs/>
          <w:sz w:val="24"/>
          <w:szCs w:val="24"/>
          <w:lang w:val="en-GB"/>
        </w:rPr>
        <w:t>measurements</w:t>
      </w:r>
      <w:r>
        <w:rPr>
          <w:rFonts w:cs="Times New Roman"/>
          <w:bCs/>
          <w:sz w:val="24"/>
          <w:szCs w:val="24"/>
          <w:lang w:val="en-GB"/>
        </w:rPr>
        <w:t xml:space="preserve"> are </w:t>
      </w:r>
      <w:r w:rsidR="003033D5">
        <w:rPr>
          <w:rFonts w:cs="Times New Roman"/>
          <w:bCs/>
          <w:sz w:val="24"/>
          <w:szCs w:val="24"/>
          <w:lang w:val="en-GB"/>
        </w:rPr>
        <w:t>not</w:t>
      </w:r>
      <w:r>
        <w:rPr>
          <w:rFonts w:cs="Times New Roman"/>
          <w:bCs/>
          <w:sz w:val="24"/>
          <w:szCs w:val="24"/>
          <w:lang w:val="en-GB"/>
        </w:rPr>
        <w:t xml:space="preserve"> </w:t>
      </w:r>
      <w:r w:rsidR="003033D5">
        <w:rPr>
          <w:rFonts w:cs="Times New Roman"/>
          <w:bCs/>
          <w:sz w:val="24"/>
          <w:szCs w:val="24"/>
          <w:lang w:val="en-GB"/>
        </w:rPr>
        <w:t>p</w:t>
      </w:r>
      <w:r>
        <w:rPr>
          <w:rFonts w:cs="Times New Roman"/>
          <w:bCs/>
          <w:sz w:val="24"/>
          <w:szCs w:val="24"/>
          <w:lang w:val="en-GB"/>
        </w:rPr>
        <w:t>ossible</w:t>
      </w:r>
      <w:r w:rsidR="003033D5">
        <w:rPr>
          <w:rFonts w:cs="Times New Roman"/>
          <w:bCs/>
          <w:sz w:val="24"/>
          <w:szCs w:val="24"/>
          <w:lang w:val="en-GB"/>
        </w:rPr>
        <w:t>, Scaling</w:t>
      </w:r>
      <w:r>
        <w:rPr>
          <w:rFonts w:cs="Times New Roman"/>
          <w:bCs/>
          <w:sz w:val="24"/>
          <w:szCs w:val="24"/>
          <w:lang w:val="en-GB"/>
        </w:rPr>
        <w:t xml:space="preserve"> </w:t>
      </w:r>
      <w:r w:rsidR="003033D5">
        <w:rPr>
          <w:rFonts w:cs="Times New Roman"/>
          <w:bCs/>
          <w:sz w:val="24"/>
          <w:szCs w:val="24"/>
          <w:lang w:val="en-GB"/>
        </w:rPr>
        <w:t>up</w:t>
      </w:r>
      <w:r>
        <w:rPr>
          <w:rFonts w:cs="Times New Roman"/>
          <w:bCs/>
          <w:sz w:val="24"/>
          <w:szCs w:val="24"/>
          <w:lang w:val="en-GB"/>
        </w:rPr>
        <w:t xml:space="preserve"> *</w:t>
      </w:r>
      <w:r w:rsidR="003033D5">
        <w:rPr>
          <w:rFonts w:cs="Times New Roman"/>
          <w:bCs/>
          <w:sz w:val="24"/>
          <w:szCs w:val="24"/>
          <w:lang w:val="en-GB"/>
        </w:rPr>
        <w:t>aggregation</w:t>
      </w:r>
      <w:r>
        <w:rPr>
          <w:rFonts w:cs="Times New Roman"/>
          <w:bCs/>
          <w:sz w:val="24"/>
          <w:szCs w:val="24"/>
          <w:lang w:val="en-GB"/>
        </w:rPr>
        <w:t xml:space="preserve">) and </w:t>
      </w:r>
      <w:r w:rsidR="003033D5">
        <w:rPr>
          <w:rFonts w:cs="Times New Roman"/>
          <w:bCs/>
          <w:sz w:val="24"/>
          <w:szCs w:val="24"/>
          <w:lang w:val="en-GB"/>
        </w:rPr>
        <w:t>scaling</w:t>
      </w:r>
      <w:r>
        <w:rPr>
          <w:rFonts w:cs="Times New Roman"/>
          <w:bCs/>
          <w:sz w:val="24"/>
          <w:szCs w:val="24"/>
          <w:lang w:val="en-GB"/>
        </w:rPr>
        <w:t xml:space="preserve"> down (disaggregation) are made possible through </w:t>
      </w:r>
      <w:r w:rsidR="003033D5">
        <w:rPr>
          <w:rFonts w:cs="Times New Roman"/>
          <w:bCs/>
          <w:sz w:val="24"/>
          <w:szCs w:val="24"/>
          <w:lang w:val="en-GB"/>
        </w:rPr>
        <w:t>the use of m0dels.  In the data assimilation mode models can bring together a wide range of observations from different times and space resolutions to produce accurate representation of fields.  Other applications of models involve providing information through diagnostic and predictive applications.</w:t>
      </w:r>
    </w:p>
    <w:p w14:paraId="44C733AC" w14:textId="77777777" w:rsidR="003033D5" w:rsidRDefault="003033D5" w:rsidP="00690A53">
      <w:pPr>
        <w:spacing w:line="240" w:lineRule="auto"/>
        <w:rPr>
          <w:rFonts w:cs="Times New Roman"/>
          <w:bCs/>
          <w:sz w:val="24"/>
          <w:szCs w:val="24"/>
          <w:lang w:val="en-GB"/>
        </w:rPr>
      </w:pPr>
    </w:p>
    <w:p w14:paraId="7347F206" w14:textId="4ADD5B0D" w:rsidR="00D82007" w:rsidRPr="00690A53" w:rsidRDefault="002D46B0" w:rsidP="00690A53">
      <w:pPr>
        <w:spacing w:line="240" w:lineRule="auto"/>
        <w:rPr>
          <w:rFonts w:cs="Times New Roman"/>
          <w:bCs/>
          <w:sz w:val="24"/>
          <w:szCs w:val="24"/>
          <w:lang w:val="en-GB"/>
        </w:rPr>
      </w:pPr>
      <w:r>
        <w:rPr>
          <w:rFonts w:cs="Times New Roman"/>
          <w:bCs/>
          <w:sz w:val="24"/>
          <w:szCs w:val="24"/>
          <w:lang w:val="en-GB"/>
        </w:rPr>
        <w:t>A</w:t>
      </w:r>
      <w:r w:rsidR="00D82007" w:rsidRPr="00690A53">
        <w:rPr>
          <w:rFonts w:cs="Times New Roman"/>
          <w:bCs/>
          <w:sz w:val="24"/>
          <w:szCs w:val="24"/>
          <w:lang w:val="en-GB"/>
        </w:rPr>
        <w:t xml:space="preserve"> number of benefits </w:t>
      </w:r>
      <w:r w:rsidRPr="00690A53">
        <w:rPr>
          <w:rFonts w:cs="Times New Roman"/>
          <w:bCs/>
          <w:sz w:val="24"/>
          <w:szCs w:val="24"/>
          <w:lang w:val="en-GB"/>
        </w:rPr>
        <w:t>aris</w:t>
      </w:r>
      <w:r>
        <w:rPr>
          <w:rFonts w:cs="Times New Roman"/>
          <w:bCs/>
          <w:sz w:val="24"/>
          <w:szCs w:val="24"/>
          <w:lang w:val="en-GB"/>
        </w:rPr>
        <w:t>e</w:t>
      </w:r>
      <w:r w:rsidRPr="00690A53">
        <w:rPr>
          <w:rFonts w:cs="Times New Roman"/>
          <w:bCs/>
          <w:sz w:val="24"/>
          <w:szCs w:val="24"/>
          <w:lang w:val="en-GB"/>
        </w:rPr>
        <w:t xml:space="preserve"> </w:t>
      </w:r>
      <w:r w:rsidR="00D82007" w:rsidRPr="00690A53">
        <w:rPr>
          <w:rFonts w:cs="Times New Roman"/>
          <w:bCs/>
          <w:sz w:val="24"/>
          <w:szCs w:val="24"/>
          <w:lang w:val="en-GB"/>
        </w:rPr>
        <w:t>from bringing precipitation and soil moisture measurements together in a more coordinated way.  Precipitation and soil moisture data can be used together to address specific needs</w:t>
      </w:r>
      <w:r>
        <w:rPr>
          <w:rFonts w:cs="Times New Roman"/>
          <w:bCs/>
          <w:sz w:val="24"/>
          <w:szCs w:val="24"/>
          <w:lang w:val="en-GB"/>
        </w:rPr>
        <w:t>,</w:t>
      </w:r>
      <w:r w:rsidR="00D82007" w:rsidRPr="00690A53">
        <w:rPr>
          <w:rFonts w:cs="Times New Roman"/>
          <w:bCs/>
          <w:sz w:val="24"/>
          <w:szCs w:val="24"/>
          <w:lang w:val="en-GB"/>
        </w:rPr>
        <w:t xml:space="preserve"> such as:</w:t>
      </w:r>
    </w:p>
    <w:p w14:paraId="2A1CC418" w14:textId="77777777" w:rsidR="00D82007" w:rsidRPr="00690A53" w:rsidRDefault="00D82007" w:rsidP="00690A53">
      <w:pPr>
        <w:spacing w:line="240" w:lineRule="auto"/>
        <w:rPr>
          <w:rFonts w:cs="Times New Roman"/>
          <w:bCs/>
          <w:sz w:val="24"/>
          <w:szCs w:val="24"/>
          <w:lang w:val="en-GB"/>
        </w:rPr>
      </w:pPr>
    </w:p>
    <w:p w14:paraId="2C9BA68F" w14:textId="1A6159A4" w:rsidR="00D82007" w:rsidRPr="00690A53" w:rsidRDefault="00D82007" w:rsidP="00690A53">
      <w:pPr>
        <w:spacing w:line="240" w:lineRule="auto"/>
        <w:rPr>
          <w:rFonts w:cs="Times New Roman"/>
          <w:bCs/>
          <w:sz w:val="24"/>
          <w:szCs w:val="24"/>
          <w:lang w:val="en-GB"/>
        </w:rPr>
      </w:pPr>
      <w:r w:rsidRPr="00690A53">
        <w:rPr>
          <w:rFonts w:cs="Times New Roman"/>
          <w:bCs/>
          <w:sz w:val="24"/>
          <w:szCs w:val="24"/>
          <w:lang w:val="en-GB"/>
        </w:rPr>
        <w:t xml:space="preserve">Precipitation in </w:t>
      </w:r>
      <w:r w:rsidR="002D46B0">
        <w:rPr>
          <w:rFonts w:cs="Times New Roman"/>
          <w:bCs/>
          <w:sz w:val="24"/>
          <w:szCs w:val="24"/>
          <w:lang w:val="en-GB"/>
        </w:rPr>
        <w:t>n</w:t>
      </w:r>
      <w:r w:rsidR="002D46B0" w:rsidRPr="00690A53">
        <w:rPr>
          <w:rFonts w:cs="Times New Roman"/>
          <w:bCs/>
          <w:sz w:val="24"/>
          <w:szCs w:val="24"/>
          <w:lang w:val="en-GB"/>
        </w:rPr>
        <w:t xml:space="preserve">umerical </w:t>
      </w:r>
      <w:r w:rsidR="002D46B0">
        <w:rPr>
          <w:rFonts w:cs="Times New Roman"/>
          <w:bCs/>
          <w:sz w:val="24"/>
          <w:szCs w:val="24"/>
          <w:lang w:val="en-GB"/>
        </w:rPr>
        <w:t>w</w:t>
      </w:r>
      <w:r w:rsidR="002D46B0" w:rsidRPr="00690A53">
        <w:rPr>
          <w:rFonts w:cs="Times New Roman"/>
          <w:bCs/>
          <w:sz w:val="24"/>
          <w:szCs w:val="24"/>
          <w:lang w:val="en-GB"/>
        </w:rPr>
        <w:t xml:space="preserve">eather </w:t>
      </w:r>
      <w:r w:rsidR="002D46B0">
        <w:rPr>
          <w:rFonts w:cs="Times New Roman"/>
          <w:bCs/>
          <w:sz w:val="24"/>
          <w:szCs w:val="24"/>
          <w:lang w:val="en-GB"/>
        </w:rPr>
        <w:t>p</w:t>
      </w:r>
      <w:r w:rsidR="002D46B0" w:rsidRPr="00690A53">
        <w:rPr>
          <w:rFonts w:cs="Times New Roman"/>
          <w:bCs/>
          <w:sz w:val="24"/>
          <w:szCs w:val="24"/>
          <w:lang w:val="en-GB"/>
        </w:rPr>
        <w:t xml:space="preserve">rediction </w:t>
      </w:r>
      <w:r w:rsidRPr="00690A53">
        <w:rPr>
          <w:rFonts w:cs="Times New Roman"/>
          <w:bCs/>
          <w:sz w:val="24"/>
          <w:szCs w:val="24"/>
          <w:lang w:val="en-GB"/>
        </w:rPr>
        <w:t>models: The prediction of precipitation is difficult to achieve in models, in part because precipitation processes are very difficult to represent in a numerical model. This difficulty arises from the plethora of interactions in the air column where the precipitation is forming.  Current prediction techniques rely on bulk characteristics of the atmosphere</w:t>
      </w:r>
      <w:r w:rsidR="002D46B0">
        <w:rPr>
          <w:rFonts w:cs="Times New Roman"/>
          <w:bCs/>
          <w:sz w:val="24"/>
          <w:szCs w:val="24"/>
          <w:lang w:val="en-GB"/>
        </w:rPr>
        <w:t>,</w:t>
      </w:r>
      <w:r w:rsidRPr="00690A53">
        <w:rPr>
          <w:rFonts w:cs="Times New Roman"/>
          <w:bCs/>
          <w:sz w:val="24"/>
          <w:szCs w:val="24"/>
          <w:lang w:val="en-GB"/>
        </w:rPr>
        <w:t xml:space="preserve"> including the instability in the air column, the amount of moisture in the air column</w:t>
      </w:r>
      <w:r w:rsidR="002D46B0">
        <w:rPr>
          <w:rFonts w:cs="Times New Roman"/>
          <w:bCs/>
          <w:sz w:val="24"/>
          <w:szCs w:val="24"/>
          <w:lang w:val="en-GB"/>
        </w:rPr>
        <w:t>,</w:t>
      </w:r>
      <w:r w:rsidRPr="00690A53">
        <w:rPr>
          <w:rFonts w:cs="Times New Roman"/>
          <w:bCs/>
          <w:sz w:val="24"/>
          <w:szCs w:val="24"/>
          <w:lang w:val="en-GB"/>
        </w:rPr>
        <w:t xml:space="preserve"> and the amount of water being supplied to the air column by the underlying surface.  Over land, this last variable is often addressed by using a land surface data assimilation system that can intake data on surface wetness in terms of vegetation and soil moisture and take advantage of the correlations that have been demonstrated between the surface moisture and the intensity of the rain events that occur (Reference).</w:t>
      </w:r>
    </w:p>
    <w:p w14:paraId="6A518D9E" w14:textId="77777777" w:rsidR="00D82007" w:rsidRPr="00690A53" w:rsidRDefault="00D82007" w:rsidP="00690A53">
      <w:pPr>
        <w:spacing w:line="240" w:lineRule="auto"/>
        <w:rPr>
          <w:rFonts w:cs="Times New Roman"/>
          <w:bCs/>
          <w:sz w:val="24"/>
          <w:szCs w:val="24"/>
          <w:lang w:val="en-GB"/>
        </w:rPr>
      </w:pPr>
    </w:p>
    <w:p w14:paraId="55B2E626" w14:textId="23B8A69F" w:rsidR="00D82007" w:rsidRPr="00690A53" w:rsidRDefault="00D82007" w:rsidP="00690A53">
      <w:pPr>
        <w:spacing w:line="240" w:lineRule="auto"/>
        <w:rPr>
          <w:rFonts w:cs="Times New Roman"/>
          <w:bCs/>
          <w:sz w:val="24"/>
          <w:szCs w:val="24"/>
          <w:lang w:val="en-GB"/>
        </w:rPr>
      </w:pPr>
      <w:r w:rsidRPr="00690A53">
        <w:rPr>
          <w:rFonts w:cs="Times New Roman"/>
          <w:bCs/>
          <w:sz w:val="24"/>
          <w:szCs w:val="24"/>
          <w:lang w:val="en-GB"/>
        </w:rPr>
        <w:t xml:space="preserve">Prediction models run on a </w:t>
      </w:r>
      <w:r w:rsidR="002D46B0">
        <w:rPr>
          <w:rFonts w:cs="Times New Roman"/>
          <w:bCs/>
          <w:sz w:val="24"/>
          <w:szCs w:val="24"/>
          <w:lang w:val="en-GB"/>
        </w:rPr>
        <w:t>six</w:t>
      </w:r>
      <w:r w:rsidRPr="00690A53">
        <w:rPr>
          <w:rFonts w:cs="Times New Roman"/>
          <w:bCs/>
          <w:sz w:val="24"/>
          <w:szCs w:val="24"/>
          <w:lang w:val="en-GB"/>
        </w:rPr>
        <w:t>-hour cycle</w:t>
      </w:r>
      <w:r w:rsidR="002D46B0">
        <w:rPr>
          <w:rFonts w:cs="Times New Roman"/>
          <w:bCs/>
          <w:sz w:val="24"/>
          <w:szCs w:val="24"/>
          <w:lang w:val="en-GB"/>
        </w:rPr>
        <w:t>;</w:t>
      </w:r>
      <w:r w:rsidRPr="00690A53">
        <w:rPr>
          <w:rFonts w:cs="Times New Roman"/>
          <w:bCs/>
          <w:sz w:val="24"/>
          <w:szCs w:val="24"/>
          <w:lang w:val="en-GB"/>
        </w:rPr>
        <w:t xml:space="preserve"> consequently</w:t>
      </w:r>
      <w:r w:rsidR="002D46B0">
        <w:rPr>
          <w:rFonts w:cs="Times New Roman"/>
          <w:bCs/>
          <w:sz w:val="24"/>
          <w:szCs w:val="24"/>
          <w:lang w:val="en-GB"/>
        </w:rPr>
        <w:t>,</w:t>
      </w:r>
      <w:r w:rsidRPr="00690A53">
        <w:rPr>
          <w:rFonts w:cs="Times New Roman"/>
          <w:bCs/>
          <w:sz w:val="24"/>
          <w:szCs w:val="24"/>
          <w:lang w:val="en-GB"/>
        </w:rPr>
        <w:t xml:space="preserve"> it is important to update the information on this cycle.  Data assimilation systems offer the opportunity to provide input on a less regular basis since they accumulate the information over a time interval and then produce the fields when they are required.</w:t>
      </w:r>
    </w:p>
    <w:p w14:paraId="4B343465" w14:textId="77777777" w:rsidR="00D82007" w:rsidRPr="00690A53" w:rsidRDefault="00D82007" w:rsidP="00690A53">
      <w:pPr>
        <w:spacing w:line="240" w:lineRule="auto"/>
        <w:rPr>
          <w:rFonts w:cs="Times New Roman"/>
          <w:bCs/>
          <w:sz w:val="24"/>
          <w:szCs w:val="24"/>
          <w:lang w:val="en-GB"/>
        </w:rPr>
      </w:pPr>
    </w:p>
    <w:p w14:paraId="2CCAD272" w14:textId="21BF79FB" w:rsidR="00D82007" w:rsidRPr="00690A53" w:rsidRDefault="00D82007" w:rsidP="00690A53">
      <w:pPr>
        <w:spacing w:line="240" w:lineRule="auto"/>
        <w:rPr>
          <w:rFonts w:cs="Times New Roman"/>
          <w:bCs/>
          <w:sz w:val="24"/>
          <w:szCs w:val="24"/>
          <w:lang w:val="en-GB"/>
        </w:rPr>
      </w:pPr>
      <w:r w:rsidRPr="00690A53">
        <w:rPr>
          <w:rFonts w:cs="Times New Roman"/>
          <w:bCs/>
          <w:sz w:val="24"/>
          <w:szCs w:val="24"/>
          <w:lang w:val="en-GB"/>
        </w:rPr>
        <w:t>Prediction of the flood potential from a rain event: heavy rain events are a common cause of floods, particularly at mid and equatorial latitudes.  When the surface is saturated</w:t>
      </w:r>
      <w:r w:rsidR="002D46B0">
        <w:rPr>
          <w:rFonts w:cs="Times New Roman"/>
          <w:bCs/>
          <w:sz w:val="24"/>
          <w:szCs w:val="24"/>
          <w:lang w:val="en-GB"/>
        </w:rPr>
        <w:t>,</w:t>
      </w:r>
      <w:r w:rsidRPr="00690A53">
        <w:rPr>
          <w:rFonts w:cs="Times New Roman"/>
          <w:bCs/>
          <w:sz w:val="24"/>
          <w:szCs w:val="24"/>
          <w:lang w:val="en-GB"/>
        </w:rPr>
        <w:t xml:space="preserve"> the rain does not have the opportunity to infiltrate the soil and tends to run off.  When all of the rain from a heavy rain event runs off</w:t>
      </w:r>
      <w:r w:rsidR="002D46B0">
        <w:rPr>
          <w:rFonts w:cs="Times New Roman"/>
          <w:bCs/>
          <w:sz w:val="24"/>
          <w:szCs w:val="24"/>
          <w:lang w:val="en-GB"/>
        </w:rPr>
        <w:t>,</w:t>
      </w:r>
      <w:r w:rsidRPr="00690A53">
        <w:rPr>
          <w:rFonts w:cs="Times New Roman"/>
          <w:bCs/>
          <w:sz w:val="24"/>
          <w:szCs w:val="24"/>
          <w:lang w:val="en-GB"/>
        </w:rPr>
        <w:t xml:space="preserve"> it overloads the storm sewage systems and other infrastructure put in place to deal with floods and can create very dangerous situations.</w:t>
      </w:r>
    </w:p>
    <w:p w14:paraId="7BF82B63" w14:textId="77777777" w:rsidR="00C05A52" w:rsidRPr="00690A53" w:rsidRDefault="00C05A52" w:rsidP="00690A53">
      <w:pPr>
        <w:spacing w:line="240" w:lineRule="auto"/>
        <w:rPr>
          <w:rFonts w:eastAsiaTheme="minorEastAsia" w:cs="Times New Roman"/>
          <w:sz w:val="24"/>
          <w:szCs w:val="24"/>
          <w:lang w:val="en-GB"/>
        </w:rPr>
      </w:pPr>
    </w:p>
    <w:p w14:paraId="399AF836" w14:textId="77777777" w:rsidR="00C05A52" w:rsidRPr="00690A53" w:rsidRDefault="0042401F" w:rsidP="00690A53">
      <w:pPr>
        <w:spacing w:line="240" w:lineRule="auto"/>
        <w:ind w:left="567" w:hanging="567"/>
        <w:rPr>
          <w:rFonts w:eastAsiaTheme="minorEastAsia" w:cs="Times New Roman"/>
          <w:b/>
          <w:bCs/>
          <w:sz w:val="24"/>
          <w:szCs w:val="24"/>
          <w:lang w:val="en-GB"/>
        </w:rPr>
      </w:pPr>
      <w:r w:rsidRPr="00690A53">
        <w:rPr>
          <w:rFonts w:cs="Times New Roman"/>
          <w:b/>
          <w:bCs/>
          <w:sz w:val="24"/>
          <w:szCs w:val="24"/>
          <w:lang w:val="en-GB"/>
        </w:rPr>
        <w:lastRenderedPageBreak/>
        <w:t>4</w:t>
      </w:r>
      <w:r w:rsidR="00355B3D" w:rsidRPr="00690A53">
        <w:rPr>
          <w:rFonts w:cs="Times New Roman"/>
          <w:b/>
          <w:bCs/>
          <w:sz w:val="24"/>
          <w:szCs w:val="24"/>
          <w:lang w:val="en-GB"/>
        </w:rPr>
        <w:t>.1.1</w:t>
      </w:r>
      <w:r w:rsidR="00C05A52" w:rsidRPr="00690A53">
        <w:rPr>
          <w:rFonts w:cs="Times New Roman"/>
          <w:b/>
          <w:bCs/>
          <w:sz w:val="24"/>
          <w:szCs w:val="24"/>
          <w:lang w:val="en-GB"/>
        </w:rPr>
        <w:t xml:space="preserve"> Explore the options for m</w:t>
      </w:r>
      <w:r w:rsidR="00355B3D" w:rsidRPr="00690A53">
        <w:rPr>
          <w:rFonts w:cs="Times New Roman"/>
          <w:b/>
          <w:bCs/>
          <w:sz w:val="24"/>
          <w:szCs w:val="24"/>
          <w:lang w:val="en-GB"/>
        </w:rPr>
        <w:t xml:space="preserve">eeting more of precipitation requirements when complementing the precipitation </w:t>
      </w:r>
      <w:r w:rsidR="00493AF9" w:rsidRPr="00690A53">
        <w:rPr>
          <w:rFonts w:cs="Times New Roman"/>
          <w:b/>
          <w:bCs/>
          <w:sz w:val="24"/>
          <w:szCs w:val="24"/>
          <w:lang w:val="en-GB"/>
        </w:rPr>
        <w:t>parameter</w:t>
      </w:r>
      <w:r w:rsidR="00C05A52" w:rsidRPr="00690A53">
        <w:rPr>
          <w:rFonts w:cs="Times New Roman"/>
          <w:b/>
          <w:bCs/>
          <w:sz w:val="24"/>
          <w:szCs w:val="24"/>
          <w:lang w:val="en-GB"/>
        </w:rPr>
        <w:t xml:space="preserve"> </w:t>
      </w:r>
      <w:r w:rsidR="00355B3D" w:rsidRPr="00690A53">
        <w:rPr>
          <w:rFonts w:cs="Times New Roman"/>
          <w:b/>
          <w:bCs/>
          <w:sz w:val="24"/>
          <w:szCs w:val="24"/>
          <w:lang w:val="en-GB"/>
        </w:rPr>
        <w:t xml:space="preserve">measurements with other </w:t>
      </w:r>
      <w:r w:rsidR="00493AF9" w:rsidRPr="00690A53">
        <w:rPr>
          <w:rFonts w:cs="Times New Roman"/>
          <w:b/>
          <w:bCs/>
          <w:sz w:val="24"/>
          <w:szCs w:val="24"/>
          <w:lang w:val="en-GB"/>
        </w:rPr>
        <w:t>parameter</w:t>
      </w:r>
      <w:r w:rsidR="00355B3D" w:rsidRPr="00690A53">
        <w:rPr>
          <w:rFonts w:cs="Times New Roman"/>
          <w:b/>
          <w:bCs/>
          <w:sz w:val="24"/>
          <w:szCs w:val="24"/>
          <w:lang w:val="en-GB"/>
        </w:rPr>
        <w:t xml:space="preserve"> </w:t>
      </w:r>
      <w:r w:rsidR="009A62D8" w:rsidRPr="00690A53">
        <w:rPr>
          <w:rFonts w:cs="Times New Roman"/>
          <w:b/>
          <w:bCs/>
          <w:sz w:val="24"/>
          <w:szCs w:val="24"/>
          <w:lang w:val="en-GB"/>
        </w:rPr>
        <w:t>measurements</w:t>
      </w:r>
    </w:p>
    <w:p w14:paraId="09310C4F" w14:textId="77777777" w:rsidR="00FC05E1" w:rsidRPr="00690A53" w:rsidRDefault="00FC05E1" w:rsidP="00690A53">
      <w:pPr>
        <w:spacing w:line="240" w:lineRule="auto"/>
        <w:ind w:left="567" w:hanging="567"/>
        <w:rPr>
          <w:rFonts w:eastAsiaTheme="minorEastAsia" w:cs="Times New Roman"/>
          <w:sz w:val="24"/>
          <w:szCs w:val="24"/>
          <w:lang w:val="en-GB"/>
        </w:rPr>
      </w:pPr>
    </w:p>
    <w:p w14:paraId="39B1DA43" w14:textId="5B456476" w:rsidR="00FC05E1" w:rsidRPr="00690A53" w:rsidRDefault="00FC05E1" w:rsidP="00690A53">
      <w:pPr>
        <w:spacing w:line="240" w:lineRule="auto"/>
        <w:rPr>
          <w:rFonts w:cs="Times New Roman"/>
          <w:sz w:val="24"/>
          <w:szCs w:val="24"/>
          <w:lang w:val="en-GB"/>
        </w:rPr>
      </w:pPr>
      <w:r w:rsidRPr="00690A53">
        <w:rPr>
          <w:rFonts w:cs="Times New Roman"/>
          <w:sz w:val="24"/>
          <w:szCs w:val="24"/>
          <w:lang w:val="en-GB"/>
        </w:rPr>
        <w:t xml:space="preserve">The SMAP best-estimate analysis is produced </w:t>
      </w:r>
      <w:r w:rsidR="002D46B0">
        <w:rPr>
          <w:rFonts w:cs="Times New Roman"/>
          <w:sz w:val="24"/>
          <w:szCs w:val="24"/>
          <w:lang w:val="en-GB"/>
        </w:rPr>
        <w:t xml:space="preserve">approximately </w:t>
      </w:r>
      <w:r w:rsidRPr="00690A53">
        <w:rPr>
          <w:rFonts w:cs="Times New Roman"/>
          <w:sz w:val="24"/>
          <w:szCs w:val="24"/>
          <w:lang w:val="en-GB"/>
        </w:rPr>
        <w:t xml:space="preserve">2.5 days after real time due to the delay in the CPC Unified global gauge product. This does not meet the requirements for data latency of </w:t>
      </w:r>
      <w:r w:rsidR="002D46B0">
        <w:rPr>
          <w:rFonts w:cs="Times New Roman"/>
          <w:sz w:val="24"/>
          <w:szCs w:val="24"/>
          <w:lang w:val="en-GB"/>
        </w:rPr>
        <w:t>one</w:t>
      </w:r>
      <w:r w:rsidR="002D46B0" w:rsidRPr="00690A53">
        <w:rPr>
          <w:rFonts w:cs="Times New Roman"/>
          <w:sz w:val="24"/>
          <w:szCs w:val="24"/>
          <w:lang w:val="en-GB"/>
        </w:rPr>
        <w:t xml:space="preserve"> </w:t>
      </w:r>
      <w:r w:rsidRPr="00690A53">
        <w:rPr>
          <w:rFonts w:cs="Times New Roman"/>
          <w:sz w:val="24"/>
          <w:szCs w:val="24"/>
          <w:lang w:val="en-GB"/>
        </w:rPr>
        <w:t xml:space="preserve">day.  </w:t>
      </w:r>
      <w:r w:rsidR="00811811" w:rsidRPr="00690A53">
        <w:rPr>
          <w:rFonts w:cs="Times New Roman"/>
          <w:sz w:val="24"/>
          <w:szCs w:val="24"/>
          <w:lang w:val="en-GB"/>
        </w:rPr>
        <w:t>Improvements in data latency are needed for both precipitation and soil moisture.</w:t>
      </w:r>
    </w:p>
    <w:p w14:paraId="770F1294" w14:textId="77777777" w:rsidR="00FC05E1" w:rsidRPr="00690A53" w:rsidRDefault="00FC05E1" w:rsidP="00690A53">
      <w:pPr>
        <w:spacing w:line="240" w:lineRule="auto"/>
        <w:rPr>
          <w:rFonts w:cs="Times New Roman"/>
          <w:sz w:val="24"/>
          <w:szCs w:val="24"/>
          <w:lang w:val="en-GB"/>
        </w:rPr>
      </w:pPr>
    </w:p>
    <w:p w14:paraId="392B1264" w14:textId="5C86EED7" w:rsidR="00FC05E1" w:rsidRPr="00690A53" w:rsidRDefault="00FC05E1" w:rsidP="00690A53">
      <w:pPr>
        <w:spacing w:line="240" w:lineRule="auto"/>
        <w:rPr>
          <w:rFonts w:cs="Times New Roman"/>
          <w:sz w:val="24"/>
          <w:szCs w:val="24"/>
          <w:lang w:val="en-GB"/>
        </w:rPr>
      </w:pPr>
      <w:r w:rsidRPr="00690A53">
        <w:rPr>
          <w:rFonts w:cs="Times New Roman"/>
          <w:sz w:val="24"/>
          <w:szCs w:val="24"/>
          <w:lang w:val="en-GB"/>
        </w:rPr>
        <w:t xml:space="preserve">SMAP data have been used to estimate rainfall based on the work of Luca Brocca </w:t>
      </w:r>
      <w:r w:rsidR="002D46B0">
        <w:rPr>
          <w:rFonts w:cs="Times New Roman"/>
          <w:sz w:val="24"/>
          <w:szCs w:val="24"/>
          <w:lang w:val="en-GB"/>
        </w:rPr>
        <w:t>of the</w:t>
      </w:r>
      <w:r w:rsidR="002D46B0" w:rsidRPr="00690A53">
        <w:rPr>
          <w:rFonts w:cs="Times New Roman"/>
          <w:sz w:val="24"/>
          <w:szCs w:val="24"/>
          <w:lang w:val="en-GB"/>
        </w:rPr>
        <w:t xml:space="preserve"> </w:t>
      </w:r>
      <w:r w:rsidRPr="00690A53">
        <w:rPr>
          <w:rFonts w:cs="Times New Roman"/>
          <w:sz w:val="24"/>
          <w:szCs w:val="24"/>
          <w:lang w:val="en-GB"/>
        </w:rPr>
        <w:t>Italian Research Institute for Geo-Hydrological Protection.  The soil water balance is solved during rain events</w:t>
      </w:r>
      <w:r w:rsidR="002D46B0">
        <w:rPr>
          <w:rFonts w:cs="Times New Roman"/>
          <w:sz w:val="24"/>
          <w:szCs w:val="24"/>
          <w:lang w:val="en-GB"/>
        </w:rPr>
        <w:t>.</w:t>
      </w:r>
      <w:r w:rsidRPr="00690A53">
        <w:rPr>
          <w:rFonts w:cs="Times New Roman"/>
          <w:sz w:val="24"/>
          <w:szCs w:val="24"/>
          <w:lang w:val="en-GB"/>
        </w:rPr>
        <w:t xml:space="preserve"> SMAP retrievals (as well as SMOS and ASTER soil moisture retrievals) show large increases during heavy rain events but they change more slowly as the soil slowly dries out under no or light precipitation. SMAP retrievals have been shown to work the best in estimating the rainfall.  A correlation coefficient of 0.6 existed between SMAP</w:t>
      </w:r>
      <w:r w:rsidR="002D46B0">
        <w:rPr>
          <w:rFonts w:cs="Times New Roman"/>
          <w:sz w:val="24"/>
          <w:szCs w:val="24"/>
          <w:lang w:val="en-GB"/>
        </w:rPr>
        <w:t>-</w:t>
      </w:r>
      <w:r w:rsidRPr="00690A53">
        <w:rPr>
          <w:rFonts w:cs="Times New Roman"/>
          <w:sz w:val="24"/>
          <w:szCs w:val="24"/>
          <w:lang w:val="en-GB"/>
        </w:rPr>
        <w:t>based precipitation outputs and gauge observations in high</w:t>
      </w:r>
      <w:r w:rsidR="002D46B0">
        <w:rPr>
          <w:rFonts w:cs="Times New Roman"/>
          <w:sz w:val="24"/>
          <w:szCs w:val="24"/>
          <w:lang w:val="en-GB"/>
        </w:rPr>
        <w:t>-</w:t>
      </w:r>
      <w:r w:rsidRPr="00690A53">
        <w:rPr>
          <w:rFonts w:cs="Times New Roman"/>
          <w:sz w:val="24"/>
          <w:szCs w:val="24"/>
          <w:lang w:val="en-GB"/>
        </w:rPr>
        <w:t xml:space="preserve">density gauge areas. </w:t>
      </w:r>
    </w:p>
    <w:p w14:paraId="446D5082" w14:textId="77777777" w:rsidR="00F60EC1" w:rsidRPr="00690A53" w:rsidRDefault="00F60EC1" w:rsidP="00690A53">
      <w:pPr>
        <w:spacing w:line="240" w:lineRule="auto"/>
        <w:rPr>
          <w:rFonts w:eastAsiaTheme="minorEastAsia" w:cs="Times New Roman"/>
          <w:sz w:val="24"/>
          <w:szCs w:val="24"/>
          <w:lang w:val="en-GB"/>
        </w:rPr>
      </w:pPr>
    </w:p>
    <w:p w14:paraId="30B65E53" w14:textId="3F8598E1" w:rsidR="00C05A52" w:rsidRPr="00690A53" w:rsidRDefault="00811811" w:rsidP="00690A53">
      <w:pPr>
        <w:spacing w:line="240" w:lineRule="auto"/>
        <w:ind w:left="567" w:hanging="567"/>
        <w:rPr>
          <w:rFonts w:eastAsiaTheme="minorEastAsia" w:cs="Times New Roman"/>
          <w:b/>
          <w:bCs/>
          <w:sz w:val="24"/>
          <w:szCs w:val="24"/>
          <w:lang w:val="en-GB"/>
        </w:rPr>
      </w:pPr>
      <w:r w:rsidRPr="00690A53">
        <w:rPr>
          <w:rFonts w:cs="Times New Roman"/>
          <w:b/>
          <w:bCs/>
          <w:sz w:val="24"/>
          <w:szCs w:val="24"/>
          <w:lang w:val="en-GB"/>
        </w:rPr>
        <w:t>4.1.2 Explore the options for meeting more of the soil moisture requirements when complementing soil moisture measurements with other parameter measurements</w:t>
      </w:r>
    </w:p>
    <w:p w14:paraId="5F4D5A7C" w14:textId="77777777" w:rsidR="00FC05E1" w:rsidRPr="00690A53" w:rsidRDefault="00FC05E1" w:rsidP="00690A53">
      <w:pPr>
        <w:spacing w:line="240" w:lineRule="auto"/>
        <w:rPr>
          <w:rFonts w:eastAsiaTheme="minorEastAsia" w:cs="Times New Roman"/>
          <w:sz w:val="24"/>
          <w:szCs w:val="24"/>
          <w:lang w:val="en-GB"/>
        </w:rPr>
      </w:pPr>
    </w:p>
    <w:p w14:paraId="35953A10" w14:textId="77777777" w:rsidR="007663DE" w:rsidRPr="00690A53" w:rsidRDefault="007663DE" w:rsidP="00690A53">
      <w:pPr>
        <w:spacing w:line="240" w:lineRule="auto"/>
        <w:rPr>
          <w:rFonts w:cs="Times New Roman"/>
          <w:sz w:val="24"/>
          <w:szCs w:val="24"/>
          <w:lang w:val="en-GB"/>
        </w:rPr>
      </w:pPr>
      <w:r w:rsidRPr="00690A53">
        <w:rPr>
          <w:rFonts w:cs="Times New Roman"/>
          <w:sz w:val="24"/>
          <w:szCs w:val="24"/>
          <w:lang w:val="en-GB"/>
        </w:rPr>
        <w:t>SMAP introduced some new criteria for soil moisture measurements based on the support it provided to a number of meteorological users.  These revised requirements are described below.</w:t>
      </w:r>
    </w:p>
    <w:p w14:paraId="38E14AAF" w14:textId="77777777" w:rsidR="007663DE" w:rsidRPr="00690A53" w:rsidRDefault="007663DE" w:rsidP="00690A53">
      <w:pPr>
        <w:spacing w:line="240" w:lineRule="auto"/>
        <w:rPr>
          <w:rFonts w:cs="Times New Roman"/>
          <w:sz w:val="24"/>
          <w:szCs w:val="24"/>
          <w:lang w:val="en-GB"/>
        </w:rPr>
      </w:pPr>
    </w:p>
    <w:p w14:paraId="35FAF15E" w14:textId="33D2C128" w:rsidR="007663DE" w:rsidRPr="00690A53" w:rsidRDefault="007663DE" w:rsidP="00690A53">
      <w:pPr>
        <w:spacing w:line="240" w:lineRule="auto"/>
        <w:rPr>
          <w:rFonts w:cs="Times New Roman"/>
          <w:sz w:val="24"/>
          <w:szCs w:val="24"/>
          <w:lang w:val="en-GB"/>
        </w:rPr>
      </w:pPr>
      <w:r w:rsidRPr="00690A53">
        <w:rPr>
          <w:rFonts w:cs="Times New Roman"/>
          <w:sz w:val="24"/>
          <w:szCs w:val="24"/>
          <w:lang w:val="en-GB"/>
        </w:rPr>
        <w:t xml:space="preserve">Resolution: SMAP chose 3 km to resolve convective scale footprints. This resolution is much higher than the 40-km resolution </w:t>
      </w:r>
      <w:r w:rsidR="002D46B0">
        <w:rPr>
          <w:rFonts w:cs="Times New Roman"/>
          <w:sz w:val="24"/>
          <w:szCs w:val="24"/>
          <w:lang w:val="en-GB"/>
        </w:rPr>
        <w:t>that</w:t>
      </w:r>
      <w:r w:rsidR="002D46B0" w:rsidRPr="00690A53">
        <w:rPr>
          <w:rFonts w:cs="Times New Roman"/>
          <w:sz w:val="24"/>
          <w:szCs w:val="24"/>
          <w:lang w:val="en-GB"/>
        </w:rPr>
        <w:t xml:space="preserve"> </w:t>
      </w:r>
      <w:r w:rsidRPr="00690A53">
        <w:rPr>
          <w:rFonts w:cs="Times New Roman"/>
          <w:sz w:val="24"/>
          <w:szCs w:val="24"/>
          <w:lang w:val="en-GB"/>
        </w:rPr>
        <w:t>many applications state is the required spatial scale for soil moisture. Unlike precipitation, beam filling isn't a zero-order problem for soil moisture.  For land surface mapping considerations resolution requirements are mostly a matter of resolving desired features, such as land areas close to water.  The passive SMAP resolution is 36 km, while for AMSR-E 10 GHz it was approximately 40 km.</w:t>
      </w:r>
    </w:p>
    <w:p w14:paraId="770A7C29" w14:textId="280E9DDC" w:rsidR="007663DE" w:rsidRPr="00690A53" w:rsidRDefault="009B6F4A" w:rsidP="00690A53">
      <w:pPr>
        <w:spacing w:line="240" w:lineRule="auto"/>
        <w:rPr>
          <w:rFonts w:cs="Times New Roman"/>
          <w:sz w:val="24"/>
          <w:szCs w:val="24"/>
          <w:lang w:val="en-GB"/>
        </w:rPr>
      </w:pPr>
      <w:r w:rsidRPr="00690A53">
        <w:rPr>
          <w:rFonts w:cs="Times New Roman"/>
          <w:sz w:val="24"/>
          <w:szCs w:val="24"/>
          <w:lang w:val="en-GB"/>
        </w:rPr>
        <w:br/>
      </w:r>
      <w:r w:rsidR="007663DE" w:rsidRPr="00690A53">
        <w:rPr>
          <w:rFonts w:cs="Times New Roman"/>
          <w:sz w:val="24"/>
          <w:szCs w:val="24"/>
          <w:lang w:val="en-GB"/>
        </w:rPr>
        <w:t xml:space="preserve">The SMAP project indicated that a data latency of </w:t>
      </w:r>
      <w:r w:rsidR="002D46B0">
        <w:rPr>
          <w:rFonts w:cs="Times New Roman"/>
          <w:sz w:val="24"/>
          <w:szCs w:val="24"/>
          <w:lang w:val="en-GB"/>
        </w:rPr>
        <w:t>three</w:t>
      </w:r>
      <w:r w:rsidR="002D46B0" w:rsidRPr="00690A53">
        <w:rPr>
          <w:rFonts w:cs="Times New Roman"/>
          <w:sz w:val="24"/>
          <w:szCs w:val="24"/>
          <w:lang w:val="en-GB"/>
        </w:rPr>
        <w:t xml:space="preserve"> </w:t>
      </w:r>
      <w:r w:rsidR="007663DE" w:rsidRPr="00690A53">
        <w:rPr>
          <w:rFonts w:cs="Times New Roman"/>
          <w:sz w:val="24"/>
          <w:szCs w:val="24"/>
          <w:lang w:val="en-GB"/>
        </w:rPr>
        <w:t xml:space="preserve">hours was needed for NWP assimilation (Escobar). However, the benefit of low latency </w:t>
      </w:r>
      <w:r w:rsidR="002D46B0">
        <w:rPr>
          <w:rFonts w:cs="Times New Roman"/>
          <w:sz w:val="24"/>
          <w:szCs w:val="24"/>
          <w:lang w:val="en-GB"/>
        </w:rPr>
        <w:t xml:space="preserve">has </w:t>
      </w:r>
      <w:r w:rsidR="007663DE" w:rsidRPr="00690A53">
        <w:rPr>
          <w:rFonts w:cs="Times New Roman"/>
          <w:sz w:val="24"/>
          <w:szCs w:val="24"/>
          <w:lang w:val="en-GB"/>
        </w:rPr>
        <w:t xml:space="preserve">not yet </w:t>
      </w:r>
      <w:r w:rsidR="002D46B0">
        <w:rPr>
          <w:rFonts w:cs="Times New Roman"/>
          <w:sz w:val="24"/>
          <w:szCs w:val="24"/>
          <w:lang w:val="en-GB"/>
        </w:rPr>
        <w:t xml:space="preserve">been </w:t>
      </w:r>
      <w:r w:rsidR="007663DE" w:rsidRPr="00690A53">
        <w:rPr>
          <w:rFonts w:cs="Times New Roman"/>
          <w:sz w:val="24"/>
          <w:szCs w:val="24"/>
          <w:lang w:val="en-GB"/>
        </w:rPr>
        <w:t xml:space="preserve">demonstrated for soil moisture, in large </w:t>
      </w:r>
      <w:r w:rsidR="002D46B0">
        <w:rPr>
          <w:rFonts w:cs="Times New Roman"/>
          <w:sz w:val="24"/>
          <w:szCs w:val="24"/>
          <w:lang w:val="en-GB"/>
        </w:rPr>
        <w:t>part</w:t>
      </w:r>
      <w:r w:rsidR="002D46B0" w:rsidRPr="00690A53">
        <w:rPr>
          <w:rFonts w:cs="Times New Roman"/>
          <w:sz w:val="24"/>
          <w:szCs w:val="24"/>
          <w:lang w:val="en-GB"/>
        </w:rPr>
        <w:t xml:space="preserve"> </w:t>
      </w:r>
      <w:r w:rsidR="007663DE" w:rsidRPr="00690A53">
        <w:rPr>
          <w:rFonts w:cs="Times New Roman"/>
          <w:sz w:val="24"/>
          <w:szCs w:val="24"/>
          <w:lang w:val="en-GB"/>
        </w:rPr>
        <w:t>due to the requirements for diurnal surface temperature</w:t>
      </w:r>
      <w:r w:rsidR="002D46B0">
        <w:rPr>
          <w:rFonts w:cs="Times New Roman"/>
          <w:sz w:val="24"/>
          <w:szCs w:val="24"/>
          <w:lang w:val="en-GB"/>
        </w:rPr>
        <w:t xml:space="preserve"> measurement</w:t>
      </w:r>
      <w:r w:rsidR="007663DE" w:rsidRPr="00690A53">
        <w:rPr>
          <w:rFonts w:cs="Times New Roman"/>
          <w:sz w:val="24"/>
          <w:szCs w:val="24"/>
          <w:lang w:val="en-GB"/>
        </w:rPr>
        <w:t>.</w:t>
      </w:r>
    </w:p>
    <w:p w14:paraId="684A2901" w14:textId="77777777" w:rsidR="007663DE" w:rsidRPr="00690A53" w:rsidRDefault="007663DE" w:rsidP="00690A53">
      <w:pPr>
        <w:spacing w:line="240" w:lineRule="auto"/>
        <w:rPr>
          <w:rFonts w:cs="Times New Roman"/>
          <w:sz w:val="24"/>
          <w:szCs w:val="24"/>
          <w:lang w:val="en-GB"/>
        </w:rPr>
      </w:pPr>
    </w:p>
    <w:p w14:paraId="0013EBCD" w14:textId="6DB13EF7" w:rsidR="007663DE" w:rsidRPr="00690A53" w:rsidRDefault="007663DE" w:rsidP="00690A53">
      <w:pPr>
        <w:spacing w:line="240" w:lineRule="auto"/>
        <w:rPr>
          <w:rFonts w:cs="Times New Roman"/>
          <w:sz w:val="24"/>
          <w:szCs w:val="24"/>
          <w:lang w:val="en-GB"/>
        </w:rPr>
      </w:pPr>
      <w:r w:rsidRPr="00690A53">
        <w:rPr>
          <w:rFonts w:cs="Times New Roman"/>
          <w:sz w:val="24"/>
          <w:szCs w:val="24"/>
          <w:lang w:val="en-GB"/>
        </w:rPr>
        <w:t xml:space="preserve">Frequency of measurements: For some </w:t>
      </w:r>
      <w:r w:rsidR="002D46B0" w:rsidRPr="00690A53">
        <w:rPr>
          <w:rFonts w:cs="Times New Roman"/>
          <w:sz w:val="24"/>
          <w:szCs w:val="24"/>
          <w:lang w:val="en-GB"/>
        </w:rPr>
        <w:t xml:space="preserve">irrigation </w:t>
      </w:r>
      <w:r w:rsidRPr="00690A53">
        <w:rPr>
          <w:rFonts w:cs="Times New Roman"/>
          <w:sz w:val="24"/>
          <w:szCs w:val="24"/>
          <w:lang w:val="en-GB"/>
        </w:rPr>
        <w:t>applications</w:t>
      </w:r>
      <w:r w:rsidR="002D46B0">
        <w:rPr>
          <w:rFonts w:cs="Times New Roman"/>
          <w:sz w:val="24"/>
          <w:szCs w:val="24"/>
          <w:lang w:val="en-GB"/>
        </w:rPr>
        <w:t>, daily</w:t>
      </w:r>
      <w:r w:rsidRPr="00690A53">
        <w:rPr>
          <w:rFonts w:cs="Times New Roman"/>
          <w:sz w:val="24"/>
          <w:szCs w:val="24"/>
          <w:lang w:val="en-GB"/>
        </w:rPr>
        <w:t xml:space="preserve"> values are the most useful. For other applications</w:t>
      </w:r>
      <w:r w:rsidR="002D46B0">
        <w:rPr>
          <w:rFonts w:cs="Times New Roman"/>
          <w:sz w:val="24"/>
          <w:szCs w:val="24"/>
          <w:lang w:val="en-GB"/>
        </w:rPr>
        <w:t>,</w:t>
      </w:r>
      <w:r w:rsidRPr="00690A53">
        <w:rPr>
          <w:rFonts w:cs="Times New Roman"/>
          <w:sz w:val="24"/>
          <w:szCs w:val="24"/>
          <w:lang w:val="en-GB"/>
        </w:rPr>
        <w:t xml:space="preserve"> observations every two days </w:t>
      </w:r>
      <w:r w:rsidR="00F453DB">
        <w:rPr>
          <w:rFonts w:cs="Times New Roman"/>
          <w:sz w:val="24"/>
          <w:szCs w:val="24"/>
          <w:lang w:val="en-GB"/>
        </w:rPr>
        <w:t>are</w:t>
      </w:r>
      <w:r w:rsidRPr="00690A53">
        <w:rPr>
          <w:rFonts w:cs="Times New Roman"/>
          <w:sz w:val="24"/>
          <w:szCs w:val="24"/>
          <w:lang w:val="en-GB"/>
        </w:rPr>
        <w:t xml:space="preserve"> sufficient. </w:t>
      </w:r>
      <w:r w:rsidR="00F453DB">
        <w:rPr>
          <w:rFonts w:cs="Times New Roman"/>
          <w:sz w:val="24"/>
          <w:szCs w:val="24"/>
          <w:lang w:val="en-GB"/>
        </w:rPr>
        <w:t>A</w:t>
      </w:r>
      <w:r w:rsidRPr="00690A53">
        <w:rPr>
          <w:rFonts w:cs="Times New Roman"/>
          <w:sz w:val="24"/>
          <w:szCs w:val="24"/>
          <w:lang w:val="en-GB"/>
        </w:rPr>
        <w:t xml:space="preserve"> high frequency is needed during the occasional rapid increases</w:t>
      </w:r>
      <w:r w:rsidR="00F453DB">
        <w:rPr>
          <w:rFonts w:cs="Times New Roman"/>
          <w:sz w:val="24"/>
          <w:szCs w:val="24"/>
          <w:lang w:val="en-GB"/>
        </w:rPr>
        <w:t>,</w:t>
      </w:r>
      <w:r w:rsidRPr="00690A53">
        <w:rPr>
          <w:rFonts w:cs="Times New Roman"/>
          <w:sz w:val="24"/>
          <w:szCs w:val="24"/>
          <w:lang w:val="en-GB"/>
        </w:rPr>
        <w:t xml:space="preserve"> while longer intervals are appropriate for slow draw-downs. </w:t>
      </w:r>
      <w:r w:rsidR="00F453DB">
        <w:rPr>
          <w:rFonts w:cs="Times New Roman"/>
          <w:sz w:val="24"/>
          <w:szCs w:val="24"/>
          <w:lang w:val="en-GB"/>
        </w:rPr>
        <w:t>For m</w:t>
      </w:r>
      <w:r w:rsidR="00F453DB" w:rsidRPr="00690A53">
        <w:rPr>
          <w:rFonts w:cs="Times New Roman"/>
          <w:sz w:val="24"/>
          <w:szCs w:val="24"/>
          <w:lang w:val="en-GB"/>
        </w:rPr>
        <w:t xml:space="preserve">ost </w:t>
      </w:r>
      <w:r w:rsidRPr="00690A53">
        <w:rPr>
          <w:rFonts w:cs="Times New Roman"/>
          <w:sz w:val="24"/>
          <w:szCs w:val="24"/>
          <w:lang w:val="en-GB"/>
        </w:rPr>
        <w:t>applications where soil moisture and precipitation data are needed to address a problem</w:t>
      </w:r>
      <w:r w:rsidR="00F453DB">
        <w:rPr>
          <w:rFonts w:cs="Times New Roman"/>
          <w:sz w:val="24"/>
          <w:szCs w:val="24"/>
          <w:lang w:val="en-GB"/>
        </w:rPr>
        <w:t>,</w:t>
      </w:r>
      <w:r w:rsidRPr="00690A53">
        <w:rPr>
          <w:rFonts w:cs="Times New Roman"/>
          <w:sz w:val="24"/>
          <w:szCs w:val="24"/>
          <w:lang w:val="en-GB"/>
        </w:rPr>
        <w:t xml:space="preserve"> there must be an ability to monitor in the rapid increases.  </w:t>
      </w:r>
      <w:r w:rsidR="00811811" w:rsidRPr="00690A53">
        <w:rPr>
          <w:rFonts w:cs="Times New Roman"/>
          <w:sz w:val="24"/>
          <w:szCs w:val="24"/>
          <w:lang w:val="en-GB"/>
        </w:rPr>
        <w:t xml:space="preserve">Frequent measurements are also desirable because most soil moisture measurement techniques rely on microwave data </w:t>
      </w:r>
      <w:r w:rsidR="00F453DB">
        <w:rPr>
          <w:rFonts w:cs="Times New Roman"/>
          <w:sz w:val="24"/>
          <w:szCs w:val="24"/>
          <w:lang w:val="en-GB"/>
        </w:rPr>
        <w:t>that</w:t>
      </w:r>
      <w:r w:rsidR="00F453DB" w:rsidRPr="00690A53">
        <w:rPr>
          <w:rFonts w:cs="Times New Roman"/>
          <w:sz w:val="24"/>
          <w:szCs w:val="24"/>
          <w:lang w:val="en-GB"/>
        </w:rPr>
        <w:t xml:space="preserve"> </w:t>
      </w:r>
      <w:r w:rsidR="00811811" w:rsidRPr="00690A53">
        <w:rPr>
          <w:rFonts w:cs="Times New Roman"/>
          <w:sz w:val="24"/>
          <w:szCs w:val="24"/>
          <w:lang w:val="en-GB"/>
        </w:rPr>
        <w:t>cannot be acquired under rain or cloudy conditions,</w:t>
      </w:r>
      <w:r w:rsidR="00F453DB">
        <w:rPr>
          <w:rFonts w:cs="Times New Roman"/>
          <w:sz w:val="24"/>
          <w:szCs w:val="24"/>
          <w:lang w:val="en-GB"/>
        </w:rPr>
        <w:t>. W</w:t>
      </w:r>
      <w:r w:rsidR="00811811" w:rsidRPr="00690A53">
        <w:rPr>
          <w:rFonts w:cs="Times New Roman"/>
          <w:sz w:val="24"/>
          <w:szCs w:val="24"/>
          <w:lang w:val="en-GB"/>
        </w:rPr>
        <w:t>hile sub-daily measurements may be desirable in some situations</w:t>
      </w:r>
      <w:r w:rsidR="00F453DB">
        <w:rPr>
          <w:rFonts w:cs="Times New Roman"/>
          <w:sz w:val="24"/>
          <w:szCs w:val="24"/>
          <w:lang w:val="en-GB"/>
        </w:rPr>
        <w:t>,</w:t>
      </w:r>
      <w:r w:rsidR="00811811" w:rsidRPr="00690A53">
        <w:rPr>
          <w:rFonts w:cs="Times New Roman"/>
          <w:sz w:val="24"/>
          <w:szCs w:val="24"/>
          <w:lang w:val="en-GB"/>
        </w:rPr>
        <w:t xml:space="preserve"> they should be combined with surface temperature </w:t>
      </w:r>
      <w:r w:rsidR="00F453DB" w:rsidRPr="00690A53">
        <w:rPr>
          <w:rFonts w:cs="Times New Roman"/>
          <w:sz w:val="24"/>
          <w:szCs w:val="24"/>
          <w:lang w:val="en-GB"/>
        </w:rPr>
        <w:t xml:space="preserve">measurements </w:t>
      </w:r>
      <w:r w:rsidR="00811811" w:rsidRPr="00690A53">
        <w:rPr>
          <w:rFonts w:cs="Times New Roman"/>
          <w:sz w:val="24"/>
          <w:szCs w:val="24"/>
          <w:lang w:val="en-GB"/>
        </w:rPr>
        <w:t xml:space="preserve">and optical depth in order to properly reconstruct the diurnal cycle of soil moisture.  </w:t>
      </w:r>
    </w:p>
    <w:p w14:paraId="1749C22F" w14:textId="77777777" w:rsidR="007663DE" w:rsidRPr="00690A53" w:rsidRDefault="007663DE" w:rsidP="00690A53">
      <w:pPr>
        <w:spacing w:line="240" w:lineRule="auto"/>
        <w:rPr>
          <w:rFonts w:cs="Times New Roman"/>
          <w:sz w:val="24"/>
          <w:szCs w:val="24"/>
          <w:lang w:val="en-GB"/>
        </w:rPr>
      </w:pPr>
    </w:p>
    <w:p w14:paraId="03AB4D16" w14:textId="07CBAD1C" w:rsidR="007663DE" w:rsidRPr="00690A53" w:rsidRDefault="007663DE" w:rsidP="00690A53">
      <w:pPr>
        <w:spacing w:line="240" w:lineRule="auto"/>
        <w:rPr>
          <w:rFonts w:cs="Times New Roman"/>
          <w:sz w:val="24"/>
          <w:szCs w:val="24"/>
          <w:lang w:val="en-GB"/>
        </w:rPr>
      </w:pPr>
      <w:r w:rsidRPr="00690A53">
        <w:rPr>
          <w:rFonts w:cs="Times New Roman"/>
          <w:sz w:val="24"/>
          <w:szCs w:val="24"/>
          <w:lang w:val="en-GB"/>
        </w:rPr>
        <w:t xml:space="preserve">Spectral resolution: </w:t>
      </w:r>
      <w:r w:rsidR="00F453DB">
        <w:rPr>
          <w:rFonts w:cs="Times New Roman"/>
          <w:sz w:val="24"/>
          <w:szCs w:val="24"/>
          <w:lang w:val="en-GB"/>
        </w:rPr>
        <w:t xml:space="preserve">The </w:t>
      </w:r>
      <w:r w:rsidRPr="00690A53">
        <w:rPr>
          <w:rFonts w:cs="Times New Roman"/>
          <w:sz w:val="24"/>
          <w:szCs w:val="24"/>
          <w:lang w:val="en-GB"/>
        </w:rPr>
        <w:t>L</w:t>
      </w:r>
      <w:r w:rsidR="00F453DB">
        <w:rPr>
          <w:rFonts w:cs="Times New Roman"/>
          <w:sz w:val="24"/>
          <w:szCs w:val="24"/>
          <w:lang w:val="en-GB"/>
        </w:rPr>
        <w:t>-</w:t>
      </w:r>
      <w:r w:rsidRPr="00690A53">
        <w:rPr>
          <w:rFonts w:cs="Times New Roman"/>
          <w:sz w:val="24"/>
          <w:szCs w:val="24"/>
          <w:lang w:val="en-GB"/>
        </w:rPr>
        <w:t xml:space="preserve">band has been the preferred choice for SMOS and SMAP.  Radio </w:t>
      </w:r>
      <w:r w:rsidR="00F453DB">
        <w:rPr>
          <w:rFonts w:cs="Times New Roman"/>
          <w:sz w:val="24"/>
          <w:szCs w:val="24"/>
          <w:lang w:val="en-GB"/>
        </w:rPr>
        <w:t>f</w:t>
      </w:r>
      <w:r w:rsidR="00F453DB" w:rsidRPr="00690A53">
        <w:rPr>
          <w:rFonts w:cs="Times New Roman"/>
          <w:sz w:val="24"/>
          <w:szCs w:val="24"/>
          <w:lang w:val="en-GB"/>
        </w:rPr>
        <w:t xml:space="preserve">requency </w:t>
      </w:r>
      <w:r w:rsidRPr="00690A53">
        <w:rPr>
          <w:rFonts w:cs="Times New Roman"/>
          <w:sz w:val="24"/>
          <w:szCs w:val="24"/>
          <w:lang w:val="en-GB"/>
        </w:rPr>
        <w:t xml:space="preserve">contamination is a critical factor for all lower frequencies.  The footprint and sub-band design cause the synthetic aperture on SMOS to be more susceptible than SMAP to </w:t>
      </w:r>
      <w:r w:rsidRPr="00690A53">
        <w:rPr>
          <w:rFonts w:cs="Times New Roman"/>
          <w:sz w:val="24"/>
          <w:szCs w:val="24"/>
          <w:lang w:val="en-GB"/>
        </w:rPr>
        <w:lastRenderedPageBreak/>
        <w:t>this factor. Even L-band observations experience RF interference in Europe, the Middle East, and China. SMOS and Aquarius lacked RFI mitigation, while SMAP benefited from this new information and implements more mitigation and sub-band tuning.</w:t>
      </w:r>
    </w:p>
    <w:p w14:paraId="5DB8F51D" w14:textId="77777777" w:rsidR="007663DE" w:rsidRPr="00690A53" w:rsidRDefault="007663DE" w:rsidP="00690A53">
      <w:pPr>
        <w:spacing w:line="240" w:lineRule="auto"/>
        <w:rPr>
          <w:rFonts w:cs="Times New Roman"/>
          <w:sz w:val="24"/>
          <w:szCs w:val="24"/>
          <w:lang w:val="en-GB"/>
        </w:rPr>
      </w:pPr>
    </w:p>
    <w:p w14:paraId="1BA0430E" w14:textId="2BBCB7E8" w:rsidR="007663DE" w:rsidRPr="00690A53" w:rsidRDefault="007663DE" w:rsidP="00690A53">
      <w:pPr>
        <w:spacing w:line="240" w:lineRule="auto"/>
        <w:rPr>
          <w:rFonts w:cs="Times New Roman"/>
          <w:sz w:val="24"/>
          <w:szCs w:val="24"/>
          <w:lang w:val="en-GB"/>
        </w:rPr>
      </w:pPr>
      <w:r w:rsidRPr="00690A53">
        <w:rPr>
          <w:rFonts w:cs="Times New Roman"/>
          <w:sz w:val="24"/>
          <w:szCs w:val="24"/>
          <w:lang w:val="en-GB"/>
        </w:rPr>
        <w:t xml:space="preserve">Information from X-band (10 GHz) is also useful, at least in regions </w:t>
      </w:r>
      <w:r w:rsidR="00F453DB">
        <w:rPr>
          <w:rFonts w:cs="Times New Roman"/>
          <w:sz w:val="24"/>
          <w:szCs w:val="24"/>
          <w:lang w:val="en-GB"/>
        </w:rPr>
        <w:t>with</w:t>
      </w:r>
      <w:r w:rsidR="00F453DB" w:rsidRPr="00690A53">
        <w:rPr>
          <w:rFonts w:cs="Times New Roman"/>
          <w:sz w:val="24"/>
          <w:szCs w:val="24"/>
          <w:lang w:val="en-GB"/>
        </w:rPr>
        <w:t xml:space="preserve"> </w:t>
      </w:r>
      <w:r w:rsidRPr="00690A53">
        <w:rPr>
          <w:rFonts w:cs="Times New Roman"/>
          <w:sz w:val="24"/>
          <w:szCs w:val="24"/>
          <w:lang w:val="en-GB"/>
        </w:rPr>
        <w:t>relatively sparse vegetation.  There is a critical need to provide coincident soil moisture and surface temperature (37 GHz channel). </w:t>
      </w:r>
    </w:p>
    <w:p w14:paraId="6E393877" w14:textId="77777777" w:rsidR="007663DE" w:rsidRPr="00690A53" w:rsidRDefault="007663DE" w:rsidP="00690A53">
      <w:pPr>
        <w:spacing w:line="240" w:lineRule="auto"/>
        <w:rPr>
          <w:rFonts w:eastAsiaTheme="minorEastAsia" w:cs="Times New Roman"/>
          <w:sz w:val="24"/>
          <w:szCs w:val="24"/>
          <w:lang w:val="en-GB"/>
        </w:rPr>
      </w:pPr>
    </w:p>
    <w:p w14:paraId="243818E8" w14:textId="592AC578" w:rsidR="00FC05E1" w:rsidRPr="00690A53" w:rsidRDefault="00FC05E1" w:rsidP="00690A53">
      <w:pPr>
        <w:spacing w:line="240" w:lineRule="auto"/>
        <w:rPr>
          <w:rFonts w:cs="Times New Roman"/>
          <w:sz w:val="24"/>
          <w:szCs w:val="24"/>
          <w:lang w:val="en-GB"/>
        </w:rPr>
      </w:pPr>
      <w:r w:rsidRPr="00690A53">
        <w:rPr>
          <w:rFonts w:cs="Times New Roman"/>
          <w:sz w:val="24"/>
          <w:szCs w:val="24"/>
          <w:lang w:val="en-GB"/>
        </w:rPr>
        <w:t>Soil moisture observations have been used in research but have not been used extensively in operations.  For example</w:t>
      </w:r>
      <w:r w:rsidR="00F453DB">
        <w:rPr>
          <w:rFonts w:cs="Times New Roman"/>
          <w:sz w:val="24"/>
          <w:szCs w:val="24"/>
          <w:lang w:val="en-GB"/>
        </w:rPr>
        <w:t>,</w:t>
      </w:r>
      <w:r w:rsidRPr="00690A53">
        <w:rPr>
          <w:rFonts w:cs="Times New Roman"/>
          <w:sz w:val="24"/>
          <w:szCs w:val="24"/>
          <w:lang w:val="en-GB"/>
        </w:rPr>
        <w:t xml:space="preserve"> GLDAS, NLDAS, </w:t>
      </w:r>
      <w:r w:rsidR="00F453DB">
        <w:rPr>
          <w:rFonts w:cs="Times New Roman"/>
          <w:sz w:val="24"/>
          <w:szCs w:val="24"/>
          <w:lang w:val="en-GB"/>
        </w:rPr>
        <w:t xml:space="preserve">and </w:t>
      </w:r>
      <w:r w:rsidRPr="00690A53">
        <w:rPr>
          <w:rFonts w:cs="Times New Roman"/>
          <w:sz w:val="24"/>
          <w:szCs w:val="24"/>
          <w:lang w:val="en-GB"/>
        </w:rPr>
        <w:t>MERRA do not currently use soil moisture observations operationally.  The SMOPS system being implemented by NOAA</w:t>
      </w:r>
      <w:r w:rsidR="00F453DB">
        <w:rPr>
          <w:rFonts w:cs="Times New Roman"/>
          <w:sz w:val="24"/>
          <w:szCs w:val="24"/>
          <w:lang w:val="en-GB"/>
        </w:rPr>
        <w:t xml:space="preserve"> and </w:t>
      </w:r>
      <w:r w:rsidRPr="00690A53">
        <w:rPr>
          <w:rFonts w:cs="Times New Roman"/>
          <w:sz w:val="24"/>
          <w:szCs w:val="24"/>
          <w:lang w:val="en-GB"/>
        </w:rPr>
        <w:t>NESDIS will be one of the initial operational retrievals using imager X</w:t>
      </w:r>
      <w:r w:rsidR="00F453DB">
        <w:rPr>
          <w:rFonts w:cs="Times New Roman"/>
          <w:sz w:val="24"/>
          <w:szCs w:val="24"/>
          <w:lang w:val="en-GB"/>
        </w:rPr>
        <w:t>-</w:t>
      </w:r>
      <w:r w:rsidRPr="00690A53">
        <w:rPr>
          <w:rFonts w:cs="Times New Roman"/>
          <w:sz w:val="24"/>
          <w:szCs w:val="24"/>
          <w:lang w:val="en-GB"/>
        </w:rPr>
        <w:t>, C</w:t>
      </w:r>
      <w:r w:rsidR="00F453DB">
        <w:rPr>
          <w:rFonts w:cs="Times New Roman"/>
          <w:sz w:val="24"/>
          <w:szCs w:val="24"/>
          <w:lang w:val="en-GB"/>
        </w:rPr>
        <w:t>-</w:t>
      </w:r>
      <w:r w:rsidRPr="00690A53">
        <w:rPr>
          <w:rFonts w:cs="Times New Roman"/>
          <w:sz w:val="24"/>
          <w:szCs w:val="24"/>
          <w:lang w:val="en-GB"/>
        </w:rPr>
        <w:t xml:space="preserve">, </w:t>
      </w:r>
      <w:r w:rsidR="00F453DB">
        <w:rPr>
          <w:rFonts w:cs="Times New Roman"/>
          <w:sz w:val="24"/>
          <w:szCs w:val="24"/>
          <w:lang w:val="en-GB"/>
        </w:rPr>
        <w:t xml:space="preserve">and </w:t>
      </w:r>
      <w:r w:rsidRPr="00690A53">
        <w:rPr>
          <w:rFonts w:cs="Times New Roman"/>
          <w:sz w:val="24"/>
          <w:szCs w:val="24"/>
          <w:lang w:val="en-GB"/>
        </w:rPr>
        <w:t>L</w:t>
      </w:r>
      <w:r w:rsidR="00F453DB">
        <w:rPr>
          <w:rFonts w:cs="Times New Roman"/>
          <w:sz w:val="24"/>
          <w:szCs w:val="24"/>
          <w:lang w:val="en-GB"/>
        </w:rPr>
        <w:t>-</w:t>
      </w:r>
      <w:r w:rsidRPr="00690A53">
        <w:rPr>
          <w:rFonts w:cs="Times New Roman"/>
          <w:sz w:val="24"/>
          <w:szCs w:val="24"/>
          <w:lang w:val="en-GB"/>
        </w:rPr>
        <w:t>bands in near-real time.</w:t>
      </w:r>
      <w:r w:rsidRPr="00690A53">
        <w:rPr>
          <w:rFonts w:cs="Times New Roman"/>
          <w:sz w:val="24"/>
          <w:szCs w:val="24"/>
          <w:lang w:val="en-GB"/>
        </w:rPr>
        <w:br/>
      </w:r>
      <w:r w:rsidRPr="00690A53">
        <w:rPr>
          <w:rFonts w:cs="Times New Roman"/>
          <w:sz w:val="24"/>
          <w:szCs w:val="24"/>
          <w:lang w:val="en-GB"/>
        </w:rPr>
        <w:br/>
        <w:t xml:space="preserve">SMOPS is an operational satellite soil moisture processing system used </w:t>
      </w:r>
      <w:r w:rsidR="00F453DB">
        <w:rPr>
          <w:rFonts w:cs="Times New Roman"/>
          <w:sz w:val="24"/>
          <w:szCs w:val="24"/>
          <w:lang w:val="en-GB"/>
        </w:rPr>
        <w:t>by</w:t>
      </w:r>
      <w:r w:rsidR="00F453DB" w:rsidRPr="00690A53">
        <w:rPr>
          <w:rFonts w:cs="Times New Roman"/>
          <w:sz w:val="24"/>
          <w:szCs w:val="24"/>
          <w:lang w:val="en-GB"/>
        </w:rPr>
        <w:t xml:space="preserve"> </w:t>
      </w:r>
      <w:r w:rsidRPr="00690A53">
        <w:rPr>
          <w:rFonts w:cs="Times New Roman"/>
          <w:sz w:val="24"/>
          <w:szCs w:val="24"/>
          <w:lang w:val="en-GB"/>
        </w:rPr>
        <w:t>NOAA to retrieve and merge all currently available soil moisture</w:t>
      </w:r>
      <w:r w:rsidR="00F453DB">
        <w:rPr>
          <w:rFonts w:cs="Times New Roman"/>
          <w:sz w:val="24"/>
          <w:szCs w:val="24"/>
          <w:lang w:val="en-GB"/>
        </w:rPr>
        <w:t>-</w:t>
      </w:r>
      <w:r w:rsidRPr="00690A53">
        <w:rPr>
          <w:rFonts w:cs="Times New Roman"/>
          <w:sz w:val="24"/>
          <w:szCs w:val="24"/>
          <w:lang w:val="en-GB"/>
        </w:rPr>
        <w:t>capable satellite observations for NOAA and other users. Currently</w:t>
      </w:r>
      <w:r w:rsidR="00F453DB">
        <w:rPr>
          <w:rFonts w:cs="Times New Roman"/>
          <w:sz w:val="24"/>
          <w:szCs w:val="24"/>
          <w:lang w:val="en-GB"/>
        </w:rPr>
        <w:t>,</w:t>
      </w:r>
      <w:r w:rsidRPr="00690A53">
        <w:rPr>
          <w:rFonts w:cs="Times New Roman"/>
          <w:sz w:val="24"/>
          <w:szCs w:val="24"/>
          <w:lang w:val="en-GB"/>
        </w:rPr>
        <w:t xml:space="preserve"> the ASCAT data </w:t>
      </w:r>
      <w:r w:rsidR="00F453DB">
        <w:rPr>
          <w:rFonts w:cs="Times New Roman"/>
          <w:sz w:val="24"/>
          <w:szCs w:val="24"/>
          <w:lang w:val="en-GB"/>
        </w:rPr>
        <w:t>derived</w:t>
      </w:r>
      <w:r w:rsidR="00F453DB" w:rsidRPr="00690A53">
        <w:rPr>
          <w:rFonts w:cs="Times New Roman"/>
          <w:sz w:val="24"/>
          <w:szCs w:val="24"/>
          <w:lang w:val="en-GB"/>
        </w:rPr>
        <w:t xml:space="preserve"> </w:t>
      </w:r>
      <w:r w:rsidRPr="00690A53">
        <w:rPr>
          <w:rFonts w:cs="Times New Roman"/>
          <w:sz w:val="24"/>
          <w:szCs w:val="24"/>
          <w:lang w:val="en-GB"/>
        </w:rPr>
        <w:t xml:space="preserve">from SMOPS is used by </w:t>
      </w:r>
      <w:r w:rsidR="00F453DB">
        <w:rPr>
          <w:rFonts w:cs="Times New Roman"/>
          <w:sz w:val="24"/>
          <w:szCs w:val="24"/>
          <w:lang w:val="en-GB"/>
        </w:rPr>
        <w:t>the U.S. Department of Defence’s</w:t>
      </w:r>
      <w:r w:rsidR="00F453DB" w:rsidRPr="00690A53">
        <w:rPr>
          <w:rFonts w:cs="Times New Roman"/>
          <w:sz w:val="24"/>
          <w:szCs w:val="24"/>
          <w:lang w:val="en-GB"/>
        </w:rPr>
        <w:t xml:space="preserve"> </w:t>
      </w:r>
      <w:r w:rsidRPr="00690A53">
        <w:rPr>
          <w:rFonts w:cs="Times New Roman"/>
          <w:sz w:val="24"/>
          <w:szCs w:val="24"/>
          <w:lang w:val="en-GB"/>
        </w:rPr>
        <w:t>weather model. SMOS data</w:t>
      </w:r>
      <w:r w:rsidR="00F453DB">
        <w:rPr>
          <w:rFonts w:cs="Times New Roman"/>
          <w:sz w:val="24"/>
          <w:szCs w:val="24"/>
          <w:lang w:val="en-GB"/>
        </w:rPr>
        <w:t xml:space="preserve"> derived</w:t>
      </w:r>
      <w:r w:rsidRPr="00690A53">
        <w:rPr>
          <w:rFonts w:cs="Times New Roman"/>
          <w:sz w:val="24"/>
          <w:szCs w:val="24"/>
          <w:lang w:val="en-GB"/>
        </w:rPr>
        <w:t xml:space="preserve"> from SMOPS is used by </w:t>
      </w:r>
      <w:r w:rsidR="00F453DB">
        <w:rPr>
          <w:rFonts w:cs="Times New Roman"/>
          <w:sz w:val="24"/>
          <w:szCs w:val="24"/>
          <w:lang w:val="en-GB"/>
        </w:rPr>
        <w:t xml:space="preserve">the </w:t>
      </w:r>
      <w:r w:rsidRPr="00690A53">
        <w:rPr>
          <w:rFonts w:cs="Times New Roman"/>
          <w:sz w:val="24"/>
          <w:szCs w:val="24"/>
          <w:lang w:val="en-GB"/>
        </w:rPr>
        <w:t>U</w:t>
      </w:r>
      <w:r w:rsidR="00F453DB">
        <w:rPr>
          <w:rFonts w:cs="Times New Roman"/>
          <w:sz w:val="24"/>
          <w:szCs w:val="24"/>
          <w:lang w:val="en-GB"/>
        </w:rPr>
        <w:t>.</w:t>
      </w:r>
      <w:r w:rsidRPr="00690A53">
        <w:rPr>
          <w:rFonts w:cs="Times New Roman"/>
          <w:sz w:val="24"/>
          <w:szCs w:val="24"/>
          <w:lang w:val="en-GB"/>
        </w:rPr>
        <w:t>S</w:t>
      </w:r>
      <w:r w:rsidR="00F453DB">
        <w:rPr>
          <w:rFonts w:cs="Times New Roman"/>
          <w:sz w:val="24"/>
          <w:szCs w:val="24"/>
          <w:lang w:val="en-GB"/>
        </w:rPr>
        <w:t xml:space="preserve">. </w:t>
      </w:r>
      <w:r w:rsidRPr="00690A53">
        <w:rPr>
          <w:rFonts w:cs="Times New Roman"/>
          <w:sz w:val="24"/>
          <w:szCs w:val="24"/>
          <w:lang w:val="en-GB"/>
        </w:rPr>
        <w:t>D</w:t>
      </w:r>
      <w:r w:rsidR="00F453DB">
        <w:rPr>
          <w:rFonts w:cs="Times New Roman"/>
          <w:sz w:val="24"/>
          <w:szCs w:val="24"/>
          <w:lang w:val="en-GB"/>
        </w:rPr>
        <w:t xml:space="preserve">epartment of </w:t>
      </w:r>
      <w:r w:rsidRPr="00690A53">
        <w:rPr>
          <w:rFonts w:cs="Times New Roman"/>
          <w:sz w:val="24"/>
          <w:szCs w:val="24"/>
          <w:lang w:val="en-GB"/>
        </w:rPr>
        <w:t>A</w:t>
      </w:r>
      <w:r w:rsidR="00F453DB">
        <w:rPr>
          <w:rFonts w:cs="Times New Roman"/>
          <w:sz w:val="24"/>
          <w:szCs w:val="24"/>
          <w:lang w:val="en-GB"/>
        </w:rPr>
        <w:t>griculture’s</w:t>
      </w:r>
      <w:r w:rsidRPr="00690A53">
        <w:rPr>
          <w:rFonts w:cs="Times New Roman"/>
          <w:sz w:val="24"/>
          <w:szCs w:val="24"/>
          <w:lang w:val="en-GB"/>
        </w:rPr>
        <w:t xml:space="preserve"> Foreign Agricultural Service (FAS). The SMOS, SMAP</w:t>
      </w:r>
      <w:r w:rsidR="00F453DB">
        <w:rPr>
          <w:rFonts w:cs="Times New Roman"/>
          <w:sz w:val="24"/>
          <w:szCs w:val="24"/>
          <w:lang w:val="en-GB"/>
        </w:rPr>
        <w:t>,</w:t>
      </w:r>
      <w:r w:rsidRPr="00690A53">
        <w:rPr>
          <w:rFonts w:cs="Times New Roman"/>
          <w:sz w:val="24"/>
          <w:szCs w:val="24"/>
          <w:lang w:val="en-GB"/>
        </w:rPr>
        <w:t xml:space="preserve"> and merged products used </w:t>
      </w:r>
      <w:r w:rsidR="00F453DB">
        <w:rPr>
          <w:rFonts w:cs="Times New Roman"/>
          <w:sz w:val="24"/>
          <w:szCs w:val="24"/>
          <w:lang w:val="en-GB"/>
        </w:rPr>
        <w:t xml:space="preserve">for </w:t>
      </w:r>
      <w:r w:rsidRPr="00690A53">
        <w:rPr>
          <w:rFonts w:cs="Times New Roman"/>
          <w:sz w:val="24"/>
          <w:szCs w:val="24"/>
          <w:lang w:val="en-GB"/>
        </w:rPr>
        <w:t>NCEP NWP model data assimilation research and from GPM</w:t>
      </w:r>
      <w:r w:rsidR="00F453DB">
        <w:rPr>
          <w:rFonts w:cs="Times New Roman"/>
          <w:sz w:val="24"/>
          <w:szCs w:val="24"/>
          <w:lang w:val="en-GB"/>
        </w:rPr>
        <w:t xml:space="preserve"> and </w:t>
      </w:r>
      <w:r w:rsidRPr="00690A53">
        <w:rPr>
          <w:rFonts w:cs="Times New Roman"/>
          <w:sz w:val="24"/>
          <w:szCs w:val="24"/>
          <w:lang w:val="en-GB"/>
        </w:rPr>
        <w:t>GMI will be added soon. Operational users are expected to provide improved assessments of soil moisture observation requirements.</w:t>
      </w:r>
    </w:p>
    <w:p w14:paraId="17203082" w14:textId="77777777" w:rsidR="00E047D5" w:rsidRPr="00690A53" w:rsidRDefault="00E047D5" w:rsidP="00690A53">
      <w:pPr>
        <w:spacing w:line="240" w:lineRule="auto"/>
        <w:rPr>
          <w:rFonts w:eastAsiaTheme="minorEastAsia" w:cs="Times New Roman"/>
          <w:sz w:val="24"/>
          <w:szCs w:val="24"/>
          <w:lang w:val="en-GB"/>
        </w:rPr>
      </w:pPr>
    </w:p>
    <w:p w14:paraId="48F1B5DB" w14:textId="367798F7" w:rsidR="00FC05E1" w:rsidRPr="00690A53" w:rsidRDefault="00811811" w:rsidP="00690A53">
      <w:pPr>
        <w:spacing w:line="240" w:lineRule="auto"/>
        <w:rPr>
          <w:rFonts w:cs="Times New Roman"/>
          <w:sz w:val="24"/>
          <w:szCs w:val="24"/>
          <w:lang w:val="en-GB"/>
        </w:rPr>
      </w:pPr>
      <w:r w:rsidRPr="00690A53">
        <w:rPr>
          <w:rFonts w:cs="Times New Roman"/>
          <w:sz w:val="24"/>
          <w:szCs w:val="24"/>
          <w:lang w:val="en-GB"/>
        </w:rPr>
        <w:t>Sub-daily</w:t>
      </w:r>
      <w:r w:rsidR="00FC05E1" w:rsidRPr="00690A53">
        <w:rPr>
          <w:rFonts w:cs="Times New Roman"/>
          <w:sz w:val="24"/>
          <w:szCs w:val="24"/>
          <w:lang w:val="en-GB"/>
        </w:rPr>
        <w:t xml:space="preserve"> sampling is not the most important issue for </w:t>
      </w:r>
      <w:r w:rsidRPr="00690A53">
        <w:rPr>
          <w:rFonts w:cs="Times New Roman"/>
          <w:sz w:val="24"/>
          <w:szCs w:val="24"/>
          <w:lang w:val="en-GB"/>
        </w:rPr>
        <w:t>sub-daily</w:t>
      </w:r>
      <w:r w:rsidR="00FC05E1" w:rsidRPr="00690A53">
        <w:rPr>
          <w:rFonts w:cs="Times New Roman"/>
          <w:sz w:val="24"/>
          <w:szCs w:val="24"/>
          <w:lang w:val="en-GB"/>
        </w:rPr>
        <w:t xml:space="preserve"> soil moisture estimates. For these </w:t>
      </w:r>
      <w:r w:rsidRPr="00690A53">
        <w:rPr>
          <w:rFonts w:cs="Times New Roman"/>
          <w:sz w:val="24"/>
          <w:szCs w:val="24"/>
          <w:lang w:val="en-GB"/>
        </w:rPr>
        <w:t>sub-daily</w:t>
      </w:r>
      <w:r w:rsidR="00FC05E1" w:rsidRPr="00690A53">
        <w:rPr>
          <w:rFonts w:cs="Times New Roman"/>
          <w:sz w:val="24"/>
          <w:szCs w:val="24"/>
          <w:lang w:val="en-GB"/>
        </w:rPr>
        <w:t xml:space="preserve"> data to be useful, good information on the (strongly) diurnally varying surface temperature is also needed.  These measurements apply to a soil layer average, whose depth depends on the frequency of the satellite channel. </w:t>
      </w:r>
    </w:p>
    <w:p w14:paraId="7BDA6919" w14:textId="77777777" w:rsidR="00FC05E1" w:rsidRPr="00690A53" w:rsidRDefault="00FC05E1" w:rsidP="00690A53">
      <w:pPr>
        <w:spacing w:line="240" w:lineRule="auto"/>
        <w:rPr>
          <w:rFonts w:cs="Times New Roman"/>
          <w:sz w:val="24"/>
          <w:szCs w:val="24"/>
          <w:lang w:val="en-GB"/>
        </w:rPr>
      </w:pPr>
    </w:p>
    <w:p w14:paraId="04FEDC6C" w14:textId="6B0DCFA2" w:rsidR="00FC05E1" w:rsidRPr="00690A53" w:rsidRDefault="00FC05E1" w:rsidP="00690A53">
      <w:pPr>
        <w:spacing w:line="240" w:lineRule="auto"/>
        <w:rPr>
          <w:rFonts w:cs="Times New Roman"/>
          <w:sz w:val="24"/>
          <w:szCs w:val="24"/>
          <w:lang w:val="en-GB"/>
        </w:rPr>
      </w:pPr>
      <w:r w:rsidRPr="00690A53">
        <w:rPr>
          <w:rFonts w:cs="Times New Roman"/>
          <w:sz w:val="24"/>
          <w:szCs w:val="24"/>
          <w:lang w:val="en-GB"/>
        </w:rPr>
        <w:t>Considering surface temp</w:t>
      </w:r>
      <w:r w:rsidR="00811811" w:rsidRPr="00690A53">
        <w:rPr>
          <w:rFonts w:cs="Times New Roman"/>
          <w:sz w:val="24"/>
          <w:szCs w:val="24"/>
          <w:lang w:val="en-GB"/>
        </w:rPr>
        <w:t xml:space="preserve">erature </w:t>
      </w:r>
      <w:r w:rsidRPr="00690A53">
        <w:rPr>
          <w:rFonts w:cs="Times New Roman"/>
          <w:sz w:val="24"/>
          <w:szCs w:val="24"/>
          <w:lang w:val="en-GB"/>
        </w:rPr>
        <w:t>as it affects L-band retrievals, Holmes has developed passive Ka-band (37 GHz) algorithms</w:t>
      </w:r>
      <w:r w:rsidR="00F453DB">
        <w:rPr>
          <w:rFonts w:cs="Times New Roman"/>
          <w:sz w:val="24"/>
          <w:szCs w:val="24"/>
          <w:lang w:val="en-GB"/>
        </w:rPr>
        <w:t xml:space="preserve"> t</w:t>
      </w:r>
      <w:r w:rsidRPr="00690A53">
        <w:rPr>
          <w:rFonts w:cs="Times New Roman"/>
          <w:sz w:val="24"/>
          <w:szCs w:val="24"/>
          <w:lang w:val="en-GB"/>
        </w:rPr>
        <w:t>h</w:t>
      </w:r>
      <w:r w:rsidR="00F453DB">
        <w:rPr>
          <w:rFonts w:cs="Times New Roman"/>
          <w:sz w:val="24"/>
          <w:szCs w:val="24"/>
          <w:lang w:val="en-GB"/>
        </w:rPr>
        <w:t>at</w:t>
      </w:r>
      <w:r w:rsidRPr="00690A53">
        <w:rPr>
          <w:rFonts w:cs="Times New Roman"/>
          <w:sz w:val="24"/>
          <w:szCs w:val="24"/>
          <w:lang w:val="en-GB"/>
        </w:rPr>
        <w:t xml:space="preserve"> can be converted to L- and C-band temperature estimates (recall that the depth of the temp</w:t>
      </w:r>
      <w:r w:rsidR="00F453DB">
        <w:rPr>
          <w:rFonts w:cs="Times New Roman"/>
          <w:sz w:val="24"/>
          <w:szCs w:val="24"/>
          <w:lang w:val="en-GB"/>
        </w:rPr>
        <w:t>erature</w:t>
      </w:r>
      <w:r w:rsidR="00F453DB" w:rsidRPr="00690A53">
        <w:rPr>
          <w:rFonts w:cs="Times New Roman"/>
          <w:sz w:val="24"/>
          <w:szCs w:val="24"/>
          <w:lang w:val="en-GB"/>
        </w:rPr>
        <w:t xml:space="preserve"> </w:t>
      </w:r>
      <w:r w:rsidRPr="00690A53">
        <w:rPr>
          <w:rFonts w:cs="Times New Roman"/>
          <w:sz w:val="24"/>
          <w:szCs w:val="24"/>
          <w:lang w:val="en-GB"/>
        </w:rPr>
        <w:t>is band-dependent).  With the current complement of passive microwave sensors</w:t>
      </w:r>
      <w:r w:rsidR="00F453DB">
        <w:rPr>
          <w:rFonts w:cs="Times New Roman"/>
          <w:sz w:val="24"/>
          <w:szCs w:val="24"/>
          <w:lang w:val="en-GB"/>
        </w:rPr>
        <w:t>, Holmes</w:t>
      </w:r>
      <w:r w:rsidRPr="00690A53">
        <w:rPr>
          <w:rFonts w:cs="Times New Roman"/>
          <w:sz w:val="24"/>
          <w:szCs w:val="24"/>
          <w:lang w:val="en-GB"/>
        </w:rPr>
        <w:t xml:space="preserve"> can stitch together surface temp</w:t>
      </w:r>
      <w:r w:rsidR="00811811" w:rsidRPr="00690A53">
        <w:rPr>
          <w:rFonts w:cs="Times New Roman"/>
          <w:sz w:val="24"/>
          <w:szCs w:val="24"/>
          <w:lang w:val="en-GB"/>
        </w:rPr>
        <w:t xml:space="preserve">erature </w:t>
      </w:r>
      <w:r w:rsidRPr="00690A53">
        <w:rPr>
          <w:rFonts w:cs="Times New Roman"/>
          <w:sz w:val="24"/>
          <w:szCs w:val="24"/>
          <w:lang w:val="en-GB"/>
        </w:rPr>
        <w:t xml:space="preserve">to get </w:t>
      </w:r>
      <w:r w:rsidR="00F453DB">
        <w:rPr>
          <w:rFonts w:cs="Times New Roman"/>
          <w:sz w:val="24"/>
          <w:szCs w:val="24"/>
          <w:lang w:val="en-GB"/>
        </w:rPr>
        <w:t xml:space="preserve">the </w:t>
      </w:r>
      <w:r w:rsidRPr="00690A53">
        <w:rPr>
          <w:rFonts w:cs="Times New Roman"/>
          <w:sz w:val="24"/>
          <w:szCs w:val="24"/>
          <w:lang w:val="en-GB"/>
        </w:rPr>
        <w:t xml:space="preserve">diurnal cycle of surface energy flux, </w:t>
      </w:r>
      <w:r w:rsidR="00F453DB">
        <w:rPr>
          <w:rFonts w:cs="Times New Roman"/>
          <w:sz w:val="24"/>
          <w:szCs w:val="24"/>
          <w:lang w:val="en-GB"/>
        </w:rPr>
        <w:t>thereby</w:t>
      </w:r>
      <w:r w:rsidRPr="00690A53">
        <w:rPr>
          <w:rFonts w:cs="Times New Roman"/>
          <w:sz w:val="24"/>
          <w:szCs w:val="24"/>
          <w:lang w:val="en-GB"/>
        </w:rPr>
        <w:t xml:space="preserve"> partitioning latent and sensible heat flux.</w:t>
      </w:r>
    </w:p>
    <w:p w14:paraId="405AC3EC" w14:textId="0BE3745D" w:rsidR="00FC05E1" w:rsidRPr="00690A53" w:rsidRDefault="00FC05E1" w:rsidP="00690A53">
      <w:pPr>
        <w:spacing w:line="240" w:lineRule="auto"/>
        <w:rPr>
          <w:rFonts w:eastAsiaTheme="minorEastAsia" w:cs="Times New Roman"/>
          <w:sz w:val="24"/>
          <w:szCs w:val="24"/>
          <w:lang w:val="en-GB"/>
        </w:rPr>
      </w:pPr>
      <w:r w:rsidRPr="00690A53">
        <w:rPr>
          <w:rFonts w:cs="Times New Roman"/>
          <w:sz w:val="24"/>
          <w:szCs w:val="24"/>
          <w:lang w:val="en-GB"/>
        </w:rPr>
        <w:br/>
        <w:t>L-band retrievals of soil moisture are somewhat affected by heavy rain</w:t>
      </w:r>
      <w:r w:rsidR="00F453DB">
        <w:rPr>
          <w:rFonts w:cs="Times New Roman"/>
          <w:sz w:val="24"/>
          <w:szCs w:val="24"/>
          <w:lang w:val="en-GB"/>
        </w:rPr>
        <w:t>, s</w:t>
      </w:r>
      <w:r w:rsidRPr="00690A53">
        <w:rPr>
          <w:rFonts w:cs="Times New Roman"/>
          <w:sz w:val="24"/>
          <w:szCs w:val="24"/>
          <w:lang w:val="en-GB"/>
        </w:rPr>
        <w:t>o, precipitation is needed to identify areas where soil moisture estimates will be poor.  For data assimilation, the goal is to make sure that the integral of precipitation matches the soil moisture observations.</w:t>
      </w:r>
      <w:r w:rsidRPr="00690A53">
        <w:rPr>
          <w:rFonts w:cs="Times New Roman"/>
          <w:sz w:val="24"/>
          <w:szCs w:val="24"/>
          <w:lang w:val="en-GB"/>
        </w:rPr>
        <w:br/>
      </w:r>
    </w:p>
    <w:p w14:paraId="751B0069" w14:textId="75B9155A" w:rsidR="00FC05E1" w:rsidRPr="00690A53" w:rsidRDefault="00FC05E1" w:rsidP="00690A53">
      <w:pPr>
        <w:spacing w:line="240" w:lineRule="auto"/>
        <w:rPr>
          <w:rFonts w:cs="Times New Roman"/>
          <w:sz w:val="24"/>
          <w:szCs w:val="24"/>
          <w:lang w:val="en-GB"/>
        </w:rPr>
      </w:pPr>
      <w:r w:rsidRPr="00690A53">
        <w:rPr>
          <w:rFonts w:cs="Times New Roman"/>
          <w:sz w:val="24"/>
          <w:szCs w:val="24"/>
          <w:lang w:val="en-GB"/>
        </w:rPr>
        <w:t xml:space="preserve">The optimal sampling time for soil moisture is 6 </w:t>
      </w:r>
      <w:r w:rsidR="00F453DB">
        <w:rPr>
          <w:rFonts w:cs="Times New Roman"/>
          <w:sz w:val="24"/>
          <w:szCs w:val="24"/>
          <w:lang w:val="en-GB"/>
        </w:rPr>
        <w:t>AM</w:t>
      </w:r>
      <w:r w:rsidRPr="00690A53">
        <w:rPr>
          <w:rFonts w:cs="Times New Roman"/>
          <w:sz w:val="24"/>
          <w:szCs w:val="24"/>
          <w:lang w:val="en-GB"/>
        </w:rPr>
        <w:t xml:space="preserve"> </w:t>
      </w:r>
      <w:r w:rsidR="00F453DB">
        <w:rPr>
          <w:rFonts w:cs="Times New Roman"/>
          <w:sz w:val="24"/>
          <w:szCs w:val="24"/>
          <w:lang w:val="en-GB"/>
        </w:rPr>
        <w:t>l</w:t>
      </w:r>
      <w:r w:rsidR="00F453DB" w:rsidRPr="00690A53">
        <w:rPr>
          <w:rFonts w:cs="Times New Roman"/>
          <w:sz w:val="24"/>
          <w:szCs w:val="24"/>
          <w:lang w:val="en-GB"/>
        </w:rPr>
        <w:t xml:space="preserve">ocal </w:t>
      </w:r>
      <w:r w:rsidR="00F453DB">
        <w:rPr>
          <w:rFonts w:cs="Times New Roman"/>
          <w:sz w:val="24"/>
          <w:szCs w:val="24"/>
          <w:lang w:val="en-GB"/>
        </w:rPr>
        <w:t>t</w:t>
      </w:r>
      <w:r w:rsidR="00F453DB" w:rsidRPr="00690A53">
        <w:rPr>
          <w:rFonts w:cs="Times New Roman"/>
          <w:sz w:val="24"/>
          <w:szCs w:val="24"/>
          <w:lang w:val="en-GB"/>
        </w:rPr>
        <w:t>ime</w:t>
      </w:r>
      <w:r w:rsidRPr="00690A53">
        <w:rPr>
          <w:rFonts w:cs="Times New Roman"/>
          <w:sz w:val="24"/>
          <w:szCs w:val="24"/>
          <w:lang w:val="en-GB"/>
        </w:rPr>
        <w:t xml:space="preserve"> because soil temperature is less of an issue just at local dawn.   Soil moisture and precipitation observations could be better coordinated for multiple purposes.  </w:t>
      </w:r>
      <w:r w:rsidR="00811811" w:rsidRPr="00690A53">
        <w:rPr>
          <w:rFonts w:cs="Times New Roman"/>
          <w:sz w:val="24"/>
          <w:szCs w:val="24"/>
          <w:lang w:val="en-GB"/>
        </w:rPr>
        <w:t>For example, GPCP products rely on observations in the 6 AM</w:t>
      </w:r>
      <w:r w:rsidR="00F453DB">
        <w:rPr>
          <w:rFonts w:cs="Times New Roman"/>
          <w:sz w:val="24"/>
          <w:szCs w:val="24"/>
          <w:lang w:val="en-GB"/>
        </w:rPr>
        <w:t xml:space="preserve"> and 6 </w:t>
      </w:r>
      <w:r w:rsidR="00811811" w:rsidRPr="00690A53">
        <w:rPr>
          <w:rFonts w:cs="Times New Roman"/>
          <w:sz w:val="24"/>
          <w:szCs w:val="24"/>
          <w:lang w:val="en-GB"/>
        </w:rPr>
        <w:t xml:space="preserve">PM orbit for calibration.  </w:t>
      </w:r>
      <w:r w:rsidRPr="00690A53">
        <w:rPr>
          <w:rFonts w:cs="Times New Roman"/>
          <w:sz w:val="24"/>
          <w:szCs w:val="24"/>
          <w:lang w:val="en-GB"/>
        </w:rPr>
        <w:t>This orbit has been used as the long-term calibrator for the GPCP precipitation dataset.  With the imminent demise of the DMSP series, there is an urgent need to find a long-term replacement satellite in that orbital slot. A new mission could address both precipitation and soil moisture data needs</w:t>
      </w:r>
      <w:r w:rsidR="00F453DB">
        <w:rPr>
          <w:rFonts w:cs="Times New Roman"/>
          <w:sz w:val="24"/>
          <w:szCs w:val="24"/>
          <w:lang w:val="en-GB"/>
        </w:rPr>
        <w:t>.</w:t>
      </w:r>
      <w:r w:rsidRPr="00690A53">
        <w:rPr>
          <w:rFonts w:cs="Times New Roman"/>
          <w:sz w:val="24"/>
          <w:szCs w:val="24"/>
          <w:lang w:val="en-GB"/>
        </w:rPr>
        <w:br/>
      </w:r>
    </w:p>
    <w:p w14:paraId="27EBA785" w14:textId="1CEF75FF" w:rsidR="00FC05E1" w:rsidRPr="00690A53" w:rsidRDefault="00FC05E1" w:rsidP="00690A53">
      <w:pPr>
        <w:spacing w:line="240" w:lineRule="auto"/>
        <w:rPr>
          <w:rFonts w:cs="Times New Roman"/>
          <w:sz w:val="24"/>
          <w:szCs w:val="24"/>
          <w:lang w:val="en-GB"/>
        </w:rPr>
      </w:pPr>
      <w:r w:rsidRPr="00690A53">
        <w:rPr>
          <w:rFonts w:cs="Times New Roman"/>
          <w:sz w:val="24"/>
          <w:szCs w:val="24"/>
          <w:lang w:val="en-GB"/>
        </w:rPr>
        <w:t>GRACE Follow On appears to be on the schedule and hopefully will provide data for soil moisture</w:t>
      </w:r>
      <w:r w:rsidR="00F453DB">
        <w:rPr>
          <w:rFonts w:cs="Times New Roman"/>
          <w:sz w:val="24"/>
          <w:szCs w:val="24"/>
          <w:lang w:val="en-GB"/>
        </w:rPr>
        <w:t xml:space="preserve"> and</w:t>
      </w:r>
      <w:r w:rsidR="00F453DB" w:rsidRPr="00690A53">
        <w:rPr>
          <w:rFonts w:cs="Times New Roman"/>
          <w:sz w:val="24"/>
          <w:szCs w:val="24"/>
          <w:lang w:val="en-GB"/>
        </w:rPr>
        <w:t xml:space="preserve"> </w:t>
      </w:r>
      <w:r w:rsidRPr="00690A53">
        <w:rPr>
          <w:rFonts w:cs="Times New Roman"/>
          <w:sz w:val="24"/>
          <w:szCs w:val="24"/>
          <w:lang w:val="en-GB"/>
        </w:rPr>
        <w:t xml:space="preserve">precipitation applications by 2021.  </w:t>
      </w:r>
    </w:p>
    <w:p w14:paraId="16865809" w14:textId="77777777" w:rsidR="00FC05E1" w:rsidRPr="00690A53" w:rsidRDefault="00FC05E1" w:rsidP="00690A53">
      <w:pPr>
        <w:spacing w:line="240" w:lineRule="auto"/>
        <w:rPr>
          <w:rFonts w:cs="Times New Roman"/>
          <w:sz w:val="24"/>
          <w:szCs w:val="24"/>
          <w:lang w:val="en-GB"/>
        </w:rPr>
      </w:pPr>
    </w:p>
    <w:p w14:paraId="0BAFC2DD" w14:textId="2D812861" w:rsidR="00355B3D" w:rsidRPr="00690A53" w:rsidRDefault="00FC05E1" w:rsidP="00690A53">
      <w:pPr>
        <w:spacing w:line="240" w:lineRule="auto"/>
        <w:rPr>
          <w:rFonts w:eastAsiaTheme="minorEastAsia" w:cs="Times New Roman"/>
          <w:sz w:val="24"/>
          <w:szCs w:val="24"/>
          <w:lang w:val="en-GB"/>
        </w:rPr>
      </w:pPr>
      <w:r w:rsidRPr="00690A53">
        <w:rPr>
          <w:rFonts w:cs="Times New Roman"/>
          <w:sz w:val="24"/>
          <w:szCs w:val="24"/>
          <w:lang w:val="en-GB"/>
        </w:rPr>
        <w:t xml:space="preserve">From a soil moisture perspective, </w:t>
      </w:r>
      <w:r w:rsidR="00F453DB">
        <w:rPr>
          <w:rFonts w:cs="Times New Roman"/>
          <w:sz w:val="24"/>
          <w:szCs w:val="24"/>
          <w:lang w:val="en-GB"/>
        </w:rPr>
        <w:t xml:space="preserve">the </w:t>
      </w:r>
      <w:r w:rsidRPr="00690A53">
        <w:rPr>
          <w:rFonts w:cs="Times New Roman"/>
          <w:sz w:val="24"/>
          <w:szCs w:val="24"/>
          <w:lang w:val="en-GB"/>
        </w:rPr>
        <w:t xml:space="preserve">C-band sees vegetation as more transparent in warm </w:t>
      </w:r>
      <w:r w:rsidRPr="00690A53">
        <w:rPr>
          <w:rFonts w:cs="Times New Roman"/>
          <w:sz w:val="24"/>
          <w:szCs w:val="24"/>
          <w:lang w:val="en-GB"/>
        </w:rPr>
        <w:lastRenderedPageBreak/>
        <w:t>conditions because the vegetation gets drier. To monitor this, surface temperatures must be obtained on a more regular and planned basis. Imagers are key to retrieving soil moisture.  A recent review of microwave sensors (Huffman, 2016) suggests that a microwave constellation could provide the measurements needed for regular assessments of surface temperatures, soil moisture</w:t>
      </w:r>
      <w:r w:rsidR="00F453DB">
        <w:rPr>
          <w:rFonts w:cs="Times New Roman"/>
          <w:sz w:val="24"/>
          <w:szCs w:val="24"/>
          <w:lang w:val="en-GB"/>
        </w:rPr>
        <w:t>,</w:t>
      </w:r>
      <w:r w:rsidRPr="00690A53">
        <w:rPr>
          <w:rFonts w:cs="Times New Roman"/>
          <w:sz w:val="24"/>
          <w:szCs w:val="24"/>
          <w:lang w:val="en-GB"/>
        </w:rPr>
        <w:t xml:space="preserve"> and precipitation.</w:t>
      </w:r>
      <w:r w:rsidRPr="00690A53">
        <w:rPr>
          <w:rFonts w:cs="Times New Roman"/>
          <w:sz w:val="24"/>
          <w:szCs w:val="24"/>
          <w:lang w:val="en-GB"/>
        </w:rPr>
        <w:br/>
      </w:r>
    </w:p>
    <w:p w14:paraId="70D351FA" w14:textId="77777777" w:rsidR="00355B3D" w:rsidRPr="00690A53" w:rsidRDefault="0042401F" w:rsidP="00690A53">
      <w:pPr>
        <w:spacing w:line="240" w:lineRule="auto"/>
        <w:ind w:left="567" w:hanging="567"/>
        <w:rPr>
          <w:rFonts w:eastAsiaTheme="minorEastAsia" w:cs="Times New Roman"/>
          <w:b/>
          <w:bCs/>
          <w:sz w:val="24"/>
          <w:szCs w:val="24"/>
          <w:lang w:val="en-GB"/>
        </w:rPr>
      </w:pPr>
      <w:r w:rsidRPr="00690A53">
        <w:rPr>
          <w:rFonts w:cs="Times New Roman"/>
          <w:b/>
          <w:bCs/>
          <w:sz w:val="24"/>
          <w:szCs w:val="24"/>
          <w:lang w:val="en-GB"/>
        </w:rPr>
        <w:t>4</w:t>
      </w:r>
      <w:r w:rsidR="00355B3D" w:rsidRPr="00690A53">
        <w:rPr>
          <w:rFonts w:cs="Times New Roman"/>
          <w:b/>
          <w:bCs/>
          <w:sz w:val="24"/>
          <w:szCs w:val="24"/>
          <w:lang w:val="en-GB"/>
        </w:rPr>
        <w:t xml:space="preserve">.1.3 </w:t>
      </w:r>
      <w:r w:rsidR="00B22C7E" w:rsidRPr="00690A53">
        <w:rPr>
          <w:rFonts w:cs="Times New Roman"/>
          <w:b/>
          <w:bCs/>
          <w:sz w:val="24"/>
          <w:szCs w:val="24"/>
          <w:lang w:val="en-GB"/>
        </w:rPr>
        <w:t>Explore the options for meeting more of the evaporation/evapotranspiration requirements when complementing evaporation/evapotranspiration measurements wi</w:t>
      </w:r>
      <w:r w:rsidR="009A62D8" w:rsidRPr="00690A53">
        <w:rPr>
          <w:rFonts w:cs="Times New Roman"/>
          <w:b/>
          <w:bCs/>
          <w:sz w:val="24"/>
          <w:szCs w:val="24"/>
          <w:lang w:val="en-GB"/>
        </w:rPr>
        <w:t>th other parameter measurements</w:t>
      </w:r>
    </w:p>
    <w:p w14:paraId="75FCDEC6" w14:textId="77777777" w:rsidR="00FC05E1" w:rsidRPr="00690A53" w:rsidRDefault="00FC05E1" w:rsidP="00690A53">
      <w:pPr>
        <w:spacing w:line="240" w:lineRule="auto"/>
        <w:ind w:left="567" w:hanging="567"/>
        <w:rPr>
          <w:rFonts w:eastAsiaTheme="minorEastAsia" w:cs="Times New Roman"/>
          <w:sz w:val="24"/>
          <w:szCs w:val="24"/>
          <w:lang w:val="en-GB"/>
        </w:rPr>
      </w:pPr>
    </w:p>
    <w:p w14:paraId="00FB54FC" w14:textId="298E8A82" w:rsidR="00FC05E1" w:rsidRPr="00690A53" w:rsidRDefault="00FC05E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Surface temperatures are critical for the best retrieval of soil moisture; consequently</w:t>
      </w:r>
      <w:r w:rsidR="00F453DB">
        <w:rPr>
          <w:rFonts w:eastAsiaTheme="minorEastAsia" w:cs="Times New Roman"/>
          <w:sz w:val="24"/>
          <w:szCs w:val="24"/>
          <w:lang w:val="en-GB"/>
        </w:rPr>
        <w:t>,</w:t>
      </w:r>
      <w:r w:rsidRPr="00690A53">
        <w:rPr>
          <w:rFonts w:eastAsiaTheme="minorEastAsia" w:cs="Times New Roman"/>
          <w:sz w:val="24"/>
          <w:szCs w:val="24"/>
          <w:lang w:val="en-GB"/>
        </w:rPr>
        <w:t xml:space="preserve"> linking soil moisture and ET calculations derived from surface temperatures could provide opportunities for new applications.     ET can be estimated from the diurnal cycle of surface temperature using several observations at representative time (6 AM, </w:t>
      </w:r>
      <w:r w:rsidR="00811811" w:rsidRPr="00690A53">
        <w:rPr>
          <w:rFonts w:eastAsiaTheme="minorEastAsia" w:cs="Times New Roman"/>
          <w:sz w:val="24"/>
          <w:szCs w:val="24"/>
          <w:lang w:val="en-GB"/>
        </w:rPr>
        <w:t>10 AM</w:t>
      </w:r>
      <w:r w:rsidRPr="00690A53">
        <w:rPr>
          <w:rFonts w:eastAsiaTheme="minorEastAsia" w:cs="Times New Roman"/>
          <w:sz w:val="24"/>
          <w:szCs w:val="24"/>
          <w:lang w:val="en-GB"/>
        </w:rPr>
        <w:t xml:space="preserve">).  Martha Anderson has had good success in using the Atmosphere-Land Exchange (ALEXI) algorithm to combine surface temperature and flux measurements.  </w:t>
      </w:r>
      <w:r w:rsidRPr="00690A53">
        <w:rPr>
          <w:rFonts w:eastAsiaTheme="minorEastAsia" w:cs="Times New Roman"/>
          <w:sz w:val="24"/>
          <w:szCs w:val="24"/>
          <w:lang w:val="en-GB"/>
        </w:rPr>
        <w:br/>
      </w:r>
    </w:p>
    <w:p w14:paraId="44F7EF2F" w14:textId="5B1DB6F4" w:rsidR="00FC05E1" w:rsidRPr="00690A53" w:rsidRDefault="00FC05E1" w:rsidP="00690A53">
      <w:pPr>
        <w:spacing w:line="240" w:lineRule="auto"/>
        <w:rPr>
          <w:rFonts w:eastAsiaTheme="minorEastAsia" w:cs="Times New Roman"/>
          <w:sz w:val="24"/>
          <w:szCs w:val="24"/>
          <w:lang w:val="en-GB"/>
        </w:rPr>
      </w:pPr>
      <w:r w:rsidRPr="00690A53">
        <w:rPr>
          <w:rFonts w:eastAsiaTheme="minorEastAsia" w:cs="Times New Roman"/>
          <w:sz w:val="24"/>
          <w:szCs w:val="24"/>
          <w:lang w:val="en-GB"/>
        </w:rPr>
        <w:t xml:space="preserve">Prognostic land surface models (such as Noah, CLM, </w:t>
      </w:r>
      <w:r w:rsidR="001E50A4">
        <w:rPr>
          <w:rFonts w:eastAsiaTheme="minorEastAsia" w:cs="Times New Roman"/>
          <w:sz w:val="24"/>
          <w:szCs w:val="24"/>
          <w:lang w:val="en-GB"/>
        </w:rPr>
        <w:t>an d</w:t>
      </w:r>
      <w:r w:rsidRPr="00690A53">
        <w:rPr>
          <w:rFonts w:eastAsiaTheme="minorEastAsia" w:cs="Times New Roman"/>
          <w:sz w:val="24"/>
          <w:szCs w:val="24"/>
          <w:lang w:val="en-GB"/>
        </w:rPr>
        <w:t xml:space="preserve">SiB2, </w:t>
      </w:r>
      <w:r w:rsidR="001E50A4">
        <w:rPr>
          <w:rFonts w:eastAsiaTheme="minorEastAsia" w:cs="Times New Roman"/>
          <w:sz w:val="24"/>
          <w:szCs w:val="24"/>
          <w:lang w:val="en-GB"/>
        </w:rPr>
        <w:t>among others</w:t>
      </w:r>
      <w:r w:rsidRPr="00690A53">
        <w:rPr>
          <w:rFonts w:eastAsiaTheme="minorEastAsia" w:cs="Times New Roman"/>
          <w:sz w:val="24"/>
          <w:szCs w:val="24"/>
          <w:lang w:val="en-GB"/>
        </w:rPr>
        <w:t>) and diagnostic ALEXI model</w:t>
      </w:r>
      <w:r w:rsidR="001E50A4">
        <w:rPr>
          <w:rFonts w:eastAsiaTheme="minorEastAsia" w:cs="Times New Roman"/>
          <w:sz w:val="24"/>
          <w:szCs w:val="24"/>
          <w:lang w:val="en-GB"/>
        </w:rPr>
        <w:t>s</w:t>
      </w:r>
      <w:r w:rsidRPr="00690A53">
        <w:rPr>
          <w:rFonts w:eastAsiaTheme="minorEastAsia" w:cs="Times New Roman"/>
          <w:sz w:val="24"/>
          <w:szCs w:val="24"/>
          <w:lang w:val="en-GB"/>
        </w:rPr>
        <w:t xml:space="preserve"> could be used </w:t>
      </w:r>
      <w:r w:rsidR="001E50A4" w:rsidRPr="00690A53">
        <w:rPr>
          <w:rFonts w:eastAsiaTheme="minorEastAsia" w:cs="Times New Roman"/>
          <w:sz w:val="24"/>
          <w:szCs w:val="24"/>
          <w:lang w:val="en-GB"/>
        </w:rPr>
        <w:t xml:space="preserve">as </w:t>
      </w:r>
      <w:r w:rsidR="001E50A4">
        <w:rPr>
          <w:rFonts w:eastAsiaTheme="minorEastAsia" w:cs="Times New Roman"/>
          <w:sz w:val="24"/>
          <w:szCs w:val="24"/>
          <w:lang w:val="en-GB"/>
        </w:rPr>
        <w:t xml:space="preserve">a </w:t>
      </w:r>
      <w:r w:rsidR="001E50A4" w:rsidRPr="00690A53">
        <w:rPr>
          <w:rFonts w:eastAsiaTheme="minorEastAsia" w:cs="Times New Roman"/>
          <w:sz w:val="24"/>
          <w:szCs w:val="24"/>
          <w:lang w:val="en-GB"/>
        </w:rPr>
        <w:t xml:space="preserve">synergistic tool </w:t>
      </w:r>
      <w:r w:rsidRPr="00690A53">
        <w:rPr>
          <w:rFonts w:eastAsiaTheme="minorEastAsia" w:cs="Times New Roman"/>
          <w:sz w:val="24"/>
          <w:szCs w:val="24"/>
          <w:lang w:val="en-GB"/>
        </w:rPr>
        <w:t xml:space="preserve">to </w:t>
      </w:r>
      <w:r w:rsidR="001E50A4">
        <w:rPr>
          <w:rFonts w:eastAsiaTheme="minorEastAsia" w:cs="Times New Roman"/>
          <w:sz w:val="24"/>
          <w:szCs w:val="24"/>
          <w:lang w:val="en-GB"/>
        </w:rPr>
        <w:t>input</w:t>
      </w:r>
      <w:r w:rsidR="001E50A4" w:rsidRPr="00690A53">
        <w:rPr>
          <w:rFonts w:eastAsiaTheme="minorEastAsia" w:cs="Times New Roman"/>
          <w:sz w:val="24"/>
          <w:szCs w:val="24"/>
          <w:lang w:val="en-GB"/>
        </w:rPr>
        <w:t xml:space="preserve"> </w:t>
      </w:r>
      <w:r w:rsidRPr="00690A53">
        <w:rPr>
          <w:rFonts w:eastAsiaTheme="minorEastAsia" w:cs="Times New Roman"/>
          <w:sz w:val="24"/>
          <w:szCs w:val="24"/>
          <w:lang w:val="en-GB"/>
        </w:rPr>
        <w:t>satellite observations and meteorological forcing</w:t>
      </w:r>
      <w:r w:rsidR="001E50A4">
        <w:rPr>
          <w:rFonts w:eastAsiaTheme="minorEastAsia" w:cs="Times New Roman"/>
          <w:sz w:val="24"/>
          <w:szCs w:val="24"/>
          <w:lang w:val="en-GB"/>
        </w:rPr>
        <w:t xml:space="preserve"> in order</w:t>
      </w:r>
      <w:r w:rsidRPr="00690A53">
        <w:rPr>
          <w:rFonts w:eastAsiaTheme="minorEastAsia" w:cs="Times New Roman"/>
          <w:sz w:val="24"/>
          <w:szCs w:val="24"/>
          <w:lang w:val="en-GB"/>
        </w:rPr>
        <w:t xml:space="preserve"> to retrieve land surface ET and soil moisture, especially ALEXI (other LSMs require rainfall as input</w:t>
      </w:r>
      <w:r w:rsidR="001E50A4">
        <w:rPr>
          <w:rFonts w:eastAsiaTheme="minorEastAsia" w:cs="Times New Roman"/>
          <w:sz w:val="24"/>
          <w:szCs w:val="24"/>
          <w:lang w:val="en-GB"/>
        </w:rPr>
        <w:t>,</w:t>
      </w:r>
      <w:r w:rsidRPr="00690A53">
        <w:rPr>
          <w:rFonts w:eastAsiaTheme="minorEastAsia" w:cs="Times New Roman"/>
          <w:sz w:val="24"/>
          <w:szCs w:val="24"/>
          <w:lang w:val="en-GB"/>
        </w:rPr>
        <w:t xml:space="preserve"> while ALEXI does not). The ET from ALEXI has been successfully used to derive inverse ET from satellite observations of LST. Synergistic observations of ET and </w:t>
      </w:r>
      <w:r w:rsidR="00CF6690">
        <w:rPr>
          <w:rFonts w:eastAsiaTheme="minorEastAsia" w:cs="Times New Roman"/>
          <w:sz w:val="24"/>
          <w:szCs w:val="24"/>
          <w:lang w:val="en-GB"/>
        </w:rPr>
        <w:t>soil moisture</w:t>
      </w:r>
      <w:r w:rsidR="00CF6690" w:rsidRPr="00690A53">
        <w:rPr>
          <w:rFonts w:eastAsiaTheme="minorEastAsia" w:cs="Times New Roman"/>
          <w:sz w:val="24"/>
          <w:szCs w:val="24"/>
          <w:lang w:val="en-GB"/>
        </w:rPr>
        <w:t xml:space="preserve"> </w:t>
      </w:r>
      <w:r w:rsidRPr="00690A53">
        <w:rPr>
          <w:rFonts w:eastAsiaTheme="minorEastAsia" w:cs="Times New Roman"/>
          <w:sz w:val="24"/>
          <w:szCs w:val="24"/>
          <w:lang w:val="en-GB"/>
        </w:rPr>
        <w:t xml:space="preserve">could be realized </w:t>
      </w:r>
      <w:r w:rsidR="00CF6690">
        <w:rPr>
          <w:rFonts w:eastAsiaTheme="minorEastAsia" w:cs="Times New Roman"/>
          <w:sz w:val="24"/>
          <w:szCs w:val="24"/>
          <w:lang w:val="en-GB"/>
        </w:rPr>
        <w:t>using the</w:t>
      </w:r>
      <w:r w:rsidR="00CF6690" w:rsidRPr="00690A53">
        <w:rPr>
          <w:rFonts w:eastAsiaTheme="minorEastAsia" w:cs="Times New Roman"/>
          <w:sz w:val="24"/>
          <w:szCs w:val="24"/>
          <w:lang w:val="en-GB"/>
        </w:rPr>
        <w:t xml:space="preserve"> </w:t>
      </w:r>
      <w:r w:rsidRPr="00690A53">
        <w:rPr>
          <w:rFonts w:eastAsiaTheme="minorEastAsia" w:cs="Times New Roman"/>
          <w:sz w:val="24"/>
          <w:szCs w:val="24"/>
          <w:lang w:val="en-GB"/>
        </w:rPr>
        <w:t>ALEXI model. </w:t>
      </w:r>
    </w:p>
    <w:p w14:paraId="769FBB48" w14:textId="77777777" w:rsidR="00FC05E1" w:rsidRPr="00690A53" w:rsidRDefault="00FC05E1" w:rsidP="00690A53">
      <w:pPr>
        <w:spacing w:line="240" w:lineRule="auto"/>
        <w:ind w:left="567" w:hanging="567"/>
        <w:rPr>
          <w:rFonts w:eastAsiaTheme="minorEastAsia" w:cs="Times New Roman"/>
          <w:sz w:val="24"/>
          <w:szCs w:val="24"/>
          <w:lang w:val="en-GB"/>
        </w:rPr>
      </w:pPr>
    </w:p>
    <w:p w14:paraId="11B21EE6" w14:textId="33207D7B" w:rsidR="00045DE0" w:rsidRPr="00690A53" w:rsidRDefault="00811811" w:rsidP="00690A53">
      <w:pPr>
        <w:spacing w:line="240" w:lineRule="auto"/>
        <w:rPr>
          <w:rFonts w:cs="Times New Roman"/>
          <w:sz w:val="24"/>
          <w:szCs w:val="24"/>
          <w:lang w:val="en-GB"/>
        </w:rPr>
      </w:pPr>
      <w:r w:rsidRPr="00690A53">
        <w:rPr>
          <w:rFonts w:cs="Times New Roman"/>
          <w:sz w:val="24"/>
          <w:szCs w:val="24"/>
          <w:lang w:val="en-GB"/>
        </w:rPr>
        <w:t xml:space="preserve">The repetitive and synoptic capabilities </w:t>
      </w:r>
      <w:r w:rsidR="00CF6690">
        <w:rPr>
          <w:rFonts w:cs="Times New Roman"/>
          <w:sz w:val="24"/>
          <w:szCs w:val="24"/>
          <w:lang w:val="en-GB"/>
        </w:rPr>
        <w:t>of</w:t>
      </w:r>
      <w:r w:rsidRPr="00690A53">
        <w:rPr>
          <w:rFonts w:cs="Times New Roman"/>
          <w:sz w:val="24"/>
          <w:szCs w:val="24"/>
          <w:lang w:val="en-GB"/>
        </w:rPr>
        <w:t xml:space="preserve"> satellite remote sensing can provide regional ET estimates that are useful </w:t>
      </w:r>
      <w:r w:rsidR="00CF6690">
        <w:rPr>
          <w:rFonts w:cs="Times New Roman"/>
          <w:sz w:val="24"/>
          <w:szCs w:val="24"/>
          <w:lang w:val="en-GB"/>
        </w:rPr>
        <w:t>when combined</w:t>
      </w:r>
      <w:r w:rsidRPr="00690A53">
        <w:rPr>
          <w:rFonts w:cs="Times New Roman"/>
          <w:sz w:val="24"/>
          <w:szCs w:val="24"/>
          <w:lang w:val="en-GB"/>
        </w:rPr>
        <w:t xml:space="preserve"> with other satellite-based hydrological and ecological measurements </w:t>
      </w:r>
      <w:r w:rsidR="00CF6690">
        <w:rPr>
          <w:rFonts w:cs="Times New Roman"/>
          <w:sz w:val="24"/>
          <w:szCs w:val="24"/>
          <w:lang w:val="en-GB"/>
        </w:rPr>
        <w:t>(</w:t>
      </w:r>
      <w:r w:rsidRPr="00690A53">
        <w:rPr>
          <w:rFonts w:cs="Times New Roman"/>
          <w:sz w:val="24"/>
          <w:szCs w:val="24"/>
          <w:lang w:val="en-GB"/>
        </w:rPr>
        <w:t>such as groundwater from GRACE, soil moisture and snow-pack from AMSR-2</w:t>
      </w:r>
      <w:r w:rsidR="00CF6690">
        <w:rPr>
          <w:rFonts w:cs="Times New Roman"/>
          <w:sz w:val="24"/>
          <w:szCs w:val="24"/>
          <w:lang w:val="en-GB"/>
        </w:rPr>
        <w:t>,</w:t>
      </w:r>
      <w:r w:rsidRPr="00690A53">
        <w:rPr>
          <w:rFonts w:cs="Times New Roman"/>
          <w:sz w:val="24"/>
          <w:szCs w:val="24"/>
          <w:lang w:val="en-GB"/>
        </w:rPr>
        <w:t xml:space="preserve"> and surface temperature, leaf area, and land cover data from MODIS and LANDSAT</w:t>
      </w:r>
      <w:r w:rsidR="00CF6690">
        <w:rPr>
          <w:rFonts w:cs="Times New Roman"/>
          <w:sz w:val="24"/>
          <w:szCs w:val="24"/>
          <w:lang w:val="en-GB"/>
        </w:rPr>
        <w:t>)</w:t>
      </w:r>
      <w:r w:rsidRPr="00690A53">
        <w:rPr>
          <w:rFonts w:cs="Times New Roman"/>
          <w:sz w:val="24"/>
          <w:szCs w:val="24"/>
          <w:lang w:val="en-GB"/>
        </w:rPr>
        <w:t>.</w:t>
      </w:r>
    </w:p>
    <w:p w14:paraId="79580590" w14:textId="77777777" w:rsidR="00831A95" w:rsidRPr="00690A53" w:rsidRDefault="00831A95" w:rsidP="00690A53">
      <w:pPr>
        <w:spacing w:line="240" w:lineRule="auto"/>
        <w:ind w:left="567" w:hanging="143"/>
        <w:rPr>
          <w:rFonts w:cs="Times New Roman"/>
          <w:sz w:val="24"/>
          <w:szCs w:val="24"/>
          <w:lang w:val="en-GB"/>
        </w:rPr>
      </w:pPr>
    </w:p>
    <w:p w14:paraId="40DA655D" w14:textId="77777777" w:rsidR="00831A95" w:rsidRPr="00690A53" w:rsidRDefault="00831A95" w:rsidP="00690A53">
      <w:pPr>
        <w:spacing w:line="240" w:lineRule="auto"/>
        <w:rPr>
          <w:rFonts w:cs="Times New Roman"/>
          <w:sz w:val="24"/>
          <w:szCs w:val="24"/>
          <w:lang w:val="en-GB"/>
        </w:rPr>
      </w:pPr>
      <w:r w:rsidRPr="00690A53">
        <w:rPr>
          <w:rFonts w:cs="Times New Roman"/>
          <w:sz w:val="24"/>
          <w:szCs w:val="24"/>
          <w:lang w:val="en-GB"/>
        </w:rPr>
        <w:t>Synergies between precipitation, soil moisture, and ET in any combination are important. This could be especially helpful if it translates into coordination of data collection and analysis.</w:t>
      </w:r>
    </w:p>
    <w:p w14:paraId="156F8AF6" w14:textId="77777777" w:rsidR="00831A95" w:rsidRPr="00690A53" w:rsidRDefault="00831A95" w:rsidP="00690A53">
      <w:pPr>
        <w:spacing w:line="240" w:lineRule="auto"/>
        <w:ind w:left="284"/>
        <w:rPr>
          <w:rFonts w:cs="Times New Roman"/>
          <w:sz w:val="24"/>
          <w:szCs w:val="24"/>
          <w:lang w:val="en-GB"/>
        </w:rPr>
      </w:pPr>
    </w:p>
    <w:p w14:paraId="43A811B6" w14:textId="77777777" w:rsidR="00831A95" w:rsidRPr="00690A53" w:rsidRDefault="00831A95" w:rsidP="00690A53">
      <w:pPr>
        <w:spacing w:line="240" w:lineRule="auto"/>
        <w:ind w:left="567" w:hanging="143"/>
        <w:rPr>
          <w:rFonts w:cs="Times New Roman"/>
          <w:sz w:val="24"/>
          <w:szCs w:val="24"/>
          <w:lang w:val="en-GB"/>
        </w:rPr>
      </w:pPr>
    </w:p>
    <w:p w14:paraId="21BC3E7F" w14:textId="044E9D2F" w:rsidR="00B22C7E" w:rsidRPr="00690A53" w:rsidRDefault="00811811" w:rsidP="00690A53">
      <w:pPr>
        <w:spacing w:line="240" w:lineRule="auto"/>
        <w:rPr>
          <w:rFonts w:eastAsiaTheme="minorEastAsia" w:cs="Times New Roman"/>
          <w:b/>
          <w:bCs/>
          <w:sz w:val="24"/>
          <w:szCs w:val="24"/>
          <w:lang w:val="en-GB"/>
        </w:rPr>
      </w:pPr>
      <w:r w:rsidRPr="00690A53">
        <w:rPr>
          <w:rFonts w:cs="Times New Roman"/>
          <w:b/>
          <w:bCs/>
          <w:sz w:val="24"/>
          <w:szCs w:val="24"/>
          <w:lang w:val="en-GB"/>
        </w:rPr>
        <w:t xml:space="preserve">4.1.4 Explore the options for meeting more of river </w:t>
      </w:r>
      <w:r w:rsidRPr="00690A53">
        <w:rPr>
          <w:rFonts w:eastAsiaTheme="minorEastAsia" w:cs="Times New Roman"/>
          <w:b/>
          <w:bCs/>
          <w:sz w:val="24"/>
          <w:szCs w:val="24"/>
          <w:lang w:val="en-GB"/>
        </w:rPr>
        <w:t>discharge</w:t>
      </w:r>
      <w:r w:rsidRPr="00690A53">
        <w:rPr>
          <w:rFonts w:cs="Times New Roman"/>
          <w:b/>
          <w:bCs/>
          <w:sz w:val="24"/>
          <w:szCs w:val="24"/>
          <w:lang w:val="en-GB"/>
        </w:rPr>
        <w:t xml:space="preserve"> requirements when complementing river run-off measurements with other parameter measurements</w:t>
      </w:r>
    </w:p>
    <w:p w14:paraId="4DB65DA3" w14:textId="77777777" w:rsidR="00B22C7E" w:rsidRDefault="00B22C7E" w:rsidP="00690A53">
      <w:pPr>
        <w:spacing w:line="240" w:lineRule="auto"/>
        <w:ind w:left="567" w:hanging="143"/>
        <w:rPr>
          <w:rFonts w:eastAsiaTheme="minorEastAsia" w:cs="Times New Roman"/>
          <w:sz w:val="24"/>
          <w:szCs w:val="24"/>
          <w:lang w:val="en-GB"/>
        </w:rPr>
      </w:pPr>
    </w:p>
    <w:p w14:paraId="30A60AD1" w14:textId="77777777" w:rsidR="00DD7686" w:rsidRPr="00690A53" w:rsidRDefault="00DD7686" w:rsidP="00690A53">
      <w:pPr>
        <w:spacing w:line="240" w:lineRule="auto"/>
        <w:ind w:left="567" w:hanging="143"/>
        <w:rPr>
          <w:rFonts w:eastAsiaTheme="minorEastAsia" w:cs="Times New Roman"/>
          <w:sz w:val="24"/>
          <w:szCs w:val="24"/>
          <w:lang w:val="en-GB"/>
        </w:rPr>
      </w:pPr>
    </w:p>
    <w:p w14:paraId="0860AD41" w14:textId="77777777" w:rsidR="00186DCE" w:rsidRPr="00690A53" w:rsidRDefault="0042401F" w:rsidP="00690A53">
      <w:pPr>
        <w:spacing w:line="240" w:lineRule="auto"/>
        <w:ind w:left="567" w:hanging="567"/>
        <w:rPr>
          <w:rFonts w:eastAsiaTheme="minorEastAsia" w:cs="Times New Roman"/>
          <w:b/>
          <w:bCs/>
          <w:sz w:val="24"/>
          <w:szCs w:val="24"/>
          <w:lang w:val="en-GB"/>
        </w:rPr>
      </w:pPr>
      <w:r w:rsidRPr="00690A53">
        <w:rPr>
          <w:rFonts w:cs="Times New Roman"/>
          <w:b/>
          <w:bCs/>
          <w:sz w:val="24"/>
          <w:szCs w:val="24"/>
          <w:lang w:val="en-GB"/>
        </w:rPr>
        <w:t>4</w:t>
      </w:r>
      <w:r w:rsidR="00B22C7E" w:rsidRPr="00690A53">
        <w:rPr>
          <w:rFonts w:cs="Times New Roman"/>
          <w:b/>
          <w:bCs/>
          <w:sz w:val="24"/>
          <w:szCs w:val="24"/>
          <w:lang w:val="en-GB"/>
        </w:rPr>
        <w:t>.1.5 Explore the options for meeting more of surface water storage  requirements when complementing surface water storage measurements wi</w:t>
      </w:r>
      <w:r w:rsidR="009A62D8" w:rsidRPr="00690A53">
        <w:rPr>
          <w:rFonts w:cs="Times New Roman"/>
          <w:b/>
          <w:bCs/>
          <w:sz w:val="24"/>
          <w:szCs w:val="24"/>
          <w:lang w:val="en-GB"/>
        </w:rPr>
        <w:t>th other parameter measurements</w:t>
      </w:r>
    </w:p>
    <w:p w14:paraId="7FE3577F" w14:textId="77777777" w:rsidR="005257B2" w:rsidRDefault="005257B2" w:rsidP="00690A53">
      <w:pPr>
        <w:spacing w:line="240" w:lineRule="auto"/>
        <w:ind w:left="567" w:hanging="143"/>
        <w:rPr>
          <w:rFonts w:eastAsiaTheme="minorEastAsia" w:cs="Times New Roman"/>
          <w:sz w:val="24"/>
          <w:szCs w:val="24"/>
          <w:lang w:val="en-GB"/>
        </w:rPr>
      </w:pPr>
    </w:p>
    <w:p w14:paraId="6CF9C48C" w14:textId="77777777" w:rsidR="00DD7686" w:rsidRPr="00DD7686" w:rsidRDefault="00DD7686" w:rsidP="00690A53">
      <w:pPr>
        <w:spacing w:line="240" w:lineRule="auto"/>
        <w:ind w:left="567" w:hanging="143"/>
        <w:rPr>
          <w:rFonts w:eastAsiaTheme="minorEastAsia" w:cs="Times New Roman"/>
          <w:sz w:val="24"/>
          <w:szCs w:val="24"/>
          <w:lang w:val="en-GB"/>
        </w:rPr>
      </w:pPr>
    </w:p>
    <w:p w14:paraId="6261BE6F" w14:textId="77777777" w:rsidR="00B94A3F" w:rsidRPr="00690A53" w:rsidRDefault="0042401F" w:rsidP="00690A53">
      <w:pPr>
        <w:spacing w:line="240" w:lineRule="auto"/>
        <w:ind w:left="567" w:hanging="567"/>
        <w:rPr>
          <w:rFonts w:eastAsiaTheme="minorEastAsia" w:cs="Times New Roman"/>
          <w:b/>
          <w:bCs/>
          <w:sz w:val="24"/>
          <w:szCs w:val="24"/>
          <w:lang w:val="en-GB"/>
        </w:rPr>
      </w:pPr>
      <w:r w:rsidRPr="00690A53">
        <w:rPr>
          <w:rFonts w:cs="Times New Roman"/>
          <w:b/>
          <w:bCs/>
          <w:sz w:val="24"/>
          <w:szCs w:val="24"/>
          <w:lang w:val="en-GB"/>
        </w:rPr>
        <w:t>4</w:t>
      </w:r>
      <w:r w:rsidR="00B22C7E" w:rsidRPr="00690A53">
        <w:rPr>
          <w:rFonts w:cs="Times New Roman"/>
          <w:b/>
          <w:bCs/>
          <w:sz w:val="24"/>
          <w:szCs w:val="24"/>
          <w:lang w:val="en-GB"/>
        </w:rPr>
        <w:t>.1.6 Explore the options for meeting more of groundwater  requirements when complementing groundwater measurements wi</w:t>
      </w:r>
      <w:r w:rsidR="009A62D8" w:rsidRPr="00690A53">
        <w:rPr>
          <w:rFonts w:cs="Times New Roman"/>
          <w:b/>
          <w:bCs/>
          <w:sz w:val="24"/>
          <w:szCs w:val="24"/>
          <w:lang w:val="en-GB"/>
        </w:rPr>
        <w:t>th other parameter measurements</w:t>
      </w:r>
    </w:p>
    <w:p w14:paraId="5AD39A37" w14:textId="77777777" w:rsidR="00B94A3F" w:rsidRPr="00690A53" w:rsidRDefault="00B94A3F" w:rsidP="00690A53">
      <w:pPr>
        <w:spacing w:line="240" w:lineRule="auto"/>
        <w:ind w:left="567" w:hanging="143"/>
        <w:rPr>
          <w:rFonts w:cs="Times New Roman"/>
          <w:sz w:val="24"/>
          <w:szCs w:val="24"/>
          <w:lang w:val="en-GB"/>
        </w:rPr>
      </w:pPr>
    </w:p>
    <w:p w14:paraId="02D00D6C" w14:textId="77777777" w:rsidR="00B94A3F" w:rsidRPr="00690A53" w:rsidRDefault="00B94A3F" w:rsidP="00690A53">
      <w:pPr>
        <w:spacing w:line="240" w:lineRule="auto"/>
        <w:rPr>
          <w:rFonts w:cs="Times New Roman"/>
          <w:sz w:val="24"/>
          <w:szCs w:val="24"/>
          <w:lang w:val="en-GB"/>
        </w:rPr>
      </w:pPr>
      <w:r w:rsidRPr="00690A53">
        <w:rPr>
          <w:rFonts w:cs="Times New Roman"/>
          <w:sz w:val="24"/>
          <w:szCs w:val="24"/>
          <w:lang w:val="en-GB"/>
        </w:rPr>
        <w:t>Groundwater can be linked with SM and ET through Land Data Assimilation Systems (LDAS).</w:t>
      </w:r>
    </w:p>
    <w:p w14:paraId="029F88C2" w14:textId="77777777" w:rsidR="00B94A3F" w:rsidRDefault="00B94A3F" w:rsidP="00690A53">
      <w:pPr>
        <w:spacing w:line="240" w:lineRule="auto"/>
        <w:ind w:left="567" w:hanging="143"/>
        <w:rPr>
          <w:rFonts w:eastAsiaTheme="minorEastAsia" w:cs="Times New Roman"/>
          <w:sz w:val="24"/>
          <w:szCs w:val="24"/>
          <w:lang w:val="en-GB"/>
        </w:rPr>
      </w:pPr>
    </w:p>
    <w:p w14:paraId="44F619C8" w14:textId="77777777" w:rsidR="00DD7686" w:rsidRPr="00DD7686" w:rsidRDefault="00DD7686" w:rsidP="00690A53">
      <w:pPr>
        <w:spacing w:line="240" w:lineRule="auto"/>
        <w:ind w:left="567" w:hanging="143"/>
        <w:rPr>
          <w:rFonts w:eastAsiaTheme="minorEastAsia" w:cs="Times New Roman"/>
          <w:sz w:val="24"/>
          <w:szCs w:val="24"/>
          <w:lang w:val="en-GB"/>
        </w:rPr>
      </w:pPr>
    </w:p>
    <w:p w14:paraId="7A4E9D6E" w14:textId="77777777" w:rsidR="001348DB" w:rsidRPr="00690A53" w:rsidRDefault="001348DB" w:rsidP="00690A53">
      <w:pPr>
        <w:pStyle w:val="a3"/>
        <w:spacing w:line="240" w:lineRule="auto"/>
        <w:ind w:leftChars="0" w:left="0"/>
        <w:rPr>
          <w:rFonts w:eastAsiaTheme="minorEastAsia" w:cs="Times New Roman"/>
          <w:sz w:val="24"/>
          <w:szCs w:val="24"/>
          <w:lang w:val="en-GB"/>
        </w:rPr>
      </w:pPr>
      <w:r w:rsidRPr="00690A53">
        <w:rPr>
          <w:rFonts w:eastAsiaTheme="minorEastAsia" w:cs="Times New Roman"/>
          <w:b/>
          <w:bCs/>
          <w:sz w:val="24"/>
          <w:szCs w:val="24"/>
          <w:lang w:val="en-GB"/>
        </w:rPr>
        <w:lastRenderedPageBreak/>
        <w:t>4.2 Possible coordination of CEOS missions</w:t>
      </w:r>
      <w:r w:rsidRPr="00690A53">
        <w:rPr>
          <w:rFonts w:eastAsiaTheme="minorEastAsia" w:cs="Times New Roman"/>
          <w:b/>
          <w:bCs/>
          <w:sz w:val="24"/>
          <w:szCs w:val="24"/>
          <w:lang w:val="en-GB"/>
        </w:rPr>
        <w:br/>
      </w:r>
      <w:r w:rsidRPr="00690A53">
        <w:rPr>
          <w:rFonts w:eastAsiaTheme="minorEastAsia" w:cs="Times New Roman"/>
          <w:sz w:val="24"/>
          <w:szCs w:val="24"/>
          <w:lang w:val="en-GB"/>
        </w:rPr>
        <w:t xml:space="preserve">   Coordination for confirmed missions</w:t>
      </w:r>
    </w:p>
    <w:p w14:paraId="34FA7D26" w14:textId="77777777" w:rsidR="00F60EC1" w:rsidRDefault="001348DB" w:rsidP="00690A53">
      <w:pPr>
        <w:spacing w:line="240" w:lineRule="auto"/>
        <w:ind w:left="485" w:hanging="485"/>
        <w:rPr>
          <w:rFonts w:eastAsiaTheme="minorEastAsia" w:cs="Times New Roman"/>
          <w:sz w:val="24"/>
          <w:szCs w:val="24"/>
          <w:lang w:val="en-GB"/>
        </w:rPr>
      </w:pPr>
      <w:r w:rsidRPr="00690A53">
        <w:rPr>
          <w:rFonts w:eastAsiaTheme="minorEastAsia" w:cs="Times New Roman"/>
          <w:sz w:val="24"/>
          <w:szCs w:val="24"/>
          <w:lang w:val="en-GB"/>
        </w:rPr>
        <w:t xml:space="preserve">   Addition of new missions</w:t>
      </w:r>
    </w:p>
    <w:p w14:paraId="40576517" w14:textId="77777777" w:rsidR="003033D5" w:rsidRDefault="003033D5" w:rsidP="00690A53">
      <w:pPr>
        <w:spacing w:line="240" w:lineRule="auto"/>
        <w:ind w:left="485" w:hanging="485"/>
        <w:rPr>
          <w:rFonts w:eastAsiaTheme="minorEastAsia" w:cs="Times New Roman"/>
          <w:sz w:val="24"/>
          <w:szCs w:val="24"/>
          <w:lang w:val="en-GB"/>
        </w:rPr>
      </w:pPr>
    </w:p>
    <w:p w14:paraId="73CDFE17" w14:textId="4099B749" w:rsidR="003033D5" w:rsidRDefault="003033D5" w:rsidP="00690A53">
      <w:pPr>
        <w:spacing w:line="240" w:lineRule="auto"/>
        <w:ind w:left="485" w:hanging="485"/>
        <w:rPr>
          <w:rFonts w:eastAsiaTheme="minorEastAsia" w:cs="Times New Roman"/>
          <w:b/>
          <w:sz w:val="24"/>
          <w:szCs w:val="24"/>
          <w:lang w:val="en-GB"/>
        </w:rPr>
      </w:pPr>
      <w:r w:rsidRPr="00C42F70">
        <w:rPr>
          <w:rFonts w:eastAsiaTheme="minorEastAsia" w:cs="Times New Roman"/>
          <w:b/>
          <w:sz w:val="24"/>
          <w:szCs w:val="24"/>
          <w:lang w:val="en-GB"/>
        </w:rPr>
        <w:t>4.3 Summary of the Synthesis results</w:t>
      </w:r>
    </w:p>
    <w:p w14:paraId="641939F8" w14:textId="77777777" w:rsidR="003033D5" w:rsidRDefault="003033D5" w:rsidP="00690A53">
      <w:pPr>
        <w:spacing w:line="240" w:lineRule="auto"/>
        <w:ind w:left="485" w:hanging="485"/>
        <w:rPr>
          <w:rFonts w:eastAsiaTheme="minorEastAsia" w:cs="Times New Roman"/>
          <w:b/>
          <w:sz w:val="24"/>
          <w:szCs w:val="24"/>
          <w:lang w:val="en-GB"/>
        </w:rPr>
      </w:pPr>
    </w:p>
    <w:p w14:paraId="36D1BFC1" w14:textId="4A13DA8E" w:rsidR="003033D5" w:rsidRDefault="003033D5" w:rsidP="00796D71">
      <w:pPr>
        <w:spacing w:line="240" w:lineRule="auto"/>
        <w:rPr>
          <w:rFonts w:eastAsiaTheme="minorEastAsia" w:cs="Times New Roman"/>
          <w:sz w:val="24"/>
          <w:szCs w:val="24"/>
          <w:lang w:val="en-GB"/>
        </w:rPr>
      </w:pPr>
      <w:r>
        <w:rPr>
          <w:rFonts w:eastAsiaTheme="minorEastAsia" w:cs="Times New Roman"/>
          <w:sz w:val="24"/>
          <w:szCs w:val="24"/>
          <w:lang w:val="en-GB"/>
        </w:rPr>
        <w:t xml:space="preserve">The </w:t>
      </w:r>
      <w:r w:rsidR="008031F9">
        <w:rPr>
          <w:rFonts w:eastAsiaTheme="minorEastAsia" w:cs="Times New Roman"/>
          <w:sz w:val="24"/>
          <w:szCs w:val="24"/>
          <w:lang w:val="en-GB"/>
        </w:rPr>
        <w:t>comparison</w:t>
      </w:r>
      <w:r>
        <w:rPr>
          <w:rFonts w:eastAsiaTheme="minorEastAsia" w:cs="Times New Roman"/>
          <w:sz w:val="24"/>
          <w:szCs w:val="24"/>
          <w:lang w:val="en-GB"/>
        </w:rPr>
        <w:t xml:space="preserve"> of </w:t>
      </w:r>
      <w:r w:rsidR="008031F9">
        <w:rPr>
          <w:rFonts w:eastAsiaTheme="minorEastAsia" w:cs="Times New Roman"/>
          <w:sz w:val="24"/>
          <w:szCs w:val="24"/>
          <w:lang w:val="en-GB"/>
        </w:rPr>
        <w:t>precipitation</w:t>
      </w:r>
      <w:r>
        <w:rPr>
          <w:rFonts w:eastAsiaTheme="minorEastAsia" w:cs="Times New Roman"/>
          <w:sz w:val="24"/>
          <w:szCs w:val="24"/>
          <w:lang w:val="en-GB"/>
        </w:rPr>
        <w:t xml:space="preserve"> and soil </w:t>
      </w:r>
      <w:r w:rsidR="008031F9">
        <w:rPr>
          <w:rFonts w:eastAsiaTheme="minorEastAsia" w:cs="Times New Roman"/>
          <w:sz w:val="24"/>
          <w:szCs w:val="24"/>
          <w:lang w:val="en-GB"/>
        </w:rPr>
        <w:t>moisture</w:t>
      </w:r>
      <w:r>
        <w:rPr>
          <w:rFonts w:eastAsiaTheme="minorEastAsia" w:cs="Times New Roman"/>
          <w:sz w:val="24"/>
          <w:szCs w:val="24"/>
          <w:lang w:val="en-GB"/>
        </w:rPr>
        <w:t xml:space="preserve"> </w:t>
      </w:r>
      <w:r w:rsidR="008031F9">
        <w:rPr>
          <w:rFonts w:eastAsiaTheme="minorEastAsia" w:cs="Times New Roman"/>
          <w:sz w:val="24"/>
          <w:szCs w:val="24"/>
          <w:lang w:val="en-GB"/>
        </w:rPr>
        <w:t>led</w:t>
      </w:r>
      <w:r>
        <w:rPr>
          <w:rFonts w:eastAsiaTheme="minorEastAsia" w:cs="Times New Roman"/>
          <w:sz w:val="24"/>
          <w:szCs w:val="24"/>
          <w:lang w:val="en-GB"/>
        </w:rPr>
        <w:t xml:space="preserve"> to the identification of a number of synergies.  </w:t>
      </w:r>
      <w:r w:rsidR="008031F9">
        <w:rPr>
          <w:rFonts w:eastAsiaTheme="minorEastAsia" w:cs="Times New Roman"/>
          <w:sz w:val="24"/>
          <w:szCs w:val="24"/>
          <w:lang w:val="en-GB"/>
        </w:rPr>
        <w:t>Similar</w:t>
      </w:r>
      <w:r>
        <w:rPr>
          <w:rFonts w:eastAsiaTheme="minorEastAsia" w:cs="Times New Roman"/>
          <w:sz w:val="24"/>
          <w:szCs w:val="24"/>
          <w:lang w:val="en-GB"/>
        </w:rPr>
        <w:t xml:space="preserve"> synergies were </w:t>
      </w:r>
      <w:r w:rsidR="008031F9">
        <w:rPr>
          <w:rFonts w:eastAsiaTheme="minorEastAsia" w:cs="Times New Roman"/>
          <w:sz w:val="24"/>
          <w:szCs w:val="24"/>
          <w:lang w:val="en-GB"/>
        </w:rPr>
        <w:t>found</w:t>
      </w:r>
      <w:r>
        <w:rPr>
          <w:rFonts w:eastAsiaTheme="minorEastAsia" w:cs="Times New Roman"/>
          <w:sz w:val="24"/>
          <w:szCs w:val="24"/>
          <w:lang w:val="en-GB"/>
        </w:rPr>
        <w:t xml:space="preserve"> when the other </w:t>
      </w:r>
      <w:r w:rsidR="008031F9">
        <w:rPr>
          <w:rFonts w:eastAsiaTheme="minorEastAsia" w:cs="Times New Roman"/>
          <w:sz w:val="24"/>
          <w:szCs w:val="24"/>
          <w:lang w:val="en-GB"/>
        </w:rPr>
        <w:t>variables</w:t>
      </w:r>
      <w:r>
        <w:rPr>
          <w:rFonts w:eastAsiaTheme="minorEastAsia" w:cs="Times New Roman"/>
          <w:sz w:val="24"/>
          <w:szCs w:val="24"/>
          <w:lang w:val="en-GB"/>
        </w:rPr>
        <w:t xml:space="preserve"> were </w:t>
      </w:r>
      <w:r w:rsidR="008031F9">
        <w:rPr>
          <w:rFonts w:eastAsiaTheme="minorEastAsia" w:cs="Times New Roman"/>
          <w:sz w:val="24"/>
          <w:szCs w:val="24"/>
          <w:lang w:val="en-GB"/>
        </w:rPr>
        <w:t>cross</w:t>
      </w:r>
      <w:r>
        <w:rPr>
          <w:rFonts w:eastAsiaTheme="minorEastAsia" w:cs="Times New Roman"/>
          <w:sz w:val="24"/>
          <w:szCs w:val="24"/>
          <w:lang w:val="en-GB"/>
        </w:rPr>
        <w:t xml:space="preserve"> compared with each other.  It </w:t>
      </w:r>
      <w:r w:rsidR="008031F9">
        <w:rPr>
          <w:rFonts w:eastAsiaTheme="minorEastAsia" w:cs="Times New Roman"/>
          <w:sz w:val="24"/>
          <w:szCs w:val="24"/>
          <w:lang w:val="en-GB"/>
        </w:rPr>
        <w:t>also</w:t>
      </w:r>
      <w:r>
        <w:rPr>
          <w:rFonts w:eastAsiaTheme="minorEastAsia" w:cs="Times New Roman"/>
          <w:sz w:val="24"/>
          <w:szCs w:val="24"/>
          <w:lang w:val="en-GB"/>
        </w:rPr>
        <w:t xml:space="preserve"> became clear that several types of data were </w:t>
      </w:r>
      <w:r w:rsidR="008031F9">
        <w:rPr>
          <w:rFonts w:eastAsiaTheme="minorEastAsia" w:cs="Times New Roman"/>
          <w:sz w:val="24"/>
          <w:szCs w:val="24"/>
          <w:lang w:val="en-GB"/>
        </w:rPr>
        <w:t>needed</w:t>
      </w:r>
      <w:r>
        <w:rPr>
          <w:rFonts w:eastAsiaTheme="minorEastAsia" w:cs="Times New Roman"/>
          <w:sz w:val="24"/>
          <w:szCs w:val="24"/>
          <w:lang w:val="en-GB"/>
        </w:rPr>
        <w:t xml:space="preserve"> to add</w:t>
      </w:r>
      <w:r w:rsidR="008031F9">
        <w:rPr>
          <w:rFonts w:eastAsiaTheme="minorEastAsia" w:cs="Times New Roman"/>
          <w:sz w:val="24"/>
          <w:szCs w:val="24"/>
          <w:lang w:val="en-GB"/>
        </w:rPr>
        <w:t>r</w:t>
      </w:r>
      <w:r>
        <w:rPr>
          <w:rFonts w:eastAsiaTheme="minorEastAsia" w:cs="Times New Roman"/>
          <w:sz w:val="24"/>
          <w:szCs w:val="24"/>
          <w:lang w:val="en-GB"/>
        </w:rPr>
        <w:t>es</w:t>
      </w:r>
      <w:r w:rsidR="008031F9">
        <w:rPr>
          <w:rFonts w:eastAsiaTheme="minorEastAsia" w:cs="Times New Roman"/>
          <w:sz w:val="24"/>
          <w:szCs w:val="24"/>
          <w:lang w:val="en-GB"/>
        </w:rPr>
        <w:t>s</w:t>
      </w:r>
      <w:r>
        <w:rPr>
          <w:rFonts w:eastAsiaTheme="minorEastAsia" w:cs="Times New Roman"/>
          <w:sz w:val="24"/>
          <w:szCs w:val="24"/>
          <w:lang w:val="en-GB"/>
        </w:rPr>
        <w:t xml:space="preserve"> the key </w:t>
      </w:r>
      <w:r w:rsidR="008031F9">
        <w:rPr>
          <w:rFonts w:eastAsiaTheme="minorEastAsia" w:cs="Times New Roman"/>
          <w:sz w:val="24"/>
          <w:szCs w:val="24"/>
          <w:lang w:val="en-GB"/>
        </w:rPr>
        <w:t>applications</w:t>
      </w:r>
      <w:r>
        <w:rPr>
          <w:rFonts w:eastAsiaTheme="minorEastAsia" w:cs="Times New Roman"/>
          <w:sz w:val="24"/>
          <w:szCs w:val="24"/>
          <w:lang w:val="en-GB"/>
        </w:rPr>
        <w:t xml:space="preserve"> of these data to floods, droughts and water resource management.  The </w:t>
      </w:r>
      <w:r w:rsidR="008031F9">
        <w:rPr>
          <w:rFonts w:eastAsiaTheme="minorEastAsia" w:cs="Times New Roman"/>
          <w:sz w:val="24"/>
          <w:szCs w:val="24"/>
          <w:lang w:val="en-GB"/>
        </w:rPr>
        <w:t>following</w:t>
      </w:r>
      <w:r>
        <w:rPr>
          <w:rFonts w:eastAsiaTheme="minorEastAsia" w:cs="Times New Roman"/>
          <w:sz w:val="24"/>
          <w:szCs w:val="24"/>
          <w:lang w:val="en-GB"/>
        </w:rPr>
        <w:t xml:space="preserve"> </w:t>
      </w:r>
      <w:r w:rsidR="008031F9">
        <w:rPr>
          <w:rFonts w:eastAsiaTheme="minorEastAsia" w:cs="Times New Roman"/>
          <w:sz w:val="24"/>
          <w:szCs w:val="24"/>
          <w:lang w:val="en-GB"/>
        </w:rPr>
        <w:t>paragraphs</w:t>
      </w:r>
      <w:r>
        <w:rPr>
          <w:rFonts w:eastAsiaTheme="minorEastAsia" w:cs="Times New Roman"/>
          <w:sz w:val="24"/>
          <w:szCs w:val="24"/>
          <w:lang w:val="en-GB"/>
        </w:rPr>
        <w:t xml:space="preserve"> present these </w:t>
      </w:r>
      <w:r w:rsidR="008031F9">
        <w:rPr>
          <w:rFonts w:eastAsiaTheme="minorEastAsia" w:cs="Times New Roman"/>
          <w:sz w:val="24"/>
          <w:szCs w:val="24"/>
          <w:lang w:val="en-GB"/>
        </w:rPr>
        <w:t>relationships</w:t>
      </w:r>
      <w:r>
        <w:rPr>
          <w:rFonts w:eastAsiaTheme="minorEastAsia" w:cs="Times New Roman"/>
          <w:sz w:val="24"/>
          <w:szCs w:val="24"/>
          <w:lang w:val="en-GB"/>
        </w:rPr>
        <w:t xml:space="preserve"> in several matrices incl</w:t>
      </w:r>
      <w:r w:rsidR="008031F9">
        <w:rPr>
          <w:rFonts w:eastAsiaTheme="minorEastAsia" w:cs="Times New Roman"/>
          <w:sz w:val="24"/>
          <w:szCs w:val="24"/>
          <w:lang w:val="en-GB"/>
        </w:rPr>
        <w:t>u</w:t>
      </w:r>
      <w:r>
        <w:rPr>
          <w:rFonts w:eastAsiaTheme="minorEastAsia" w:cs="Times New Roman"/>
          <w:sz w:val="24"/>
          <w:szCs w:val="24"/>
          <w:lang w:val="en-GB"/>
        </w:rPr>
        <w:t>ding an</w:t>
      </w:r>
      <w:r w:rsidR="0091203D">
        <w:rPr>
          <w:rFonts w:eastAsiaTheme="minorEastAsia" w:cs="Times New Roman"/>
          <w:sz w:val="24"/>
          <w:szCs w:val="24"/>
          <w:lang w:val="en-GB"/>
        </w:rPr>
        <w:t xml:space="preserve"> overview matrix and matrices fo</w:t>
      </w:r>
      <w:r>
        <w:rPr>
          <w:rFonts w:eastAsiaTheme="minorEastAsia" w:cs="Times New Roman"/>
          <w:sz w:val="24"/>
          <w:szCs w:val="24"/>
          <w:lang w:val="en-GB"/>
        </w:rPr>
        <w:t xml:space="preserve">r each of the </w:t>
      </w:r>
      <w:r w:rsidR="0091203D">
        <w:rPr>
          <w:rFonts w:eastAsiaTheme="minorEastAsia" w:cs="Times New Roman"/>
          <w:sz w:val="24"/>
          <w:szCs w:val="24"/>
          <w:lang w:val="en-GB"/>
        </w:rPr>
        <w:t xml:space="preserve">primary </w:t>
      </w:r>
      <w:r>
        <w:rPr>
          <w:rFonts w:eastAsiaTheme="minorEastAsia" w:cs="Times New Roman"/>
          <w:sz w:val="24"/>
          <w:szCs w:val="24"/>
          <w:lang w:val="en-GB"/>
        </w:rPr>
        <w:t>application areas.</w:t>
      </w:r>
    </w:p>
    <w:p w14:paraId="41166A56" w14:textId="77777777" w:rsidR="003033D5" w:rsidRDefault="003033D5" w:rsidP="00690A53">
      <w:pPr>
        <w:spacing w:line="240" w:lineRule="auto"/>
        <w:ind w:left="485" w:hanging="485"/>
        <w:rPr>
          <w:rFonts w:eastAsiaTheme="minorEastAsia" w:cs="Times New Roman"/>
          <w:sz w:val="24"/>
          <w:szCs w:val="24"/>
          <w:lang w:val="en-GB"/>
        </w:rPr>
      </w:pPr>
    </w:p>
    <w:p w14:paraId="0161652B" w14:textId="70522A7C" w:rsidR="003033D5" w:rsidRDefault="003033D5" w:rsidP="00796D71">
      <w:pPr>
        <w:spacing w:line="240" w:lineRule="auto"/>
        <w:rPr>
          <w:rFonts w:eastAsiaTheme="minorEastAsia" w:cs="Times New Roman"/>
          <w:sz w:val="24"/>
          <w:szCs w:val="24"/>
          <w:lang w:val="en-GB"/>
        </w:rPr>
      </w:pPr>
      <w:r>
        <w:rPr>
          <w:rFonts w:eastAsiaTheme="minorEastAsia" w:cs="Times New Roman"/>
          <w:sz w:val="24"/>
          <w:szCs w:val="24"/>
          <w:lang w:val="en-GB"/>
        </w:rPr>
        <w:t xml:space="preserve">Figure 4.3.1 shows the overall matrix </w:t>
      </w:r>
      <w:r w:rsidR="008031F9">
        <w:rPr>
          <w:rFonts w:eastAsiaTheme="minorEastAsia" w:cs="Times New Roman"/>
          <w:sz w:val="24"/>
          <w:szCs w:val="24"/>
          <w:lang w:val="en-GB"/>
        </w:rPr>
        <w:t>summarizing</w:t>
      </w:r>
      <w:r>
        <w:rPr>
          <w:rFonts w:eastAsiaTheme="minorEastAsia" w:cs="Times New Roman"/>
          <w:sz w:val="24"/>
          <w:szCs w:val="24"/>
          <w:lang w:val="en-GB"/>
        </w:rPr>
        <w:t xml:space="preserve"> the </w:t>
      </w:r>
      <w:r w:rsidR="008031F9">
        <w:rPr>
          <w:rFonts w:eastAsiaTheme="minorEastAsia" w:cs="Times New Roman"/>
          <w:sz w:val="24"/>
          <w:szCs w:val="24"/>
          <w:lang w:val="en-GB"/>
        </w:rPr>
        <w:t>common</w:t>
      </w:r>
      <w:r>
        <w:rPr>
          <w:rFonts w:eastAsiaTheme="minorEastAsia" w:cs="Times New Roman"/>
          <w:sz w:val="24"/>
          <w:szCs w:val="24"/>
          <w:lang w:val="en-GB"/>
        </w:rPr>
        <w:t xml:space="preserve"> </w:t>
      </w:r>
      <w:r w:rsidR="008031F9">
        <w:rPr>
          <w:rFonts w:eastAsiaTheme="minorEastAsia" w:cs="Times New Roman"/>
          <w:sz w:val="24"/>
          <w:szCs w:val="24"/>
          <w:lang w:val="en-GB"/>
        </w:rPr>
        <w:t>applications</w:t>
      </w:r>
      <w:r>
        <w:rPr>
          <w:rFonts w:eastAsiaTheme="minorEastAsia" w:cs="Times New Roman"/>
          <w:sz w:val="24"/>
          <w:szCs w:val="24"/>
          <w:lang w:val="en-GB"/>
        </w:rPr>
        <w:t xml:space="preserve"> of the data types in the upper right hand side and the areas where new developments and </w:t>
      </w:r>
      <w:r w:rsidR="008031F9">
        <w:rPr>
          <w:rFonts w:eastAsiaTheme="minorEastAsia" w:cs="Times New Roman"/>
          <w:sz w:val="24"/>
          <w:szCs w:val="24"/>
          <w:lang w:val="en-GB"/>
        </w:rPr>
        <w:t>improvements</w:t>
      </w:r>
      <w:r>
        <w:rPr>
          <w:rFonts w:eastAsiaTheme="minorEastAsia" w:cs="Times New Roman"/>
          <w:sz w:val="24"/>
          <w:szCs w:val="24"/>
          <w:lang w:val="en-GB"/>
        </w:rPr>
        <w:t xml:space="preserve"> could be achieved through </w:t>
      </w:r>
      <w:r w:rsidR="00161F11">
        <w:rPr>
          <w:rFonts w:eastAsiaTheme="minorEastAsia" w:cs="Times New Roman"/>
          <w:sz w:val="24"/>
          <w:szCs w:val="24"/>
          <w:lang w:val="en-GB"/>
        </w:rPr>
        <w:t xml:space="preserve">the </w:t>
      </w:r>
      <w:r w:rsidR="008031F9">
        <w:rPr>
          <w:rFonts w:eastAsiaTheme="minorEastAsia" w:cs="Times New Roman"/>
          <w:sz w:val="24"/>
          <w:szCs w:val="24"/>
          <w:lang w:val="en-GB"/>
        </w:rPr>
        <w:t>sharing</w:t>
      </w:r>
      <w:r w:rsidR="00161F11">
        <w:rPr>
          <w:rFonts w:eastAsiaTheme="minorEastAsia" w:cs="Times New Roman"/>
          <w:sz w:val="24"/>
          <w:szCs w:val="24"/>
          <w:lang w:val="en-GB"/>
        </w:rPr>
        <w:t xml:space="preserve"> of instruments, </w:t>
      </w:r>
      <w:r w:rsidR="0091203D">
        <w:rPr>
          <w:rFonts w:eastAsiaTheme="minorEastAsia" w:cs="Times New Roman"/>
          <w:sz w:val="24"/>
          <w:szCs w:val="24"/>
          <w:lang w:val="en-GB"/>
        </w:rPr>
        <w:t>data sets and supporting data sets</w:t>
      </w:r>
      <w:r w:rsidR="00161F11">
        <w:rPr>
          <w:rFonts w:eastAsiaTheme="minorEastAsia" w:cs="Times New Roman"/>
          <w:sz w:val="24"/>
          <w:szCs w:val="24"/>
          <w:lang w:val="en-GB"/>
        </w:rPr>
        <w:t xml:space="preserve"> that could be applied in </w:t>
      </w:r>
      <w:r w:rsidR="008031F9">
        <w:rPr>
          <w:rFonts w:eastAsiaTheme="minorEastAsia" w:cs="Times New Roman"/>
          <w:sz w:val="24"/>
          <w:szCs w:val="24"/>
          <w:lang w:val="en-GB"/>
        </w:rPr>
        <w:t>different</w:t>
      </w:r>
      <w:r w:rsidR="00161F11">
        <w:rPr>
          <w:rFonts w:eastAsiaTheme="minorEastAsia" w:cs="Times New Roman"/>
          <w:sz w:val="24"/>
          <w:szCs w:val="24"/>
          <w:lang w:val="en-GB"/>
        </w:rPr>
        <w:t xml:space="preserve"> ways. As show</w:t>
      </w:r>
      <w:r w:rsidR="0091203D">
        <w:rPr>
          <w:rFonts w:eastAsiaTheme="minorEastAsia" w:cs="Times New Roman"/>
          <w:sz w:val="24"/>
          <w:szCs w:val="24"/>
          <w:lang w:val="en-GB"/>
        </w:rPr>
        <w:t>n</w:t>
      </w:r>
      <w:r w:rsidR="00161F11">
        <w:rPr>
          <w:rFonts w:eastAsiaTheme="minorEastAsia" w:cs="Times New Roman"/>
          <w:sz w:val="24"/>
          <w:szCs w:val="24"/>
          <w:lang w:val="en-GB"/>
        </w:rPr>
        <w:t xml:space="preserve"> in Figure 4.3.1 </w:t>
      </w:r>
      <w:r w:rsidR="00013DCC">
        <w:rPr>
          <w:rFonts w:eastAsiaTheme="minorEastAsia" w:cs="Times New Roman"/>
          <w:sz w:val="24"/>
          <w:szCs w:val="24"/>
          <w:lang w:val="en-GB"/>
        </w:rPr>
        <w:t xml:space="preserve">if </w:t>
      </w:r>
      <w:r w:rsidR="0091203D">
        <w:rPr>
          <w:rFonts w:eastAsiaTheme="minorEastAsia" w:cs="Times New Roman"/>
          <w:sz w:val="24"/>
          <w:szCs w:val="24"/>
          <w:lang w:val="en-GB"/>
        </w:rPr>
        <w:t>one</w:t>
      </w:r>
      <w:r w:rsidR="00013DCC">
        <w:rPr>
          <w:rFonts w:eastAsiaTheme="minorEastAsia" w:cs="Times New Roman"/>
          <w:sz w:val="24"/>
          <w:szCs w:val="24"/>
          <w:lang w:val="en-GB"/>
        </w:rPr>
        <w:t xml:space="preserve"> move</w:t>
      </w:r>
      <w:r w:rsidR="0091203D">
        <w:rPr>
          <w:rFonts w:eastAsiaTheme="minorEastAsia" w:cs="Times New Roman"/>
          <w:sz w:val="24"/>
          <w:szCs w:val="24"/>
          <w:lang w:val="en-GB"/>
        </w:rPr>
        <w:t>s</w:t>
      </w:r>
      <w:r w:rsidR="00013DCC">
        <w:rPr>
          <w:rFonts w:eastAsiaTheme="minorEastAsia" w:cs="Times New Roman"/>
          <w:sz w:val="24"/>
          <w:szCs w:val="24"/>
          <w:lang w:val="en-GB"/>
        </w:rPr>
        <w:t xml:space="preserve"> across on the </w:t>
      </w:r>
      <w:r w:rsidR="0091203D">
        <w:rPr>
          <w:rFonts w:eastAsiaTheme="minorEastAsia" w:cs="Times New Roman"/>
          <w:sz w:val="24"/>
          <w:szCs w:val="24"/>
          <w:lang w:val="en-GB"/>
        </w:rPr>
        <w:t>“</w:t>
      </w:r>
      <w:r w:rsidR="00013DCC">
        <w:rPr>
          <w:rFonts w:eastAsiaTheme="minorEastAsia" w:cs="Times New Roman"/>
          <w:sz w:val="24"/>
          <w:szCs w:val="24"/>
          <w:lang w:val="en-GB"/>
        </w:rPr>
        <w:t>P</w:t>
      </w:r>
      <w:r w:rsidR="0091203D">
        <w:rPr>
          <w:rFonts w:eastAsiaTheme="minorEastAsia" w:cs="Times New Roman"/>
          <w:sz w:val="24"/>
          <w:szCs w:val="24"/>
          <w:lang w:val="en-GB"/>
        </w:rPr>
        <w:t>”</w:t>
      </w:r>
      <w:r w:rsidR="00013DCC">
        <w:rPr>
          <w:rFonts w:eastAsiaTheme="minorEastAsia" w:cs="Times New Roman"/>
          <w:sz w:val="24"/>
          <w:szCs w:val="24"/>
          <w:lang w:val="en-GB"/>
        </w:rPr>
        <w:t xml:space="preserve"> </w:t>
      </w:r>
      <w:r w:rsidR="0091203D">
        <w:rPr>
          <w:rFonts w:eastAsiaTheme="minorEastAsia" w:cs="Times New Roman"/>
          <w:sz w:val="24"/>
          <w:szCs w:val="24"/>
          <w:lang w:val="en-GB"/>
        </w:rPr>
        <w:t xml:space="preserve">(precipitation) </w:t>
      </w:r>
      <w:r w:rsidR="00013DCC">
        <w:rPr>
          <w:rFonts w:eastAsiaTheme="minorEastAsia" w:cs="Times New Roman"/>
          <w:sz w:val="24"/>
          <w:szCs w:val="24"/>
          <w:lang w:val="en-GB"/>
        </w:rPr>
        <w:t xml:space="preserve">row to the </w:t>
      </w:r>
      <w:r w:rsidR="0091203D">
        <w:rPr>
          <w:rFonts w:eastAsiaTheme="minorEastAsia" w:cs="Times New Roman"/>
          <w:sz w:val="24"/>
          <w:szCs w:val="24"/>
          <w:lang w:val="en-GB"/>
        </w:rPr>
        <w:t>“</w:t>
      </w:r>
      <w:r w:rsidR="00013DCC">
        <w:rPr>
          <w:rFonts w:eastAsiaTheme="minorEastAsia" w:cs="Times New Roman"/>
          <w:sz w:val="24"/>
          <w:szCs w:val="24"/>
          <w:lang w:val="en-GB"/>
        </w:rPr>
        <w:t>SM</w:t>
      </w:r>
      <w:r w:rsidR="0091203D">
        <w:rPr>
          <w:rFonts w:eastAsiaTheme="minorEastAsia" w:cs="Times New Roman"/>
          <w:sz w:val="24"/>
          <w:szCs w:val="24"/>
          <w:lang w:val="en-GB"/>
        </w:rPr>
        <w:t>”</w:t>
      </w:r>
      <w:r w:rsidR="00013DCC">
        <w:rPr>
          <w:rFonts w:eastAsiaTheme="minorEastAsia" w:cs="Times New Roman"/>
          <w:sz w:val="24"/>
          <w:szCs w:val="24"/>
          <w:lang w:val="en-GB"/>
        </w:rPr>
        <w:t xml:space="preserve"> </w:t>
      </w:r>
      <w:r w:rsidR="0091203D">
        <w:rPr>
          <w:rFonts w:eastAsiaTheme="minorEastAsia" w:cs="Times New Roman"/>
          <w:sz w:val="24"/>
          <w:szCs w:val="24"/>
          <w:lang w:val="en-GB"/>
        </w:rPr>
        <w:t xml:space="preserve">(soil moisture) </w:t>
      </w:r>
      <w:r w:rsidR="00013DCC">
        <w:rPr>
          <w:rFonts w:eastAsiaTheme="minorEastAsia" w:cs="Times New Roman"/>
          <w:sz w:val="24"/>
          <w:szCs w:val="24"/>
          <w:lang w:val="en-GB"/>
        </w:rPr>
        <w:t xml:space="preserve">column </w:t>
      </w:r>
      <w:r w:rsidR="00161F11">
        <w:rPr>
          <w:rFonts w:eastAsiaTheme="minorEastAsia" w:cs="Times New Roman"/>
          <w:sz w:val="24"/>
          <w:szCs w:val="24"/>
          <w:lang w:val="en-GB"/>
        </w:rPr>
        <w:t xml:space="preserve">there is a synergy for </w:t>
      </w:r>
      <w:r w:rsidR="008031F9">
        <w:rPr>
          <w:rFonts w:eastAsiaTheme="minorEastAsia" w:cs="Times New Roman"/>
          <w:sz w:val="24"/>
          <w:szCs w:val="24"/>
          <w:lang w:val="en-GB"/>
        </w:rPr>
        <w:t>precipitation</w:t>
      </w:r>
      <w:r w:rsidR="00161F11">
        <w:rPr>
          <w:rFonts w:eastAsiaTheme="minorEastAsia" w:cs="Times New Roman"/>
          <w:sz w:val="24"/>
          <w:szCs w:val="24"/>
          <w:lang w:val="en-GB"/>
        </w:rPr>
        <w:t xml:space="preserve"> and soil </w:t>
      </w:r>
      <w:r w:rsidR="008031F9">
        <w:rPr>
          <w:rFonts w:eastAsiaTheme="minorEastAsia" w:cs="Times New Roman"/>
          <w:sz w:val="24"/>
          <w:szCs w:val="24"/>
          <w:lang w:val="en-GB"/>
        </w:rPr>
        <w:t>moisture</w:t>
      </w:r>
      <w:r w:rsidR="00161F11">
        <w:rPr>
          <w:rFonts w:eastAsiaTheme="minorEastAsia" w:cs="Times New Roman"/>
          <w:sz w:val="24"/>
          <w:szCs w:val="24"/>
          <w:lang w:val="en-GB"/>
        </w:rPr>
        <w:t xml:space="preserve"> arising from</w:t>
      </w:r>
      <w:r w:rsidR="00013DCC">
        <w:rPr>
          <w:rFonts w:eastAsiaTheme="minorEastAsia" w:cs="Times New Roman"/>
          <w:sz w:val="24"/>
          <w:szCs w:val="24"/>
          <w:lang w:val="en-GB"/>
        </w:rPr>
        <w:t xml:space="preserve"> applications in the areas of Water Management and Floods.  These </w:t>
      </w:r>
      <w:r w:rsidR="008031F9">
        <w:rPr>
          <w:rFonts w:eastAsiaTheme="minorEastAsia" w:cs="Times New Roman"/>
          <w:sz w:val="24"/>
          <w:szCs w:val="24"/>
          <w:lang w:val="en-GB"/>
        </w:rPr>
        <w:t>applications</w:t>
      </w:r>
      <w:r w:rsidR="00013DCC">
        <w:rPr>
          <w:rFonts w:eastAsiaTheme="minorEastAsia" w:cs="Times New Roman"/>
          <w:sz w:val="24"/>
          <w:szCs w:val="24"/>
          <w:lang w:val="en-GB"/>
        </w:rPr>
        <w:t xml:space="preserve"> are detailed more fully in Figures 4.3.2 (Floods) and 4.3.4 (Water management). Other synergies in </w:t>
      </w:r>
      <w:r w:rsidR="008031F9">
        <w:rPr>
          <w:rFonts w:eastAsiaTheme="minorEastAsia" w:cs="Times New Roman"/>
          <w:sz w:val="24"/>
          <w:szCs w:val="24"/>
          <w:lang w:val="en-GB"/>
        </w:rPr>
        <w:t>applications</w:t>
      </w:r>
      <w:r w:rsidR="00013DCC">
        <w:rPr>
          <w:rFonts w:eastAsiaTheme="minorEastAsia" w:cs="Times New Roman"/>
          <w:sz w:val="24"/>
          <w:szCs w:val="24"/>
          <w:lang w:val="en-GB"/>
        </w:rPr>
        <w:t xml:space="preserve"> can be identified if one selects a row for any</w:t>
      </w:r>
      <w:r w:rsidR="008031F9">
        <w:rPr>
          <w:rFonts w:eastAsiaTheme="minorEastAsia" w:cs="Times New Roman"/>
          <w:sz w:val="24"/>
          <w:szCs w:val="24"/>
          <w:lang w:val="en-GB"/>
        </w:rPr>
        <w:t xml:space="preserve"> variable and move over to the f</w:t>
      </w:r>
      <w:r w:rsidR="00013DCC">
        <w:rPr>
          <w:rFonts w:eastAsiaTheme="minorEastAsia" w:cs="Times New Roman"/>
          <w:sz w:val="24"/>
          <w:szCs w:val="24"/>
          <w:lang w:val="en-GB"/>
        </w:rPr>
        <w:t xml:space="preserve">ar right of the </w:t>
      </w:r>
      <w:r w:rsidR="008031F9">
        <w:rPr>
          <w:rFonts w:eastAsiaTheme="minorEastAsia" w:cs="Times New Roman"/>
          <w:sz w:val="24"/>
          <w:szCs w:val="24"/>
          <w:lang w:val="en-GB"/>
        </w:rPr>
        <w:t>figure</w:t>
      </w:r>
      <w:r w:rsidR="00013DCC">
        <w:rPr>
          <w:rFonts w:eastAsiaTheme="minorEastAsia" w:cs="Times New Roman"/>
          <w:sz w:val="24"/>
          <w:szCs w:val="24"/>
          <w:lang w:val="en-GB"/>
        </w:rPr>
        <w:t xml:space="preserve"> and stops under the variable of </w:t>
      </w:r>
      <w:r w:rsidR="008031F9">
        <w:rPr>
          <w:rFonts w:eastAsiaTheme="minorEastAsia" w:cs="Times New Roman"/>
          <w:sz w:val="24"/>
          <w:szCs w:val="24"/>
          <w:lang w:val="en-GB"/>
        </w:rPr>
        <w:t>interest</w:t>
      </w:r>
      <w:r w:rsidR="00013DCC">
        <w:rPr>
          <w:rFonts w:eastAsiaTheme="minorEastAsia" w:cs="Times New Roman"/>
          <w:sz w:val="24"/>
          <w:szCs w:val="24"/>
          <w:lang w:val="en-GB"/>
        </w:rPr>
        <w:t>.  For example</w:t>
      </w:r>
      <w:r w:rsidR="0091203D">
        <w:rPr>
          <w:rFonts w:eastAsiaTheme="minorEastAsia" w:cs="Times New Roman"/>
          <w:sz w:val="24"/>
          <w:szCs w:val="24"/>
          <w:lang w:val="en-GB"/>
        </w:rPr>
        <w:t>,</w:t>
      </w:r>
      <w:r w:rsidR="00013DCC">
        <w:rPr>
          <w:rFonts w:eastAsiaTheme="minorEastAsia" w:cs="Times New Roman"/>
          <w:sz w:val="24"/>
          <w:szCs w:val="24"/>
          <w:lang w:val="en-GB"/>
        </w:rPr>
        <w:t xml:space="preserve"> </w:t>
      </w:r>
      <w:r w:rsidR="0091203D">
        <w:rPr>
          <w:rFonts w:eastAsiaTheme="minorEastAsia" w:cs="Times New Roman"/>
          <w:sz w:val="24"/>
          <w:szCs w:val="24"/>
          <w:lang w:val="en-GB"/>
        </w:rPr>
        <w:t>“</w:t>
      </w:r>
      <w:r w:rsidR="00013DCC">
        <w:rPr>
          <w:rFonts w:eastAsiaTheme="minorEastAsia" w:cs="Times New Roman"/>
          <w:sz w:val="24"/>
          <w:szCs w:val="24"/>
          <w:lang w:val="en-GB"/>
        </w:rPr>
        <w:t>ET</w:t>
      </w:r>
      <w:r w:rsidR="0091203D">
        <w:rPr>
          <w:rFonts w:eastAsiaTheme="minorEastAsia" w:cs="Times New Roman"/>
          <w:sz w:val="24"/>
          <w:szCs w:val="24"/>
          <w:lang w:val="en-GB"/>
        </w:rPr>
        <w:t>” (Evapotranspiration)</w:t>
      </w:r>
      <w:r w:rsidR="00013DCC">
        <w:rPr>
          <w:rFonts w:eastAsiaTheme="minorEastAsia" w:cs="Times New Roman"/>
          <w:sz w:val="24"/>
          <w:szCs w:val="24"/>
          <w:lang w:val="en-GB"/>
        </w:rPr>
        <w:t xml:space="preserve"> has a link with </w:t>
      </w:r>
      <w:r w:rsidR="0091203D">
        <w:rPr>
          <w:rFonts w:eastAsiaTheme="minorEastAsia" w:cs="Times New Roman"/>
          <w:sz w:val="24"/>
          <w:szCs w:val="24"/>
          <w:lang w:val="en-GB"/>
        </w:rPr>
        <w:t>“GW” (</w:t>
      </w:r>
      <w:r w:rsidR="00013DCC">
        <w:rPr>
          <w:rFonts w:eastAsiaTheme="minorEastAsia" w:cs="Times New Roman"/>
          <w:sz w:val="24"/>
          <w:szCs w:val="24"/>
          <w:lang w:val="en-GB"/>
        </w:rPr>
        <w:t>groundwater</w:t>
      </w:r>
      <w:r w:rsidR="0091203D">
        <w:rPr>
          <w:rFonts w:eastAsiaTheme="minorEastAsia" w:cs="Times New Roman"/>
          <w:sz w:val="24"/>
          <w:szCs w:val="24"/>
          <w:lang w:val="en-GB"/>
        </w:rPr>
        <w:t>)</w:t>
      </w:r>
      <w:r w:rsidR="00013DCC">
        <w:rPr>
          <w:rFonts w:eastAsiaTheme="minorEastAsia" w:cs="Times New Roman"/>
          <w:sz w:val="24"/>
          <w:szCs w:val="24"/>
          <w:lang w:val="en-GB"/>
        </w:rPr>
        <w:t xml:space="preserve"> for drought monitoring. Finding synergies in the types of </w:t>
      </w:r>
      <w:r w:rsidR="0091203D">
        <w:rPr>
          <w:rFonts w:eastAsiaTheme="minorEastAsia" w:cs="Times New Roman"/>
          <w:sz w:val="24"/>
          <w:szCs w:val="24"/>
          <w:lang w:val="en-GB"/>
        </w:rPr>
        <w:t xml:space="preserve">supporting </w:t>
      </w:r>
      <w:r w:rsidR="00013DCC">
        <w:rPr>
          <w:rFonts w:eastAsiaTheme="minorEastAsia" w:cs="Times New Roman"/>
          <w:sz w:val="24"/>
          <w:szCs w:val="24"/>
          <w:lang w:val="en-GB"/>
        </w:rPr>
        <w:t>data, sensors and support</w:t>
      </w:r>
      <w:r w:rsidR="0091203D">
        <w:rPr>
          <w:rFonts w:eastAsiaTheme="minorEastAsia" w:cs="Times New Roman"/>
          <w:sz w:val="24"/>
          <w:szCs w:val="24"/>
          <w:lang w:val="en-GB"/>
        </w:rPr>
        <w:t>ing systems</w:t>
      </w:r>
      <w:r w:rsidR="00013DCC">
        <w:rPr>
          <w:rFonts w:eastAsiaTheme="minorEastAsia" w:cs="Times New Roman"/>
          <w:sz w:val="24"/>
          <w:szCs w:val="24"/>
          <w:lang w:val="en-GB"/>
        </w:rPr>
        <w:t xml:space="preserve"> comes from taking a row and following it on the </w:t>
      </w:r>
      <w:r w:rsidR="008031F9">
        <w:rPr>
          <w:rFonts w:eastAsiaTheme="minorEastAsia" w:cs="Times New Roman"/>
          <w:sz w:val="24"/>
          <w:szCs w:val="24"/>
          <w:lang w:val="en-GB"/>
        </w:rPr>
        <w:t>left</w:t>
      </w:r>
      <w:r w:rsidR="00013DCC">
        <w:rPr>
          <w:rFonts w:eastAsiaTheme="minorEastAsia" w:cs="Times New Roman"/>
          <w:sz w:val="24"/>
          <w:szCs w:val="24"/>
          <w:lang w:val="en-GB"/>
        </w:rPr>
        <w:t xml:space="preserve"> side of the </w:t>
      </w:r>
      <w:r w:rsidR="008031F9">
        <w:rPr>
          <w:rFonts w:eastAsiaTheme="minorEastAsia" w:cs="Times New Roman"/>
          <w:sz w:val="24"/>
          <w:szCs w:val="24"/>
          <w:lang w:val="en-GB"/>
        </w:rPr>
        <w:t>figure</w:t>
      </w:r>
      <w:r w:rsidR="00013DCC">
        <w:rPr>
          <w:rFonts w:eastAsiaTheme="minorEastAsia" w:cs="Times New Roman"/>
          <w:sz w:val="24"/>
          <w:szCs w:val="24"/>
          <w:lang w:val="en-GB"/>
        </w:rPr>
        <w:t xml:space="preserve"> to the </w:t>
      </w:r>
      <w:r w:rsidR="008031F9">
        <w:rPr>
          <w:rFonts w:eastAsiaTheme="minorEastAsia" w:cs="Times New Roman"/>
          <w:sz w:val="24"/>
          <w:szCs w:val="24"/>
          <w:lang w:val="en-GB"/>
        </w:rPr>
        <w:t>c</w:t>
      </w:r>
      <w:r w:rsidR="0091203D">
        <w:rPr>
          <w:rFonts w:eastAsiaTheme="minorEastAsia" w:cs="Times New Roman"/>
          <w:sz w:val="24"/>
          <w:szCs w:val="24"/>
          <w:lang w:val="en-GB"/>
        </w:rPr>
        <w:t>o</w:t>
      </w:r>
      <w:r w:rsidR="008031F9">
        <w:rPr>
          <w:rFonts w:eastAsiaTheme="minorEastAsia" w:cs="Times New Roman"/>
          <w:sz w:val="24"/>
          <w:szCs w:val="24"/>
          <w:lang w:val="en-GB"/>
        </w:rPr>
        <w:t>lu</w:t>
      </w:r>
      <w:r w:rsidR="0091203D">
        <w:rPr>
          <w:rFonts w:eastAsiaTheme="minorEastAsia" w:cs="Times New Roman"/>
          <w:sz w:val="24"/>
          <w:szCs w:val="24"/>
          <w:lang w:val="en-GB"/>
        </w:rPr>
        <w:t>mn</w:t>
      </w:r>
      <w:r w:rsidR="00013DCC">
        <w:rPr>
          <w:rFonts w:eastAsiaTheme="minorEastAsia" w:cs="Times New Roman"/>
          <w:sz w:val="24"/>
          <w:szCs w:val="24"/>
          <w:lang w:val="en-GB"/>
        </w:rPr>
        <w:t xml:space="preserve"> in question (for example one could follow the row </w:t>
      </w:r>
      <w:r w:rsidR="0091203D">
        <w:rPr>
          <w:rFonts w:eastAsiaTheme="minorEastAsia" w:cs="Times New Roman"/>
          <w:sz w:val="24"/>
          <w:szCs w:val="24"/>
          <w:lang w:val="en-GB"/>
        </w:rPr>
        <w:t>“</w:t>
      </w:r>
      <w:r w:rsidR="008031F9">
        <w:rPr>
          <w:rFonts w:eastAsiaTheme="minorEastAsia" w:cs="Times New Roman"/>
          <w:sz w:val="24"/>
          <w:szCs w:val="24"/>
          <w:lang w:val="en-GB"/>
        </w:rPr>
        <w:t>ST</w:t>
      </w:r>
      <w:r w:rsidR="0091203D">
        <w:rPr>
          <w:rFonts w:eastAsiaTheme="minorEastAsia" w:cs="Times New Roman"/>
          <w:sz w:val="24"/>
          <w:szCs w:val="24"/>
          <w:lang w:val="en-GB"/>
        </w:rPr>
        <w:t>”(storage)_</w:t>
      </w:r>
      <w:r w:rsidR="008031F9">
        <w:rPr>
          <w:rFonts w:eastAsiaTheme="minorEastAsia" w:cs="Times New Roman"/>
          <w:sz w:val="24"/>
          <w:szCs w:val="24"/>
          <w:lang w:val="en-GB"/>
        </w:rPr>
        <w:t xml:space="preserve">and move across under </w:t>
      </w:r>
      <w:r w:rsidR="0091203D">
        <w:rPr>
          <w:rFonts w:eastAsiaTheme="minorEastAsia" w:cs="Times New Roman"/>
          <w:sz w:val="24"/>
          <w:szCs w:val="24"/>
          <w:lang w:val="en-GB"/>
        </w:rPr>
        <w:t>“</w:t>
      </w:r>
      <w:r w:rsidR="008031F9">
        <w:rPr>
          <w:rFonts w:eastAsiaTheme="minorEastAsia" w:cs="Times New Roman"/>
          <w:sz w:val="24"/>
          <w:szCs w:val="24"/>
          <w:lang w:val="en-GB"/>
        </w:rPr>
        <w:t>RD</w:t>
      </w:r>
      <w:r w:rsidR="0091203D">
        <w:rPr>
          <w:rFonts w:eastAsiaTheme="minorEastAsia" w:cs="Times New Roman"/>
          <w:sz w:val="24"/>
          <w:szCs w:val="24"/>
          <w:lang w:val="en-GB"/>
        </w:rPr>
        <w:t>” (river discharge)</w:t>
      </w:r>
      <w:r w:rsidR="008031F9">
        <w:rPr>
          <w:rFonts w:eastAsiaTheme="minorEastAsia" w:cs="Times New Roman"/>
          <w:sz w:val="24"/>
          <w:szCs w:val="24"/>
          <w:lang w:val="en-GB"/>
        </w:rPr>
        <w:t xml:space="preserve"> to find the synergies between runoff and water in storage </w:t>
      </w:r>
      <w:r w:rsidR="0091203D">
        <w:rPr>
          <w:rFonts w:eastAsiaTheme="minorEastAsia" w:cs="Times New Roman"/>
          <w:sz w:val="24"/>
          <w:szCs w:val="24"/>
          <w:lang w:val="en-GB"/>
        </w:rPr>
        <w:t xml:space="preserve">to see that </w:t>
      </w:r>
      <w:r w:rsidR="008031F9">
        <w:rPr>
          <w:rFonts w:eastAsiaTheme="minorEastAsia" w:cs="Times New Roman"/>
          <w:sz w:val="24"/>
          <w:szCs w:val="24"/>
          <w:lang w:val="en-GB"/>
        </w:rPr>
        <w:t xml:space="preserve">Altimetry and Water level </w:t>
      </w:r>
      <w:r w:rsidR="0091203D">
        <w:rPr>
          <w:rFonts w:eastAsiaTheme="minorEastAsia" w:cs="Times New Roman"/>
          <w:sz w:val="24"/>
          <w:szCs w:val="24"/>
          <w:lang w:val="en-GB"/>
        </w:rPr>
        <w:t xml:space="preserve">data are identified </w:t>
      </w:r>
      <w:r w:rsidR="008031F9">
        <w:rPr>
          <w:rFonts w:eastAsiaTheme="minorEastAsia" w:cs="Times New Roman"/>
          <w:sz w:val="24"/>
          <w:szCs w:val="24"/>
          <w:lang w:val="en-GB"/>
        </w:rPr>
        <w:t>as two areas where synergies could be built between these variables.</w:t>
      </w:r>
    </w:p>
    <w:p w14:paraId="67782E8A" w14:textId="77777777" w:rsidR="00531847" w:rsidRDefault="00531847" w:rsidP="00690A53">
      <w:pPr>
        <w:spacing w:line="240" w:lineRule="auto"/>
        <w:ind w:left="485" w:hanging="485"/>
        <w:rPr>
          <w:rFonts w:eastAsiaTheme="minorEastAsia" w:cs="Times New Roman"/>
          <w:sz w:val="24"/>
          <w:szCs w:val="24"/>
          <w:lang w:val="en-GB"/>
        </w:rPr>
      </w:pPr>
    </w:p>
    <w:p w14:paraId="454148F2" w14:textId="22187901" w:rsidR="00392590" w:rsidRDefault="00FE21DB" w:rsidP="00690A53">
      <w:pPr>
        <w:spacing w:line="240" w:lineRule="auto"/>
        <w:ind w:left="485" w:hanging="485"/>
        <w:rPr>
          <w:rFonts w:eastAsiaTheme="minorEastAsia" w:cs="Times New Roman"/>
          <w:sz w:val="24"/>
          <w:szCs w:val="24"/>
          <w:lang w:val="en-GB"/>
        </w:rPr>
      </w:pPr>
      <w:r w:rsidRPr="00FE21DB">
        <w:rPr>
          <w:rFonts w:eastAsiaTheme="minorEastAsia" w:cs="Times New Roman" w:hint="eastAsia"/>
          <w:b/>
          <w:bCs/>
          <w:sz w:val="24"/>
          <w:szCs w:val="24"/>
          <w:lang w:val="en-GB"/>
        </w:rPr>
        <w:t xml:space="preserve">Figure 4.3.1 </w:t>
      </w:r>
      <w:r>
        <w:rPr>
          <w:rFonts w:eastAsiaTheme="minorEastAsia" w:cs="Times New Roman" w:hint="eastAsia"/>
          <w:sz w:val="24"/>
          <w:szCs w:val="24"/>
          <w:lang w:val="en-GB"/>
        </w:rPr>
        <w:t>Synergies for Water Applicatio s</w:t>
      </w:r>
    </w:p>
    <w:p w14:paraId="375D78C2" w14:textId="7911EC4D" w:rsidR="008B690E" w:rsidRPr="00FE21DB" w:rsidRDefault="00FE21DB" w:rsidP="00FE21DB">
      <w:pPr>
        <w:spacing w:line="240" w:lineRule="auto"/>
        <w:ind w:left="485" w:hanging="485"/>
        <w:jc w:val="center"/>
        <w:rPr>
          <w:rFonts w:eastAsiaTheme="minorEastAsia"/>
          <w:b/>
          <w:bCs/>
          <w:sz w:val="28"/>
          <w:szCs w:val="32"/>
          <w:lang w:val="en-GB"/>
        </w:rPr>
      </w:pPr>
      <w:r w:rsidRPr="00FE21DB">
        <w:rPr>
          <w:rFonts w:eastAsiaTheme="minorEastAsia" w:hint="eastAsia"/>
          <w:b/>
          <w:bCs/>
          <w:sz w:val="28"/>
          <w:szCs w:val="32"/>
          <w:lang w:val="en-GB"/>
        </w:rPr>
        <w:t>Water Applications Needsbenefitting from synergies</w:t>
      </w:r>
    </w:p>
    <w:tbl>
      <w:tblPr>
        <w:tblStyle w:val="aa"/>
        <w:tblW w:w="16479" w:type="dxa"/>
        <w:tblLook w:val="04A0" w:firstRow="1" w:lastRow="0" w:firstColumn="1" w:lastColumn="0" w:noHBand="0" w:noVBand="1"/>
      </w:tblPr>
      <w:tblGrid>
        <w:gridCol w:w="553"/>
        <w:gridCol w:w="973"/>
        <w:gridCol w:w="1134"/>
        <w:gridCol w:w="1417"/>
        <w:gridCol w:w="1418"/>
        <w:gridCol w:w="1276"/>
        <w:gridCol w:w="1417"/>
        <w:gridCol w:w="1276"/>
        <w:gridCol w:w="1743"/>
        <w:gridCol w:w="1318"/>
        <w:gridCol w:w="1318"/>
        <w:gridCol w:w="1318"/>
        <w:gridCol w:w="1318"/>
      </w:tblGrid>
      <w:tr w:rsidR="00FE21DB" w14:paraId="45171E03" w14:textId="77777777" w:rsidTr="000A3829">
        <w:tc>
          <w:tcPr>
            <w:tcW w:w="553" w:type="dxa"/>
            <w:vMerge w:val="restart"/>
            <w:tcBorders>
              <w:top w:val="nil"/>
              <w:left w:val="nil"/>
              <w:bottom w:val="nil"/>
              <w:right w:val="single" w:sz="4" w:space="0" w:color="auto"/>
            </w:tcBorders>
            <w:textDirection w:val="btLr"/>
          </w:tcPr>
          <w:p w14:paraId="2F404EA2" w14:textId="51A4D557" w:rsidR="00FE21DB" w:rsidRDefault="00FE21DB" w:rsidP="00FE21DB">
            <w:pPr>
              <w:adjustRightInd/>
              <w:spacing w:line="240" w:lineRule="auto"/>
              <w:jc w:val="center"/>
              <w:textAlignment w:val="auto"/>
              <w:rPr>
                <w:rFonts w:eastAsiaTheme="minorEastAsia" w:cs="Times New Roman"/>
                <w:sz w:val="24"/>
                <w:szCs w:val="24"/>
                <w:lang w:val="en-GB"/>
              </w:rPr>
            </w:pPr>
            <w:r w:rsidRPr="009942ED">
              <w:rPr>
                <w:rFonts w:hint="eastAsia"/>
                <w:b/>
                <w:bCs/>
                <w:sz w:val="28"/>
                <w:szCs w:val="32"/>
              </w:rPr>
              <w:t>Sensors and technologies</w:t>
            </w:r>
          </w:p>
        </w:tc>
        <w:tc>
          <w:tcPr>
            <w:tcW w:w="973" w:type="dxa"/>
            <w:tcBorders>
              <w:left w:val="single" w:sz="4" w:space="0" w:color="auto"/>
            </w:tcBorders>
          </w:tcPr>
          <w:p w14:paraId="511569A7"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134" w:type="dxa"/>
          </w:tcPr>
          <w:p w14:paraId="3D830C7A" w14:textId="3B9953CE" w:rsidR="00FE21DB" w:rsidRDefault="00FE21DB" w:rsidP="00D4496F">
            <w:pPr>
              <w:adjustRightInd/>
              <w:spacing w:line="240" w:lineRule="exact"/>
              <w:jc w:val="center"/>
              <w:textAlignment w:val="auto"/>
              <w:rPr>
                <w:rFonts w:eastAsiaTheme="minorEastAsia" w:cs="Times New Roman"/>
                <w:sz w:val="24"/>
                <w:szCs w:val="24"/>
                <w:lang w:val="en-GB"/>
              </w:rPr>
            </w:pPr>
            <w:r w:rsidRPr="009942ED">
              <w:rPr>
                <w:rFonts w:hint="eastAsia"/>
                <w:b/>
                <w:bCs/>
                <w:sz w:val="28"/>
                <w:szCs w:val="32"/>
              </w:rPr>
              <w:t>P</w:t>
            </w:r>
          </w:p>
        </w:tc>
        <w:tc>
          <w:tcPr>
            <w:tcW w:w="1417" w:type="dxa"/>
          </w:tcPr>
          <w:p w14:paraId="678271DE" w14:textId="0430E094" w:rsidR="00FE21DB" w:rsidRDefault="00FE21DB" w:rsidP="00D4496F">
            <w:pPr>
              <w:adjustRightInd/>
              <w:spacing w:line="240" w:lineRule="exact"/>
              <w:jc w:val="center"/>
              <w:textAlignment w:val="auto"/>
              <w:rPr>
                <w:rFonts w:eastAsiaTheme="minorEastAsia" w:cs="Times New Roman"/>
                <w:sz w:val="24"/>
                <w:szCs w:val="24"/>
                <w:lang w:val="en-GB"/>
              </w:rPr>
            </w:pPr>
            <w:r w:rsidRPr="009942ED">
              <w:rPr>
                <w:rFonts w:hint="eastAsia"/>
                <w:b/>
                <w:bCs/>
                <w:sz w:val="28"/>
                <w:szCs w:val="32"/>
              </w:rPr>
              <w:t>SM</w:t>
            </w:r>
          </w:p>
        </w:tc>
        <w:tc>
          <w:tcPr>
            <w:tcW w:w="1418" w:type="dxa"/>
          </w:tcPr>
          <w:p w14:paraId="125751C7" w14:textId="62243FF7" w:rsidR="00FE21DB" w:rsidRDefault="00FE21DB" w:rsidP="00D4496F">
            <w:pPr>
              <w:adjustRightInd/>
              <w:spacing w:line="240" w:lineRule="exact"/>
              <w:jc w:val="center"/>
              <w:textAlignment w:val="auto"/>
              <w:rPr>
                <w:rFonts w:eastAsiaTheme="minorEastAsia" w:cs="Times New Roman"/>
                <w:sz w:val="24"/>
                <w:szCs w:val="24"/>
                <w:lang w:val="en-GB"/>
              </w:rPr>
            </w:pPr>
            <w:r w:rsidRPr="009942ED">
              <w:rPr>
                <w:rFonts w:hint="eastAsia"/>
                <w:b/>
                <w:bCs/>
                <w:sz w:val="28"/>
                <w:szCs w:val="32"/>
              </w:rPr>
              <w:t>ET</w:t>
            </w:r>
          </w:p>
        </w:tc>
        <w:tc>
          <w:tcPr>
            <w:tcW w:w="1276" w:type="dxa"/>
          </w:tcPr>
          <w:p w14:paraId="3AE909FF" w14:textId="23B6DB65" w:rsidR="00FE21DB" w:rsidRDefault="00FE21DB" w:rsidP="00D4496F">
            <w:pPr>
              <w:adjustRightInd/>
              <w:spacing w:line="240" w:lineRule="exact"/>
              <w:jc w:val="center"/>
              <w:textAlignment w:val="auto"/>
              <w:rPr>
                <w:rFonts w:eastAsiaTheme="minorEastAsia" w:cs="Times New Roman"/>
                <w:sz w:val="24"/>
                <w:szCs w:val="24"/>
                <w:lang w:val="en-GB"/>
              </w:rPr>
            </w:pPr>
            <w:r w:rsidRPr="009942ED">
              <w:rPr>
                <w:rFonts w:hint="eastAsia"/>
                <w:b/>
                <w:bCs/>
                <w:sz w:val="28"/>
                <w:szCs w:val="32"/>
              </w:rPr>
              <w:t>RD</w:t>
            </w:r>
          </w:p>
        </w:tc>
        <w:tc>
          <w:tcPr>
            <w:tcW w:w="1417" w:type="dxa"/>
          </w:tcPr>
          <w:p w14:paraId="19315926" w14:textId="390B846A" w:rsidR="00FE21DB" w:rsidRDefault="00FE21DB" w:rsidP="00D4496F">
            <w:pPr>
              <w:adjustRightInd/>
              <w:spacing w:line="240" w:lineRule="exact"/>
              <w:jc w:val="center"/>
              <w:textAlignment w:val="auto"/>
              <w:rPr>
                <w:rFonts w:eastAsiaTheme="minorEastAsia" w:cs="Times New Roman"/>
                <w:sz w:val="24"/>
                <w:szCs w:val="24"/>
                <w:lang w:val="en-GB"/>
              </w:rPr>
            </w:pPr>
            <w:r w:rsidRPr="009942ED">
              <w:rPr>
                <w:rFonts w:hint="eastAsia"/>
                <w:b/>
                <w:bCs/>
                <w:sz w:val="28"/>
                <w:szCs w:val="32"/>
              </w:rPr>
              <w:t>ST</w:t>
            </w:r>
          </w:p>
        </w:tc>
        <w:tc>
          <w:tcPr>
            <w:tcW w:w="1276" w:type="dxa"/>
            <w:tcBorders>
              <w:right w:val="single" w:sz="4" w:space="0" w:color="auto"/>
            </w:tcBorders>
          </w:tcPr>
          <w:p w14:paraId="09E39E5E" w14:textId="77777777" w:rsidR="00FE21DB" w:rsidRPr="009942ED" w:rsidRDefault="00FE21DB" w:rsidP="00D4496F">
            <w:pPr>
              <w:spacing w:line="240" w:lineRule="exact"/>
              <w:jc w:val="center"/>
              <w:rPr>
                <w:b/>
                <w:bCs/>
                <w:sz w:val="28"/>
                <w:szCs w:val="32"/>
              </w:rPr>
            </w:pPr>
            <w:r w:rsidRPr="009942ED">
              <w:rPr>
                <w:rFonts w:hint="eastAsia"/>
                <w:b/>
                <w:bCs/>
                <w:sz w:val="28"/>
                <w:szCs w:val="32"/>
              </w:rPr>
              <w:t>GW</w:t>
            </w:r>
          </w:p>
          <w:p w14:paraId="1535D4A8" w14:textId="77777777" w:rsidR="00FE21DB" w:rsidRDefault="00FE21DB" w:rsidP="00D4496F">
            <w:pPr>
              <w:adjustRightInd/>
              <w:spacing w:line="240" w:lineRule="exact"/>
              <w:jc w:val="center"/>
              <w:textAlignment w:val="auto"/>
              <w:rPr>
                <w:rFonts w:eastAsiaTheme="minorEastAsia" w:cs="Times New Roman"/>
                <w:sz w:val="24"/>
                <w:szCs w:val="24"/>
                <w:lang w:val="en-GB"/>
              </w:rPr>
            </w:pPr>
          </w:p>
        </w:tc>
        <w:tc>
          <w:tcPr>
            <w:tcW w:w="1743" w:type="dxa"/>
            <w:tcBorders>
              <w:top w:val="nil"/>
              <w:left w:val="single" w:sz="4" w:space="0" w:color="auto"/>
              <w:bottom w:val="nil"/>
              <w:right w:val="nil"/>
            </w:tcBorders>
          </w:tcPr>
          <w:p w14:paraId="6512717C"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0F98887A"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69B86F68"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left w:val="nil"/>
            </w:tcBorders>
          </w:tcPr>
          <w:p w14:paraId="6396E6BC"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Pr>
          <w:p w14:paraId="2F1EA11A" w14:textId="77777777" w:rsidR="00FE21DB" w:rsidRDefault="00FE21DB" w:rsidP="008B690E">
            <w:pPr>
              <w:adjustRightInd/>
              <w:spacing w:line="240" w:lineRule="auto"/>
              <w:textAlignment w:val="auto"/>
              <w:rPr>
                <w:rFonts w:eastAsiaTheme="minorEastAsia" w:cs="Times New Roman"/>
                <w:sz w:val="24"/>
                <w:szCs w:val="24"/>
                <w:lang w:val="en-GB"/>
              </w:rPr>
            </w:pPr>
          </w:p>
        </w:tc>
      </w:tr>
      <w:tr w:rsidR="00FE21DB" w14:paraId="564BA003" w14:textId="77777777" w:rsidTr="000A3829">
        <w:tc>
          <w:tcPr>
            <w:tcW w:w="553" w:type="dxa"/>
            <w:vMerge/>
            <w:tcBorders>
              <w:top w:val="nil"/>
              <w:left w:val="nil"/>
              <w:bottom w:val="nil"/>
              <w:right w:val="single" w:sz="4" w:space="0" w:color="auto"/>
            </w:tcBorders>
          </w:tcPr>
          <w:p w14:paraId="2C1490EC"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973" w:type="dxa"/>
            <w:tcBorders>
              <w:left w:val="single" w:sz="4" w:space="0" w:color="auto"/>
            </w:tcBorders>
          </w:tcPr>
          <w:p w14:paraId="2C086662" w14:textId="7C3F370A" w:rsidR="00FE21DB" w:rsidRDefault="00FE21DB" w:rsidP="00D4496F">
            <w:pPr>
              <w:adjustRightInd/>
              <w:spacing w:line="240" w:lineRule="exact"/>
              <w:textAlignment w:val="auto"/>
              <w:rPr>
                <w:rFonts w:eastAsiaTheme="minorEastAsia" w:cs="Times New Roman"/>
                <w:sz w:val="24"/>
                <w:szCs w:val="24"/>
                <w:lang w:val="en-GB"/>
              </w:rPr>
            </w:pPr>
            <w:r w:rsidRPr="009942ED">
              <w:rPr>
                <w:rFonts w:hint="eastAsia"/>
                <w:sz w:val="28"/>
                <w:szCs w:val="32"/>
              </w:rPr>
              <w:t>P</w:t>
            </w:r>
          </w:p>
        </w:tc>
        <w:tc>
          <w:tcPr>
            <w:tcW w:w="1134" w:type="dxa"/>
            <w:shd w:val="clear" w:color="auto" w:fill="000000" w:themeFill="text1"/>
          </w:tcPr>
          <w:p w14:paraId="594C7D5D"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417" w:type="dxa"/>
          </w:tcPr>
          <w:p w14:paraId="667248BA" w14:textId="202F71FF" w:rsidR="00FE21DB" w:rsidRDefault="00FE21DB" w:rsidP="00D4496F">
            <w:pPr>
              <w:adjustRightInd/>
              <w:spacing w:line="240" w:lineRule="exact"/>
              <w:textAlignment w:val="auto"/>
              <w:rPr>
                <w:rFonts w:eastAsiaTheme="minorEastAsia" w:cs="Times New Roman"/>
                <w:sz w:val="24"/>
                <w:szCs w:val="24"/>
                <w:lang w:val="en-GB"/>
              </w:rPr>
            </w:pPr>
            <w:r w:rsidRPr="009942ED">
              <w:rPr>
                <w:rFonts w:hint="eastAsia"/>
              </w:rPr>
              <w:t>Flood</w:t>
            </w:r>
            <w:r w:rsidRPr="009942ED">
              <w:t>s, Water Management</w:t>
            </w:r>
          </w:p>
        </w:tc>
        <w:tc>
          <w:tcPr>
            <w:tcW w:w="1418" w:type="dxa"/>
          </w:tcPr>
          <w:p w14:paraId="495CEFA5" w14:textId="573504C0" w:rsidR="00FE21DB" w:rsidRDefault="00FE21DB" w:rsidP="00D4496F">
            <w:pPr>
              <w:adjustRightInd/>
              <w:spacing w:line="240" w:lineRule="exact"/>
              <w:textAlignment w:val="auto"/>
              <w:rPr>
                <w:rFonts w:eastAsiaTheme="minorEastAsia" w:cs="Times New Roman"/>
                <w:sz w:val="24"/>
                <w:szCs w:val="24"/>
                <w:lang w:val="en-GB"/>
              </w:rPr>
            </w:pPr>
            <w:r w:rsidRPr="009942ED">
              <w:t xml:space="preserve">Drought, </w:t>
            </w:r>
            <w:r w:rsidRPr="009942ED">
              <w:rPr>
                <w:rFonts w:hint="eastAsia"/>
              </w:rPr>
              <w:t xml:space="preserve">Water </w:t>
            </w:r>
            <w:r w:rsidRPr="009942ED">
              <w:t>Management</w:t>
            </w:r>
          </w:p>
        </w:tc>
        <w:tc>
          <w:tcPr>
            <w:tcW w:w="1276" w:type="dxa"/>
          </w:tcPr>
          <w:p w14:paraId="0D62723F" w14:textId="28040DAC" w:rsidR="00FE21DB" w:rsidRDefault="00FE21DB" w:rsidP="00D4496F">
            <w:pPr>
              <w:adjustRightInd/>
              <w:spacing w:line="240" w:lineRule="exact"/>
              <w:textAlignment w:val="auto"/>
              <w:rPr>
                <w:rFonts w:eastAsiaTheme="minorEastAsia" w:cs="Times New Roman"/>
                <w:sz w:val="24"/>
                <w:szCs w:val="24"/>
                <w:lang w:val="en-GB"/>
              </w:rPr>
            </w:pPr>
            <w:r w:rsidRPr="009942ED">
              <w:rPr>
                <w:rFonts w:hint="eastAsia"/>
              </w:rPr>
              <w:t>Flood</w:t>
            </w:r>
            <w:r w:rsidRPr="009942ED">
              <w:t>s</w:t>
            </w:r>
            <w:r w:rsidRPr="009942ED">
              <w:rPr>
                <w:rFonts w:hint="eastAsia"/>
              </w:rPr>
              <w:t xml:space="preserve"> </w:t>
            </w:r>
            <w:r w:rsidRPr="009942ED">
              <w:t>Water Management</w:t>
            </w:r>
          </w:p>
        </w:tc>
        <w:tc>
          <w:tcPr>
            <w:tcW w:w="1417" w:type="dxa"/>
          </w:tcPr>
          <w:p w14:paraId="14C5A48B" w14:textId="3E8D43BF" w:rsidR="00FE21DB" w:rsidRDefault="00FE21DB" w:rsidP="00D4496F">
            <w:pPr>
              <w:adjustRightInd/>
              <w:spacing w:line="240" w:lineRule="exact"/>
              <w:textAlignment w:val="auto"/>
              <w:rPr>
                <w:rFonts w:eastAsiaTheme="minorEastAsia" w:cs="Times New Roman"/>
                <w:sz w:val="24"/>
                <w:szCs w:val="24"/>
                <w:lang w:val="en-GB"/>
              </w:rPr>
            </w:pPr>
            <w:r w:rsidRPr="009942ED">
              <w:t xml:space="preserve">Floods, Drought, Water Management </w:t>
            </w:r>
          </w:p>
        </w:tc>
        <w:tc>
          <w:tcPr>
            <w:tcW w:w="1276" w:type="dxa"/>
            <w:tcBorders>
              <w:right w:val="single" w:sz="4" w:space="0" w:color="auto"/>
            </w:tcBorders>
          </w:tcPr>
          <w:p w14:paraId="7D46312C" w14:textId="4C6CBC12" w:rsidR="00FE21DB" w:rsidRDefault="00FE21DB" w:rsidP="00D4496F">
            <w:pPr>
              <w:adjustRightInd/>
              <w:spacing w:line="240" w:lineRule="exact"/>
              <w:textAlignment w:val="auto"/>
              <w:rPr>
                <w:rFonts w:eastAsiaTheme="minorEastAsia" w:cs="Times New Roman"/>
                <w:sz w:val="24"/>
                <w:szCs w:val="24"/>
                <w:lang w:val="en-GB"/>
              </w:rPr>
            </w:pPr>
            <w:r w:rsidRPr="009942ED">
              <w:t>Water Management</w:t>
            </w:r>
          </w:p>
        </w:tc>
        <w:tc>
          <w:tcPr>
            <w:tcW w:w="1743" w:type="dxa"/>
            <w:tcBorders>
              <w:top w:val="nil"/>
              <w:left w:val="single" w:sz="4" w:space="0" w:color="auto"/>
              <w:bottom w:val="nil"/>
              <w:right w:val="nil"/>
            </w:tcBorders>
          </w:tcPr>
          <w:p w14:paraId="3E76DF1C"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715A0438"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2560CA63"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left w:val="nil"/>
            </w:tcBorders>
          </w:tcPr>
          <w:p w14:paraId="0D40FCFA"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Pr>
          <w:p w14:paraId="1135C177" w14:textId="77777777" w:rsidR="00FE21DB" w:rsidRDefault="00FE21DB" w:rsidP="008B690E">
            <w:pPr>
              <w:adjustRightInd/>
              <w:spacing w:line="240" w:lineRule="auto"/>
              <w:textAlignment w:val="auto"/>
              <w:rPr>
                <w:rFonts w:eastAsiaTheme="minorEastAsia" w:cs="Times New Roman"/>
                <w:sz w:val="24"/>
                <w:szCs w:val="24"/>
                <w:lang w:val="en-GB"/>
              </w:rPr>
            </w:pPr>
          </w:p>
        </w:tc>
      </w:tr>
      <w:tr w:rsidR="00FE21DB" w14:paraId="52C77A9F" w14:textId="77777777" w:rsidTr="000A3829">
        <w:tc>
          <w:tcPr>
            <w:tcW w:w="553" w:type="dxa"/>
            <w:vMerge/>
            <w:tcBorders>
              <w:top w:val="nil"/>
              <w:left w:val="nil"/>
              <w:bottom w:val="nil"/>
              <w:right w:val="single" w:sz="4" w:space="0" w:color="auto"/>
            </w:tcBorders>
          </w:tcPr>
          <w:p w14:paraId="18256783"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973" w:type="dxa"/>
            <w:tcBorders>
              <w:left w:val="single" w:sz="4" w:space="0" w:color="auto"/>
            </w:tcBorders>
          </w:tcPr>
          <w:p w14:paraId="6E00D8B7" w14:textId="0277D589" w:rsidR="00FE21DB" w:rsidRDefault="00FE21DB" w:rsidP="00D4496F">
            <w:pPr>
              <w:adjustRightInd/>
              <w:spacing w:line="240" w:lineRule="exact"/>
              <w:textAlignment w:val="auto"/>
              <w:rPr>
                <w:rFonts w:eastAsiaTheme="minorEastAsia" w:cs="Times New Roman"/>
                <w:sz w:val="24"/>
                <w:szCs w:val="24"/>
                <w:lang w:val="en-GB"/>
              </w:rPr>
            </w:pPr>
            <w:r w:rsidRPr="003B0DAF">
              <w:rPr>
                <w:rFonts w:hint="eastAsia"/>
                <w:b/>
                <w:bCs/>
                <w:sz w:val="28"/>
                <w:szCs w:val="32"/>
              </w:rPr>
              <w:t>SM</w:t>
            </w:r>
          </w:p>
        </w:tc>
        <w:tc>
          <w:tcPr>
            <w:tcW w:w="1134" w:type="dxa"/>
          </w:tcPr>
          <w:p w14:paraId="4A4797D3" w14:textId="77777777" w:rsidR="00FE21DB" w:rsidRPr="00651632" w:rsidRDefault="00FE21DB" w:rsidP="00D4496F">
            <w:pPr>
              <w:spacing w:line="240" w:lineRule="exact"/>
            </w:pPr>
            <w:r w:rsidRPr="00E279FA">
              <w:rPr>
                <w:rFonts w:hint="eastAsia"/>
              </w:rPr>
              <w:t>Radar</w:t>
            </w:r>
            <w:r w:rsidRPr="00E279FA">
              <w:rPr>
                <w:rFonts w:hint="eastAsia"/>
              </w:rPr>
              <w:br/>
              <w:t>LST</w:t>
            </w:r>
          </w:p>
          <w:p w14:paraId="3186D34D" w14:textId="37985631"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MWI</w:t>
            </w:r>
          </w:p>
        </w:tc>
        <w:tc>
          <w:tcPr>
            <w:tcW w:w="1417" w:type="dxa"/>
            <w:shd w:val="clear" w:color="auto" w:fill="000000" w:themeFill="text1"/>
          </w:tcPr>
          <w:p w14:paraId="1C64FD54"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418" w:type="dxa"/>
          </w:tcPr>
          <w:p w14:paraId="69573683" w14:textId="6A2F6CCA" w:rsidR="00FE21DB" w:rsidRDefault="00FE21DB" w:rsidP="00D4496F">
            <w:pPr>
              <w:adjustRightInd/>
              <w:spacing w:line="240" w:lineRule="exact"/>
              <w:textAlignment w:val="auto"/>
              <w:rPr>
                <w:rFonts w:eastAsiaTheme="minorEastAsia" w:cs="Times New Roman"/>
                <w:sz w:val="24"/>
                <w:szCs w:val="24"/>
                <w:lang w:val="en-GB"/>
              </w:rPr>
            </w:pPr>
            <w:r>
              <w:t>Drought Water Management</w:t>
            </w:r>
          </w:p>
        </w:tc>
        <w:tc>
          <w:tcPr>
            <w:tcW w:w="1276" w:type="dxa"/>
          </w:tcPr>
          <w:p w14:paraId="51D325DE" w14:textId="386D7D2A"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Flood</w:t>
            </w:r>
            <w:r>
              <w:t>s</w:t>
            </w:r>
            <w:r w:rsidRPr="00651632">
              <w:rPr>
                <w:rFonts w:hint="eastAsia"/>
              </w:rPr>
              <w:t xml:space="preserve"> </w:t>
            </w:r>
          </w:p>
        </w:tc>
        <w:tc>
          <w:tcPr>
            <w:tcW w:w="1417" w:type="dxa"/>
          </w:tcPr>
          <w:p w14:paraId="2C608D2B" w14:textId="5B6790CB" w:rsidR="00FE21DB" w:rsidRDefault="00FE21DB" w:rsidP="00D4496F">
            <w:pPr>
              <w:adjustRightInd/>
              <w:spacing w:line="240" w:lineRule="exact"/>
              <w:textAlignment w:val="auto"/>
              <w:rPr>
                <w:rFonts w:eastAsiaTheme="minorEastAsia" w:cs="Times New Roman"/>
                <w:sz w:val="24"/>
                <w:szCs w:val="24"/>
                <w:lang w:val="en-GB"/>
              </w:rPr>
            </w:pPr>
            <w:r>
              <w:t>Water Management</w:t>
            </w:r>
          </w:p>
        </w:tc>
        <w:tc>
          <w:tcPr>
            <w:tcW w:w="1276" w:type="dxa"/>
            <w:tcBorders>
              <w:right w:val="single" w:sz="4" w:space="0" w:color="auto"/>
            </w:tcBorders>
          </w:tcPr>
          <w:p w14:paraId="0F146418" w14:textId="2F2AA219"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 xml:space="preserve">Drought </w:t>
            </w:r>
          </w:p>
        </w:tc>
        <w:tc>
          <w:tcPr>
            <w:tcW w:w="1743" w:type="dxa"/>
            <w:tcBorders>
              <w:top w:val="nil"/>
              <w:left w:val="single" w:sz="4" w:space="0" w:color="auto"/>
              <w:bottom w:val="nil"/>
              <w:right w:val="nil"/>
            </w:tcBorders>
          </w:tcPr>
          <w:p w14:paraId="34A410BA"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15227A6D"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66BF6CAE"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left w:val="nil"/>
            </w:tcBorders>
          </w:tcPr>
          <w:p w14:paraId="58B93B2E"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Pr>
          <w:p w14:paraId="55204A19" w14:textId="77777777" w:rsidR="00FE21DB" w:rsidRDefault="00FE21DB" w:rsidP="008B690E">
            <w:pPr>
              <w:adjustRightInd/>
              <w:spacing w:line="240" w:lineRule="auto"/>
              <w:textAlignment w:val="auto"/>
              <w:rPr>
                <w:rFonts w:eastAsiaTheme="minorEastAsia" w:cs="Times New Roman"/>
                <w:sz w:val="24"/>
                <w:szCs w:val="24"/>
                <w:lang w:val="en-GB"/>
              </w:rPr>
            </w:pPr>
          </w:p>
        </w:tc>
      </w:tr>
      <w:tr w:rsidR="00FE21DB" w14:paraId="3BCE9BA8" w14:textId="77777777" w:rsidTr="000A3829">
        <w:tc>
          <w:tcPr>
            <w:tcW w:w="553" w:type="dxa"/>
            <w:vMerge/>
            <w:tcBorders>
              <w:top w:val="nil"/>
              <w:left w:val="nil"/>
              <w:bottom w:val="nil"/>
              <w:right w:val="single" w:sz="4" w:space="0" w:color="auto"/>
            </w:tcBorders>
          </w:tcPr>
          <w:p w14:paraId="5DF2FAC1"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973" w:type="dxa"/>
            <w:tcBorders>
              <w:left w:val="single" w:sz="4" w:space="0" w:color="auto"/>
            </w:tcBorders>
          </w:tcPr>
          <w:p w14:paraId="4D8AAA4F" w14:textId="11997792" w:rsidR="00FE21DB" w:rsidRDefault="00FE21DB" w:rsidP="00D4496F">
            <w:pPr>
              <w:adjustRightInd/>
              <w:spacing w:line="240" w:lineRule="exact"/>
              <w:textAlignment w:val="auto"/>
              <w:rPr>
                <w:rFonts w:eastAsiaTheme="minorEastAsia" w:cs="Times New Roman"/>
                <w:sz w:val="24"/>
                <w:szCs w:val="24"/>
                <w:lang w:val="en-GB"/>
              </w:rPr>
            </w:pPr>
            <w:r w:rsidRPr="003B0DAF">
              <w:rPr>
                <w:rFonts w:hint="eastAsia"/>
                <w:b/>
                <w:bCs/>
                <w:sz w:val="28"/>
                <w:szCs w:val="32"/>
              </w:rPr>
              <w:t>ET</w:t>
            </w:r>
          </w:p>
        </w:tc>
        <w:tc>
          <w:tcPr>
            <w:tcW w:w="1134" w:type="dxa"/>
          </w:tcPr>
          <w:p w14:paraId="5BB47DA0" w14:textId="478CD163" w:rsidR="00FE21DB" w:rsidRDefault="00FE21DB" w:rsidP="00D4496F">
            <w:pPr>
              <w:adjustRightInd/>
              <w:spacing w:line="240" w:lineRule="exact"/>
              <w:textAlignment w:val="auto"/>
              <w:rPr>
                <w:rFonts w:eastAsiaTheme="minorEastAsia" w:cs="Times New Roman"/>
                <w:sz w:val="24"/>
                <w:szCs w:val="24"/>
                <w:lang w:val="en-GB"/>
              </w:rPr>
            </w:pPr>
            <w:r w:rsidRPr="00E279FA">
              <w:rPr>
                <w:rFonts w:hint="eastAsia"/>
              </w:rPr>
              <w:t>High res LST</w:t>
            </w:r>
          </w:p>
        </w:tc>
        <w:tc>
          <w:tcPr>
            <w:tcW w:w="1417" w:type="dxa"/>
          </w:tcPr>
          <w:p w14:paraId="0049A965" w14:textId="77777777" w:rsidR="00FE21DB" w:rsidRPr="00651632" w:rsidRDefault="00FE21DB" w:rsidP="00D4496F">
            <w:pPr>
              <w:spacing w:line="240" w:lineRule="exact"/>
            </w:pPr>
            <w:r w:rsidRPr="00651632">
              <w:rPr>
                <w:rFonts w:hint="eastAsia"/>
              </w:rPr>
              <w:t>High res LST</w:t>
            </w:r>
          </w:p>
          <w:p w14:paraId="364456AA" w14:textId="24F446C8"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LC Maps</w:t>
            </w:r>
          </w:p>
        </w:tc>
        <w:tc>
          <w:tcPr>
            <w:tcW w:w="1418" w:type="dxa"/>
            <w:shd w:val="clear" w:color="auto" w:fill="000000" w:themeFill="text1"/>
          </w:tcPr>
          <w:p w14:paraId="76BD950A"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276" w:type="dxa"/>
          </w:tcPr>
          <w:p w14:paraId="620BA64E" w14:textId="4A4C3E40"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TBD</w:t>
            </w:r>
          </w:p>
        </w:tc>
        <w:tc>
          <w:tcPr>
            <w:tcW w:w="1417" w:type="dxa"/>
          </w:tcPr>
          <w:p w14:paraId="69FCEC13" w14:textId="77777777" w:rsidR="00FE21DB" w:rsidRDefault="00FE21DB" w:rsidP="00D4496F">
            <w:pPr>
              <w:spacing w:line="240" w:lineRule="exact"/>
            </w:pPr>
            <w:r>
              <w:t>Water Management</w:t>
            </w:r>
          </w:p>
          <w:p w14:paraId="73F7D9F8" w14:textId="26F9720A" w:rsidR="00FE21DB" w:rsidRDefault="00FE21DB" w:rsidP="00D4496F">
            <w:pPr>
              <w:adjustRightInd/>
              <w:spacing w:line="240" w:lineRule="exact"/>
              <w:textAlignment w:val="auto"/>
              <w:rPr>
                <w:rFonts w:eastAsiaTheme="minorEastAsia" w:cs="Times New Roman"/>
                <w:sz w:val="24"/>
                <w:szCs w:val="24"/>
                <w:lang w:val="en-GB"/>
              </w:rPr>
            </w:pPr>
            <w:r>
              <w:t>Drought</w:t>
            </w:r>
          </w:p>
        </w:tc>
        <w:tc>
          <w:tcPr>
            <w:tcW w:w="1276" w:type="dxa"/>
            <w:tcBorders>
              <w:right w:val="single" w:sz="4" w:space="0" w:color="auto"/>
            </w:tcBorders>
          </w:tcPr>
          <w:p w14:paraId="067204EB" w14:textId="4A98BB01"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 xml:space="preserve">Drought </w:t>
            </w:r>
            <w:r>
              <w:t xml:space="preserve">   </w:t>
            </w:r>
          </w:p>
        </w:tc>
        <w:tc>
          <w:tcPr>
            <w:tcW w:w="1743" w:type="dxa"/>
            <w:tcBorders>
              <w:top w:val="nil"/>
              <w:left w:val="single" w:sz="4" w:space="0" w:color="auto"/>
              <w:bottom w:val="nil"/>
              <w:right w:val="nil"/>
            </w:tcBorders>
          </w:tcPr>
          <w:p w14:paraId="1F6DC167"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50A13FE5"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551D05DD"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left w:val="nil"/>
            </w:tcBorders>
          </w:tcPr>
          <w:p w14:paraId="5576C8AC"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Pr>
          <w:p w14:paraId="48FD6313" w14:textId="77777777" w:rsidR="00FE21DB" w:rsidRDefault="00FE21DB" w:rsidP="008B690E">
            <w:pPr>
              <w:adjustRightInd/>
              <w:spacing w:line="240" w:lineRule="auto"/>
              <w:textAlignment w:val="auto"/>
              <w:rPr>
                <w:rFonts w:eastAsiaTheme="minorEastAsia" w:cs="Times New Roman"/>
                <w:sz w:val="24"/>
                <w:szCs w:val="24"/>
                <w:lang w:val="en-GB"/>
              </w:rPr>
            </w:pPr>
          </w:p>
        </w:tc>
      </w:tr>
      <w:tr w:rsidR="00FE21DB" w14:paraId="03B579A6" w14:textId="77777777" w:rsidTr="000A3829">
        <w:tc>
          <w:tcPr>
            <w:tcW w:w="553" w:type="dxa"/>
            <w:vMerge/>
            <w:tcBorders>
              <w:top w:val="nil"/>
              <w:left w:val="nil"/>
              <w:bottom w:val="nil"/>
              <w:right w:val="single" w:sz="4" w:space="0" w:color="auto"/>
            </w:tcBorders>
          </w:tcPr>
          <w:p w14:paraId="53262158"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973" w:type="dxa"/>
            <w:tcBorders>
              <w:left w:val="single" w:sz="4" w:space="0" w:color="auto"/>
            </w:tcBorders>
          </w:tcPr>
          <w:p w14:paraId="78DA174A" w14:textId="604AF93E" w:rsidR="00FE21DB" w:rsidRDefault="00FE21DB" w:rsidP="00D4496F">
            <w:pPr>
              <w:adjustRightInd/>
              <w:spacing w:line="240" w:lineRule="exact"/>
              <w:textAlignment w:val="auto"/>
              <w:rPr>
                <w:rFonts w:eastAsiaTheme="minorEastAsia" w:cs="Times New Roman"/>
                <w:sz w:val="24"/>
                <w:szCs w:val="24"/>
                <w:lang w:val="en-GB"/>
              </w:rPr>
            </w:pPr>
            <w:r w:rsidRPr="003B0DAF">
              <w:rPr>
                <w:rFonts w:hint="eastAsia"/>
                <w:b/>
                <w:bCs/>
                <w:sz w:val="28"/>
                <w:szCs w:val="32"/>
              </w:rPr>
              <w:t>RD</w:t>
            </w:r>
          </w:p>
        </w:tc>
        <w:tc>
          <w:tcPr>
            <w:tcW w:w="1134" w:type="dxa"/>
          </w:tcPr>
          <w:p w14:paraId="61BC686B" w14:textId="37489E3C" w:rsidR="00FE21DB" w:rsidRDefault="00FE21DB" w:rsidP="00D4496F">
            <w:pPr>
              <w:adjustRightInd/>
              <w:spacing w:line="240" w:lineRule="exact"/>
              <w:textAlignment w:val="auto"/>
              <w:rPr>
                <w:rFonts w:eastAsiaTheme="minorEastAsia" w:cs="Times New Roman"/>
                <w:sz w:val="24"/>
                <w:szCs w:val="24"/>
                <w:lang w:val="en-GB"/>
              </w:rPr>
            </w:pPr>
            <w:r w:rsidRPr="00E279FA">
              <w:rPr>
                <w:rFonts w:hint="eastAsia"/>
              </w:rPr>
              <w:t>Radar</w:t>
            </w:r>
          </w:p>
        </w:tc>
        <w:tc>
          <w:tcPr>
            <w:tcW w:w="1417" w:type="dxa"/>
          </w:tcPr>
          <w:p w14:paraId="13FEB85A" w14:textId="77EB2E0C"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Radar</w:t>
            </w:r>
          </w:p>
        </w:tc>
        <w:tc>
          <w:tcPr>
            <w:tcW w:w="1418" w:type="dxa"/>
          </w:tcPr>
          <w:p w14:paraId="2DF30241" w14:textId="145282CA"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TBD</w:t>
            </w:r>
          </w:p>
        </w:tc>
        <w:tc>
          <w:tcPr>
            <w:tcW w:w="1276" w:type="dxa"/>
            <w:shd w:val="clear" w:color="auto" w:fill="000000" w:themeFill="text1"/>
          </w:tcPr>
          <w:p w14:paraId="5EAA3BDF"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417" w:type="dxa"/>
          </w:tcPr>
          <w:p w14:paraId="43C7C60F" w14:textId="3C703F99" w:rsidR="00FE21DB" w:rsidRDefault="00FE21DB" w:rsidP="00D4496F">
            <w:pPr>
              <w:adjustRightInd/>
              <w:spacing w:line="240" w:lineRule="exact"/>
              <w:textAlignment w:val="auto"/>
              <w:rPr>
                <w:rFonts w:eastAsiaTheme="minorEastAsia" w:cs="Times New Roman"/>
                <w:sz w:val="24"/>
                <w:szCs w:val="24"/>
                <w:lang w:val="en-GB"/>
              </w:rPr>
            </w:pPr>
            <w:r>
              <w:t>Water Management</w:t>
            </w:r>
          </w:p>
        </w:tc>
        <w:tc>
          <w:tcPr>
            <w:tcW w:w="1276" w:type="dxa"/>
            <w:tcBorders>
              <w:right w:val="single" w:sz="4" w:space="0" w:color="auto"/>
            </w:tcBorders>
          </w:tcPr>
          <w:p w14:paraId="62060470" w14:textId="39449D9C"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TBD</w:t>
            </w:r>
          </w:p>
        </w:tc>
        <w:tc>
          <w:tcPr>
            <w:tcW w:w="1743" w:type="dxa"/>
            <w:tcBorders>
              <w:top w:val="nil"/>
              <w:left w:val="single" w:sz="4" w:space="0" w:color="auto"/>
              <w:bottom w:val="nil"/>
              <w:right w:val="nil"/>
            </w:tcBorders>
          </w:tcPr>
          <w:p w14:paraId="59621631"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22FA39D5"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748966A9"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left w:val="nil"/>
            </w:tcBorders>
          </w:tcPr>
          <w:p w14:paraId="563449C5"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Pr>
          <w:p w14:paraId="2EFEE575" w14:textId="77777777" w:rsidR="00FE21DB" w:rsidRDefault="00FE21DB" w:rsidP="008B690E">
            <w:pPr>
              <w:adjustRightInd/>
              <w:spacing w:line="240" w:lineRule="auto"/>
              <w:textAlignment w:val="auto"/>
              <w:rPr>
                <w:rFonts w:eastAsiaTheme="minorEastAsia" w:cs="Times New Roman"/>
                <w:sz w:val="24"/>
                <w:szCs w:val="24"/>
                <w:lang w:val="en-GB"/>
              </w:rPr>
            </w:pPr>
          </w:p>
        </w:tc>
      </w:tr>
      <w:tr w:rsidR="00FE21DB" w14:paraId="34AECA1D" w14:textId="77777777" w:rsidTr="000A3829">
        <w:tc>
          <w:tcPr>
            <w:tcW w:w="553" w:type="dxa"/>
            <w:vMerge/>
            <w:tcBorders>
              <w:top w:val="nil"/>
              <w:left w:val="nil"/>
              <w:bottom w:val="nil"/>
              <w:right w:val="single" w:sz="4" w:space="0" w:color="auto"/>
            </w:tcBorders>
          </w:tcPr>
          <w:p w14:paraId="43B43021"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973" w:type="dxa"/>
            <w:tcBorders>
              <w:left w:val="single" w:sz="4" w:space="0" w:color="auto"/>
            </w:tcBorders>
          </w:tcPr>
          <w:p w14:paraId="72A74856" w14:textId="185F3906" w:rsidR="00FE21DB" w:rsidRDefault="00FE21DB" w:rsidP="00D4496F">
            <w:pPr>
              <w:adjustRightInd/>
              <w:spacing w:line="240" w:lineRule="exact"/>
              <w:textAlignment w:val="auto"/>
              <w:rPr>
                <w:rFonts w:eastAsiaTheme="minorEastAsia" w:cs="Times New Roman"/>
                <w:sz w:val="24"/>
                <w:szCs w:val="24"/>
                <w:lang w:val="en-GB"/>
              </w:rPr>
            </w:pPr>
            <w:r w:rsidRPr="003B0DAF">
              <w:rPr>
                <w:rFonts w:hint="eastAsia"/>
                <w:b/>
                <w:bCs/>
                <w:sz w:val="28"/>
                <w:szCs w:val="32"/>
              </w:rPr>
              <w:t>ST</w:t>
            </w:r>
          </w:p>
        </w:tc>
        <w:tc>
          <w:tcPr>
            <w:tcW w:w="1134" w:type="dxa"/>
          </w:tcPr>
          <w:p w14:paraId="168F1018" w14:textId="181B5C5F" w:rsidR="00FE21DB" w:rsidRDefault="00FE21DB" w:rsidP="00D4496F">
            <w:pPr>
              <w:adjustRightInd/>
              <w:spacing w:line="240" w:lineRule="exact"/>
              <w:textAlignment w:val="auto"/>
              <w:rPr>
                <w:rFonts w:eastAsiaTheme="minorEastAsia" w:cs="Times New Roman"/>
                <w:sz w:val="24"/>
                <w:szCs w:val="24"/>
                <w:lang w:val="en-GB"/>
              </w:rPr>
            </w:pPr>
            <w:r w:rsidRPr="00E279FA">
              <w:rPr>
                <w:rFonts w:hint="eastAsia"/>
              </w:rPr>
              <w:t>High res LST</w:t>
            </w:r>
          </w:p>
        </w:tc>
        <w:tc>
          <w:tcPr>
            <w:tcW w:w="1417" w:type="dxa"/>
          </w:tcPr>
          <w:p w14:paraId="09691E25" w14:textId="6CB35D09"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Soil Type and profile map</w:t>
            </w:r>
          </w:p>
        </w:tc>
        <w:tc>
          <w:tcPr>
            <w:tcW w:w="1418" w:type="dxa"/>
          </w:tcPr>
          <w:p w14:paraId="380508C6" w14:textId="77777777" w:rsidR="00FE21DB" w:rsidRPr="00651632" w:rsidRDefault="00FE21DB" w:rsidP="00D4496F">
            <w:pPr>
              <w:spacing w:line="240" w:lineRule="exact"/>
            </w:pPr>
          </w:p>
          <w:p w14:paraId="342E59FD" w14:textId="77777777" w:rsidR="00FE21DB" w:rsidRPr="00651632" w:rsidRDefault="00FE21DB" w:rsidP="00D4496F">
            <w:pPr>
              <w:spacing w:line="240" w:lineRule="exact"/>
            </w:pPr>
            <w:r w:rsidRPr="00651632">
              <w:rPr>
                <w:rFonts w:hint="eastAsia"/>
              </w:rPr>
              <w:t>Surface temp</w:t>
            </w:r>
          </w:p>
          <w:p w14:paraId="20B6387A"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276" w:type="dxa"/>
          </w:tcPr>
          <w:p w14:paraId="713F1261" w14:textId="77777777" w:rsidR="00FE21DB" w:rsidRPr="00651632" w:rsidRDefault="00FE21DB" w:rsidP="00D4496F">
            <w:pPr>
              <w:spacing w:line="240" w:lineRule="exact"/>
            </w:pPr>
            <w:r w:rsidRPr="00651632">
              <w:rPr>
                <w:rFonts w:hint="eastAsia"/>
              </w:rPr>
              <w:t>Altimetry</w:t>
            </w:r>
          </w:p>
          <w:p w14:paraId="09A15B4B" w14:textId="1BB0FA6B"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water level</w:t>
            </w:r>
          </w:p>
        </w:tc>
        <w:tc>
          <w:tcPr>
            <w:tcW w:w="1417" w:type="dxa"/>
            <w:shd w:val="clear" w:color="auto" w:fill="000000" w:themeFill="text1"/>
          </w:tcPr>
          <w:p w14:paraId="0E37FDDA"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276" w:type="dxa"/>
            <w:tcBorders>
              <w:right w:val="single" w:sz="4" w:space="0" w:color="auto"/>
            </w:tcBorders>
          </w:tcPr>
          <w:p w14:paraId="6F8392FD" w14:textId="77777777" w:rsidR="00FE21DB" w:rsidRPr="00651632" w:rsidRDefault="00FE21DB" w:rsidP="00D4496F">
            <w:pPr>
              <w:spacing w:line="240" w:lineRule="exact"/>
            </w:pPr>
            <w:r w:rsidRPr="00651632">
              <w:rPr>
                <w:rFonts w:hint="eastAsia"/>
              </w:rPr>
              <w:t>Aquifer</w:t>
            </w:r>
          </w:p>
          <w:p w14:paraId="1512511D" w14:textId="25AAF5FD" w:rsidR="00FE21DB" w:rsidRDefault="00FE21DB" w:rsidP="00D4496F">
            <w:pPr>
              <w:adjustRightInd/>
              <w:spacing w:line="240" w:lineRule="exact"/>
              <w:textAlignment w:val="auto"/>
              <w:rPr>
                <w:rFonts w:eastAsiaTheme="minorEastAsia" w:cs="Times New Roman"/>
                <w:sz w:val="24"/>
                <w:szCs w:val="24"/>
                <w:lang w:val="en-GB"/>
              </w:rPr>
            </w:pPr>
            <w:r w:rsidRPr="00651632">
              <w:t>R</w:t>
            </w:r>
            <w:r w:rsidRPr="00651632">
              <w:rPr>
                <w:rFonts w:hint="eastAsia"/>
              </w:rPr>
              <w:t>echarge</w:t>
            </w:r>
          </w:p>
        </w:tc>
        <w:tc>
          <w:tcPr>
            <w:tcW w:w="1743" w:type="dxa"/>
            <w:tcBorders>
              <w:top w:val="nil"/>
              <w:left w:val="single" w:sz="4" w:space="0" w:color="auto"/>
              <w:bottom w:val="nil"/>
              <w:right w:val="nil"/>
            </w:tcBorders>
          </w:tcPr>
          <w:p w14:paraId="6A1E66C5"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2B5971FA"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21765891"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left w:val="nil"/>
            </w:tcBorders>
          </w:tcPr>
          <w:p w14:paraId="543076DC"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Pr>
          <w:p w14:paraId="624CBB00" w14:textId="77777777" w:rsidR="00FE21DB" w:rsidRDefault="00FE21DB" w:rsidP="008B690E">
            <w:pPr>
              <w:adjustRightInd/>
              <w:spacing w:line="240" w:lineRule="auto"/>
              <w:textAlignment w:val="auto"/>
              <w:rPr>
                <w:rFonts w:eastAsiaTheme="minorEastAsia" w:cs="Times New Roman"/>
                <w:sz w:val="24"/>
                <w:szCs w:val="24"/>
                <w:lang w:val="en-GB"/>
              </w:rPr>
            </w:pPr>
          </w:p>
        </w:tc>
      </w:tr>
      <w:tr w:rsidR="00FE21DB" w14:paraId="0356BE35" w14:textId="77777777" w:rsidTr="000A3829">
        <w:tc>
          <w:tcPr>
            <w:tcW w:w="553" w:type="dxa"/>
            <w:vMerge/>
            <w:tcBorders>
              <w:top w:val="nil"/>
              <w:left w:val="nil"/>
              <w:bottom w:val="nil"/>
              <w:right w:val="single" w:sz="4" w:space="0" w:color="auto"/>
            </w:tcBorders>
          </w:tcPr>
          <w:p w14:paraId="7C14ED24"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973" w:type="dxa"/>
            <w:tcBorders>
              <w:left w:val="single" w:sz="4" w:space="0" w:color="auto"/>
            </w:tcBorders>
          </w:tcPr>
          <w:p w14:paraId="49DA7B95" w14:textId="2AABAAFA" w:rsidR="00FE21DB" w:rsidRDefault="00FE21DB" w:rsidP="00D4496F">
            <w:pPr>
              <w:adjustRightInd/>
              <w:spacing w:line="240" w:lineRule="exact"/>
              <w:textAlignment w:val="auto"/>
              <w:rPr>
                <w:rFonts w:eastAsiaTheme="minorEastAsia" w:cs="Times New Roman"/>
                <w:sz w:val="24"/>
                <w:szCs w:val="24"/>
                <w:lang w:val="en-GB"/>
              </w:rPr>
            </w:pPr>
            <w:r w:rsidRPr="003B0DAF">
              <w:rPr>
                <w:rFonts w:hint="eastAsia"/>
                <w:b/>
                <w:bCs/>
                <w:sz w:val="28"/>
                <w:szCs w:val="32"/>
              </w:rPr>
              <w:t>GW</w:t>
            </w:r>
          </w:p>
        </w:tc>
        <w:tc>
          <w:tcPr>
            <w:tcW w:w="1134" w:type="dxa"/>
          </w:tcPr>
          <w:p w14:paraId="5DC3E68F" w14:textId="16CAF7EA" w:rsidR="00FE21DB" w:rsidRDefault="00FE21DB" w:rsidP="00D4496F">
            <w:pPr>
              <w:adjustRightInd/>
              <w:spacing w:line="240" w:lineRule="exact"/>
              <w:textAlignment w:val="auto"/>
              <w:rPr>
                <w:rFonts w:eastAsiaTheme="minorEastAsia" w:cs="Times New Roman"/>
                <w:sz w:val="24"/>
                <w:szCs w:val="24"/>
                <w:lang w:val="en-GB"/>
              </w:rPr>
            </w:pPr>
            <w:r w:rsidRPr="00E279FA">
              <w:rPr>
                <w:rFonts w:hint="eastAsia"/>
              </w:rPr>
              <w:t>TBD</w:t>
            </w:r>
          </w:p>
        </w:tc>
        <w:tc>
          <w:tcPr>
            <w:tcW w:w="1417" w:type="dxa"/>
          </w:tcPr>
          <w:p w14:paraId="3F70D736" w14:textId="03957D3D"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Data assimilation</w:t>
            </w:r>
          </w:p>
        </w:tc>
        <w:tc>
          <w:tcPr>
            <w:tcW w:w="1418" w:type="dxa"/>
          </w:tcPr>
          <w:p w14:paraId="66FD1598" w14:textId="18F24D9A"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Soil type and profile map</w:t>
            </w:r>
          </w:p>
        </w:tc>
        <w:tc>
          <w:tcPr>
            <w:tcW w:w="1276" w:type="dxa"/>
          </w:tcPr>
          <w:p w14:paraId="16326667" w14:textId="2297C884"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Soil type and profile map</w:t>
            </w:r>
          </w:p>
        </w:tc>
        <w:tc>
          <w:tcPr>
            <w:tcW w:w="1417" w:type="dxa"/>
          </w:tcPr>
          <w:p w14:paraId="268F2C66" w14:textId="33F432F1" w:rsidR="00FE21DB" w:rsidRDefault="00FE21DB" w:rsidP="00D4496F">
            <w:pPr>
              <w:adjustRightInd/>
              <w:spacing w:line="240" w:lineRule="exact"/>
              <w:textAlignment w:val="auto"/>
              <w:rPr>
                <w:rFonts w:eastAsiaTheme="minorEastAsia" w:cs="Times New Roman"/>
                <w:sz w:val="24"/>
                <w:szCs w:val="24"/>
                <w:lang w:val="en-GB"/>
              </w:rPr>
            </w:pPr>
            <w:r w:rsidRPr="00651632">
              <w:rPr>
                <w:rFonts w:hint="eastAsia"/>
              </w:rPr>
              <w:t>Data assimilation</w:t>
            </w:r>
          </w:p>
        </w:tc>
        <w:tc>
          <w:tcPr>
            <w:tcW w:w="1276" w:type="dxa"/>
            <w:tcBorders>
              <w:right w:val="single" w:sz="4" w:space="0" w:color="auto"/>
            </w:tcBorders>
            <w:shd w:val="clear" w:color="auto" w:fill="000000" w:themeFill="text1"/>
          </w:tcPr>
          <w:p w14:paraId="5DA71A9F" w14:textId="77777777" w:rsidR="00FE21DB" w:rsidRDefault="00FE21DB" w:rsidP="00D4496F">
            <w:pPr>
              <w:adjustRightInd/>
              <w:spacing w:line="240" w:lineRule="exact"/>
              <w:textAlignment w:val="auto"/>
              <w:rPr>
                <w:rFonts w:eastAsiaTheme="minorEastAsia" w:cs="Times New Roman"/>
                <w:sz w:val="24"/>
                <w:szCs w:val="24"/>
                <w:lang w:val="en-GB"/>
              </w:rPr>
            </w:pPr>
          </w:p>
        </w:tc>
        <w:tc>
          <w:tcPr>
            <w:tcW w:w="1743" w:type="dxa"/>
            <w:tcBorders>
              <w:top w:val="nil"/>
              <w:left w:val="single" w:sz="4" w:space="0" w:color="auto"/>
              <w:bottom w:val="nil"/>
              <w:right w:val="nil"/>
            </w:tcBorders>
          </w:tcPr>
          <w:p w14:paraId="3FC5733F"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14E31480"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top w:val="nil"/>
              <w:left w:val="nil"/>
              <w:bottom w:val="nil"/>
              <w:right w:val="nil"/>
            </w:tcBorders>
          </w:tcPr>
          <w:p w14:paraId="66963974"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Borders>
              <w:left w:val="nil"/>
            </w:tcBorders>
          </w:tcPr>
          <w:p w14:paraId="2C2717DE" w14:textId="77777777" w:rsidR="00FE21DB" w:rsidRDefault="00FE21DB" w:rsidP="008B690E">
            <w:pPr>
              <w:adjustRightInd/>
              <w:spacing w:line="240" w:lineRule="auto"/>
              <w:textAlignment w:val="auto"/>
              <w:rPr>
                <w:rFonts w:eastAsiaTheme="minorEastAsia" w:cs="Times New Roman"/>
                <w:sz w:val="24"/>
                <w:szCs w:val="24"/>
                <w:lang w:val="en-GB"/>
              </w:rPr>
            </w:pPr>
          </w:p>
        </w:tc>
        <w:tc>
          <w:tcPr>
            <w:tcW w:w="1318" w:type="dxa"/>
          </w:tcPr>
          <w:p w14:paraId="72CB7BBC" w14:textId="77777777" w:rsidR="00FE21DB" w:rsidRDefault="00FE21DB" w:rsidP="008B690E">
            <w:pPr>
              <w:adjustRightInd/>
              <w:spacing w:line="240" w:lineRule="auto"/>
              <w:textAlignment w:val="auto"/>
              <w:rPr>
                <w:rFonts w:eastAsiaTheme="minorEastAsia" w:cs="Times New Roman"/>
                <w:sz w:val="24"/>
                <w:szCs w:val="24"/>
                <w:lang w:val="en-GB"/>
              </w:rPr>
            </w:pPr>
          </w:p>
        </w:tc>
      </w:tr>
    </w:tbl>
    <w:p w14:paraId="3327B246" w14:textId="3A10FB1A" w:rsidR="00523EA6" w:rsidRDefault="00523EA6" w:rsidP="008B690E">
      <w:pPr>
        <w:adjustRightInd/>
        <w:spacing w:line="240" w:lineRule="auto"/>
        <w:textAlignment w:val="auto"/>
        <w:rPr>
          <w:rFonts w:asciiTheme="minorHAnsi" w:eastAsiaTheme="minorEastAsia" w:hAnsiTheme="minorHAnsi" w:cstheme="minorBidi"/>
          <w:b/>
          <w:bCs/>
          <w:kern w:val="2"/>
          <w:sz w:val="28"/>
          <w:szCs w:val="32"/>
          <w:lang w:bidi="ar-SA"/>
        </w:rPr>
      </w:pPr>
    </w:p>
    <w:p w14:paraId="6DF2B098" w14:textId="20898F3D" w:rsidR="00531847" w:rsidRDefault="00EC6B52" w:rsidP="00523EA6">
      <w:pPr>
        <w:spacing w:line="240" w:lineRule="auto"/>
        <w:rPr>
          <w:rFonts w:eastAsiaTheme="minorEastAsia" w:cs="Times New Roman"/>
          <w:sz w:val="24"/>
          <w:szCs w:val="24"/>
          <w:lang w:val="en-GB"/>
        </w:rPr>
      </w:pPr>
      <w:r>
        <w:rPr>
          <w:rFonts w:eastAsiaTheme="minorEastAsia" w:cs="Times New Roman"/>
          <w:sz w:val="24"/>
          <w:szCs w:val="24"/>
          <w:lang w:val="en-GB"/>
        </w:rPr>
        <w:lastRenderedPageBreak/>
        <w:t>Matrices were developed for each of the main application areas (floods, d</w:t>
      </w:r>
      <w:r w:rsidR="004D2D2D">
        <w:rPr>
          <w:rFonts w:eastAsiaTheme="minorEastAsia" w:cs="Times New Roman"/>
          <w:sz w:val="24"/>
          <w:szCs w:val="24"/>
          <w:lang w:val="en-GB"/>
        </w:rPr>
        <w:t>ro</w:t>
      </w:r>
      <w:r>
        <w:rPr>
          <w:rFonts w:eastAsiaTheme="minorEastAsia" w:cs="Times New Roman"/>
          <w:sz w:val="24"/>
          <w:szCs w:val="24"/>
          <w:lang w:val="en-GB"/>
        </w:rPr>
        <w:t xml:space="preserve">ughts, water management) </w:t>
      </w:r>
      <w:r w:rsidR="0091203D">
        <w:rPr>
          <w:rFonts w:eastAsiaTheme="minorEastAsia" w:cs="Times New Roman"/>
          <w:sz w:val="24"/>
          <w:szCs w:val="24"/>
          <w:lang w:val="en-GB"/>
        </w:rPr>
        <w:t xml:space="preserve">and </w:t>
      </w:r>
      <w:r>
        <w:rPr>
          <w:rFonts w:eastAsiaTheme="minorEastAsia" w:cs="Times New Roman"/>
          <w:sz w:val="24"/>
          <w:szCs w:val="24"/>
          <w:lang w:val="en-GB"/>
        </w:rPr>
        <w:t>are inc</w:t>
      </w:r>
      <w:r w:rsidR="004D2D2D">
        <w:rPr>
          <w:rFonts w:eastAsiaTheme="minorEastAsia" w:cs="Times New Roman"/>
          <w:sz w:val="24"/>
          <w:szCs w:val="24"/>
          <w:lang w:val="en-GB"/>
        </w:rPr>
        <w:t>l</w:t>
      </w:r>
      <w:r>
        <w:rPr>
          <w:rFonts w:eastAsiaTheme="minorEastAsia" w:cs="Times New Roman"/>
          <w:sz w:val="24"/>
          <w:szCs w:val="24"/>
          <w:lang w:val="en-GB"/>
        </w:rPr>
        <w:t xml:space="preserve">uded in </w:t>
      </w:r>
      <w:r w:rsidR="0091203D">
        <w:rPr>
          <w:rFonts w:eastAsiaTheme="minorEastAsia" w:cs="Times New Roman"/>
          <w:sz w:val="24"/>
          <w:szCs w:val="24"/>
          <w:lang w:val="en-GB"/>
        </w:rPr>
        <w:t>F</w:t>
      </w:r>
      <w:r>
        <w:rPr>
          <w:rFonts w:eastAsiaTheme="minorEastAsia" w:cs="Times New Roman"/>
          <w:sz w:val="24"/>
          <w:szCs w:val="24"/>
          <w:lang w:val="en-GB"/>
        </w:rPr>
        <w:t>ig</w:t>
      </w:r>
      <w:r w:rsidR="004D2D2D">
        <w:rPr>
          <w:rFonts w:eastAsiaTheme="minorEastAsia" w:cs="Times New Roman"/>
          <w:sz w:val="24"/>
          <w:szCs w:val="24"/>
          <w:lang w:val="en-GB"/>
        </w:rPr>
        <w:t>u</w:t>
      </w:r>
      <w:r>
        <w:rPr>
          <w:rFonts w:eastAsiaTheme="minorEastAsia" w:cs="Times New Roman"/>
          <w:sz w:val="24"/>
          <w:szCs w:val="24"/>
          <w:lang w:val="en-GB"/>
        </w:rPr>
        <w:t xml:space="preserve">res 4.3.2 (floods), 4.3.3 (droughts) and 4.3.4 (water management). </w:t>
      </w:r>
      <w:r w:rsidR="004D2D2D">
        <w:rPr>
          <w:rFonts w:eastAsiaTheme="minorEastAsia" w:cs="Times New Roman"/>
          <w:sz w:val="24"/>
          <w:szCs w:val="24"/>
          <w:lang w:val="en-GB"/>
        </w:rPr>
        <w:t>In each case the applications are e</w:t>
      </w:r>
      <w:r w:rsidR="00B03A76">
        <w:rPr>
          <w:rFonts w:eastAsiaTheme="minorEastAsia" w:cs="Times New Roman"/>
          <w:sz w:val="24"/>
          <w:szCs w:val="24"/>
          <w:lang w:val="en-GB"/>
        </w:rPr>
        <w:t>xpanded in terms of how the inf</w:t>
      </w:r>
      <w:r w:rsidR="004D2D2D">
        <w:rPr>
          <w:rFonts w:eastAsiaTheme="minorEastAsia" w:cs="Times New Roman"/>
          <w:sz w:val="24"/>
          <w:szCs w:val="24"/>
          <w:lang w:val="en-GB"/>
        </w:rPr>
        <w:t>o</w:t>
      </w:r>
      <w:r w:rsidR="00B03A76">
        <w:rPr>
          <w:rFonts w:eastAsiaTheme="minorEastAsia" w:cs="Times New Roman"/>
          <w:sz w:val="24"/>
          <w:szCs w:val="24"/>
          <w:lang w:val="en-GB"/>
        </w:rPr>
        <w:t>r</w:t>
      </w:r>
      <w:r w:rsidR="004D2D2D">
        <w:rPr>
          <w:rFonts w:eastAsiaTheme="minorEastAsia" w:cs="Times New Roman"/>
          <w:sz w:val="24"/>
          <w:szCs w:val="24"/>
          <w:lang w:val="en-GB"/>
        </w:rPr>
        <w:t>m</w:t>
      </w:r>
      <w:r w:rsidR="00B03A76">
        <w:rPr>
          <w:rFonts w:eastAsiaTheme="minorEastAsia" w:cs="Times New Roman"/>
          <w:sz w:val="24"/>
          <w:szCs w:val="24"/>
          <w:lang w:val="en-GB"/>
        </w:rPr>
        <w:t>a</w:t>
      </w:r>
      <w:r w:rsidR="004D2D2D">
        <w:rPr>
          <w:rFonts w:eastAsiaTheme="minorEastAsia" w:cs="Times New Roman"/>
          <w:sz w:val="24"/>
          <w:szCs w:val="24"/>
          <w:lang w:val="en-GB"/>
        </w:rPr>
        <w:t xml:space="preserve">tion </w:t>
      </w:r>
      <w:r w:rsidR="0091203D">
        <w:rPr>
          <w:rFonts w:eastAsiaTheme="minorEastAsia" w:cs="Times New Roman"/>
          <w:sz w:val="24"/>
          <w:szCs w:val="24"/>
          <w:lang w:val="en-GB"/>
        </w:rPr>
        <w:t>c</w:t>
      </w:r>
      <w:r w:rsidR="004D2D2D">
        <w:rPr>
          <w:rFonts w:eastAsiaTheme="minorEastAsia" w:cs="Times New Roman"/>
          <w:sz w:val="24"/>
          <w:szCs w:val="24"/>
          <w:lang w:val="en-GB"/>
        </w:rPr>
        <w:t xml:space="preserve">ould be applied </w:t>
      </w:r>
      <w:r w:rsidR="0091203D">
        <w:rPr>
          <w:rFonts w:eastAsiaTheme="minorEastAsia" w:cs="Times New Roman"/>
          <w:sz w:val="24"/>
          <w:szCs w:val="24"/>
          <w:lang w:val="en-GB"/>
        </w:rPr>
        <w:t xml:space="preserve">to </w:t>
      </w:r>
      <w:r w:rsidR="004D2D2D">
        <w:rPr>
          <w:rFonts w:eastAsiaTheme="minorEastAsia" w:cs="Times New Roman"/>
          <w:sz w:val="24"/>
          <w:szCs w:val="24"/>
          <w:lang w:val="en-GB"/>
        </w:rPr>
        <w:t xml:space="preserve">strengthen the </w:t>
      </w:r>
      <w:r w:rsidR="0091203D">
        <w:rPr>
          <w:rFonts w:eastAsiaTheme="minorEastAsia" w:cs="Times New Roman"/>
          <w:sz w:val="24"/>
          <w:szCs w:val="24"/>
          <w:lang w:val="en-GB"/>
        </w:rPr>
        <w:t xml:space="preserve">benefit of </w:t>
      </w:r>
      <w:r w:rsidR="004D2D2D">
        <w:rPr>
          <w:rFonts w:eastAsiaTheme="minorEastAsia" w:cs="Times New Roman"/>
          <w:sz w:val="24"/>
          <w:szCs w:val="24"/>
          <w:lang w:val="en-GB"/>
        </w:rPr>
        <w:t>the synergies.  These mat</w:t>
      </w:r>
      <w:r w:rsidR="00B03A76">
        <w:rPr>
          <w:rFonts w:eastAsiaTheme="minorEastAsia" w:cs="Times New Roman"/>
          <w:sz w:val="24"/>
          <w:szCs w:val="24"/>
          <w:lang w:val="en-GB"/>
        </w:rPr>
        <w:t>r</w:t>
      </w:r>
      <w:r w:rsidR="004D2D2D">
        <w:rPr>
          <w:rFonts w:eastAsiaTheme="minorEastAsia" w:cs="Times New Roman"/>
          <w:sz w:val="24"/>
          <w:szCs w:val="24"/>
          <w:lang w:val="en-GB"/>
        </w:rPr>
        <w:t>ices include an additional role which ind</w:t>
      </w:r>
      <w:r w:rsidR="00B03A76">
        <w:rPr>
          <w:rFonts w:eastAsiaTheme="minorEastAsia" w:cs="Times New Roman"/>
          <w:sz w:val="24"/>
          <w:szCs w:val="24"/>
          <w:lang w:val="en-GB"/>
        </w:rPr>
        <w:t>icates the types of ins</w:t>
      </w:r>
      <w:r w:rsidR="004D2D2D">
        <w:rPr>
          <w:rFonts w:eastAsiaTheme="minorEastAsia" w:cs="Times New Roman"/>
          <w:sz w:val="24"/>
          <w:szCs w:val="24"/>
          <w:lang w:val="en-GB"/>
        </w:rPr>
        <w:t>trument, data or mission planning which is needed to develop the synergy.</w:t>
      </w:r>
      <w:r w:rsidR="009C6656">
        <w:rPr>
          <w:rFonts w:eastAsiaTheme="minorEastAsia" w:cs="Times New Roman"/>
          <w:sz w:val="24"/>
          <w:szCs w:val="24"/>
          <w:lang w:val="en-GB"/>
        </w:rPr>
        <w:t xml:space="preserve">  To find the accumulated sy</w:t>
      </w:r>
      <w:r w:rsidR="00392590">
        <w:rPr>
          <w:rFonts w:eastAsiaTheme="minorEastAsia" w:cs="Times New Roman"/>
          <w:sz w:val="24"/>
          <w:szCs w:val="24"/>
          <w:lang w:val="en-GB"/>
        </w:rPr>
        <w:t xml:space="preserve">nergies across all of the </w:t>
      </w:r>
      <w:r w:rsidR="009C6656">
        <w:rPr>
          <w:rFonts w:eastAsiaTheme="minorEastAsia" w:cs="Times New Roman"/>
          <w:sz w:val="24"/>
          <w:szCs w:val="24"/>
          <w:lang w:val="en-GB"/>
        </w:rPr>
        <w:t>variables, on</w:t>
      </w:r>
      <w:r w:rsidR="0091203D">
        <w:rPr>
          <w:rFonts w:eastAsiaTheme="minorEastAsia" w:cs="Times New Roman"/>
          <w:sz w:val="24"/>
          <w:szCs w:val="24"/>
          <w:lang w:val="en-GB"/>
        </w:rPr>
        <w:t>e</w:t>
      </w:r>
      <w:r w:rsidR="009C6656">
        <w:rPr>
          <w:rFonts w:eastAsiaTheme="minorEastAsia" w:cs="Times New Roman"/>
          <w:sz w:val="24"/>
          <w:szCs w:val="24"/>
          <w:lang w:val="en-GB"/>
        </w:rPr>
        <w:t xml:space="preserve"> should go to the variable row (e.g. River Discharge (RD)), go across the matrix to the black box and down to the observational synergies.  The </w:t>
      </w:r>
      <w:r w:rsidR="0091203D">
        <w:rPr>
          <w:rFonts w:eastAsiaTheme="minorEastAsia" w:cs="Times New Roman"/>
          <w:sz w:val="24"/>
          <w:szCs w:val="24"/>
          <w:lang w:val="en-GB"/>
        </w:rPr>
        <w:t>o</w:t>
      </w:r>
      <w:r w:rsidR="009C6656">
        <w:rPr>
          <w:rFonts w:eastAsiaTheme="minorEastAsia" w:cs="Times New Roman"/>
          <w:sz w:val="24"/>
          <w:szCs w:val="24"/>
          <w:lang w:val="en-GB"/>
        </w:rPr>
        <w:t xml:space="preserve">bservational synergies accumulate all of the sensors, </w:t>
      </w:r>
      <w:r w:rsidR="0091203D">
        <w:rPr>
          <w:rFonts w:eastAsiaTheme="minorEastAsia" w:cs="Times New Roman"/>
          <w:sz w:val="24"/>
          <w:szCs w:val="24"/>
          <w:lang w:val="en-GB"/>
        </w:rPr>
        <w:t>systems</w:t>
      </w:r>
      <w:r w:rsidR="009C6656">
        <w:rPr>
          <w:rFonts w:eastAsiaTheme="minorEastAsia" w:cs="Times New Roman"/>
          <w:sz w:val="24"/>
          <w:szCs w:val="24"/>
          <w:lang w:val="en-GB"/>
        </w:rPr>
        <w:t xml:space="preserve"> and data sets identified along this path. </w:t>
      </w:r>
    </w:p>
    <w:p w14:paraId="72004DA8" w14:textId="77777777" w:rsidR="00392590" w:rsidRDefault="00392590" w:rsidP="00690A53">
      <w:pPr>
        <w:spacing w:line="240" w:lineRule="auto"/>
        <w:ind w:left="485" w:hanging="485"/>
        <w:rPr>
          <w:rFonts w:eastAsiaTheme="minorEastAsia" w:cs="Times New Roman"/>
          <w:sz w:val="24"/>
          <w:szCs w:val="24"/>
          <w:lang w:val="en-GB"/>
        </w:rPr>
      </w:pPr>
    </w:p>
    <w:p w14:paraId="10B022DD" w14:textId="28FFF74E" w:rsidR="00392590" w:rsidRDefault="00392590" w:rsidP="005D20B5">
      <w:pPr>
        <w:spacing w:line="240" w:lineRule="auto"/>
        <w:rPr>
          <w:rFonts w:eastAsiaTheme="minorEastAsia" w:cs="Times New Roman"/>
          <w:sz w:val="24"/>
          <w:szCs w:val="24"/>
          <w:lang w:val="en-GB"/>
        </w:rPr>
      </w:pPr>
      <w:r>
        <w:rPr>
          <w:rFonts w:eastAsiaTheme="minorEastAsia" w:cs="Times New Roman"/>
          <w:sz w:val="24"/>
          <w:szCs w:val="24"/>
          <w:lang w:val="en-GB"/>
        </w:rPr>
        <w:t xml:space="preserve">Figure 4.3.2 shows that observations of all of the EWVs contributes to the Prediction and response to floods.  Data from satellites play a critical role for informing flood prediction systems, assessing the vulnerability of the environment to heavy rain events (e.g. degree to which soil is saturated and reservoirs are filled </w:t>
      </w:r>
      <w:r w:rsidR="0091203D">
        <w:rPr>
          <w:rFonts w:eastAsiaTheme="minorEastAsia" w:cs="Times New Roman"/>
          <w:sz w:val="24"/>
          <w:szCs w:val="24"/>
          <w:lang w:val="en-GB"/>
        </w:rPr>
        <w:t>or</w:t>
      </w:r>
      <w:r>
        <w:rPr>
          <w:rFonts w:eastAsiaTheme="minorEastAsia" w:cs="Times New Roman"/>
          <w:sz w:val="24"/>
          <w:szCs w:val="24"/>
          <w:lang w:val="en-GB"/>
        </w:rPr>
        <w:t xml:space="preserve"> to ice jamming events</w:t>
      </w:r>
      <w:r w:rsidR="0091203D">
        <w:rPr>
          <w:rFonts w:eastAsiaTheme="minorEastAsia" w:cs="Times New Roman"/>
          <w:sz w:val="24"/>
          <w:szCs w:val="24"/>
          <w:lang w:val="en-GB"/>
        </w:rPr>
        <w:t>)</w:t>
      </w:r>
      <w:r>
        <w:rPr>
          <w:rFonts w:eastAsiaTheme="minorEastAsia" w:cs="Times New Roman"/>
          <w:sz w:val="24"/>
          <w:szCs w:val="24"/>
          <w:lang w:val="en-GB"/>
        </w:rPr>
        <w:t xml:space="preserve">, and monitoring the extent of the flood and flood damage.  The data requirements for this application are quite demanding since data are needed with high frequency, high spatial resolution and low latency to be </w:t>
      </w:r>
      <w:r w:rsidR="0091203D">
        <w:rPr>
          <w:rFonts w:eastAsiaTheme="minorEastAsia" w:cs="Times New Roman"/>
          <w:sz w:val="24"/>
          <w:szCs w:val="24"/>
          <w:lang w:val="en-GB"/>
        </w:rPr>
        <w:t xml:space="preserve">most </w:t>
      </w:r>
      <w:r>
        <w:rPr>
          <w:rFonts w:eastAsiaTheme="minorEastAsia" w:cs="Times New Roman"/>
          <w:sz w:val="24"/>
          <w:szCs w:val="24"/>
          <w:lang w:val="en-GB"/>
        </w:rPr>
        <w:t xml:space="preserve">effective. </w:t>
      </w:r>
    </w:p>
    <w:p w14:paraId="126DA5E4" w14:textId="77777777" w:rsidR="00531847" w:rsidRDefault="00531847" w:rsidP="00690A53">
      <w:pPr>
        <w:spacing w:line="240" w:lineRule="auto"/>
        <w:ind w:left="485" w:hanging="485"/>
        <w:rPr>
          <w:rFonts w:eastAsiaTheme="minorEastAsia" w:cs="Times New Roman"/>
          <w:sz w:val="24"/>
          <w:szCs w:val="24"/>
          <w:lang w:val="en-GB"/>
        </w:rPr>
      </w:pPr>
    </w:p>
    <w:p w14:paraId="7FACE8BD" w14:textId="720BD49F" w:rsidR="008B690E" w:rsidRPr="005D20B5" w:rsidRDefault="005D20B5" w:rsidP="008B690E">
      <w:pPr>
        <w:spacing w:line="240" w:lineRule="auto"/>
        <w:ind w:left="485" w:hanging="485"/>
        <w:rPr>
          <w:rFonts w:eastAsiaTheme="minorEastAsia"/>
          <w:sz w:val="24"/>
          <w:szCs w:val="24"/>
        </w:rPr>
      </w:pPr>
      <w:r w:rsidRPr="00D4496F">
        <w:rPr>
          <w:rFonts w:eastAsiaTheme="minorEastAsia" w:hint="eastAsia"/>
          <w:b/>
          <w:bCs/>
          <w:sz w:val="24"/>
          <w:szCs w:val="24"/>
        </w:rPr>
        <w:t xml:space="preserve">Figure 4.3.2 </w:t>
      </w:r>
      <w:r w:rsidR="00D4496F">
        <w:rPr>
          <w:rFonts w:eastAsiaTheme="minorEastAsia" w:hint="eastAsia"/>
          <w:sz w:val="24"/>
          <w:szCs w:val="24"/>
        </w:rPr>
        <w:t>Synergies for Flood prediction and recovery applications</w:t>
      </w:r>
    </w:p>
    <w:p w14:paraId="3FB17F3C" w14:textId="17E5F9AE" w:rsidR="00523EA6" w:rsidRPr="005D20B5" w:rsidRDefault="005D20B5" w:rsidP="005D20B5">
      <w:pPr>
        <w:spacing w:line="240" w:lineRule="auto"/>
        <w:jc w:val="center"/>
        <w:rPr>
          <w:rFonts w:eastAsiaTheme="minorEastAsia" w:cs="Times New Roman"/>
          <w:b/>
          <w:bCs/>
          <w:sz w:val="24"/>
          <w:szCs w:val="24"/>
          <w:lang w:val="en-GB"/>
        </w:rPr>
      </w:pPr>
      <w:r w:rsidRPr="005D20B5">
        <w:rPr>
          <w:rFonts w:eastAsiaTheme="minorEastAsia" w:cs="Times New Roman" w:hint="eastAsia"/>
          <w:b/>
          <w:bCs/>
          <w:sz w:val="24"/>
          <w:szCs w:val="24"/>
          <w:lang w:val="en-GB"/>
        </w:rPr>
        <w:t>Flood User needs benefitting from synergies</w:t>
      </w:r>
    </w:p>
    <w:tbl>
      <w:tblPr>
        <w:tblStyle w:val="aa"/>
        <w:tblW w:w="18449" w:type="dxa"/>
        <w:tblLayout w:type="fixed"/>
        <w:tblLook w:val="04A0" w:firstRow="1" w:lastRow="0" w:firstColumn="1" w:lastColumn="0" w:noHBand="0" w:noVBand="1"/>
      </w:tblPr>
      <w:tblGrid>
        <w:gridCol w:w="553"/>
        <w:gridCol w:w="1115"/>
        <w:gridCol w:w="1275"/>
        <w:gridCol w:w="1560"/>
        <w:gridCol w:w="1417"/>
        <w:gridCol w:w="1276"/>
        <w:gridCol w:w="1276"/>
        <w:gridCol w:w="1275"/>
        <w:gridCol w:w="1120"/>
        <w:gridCol w:w="1083"/>
        <w:gridCol w:w="1083"/>
        <w:gridCol w:w="1083"/>
        <w:gridCol w:w="1083"/>
        <w:gridCol w:w="1083"/>
        <w:gridCol w:w="1083"/>
        <w:gridCol w:w="1084"/>
      </w:tblGrid>
      <w:tr w:rsidR="005D20B5" w14:paraId="52D18D32" w14:textId="77777777" w:rsidTr="000A3829">
        <w:tc>
          <w:tcPr>
            <w:tcW w:w="553" w:type="dxa"/>
            <w:vMerge w:val="restart"/>
            <w:tcBorders>
              <w:top w:val="nil"/>
              <w:left w:val="nil"/>
              <w:bottom w:val="nil"/>
              <w:right w:val="single" w:sz="4" w:space="0" w:color="auto"/>
            </w:tcBorders>
            <w:textDirection w:val="btLr"/>
          </w:tcPr>
          <w:p w14:paraId="728A897B" w14:textId="43DDFCEC" w:rsidR="005D20B5" w:rsidRDefault="005D20B5" w:rsidP="005D20B5">
            <w:pPr>
              <w:spacing w:line="240" w:lineRule="auto"/>
              <w:jc w:val="center"/>
              <w:rPr>
                <w:rFonts w:eastAsiaTheme="minorEastAsia" w:cs="Times New Roman"/>
                <w:sz w:val="24"/>
                <w:szCs w:val="24"/>
                <w:lang w:val="en-GB"/>
              </w:rPr>
            </w:pPr>
            <w:r w:rsidRPr="009942ED">
              <w:rPr>
                <w:rFonts w:hint="eastAsia"/>
                <w:b/>
                <w:bCs/>
                <w:sz w:val="28"/>
                <w:szCs w:val="32"/>
              </w:rPr>
              <w:t>Sensors and technologies</w:t>
            </w:r>
            <w:r>
              <w:rPr>
                <w:b/>
                <w:bCs/>
                <w:sz w:val="28"/>
                <w:szCs w:val="32"/>
              </w:rPr>
              <w:t>’</w:t>
            </w:r>
            <w:r>
              <w:rPr>
                <w:rFonts w:hint="eastAsia"/>
                <w:b/>
                <w:bCs/>
                <w:sz w:val="28"/>
                <w:szCs w:val="32"/>
              </w:rPr>
              <w:t xml:space="preserve"> synergies</w:t>
            </w:r>
          </w:p>
        </w:tc>
        <w:tc>
          <w:tcPr>
            <w:tcW w:w="1115" w:type="dxa"/>
            <w:tcBorders>
              <w:left w:val="single" w:sz="4" w:space="0" w:color="auto"/>
            </w:tcBorders>
          </w:tcPr>
          <w:p w14:paraId="47C93B4E" w14:textId="77777777" w:rsidR="005D20B5" w:rsidRDefault="005D20B5" w:rsidP="00D4496F">
            <w:pPr>
              <w:spacing w:line="240" w:lineRule="exact"/>
              <w:jc w:val="center"/>
              <w:rPr>
                <w:rFonts w:eastAsiaTheme="minorEastAsia" w:cs="Times New Roman"/>
                <w:sz w:val="24"/>
                <w:szCs w:val="24"/>
                <w:lang w:val="en-GB"/>
              </w:rPr>
            </w:pPr>
          </w:p>
        </w:tc>
        <w:tc>
          <w:tcPr>
            <w:tcW w:w="1275" w:type="dxa"/>
          </w:tcPr>
          <w:p w14:paraId="0DF4F056" w14:textId="363CBF61" w:rsidR="005D20B5" w:rsidRDefault="005D20B5" w:rsidP="00D4496F">
            <w:pPr>
              <w:spacing w:line="240" w:lineRule="exact"/>
              <w:jc w:val="center"/>
              <w:rPr>
                <w:rFonts w:eastAsiaTheme="minorEastAsia" w:cs="Times New Roman"/>
                <w:sz w:val="24"/>
                <w:szCs w:val="24"/>
                <w:lang w:val="en-GB"/>
              </w:rPr>
            </w:pPr>
            <w:r w:rsidRPr="003B0DAF">
              <w:rPr>
                <w:rFonts w:hint="eastAsia"/>
                <w:b/>
                <w:bCs/>
                <w:sz w:val="28"/>
                <w:szCs w:val="32"/>
              </w:rPr>
              <w:t>P</w:t>
            </w:r>
          </w:p>
        </w:tc>
        <w:tc>
          <w:tcPr>
            <w:tcW w:w="1560" w:type="dxa"/>
          </w:tcPr>
          <w:p w14:paraId="08B4D449" w14:textId="5386B751" w:rsidR="005D20B5" w:rsidRDefault="005D20B5" w:rsidP="00D4496F">
            <w:pPr>
              <w:spacing w:line="240" w:lineRule="exact"/>
              <w:jc w:val="center"/>
              <w:rPr>
                <w:rFonts w:eastAsiaTheme="minorEastAsia" w:cs="Times New Roman"/>
                <w:sz w:val="24"/>
                <w:szCs w:val="24"/>
                <w:lang w:val="en-GB"/>
              </w:rPr>
            </w:pPr>
            <w:r w:rsidRPr="003B0DAF">
              <w:rPr>
                <w:rFonts w:hint="eastAsia"/>
                <w:b/>
                <w:bCs/>
                <w:sz w:val="28"/>
                <w:szCs w:val="32"/>
              </w:rPr>
              <w:t>SM</w:t>
            </w:r>
          </w:p>
        </w:tc>
        <w:tc>
          <w:tcPr>
            <w:tcW w:w="1417" w:type="dxa"/>
          </w:tcPr>
          <w:p w14:paraId="1C409B1C" w14:textId="72337869" w:rsidR="005D20B5" w:rsidRDefault="005D20B5" w:rsidP="00D4496F">
            <w:pPr>
              <w:spacing w:line="240" w:lineRule="exact"/>
              <w:jc w:val="center"/>
              <w:rPr>
                <w:rFonts w:eastAsiaTheme="minorEastAsia" w:cs="Times New Roman"/>
                <w:sz w:val="24"/>
                <w:szCs w:val="24"/>
                <w:lang w:val="en-GB"/>
              </w:rPr>
            </w:pPr>
            <w:r w:rsidRPr="003B0DAF">
              <w:rPr>
                <w:rFonts w:hint="eastAsia"/>
                <w:b/>
                <w:bCs/>
                <w:sz w:val="28"/>
                <w:szCs w:val="32"/>
              </w:rPr>
              <w:t>ET</w:t>
            </w:r>
          </w:p>
        </w:tc>
        <w:tc>
          <w:tcPr>
            <w:tcW w:w="1276" w:type="dxa"/>
          </w:tcPr>
          <w:p w14:paraId="758B498D" w14:textId="3B9F5A1E" w:rsidR="005D20B5" w:rsidRDefault="005D20B5" w:rsidP="00D4496F">
            <w:pPr>
              <w:spacing w:line="240" w:lineRule="exact"/>
              <w:jc w:val="center"/>
              <w:rPr>
                <w:rFonts w:eastAsiaTheme="minorEastAsia" w:cs="Times New Roman"/>
                <w:sz w:val="24"/>
                <w:szCs w:val="24"/>
                <w:lang w:val="en-GB"/>
              </w:rPr>
            </w:pPr>
            <w:r w:rsidRPr="003B0DAF">
              <w:rPr>
                <w:rFonts w:hint="eastAsia"/>
                <w:b/>
                <w:bCs/>
                <w:sz w:val="28"/>
                <w:szCs w:val="32"/>
              </w:rPr>
              <w:t>RD</w:t>
            </w:r>
          </w:p>
        </w:tc>
        <w:tc>
          <w:tcPr>
            <w:tcW w:w="1276" w:type="dxa"/>
          </w:tcPr>
          <w:p w14:paraId="7B9191E4" w14:textId="6B51020B" w:rsidR="005D20B5" w:rsidRDefault="005D20B5" w:rsidP="00D4496F">
            <w:pPr>
              <w:spacing w:line="240" w:lineRule="exact"/>
              <w:jc w:val="center"/>
              <w:rPr>
                <w:rFonts w:eastAsiaTheme="minorEastAsia" w:cs="Times New Roman"/>
                <w:sz w:val="24"/>
                <w:szCs w:val="24"/>
                <w:lang w:val="en-GB"/>
              </w:rPr>
            </w:pPr>
            <w:r w:rsidRPr="003B0DAF">
              <w:rPr>
                <w:rFonts w:hint="eastAsia"/>
                <w:b/>
                <w:bCs/>
                <w:sz w:val="28"/>
                <w:szCs w:val="32"/>
              </w:rPr>
              <w:t>ST</w:t>
            </w:r>
          </w:p>
        </w:tc>
        <w:tc>
          <w:tcPr>
            <w:tcW w:w="1275" w:type="dxa"/>
            <w:tcBorders>
              <w:right w:val="single" w:sz="4" w:space="0" w:color="auto"/>
            </w:tcBorders>
          </w:tcPr>
          <w:p w14:paraId="0119B588" w14:textId="77777777" w:rsidR="005D20B5" w:rsidRDefault="005D20B5" w:rsidP="00D4496F">
            <w:pPr>
              <w:spacing w:line="240" w:lineRule="exact"/>
              <w:jc w:val="center"/>
              <w:rPr>
                <w:rFonts w:eastAsiaTheme="minorEastAsia"/>
                <w:b/>
                <w:bCs/>
                <w:sz w:val="28"/>
                <w:szCs w:val="32"/>
              </w:rPr>
            </w:pPr>
            <w:r w:rsidRPr="003B0DAF">
              <w:rPr>
                <w:rFonts w:hint="eastAsia"/>
                <w:b/>
                <w:bCs/>
                <w:sz w:val="28"/>
                <w:szCs w:val="32"/>
              </w:rPr>
              <w:t>GW</w:t>
            </w:r>
          </w:p>
          <w:p w14:paraId="1A96D8C8" w14:textId="761E3D11" w:rsidR="00D4496F" w:rsidRPr="00D4496F" w:rsidRDefault="00D4496F" w:rsidP="00D4496F">
            <w:pPr>
              <w:spacing w:line="240" w:lineRule="exact"/>
              <w:jc w:val="center"/>
              <w:rPr>
                <w:rFonts w:eastAsiaTheme="minorEastAsia"/>
                <w:b/>
                <w:bCs/>
                <w:sz w:val="28"/>
                <w:szCs w:val="32"/>
              </w:rPr>
            </w:pPr>
          </w:p>
        </w:tc>
        <w:tc>
          <w:tcPr>
            <w:tcW w:w="1120" w:type="dxa"/>
            <w:tcBorders>
              <w:top w:val="nil"/>
              <w:left w:val="single" w:sz="4" w:space="0" w:color="auto"/>
              <w:bottom w:val="nil"/>
              <w:right w:val="nil"/>
            </w:tcBorders>
          </w:tcPr>
          <w:p w14:paraId="054D4610" w14:textId="2D034C15"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0858F89"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1EE02555"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1804E7F4"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0F4331DB" w14:textId="77777777" w:rsidR="005D20B5" w:rsidRDefault="005D20B5" w:rsidP="00523EA6">
            <w:pPr>
              <w:spacing w:line="240" w:lineRule="auto"/>
              <w:rPr>
                <w:rFonts w:eastAsiaTheme="minorEastAsia" w:cs="Times New Roman"/>
                <w:sz w:val="24"/>
                <w:szCs w:val="24"/>
                <w:lang w:val="en-GB"/>
              </w:rPr>
            </w:pPr>
          </w:p>
        </w:tc>
        <w:tc>
          <w:tcPr>
            <w:tcW w:w="1083" w:type="dxa"/>
          </w:tcPr>
          <w:p w14:paraId="1FDC4EDA" w14:textId="77777777" w:rsidR="005D20B5" w:rsidRDefault="005D20B5" w:rsidP="00523EA6">
            <w:pPr>
              <w:spacing w:line="240" w:lineRule="auto"/>
              <w:rPr>
                <w:rFonts w:eastAsiaTheme="minorEastAsia" w:cs="Times New Roman"/>
                <w:sz w:val="24"/>
                <w:szCs w:val="24"/>
                <w:lang w:val="en-GB"/>
              </w:rPr>
            </w:pPr>
          </w:p>
        </w:tc>
        <w:tc>
          <w:tcPr>
            <w:tcW w:w="1083" w:type="dxa"/>
          </w:tcPr>
          <w:p w14:paraId="61C9CA70" w14:textId="77777777" w:rsidR="005D20B5" w:rsidRDefault="005D20B5" w:rsidP="00523EA6">
            <w:pPr>
              <w:spacing w:line="240" w:lineRule="auto"/>
              <w:rPr>
                <w:rFonts w:eastAsiaTheme="minorEastAsia" w:cs="Times New Roman"/>
                <w:sz w:val="24"/>
                <w:szCs w:val="24"/>
                <w:lang w:val="en-GB"/>
              </w:rPr>
            </w:pPr>
          </w:p>
        </w:tc>
        <w:tc>
          <w:tcPr>
            <w:tcW w:w="1084" w:type="dxa"/>
          </w:tcPr>
          <w:p w14:paraId="15680697" w14:textId="77777777" w:rsidR="005D20B5" w:rsidRDefault="005D20B5" w:rsidP="00523EA6">
            <w:pPr>
              <w:spacing w:line="240" w:lineRule="auto"/>
              <w:rPr>
                <w:rFonts w:eastAsiaTheme="minorEastAsia" w:cs="Times New Roman"/>
                <w:sz w:val="24"/>
                <w:szCs w:val="24"/>
                <w:lang w:val="en-GB"/>
              </w:rPr>
            </w:pPr>
          </w:p>
        </w:tc>
      </w:tr>
      <w:tr w:rsidR="005D20B5" w14:paraId="19B3411E" w14:textId="77777777" w:rsidTr="00CA48BC">
        <w:tc>
          <w:tcPr>
            <w:tcW w:w="553" w:type="dxa"/>
            <w:vMerge/>
            <w:tcBorders>
              <w:top w:val="nil"/>
              <w:left w:val="nil"/>
              <w:bottom w:val="nil"/>
              <w:right w:val="single" w:sz="4" w:space="0" w:color="auto"/>
            </w:tcBorders>
          </w:tcPr>
          <w:p w14:paraId="387D15EF" w14:textId="77777777" w:rsidR="005D20B5" w:rsidRDefault="005D20B5" w:rsidP="00523EA6">
            <w:pPr>
              <w:spacing w:line="240" w:lineRule="auto"/>
              <w:rPr>
                <w:rFonts w:eastAsiaTheme="minorEastAsia" w:cs="Times New Roman"/>
                <w:sz w:val="24"/>
                <w:szCs w:val="24"/>
                <w:lang w:val="en-GB"/>
              </w:rPr>
            </w:pPr>
          </w:p>
        </w:tc>
        <w:tc>
          <w:tcPr>
            <w:tcW w:w="1115" w:type="dxa"/>
            <w:tcBorders>
              <w:left w:val="single" w:sz="4" w:space="0" w:color="auto"/>
            </w:tcBorders>
          </w:tcPr>
          <w:p w14:paraId="31BF3FAD" w14:textId="297E88F4" w:rsidR="005D20B5" w:rsidRDefault="005D20B5" w:rsidP="00D4496F">
            <w:pPr>
              <w:spacing w:line="240" w:lineRule="exact"/>
              <w:rPr>
                <w:rFonts w:eastAsiaTheme="minorEastAsia" w:cs="Times New Roman"/>
                <w:sz w:val="24"/>
                <w:szCs w:val="24"/>
                <w:lang w:val="en-GB"/>
              </w:rPr>
            </w:pPr>
            <w:r w:rsidRPr="003B0DAF">
              <w:rPr>
                <w:rFonts w:hint="eastAsia"/>
                <w:b/>
                <w:bCs/>
                <w:sz w:val="28"/>
                <w:szCs w:val="32"/>
              </w:rPr>
              <w:t>P</w:t>
            </w:r>
          </w:p>
        </w:tc>
        <w:tc>
          <w:tcPr>
            <w:tcW w:w="1275" w:type="dxa"/>
            <w:shd w:val="clear" w:color="auto" w:fill="000000" w:themeFill="text1"/>
          </w:tcPr>
          <w:p w14:paraId="10FA9F20" w14:textId="77777777" w:rsidR="005D20B5" w:rsidRDefault="005D20B5" w:rsidP="00D4496F">
            <w:pPr>
              <w:spacing w:line="240" w:lineRule="exact"/>
              <w:rPr>
                <w:rFonts w:eastAsiaTheme="minorEastAsia" w:cs="Times New Roman"/>
                <w:sz w:val="24"/>
                <w:szCs w:val="24"/>
                <w:lang w:val="en-GB"/>
              </w:rPr>
            </w:pPr>
          </w:p>
        </w:tc>
        <w:tc>
          <w:tcPr>
            <w:tcW w:w="1560" w:type="dxa"/>
            <w:shd w:val="clear" w:color="auto" w:fill="C6D9F1" w:themeFill="text2" w:themeFillTint="33"/>
          </w:tcPr>
          <w:p w14:paraId="7658C1C5" w14:textId="77777777" w:rsidR="005D20B5" w:rsidRDefault="005D20B5" w:rsidP="00D4496F">
            <w:pPr>
              <w:spacing w:line="240" w:lineRule="exact"/>
            </w:pPr>
            <w:r>
              <w:rPr>
                <w:rFonts w:hint="eastAsia"/>
              </w:rPr>
              <w:t xml:space="preserve">Flood </w:t>
            </w:r>
            <w:r>
              <w:t>warning</w:t>
            </w:r>
          </w:p>
          <w:p w14:paraId="79B748D7" w14:textId="77777777" w:rsidR="005D20B5" w:rsidRDefault="005D20B5" w:rsidP="00D4496F">
            <w:pPr>
              <w:spacing w:line="240" w:lineRule="exact"/>
              <w:rPr>
                <w:rFonts w:eastAsiaTheme="minorEastAsia" w:cs="Times New Roman"/>
                <w:sz w:val="24"/>
                <w:szCs w:val="24"/>
                <w:lang w:val="en-GB"/>
              </w:rPr>
            </w:pPr>
          </w:p>
        </w:tc>
        <w:tc>
          <w:tcPr>
            <w:tcW w:w="1417" w:type="dxa"/>
          </w:tcPr>
          <w:p w14:paraId="0772657B" w14:textId="460E8732" w:rsidR="005D20B5" w:rsidRDefault="005D20B5" w:rsidP="00D4496F">
            <w:pPr>
              <w:spacing w:line="240" w:lineRule="exact"/>
              <w:rPr>
                <w:rFonts w:eastAsiaTheme="minorEastAsia" w:cs="Times New Roman"/>
                <w:sz w:val="24"/>
                <w:szCs w:val="24"/>
                <w:lang w:val="en-GB"/>
              </w:rPr>
            </w:pPr>
            <w:r>
              <w:rPr>
                <w:rFonts w:hint="eastAsia"/>
              </w:rPr>
              <w:t>Water balance</w:t>
            </w:r>
          </w:p>
        </w:tc>
        <w:tc>
          <w:tcPr>
            <w:tcW w:w="1276" w:type="dxa"/>
            <w:shd w:val="clear" w:color="auto" w:fill="C6D9F1" w:themeFill="text2" w:themeFillTint="33"/>
          </w:tcPr>
          <w:p w14:paraId="366560E8" w14:textId="77777777" w:rsidR="005D20B5" w:rsidRDefault="005D20B5" w:rsidP="00D4496F">
            <w:pPr>
              <w:spacing w:line="240" w:lineRule="exact"/>
            </w:pPr>
            <w:r>
              <w:rPr>
                <w:rFonts w:hint="eastAsia"/>
              </w:rPr>
              <w:t xml:space="preserve">Flood </w:t>
            </w:r>
            <w:r>
              <w:t>warning</w:t>
            </w:r>
          </w:p>
          <w:p w14:paraId="4AABDF72" w14:textId="6A4372A7" w:rsidR="005D20B5" w:rsidRDefault="005D20B5" w:rsidP="00D4496F">
            <w:pPr>
              <w:spacing w:line="240" w:lineRule="exact"/>
              <w:rPr>
                <w:rFonts w:eastAsiaTheme="minorEastAsia" w:cs="Times New Roman"/>
                <w:sz w:val="24"/>
                <w:szCs w:val="24"/>
                <w:lang w:val="en-GB"/>
              </w:rPr>
            </w:pPr>
            <w:r>
              <w:t>Dam operations</w:t>
            </w:r>
          </w:p>
        </w:tc>
        <w:tc>
          <w:tcPr>
            <w:tcW w:w="1276" w:type="dxa"/>
            <w:shd w:val="clear" w:color="auto" w:fill="C6D9F1" w:themeFill="text2" w:themeFillTint="33"/>
          </w:tcPr>
          <w:p w14:paraId="3EA8085B" w14:textId="389270B9" w:rsidR="005D20B5" w:rsidRDefault="005D20B5" w:rsidP="00D4496F">
            <w:pPr>
              <w:spacing w:line="240" w:lineRule="exact"/>
              <w:rPr>
                <w:rFonts w:eastAsiaTheme="minorEastAsia" w:cs="Times New Roman"/>
                <w:sz w:val="24"/>
                <w:szCs w:val="24"/>
                <w:lang w:val="en-GB"/>
              </w:rPr>
            </w:pPr>
            <w:r>
              <w:t xml:space="preserve">Dam operations </w:t>
            </w:r>
          </w:p>
        </w:tc>
        <w:tc>
          <w:tcPr>
            <w:tcW w:w="1275" w:type="dxa"/>
            <w:tcBorders>
              <w:right w:val="single" w:sz="4" w:space="0" w:color="auto"/>
            </w:tcBorders>
          </w:tcPr>
          <w:p w14:paraId="4F557322" w14:textId="64FB2CF1" w:rsidR="005D20B5" w:rsidRDefault="005D20B5" w:rsidP="00D4496F">
            <w:pPr>
              <w:spacing w:line="240" w:lineRule="exact"/>
              <w:rPr>
                <w:rFonts w:eastAsiaTheme="minorEastAsia" w:cs="Times New Roman"/>
                <w:sz w:val="24"/>
                <w:szCs w:val="24"/>
                <w:lang w:val="en-GB"/>
              </w:rPr>
            </w:pPr>
            <w:r>
              <w:t>R</w:t>
            </w:r>
            <w:r>
              <w:rPr>
                <w:rFonts w:hint="eastAsia"/>
              </w:rPr>
              <w:t>echarge</w:t>
            </w:r>
          </w:p>
        </w:tc>
        <w:tc>
          <w:tcPr>
            <w:tcW w:w="1120" w:type="dxa"/>
            <w:tcBorders>
              <w:top w:val="nil"/>
              <w:left w:val="single" w:sz="4" w:space="0" w:color="auto"/>
              <w:bottom w:val="nil"/>
              <w:right w:val="nil"/>
            </w:tcBorders>
          </w:tcPr>
          <w:p w14:paraId="4C2295CC" w14:textId="28073B5D"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5D99CC2"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85F9CA9"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709E599"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11B9EF22" w14:textId="77777777" w:rsidR="005D20B5" w:rsidRDefault="005D20B5" w:rsidP="00523EA6">
            <w:pPr>
              <w:spacing w:line="240" w:lineRule="auto"/>
              <w:rPr>
                <w:rFonts w:eastAsiaTheme="minorEastAsia" w:cs="Times New Roman"/>
                <w:sz w:val="24"/>
                <w:szCs w:val="24"/>
                <w:lang w:val="en-GB"/>
              </w:rPr>
            </w:pPr>
          </w:p>
        </w:tc>
        <w:tc>
          <w:tcPr>
            <w:tcW w:w="1083" w:type="dxa"/>
          </w:tcPr>
          <w:p w14:paraId="2517A8F2" w14:textId="77777777" w:rsidR="005D20B5" w:rsidRDefault="005D20B5" w:rsidP="00523EA6">
            <w:pPr>
              <w:spacing w:line="240" w:lineRule="auto"/>
              <w:rPr>
                <w:rFonts w:eastAsiaTheme="minorEastAsia" w:cs="Times New Roman"/>
                <w:sz w:val="24"/>
                <w:szCs w:val="24"/>
                <w:lang w:val="en-GB"/>
              </w:rPr>
            </w:pPr>
          </w:p>
        </w:tc>
        <w:tc>
          <w:tcPr>
            <w:tcW w:w="1083" w:type="dxa"/>
          </w:tcPr>
          <w:p w14:paraId="17B90B3B" w14:textId="77777777" w:rsidR="005D20B5" w:rsidRDefault="005D20B5" w:rsidP="00523EA6">
            <w:pPr>
              <w:spacing w:line="240" w:lineRule="auto"/>
              <w:rPr>
                <w:rFonts w:eastAsiaTheme="minorEastAsia" w:cs="Times New Roman"/>
                <w:sz w:val="24"/>
                <w:szCs w:val="24"/>
                <w:lang w:val="en-GB"/>
              </w:rPr>
            </w:pPr>
          </w:p>
        </w:tc>
        <w:tc>
          <w:tcPr>
            <w:tcW w:w="1084" w:type="dxa"/>
          </w:tcPr>
          <w:p w14:paraId="30F09C91" w14:textId="77777777" w:rsidR="005D20B5" w:rsidRDefault="005D20B5" w:rsidP="00523EA6">
            <w:pPr>
              <w:spacing w:line="240" w:lineRule="auto"/>
              <w:rPr>
                <w:rFonts w:eastAsiaTheme="minorEastAsia" w:cs="Times New Roman"/>
                <w:sz w:val="24"/>
                <w:szCs w:val="24"/>
                <w:lang w:val="en-GB"/>
              </w:rPr>
            </w:pPr>
          </w:p>
        </w:tc>
      </w:tr>
      <w:tr w:rsidR="005D20B5" w14:paraId="475FDF37" w14:textId="77777777" w:rsidTr="000A3829">
        <w:tc>
          <w:tcPr>
            <w:tcW w:w="553" w:type="dxa"/>
            <w:vMerge/>
            <w:tcBorders>
              <w:top w:val="nil"/>
              <w:left w:val="nil"/>
              <w:bottom w:val="nil"/>
              <w:right w:val="single" w:sz="4" w:space="0" w:color="auto"/>
            </w:tcBorders>
          </w:tcPr>
          <w:p w14:paraId="493B2AAF" w14:textId="77777777" w:rsidR="005D20B5" w:rsidRDefault="005D20B5" w:rsidP="00523EA6">
            <w:pPr>
              <w:spacing w:line="240" w:lineRule="auto"/>
              <w:rPr>
                <w:rFonts w:eastAsiaTheme="minorEastAsia" w:cs="Times New Roman"/>
                <w:sz w:val="24"/>
                <w:szCs w:val="24"/>
                <w:lang w:val="en-GB"/>
              </w:rPr>
            </w:pPr>
          </w:p>
        </w:tc>
        <w:tc>
          <w:tcPr>
            <w:tcW w:w="1115" w:type="dxa"/>
            <w:tcBorders>
              <w:left w:val="single" w:sz="4" w:space="0" w:color="auto"/>
            </w:tcBorders>
          </w:tcPr>
          <w:p w14:paraId="7DE16A9D" w14:textId="12F7FB2F" w:rsidR="005D20B5" w:rsidRDefault="005D20B5" w:rsidP="00D4496F">
            <w:pPr>
              <w:spacing w:line="240" w:lineRule="exact"/>
              <w:rPr>
                <w:rFonts w:eastAsiaTheme="minorEastAsia" w:cs="Times New Roman"/>
                <w:sz w:val="24"/>
                <w:szCs w:val="24"/>
                <w:lang w:val="en-GB"/>
              </w:rPr>
            </w:pPr>
            <w:r w:rsidRPr="003B0DAF">
              <w:rPr>
                <w:rFonts w:hint="eastAsia"/>
                <w:b/>
                <w:bCs/>
                <w:sz w:val="28"/>
                <w:szCs w:val="32"/>
              </w:rPr>
              <w:t>SM</w:t>
            </w:r>
          </w:p>
        </w:tc>
        <w:tc>
          <w:tcPr>
            <w:tcW w:w="1275" w:type="dxa"/>
            <w:shd w:val="clear" w:color="auto" w:fill="C6D9F1" w:themeFill="text2" w:themeFillTint="33"/>
          </w:tcPr>
          <w:p w14:paraId="4E6C078D" w14:textId="77777777" w:rsidR="005D20B5" w:rsidRDefault="005D20B5" w:rsidP="00D4496F">
            <w:pPr>
              <w:spacing w:line="240" w:lineRule="exact"/>
            </w:pPr>
            <w:r>
              <w:rPr>
                <w:rFonts w:hint="eastAsia"/>
              </w:rPr>
              <w:t>Radar</w:t>
            </w:r>
            <w:r>
              <w:rPr>
                <w:rFonts w:hint="eastAsia"/>
              </w:rPr>
              <w:br/>
              <w:t>LST</w:t>
            </w:r>
          </w:p>
          <w:p w14:paraId="4BC41094" w14:textId="216A7F05" w:rsidR="005D20B5" w:rsidRDefault="005D20B5" w:rsidP="00D4496F">
            <w:pPr>
              <w:spacing w:line="240" w:lineRule="exact"/>
              <w:rPr>
                <w:rFonts w:eastAsiaTheme="minorEastAsia" w:cs="Times New Roman"/>
                <w:sz w:val="24"/>
                <w:szCs w:val="24"/>
                <w:lang w:val="en-GB"/>
              </w:rPr>
            </w:pPr>
            <w:r>
              <w:rPr>
                <w:rFonts w:hint="eastAsia"/>
              </w:rPr>
              <w:t>MWI</w:t>
            </w:r>
          </w:p>
        </w:tc>
        <w:tc>
          <w:tcPr>
            <w:tcW w:w="1560" w:type="dxa"/>
            <w:shd w:val="clear" w:color="auto" w:fill="000000" w:themeFill="text1"/>
          </w:tcPr>
          <w:p w14:paraId="3BBCEE3C" w14:textId="77777777" w:rsidR="005D20B5" w:rsidRDefault="005D20B5" w:rsidP="00D4496F">
            <w:pPr>
              <w:spacing w:line="240" w:lineRule="exact"/>
              <w:rPr>
                <w:rFonts w:eastAsiaTheme="minorEastAsia" w:cs="Times New Roman"/>
                <w:sz w:val="24"/>
                <w:szCs w:val="24"/>
                <w:lang w:val="en-GB"/>
              </w:rPr>
            </w:pPr>
          </w:p>
        </w:tc>
        <w:tc>
          <w:tcPr>
            <w:tcW w:w="1417" w:type="dxa"/>
          </w:tcPr>
          <w:p w14:paraId="0D97B1A5" w14:textId="77777777" w:rsidR="005D20B5" w:rsidRDefault="005D20B5" w:rsidP="00D4496F">
            <w:pPr>
              <w:spacing w:line="240" w:lineRule="exact"/>
            </w:pPr>
            <w:r>
              <w:rPr>
                <w:rFonts w:hint="eastAsia"/>
              </w:rPr>
              <w:t>Vegetation growth</w:t>
            </w:r>
          </w:p>
          <w:p w14:paraId="5A0C3FEC" w14:textId="0F86BDB8" w:rsidR="005D20B5" w:rsidRDefault="005D20B5" w:rsidP="00D4496F">
            <w:pPr>
              <w:spacing w:line="240" w:lineRule="exact"/>
              <w:rPr>
                <w:rFonts w:eastAsiaTheme="minorEastAsia" w:cs="Times New Roman"/>
                <w:sz w:val="24"/>
                <w:szCs w:val="24"/>
                <w:lang w:val="en-GB"/>
              </w:rPr>
            </w:pPr>
            <w:r>
              <w:rPr>
                <w:rFonts w:hint="eastAsia"/>
              </w:rPr>
              <w:t>Water balance</w:t>
            </w:r>
          </w:p>
        </w:tc>
        <w:tc>
          <w:tcPr>
            <w:tcW w:w="1276" w:type="dxa"/>
            <w:shd w:val="clear" w:color="auto" w:fill="C6D9F1" w:themeFill="text2" w:themeFillTint="33"/>
          </w:tcPr>
          <w:p w14:paraId="3F28E6DA" w14:textId="77777777" w:rsidR="005D20B5" w:rsidRDefault="005D20B5" w:rsidP="00D4496F">
            <w:pPr>
              <w:spacing w:line="240" w:lineRule="exact"/>
            </w:pPr>
            <w:r>
              <w:rPr>
                <w:rFonts w:hint="eastAsia"/>
              </w:rPr>
              <w:t>Flood impact</w:t>
            </w:r>
          </w:p>
          <w:p w14:paraId="22FD2F8E" w14:textId="1F2D1D14" w:rsidR="005D20B5" w:rsidRDefault="005D20B5" w:rsidP="00D4496F">
            <w:pPr>
              <w:spacing w:line="240" w:lineRule="exact"/>
              <w:rPr>
                <w:rFonts w:eastAsiaTheme="minorEastAsia" w:cs="Times New Roman"/>
                <w:sz w:val="24"/>
                <w:szCs w:val="24"/>
                <w:lang w:val="en-GB"/>
              </w:rPr>
            </w:pPr>
            <w:r>
              <w:rPr>
                <w:rFonts w:hint="eastAsia"/>
              </w:rPr>
              <w:t>Run-off predict</w:t>
            </w:r>
          </w:p>
        </w:tc>
        <w:tc>
          <w:tcPr>
            <w:tcW w:w="1276" w:type="dxa"/>
          </w:tcPr>
          <w:p w14:paraId="20C1409D" w14:textId="77777777" w:rsidR="005D20B5" w:rsidRDefault="005D20B5" w:rsidP="00D4496F">
            <w:pPr>
              <w:spacing w:line="240" w:lineRule="exact"/>
            </w:pPr>
            <w:r>
              <w:rPr>
                <w:rFonts w:hint="eastAsia"/>
              </w:rPr>
              <w:t>Leakage</w:t>
            </w:r>
          </w:p>
          <w:p w14:paraId="661626DC" w14:textId="30D8914A" w:rsidR="005D20B5" w:rsidRDefault="005D20B5" w:rsidP="00D4496F">
            <w:pPr>
              <w:spacing w:line="240" w:lineRule="exact"/>
              <w:rPr>
                <w:rFonts w:eastAsiaTheme="minorEastAsia" w:cs="Times New Roman"/>
                <w:sz w:val="24"/>
                <w:szCs w:val="24"/>
                <w:lang w:val="en-GB"/>
              </w:rPr>
            </w:pPr>
            <w:r>
              <w:rPr>
                <w:rFonts w:hint="eastAsia"/>
              </w:rPr>
              <w:t>Drought</w:t>
            </w:r>
          </w:p>
        </w:tc>
        <w:tc>
          <w:tcPr>
            <w:tcW w:w="1275" w:type="dxa"/>
            <w:tcBorders>
              <w:right w:val="single" w:sz="4" w:space="0" w:color="auto"/>
            </w:tcBorders>
          </w:tcPr>
          <w:p w14:paraId="7ADDC2AD" w14:textId="7F4A9DF1" w:rsidR="005D20B5" w:rsidRDefault="005D20B5" w:rsidP="00D4496F">
            <w:pPr>
              <w:spacing w:line="240" w:lineRule="exact"/>
              <w:rPr>
                <w:rFonts w:eastAsiaTheme="minorEastAsia" w:cs="Times New Roman"/>
                <w:sz w:val="24"/>
                <w:szCs w:val="24"/>
                <w:lang w:val="en-GB"/>
              </w:rPr>
            </w:pPr>
            <w:r>
              <w:rPr>
                <w:rFonts w:hint="eastAsia"/>
              </w:rPr>
              <w:t>Drought monitoring</w:t>
            </w:r>
          </w:p>
        </w:tc>
        <w:tc>
          <w:tcPr>
            <w:tcW w:w="1120" w:type="dxa"/>
            <w:tcBorders>
              <w:top w:val="nil"/>
              <w:left w:val="single" w:sz="4" w:space="0" w:color="auto"/>
              <w:bottom w:val="nil"/>
              <w:right w:val="nil"/>
            </w:tcBorders>
          </w:tcPr>
          <w:p w14:paraId="0CD5D898" w14:textId="1C2EC4A8"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2E2F7A5"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8431FCD"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227D16B"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6C99CD76" w14:textId="77777777" w:rsidR="005D20B5" w:rsidRDefault="005D20B5" w:rsidP="00523EA6">
            <w:pPr>
              <w:spacing w:line="240" w:lineRule="auto"/>
              <w:rPr>
                <w:rFonts w:eastAsiaTheme="minorEastAsia" w:cs="Times New Roman"/>
                <w:sz w:val="24"/>
                <w:szCs w:val="24"/>
                <w:lang w:val="en-GB"/>
              </w:rPr>
            </w:pPr>
          </w:p>
        </w:tc>
        <w:tc>
          <w:tcPr>
            <w:tcW w:w="1083" w:type="dxa"/>
          </w:tcPr>
          <w:p w14:paraId="636C0EAB" w14:textId="77777777" w:rsidR="005D20B5" w:rsidRDefault="005D20B5" w:rsidP="00523EA6">
            <w:pPr>
              <w:spacing w:line="240" w:lineRule="auto"/>
              <w:rPr>
                <w:rFonts w:eastAsiaTheme="minorEastAsia" w:cs="Times New Roman"/>
                <w:sz w:val="24"/>
                <w:szCs w:val="24"/>
                <w:lang w:val="en-GB"/>
              </w:rPr>
            </w:pPr>
          </w:p>
        </w:tc>
        <w:tc>
          <w:tcPr>
            <w:tcW w:w="1083" w:type="dxa"/>
          </w:tcPr>
          <w:p w14:paraId="437B980D" w14:textId="77777777" w:rsidR="005D20B5" w:rsidRDefault="005D20B5" w:rsidP="00523EA6">
            <w:pPr>
              <w:spacing w:line="240" w:lineRule="auto"/>
              <w:rPr>
                <w:rFonts w:eastAsiaTheme="minorEastAsia" w:cs="Times New Roman"/>
                <w:sz w:val="24"/>
                <w:szCs w:val="24"/>
                <w:lang w:val="en-GB"/>
              </w:rPr>
            </w:pPr>
          </w:p>
        </w:tc>
        <w:tc>
          <w:tcPr>
            <w:tcW w:w="1084" w:type="dxa"/>
          </w:tcPr>
          <w:p w14:paraId="77851412" w14:textId="77777777" w:rsidR="005D20B5" w:rsidRDefault="005D20B5" w:rsidP="00523EA6">
            <w:pPr>
              <w:spacing w:line="240" w:lineRule="auto"/>
              <w:rPr>
                <w:rFonts w:eastAsiaTheme="minorEastAsia" w:cs="Times New Roman"/>
                <w:sz w:val="24"/>
                <w:szCs w:val="24"/>
                <w:lang w:val="en-GB"/>
              </w:rPr>
            </w:pPr>
          </w:p>
        </w:tc>
      </w:tr>
      <w:tr w:rsidR="005D20B5" w14:paraId="15E8B7F9" w14:textId="77777777" w:rsidTr="000A3829">
        <w:tc>
          <w:tcPr>
            <w:tcW w:w="553" w:type="dxa"/>
            <w:vMerge/>
            <w:tcBorders>
              <w:top w:val="nil"/>
              <w:left w:val="nil"/>
              <w:bottom w:val="nil"/>
              <w:right w:val="single" w:sz="4" w:space="0" w:color="auto"/>
            </w:tcBorders>
          </w:tcPr>
          <w:p w14:paraId="2A73B508" w14:textId="77777777" w:rsidR="005D20B5" w:rsidRDefault="005D20B5" w:rsidP="00523EA6">
            <w:pPr>
              <w:spacing w:line="240" w:lineRule="auto"/>
              <w:rPr>
                <w:rFonts w:eastAsiaTheme="minorEastAsia" w:cs="Times New Roman"/>
                <w:sz w:val="24"/>
                <w:szCs w:val="24"/>
                <w:lang w:val="en-GB"/>
              </w:rPr>
            </w:pPr>
          </w:p>
        </w:tc>
        <w:tc>
          <w:tcPr>
            <w:tcW w:w="1115" w:type="dxa"/>
            <w:tcBorders>
              <w:left w:val="single" w:sz="4" w:space="0" w:color="auto"/>
            </w:tcBorders>
          </w:tcPr>
          <w:p w14:paraId="33F4B0E6" w14:textId="6C9A337D" w:rsidR="005D20B5" w:rsidRDefault="005D20B5" w:rsidP="00D4496F">
            <w:pPr>
              <w:spacing w:line="240" w:lineRule="exact"/>
              <w:rPr>
                <w:rFonts w:eastAsiaTheme="minorEastAsia" w:cs="Times New Roman"/>
                <w:sz w:val="24"/>
                <w:szCs w:val="24"/>
                <w:lang w:val="en-GB"/>
              </w:rPr>
            </w:pPr>
            <w:r w:rsidRPr="003B0DAF">
              <w:rPr>
                <w:rFonts w:hint="eastAsia"/>
                <w:b/>
                <w:bCs/>
                <w:sz w:val="28"/>
                <w:szCs w:val="32"/>
              </w:rPr>
              <w:t>ET</w:t>
            </w:r>
          </w:p>
        </w:tc>
        <w:tc>
          <w:tcPr>
            <w:tcW w:w="1275" w:type="dxa"/>
          </w:tcPr>
          <w:p w14:paraId="4D333BD9" w14:textId="72B635DF" w:rsidR="005D20B5" w:rsidRDefault="005D20B5" w:rsidP="00D4496F">
            <w:pPr>
              <w:spacing w:line="240" w:lineRule="exact"/>
              <w:rPr>
                <w:rFonts w:eastAsiaTheme="minorEastAsia" w:cs="Times New Roman"/>
                <w:sz w:val="24"/>
                <w:szCs w:val="24"/>
                <w:lang w:val="en-GB"/>
              </w:rPr>
            </w:pPr>
            <w:r>
              <w:rPr>
                <w:rFonts w:hint="eastAsia"/>
              </w:rPr>
              <w:t>High res LST</w:t>
            </w:r>
          </w:p>
        </w:tc>
        <w:tc>
          <w:tcPr>
            <w:tcW w:w="1560" w:type="dxa"/>
          </w:tcPr>
          <w:p w14:paraId="533DA8C4" w14:textId="77777777" w:rsidR="005D20B5" w:rsidRDefault="005D20B5" w:rsidP="00D4496F">
            <w:pPr>
              <w:spacing w:line="240" w:lineRule="exact"/>
            </w:pPr>
            <w:r>
              <w:rPr>
                <w:rFonts w:hint="eastAsia"/>
              </w:rPr>
              <w:t>High res LST</w:t>
            </w:r>
          </w:p>
          <w:p w14:paraId="418BDAEF" w14:textId="7F8051AC" w:rsidR="005D20B5" w:rsidRDefault="005D20B5" w:rsidP="00D4496F">
            <w:pPr>
              <w:spacing w:line="240" w:lineRule="exact"/>
              <w:rPr>
                <w:rFonts w:eastAsiaTheme="minorEastAsia" w:cs="Times New Roman"/>
                <w:sz w:val="24"/>
                <w:szCs w:val="24"/>
                <w:lang w:val="en-GB"/>
              </w:rPr>
            </w:pPr>
            <w:r>
              <w:rPr>
                <w:rFonts w:hint="eastAsia"/>
              </w:rPr>
              <w:t>LC Maps</w:t>
            </w:r>
          </w:p>
        </w:tc>
        <w:tc>
          <w:tcPr>
            <w:tcW w:w="1417" w:type="dxa"/>
            <w:shd w:val="clear" w:color="auto" w:fill="000000" w:themeFill="text1"/>
          </w:tcPr>
          <w:p w14:paraId="2D5ADA44" w14:textId="77777777" w:rsidR="005D20B5" w:rsidRDefault="005D20B5" w:rsidP="00D4496F">
            <w:pPr>
              <w:spacing w:line="240" w:lineRule="exact"/>
              <w:rPr>
                <w:rFonts w:eastAsiaTheme="minorEastAsia" w:cs="Times New Roman"/>
                <w:sz w:val="24"/>
                <w:szCs w:val="24"/>
                <w:lang w:val="en-GB"/>
              </w:rPr>
            </w:pPr>
          </w:p>
        </w:tc>
        <w:tc>
          <w:tcPr>
            <w:tcW w:w="1276" w:type="dxa"/>
          </w:tcPr>
          <w:p w14:paraId="11743B92" w14:textId="78CA37F4" w:rsidR="005D20B5" w:rsidRDefault="005D20B5" w:rsidP="00D4496F">
            <w:pPr>
              <w:spacing w:line="240" w:lineRule="exact"/>
              <w:rPr>
                <w:rFonts w:eastAsiaTheme="minorEastAsia" w:cs="Times New Roman"/>
                <w:sz w:val="24"/>
                <w:szCs w:val="24"/>
                <w:lang w:val="en-GB"/>
              </w:rPr>
            </w:pPr>
            <w:r>
              <w:rPr>
                <w:rFonts w:hint="eastAsia"/>
              </w:rPr>
              <w:t>TBD</w:t>
            </w:r>
          </w:p>
        </w:tc>
        <w:tc>
          <w:tcPr>
            <w:tcW w:w="1276" w:type="dxa"/>
          </w:tcPr>
          <w:p w14:paraId="00D1913E" w14:textId="77777777" w:rsidR="005D20B5" w:rsidRDefault="005D20B5" w:rsidP="00D4496F">
            <w:pPr>
              <w:spacing w:line="240" w:lineRule="exact"/>
            </w:pPr>
            <w:r>
              <w:rPr>
                <w:rFonts w:hint="eastAsia"/>
              </w:rPr>
              <w:t>Storage water</w:t>
            </w:r>
          </w:p>
          <w:p w14:paraId="331E13DA" w14:textId="02BDA5E8" w:rsidR="005D20B5" w:rsidRDefault="005D20B5" w:rsidP="00D4496F">
            <w:pPr>
              <w:spacing w:line="240" w:lineRule="exact"/>
              <w:rPr>
                <w:rFonts w:eastAsiaTheme="minorEastAsia" w:cs="Times New Roman"/>
                <w:sz w:val="24"/>
                <w:szCs w:val="24"/>
                <w:lang w:val="en-GB"/>
              </w:rPr>
            </w:pPr>
            <w:r>
              <w:rPr>
                <w:rFonts w:hint="eastAsia"/>
              </w:rPr>
              <w:t>loss</w:t>
            </w:r>
          </w:p>
        </w:tc>
        <w:tc>
          <w:tcPr>
            <w:tcW w:w="1275" w:type="dxa"/>
            <w:tcBorders>
              <w:right w:val="single" w:sz="4" w:space="0" w:color="auto"/>
            </w:tcBorders>
          </w:tcPr>
          <w:p w14:paraId="23EC546F" w14:textId="40927978" w:rsidR="005D20B5" w:rsidRDefault="005D20B5" w:rsidP="00D4496F">
            <w:pPr>
              <w:spacing w:line="240" w:lineRule="exact"/>
              <w:rPr>
                <w:rFonts w:eastAsiaTheme="minorEastAsia" w:cs="Times New Roman"/>
                <w:sz w:val="24"/>
                <w:szCs w:val="24"/>
                <w:lang w:val="en-GB"/>
              </w:rPr>
            </w:pPr>
            <w:r>
              <w:rPr>
                <w:rFonts w:hint="eastAsia"/>
              </w:rPr>
              <w:t>Drought monitoring</w:t>
            </w:r>
          </w:p>
        </w:tc>
        <w:tc>
          <w:tcPr>
            <w:tcW w:w="1120" w:type="dxa"/>
            <w:tcBorders>
              <w:top w:val="nil"/>
              <w:left w:val="single" w:sz="4" w:space="0" w:color="auto"/>
              <w:bottom w:val="nil"/>
              <w:right w:val="nil"/>
            </w:tcBorders>
          </w:tcPr>
          <w:p w14:paraId="44031161" w14:textId="2882513F"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44BE8C42"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D178788"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AB75827"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16BDB1A7" w14:textId="77777777" w:rsidR="005D20B5" w:rsidRDefault="005D20B5" w:rsidP="00523EA6">
            <w:pPr>
              <w:spacing w:line="240" w:lineRule="auto"/>
              <w:rPr>
                <w:rFonts w:eastAsiaTheme="minorEastAsia" w:cs="Times New Roman"/>
                <w:sz w:val="24"/>
                <w:szCs w:val="24"/>
                <w:lang w:val="en-GB"/>
              </w:rPr>
            </w:pPr>
          </w:p>
        </w:tc>
        <w:tc>
          <w:tcPr>
            <w:tcW w:w="1083" w:type="dxa"/>
          </w:tcPr>
          <w:p w14:paraId="06551336" w14:textId="77777777" w:rsidR="005D20B5" w:rsidRDefault="005D20B5" w:rsidP="00523EA6">
            <w:pPr>
              <w:spacing w:line="240" w:lineRule="auto"/>
              <w:rPr>
                <w:rFonts w:eastAsiaTheme="minorEastAsia" w:cs="Times New Roman"/>
                <w:sz w:val="24"/>
                <w:szCs w:val="24"/>
                <w:lang w:val="en-GB"/>
              </w:rPr>
            </w:pPr>
          </w:p>
        </w:tc>
        <w:tc>
          <w:tcPr>
            <w:tcW w:w="1083" w:type="dxa"/>
          </w:tcPr>
          <w:p w14:paraId="08CEB34C" w14:textId="77777777" w:rsidR="005D20B5" w:rsidRDefault="005D20B5" w:rsidP="00523EA6">
            <w:pPr>
              <w:spacing w:line="240" w:lineRule="auto"/>
              <w:rPr>
                <w:rFonts w:eastAsiaTheme="minorEastAsia" w:cs="Times New Roman"/>
                <w:sz w:val="24"/>
                <w:szCs w:val="24"/>
                <w:lang w:val="en-GB"/>
              </w:rPr>
            </w:pPr>
          </w:p>
        </w:tc>
        <w:tc>
          <w:tcPr>
            <w:tcW w:w="1084" w:type="dxa"/>
          </w:tcPr>
          <w:p w14:paraId="7CC11251" w14:textId="77777777" w:rsidR="005D20B5" w:rsidRDefault="005D20B5" w:rsidP="00523EA6">
            <w:pPr>
              <w:spacing w:line="240" w:lineRule="auto"/>
              <w:rPr>
                <w:rFonts w:eastAsiaTheme="minorEastAsia" w:cs="Times New Roman"/>
                <w:sz w:val="24"/>
                <w:szCs w:val="24"/>
                <w:lang w:val="en-GB"/>
              </w:rPr>
            </w:pPr>
          </w:p>
        </w:tc>
      </w:tr>
      <w:tr w:rsidR="005D20B5" w14:paraId="3306605D" w14:textId="77777777" w:rsidTr="000A3829">
        <w:tc>
          <w:tcPr>
            <w:tcW w:w="553" w:type="dxa"/>
            <w:vMerge/>
            <w:tcBorders>
              <w:top w:val="nil"/>
              <w:left w:val="nil"/>
              <w:bottom w:val="nil"/>
              <w:right w:val="single" w:sz="4" w:space="0" w:color="auto"/>
            </w:tcBorders>
          </w:tcPr>
          <w:p w14:paraId="2D4AB962" w14:textId="77777777" w:rsidR="005D20B5" w:rsidRDefault="005D20B5" w:rsidP="00523EA6">
            <w:pPr>
              <w:spacing w:line="240" w:lineRule="auto"/>
              <w:rPr>
                <w:rFonts w:eastAsiaTheme="minorEastAsia" w:cs="Times New Roman"/>
                <w:sz w:val="24"/>
                <w:szCs w:val="24"/>
                <w:lang w:val="en-GB"/>
              </w:rPr>
            </w:pPr>
          </w:p>
        </w:tc>
        <w:tc>
          <w:tcPr>
            <w:tcW w:w="1115" w:type="dxa"/>
            <w:tcBorders>
              <w:left w:val="single" w:sz="4" w:space="0" w:color="auto"/>
            </w:tcBorders>
          </w:tcPr>
          <w:p w14:paraId="26B6AFE8" w14:textId="4E4ABACF" w:rsidR="005D20B5" w:rsidRDefault="005D20B5" w:rsidP="00D4496F">
            <w:pPr>
              <w:spacing w:line="240" w:lineRule="exact"/>
              <w:rPr>
                <w:rFonts w:eastAsiaTheme="minorEastAsia" w:cs="Times New Roman"/>
                <w:sz w:val="24"/>
                <w:szCs w:val="24"/>
                <w:lang w:val="en-GB"/>
              </w:rPr>
            </w:pPr>
            <w:r w:rsidRPr="003B0DAF">
              <w:rPr>
                <w:rFonts w:hint="eastAsia"/>
                <w:b/>
                <w:bCs/>
                <w:sz w:val="28"/>
                <w:szCs w:val="32"/>
              </w:rPr>
              <w:t>RD</w:t>
            </w:r>
          </w:p>
        </w:tc>
        <w:tc>
          <w:tcPr>
            <w:tcW w:w="1275" w:type="dxa"/>
            <w:shd w:val="clear" w:color="auto" w:fill="C6D9F1" w:themeFill="text2" w:themeFillTint="33"/>
          </w:tcPr>
          <w:p w14:paraId="49871FD0" w14:textId="23ED69FF" w:rsidR="005D20B5" w:rsidRDefault="005D20B5" w:rsidP="00D4496F">
            <w:pPr>
              <w:spacing w:line="240" w:lineRule="exact"/>
              <w:rPr>
                <w:rFonts w:eastAsiaTheme="minorEastAsia" w:cs="Times New Roman"/>
                <w:sz w:val="24"/>
                <w:szCs w:val="24"/>
                <w:lang w:val="en-GB"/>
              </w:rPr>
            </w:pPr>
            <w:r>
              <w:rPr>
                <w:rFonts w:hint="eastAsia"/>
              </w:rPr>
              <w:t>Radar</w:t>
            </w:r>
          </w:p>
        </w:tc>
        <w:tc>
          <w:tcPr>
            <w:tcW w:w="1560" w:type="dxa"/>
            <w:shd w:val="clear" w:color="auto" w:fill="C6D9F1" w:themeFill="text2" w:themeFillTint="33"/>
          </w:tcPr>
          <w:p w14:paraId="5FDC41CE" w14:textId="66082A76" w:rsidR="005D20B5" w:rsidRDefault="005D20B5" w:rsidP="00D4496F">
            <w:pPr>
              <w:spacing w:line="240" w:lineRule="exact"/>
              <w:rPr>
                <w:rFonts w:eastAsiaTheme="minorEastAsia" w:cs="Times New Roman"/>
                <w:sz w:val="24"/>
                <w:szCs w:val="24"/>
                <w:lang w:val="en-GB"/>
              </w:rPr>
            </w:pPr>
            <w:r>
              <w:rPr>
                <w:rFonts w:hint="eastAsia"/>
              </w:rPr>
              <w:t>Radar</w:t>
            </w:r>
          </w:p>
        </w:tc>
        <w:tc>
          <w:tcPr>
            <w:tcW w:w="1417" w:type="dxa"/>
          </w:tcPr>
          <w:p w14:paraId="1FD57479" w14:textId="6251CE00" w:rsidR="005D20B5" w:rsidRDefault="005D20B5" w:rsidP="00D4496F">
            <w:pPr>
              <w:spacing w:line="240" w:lineRule="exact"/>
              <w:rPr>
                <w:rFonts w:eastAsiaTheme="minorEastAsia" w:cs="Times New Roman"/>
                <w:sz w:val="24"/>
                <w:szCs w:val="24"/>
                <w:lang w:val="en-GB"/>
              </w:rPr>
            </w:pPr>
            <w:r>
              <w:rPr>
                <w:rFonts w:hint="eastAsia"/>
              </w:rPr>
              <w:t>TBD</w:t>
            </w:r>
          </w:p>
        </w:tc>
        <w:tc>
          <w:tcPr>
            <w:tcW w:w="1276" w:type="dxa"/>
            <w:shd w:val="clear" w:color="auto" w:fill="000000" w:themeFill="text1"/>
          </w:tcPr>
          <w:p w14:paraId="5AE20A5E" w14:textId="77777777" w:rsidR="005D20B5" w:rsidRDefault="005D20B5" w:rsidP="00D4496F">
            <w:pPr>
              <w:spacing w:line="240" w:lineRule="exact"/>
              <w:rPr>
                <w:rFonts w:eastAsiaTheme="minorEastAsia" w:cs="Times New Roman"/>
                <w:sz w:val="24"/>
                <w:szCs w:val="24"/>
                <w:lang w:val="en-GB"/>
              </w:rPr>
            </w:pPr>
          </w:p>
        </w:tc>
        <w:tc>
          <w:tcPr>
            <w:tcW w:w="1276" w:type="dxa"/>
            <w:shd w:val="clear" w:color="auto" w:fill="C6D9F1" w:themeFill="text2" w:themeFillTint="33"/>
          </w:tcPr>
          <w:p w14:paraId="7758CDBB" w14:textId="77777777" w:rsidR="005D20B5" w:rsidRDefault="005D20B5" w:rsidP="00D4496F">
            <w:pPr>
              <w:spacing w:line="240" w:lineRule="exact"/>
            </w:pPr>
            <w:r>
              <w:rPr>
                <w:rFonts w:hint="eastAsia"/>
              </w:rPr>
              <w:t>Storage drainage and refill</w:t>
            </w:r>
          </w:p>
          <w:p w14:paraId="2CB48BC5" w14:textId="24D9892E" w:rsidR="005D20B5" w:rsidRDefault="005D20B5" w:rsidP="00D4496F">
            <w:pPr>
              <w:spacing w:line="240" w:lineRule="exact"/>
              <w:rPr>
                <w:rFonts w:eastAsiaTheme="minorEastAsia" w:cs="Times New Roman"/>
                <w:sz w:val="24"/>
                <w:szCs w:val="24"/>
                <w:lang w:val="en-GB"/>
              </w:rPr>
            </w:pPr>
            <w:r>
              <w:rPr>
                <w:rFonts w:hint="eastAsia"/>
              </w:rPr>
              <w:t>Food predic</w:t>
            </w:r>
            <w:r>
              <w:t>t</w:t>
            </w:r>
          </w:p>
        </w:tc>
        <w:tc>
          <w:tcPr>
            <w:tcW w:w="1275" w:type="dxa"/>
            <w:tcBorders>
              <w:right w:val="single" w:sz="4" w:space="0" w:color="auto"/>
            </w:tcBorders>
          </w:tcPr>
          <w:p w14:paraId="2562D351" w14:textId="48706222" w:rsidR="005D20B5" w:rsidRDefault="005D20B5" w:rsidP="00D4496F">
            <w:pPr>
              <w:spacing w:line="240" w:lineRule="exact"/>
              <w:rPr>
                <w:rFonts w:eastAsiaTheme="minorEastAsia" w:cs="Times New Roman"/>
                <w:sz w:val="24"/>
                <w:szCs w:val="24"/>
                <w:lang w:val="en-GB"/>
              </w:rPr>
            </w:pPr>
            <w:r>
              <w:rPr>
                <w:rFonts w:hint="eastAsia"/>
              </w:rPr>
              <w:t>TBD</w:t>
            </w:r>
          </w:p>
        </w:tc>
        <w:tc>
          <w:tcPr>
            <w:tcW w:w="1120" w:type="dxa"/>
            <w:tcBorders>
              <w:top w:val="nil"/>
              <w:left w:val="single" w:sz="4" w:space="0" w:color="auto"/>
              <w:bottom w:val="nil"/>
              <w:right w:val="nil"/>
            </w:tcBorders>
          </w:tcPr>
          <w:p w14:paraId="1BE67964" w14:textId="3C6FEFAE"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3CBB210"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87B0D9D"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3C63F56"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7778B761" w14:textId="77777777" w:rsidR="005D20B5" w:rsidRDefault="005D20B5" w:rsidP="00523EA6">
            <w:pPr>
              <w:spacing w:line="240" w:lineRule="auto"/>
              <w:rPr>
                <w:rFonts w:eastAsiaTheme="minorEastAsia" w:cs="Times New Roman"/>
                <w:sz w:val="24"/>
                <w:szCs w:val="24"/>
                <w:lang w:val="en-GB"/>
              </w:rPr>
            </w:pPr>
          </w:p>
        </w:tc>
        <w:tc>
          <w:tcPr>
            <w:tcW w:w="1083" w:type="dxa"/>
          </w:tcPr>
          <w:p w14:paraId="6D200F14" w14:textId="77777777" w:rsidR="005D20B5" w:rsidRDefault="005D20B5" w:rsidP="00523EA6">
            <w:pPr>
              <w:spacing w:line="240" w:lineRule="auto"/>
              <w:rPr>
                <w:rFonts w:eastAsiaTheme="minorEastAsia" w:cs="Times New Roman"/>
                <w:sz w:val="24"/>
                <w:szCs w:val="24"/>
                <w:lang w:val="en-GB"/>
              </w:rPr>
            </w:pPr>
          </w:p>
        </w:tc>
        <w:tc>
          <w:tcPr>
            <w:tcW w:w="1083" w:type="dxa"/>
          </w:tcPr>
          <w:p w14:paraId="01EF6270" w14:textId="77777777" w:rsidR="005D20B5" w:rsidRDefault="005D20B5" w:rsidP="00523EA6">
            <w:pPr>
              <w:spacing w:line="240" w:lineRule="auto"/>
              <w:rPr>
                <w:rFonts w:eastAsiaTheme="minorEastAsia" w:cs="Times New Roman"/>
                <w:sz w:val="24"/>
                <w:szCs w:val="24"/>
                <w:lang w:val="en-GB"/>
              </w:rPr>
            </w:pPr>
          </w:p>
        </w:tc>
        <w:tc>
          <w:tcPr>
            <w:tcW w:w="1084" w:type="dxa"/>
          </w:tcPr>
          <w:p w14:paraId="57A01304" w14:textId="77777777" w:rsidR="005D20B5" w:rsidRDefault="005D20B5" w:rsidP="00523EA6">
            <w:pPr>
              <w:spacing w:line="240" w:lineRule="auto"/>
              <w:rPr>
                <w:rFonts w:eastAsiaTheme="minorEastAsia" w:cs="Times New Roman"/>
                <w:sz w:val="24"/>
                <w:szCs w:val="24"/>
                <w:lang w:val="en-GB"/>
              </w:rPr>
            </w:pPr>
          </w:p>
        </w:tc>
      </w:tr>
      <w:tr w:rsidR="005D20B5" w14:paraId="3A4139BE" w14:textId="77777777" w:rsidTr="000A3829">
        <w:tc>
          <w:tcPr>
            <w:tcW w:w="553" w:type="dxa"/>
            <w:vMerge/>
            <w:tcBorders>
              <w:top w:val="nil"/>
              <w:left w:val="nil"/>
              <w:bottom w:val="nil"/>
              <w:right w:val="single" w:sz="4" w:space="0" w:color="auto"/>
            </w:tcBorders>
          </w:tcPr>
          <w:p w14:paraId="658ABCB6" w14:textId="77777777" w:rsidR="005D20B5" w:rsidRDefault="005D20B5" w:rsidP="00523EA6">
            <w:pPr>
              <w:spacing w:line="240" w:lineRule="auto"/>
              <w:rPr>
                <w:rFonts w:eastAsiaTheme="minorEastAsia" w:cs="Times New Roman"/>
                <w:sz w:val="24"/>
                <w:szCs w:val="24"/>
                <w:lang w:val="en-GB"/>
              </w:rPr>
            </w:pPr>
          </w:p>
        </w:tc>
        <w:tc>
          <w:tcPr>
            <w:tcW w:w="1115" w:type="dxa"/>
            <w:tcBorders>
              <w:left w:val="single" w:sz="4" w:space="0" w:color="auto"/>
            </w:tcBorders>
          </w:tcPr>
          <w:p w14:paraId="167675A0" w14:textId="1A718394" w:rsidR="005D20B5" w:rsidRDefault="005D20B5" w:rsidP="00D4496F">
            <w:pPr>
              <w:spacing w:line="240" w:lineRule="exact"/>
              <w:rPr>
                <w:rFonts w:eastAsiaTheme="minorEastAsia" w:cs="Times New Roman"/>
                <w:sz w:val="24"/>
                <w:szCs w:val="24"/>
                <w:lang w:val="en-GB"/>
              </w:rPr>
            </w:pPr>
            <w:r w:rsidRPr="003B0DAF">
              <w:rPr>
                <w:rFonts w:hint="eastAsia"/>
                <w:b/>
                <w:bCs/>
                <w:sz w:val="28"/>
                <w:szCs w:val="32"/>
              </w:rPr>
              <w:t>ST</w:t>
            </w:r>
          </w:p>
        </w:tc>
        <w:tc>
          <w:tcPr>
            <w:tcW w:w="1275" w:type="dxa"/>
            <w:shd w:val="clear" w:color="auto" w:fill="C6D9F1" w:themeFill="text2" w:themeFillTint="33"/>
          </w:tcPr>
          <w:p w14:paraId="598B36FE" w14:textId="0FD17459" w:rsidR="005D20B5" w:rsidRDefault="005D20B5" w:rsidP="00D4496F">
            <w:pPr>
              <w:spacing w:line="240" w:lineRule="exact"/>
              <w:rPr>
                <w:rFonts w:eastAsiaTheme="minorEastAsia" w:cs="Times New Roman"/>
                <w:sz w:val="24"/>
                <w:szCs w:val="24"/>
                <w:lang w:val="en-GB"/>
              </w:rPr>
            </w:pPr>
            <w:r>
              <w:rPr>
                <w:rFonts w:hint="eastAsia"/>
              </w:rPr>
              <w:t>High res LST</w:t>
            </w:r>
          </w:p>
        </w:tc>
        <w:tc>
          <w:tcPr>
            <w:tcW w:w="1560" w:type="dxa"/>
          </w:tcPr>
          <w:p w14:paraId="4CC98D22" w14:textId="71693AEB" w:rsidR="005D20B5" w:rsidRDefault="005D20B5" w:rsidP="00D4496F">
            <w:pPr>
              <w:spacing w:line="240" w:lineRule="exact"/>
              <w:rPr>
                <w:rFonts w:eastAsiaTheme="minorEastAsia" w:cs="Times New Roman"/>
                <w:sz w:val="24"/>
                <w:szCs w:val="24"/>
                <w:lang w:val="en-GB"/>
              </w:rPr>
            </w:pPr>
            <w:r>
              <w:rPr>
                <w:rFonts w:hint="eastAsia"/>
              </w:rPr>
              <w:t>Soil Type and profile map</w:t>
            </w:r>
          </w:p>
        </w:tc>
        <w:tc>
          <w:tcPr>
            <w:tcW w:w="1417" w:type="dxa"/>
          </w:tcPr>
          <w:p w14:paraId="6D06393D" w14:textId="77777777" w:rsidR="005D20B5" w:rsidRDefault="005D20B5" w:rsidP="00D4496F">
            <w:pPr>
              <w:spacing w:line="240" w:lineRule="exact"/>
            </w:pPr>
          </w:p>
          <w:p w14:paraId="22CEBA58" w14:textId="77777777" w:rsidR="005D20B5" w:rsidRDefault="005D20B5" w:rsidP="00D4496F">
            <w:pPr>
              <w:spacing w:line="240" w:lineRule="exact"/>
            </w:pPr>
            <w:r>
              <w:rPr>
                <w:rFonts w:hint="eastAsia"/>
              </w:rPr>
              <w:t>Surface temp</w:t>
            </w:r>
          </w:p>
          <w:p w14:paraId="6B38298A" w14:textId="77777777" w:rsidR="005D20B5" w:rsidRDefault="005D20B5" w:rsidP="00D4496F">
            <w:pPr>
              <w:spacing w:line="240" w:lineRule="exact"/>
              <w:rPr>
                <w:rFonts w:eastAsiaTheme="minorEastAsia" w:cs="Times New Roman"/>
                <w:sz w:val="24"/>
                <w:szCs w:val="24"/>
                <w:lang w:val="en-GB"/>
              </w:rPr>
            </w:pPr>
          </w:p>
        </w:tc>
        <w:tc>
          <w:tcPr>
            <w:tcW w:w="1276" w:type="dxa"/>
            <w:shd w:val="clear" w:color="auto" w:fill="C6D9F1" w:themeFill="text2" w:themeFillTint="33"/>
          </w:tcPr>
          <w:p w14:paraId="6FCF8C12" w14:textId="77777777" w:rsidR="005D20B5" w:rsidRDefault="005D20B5" w:rsidP="00D4496F">
            <w:pPr>
              <w:spacing w:line="240" w:lineRule="exact"/>
            </w:pPr>
            <w:r>
              <w:rPr>
                <w:rFonts w:hint="eastAsia"/>
              </w:rPr>
              <w:t>Altimetry</w:t>
            </w:r>
          </w:p>
          <w:p w14:paraId="649E8B51" w14:textId="083D8109" w:rsidR="005D20B5" w:rsidRDefault="005D20B5" w:rsidP="00D4496F">
            <w:pPr>
              <w:spacing w:line="240" w:lineRule="exact"/>
              <w:rPr>
                <w:rFonts w:eastAsiaTheme="minorEastAsia" w:cs="Times New Roman"/>
                <w:sz w:val="24"/>
                <w:szCs w:val="24"/>
                <w:lang w:val="en-GB"/>
              </w:rPr>
            </w:pPr>
            <w:r>
              <w:rPr>
                <w:rFonts w:hint="eastAsia"/>
              </w:rPr>
              <w:t>water level</w:t>
            </w:r>
          </w:p>
        </w:tc>
        <w:tc>
          <w:tcPr>
            <w:tcW w:w="1276" w:type="dxa"/>
            <w:shd w:val="clear" w:color="auto" w:fill="000000" w:themeFill="text1"/>
          </w:tcPr>
          <w:p w14:paraId="315389C1" w14:textId="77777777" w:rsidR="005D20B5" w:rsidRDefault="005D20B5" w:rsidP="00D4496F">
            <w:pPr>
              <w:spacing w:line="240" w:lineRule="exact"/>
              <w:rPr>
                <w:rFonts w:eastAsiaTheme="minorEastAsia" w:cs="Times New Roman"/>
                <w:sz w:val="24"/>
                <w:szCs w:val="24"/>
                <w:lang w:val="en-GB"/>
              </w:rPr>
            </w:pPr>
          </w:p>
        </w:tc>
        <w:tc>
          <w:tcPr>
            <w:tcW w:w="1275" w:type="dxa"/>
            <w:tcBorders>
              <w:right w:val="single" w:sz="4" w:space="0" w:color="auto"/>
            </w:tcBorders>
          </w:tcPr>
          <w:p w14:paraId="3A8BD85D" w14:textId="77777777" w:rsidR="005D20B5" w:rsidRDefault="005D20B5" w:rsidP="00D4496F">
            <w:pPr>
              <w:spacing w:line="240" w:lineRule="exact"/>
            </w:pPr>
            <w:r>
              <w:rPr>
                <w:rFonts w:hint="eastAsia"/>
              </w:rPr>
              <w:t>Aquifer</w:t>
            </w:r>
          </w:p>
          <w:p w14:paraId="6CD87718" w14:textId="21F83410" w:rsidR="005D20B5" w:rsidRDefault="005D20B5" w:rsidP="00D4496F">
            <w:pPr>
              <w:spacing w:line="240" w:lineRule="exact"/>
              <w:rPr>
                <w:rFonts w:eastAsiaTheme="minorEastAsia" w:cs="Times New Roman"/>
                <w:sz w:val="24"/>
                <w:szCs w:val="24"/>
                <w:lang w:val="en-GB"/>
              </w:rPr>
            </w:pPr>
            <w:r>
              <w:rPr>
                <w:rFonts w:hint="eastAsia"/>
              </w:rPr>
              <w:t>recharge</w:t>
            </w:r>
          </w:p>
        </w:tc>
        <w:tc>
          <w:tcPr>
            <w:tcW w:w="1120" w:type="dxa"/>
            <w:tcBorders>
              <w:top w:val="nil"/>
              <w:left w:val="single" w:sz="4" w:space="0" w:color="auto"/>
              <w:bottom w:val="nil"/>
              <w:right w:val="nil"/>
            </w:tcBorders>
          </w:tcPr>
          <w:p w14:paraId="16ABAD73" w14:textId="5B51A098"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329CA33"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53EF3ED"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B208611"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09C41225" w14:textId="77777777" w:rsidR="005D20B5" w:rsidRDefault="005D20B5" w:rsidP="00523EA6">
            <w:pPr>
              <w:spacing w:line="240" w:lineRule="auto"/>
              <w:rPr>
                <w:rFonts w:eastAsiaTheme="minorEastAsia" w:cs="Times New Roman"/>
                <w:sz w:val="24"/>
                <w:szCs w:val="24"/>
                <w:lang w:val="en-GB"/>
              </w:rPr>
            </w:pPr>
          </w:p>
        </w:tc>
        <w:tc>
          <w:tcPr>
            <w:tcW w:w="1083" w:type="dxa"/>
          </w:tcPr>
          <w:p w14:paraId="41F8D25C" w14:textId="77777777" w:rsidR="005D20B5" w:rsidRDefault="005D20B5" w:rsidP="00523EA6">
            <w:pPr>
              <w:spacing w:line="240" w:lineRule="auto"/>
              <w:rPr>
                <w:rFonts w:eastAsiaTheme="minorEastAsia" w:cs="Times New Roman"/>
                <w:sz w:val="24"/>
                <w:szCs w:val="24"/>
                <w:lang w:val="en-GB"/>
              </w:rPr>
            </w:pPr>
          </w:p>
        </w:tc>
        <w:tc>
          <w:tcPr>
            <w:tcW w:w="1083" w:type="dxa"/>
          </w:tcPr>
          <w:p w14:paraId="01AAE0C1" w14:textId="77777777" w:rsidR="005D20B5" w:rsidRDefault="005D20B5" w:rsidP="00523EA6">
            <w:pPr>
              <w:spacing w:line="240" w:lineRule="auto"/>
              <w:rPr>
                <w:rFonts w:eastAsiaTheme="minorEastAsia" w:cs="Times New Roman"/>
                <w:sz w:val="24"/>
                <w:szCs w:val="24"/>
                <w:lang w:val="en-GB"/>
              </w:rPr>
            </w:pPr>
          </w:p>
        </w:tc>
        <w:tc>
          <w:tcPr>
            <w:tcW w:w="1084" w:type="dxa"/>
          </w:tcPr>
          <w:p w14:paraId="137CEA9D" w14:textId="77777777" w:rsidR="005D20B5" w:rsidRDefault="005D20B5" w:rsidP="00523EA6">
            <w:pPr>
              <w:spacing w:line="240" w:lineRule="auto"/>
              <w:rPr>
                <w:rFonts w:eastAsiaTheme="minorEastAsia" w:cs="Times New Roman"/>
                <w:sz w:val="24"/>
                <w:szCs w:val="24"/>
                <w:lang w:val="en-GB"/>
              </w:rPr>
            </w:pPr>
          </w:p>
        </w:tc>
      </w:tr>
      <w:tr w:rsidR="005D20B5" w14:paraId="09F1E770" w14:textId="77777777" w:rsidTr="000A3829">
        <w:tc>
          <w:tcPr>
            <w:tcW w:w="553" w:type="dxa"/>
            <w:vMerge/>
            <w:tcBorders>
              <w:top w:val="nil"/>
              <w:left w:val="nil"/>
              <w:bottom w:val="nil"/>
              <w:right w:val="single" w:sz="4" w:space="0" w:color="auto"/>
            </w:tcBorders>
          </w:tcPr>
          <w:p w14:paraId="73982D80" w14:textId="77777777" w:rsidR="005D20B5" w:rsidRDefault="005D20B5" w:rsidP="00523EA6">
            <w:pPr>
              <w:spacing w:line="240" w:lineRule="auto"/>
              <w:rPr>
                <w:rFonts w:eastAsiaTheme="minorEastAsia" w:cs="Times New Roman"/>
                <w:sz w:val="24"/>
                <w:szCs w:val="24"/>
                <w:lang w:val="en-GB"/>
              </w:rPr>
            </w:pPr>
          </w:p>
        </w:tc>
        <w:tc>
          <w:tcPr>
            <w:tcW w:w="1115" w:type="dxa"/>
            <w:tcBorders>
              <w:left w:val="single" w:sz="4" w:space="0" w:color="auto"/>
            </w:tcBorders>
          </w:tcPr>
          <w:p w14:paraId="30166C81" w14:textId="49F22034" w:rsidR="005D20B5" w:rsidRDefault="005D20B5" w:rsidP="00D4496F">
            <w:pPr>
              <w:spacing w:line="240" w:lineRule="exact"/>
              <w:rPr>
                <w:rFonts w:eastAsiaTheme="minorEastAsia" w:cs="Times New Roman"/>
                <w:sz w:val="24"/>
                <w:szCs w:val="24"/>
                <w:lang w:val="en-GB"/>
              </w:rPr>
            </w:pPr>
            <w:r w:rsidRPr="003B0DAF">
              <w:rPr>
                <w:rFonts w:hint="eastAsia"/>
                <w:b/>
                <w:bCs/>
                <w:sz w:val="28"/>
                <w:szCs w:val="32"/>
              </w:rPr>
              <w:t>GW</w:t>
            </w:r>
          </w:p>
        </w:tc>
        <w:tc>
          <w:tcPr>
            <w:tcW w:w="1275" w:type="dxa"/>
          </w:tcPr>
          <w:p w14:paraId="674D6501" w14:textId="68CA5549" w:rsidR="005D20B5" w:rsidRDefault="005D20B5" w:rsidP="00D4496F">
            <w:pPr>
              <w:spacing w:line="240" w:lineRule="exact"/>
              <w:rPr>
                <w:rFonts w:eastAsiaTheme="minorEastAsia" w:cs="Times New Roman"/>
                <w:sz w:val="24"/>
                <w:szCs w:val="24"/>
                <w:lang w:val="en-GB"/>
              </w:rPr>
            </w:pPr>
            <w:r>
              <w:rPr>
                <w:rFonts w:hint="eastAsia"/>
              </w:rPr>
              <w:t>TBD</w:t>
            </w:r>
          </w:p>
        </w:tc>
        <w:tc>
          <w:tcPr>
            <w:tcW w:w="1560" w:type="dxa"/>
          </w:tcPr>
          <w:p w14:paraId="1F28D6E5" w14:textId="3536CF07" w:rsidR="005D20B5" w:rsidRDefault="005D20B5" w:rsidP="00D4496F">
            <w:pPr>
              <w:spacing w:line="240" w:lineRule="exact"/>
              <w:rPr>
                <w:rFonts w:eastAsiaTheme="minorEastAsia" w:cs="Times New Roman"/>
                <w:sz w:val="24"/>
                <w:szCs w:val="24"/>
                <w:lang w:val="en-GB"/>
              </w:rPr>
            </w:pPr>
            <w:r>
              <w:rPr>
                <w:rFonts w:hint="eastAsia"/>
              </w:rPr>
              <w:t>Data assimilation</w:t>
            </w:r>
          </w:p>
        </w:tc>
        <w:tc>
          <w:tcPr>
            <w:tcW w:w="1417" w:type="dxa"/>
          </w:tcPr>
          <w:p w14:paraId="7CC8C882" w14:textId="12B0FC8A" w:rsidR="005D20B5" w:rsidRDefault="005D20B5" w:rsidP="00D4496F">
            <w:pPr>
              <w:spacing w:line="240" w:lineRule="exact"/>
              <w:rPr>
                <w:rFonts w:eastAsiaTheme="minorEastAsia" w:cs="Times New Roman"/>
                <w:sz w:val="24"/>
                <w:szCs w:val="24"/>
                <w:lang w:val="en-GB"/>
              </w:rPr>
            </w:pPr>
            <w:r>
              <w:rPr>
                <w:rFonts w:hint="eastAsia"/>
              </w:rPr>
              <w:t>Soil type and profile map</w:t>
            </w:r>
          </w:p>
        </w:tc>
        <w:tc>
          <w:tcPr>
            <w:tcW w:w="1276" w:type="dxa"/>
          </w:tcPr>
          <w:p w14:paraId="3DC121B5" w14:textId="2AD4E811" w:rsidR="005D20B5" w:rsidRDefault="005D20B5" w:rsidP="00D4496F">
            <w:pPr>
              <w:spacing w:line="240" w:lineRule="exact"/>
              <w:rPr>
                <w:rFonts w:eastAsiaTheme="minorEastAsia" w:cs="Times New Roman"/>
                <w:sz w:val="24"/>
                <w:szCs w:val="24"/>
                <w:lang w:val="en-GB"/>
              </w:rPr>
            </w:pPr>
            <w:r>
              <w:rPr>
                <w:rFonts w:hint="eastAsia"/>
              </w:rPr>
              <w:t>Soil type and profile map</w:t>
            </w:r>
          </w:p>
        </w:tc>
        <w:tc>
          <w:tcPr>
            <w:tcW w:w="1276" w:type="dxa"/>
          </w:tcPr>
          <w:p w14:paraId="3536E79C" w14:textId="44D794EA" w:rsidR="005D20B5" w:rsidRDefault="005D20B5" w:rsidP="00D4496F">
            <w:pPr>
              <w:spacing w:line="240" w:lineRule="exact"/>
              <w:rPr>
                <w:rFonts w:eastAsiaTheme="minorEastAsia" w:cs="Times New Roman"/>
                <w:sz w:val="24"/>
                <w:szCs w:val="24"/>
                <w:lang w:val="en-GB"/>
              </w:rPr>
            </w:pPr>
            <w:r>
              <w:rPr>
                <w:rFonts w:hint="eastAsia"/>
              </w:rPr>
              <w:t>Data assimilation</w:t>
            </w:r>
          </w:p>
        </w:tc>
        <w:tc>
          <w:tcPr>
            <w:tcW w:w="1275" w:type="dxa"/>
            <w:tcBorders>
              <w:right w:val="single" w:sz="4" w:space="0" w:color="auto"/>
            </w:tcBorders>
            <w:shd w:val="clear" w:color="auto" w:fill="000000" w:themeFill="text1"/>
          </w:tcPr>
          <w:p w14:paraId="166010C2" w14:textId="77777777" w:rsidR="005D20B5" w:rsidRDefault="005D20B5" w:rsidP="00D4496F">
            <w:pPr>
              <w:spacing w:line="240" w:lineRule="exact"/>
              <w:rPr>
                <w:rFonts w:eastAsiaTheme="minorEastAsia" w:cs="Times New Roman"/>
                <w:sz w:val="24"/>
                <w:szCs w:val="24"/>
                <w:lang w:val="en-GB"/>
              </w:rPr>
            </w:pPr>
          </w:p>
        </w:tc>
        <w:tc>
          <w:tcPr>
            <w:tcW w:w="1120" w:type="dxa"/>
            <w:tcBorders>
              <w:top w:val="nil"/>
              <w:left w:val="single" w:sz="4" w:space="0" w:color="auto"/>
              <w:bottom w:val="nil"/>
              <w:right w:val="nil"/>
            </w:tcBorders>
          </w:tcPr>
          <w:p w14:paraId="7350FB0C" w14:textId="475DC695"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4BBF113"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91C272A"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817581E"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029C32EC" w14:textId="77777777" w:rsidR="005D20B5" w:rsidRDefault="005D20B5" w:rsidP="00523EA6">
            <w:pPr>
              <w:spacing w:line="240" w:lineRule="auto"/>
              <w:rPr>
                <w:rFonts w:eastAsiaTheme="minorEastAsia" w:cs="Times New Roman"/>
                <w:sz w:val="24"/>
                <w:szCs w:val="24"/>
                <w:lang w:val="en-GB"/>
              </w:rPr>
            </w:pPr>
          </w:p>
        </w:tc>
        <w:tc>
          <w:tcPr>
            <w:tcW w:w="1083" w:type="dxa"/>
          </w:tcPr>
          <w:p w14:paraId="3D5A27CE" w14:textId="77777777" w:rsidR="005D20B5" w:rsidRDefault="005D20B5" w:rsidP="00523EA6">
            <w:pPr>
              <w:spacing w:line="240" w:lineRule="auto"/>
              <w:rPr>
                <w:rFonts w:eastAsiaTheme="minorEastAsia" w:cs="Times New Roman"/>
                <w:sz w:val="24"/>
                <w:szCs w:val="24"/>
                <w:lang w:val="en-GB"/>
              </w:rPr>
            </w:pPr>
          </w:p>
        </w:tc>
        <w:tc>
          <w:tcPr>
            <w:tcW w:w="1083" w:type="dxa"/>
          </w:tcPr>
          <w:p w14:paraId="46B5D9C9" w14:textId="77777777" w:rsidR="005D20B5" w:rsidRDefault="005D20B5" w:rsidP="00523EA6">
            <w:pPr>
              <w:spacing w:line="240" w:lineRule="auto"/>
              <w:rPr>
                <w:rFonts w:eastAsiaTheme="minorEastAsia" w:cs="Times New Roman"/>
                <w:sz w:val="24"/>
                <w:szCs w:val="24"/>
                <w:lang w:val="en-GB"/>
              </w:rPr>
            </w:pPr>
          </w:p>
        </w:tc>
        <w:tc>
          <w:tcPr>
            <w:tcW w:w="1084" w:type="dxa"/>
          </w:tcPr>
          <w:p w14:paraId="4970DD98" w14:textId="77777777" w:rsidR="005D20B5" w:rsidRDefault="005D20B5" w:rsidP="00523EA6">
            <w:pPr>
              <w:spacing w:line="240" w:lineRule="auto"/>
              <w:rPr>
                <w:rFonts w:eastAsiaTheme="minorEastAsia" w:cs="Times New Roman"/>
                <w:sz w:val="24"/>
                <w:szCs w:val="24"/>
                <w:lang w:val="en-GB"/>
              </w:rPr>
            </w:pPr>
          </w:p>
        </w:tc>
      </w:tr>
      <w:tr w:rsidR="005D20B5" w14:paraId="3611714F" w14:textId="77777777" w:rsidTr="000A3829">
        <w:tc>
          <w:tcPr>
            <w:tcW w:w="553" w:type="dxa"/>
            <w:vMerge/>
            <w:tcBorders>
              <w:top w:val="nil"/>
              <w:left w:val="nil"/>
              <w:bottom w:val="nil"/>
              <w:right w:val="single" w:sz="4" w:space="0" w:color="auto"/>
            </w:tcBorders>
          </w:tcPr>
          <w:p w14:paraId="1C902405" w14:textId="77777777" w:rsidR="005D20B5" w:rsidRDefault="005D20B5" w:rsidP="00523EA6">
            <w:pPr>
              <w:spacing w:line="240" w:lineRule="auto"/>
              <w:rPr>
                <w:rFonts w:eastAsiaTheme="minorEastAsia" w:cs="Times New Roman"/>
                <w:sz w:val="24"/>
                <w:szCs w:val="24"/>
                <w:lang w:val="en-GB"/>
              </w:rPr>
            </w:pPr>
          </w:p>
        </w:tc>
        <w:tc>
          <w:tcPr>
            <w:tcW w:w="1115" w:type="dxa"/>
            <w:tcBorders>
              <w:left w:val="single" w:sz="4" w:space="0" w:color="auto"/>
            </w:tcBorders>
          </w:tcPr>
          <w:p w14:paraId="1D78AC74" w14:textId="77777777" w:rsidR="005D20B5" w:rsidRPr="0073377A" w:rsidRDefault="005D20B5" w:rsidP="00D4496F">
            <w:pPr>
              <w:spacing w:line="240" w:lineRule="exact"/>
              <w:rPr>
                <w:b/>
                <w:bCs/>
                <w:sz w:val="28"/>
                <w:szCs w:val="32"/>
              </w:rPr>
            </w:pPr>
            <w:r w:rsidRPr="0073377A">
              <w:rPr>
                <w:rFonts w:hint="eastAsia"/>
                <w:b/>
                <w:bCs/>
                <w:sz w:val="28"/>
                <w:szCs w:val="32"/>
              </w:rPr>
              <w:t>Obs</w:t>
            </w:r>
            <w:r>
              <w:rPr>
                <w:rFonts w:hint="eastAsia"/>
                <w:b/>
                <w:bCs/>
                <w:sz w:val="28"/>
                <w:szCs w:val="32"/>
              </w:rPr>
              <w:t>ervation</w:t>
            </w:r>
          </w:p>
          <w:p w14:paraId="397C90A5" w14:textId="77777777" w:rsidR="005D20B5" w:rsidRPr="0073377A" w:rsidRDefault="005D20B5" w:rsidP="00D4496F">
            <w:pPr>
              <w:spacing w:line="240" w:lineRule="exact"/>
              <w:rPr>
                <w:b/>
                <w:bCs/>
                <w:sz w:val="28"/>
                <w:szCs w:val="32"/>
              </w:rPr>
            </w:pPr>
            <w:r>
              <w:rPr>
                <w:rFonts w:hint="eastAsia"/>
                <w:b/>
                <w:bCs/>
                <w:sz w:val="28"/>
                <w:szCs w:val="32"/>
              </w:rPr>
              <w:t>s</w:t>
            </w:r>
            <w:r w:rsidRPr="0073377A">
              <w:rPr>
                <w:rFonts w:hint="eastAsia"/>
                <w:b/>
                <w:bCs/>
                <w:sz w:val="28"/>
                <w:szCs w:val="32"/>
              </w:rPr>
              <w:t>ynerg</w:t>
            </w:r>
            <w:r>
              <w:rPr>
                <w:rFonts w:hint="eastAsia"/>
                <w:b/>
                <w:bCs/>
                <w:sz w:val="28"/>
                <w:szCs w:val="32"/>
              </w:rPr>
              <w:t>ies</w:t>
            </w:r>
          </w:p>
          <w:p w14:paraId="60C286FE" w14:textId="77777777" w:rsidR="005D20B5" w:rsidRDefault="005D20B5" w:rsidP="00D4496F">
            <w:pPr>
              <w:spacing w:line="240" w:lineRule="exact"/>
              <w:rPr>
                <w:rFonts w:eastAsiaTheme="minorEastAsia" w:cs="Times New Roman"/>
                <w:sz w:val="24"/>
                <w:szCs w:val="24"/>
                <w:lang w:val="en-GB"/>
              </w:rPr>
            </w:pPr>
          </w:p>
        </w:tc>
        <w:tc>
          <w:tcPr>
            <w:tcW w:w="1275" w:type="dxa"/>
            <w:shd w:val="clear" w:color="auto" w:fill="C6D9F1" w:themeFill="text2" w:themeFillTint="33"/>
          </w:tcPr>
          <w:p w14:paraId="21C19A70" w14:textId="1173275A" w:rsidR="005D20B5" w:rsidRDefault="005D20B5" w:rsidP="00D4496F">
            <w:pPr>
              <w:spacing w:line="240" w:lineRule="exact"/>
              <w:rPr>
                <w:rFonts w:eastAsiaTheme="minorEastAsia" w:cs="Times New Roman"/>
                <w:sz w:val="24"/>
                <w:szCs w:val="24"/>
                <w:lang w:val="en-GB"/>
              </w:rPr>
            </w:pPr>
            <w:r>
              <w:rPr>
                <w:rFonts w:hint="eastAsia"/>
              </w:rPr>
              <w:t>Radar, LST, MWI</w:t>
            </w:r>
          </w:p>
        </w:tc>
        <w:tc>
          <w:tcPr>
            <w:tcW w:w="1560" w:type="dxa"/>
            <w:shd w:val="clear" w:color="auto" w:fill="C6D9F1" w:themeFill="text2" w:themeFillTint="33"/>
          </w:tcPr>
          <w:p w14:paraId="1B4E7E33" w14:textId="2A32D2E5" w:rsidR="005D20B5" w:rsidRDefault="005D20B5" w:rsidP="00D4496F">
            <w:pPr>
              <w:spacing w:line="240" w:lineRule="exact"/>
              <w:rPr>
                <w:rFonts w:eastAsiaTheme="minorEastAsia" w:cs="Times New Roman"/>
                <w:sz w:val="24"/>
                <w:szCs w:val="24"/>
                <w:lang w:val="en-GB"/>
              </w:rPr>
            </w:pPr>
            <w:r>
              <w:rPr>
                <w:rFonts w:hint="eastAsia"/>
              </w:rPr>
              <w:t>Radar</w:t>
            </w:r>
            <w:r>
              <w:t>, LST, LC maps, Soil maps, Data assimilation.</w:t>
            </w:r>
          </w:p>
        </w:tc>
        <w:tc>
          <w:tcPr>
            <w:tcW w:w="1417" w:type="dxa"/>
          </w:tcPr>
          <w:p w14:paraId="2D4C3741" w14:textId="7AD1667E" w:rsidR="005D20B5" w:rsidRDefault="005D20B5" w:rsidP="00D4496F">
            <w:pPr>
              <w:spacing w:line="240" w:lineRule="exact"/>
              <w:rPr>
                <w:rFonts w:eastAsiaTheme="minorEastAsia" w:cs="Times New Roman"/>
                <w:sz w:val="24"/>
                <w:szCs w:val="24"/>
                <w:lang w:val="en-GB"/>
              </w:rPr>
            </w:pPr>
            <w:r>
              <w:t>LST, LC maps, Surface Temp., soil maps</w:t>
            </w:r>
          </w:p>
        </w:tc>
        <w:tc>
          <w:tcPr>
            <w:tcW w:w="1276" w:type="dxa"/>
            <w:shd w:val="clear" w:color="auto" w:fill="C6D9F1" w:themeFill="text2" w:themeFillTint="33"/>
          </w:tcPr>
          <w:p w14:paraId="5FF09273" w14:textId="4F4C195E" w:rsidR="005D20B5" w:rsidRDefault="005D20B5" w:rsidP="00D4496F">
            <w:pPr>
              <w:spacing w:line="240" w:lineRule="exact"/>
              <w:rPr>
                <w:rFonts w:eastAsiaTheme="minorEastAsia" w:cs="Times New Roman"/>
                <w:sz w:val="24"/>
                <w:szCs w:val="24"/>
                <w:lang w:val="en-GB"/>
              </w:rPr>
            </w:pPr>
            <w:r>
              <w:t xml:space="preserve">Radar, </w:t>
            </w:r>
            <w:r>
              <w:rPr>
                <w:rFonts w:hint="eastAsia"/>
              </w:rPr>
              <w:t>Altimetry</w:t>
            </w:r>
            <w:r>
              <w:t>, Water levels, soil maps</w:t>
            </w:r>
          </w:p>
        </w:tc>
        <w:tc>
          <w:tcPr>
            <w:tcW w:w="1276" w:type="dxa"/>
          </w:tcPr>
          <w:p w14:paraId="2B2F3DD0" w14:textId="3575FD6C" w:rsidR="005D20B5" w:rsidRDefault="005D20B5" w:rsidP="00D4496F">
            <w:pPr>
              <w:spacing w:line="240" w:lineRule="exact"/>
              <w:rPr>
                <w:rFonts w:eastAsiaTheme="minorEastAsia" w:cs="Times New Roman"/>
                <w:sz w:val="24"/>
                <w:szCs w:val="24"/>
                <w:lang w:val="en-GB"/>
              </w:rPr>
            </w:pPr>
            <w:r>
              <w:t>LST, Soil maps, Altimetry, Data assimilation</w:t>
            </w:r>
          </w:p>
        </w:tc>
        <w:tc>
          <w:tcPr>
            <w:tcW w:w="1275" w:type="dxa"/>
            <w:tcBorders>
              <w:right w:val="single" w:sz="4" w:space="0" w:color="auto"/>
            </w:tcBorders>
          </w:tcPr>
          <w:p w14:paraId="4E632DF4" w14:textId="60C0FDCF" w:rsidR="005D20B5" w:rsidRDefault="00D4496F" w:rsidP="00D4496F">
            <w:pPr>
              <w:spacing w:line="240" w:lineRule="exact"/>
              <w:rPr>
                <w:rFonts w:eastAsiaTheme="minorEastAsia" w:cs="Times New Roman"/>
                <w:sz w:val="24"/>
                <w:szCs w:val="24"/>
                <w:lang w:val="en-GB"/>
              </w:rPr>
            </w:pPr>
            <w:r>
              <w:rPr>
                <w:rFonts w:eastAsiaTheme="minorEastAsia" w:cs="Times New Roman" w:hint="eastAsia"/>
                <w:sz w:val="24"/>
                <w:szCs w:val="24"/>
                <w:lang w:val="en-GB"/>
              </w:rPr>
              <w:t>Data assimilation</w:t>
            </w:r>
          </w:p>
        </w:tc>
        <w:tc>
          <w:tcPr>
            <w:tcW w:w="1120" w:type="dxa"/>
            <w:tcBorders>
              <w:top w:val="nil"/>
              <w:left w:val="single" w:sz="4" w:space="0" w:color="auto"/>
              <w:bottom w:val="nil"/>
              <w:right w:val="nil"/>
            </w:tcBorders>
          </w:tcPr>
          <w:p w14:paraId="204877A6" w14:textId="7E6FA815"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1722EB7B"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1B08ECC" w14:textId="77777777" w:rsidR="005D20B5" w:rsidRDefault="005D20B5" w:rsidP="00523EA6">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D62FC07" w14:textId="77777777" w:rsidR="005D20B5" w:rsidRDefault="005D20B5" w:rsidP="00523EA6">
            <w:pPr>
              <w:spacing w:line="240" w:lineRule="auto"/>
              <w:rPr>
                <w:rFonts w:eastAsiaTheme="minorEastAsia" w:cs="Times New Roman"/>
                <w:sz w:val="24"/>
                <w:szCs w:val="24"/>
                <w:lang w:val="en-GB"/>
              </w:rPr>
            </w:pPr>
          </w:p>
        </w:tc>
        <w:tc>
          <w:tcPr>
            <w:tcW w:w="1083" w:type="dxa"/>
            <w:tcBorders>
              <w:left w:val="nil"/>
            </w:tcBorders>
          </w:tcPr>
          <w:p w14:paraId="396B832B" w14:textId="77777777" w:rsidR="005D20B5" w:rsidRDefault="005D20B5" w:rsidP="00523EA6">
            <w:pPr>
              <w:spacing w:line="240" w:lineRule="auto"/>
              <w:rPr>
                <w:rFonts w:eastAsiaTheme="minorEastAsia" w:cs="Times New Roman"/>
                <w:sz w:val="24"/>
                <w:szCs w:val="24"/>
                <w:lang w:val="en-GB"/>
              </w:rPr>
            </w:pPr>
          </w:p>
        </w:tc>
        <w:tc>
          <w:tcPr>
            <w:tcW w:w="1083" w:type="dxa"/>
          </w:tcPr>
          <w:p w14:paraId="6C93CE4D" w14:textId="77777777" w:rsidR="005D20B5" w:rsidRDefault="005D20B5" w:rsidP="00523EA6">
            <w:pPr>
              <w:spacing w:line="240" w:lineRule="auto"/>
              <w:rPr>
                <w:rFonts w:eastAsiaTheme="minorEastAsia" w:cs="Times New Roman"/>
                <w:sz w:val="24"/>
                <w:szCs w:val="24"/>
                <w:lang w:val="en-GB"/>
              </w:rPr>
            </w:pPr>
          </w:p>
        </w:tc>
        <w:tc>
          <w:tcPr>
            <w:tcW w:w="1083" w:type="dxa"/>
          </w:tcPr>
          <w:p w14:paraId="7D5E5D53" w14:textId="77777777" w:rsidR="005D20B5" w:rsidRDefault="005D20B5" w:rsidP="00523EA6">
            <w:pPr>
              <w:spacing w:line="240" w:lineRule="auto"/>
              <w:rPr>
                <w:rFonts w:eastAsiaTheme="minorEastAsia" w:cs="Times New Roman"/>
                <w:sz w:val="24"/>
                <w:szCs w:val="24"/>
                <w:lang w:val="en-GB"/>
              </w:rPr>
            </w:pPr>
          </w:p>
        </w:tc>
        <w:tc>
          <w:tcPr>
            <w:tcW w:w="1084" w:type="dxa"/>
          </w:tcPr>
          <w:p w14:paraId="282F3503" w14:textId="77777777" w:rsidR="005D20B5" w:rsidRDefault="005D20B5" w:rsidP="00523EA6">
            <w:pPr>
              <w:spacing w:line="240" w:lineRule="auto"/>
              <w:rPr>
                <w:rFonts w:eastAsiaTheme="minorEastAsia" w:cs="Times New Roman"/>
                <w:sz w:val="24"/>
                <w:szCs w:val="24"/>
                <w:lang w:val="en-GB"/>
              </w:rPr>
            </w:pPr>
          </w:p>
        </w:tc>
      </w:tr>
    </w:tbl>
    <w:p w14:paraId="756C7D28" w14:textId="77777777" w:rsidR="005D20B5" w:rsidRDefault="005D20B5" w:rsidP="00523EA6">
      <w:pPr>
        <w:spacing w:line="240" w:lineRule="auto"/>
        <w:rPr>
          <w:rFonts w:eastAsiaTheme="minorEastAsia" w:cs="Times New Roman"/>
          <w:sz w:val="24"/>
          <w:szCs w:val="24"/>
          <w:lang w:val="en-GB"/>
        </w:rPr>
      </w:pPr>
    </w:p>
    <w:p w14:paraId="1381DA3F" w14:textId="317073C9" w:rsidR="00531847" w:rsidRDefault="009C6656" w:rsidP="00796D71">
      <w:pPr>
        <w:spacing w:line="240" w:lineRule="auto"/>
        <w:rPr>
          <w:rFonts w:eastAsiaTheme="minorEastAsia" w:cs="Times New Roman"/>
          <w:sz w:val="24"/>
          <w:szCs w:val="24"/>
          <w:lang w:val="en-GB"/>
        </w:rPr>
      </w:pPr>
      <w:r>
        <w:rPr>
          <w:rFonts w:eastAsiaTheme="minorEastAsia" w:cs="Times New Roman"/>
          <w:sz w:val="24"/>
          <w:szCs w:val="24"/>
          <w:lang w:val="en-GB"/>
        </w:rPr>
        <w:t xml:space="preserve">Figure 4.3.3 shows the </w:t>
      </w:r>
      <w:r w:rsidR="006819BA">
        <w:rPr>
          <w:rFonts w:eastAsiaTheme="minorEastAsia" w:cs="Times New Roman"/>
          <w:sz w:val="24"/>
          <w:szCs w:val="24"/>
          <w:lang w:val="en-GB"/>
        </w:rPr>
        <w:t>data</w:t>
      </w:r>
      <w:r>
        <w:rPr>
          <w:rFonts w:eastAsiaTheme="minorEastAsia" w:cs="Times New Roman"/>
          <w:sz w:val="24"/>
          <w:szCs w:val="24"/>
          <w:lang w:val="en-GB"/>
        </w:rPr>
        <w:t xml:space="preserve"> needed to monitor droughts. As drought represents a more slowly evolving </w:t>
      </w:r>
      <w:r w:rsidR="006819BA">
        <w:rPr>
          <w:rFonts w:eastAsiaTheme="minorEastAsia" w:cs="Times New Roman"/>
          <w:sz w:val="24"/>
          <w:szCs w:val="24"/>
          <w:lang w:val="en-GB"/>
        </w:rPr>
        <w:t>phenomen</w:t>
      </w:r>
      <w:r w:rsidR="0091203D">
        <w:rPr>
          <w:rFonts w:eastAsiaTheme="minorEastAsia" w:cs="Times New Roman"/>
          <w:sz w:val="24"/>
          <w:szCs w:val="24"/>
          <w:lang w:val="en-GB"/>
        </w:rPr>
        <w:t>on</w:t>
      </w:r>
      <w:r>
        <w:rPr>
          <w:rFonts w:eastAsiaTheme="minorEastAsia" w:cs="Times New Roman"/>
          <w:sz w:val="24"/>
          <w:szCs w:val="24"/>
          <w:lang w:val="en-GB"/>
        </w:rPr>
        <w:t xml:space="preserve">, arising from the absence of rainfall, the requirements for frequent </w:t>
      </w:r>
      <w:r w:rsidR="006819BA">
        <w:rPr>
          <w:rFonts w:eastAsiaTheme="minorEastAsia" w:cs="Times New Roman"/>
          <w:sz w:val="24"/>
          <w:szCs w:val="24"/>
          <w:lang w:val="en-GB"/>
        </w:rPr>
        <w:t>observations</w:t>
      </w:r>
      <w:r>
        <w:rPr>
          <w:rFonts w:eastAsiaTheme="minorEastAsia" w:cs="Times New Roman"/>
          <w:sz w:val="24"/>
          <w:szCs w:val="24"/>
          <w:lang w:val="en-GB"/>
        </w:rPr>
        <w:t xml:space="preserve"> tends to be lower</w:t>
      </w:r>
      <w:r w:rsidR="0091203D">
        <w:rPr>
          <w:rFonts w:eastAsiaTheme="minorEastAsia" w:cs="Times New Roman"/>
          <w:sz w:val="24"/>
          <w:szCs w:val="24"/>
          <w:lang w:val="en-GB"/>
        </w:rPr>
        <w:t>,</w:t>
      </w:r>
      <w:r>
        <w:rPr>
          <w:rFonts w:eastAsiaTheme="minorEastAsia" w:cs="Times New Roman"/>
          <w:sz w:val="24"/>
          <w:szCs w:val="24"/>
          <w:lang w:val="en-GB"/>
        </w:rPr>
        <w:t xml:space="preserve"> although the spatial resolution requirements are still generally high to assess the local </w:t>
      </w:r>
      <w:r w:rsidR="006819BA">
        <w:rPr>
          <w:rFonts w:eastAsiaTheme="minorEastAsia" w:cs="Times New Roman"/>
          <w:sz w:val="24"/>
          <w:szCs w:val="24"/>
          <w:lang w:val="en-GB"/>
        </w:rPr>
        <w:t>impacts</w:t>
      </w:r>
      <w:r>
        <w:rPr>
          <w:rFonts w:eastAsiaTheme="minorEastAsia" w:cs="Times New Roman"/>
          <w:sz w:val="24"/>
          <w:szCs w:val="24"/>
          <w:lang w:val="en-GB"/>
        </w:rPr>
        <w:t xml:space="preserve"> </w:t>
      </w:r>
      <w:r w:rsidR="006819BA">
        <w:rPr>
          <w:rFonts w:eastAsiaTheme="minorEastAsia" w:cs="Times New Roman"/>
          <w:sz w:val="24"/>
          <w:szCs w:val="24"/>
          <w:lang w:val="en-GB"/>
        </w:rPr>
        <w:t>of</w:t>
      </w:r>
      <w:r>
        <w:rPr>
          <w:rFonts w:eastAsiaTheme="minorEastAsia" w:cs="Times New Roman"/>
          <w:sz w:val="24"/>
          <w:szCs w:val="24"/>
          <w:lang w:val="en-GB"/>
        </w:rPr>
        <w:t xml:space="preserve"> the drought.  The focus for drought </w:t>
      </w:r>
      <w:r w:rsidR="006819BA">
        <w:rPr>
          <w:rFonts w:eastAsiaTheme="minorEastAsia" w:cs="Times New Roman"/>
          <w:sz w:val="24"/>
          <w:szCs w:val="24"/>
          <w:lang w:val="en-GB"/>
        </w:rPr>
        <w:t>applications</w:t>
      </w:r>
      <w:r>
        <w:rPr>
          <w:rFonts w:eastAsiaTheme="minorEastAsia" w:cs="Times New Roman"/>
          <w:sz w:val="24"/>
          <w:szCs w:val="24"/>
          <w:lang w:val="en-GB"/>
        </w:rPr>
        <w:t xml:space="preserve"> lies in </w:t>
      </w:r>
      <w:r w:rsidR="006819BA">
        <w:rPr>
          <w:rFonts w:eastAsiaTheme="minorEastAsia" w:cs="Times New Roman"/>
          <w:sz w:val="24"/>
          <w:szCs w:val="24"/>
          <w:lang w:val="en-GB"/>
        </w:rPr>
        <w:t>monitoring</w:t>
      </w:r>
      <w:r>
        <w:rPr>
          <w:rFonts w:eastAsiaTheme="minorEastAsia" w:cs="Times New Roman"/>
          <w:sz w:val="24"/>
          <w:szCs w:val="24"/>
          <w:lang w:val="en-GB"/>
        </w:rPr>
        <w:t xml:space="preserve"> the development </w:t>
      </w:r>
      <w:r w:rsidR="006819BA">
        <w:rPr>
          <w:rFonts w:eastAsiaTheme="minorEastAsia" w:cs="Times New Roman"/>
          <w:sz w:val="24"/>
          <w:szCs w:val="24"/>
          <w:lang w:val="en-GB"/>
        </w:rPr>
        <w:t>of</w:t>
      </w:r>
      <w:r>
        <w:rPr>
          <w:rFonts w:eastAsiaTheme="minorEastAsia" w:cs="Times New Roman"/>
          <w:sz w:val="24"/>
          <w:szCs w:val="24"/>
          <w:lang w:val="en-GB"/>
        </w:rPr>
        <w:t xml:space="preserve"> the drought and measuring its various </w:t>
      </w:r>
      <w:r w:rsidR="006819BA">
        <w:rPr>
          <w:rFonts w:eastAsiaTheme="minorEastAsia" w:cs="Times New Roman"/>
          <w:sz w:val="24"/>
          <w:szCs w:val="24"/>
          <w:lang w:val="en-GB"/>
        </w:rPr>
        <w:t>impacts</w:t>
      </w:r>
      <w:r>
        <w:rPr>
          <w:rFonts w:eastAsiaTheme="minorEastAsia" w:cs="Times New Roman"/>
          <w:sz w:val="24"/>
          <w:szCs w:val="24"/>
          <w:lang w:val="en-GB"/>
        </w:rPr>
        <w:t xml:space="preserve"> including the impact</w:t>
      </w:r>
      <w:r w:rsidR="006B794E">
        <w:rPr>
          <w:rFonts w:eastAsiaTheme="minorEastAsia" w:cs="Times New Roman"/>
          <w:sz w:val="24"/>
          <w:szCs w:val="24"/>
          <w:lang w:val="en-GB"/>
        </w:rPr>
        <w:t>s</w:t>
      </w:r>
      <w:r>
        <w:rPr>
          <w:rFonts w:eastAsiaTheme="minorEastAsia" w:cs="Times New Roman"/>
          <w:sz w:val="24"/>
          <w:szCs w:val="24"/>
          <w:lang w:val="en-GB"/>
        </w:rPr>
        <w:t xml:space="preserve"> on vegetation and crops, ecosystems and surface and subsurface water </w:t>
      </w:r>
      <w:r w:rsidR="006819BA">
        <w:rPr>
          <w:rFonts w:eastAsiaTheme="minorEastAsia" w:cs="Times New Roman"/>
          <w:sz w:val="24"/>
          <w:szCs w:val="24"/>
          <w:lang w:val="en-GB"/>
        </w:rPr>
        <w:t>storage</w:t>
      </w:r>
      <w:r>
        <w:rPr>
          <w:rFonts w:eastAsiaTheme="minorEastAsia" w:cs="Times New Roman"/>
          <w:sz w:val="24"/>
          <w:szCs w:val="24"/>
          <w:lang w:val="en-GB"/>
        </w:rPr>
        <w:t xml:space="preserve"> and </w:t>
      </w:r>
      <w:r w:rsidR="006819BA">
        <w:rPr>
          <w:rFonts w:eastAsiaTheme="minorEastAsia" w:cs="Times New Roman"/>
          <w:sz w:val="24"/>
          <w:szCs w:val="24"/>
          <w:lang w:val="en-GB"/>
        </w:rPr>
        <w:lastRenderedPageBreak/>
        <w:t>flows</w:t>
      </w:r>
      <w:r>
        <w:rPr>
          <w:rFonts w:eastAsiaTheme="minorEastAsia" w:cs="Times New Roman"/>
          <w:sz w:val="24"/>
          <w:szCs w:val="24"/>
          <w:lang w:val="en-GB"/>
        </w:rPr>
        <w:t xml:space="preserve">. The latency for the real-time </w:t>
      </w:r>
      <w:r w:rsidR="006819BA">
        <w:rPr>
          <w:rFonts w:eastAsiaTheme="minorEastAsia" w:cs="Times New Roman"/>
          <w:sz w:val="24"/>
          <w:szCs w:val="24"/>
          <w:lang w:val="en-GB"/>
        </w:rPr>
        <w:t>monitoring</w:t>
      </w:r>
      <w:r>
        <w:rPr>
          <w:rFonts w:eastAsiaTheme="minorEastAsia" w:cs="Times New Roman"/>
          <w:sz w:val="24"/>
          <w:szCs w:val="24"/>
          <w:lang w:val="en-GB"/>
        </w:rPr>
        <w:t xml:space="preserve"> of drought and its effects is also large because short-term decisions are often needed to mitigate the impacts of a drought.</w:t>
      </w:r>
    </w:p>
    <w:p w14:paraId="6A4FEB5D" w14:textId="77777777" w:rsidR="009C6656" w:rsidRDefault="009C6656" w:rsidP="00690A53">
      <w:pPr>
        <w:spacing w:line="240" w:lineRule="auto"/>
        <w:ind w:left="485" w:hanging="485"/>
        <w:rPr>
          <w:rFonts w:eastAsiaTheme="minorEastAsia" w:cs="Times New Roman"/>
          <w:sz w:val="24"/>
          <w:szCs w:val="24"/>
          <w:lang w:val="en-GB"/>
        </w:rPr>
      </w:pPr>
    </w:p>
    <w:p w14:paraId="424145F9" w14:textId="559F4995" w:rsidR="00523EA6" w:rsidRPr="00D4496F" w:rsidRDefault="006B794E" w:rsidP="00D4496F">
      <w:pPr>
        <w:spacing w:line="240" w:lineRule="auto"/>
        <w:rPr>
          <w:rFonts w:eastAsiaTheme="minorEastAsia"/>
        </w:rPr>
      </w:pPr>
      <w:r w:rsidRPr="00D4496F">
        <w:rPr>
          <w:rFonts w:eastAsiaTheme="minorEastAsia" w:cs="Times New Roman"/>
          <w:b/>
          <w:bCs/>
          <w:sz w:val="24"/>
          <w:szCs w:val="24"/>
          <w:lang w:val="en-GB"/>
        </w:rPr>
        <w:t>Figure 4.3</w:t>
      </w:r>
      <w:r w:rsidR="00D4496F" w:rsidRPr="00D4496F">
        <w:rPr>
          <w:rFonts w:eastAsiaTheme="minorEastAsia" w:cs="Times New Roman"/>
          <w:b/>
          <w:bCs/>
          <w:sz w:val="24"/>
          <w:szCs w:val="24"/>
          <w:lang w:val="en-GB"/>
        </w:rPr>
        <w:t>.3</w:t>
      </w:r>
      <w:r w:rsidR="00D4496F">
        <w:rPr>
          <w:rFonts w:eastAsiaTheme="minorEastAsia" w:cs="Times New Roman"/>
          <w:sz w:val="24"/>
          <w:szCs w:val="24"/>
          <w:lang w:val="en-GB"/>
        </w:rPr>
        <w:t xml:space="preserve"> </w:t>
      </w:r>
      <w:r w:rsidR="00D4496F">
        <w:rPr>
          <w:rFonts w:eastAsiaTheme="minorEastAsia" w:cs="Times New Roman" w:hint="eastAsia"/>
          <w:sz w:val="24"/>
          <w:szCs w:val="24"/>
          <w:lang w:val="en-GB"/>
        </w:rPr>
        <w:t>Synergies for Deought monitoring and drought response</w:t>
      </w:r>
    </w:p>
    <w:p w14:paraId="487B51D9" w14:textId="77777777" w:rsidR="00D4496F" w:rsidRPr="005D20B5" w:rsidRDefault="00D4496F" w:rsidP="00D4496F">
      <w:pPr>
        <w:spacing w:line="240" w:lineRule="auto"/>
        <w:jc w:val="center"/>
        <w:rPr>
          <w:rFonts w:eastAsiaTheme="minorEastAsia" w:cs="Times New Roman"/>
          <w:b/>
          <w:bCs/>
          <w:sz w:val="24"/>
          <w:szCs w:val="24"/>
          <w:lang w:val="en-GB"/>
        </w:rPr>
      </w:pPr>
      <w:r w:rsidRPr="005D20B5">
        <w:rPr>
          <w:rFonts w:eastAsiaTheme="minorEastAsia" w:cs="Times New Roman" w:hint="eastAsia"/>
          <w:b/>
          <w:bCs/>
          <w:sz w:val="24"/>
          <w:szCs w:val="24"/>
          <w:lang w:val="en-GB"/>
        </w:rPr>
        <w:t>Flood User needs benefitting from synergies</w:t>
      </w:r>
    </w:p>
    <w:tbl>
      <w:tblPr>
        <w:tblStyle w:val="aa"/>
        <w:tblW w:w="18449" w:type="dxa"/>
        <w:tblLayout w:type="fixed"/>
        <w:tblLook w:val="04A0" w:firstRow="1" w:lastRow="0" w:firstColumn="1" w:lastColumn="0" w:noHBand="0" w:noVBand="1"/>
      </w:tblPr>
      <w:tblGrid>
        <w:gridCol w:w="553"/>
        <w:gridCol w:w="1115"/>
        <w:gridCol w:w="1417"/>
        <w:gridCol w:w="1418"/>
        <w:gridCol w:w="1417"/>
        <w:gridCol w:w="1276"/>
        <w:gridCol w:w="1276"/>
        <w:gridCol w:w="1275"/>
        <w:gridCol w:w="1120"/>
        <w:gridCol w:w="1083"/>
        <w:gridCol w:w="1083"/>
        <w:gridCol w:w="1083"/>
        <w:gridCol w:w="1083"/>
        <w:gridCol w:w="1083"/>
        <w:gridCol w:w="1083"/>
        <w:gridCol w:w="1084"/>
      </w:tblGrid>
      <w:tr w:rsidR="00D4496F" w14:paraId="4C5269D7" w14:textId="77777777" w:rsidTr="000A3829">
        <w:tc>
          <w:tcPr>
            <w:tcW w:w="553" w:type="dxa"/>
            <w:vMerge w:val="restart"/>
            <w:tcBorders>
              <w:top w:val="nil"/>
              <w:left w:val="nil"/>
              <w:bottom w:val="nil"/>
              <w:right w:val="single" w:sz="4" w:space="0" w:color="auto"/>
            </w:tcBorders>
            <w:textDirection w:val="btLr"/>
          </w:tcPr>
          <w:p w14:paraId="3DFFDF27" w14:textId="77777777" w:rsidR="00D4496F" w:rsidRDefault="00D4496F" w:rsidP="000A3829">
            <w:pPr>
              <w:spacing w:line="240" w:lineRule="auto"/>
              <w:jc w:val="center"/>
              <w:rPr>
                <w:rFonts w:eastAsiaTheme="minorEastAsia" w:cs="Times New Roman"/>
                <w:sz w:val="24"/>
                <w:szCs w:val="24"/>
                <w:lang w:val="en-GB"/>
              </w:rPr>
            </w:pPr>
            <w:r w:rsidRPr="009942ED">
              <w:rPr>
                <w:rFonts w:hint="eastAsia"/>
                <w:b/>
                <w:bCs/>
                <w:sz w:val="28"/>
                <w:szCs w:val="32"/>
              </w:rPr>
              <w:t>Sensors and technologies</w:t>
            </w:r>
            <w:r>
              <w:rPr>
                <w:b/>
                <w:bCs/>
                <w:sz w:val="28"/>
                <w:szCs w:val="32"/>
              </w:rPr>
              <w:t>’</w:t>
            </w:r>
            <w:r>
              <w:rPr>
                <w:rFonts w:hint="eastAsia"/>
                <w:b/>
                <w:bCs/>
                <w:sz w:val="28"/>
                <w:szCs w:val="32"/>
              </w:rPr>
              <w:t xml:space="preserve"> synergies</w:t>
            </w:r>
          </w:p>
        </w:tc>
        <w:tc>
          <w:tcPr>
            <w:tcW w:w="1115" w:type="dxa"/>
            <w:tcBorders>
              <w:left w:val="single" w:sz="4" w:space="0" w:color="auto"/>
            </w:tcBorders>
          </w:tcPr>
          <w:p w14:paraId="1C20B589" w14:textId="77777777" w:rsidR="00D4496F" w:rsidRDefault="00D4496F" w:rsidP="00D4496F">
            <w:pPr>
              <w:spacing w:line="240" w:lineRule="exact"/>
              <w:jc w:val="center"/>
              <w:rPr>
                <w:rFonts w:eastAsiaTheme="minorEastAsia" w:cs="Times New Roman"/>
                <w:sz w:val="24"/>
                <w:szCs w:val="24"/>
                <w:lang w:val="en-GB"/>
              </w:rPr>
            </w:pPr>
          </w:p>
        </w:tc>
        <w:tc>
          <w:tcPr>
            <w:tcW w:w="1417" w:type="dxa"/>
          </w:tcPr>
          <w:p w14:paraId="2DE0FE7F" w14:textId="77777777" w:rsidR="00D4496F" w:rsidRDefault="00D4496F" w:rsidP="00D4496F">
            <w:pPr>
              <w:spacing w:line="240" w:lineRule="exact"/>
              <w:jc w:val="center"/>
              <w:rPr>
                <w:rFonts w:eastAsiaTheme="minorEastAsia" w:cs="Times New Roman"/>
                <w:sz w:val="24"/>
                <w:szCs w:val="24"/>
                <w:lang w:val="en-GB"/>
              </w:rPr>
            </w:pPr>
            <w:r w:rsidRPr="003B0DAF">
              <w:rPr>
                <w:rFonts w:hint="eastAsia"/>
                <w:b/>
                <w:bCs/>
                <w:sz w:val="28"/>
                <w:szCs w:val="32"/>
              </w:rPr>
              <w:t>P</w:t>
            </w:r>
          </w:p>
        </w:tc>
        <w:tc>
          <w:tcPr>
            <w:tcW w:w="1418" w:type="dxa"/>
          </w:tcPr>
          <w:p w14:paraId="2B900AAE" w14:textId="77777777" w:rsidR="00D4496F" w:rsidRDefault="00D4496F" w:rsidP="00D4496F">
            <w:pPr>
              <w:spacing w:line="240" w:lineRule="exact"/>
              <w:jc w:val="center"/>
              <w:rPr>
                <w:rFonts w:eastAsiaTheme="minorEastAsia" w:cs="Times New Roman"/>
                <w:sz w:val="24"/>
                <w:szCs w:val="24"/>
                <w:lang w:val="en-GB"/>
              </w:rPr>
            </w:pPr>
            <w:r w:rsidRPr="003B0DAF">
              <w:rPr>
                <w:rFonts w:hint="eastAsia"/>
                <w:b/>
                <w:bCs/>
                <w:sz w:val="28"/>
                <w:szCs w:val="32"/>
              </w:rPr>
              <w:t>SM</w:t>
            </w:r>
          </w:p>
        </w:tc>
        <w:tc>
          <w:tcPr>
            <w:tcW w:w="1417" w:type="dxa"/>
          </w:tcPr>
          <w:p w14:paraId="4FF6860F" w14:textId="77777777" w:rsidR="00D4496F" w:rsidRDefault="00D4496F" w:rsidP="00D4496F">
            <w:pPr>
              <w:spacing w:line="240" w:lineRule="exact"/>
              <w:jc w:val="center"/>
              <w:rPr>
                <w:rFonts w:eastAsiaTheme="minorEastAsia" w:cs="Times New Roman"/>
                <w:sz w:val="24"/>
                <w:szCs w:val="24"/>
                <w:lang w:val="en-GB"/>
              </w:rPr>
            </w:pPr>
            <w:r w:rsidRPr="003B0DAF">
              <w:rPr>
                <w:rFonts w:hint="eastAsia"/>
                <w:b/>
                <w:bCs/>
                <w:sz w:val="28"/>
                <w:szCs w:val="32"/>
              </w:rPr>
              <w:t>ET</w:t>
            </w:r>
          </w:p>
        </w:tc>
        <w:tc>
          <w:tcPr>
            <w:tcW w:w="1276" w:type="dxa"/>
          </w:tcPr>
          <w:p w14:paraId="3F81C6EA" w14:textId="77777777" w:rsidR="00D4496F" w:rsidRDefault="00D4496F" w:rsidP="00D4496F">
            <w:pPr>
              <w:spacing w:line="240" w:lineRule="exact"/>
              <w:jc w:val="center"/>
              <w:rPr>
                <w:rFonts w:eastAsiaTheme="minorEastAsia" w:cs="Times New Roman"/>
                <w:sz w:val="24"/>
                <w:szCs w:val="24"/>
                <w:lang w:val="en-GB"/>
              </w:rPr>
            </w:pPr>
            <w:r w:rsidRPr="003B0DAF">
              <w:rPr>
                <w:rFonts w:hint="eastAsia"/>
                <w:b/>
                <w:bCs/>
                <w:sz w:val="28"/>
                <w:szCs w:val="32"/>
              </w:rPr>
              <w:t>RD</w:t>
            </w:r>
          </w:p>
        </w:tc>
        <w:tc>
          <w:tcPr>
            <w:tcW w:w="1276" w:type="dxa"/>
          </w:tcPr>
          <w:p w14:paraId="70B8D433" w14:textId="77777777" w:rsidR="00D4496F" w:rsidRDefault="00D4496F" w:rsidP="00D4496F">
            <w:pPr>
              <w:spacing w:line="240" w:lineRule="exact"/>
              <w:jc w:val="center"/>
              <w:rPr>
                <w:rFonts w:eastAsiaTheme="minorEastAsia" w:cs="Times New Roman"/>
                <w:sz w:val="24"/>
                <w:szCs w:val="24"/>
                <w:lang w:val="en-GB"/>
              </w:rPr>
            </w:pPr>
            <w:r w:rsidRPr="003B0DAF">
              <w:rPr>
                <w:rFonts w:hint="eastAsia"/>
                <w:b/>
                <w:bCs/>
                <w:sz w:val="28"/>
                <w:szCs w:val="32"/>
              </w:rPr>
              <w:t>ST</w:t>
            </w:r>
          </w:p>
        </w:tc>
        <w:tc>
          <w:tcPr>
            <w:tcW w:w="1275" w:type="dxa"/>
            <w:tcBorders>
              <w:right w:val="single" w:sz="4" w:space="0" w:color="auto"/>
            </w:tcBorders>
          </w:tcPr>
          <w:p w14:paraId="7DB19685" w14:textId="77777777" w:rsidR="00D4496F" w:rsidRDefault="00D4496F" w:rsidP="00D4496F">
            <w:pPr>
              <w:spacing w:line="240" w:lineRule="exact"/>
              <w:jc w:val="center"/>
              <w:rPr>
                <w:b/>
                <w:bCs/>
                <w:sz w:val="28"/>
                <w:szCs w:val="32"/>
              </w:rPr>
            </w:pPr>
            <w:r w:rsidRPr="003B0DAF">
              <w:rPr>
                <w:rFonts w:hint="eastAsia"/>
                <w:b/>
                <w:bCs/>
                <w:sz w:val="28"/>
                <w:szCs w:val="32"/>
              </w:rPr>
              <w:t>GW</w:t>
            </w:r>
          </w:p>
          <w:p w14:paraId="20E85F09" w14:textId="77777777" w:rsidR="00D4496F" w:rsidRDefault="00D4496F" w:rsidP="00D4496F">
            <w:pPr>
              <w:spacing w:line="240" w:lineRule="exact"/>
              <w:jc w:val="center"/>
              <w:rPr>
                <w:rFonts w:eastAsiaTheme="minorEastAsia" w:cs="Times New Roman"/>
                <w:sz w:val="24"/>
                <w:szCs w:val="24"/>
                <w:lang w:val="en-GB"/>
              </w:rPr>
            </w:pPr>
          </w:p>
        </w:tc>
        <w:tc>
          <w:tcPr>
            <w:tcW w:w="1120" w:type="dxa"/>
            <w:tcBorders>
              <w:top w:val="nil"/>
              <w:left w:val="single" w:sz="4" w:space="0" w:color="auto"/>
              <w:bottom w:val="nil"/>
              <w:right w:val="nil"/>
            </w:tcBorders>
          </w:tcPr>
          <w:p w14:paraId="0D929358"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4B2B5DDA"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9BC4797"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7134C11"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A59E458"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5599D856" w14:textId="77777777" w:rsidR="00D4496F" w:rsidRDefault="00D4496F" w:rsidP="000A3829">
            <w:pPr>
              <w:spacing w:line="240" w:lineRule="auto"/>
              <w:rPr>
                <w:rFonts w:eastAsiaTheme="minorEastAsia" w:cs="Times New Roman"/>
                <w:sz w:val="24"/>
                <w:szCs w:val="24"/>
                <w:lang w:val="en-GB"/>
              </w:rPr>
            </w:pPr>
          </w:p>
        </w:tc>
        <w:tc>
          <w:tcPr>
            <w:tcW w:w="1083" w:type="dxa"/>
          </w:tcPr>
          <w:p w14:paraId="0A0D4951" w14:textId="77777777" w:rsidR="00D4496F" w:rsidRDefault="00D4496F" w:rsidP="000A3829">
            <w:pPr>
              <w:spacing w:line="240" w:lineRule="auto"/>
              <w:rPr>
                <w:rFonts w:eastAsiaTheme="minorEastAsia" w:cs="Times New Roman"/>
                <w:sz w:val="24"/>
                <w:szCs w:val="24"/>
                <w:lang w:val="en-GB"/>
              </w:rPr>
            </w:pPr>
          </w:p>
        </w:tc>
        <w:tc>
          <w:tcPr>
            <w:tcW w:w="1084" w:type="dxa"/>
          </w:tcPr>
          <w:p w14:paraId="3AC25562" w14:textId="77777777" w:rsidR="00D4496F" w:rsidRDefault="00D4496F" w:rsidP="000A3829">
            <w:pPr>
              <w:spacing w:line="240" w:lineRule="auto"/>
              <w:rPr>
                <w:rFonts w:eastAsiaTheme="minorEastAsia" w:cs="Times New Roman"/>
                <w:sz w:val="24"/>
                <w:szCs w:val="24"/>
                <w:lang w:val="en-GB"/>
              </w:rPr>
            </w:pPr>
          </w:p>
        </w:tc>
      </w:tr>
      <w:tr w:rsidR="00D4496F" w14:paraId="059182F7" w14:textId="77777777" w:rsidTr="000C3354">
        <w:tc>
          <w:tcPr>
            <w:tcW w:w="553" w:type="dxa"/>
            <w:vMerge/>
            <w:tcBorders>
              <w:top w:val="nil"/>
              <w:left w:val="nil"/>
              <w:bottom w:val="nil"/>
              <w:right w:val="single" w:sz="4" w:space="0" w:color="auto"/>
            </w:tcBorders>
          </w:tcPr>
          <w:p w14:paraId="10B343C3" w14:textId="77777777" w:rsidR="00D4496F" w:rsidRDefault="00D4496F"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483B3D79" w14:textId="77777777" w:rsidR="00D4496F" w:rsidRDefault="00D4496F" w:rsidP="00D4496F">
            <w:pPr>
              <w:spacing w:line="240" w:lineRule="exact"/>
              <w:rPr>
                <w:rFonts w:eastAsiaTheme="minorEastAsia" w:cs="Times New Roman"/>
                <w:sz w:val="24"/>
                <w:szCs w:val="24"/>
                <w:lang w:val="en-GB"/>
              </w:rPr>
            </w:pPr>
            <w:r w:rsidRPr="003B0DAF">
              <w:rPr>
                <w:rFonts w:hint="eastAsia"/>
                <w:b/>
                <w:bCs/>
                <w:sz w:val="28"/>
                <w:szCs w:val="32"/>
              </w:rPr>
              <w:t>P</w:t>
            </w:r>
          </w:p>
        </w:tc>
        <w:tc>
          <w:tcPr>
            <w:tcW w:w="1417" w:type="dxa"/>
            <w:shd w:val="clear" w:color="auto" w:fill="000000" w:themeFill="text1"/>
          </w:tcPr>
          <w:p w14:paraId="23B21630" w14:textId="77777777" w:rsidR="00D4496F" w:rsidRDefault="00D4496F" w:rsidP="00D4496F">
            <w:pPr>
              <w:spacing w:line="240" w:lineRule="exact"/>
              <w:rPr>
                <w:rFonts w:eastAsiaTheme="minorEastAsia" w:cs="Times New Roman"/>
                <w:sz w:val="24"/>
                <w:szCs w:val="24"/>
                <w:lang w:val="en-GB"/>
              </w:rPr>
            </w:pPr>
          </w:p>
        </w:tc>
        <w:tc>
          <w:tcPr>
            <w:tcW w:w="1418" w:type="dxa"/>
            <w:shd w:val="clear" w:color="auto" w:fill="FDE9D9" w:themeFill="accent6" w:themeFillTint="33"/>
          </w:tcPr>
          <w:p w14:paraId="61F058B4" w14:textId="77777777" w:rsidR="00D4496F" w:rsidRDefault="00D4496F" w:rsidP="00D4496F">
            <w:pPr>
              <w:spacing w:line="240" w:lineRule="exact"/>
            </w:pPr>
            <w:r>
              <w:rPr>
                <w:rFonts w:hint="eastAsia"/>
              </w:rPr>
              <w:t>Irrigation scheduling</w:t>
            </w:r>
          </w:p>
          <w:p w14:paraId="526F645E" w14:textId="5C87D7BE" w:rsidR="00D4496F" w:rsidRDefault="00D4496F" w:rsidP="00D4496F">
            <w:pPr>
              <w:spacing w:line="240" w:lineRule="exact"/>
              <w:rPr>
                <w:rFonts w:eastAsiaTheme="minorEastAsia" w:cs="Times New Roman"/>
                <w:sz w:val="24"/>
                <w:szCs w:val="24"/>
                <w:lang w:val="en-GB"/>
              </w:rPr>
            </w:pPr>
            <w:r>
              <w:rPr>
                <w:rFonts w:hint="eastAsia"/>
              </w:rPr>
              <w:t>Drought monitor</w:t>
            </w:r>
          </w:p>
        </w:tc>
        <w:tc>
          <w:tcPr>
            <w:tcW w:w="1417" w:type="dxa"/>
            <w:shd w:val="clear" w:color="auto" w:fill="FFFFFF" w:themeFill="background1"/>
          </w:tcPr>
          <w:p w14:paraId="166A3C0D" w14:textId="626C7282" w:rsidR="00D4496F" w:rsidRDefault="00D4496F" w:rsidP="00D4496F">
            <w:pPr>
              <w:spacing w:line="240" w:lineRule="exact"/>
              <w:rPr>
                <w:rFonts w:eastAsiaTheme="minorEastAsia" w:cs="Times New Roman"/>
                <w:sz w:val="24"/>
                <w:szCs w:val="24"/>
                <w:lang w:val="en-GB"/>
              </w:rPr>
            </w:pPr>
            <w:r>
              <w:rPr>
                <w:rFonts w:hint="eastAsia"/>
              </w:rPr>
              <w:t>Water balance</w:t>
            </w:r>
          </w:p>
        </w:tc>
        <w:tc>
          <w:tcPr>
            <w:tcW w:w="1276" w:type="dxa"/>
            <w:shd w:val="clear" w:color="auto" w:fill="FFFFFF" w:themeFill="background1"/>
          </w:tcPr>
          <w:p w14:paraId="68835767" w14:textId="7571C0F0" w:rsidR="00D4496F" w:rsidRDefault="00D4496F" w:rsidP="00D4496F">
            <w:pPr>
              <w:spacing w:line="240" w:lineRule="exact"/>
              <w:rPr>
                <w:rFonts w:eastAsiaTheme="minorEastAsia" w:cs="Times New Roman"/>
                <w:sz w:val="24"/>
                <w:szCs w:val="24"/>
                <w:lang w:val="en-GB"/>
              </w:rPr>
            </w:pPr>
            <w:r>
              <w:t>Monitor low flows (drought)</w:t>
            </w:r>
          </w:p>
        </w:tc>
        <w:tc>
          <w:tcPr>
            <w:tcW w:w="1276" w:type="dxa"/>
            <w:shd w:val="clear" w:color="auto" w:fill="FFFFFF" w:themeFill="background1"/>
          </w:tcPr>
          <w:p w14:paraId="28039D9E" w14:textId="77777777" w:rsidR="00D4496F" w:rsidRDefault="00D4496F" w:rsidP="00D4496F">
            <w:pPr>
              <w:spacing w:line="240" w:lineRule="exact"/>
            </w:pPr>
          </w:p>
          <w:p w14:paraId="11BCFE7C" w14:textId="2DC27590" w:rsidR="00D4496F" w:rsidRDefault="00D4496F" w:rsidP="00D4496F">
            <w:pPr>
              <w:spacing w:line="240" w:lineRule="exact"/>
              <w:rPr>
                <w:rFonts w:eastAsiaTheme="minorEastAsia" w:cs="Times New Roman"/>
                <w:sz w:val="24"/>
                <w:szCs w:val="24"/>
                <w:lang w:val="en-GB"/>
              </w:rPr>
            </w:pPr>
            <w:r>
              <w:rPr>
                <w:rFonts w:hint="eastAsia"/>
              </w:rPr>
              <w:t>Water avail</w:t>
            </w:r>
          </w:p>
        </w:tc>
        <w:tc>
          <w:tcPr>
            <w:tcW w:w="1275" w:type="dxa"/>
            <w:tcBorders>
              <w:right w:val="single" w:sz="4" w:space="0" w:color="auto"/>
            </w:tcBorders>
            <w:shd w:val="clear" w:color="auto" w:fill="FDE9D9" w:themeFill="accent6" w:themeFillTint="33"/>
          </w:tcPr>
          <w:p w14:paraId="1A7B9C63" w14:textId="1824F3E0" w:rsidR="00D4496F" w:rsidRDefault="00D4496F" w:rsidP="00D4496F">
            <w:pPr>
              <w:spacing w:line="240" w:lineRule="exact"/>
              <w:rPr>
                <w:rFonts w:eastAsiaTheme="minorEastAsia" w:cs="Times New Roman"/>
                <w:sz w:val="24"/>
                <w:szCs w:val="24"/>
                <w:lang w:val="en-GB"/>
              </w:rPr>
            </w:pPr>
            <w:r>
              <w:rPr>
                <w:rFonts w:hint="eastAsia"/>
              </w:rPr>
              <w:t>Dro</w:t>
            </w:r>
            <w:r>
              <w:t>u</w:t>
            </w:r>
            <w:r>
              <w:rPr>
                <w:rFonts w:hint="eastAsia"/>
              </w:rPr>
              <w:t xml:space="preserve">ght </w:t>
            </w:r>
            <w:r>
              <w:t xml:space="preserve">monitor </w:t>
            </w:r>
            <w:r>
              <w:rPr>
                <w:rFonts w:hint="eastAsia"/>
              </w:rPr>
              <w:t>and recharge</w:t>
            </w:r>
          </w:p>
        </w:tc>
        <w:tc>
          <w:tcPr>
            <w:tcW w:w="1120" w:type="dxa"/>
            <w:tcBorders>
              <w:top w:val="nil"/>
              <w:left w:val="single" w:sz="4" w:space="0" w:color="auto"/>
              <w:bottom w:val="nil"/>
              <w:right w:val="nil"/>
            </w:tcBorders>
          </w:tcPr>
          <w:p w14:paraId="132B446E"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DECE7DB"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487A9BC"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387376F"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566889F"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599419CC" w14:textId="77777777" w:rsidR="00D4496F" w:rsidRDefault="00D4496F" w:rsidP="000A3829">
            <w:pPr>
              <w:spacing w:line="240" w:lineRule="auto"/>
              <w:rPr>
                <w:rFonts w:eastAsiaTheme="minorEastAsia" w:cs="Times New Roman"/>
                <w:sz w:val="24"/>
                <w:szCs w:val="24"/>
                <w:lang w:val="en-GB"/>
              </w:rPr>
            </w:pPr>
          </w:p>
        </w:tc>
        <w:tc>
          <w:tcPr>
            <w:tcW w:w="1083" w:type="dxa"/>
          </w:tcPr>
          <w:p w14:paraId="21AE7F61" w14:textId="77777777" w:rsidR="00D4496F" w:rsidRDefault="00D4496F" w:rsidP="000A3829">
            <w:pPr>
              <w:spacing w:line="240" w:lineRule="auto"/>
              <w:rPr>
                <w:rFonts w:eastAsiaTheme="minorEastAsia" w:cs="Times New Roman"/>
                <w:sz w:val="24"/>
                <w:szCs w:val="24"/>
                <w:lang w:val="en-GB"/>
              </w:rPr>
            </w:pPr>
          </w:p>
        </w:tc>
        <w:tc>
          <w:tcPr>
            <w:tcW w:w="1084" w:type="dxa"/>
          </w:tcPr>
          <w:p w14:paraId="3E595EAA" w14:textId="77777777" w:rsidR="00D4496F" w:rsidRDefault="00D4496F" w:rsidP="000A3829">
            <w:pPr>
              <w:spacing w:line="240" w:lineRule="auto"/>
              <w:rPr>
                <w:rFonts w:eastAsiaTheme="minorEastAsia" w:cs="Times New Roman"/>
                <w:sz w:val="24"/>
                <w:szCs w:val="24"/>
                <w:lang w:val="en-GB"/>
              </w:rPr>
            </w:pPr>
          </w:p>
        </w:tc>
      </w:tr>
      <w:tr w:rsidR="00796D71" w14:paraId="0F12FACD" w14:textId="77777777" w:rsidTr="000C3354">
        <w:tc>
          <w:tcPr>
            <w:tcW w:w="553" w:type="dxa"/>
            <w:vMerge/>
            <w:tcBorders>
              <w:top w:val="nil"/>
              <w:left w:val="nil"/>
              <w:bottom w:val="nil"/>
              <w:right w:val="single" w:sz="4" w:space="0" w:color="auto"/>
            </w:tcBorders>
          </w:tcPr>
          <w:p w14:paraId="3A5A0417" w14:textId="77777777" w:rsidR="00D4496F" w:rsidRDefault="00D4496F"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2A5BAF56" w14:textId="77777777" w:rsidR="00D4496F" w:rsidRDefault="00D4496F" w:rsidP="00D4496F">
            <w:pPr>
              <w:spacing w:line="240" w:lineRule="exact"/>
              <w:rPr>
                <w:rFonts w:eastAsiaTheme="minorEastAsia" w:cs="Times New Roman"/>
                <w:sz w:val="24"/>
                <w:szCs w:val="24"/>
                <w:lang w:val="en-GB"/>
              </w:rPr>
            </w:pPr>
            <w:r w:rsidRPr="003B0DAF">
              <w:rPr>
                <w:rFonts w:hint="eastAsia"/>
                <w:b/>
                <w:bCs/>
                <w:sz w:val="28"/>
                <w:szCs w:val="32"/>
              </w:rPr>
              <w:t>SM</w:t>
            </w:r>
          </w:p>
        </w:tc>
        <w:tc>
          <w:tcPr>
            <w:tcW w:w="1417" w:type="dxa"/>
            <w:shd w:val="clear" w:color="auto" w:fill="FDE9D9" w:themeFill="accent6" w:themeFillTint="33"/>
          </w:tcPr>
          <w:p w14:paraId="5CAC94B1" w14:textId="77777777" w:rsidR="00D4496F" w:rsidRDefault="00D4496F" w:rsidP="00D4496F">
            <w:pPr>
              <w:spacing w:line="240" w:lineRule="exact"/>
            </w:pPr>
            <w:r>
              <w:rPr>
                <w:rFonts w:hint="eastAsia"/>
              </w:rPr>
              <w:t>Radar</w:t>
            </w:r>
            <w:r>
              <w:rPr>
                <w:rFonts w:hint="eastAsia"/>
              </w:rPr>
              <w:br/>
              <w:t>LST</w:t>
            </w:r>
          </w:p>
          <w:p w14:paraId="482E4CBB" w14:textId="63D12C9B" w:rsidR="00D4496F" w:rsidRDefault="00D4496F" w:rsidP="00D4496F">
            <w:pPr>
              <w:spacing w:line="240" w:lineRule="exact"/>
              <w:rPr>
                <w:rFonts w:eastAsiaTheme="minorEastAsia" w:cs="Times New Roman"/>
                <w:sz w:val="24"/>
                <w:szCs w:val="24"/>
                <w:lang w:val="en-GB"/>
              </w:rPr>
            </w:pPr>
            <w:r>
              <w:rPr>
                <w:rFonts w:hint="eastAsia"/>
              </w:rPr>
              <w:t>MWI</w:t>
            </w:r>
          </w:p>
        </w:tc>
        <w:tc>
          <w:tcPr>
            <w:tcW w:w="1418" w:type="dxa"/>
            <w:shd w:val="clear" w:color="auto" w:fill="000000" w:themeFill="text1"/>
          </w:tcPr>
          <w:p w14:paraId="33428EF5" w14:textId="77777777" w:rsidR="00D4496F" w:rsidRDefault="00D4496F" w:rsidP="00D4496F">
            <w:pPr>
              <w:spacing w:line="240" w:lineRule="exact"/>
              <w:rPr>
                <w:rFonts w:eastAsiaTheme="minorEastAsia" w:cs="Times New Roman"/>
                <w:sz w:val="24"/>
                <w:szCs w:val="24"/>
                <w:lang w:val="en-GB"/>
              </w:rPr>
            </w:pPr>
          </w:p>
        </w:tc>
        <w:tc>
          <w:tcPr>
            <w:tcW w:w="1417" w:type="dxa"/>
            <w:shd w:val="clear" w:color="auto" w:fill="FDE9D9" w:themeFill="accent6" w:themeFillTint="33"/>
          </w:tcPr>
          <w:p w14:paraId="6AA91C22" w14:textId="77777777" w:rsidR="00D4496F" w:rsidRDefault="00D4496F" w:rsidP="00D4496F">
            <w:pPr>
              <w:spacing w:line="240" w:lineRule="exact"/>
            </w:pPr>
            <w:r>
              <w:rPr>
                <w:rFonts w:hint="eastAsia"/>
              </w:rPr>
              <w:t>Vegetation growth</w:t>
            </w:r>
          </w:p>
          <w:p w14:paraId="278CCD59" w14:textId="1DBC5C8F" w:rsidR="00D4496F" w:rsidRDefault="00D4496F" w:rsidP="00D4496F">
            <w:pPr>
              <w:spacing w:line="240" w:lineRule="exact"/>
              <w:rPr>
                <w:rFonts w:eastAsiaTheme="minorEastAsia" w:cs="Times New Roman"/>
                <w:sz w:val="24"/>
                <w:szCs w:val="24"/>
                <w:lang w:val="en-GB"/>
              </w:rPr>
            </w:pPr>
          </w:p>
        </w:tc>
        <w:tc>
          <w:tcPr>
            <w:tcW w:w="1276" w:type="dxa"/>
            <w:shd w:val="clear" w:color="auto" w:fill="FFFFFF" w:themeFill="background1"/>
          </w:tcPr>
          <w:p w14:paraId="45FF63CF" w14:textId="74A93EC8" w:rsidR="00D4496F" w:rsidRDefault="00D4496F" w:rsidP="00D4496F">
            <w:pPr>
              <w:spacing w:line="240" w:lineRule="exact"/>
              <w:rPr>
                <w:rFonts w:eastAsiaTheme="minorEastAsia" w:cs="Times New Roman"/>
                <w:sz w:val="24"/>
                <w:szCs w:val="24"/>
                <w:lang w:val="en-GB"/>
              </w:rPr>
            </w:pPr>
            <w:r>
              <w:t>Streamflow</w:t>
            </w:r>
            <w:r>
              <w:rPr>
                <w:rFonts w:hint="eastAsia"/>
              </w:rPr>
              <w:t xml:space="preserve"> predict</w:t>
            </w:r>
          </w:p>
        </w:tc>
        <w:tc>
          <w:tcPr>
            <w:tcW w:w="1276" w:type="dxa"/>
            <w:shd w:val="clear" w:color="auto" w:fill="FDE9D9" w:themeFill="accent6" w:themeFillTint="33"/>
          </w:tcPr>
          <w:p w14:paraId="1BDA7738" w14:textId="77777777" w:rsidR="00D4496F" w:rsidRDefault="00D4496F" w:rsidP="00D4496F">
            <w:pPr>
              <w:spacing w:line="240" w:lineRule="exact"/>
            </w:pPr>
            <w:r>
              <w:rPr>
                <w:rFonts w:hint="eastAsia"/>
              </w:rPr>
              <w:t>Leakage</w:t>
            </w:r>
            <w:r>
              <w:t xml:space="preserve"> from reservoir</w:t>
            </w:r>
          </w:p>
          <w:p w14:paraId="5C80261F" w14:textId="271C5CDD" w:rsidR="00D4496F" w:rsidRDefault="00D4496F" w:rsidP="00D4496F">
            <w:pPr>
              <w:spacing w:line="240" w:lineRule="exact"/>
              <w:rPr>
                <w:rFonts w:eastAsiaTheme="minorEastAsia" w:cs="Times New Roman"/>
                <w:sz w:val="24"/>
                <w:szCs w:val="24"/>
                <w:lang w:val="en-GB"/>
              </w:rPr>
            </w:pPr>
            <w:r>
              <w:rPr>
                <w:rFonts w:hint="eastAsia"/>
              </w:rPr>
              <w:t>Drought</w:t>
            </w:r>
          </w:p>
        </w:tc>
        <w:tc>
          <w:tcPr>
            <w:tcW w:w="1275" w:type="dxa"/>
            <w:tcBorders>
              <w:right w:val="single" w:sz="4" w:space="0" w:color="auto"/>
            </w:tcBorders>
            <w:shd w:val="clear" w:color="auto" w:fill="FDE9D9" w:themeFill="accent6" w:themeFillTint="33"/>
          </w:tcPr>
          <w:p w14:paraId="3B435B0A" w14:textId="062342A3" w:rsidR="00D4496F" w:rsidRDefault="00D4496F" w:rsidP="00D4496F">
            <w:pPr>
              <w:spacing w:line="240" w:lineRule="exact"/>
              <w:rPr>
                <w:rFonts w:eastAsiaTheme="minorEastAsia" w:cs="Times New Roman"/>
                <w:sz w:val="24"/>
                <w:szCs w:val="24"/>
                <w:lang w:val="en-GB"/>
              </w:rPr>
            </w:pPr>
            <w:r>
              <w:rPr>
                <w:rFonts w:hint="eastAsia"/>
              </w:rPr>
              <w:t>Drought monitoring</w:t>
            </w:r>
          </w:p>
        </w:tc>
        <w:tc>
          <w:tcPr>
            <w:tcW w:w="1120" w:type="dxa"/>
            <w:tcBorders>
              <w:top w:val="nil"/>
              <w:left w:val="single" w:sz="4" w:space="0" w:color="auto"/>
              <w:bottom w:val="nil"/>
              <w:right w:val="nil"/>
            </w:tcBorders>
          </w:tcPr>
          <w:p w14:paraId="22085811"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52737F4"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C9A52D3"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7683190"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43420AAC"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57A04C83" w14:textId="77777777" w:rsidR="00D4496F" w:rsidRDefault="00D4496F" w:rsidP="000A3829">
            <w:pPr>
              <w:spacing w:line="240" w:lineRule="auto"/>
              <w:rPr>
                <w:rFonts w:eastAsiaTheme="minorEastAsia" w:cs="Times New Roman"/>
                <w:sz w:val="24"/>
                <w:szCs w:val="24"/>
                <w:lang w:val="en-GB"/>
              </w:rPr>
            </w:pPr>
          </w:p>
        </w:tc>
        <w:tc>
          <w:tcPr>
            <w:tcW w:w="1083" w:type="dxa"/>
          </w:tcPr>
          <w:p w14:paraId="3BA42A3D" w14:textId="77777777" w:rsidR="00D4496F" w:rsidRDefault="00D4496F" w:rsidP="000A3829">
            <w:pPr>
              <w:spacing w:line="240" w:lineRule="auto"/>
              <w:rPr>
                <w:rFonts w:eastAsiaTheme="minorEastAsia" w:cs="Times New Roman"/>
                <w:sz w:val="24"/>
                <w:szCs w:val="24"/>
                <w:lang w:val="en-GB"/>
              </w:rPr>
            </w:pPr>
          </w:p>
        </w:tc>
        <w:tc>
          <w:tcPr>
            <w:tcW w:w="1084" w:type="dxa"/>
          </w:tcPr>
          <w:p w14:paraId="23F5282D" w14:textId="77777777" w:rsidR="00D4496F" w:rsidRDefault="00D4496F" w:rsidP="000A3829">
            <w:pPr>
              <w:spacing w:line="240" w:lineRule="auto"/>
              <w:rPr>
                <w:rFonts w:eastAsiaTheme="minorEastAsia" w:cs="Times New Roman"/>
                <w:sz w:val="24"/>
                <w:szCs w:val="24"/>
                <w:lang w:val="en-GB"/>
              </w:rPr>
            </w:pPr>
          </w:p>
        </w:tc>
      </w:tr>
      <w:tr w:rsidR="00D4496F" w14:paraId="00C044B7" w14:textId="77777777" w:rsidTr="000C3354">
        <w:tc>
          <w:tcPr>
            <w:tcW w:w="553" w:type="dxa"/>
            <w:vMerge/>
            <w:tcBorders>
              <w:top w:val="nil"/>
              <w:left w:val="nil"/>
              <w:bottom w:val="nil"/>
              <w:right w:val="single" w:sz="4" w:space="0" w:color="auto"/>
            </w:tcBorders>
          </w:tcPr>
          <w:p w14:paraId="662C43A4" w14:textId="77777777" w:rsidR="00D4496F" w:rsidRDefault="00D4496F"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4B2BDB1F" w14:textId="77777777" w:rsidR="00D4496F" w:rsidRDefault="00D4496F" w:rsidP="00D4496F">
            <w:pPr>
              <w:spacing w:line="240" w:lineRule="exact"/>
              <w:rPr>
                <w:rFonts w:eastAsiaTheme="minorEastAsia" w:cs="Times New Roman"/>
                <w:sz w:val="24"/>
                <w:szCs w:val="24"/>
                <w:lang w:val="en-GB"/>
              </w:rPr>
            </w:pPr>
            <w:r w:rsidRPr="003B0DAF">
              <w:rPr>
                <w:rFonts w:hint="eastAsia"/>
                <w:b/>
                <w:bCs/>
                <w:sz w:val="28"/>
                <w:szCs w:val="32"/>
              </w:rPr>
              <w:t>ET</w:t>
            </w:r>
          </w:p>
        </w:tc>
        <w:tc>
          <w:tcPr>
            <w:tcW w:w="1417" w:type="dxa"/>
            <w:shd w:val="clear" w:color="auto" w:fill="FFFFFF" w:themeFill="background1"/>
          </w:tcPr>
          <w:p w14:paraId="6C82075B" w14:textId="11C00B1C" w:rsidR="00D4496F" w:rsidRDefault="00D4496F" w:rsidP="00D4496F">
            <w:pPr>
              <w:spacing w:line="240" w:lineRule="exact"/>
              <w:rPr>
                <w:rFonts w:eastAsiaTheme="minorEastAsia" w:cs="Times New Roman"/>
                <w:sz w:val="24"/>
                <w:szCs w:val="24"/>
                <w:lang w:val="en-GB"/>
              </w:rPr>
            </w:pPr>
            <w:r>
              <w:rPr>
                <w:rFonts w:hint="eastAsia"/>
              </w:rPr>
              <w:t>High res LST</w:t>
            </w:r>
          </w:p>
        </w:tc>
        <w:tc>
          <w:tcPr>
            <w:tcW w:w="1418" w:type="dxa"/>
            <w:shd w:val="clear" w:color="auto" w:fill="FDE9D9" w:themeFill="accent6" w:themeFillTint="33"/>
          </w:tcPr>
          <w:p w14:paraId="0F76E4E0" w14:textId="77777777" w:rsidR="00D4496F" w:rsidRDefault="00D4496F" w:rsidP="00D4496F">
            <w:pPr>
              <w:spacing w:line="240" w:lineRule="exact"/>
            </w:pPr>
            <w:r>
              <w:rPr>
                <w:rFonts w:hint="eastAsia"/>
              </w:rPr>
              <w:t>High res LST</w:t>
            </w:r>
          </w:p>
          <w:p w14:paraId="4EFF9721" w14:textId="5F372596" w:rsidR="00D4496F" w:rsidRDefault="00D4496F" w:rsidP="00D4496F">
            <w:pPr>
              <w:spacing w:line="240" w:lineRule="exact"/>
              <w:rPr>
                <w:rFonts w:eastAsiaTheme="minorEastAsia" w:cs="Times New Roman"/>
                <w:sz w:val="24"/>
                <w:szCs w:val="24"/>
                <w:lang w:val="en-GB"/>
              </w:rPr>
            </w:pPr>
            <w:r>
              <w:rPr>
                <w:rFonts w:hint="eastAsia"/>
              </w:rPr>
              <w:t>LC Maps</w:t>
            </w:r>
          </w:p>
        </w:tc>
        <w:tc>
          <w:tcPr>
            <w:tcW w:w="1417" w:type="dxa"/>
            <w:shd w:val="clear" w:color="auto" w:fill="000000" w:themeFill="text1"/>
          </w:tcPr>
          <w:p w14:paraId="3E559FDC" w14:textId="77777777" w:rsidR="00D4496F" w:rsidRDefault="00D4496F" w:rsidP="00D4496F">
            <w:pPr>
              <w:spacing w:line="240" w:lineRule="exact"/>
              <w:rPr>
                <w:rFonts w:eastAsiaTheme="minorEastAsia" w:cs="Times New Roman"/>
                <w:sz w:val="24"/>
                <w:szCs w:val="24"/>
                <w:lang w:val="en-GB"/>
              </w:rPr>
            </w:pPr>
          </w:p>
        </w:tc>
        <w:tc>
          <w:tcPr>
            <w:tcW w:w="1276" w:type="dxa"/>
            <w:shd w:val="clear" w:color="auto" w:fill="FFFFFF" w:themeFill="background1"/>
          </w:tcPr>
          <w:p w14:paraId="75E290B6" w14:textId="61A9DEE1" w:rsidR="00D4496F" w:rsidRDefault="00D4496F" w:rsidP="00D4496F">
            <w:pPr>
              <w:spacing w:line="240" w:lineRule="exact"/>
              <w:rPr>
                <w:rFonts w:eastAsiaTheme="minorEastAsia" w:cs="Times New Roman"/>
                <w:sz w:val="24"/>
                <w:szCs w:val="24"/>
                <w:lang w:val="en-GB"/>
              </w:rPr>
            </w:pPr>
            <w:r>
              <w:rPr>
                <w:rFonts w:hint="eastAsia"/>
              </w:rPr>
              <w:t>TBD</w:t>
            </w:r>
          </w:p>
        </w:tc>
        <w:tc>
          <w:tcPr>
            <w:tcW w:w="1276" w:type="dxa"/>
            <w:shd w:val="clear" w:color="auto" w:fill="FFFFFF" w:themeFill="background1"/>
          </w:tcPr>
          <w:p w14:paraId="4CD85373" w14:textId="77777777" w:rsidR="00D4496F" w:rsidRDefault="00D4496F" w:rsidP="00D4496F">
            <w:pPr>
              <w:spacing w:line="240" w:lineRule="exact"/>
            </w:pPr>
            <w:r>
              <w:rPr>
                <w:rFonts w:hint="eastAsia"/>
              </w:rPr>
              <w:t>Storage water</w:t>
            </w:r>
          </w:p>
          <w:p w14:paraId="3631FAE2" w14:textId="22064A55" w:rsidR="00D4496F" w:rsidRDefault="00D4496F" w:rsidP="00D4496F">
            <w:pPr>
              <w:spacing w:line="240" w:lineRule="exact"/>
              <w:rPr>
                <w:rFonts w:eastAsiaTheme="minorEastAsia" w:cs="Times New Roman"/>
                <w:sz w:val="24"/>
                <w:szCs w:val="24"/>
                <w:lang w:val="en-GB"/>
              </w:rPr>
            </w:pPr>
            <w:r>
              <w:rPr>
                <w:rFonts w:hint="eastAsia"/>
              </w:rPr>
              <w:t>loss</w:t>
            </w:r>
          </w:p>
        </w:tc>
        <w:tc>
          <w:tcPr>
            <w:tcW w:w="1275" w:type="dxa"/>
            <w:tcBorders>
              <w:right w:val="single" w:sz="4" w:space="0" w:color="auto"/>
            </w:tcBorders>
            <w:shd w:val="clear" w:color="auto" w:fill="FDE9D9" w:themeFill="accent6" w:themeFillTint="33"/>
          </w:tcPr>
          <w:p w14:paraId="21A0BF30" w14:textId="77777777" w:rsidR="00D4496F" w:rsidRPr="00953DB9" w:rsidRDefault="00953DB9" w:rsidP="00D4496F">
            <w:pPr>
              <w:spacing w:line="240" w:lineRule="exact"/>
              <w:rPr>
                <w:rFonts w:eastAsiaTheme="minorEastAsia" w:cs="Times New Roman"/>
              </w:rPr>
            </w:pPr>
            <w:r w:rsidRPr="00953DB9">
              <w:rPr>
                <w:rFonts w:eastAsiaTheme="minorEastAsia" w:cs="Times New Roman"/>
              </w:rPr>
              <w:t>Drought</w:t>
            </w:r>
          </w:p>
          <w:p w14:paraId="36729076" w14:textId="7D29AEC4" w:rsidR="00953DB9" w:rsidRPr="00953DB9" w:rsidRDefault="00953DB9" w:rsidP="00D4496F">
            <w:pPr>
              <w:spacing w:line="240" w:lineRule="exact"/>
              <w:rPr>
                <w:rFonts w:eastAsiaTheme="minorEastAsia" w:cs="Times New Roman"/>
                <w:sz w:val="24"/>
                <w:szCs w:val="24"/>
              </w:rPr>
            </w:pPr>
            <w:r w:rsidRPr="00953DB9">
              <w:rPr>
                <w:rFonts w:eastAsiaTheme="minorEastAsia" w:cs="Times New Roman"/>
              </w:rPr>
              <w:t>monitoring</w:t>
            </w:r>
          </w:p>
        </w:tc>
        <w:tc>
          <w:tcPr>
            <w:tcW w:w="1120" w:type="dxa"/>
            <w:tcBorders>
              <w:top w:val="nil"/>
              <w:left w:val="single" w:sz="4" w:space="0" w:color="auto"/>
              <w:bottom w:val="nil"/>
              <w:right w:val="nil"/>
            </w:tcBorders>
          </w:tcPr>
          <w:p w14:paraId="641CC8F8"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F56C496"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EC076F2"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8A0148E"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04161FA"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17589E39" w14:textId="77777777" w:rsidR="00D4496F" w:rsidRDefault="00D4496F" w:rsidP="000A3829">
            <w:pPr>
              <w:spacing w:line="240" w:lineRule="auto"/>
              <w:rPr>
                <w:rFonts w:eastAsiaTheme="minorEastAsia" w:cs="Times New Roman"/>
                <w:sz w:val="24"/>
                <w:szCs w:val="24"/>
                <w:lang w:val="en-GB"/>
              </w:rPr>
            </w:pPr>
          </w:p>
        </w:tc>
        <w:tc>
          <w:tcPr>
            <w:tcW w:w="1083" w:type="dxa"/>
          </w:tcPr>
          <w:p w14:paraId="3DBAA17C" w14:textId="77777777" w:rsidR="00D4496F" w:rsidRDefault="00D4496F" w:rsidP="000A3829">
            <w:pPr>
              <w:spacing w:line="240" w:lineRule="auto"/>
              <w:rPr>
                <w:rFonts w:eastAsiaTheme="minorEastAsia" w:cs="Times New Roman"/>
                <w:sz w:val="24"/>
                <w:szCs w:val="24"/>
                <w:lang w:val="en-GB"/>
              </w:rPr>
            </w:pPr>
          </w:p>
        </w:tc>
        <w:tc>
          <w:tcPr>
            <w:tcW w:w="1084" w:type="dxa"/>
          </w:tcPr>
          <w:p w14:paraId="3BD1F567" w14:textId="77777777" w:rsidR="00D4496F" w:rsidRDefault="00D4496F" w:rsidP="000A3829">
            <w:pPr>
              <w:spacing w:line="240" w:lineRule="auto"/>
              <w:rPr>
                <w:rFonts w:eastAsiaTheme="minorEastAsia" w:cs="Times New Roman"/>
                <w:sz w:val="24"/>
                <w:szCs w:val="24"/>
                <w:lang w:val="en-GB"/>
              </w:rPr>
            </w:pPr>
          </w:p>
        </w:tc>
      </w:tr>
      <w:tr w:rsidR="00D4496F" w14:paraId="4B3796B9" w14:textId="77777777" w:rsidTr="000A3829">
        <w:tc>
          <w:tcPr>
            <w:tcW w:w="553" w:type="dxa"/>
            <w:vMerge/>
            <w:tcBorders>
              <w:top w:val="nil"/>
              <w:left w:val="nil"/>
              <w:bottom w:val="nil"/>
              <w:right w:val="single" w:sz="4" w:space="0" w:color="auto"/>
            </w:tcBorders>
          </w:tcPr>
          <w:p w14:paraId="6B18E137" w14:textId="2ED359D3" w:rsidR="00D4496F" w:rsidRDefault="00D4496F"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3484F8CA" w14:textId="77777777" w:rsidR="00D4496F" w:rsidRDefault="00D4496F" w:rsidP="00D4496F">
            <w:pPr>
              <w:spacing w:line="240" w:lineRule="exact"/>
              <w:rPr>
                <w:rFonts w:eastAsiaTheme="minorEastAsia" w:cs="Times New Roman"/>
                <w:sz w:val="24"/>
                <w:szCs w:val="24"/>
                <w:lang w:val="en-GB"/>
              </w:rPr>
            </w:pPr>
            <w:r w:rsidRPr="003B0DAF">
              <w:rPr>
                <w:rFonts w:hint="eastAsia"/>
                <w:b/>
                <w:bCs/>
                <w:sz w:val="28"/>
                <w:szCs w:val="32"/>
              </w:rPr>
              <w:t>RD</w:t>
            </w:r>
          </w:p>
        </w:tc>
        <w:tc>
          <w:tcPr>
            <w:tcW w:w="1417" w:type="dxa"/>
            <w:shd w:val="clear" w:color="auto" w:fill="FFFFFF" w:themeFill="background1"/>
          </w:tcPr>
          <w:p w14:paraId="6C491B59" w14:textId="4BB27CEB" w:rsidR="00D4496F" w:rsidRDefault="00D4496F" w:rsidP="00D4496F">
            <w:pPr>
              <w:spacing w:line="240" w:lineRule="exact"/>
              <w:rPr>
                <w:rFonts w:eastAsiaTheme="minorEastAsia" w:cs="Times New Roman"/>
                <w:sz w:val="24"/>
                <w:szCs w:val="24"/>
                <w:lang w:val="en-GB"/>
              </w:rPr>
            </w:pPr>
            <w:r>
              <w:rPr>
                <w:rFonts w:hint="eastAsia"/>
              </w:rPr>
              <w:t>Radar</w:t>
            </w:r>
          </w:p>
        </w:tc>
        <w:tc>
          <w:tcPr>
            <w:tcW w:w="1418" w:type="dxa"/>
            <w:shd w:val="clear" w:color="auto" w:fill="FFFFFF" w:themeFill="background1"/>
          </w:tcPr>
          <w:p w14:paraId="4BAB077D" w14:textId="196F2FCC" w:rsidR="00D4496F" w:rsidRDefault="00D4496F" w:rsidP="00D4496F">
            <w:pPr>
              <w:spacing w:line="240" w:lineRule="exact"/>
              <w:rPr>
                <w:rFonts w:eastAsiaTheme="minorEastAsia" w:cs="Times New Roman"/>
                <w:sz w:val="24"/>
                <w:szCs w:val="24"/>
                <w:lang w:val="en-GB"/>
              </w:rPr>
            </w:pPr>
            <w:r>
              <w:rPr>
                <w:rFonts w:hint="eastAsia"/>
              </w:rPr>
              <w:t>Radar</w:t>
            </w:r>
          </w:p>
        </w:tc>
        <w:tc>
          <w:tcPr>
            <w:tcW w:w="1417" w:type="dxa"/>
            <w:shd w:val="clear" w:color="auto" w:fill="FFFFFF" w:themeFill="background1"/>
          </w:tcPr>
          <w:p w14:paraId="7B4B1E4C" w14:textId="59895237" w:rsidR="00D4496F" w:rsidRDefault="00D4496F" w:rsidP="00D4496F">
            <w:pPr>
              <w:spacing w:line="240" w:lineRule="exact"/>
              <w:rPr>
                <w:rFonts w:eastAsiaTheme="minorEastAsia" w:cs="Times New Roman"/>
                <w:sz w:val="24"/>
                <w:szCs w:val="24"/>
                <w:lang w:val="en-GB"/>
              </w:rPr>
            </w:pPr>
            <w:r>
              <w:rPr>
                <w:rFonts w:hint="eastAsia"/>
              </w:rPr>
              <w:t>TBD</w:t>
            </w:r>
          </w:p>
        </w:tc>
        <w:tc>
          <w:tcPr>
            <w:tcW w:w="1276" w:type="dxa"/>
            <w:shd w:val="clear" w:color="auto" w:fill="000000" w:themeFill="text1"/>
          </w:tcPr>
          <w:p w14:paraId="0BD64C4A" w14:textId="77777777" w:rsidR="00D4496F" w:rsidRDefault="00D4496F" w:rsidP="00D4496F">
            <w:pPr>
              <w:spacing w:line="240" w:lineRule="exact"/>
              <w:rPr>
                <w:rFonts w:eastAsiaTheme="minorEastAsia" w:cs="Times New Roman"/>
                <w:sz w:val="24"/>
                <w:szCs w:val="24"/>
                <w:lang w:val="en-GB"/>
              </w:rPr>
            </w:pPr>
          </w:p>
        </w:tc>
        <w:tc>
          <w:tcPr>
            <w:tcW w:w="1276" w:type="dxa"/>
            <w:shd w:val="clear" w:color="auto" w:fill="FFFFFF" w:themeFill="background1"/>
          </w:tcPr>
          <w:p w14:paraId="0423EF29" w14:textId="77777777" w:rsidR="00D4496F" w:rsidRDefault="00D4496F" w:rsidP="00D4496F">
            <w:pPr>
              <w:spacing w:line="240" w:lineRule="exact"/>
            </w:pPr>
            <w:r>
              <w:rPr>
                <w:rFonts w:hint="eastAsia"/>
              </w:rPr>
              <w:t>Storage drainage and refill</w:t>
            </w:r>
          </w:p>
          <w:p w14:paraId="2ED6B794" w14:textId="3B55ECE5" w:rsidR="00D4496F" w:rsidRDefault="00D4496F" w:rsidP="00D4496F">
            <w:pPr>
              <w:spacing w:line="240" w:lineRule="exact"/>
              <w:rPr>
                <w:rFonts w:eastAsiaTheme="minorEastAsia" w:cs="Times New Roman"/>
                <w:sz w:val="24"/>
                <w:szCs w:val="24"/>
                <w:lang w:val="en-GB"/>
              </w:rPr>
            </w:pPr>
          </w:p>
        </w:tc>
        <w:tc>
          <w:tcPr>
            <w:tcW w:w="1275" w:type="dxa"/>
            <w:tcBorders>
              <w:right w:val="single" w:sz="4" w:space="0" w:color="auto"/>
            </w:tcBorders>
            <w:shd w:val="clear" w:color="auto" w:fill="FFFFFF" w:themeFill="background1"/>
          </w:tcPr>
          <w:p w14:paraId="7E4D835A" w14:textId="719AAFF0" w:rsidR="00D4496F" w:rsidRDefault="00D4496F" w:rsidP="00D4496F">
            <w:pPr>
              <w:spacing w:line="240" w:lineRule="exact"/>
              <w:rPr>
                <w:rFonts w:eastAsiaTheme="minorEastAsia" w:cs="Times New Roman"/>
                <w:sz w:val="24"/>
                <w:szCs w:val="24"/>
                <w:lang w:val="en-GB"/>
              </w:rPr>
            </w:pPr>
            <w:r>
              <w:rPr>
                <w:rFonts w:hint="eastAsia"/>
              </w:rPr>
              <w:t>TBD</w:t>
            </w:r>
          </w:p>
        </w:tc>
        <w:tc>
          <w:tcPr>
            <w:tcW w:w="1120" w:type="dxa"/>
            <w:tcBorders>
              <w:top w:val="nil"/>
              <w:left w:val="single" w:sz="4" w:space="0" w:color="auto"/>
              <w:bottom w:val="nil"/>
              <w:right w:val="nil"/>
            </w:tcBorders>
          </w:tcPr>
          <w:p w14:paraId="7EB504AF"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181AA7C"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67602BA"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85395CD"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19A6C4EC"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2DDD5758" w14:textId="77777777" w:rsidR="00D4496F" w:rsidRDefault="00D4496F" w:rsidP="000A3829">
            <w:pPr>
              <w:spacing w:line="240" w:lineRule="auto"/>
              <w:rPr>
                <w:rFonts w:eastAsiaTheme="minorEastAsia" w:cs="Times New Roman"/>
                <w:sz w:val="24"/>
                <w:szCs w:val="24"/>
                <w:lang w:val="en-GB"/>
              </w:rPr>
            </w:pPr>
          </w:p>
        </w:tc>
        <w:tc>
          <w:tcPr>
            <w:tcW w:w="1083" w:type="dxa"/>
          </w:tcPr>
          <w:p w14:paraId="1F6C9AFF" w14:textId="77777777" w:rsidR="00D4496F" w:rsidRDefault="00D4496F" w:rsidP="000A3829">
            <w:pPr>
              <w:spacing w:line="240" w:lineRule="auto"/>
              <w:rPr>
                <w:rFonts w:eastAsiaTheme="minorEastAsia" w:cs="Times New Roman"/>
                <w:sz w:val="24"/>
                <w:szCs w:val="24"/>
                <w:lang w:val="en-GB"/>
              </w:rPr>
            </w:pPr>
          </w:p>
        </w:tc>
        <w:tc>
          <w:tcPr>
            <w:tcW w:w="1084" w:type="dxa"/>
          </w:tcPr>
          <w:p w14:paraId="2482DBD1" w14:textId="77777777" w:rsidR="00D4496F" w:rsidRDefault="00D4496F" w:rsidP="000A3829">
            <w:pPr>
              <w:spacing w:line="240" w:lineRule="auto"/>
              <w:rPr>
                <w:rFonts w:eastAsiaTheme="minorEastAsia" w:cs="Times New Roman"/>
                <w:sz w:val="24"/>
                <w:szCs w:val="24"/>
                <w:lang w:val="en-GB"/>
              </w:rPr>
            </w:pPr>
          </w:p>
        </w:tc>
      </w:tr>
      <w:tr w:rsidR="00D4496F" w14:paraId="41AC9208" w14:textId="77777777" w:rsidTr="000A3829">
        <w:tc>
          <w:tcPr>
            <w:tcW w:w="553" w:type="dxa"/>
            <w:vMerge/>
            <w:tcBorders>
              <w:top w:val="nil"/>
              <w:left w:val="nil"/>
              <w:bottom w:val="nil"/>
              <w:right w:val="single" w:sz="4" w:space="0" w:color="auto"/>
            </w:tcBorders>
          </w:tcPr>
          <w:p w14:paraId="2E9E2115" w14:textId="77777777" w:rsidR="00D4496F" w:rsidRDefault="00D4496F"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0367EF5C" w14:textId="77777777" w:rsidR="00D4496F" w:rsidRDefault="00D4496F" w:rsidP="00D4496F">
            <w:pPr>
              <w:spacing w:line="240" w:lineRule="exact"/>
              <w:rPr>
                <w:rFonts w:eastAsiaTheme="minorEastAsia" w:cs="Times New Roman"/>
                <w:sz w:val="24"/>
                <w:szCs w:val="24"/>
                <w:lang w:val="en-GB"/>
              </w:rPr>
            </w:pPr>
            <w:r w:rsidRPr="003B0DAF">
              <w:rPr>
                <w:rFonts w:hint="eastAsia"/>
                <w:b/>
                <w:bCs/>
                <w:sz w:val="28"/>
                <w:szCs w:val="32"/>
              </w:rPr>
              <w:t>ST</w:t>
            </w:r>
          </w:p>
        </w:tc>
        <w:tc>
          <w:tcPr>
            <w:tcW w:w="1417" w:type="dxa"/>
            <w:shd w:val="clear" w:color="auto" w:fill="FFFFFF" w:themeFill="background1"/>
          </w:tcPr>
          <w:p w14:paraId="565C854B" w14:textId="77777777" w:rsidR="00D4496F" w:rsidRDefault="00D4496F" w:rsidP="00D4496F">
            <w:pPr>
              <w:spacing w:line="240" w:lineRule="exact"/>
            </w:pPr>
          </w:p>
          <w:p w14:paraId="45564FE6" w14:textId="367278DF" w:rsidR="00D4496F" w:rsidRDefault="00D4496F" w:rsidP="00D4496F">
            <w:pPr>
              <w:spacing w:line="240" w:lineRule="exact"/>
              <w:rPr>
                <w:rFonts w:eastAsiaTheme="minorEastAsia" w:cs="Times New Roman"/>
                <w:sz w:val="24"/>
                <w:szCs w:val="24"/>
                <w:lang w:val="en-GB"/>
              </w:rPr>
            </w:pPr>
            <w:r>
              <w:rPr>
                <w:rFonts w:hint="eastAsia"/>
              </w:rPr>
              <w:t>Radar</w:t>
            </w:r>
          </w:p>
        </w:tc>
        <w:tc>
          <w:tcPr>
            <w:tcW w:w="1418" w:type="dxa"/>
            <w:shd w:val="clear" w:color="auto" w:fill="FFFFFF" w:themeFill="background1"/>
          </w:tcPr>
          <w:p w14:paraId="1B43FC3B" w14:textId="6093C8B2" w:rsidR="00D4496F" w:rsidRDefault="00D4496F" w:rsidP="00D4496F">
            <w:pPr>
              <w:spacing w:line="240" w:lineRule="exact"/>
              <w:rPr>
                <w:rFonts w:eastAsiaTheme="minorEastAsia" w:cs="Times New Roman"/>
                <w:sz w:val="24"/>
                <w:szCs w:val="24"/>
                <w:lang w:val="en-GB"/>
              </w:rPr>
            </w:pPr>
            <w:r>
              <w:rPr>
                <w:rFonts w:hint="eastAsia"/>
              </w:rPr>
              <w:t>Soil Type and profile map</w:t>
            </w:r>
          </w:p>
        </w:tc>
        <w:tc>
          <w:tcPr>
            <w:tcW w:w="1417" w:type="dxa"/>
            <w:shd w:val="clear" w:color="auto" w:fill="FFFFFF" w:themeFill="background1"/>
          </w:tcPr>
          <w:p w14:paraId="20872BA8" w14:textId="77777777" w:rsidR="00D4496F" w:rsidRDefault="00D4496F" w:rsidP="00D4496F">
            <w:pPr>
              <w:spacing w:line="240" w:lineRule="exact"/>
            </w:pPr>
          </w:p>
          <w:p w14:paraId="75B11378" w14:textId="7CA2A172" w:rsidR="00D4496F" w:rsidRDefault="00D4496F" w:rsidP="00D4496F">
            <w:pPr>
              <w:spacing w:line="240" w:lineRule="exact"/>
              <w:rPr>
                <w:rFonts w:eastAsiaTheme="minorEastAsia" w:cs="Times New Roman"/>
                <w:sz w:val="24"/>
                <w:szCs w:val="24"/>
                <w:lang w:val="en-GB"/>
              </w:rPr>
            </w:pPr>
            <w:r>
              <w:rPr>
                <w:rFonts w:hint="eastAsia"/>
              </w:rPr>
              <w:t>Surface temp</w:t>
            </w:r>
          </w:p>
        </w:tc>
        <w:tc>
          <w:tcPr>
            <w:tcW w:w="1276" w:type="dxa"/>
            <w:shd w:val="clear" w:color="auto" w:fill="FFFFFF" w:themeFill="background1"/>
          </w:tcPr>
          <w:p w14:paraId="06189551" w14:textId="77777777" w:rsidR="00D4496F" w:rsidRDefault="00D4496F" w:rsidP="00D4496F">
            <w:pPr>
              <w:spacing w:line="240" w:lineRule="exact"/>
            </w:pPr>
            <w:r>
              <w:rPr>
                <w:rFonts w:hint="eastAsia"/>
              </w:rPr>
              <w:t>Altimetry</w:t>
            </w:r>
          </w:p>
          <w:p w14:paraId="5CA9B5B4" w14:textId="7825047D" w:rsidR="00D4496F" w:rsidRDefault="00D4496F" w:rsidP="00D4496F">
            <w:pPr>
              <w:spacing w:line="240" w:lineRule="exact"/>
              <w:rPr>
                <w:rFonts w:eastAsiaTheme="minorEastAsia" w:cs="Times New Roman"/>
                <w:sz w:val="24"/>
                <w:szCs w:val="24"/>
                <w:lang w:val="en-GB"/>
              </w:rPr>
            </w:pPr>
            <w:r>
              <w:rPr>
                <w:rFonts w:hint="eastAsia"/>
              </w:rPr>
              <w:t>water level</w:t>
            </w:r>
          </w:p>
        </w:tc>
        <w:tc>
          <w:tcPr>
            <w:tcW w:w="1276" w:type="dxa"/>
            <w:shd w:val="clear" w:color="auto" w:fill="000000" w:themeFill="text1"/>
          </w:tcPr>
          <w:p w14:paraId="75ACB545" w14:textId="77777777" w:rsidR="00D4496F" w:rsidRDefault="00D4496F" w:rsidP="00D4496F">
            <w:pPr>
              <w:spacing w:line="240" w:lineRule="exact"/>
              <w:rPr>
                <w:rFonts w:eastAsiaTheme="minorEastAsia" w:cs="Times New Roman"/>
                <w:sz w:val="24"/>
                <w:szCs w:val="24"/>
                <w:lang w:val="en-GB"/>
              </w:rPr>
            </w:pPr>
          </w:p>
        </w:tc>
        <w:tc>
          <w:tcPr>
            <w:tcW w:w="1275" w:type="dxa"/>
            <w:tcBorders>
              <w:right w:val="single" w:sz="4" w:space="0" w:color="auto"/>
            </w:tcBorders>
            <w:shd w:val="clear" w:color="auto" w:fill="FFFFFF" w:themeFill="background1"/>
          </w:tcPr>
          <w:p w14:paraId="3F2A14DD" w14:textId="77777777" w:rsidR="00D4496F" w:rsidRDefault="00D4496F" w:rsidP="00D4496F">
            <w:pPr>
              <w:spacing w:line="240" w:lineRule="exact"/>
            </w:pPr>
            <w:r>
              <w:rPr>
                <w:rFonts w:hint="eastAsia"/>
              </w:rPr>
              <w:t>Aquifer</w:t>
            </w:r>
          </w:p>
          <w:p w14:paraId="5A15E80E" w14:textId="4C6F39E0" w:rsidR="00D4496F" w:rsidRDefault="00D4496F" w:rsidP="00D4496F">
            <w:pPr>
              <w:spacing w:line="240" w:lineRule="exact"/>
              <w:rPr>
                <w:rFonts w:eastAsiaTheme="minorEastAsia" w:cs="Times New Roman"/>
                <w:sz w:val="24"/>
                <w:szCs w:val="24"/>
                <w:lang w:val="en-GB"/>
              </w:rPr>
            </w:pPr>
            <w:r>
              <w:rPr>
                <w:rFonts w:hint="eastAsia"/>
              </w:rPr>
              <w:t>recharge</w:t>
            </w:r>
          </w:p>
        </w:tc>
        <w:tc>
          <w:tcPr>
            <w:tcW w:w="1120" w:type="dxa"/>
            <w:tcBorders>
              <w:top w:val="nil"/>
              <w:left w:val="single" w:sz="4" w:space="0" w:color="auto"/>
              <w:bottom w:val="nil"/>
              <w:right w:val="nil"/>
            </w:tcBorders>
          </w:tcPr>
          <w:p w14:paraId="1574421F"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8195B5B"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FD27F75"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9709DB1"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05E889B"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75ABA581" w14:textId="77777777" w:rsidR="00D4496F" w:rsidRDefault="00D4496F" w:rsidP="000A3829">
            <w:pPr>
              <w:spacing w:line="240" w:lineRule="auto"/>
              <w:rPr>
                <w:rFonts w:eastAsiaTheme="minorEastAsia" w:cs="Times New Roman"/>
                <w:sz w:val="24"/>
                <w:szCs w:val="24"/>
                <w:lang w:val="en-GB"/>
              </w:rPr>
            </w:pPr>
          </w:p>
        </w:tc>
        <w:tc>
          <w:tcPr>
            <w:tcW w:w="1083" w:type="dxa"/>
          </w:tcPr>
          <w:p w14:paraId="54F9482A" w14:textId="77777777" w:rsidR="00D4496F" w:rsidRDefault="00D4496F" w:rsidP="000A3829">
            <w:pPr>
              <w:spacing w:line="240" w:lineRule="auto"/>
              <w:rPr>
                <w:rFonts w:eastAsiaTheme="minorEastAsia" w:cs="Times New Roman"/>
                <w:sz w:val="24"/>
                <w:szCs w:val="24"/>
                <w:lang w:val="en-GB"/>
              </w:rPr>
            </w:pPr>
          </w:p>
        </w:tc>
        <w:tc>
          <w:tcPr>
            <w:tcW w:w="1084" w:type="dxa"/>
          </w:tcPr>
          <w:p w14:paraId="7A52484C" w14:textId="77777777" w:rsidR="00D4496F" w:rsidRDefault="00D4496F" w:rsidP="000A3829">
            <w:pPr>
              <w:spacing w:line="240" w:lineRule="auto"/>
              <w:rPr>
                <w:rFonts w:eastAsiaTheme="minorEastAsia" w:cs="Times New Roman"/>
                <w:sz w:val="24"/>
                <w:szCs w:val="24"/>
                <w:lang w:val="en-GB"/>
              </w:rPr>
            </w:pPr>
          </w:p>
        </w:tc>
      </w:tr>
      <w:tr w:rsidR="00D4496F" w14:paraId="25165494" w14:textId="77777777" w:rsidTr="000A3829">
        <w:tc>
          <w:tcPr>
            <w:tcW w:w="553" w:type="dxa"/>
            <w:vMerge/>
            <w:tcBorders>
              <w:top w:val="nil"/>
              <w:left w:val="nil"/>
              <w:bottom w:val="nil"/>
              <w:right w:val="single" w:sz="4" w:space="0" w:color="auto"/>
            </w:tcBorders>
          </w:tcPr>
          <w:p w14:paraId="146B1181" w14:textId="77777777" w:rsidR="00D4496F" w:rsidRDefault="00D4496F"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6A8B381C" w14:textId="77777777" w:rsidR="00D4496F" w:rsidRDefault="00D4496F" w:rsidP="00D4496F">
            <w:pPr>
              <w:spacing w:line="240" w:lineRule="exact"/>
              <w:rPr>
                <w:rFonts w:eastAsiaTheme="minorEastAsia" w:cs="Times New Roman"/>
                <w:sz w:val="24"/>
                <w:szCs w:val="24"/>
                <w:lang w:val="en-GB"/>
              </w:rPr>
            </w:pPr>
            <w:r w:rsidRPr="003B0DAF">
              <w:rPr>
                <w:rFonts w:hint="eastAsia"/>
                <w:b/>
                <w:bCs/>
                <w:sz w:val="28"/>
                <w:szCs w:val="32"/>
              </w:rPr>
              <w:t>GW</w:t>
            </w:r>
          </w:p>
        </w:tc>
        <w:tc>
          <w:tcPr>
            <w:tcW w:w="1417" w:type="dxa"/>
            <w:shd w:val="clear" w:color="auto" w:fill="FFFFFF" w:themeFill="background1"/>
          </w:tcPr>
          <w:p w14:paraId="79F4777D" w14:textId="620C2D2D" w:rsidR="00D4496F" w:rsidRDefault="00D4496F" w:rsidP="00D4496F">
            <w:pPr>
              <w:spacing w:line="240" w:lineRule="exact"/>
              <w:rPr>
                <w:rFonts w:eastAsiaTheme="minorEastAsia" w:cs="Times New Roman"/>
                <w:sz w:val="24"/>
                <w:szCs w:val="24"/>
                <w:lang w:val="en-GB"/>
              </w:rPr>
            </w:pPr>
            <w:r>
              <w:rPr>
                <w:rFonts w:hint="eastAsia"/>
              </w:rPr>
              <w:t>TBD</w:t>
            </w:r>
          </w:p>
        </w:tc>
        <w:tc>
          <w:tcPr>
            <w:tcW w:w="1418" w:type="dxa"/>
            <w:shd w:val="clear" w:color="auto" w:fill="FFFFFF" w:themeFill="background1"/>
          </w:tcPr>
          <w:p w14:paraId="3298F723" w14:textId="082DF948" w:rsidR="00D4496F" w:rsidRDefault="00D4496F" w:rsidP="00D4496F">
            <w:pPr>
              <w:spacing w:line="240" w:lineRule="exact"/>
              <w:rPr>
                <w:rFonts w:eastAsiaTheme="minorEastAsia" w:cs="Times New Roman"/>
                <w:sz w:val="24"/>
                <w:szCs w:val="24"/>
                <w:lang w:val="en-GB"/>
              </w:rPr>
            </w:pPr>
            <w:r>
              <w:rPr>
                <w:rFonts w:hint="eastAsia"/>
              </w:rPr>
              <w:t>Data assimilation</w:t>
            </w:r>
          </w:p>
        </w:tc>
        <w:tc>
          <w:tcPr>
            <w:tcW w:w="1417" w:type="dxa"/>
            <w:shd w:val="clear" w:color="auto" w:fill="FFFFFF" w:themeFill="background1"/>
          </w:tcPr>
          <w:p w14:paraId="314DD5CE" w14:textId="66C10224" w:rsidR="00D4496F" w:rsidRDefault="00D4496F" w:rsidP="00D4496F">
            <w:pPr>
              <w:spacing w:line="240" w:lineRule="exact"/>
              <w:rPr>
                <w:rFonts w:eastAsiaTheme="minorEastAsia" w:cs="Times New Roman"/>
                <w:sz w:val="24"/>
                <w:szCs w:val="24"/>
                <w:lang w:val="en-GB"/>
              </w:rPr>
            </w:pPr>
            <w:r>
              <w:rPr>
                <w:rFonts w:hint="eastAsia"/>
              </w:rPr>
              <w:t>Soil type and profile map</w:t>
            </w:r>
          </w:p>
        </w:tc>
        <w:tc>
          <w:tcPr>
            <w:tcW w:w="1276" w:type="dxa"/>
            <w:shd w:val="clear" w:color="auto" w:fill="FFFFFF" w:themeFill="background1"/>
          </w:tcPr>
          <w:p w14:paraId="120FFC62" w14:textId="157C07C2" w:rsidR="00D4496F" w:rsidRDefault="00D4496F" w:rsidP="00D4496F">
            <w:pPr>
              <w:spacing w:line="240" w:lineRule="exact"/>
              <w:rPr>
                <w:rFonts w:eastAsiaTheme="minorEastAsia" w:cs="Times New Roman"/>
                <w:sz w:val="24"/>
                <w:szCs w:val="24"/>
                <w:lang w:val="en-GB"/>
              </w:rPr>
            </w:pPr>
            <w:r>
              <w:rPr>
                <w:rFonts w:hint="eastAsia"/>
              </w:rPr>
              <w:t>Soil type and profile map</w:t>
            </w:r>
          </w:p>
        </w:tc>
        <w:tc>
          <w:tcPr>
            <w:tcW w:w="1276" w:type="dxa"/>
            <w:shd w:val="clear" w:color="auto" w:fill="FFFFFF" w:themeFill="background1"/>
          </w:tcPr>
          <w:p w14:paraId="0A51E617" w14:textId="5A4E94F0" w:rsidR="00D4496F" w:rsidRDefault="00D4496F" w:rsidP="00D4496F">
            <w:pPr>
              <w:spacing w:line="240" w:lineRule="exact"/>
              <w:rPr>
                <w:rFonts w:eastAsiaTheme="minorEastAsia" w:cs="Times New Roman"/>
                <w:sz w:val="24"/>
                <w:szCs w:val="24"/>
                <w:lang w:val="en-GB"/>
              </w:rPr>
            </w:pPr>
          </w:p>
        </w:tc>
        <w:tc>
          <w:tcPr>
            <w:tcW w:w="1275" w:type="dxa"/>
            <w:tcBorders>
              <w:right w:val="single" w:sz="4" w:space="0" w:color="auto"/>
            </w:tcBorders>
            <w:shd w:val="clear" w:color="auto" w:fill="000000" w:themeFill="text1"/>
          </w:tcPr>
          <w:p w14:paraId="02F4B376" w14:textId="77777777" w:rsidR="00D4496F" w:rsidRDefault="00D4496F" w:rsidP="00D4496F">
            <w:pPr>
              <w:spacing w:line="240" w:lineRule="exact"/>
              <w:rPr>
                <w:rFonts w:eastAsiaTheme="minorEastAsia" w:cs="Times New Roman"/>
                <w:sz w:val="24"/>
                <w:szCs w:val="24"/>
                <w:lang w:val="en-GB"/>
              </w:rPr>
            </w:pPr>
          </w:p>
        </w:tc>
        <w:tc>
          <w:tcPr>
            <w:tcW w:w="1120" w:type="dxa"/>
            <w:tcBorders>
              <w:top w:val="nil"/>
              <w:left w:val="single" w:sz="4" w:space="0" w:color="auto"/>
              <w:bottom w:val="nil"/>
              <w:right w:val="nil"/>
            </w:tcBorders>
          </w:tcPr>
          <w:p w14:paraId="009564B4"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E44EEA8"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584ACBF"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DE3DC80"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98EEE6B"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2B5D697F" w14:textId="77777777" w:rsidR="00D4496F" w:rsidRDefault="00D4496F" w:rsidP="000A3829">
            <w:pPr>
              <w:spacing w:line="240" w:lineRule="auto"/>
              <w:rPr>
                <w:rFonts w:eastAsiaTheme="minorEastAsia" w:cs="Times New Roman"/>
                <w:sz w:val="24"/>
                <w:szCs w:val="24"/>
                <w:lang w:val="en-GB"/>
              </w:rPr>
            </w:pPr>
          </w:p>
        </w:tc>
        <w:tc>
          <w:tcPr>
            <w:tcW w:w="1083" w:type="dxa"/>
          </w:tcPr>
          <w:p w14:paraId="39A4F2D2" w14:textId="77777777" w:rsidR="00D4496F" w:rsidRDefault="00D4496F" w:rsidP="000A3829">
            <w:pPr>
              <w:spacing w:line="240" w:lineRule="auto"/>
              <w:rPr>
                <w:rFonts w:eastAsiaTheme="minorEastAsia" w:cs="Times New Roman"/>
                <w:sz w:val="24"/>
                <w:szCs w:val="24"/>
                <w:lang w:val="en-GB"/>
              </w:rPr>
            </w:pPr>
          </w:p>
        </w:tc>
        <w:tc>
          <w:tcPr>
            <w:tcW w:w="1084" w:type="dxa"/>
          </w:tcPr>
          <w:p w14:paraId="08043949" w14:textId="77777777" w:rsidR="00D4496F" w:rsidRDefault="00D4496F" w:rsidP="000A3829">
            <w:pPr>
              <w:spacing w:line="240" w:lineRule="auto"/>
              <w:rPr>
                <w:rFonts w:eastAsiaTheme="minorEastAsia" w:cs="Times New Roman"/>
                <w:sz w:val="24"/>
                <w:szCs w:val="24"/>
                <w:lang w:val="en-GB"/>
              </w:rPr>
            </w:pPr>
          </w:p>
        </w:tc>
      </w:tr>
      <w:tr w:rsidR="00796D71" w14:paraId="1361928A" w14:textId="77777777" w:rsidTr="00953DB9">
        <w:tc>
          <w:tcPr>
            <w:tcW w:w="553" w:type="dxa"/>
            <w:vMerge/>
            <w:tcBorders>
              <w:top w:val="nil"/>
              <w:left w:val="nil"/>
              <w:bottom w:val="nil"/>
              <w:right w:val="single" w:sz="4" w:space="0" w:color="auto"/>
            </w:tcBorders>
          </w:tcPr>
          <w:p w14:paraId="64B767F0" w14:textId="77777777" w:rsidR="00D4496F" w:rsidRDefault="00D4496F"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6B1B488A" w14:textId="77777777" w:rsidR="00D4496F" w:rsidRPr="0073377A" w:rsidRDefault="00D4496F" w:rsidP="00D4496F">
            <w:pPr>
              <w:spacing w:line="240" w:lineRule="exact"/>
              <w:rPr>
                <w:b/>
                <w:bCs/>
                <w:sz w:val="28"/>
                <w:szCs w:val="32"/>
              </w:rPr>
            </w:pPr>
            <w:r w:rsidRPr="0073377A">
              <w:rPr>
                <w:rFonts w:hint="eastAsia"/>
                <w:b/>
                <w:bCs/>
                <w:sz w:val="28"/>
                <w:szCs w:val="32"/>
              </w:rPr>
              <w:t>Obs</w:t>
            </w:r>
            <w:r>
              <w:rPr>
                <w:rFonts w:hint="eastAsia"/>
                <w:b/>
                <w:bCs/>
                <w:sz w:val="28"/>
                <w:szCs w:val="32"/>
              </w:rPr>
              <w:t>ervation</w:t>
            </w:r>
          </w:p>
          <w:p w14:paraId="10BAB49F" w14:textId="77777777" w:rsidR="00D4496F" w:rsidRPr="0073377A" w:rsidRDefault="00D4496F" w:rsidP="00D4496F">
            <w:pPr>
              <w:spacing w:line="240" w:lineRule="exact"/>
              <w:rPr>
                <w:b/>
                <w:bCs/>
                <w:sz w:val="28"/>
                <w:szCs w:val="32"/>
              </w:rPr>
            </w:pPr>
            <w:r>
              <w:rPr>
                <w:rFonts w:hint="eastAsia"/>
                <w:b/>
                <w:bCs/>
                <w:sz w:val="28"/>
                <w:szCs w:val="32"/>
              </w:rPr>
              <w:t>s</w:t>
            </w:r>
            <w:r w:rsidRPr="0073377A">
              <w:rPr>
                <w:rFonts w:hint="eastAsia"/>
                <w:b/>
                <w:bCs/>
                <w:sz w:val="28"/>
                <w:szCs w:val="32"/>
              </w:rPr>
              <w:t>ynerg</w:t>
            </w:r>
            <w:r>
              <w:rPr>
                <w:rFonts w:hint="eastAsia"/>
                <w:b/>
                <w:bCs/>
                <w:sz w:val="28"/>
                <w:szCs w:val="32"/>
              </w:rPr>
              <w:t>ies</w:t>
            </w:r>
          </w:p>
          <w:p w14:paraId="65AFED2F" w14:textId="77777777" w:rsidR="00D4496F" w:rsidRDefault="00D4496F" w:rsidP="00D4496F">
            <w:pPr>
              <w:spacing w:line="240" w:lineRule="exact"/>
              <w:rPr>
                <w:rFonts w:eastAsiaTheme="minorEastAsia" w:cs="Times New Roman"/>
                <w:sz w:val="24"/>
                <w:szCs w:val="24"/>
                <w:lang w:val="en-GB"/>
              </w:rPr>
            </w:pPr>
          </w:p>
        </w:tc>
        <w:tc>
          <w:tcPr>
            <w:tcW w:w="1417" w:type="dxa"/>
            <w:shd w:val="clear" w:color="auto" w:fill="FDE9D9" w:themeFill="accent6" w:themeFillTint="33"/>
          </w:tcPr>
          <w:p w14:paraId="292B1179" w14:textId="53BB62BC" w:rsidR="00D4496F" w:rsidRDefault="00D4496F" w:rsidP="00D4496F">
            <w:pPr>
              <w:spacing w:line="240" w:lineRule="exact"/>
              <w:rPr>
                <w:rFonts w:eastAsiaTheme="minorEastAsia" w:cs="Times New Roman"/>
                <w:sz w:val="24"/>
                <w:szCs w:val="24"/>
                <w:lang w:val="en-GB"/>
              </w:rPr>
            </w:pPr>
            <w:r>
              <w:rPr>
                <w:rFonts w:hint="eastAsia"/>
              </w:rPr>
              <w:t>Radar, LST, MWI</w:t>
            </w:r>
            <w:r>
              <w:t>, LST</w:t>
            </w:r>
          </w:p>
        </w:tc>
        <w:tc>
          <w:tcPr>
            <w:tcW w:w="1418" w:type="dxa"/>
            <w:shd w:val="clear" w:color="auto" w:fill="FDE9D9" w:themeFill="accent6" w:themeFillTint="33"/>
          </w:tcPr>
          <w:p w14:paraId="744A09EC" w14:textId="56C7B856" w:rsidR="00D4496F" w:rsidRDefault="00D4496F" w:rsidP="00D4496F">
            <w:pPr>
              <w:spacing w:line="240" w:lineRule="exact"/>
              <w:rPr>
                <w:rFonts w:eastAsiaTheme="minorEastAsia" w:cs="Times New Roman"/>
                <w:sz w:val="24"/>
                <w:szCs w:val="24"/>
                <w:lang w:val="en-GB"/>
              </w:rPr>
            </w:pPr>
            <w:r>
              <w:rPr>
                <w:rFonts w:hint="eastAsia"/>
              </w:rPr>
              <w:t xml:space="preserve">LST, </w:t>
            </w:r>
            <w:r>
              <w:t xml:space="preserve">MWI, LC map, Radar, </w:t>
            </w:r>
            <w:r>
              <w:rPr>
                <w:rFonts w:hint="eastAsia"/>
              </w:rPr>
              <w:t>Soil type and profile map, Data assimilation</w:t>
            </w:r>
          </w:p>
        </w:tc>
        <w:tc>
          <w:tcPr>
            <w:tcW w:w="1417" w:type="dxa"/>
            <w:shd w:val="clear" w:color="auto" w:fill="FDE9D9" w:themeFill="accent6" w:themeFillTint="33"/>
          </w:tcPr>
          <w:p w14:paraId="46F7A69D" w14:textId="77777777" w:rsidR="00D4496F" w:rsidRPr="009942ED" w:rsidRDefault="00D4496F" w:rsidP="00D4496F">
            <w:pPr>
              <w:spacing w:line="240" w:lineRule="exact"/>
              <w:rPr>
                <w:lang w:val="fr-FR"/>
              </w:rPr>
            </w:pPr>
            <w:r w:rsidRPr="009942ED">
              <w:rPr>
                <w:lang w:val="fr-FR"/>
              </w:rPr>
              <w:t>LST, LC map, Surface temp.</w:t>
            </w:r>
          </w:p>
          <w:p w14:paraId="576BA110" w14:textId="25BFBA0A" w:rsidR="00D4496F" w:rsidRDefault="00D4496F" w:rsidP="00D4496F">
            <w:pPr>
              <w:spacing w:line="240" w:lineRule="exact"/>
              <w:rPr>
                <w:rFonts w:eastAsiaTheme="minorEastAsia" w:cs="Times New Roman"/>
                <w:sz w:val="24"/>
                <w:szCs w:val="24"/>
                <w:lang w:val="en-GB"/>
              </w:rPr>
            </w:pPr>
            <w:r>
              <w:rPr>
                <w:rFonts w:hint="eastAsia"/>
              </w:rPr>
              <w:t>Soil type and profile map</w:t>
            </w:r>
          </w:p>
        </w:tc>
        <w:tc>
          <w:tcPr>
            <w:tcW w:w="1276" w:type="dxa"/>
            <w:shd w:val="clear" w:color="auto" w:fill="FFFFFF" w:themeFill="background1"/>
          </w:tcPr>
          <w:p w14:paraId="4750E5C7" w14:textId="77777777" w:rsidR="00D4496F" w:rsidRDefault="00D4496F" w:rsidP="00D4496F">
            <w:pPr>
              <w:spacing w:line="240" w:lineRule="exact"/>
            </w:pPr>
          </w:p>
          <w:p w14:paraId="570EC617" w14:textId="058BDC76" w:rsidR="00D4496F" w:rsidRDefault="00D4496F" w:rsidP="00D4496F">
            <w:pPr>
              <w:spacing w:line="240" w:lineRule="exact"/>
              <w:rPr>
                <w:rFonts w:eastAsiaTheme="minorEastAsia" w:cs="Times New Roman"/>
                <w:sz w:val="24"/>
                <w:szCs w:val="24"/>
                <w:lang w:val="en-GB"/>
              </w:rPr>
            </w:pPr>
            <w:r>
              <w:t>Radar, Altimetry, Soil map</w:t>
            </w:r>
          </w:p>
        </w:tc>
        <w:tc>
          <w:tcPr>
            <w:tcW w:w="1276" w:type="dxa"/>
            <w:shd w:val="clear" w:color="auto" w:fill="FFFFFF" w:themeFill="background1"/>
          </w:tcPr>
          <w:p w14:paraId="61955430" w14:textId="77777777" w:rsidR="00D4496F" w:rsidRDefault="00D4496F" w:rsidP="00D4496F">
            <w:pPr>
              <w:spacing w:line="240" w:lineRule="exact"/>
            </w:pPr>
            <w:r>
              <w:t>Altimetry</w:t>
            </w:r>
          </w:p>
          <w:p w14:paraId="38CB8D8E" w14:textId="77777777" w:rsidR="00D4496F" w:rsidRDefault="00D4496F" w:rsidP="00D4496F">
            <w:pPr>
              <w:spacing w:line="240" w:lineRule="exact"/>
            </w:pPr>
            <w:r>
              <w:t>Soil Map</w:t>
            </w:r>
          </w:p>
          <w:p w14:paraId="74024B70" w14:textId="77777777" w:rsidR="00D4496F" w:rsidRDefault="00D4496F" w:rsidP="00D4496F">
            <w:pPr>
              <w:spacing w:line="240" w:lineRule="exact"/>
            </w:pPr>
            <w:r>
              <w:t>Data assimilation</w:t>
            </w:r>
          </w:p>
          <w:p w14:paraId="6CD2540B" w14:textId="1714F323" w:rsidR="00D4496F" w:rsidRDefault="00D4496F" w:rsidP="00D4496F">
            <w:pPr>
              <w:spacing w:line="240" w:lineRule="exact"/>
              <w:rPr>
                <w:rFonts w:eastAsiaTheme="minorEastAsia" w:cs="Times New Roman"/>
                <w:sz w:val="24"/>
                <w:szCs w:val="24"/>
                <w:lang w:val="en-GB"/>
              </w:rPr>
            </w:pPr>
            <w:r>
              <w:t>Surface temp.</w:t>
            </w:r>
          </w:p>
        </w:tc>
        <w:tc>
          <w:tcPr>
            <w:tcW w:w="1275" w:type="dxa"/>
            <w:tcBorders>
              <w:right w:val="single" w:sz="4" w:space="0" w:color="auto"/>
            </w:tcBorders>
            <w:shd w:val="clear" w:color="auto" w:fill="FFFFFF" w:themeFill="background1"/>
          </w:tcPr>
          <w:p w14:paraId="5BEF1538" w14:textId="19C04B53" w:rsidR="00D4496F" w:rsidRDefault="00D4496F" w:rsidP="00D4496F">
            <w:pPr>
              <w:spacing w:line="240" w:lineRule="exact"/>
              <w:rPr>
                <w:rFonts w:eastAsiaTheme="minorEastAsia" w:cs="Times New Roman"/>
                <w:sz w:val="24"/>
                <w:szCs w:val="24"/>
                <w:lang w:val="en-GB"/>
              </w:rPr>
            </w:pPr>
            <w:r>
              <w:t>Data Assimilation</w:t>
            </w:r>
          </w:p>
        </w:tc>
        <w:tc>
          <w:tcPr>
            <w:tcW w:w="1120" w:type="dxa"/>
            <w:tcBorders>
              <w:top w:val="nil"/>
              <w:left w:val="single" w:sz="4" w:space="0" w:color="auto"/>
              <w:bottom w:val="nil"/>
              <w:right w:val="nil"/>
            </w:tcBorders>
          </w:tcPr>
          <w:p w14:paraId="7E0DDC7B"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4D06466"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9A897B6"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3D1084B" w14:textId="77777777" w:rsidR="00D4496F" w:rsidRDefault="00D4496F"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153803BC" w14:textId="77777777" w:rsidR="00D4496F" w:rsidRDefault="00D4496F" w:rsidP="000A3829">
            <w:pPr>
              <w:spacing w:line="240" w:lineRule="auto"/>
              <w:rPr>
                <w:rFonts w:eastAsiaTheme="minorEastAsia" w:cs="Times New Roman"/>
                <w:sz w:val="24"/>
                <w:szCs w:val="24"/>
                <w:lang w:val="en-GB"/>
              </w:rPr>
            </w:pPr>
          </w:p>
        </w:tc>
        <w:tc>
          <w:tcPr>
            <w:tcW w:w="1083" w:type="dxa"/>
            <w:tcBorders>
              <w:left w:val="nil"/>
            </w:tcBorders>
          </w:tcPr>
          <w:p w14:paraId="20F3F8A6" w14:textId="77777777" w:rsidR="00D4496F" w:rsidRDefault="00D4496F" w:rsidP="000A3829">
            <w:pPr>
              <w:spacing w:line="240" w:lineRule="auto"/>
              <w:rPr>
                <w:rFonts w:eastAsiaTheme="minorEastAsia" w:cs="Times New Roman"/>
                <w:sz w:val="24"/>
                <w:szCs w:val="24"/>
                <w:lang w:val="en-GB"/>
              </w:rPr>
            </w:pPr>
          </w:p>
        </w:tc>
        <w:tc>
          <w:tcPr>
            <w:tcW w:w="1083" w:type="dxa"/>
          </w:tcPr>
          <w:p w14:paraId="4A96B85E" w14:textId="77777777" w:rsidR="00D4496F" w:rsidRDefault="00D4496F" w:rsidP="000A3829">
            <w:pPr>
              <w:spacing w:line="240" w:lineRule="auto"/>
              <w:rPr>
                <w:rFonts w:eastAsiaTheme="minorEastAsia" w:cs="Times New Roman"/>
                <w:sz w:val="24"/>
                <w:szCs w:val="24"/>
                <w:lang w:val="en-GB"/>
              </w:rPr>
            </w:pPr>
          </w:p>
        </w:tc>
        <w:tc>
          <w:tcPr>
            <w:tcW w:w="1084" w:type="dxa"/>
          </w:tcPr>
          <w:p w14:paraId="132BD39B" w14:textId="77777777" w:rsidR="00D4496F" w:rsidRDefault="00D4496F" w:rsidP="000A3829">
            <w:pPr>
              <w:spacing w:line="240" w:lineRule="auto"/>
              <w:rPr>
                <w:rFonts w:eastAsiaTheme="minorEastAsia" w:cs="Times New Roman"/>
                <w:sz w:val="24"/>
                <w:szCs w:val="24"/>
                <w:lang w:val="en-GB"/>
              </w:rPr>
            </w:pPr>
          </w:p>
        </w:tc>
      </w:tr>
    </w:tbl>
    <w:p w14:paraId="213F7893" w14:textId="77777777" w:rsidR="00D4496F" w:rsidRDefault="00D4496F" w:rsidP="00D4496F">
      <w:pPr>
        <w:spacing w:line="240" w:lineRule="auto"/>
        <w:rPr>
          <w:rFonts w:eastAsiaTheme="minorEastAsia" w:cs="Times New Roman"/>
          <w:sz w:val="24"/>
          <w:szCs w:val="24"/>
          <w:lang w:val="en-GB"/>
        </w:rPr>
      </w:pPr>
    </w:p>
    <w:p w14:paraId="3D084762" w14:textId="4F6CE234" w:rsidR="009C6656" w:rsidRDefault="009C6656" w:rsidP="00D4496F">
      <w:pPr>
        <w:spacing w:line="240" w:lineRule="auto"/>
        <w:rPr>
          <w:rFonts w:eastAsiaTheme="minorEastAsia" w:cs="Times New Roman"/>
          <w:sz w:val="24"/>
          <w:szCs w:val="24"/>
          <w:lang w:val="en-GB"/>
        </w:rPr>
      </w:pPr>
      <w:r>
        <w:rPr>
          <w:rFonts w:eastAsiaTheme="minorEastAsia" w:cs="Times New Roman"/>
          <w:sz w:val="24"/>
          <w:szCs w:val="24"/>
          <w:lang w:val="en-GB"/>
        </w:rPr>
        <w:t xml:space="preserve">Figure 4.3.4 identifies the specific applications of data for water resource management.  It should be </w:t>
      </w:r>
      <w:r w:rsidR="006819BA">
        <w:rPr>
          <w:rFonts w:eastAsiaTheme="minorEastAsia" w:cs="Times New Roman"/>
          <w:sz w:val="24"/>
          <w:szCs w:val="24"/>
          <w:lang w:val="en-GB"/>
        </w:rPr>
        <w:t>noted</w:t>
      </w:r>
      <w:r>
        <w:rPr>
          <w:rFonts w:eastAsiaTheme="minorEastAsia" w:cs="Times New Roman"/>
          <w:sz w:val="24"/>
          <w:szCs w:val="24"/>
          <w:lang w:val="en-GB"/>
        </w:rPr>
        <w:t xml:space="preserve"> that often floods and </w:t>
      </w:r>
      <w:r w:rsidR="006819BA">
        <w:rPr>
          <w:rFonts w:eastAsiaTheme="minorEastAsia" w:cs="Times New Roman"/>
          <w:sz w:val="24"/>
          <w:szCs w:val="24"/>
          <w:lang w:val="en-GB"/>
        </w:rPr>
        <w:t>droughts</w:t>
      </w:r>
      <w:r>
        <w:rPr>
          <w:rFonts w:eastAsiaTheme="minorEastAsia" w:cs="Times New Roman"/>
          <w:sz w:val="24"/>
          <w:szCs w:val="24"/>
          <w:lang w:val="en-GB"/>
        </w:rPr>
        <w:t xml:space="preserve"> are included in a nation’s water </w:t>
      </w:r>
      <w:r w:rsidR="006819BA">
        <w:rPr>
          <w:rFonts w:eastAsiaTheme="minorEastAsia" w:cs="Times New Roman"/>
          <w:sz w:val="24"/>
          <w:szCs w:val="24"/>
          <w:lang w:val="en-GB"/>
        </w:rPr>
        <w:t>resource</w:t>
      </w:r>
      <w:r>
        <w:rPr>
          <w:rFonts w:eastAsiaTheme="minorEastAsia" w:cs="Times New Roman"/>
          <w:sz w:val="24"/>
          <w:szCs w:val="24"/>
          <w:lang w:val="en-GB"/>
        </w:rPr>
        <w:t xml:space="preserve"> management activity so the information must be fully integrated for the delivery of the service.</w:t>
      </w:r>
      <w:r w:rsidR="006819BA">
        <w:rPr>
          <w:rFonts w:eastAsiaTheme="minorEastAsia" w:cs="Times New Roman"/>
          <w:sz w:val="24"/>
          <w:szCs w:val="24"/>
          <w:lang w:val="en-GB"/>
        </w:rPr>
        <w:t xml:space="preserve">  The water management function involves the allocation of water for industrial, agricultural and domestic use, the allocation or preservation of water for ecosystems and for meeting the requirements of negotiated agreement; monitoring the day to day water availability to ensure those requirements can be met and developing longer range plans for water to meet the needs of future developments. Although we have not addressed the issue here</w:t>
      </w:r>
      <w:r w:rsidR="006B794E">
        <w:rPr>
          <w:rFonts w:eastAsiaTheme="minorEastAsia" w:cs="Times New Roman"/>
          <w:sz w:val="24"/>
          <w:szCs w:val="24"/>
          <w:lang w:val="en-GB"/>
        </w:rPr>
        <w:t>,</w:t>
      </w:r>
      <w:r w:rsidR="006819BA">
        <w:rPr>
          <w:rFonts w:eastAsiaTheme="minorEastAsia" w:cs="Times New Roman"/>
          <w:sz w:val="24"/>
          <w:szCs w:val="24"/>
          <w:lang w:val="en-GB"/>
        </w:rPr>
        <w:t xml:space="preserve"> water pollution and treatment is part of water management.  Models are used extensively and it is important to ensure that water managers have access to the inputs needed to allow those models to produce timely outputs for reliable decision making. Water management relies on systematic observations that del</w:t>
      </w:r>
      <w:r w:rsidR="006B794E">
        <w:rPr>
          <w:rFonts w:eastAsiaTheme="minorEastAsia" w:cs="Times New Roman"/>
          <w:sz w:val="24"/>
          <w:szCs w:val="24"/>
          <w:lang w:val="en-GB"/>
        </w:rPr>
        <w:t>i</w:t>
      </w:r>
      <w:r w:rsidR="006819BA">
        <w:rPr>
          <w:rFonts w:eastAsiaTheme="minorEastAsia" w:cs="Times New Roman"/>
          <w:sz w:val="24"/>
          <w:szCs w:val="24"/>
          <w:lang w:val="en-GB"/>
        </w:rPr>
        <w:t>ver observations over the full range of water variables. Depending on the level at which this management</w:t>
      </w:r>
      <w:r w:rsidR="006B794E">
        <w:rPr>
          <w:rFonts w:eastAsiaTheme="minorEastAsia" w:cs="Times New Roman"/>
          <w:sz w:val="24"/>
          <w:szCs w:val="24"/>
          <w:lang w:val="en-GB"/>
        </w:rPr>
        <w:t xml:space="preserve"> is taking place (n</w:t>
      </w:r>
      <w:r w:rsidR="006819BA">
        <w:rPr>
          <w:rFonts w:eastAsiaTheme="minorEastAsia" w:cs="Times New Roman"/>
          <w:sz w:val="24"/>
          <w:szCs w:val="24"/>
          <w:lang w:val="en-GB"/>
        </w:rPr>
        <w:t>ational, state or provincial, or local) the requirements for spatial resolution may vary.</w:t>
      </w:r>
    </w:p>
    <w:p w14:paraId="779E6220" w14:textId="77777777" w:rsidR="00531847" w:rsidRDefault="00531847" w:rsidP="00690A53">
      <w:pPr>
        <w:spacing w:line="240" w:lineRule="auto"/>
        <w:ind w:left="485" w:hanging="485"/>
        <w:rPr>
          <w:rFonts w:eastAsiaTheme="minorEastAsia" w:cs="Times New Roman"/>
          <w:sz w:val="24"/>
          <w:szCs w:val="24"/>
          <w:lang w:val="en-GB"/>
        </w:rPr>
      </w:pPr>
    </w:p>
    <w:p w14:paraId="23DB8639" w14:textId="77777777" w:rsidR="00796D71" w:rsidRDefault="00796D71" w:rsidP="000C3354">
      <w:pPr>
        <w:spacing w:line="240" w:lineRule="auto"/>
        <w:rPr>
          <w:rFonts w:eastAsiaTheme="minorEastAsia" w:cs="Times New Roman"/>
          <w:b/>
          <w:bCs/>
          <w:sz w:val="24"/>
          <w:szCs w:val="24"/>
          <w:lang w:val="en-GB"/>
        </w:rPr>
      </w:pPr>
    </w:p>
    <w:p w14:paraId="3047EF4A" w14:textId="77777777" w:rsidR="00DD7686" w:rsidRDefault="00DD7686" w:rsidP="000C3354">
      <w:pPr>
        <w:spacing w:line="240" w:lineRule="auto"/>
        <w:rPr>
          <w:rFonts w:eastAsiaTheme="minorEastAsia" w:cs="Times New Roman"/>
          <w:b/>
          <w:bCs/>
          <w:sz w:val="24"/>
          <w:szCs w:val="24"/>
          <w:lang w:val="en-GB"/>
        </w:rPr>
      </w:pPr>
    </w:p>
    <w:p w14:paraId="52B3B75C" w14:textId="77777777" w:rsidR="00DD7686" w:rsidRDefault="00DD7686" w:rsidP="000C3354">
      <w:pPr>
        <w:spacing w:line="240" w:lineRule="auto"/>
        <w:rPr>
          <w:rFonts w:eastAsiaTheme="minorEastAsia" w:cs="Times New Roman"/>
          <w:b/>
          <w:bCs/>
          <w:sz w:val="24"/>
          <w:szCs w:val="24"/>
          <w:lang w:val="en-GB"/>
        </w:rPr>
      </w:pPr>
    </w:p>
    <w:p w14:paraId="538E1737" w14:textId="77777777" w:rsidR="00DD7686" w:rsidRDefault="00DD7686" w:rsidP="000C3354">
      <w:pPr>
        <w:spacing w:line="240" w:lineRule="auto"/>
        <w:rPr>
          <w:rFonts w:eastAsiaTheme="minorEastAsia" w:cs="Times New Roman"/>
          <w:b/>
          <w:bCs/>
          <w:sz w:val="24"/>
          <w:szCs w:val="24"/>
          <w:lang w:val="en-GB"/>
        </w:rPr>
      </w:pPr>
    </w:p>
    <w:p w14:paraId="5AD6AE79" w14:textId="022FF9A1" w:rsidR="00D4496F" w:rsidRDefault="00796D71" w:rsidP="00796D71">
      <w:pPr>
        <w:spacing w:line="240" w:lineRule="auto"/>
        <w:ind w:left="485" w:hanging="485"/>
        <w:rPr>
          <w:rFonts w:eastAsiaTheme="minorEastAsia" w:cs="Times New Roman"/>
          <w:b/>
          <w:bCs/>
          <w:sz w:val="24"/>
          <w:szCs w:val="24"/>
          <w:lang w:val="en-GB"/>
        </w:rPr>
      </w:pPr>
      <w:r w:rsidRPr="00796D71">
        <w:rPr>
          <w:rFonts w:eastAsiaTheme="minorEastAsia" w:cs="Times New Roman"/>
          <w:b/>
          <w:bCs/>
          <w:sz w:val="24"/>
          <w:szCs w:val="24"/>
          <w:lang w:val="en-GB"/>
        </w:rPr>
        <w:lastRenderedPageBreak/>
        <w:t>Figure 4.3.4</w:t>
      </w:r>
      <w:r>
        <w:rPr>
          <w:rFonts w:eastAsiaTheme="minorEastAsia" w:cs="Times New Roman"/>
          <w:sz w:val="24"/>
          <w:szCs w:val="24"/>
          <w:lang w:val="en-GB"/>
        </w:rPr>
        <w:t xml:space="preserve"> </w:t>
      </w:r>
      <w:r>
        <w:rPr>
          <w:rFonts w:eastAsiaTheme="minorEastAsia" w:cs="Times New Roman" w:hint="eastAsia"/>
          <w:sz w:val="24"/>
          <w:szCs w:val="24"/>
          <w:lang w:val="en-GB"/>
        </w:rPr>
        <w:t>Synergies for Water resouce management</w:t>
      </w:r>
    </w:p>
    <w:p w14:paraId="12060AAE" w14:textId="2FCF2E95" w:rsidR="00796D71" w:rsidRPr="005D20B5" w:rsidRDefault="00796D71" w:rsidP="00796D71">
      <w:pPr>
        <w:spacing w:line="240" w:lineRule="auto"/>
        <w:jc w:val="center"/>
        <w:rPr>
          <w:rFonts w:eastAsiaTheme="minorEastAsia" w:cs="Times New Roman"/>
          <w:b/>
          <w:bCs/>
          <w:sz w:val="24"/>
          <w:szCs w:val="24"/>
          <w:lang w:val="en-GB"/>
        </w:rPr>
      </w:pPr>
      <w:r w:rsidRPr="005D20B5">
        <w:rPr>
          <w:rFonts w:eastAsiaTheme="minorEastAsia" w:cs="Times New Roman" w:hint="eastAsia"/>
          <w:b/>
          <w:bCs/>
          <w:sz w:val="24"/>
          <w:szCs w:val="24"/>
          <w:lang w:val="en-GB"/>
        </w:rPr>
        <w:t>User needs benefitting from synergies</w:t>
      </w:r>
    </w:p>
    <w:tbl>
      <w:tblPr>
        <w:tblStyle w:val="aa"/>
        <w:tblW w:w="18449" w:type="dxa"/>
        <w:tblLayout w:type="fixed"/>
        <w:tblLook w:val="04A0" w:firstRow="1" w:lastRow="0" w:firstColumn="1" w:lastColumn="0" w:noHBand="0" w:noVBand="1"/>
      </w:tblPr>
      <w:tblGrid>
        <w:gridCol w:w="553"/>
        <w:gridCol w:w="1115"/>
        <w:gridCol w:w="1417"/>
        <w:gridCol w:w="1418"/>
        <w:gridCol w:w="1417"/>
        <w:gridCol w:w="1276"/>
        <w:gridCol w:w="1276"/>
        <w:gridCol w:w="1275"/>
        <w:gridCol w:w="1120"/>
        <w:gridCol w:w="1083"/>
        <w:gridCol w:w="1083"/>
        <w:gridCol w:w="1083"/>
        <w:gridCol w:w="1083"/>
        <w:gridCol w:w="1083"/>
        <w:gridCol w:w="1083"/>
        <w:gridCol w:w="1084"/>
      </w:tblGrid>
      <w:tr w:rsidR="00796D71" w14:paraId="00983DA3" w14:textId="77777777" w:rsidTr="000A3829">
        <w:tc>
          <w:tcPr>
            <w:tcW w:w="553" w:type="dxa"/>
            <w:vMerge w:val="restart"/>
            <w:tcBorders>
              <w:top w:val="nil"/>
              <w:left w:val="nil"/>
              <w:bottom w:val="nil"/>
              <w:right w:val="single" w:sz="4" w:space="0" w:color="auto"/>
            </w:tcBorders>
            <w:textDirection w:val="btLr"/>
          </w:tcPr>
          <w:p w14:paraId="0CD464A5" w14:textId="77777777" w:rsidR="00796D71" w:rsidRDefault="00796D71" w:rsidP="000A3829">
            <w:pPr>
              <w:spacing w:line="240" w:lineRule="auto"/>
              <w:jc w:val="center"/>
              <w:rPr>
                <w:rFonts w:eastAsiaTheme="minorEastAsia" w:cs="Times New Roman"/>
                <w:sz w:val="24"/>
                <w:szCs w:val="24"/>
                <w:lang w:val="en-GB"/>
              </w:rPr>
            </w:pPr>
            <w:r w:rsidRPr="009942ED">
              <w:rPr>
                <w:rFonts w:hint="eastAsia"/>
                <w:b/>
                <w:bCs/>
                <w:sz w:val="28"/>
                <w:szCs w:val="32"/>
              </w:rPr>
              <w:t>Sensors and technologies</w:t>
            </w:r>
            <w:r>
              <w:rPr>
                <w:b/>
                <w:bCs/>
                <w:sz w:val="28"/>
                <w:szCs w:val="32"/>
              </w:rPr>
              <w:t>’</w:t>
            </w:r>
            <w:r>
              <w:rPr>
                <w:rFonts w:hint="eastAsia"/>
                <w:b/>
                <w:bCs/>
                <w:sz w:val="28"/>
                <w:szCs w:val="32"/>
              </w:rPr>
              <w:t xml:space="preserve"> synergies</w:t>
            </w:r>
          </w:p>
        </w:tc>
        <w:tc>
          <w:tcPr>
            <w:tcW w:w="1115" w:type="dxa"/>
            <w:tcBorders>
              <w:left w:val="single" w:sz="4" w:space="0" w:color="auto"/>
            </w:tcBorders>
          </w:tcPr>
          <w:p w14:paraId="4B25C098" w14:textId="77777777" w:rsidR="00796D71" w:rsidRDefault="00796D71" w:rsidP="00796D71">
            <w:pPr>
              <w:spacing w:line="240" w:lineRule="exact"/>
              <w:jc w:val="center"/>
              <w:rPr>
                <w:rFonts w:eastAsiaTheme="minorEastAsia" w:cs="Times New Roman"/>
                <w:sz w:val="24"/>
                <w:szCs w:val="24"/>
                <w:lang w:val="en-GB"/>
              </w:rPr>
            </w:pPr>
          </w:p>
        </w:tc>
        <w:tc>
          <w:tcPr>
            <w:tcW w:w="1417" w:type="dxa"/>
          </w:tcPr>
          <w:p w14:paraId="025A58F8" w14:textId="77777777" w:rsidR="00796D71" w:rsidRDefault="00796D71" w:rsidP="00796D71">
            <w:pPr>
              <w:spacing w:line="240" w:lineRule="exact"/>
              <w:jc w:val="center"/>
              <w:rPr>
                <w:rFonts w:eastAsiaTheme="minorEastAsia" w:cs="Times New Roman"/>
                <w:sz w:val="24"/>
                <w:szCs w:val="24"/>
                <w:lang w:val="en-GB"/>
              </w:rPr>
            </w:pPr>
            <w:r w:rsidRPr="003B0DAF">
              <w:rPr>
                <w:rFonts w:hint="eastAsia"/>
                <w:b/>
                <w:bCs/>
                <w:sz w:val="28"/>
                <w:szCs w:val="32"/>
              </w:rPr>
              <w:t>P</w:t>
            </w:r>
          </w:p>
        </w:tc>
        <w:tc>
          <w:tcPr>
            <w:tcW w:w="1418" w:type="dxa"/>
          </w:tcPr>
          <w:p w14:paraId="5F13DC16" w14:textId="77777777" w:rsidR="00796D71" w:rsidRDefault="00796D71" w:rsidP="00796D71">
            <w:pPr>
              <w:spacing w:line="240" w:lineRule="exact"/>
              <w:jc w:val="center"/>
              <w:rPr>
                <w:rFonts w:eastAsiaTheme="minorEastAsia" w:cs="Times New Roman"/>
                <w:sz w:val="24"/>
                <w:szCs w:val="24"/>
                <w:lang w:val="en-GB"/>
              </w:rPr>
            </w:pPr>
            <w:r w:rsidRPr="003B0DAF">
              <w:rPr>
                <w:rFonts w:hint="eastAsia"/>
                <w:b/>
                <w:bCs/>
                <w:sz w:val="28"/>
                <w:szCs w:val="32"/>
              </w:rPr>
              <w:t>SM</w:t>
            </w:r>
          </w:p>
        </w:tc>
        <w:tc>
          <w:tcPr>
            <w:tcW w:w="1417" w:type="dxa"/>
          </w:tcPr>
          <w:p w14:paraId="17EF2877" w14:textId="77777777" w:rsidR="00796D71" w:rsidRDefault="00796D71" w:rsidP="00796D71">
            <w:pPr>
              <w:spacing w:line="240" w:lineRule="exact"/>
              <w:jc w:val="center"/>
              <w:rPr>
                <w:rFonts w:eastAsiaTheme="minorEastAsia" w:cs="Times New Roman"/>
                <w:sz w:val="24"/>
                <w:szCs w:val="24"/>
                <w:lang w:val="en-GB"/>
              </w:rPr>
            </w:pPr>
            <w:r w:rsidRPr="003B0DAF">
              <w:rPr>
                <w:rFonts w:hint="eastAsia"/>
                <w:b/>
                <w:bCs/>
                <w:sz w:val="28"/>
                <w:szCs w:val="32"/>
              </w:rPr>
              <w:t>ET</w:t>
            </w:r>
          </w:p>
        </w:tc>
        <w:tc>
          <w:tcPr>
            <w:tcW w:w="1276" w:type="dxa"/>
          </w:tcPr>
          <w:p w14:paraId="4CF019FF" w14:textId="77777777" w:rsidR="00796D71" w:rsidRDefault="00796D71" w:rsidP="00796D71">
            <w:pPr>
              <w:spacing w:line="240" w:lineRule="exact"/>
              <w:jc w:val="center"/>
              <w:rPr>
                <w:rFonts w:eastAsiaTheme="minorEastAsia" w:cs="Times New Roman"/>
                <w:sz w:val="24"/>
                <w:szCs w:val="24"/>
                <w:lang w:val="en-GB"/>
              </w:rPr>
            </w:pPr>
            <w:r w:rsidRPr="003B0DAF">
              <w:rPr>
                <w:rFonts w:hint="eastAsia"/>
                <w:b/>
                <w:bCs/>
                <w:sz w:val="28"/>
                <w:szCs w:val="32"/>
              </w:rPr>
              <w:t>RD</w:t>
            </w:r>
          </w:p>
        </w:tc>
        <w:tc>
          <w:tcPr>
            <w:tcW w:w="1276" w:type="dxa"/>
          </w:tcPr>
          <w:p w14:paraId="32223164" w14:textId="77777777" w:rsidR="00796D71" w:rsidRDefault="00796D71" w:rsidP="00796D71">
            <w:pPr>
              <w:spacing w:line="240" w:lineRule="exact"/>
              <w:jc w:val="center"/>
              <w:rPr>
                <w:rFonts w:eastAsiaTheme="minorEastAsia" w:cs="Times New Roman"/>
                <w:sz w:val="24"/>
                <w:szCs w:val="24"/>
                <w:lang w:val="en-GB"/>
              </w:rPr>
            </w:pPr>
            <w:r w:rsidRPr="003B0DAF">
              <w:rPr>
                <w:rFonts w:hint="eastAsia"/>
                <w:b/>
                <w:bCs/>
                <w:sz w:val="28"/>
                <w:szCs w:val="32"/>
              </w:rPr>
              <w:t>ST</w:t>
            </w:r>
          </w:p>
        </w:tc>
        <w:tc>
          <w:tcPr>
            <w:tcW w:w="1275" w:type="dxa"/>
            <w:tcBorders>
              <w:right w:val="single" w:sz="4" w:space="0" w:color="auto"/>
            </w:tcBorders>
          </w:tcPr>
          <w:p w14:paraId="64CD966D" w14:textId="77777777" w:rsidR="00796D71" w:rsidRDefault="00796D71" w:rsidP="00796D71">
            <w:pPr>
              <w:spacing w:line="240" w:lineRule="exact"/>
              <w:jc w:val="center"/>
              <w:rPr>
                <w:b/>
                <w:bCs/>
                <w:sz w:val="28"/>
                <w:szCs w:val="32"/>
              </w:rPr>
            </w:pPr>
            <w:r w:rsidRPr="003B0DAF">
              <w:rPr>
                <w:rFonts w:hint="eastAsia"/>
                <w:b/>
                <w:bCs/>
                <w:sz w:val="28"/>
                <w:szCs w:val="32"/>
              </w:rPr>
              <w:t>GW</w:t>
            </w:r>
          </w:p>
          <w:p w14:paraId="3E10D047" w14:textId="77777777" w:rsidR="00796D71" w:rsidRDefault="00796D71" w:rsidP="00796D71">
            <w:pPr>
              <w:spacing w:line="240" w:lineRule="exact"/>
              <w:jc w:val="center"/>
              <w:rPr>
                <w:rFonts w:eastAsiaTheme="minorEastAsia" w:cs="Times New Roman"/>
                <w:sz w:val="24"/>
                <w:szCs w:val="24"/>
                <w:lang w:val="en-GB"/>
              </w:rPr>
            </w:pPr>
          </w:p>
        </w:tc>
        <w:tc>
          <w:tcPr>
            <w:tcW w:w="1120" w:type="dxa"/>
            <w:tcBorders>
              <w:top w:val="nil"/>
              <w:left w:val="single" w:sz="4" w:space="0" w:color="auto"/>
              <w:bottom w:val="nil"/>
              <w:right w:val="nil"/>
            </w:tcBorders>
          </w:tcPr>
          <w:p w14:paraId="2613173A"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456EC0F8"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44EDCD13"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1E129B7"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660A4D2F" w14:textId="77777777" w:rsidR="00796D71" w:rsidRDefault="00796D71" w:rsidP="000A3829">
            <w:pPr>
              <w:spacing w:line="240" w:lineRule="auto"/>
              <w:rPr>
                <w:rFonts w:eastAsiaTheme="minorEastAsia" w:cs="Times New Roman"/>
                <w:sz w:val="24"/>
                <w:szCs w:val="24"/>
                <w:lang w:val="en-GB"/>
              </w:rPr>
            </w:pPr>
          </w:p>
        </w:tc>
        <w:tc>
          <w:tcPr>
            <w:tcW w:w="1083" w:type="dxa"/>
          </w:tcPr>
          <w:p w14:paraId="34400015" w14:textId="77777777" w:rsidR="00796D71" w:rsidRDefault="00796D71" w:rsidP="000A3829">
            <w:pPr>
              <w:spacing w:line="240" w:lineRule="auto"/>
              <w:rPr>
                <w:rFonts w:eastAsiaTheme="minorEastAsia" w:cs="Times New Roman"/>
                <w:sz w:val="24"/>
                <w:szCs w:val="24"/>
                <w:lang w:val="en-GB"/>
              </w:rPr>
            </w:pPr>
          </w:p>
        </w:tc>
        <w:tc>
          <w:tcPr>
            <w:tcW w:w="1083" w:type="dxa"/>
          </w:tcPr>
          <w:p w14:paraId="164FF0B6" w14:textId="77777777" w:rsidR="00796D71" w:rsidRDefault="00796D71" w:rsidP="000A3829">
            <w:pPr>
              <w:spacing w:line="240" w:lineRule="auto"/>
              <w:rPr>
                <w:rFonts w:eastAsiaTheme="minorEastAsia" w:cs="Times New Roman"/>
                <w:sz w:val="24"/>
                <w:szCs w:val="24"/>
                <w:lang w:val="en-GB"/>
              </w:rPr>
            </w:pPr>
          </w:p>
        </w:tc>
        <w:tc>
          <w:tcPr>
            <w:tcW w:w="1084" w:type="dxa"/>
          </w:tcPr>
          <w:p w14:paraId="13D229BF" w14:textId="77777777" w:rsidR="00796D71" w:rsidRDefault="00796D71" w:rsidP="000A3829">
            <w:pPr>
              <w:spacing w:line="240" w:lineRule="auto"/>
              <w:rPr>
                <w:rFonts w:eastAsiaTheme="minorEastAsia" w:cs="Times New Roman"/>
                <w:sz w:val="24"/>
                <w:szCs w:val="24"/>
                <w:lang w:val="en-GB"/>
              </w:rPr>
            </w:pPr>
          </w:p>
        </w:tc>
      </w:tr>
      <w:tr w:rsidR="00796D71" w14:paraId="61E440FC" w14:textId="77777777" w:rsidTr="000C3354">
        <w:tc>
          <w:tcPr>
            <w:tcW w:w="553" w:type="dxa"/>
            <w:vMerge/>
            <w:tcBorders>
              <w:top w:val="nil"/>
              <w:left w:val="nil"/>
              <w:bottom w:val="nil"/>
              <w:right w:val="single" w:sz="4" w:space="0" w:color="auto"/>
            </w:tcBorders>
          </w:tcPr>
          <w:p w14:paraId="6B8140FF" w14:textId="77777777" w:rsidR="00796D71" w:rsidRDefault="00796D71"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58A76BF9" w14:textId="77777777" w:rsidR="00796D71" w:rsidRDefault="00796D71" w:rsidP="00796D71">
            <w:pPr>
              <w:spacing w:line="240" w:lineRule="exact"/>
              <w:rPr>
                <w:rFonts w:eastAsiaTheme="minorEastAsia" w:cs="Times New Roman"/>
                <w:sz w:val="24"/>
                <w:szCs w:val="24"/>
                <w:lang w:val="en-GB"/>
              </w:rPr>
            </w:pPr>
            <w:r w:rsidRPr="003B0DAF">
              <w:rPr>
                <w:rFonts w:hint="eastAsia"/>
                <w:b/>
                <w:bCs/>
                <w:sz w:val="28"/>
                <w:szCs w:val="32"/>
              </w:rPr>
              <w:t>P</w:t>
            </w:r>
          </w:p>
        </w:tc>
        <w:tc>
          <w:tcPr>
            <w:tcW w:w="1417" w:type="dxa"/>
            <w:shd w:val="clear" w:color="auto" w:fill="000000" w:themeFill="text1"/>
          </w:tcPr>
          <w:p w14:paraId="29E62612" w14:textId="77777777" w:rsidR="00796D71" w:rsidRDefault="00796D71" w:rsidP="00796D71">
            <w:pPr>
              <w:spacing w:line="240" w:lineRule="exact"/>
              <w:rPr>
                <w:rFonts w:eastAsiaTheme="minorEastAsia" w:cs="Times New Roman"/>
                <w:sz w:val="24"/>
                <w:szCs w:val="24"/>
                <w:lang w:val="en-GB"/>
              </w:rPr>
            </w:pPr>
          </w:p>
        </w:tc>
        <w:tc>
          <w:tcPr>
            <w:tcW w:w="1418" w:type="dxa"/>
            <w:shd w:val="clear" w:color="auto" w:fill="D6E3BC" w:themeFill="accent3" w:themeFillTint="66"/>
          </w:tcPr>
          <w:p w14:paraId="5231A7D4" w14:textId="77777777" w:rsidR="00796D71" w:rsidRDefault="00796D71" w:rsidP="00796D71">
            <w:pPr>
              <w:spacing w:line="240" w:lineRule="exact"/>
            </w:pPr>
            <w:r>
              <w:rPr>
                <w:rFonts w:hint="eastAsia"/>
              </w:rPr>
              <w:t xml:space="preserve">Irrigation </w:t>
            </w:r>
            <w:r>
              <w:t xml:space="preserve">water allocation and </w:t>
            </w:r>
            <w:r>
              <w:rPr>
                <w:rFonts w:hint="eastAsia"/>
              </w:rPr>
              <w:t>scheduling</w:t>
            </w:r>
          </w:p>
          <w:p w14:paraId="65A1CB8F" w14:textId="61AC8DAF" w:rsidR="00796D71" w:rsidRDefault="00796D71" w:rsidP="00796D71">
            <w:pPr>
              <w:spacing w:line="240" w:lineRule="exact"/>
              <w:rPr>
                <w:rFonts w:eastAsiaTheme="minorEastAsia" w:cs="Times New Roman"/>
                <w:sz w:val="24"/>
                <w:szCs w:val="24"/>
                <w:lang w:val="en-GB"/>
              </w:rPr>
            </w:pPr>
          </w:p>
        </w:tc>
        <w:tc>
          <w:tcPr>
            <w:tcW w:w="1417" w:type="dxa"/>
            <w:shd w:val="clear" w:color="auto" w:fill="D6E3BC" w:themeFill="accent3" w:themeFillTint="66"/>
          </w:tcPr>
          <w:p w14:paraId="560056B4" w14:textId="77777777" w:rsidR="00796D71" w:rsidRDefault="00796D71" w:rsidP="00796D71">
            <w:pPr>
              <w:spacing w:line="240" w:lineRule="exact"/>
            </w:pPr>
            <w:r>
              <w:rPr>
                <w:rFonts w:hint="eastAsia"/>
              </w:rPr>
              <w:t>Water balance</w:t>
            </w:r>
          </w:p>
          <w:p w14:paraId="0B0B1806" w14:textId="660B2216" w:rsidR="00796D71" w:rsidRDefault="00796D71" w:rsidP="00796D71">
            <w:pPr>
              <w:spacing w:line="240" w:lineRule="exact"/>
              <w:rPr>
                <w:rFonts w:eastAsiaTheme="minorEastAsia" w:cs="Times New Roman"/>
                <w:sz w:val="24"/>
                <w:szCs w:val="24"/>
                <w:lang w:val="en-GB"/>
              </w:rPr>
            </w:pPr>
            <w:r>
              <w:t>Irrigation water allocation and scheduling</w:t>
            </w:r>
          </w:p>
        </w:tc>
        <w:tc>
          <w:tcPr>
            <w:tcW w:w="1276" w:type="dxa"/>
            <w:shd w:val="clear" w:color="auto" w:fill="D6E3BC" w:themeFill="accent3" w:themeFillTint="66"/>
          </w:tcPr>
          <w:p w14:paraId="43A5674F" w14:textId="54279902" w:rsidR="00796D71" w:rsidRDefault="00796D71" w:rsidP="00796D71">
            <w:pPr>
              <w:spacing w:line="240" w:lineRule="exact"/>
              <w:rPr>
                <w:rFonts w:eastAsiaTheme="minorEastAsia" w:cs="Times New Roman"/>
                <w:sz w:val="24"/>
                <w:szCs w:val="24"/>
                <w:lang w:val="en-GB"/>
              </w:rPr>
            </w:pPr>
            <w:r>
              <w:rPr>
                <w:rFonts w:hint="eastAsia"/>
              </w:rPr>
              <w:t xml:space="preserve">Water </w:t>
            </w:r>
            <w:r>
              <w:t>allocation and treatment</w:t>
            </w:r>
          </w:p>
        </w:tc>
        <w:tc>
          <w:tcPr>
            <w:tcW w:w="1276" w:type="dxa"/>
            <w:shd w:val="clear" w:color="auto" w:fill="D6E3BC" w:themeFill="accent3" w:themeFillTint="66"/>
          </w:tcPr>
          <w:p w14:paraId="0E25B49A" w14:textId="77777777" w:rsidR="00796D71" w:rsidRDefault="00796D71" w:rsidP="00796D71">
            <w:pPr>
              <w:spacing w:line="240" w:lineRule="exact"/>
            </w:pPr>
          </w:p>
          <w:p w14:paraId="578E2760" w14:textId="77777777" w:rsidR="00796D71" w:rsidRDefault="00796D71" w:rsidP="00796D71">
            <w:pPr>
              <w:spacing w:line="240" w:lineRule="exact"/>
            </w:pPr>
            <w:r>
              <w:rPr>
                <w:rFonts w:hint="eastAsia"/>
              </w:rPr>
              <w:t xml:space="preserve">Water </w:t>
            </w:r>
            <w:r>
              <w:t>allocation</w:t>
            </w:r>
          </w:p>
          <w:p w14:paraId="31C03C2F" w14:textId="038966E5" w:rsidR="00796D71" w:rsidRDefault="00796D71" w:rsidP="00796D71">
            <w:pPr>
              <w:spacing w:line="240" w:lineRule="exact"/>
              <w:rPr>
                <w:rFonts w:eastAsiaTheme="minorEastAsia" w:cs="Times New Roman"/>
                <w:sz w:val="24"/>
                <w:szCs w:val="24"/>
                <w:lang w:val="en-GB"/>
              </w:rPr>
            </w:pPr>
            <w:r>
              <w:t>Dam operation</w:t>
            </w:r>
          </w:p>
        </w:tc>
        <w:tc>
          <w:tcPr>
            <w:tcW w:w="1275" w:type="dxa"/>
            <w:tcBorders>
              <w:right w:val="single" w:sz="4" w:space="0" w:color="auto"/>
            </w:tcBorders>
            <w:shd w:val="clear" w:color="auto" w:fill="D6E3BC" w:themeFill="accent3" w:themeFillTint="66"/>
          </w:tcPr>
          <w:p w14:paraId="36D19E7B" w14:textId="493D0A93" w:rsidR="00796D71" w:rsidRDefault="00796D71" w:rsidP="00796D71">
            <w:pPr>
              <w:spacing w:line="240" w:lineRule="exact"/>
              <w:rPr>
                <w:rFonts w:eastAsiaTheme="minorEastAsia" w:cs="Times New Roman"/>
                <w:sz w:val="24"/>
                <w:szCs w:val="24"/>
                <w:lang w:val="en-GB"/>
              </w:rPr>
            </w:pPr>
            <w:r>
              <w:t>Water Recharge</w:t>
            </w:r>
          </w:p>
        </w:tc>
        <w:tc>
          <w:tcPr>
            <w:tcW w:w="1120" w:type="dxa"/>
            <w:tcBorders>
              <w:top w:val="nil"/>
              <w:left w:val="single" w:sz="4" w:space="0" w:color="auto"/>
              <w:bottom w:val="nil"/>
              <w:right w:val="nil"/>
            </w:tcBorders>
          </w:tcPr>
          <w:p w14:paraId="22B9B27F"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4901757F"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8056E4A"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364EEF6"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32304AA7" w14:textId="77777777" w:rsidR="00796D71" w:rsidRDefault="00796D71" w:rsidP="000A3829">
            <w:pPr>
              <w:spacing w:line="240" w:lineRule="auto"/>
              <w:rPr>
                <w:rFonts w:eastAsiaTheme="minorEastAsia" w:cs="Times New Roman"/>
                <w:sz w:val="24"/>
                <w:szCs w:val="24"/>
                <w:lang w:val="en-GB"/>
              </w:rPr>
            </w:pPr>
          </w:p>
        </w:tc>
        <w:tc>
          <w:tcPr>
            <w:tcW w:w="1083" w:type="dxa"/>
          </w:tcPr>
          <w:p w14:paraId="01ACC91B" w14:textId="77777777" w:rsidR="00796D71" w:rsidRDefault="00796D71" w:rsidP="000A3829">
            <w:pPr>
              <w:spacing w:line="240" w:lineRule="auto"/>
              <w:rPr>
                <w:rFonts w:eastAsiaTheme="minorEastAsia" w:cs="Times New Roman"/>
                <w:sz w:val="24"/>
                <w:szCs w:val="24"/>
                <w:lang w:val="en-GB"/>
              </w:rPr>
            </w:pPr>
          </w:p>
        </w:tc>
        <w:tc>
          <w:tcPr>
            <w:tcW w:w="1083" w:type="dxa"/>
          </w:tcPr>
          <w:p w14:paraId="5CABBB84" w14:textId="77777777" w:rsidR="00796D71" w:rsidRDefault="00796D71" w:rsidP="000A3829">
            <w:pPr>
              <w:spacing w:line="240" w:lineRule="auto"/>
              <w:rPr>
                <w:rFonts w:eastAsiaTheme="minorEastAsia" w:cs="Times New Roman"/>
                <w:sz w:val="24"/>
                <w:szCs w:val="24"/>
                <w:lang w:val="en-GB"/>
              </w:rPr>
            </w:pPr>
          </w:p>
        </w:tc>
        <w:tc>
          <w:tcPr>
            <w:tcW w:w="1084" w:type="dxa"/>
          </w:tcPr>
          <w:p w14:paraId="4345A553" w14:textId="77777777" w:rsidR="00796D71" w:rsidRDefault="00796D71" w:rsidP="000A3829">
            <w:pPr>
              <w:spacing w:line="240" w:lineRule="auto"/>
              <w:rPr>
                <w:rFonts w:eastAsiaTheme="minorEastAsia" w:cs="Times New Roman"/>
                <w:sz w:val="24"/>
                <w:szCs w:val="24"/>
                <w:lang w:val="en-GB"/>
              </w:rPr>
            </w:pPr>
          </w:p>
        </w:tc>
      </w:tr>
      <w:tr w:rsidR="00796D71" w14:paraId="43D7E637" w14:textId="77777777" w:rsidTr="000C3354">
        <w:tc>
          <w:tcPr>
            <w:tcW w:w="553" w:type="dxa"/>
            <w:vMerge/>
            <w:tcBorders>
              <w:top w:val="nil"/>
              <w:left w:val="nil"/>
              <w:bottom w:val="nil"/>
              <w:right w:val="single" w:sz="4" w:space="0" w:color="auto"/>
            </w:tcBorders>
          </w:tcPr>
          <w:p w14:paraId="0C9DE99A" w14:textId="77777777" w:rsidR="00796D71" w:rsidRDefault="00796D71"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21177B8F" w14:textId="77777777" w:rsidR="00796D71" w:rsidRDefault="00796D71" w:rsidP="00796D71">
            <w:pPr>
              <w:spacing w:line="240" w:lineRule="exact"/>
              <w:rPr>
                <w:rFonts w:eastAsiaTheme="minorEastAsia" w:cs="Times New Roman"/>
                <w:sz w:val="24"/>
                <w:szCs w:val="24"/>
                <w:lang w:val="en-GB"/>
              </w:rPr>
            </w:pPr>
            <w:r w:rsidRPr="003B0DAF">
              <w:rPr>
                <w:rFonts w:hint="eastAsia"/>
                <w:b/>
                <w:bCs/>
                <w:sz w:val="28"/>
                <w:szCs w:val="32"/>
              </w:rPr>
              <w:t>SM</w:t>
            </w:r>
          </w:p>
        </w:tc>
        <w:tc>
          <w:tcPr>
            <w:tcW w:w="1417" w:type="dxa"/>
            <w:shd w:val="clear" w:color="auto" w:fill="D6E3BC" w:themeFill="accent3" w:themeFillTint="66"/>
          </w:tcPr>
          <w:p w14:paraId="45CB89C3" w14:textId="77777777" w:rsidR="00796D71" w:rsidRDefault="00796D71" w:rsidP="00796D71">
            <w:pPr>
              <w:spacing w:line="240" w:lineRule="exact"/>
            </w:pPr>
            <w:r>
              <w:rPr>
                <w:rFonts w:hint="eastAsia"/>
              </w:rPr>
              <w:t>Radar</w:t>
            </w:r>
            <w:r>
              <w:rPr>
                <w:rFonts w:hint="eastAsia"/>
              </w:rPr>
              <w:br/>
              <w:t>LST</w:t>
            </w:r>
          </w:p>
          <w:p w14:paraId="2067F796" w14:textId="2C70C7F2" w:rsidR="00796D71" w:rsidRDefault="00796D71" w:rsidP="00796D71">
            <w:pPr>
              <w:spacing w:line="240" w:lineRule="exact"/>
              <w:rPr>
                <w:rFonts w:eastAsiaTheme="minorEastAsia" w:cs="Times New Roman"/>
                <w:sz w:val="24"/>
                <w:szCs w:val="24"/>
                <w:lang w:val="en-GB"/>
              </w:rPr>
            </w:pPr>
            <w:r>
              <w:rPr>
                <w:rFonts w:hint="eastAsia"/>
              </w:rPr>
              <w:t>MWI</w:t>
            </w:r>
          </w:p>
        </w:tc>
        <w:tc>
          <w:tcPr>
            <w:tcW w:w="1418" w:type="dxa"/>
            <w:shd w:val="clear" w:color="auto" w:fill="000000" w:themeFill="text1"/>
          </w:tcPr>
          <w:p w14:paraId="4F9202AB" w14:textId="77777777" w:rsidR="00796D71" w:rsidRDefault="00796D71" w:rsidP="00796D71">
            <w:pPr>
              <w:spacing w:line="240" w:lineRule="exact"/>
              <w:rPr>
                <w:rFonts w:eastAsiaTheme="minorEastAsia" w:cs="Times New Roman"/>
                <w:sz w:val="24"/>
                <w:szCs w:val="24"/>
                <w:lang w:val="en-GB"/>
              </w:rPr>
            </w:pPr>
          </w:p>
        </w:tc>
        <w:tc>
          <w:tcPr>
            <w:tcW w:w="1417" w:type="dxa"/>
            <w:shd w:val="clear" w:color="auto" w:fill="D6E3BC" w:themeFill="accent3" w:themeFillTint="66"/>
          </w:tcPr>
          <w:p w14:paraId="416DF893" w14:textId="77777777" w:rsidR="00796D71" w:rsidRDefault="00953DB9" w:rsidP="00953DB9">
            <w:pPr>
              <w:spacing w:line="240" w:lineRule="exact"/>
              <w:rPr>
                <w:rFonts w:eastAsiaTheme="minorEastAsia" w:cs="Times New Roman"/>
                <w:lang w:val="en-GB"/>
              </w:rPr>
            </w:pPr>
            <w:r>
              <w:rPr>
                <w:rFonts w:eastAsiaTheme="minorEastAsia" w:cs="Times New Roman" w:hint="eastAsia"/>
                <w:lang w:val="en-GB"/>
              </w:rPr>
              <w:t>Vegetation</w:t>
            </w:r>
          </w:p>
          <w:p w14:paraId="71C37016" w14:textId="131EE1D5" w:rsidR="00953DB9" w:rsidRPr="000C3354" w:rsidRDefault="00953DB9" w:rsidP="00953DB9">
            <w:pPr>
              <w:spacing w:line="240" w:lineRule="exact"/>
              <w:rPr>
                <w:rFonts w:eastAsiaTheme="minorEastAsia" w:cs="Times New Roman"/>
                <w:lang w:val="en-GB"/>
              </w:rPr>
            </w:pPr>
            <w:r>
              <w:rPr>
                <w:rFonts w:eastAsiaTheme="minorEastAsia" w:cs="Times New Roman" w:hint="eastAsia"/>
                <w:lang w:val="en-GB"/>
              </w:rPr>
              <w:t>growth</w:t>
            </w:r>
          </w:p>
        </w:tc>
        <w:tc>
          <w:tcPr>
            <w:tcW w:w="1276" w:type="dxa"/>
            <w:shd w:val="clear" w:color="auto" w:fill="FFFFFF" w:themeFill="background1"/>
          </w:tcPr>
          <w:p w14:paraId="71AFFDFD" w14:textId="7C0D9A21" w:rsidR="00796D71" w:rsidRDefault="00796D71" w:rsidP="00796D71">
            <w:pPr>
              <w:spacing w:line="240" w:lineRule="exact"/>
              <w:rPr>
                <w:rFonts w:eastAsiaTheme="minorEastAsia" w:cs="Times New Roman"/>
                <w:sz w:val="24"/>
                <w:szCs w:val="24"/>
                <w:lang w:val="en-GB"/>
              </w:rPr>
            </w:pPr>
            <w:r>
              <w:t>Discharge</w:t>
            </w:r>
            <w:r>
              <w:rPr>
                <w:rFonts w:hint="eastAsia"/>
              </w:rPr>
              <w:t xml:space="preserve"> predict</w:t>
            </w:r>
            <w:r>
              <w:t xml:space="preserve"> for allocation </w:t>
            </w:r>
          </w:p>
        </w:tc>
        <w:tc>
          <w:tcPr>
            <w:tcW w:w="1276" w:type="dxa"/>
            <w:shd w:val="clear" w:color="auto" w:fill="FFFFFF" w:themeFill="background1"/>
          </w:tcPr>
          <w:p w14:paraId="30DEF0A1" w14:textId="77777777" w:rsidR="00796D71" w:rsidRDefault="00796D71" w:rsidP="00796D71">
            <w:pPr>
              <w:spacing w:line="240" w:lineRule="exact"/>
            </w:pPr>
            <w:r>
              <w:rPr>
                <w:rFonts w:hint="eastAsia"/>
              </w:rPr>
              <w:t>Leakage</w:t>
            </w:r>
            <w:r>
              <w:t xml:space="preserve"> from reservoirs</w:t>
            </w:r>
          </w:p>
          <w:p w14:paraId="001D4775" w14:textId="0C97917A" w:rsidR="00796D71" w:rsidRDefault="00796D71" w:rsidP="00796D71">
            <w:pPr>
              <w:spacing w:line="240" w:lineRule="exact"/>
              <w:rPr>
                <w:rFonts w:eastAsiaTheme="minorEastAsia" w:cs="Times New Roman"/>
                <w:sz w:val="24"/>
                <w:szCs w:val="24"/>
                <w:lang w:val="en-GB"/>
              </w:rPr>
            </w:pPr>
          </w:p>
        </w:tc>
        <w:tc>
          <w:tcPr>
            <w:tcW w:w="1275" w:type="dxa"/>
            <w:tcBorders>
              <w:right w:val="single" w:sz="4" w:space="0" w:color="auto"/>
            </w:tcBorders>
            <w:shd w:val="clear" w:color="auto" w:fill="FFFFFF" w:themeFill="background1"/>
          </w:tcPr>
          <w:p w14:paraId="73C22814" w14:textId="77777777" w:rsidR="00796D71" w:rsidRDefault="00796D71" w:rsidP="00796D71">
            <w:pPr>
              <w:spacing w:line="240" w:lineRule="exact"/>
            </w:pPr>
          </w:p>
          <w:p w14:paraId="7E4B0733" w14:textId="7A886E10" w:rsidR="00796D71" w:rsidRDefault="00796D71" w:rsidP="00796D71">
            <w:pPr>
              <w:spacing w:line="240" w:lineRule="exact"/>
              <w:rPr>
                <w:rFonts w:eastAsiaTheme="minorEastAsia" w:cs="Times New Roman"/>
                <w:sz w:val="24"/>
                <w:szCs w:val="24"/>
                <w:lang w:val="en-GB"/>
              </w:rPr>
            </w:pPr>
            <w:r>
              <w:t>Aquifer water availability</w:t>
            </w:r>
          </w:p>
        </w:tc>
        <w:tc>
          <w:tcPr>
            <w:tcW w:w="1120" w:type="dxa"/>
            <w:tcBorders>
              <w:top w:val="nil"/>
              <w:left w:val="single" w:sz="4" w:space="0" w:color="auto"/>
              <w:bottom w:val="nil"/>
              <w:right w:val="nil"/>
            </w:tcBorders>
          </w:tcPr>
          <w:p w14:paraId="1F603C79"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49FCA2EE"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C036E68"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AAF85D7"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2AAE5EE6" w14:textId="77777777" w:rsidR="00796D71" w:rsidRDefault="00796D71" w:rsidP="000A3829">
            <w:pPr>
              <w:spacing w:line="240" w:lineRule="auto"/>
              <w:rPr>
                <w:rFonts w:eastAsiaTheme="minorEastAsia" w:cs="Times New Roman"/>
                <w:sz w:val="24"/>
                <w:szCs w:val="24"/>
                <w:lang w:val="en-GB"/>
              </w:rPr>
            </w:pPr>
          </w:p>
        </w:tc>
        <w:tc>
          <w:tcPr>
            <w:tcW w:w="1083" w:type="dxa"/>
          </w:tcPr>
          <w:p w14:paraId="7E7B7691" w14:textId="77777777" w:rsidR="00796D71" w:rsidRDefault="00796D71" w:rsidP="000A3829">
            <w:pPr>
              <w:spacing w:line="240" w:lineRule="auto"/>
              <w:rPr>
                <w:rFonts w:eastAsiaTheme="minorEastAsia" w:cs="Times New Roman"/>
                <w:sz w:val="24"/>
                <w:szCs w:val="24"/>
                <w:lang w:val="en-GB"/>
              </w:rPr>
            </w:pPr>
          </w:p>
        </w:tc>
        <w:tc>
          <w:tcPr>
            <w:tcW w:w="1083" w:type="dxa"/>
          </w:tcPr>
          <w:p w14:paraId="618090C9" w14:textId="77777777" w:rsidR="00796D71" w:rsidRDefault="00796D71" w:rsidP="000A3829">
            <w:pPr>
              <w:spacing w:line="240" w:lineRule="auto"/>
              <w:rPr>
                <w:rFonts w:eastAsiaTheme="minorEastAsia" w:cs="Times New Roman"/>
                <w:sz w:val="24"/>
                <w:szCs w:val="24"/>
                <w:lang w:val="en-GB"/>
              </w:rPr>
            </w:pPr>
          </w:p>
        </w:tc>
        <w:tc>
          <w:tcPr>
            <w:tcW w:w="1084" w:type="dxa"/>
          </w:tcPr>
          <w:p w14:paraId="1C3F4F74" w14:textId="77777777" w:rsidR="00796D71" w:rsidRDefault="00796D71" w:rsidP="000A3829">
            <w:pPr>
              <w:spacing w:line="240" w:lineRule="auto"/>
              <w:rPr>
                <w:rFonts w:eastAsiaTheme="minorEastAsia" w:cs="Times New Roman"/>
                <w:sz w:val="24"/>
                <w:szCs w:val="24"/>
                <w:lang w:val="en-GB"/>
              </w:rPr>
            </w:pPr>
          </w:p>
        </w:tc>
      </w:tr>
      <w:tr w:rsidR="00796D71" w14:paraId="2FDDE7B9" w14:textId="77777777" w:rsidTr="000C3354">
        <w:tc>
          <w:tcPr>
            <w:tcW w:w="553" w:type="dxa"/>
            <w:vMerge/>
            <w:tcBorders>
              <w:top w:val="nil"/>
              <w:left w:val="nil"/>
              <w:bottom w:val="nil"/>
              <w:right w:val="single" w:sz="4" w:space="0" w:color="auto"/>
            </w:tcBorders>
          </w:tcPr>
          <w:p w14:paraId="4CA793FC" w14:textId="32E5F246" w:rsidR="00796D71" w:rsidRDefault="00796D71"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53E519BD" w14:textId="77777777" w:rsidR="00796D71" w:rsidRDefault="00796D71" w:rsidP="00796D71">
            <w:pPr>
              <w:spacing w:line="240" w:lineRule="exact"/>
              <w:rPr>
                <w:rFonts w:eastAsiaTheme="minorEastAsia" w:cs="Times New Roman"/>
                <w:sz w:val="24"/>
                <w:szCs w:val="24"/>
                <w:lang w:val="en-GB"/>
              </w:rPr>
            </w:pPr>
            <w:r w:rsidRPr="003B0DAF">
              <w:rPr>
                <w:rFonts w:hint="eastAsia"/>
                <w:b/>
                <w:bCs/>
                <w:sz w:val="28"/>
                <w:szCs w:val="32"/>
              </w:rPr>
              <w:t>ET</w:t>
            </w:r>
          </w:p>
        </w:tc>
        <w:tc>
          <w:tcPr>
            <w:tcW w:w="1417" w:type="dxa"/>
            <w:shd w:val="clear" w:color="auto" w:fill="D6E3BC" w:themeFill="accent3" w:themeFillTint="66"/>
          </w:tcPr>
          <w:p w14:paraId="171956C8" w14:textId="5EF3641B" w:rsidR="00796D71" w:rsidRDefault="00796D71" w:rsidP="00796D71">
            <w:pPr>
              <w:spacing w:line="240" w:lineRule="exact"/>
              <w:rPr>
                <w:rFonts w:eastAsiaTheme="minorEastAsia" w:cs="Times New Roman"/>
                <w:sz w:val="24"/>
                <w:szCs w:val="24"/>
                <w:lang w:val="en-GB"/>
              </w:rPr>
            </w:pPr>
            <w:r>
              <w:rPr>
                <w:rFonts w:hint="eastAsia"/>
              </w:rPr>
              <w:t>High res LST</w:t>
            </w:r>
          </w:p>
        </w:tc>
        <w:tc>
          <w:tcPr>
            <w:tcW w:w="1418" w:type="dxa"/>
            <w:shd w:val="clear" w:color="auto" w:fill="D6E3BC" w:themeFill="accent3" w:themeFillTint="66"/>
          </w:tcPr>
          <w:p w14:paraId="3A54493C" w14:textId="77777777" w:rsidR="00796D71" w:rsidRDefault="00796D71" w:rsidP="00796D71">
            <w:pPr>
              <w:spacing w:line="240" w:lineRule="exact"/>
            </w:pPr>
            <w:r>
              <w:rPr>
                <w:rFonts w:hint="eastAsia"/>
              </w:rPr>
              <w:t>High res LST</w:t>
            </w:r>
          </w:p>
          <w:p w14:paraId="52A1F352" w14:textId="4E8A4C14" w:rsidR="00796D71" w:rsidRDefault="00796D71" w:rsidP="00796D71">
            <w:pPr>
              <w:spacing w:line="240" w:lineRule="exact"/>
              <w:rPr>
                <w:rFonts w:eastAsiaTheme="minorEastAsia" w:cs="Times New Roman"/>
                <w:sz w:val="24"/>
                <w:szCs w:val="24"/>
                <w:lang w:val="en-GB"/>
              </w:rPr>
            </w:pPr>
            <w:r>
              <w:rPr>
                <w:rFonts w:hint="eastAsia"/>
              </w:rPr>
              <w:t>LC Maps</w:t>
            </w:r>
          </w:p>
        </w:tc>
        <w:tc>
          <w:tcPr>
            <w:tcW w:w="1417" w:type="dxa"/>
            <w:shd w:val="clear" w:color="auto" w:fill="000000" w:themeFill="text1"/>
          </w:tcPr>
          <w:p w14:paraId="2A007CB0" w14:textId="77777777" w:rsidR="00796D71" w:rsidRDefault="00796D71" w:rsidP="00796D71">
            <w:pPr>
              <w:spacing w:line="240" w:lineRule="exact"/>
              <w:rPr>
                <w:rFonts w:eastAsiaTheme="minorEastAsia" w:cs="Times New Roman"/>
                <w:sz w:val="24"/>
                <w:szCs w:val="24"/>
                <w:lang w:val="en-GB"/>
              </w:rPr>
            </w:pPr>
          </w:p>
        </w:tc>
        <w:tc>
          <w:tcPr>
            <w:tcW w:w="1276" w:type="dxa"/>
            <w:shd w:val="clear" w:color="auto" w:fill="FFFFFF" w:themeFill="background1"/>
          </w:tcPr>
          <w:p w14:paraId="6FBC34FD" w14:textId="2A956778" w:rsidR="00796D71" w:rsidRDefault="00796D71" w:rsidP="00796D71">
            <w:pPr>
              <w:spacing w:line="240" w:lineRule="exact"/>
              <w:rPr>
                <w:rFonts w:eastAsiaTheme="minorEastAsia" w:cs="Times New Roman"/>
                <w:sz w:val="24"/>
                <w:szCs w:val="24"/>
                <w:lang w:val="en-GB"/>
              </w:rPr>
            </w:pPr>
            <w:r>
              <w:rPr>
                <w:rFonts w:hint="eastAsia"/>
              </w:rPr>
              <w:t>TBD</w:t>
            </w:r>
          </w:p>
        </w:tc>
        <w:tc>
          <w:tcPr>
            <w:tcW w:w="1276" w:type="dxa"/>
            <w:shd w:val="clear" w:color="auto" w:fill="D6E3BC" w:themeFill="accent3" w:themeFillTint="66"/>
          </w:tcPr>
          <w:p w14:paraId="40AF3605" w14:textId="77777777" w:rsidR="00796D71" w:rsidRDefault="00796D71" w:rsidP="00796D71">
            <w:pPr>
              <w:spacing w:line="240" w:lineRule="exact"/>
            </w:pPr>
            <w:r>
              <w:rPr>
                <w:rFonts w:hint="eastAsia"/>
              </w:rPr>
              <w:t>Storage water</w:t>
            </w:r>
          </w:p>
          <w:p w14:paraId="0507999E" w14:textId="1CB825FA" w:rsidR="00796D71" w:rsidRDefault="00796D71" w:rsidP="00796D71">
            <w:pPr>
              <w:spacing w:line="240" w:lineRule="exact"/>
              <w:rPr>
                <w:rFonts w:eastAsiaTheme="minorEastAsia" w:cs="Times New Roman"/>
                <w:sz w:val="24"/>
                <w:szCs w:val="24"/>
                <w:lang w:val="en-GB"/>
              </w:rPr>
            </w:pPr>
            <w:r>
              <w:rPr>
                <w:rFonts w:hint="eastAsia"/>
              </w:rPr>
              <w:t>loss</w:t>
            </w:r>
          </w:p>
        </w:tc>
        <w:tc>
          <w:tcPr>
            <w:tcW w:w="1275" w:type="dxa"/>
            <w:tcBorders>
              <w:right w:val="single" w:sz="4" w:space="0" w:color="auto"/>
            </w:tcBorders>
            <w:shd w:val="clear" w:color="auto" w:fill="FFFFFF" w:themeFill="background1"/>
          </w:tcPr>
          <w:p w14:paraId="0F9CE312" w14:textId="5F959839" w:rsidR="00796D71" w:rsidRDefault="00796D71" w:rsidP="00796D71">
            <w:pPr>
              <w:spacing w:line="240" w:lineRule="exact"/>
              <w:rPr>
                <w:rFonts w:eastAsiaTheme="minorEastAsia" w:cs="Times New Roman"/>
                <w:sz w:val="24"/>
                <w:szCs w:val="24"/>
                <w:lang w:val="en-GB"/>
              </w:rPr>
            </w:pPr>
            <w:r>
              <w:t>Aquifer water availability</w:t>
            </w:r>
          </w:p>
        </w:tc>
        <w:tc>
          <w:tcPr>
            <w:tcW w:w="1120" w:type="dxa"/>
            <w:tcBorders>
              <w:top w:val="nil"/>
              <w:left w:val="single" w:sz="4" w:space="0" w:color="auto"/>
              <w:bottom w:val="nil"/>
              <w:right w:val="nil"/>
            </w:tcBorders>
          </w:tcPr>
          <w:p w14:paraId="10BFE483"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CAE2732"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0226615"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2B300F5"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18387BDE" w14:textId="77777777" w:rsidR="00796D71" w:rsidRDefault="00796D71" w:rsidP="000A3829">
            <w:pPr>
              <w:spacing w:line="240" w:lineRule="auto"/>
              <w:rPr>
                <w:rFonts w:eastAsiaTheme="minorEastAsia" w:cs="Times New Roman"/>
                <w:sz w:val="24"/>
                <w:szCs w:val="24"/>
                <w:lang w:val="en-GB"/>
              </w:rPr>
            </w:pPr>
          </w:p>
        </w:tc>
        <w:tc>
          <w:tcPr>
            <w:tcW w:w="1083" w:type="dxa"/>
          </w:tcPr>
          <w:p w14:paraId="49F4A45A" w14:textId="77777777" w:rsidR="00796D71" w:rsidRDefault="00796D71" w:rsidP="000A3829">
            <w:pPr>
              <w:spacing w:line="240" w:lineRule="auto"/>
              <w:rPr>
                <w:rFonts w:eastAsiaTheme="minorEastAsia" w:cs="Times New Roman"/>
                <w:sz w:val="24"/>
                <w:szCs w:val="24"/>
                <w:lang w:val="en-GB"/>
              </w:rPr>
            </w:pPr>
          </w:p>
        </w:tc>
        <w:tc>
          <w:tcPr>
            <w:tcW w:w="1083" w:type="dxa"/>
          </w:tcPr>
          <w:p w14:paraId="4951ED15" w14:textId="77777777" w:rsidR="00796D71" w:rsidRDefault="00796D71" w:rsidP="000A3829">
            <w:pPr>
              <w:spacing w:line="240" w:lineRule="auto"/>
              <w:rPr>
                <w:rFonts w:eastAsiaTheme="minorEastAsia" w:cs="Times New Roman"/>
                <w:sz w:val="24"/>
                <w:szCs w:val="24"/>
                <w:lang w:val="en-GB"/>
              </w:rPr>
            </w:pPr>
          </w:p>
        </w:tc>
        <w:tc>
          <w:tcPr>
            <w:tcW w:w="1084" w:type="dxa"/>
          </w:tcPr>
          <w:p w14:paraId="6701170B" w14:textId="77777777" w:rsidR="00796D71" w:rsidRDefault="00796D71" w:rsidP="000A3829">
            <w:pPr>
              <w:spacing w:line="240" w:lineRule="auto"/>
              <w:rPr>
                <w:rFonts w:eastAsiaTheme="minorEastAsia" w:cs="Times New Roman"/>
                <w:sz w:val="24"/>
                <w:szCs w:val="24"/>
                <w:lang w:val="en-GB"/>
              </w:rPr>
            </w:pPr>
          </w:p>
        </w:tc>
      </w:tr>
      <w:tr w:rsidR="00796D71" w14:paraId="0ECB5A3D" w14:textId="77777777" w:rsidTr="000C3354">
        <w:tc>
          <w:tcPr>
            <w:tcW w:w="553" w:type="dxa"/>
            <w:vMerge/>
            <w:tcBorders>
              <w:top w:val="nil"/>
              <w:left w:val="nil"/>
              <w:bottom w:val="nil"/>
              <w:right w:val="single" w:sz="4" w:space="0" w:color="auto"/>
            </w:tcBorders>
          </w:tcPr>
          <w:p w14:paraId="6F0F7F2B" w14:textId="77777777" w:rsidR="00796D71" w:rsidRDefault="00796D71"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408E8217" w14:textId="77777777" w:rsidR="00796D71" w:rsidRDefault="00796D71" w:rsidP="00796D71">
            <w:pPr>
              <w:spacing w:line="240" w:lineRule="exact"/>
              <w:rPr>
                <w:rFonts w:eastAsiaTheme="minorEastAsia" w:cs="Times New Roman"/>
                <w:sz w:val="24"/>
                <w:szCs w:val="24"/>
                <w:lang w:val="en-GB"/>
              </w:rPr>
            </w:pPr>
            <w:r w:rsidRPr="003B0DAF">
              <w:rPr>
                <w:rFonts w:hint="eastAsia"/>
                <w:b/>
                <w:bCs/>
                <w:sz w:val="28"/>
                <w:szCs w:val="32"/>
              </w:rPr>
              <w:t>RD</w:t>
            </w:r>
          </w:p>
        </w:tc>
        <w:tc>
          <w:tcPr>
            <w:tcW w:w="1417" w:type="dxa"/>
            <w:tcBorders>
              <w:bottom w:val="single" w:sz="4" w:space="0" w:color="auto"/>
            </w:tcBorders>
            <w:shd w:val="clear" w:color="auto" w:fill="D6E3BC" w:themeFill="accent3" w:themeFillTint="66"/>
          </w:tcPr>
          <w:p w14:paraId="362194BB" w14:textId="08FDA996" w:rsidR="00796D71" w:rsidRDefault="00796D71" w:rsidP="00796D71">
            <w:pPr>
              <w:spacing w:line="240" w:lineRule="exact"/>
              <w:rPr>
                <w:rFonts w:eastAsiaTheme="minorEastAsia" w:cs="Times New Roman"/>
                <w:sz w:val="24"/>
                <w:szCs w:val="24"/>
                <w:lang w:val="en-GB"/>
              </w:rPr>
            </w:pPr>
            <w:r>
              <w:rPr>
                <w:rFonts w:hint="eastAsia"/>
              </w:rPr>
              <w:t>Radar</w:t>
            </w:r>
          </w:p>
        </w:tc>
        <w:tc>
          <w:tcPr>
            <w:tcW w:w="1418" w:type="dxa"/>
            <w:shd w:val="clear" w:color="auto" w:fill="FFFFFF" w:themeFill="background1"/>
          </w:tcPr>
          <w:p w14:paraId="4153A4BF" w14:textId="065FA208" w:rsidR="00796D71" w:rsidRDefault="00796D71" w:rsidP="00796D71">
            <w:pPr>
              <w:spacing w:line="240" w:lineRule="exact"/>
              <w:rPr>
                <w:rFonts w:eastAsiaTheme="minorEastAsia" w:cs="Times New Roman"/>
                <w:sz w:val="24"/>
                <w:szCs w:val="24"/>
                <w:lang w:val="en-GB"/>
              </w:rPr>
            </w:pPr>
            <w:r>
              <w:rPr>
                <w:rFonts w:hint="eastAsia"/>
              </w:rPr>
              <w:t>Radar</w:t>
            </w:r>
          </w:p>
        </w:tc>
        <w:tc>
          <w:tcPr>
            <w:tcW w:w="1417" w:type="dxa"/>
            <w:shd w:val="clear" w:color="auto" w:fill="FFFFFF" w:themeFill="background1"/>
          </w:tcPr>
          <w:p w14:paraId="40E412EC" w14:textId="1DD7CBC6" w:rsidR="00796D71" w:rsidRDefault="00796D71" w:rsidP="00796D71">
            <w:pPr>
              <w:spacing w:line="240" w:lineRule="exact"/>
              <w:rPr>
                <w:rFonts w:eastAsiaTheme="minorEastAsia" w:cs="Times New Roman"/>
                <w:sz w:val="24"/>
                <w:szCs w:val="24"/>
                <w:lang w:val="en-GB"/>
              </w:rPr>
            </w:pPr>
            <w:r>
              <w:rPr>
                <w:rFonts w:hint="eastAsia"/>
              </w:rPr>
              <w:t>TBD</w:t>
            </w:r>
          </w:p>
        </w:tc>
        <w:tc>
          <w:tcPr>
            <w:tcW w:w="1276" w:type="dxa"/>
            <w:shd w:val="clear" w:color="auto" w:fill="000000" w:themeFill="text1"/>
          </w:tcPr>
          <w:p w14:paraId="08B6B1EB" w14:textId="77777777" w:rsidR="00796D71" w:rsidRDefault="00796D71" w:rsidP="00796D71">
            <w:pPr>
              <w:spacing w:line="240" w:lineRule="exact"/>
              <w:rPr>
                <w:rFonts w:eastAsiaTheme="minorEastAsia" w:cs="Times New Roman"/>
                <w:sz w:val="24"/>
                <w:szCs w:val="24"/>
                <w:lang w:val="en-GB"/>
              </w:rPr>
            </w:pPr>
          </w:p>
        </w:tc>
        <w:tc>
          <w:tcPr>
            <w:tcW w:w="1276" w:type="dxa"/>
            <w:shd w:val="clear" w:color="auto" w:fill="D6E3BC" w:themeFill="accent3" w:themeFillTint="66"/>
          </w:tcPr>
          <w:p w14:paraId="7AB12D9D" w14:textId="77777777" w:rsidR="00796D71" w:rsidRDefault="00796D71" w:rsidP="00796D71">
            <w:pPr>
              <w:spacing w:line="240" w:lineRule="exact"/>
            </w:pPr>
            <w:r>
              <w:rPr>
                <w:rFonts w:hint="eastAsia"/>
              </w:rPr>
              <w:t xml:space="preserve">Storage </w:t>
            </w:r>
            <w:r>
              <w:t xml:space="preserve">change and </w:t>
            </w:r>
            <w:r>
              <w:rPr>
                <w:rFonts w:hint="eastAsia"/>
              </w:rPr>
              <w:t>refill</w:t>
            </w:r>
            <w:r>
              <w:t xml:space="preserve"> stratgey</w:t>
            </w:r>
          </w:p>
          <w:p w14:paraId="5E6C9D24" w14:textId="77777777" w:rsidR="00796D71" w:rsidRDefault="00796D71" w:rsidP="00796D71">
            <w:pPr>
              <w:spacing w:line="240" w:lineRule="exact"/>
              <w:rPr>
                <w:rFonts w:eastAsiaTheme="minorEastAsia" w:cs="Times New Roman"/>
                <w:sz w:val="24"/>
                <w:szCs w:val="24"/>
                <w:lang w:val="en-GB"/>
              </w:rPr>
            </w:pPr>
          </w:p>
        </w:tc>
        <w:tc>
          <w:tcPr>
            <w:tcW w:w="1275" w:type="dxa"/>
            <w:tcBorders>
              <w:right w:val="single" w:sz="4" w:space="0" w:color="auto"/>
            </w:tcBorders>
            <w:shd w:val="clear" w:color="auto" w:fill="FFFFFF" w:themeFill="background1"/>
          </w:tcPr>
          <w:p w14:paraId="07D56119" w14:textId="7A2FD332" w:rsidR="00796D71" w:rsidRDefault="00796D71" w:rsidP="00796D71">
            <w:pPr>
              <w:spacing w:line="240" w:lineRule="exact"/>
              <w:rPr>
                <w:rFonts w:eastAsiaTheme="minorEastAsia" w:cs="Times New Roman"/>
                <w:sz w:val="24"/>
                <w:szCs w:val="24"/>
                <w:lang w:val="en-GB"/>
              </w:rPr>
            </w:pPr>
            <w:r>
              <w:t>In mountains, GW discharge</w:t>
            </w:r>
          </w:p>
        </w:tc>
        <w:tc>
          <w:tcPr>
            <w:tcW w:w="1120" w:type="dxa"/>
            <w:tcBorders>
              <w:top w:val="nil"/>
              <w:left w:val="single" w:sz="4" w:space="0" w:color="auto"/>
              <w:bottom w:val="nil"/>
              <w:right w:val="nil"/>
            </w:tcBorders>
          </w:tcPr>
          <w:p w14:paraId="1FFAA897"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E227EA5"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3C617F52"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35E3E8A"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5191EE20" w14:textId="77777777" w:rsidR="00796D71" w:rsidRDefault="00796D71" w:rsidP="000A3829">
            <w:pPr>
              <w:spacing w:line="240" w:lineRule="auto"/>
              <w:rPr>
                <w:rFonts w:eastAsiaTheme="minorEastAsia" w:cs="Times New Roman"/>
                <w:sz w:val="24"/>
                <w:szCs w:val="24"/>
                <w:lang w:val="en-GB"/>
              </w:rPr>
            </w:pPr>
          </w:p>
        </w:tc>
        <w:tc>
          <w:tcPr>
            <w:tcW w:w="1083" w:type="dxa"/>
          </w:tcPr>
          <w:p w14:paraId="66693217" w14:textId="77777777" w:rsidR="00796D71" w:rsidRDefault="00796D71" w:rsidP="000A3829">
            <w:pPr>
              <w:spacing w:line="240" w:lineRule="auto"/>
              <w:rPr>
                <w:rFonts w:eastAsiaTheme="minorEastAsia" w:cs="Times New Roman"/>
                <w:sz w:val="24"/>
                <w:szCs w:val="24"/>
                <w:lang w:val="en-GB"/>
              </w:rPr>
            </w:pPr>
          </w:p>
        </w:tc>
        <w:tc>
          <w:tcPr>
            <w:tcW w:w="1083" w:type="dxa"/>
          </w:tcPr>
          <w:p w14:paraId="6CB38ED8" w14:textId="77777777" w:rsidR="00796D71" w:rsidRDefault="00796D71" w:rsidP="000A3829">
            <w:pPr>
              <w:spacing w:line="240" w:lineRule="auto"/>
              <w:rPr>
                <w:rFonts w:eastAsiaTheme="minorEastAsia" w:cs="Times New Roman"/>
                <w:sz w:val="24"/>
                <w:szCs w:val="24"/>
                <w:lang w:val="en-GB"/>
              </w:rPr>
            </w:pPr>
          </w:p>
        </w:tc>
        <w:tc>
          <w:tcPr>
            <w:tcW w:w="1084" w:type="dxa"/>
          </w:tcPr>
          <w:p w14:paraId="3F7BE34A" w14:textId="77777777" w:rsidR="00796D71" w:rsidRDefault="00796D71" w:rsidP="000A3829">
            <w:pPr>
              <w:spacing w:line="240" w:lineRule="auto"/>
              <w:rPr>
                <w:rFonts w:eastAsiaTheme="minorEastAsia" w:cs="Times New Roman"/>
                <w:sz w:val="24"/>
                <w:szCs w:val="24"/>
                <w:lang w:val="en-GB"/>
              </w:rPr>
            </w:pPr>
          </w:p>
        </w:tc>
      </w:tr>
      <w:tr w:rsidR="00796D71" w14:paraId="34EC908A" w14:textId="77777777" w:rsidTr="00953DB9">
        <w:tc>
          <w:tcPr>
            <w:tcW w:w="553" w:type="dxa"/>
            <w:vMerge/>
            <w:tcBorders>
              <w:top w:val="nil"/>
              <w:left w:val="nil"/>
              <w:bottom w:val="nil"/>
              <w:right w:val="single" w:sz="4" w:space="0" w:color="auto"/>
            </w:tcBorders>
          </w:tcPr>
          <w:p w14:paraId="2A518D29" w14:textId="77777777" w:rsidR="00796D71" w:rsidRDefault="00796D71"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15A11DD0" w14:textId="77777777" w:rsidR="00796D71" w:rsidRDefault="00796D71" w:rsidP="00796D71">
            <w:pPr>
              <w:spacing w:line="240" w:lineRule="exact"/>
              <w:rPr>
                <w:rFonts w:eastAsiaTheme="minorEastAsia" w:cs="Times New Roman"/>
                <w:sz w:val="24"/>
                <w:szCs w:val="24"/>
                <w:lang w:val="en-GB"/>
              </w:rPr>
            </w:pPr>
            <w:r w:rsidRPr="003B0DAF">
              <w:rPr>
                <w:rFonts w:hint="eastAsia"/>
                <w:b/>
                <w:bCs/>
                <w:sz w:val="28"/>
                <w:szCs w:val="32"/>
              </w:rPr>
              <w:t>ST</w:t>
            </w:r>
          </w:p>
        </w:tc>
        <w:tc>
          <w:tcPr>
            <w:tcW w:w="1417" w:type="dxa"/>
            <w:tcBorders>
              <w:bottom w:val="single" w:sz="4" w:space="0" w:color="auto"/>
            </w:tcBorders>
            <w:shd w:val="clear" w:color="auto" w:fill="D6E3BC" w:themeFill="accent3" w:themeFillTint="66"/>
          </w:tcPr>
          <w:p w14:paraId="0DA7FD51" w14:textId="2D6E5CC2" w:rsidR="00796D71" w:rsidRPr="00953DB9" w:rsidRDefault="00953DB9" w:rsidP="00796D71">
            <w:pPr>
              <w:spacing w:line="240" w:lineRule="exact"/>
              <w:rPr>
                <w:rFonts w:eastAsiaTheme="minorEastAsia" w:cs="Times New Roman"/>
                <w:sz w:val="24"/>
                <w:szCs w:val="24"/>
                <w:lang w:val="en-GB"/>
              </w:rPr>
            </w:pPr>
            <w:r>
              <w:rPr>
                <w:rFonts w:eastAsiaTheme="minorEastAsia" w:hint="eastAsia"/>
              </w:rPr>
              <w:t>Radar</w:t>
            </w:r>
          </w:p>
        </w:tc>
        <w:tc>
          <w:tcPr>
            <w:tcW w:w="1418" w:type="dxa"/>
            <w:shd w:val="clear" w:color="auto" w:fill="FFFFFF" w:themeFill="background1"/>
          </w:tcPr>
          <w:p w14:paraId="00ADCC1E" w14:textId="7EFE0B45" w:rsidR="00796D71" w:rsidRDefault="00796D71" w:rsidP="00796D71">
            <w:pPr>
              <w:spacing w:line="240" w:lineRule="exact"/>
              <w:rPr>
                <w:rFonts w:eastAsiaTheme="minorEastAsia" w:cs="Times New Roman"/>
                <w:sz w:val="24"/>
                <w:szCs w:val="24"/>
                <w:lang w:val="en-GB"/>
              </w:rPr>
            </w:pPr>
            <w:r>
              <w:rPr>
                <w:rFonts w:hint="eastAsia"/>
              </w:rPr>
              <w:t>Soil Type and profile map</w:t>
            </w:r>
          </w:p>
        </w:tc>
        <w:tc>
          <w:tcPr>
            <w:tcW w:w="1417" w:type="dxa"/>
            <w:shd w:val="clear" w:color="auto" w:fill="D6E3BC" w:themeFill="accent3" w:themeFillTint="66"/>
          </w:tcPr>
          <w:p w14:paraId="0C1C306D" w14:textId="5F3D0767" w:rsidR="00796D71" w:rsidRDefault="00796D71" w:rsidP="00796D71">
            <w:pPr>
              <w:spacing w:line="240" w:lineRule="exact"/>
              <w:rPr>
                <w:rFonts w:eastAsiaTheme="minorEastAsia" w:cs="Times New Roman"/>
                <w:sz w:val="24"/>
                <w:szCs w:val="24"/>
                <w:lang w:val="en-GB"/>
              </w:rPr>
            </w:pPr>
            <w:r w:rsidRPr="00953DB9">
              <w:rPr>
                <w:rFonts w:hint="eastAsia"/>
                <w:shd w:val="clear" w:color="auto" w:fill="D6E3BC" w:themeFill="accent3" w:themeFillTint="66"/>
              </w:rPr>
              <w:t>S</w:t>
            </w:r>
            <w:r>
              <w:rPr>
                <w:rFonts w:hint="eastAsia"/>
              </w:rPr>
              <w:t>urface temp</w:t>
            </w:r>
          </w:p>
        </w:tc>
        <w:tc>
          <w:tcPr>
            <w:tcW w:w="1276" w:type="dxa"/>
            <w:shd w:val="clear" w:color="auto" w:fill="D6E3BC" w:themeFill="accent3" w:themeFillTint="66"/>
          </w:tcPr>
          <w:p w14:paraId="4351DD8C" w14:textId="77777777" w:rsidR="00796D71" w:rsidRDefault="00796D71" w:rsidP="00796D71">
            <w:pPr>
              <w:spacing w:line="240" w:lineRule="exact"/>
            </w:pPr>
            <w:r w:rsidRPr="00953DB9">
              <w:rPr>
                <w:rFonts w:hint="eastAsia"/>
                <w:shd w:val="clear" w:color="auto" w:fill="D6E3BC" w:themeFill="accent3" w:themeFillTint="66"/>
              </w:rPr>
              <w:t>A</w:t>
            </w:r>
            <w:r>
              <w:rPr>
                <w:rFonts w:hint="eastAsia"/>
              </w:rPr>
              <w:t>ltimetry</w:t>
            </w:r>
          </w:p>
          <w:p w14:paraId="68E64895" w14:textId="36AD299D" w:rsidR="00796D71" w:rsidRDefault="00796D71" w:rsidP="00796D71">
            <w:pPr>
              <w:spacing w:line="240" w:lineRule="exact"/>
              <w:rPr>
                <w:rFonts w:eastAsiaTheme="minorEastAsia" w:cs="Times New Roman"/>
                <w:sz w:val="24"/>
                <w:szCs w:val="24"/>
                <w:lang w:val="en-GB"/>
              </w:rPr>
            </w:pPr>
            <w:r>
              <w:rPr>
                <w:rFonts w:hint="eastAsia"/>
              </w:rPr>
              <w:t>water level</w:t>
            </w:r>
          </w:p>
        </w:tc>
        <w:tc>
          <w:tcPr>
            <w:tcW w:w="1276" w:type="dxa"/>
            <w:shd w:val="clear" w:color="auto" w:fill="000000" w:themeFill="text1"/>
          </w:tcPr>
          <w:p w14:paraId="657B59D3" w14:textId="77777777" w:rsidR="00796D71" w:rsidRDefault="00796D71" w:rsidP="00796D71">
            <w:pPr>
              <w:spacing w:line="240" w:lineRule="exact"/>
              <w:rPr>
                <w:rFonts w:eastAsiaTheme="minorEastAsia" w:cs="Times New Roman"/>
                <w:sz w:val="24"/>
                <w:szCs w:val="24"/>
                <w:lang w:val="en-GB"/>
              </w:rPr>
            </w:pPr>
          </w:p>
        </w:tc>
        <w:tc>
          <w:tcPr>
            <w:tcW w:w="1275" w:type="dxa"/>
            <w:tcBorders>
              <w:right w:val="single" w:sz="4" w:space="0" w:color="auto"/>
            </w:tcBorders>
            <w:shd w:val="clear" w:color="auto" w:fill="D6E3BC" w:themeFill="accent3" w:themeFillTint="66"/>
          </w:tcPr>
          <w:p w14:paraId="2C223923" w14:textId="77777777" w:rsidR="00796D71" w:rsidRDefault="00796D71" w:rsidP="00796D71">
            <w:pPr>
              <w:spacing w:line="240" w:lineRule="exact"/>
            </w:pPr>
            <w:r>
              <w:rPr>
                <w:rFonts w:hint="eastAsia"/>
              </w:rPr>
              <w:t>Aquifer</w:t>
            </w:r>
          </w:p>
          <w:p w14:paraId="3D56E1E6" w14:textId="37F6CA08" w:rsidR="00796D71" w:rsidRDefault="00796D71" w:rsidP="00796D71">
            <w:pPr>
              <w:spacing w:line="240" w:lineRule="exact"/>
              <w:rPr>
                <w:rFonts w:eastAsiaTheme="minorEastAsia" w:cs="Times New Roman"/>
                <w:sz w:val="24"/>
                <w:szCs w:val="24"/>
                <w:lang w:val="en-GB"/>
              </w:rPr>
            </w:pPr>
            <w:r>
              <w:rPr>
                <w:rFonts w:hint="eastAsia"/>
              </w:rPr>
              <w:t>recharge</w:t>
            </w:r>
          </w:p>
        </w:tc>
        <w:tc>
          <w:tcPr>
            <w:tcW w:w="1120" w:type="dxa"/>
            <w:tcBorders>
              <w:top w:val="nil"/>
              <w:left w:val="single" w:sz="4" w:space="0" w:color="auto"/>
              <w:bottom w:val="nil"/>
              <w:right w:val="nil"/>
            </w:tcBorders>
          </w:tcPr>
          <w:p w14:paraId="492500D5"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B9DC1C6"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5E1F8CF7"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7B6FB6DE"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07C76C5F" w14:textId="77777777" w:rsidR="00796D71" w:rsidRDefault="00796D71" w:rsidP="000A3829">
            <w:pPr>
              <w:spacing w:line="240" w:lineRule="auto"/>
              <w:rPr>
                <w:rFonts w:eastAsiaTheme="minorEastAsia" w:cs="Times New Roman"/>
                <w:sz w:val="24"/>
                <w:szCs w:val="24"/>
                <w:lang w:val="en-GB"/>
              </w:rPr>
            </w:pPr>
          </w:p>
        </w:tc>
        <w:tc>
          <w:tcPr>
            <w:tcW w:w="1083" w:type="dxa"/>
          </w:tcPr>
          <w:p w14:paraId="08952672" w14:textId="77777777" w:rsidR="00796D71" w:rsidRDefault="00796D71" w:rsidP="000A3829">
            <w:pPr>
              <w:spacing w:line="240" w:lineRule="auto"/>
              <w:rPr>
                <w:rFonts w:eastAsiaTheme="minorEastAsia" w:cs="Times New Roman"/>
                <w:sz w:val="24"/>
                <w:szCs w:val="24"/>
                <w:lang w:val="en-GB"/>
              </w:rPr>
            </w:pPr>
          </w:p>
        </w:tc>
        <w:tc>
          <w:tcPr>
            <w:tcW w:w="1083" w:type="dxa"/>
          </w:tcPr>
          <w:p w14:paraId="5CF0A427" w14:textId="77777777" w:rsidR="00796D71" w:rsidRDefault="00796D71" w:rsidP="000A3829">
            <w:pPr>
              <w:spacing w:line="240" w:lineRule="auto"/>
              <w:rPr>
                <w:rFonts w:eastAsiaTheme="minorEastAsia" w:cs="Times New Roman"/>
                <w:sz w:val="24"/>
                <w:szCs w:val="24"/>
                <w:lang w:val="en-GB"/>
              </w:rPr>
            </w:pPr>
          </w:p>
        </w:tc>
        <w:tc>
          <w:tcPr>
            <w:tcW w:w="1084" w:type="dxa"/>
          </w:tcPr>
          <w:p w14:paraId="16D6439D" w14:textId="77777777" w:rsidR="00796D71" w:rsidRDefault="00796D71" w:rsidP="000A3829">
            <w:pPr>
              <w:spacing w:line="240" w:lineRule="auto"/>
              <w:rPr>
                <w:rFonts w:eastAsiaTheme="minorEastAsia" w:cs="Times New Roman"/>
                <w:sz w:val="24"/>
                <w:szCs w:val="24"/>
                <w:lang w:val="en-GB"/>
              </w:rPr>
            </w:pPr>
          </w:p>
        </w:tc>
      </w:tr>
      <w:tr w:rsidR="00796D71" w14:paraId="36EF55A3" w14:textId="77777777" w:rsidTr="00953DB9">
        <w:tc>
          <w:tcPr>
            <w:tcW w:w="553" w:type="dxa"/>
            <w:vMerge/>
            <w:tcBorders>
              <w:top w:val="nil"/>
              <w:left w:val="nil"/>
              <w:bottom w:val="nil"/>
              <w:right w:val="single" w:sz="4" w:space="0" w:color="auto"/>
            </w:tcBorders>
          </w:tcPr>
          <w:p w14:paraId="7271C1F1" w14:textId="77777777" w:rsidR="00796D71" w:rsidRDefault="00796D71"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112A2327" w14:textId="77777777" w:rsidR="00796D71" w:rsidRDefault="00796D71" w:rsidP="00796D71">
            <w:pPr>
              <w:spacing w:line="240" w:lineRule="exact"/>
              <w:rPr>
                <w:rFonts w:eastAsiaTheme="minorEastAsia" w:cs="Times New Roman"/>
                <w:sz w:val="24"/>
                <w:szCs w:val="24"/>
                <w:lang w:val="en-GB"/>
              </w:rPr>
            </w:pPr>
            <w:r w:rsidRPr="003B0DAF">
              <w:rPr>
                <w:rFonts w:hint="eastAsia"/>
                <w:b/>
                <w:bCs/>
                <w:sz w:val="28"/>
                <w:szCs w:val="32"/>
              </w:rPr>
              <w:t>GW</w:t>
            </w:r>
          </w:p>
        </w:tc>
        <w:tc>
          <w:tcPr>
            <w:tcW w:w="1417" w:type="dxa"/>
            <w:tcBorders>
              <w:top w:val="single" w:sz="4" w:space="0" w:color="auto"/>
            </w:tcBorders>
            <w:shd w:val="clear" w:color="auto" w:fill="D6E3BC" w:themeFill="accent3" w:themeFillTint="66"/>
          </w:tcPr>
          <w:p w14:paraId="18935887" w14:textId="11B17857" w:rsidR="00796D71" w:rsidRDefault="00796D71" w:rsidP="00796D71">
            <w:pPr>
              <w:spacing w:line="240" w:lineRule="exact"/>
              <w:rPr>
                <w:rFonts w:eastAsiaTheme="minorEastAsia" w:cs="Times New Roman"/>
                <w:sz w:val="24"/>
                <w:szCs w:val="24"/>
                <w:lang w:val="en-GB"/>
              </w:rPr>
            </w:pPr>
            <w:r>
              <w:rPr>
                <w:rFonts w:hint="eastAsia"/>
              </w:rPr>
              <w:t>TBD</w:t>
            </w:r>
          </w:p>
        </w:tc>
        <w:tc>
          <w:tcPr>
            <w:tcW w:w="1418" w:type="dxa"/>
            <w:shd w:val="clear" w:color="auto" w:fill="FFFFFF" w:themeFill="background1"/>
          </w:tcPr>
          <w:p w14:paraId="67B7DFD9" w14:textId="60625681" w:rsidR="00796D71" w:rsidRDefault="00796D71" w:rsidP="00796D71">
            <w:pPr>
              <w:spacing w:line="240" w:lineRule="exact"/>
              <w:rPr>
                <w:rFonts w:eastAsiaTheme="minorEastAsia" w:cs="Times New Roman"/>
                <w:sz w:val="24"/>
                <w:szCs w:val="24"/>
                <w:lang w:val="en-GB"/>
              </w:rPr>
            </w:pPr>
            <w:r>
              <w:rPr>
                <w:rFonts w:hint="eastAsia"/>
              </w:rPr>
              <w:t>Data assimilation</w:t>
            </w:r>
          </w:p>
        </w:tc>
        <w:tc>
          <w:tcPr>
            <w:tcW w:w="1417" w:type="dxa"/>
            <w:shd w:val="clear" w:color="auto" w:fill="FFFFFF" w:themeFill="background1"/>
          </w:tcPr>
          <w:p w14:paraId="14137980" w14:textId="379D75D8" w:rsidR="00796D71" w:rsidRDefault="00796D71" w:rsidP="00796D71">
            <w:pPr>
              <w:spacing w:line="240" w:lineRule="exact"/>
              <w:rPr>
                <w:rFonts w:eastAsiaTheme="minorEastAsia" w:cs="Times New Roman"/>
                <w:sz w:val="24"/>
                <w:szCs w:val="24"/>
                <w:lang w:val="en-GB"/>
              </w:rPr>
            </w:pPr>
            <w:r>
              <w:rPr>
                <w:rFonts w:hint="eastAsia"/>
              </w:rPr>
              <w:t>Soil type and profile map</w:t>
            </w:r>
          </w:p>
        </w:tc>
        <w:tc>
          <w:tcPr>
            <w:tcW w:w="1276" w:type="dxa"/>
            <w:shd w:val="clear" w:color="auto" w:fill="FFFFFF" w:themeFill="background1"/>
          </w:tcPr>
          <w:p w14:paraId="4A28EC08" w14:textId="2EBEB749" w:rsidR="00796D71" w:rsidRDefault="00796D71" w:rsidP="00796D71">
            <w:pPr>
              <w:spacing w:line="240" w:lineRule="exact"/>
              <w:rPr>
                <w:rFonts w:eastAsiaTheme="minorEastAsia" w:cs="Times New Roman"/>
                <w:sz w:val="24"/>
                <w:szCs w:val="24"/>
                <w:lang w:val="en-GB"/>
              </w:rPr>
            </w:pPr>
            <w:r>
              <w:rPr>
                <w:rFonts w:hint="eastAsia"/>
              </w:rPr>
              <w:t>Soil type and profile map</w:t>
            </w:r>
          </w:p>
        </w:tc>
        <w:tc>
          <w:tcPr>
            <w:tcW w:w="1276" w:type="dxa"/>
            <w:shd w:val="clear" w:color="auto" w:fill="D6E3BC" w:themeFill="accent3" w:themeFillTint="66"/>
          </w:tcPr>
          <w:p w14:paraId="7506D528" w14:textId="77777777" w:rsidR="00796D71" w:rsidRDefault="00953DB9" w:rsidP="00796D71">
            <w:pPr>
              <w:spacing w:line="240" w:lineRule="exact"/>
              <w:rPr>
                <w:rFonts w:eastAsiaTheme="minorEastAsia" w:cs="Times New Roman"/>
                <w:lang w:val="en-GB"/>
              </w:rPr>
            </w:pPr>
            <w:r>
              <w:rPr>
                <w:rFonts w:eastAsiaTheme="minorEastAsia" w:cs="Times New Roman" w:hint="eastAsia"/>
                <w:lang w:val="en-GB"/>
              </w:rPr>
              <w:t>Data</w:t>
            </w:r>
          </w:p>
          <w:p w14:paraId="1EF3C227" w14:textId="173CD0B1" w:rsidR="00953DB9" w:rsidRPr="00953DB9" w:rsidRDefault="00953DB9" w:rsidP="00796D71">
            <w:pPr>
              <w:spacing w:line="240" w:lineRule="exact"/>
              <w:rPr>
                <w:rFonts w:eastAsiaTheme="minorEastAsia" w:cs="Times New Roman"/>
                <w:lang w:val="en-GB"/>
              </w:rPr>
            </w:pPr>
            <w:r>
              <w:rPr>
                <w:rFonts w:eastAsiaTheme="minorEastAsia" w:cs="Times New Roman" w:hint="eastAsia"/>
                <w:lang w:val="en-GB"/>
              </w:rPr>
              <w:t>assimillation</w:t>
            </w:r>
          </w:p>
        </w:tc>
        <w:tc>
          <w:tcPr>
            <w:tcW w:w="1275" w:type="dxa"/>
            <w:tcBorders>
              <w:right w:val="single" w:sz="4" w:space="0" w:color="auto"/>
            </w:tcBorders>
            <w:shd w:val="clear" w:color="auto" w:fill="000000" w:themeFill="text1"/>
          </w:tcPr>
          <w:p w14:paraId="086C2471" w14:textId="77777777" w:rsidR="00796D71" w:rsidRDefault="00796D71" w:rsidP="00796D71">
            <w:pPr>
              <w:spacing w:line="240" w:lineRule="exact"/>
              <w:rPr>
                <w:rFonts w:eastAsiaTheme="minorEastAsia" w:cs="Times New Roman"/>
                <w:sz w:val="24"/>
                <w:szCs w:val="24"/>
                <w:lang w:val="en-GB"/>
              </w:rPr>
            </w:pPr>
          </w:p>
        </w:tc>
        <w:tc>
          <w:tcPr>
            <w:tcW w:w="1120" w:type="dxa"/>
            <w:tcBorders>
              <w:top w:val="nil"/>
              <w:left w:val="single" w:sz="4" w:space="0" w:color="auto"/>
              <w:bottom w:val="nil"/>
              <w:right w:val="nil"/>
            </w:tcBorders>
          </w:tcPr>
          <w:p w14:paraId="37BEC776"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2CF6CD7D"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1336032A"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1A241211"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74D5C54E" w14:textId="77777777" w:rsidR="00796D71" w:rsidRDefault="00796D71" w:rsidP="000A3829">
            <w:pPr>
              <w:spacing w:line="240" w:lineRule="auto"/>
              <w:rPr>
                <w:rFonts w:eastAsiaTheme="minorEastAsia" w:cs="Times New Roman"/>
                <w:sz w:val="24"/>
                <w:szCs w:val="24"/>
                <w:lang w:val="en-GB"/>
              </w:rPr>
            </w:pPr>
          </w:p>
        </w:tc>
        <w:tc>
          <w:tcPr>
            <w:tcW w:w="1083" w:type="dxa"/>
          </w:tcPr>
          <w:p w14:paraId="47FF24D7" w14:textId="77777777" w:rsidR="00796D71" w:rsidRDefault="00796D71" w:rsidP="000A3829">
            <w:pPr>
              <w:spacing w:line="240" w:lineRule="auto"/>
              <w:rPr>
                <w:rFonts w:eastAsiaTheme="minorEastAsia" w:cs="Times New Roman"/>
                <w:sz w:val="24"/>
                <w:szCs w:val="24"/>
                <w:lang w:val="en-GB"/>
              </w:rPr>
            </w:pPr>
          </w:p>
        </w:tc>
        <w:tc>
          <w:tcPr>
            <w:tcW w:w="1083" w:type="dxa"/>
          </w:tcPr>
          <w:p w14:paraId="22352E57" w14:textId="77777777" w:rsidR="00796D71" w:rsidRDefault="00796D71" w:rsidP="000A3829">
            <w:pPr>
              <w:spacing w:line="240" w:lineRule="auto"/>
              <w:rPr>
                <w:rFonts w:eastAsiaTheme="minorEastAsia" w:cs="Times New Roman"/>
                <w:sz w:val="24"/>
                <w:szCs w:val="24"/>
                <w:lang w:val="en-GB"/>
              </w:rPr>
            </w:pPr>
          </w:p>
        </w:tc>
        <w:tc>
          <w:tcPr>
            <w:tcW w:w="1084" w:type="dxa"/>
          </w:tcPr>
          <w:p w14:paraId="6D3F7819" w14:textId="77777777" w:rsidR="00796D71" w:rsidRDefault="00796D71" w:rsidP="000A3829">
            <w:pPr>
              <w:spacing w:line="240" w:lineRule="auto"/>
              <w:rPr>
                <w:rFonts w:eastAsiaTheme="minorEastAsia" w:cs="Times New Roman"/>
                <w:sz w:val="24"/>
                <w:szCs w:val="24"/>
                <w:lang w:val="en-GB"/>
              </w:rPr>
            </w:pPr>
          </w:p>
        </w:tc>
      </w:tr>
      <w:tr w:rsidR="00796D71" w14:paraId="690805D8" w14:textId="77777777" w:rsidTr="00953DB9">
        <w:tc>
          <w:tcPr>
            <w:tcW w:w="553" w:type="dxa"/>
            <w:vMerge/>
            <w:tcBorders>
              <w:top w:val="nil"/>
              <w:left w:val="nil"/>
              <w:bottom w:val="nil"/>
              <w:right w:val="single" w:sz="4" w:space="0" w:color="auto"/>
            </w:tcBorders>
          </w:tcPr>
          <w:p w14:paraId="16B5201D" w14:textId="222C4416" w:rsidR="00796D71" w:rsidRDefault="00796D71" w:rsidP="000A3829">
            <w:pPr>
              <w:spacing w:line="240" w:lineRule="auto"/>
              <w:rPr>
                <w:rFonts w:eastAsiaTheme="minorEastAsia" w:cs="Times New Roman"/>
                <w:sz w:val="24"/>
                <w:szCs w:val="24"/>
                <w:lang w:val="en-GB"/>
              </w:rPr>
            </w:pPr>
          </w:p>
        </w:tc>
        <w:tc>
          <w:tcPr>
            <w:tcW w:w="1115" w:type="dxa"/>
            <w:tcBorders>
              <w:left w:val="single" w:sz="4" w:space="0" w:color="auto"/>
            </w:tcBorders>
          </w:tcPr>
          <w:p w14:paraId="3D9DC077" w14:textId="77777777" w:rsidR="00796D71" w:rsidRPr="0073377A" w:rsidRDefault="00796D71" w:rsidP="00796D71">
            <w:pPr>
              <w:spacing w:line="240" w:lineRule="exact"/>
              <w:rPr>
                <w:b/>
                <w:bCs/>
                <w:sz w:val="28"/>
                <w:szCs w:val="32"/>
              </w:rPr>
            </w:pPr>
            <w:r w:rsidRPr="0073377A">
              <w:rPr>
                <w:rFonts w:hint="eastAsia"/>
                <w:b/>
                <w:bCs/>
                <w:sz w:val="28"/>
                <w:szCs w:val="32"/>
              </w:rPr>
              <w:t>Obs</w:t>
            </w:r>
            <w:r>
              <w:rPr>
                <w:rFonts w:hint="eastAsia"/>
                <w:b/>
                <w:bCs/>
                <w:sz w:val="28"/>
                <w:szCs w:val="32"/>
              </w:rPr>
              <w:t>ervation</w:t>
            </w:r>
          </w:p>
          <w:p w14:paraId="67ED7D74" w14:textId="77777777" w:rsidR="00796D71" w:rsidRPr="0073377A" w:rsidRDefault="00796D71" w:rsidP="00796D71">
            <w:pPr>
              <w:spacing w:line="240" w:lineRule="exact"/>
              <w:rPr>
                <w:b/>
                <w:bCs/>
                <w:sz w:val="28"/>
                <w:szCs w:val="32"/>
              </w:rPr>
            </w:pPr>
            <w:r>
              <w:rPr>
                <w:rFonts w:hint="eastAsia"/>
                <w:b/>
                <w:bCs/>
                <w:sz w:val="28"/>
                <w:szCs w:val="32"/>
              </w:rPr>
              <w:t>s</w:t>
            </w:r>
            <w:r w:rsidRPr="0073377A">
              <w:rPr>
                <w:rFonts w:hint="eastAsia"/>
                <w:b/>
                <w:bCs/>
                <w:sz w:val="28"/>
                <w:szCs w:val="32"/>
              </w:rPr>
              <w:t>ynerg</w:t>
            </w:r>
            <w:r>
              <w:rPr>
                <w:rFonts w:hint="eastAsia"/>
                <w:b/>
                <w:bCs/>
                <w:sz w:val="28"/>
                <w:szCs w:val="32"/>
              </w:rPr>
              <w:t>ies</w:t>
            </w:r>
          </w:p>
          <w:p w14:paraId="1CF2BE62" w14:textId="77777777" w:rsidR="00796D71" w:rsidRDefault="00796D71" w:rsidP="00796D71">
            <w:pPr>
              <w:spacing w:line="240" w:lineRule="exact"/>
              <w:rPr>
                <w:rFonts w:eastAsiaTheme="minorEastAsia" w:cs="Times New Roman"/>
                <w:sz w:val="24"/>
                <w:szCs w:val="24"/>
                <w:lang w:val="en-GB"/>
              </w:rPr>
            </w:pPr>
          </w:p>
        </w:tc>
        <w:tc>
          <w:tcPr>
            <w:tcW w:w="1417" w:type="dxa"/>
            <w:shd w:val="clear" w:color="auto" w:fill="D6E3BC" w:themeFill="accent3" w:themeFillTint="66"/>
          </w:tcPr>
          <w:p w14:paraId="277E7704" w14:textId="03397F0D" w:rsidR="00796D71" w:rsidRDefault="00796D71" w:rsidP="00796D71">
            <w:pPr>
              <w:spacing w:line="240" w:lineRule="exact"/>
              <w:rPr>
                <w:rFonts w:eastAsiaTheme="minorEastAsia" w:cs="Times New Roman"/>
                <w:sz w:val="24"/>
                <w:szCs w:val="24"/>
                <w:lang w:val="en-GB"/>
              </w:rPr>
            </w:pPr>
            <w:r>
              <w:rPr>
                <w:rFonts w:eastAsiaTheme="minorEastAsia" w:hint="eastAsia"/>
              </w:rPr>
              <w:t>R</w:t>
            </w:r>
            <w:r>
              <w:rPr>
                <w:rFonts w:hint="eastAsia"/>
              </w:rPr>
              <w:t>adar, High res LST, MWI</w:t>
            </w:r>
          </w:p>
        </w:tc>
        <w:tc>
          <w:tcPr>
            <w:tcW w:w="1418" w:type="dxa"/>
            <w:shd w:val="clear" w:color="auto" w:fill="D6E3BC" w:themeFill="accent3" w:themeFillTint="66"/>
          </w:tcPr>
          <w:p w14:paraId="39A89DE2" w14:textId="13EC78AC" w:rsidR="00796D71" w:rsidRDefault="00796D71" w:rsidP="00796D71">
            <w:pPr>
              <w:spacing w:line="240" w:lineRule="exact"/>
              <w:rPr>
                <w:rFonts w:eastAsiaTheme="minorEastAsia" w:cs="Times New Roman"/>
                <w:sz w:val="24"/>
                <w:szCs w:val="24"/>
                <w:lang w:val="en-GB"/>
              </w:rPr>
            </w:pPr>
            <w:r>
              <w:rPr>
                <w:rFonts w:hint="eastAsia"/>
              </w:rPr>
              <w:t>High res LST, LC Maps</w:t>
            </w:r>
            <w:r>
              <w:t>, Radar, Soil maps, Data assimilation</w:t>
            </w:r>
          </w:p>
        </w:tc>
        <w:tc>
          <w:tcPr>
            <w:tcW w:w="1417" w:type="dxa"/>
            <w:shd w:val="clear" w:color="auto" w:fill="D6E3BC" w:themeFill="accent3" w:themeFillTint="66"/>
          </w:tcPr>
          <w:p w14:paraId="6E9D84F6" w14:textId="77777777" w:rsidR="00796D71" w:rsidRPr="009942ED" w:rsidRDefault="00796D71" w:rsidP="00796D71">
            <w:pPr>
              <w:spacing w:line="240" w:lineRule="exact"/>
              <w:rPr>
                <w:lang w:val="fr-FR"/>
              </w:rPr>
            </w:pPr>
            <w:r w:rsidRPr="009942ED">
              <w:rPr>
                <w:rFonts w:hint="eastAsia"/>
                <w:lang w:val="fr-FR"/>
              </w:rPr>
              <w:t>Surface temp</w:t>
            </w:r>
            <w:r w:rsidRPr="009942ED">
              <w:rPr>
                <w:lang w:val="fr-FR"/>
              </w:rPr>
              <w:t xml:space="preserve">/LST, LC maps, </w:t>
            </w:r>
          </w:p>
          <w:p w14:paraId="4EAB2EB4" w14:textId="2C02BAA5" w:rsidR="00796D71" w:rsidRDefault="00796D71" w:rsidP="00796D71">
            <w:pPr>
              <w:spacing w:line="240" w:lineRule="exact"/>
              <w:rPr>
                <w:rFonts w:eastAsiaTheme="minorEastAsia" w:cs="Times New Roman"/>
                <w:sz w:val="24"/>
                <w:szCs w:val="24"/>
                <w:lang w:val="en-GB"/>
              </w:rPr>
            </w:pPr>
            <w:r>
              <w:t xml:space="preserve">Soil maps, </w:t>
            </w:r>
          </w:p>
        </w:tc>
        <w:tc>
          <w:tcPr>
            <w:tcW w:w="1276" w:type="dxa"/>
            <w:shd w:val="clear" w:color="auto" w:fill="D6E3BC" w:themeFill="accent3" w:themeFillTint="66"/>
          </w:tcPr>
          <w:p w14:paraId="5E8A2FD5" w14:textId="77777777" w:rsidR="00796D71" w:rsidRDefault="00796D71" w:rsidP="00796D71">
            <w:pPr>
              <w:spacing w:line="240" w:lineRule="exact"/>
            </w:pPr>
            <w:r>
              <w:t xml:space="preserve">Radar, </w:t>
            </w:r>
            <w:r>
              <w:rPr>
                <w:rFonts w:hint="eastAsia"/>
              </w:rPr>
              <w:t>Altimetry</w:t>
            </w:r>
          </w:p>
          <w:p w14:paraId="5C72891E" w14:textId="7659EF4B" w:rsidR="00796D71" w:rsidRDefault="00796D71" w:rsidP="00796D71">
            <w:pPr>
              <w:spacing w:line="240" w:lineRule="exact"/>
              <w:rPr>
                <w:rFonts w:eastAsiaTheme="minorEastAsia" w:cs="Times New Roman"/>
                <w:sz w:val="24"/>
                <w:szCs w:val="24"/>
                <w:lang w:val="en-GB"/>
              </w:rPr>
            </w:pPr>
            <w:r>
              <w:t>Soil type and profile map</w:t>
            </w:r>
          </w:p>
        </w:tc>
        <w:tc>
          <w:tcPr>
            <w:tcW w:w="1276" w:type="dxa"/>
            <w:shd w:val="clear" w:color="auto" w:fill="D6E3BC" w:themeFill="accent3" w:themeFillTint="66"/>
          </w:tcPr>
          <w:p w14:paraId="24D2B339" w14:textId="77777777" w:rsidR="00796D71" w:rsidRDefault="00796D71" w:rsidP="00796D71">
            <w:pPr>
              <w:spacing w:line="240" w:lineRule="exact"/>
            </w:pPr>
            <w:r w:rsidRPr="009942ED">
              <w:rPr>
                <w:lang w:val="fr-FR"/>
              </w:rPr>
              <w:t xml:space="preserve">Radar, soil maps, Surface temp. </w:t>
            </w:r>
            <w:r>
              <w:t>Data assimilation</w:t>
            </w:r>
          </w:p>
          <w:p w14:paraId="59CA13DE" w14:textId="423259F0" w:rsidR="00796D71" w:rsidRDefault="00796D71" w:rsidP="00796D71">
            <w:pPr>
              <w:spacing w:line="240" w:lineRule="exact"/>
              <w:rPr>
                <w:rFonts w:eastAsiaTheme="minorEastAsia" w:cs="Times New Roman"/>
                <w:sz w:val="24"/>
                <w:szCs w:val="24"/>
                <w:lang w:val="en-GB"/>
              </w:rPr>
            </w:pPr>
            <w:r>
              <w:t>Altimetry</w:t>
            </w:r>
          </w:p>
        </w:tc>
        <w:tc>
          <w:tcPr>
            <w:tcW w:w="1275" w:type="dxa"/>
            <w:tcBorders>
              <w:right w:val="single" w:sz="4" w:space="0" w:color="auto"/>
            </w:tcBorders>
            <w:shd w:val="clear" w:color="auto" w:fill="D6E3BC" w:themeFill="accent3" w:themeFillTint="66"/>
          </w:tcPr>
          <w:p w14:paraId="38690B2F" w14:textId="20B129ED" w:rsidR="00796D71" w:rsidRDefault="00796D71" w:rsidP="00796D71">
            <w:pPr>
              <w:spacing w:line="240" w:lineRule="exact"/>
              <w:rPr>
                <w:rFonts w:eastAsiaTheme="minorEastAsia" w:cs="Times New Roman"/>
                <w:sz w:val="24"/>
                <w:szCs w:val="24"/>
                <w:lang w:val="en-GB"/>
              </w:rPr>
            </w:pPr>
            <w:r>
              <w:rPr>
                <w:rFonts w:hint="eastAsia"/>
              </w:rPr>
              <w:t>Data assimilation</w:t>
            </w:r>
            <w:r>
              <w:t>,soil maps</w:t>
            </w:r>
          </w:p>
        </w:tc>
        <w:tc>
          <w:tcPr>
            <w:tcW w:w="1120" w:type="dxa"/>
            <w:tcBorders>
              <w:top w:val="nil"/>
              <w:left w:val="single" w:sz="4" w:space="0" w:color="auto"/>
              <w:bottom w:val="nil"/>
              <w:right w:val="nil"/>
            </w:tcBorders>
          </w:tcPr>
          <w:p w14:paraId="30DED441"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6F8194B5" w14:textId="77777777" w:rsidR="00796D71" w:rsidRDefault="00796D71" w:rsidP="00796D71">
            <w:pPr>
              <w:spacing w:line="240" w:lineRule="exact"/>
              <w:rPr>
                <w:rFonts w:eastAsiaTheme="minorEastAsia" w:cs="Times New Roman"/>
                <w:sz w:val="24"/>
                <w:szCs w:val="24"/>
                <w:lang w:val="en-GB"/>
              </w:rPr>
            </w:pPr>
          </w:p>
        </w:tc>
        <w:tc>
          <w:tcPr>
            <w:tcW w:w="1083" w:type="dxa"/>
            <w:tcBorders>
              <w:top w:val="nil"/>
              <w:left w:val="nil"/>
              <w:bottom w:val="nil"/>
              <w:right w:val="nil"/>
            </w:tcBorders>
          </w:tcPr>
          <w:p w14:paraId="5932CE73" w14:textId="77777777" w:rsidR="00796D71" w:rsidRDefault="00796D71" w:rsidP="000A3829">
            <w:pPr>
              <w:spacing w:line="240" w:lineRule="auto"/>
              <w:rPr>
                <w:rFonts w:eastAsiaTheme="minorEastAsia" w:cs="Times New Roman"/>
                <w:sz w:val="24"/>
                <w:szCs w:val="24"/>
                <w:lang w:val="en-GB"/>
              </w:rPr>
            </w:pPr>
          </w:p>
        </w:tc>
        <w:tc>
          <w:tcPr>
            <w:tcW w:w="1083" w:type="dxa"/>
            <w:tcBorders>
              <w:top w:val="nil"/>
              <w:left w:val="nil"/>
              <w:bottom w:val="nil"/>
              <w:right w:val="nil"/>
            </w:tcBorders>
          </w:tcPr>
          <w:p w14:paraId="0D2704CC" w14:textId="77777777" w:rsidR="00796D71" w:rsidRDefault="00796D71" w:rsidP="000A3829">
            <w:pPr>
              <w:spacing w:line="240" w:lineRule="auto"/>
              <w:rPr>
                <w:rFonts w:eastAsiaTheme="minorEastAsia" w:cs="Times New Roman"/>
                <w:sz w:val="24"/>
                <w:szCs w:val="24"/>
                <w:lang w:val="en-GB"/>
              </w:rPr>
            </w:pPr>
          </w:p>
        </w:tc>
        <w:tc>
          <w:tcPr>
            <w:tcW w:w="1083" w:type="dxa"/>
            <w:tcBorders>
              <w:left w:val="nil"/>
            </w:tcBorders>
          </w:tcPr>
          <w:p w14:paraId="2CEFB29E" w14:textId="77777777" w:rsidR="00796D71" w:rsidRDefault="00796D71" w:rsidP="000A3829">
            <w:pPr>
              <w:spacing w:line="240" w:lineRule="auto"/>
              <w:rPr>
                <w:rFonts w:eastAsiaTheme="minorEastAsia" w:cs="Times New Roman"/>
                <w:sz w:val="24"/>
                <w:szCs w:val="24"/>
                <w:lang w:val="en-GB"/>
              </w:rPr>
            </w:pPr>
          </w:p>
        </w:tc>
        <w:tc>
          <w:tcPr>
            <w:tcW w:w="1083" w:type="dxa"/>
          </w:tcPr>
          <w:p w14:paraId="02A42D32" w14:textId="77777777" w:rsidR="00796D71" w:rsidRDefault="00796D71" w:rsidP="000A3829">
            <w:pPr>
              <w:spacing w:line="240" w:lineRule="auto"/>
              <w:rPr>
                <w:rFonts w:eastAsiaTheme="minorEastAsia" w:cs="Times New Roman"/>
                <w:sz w:val="24"/>
                <w:szCs w:val="24"/>
                <w:lang w:val="en-GB"/>
              </w:rPr>
            </w:pPr>
          </w:p>
        </w:tc>
        <w:tc>
          <w:tcPr>
            <w:tcW w:w="1083" w:type="dxa"/>
          </w:tcPr>
          <w:p w14:paraId="6F6689D0" w14:textId="77777777" w:rsidR="00796D71" w:rsidRDefault="00796D71" w:rsidP="000A3829">
            <w:pPr>
              <w:spacing w:line="240" w:lineRule="auto"/>
              <w:rPr>
                <w:rFonts w:eastAsiaTheme="minorEastAsia" w:cs="Times New Roman"/>
                <w:sz w:val="24"/>
                <w:szCs w:val="24"/>
                <w:lang w:val="en-GB"/>
              </w:rPr>
            </w:pPr>
          </w:p>
        </w:tc>
        <w:tc>
          <w:tcPr>
            <w:tcW w:w="1084" w:type="dxa"/>
          </w:tcPr>
          <w:p w14:paraId="4BC1E8AD" w14:textId="77777777" w:rsidR="00796D71" w:rsidRDefault="00796D71" w:rsidP="000A3829">
            <w:pPr>
              <w:spacing w:line="240" w:lineRule="auto"/>
              <w:rPr>
                <w:rFonts w:eastAsiaTheme="minorEastAsia" w:cs="Times New Roman"/>
                <w:sz w:val="24"/>
                <w:szCs w:val="24"/>
                <w:lang w:val="en-GB"/>
              </w:rPr>
            </w:pPr>
          </w:p>
        </w:tc>
      </w:tr>
    </w:tbl>
    <w:p w14:paraId="73D516DE" w14:textId="77777777" w:rsidR="00796D71" w:rsidRDefault="00796D71" w:rsidP="00796D71">
      <w:pPr>
        <w:spacing w:line="240" w:lineRule="auto"/>
        <w:rPr>
          <w:rFonts w:eastAsiaTheme="minorEastAsia" w:cs="Times New Roman"/>
          <w:sz w:val="24"/>
          <w:szCs w:val="24"/>
          <w:lang w:val="en-GB"/>
        </w:rPr>
      </w:pPr>
    </w:p>
    <w:p w14:paraId="05344B17" w14:textId="77777777" w:rsidR="00796D71" w:rsidRDefault="00796D71" w:rsidP="00690A53">
      <w:pPr>
        <w:widowControl/>
        <w:adjustRightInd/>
        <w:spacing w:line="240" w:lineRule="auto"/>
        <w:jc w:val="left"/>
        <w:textAlignment w:val="auto"/>
        <w:rPr>
          <w:rFonts w:eastAsiaTheme="minorEastAsia" w:cs="Times New Roman"/>
          <w:b/>
          <w:bCs/>
          <w:sz w:val="24"/>
          <w:szCs w:val="24"/>
          <w:lang w:val="en-GB"/>
        </w:rPr>
      </w:pPr>
    </w:p>
    <w:p w14:paraId="4FCBD137" w14:textId="77777777" w:rsidR="00796D71" w:rsidRDefault="00796D71" w:rsidP="00690A53">
      <w:pPr>
        <w:widowControl/>
        <w:adjustRightInd/>
        <w:spacing w:line="240" w:lineRule="auto"/>
        <w:jc w:val="left"/>
        <w:textAlignment w:val="auto"/>
        <w:rPr>
          <w:rFonts w:eastAsiaTheme="minorEastAsia" w:cs="Times New Roman"/>
          <w:b/>
          <w:bCs/>
          <w:sz w:val="24"/>
          <w:szCs w:val="24"/>
          <w:lang w:val="en-GB"/>
        </w:rPr>
      </w:pPr>
    </w:p>
    <w:p w14:paraId="67DE9430" w14:textId="77777777" w:rsidR="00B02B7C" w:rsidRDefault="00B02B7C">
      <w:pPr>
        <w:widowControl/>
        <w:adjustRightInd/>
        <w:spacing w:line="240" w:lineRule="auto"/>
        <w:jc w:val="left"/>
        <w:textAlignment w:val="auto"/>
        <w:rPr>
          <w:rFonts w:cs="Times New Roman"/>
          <w:b/>
          <w:bCs/>
          <w:sz w:val="24"/>
          <w:szCs w:val="24"/>
          <w:lang w:val="en-GB"/>
        </w:rPr>
      </w:pPr>
      <w:r>
        <w:rPr>
          <w:rFonts w:cs="Times New Roman"/>
          <w:b/>
          <w:bCs/>
          <w:sz w:val="24"/>
          <w:szCs w:val="24"/>
          <w:lang w:val="en-GB"/>
        </w:rPr>
        <w:br w:type="page"/>
      </w:r>
    </w:p>
    <w:p w14:paraId="089FDBC5" w14:textId="5740B14C" w:rsidR="001E3146" w:rsidRPr="00690A53" w:rsidRDefault="00973EE7" w:rsidP="00690A53">
      <w:pPr>
        <w:widowControl/>
        <w:adjustRightInd/>
        <w:spacing w:line="240" w:lineRule="auto"/>
        <w:jc w:val="left"/>
        <w:textAlignment w:val="auto"/>
        <w:rPr>
          <w:rFonts w:eastAsiaTheme="minorEastAsia" w:cs="Times New Roman"/>
          <w:b/>
          <w:bCs/>
          <w:sz w:val="24"/>
          <w:szCs w:val="24"/>
          <w:lang w:val="en-GB"/>
        </w:rPr>
      </w:pPr>
      <w:r w:rsidRPr="00690A53">
        <w:rPr>
          <w:rFonts w:cs="Times New Roman"/>
          <w:b/>
          <w:bCs/>
          <w:sz w:val="24"/>
          <w:szCs w:val="24"/>
          <w:lang w:val="en-GB"/>
        </w:rPr>
        <w:lastRenderedPageBreak/>
        <w:t xml:space="preserve">5. </w:t>
      </w:r>
      <w:r w:rsidR="001E3146" w:rsidRPr="00690A53">
        <w:rPr>
          <w:rFonts w:cs="Times New Roman"/>
          <w:b/>
          <w:bCs/>
          <w:sz w:val="24"/>
          <w:szCs w:val="24"/>
          <w:lang w:val="en-GB"/>
        </w:rPr>
        <w:t>Recommendations on the Virtual Water Constellations</w:t>
      </w:r>
    </w:p>
    <w:p w14:paraId="77BEDA8C" w14:textId="77777777" w:rsidR="00B22C7E" w:rsidRPr="00D4496F" w:rsidRDefault="00B22C7E" w:rsidP="00690A53">
      <w:pPr>
        <w:spacing w:line="240" w:lineRule="auto"/>
        <w:ind w:left="485" w:hanging="485"/>
        <w:rPr>
          <w:rFonts w:cs="Times New Roman"/>
          <w:sz w:val="24"/>
          <w:szCs w:val="24"/>
          <w:lang w:val="en-GB"/>
        </w:rPr>
      </w:pPr>
    </w:p>
    <w:p w14:paraId="678B107C" w14:textId="7088DCB2" w:rsidR="00911526" w:rsidRDefault="00911526" w:rsidP="00690A53">
      <w:pPr>
        <w:spacing w:line="240" w:lineRule="auto"/>
        <w:rPr>
          <w:rFonts w:eastAsia="ＭＳ 明朝" w:cs="Times New Roman"/>
          <w:sz w:val="24"/>
          <w:szCs w:val="24"/>
        </w:rPr>
      </w:pPr>
      <w:r>
        <w:rPr>
          <w:rFonts w:eastAsia="ＭＳ 明朝" w:cs="Times New Roman" w:hint="eastAsia"/>
          <w:sz w:val="24"/>
          <w:szCs w:val="24"/>
          <w:lang w:val="en-GB"/>
        </w:rPr>
        <w:t xml:space="preserve">The FS demonstrated a viutual water cycle constellation can be constructed with existing and planned components of priority water cycle variable observations, considering synergies among them. </w:t>
      </w:r>
      <w:r w:rsidRPr="00911526">
        <w:rPr>
          <w:rFonts w:eastAsia="ＭＳ 明朝" w:cs="Times New Roman"/>
          <w:sz w:val="24"/>
          <w:szCs w:val="24"/>
        </w:rPr>
        <w:t>Instruments requirement for observing a water vari</w:t>
      </w:r>
      <w:r>
        <w:rPr>
          <w:rFonts w:eastAsia="ＭＳ 明朝" w:cs="Times New Roman"/>
          <w:sz w:val="24"/>
          <w:szCs w:val="24"/>
        </w:rPr>
        <w:t xml:space="preserve">ables considering synergies of </w:t>
      </w:r>
      <w:r w:rsidRPr="00911526">
        <w:rPr>
          <w:rFonts w:eastAsia="ＭＳ 明朝" w:cs="Times New Roman"/>
          <w:sz w:val="24"/>
          <w:szCs w:val="24"/>
        </w:rPr>
        <w:t>other variable observations are shown in the following.</w:t>
      </w:r>
    </w:p>
    <w:p w14:paraId="0A721E4D" w14:textId="4AEF14BE" w:rsidR="00911526" w:rsidRDefault="00911526" w:rsidP="00690A53">
      <w:pPr>
        <w:spacing w:line="240" w:lineRule="auto"/>
        <w:rPr>
          <w:rFonts w:eastAsia="ＭＳ 明朝" w:cs="Times New Roman"/>
          <w:sz w:val="24"/>
          <w:szCs w:val="24"/>
        </w:rPr>
      </w:pPr>
    </w:p>
    <w:p w14:paraId="57011ECD" w14:textId="6A4A2C3B" w:rsidR="00911526" w:rsidRDefault="00911526" w:rsidP="00690A53">
      <w:pPr>
        <w:spacing w:line="240" w:lineRule="auto"/>
        <w:rPr>
          <w:rFonts w:eastAsia="ＭＳ 明朝" w:cs="Times New Roman"/>
          <w:sz w:val="24"/>
          <w:szCs w:val="24"/>
        </w:rPr>
      </w:pPr>
      <w:r w:rsidRPr="00911526">
        <w:rPr>
          <w:rFonts w:eastAsia="ＭＳ 明朝" w:cs="Times New Roman"/>
          <w:noProof/>
          <w:sz w:val="24"/>
          <w:szCs w:val="24"/>
        </w:rPr>
        <mc:AlternateContent>
          <mc:Choice Requires="wps">
            <w:drawing>
              <wp:anchor distT="0" distB="0" distL="114300" distR="114300" simplePos="0" relativeHeight="251688960" behindDoc="0" locked="0" layoutInCell="1" allowOverlap="1" wp14:anchorId="49929CE1" wp14:editId="2B8E69BF">
                <wp:simplePos x="0" y="0"/>
                <wp:positionH relativeFrom="column">
                  <wp:posOffset>114300</wp:posOffset>
                </wp:positionH>
                <wp:positionV relativeFrom="paragraph">
                  <wp:posOffset>154305</wp:posOffset>
                </wp:positionV>
                <wp:extent cx="690245" cy="276860"/>
                <wp:effectExtent l="0" t="0" r="0" b="0"/>
                <wp:wrapNone/>
                <wp:docPr id="3" name="テキスト ボックス 8"/>
                <wp:cNvGraphicFramePr/>
                <a:graphic xmlns:a="http://schemas.openxmlformats.org/drawingml/2006/main">
                  <a:graphicData uri="http://schemas.microsoft.com/office/word/2010/wordprocessingShape">
                    <wps:wsp>
                      <wps:cNvSpPr txBox="1"/>
                      <wps:spPr>
                        <a:xfrm>
                          <a:off x="0" y="0"/>
                          <a:ext cx="690245" cy="27686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1F3D056D" w14:textId="77777777" w:rsidR="00957E82" w:rsidRPr="00577E7C" w:rsidRDefault="00957E82" w:rsidP="00911526">
                            <w:pPr>
                              <w:pStyle w:val="Web"/>
                              <w:wordWrap w:val="0"/>
                              <w:overflowPunct w:val="0"/>
                              <w:spacing w:before="0" w:beforeAutospacing="0" w:after="0" w:afterAutospacing="0"/>
                              <w:rPr>
                                <w:sz w:val="20"/>
                                <w:szCs w:val="20"/>
                              </w:rPr>
                            </w:pPr>
                            <w:r w:rsidRPr="00577E7C">
                              <w:rPr>
                                <w:rFonts w:ascii="Arial Narrow" w:hAnsi="Arial Narrow"/>
                                <w:color w:val="002569"/>
                                <w:sz w:val="20"/>
                                <w:szCs w:val="20"/>
                              </w:rPr>
                              <w:t>Instrument</w:t>
                            </w:r>
                          </w:p>
                        </w:txbxContent>
                      </wps:txbx>
                      <wps:bodyPr rot="0" spcFirstLastPara="1" vertOverflow="overflow" horzOverflow="overflow" vert="horz" wrap="none" lIns="45719" tIns="45719" rIns="45719" bIns="45719" numCol="1" spcCol="38100" rtlCol="0" anchor="t">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9pt;margin-top:12.15pt;width:54.35pt;height:21.8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" filled="f" stroked="f" strokeweight="1pt">
                <v:stroke miterlimit="4"/>
                <v:textbox style="mso-fit-shape-to-text:t" inset="1.27mm,1.27mm,1.27mm,1.27mm">
                  <w:txbxContent>
                    <w:p w14:paraId="1F3D056D" w14:textId="77777777" w:rsidR="00957E82" w:rsidRPr="00577E7C" w:rsidRDefault="00957E82" w:rsidP="00911526">
                      <w:pPr>
                        <w:pStyle w:val="Web"/>
                        <w:wordWrap w:val="0"/>
                        <w:overflowPunct w:val="0"/>
                        <w:spacing w:before="0" w:beforeAutospacing="0" w:after="0" w:afterAutospacing="0"/>
                        <w:rPr>
                          <w:sz w:val="20"/>
                          <w:szCs w:val="20"/>
                        </w:rPr>
                      </w:pPr>
                      <w:r w:rsidRPr="00577E7C">
                        <w:rPr>
                          <w:rFonts w:ascii="Arial Narrow" w:hAnsi="Arial Narrow"/>
                          <w:color w:val="002569"/>
                          <w:sz w:val="20"/>
                          <w:szCs w:val="20"/>
                        </w:rPr>
                        <w:t>Instrument</w:t>
                      </w:r>
                    </w:p>
                  </w:txbxContent>
                </v:textbox>
              </v:shape>
            </w:pict>
          </mc:Fallback>
        </mc:AlternateContent>
      </w:r>
      <w:r>
        <w:rPr>
          <w:rFonts w:eastAsia="ＭＳ 明朝" w:cs="Times New Roman" w:hint="eastAsia"/>
          <w:sz w:val="24"/>
          <w:szCs w:val="24"/>
        </w:rPr>
        <w:t xml:space="preserve">Figure 5.1 Components of </w:t>
      </w:r>
      <w:r w:rsidR="00554335">
        <w:rPr>
          <w:rFonts w:eastAsia="ＭＳ 明朝" w:cs="Times New Roman" w:hint="eastAsia"/>
          <w:sz w:val="24"/>
          <w:szCs w:val="24"/>
        </w:rPr>
        <w:t>Virtual Water Constellation</w:t>
      </w:r>
    </w:p>
    <w:p w14:paraId="484274B3" w14:textId="3A8FC447" w:rsidR="00911526" w:rsidRDefault="005F371F" w:rsidP="00690A53">
      <w:pPr>
        <w:spacing w:line="240" w:lineRule="auto"/>
        <w:rPr>
          <w:rFonts w:eastAsia="ＭＳ 明朝" w:cs="Times New Roman"/>
          <w:sz w:val="24"/>
          <w:szCs w:val="24"/>
        </w:rPr>
      </w:pPr>
      <w:r w:rsidRPr="00911526">
        <w:rPr>
          <w:rFonts w:eastAsia="ＭＳ 明朝" w:cs="Times New Roman"/>
          <w:noProof/>
          <w:sz w:val="24"/>
          <w:szCs w:val="24"/>
        </w:rPr>
        <w:drawing>
          <wp:anchor distT="0" distB="0" distL="114300" distR="114300" simplePos="0" relativeHeight="251687936" behindDoc="0" locked="0" layoutInCell="1" allowOverlap="1" wp14:anchorId="538581F7" wp14:editId="05268F50">
            <wp:simplePos x="0" y="0"/>
            <wp:positionH relativeFrom="column">
              <wp:posOffset>38100</wp:posOffset>
            </wp:positionH>
            <wp:positionV relativeFrom="paragraph">
              <wp:posOffset>45720</wp:posOffset>
            </wp:positionV>
            <wp:extent cx="5957562" cy="2486025"/>
            <wp:effectExtent l="0" t="0" r="5715" b="0"/>
            <wp:wrapNone/>
            <wp:docPr id="3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3"/>
                    <a:stretch>
                      <a:fillRect/>
                    </a:stretch>
                  </pic:blipFill>
                  <pic:spPr>
                    <a:xfrm>
                      <a:off x="0" y="0"/>
                      <a:ext cx="5959585" cy="2486869"/>
                    </a:xfrm>
                    <a:prstGeom prst="rect">
                      <a:avLst/>
                    </a:prstGeom>
                  </pic:spPr>
                </pic:pic>
              </a:graphicData>
            </a:graphic>
            <wp14:sizeRelH relativeFrom="margin">
              <wp14:pctWidth>0</wp14:pctWidth>
            </wp14:sizeRelH>
            <wp14:sizeRelV relativeFrom="margin">
              <wp14:pctHeight>0</wp14:pctHeight>
            </wp14:sizeRelV>
          </wp:anchor>
        </w:drawing>
      </w:r>
    </w:p>
    <w:p w14:paraId="61078C77" w14:textId="0C1C0F94" w:rsidR="00911526" w:rsidRDefault="00911526" w:rsidP="00690A53">
      <w:pPr>
        <w:spacing w:line="240" w:lineRule="auto"/>
        <w:rPr>
          <w:rFonts w:eastAsia="ＭＳ 明朝" w:cs="Times New Roman"/>
          <w:sz w:val="24"/>
          <w:szCs w:val="24"/>
        </w:rPr>
      </w:pPr>
      <w:r w:rsidRPr="00911526">
        <w:rPr>
          <w:rFonts w:eastAsia="ＭＳ 明朝" w:cs="Times New Roman"/>
          <w:noProof/>
          <w:sz w:val="24"/>
          <w:szCs w:val="24"/>
        </w:rPr>
        <mc:AlternateContent>
          <mc:Choice Requires="wps">
            <w:drawing>
              <wp:anchor distT="0" distB="0" distL="114300" distR="114300" simplePos="0" relativeHeight="251689984" behindDoc="0" locked="0" layoutInCell="1" allowOverlap="1" wp14:anchorId="494C6EE7" wp14:editId="6B6D3B01">
                <wp:simplePos x="0" y="0"/>
                <wp:positionH relativeFrom="column">
                  <wp:posOffset>38100</wp:posOffset>
                </wp:positionH>
                <wp:positionV relativeFrom="paragraph">
                  <wp:posOffset>60325</wp:posOffset>
                </wp:positionV>
                <wp:extent cx="554990" cy="276860"/>
                <wp:effectExtent l="0" t="0" r="0" b="0"/>
                <wp:wrapNone/>
                <wp:docPr id="34" name="テキスト ボックス 9"/>
                <wp:cNvGraphicFramePr/>
                <a:graphic xmlns:a="http://schemas.openxmlformats.org/drawingml/2006/main">
                  <a:graphicData uri="http://schemas.microsoft.com/office/word/2010/wordprocessingShape">
                    <wps:wsp>
                      <wps:cNvSpPr txBox="1"/>
                      <wps:spPr>
                        <a:xfrm>
                          <a:off x="0" y="0"/>
                          <a:ext cx="554990" cy="27686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135233A7" w14:textId="77777777" w:rsidR="00957E82" w:rsidRPr="00577E7C" w:rsidRDefault="00957E82" w:rsidP="00911526">
                            <w:pPr>
                              <w:pStyle w:val="Web"/>
                              <w:wordWrap w:val="0"/>
                              <w:overflowPunct w:val="0"/>
                              <w:spacing w:before="0" w:beforeAutospacing="0" w:after="0" w:afterAutospacing="0"/>
                              <w:rPr>
                                <w:sz w:val="22"/>
                                <w:szCs w:val="22"/>
                              </w:rPr>
                            </w:pPr>
                            <w:r w:rsidRPr="00577E7C">
                              <w:rPr>
                                <w:rFonts w:ascii="Arial Narrow" w:hAnsi="Arial Narrow"/>
                                <w:color w:val="002569"/>
                                <w:sz w:val="22"/>
                                <w:szCs w:val="22"/>
                              </w:rPr>
                              <w:t>Variable</w:t>
                            </w:r>
                          </w:p>
                        </w:txbxContent>
                      </wps:txbx>
                      <wps:bodyPr rot="0" spcFirstLastPara="1" vertOverflow="overflow" horzOverflow="overflow" vert="horz" wrap="none" lIns="45719" tIns="45719" rIns="45719" bIns="45719" numCol="1" spcCol="38100" rtlCol="0" anchor="t">
                        <a:spAutoFit/>
                      </wps:bodyPr>
                    </wps:wsp>
                  </a:graphicData>
                </a:graphic>
              </wp:anchor>
            </w:drawing>
          </mc:Choice>
          <mc:Fallback>
            <w:pict>
              <v:shape id="テキスト ボックス 9" o:spid="_x0000_s1027" type="#_x0000_t202" style="position:absolute;left:0;text-align:left;margin-left:3pt;margin-top:4.75pt;width:43.7pt;height:21.8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" filled="f" stroked="f" strokeweight="1pt">
                <v:stroke miterlimit="4"/>
                <v:textbox style="mso-fit-shape-to-text:t" inset="1.27mm,1.27mm,1.27mm,1.27mm">
                  <w:txbxContent>
                    <w:p w14:paraId="135233A7" w14:textId="77777777" w:rsidR="00957E82" w:rsidRPr="00577E7C" w:rsidRDefault="00957E82" w:rsidP="00911526">
                      <w:pPr>
                        <w:pStyle w:val="Web"/>
                        <w:wordWrap w:val="0"/>
                        <w:overflowPunct w:val="0"/>
                        <w:spacing w:before="0" w:beforeAutospacing="0" w:after="0" w:afterAutospacing="0"/>
                        <w:rPr>
                          <w:sz w:val="22"/>
                          <w:szCs w:val="22"/>
                        </w:rPr>
                      </w:pPr>
                      <w:r w:rsidRPr="00577E7C">
                        <w:rPr>
                          <w:rFonts w:ascii="Arial Narrow" w:hAnsi="Arial Narrow"/>
                          <w:color w:val="002569"/>
                          <w:sz w:val="22"/>
                          <w:szCs w:val="22"/>
                        </w:rPr>
                        <w:t>Variable</w:t>
                      </w:r>
                    </w:p>
                  </w:txbxContent>
                </v:textbox>
              </v:shape>
            </w:pict>
          </mc:Fallback>
        </mc:AlternateContent>
      </w:r>
    </w:p>
    <w:p w14:paraId="79A4A3F1" w14:textId="77777777" w:rsidR="00911526" w:rsidRDefault="00911526" w:rsidP="00690A53">
      <w:pPr>
        <w:spacing w:line="240" w:lineRule="auto"/>
        <w:rPr>
          <w:rFonts w:eastAsia="ＭＳ 明朝" w:cs="Times New Roman"/>
          <w:sz w:val="24"/>
          <w:szCs w:val="24"/>
        </w:rPr>
      </w:pPr>
    </w:p>
    <w:p w14:paraId="3C325846" w14:textId="77777777" w:rsidR="00911526" w:rsidRDefault="00911526" w:rsidP="00690A53">
      <w:pPr>
        <w:spacing w:line="240" w:lineRule="auto"/>
        <w:rPr>
          <w:rFonts w:eastAsia="ＭＳ 明朝" w:cs="Times New Roman"/>
          <w:sz w:val="24"/>
          <w:szCs w:val="24"/>
        </w:rPr>
      </w:pPr>
    </w:p>
    <w:p w14:paraId="72715BB4" w14:textId="77777777" w:rsidR="00911526" w:rsidRDefault="00911526" w:rsidP="00690A53">
      <w:pPr>
        <w:spacing w:line="240" w:lineRule="auto"/>
        <w:rPr>
          <w:rFonts w:eastAsia="ＭＳ 明朝" w:cs="Times New Roman"/>
          <w:sz w:val="24"/>
          <w:szCs w:val="24"/>
        </w:rPr>
      </w:pPr>
    </w:p>
    <w:p w14:paraId="01D80646" w14:textId="77777777" w:rsidR="00911526" w:rsidRDefault="00911526" w:rsidP="00690A53">
      <w:pPr>
        <w:spacing w:line="240" w:lineRule="auto"/>
        <w:rPr>
          <w:rFonts w:eastAsia="ＭＳ 明朝" w:cs="Times New Roman"/>
          <w:sz w:val="24"/>
          <w:szCs w:val="24"/>
        </w:rPr>
      </w:pPr>
    </w:p>
    <w:p w14:paraId="577564E6" w14:textId="77777777" w:rsidR="00911526" w:rsidRDefault="00911526" w:rsidP="00690A53">
      <w:pPr>
        <w:spacing w:line="240" w:lineRule="auto"/>
        <w:rPr>
          <w:rFonts w:eastAsia="ＭＳ 明朝" w:cs="Times New Roman"/>
          <w:sz w:val="24"/>
          <w:szCs w:val="24"/>
        </w:rPr>
      </w:pPr>
    </w:p>
    <w:p w14:paraId="4DACB19C" w14:textId="77777777" w:rsidR="00911526" w:rsidRDefault="00911526" w:rsidP="00690A53">
      <w:pPr>
        <w:spacing w:line="240" w:lineRule="auto"/>
        <w:rPr>
          <w:rFonts w:eastAsia="ＭＳ 明朝" w:cs="Times New Roman"/>
          <w:sz w:val="24"/>
          <w:szCs w:val="24"/>
        </w:rPr>
      </w:pPr>
    </w:p>
    <w:p w14:paraId="75268748" w14:textId="77777777" w:rsidR="00911526" w:rsidRDefault="00911526" w:rsidP="00690A53">
      <w:pPr>
        <w:spacing w:line="240" w:lineRule="auto"/>
        <w:rPr>
          <w:rFonts w:eastAsia="ＭＳ 明朝" w:cs="Times New Roman"/>
          <w:sz w:val="24"/>
          <w:szCs w:val="24"/>
        </w:rPr>
      </w:pPr>
    </w:p>
    <w:p w14:paraId="6220DEA6" w14:textId="77777777" w:rsidR="00911526" w:rsidRDefault="00911526" w:rsidP="00690A53">
      <w:pPr>
        <w:spacing w:line="240" w:lineRule="auto"/>
        <w:rPr>
          <w:rFonts w:eastAsia="ＭＳ 明朝" w:cs="Times New Roman"/>
          <w:sz w:val="24"/>
          <w:szCs w:val="24"/>
        </w:rPr>
      </w:pPr>
    </w:p>
    <w:p w14:paraId="220A6C22" w14:textId="77777777" w:rsidR="00911526" w:rsidRDefault="00911526" w:rsidP="00690A53">
      <w:pPr>
        <w:spacing w:line="240" w:lineRule="auto"/>
        <w:rPr>
          <w:rFonts w:eastAsia="ＭＳ 明朝" w:cs="Times New Roman"/>
          <w:sz w:val="24"/>
          <w:szCs w:val="24"/>
        </w:rPr>
      </w:pPr>
    </w:p>
    <w:p w14:paraId="04E3286D" w14:textId="77777777" w:rsidR="00911526" w:rsidRDefault="00911526" w:rsidP="00690A53">
      <w:pPr>
        <w:spacing w:line="240" w:lineRule="auto"/>
        <w:rPr>
          <w:rFonts w:eastAsia="ＭＳ 明朝" w:cs="Times New Roman"/>
          <w:sz w:val="24"/>
          <w:szCs w:val="24"/>
        </w:rPr>
      </w:pPr>
    </w:p>
    <w:p w14:paraId="1AB89F0E" w14:textId="77777777" w:rsidR="005F371F" w:rsidRDefault="005F371F" w:rsidP="00577E7C">
      <w:pPr>
        <w:tabs>
          <w:tab w:val="left" w:pos="0"/>
        </w:tabs>
        <w:spacing w:line="240" w:lineRule="auto"/>
        <w:rPr>
          <w:rFonts w:eastAsia="ＭＳ 明朝" w:cs="Times New Roman"/>
          <w:sz w:val="24"/>
          <w:szCs w:val="24"/>
        </w:rPr>
      </w:pPr>
    </w:p>
    <w:p w14:paraId="0CFA3522" w14:textId="77777777" w:rsidR="005F371F" w:rsidRDefault="005F371F" w:rsidP="00577E7C">
      <w:pPr>
        <w:tabs>
          <w:tab w:val="left" w:pos="0"/>
        </w:tabs>
        <w:spacing w:line="240" w:lineRule="auto"/>
        <w:rPr>
          <w:rFonts w:eastAsia="ＭＳ 明朝" w:cs="Times New Roman"/>
          <w:sz w:val="24"/>
          <w:szCs w:val="24"/>
        </w:rPr>
      </w:pPr>
    </w:p>
    <w:p w14:paraId="75D50315" w14:textId="77777777" w:rsidR="005F371F" w:rsidRDefault="005F371F" w:rsidP="00577E7C">
      <w:pPr>
        <w:tabs>
          <w:tab w:val="left" w:pos="0"/>
        </w:tabs>
        <w:spacing w:line="240" w:lineRule="auto"/>
        <w:rPr>
          <w:rFonts w:eastAsia="ＭＳ 明朝" w:cs="Times New Roman"/>
          <w:sz w:val="24"/>
          <w:szCs w:val="24"/>
        </w:rPr>
      </w:pPr>
    </w:p>
    <w:p w14:paraId="123FB5CF" w14:textId="77777777" w:rsidR="005F371F" w:rsidRDefault="005F371F" w:rsidP="00577E7C">
      <w:pPr>
        <w:tabs>
          <w:tab w:val="left" w:pos="0"/>
        </w:tabs>
        <w:spacing w:line="240" w:lineRule="auto"/>
        <w:rPr>
          <w:rFonts w:eastAsia="ＭＳ 明朝" w:cs="Times New Roman"/>
          <w:sz w:val="24"/>
          <w:szCs w:val="24"/>
        </w:rPr>
      </w:pPr>
      <w:r>
        <w:rPr>
          <w:rFonts w:eastAsia="ＭＳ 明朝" w:cs="Times New Roman" w:hint="eastAsia"/>
          <w:sz w:val="24"/>
          <w:szCs w:val="24"/>
        </w:rPr>
        <w:t>The following recommendations for the Virtual Water Constellation can be made;</w:t>
      </w:r>
    </w:p>
    <w:p w14:paraId="6485F323" w14:textId="77777777" w:rsidR="005F371F" w:rsidRDefault="005F371F" w:rsidP="00577E7C">
      <w:pPr>
        <w:tabs>
          <w:tab w:val="left" w:pos="426"/>
        </w:tabs>
        <w:spacing w:line="240" w:lineRule="auto"/>
        <w:rPr>
          <w:rFonts w:eastAsia="ＭＳ 明朝" w:cs="Times New Roman"/>
          <w:sz w:val="24"/>
          <w:szCs w:val="24"/>
        </w:rPr>
      </w:pPr>
    </w:p>
    <w:p w14:paraId="45F3CF5D" w14:textId="77777777" w:rsidR="00554335" w:rsidRDefault="00554335" w:rsidP="00577E7C">
      <w:pPr>
        <w:tabs>
          <w:tab w:val="left" w:pos="0"/>
        </w:tabs>
        <w:spacing w:line="240" w:lineRule="auto"/>
        <w:rPr>
          <w:rFonts w:eastAsia="ＭＳ 明朝" w:cs="Times New Roman"/>
          <w:sz w:val="24"/>
          <w:szCs w:val="24"/>
        </w:rPr>
      </w:pPr>
      <w:r w:rsidRPr="00554335">
        <w:rPr>
          <w:rFonts w:eastAsia="ＭＳ 明朝" w:cs="Times New Roman"/>
          <w:sz w:val="24"/>
          <w:szCs w:val="24"/>
        </w:rPr>
        <w:t xml:space="preserve">MWI constellation is a key component of the water constellation facing </w:t>
      </w:r>
      <w:r w:rsidRPr="00554335">
        <w:rPr>
          <w:rFonts w:eastAsia="ＭＳ 明朝" w:cs="Times New Roman"/>
          <w:sz w:val="24"/>
          <w:szCs w:val="24"/>
        </w:rPr>
        <w:br/>
        <w:t xml:space="preserve">impending loss of DMSP/SSMI and AMSR-2 capabilities which will lead to </w:t>
      </w:r>
      <w:r w:rsidRPr="00554335">
        <w:rPr>
          <w:rFonts w:eastAsia="ＭＳ 明朝" w:cs="Times New Roman"/>
          <w:sz w:val="24"/>
          <w:szCs w:val="24"/>
        </w:rPr>
        <w:br/>
        <w:t xml:space="preserve">significant degradation of the precipitation observation, while it provides a </w:t>
      </w:r>
      <w:r w:rsidRPr="00554335">
        <w:rPr>
          <w:rFonts w:eastAsia="ＭＳ 明朝" w:cs="Times New Roman"/>
          <w:sz w:val="24"/>
          <w:szCs w:val="24"/>
        </w:rPr>
        <w:br/>
        <w:t>potential of monitoring precipitation, soil moisture and evapotranspiration.</w:t>
      </w:r>
    </w:p>
    <w:p w14:paraId="0462FCB9" w14:textId="77777777" w:rsidR="005F371F" w:rsidRPr="00554335" w:rsidRDefault="005F371F" w:rsidP="00577E7C">
      <w:pPr>
        <w:tabs>
          <w:tab w:val="left" w:pos="426"/>
        </w:tabs>
        <w:spacing w:line="240" w:lineRule="auto"/>
        <w:rPr>
          <w:rFonts w:eastAsia="ＭＳ 明朝" w:cs="Times New Roman"/>
          <w:sz w:val="24"/>
          <w:szCs w:val="24"/>
        </w:rPr>
      </w:pPr>
    </w:p>
    <w:p w14:paraId="15088F02" w14:textId="5CBDFA37" w:rsidR="005F371F" w:rsidRPr="00B02B7C" w:rsidRDefault="00554335" w:rsidP="00B02B7C">
      <w:pPr>
        <w:numPr>
          <w:ilvl w:val="0"/>
          <w:numId w:val="70"/>
        </w:numPr>
        <w:spacing w:line="240" w:lineRule="auto"/>
        <w:rPr>
          <w:rFonts w:eastAsia="ＭＳ 明朝" w:cs="Times New Roman"/>
          <w:sz w:val="24"/>
          <w:szCs w:val="24"/>
        </w:rPr>
      </w:pPr>
      <w:r w:rsidRPr="00554335">
        <w:rPr>
          <w:rFonts w:eastAsia="ＭＳ 明朝" w:cs="Times New Roman"/>
          <w:sz w:val="24"/>
          <w:szCs w:val="24"/>
        </w:rPr>
        <w:t xml:space="preserve">DMSP/SSMI follow-on mission  in early morning orbit should be </w:t>
      </w:r>
      <w:r w:rsidRPr="00554335">
        <w:rPr>
          <w:rFonts w:eastAsia="ＭＳ 明朝" w:cs="Times New Roman"/>
          <w:sz w:val="24"/>
          <w:szCs w:val="24"/>
        </w:rPr>
        <w:br/>
        <w:t>considered.</w:t>
      </w:r>
    </w:p>
    <w:p w14:paraId="6E0ECB38" w14:textId="27B92761" w:rsidR="005F371F" w:rsidRPr="00B02B7C" w:rsidRDefault="00554335" w:rsidP="00B02B7C">
      <w:pPr>
        <w:numPr>
          <w:ilvl w:val="0"/>
          <w:numId w:val="70"/>
        </w:numPr>
        <w:spacing w:line="240" w:lineRule="auto"/>
        <w:rPr>
          <w:rFonts w:eastAsia="ＭＳ 明朝" w:cs="Times New Roman"/>
          <w:sz w:val="24"/>
          <w:szCs w:val="24"/>
        </w:rPr>
      </w:pPr>
      <w:r w:rsidRPr="005F371F">
        <w:rPr>
          <w:rFonts w:eastAsia="ＭＳ 明朝" w:cs="Times New Roman"/>
          <w:sz w:val="24"/>
          <w:szCs w:val="24"/>
        </w:rPr>
        <w:t>SMOS and SMAP follow-on missions should be studied as soil moisture elements of the MWI constellation.</w:t>
      </w:r>
    </w:p>
    <w:p w14:paraId="5F9C7A0A" w14:textId="77777777" w:rsidR="005F371F" w:rsidRDefault="00554335" w:rsidP="00577E7C">
      <w:pPr>
        <w:numPr>
          <w:ilvl w:val="0"/>
          <w:numId w:val="70"/>
        </w:numPr>
        <w:spacing w:line="240" w:lineRule="auto"/>
        <w:rPr>
          <w:rFonts w:eastAsia="ＭＳ 明朝" w:cs="Times New Roman"/>
          <w:sz w:val="24"/>
          <w:szCs w:val="24"/>
        </w:rPr>
      </w:pPr>
      <w:r w:rsidRPr="005F371F">
        <w:rPr>
          <w:rFonts w:eastAsia="ＭＳ 明朝" w:cs="Times New Roman"/>
          <w:sz w:val="24"/>
          <w:szCs w:val="24"/>
        </w:rPr>
        <w:t>A larger antenna MWI could fill gap of spatial resolution of soil moisture, SST and snow/ice extent and should be studied.</w:t>
      </w:r>
    </w:p>
    <w:p w14:paraId="323087D3" w14:textId="77777777" w:rsidR="005F371F" w:rsidRDefault="005F371F" w:rsidP="00577E7C">
      <w:pPr>
        <w:pStyle w:val="a3"/>
        <w:ind w:left="800"/>
        <w:rPr>
          <w:rFonts w:eastAsia="ＭＳ 明朝" w:cs="Times New Roman"/>
          <w:sz w:val="24"/>
          <w:szCs w:val="24"/>
        </w:rPr>
      </w:pPr>
    </w:p>
    <w:p w14:paraId="4FEE6F89" w14:textId="0AA74C6C" w:rsidR="00554335" w:rsidRPr="005F371F" w:rsidRDefault="00554335" w:rsidP="00577E7C">
      <w:pPr>
        <w:tabs>
          <w:tab w:val="left" w:pos="0"/>
        </w:tabs>
        <w:spacing w:line="240" w:lineRule="auto"/>
        <w:rPr>
          <w:rFonts w:eastAsia="ＭＳ 明朝" w:cs="Times New Roman"/>
          <w:sz w:val="24"/>
          <w:szCs w:val="24"/>
        </w:rPr>
      </w:pPr>
      <w:r w:rsidRPr="005F371F">
        <w:rPr>
          <w:rFonts w:eastAsia="ＭＳ 明朝" w:cs="Times New Roman"/>
          <w:sz w:val="24"/>
          <w:szCs w:val="24"/>
        </w:rPr>
        <w:t>Coordination of existing and future TIR, optical and L/C/X band radars</w:t>
      </w:r>
      <w:r w:rsidR="005F371F">
        <w:rPr>
          <w:rFonts w:eastAsia="ＭＳ 明朝" w:cs="Times New Roman" w:hint="eastAsia"/>
          <w:sz w:val="24"/>
          <w:szCs w:val="24"/>
        </w:rPr>
        <w:t>, altimeter and gravity missions</w:t>
      </w:r>
      <w:r w:rsidRPr="005F371F">
        <w:rPr>
          <w:rFonts w:eastAsia="ＭＳ 明朝" w:cs="Times New Roman"/>
          <w:sz w:val="24"/>
          <w:szCs w:val="24"/>
        </w:rPr>
        <w:t xml:space="preserve"> should be  studied to contribute to observations of SM, ET, RD and ST.</w:t>
      </w:r>
      <w:r w:rsidR="005F371F">
        <w:rPr>
          <w:rFonts w:eastAsia="ＭＳ 明朝" w:cs="Times New Roman" w:hint="eastAsia"/>
          <w:sz w:val="24"/>
          <w:szCs w:val="24"/>
        </w:rPr>
        <w:br/>
      </w:r>
    </w:p>
    <w:p w14:paraId="632ED65A" w14:textId="77777777" w:rsidR="00EF432C" w:rsidRPr="00EF432C" w:rsidRDefault="00EF432C" w:rsidP="00EF432C">
      <w:pPr>
        <w:spacing w:line="240" w:lineRule="auto"/>
        <w:rPr>
          <w:rFonts w:eastAsia="ＭＳ 明朝" w:cs="Times New Roman"/>
          <w:sz w:val="24"/>
          <w:szCs w:val="24"/>
          <w:lang w:val="en-GB"/>
        </w:rPr>
      </w:pPr>
      <w:r w:rsidRPr="00EF432C">
        <w:rPr>
          <w:rFonts w:eastAsia="ＭＳ 明朝" w:cs="Times New Roman"/>
          <w:sz w:val="24"/>
          <w:szCs w:val="24"/>
          <w:lang w:val="en-GB"/>
        </w:rPr>
        <w:t>Revisit time of SWOT type missions need to be improved for monitoring river discharge and surface water storage and other satellites to provide improved real-time services.</w:t>
      </w:r>
    </w:p>
    <w:p w14:paraId="16E213A3" w14:textId="77777777" w:rsidR="00EF432C" w:rsidRPr="00EF432C" w:rsidRDefault="00EF432C" w:rsidP="00EF432C">
      <w:pPr>
        <w:spacing w:line="240" w:lineRule="auto"/>
        <w:rPr>
          <w:rFonts w:eastAsia="ＭＳ 明朝" w:cs="Times New Roman"/>
          <w:sz w:val="24"/>
          <w:szCs w:val="24"/>
          <w:lang w:val="en-GB"/>
        </w:rPr>
      </w:pPr>
    </w:p>
    <w:p w14:paraId="7A181EFD" w14:textId="77777777" w:rsidR="00EF432C" w:rsidRPr="00EF432C" w:rsidRDefault="00EF432C" w:rsidP="00EF432C">
      <w:pPr>
        <w:spacing w:line="240" w:lineRule="auto"/>
        <w:rPr>
          <w:rFonts w:eastAsia="ＭＳ 明朝" w:cs="Times New Roman"/>
          <w:sz w:val="24"/>
          <w:szCs w:val="24"/>
          <w:lang w:val="en-GB"/>
        </w:rPr>
      </w:pPr>
      <w:r w:rsidRPr="00EF432C">
        <w:rPr>
          <w:rFonts w:eastAsia="ＭＳ 明朝" w:cs="Times New Roman"/>
          <w:sz w:val="24"/>
          <w:szCs w:val="24"/>
          <w:lang w:val="en-GB"/>
        </w:rPr>
        <w:t>GRACE type missions should be continued for groundwater monitoring.</w:t>
      </w:r>
    </w:p>
    <w:p w14:paraId="0A69DAC2" w14:textId="77777777" w:rsidR="00EF432C" w:rsidRPr="00EF432C" w:rsidRDefault="00EF432C" w:rsidP="00EF432C">
      <w:pPr>
        <w:spacing w:line="240" w:lineRule="auto"/>
        <w:rPr>
          <w:rFonts w:eastAsia="ＭＳ 明朝" w:cs="Times New Roman"/>
          <w:sz w:val="24"/>
          <w:szCs w:val="24"/>
          <w:lang w:val="en-GB"/>
        </w:rPr>
      </w:pPr>
    </w:p>
    <w:p w14:paraId="19F9E7EC" w14:textId="77777777" w:rsidR="00EF432C" w:rsidRPr="00EF432C" w:rsidRDefault="00EF432C" w:rsidP="00EF432C">
      <w:pPr>
        <w:spacing w:line="240" w:lineRule="auto"/>
        <w:rPr>
          <w:rFonts w:eastAsia="ＭＳ 明朝" w:cs="Times New Roman"/>
          <w:sz w:val="24"/>
          <w:szCs w:val="24"/>
          <w:lang w:val="en-GB"/>
        </w:rPr>
      </w:pPr>
      <w:r w:rsidRPr="00EF432C">
        <w:rPr>
          <w:rFonts w:eastAsia="ＭＳ 明朝" w:cs="Times New Roman"/>
          <w:sz w:val="24"/>
          <w:szCs w:val="24"/>
          <w:lang w:val="en-GB"/>
        </w:rPr>
        <w:t xml:space="preserve">Data assimilation systems should be developed to use actual data in a more optimal way.  A broad water constellation that incorporates data assimilation has the potential to more effectively exploit existing and planned assets. </w:t>
      </w:r>
    </w:p>
    <w:p w14:paraId="39A7B2B7" w14:textId="77777777" w:rsidR="00911526" w:rsidRPr="00577E7C" w:rsidRDefault="00911526" w:rsidP="00690A53">
      <w:pPr>
        <w:spacing w:line="240" w:lineRule="auto"/>
        <w:rPr>
          <w:rFonts w:eastAsia="ＭＳ 明朝" w:cs="Times New Roman"/>
          <w:sz w:val="24"/>
          <w:szCs w:val="24"/>
          <w:lang w:val="en-GB"/>
        </w:rPr>
      </w:pPr>
    </w:p>
    <w:p w14:paraId="6DDB42F3" w14:textId="052877FA" w:rsidR="00EF432C" w:rsidRDefault="005456E6" w:rsidP="00B02B7C">
      <w:pPr>
        <w:spacing w:line="240" w:lineRule="auto"/>
        <w:rPr>
          <w:rFonts w:eastAsiaTheme="minorEastAsia" w:cs="Times New Roman" w:hint="eastAsia"/>
          <w:b/>
          <w:bCs/>
          <w:sz w:val="24"/>
          <w:szCs w:val="24"/>
          <w:lang w:val="en-GB"/>
        </w:rPr>
      </w:pPr>
      <w:r w:rsidRPr="00690A53">
        <w:rPr>
          <w:rFonts w:eastAsia="ＭＳ 明朝" w:cs="Times New Roman"/>
          <w:b/>
          <w:bCs/>
          <w:sz w:val="24"/>
          <w:szCs w:val="24"/>
          <w:lang w:val="en-GB"/>
        </w:rPr>
        <w:t>６</w:t>
      </w:r>
      <w:r w:rsidR="00B22C7E" w:rsidRPr="00690A53">
        <w:rPr>
          <w:rFonts w:cs="Times New Roman"/>
          <w:b/>
          <w:bCs/>
          <w:sz w:val="24"/>
          <w:szCs w:val="24"/>
          <w:lang w:val="en-GB"/>
        </w:rPr>
        <w:t>. Way forward</w:t>
      </w:r>
      <w:r w:rsidR="00D571E8" w:rsidRPr="00690A53">
        <w:rPr>
          <w:rFonts w:cs="Times New Roman"/>
          <w:b/>
          <w:bCs/>
          <w:sz w:val="24"/>
          <w:szCs w:val="24"/>
          <w:lang w:val="en-GB"/>
        </w:rPr>
        <w:t xml:space="preserve"> </w:t>
      </w:r>
    </w:p>
    <w:p w14:paraId="3F5FE930" w14:textId="7C8F6D16" w:rsidR="00493AF9" w:rsidRPr="00B02B7C" w:rsidRDefault="00EF432C" w:rsidP="00B02B7C">
      <w:pPr>
        <w:widowControl/>
        <w:adjustRightInd/>
        <w:spacing w:line="240" w:lineRule="auto"/>
        <w:jc w:val="left"/>
        <w:textAlignment w:val="auto"/>
        <w:rPr>
          <w:rFonts w:eastAsiaTheme="minorEastAsia" w:cs="Times New Roman"/>
          <w:b/>
          <w:bCs/>
          <w:sz w:val="24"/>
          <w:szCs w:val="24"/>
          <w:lang w:val="en-GB"/>
        </w:rPr>
      </w:pPr>
      <w:r>
        <w:rPr>
          <w:rFonts w:eastAsiaTheme="minorEastAsia" w:cs="Times New Roman"/>
          <w:b/>
          <w:bCs/>
          <w:sz w:val="24"/>
          <w:szCs w:val="24"/>
          <w:lang w:val="en-GB"/>
        </w:rPr>
        <w:br w:type="page"/>
      </w:r>
      <w:r w:rsidR="00493AF9" w:rsidRPr="005F371F">
        <w:rPr>
          <w:rFonts w:cs="Times New Roman"/>
          <w:b/>
          <w:bCs/>
          <w:sz w:val="24"/>
          <w:szCs w:val="24"/>
          <w:lang w:val="en-GB"/>
        </w:rPr>
        <w:lastRenderedPageBreak/>
        <w:t>Appendix</w:t>
      </w:r>
    </w:p>
    <w:p w14:paraId="5D819C1F" w14:textId="77777777" w:rsidR="00493AF9" w:rsidRPr="001D1A9F" w:rsidRDefault="00493AF9" w:rsidP="001D1A9F">
      <w:pPr>
        <w:spacing w:line="240" w:lineRule="exact"/>
        <w:rPr>
          <w:rFonts w:cs="Times New Roman"/>
          <w:lang w:val="en-GB"/>
        </w:rPr>
      </w:pPr>
    </w:p>
    <w:p w14:paraId="504F2841" w14:textId="77777777" w:rsidR="00493AF9" w:rsidRPr="005F371F" w:rsidRDefault="00493AF9" w:rsidP="001D1A9F">
      <w:pPr>
        <w:spacing w:line="240" w:lineRule="exact"/>
        <w:rPr>
          <w:rFonts w:cs="Times New Roman"/>
          <w:sz w:val="24"/>
          <w:szCs w:val="24"/>
          <w:lang w:val="en-GB"/>
        </w:rPr>
      </w:pPr>
      <w:r w:rsidRPr="005F371F">
        <w:rPr>
          <w:rFonts w:cs="Times New Roman"/>
          <w:sz w:val="24"/>
          <w:szCs w:val="24"/>
          <w:lang w:val="en-GB"/>
        </w:rPr>
        <w:t>A  Relevant CEOS missions</w:t>
      </w:r>
    </w:p>
    <w:p w14:paraId="07C81B09" w14:textId="77777777" w:rsidR="00493AF9" w:rsidRPr="005F371F" w:rsidRDefault="00493AF9" w:rsidP="001D1A9F">
      <w:pPr>
        <w:spacing w:line="240" w:lineRule="exact"/>
        <w:rPr>
          <w:rFonts w:cs="Times New Roman"/>
          <w:sz w:val="24"/>
          <w:szCs w:val="24"/>
          <w:lang w:val="en-GB"/>
        </w:rPr>
      </w:pPr>
      <w:r w:rsidRPr="005F371F">
        <w:rPr>
          <w:rFonts w:cs="Times New Roman"/>
          <w:sz w:val="24"/>
          <w:szCs w:val="24"/>
          <w:lang w:val="en-GB"/>
        </w:rPr>
        <w:t>B  GCOS/ECV</w:t>
      </w:r>
    </w:p>
    <w:p w14:paraId="22C1DE72" w14:textId="77777777" w:rsidR="00493AF9" w:rsidRPr="005F371F" w:rsidRDefault="00493AF9" w:rsidP="001D1A9F">
      <w:pPr>
        <w:spacing w:line="240" w:lineRule="exact"/>
        <w:rPr>
          <w:rFonts w:cs="Times New Roman"/>
          <w:sz w:val="24"/>
          <w:szCs w:val="24"/>
          <w:lang w:val="en-GB"/>
        </w:rPr>
      </w:pPr>
      <w:r w:rsidRPr="005F371F">
        <w:rPr>
          <w:rFonts w:cs="Times New Roman"/>
          <w:sz w:val="24"/>
          <w:szCs w:val="24"/>
          <w:lang w:val="en-GB"/>
        </w:rPr>
        <w:t>C  WMO/SOG</w:t>
      </w:r>
    </w:p>
    <w:p w14:paraId="027F7B68" w14:textId="77777777" w:rsidR="002B176D" w:rsidRPr="001D1A9F" w:rsidRDefault="002B176D" w:rsidP="001D1A9F">
      <w:pPr>
        <w:widowControl/>
        <w:spacing w:line="240" w:lineRule="exact"/>
        <w:jc w:val="left"/>
        <w:rPr>
          <w:rFonts w:cs="Times New Roman"/>
          <w:lang w:val="en-GB"/>
        </w:rPr>
      </w:pPr>
    </w:p>
    <w:p w14:paraId="6FADFCE6" w14:textId="77777777" w:rsidR="00C32BC8" w:rsidRPr="001D1A9F" w:rsidRDefault="00C32BC8" w:rsidP="001D1A9F">
      <w:pPr>
        <w:widowControl/>
        <w:spacing w:line="240" w:lineRule="exact"/>
        <w:jc w:val="left"/>
        <w:rPr>
          <w:rFonts w:cs="Times New Roman"/>
          <w:lang w:val="en-GB"/>
        </w:rPr>
      </w:pPr>
    </w:p>
    <w:p w14:paraId="00CC05A3" w14:textId="77777777" w:rsidR="00C32BC8" w:rsidRPr="005F371F" w:rsidRDefault="00C32BC8" w:rsidP="001D1A9F">
      <w:pPr>
        <w:pStyle w:val="a3"/>
        <w:widowControl/>
        <w:numPr>
          <w:ilvl w:val="0"/>
          <w:numId w:val="13"/>
        </w:numPr>
        <w:spacing w:line="240" w:lineRule="exact"/>
        <w:ind w:leftChars="0"/>
        <w:jc w:val="left"/>
        <w:rPr>
          <w:rFonts w:cs="Times New Roman"/>
          <w:sz w:val="24"/>
          <w:szCs w:val="24"/>
          <w:lang w:val="en-GB"/>
        </w:rPr>
      </w:pPr>
      <w:r w:rsidRPr="005F371F">
        <w:rPr>
          <w:rFonts w:cs="Times New Roman"/>
          <w:sz w:val="24"/>
          <w:szCs w:val="24"/>
          <w:lang w:val="en-GB"/>
        </w:rPr>
        <w:t>Relevant CEOS missions</w:t>
      </w:r>
    </w:p>
    <w:p w14:paraId="2E00EEFF" w14:textId="77777777" w:rsidR="00A87A83" w:rsidRPr="001D1A9F" w:rsidRDefault="00A87A83" w:rsidP="001D1A9F">
      <w:pPr>
        <w:widowControl/>
        <w:spacing w:line="240" w:lineRule="exact"/>
        <w:jc w:val="left"/>
        <w:rPr>
          <w:rFonts w:eastAsiaTheme="minorEastAsia" w:cs="Times New Roman"/>
          <w:lang w:val="en-GB"/>
        </w:rPr>
      </w:pPr>
    </w:p>
    <w:p w14:paraId="74DD69A0" w14:textId="77777777" w:rsidR="00A87A83" w:rsidRPr="001D1A9F" w:rsidRDefault="00A87A83" w:rsidP="001D1A9F">
      <w:pPr>
        <w:adjustRightInd/>
        <w:spacing w:line="240" w:lineRule="exact"/>
        <w:textAlignment w:val="auto"/>
        <w:rPr>
          <w:rFonts w:cs="Times New Roman"/>
          <w:lang w:val="en-GB"/>
        </w:rPr>
      </w:pPr>
      <w:r w:rsidRPr="001D1A9F">
        <w:rPr>
          <w:rFonts w:eastAsiaTheme="minorEastAsia" w:cs="Times New Roman"/>
          <w:lang w:val="en-GB"/>
        </w:rPr>
        <w:t xml:space="preserve">1. </w:t>
      </w:r>
      <w:r w:rsidRPr="001D1A9F">
        <w:rPr>
          <w:rFonts w:cs="Times New Roman"/>
          <w:lang w:val="en-GB"/>
        </w:rPr>
        <w:t>Precipitation observations</w:t>
      </w:r>
    </w:p>
    <w:p w14:paraId="6D2A2548" w14:textId="77777777" w:rsidR="00A87A83" w:rsidRPr="001D1A9F" w:rsidRDefault="00A87A83" w:rsidP="001D1A9F">
      <w:pPr>
        <w:spacing w:line="240" w:lineRule="exact"/>
        <w:rPr>
          <w:rFonts w:cs="Times New Roman"/>
          <w:lang w:val="en-GB"/>
        </w:rPr>
      </w:pPr>
    </w:p>
    <w:p w14:paraId="04E53106" w14:textId="77777777" w:rsidR="00A87A83" w:rsidRPr="001D1A9F" w:rsidRDefault="00A87A83" w:rsidP="001D1A9F">
      <w:pPr>
        <w:spacing w:line="240" w:lineRule="exact"/>
        <w:rPr>
          <w:rFonts w:cs="Times New Roman"/>
          <w:lang w:val="en-GB"/>
        </w:rPr>
      </w:pPr>
      <w:r w:rsidRPr="001D1A9F">
        <w:rPr>
          <w:rFonts w:cs="Times New Roman"/>
          <w:lang w:val="en-GB"/>
        </w:rPr>
        <w:t>Table A. 1.1 Microwave Imagers</w:t>
      </w:r>
    </w:p>
    <w:tbl>
      <w:tblPr>
        <w:tblStyle w:val="aa"/>
        <w:tblW w:w="0" w:type="auto"/>
        <w:tblLayout w:type="fixed"/>
        <w:tblLook w:val="04A0" w:firstRow="1" w:lastRow="0" w:firstColumn="1" w:lastColumn="0" w:noHBand="0" w:noVBand="1"/>
      </w:tblPr>
      <w:tblGrid>
        <w:gridCol w:w="1053"/>
        <w:gridCol w:w="898"/>
        <w:gridCol w:w="1134"/>
        <w:gridCol w:w="1134"/>
        <w:gridCol w:w="2126"/>
        <w:gridCol w:w="851"/>
        <w:gridCol w:w="2693"/>
      </w:tblGrid>
      <w:tr w:rsidR="00CC0C72" w:rsidRPr="001D1A9F" w14:paraId="5C42862E" w14:textId="77777777" w:rsidTr="00A87A83">
        <w:trPr>
          <w:tblHeader/>
        </w:trPr>
        <w:tc>
          <w:tcPr>
            <w:tcW w:w="1053" w:type="dxa"/>
            <w:shd w:val="clear" w:color="auto" w:fill="DDD9C3" w:themeFill="background2" w:themeFillShade="E6"/>
          </w:tcPr>
          <w:p w14:paraId="67965C03" w14:textId="77777777" w:rsidR="00A87A83" w:rsidRPr="001D1A9F" w:rsidRDefault="00A87A83" w:rsidP="001D1A9F">
            <w:pPr>
              <w:spacing w:line="240" w:lineRule="exact"/>
              <w:rPr>
                <w:rFonts w:cs="Times New Roman"/>
                <w:lang w:val="en-GB"/>
              </w:rPr>
            </w:pPr>
            <w:r w:rsidRPr="001D1A9F">
              <w:rPr>
                <w:rFonts w:cs="Times New Roman"/>
                <w:lang w:val="en-GB"/>
              </w:rPr>
              <w:t>Satellite</w:t>
            </w:r>
          </w:p>
        </w:tc>
        <w:tc>
          <w:tcPr>
            <w:tcW w:w="898" w:type="dxa"/>
            <w:shd w:val="clear" w:color="auto" w:fill="DDD9C3" w:themeFill="background2" w:themeFillShade="E6"/>
          </w:tcPr>
          <w:p w14:paraId="0E54DF12" w14:textId="0CF5CA3F" w:rsidR="00A87A83" w:rsidRPr="001D1A9F" w:rsidRDefault="00811811" w:rsidP="001D1A9F">
            <w:pPr>
              <w:spacing w:line="240" w:lineRule="exact"/>
              <w:rPr>
                <w:rFonts w:cs="Times New Roman"/>
                <w:lang w:val="en-GB"/>
              </w:rPr>
            </w:pPr>
            <w:r w:rsidRPr="001D1A9F">
              <w:rPr>
                <w:rFonts w:cs="Times New Roman"/>
                <w:lang w:val="en-GB"/>
              </w:rPr>
              <w:t>Organization</w:t>
            </w:r>
          </w:p>
        </w:tc>
        <w:tc>
          <w:tcPr>
            <w:tcW w:w="1134" w:type="dxa"/>
            <w:shd w:val="clear" w:color="auto" w:fill="DDD9C3" w:themeFill="background2" w:themeFillShade="E6"/>
          </w:tcPr>
          <w:p w14:paraId="68FE724E" w14:textId="77777777" w:rsidR="00A87A83" w:rsidRPr="001D1A9F" w:rsidRDefault="00A87A83" w:rsidP="001D1A9F">
            <w:pPr>
              <w:spacing w:line="240" w:lineRule="exact"/>
              <w:rPr>
                <w:rFonts w:cs="Times New Roman"/>
                <w:lang w:val="en-GB"/>
              </w:rPr>
            </w:pPr>
            <w:r w:rsidRPr="001D1A9F">
              <w:rPr>
                <w:rFonts w:cs="Times New Roman"/>
                <w:lang w:val="en-GB"/>
              </w:rPr>
              <w:t>Launch (Target)</w:t>
            </w:r>
          </w:p>
        </w:tc>
        <w:tc>
          <w:tcPr>
            <w:tcW w:w="1134" w:type="dxa"/>
            <w:shd w:val="clear" w:color="auto" w:fill="DDD9C3" w:themeFill="background2" w:themeFillShade="E6"/>
          </w:tcPr>
          <w:p w14:paraId="04740018" w14:textId="77777777" w:rsidR="00A87A83" w:rsidRPr="001D1A9F" w:rsidRDefault="00A87A83" w:rsidP="001D1A9F">
            <w:pPr>
              <w:spacing w:line="240" w:lineRule="exact"/>
              <w:rPr>
                <w:rFonts w:cs="Times New Roman"/>
                <w:lang w:val="en-GB"/>
              </w:rPr>
            </w:pPr>
            <w:r w:rsidRPr="001D1A9F">
              <w:rPr>
                <w:rFonts w:cs="Times New Roman"/>
                <w:lang w:val="en-GB"/>
              </w:rPr>
              <w:t>Mission Life</w:t>
            </w:r>
          </w:p>
        </w:tc>
        <w:tc>
          <w:tcPr>
            <w:tcW w:w="2126" w:type="dxa"/>
            <w:shd w:val="clear" w:color="auto" w:fill="DDD9C3" w:themeFill="background2" w:themeFillShade="E6"/>
          </w:tcPr>
          <w:p w14:paraId="71343F74" w14:textId="77777777" w:rsidR="00A87A83" w:rsidRPr="001D1A9F" w:rsidRDefault="00A87A83" w:rsidP="001D1A9F">
            <w:pPr>
              <w:spacing w:line="240" w:lineRule="exact"/>
              <w:rPr>
                <w:rFonts w:cs="Times New Roman"/>
                <w:lang w:val="en-GB"/>
              </w:rPr>
            </w:pPr>
            <w:r w:rsidRPr="001D1A9F">
              <w:rPr>
                <w:rFonts w:cs="Times New Roman"/>
                <w:lang w:val="en-GB"/>
              </w:rPr>
              <w:t>LST</w:t>
            </w:r>
          </w:p>
        </w:tc>
        <w:tc>
          <w:tcPr>
            <w:tcW w:w="851" w:type="dxa"/>
            <w:shd w:val="clear" w:color="auto" w:fill="DDD9C3" w:themeFill="background2" w:themeFillShade="E6"/>
          </w:tcPr>
          <w:p w14:paraId="7C7341D1" w14:textId="77777777" w:rsidR="00A87A83" w:rsidRPr="001D1A9F" w:rsidRDefault="00A87A83" w:rsidP="001D1A9F">
            <w:pPr>
              <w:spacing w:line="240" w:lineRule="exact"/>
              <w:rPr>
                <w:rFonts w:cs="Times New Roman"/>
                <w:lang w:val="en-GB"/>
              </w:rPr>
            </w:pPr>
            <w:r w:rsidRPr="001D1A9F">
              <w:rPr>
                <w:rFonts w:cs="Times New Roman"/>
                <w:lang w:val="en-GB"/>
              </w:rPr>
              <w:t>Instrument</w:t>
            </w:r>
          </w:p>
        </w:tc>
        <w:tc>
          <w:tcPr>
            <w:tcW w:w="2693" w:type="dxa"/>
            <w:shd w:val="clear" w:color="auto" w:fill="DDD9C3" w:themeFill="background2" w:themeFillShade="E6"/>
          </w:tcPr>
          <w:p w14:paraId="6CB0F8B7" w14:textId="77777777" w:rsidR="00A87A83" w:rsidRPr="001D1A9F" w:rsidRDefault="00A87A83" w:rsidP="001D1A9F">
            <w:pPr>
              <w:spacing w:line="240" w:lineRule="exact"/>
              <w:rPr>
                <w:rFonts w:cs="Times New Roman"/>
                <w:lang w:val="en-GB"/>
              </w:rPr>
            </w:pPr>
            <w:r w:rsidRPr="001D1A9F">
              <w:rPr>
                <w:rFonts w:cs="Times New Roman"/>
                <w:lang w:val="en-GB"/>
              </w:rPr>
              <w:t>Technical characteristics</w:t>
            </w:r>
          </w:p>
        </w:tc>
      </w:tr>
      <w:tr w:rsidR="00CC0C72" w:rsidRPr="001D1A9F" w14:paraId="5CA7090B" w14:textId="77777777" w:rsidTr="00A87A83">
        <w:tc>
          <w:tcPr>
            <w:tcW w:w="1053" w:type="dxa"/>
          </w:tcPr>
          <w:p w14:paraId="7F227CBB" w14:textId="77777777" w:rsidR="00A87A83" w:rsidRPr="001D1A9F" w:rsidRDefault="00A87A83" w:rsidP="001D1A9F">
            <w:pPr>
              <w:spacing w:line="240" w:lineRule="exact"/>
              <w:rPr>
                <w:rFonts w:cs="Times New Roman"/>
                <w:lang w:val="en-GB"/>
              </w:rPr>
            </w:pPr>
            <w:r w:rsidRPr="001D1A9F">
              <w:rPr>
                <w:rFonts w:cs="Times New Roman"/>
                <w:lang w:val="en-GB"/>
              </w:rPr>
              <w:t>DMSP</w:t>
            </w:r>
          </w:p>
          <w:p w14:paraId="691812F5" w14:textId="77777777" w:rsidR="00A87A83" w:rsidRPr="001D1A9F" w:rsidRDefault="00A87A83" w:rsidP="001D1A9F">
            <w:pPr>
              <w:spacing w:line="240" w:lineRule="exact"/>
              <w:rPr>
                <w:rFonts w:cs="Times New Roman"/>
                <w:lang w:val="en-GB"/>
              </w:rPr>
            </w:pPr>
            <w:r w:rsidRPr="001D1A9F">
              <w:rPr>
                <w:rFonts w:cs="Times New Roman"/>
                <w:lang w:val="en-GB"/>
              </w:rPr>
              <w:t>F-16</w:t>
            </w:r>
          </w:p>
        </w:tc>
        <w:tc>
          <w:tcPr>
            <w:tcW w:w="898" w:type="dxa"/>
          </w:tcPr>
          <w:p w14:paraId="5B9C391D"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1347EDE5" w14:textId="77777777" w:rsidR="00A87A83" w:rsidRPr="001D1A9F" w:rsidRDefault="00A87A83" w:rsidP="001D1A9F">
            <w:pPr>
              <w:spacing w:line="240" w:lineRule="exact"/>
              <w:rPr>
                <w:rFonts w:cs="Times New Roman"/>
                <w:lang w:val="en-GB"/>
              </w:rPr>
            </w:pPr>
            <w:r w:rsidRPr="001D1A9F">
              <w:rPr>
                <w:rFonts w:cs="Times New Roman"/>
                <w:lang w:val="en-GB"/>
              </w:rPr>
              <w:t>Oct 2003</w:t>
            </w:r>
          </w:p>
        </w:tc>
        <w:tc>
          <w:tcPr>
            <w:tcW w:w="1134" w:type="dxa"/>
          </w:tcPr>
          <w:p w14:paraId="497E344C" w14:textId="77777777" w:rsidR="00A87A83" w:rsidRPr="001D1A9F" w:rsidRDefault="00A87A83" w:rsidP="001D1A9F">
            <w:pPr>
              <w:spacing w:line="240" w:lineRule="exact"/>
              <w:rPr>
                <w:rFonts w:cs="Times New Roman"/>
                <w:lang w:val="en-GB"/>
              </w:rPr>
            </w:pPr>
            <w:r w:rsidRPr="001D1A9F">
              <w:rPr>
                <w:rFonts w:cs="Times New Roman"/>
                <w:lang w:val="en-GB"/>
              </w:rPr>
              <w:t>Oct 2016</w:t>
            </w:r>
          </w:p>
        </w:tc>
        <w:tc>
          <w:tcPr>
            <w:tcW w:w="2126" w:type="dxa"/>
          </w:tcPr>
          <w:p w14:paraId="09A913BD" w14:textId="77777777" w:rsidR="00A87A83" w:rsidRPr="001D1A9F" w:rsidRDefault="00A87A83" w:rsidP="001D1A9F">
            <w:pPr>
              <w:spacing w:line="240" w:lineRule="exact"/>
              <w:rPr>
                <w:rFonts w:cs="Times New Roman"/>
                <w:lang w:val="en-GB"/>
              </w:rPr>
            </w:pPr>
            <w:r w:rsidRPr="001D1A9F">
              <w:rPr>
                <w:rFonts w:cs="Times New Roman"/>
                <w:lang w:val="en-GB"/>
              </w:rPr>
              <w:t>LST: 21:32</w:t>
            </w:r>
          </w:p>
        </w:tc>
        <w:tc>
          <w:tcPr>
            <w:tcW w:w="851" w:type="dxa"/>
          </w:tcPr>
          <w:p w14:paraId="3667021E" w14:textId="77777777" w:rsidR="00A87A83" w:rsidRPr="001D1A9F" w:rsidRDefault="00A87A83" w:rsidP="001D1A9F">
            <w:pPr>
              <w:spacing w:line="240" w:lineRule="exact"/>
              <w:rPr>
                <w:rFonts w:cs="Times New Roman"/>
                <w:lang w:val="en-GB"/>
              </w:rPr>
            </w:pPr>
            <w:r w:rsidRPr="001D1A9F">
              <w:rPr>
                <w:rFonts w:cs="Times New Roman"/>
                <w:lang w:val="en-GB"/>
              </w:rPr>
              <w:t>SSM/IS</w:t>
            </w:r>
          </w:p>
        </w:tc>
        <w:tc>
          <w:tcPr>
            <w:tcW w:w="2693" w:type="dxa"/>
          </w:tcPr>
          <w:p w14:paraId="28C9052D" w14:textId="77777777" w:rsidR="00A87A83" w:rsidRPr="001D1A9F" w:rsidRDefault="00A87A83" w:rsidP="001D1A9F">
            <w:pPr>
              <w:spacing w:line="240" w:lineRule="exact"/>
              <w:rPr>
                <w:rFonts w:cs="Times New Roman"/>
                <w:lang w:val="en-GB"/>
              </w:rPr>
            </w:pPr>
            <w:r w:rsidRPr="001D1A9F">
              <w:rPr>
                <w:rFonts w:cs="Times New Roman"/>
                <w:lang w:val="en-GB"/>
              </w:rPr>
              <w:t>Waveband: Microwave: 19 - 183 GHz (24 frequencies)</w:t>
            </w:r>
          </w:p>
          <w:p w14:paraId="42D865BD"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25 x 17 km to 70 x 42 km </w:t>
            </w:r>
          </w:p>
          <w:p w14:paraId="02C3EE10"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1700 km </w:t>
            </w:r>
          </w:p>
          <w:p w14:paraId="31908C98"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w:t>
            </w:r>
          </w:p>
          <w:p w14:paraId="116E6037" w14:textId="77777777" w:rsidR="00A87A83" w:rsidRPr="001D1A9F" w:rsidRDefault="00A87A83" w:rsidP="001D1A9F">
            <w:pPr>
              <w:spacing w:line="240" w:lineRule="exact"/>
              <w:rPr>
                <w:rFonts w:cs="Times New Roman"/>
                <w:lang w:val="en-GB"/>
              </w:rPr>
            </w:pPr>
            <w:r w:rsidRPr="001D1A9F">
              <w:rPr>
                <w:rFonts w:cs="Times New Roman"/>
                <w:lang w:val="en-GB"/>
              </w:rPr>
              <w:t xml:space="preserve">Data Access:  </w:t>
            </w:r>
          </w:p>
          <w:p w14:paraId="526DE2EA" w14:textId="77777777" w:rsidR="00A87A83" w:rsidRPr="001D1A9F" w:rsidRDefault="00A87A83" w:rsidP="001D1A9F">
            <w:pPr>
              <w:spacing w:line="240" w:lineRule="exact"/>
              <w:rPr>
                <w:rFonts w:cs="Times New Roman"/>
                <w:lang w:val="en-GB"/>
              </w:rPr>
            </w:pPr>
            <w:r w:rsidRPr="001D1A9F">
              <w:rPr>
                <w:rFonts w:cs="Times New Roman"/>
                <w:lang w:val="en-GB"/>
              </w:rPr>
              <w:t>Data Format:</w:t>
            </w:r>
          </w:p>
        </w:tc>
      </w:tr>
      <w:tr w:rsidR="00CC0C72" w:rsidRPr="001D1A9F" w14:paraId="17B44542" w14:textId="77777777" w:rsidTr="00A87A83">
        <w:tc>
          <w:tcPr>
            <w:tcW w:w="1053" w:type="dxa"/>
          </w:tcPr>
          <w:p w14:paraId="0F12C344" w14:textId="77777777" w:rsidR="00A87A83" w:rsidRPr="001D1A9F" w:rsidRDefault="00A87A83" w:rsidP="001D1A9F">
            <w:pPr>
              <w:spacing w:line="240" w:lineRule="exact"/>
              <w:rPr>
                <w:rFonts w:cs="Times New Roman"/>
                <w:lang w:val="en-GB"/>
              </w:rPr>
            </w:pPr>
            <w:r w:rsidRPr="001D1A9F">
              <w:rPr>
                <w:rFonts w:cs="Times New Roman"/>
                <w:lang w:val="en-GB"/>
              </w:rPr>
              <w:t>DMSP</w:t>
            </w:r>
          </w:p>
          <w:p w14:paraId="5DD9BA21" w14:textId="77777777" w:rsidR="00A87A83" w:rsidRPr="001D1A9F" w:rsidRDefault="00A87A83" w:rsidP="001D1A9F">
            <w:pPr>
              <w:spacing w:line="240" w:lineRule="exact"/>
              <w:rPr>
                <w:rFonts w:cs="Times New Roman"/>
                <w:lang w:val="en-GB"/>
              </w:rPr>
            </w:pPr>
            <w:r w:rsidRPr="001D1A9F">
              <w:rPr>
                <w:rFonts w:cs="Times New Roman"/>
                <w:lang w:val="en-GB"/>
              </w:rPr>
              <w:t>F-17</w:t>
            </w:r>
          </w:p>
        </w:tc>
        <w:tc>
          <w:tcPr>
            <w:tcW w:w="898" w:type="dxa"/>
          </w:tcPr>
          <w:p w14:paraId="04C66733"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4A71AF85" w14:textId="77777777" w:rsidR="00A87A83" w:rsidRPr="001D1A9F" w:rsidRDefault="00A87A83" w:rsidP="001D1A9F">
            <w:pPr>
              <w:spacing w:line="240" w:lineRule="exact"/>
              <w:rPr>
                <w:rFonts w:cs="Times New Roman"/>
                <w:lang w:val="en-GB"/>
              </w:rPr>
            </w:pPr>
            <w:r w:rsidRPr="001D1A9F">
              <w:rPr>
                <w:rFonts w:cs="Times New Roman"/>
                <w:lang w:val="en-GB"/>
              </w:rPr>
              <w:t>Nov 2006</w:t>
            </w:r>
          </w:p>
        </w:tc>
        <w:tc>
          <w:tcPr>
            <w:tcW w:w="1134" w:type="dxa"/>
          </w:tcPr>
          <w:p w14:paraId="066770AA" w14:textId="77777777" w:rsidR="00A87A83" w:rsidRPr="001D1A9F" w:rsidRDefault="00A87A83" w:rsidP="001D1A9F">
            <w:pPr>
              <w:spacing w:line="240" w:lineRule="exact"/>
              <w:rPr>
                <w:rFonts w:cs="Times New Roman"/>
                <w:lang w:val="en-GB"/>
              </w:rPr>
            </w:pPr>
            <w:r w:rsidRPr="001D1A9F">
              <w:rPr>
                <w:rFonts w:cs="Times New Roman"/>
                <w:lang w:val="en-GB"/>
              </w:rPr>
              <w:t>Dec 2015</w:t>
            </w:r>
          </w:p>
        </w:tc>
        <w:tc>
          <w:tcPr>
            <w:tcW w:w="2126" w:type="dxa"/>
          </w:tcPr>
          <w:p w14:paraId="4959DA16" w14:textId="4C5C822B" w:rsidR="00A87A83" w:rsidRPr="001D1A9F" w:rsidRDefault="00811811" w:rsidP="001D1A9F">
            <w:pPr>
              <w:spacing w:line="240" w:lineRule="exact"/>
              <w:rPr>
                <w:rFonts w:cs="Times New Roman"/>
                <w:lang w:val="en-GB"/>
              </w:rPr>
            </w:pPr>
            <w:r w:rsidRPr="001D1A9F">
              <w:rPr>
                <w:rFonts w:cs="Times New Roman"/>
                <w:lang w:val="en-GB"/>
              </w:rPr>
              <w:t>Altitude: 850 km</w:t>
            </w:r>
            <w:r w:rsidRPr="001D1A9F">
              <w:rPr>
                <w:rFonts w:cs="Times New Roman"/>
                <w:lang w:val="en-GB"/>
              </w:rPr>
              <w:br/>
              <w:t>Period: 101 mins</w:t>
            </w:r>
            <w:r w:rsidRPr="001D1A9F">
              <w:rPr>
                <w:rFonts w:cs="Times New Roman"/>
                <w:lang w:val="en-GB"/>
              </w:rPr>
              <w:br/>
              <w:t>Inclination: 98.7 degree</w:t>
            </w:r>
            <w:r w:rsidRPr="001D1A9F">
              <w:rPr>
                <w:rFonts w:cs="Times New Roman"/>
                <w:lang w:val="en-GB"/>
              </w:rPr>
              <w:br/>
              <w:t>LST: 17:31</w:t>
            </w:r>
            <w:r w:rsidRPr="001D1A9F">
              <w:rPr>
                <w:rFonts w:cs="Times New Roman"/>
                <w:lang w:val="en-GB"/>
              </w:rPr>
              <w:br/>
              <w:t>Asc./desc.: Ascending</w:t>
            </w:r>
          </w:p>
        </w:tc>
        <w:tc>
          <w:tcPr>
            <w:tcW w:w="851" w:type="dxa"/>
          </w:tcPr>
          <w:p w14:paraId="17105DE7" w14:textId="77777777" w:rsidR="00A87A83" w:rsidRPr="001D1A9F" w:rsidRDefault="00A87A83" w:rsidP="001D1A9F">
            <w:pPr>
              <w:spacing w:line="240" w:lineRule="exact"/>
              <w:rPr>
                <w:rFonts w:cs="Times New Roman"/>
                <w:lang w:val="en-GB"/>
              </w:rPr>
            </w:pPr>
            <w:r w:rsidRPr="001D1A9F">
              <w:rPr>
                <w:rFonts w:cs="Times New Roman"/>
                <w:lang w:val="en-GB"/>
              </w:rPr>
              <w:t>SSM/IS</w:t>
            </w:r>
          </w:p>
        </w:tc>
        <w:tc>
          <w:tcPr>
            <w:tcW w:w="2693" w:type="dxa"/>
          </w:tcPr>
          <w:p w14:paraId="69EF2D93"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5EEB3E2C" w14:textId="77777777" w:rsidTr="00A87A83">
        <w:tc>
          <w:tcPr>
            <w:tcW w:w="1053" w:type="dxa"/>
          </w:tcPr>
          <w:p w14:paraId="79D1BB2E" w14:textId="77777777" w:rsidR="00A87A83" w:rsidRPr="001D1A9F" w:rsidRDefault="00A87A83" w:rsidP="001D1A9F">
            <w:pPr>
              <w:spacing w:line="240" w:lineRule="exact"/>
              <w:rPr>
                <w:rFonts w:cs="Times New Roman"/>
                <w:lang w:val="en-GB"/>
              </w:rPr>
            </w:pPr>
            <w:r w:rsidRPr="001D1A9F">
              <w:rPr>
                <w:rFonts w:cs="Times New Roman"/>
                <w:lang w:val="en-GB"/>
              </w:rPr>
              <w:t>DMSP</w:t>
            </w:r>
          </w:p>
          <w:p w14:paraId="7E06DB7A" w14:textId="77777777" w:rsidR="00A87A83" w:rsidRPr="001D1A9F" w:rsidRDefault="00A87A83" w:rsidP="001D1A9F">
            <w:pPr>
              <w:spacing w:line="240" w:lineRule="exact"/>
              <w:rPr>
                <w:rFonts w:cs="Times New Roman"/>
                <w:lang w:val="en-GB"/>
              </w:rPr>
            </w:pPr>
            <w:r w:rsidRPr="001D1A9F">
              <w:rPr>
                <w:rFonts w:cs="Times New Roman"/>
                <w:lang w:val="en-GB"/>
              </w:rPr>
              <w:t>F-18</w:t>
            </w:r>
          </w:p>
        </w:tc>
        <w:tc>
          <w:tcPr>
            <w:tcW w:w="898" w:type="dxa"/>
          </w:tcPr>
          <w:p w14:paraId="681EDC9E"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030278A3" w14:textId="77777777" w:rsidR="00A87A83" w:rsidRPr="001D1A9F" w:rsidRDefault="00A87A83" w:rsidP="001D1A9F">
            <w:pPr>
              <w:spacing w:line="240" w:lineRule="exact"/>
              <w:rPr>
                <w:rFonts w:cs="Times New Roman"/>
                <w:lang w:val="en-GB"/>
              </w:rPr>
            </w:pPr>
            <w:r w:rsidRPr="001D1A9F">
              <w:rPr>
                <w:rFonts w:cs="Times New Roman"/>
                <w:lang w:val="en-GB"/>
              </w:rPr>
              <w:t>Oct 2009</w:t>
            </w:r>
          </w:p>
        </w:tc>
        <w:tc>
          <w:tcPr>
            <w:tcW w:w="1134" w:type="dxa"/>
          </w:tcPr>
          <w:p w14:paraId="10DAB386" w14:textId="77777777" w:rsidR="00A87A83" w:rsidRPr="001D1A9F" w:rsidRDefault="00A87A83" w:rsidP="001D1A9F">
            <w:pPr>
              <w:spacing w:line="240" w:lineRule="exact"/>
              <w:rPr>
                <w:rFonts w:cs="Times New Roman"/>
                <w:lang w:val="en-GB"/>
              </w:rPr>
            </w:pPr>
            <w:r w:rsidRPr="001D1A9F">
              <w:rPr>
                <w:rFonts w:cs="Times New Roman"/>
                <w:lang w:val="en-GB"/>
              </w:rPr>
              <w:t>Dec 2015</w:t>
            </w:r>
          </w:p>
        </w:tc>
        <w:tc>
          <w:tcPr>
            <w:tcW w:w="2126" w:type="dxa"/>
          </w:tcPr>
          <w:p w14:paraId="3125D8E6" w14:textId="13FA76B4" w:rsidR="00A87A83" w:rsidRPr="001D1A9F" w:rsidRDefault="00A87A83" w:rsidP="001D1A9F">
            <w:pPr>
              <w:spacing w:line="240" w:lineRule="exact"/>
              <w:rPr>
                <w:rFonts w:cs="Times New Roman"/>
                <w:lang w:val="en-GB"/>
              </w:rPr>
            </w:pPr>
            <w:r w:rsidRPr="001D1A9F">
              <w:rPr>
                <w:rFonts w:cs="Times New Roman"/>
                <w:lang w:val="en-GB"/>
              </w:rPr>
              <w:t>Altitude: 850 km</w:t>
            </w:r>
            <w:r w:rsidRPr="001D1A9F">
              <w:rPr>
                <w:rFonts w:cs="Times New Roman"/>
                <w:lang w:val="en-GB"/>
              </w:rPr>
              <w:br/>
              <w:t>Period: 101 mins</w:t>
            </w:r>
            <w:r w:rsidRPr="001D1A9F">
              <w:rPr>
                <w:rFonts w:cs="Times New Roman"/>
                <w:lang w:val="en-GB"/>
              </w:rPr>
              <w:br/>
              <w:t xml:space="preserve">Inclination: 98.7 </w:t>
            </w:r>
            <w:r w:rsidR="00811811" w:rsidRPr="001D1A9F">
              <w:rPr>
                <w:rFonts w:cs="Times New Roman"/>
                <w:lang w:val="en-GB"/>
              </w:rPr>
              <w:t>degree</w:t>
            </w:r>
            <w:r w:rsidRPr="001D1A9F">
              <w:rPr>
                <w:rFonts w:cs="Times New Roman"/>
                <w:lang w:val="en-GB"/>
              </w:rPr>
              <w:br/>
              <w:t>LST: 17:31</w:t>
            </w:r>
            <w:r w:rsidRPr="001D1A9F">
              <w:rPr>
                <w:rFonts w:cs="Times New Roman"/>
                <w:lang w:val="en-GB"/>
              </w:rPr>
              <w:br/>
              <w:t>Asc/desc: Ascending</w:t>
            </w:r>
          </w:p>
        </w:tc>
        <w:tc>
          <w:tcPr>
            <w:tcW w:w="851" w:type="dxa"/>
          </w:tcPr>
          <w:p w14:paraId="13FEC966" w14:textId="77777777" w:rsidR="00A87A83" w:rsidRPr="001D1A9F" w:rsidRDefault="00A87A83" w:rsidP="001D1A9F">
            <w:pPr>
              <w:spacing w:line="240" w:lineRule="exact"/>
              <w:rPr>
                <w:rFonts w:cs="Times New Roman"/>
                <w:lang w:val="en-GB"/>
              </w:rPr>
            </w:pPr>
            <w:r w:rsidRPr="001D1A9F">
              <w:rPr>
                <w:rFonts w:cs="Times New Roman"/>
                <w:lang w:val="en-GB"/>
              </w:rPr>
              <w:t>SSM/IS</w:t>
            </w:r>
          </w:p>
        </w:tc>
        <w:tc>
          <w:tcPr>
            <w:tcW w:w="2693" w:type="dxa"/>
          </w:tcPr>
          <w:p w14:paraId="3080F95D"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052E7802" w14:textId="77777777" w:rsidTr="00A87A83">
        <w:tc>
          <w:tcPr>
            <w:tcW w:w="1053" w:type="dxa"/>
          </w:tcPr>
          <w:p w14:paraId="01BD1294" w14:textId="77777777" w:rsidR="00A87A83" w:rsidRPr="001D1A9F" w:rsidRDefault="00A87A83" w:rsidP="001D1A9F">
            <w:pPr>
              <w:spacing w:line="240" w:lineRule="exact"/>
              <w:rPr>
                <w:rFonts w:cs="Times New Roman"/>
                <w:lang w:val="en-GB"/>
              </w:rPr>
            </w:pPr>
            <w:r w:rsidRPr="001D1A9F">
              <w:rPr>
                <w:rFonts w:cs="Times New Roman"/>
                <w:lang w:val="en-GB"/>
              </w:rPr>
              <w:t>GCOM-W1</w:t>
            </w:r>
          </w:p>
        </w:tc>
        <w:tc>
          <w:tcPr>
            <w:tcW w:w="898" w:type="dxa"/>
          </w:tcPr>
          <w:p w14:paraId="4D7E5D28" w14:textId="77777777" w:rsidR="00A87A83" w:rsidRPr="001D1A9F" w:rsidRDefault="00A87A83" w:rsidP="001D1A9F">
            <w:pPr>
              <w:spacing w:line="240" w:lineRule="exact"/>
              <w:rPr>
                <w:rFonts w:cs="Times New Roman"/>
                <w:lang w:val="en-GB"/>
              </w:rPr>
            </w:pPr>
            <w:r w:rsidRPr="001D1A9F">
              <w:rPr>
                <w:rFonts w:cs="Times New Roman"/>
                <w:lang w:val="en-GB"/>
              </w:rPr>
              <w:t>JAXA</w:t>
            </w:r>
          </w:p>
        </w:tc>
        <w:tc>
          <w:tcPr>
            <w:tcW w:w="1134" w:type="dxa"/>
          </w:tcPr>
          <w:p w14:paraId="03C89384" w14:textId="0AA88B05" w:rsidR="00A87A83" w:rsidRPr="001D1A9F" w:rsidRDefault="00811811" w:rsidP="001D1A9F">
            <w:pPr>
              <w:spacing w:line="240" w:lineRule="exact"/>
              <w:rPr>
                <w:rFonts w:cs="Times New Roman"/>
                <w:lang w:val="en-GB"/>
              </w:rPr>
            </w:pPr>
            <w:r w:rsidRPr="001D1A9F">
              <w:rPr>
                <w:rFonts w:cs="Times New Roman"/>
                <w:lang w:val="en-GB"/>
              </w:rPr>
              <w:t>May 2012</w:t>
            </w:r>
          </w:p>
        </w:tc>
        <w:tc>
          <w:tcPr>
            <w:tcW w:w="1134" w:type="dxa"/>
          </w:tcPr>
          <w:p w14:paraId="40CFDA1D" w14:textId="7EE9F80F" w:rsidR="00A87A83" w:rsidRPr="001D1A9F" w:rsidRDefault="00811811" w:rsidP="001D1A9F">
            <w:pPr>
              <w:spacing w:line="240" w:lineRule="exact"/>
              <w:rPr>
                <w:rFonts w:cs="Times New Roman"/>
                <w:lang w:val="en-GB"/>
              </w:rPr>
            </w:pPr>
            <w:r w:rsidRPr="001D1A9F">
              <w:rPr>
                <w:rFonts w:cs="Times New Roman"/>
                <w:lang w:val="en-GB"/>
              </w:rPr>
              <w:t>May 2017</w:t>
            </w:r>
          </w:p>
        </w:tc>
        <w:tc>
          <w:tcPr>
            <w:tcW w:w="2126" w:type="dxa"/>
          </w:tcPr>
          <w:p w14:paraId="00EF55FE" w14:textId="70DE4EF5" w:rsidR="00A87A83" w:rsidRPr="001D1A9F" w:rsidRDefault="00A87A83" w:rsidP="001D1A9F">
            <w:pPr>
              <w:spacing w:line="240" w:lineRule="exact"/>
              <w:rPr>
                <w:rFonts w:cs="Times New Roman"/>
                <w:lang w:val="en-GB"/>
              </w:rPr>
            </w:pPr>
            <w:r w:rsidRPr="001D1A9F">
              <w:rPr>
                <w:rFonts w:cs="Times New Roman"/>
                <w:lang w:val="en-GB"/>
              </w:rPr>
              <w:t>Altitude: 700 km</w:t>
            </w:r>
            <w:r w:rsidRPr="001D1A9F">
              <w:rPr>
                <w:rFonts w:cs="Times New Roman"/>
                <w:lang w:val="en-GB"/>
              </w:rPr>
              <w:br/>
              <w:t>Period: 98 mins</w:t>
            </w:r>
            <w:r w:rsidRPr="001D1A9F">
              <w:rPr>
                <w:rFonts w:cs="Times New Roman"/>
                <w:lang w:val="en-GB"/>
              </w:rPr>
              <w:br/>
              <w:t xml:space="preserve">Inclination: 98.2 </w:t>
            </w:r>
            <w:r w:rsidR="00811811" w:rsidRPr="001D1A9F">
              <w:rPr>
                <w:rFonts w:cs="Times New Roman"/>
                <w:lang w:val="en-GB"/>
              </w:rPr>
              <w:t>degree</w:t>
            </w:r>
            <w:r w:rsidRPr="001D1A9F">
              <w:rPr>
                <w:rFonts w:cs="Times New Roman"/>
                <w:lang w:val="en-GB"/>
              </w:rPr>
              <w:br/>
              <w:t>LST: 13:30</w:t>
            </w:r>
            <w:r w:rsidRPr="001D1A9F">
              <w:rPr>
                <w:rFonts w:cs="Times New Roman"/>
                <w:lang w:val="en-GB"/>
              </w:rPr>
              <w:br/>
              <w:t>Asc/desc: Ascending</w:t>
            </w:r>
          </w:p>
        </w:tc>
        <w:tc>
          <w:tcPr>
            <w:tcW w:w="851" w:type="dxa"/>
          </w:tcPr>
          <w:p w14:paraId="78C2A160" w14:textId="77777777" w:rsidR="00A87A83" w:rsidRPr="001D1A9F" w:rsidRDefault="00A87A83" w:rsidP="001D1A9F">
            <w:pPr>
              <w:spacing w:line="240" w:lineRule="exact"/>
              <w:rPr>
                <w:rFonts w:cs="Times New Roman"/>
                <w:lang w:val="en-GB"/>
              </w:rPr>
            </w:pPr>
            <w:r w:rsidRPr="001D1A9F">
              <w:rPr>
                <w:rFonts w:cs="Times New Roman"/>
                <w:lang w:val="en-GB"/>
              </w:rPr>
              <w:t>AMSR2</w:t>
            </w:r>
          </w:p>
        </w:tc>
        <w:tc>
          <w:tcPr>
            <w:tcW w:w="2693" w:type="dxa"/>
          </w:tcPr>
          <w:p w14:paraId="5DB5D13E" w14:textId="77777777" w:rsidR="00A87A83" w:rsidRPr="001D1A9F" w:rsidRDefault="00A87A83" w:rsidP="001D1A9F">
            <w:pPr>
              <w:spacing w:line="240" w:lineRule="exact"/>
              <w:rPr>
                <w:rFonts w:cs="Times New Roman"/>
                <w:lang w:val="en-GB"/>
              </w:rPr>
            </w:pPr>
            <w:r w:rsidRPr="001D1A9F">
              <w:rPr>
                <w:rFonts w:cs="Times New Roman"/>
                <w:lang w:val="en-GB"/>
              </w:rPr>
              <w:t>Waveband: 6.925 GHz, 7.3 GHz, 10.65 GHz, 18.7 GHz, 23.8 GHz, 36.5 GHz, 89.0 GHz</w:t>
            </w:r>
          </w:p>
          <w:p w14:paraId="23291629" w14:textId="77777777" w:rsidR="00A87A83" w:rsidRPr="001D1A9F" w:rsidRDefault="00A87A83" w:rsidP="001D1A9F">
            <w:pPr>
              <w:spacing w:line="240" w:lineRule="exact"/>
              <w:rPr>
                <w:rFonts w:cs="Times New Roman"/>
                <w:lang w:val="en-GB"/>
              </w:rPr>
            </w:pPr>
            <w:r w:rsidRPr="001D1A9F">
              <w:rPr>
                <w:rFonts w:cs="Times New Roman"/>
                <w:lang w:val="en-GB"/>
              </w:rPr>
              <w:t>Spatial resolution: 5 - 50 km</w:t>
            </w:r>
          </w:p>
          <w:p w14:paraId="7A43E62D"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1450 km </w:t>
            </w:r>
          </w:p>
          <w:p w14:paraId="19E250E6"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Sea surface temperature: 0.5 K, Sea ice cover: 10%, Cloud liquid water: 0.05 kg/m2, Precipitation rate: 10%, Water vapour: 3.5 kg/m2 through total column, Sea surface wind speed 1.5 m/s </w:t>
            </w:r>
          </w:p>
          <w:p w14:paraId="1A464779" w14:textId="77777777" w:rsidR="00A87A83" w:rsidRPr="001D1A9F" w:rsidRDefault="00A87A83" w:rsidP="001D1A9F">
            <w:pPr>
              <w:spacing w:line="240" w:lineRule="exact"/>
              <w:rPr>
                <w:rFonts w:cs="Times New Roman"/>
                <w:lang w:val="en-GB"/>
              </w:rPr>
            </w:pPr>
            <w:r w:rsidRPr="001D1A9F">
              <w:rPr>
                <w:rFonts w:cs="Times New Roman"/>
                <w:lang w:val="en-GB"/>
              </w:rPr>
              <w:t xml:space="preserve">Data Access: Open Access </w:t>
            </w:r>
          </w:p>
          <w:p w14:paraId="15309E1D" w14:textId="77777777" w:rsidR="00A87A83" w:rsidRPr="001D1A9F" w:rsidRDefault="00A87A83" w:rsidP="001D1A9F">
            <w:pPr>
              <w:spacing w:line="240" w:lineRule="exact"/>
              <w:rPr>
                <w:rFonts w:cs="Times New Roman"/>
                <w:lang w:val="en-GB"/>
              </w:rPr>
            </w:pPr>
            <w:r w:rsidRPr="001D1A9F">
              <w:rPr>
                <w:rFonts w:cs="Times New Roman"/>
                <w:lang w:val="en-GB"/>
              </w:rPr>
              <w:t>Data Format: HDF5</w:t>
            </w:r>
          </w:p>
        </w:tc>
      </w:tr>
      <w:tr w:rsidR="00CC0C72" w:rsidRPr="001D1A9F" w14:paraId="79D3DDF3" w14:textId="77777777" w:rsidTr="00A87A83">
        <w:tc>
          <w:tcPr>
            <w:tcW w:w="1053" w:type="dxa"/>
          </w:tcPr>
          <w:p w14:paraId="62BEA46A" w14:textId="77777777" w:rsidR="00A87A83" w:rsidRPr="001D1A9F" w:rsidRDefault="00A87A83" w:rsidP="001D1A9F">
            <w:pPr>
              <w:spacing w:line="240" w:lineRule="exact"/>
              <w:rPr>
                <w:rFonts w:cs="Times New Roman"/>
                <w:lang w:val="en-GB"/>
              </w:rPr>
            </w:pPr>
            <w:r w:rsidRPr="001D1A9F">
              <w:rPr>
                <w:rFonts w:cs="Times New Roman"/>
                <w:lang w:val="en-GB"/>
              </w:rPr>
              <w:t>FY-3A</w:t>
            </w:r>
          </w:p>
        </w:tc>
        <w:tc>
          <w:tcPr>
            <w:tcW w:w="898" w:type="dxa"/>
          </w:tcPr>
          <w:p w14:paraId="46B65F7B" w14:textId="77777777" w:rsidR="00A87A83" w:rsidRPr="001D1A9F" w:rsidRDefault="00A87A83" w:rsidP="001D1A9F">
            <w:pPr>
              <w:spacing w:line="240" w:lineRule="exact"/>
              <w:rPr>
                <w:rFonts w:cs="Times New Roman"/>
                <w:lang w:val="en-GB"/>
              </w:rPr>
            </w:pPr>
            <w:r w:rsidRPr="001D1A9F">
              <w:rPr>
                <w:rFonts w:cs="Times New Roman"/>
                <w:lang w:val="en-GB"/>
              </w:rPr>
              <w:t>CMA/NRSCC</w:t>
            </w:r>
          </w:p>
        </w:tc>
        <w:tc>
          <w:tcPr>
            <w:tcW w:w="1134" w:type="dxa"/>
          </w:tcPr>
          <w:p w14:paraId="5D79DDE1" w14:textId="1B88026B" w:rsidR="00A87A83" w:rsidRPr="001D1A9F" w:rsidRDefault="00811811" w:rsidP="001D1A9F">
            <w:pPr>
              <w:spacing w:line="240" w:lineRule="exact"/>
              <w:rPr>
                <w:rFonts w:cs="Times New Roman"/>
                <w:lang w:val="en-GB"/>
              </w:rPr>
            </w:pPr>
            <w:r w:rsidRPr="001D1A9F">
              <w:rPr>
                <w:rFonts w:cs="Times New Roman"/>
                <w:lang w:val="en-GB"/>
              </w:rPr>
              <w:t>May 2008</w:t>
            </w:r>
          </w:p>
        </w:tc>
        <w:tc>
          <w:tcPr>
            <w:tcW w:w="1134" w:type="dxa"/>
          </w:tcPr>
          <w:p w14:paraId="2741E5AB" w14:textId="4BD18EA0" w:rsidR="00A87A83" w:rsidRPr="001D1A9F" w:rsidRDefault="00811811" w:rsidP="001D1A9F">
            <w:pPr>
              <w:spacing w:line="240" w:lineRule="exact"/>
              <w:rPr>
                <w:rFonts w:cs="Times New Roman"/>
                <w:lang w:val="en-GB"/>
              </w:rPr>
            </w:pPr>
            <w:r w:rsidRPr="001D1A9F">
              <w:rPr>
                <w:rFonts w:cs="Times New Roman"/>
                <w:lang w:val="en-GB"/>
              </w:rPr>
              <w:t>Dec 2016</w:t>
            </w:r>
          </w:p>
        </w:tc>
        <w:tc>
          <w:tcPr>
            <w:tcW w:w="2126" w:type="dxa"/>
          </w:tcPr>
          <w:p w14:paraId="26149E4D" w14:textId="41595C1A" w:rsidR="00A87A83" w:rsidRPr="001D1A9F" w:rsidRDefault="00A87A83" w:rsidP="001D1A9F">
            <w:pPr>
              <w:spacing w:line="240" w:lineRule="exact"/>
              <w:rPr>
                <w:rFonts w:cs="Times New Roman"/>
                <w:lang w:val="en-GB"/>
              </w:rPr>
            </w:pPr>
            <w:r w:rsidRPr="001D1A9F">
              <w:rPr>
                <w:rFonts w:cs="Times New Roman"/>
                <w:lang w:val="en-GB"/>
              </w:rPr>
              <w:t>Altitude: 830 km</w:t>
            </w:r>
            <w:r w:rsidRPr="001D1A9F">
              <w:rPr>
                <w:rFonts w:cs="Times New Roman"/>
                <w:lang w:val="en-GB"/>
              </w:rPr>
              <w:br/>
              <w:t>Period: 101 mins</w:t>
            </w:r>
            <w:r w:rsidRPr="001D1A9F">
              <w:rPr>
                <w:rFonts w:cs="Times New Roman"/>
                <w:lang w:val="en-GB"/>
              </w:rPr>
              <w:br/>
              <w:t xml:space="preserve">Inclination: 98.753 </w:t>
            </w:r>
            <w:r w:rsidR="00811811" w:rsidRPr="001D1A9F">
              <w:rPr>
                <w:rFonts w:cs="Times New Roman"/>
                <w:lang w:val="en-GB"/>
              </w:rPr>
              <w:t>degree</w:t>
            </w:r>
            <w:r w:rsidRPr="001D1A9F">
              <w:rPr>
                <w:rFonts w:cs="Times New Roman"/>
                <w:lang w:val="en-GB"/>
              </w:rPr>
              <w:br/>
              <w:t xml:space="preserve">Repeat cycle: </w:t>
            </w:r>
            <w:r w:rsidRPr="001D1A9F">
              <w:rPr>
                <w:rFonts w:cs="Times New Roman"/>
                <w:lang w:val="en-GB"/>
              </w:rPr>
              <w:br/>
              <w:t xml:space="preserve">LST: 10:10 </w:t>
            </w:r>
            <w:r w:rsidRPr="001D1A9F">
              <w:rPr>
                <w:rFonts w:cs="Times New Roman"/>
                <w:lang w:val="en-GB"/>
              </w:rPr>
              <w:br/>
              <w:t>Asc/desc: Descending</w:t>
            </w:r>
          </w:p>
        </w:tc>
        <w:tc>
          <w:tcPr>
            <w:tcW w:w="851" w:type="dxa"/>
          </w:tcPr>
          <w:p w14:paraId="0009A6E6" w14:textId="77777777" w:rsidR="00A87A83" w:rsidRPr="001D1A9F" w:rsidRDefault="00A87A83" w:rsidP="001D1A9F">
            <w:pPr>
              <w:spacing w:line="240" w:lineRule="exact"/>
              <w:rPr>
                <w:rFonts w:cs="Times New Roman"/>
                <w:lang w:val="en-GB"/>
              </w:rPr>
            </w:pPr>
            <w:r w:rsidRPr="001D1A9F">
              <w:rPr>
                <w:rFonts w:cs="Times New Roman"/>
                <w:lang w:val="en-GB"/>
              </w:rPr>
              <w:t>MWRI</w:t>
            </w:r>
          </w:p>
        </w:tc>
        <w:tc>
          <w:tcPr>
            <w:tcW w:w="2693" w:type="dxa"/>
          </w:tcPr>
          <w:p w14:paraId="0D547E81" w14:textId="77777777" w:rsidR="00A87A83" w:rsidRPr="001D1A9F" w:rsidRDefault="00A87A83" w:rsidP="001D1A9F">
            <w:pPr>
              <w:spacing w:line="240" w:lineRule="exact"/>
              <w:rPr>
                <w:rFonts w:cs="Times New Roman"/>
                <w:lang w:val="en-GB"/>
              </w:rPr>
            </w:pPr>
            <w:r w:rsidRPr="001D1A9F">
              <w:rPr>
                <w:rFonts w:cs="Times New Roman"/>
                <w:lang w:val="en-GB"/>
              </w:rPr>
              <w:t>Waveband: 12 channels, 6 frequencies: 10.65 GHz, 18.7 GHz, 23.8 GHz, 36.5 GHz, 89 GHz, 150 GHz</w:t>
            </w:r>
          </w:p>
          <w:p w14:paraId="7D85D023"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7.5 x 12 km at 150 GHz to 51 x 85 km at 10.65 GHz </w:t>
            </w:r>
          </w:p>
          <w:p w14:paraId="118EBBD5"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1400 km </w:t>
            </w:r>
          </w:p>
          <w:p w14:paraId="2BC8980C"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w:t>
            </w:r>
          </w:p>
          <w:p w14:paraId="497DCAA4"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 xml:space="preserve">Data Access: Constrained Access </w:t>
            </w:r>
          </w:p>
        </w:tc>
      </w:tr>
      <w:tr w:rsidR="00CC0C72" w:rsidRPr="001D1A9F" w14:paraId="4ADBA3A5" w14:textId="77777777" w:rsidTr="00A87A83">
        <w:tc>
          <w:tcPr>
            <w:tcW w:w="1053" w:type="dxa"/>
          </w:tcPr>
          <w:p w14:paraId="4FF6B474"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FY-3B</w:t>
            </w:r>
          </w:p>
        </w:tc>
        <w:tc>
          <w:tcPr>
            <w:tcW w:w="898" w:type="dxa"/>
          </w:tcPr>
          <w:p w14:paraId="4675A5AD"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2A61A807" w14:textId="46B4E4DF" w:rsidR="00A87A83" w:rsidRPr="001D1A9F" w:rsidRDefault="00811811" w:rsidP="001D1A9F">
            <w:pPr>
              <w:spacing w:line="240" w:lineRule="exact"/>
              <w:rPr>
                <w:rFonts w:cs="Times New Roman"/>
                <w:lang w:val="en-GB"/>
              </w:rPr>
            </w:pPr>
            <w:r w:rsidRPr="001D1A9F">
              <w:rPr>
                <w:rFonts w:cs="Times New Roman"/>
                <w:lang w:val="en-GB"/>
              </w:rPr>
              <w:t>Nov. 2010</w:t>
            </w:r>
          </w:p>
        </w:tc>
        <w:tc>
          <w:tcPr>
            <w:tcW w:w="1134" w:type="dxa"/>
          </w:tcPr>
          <w:p w14:paraId="7F77E7A3" w14:textId="033EAE17" w:rsidR="00A87A83" w:rsidRPr="001D1A9F" w:rsidRDefault="00811811" w:rsidP="001D1A9F">
            <w:pPr>
              <w:spacing w:line="240" w:lineRule="exact"/>
              <w:rPr>
                <w:rFonts w:cs="Times New Roman"/>
                <w:lang w:val="en-GB"/>
              </w:rPr>
            </w:pPr>
            <w:r w:rsidRPr="001D1A9F">
              <w:rPr>
                <w:rFonts w:cs="Times New Roman"/>
                <w:lang w:val="en-GB"/>
              </w:rPr>
              <w:t>Dec. 2016</w:t>
            </w:r>
          </w:p>
        </w:tc>
        <w:tc>
          <w:tcPr>
            <w:tcW w:w="2126" w:type="dxa"/>
          </w:tcPr>
          <w:p w14:paraId="35FE42EA" w14:textId="77777777" w:rsidR="00A87A83" w:rsidRPr="001D1A9F" w:rsidRDefault="00A87A83" w:rsidP="001D1A9F">
            <w:pPr>
              <w:spacing w:line="240" w:lineRule="exact"/>
              <w:rPr>
                <w:rFonts w:cs="Times New Roman"/>
                <w:lang w:val="en-GB"/>
              </w:rPr>
            </w:pPr>
            <w:r w:rsidRPr="001D1A9F">
              <w:rPr>
                <w:rFonts w:cs="Times New Roman"/>
                <w:lang w:val="en-GB"/>
              </w:rPr>
              <w:t>LST: 14:00</w:t>
            </w:r>
            <w:r w:rsidRPr="001D1A9F">
              <w:rPr>
                <w:rFonts w:cs="Times New Roman"/>
                <w:lang w:val="en-GB"/>
              </w:rPr>
              <w:br/>
              <w:t>Asc/desc: Ascending</w:t>
            </w:r>
          </w:p>
        </w:tc>
        <w:tc>
          <w:tcPr>
            <w:tcW w:w="851" w:type="dxa"/>
          </w:tcPr>
          <w:p w14:paraId="7659D7A8" w14:textId="77777777" w:rsidR="00A87A83" w:rsidRPr="001D1A9F" w:rsidRDefault="00A87A83" w:rsidP="001D1A9F">
            <w:pPr>
              <w:spacing w:line="240" w:lineRule="exact"/>
              <w:rPr>
                <w:rFonts w:cs="Times New Roman"/>
                <w:lang w:val="en-GB"/>
              </w:rPr>
            </w:pPr>
            <w:r w:rsidRPr="001D1A9F">
              <w:rPr>
                <w:rFonts w:cs="Times New Roman"/>
                <w:lang w:val="en-GB"/>
              </w:rPr>
              <w:t>MWRI</w:t>
            </w:r>
          </w:p>
        </w:tc>
        <w:tc>
          <w:tcPr>
            <w:tcW w:w="2693" w:type="dxa"/>
          </w:tcPr>
          <w:p w14:paraId="6FB34143"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44162A05" w14:textId="77777777" w:rsidTr="00A87A83">
        <w:tc>
          <w:tcPr>
            <w:tcW w:w="1053" w:type="dxa"/>
          </w:tcPr>
          <w:p w14:paraId="6721D7F7" w14:textId="77777777" w:rsidR="00A87A83" w:rsidRPr="001D1A9F" w:rsidRDefault="00A87A83" w:rsidP="001D1A9F">
            <w:pPr>
              <w:spacing w:line="240" w:lineRule="exact"/>
              <w:rPr>
                <w:rFonts w:cs="Times New Roman"/>
                <w:lang w:val="en-GB"/>
              </w:rPr>
            </w:pPr>
            <w:r w:rsidRPr="001D1A9F">
              <w:rPr>
                <w:rFonts w:cs="Times New Roman"/>
                <w:lang w:val="en-GB"/>
              </w:rPr>
              <w:t>FY-3C</w:t>
            </w:r>
          </w:p>
        </w:tc>
        <w:tc>
          <w:tcPr>
            <w:tcW w:w="898" w:type="dxa"/>
          </w:tcPr>
          <w:p w14:paraId="18671592"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45B338A9" w14:textId="79D5F051" w:rsidR="00A87A83" w:rsidRPr="001D1A9F" w:rsidRDefault="00811811" w:rsidP="001D1A9F">
            <w:pPr>
              <w:spacing w:line="240" w:lineRule="exact"/>
              <w:rPr>
                <w:rFonts w:cs="Times New Roman"/>
                <w:lang w:val="en-GB"/>
              </w:rPr>
            </w:pPr>
            <w:r w:rsidRPr="001D1A9F">
              <w:rPr>
                <w:rFonts w:cs="Times New Roman"/>
                <w:lang w:val="en-GB"/>
              </w:rPr>
              <w:t>Sep. 2013</w:t>
            </w:r>
          </w:p>
        </w:tc>
        <w:tc>
          <w:tcPr>
            <w:tcW w:w="1134" w:type="dxa"/>
          </w:tcPr>
          <w:p w14:paraId="07919532" w14:textId="5A659071" w:rsidR="00A87A83" w:rsidRPr="001D1A9F" w:rsidRDefault="00811811" w:rsidP="001D1A9F">
            <w:pPr>
              <w:spacing w:line="240" w:lineRule="exact"/>
              <w:rPr>
                <w:rFonts w:cs="Times New Roman"/>
                <w:lang w:val="en-GB"/>
              </w:rPr>
            </w:pPr>
            <w:r w:rsidRPr="001D1A9F">
              <w:rPr>
                <w:rFonts w:cs="Times New Roman"/>
                <w:lang w:val="en-GB"/>
              </w:rPr>
              <w:t>Sep. 2016</w:t>
            </w:r>
          </w:p>
        </w:tc>
        <w:tc>
          <w:tcPr>
            <w:tcW w:w="2126" w:type="dxa"/>
          </w:tcPr>
          <w:p w14:paraId="771564EB" w14:textId="77777777" w:rsidR="00A87A83" w:rsidRPr="001D1A9F" w:rsidRDefault="00A87A83" w:rsidP="001D1A9F">
            <w:pPr>
              <w:spacing w:line="240" w:lineRule="exact"/>
              <w:rPr>
                <w:rFonts w:cs="Times New Roman"/>
                <w:lang w:val="en-GB"/>
              </w:rPr>
            </w:pPr>
            <w:r w:rsidRPr="001D1A9F">
              <w:rPr>
                <w:rFonts w:cs="Times New Roman"/>
                <w:lang w:val="en-GB"/>
              </w:rPr>
              <w:t>LST: 10:00</w:t>
            </w:r>
            <w:r w:rsidRPr="001D1A9F">
              <w:rPr>
                <w:rFonts w:cs="Times New Roman"/>
                <w:lang w:val="en-GB"/>
              </w:rPr>
              <w:br/>
              <w:t>Asc/desc: Descending</w:t>
            </w:r>
          </w:p>
        </w:tc>
        <w:tc>
          <w:tcPr>
            <w:tcW w:w="851" w:type="dxa"/>
          </w:tcPr>
          <w:p w14:paraId="0ACD8FB3" w14:textId="77777777" w:rsidR="00A87A83" w:rsidRPr="001D1A9F" w:rsidRDefault="00A87A83" w:rsidP="001D1A9F">
            <w:pPr>
              <w:spacing w:line="240" w:lineRule="exact"/>
              <w:rPr>
                <w:rFonts w:cs="Times New Roman"/>
                <w:lang w:val="en-GB"/>
              </w:rPr>
            </w:pPr>
            <w:r w:rsidRPr="001D1A9F">
              <w:rPr>
                <w:rFonts w:cs="Times New Roman"/>
                <w:lang w:val="en-GB"/>
              </w:rPr>
              <w:t>MWRI</w:t>
            </w:r>
          </w:p>
        </w:tc>
        <w:tc>
          <w:tcPr>
            <w:tcW w:w="2693" w:type="dxa"/>
          </w:tcPr>
          <w:p w14:paraId="0B0E711D"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0E75CB6C" w14:textId="77777777" w:rsidTr="00A87A83">
        <w:tc>
          <w:tcPr>
            <w:tcW w:w="1053" w:type="dxa"/>
          </w:tcPr>
          <w:p w14:paraId="2156DC68" w14:textId="77777777" w:rsidR="00A87A83" w:rsidRPr="001D1A9F" w:rsidRDefault="00A87A83" w:rsidP="001D1A9F">
            <w:pPr>
              <w:spacing w:line="240" w:lineRule="exact"/>
              <w:rPr>
                <w:rFonts w:cs="Times New Roman"/>
                <w:lang w:val="en-GB"/>
              </w:rPr>
            </w:pPr>
            <w:r w:rsidRPr="001D1A9F">
              <w:rPr>
                <w:rFonts w:cs="Times New Roman"/>
                <w:lang w:val="en-GB"/>
              </w:rPr>
              <w:t>FY-3D</w:t>
            </w:r>
          </w:p>
        </w:tc>
        <w:tc>
          <w:tcPr>
            <w:tcW w:w="898" w:type="dxa"/>
          </w:tcPr>
          <w:p w14:paraId="1C524C6A"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1C4A2EB0" w14:textId="44F85D6C" w:rsidR="00A87A83" w:rsidRPr="001D1A9F" w:rsidRDefault="00811811" w:rsidP="001D1A9F">
            <w:pPr>
              <w:spacing w:line="240" w:lineRule="exact"/>
              <w:rPr>
                <w:rFonts w:cs="Times New Roman"/>
                <w:lang w:val="en-GB"/>
              </w:rPr>
            </w:pPr>
            <w:r w:rsidRPr="001D1A9F">
              <w:rPr>
                <w:rFonts w:cs="Times New Roman"/>
                <w:lang w:val="en-GB"/>
              </w:rPr>
              <w:t>Dec. 2016</w:t>
            </w:r>
          </w:p>
        </w:tc>
        <w:tc>
          <w:tcPr>
            <w:tcW w:w="1134" w:type="dxa"/>
          </w:tcPr>
          <w:p w14:paraId="64EDE7E8" w14:textId="2CE93A10" w:rsidR="00A87A83" w:rsidRPr="001D1A9F" w:rsidRDefault="00811811" w:rsidP="001D1A9F">
            <w:pPr>
              <w:spacing w:line="240" w:lineRule="exact"/>
              <w:rPr>
                <w:rFonts w:cs="Times New Roman"/>
                <w:lang w:val="en-GB"/>
              </w:rPr>
            </w:pPr>
            <w:r w:rsidRPr="001D1A9F">
              <w:rPr>
                <w:rFonts w:cs="Times New Roman"/>
                <w:lang w:val="en-GB"/>
              </w:rPr>
              <w:t>Dec. 2018</w:t>
            </w:r>
          </w:p>
        </w:tc>
        <w:tc>
          <w:tcPr>
            <w:tcW w:w="2126" w:type="dxa"/>
          </w:tcPr>
          <w:p w14:paraId="15E6A48C" w14:textId="77777777" w:rsidR="00A87A83" w:rsidRPr="001D1A9F" w:rsidRDefault="00A87A83" w:rsidP="001D1A9F">
            <w:pPr>
              <w:spacing w:line="240" w:lineRule="exact"/>
              <w:rPr>
                <w:rFonts w:cs="Times New Roman"/>
                <w:lang w:val="en-GB"/>
              </w:rPr>
            </w:pPr>
            <w:r w:rsidRPr="001D1A9F">
              <w:rPr>
                <w:rFonts w:cs="Times New Roman"/>
                <w:lang w:val="en-GB"/>
              </w:rPr>
              <w:t>LST: 14:00</w:t>
            </w:r>
            <w:r w:rsidRPr="001D1A9F">
              <w:rPr>
                <w:rFonts w:cs="Times New Roman"/>
                <w:lang w:val="en-GB"/>
              </w:rPr>
              <w:br/>
              <w:t>Asc/desc: Ascending</w:t>
            </w:r>
          </w:p>
        </w:tc>
        <w:tc>
          <w:tcPr>
            <w:tcW w:w="851" w:type="dxa"/>
          </w:tcPr>
          <w:p w14:paraId="4C434C9A" w14:textId="77777777" w:rsidR="00A87A83" w:rsidRPr="001D1A9F" w:rsidRDefault="00A87A83" w:rsidP="001D1A9F">
            <w:pPr>
              <w:spacing w:line="240" w:lineRule="exact"/>
              <w:rPr>
                <w:rFonts w:cs="Times New Roman"/>
                <w:lang w:val="en-GB"/>
              </w:rPr>
            </w:pPr>
            <w:r w:rsidRPr="001D1A9F">
              <w:rPr>
                <w:rFonts w:cs="Times New Roman"/>
                <w:lang w:val="en-GB"/>
              </w:rPr>
              <w:t>MWRI</w:t>
            </w:r>
          </w:p>
        </w:tc>
        <w:tc>
          <w:tcPr>
            <w:tcW w:w="2693" w:type="dxa"/>
          </w:tcPr>
          <w:p w14:paraId="4CDE7D32"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6559303F" w14:textId="77777777" w:rsidTr="00A87A83">
        <w:tc>
          <w:tcPr>
            <w:tcW w:w="1053" w:type="dxa"/>
          </w:tcPr>
          <w:p w14:paraId="5809A30F" w14:textId="77777777" w:rsidR="00A87A83" w:rsidRPr="001D1A9F" w:rsidRDefault="00A87A83" w:rsidP="001D1A9F">
            <w:pPr>
              <w:spacing w:line="240" w:lineRule="exact"/>
              <w:rPr>
                <w:rFonts w:cs="Times New Roman"/>
                <w:lang w:val="en-GB"/>
              </w:rPr>
            </w:pPr>
            <w:r w:rsidRPr="001D1A9F">
              <w:rPr>
                <w:rFonts w:cs="Times New Roman"/>
                <w:lang w:val="en-GB"/>
              </w:rPr>
              <w:t>FY-3F</w:t>
            </w:r>
          </w:p>
        </w:tc>
        <w:tc>
          <w:tcPr>
            <w:tcW w:w="898" w:type="dxa"/>
          </w:tcPr>
          <w:p w14:paraId="04C15277"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078554CF" w14:textId="77777777" w:rsidR="00A87A83" w:rsidRPr="001D1A9F" w:rsidRDefault="00A87A83" w:rsidP="001D1A9F">
            <w:pPr>
              <w:spacing w:line="240" w:lineRule="exact"/>
              <w:rPr>
                <w:rFonts w:cs="Times New Roman"/>
                <w:lang w:val="en-GB"/>
              </w:rPr>
            </w:pPr>
            <w:r w:rsidRPr="001D1A9F">
              <w:rPr>
                <w:rFonts w:cs="Times New Roman"/>
                <w:lang w:val="en-GB"/>
              </w:rPr>
              <w:t>2019</w:t>
            </w:r>
          </w:p>
        </w:tc>
        <w:tc>
          <w:tcPr>
            <w:tcW w:w="1134" w:type="dxa"/>
          </w:tcPr>
          <w:p w14:paraId="211337CF" w14:textId="77777777" w:rsidR="00A87A83" w:rsidRPr="001D1A9F" w:rsidRDefault="00A87A83" w:rsidP="001D1A9F">
            <w:pPr>
              <w:spacing w:line="240" w:lineRule="exact"/>
              <w:rPr>
                <w:rFonts w:cs="Times New Roman"/>
                <w:lang w:val="en-GB"/>
              </w:rPr>
            </w:pPr>
            <w:r w:rsidRPr="001D1A9F">
              <w:rPr>
                <w:rFonts w:cs="Times New Roman"/>
                <w:lang w:val="en-GB"/>
              </w:rPr>
              <w:t>2022</w:t>
            </w:r>
          </w:p>
        </w:tc>
        <w:tc>
          <w:tcPr>
            <w:tcW w:w="2126" w:type="dxa"/>
          </w:tcPr>
          <w:p w14:paraId="7950B2EC" w14:textId="77777777" w:rsidR="00A87A83" w:rsidRPr="001D1A9F" w:rsidRDefault="00A87A83" w:rsidP="001D1A9F">
            <w:pPr>
              <w:spacing w:line="240" w:lineRule="exact"/>
              <w:rPr>
                <w:rFonts w:cs="Times New Roman"/>
                <w:lang w:val="en-GB"/>
              </w:rPr>
            </w:pPr>
            <w:r w:rsidRPr="001D1A9F">
              <w:rPr>
                <w:rFonts w:cs="Times New Roman"/>
                <w:lang w:val="en-GB"/>
              </w:rPr>
              <w:t>LST: 14:00</w:t>
            </w:r>
          </w:p>
          <w:p w14:paraId="27ED06D1" w14:textId="77777777" w:rsidR="00A87A83" w:rsidRPr="001D1A9F" w:rsidRDefault="00A87A83" w:rsidP="001D1A9F">
            <w:pPr>
              <w:spacing w:line="240" w:lineRule="exact"/>
              <w:rPr>
                <w:rFonts w:cs="Times New Roman"/>
                <w:lang w:val="en-GB"/>
              </w:rPr>
            </w:pPr>
            <w:r w:rsidRPr="001D1A9F">
              <w:rPr>
                <w:rFonts w:cs="Times New Roman"/>
                <w:lang w:val="en-GB"/>
              </w:rPr>
              <w:t>Asc/desc: Ascending</w:t>
            </w:r>
          </w:p>
        </w:tc>
        <w:tc>
          <w:tcPr>
            <w:tcW w:w="851" w:type="dxa"/>
          </w:tcPr>
          <w:p w14:paraId="4B2B35CD" w14:textId="77777777" w:rsidR="00A87A83" w:rsidRPr="001D1A9F" w:rsidRDefault="00A87A83" w:rsidP="001D1A9F">
            <w:pPr>
              <w:spacing w:line="240" w:lineRule="exact"/>
              <w:rPr>
                <w:rFonts w:cs="Times New Roman"/>
                <w:lang w:val="en-GB"/>
              </w:rPr>
            </w:pPr>
            <w:r w:rsidRPr="001D1A9F">
              <w:rPr>
                <w:rFonts w:cs="Times New Roman"/>
                <w:lang w:val="en-GB"/>
              </w:rPr>
              <w:t>MWRI</w:t>
            </w:r>
          </w:p>
        </w:tc>
        <w:tc>
          <w:tcPr>
            <w:tcW w:w="2693" w:type="dxa"/>
          </w:tcPr>
          <w:p w14:paraId="53BBC3F3"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4CFDD3E3" w14:textId="77777777" w:rsidTr="00A87A83">
        <w:tc>
          <w:tcPr>
            <w:tcW w:w="1053" w:type="dxa"/>
          </w:tcPr>
          <w:p w14:paraId="299CBB1A" w14:textId="77777777" w:rsidR="00A87A83" w:rsidRPr="001D1A9F" w:rsidRDefault="00A87A83" w:rsidP="001D1A9F">
            <w:pPr>
              <w:spacing w:line="240" w:lineRule="exact"/>
              <w:rPr>
                <w:rFonts w:cs="Times New Roman"/>
                <w:lang w:val="en-GB"/>
              </w:rPr>
            </w:pPr>
            <w:r w:rsidRPr="001D1A9F">
              <w:rPr>
                <w:rFonts w:cs="Times New Roman"/>
                <w:lang w:val="en-GB"/>
              </w:rPr>
              <w:t>FY-3RM</w:t>
            </w:r>
          </w:p>
        </w:tc>
        <w:tc>
          <w:tcPr>
            <w:tcW w:w="898" w:type="dxa"/>
          </w:tcPr>
          <w:p w14:paraId="7CC2A298" w14:textId="77777777" w:rsidR="00A87A83" w:rsidRPr="001D1A9F" w:rsidRDefault="00A87A83" w:rsidP="001D1A9F">
            <w:pPr>
              <w:spacing w:line="240" w:lineRule="exact"/>
              <w:rPr>
                <w:rFonts w:cs="Times New Roman"/>
                <w:lang w:val="en-GB"/>
              </w:rPr>
            </w:pPr>
            <w:r w:rsidRPr="001D1A9F">
              <w:rPr>
                <w:rFonts w:cs="Times New Roman"/>
                <w:lang w:val="en-GB"/>
              </w:rPr>
              <w:t>NSMC-CMA</w:t>
            </w:r>
          </w:p>
        </w:tc>
        <w:tc>
          <w:tcPr>
            <w:tcW w:w="1134" w:type="dxa"/>
          </w:tcPr>
          <w:p w14:paraId="51E48C5E" w14:textId="77777777" w:rsidR="00A87A83" w:rsidRPr="001D1A9F" w:rsidRDefault="00A87A83" w:rsidP="001D1A9F">
            <w:pPr>
              <w:spacing w:line="240" w:lineRule="exact"/>
              <w:rPr>
                <w:rFonts w:cs="Times New Roman"/>
                <w:lang w:val="en-GB"/>
              </w:rPr>
            </w:pPr>
            <w:r w:rsidRPr="001D1A9F">
              <w:rPr>
                <w:rFonts w:cs="Times New Roman"/>
                <w:lang w:val="en-GB"/>
              </w:rPr>
              <w:t>2020</w:t>
            </w:r>
          </w:p>
        </w:tc>
        <w:tc>
          <w:tcPr>
            <w:tcW w:w="1134" w:type="dxa"/>
          </w:tcPr>
          <w:p w14:paraId="47E9C265" w14:textId="77777777" w:rsidR="00A87A83" w:rsidRPr="001D1A9F" w:rsidRDefault="00A87A83" w:rsidP="001D1A9F">
            <w:pPr>
              <w:spacing w:line="240" w:lineRule="exact"/>
              <w:rPr>
                <w:rFonts w:cs="Times New Roman"/>
                <w:lang w:val="en-GB"/>
              </w:rPr>
            </w:pPr>
            <w:r w:rsidRPr="001D1A9F">
              <w:rPr>
                <w:rFonts w:cs="Times New Roman"/>
                <w:lang w:val="en-GB"/>
              </w:rPr>
              <w:t>2025</w:t>
            </w:r>
          </w:p>
        </w:tc>
        <w:tc>
          <w:tcPr>
            <w:tcW w:w="2126" w:type="dxa"/>
          </w:tcPr>
          <w:p w14:paraId="6DD38B22" w14:textId="77777777" w:rsidR="00A87A83" w:rsidRPr="001D1A9F" w:rsidRDefault="00A87A83" w:rsidP="001D1A9F">
            <w:pPr>
              <w:spacing w:line="240" w:lineRule="exact"/>
              <w:rPr>
                <w:rFonts w:cs="Times New Roman"/>
                <w:lang w:val="en-GB"/>
              </w:rPr>
            </w:pPr>
            <w:r w:rsidRPr="001D1A9F">
              <w:rPr>
                <w:rFonts w:cs="Times New Roman"/>
                <w:lang w:val="en-GB"/>
              </w:rPr>
              <w:t>N/A</w:t>
            </w:r>
          </w:p>
        </w:tc>
        <w:tc>
          <w:tcPr>
            <w:tcW w:w="851" w:type="dxa"/>
          </w:tcPr>
          <w:p w14:paraId="678D8D83" w14:textId="77777777" w:rsidR="00A87A83" w:rsidRPr="001D1A9F" w:rsidRDefault="00A87A83" w:rsidP="001D1A9F">
            <w:pPr>
              <w:spacing w:line="240" w:lineRule="exact"/>
              <w:rPr>
                <w:rFonts w:cs="Times New Roman"/>
                <w:lang w:val="en-GB"/>
              </w:rPr>
            </w:pPr>
            <w:r w:rsidRPr="001D1A9F">
              <w:rPr>
                <w:rFonts w:cs="Times New Roman"/>
                <w:lang w:val="en-GB"/>
              </w:rPr>
              <w:t>MWRI, PR</w:t>
            </w:r>
          </w:p>
        </w:tc>
        <w:tc>
          <w:tcPr>
            <w:tcW w:w="2693" w:type="dxa"/>
          </w:tcPr>
          <w:p w14:paraId="3C7AC5AA"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59DD73CE" w14:textId="77777777" w:rsidTr="00A87A83">
        <w:tc>
          <w:tcPr>
            <w:tcW w:w="1053" w:type="dxa"/>
          </w:tcPr>
          <w:p w14:paraId="40B69018" w14:textId="77777777" w:rsidR="00A87A83" w:rsidRPr="001D1A9F" w:rsidRDefault="00A87A83" w:rsidP="001D1A9F">
            <w:pPr>
              <w:spacing w:line="240" w:lineRule="exact"/>
              <w:rPr>
                <w:rFonts w:cs="Times New Roman"/>
                <w:lang w:val="en-GB"/>
              </w:rPr>
            </w:pPr>
          </w:p>
        </w:tc>
        <w:tc>
          <w:tcPr>
            <w:tcW w:w="898" w:type="dxa"/>
          </w:tcPr>
          <w:p w14:paraId="36C2C063" w14:textId="77777777" w:rsidR="00A87A83" w:rsidRPr="001D1A9F" w:rsidRDefault="00A87A83" w:rsidP="001D1A9F">
            <w:pPr>
              <w:spacing w:line="240" w:lineRule="exact"/>
              <w:rPr>
                <w:rFonts w:cs="Times New Roman"/>
                <w:lang w:val="en-GB"/>
              </w:rPr>
            </w:pPr>
          </w:p>
        </w:tc>
        <w:tc>
          <w:tcPr>
            <w:tcW w:w="1134" w:type="dxa"/>
          </w:tcPr>
          <w:p w14:paraId="685B5D5F" w14:textId="77777777" w:rsidR="00A87A83" w:rsidRPr="001D1A9F" w:rsidRDefault="00A87A83" w:rsidP="001D1A9F">
            <w:pPr>
              <w:spacing w:line="240" w:lineRule="exact"/>
              <w:rPr>
                <w:rFonts w:cs="Times New Roman"/>
                <w:lang w:val="en-GB"/>
              </w:rPr>
            </w:pPr>
          </w:p>
        </w:tc>
        <w:tc>
          <w:tcPr>
            <w:tcW w:w="1134" w:type="dxa"/>
          </w:tcPr>
          <w:p w14:paraId="1419E353" w14:textId="77777777" w:rsidR="00A87A83" w:rsidRPr="001D1A9F" w:rsidRDefault="00A87A83" w:rsidP="001D1A9F">
            <w:pPr>
              <w:spacing w:line="240" w:lineRule="exact"/>
              <w:rPr>
                <w:rFonts w:cs="Times New Roman"/>
                <w:lang w:val="en-GB"/>
              </w:rPr>
            </w:pPr>
          </w:p>
        </w:tc>
        <w:tc>
          <w:tcPr>
            <w:tcW w:w="2126" w:type="dxa"/>
          </w:tcPr>
          <w:p w14:paraId="4032AA83" w14:textId="77777777" w:rsidR="00A87A83" w:rsidRPr="001D1A9F" w:rsidRDefault="00A87A83" w:rsidP="001D1A9F">
            <w:pPr>
              <w:spacing w:line="240" w:lineRule="exact"/>
              <w:rPr>
                <w:rFonts w:cs="Times New Roman"/>
                <w:lang w:val="en-GB"/>
              </w:rPr>
            </w:pPr>
          </w:p>
        </w:tc>
        <w:tc>
          <w:tcPr>
            <w:tcW w:w="851" w:type="dxa"/>
          </w:tcPr>
          <w:p w14:paraId="72C448BE" w14:textId="77777777" w:rsidR="00A87A83" w:rsidRPr="001D1A9F" w:rsidRDefault="00A87A83" w:rsidP="001D1A9F">
            <w:pPr>
              <w:spacing w:line="240" w:lineRule="exact"/>
              <w:rPr>
                <w:rFonts w:cs="Times New Roman"/>
                <w:lang w:val="en-GB"/>
              </w:rPr>
            </w:pPr>
          </w:p>
        </w:tc>
        <w:tc>
          <w:tcPr>
            <w:tcW w:w="2693" w:type="dxa"/>
          </w:tcPr>
          <w:p w14:paraId="6F27831A" w14:textId="77777777" w:rsidR="00A87A83" w:rsidRPr="001D1A9F" w:rsidRDefault="00A87A83" w:rsidP="001D1A9F">
            <w:pPr>
              <w:spacing w:line="240" w:lineRule="exact"/>
              <w:rPr>
                <w:rFonts w:cs="Times New Roman"/>
                <w:lang w:val="en-GB"/>
              </w:rPr>
            </w:pPr>
          </w:p>
        </w:tc>
      </w:tr>
      <w:tr w:rsidR="00CC0C72" w:rsidRPr="001D1A9F" w14:paraId="6CD749A4" w14:textId="77777777" w:rsidTr="00A87A83">
        <w:tc>
          <w:tcPr>
            <w:tcW w:w="1053" w:type="dxa"/>
          </w:tcPr>
          <w:p w14:paraId="1FB08D50" w14:textId="77777777" w:rsidR="00A87A83" w:rsidRPr="001D1A9F" w:rsidRDefault="00A87A83" w:rsidP="001D1A9F">
            <w:pPr>
              <w:spacing w:line="240" w:lineRule="exact"/>
              <w:rPr>
                <w:rFonts w:cs="Times New Roman"/>
                <w:lang w:val="en-GB"/>
              </w:rPr>
            </w:pPr>
            <w:r w:rsidRPr="001D1A9F">
              <w:rPr>
                <w:rFonts w:cs="Times New Roman"/>
                <w:lang w:val="en-GB"/>
              </w:rPr>
              <w:t>GPM</w:t>
            </w:r>
          </w:p>
        </w:tc>
        <w:tc>
          <w:tcPr>
            <w:tcW w:w="898" w:type="dxa"/>
          </w:tcPr>
          <w:p w14:paraId="532A09FB" w14:textId="77777777" w:rsidR="00A87A83" w:rsidRPr="001D1A9F" w:rsidRDefault="00A87A83" w:rsidP="001D1A9F">
            <w:pPr>
              <w:spacing w:line="240" w:lineRule="exact"/>
              <w:rPr>
                <w:rFonts w:cs="Times New Roman"/>
                <w:lang w:val="en-GB"/>
              </w:rPr>
            </w:pPr>
            <w:r w:rsidRPr="001D1A9F">
              <w:rPr>
                <w:rFonts w:cs="Times New Roman"/>
                <w:lang w:val="en-GB"/>
              </w:rPr>
              <w:t>NASA/JAXA</w:t>
            </w:r>
          </w:p>
        </w:tc>
        <w:tc>
          <w:tcPr>
            <w:tcW w:w="1134" w:type="dxa"/>
          </w:tcPr>
          <w:p w14:paraId="0ECDCCCF" w14:textId="6BC96789" w:rsidR="00A87A83" w:rsidRPr="001D1A9F" w:rsidRDefault="00811811" w:rsidP="001D1A9F">
            <w:pPr>
              <w:spacing w:line="240" w:lineRule="exact"/>
              <w:rPr>
                <w:rFonts w:cs="Times New Roman"/>
                <w:lang w:val="en-GB"/>
              </w:rPr>
            </w:pPr>
            <w:r w:rsidRPr="001D1A9F">
              <w:rPr>
                <w:rFonts w:cs="Times New Roman"/>
                <w:lang w:val="en-GB"/>
              </w:rPr>
              <w:t>Feb. 2014</w:t>
            </w:r>
          </w:p>
        </w:tc>
        <w:tc>
          <w:tcPr>
            <w:tcW w:w="1134" w:type="dxa"/>
          </w:tcPr>
          <w:p w14:paraId="0836E6E3" w14:textId="1A85F86B" w:rsidR="00A87A83" w:rsidRPr="001D1A9F" w:rsidRDefault="00811811" w:rsidP="001D1A9F">
            <w:pPr>
              <w:spacing w:line="240" w:lineRule="exact"/>
              <w:rPr>
                <w:rFonts w:cs="Times New Roman"/>
                <w:lang w:val="en-GB"/>
              </w:rPr>
            </w:pPr>
            <w:r w:rsidRPr="001D1A9F">
              <w:rPr>
                <w:rFonts w:cs="Times New Roman"/>
                <w:lang w:val="en-GB"/>
              </w:rPr>
              <w:t>May 2017</w:t>
            </w:r>
          </w:p>
        </w:tc>
        <w:tc>
          <w:tcPr>
            <w:tcW w:w="2126" w:type="dxa"/>
          </w:tcPr>
          <w:p w14:paraId="3D444318" w14:textId="1C2F3255" w:rsidR="00A87A83" w:rsidRPr="001D1A9F" w:rsidRDefault="00A87A83" w:rsidP="001D1A9F">
            <w:pPr>
              <w:spacing w:line="240" w:lineRule="exact"/>
              <w:rPr>
                <w:rFonts w:cs="Times New Roman"/>
                <w:lang w:val="en-GB"/>
              </w:rPr>
            </w:pPr>
            <w:r w:rsidRPr="001D1A9F">
              <w:rPr>
                <w:rFonts w:cs="Times New Roman"/>
                <w:lang w:val="en-GB"/>
              </w:rPr>
              <w:t>non-sun-synchronous</w:t>
            </w:r>
            <w:r w:rsidRPr="001D1A9F">
              <w:rPr>
                <w:rFonts w:cs="Times New Roman"/>
                <w:lang w:val="en-GB"/>
              </w:rPr>
              <w:br/>
              <w:t>Altitude: 407 km</w:t>
            </w:r>
            <w:r w:rsidRPr="001D1A9F">
              <w:rPr>
                <w:rFonts w:cs="Times New Roman"/>
                <w:lang w:val="en-GB"/>
              </w:rPr>
              <w:br/>
              <w:t>Period: 95 mins</w:t>
            </w:r>
            <w:r w:rsidRPr="001D1A9F">
              <w:rPr>
                <w:rFonts w:cs="Times New Roman"/>
                <w:lang w:val="en-GB"/>
              </w:rPr>
              <w:br/>
              <w:t xml:space="preserve">Inclination: 65 </w:t>
            </w:r>
            <w:r w:rsidR="00811811" w:rsidRPr="001D1A9F">
              <w:rPr>
                <w:rFonts w:cs="Times New Roman"/>
                <w:lang w:val="en-GB"/>
              </w:rPr>
              <w:t>degree</w:t>
            </w:r>
            <w:r w:rsidRPr="001D1A9F">
              <w:rPr>
                <w:rFonts w:cs="Times New Roman"/>
                <w:lang w:val="en-GB"/>
              </w:rPr>
              <w:br/>
              <w:t>Asc/desc: TBD</w:t>
            </w:r>
          </w:p>
        </w:tc>
        <w:tc>
          <w:tcPr>
            <w:tcW w:w="851" w:type="dxa"/>
          </w:tcPr>
          <w:p w14:paraId="7ECEC522" w14:textId="77777777" w:rsidR="00A87A83" w:rsidRPr="001D1A9F" w:rsidRDefault="00A87A83" w:rsidP="001D1A9F">
            <w:pPr>
              <w:spacing w:line="240" w:lineRule="exact"/>
              <w:rPr>
                <w:rFonts w:cs="Times New Roman"/>
                <w:lang w:val="en-GB"/>
              </w:rPr>
            </w:pPr>
            <w:r w:rsidRPr="001D1A9F">
              <w:rPr>
                <w:rFonts w:cs="Times New Roman"/>
                <w:lang w:val="en-GB"/>
              </w:rPr>
              <w:t>GMI</w:t>
            </w:r>
          </w:p>
        </w:tc>
        <w:tc>
          <w:tcPr>
            <w:tcW w:w="2693" w:type="dxa"/>
          </w:tcPr>
          <w:p w14:paraId="5D6DAC40" w14:textId="77777777" w:rsidR="00A87A83" w:rsidRPr="001D1A9F" w:rsidRDefault="00A87A83" w:rsidP="001D1A9F">
            <w:pPr>
              <w:spacing w:line="240" w:lineRule="exact"/>
              <w:rPr>
                <w:rFonts w:cs="Times New Roman"/>
                <w:lang w:val="en-GB"/>
              </w:rPr>
            </w:pPr>
            <w:r w:rsidRPr="001D1A9F">
              <w:rPr>
                <w:rFonts w:cs="Times New Roman"/>
                <w:lang w:val="en-GB"/>
              </w:rPr>
              <w:t>Waveband: 10.65 GHz, 18.7 GHz, 23.8 GHz, 36.5 GHz, 89.0 GHz, 165.5 GHz, 183.31 ± 3 GHz, 183.31 ± 8 GHz</w:t>
            </w:r>
          </w:p>
          <w:p w14:paraId="5375F9AD"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Horizontal: 36 km cross-track at 10.65 GHz (required </w:t>
            </w:r>
          </w:p>
          <w:p w14:paraId="6FF8474C" w14:textId="77777777" w:rsidR="00A87A83" w:rsidRPr="001D1A9F" w:rsidRDefault="00A87A83" w:rsidP="001D1A9F">
            <w:pPr>
              <w:spacing w:line="240" w:lineRule="exact"/>
              <w:rPr>
                <w:rFonts w:cs="Times New Roman"/>
                <w:lang w:val="en-GB"/>
              </w:rPr>
            </w:pPr>
            <w:r w:rsidRPr="001D1A9F">
              <w:rPr>
                <w:rFonts w:cs="Times New Roman"/>
                <w:lang w:val="en-GB"/>
              </w:rPr>
              <w:t>Swath width: 800 km</w:t>
            </w:r>
          </w:p>
          <w:p w14:paraId="22D42C91"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0.65 - 1.5 K </w:t>
            </w:r>
          </w:p>
          <w:p w14:paraId="40BE7730" w14:textId="77777777" w:rsidR="00A87A83" w:rsidRPr="001D1A9F" w:rsidRDefault="00A87A83" w:rsidP="001D1A9F">
            <w:pPr>
              <w:spacing w:line="240" w:lineRule="exact"/>
              <w:rPr>
                <w:rFonts w:cs="Times New Roman"/>
                <w:lang w:val="en-GB"/>
              </w:rPr>
            </w:pPr>
            <w:r w:rsidRPr="001D1A9F">
              <w:rPr>
                <w:rFonts w:cs="Times New Roman"/>
                <w:lang w:val="en-GB"/>
              </w:rPr>
              <w:t xml:space="preserve">Data Access: Open Access </w:t>
            </w:r>
          </w:p>
          <w:p w14:paraId="65EF5556" w14:textId="77777777" w:rsidR="00A87A83" w:rsidRPr="001D1A9F" w:rsidRDefault="00A87A83" w:rsidP="001D1A9F">
            <w:pPr>
              <w:spacing w:line="240" w:lineRule="exact"/>
              <w:rPr>
                <w:rFonts w:cs="Times New Roman"/>
                <w:lang w:val="en-GB"/>
              </w:rPr>
            </w:pPr>
            <w:r w:rsidRPr="001D1A9F">
              <w:rPr>
                <w:rFonts w:cs="Times New Roman"/>
                <w:lang w:val="en-GB"/>
              </w:rPr>
              <w:t xml:space="preserve">Data Format: HDF-EOS(HDF5) </w:t>
            </w:r>
          </w:p>
          <w:p w14:paraId="29A9A979" w14:textId="77777777" w:rsidR="00A87A83" w:rsidRPr="001D1A9F" w:rsidRDefault="00A87A83" w:rsidP="001D1A9F">
            <w:pPr>
              <w:spacing w:line="240" w:lineRule="exact"/>
              <w:rPr>
                <w:rFonts w:cs="Times New Roman"/>
                <w:lang w:val="en-GB"/>
              </w:rPr>
            </w:pPr>
          </w:p>
        </w:tc>
      </w:tr>
      <w:tr w:rsidR="00CC0C72" w:rsidRPr="001D1A9F" w14:paraId="44D4D595" w14:textId="77777777" w:rsidTr="00A87A83">
        <w:tc>
          <w:tcPr>
            <w:tcW w:w="1053" w:type="dxa"/>
          </w:tcPr>
          <w:p w14:paraId="1A310BBF" w14:textId="77777777" w:rsidR="00A87A83" w:rsidRPr="001D1A9F" w:rsidRDefault="00A87A83" w:rsidP="001D1A9F">
            <w:pPr>
              <w:spacing w:line="240" w:lineRule="exact"/>
              <w:rPr>
                <w:rFonts w:cs="Times New Roman"/>
                <w:lang w:val="en-GB"/>
              </w:rPr>
            </w:pPr>
            <w:r w:rsidRPr="001D1A9F">
              <w:rPr>
                <w:rFonts w:cs="Times New Roman"/>
                <w:lang w:val="en-GB"/>
              </w:rPr>
              <w:t>METEOR-M-N2</w:t>
            </w:r>
          </w:p>
        </w:tc>
        <w:tc>
          <w:tcPr>
            <w:tcW w:w="898" w:type="dxa"/>
          </w:tcPr>
          <w:p w14:paraId="669C58E7" w14:textId="77777777" w:rsidR="00A87A83" w:rsidRPr="001D1A9F" w:rsidRDefault="00A87A83" w:rsidP="001D1A9F">
            <w:pPr>
              <w:spacing w:line="240" w:lineRule="exact"/>
              <w:rPr>
                <w:rFonts w:cs="Times New Roman"/>
                <w:lang w:val="en-GB"/>
              </w:rPr>
            </w:pPr>
            <w:r w:rsidRPr="001D1A9F">
              <w:rPr>
                <w:rFonts w:cs="Times New Roman"/>
                <w:lang w:val="en-GB"/>
              </w:rPr>
              <w:t>ROSHYDROMET/ROSCOSMOS</w:t>
            </w:r>
          </w:p>
        </w:tc>
        <w:tc>
          <w:tcPr>
            <w:tcW w:w="1134" w:type="dxa"/>
          </w:tcPr>
          <w:p w14:paraId="170B90CE" w14:textId="728BC3E3" w:rsidR="00A87A83" w:rsidRPr="001D1A9F" w:rsidRDefault="00811811" w:rsidP="001D1A9F">
            <w:pPr>
              <w:spacing w:line="240" w:lineRule="exact"/>
              <w:rPr>
                <w:rFonts w:cs="Times New Roman"/>
                <w:lang w:val="en-GB"/>
              </w:rPr>
            </w:pPr>
            <w:r w:rsidRPr="001D1A9F">
              <w:rPr>
                <w:rFonts w:cs="Times New Roman"/>
                <w:lang w:val="en-GB"/>
              </w:rPr>
              <w:t>July 2014</w:t>
            </w:r>
          </w:p>
        </w:tc>
        <w:tc>
          <w:tcPr>
            <w:tcW w:w="1134" w:type="dxa"/>
          </w:tcPr>
          <w:p w14:paraId="31BEDE1E" w14:textId="77777777" w:rsidR="00A87A83" w:rsidRPr="001D1A9F" w:rsidRDefault="00A87A83" w:rsidP="001D1A9F">
            <w:pPr>
              <w:spacing w:line="240" w:lineRule="exact"/>
              <w:rPr>
                <w:rFonts w:cs="Times New Roman"/>
                <w:lang w:val="en-GB"/>
              </w:rPr>
            </w:pPr>
            <w:r w:rsidRPr="001D1A9F">
              <w:rPr>
                <w:rFonts w:cs="Times New Roman"/>
                <w:lang w:val="en-GB"/>
              </w:rPr>
              <w:t>5 years</w:t>
            </w:r>
          </w:p>
        </w:tc>
        <w:tc>
          <w:tcPr>
            <w:tcW w:w="2126" w:type="dxa"/>
          </w:tcPr>
          <w:p w14:paraId="025BEFFB" w14:textId="77777777" w:rsidR="00A87A83" w:rsidRPr="001D1A9F" w:rsidRDefault="00A87A83" w:rsidP="001D1A9F">
            <w:pPr>
              <w:spacing w:line="240" w:lineRule="exact"/>
              <w:rPr>
                <w:rFonts w:cs="Times New Roman"/>
                <w:lang w:val="en-GB"/>
              </w:rPr>
            </w:pPr>
            <w:r w:rsidRPr="001D1A9F">
              <w:rPr>
                <w:rFonts w:cs="Times New Roman"/>
                <w:lang w:val="en-GB"/>
              </w:rPr>
              <w:t>Sun-synchronous altitude of ~ 825 km, inclination = 98.8º, period = 101.41 minutes, LTAN (Local Time on Ascending Node) at 9:30 hours.</w:t>
            </w:r>
          </w:p>
        </w:tc>
        <w:tc>
          <w:tcPr>
            <w:tcW w:w="851" w:type="dxa"/>
          </w:tcPr>
          <w:p w14:paraId="1C1223D0" w14:textId="77777777" w:rsidR="00A87A83" w:rsidRPr="001D1A9F" w:rsidRDefault="00A87A83" w:rsidP="001D1A9F">
            <w:pPr>
              <w:spacing w:line="240" w:lineRule="exact"/>
              <w:rPr>
                <w:rFonts w:cs="Times New Roman"/>
                <w:lang w:val="en-GB"/>
              </w:rPr>
            </w:pPr>
            <w:r w:rsidRPr="001D1A9F">
              <w:rPr>
                <w:rFonts w:cs="Times New Roman"/>
                <w:lang w:val="en-GB"/>
              </w:rPr>
              <w:t>MTVZA-GY</w:t>
            </w:r>
          </w:p>
        </w:tc>
        <w:tc>
          <w:tcPr>
            <w:tcW w:w="2693" w:type="dxa"/>
          </w:tcPr>
          <w:p w14:paraId="7EF49BCE" w14:textId="77777777" w:rsidR="00A87A83" w:rsidRPr="001D1A9F" w:rsidRDefault="00A87A83" w:rsidP="001D1A9F">
            <w:pPr>
              <w:spacing w:line="240" w:lineRule="exact"/>
              <w:rPr>
                <w:rFonts w:cs="Times New Roman"/>
                <w:lang w:val="en-GB"/>
              </w:rPr>
            </w:pPr>
            <w:r w:rsidRPr="001D1A9F">
              <w:rPr>
                <w:rFonts w:cs="Times New Roman"/>
                <w:lang w:val="en-GB"/>
              </w:rPr>
              <w:t>10.6-183.3 (26 channels)</w:t>
            </w:r>
          </w:p>
          <w:p w14:paraId="090A3C5A" w14:textId="77777777" w:rsidR="00A87A83" w:rsidRPr="001D1A9F" w:rsidRDefault="00A87A83" w:rsidP="001D1A9F">
            <w:pPr>
              <w:spacing w:line="240" w:lineRule="exact"/>
              <w:rPr>
                <w:rFonts w:cs="Times New Roman"/>
                <w:lang w:val="en-GB"/>
              </w:rPr>
            </w:pPr>
            <w:r w:rsidRPr="001D1A9F">
              <w:rPr>
                <w:rFonts w:cs="Times New Roman"/>
                <w:lang w:val="en-GB"/>
              </w:rPr>
              <w:t>89 x 189 km – 9 -21 km</w:t>
            </w:r>
          </w:p>
          <w:p w14:paraId="68BA0EC0" w14:textId="77777777" w:rsidR="00A87A83" w:rsidRPr="001D1A9F" w:rsidRDefault="00A87A83" w:rsidP="001D1A9F">
            <w:pPr>
              <w:spacing w:line="240" w:lineRule="exact"/>
              <w:rPr>
                <w:rFonts w:cs="Times New Roman"/>
                <w:lang w:val="en-GB"/>
              </w:rPr>
            </w:pPr>
            <w:r w:rsidRPr="001D1A9F">
              <w:rPr>
                <w:rFonts w:cs="Times New Roman"/>
                <w:lang w:val="en-GB"/>
              </w:rPr>
              <w:t xml:space="preserve">1500 km </w:t>
            </w:r>
          </w:p>
        </w:tc>
      </w:tr>
      <w:tr w:rsidR="00CC0C72" w:rsidRPr="001D1A9F" w14:paraId="3E7AAC10" w14:textId="77777777" w:rsidTr="00A87A83">
        <w:tc>
          <w:tcPr>
            <w:tcW w:w="1053" w:type="dxa"/>
          </w:tcPr>
          <w:p w14:paraId="34129C4E" w14:textId="77777777" w:rsidR="00A87A83" w:rsidRPr="001D1A9F" w:rsidRDefault="00A87A83" w:rsidP="001D1A9F">
            <w:pPr>
              <w:spacing w:line="240" w:lineRule="exact"/>
              <w:rPr>
                <w:rFonts w:cs="Times New Roman"/>
                <w:lang w:val="en-GB"/>
              </w:rPr>
            </w:pPr>
            <w:r w:rsidRPr="001D1A9F">
              <w:rPr>
                <w:rFonts w:cs="Times New Roman"/>
                <w:lang w:val="en-GB"/>
              </w:rPr>
              <w:t>METEOR-M-N2-1</w:t>
            </w:r>
          </w:p>
        </w:tc>
        <w:tc>
          <w:tcPr>
            <w:tcW w:w="898" w:type="dxa"/>
          </w:tcPr>
          <w:p w14:paraId="49033ABF"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1BF18622" w14:textId="77777777" w:rsidR="00A87A83" w:rsidRPr="001D1A9F" w:rsidRDefault="00A87A83" w:rsidP="001D1A9F">
            <w:pPr>
              <w:spacing w:line="240" w:lineRule="exact"/>
              <w:rPr>
                <w:rFonts w:cs="Times New Roman"/>
                <w:lang w:val="en-GB"/>
              </w:rPr>
            </w:pPr>
            <w:r w:rsidRPr="001D1A9F">
              <w:rPr>
                <w:rFonts w:cs="Times New Roman"/>
                <w:lang w:val="en-GB"/>
              </w:rPr>
              <w:t>2015</w:t>
            </w:r>
          </w:p>
        </w:tc>
        <w:tc>
          <w:tcPr>
            <w:tcW w:w="1134" w:type="dxa"/>
          </w:tcPr>
          <w:p w14:paraId="1BB38A8A" w14:textId="77777777" w:rsidR="00A87A83" w:rsidRPr="001D1A9F" w:rsidRDefault="00A87A83" w:rsidP="001D1A9F">
            <w:pPr>
              <w:spacing w:line="240" w:lineRule="exact"/>
              <w:rPr>
                <w:rFonts w:cs="Times New Roman"/>
                <w:lang w:val="en-GB"/>
              </w:rPr>
            </w:pPr>
            <w:r w:rsidRPr="001D1A9F">
              <w:rPr>
                <w:rFonts w:cs="Times New Roman"/>
                <w:lang w:val="en-GB"/>
              </w:rPr>
              <w:t>5 years</w:t>
            </w:r>
          </w:p>
        </w:tc>
        <w:tc>
          <w:tcPr>
            <w:tcW w:w="2126" w:type="dxa"/>
          </w:tcPr>
          <w:p w14:paraId="51D68ED9" w14:textId="59AA9509" w:rsidR="00A87A83" w:rsidRPr="001D1A9F" w:rsidRDefault="00811811" w:rsidP="001D1A9F">
            <w:pPr>
              <w:spacing w:line="240" w:lineRule="exact"/>
              <w:rPr>
                <w:rFonts w:cs="Times New Roman"/>
                <w:lang w:val="en-GB"/>
              </w:rPr>
            </w:pPr>
            <w:r w:rsidRPr="001D1A9F">
              <w:rPr>
                <w:rFonts w:cs="Times New Roman"/>
                <w:lang w:val="en-GB"/>
              </w:rPr>
              <w:t>Afternoon orbit?</w:t>
            </w:r>
          </w:p>
        </w:tc>
        <w:tc>
          <w:tcPr>
            <w:tcW w:w="851" w:type="dxa"/>
          </w:tcPr>
          <w:p w14:paraId="2F32F5F2"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2693" w:type="dxa"/>
          </w:tcPr>
          <w:p w14:paraId="511219F5"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A87A83" w:rsidRPr="001D1A9F" w14:paraId="5E3418C5" w14:textId="77777777" w:rsidTr="00A87A83">
        <w:tc>
          <w:tcPr>
            <w:tcW w:w="1053" w:type="dxa"/>
          </w:tcPr>
          <w:p w14:paraId="0327B669" w14:textId="77777777" w:rsidR="00A87A83" w:rsidRPr="001D1A9F" w:rsidRDefault="00A87A83" w:rsidP="001D1A9F">
            <w:pPr>
              <w:spacing w:line="240" w:lineRule="exact"/>
              <w:rPr>
                <w:rFonts w:cs="Times New Roman"/>
                <w:lang w:val="en-GB"/>
              </w:rPr>
            </w:pPr>
            <w:r w:rsidRPr="001D1A9F">
              <w:rPr>
                <w:rFonts w:cs="Times New Roman"/>
                <w:lang w:val="en-GB"/>
              </w:rPr>
              <w:t>METOP-SG-B</w:t>
            </w:r>
          </w:p>
        </w:tc>
        <w:tc>
          <w:tcPr>
            <w:tcW w:w="898" w:type="dxa"/>
          </w:tcPr>
          <w:p w14:paraId="258D9065" w14:textId="77777777" w:rsidR="00A87A83" w:rsidRPr="001D1A9F" w:rsidRDefault="00A87A83" w:rsidP="001D1A9F">
            <w:pPr>
              <w:spacing w:line="240" w:lineRule="exact"/>
              <w:rPr>
                <w:rFonts w:cs="Times New Roman"/>
                <w:lang w:val="en-GB"/>
              </w:rPr>
            </w:pPr>
            <w:r w:rsidRPr="001D1A9F">
              <w:rPr>
                <w:rFonts w:cs="Times New Roman"/>
                <w:lang w:val="en-GB"/>
              </w:rPr>
              <w:t>EUMETSAT/CNES/ESA</w:t>
            </w:r>
          </w:p>
        </w:tc>
        <w:tc>
          <w:tcPr>
            <w:tcW w:w="1134" w:type="dxa"/>
          </w:tcPr>
          <w:p w14:paraId="42E939A7" w14:textId="77777777" w:rsidR="00A87A83" w:rsidRPr="001D1A9F" w:rsidRDefault="00A87A83" w:rsidP="001D1A9F">
            <w:pPr>
              <w:spacing w:line="240" w:lineRule="exact"/>
              <w:rPr>
                <w:rFonts w:cs="Times New Roman"/>
                <w:lang w:val="en-GB"/>
              </w:rPr>
            </w:pPr>
            <w:r w:rsidRPr="001D1A9F">
              <w:rPr>
                <w:rFonts w:cs="Times New Roman"/>
                <w:lang w:val="en-GB"/>
              </w:rPr>
              <w:t>2022</w:t>
            </w:r>
          </w:p>
        </w:tc>
        <w:tc>
          <w:tcPr>
            <w:tcW w:w="1134" w:type="dxa"/>
          </w:tcPr>
          <w:p w14:paraId="085586AD" w14:textId="77777777" w:rsidR="00A87A83" w:rsidRPr="001D1A9F" w:rsidRDefault="00A87A83" w:rsidP="001D1A9F">
            <w:pPr>
              <w:spacing w:line="240" w:lineRule="exact"/>
              <w:rPr>
                <w:rFonts w:cs="Times New Roman"/>
                <w:lang w:val="en-GB"/>
              </w:rPr>
            </w:pPr>
            <w:r w:rsidRPr="001D1A9F">
              <w:rPr>
                <w:rFonts w:cs="Times New Roman"/>
                <w:lang w:val="en-GB"/>
              </w:rPr>
              <w:t>2030</w:t>
            </w:r>
          </w:p>
        </w:tc>
        <w:tc>
          <w:tcPr>
            <w:tcW w:w="2126" w:type="dxa"/>
          </w:tcPr>
          <w:p w14:paraId="541C4781" w14:textId="77777777" w:rsidR="00A87A83" w:rsidRPr="001D1A9F" w:rsidRDefault="00A87A83" w:rsidP="001D1A9F">
            <w:pPr>
              <w:spacing w:line="240" w:lineRule="exact"/>
              <w:rPr>
                <w:rFonts w:cs="Times New Roman"/>
                <w:lang w:val="en-GB"/>
              </w:rPr>
            </w:pPr>
            <w:r w:rsidRPr="001D1A9F">
              <w:rPr>
                <w:rFonts w:cs="Times New Roman"/>
                <w:lang w:val="en-GB"/>
              </w:rPr>
              <w:t>817 km</w:t>
            </w:r>
          </w:p>
        </w:tc>
        <w:tc>
          <w:tcPr>
            <w:tcW w:w="851" w:type="dxa"/>
          </w:tcPr>
          <w:p w14:paraId="5BF00397" w14:textId="77777777" w:rsidR="00A87A83" w:rsidRPr="001D1A9F" w:rsidRDefault="00A87A83" w:rsidP="001D1A9F">
            <w:pPr>
              <w:spacing w:line="240" w:lineRule="exact"/>
              <w:rPr>
                <w:rFonts w:cs="Times New Roman"/>
                <w:lang w:val="en-GB"/>
              </w:rPr>
            </w:pPr>
            <w:r w:rsidRPr="001D1A9F">
              <w:rPr>
                <w:rFonts w:cs="Times New Roman"/>
                <w:lang w:val="en-GB"/>
              </w:rPr>
              <w:t>MWI</w:t>
            </w:r>
          </w:p>
        </w:tc>
        <w:tc>
          <w:tcPr>
            <w:tcW w:w="2693" w:type="dxa"/>
          </w:tcPr>
          <w:p w14:paraId="21C6AEFE" w14:textId="77777777" w:rsidR="00A87A83" w:rsidRPr="001D1A9F" w:rsidRDefault="00A87A83" w:rsidP="001D1A9F">
            <w:pPr>
              <w:spacing w:line="240" w:lineRule="exact"/>
              <w:rPr>
                <w:rFonts w:cs="Times New Roman"/>
                <w:lang w:val="en-GB"/>
              </w:rPr>
            </w:pPr>
            <w:r w:rsidRPr="001D1A9F">
              <w:rPr>
                <w:rFonts w:cs="Times New Roman"/>
                <w:lang w:val="en-GB"/>
              </w:rPr>
              <w:t xml:space="preserve">18 channels (eight dual-polarised) in the frequency range from 18.7 to 183 GHz, at a spatial resolution from 10 km to 50 km </w:t>
            </w:r>
          </w:p>
        </w:tc>
      </w:tr>
    </w:tbl>
    <w:p w14:paraId="0FA716E2" w14:textId="77777777" w:rsidR="00A87A83" w:rsidRPr="001D1A9F" w:rsidRDefault="00A87A83" w:rsidP="001D1A9F">
      <w:pPr>
        <w:spacing w:line="240" w:lineRule="exact"/>
        <w:rPr>
          <w:rFonts w:cs="Times New Roman"/>
          <w:lang w:val="en-GB"/>
        </w:rPr>
      </w:pPr>
    </w:p>
    <w:p w14:paraId="1825A35C" w14:textId="77777777" w:rsidR="00A87A83" w:rsidRPr="001D1A9F" w:rsidRDefault="00A87A83" w:rsidP="001D1A9F">
      <w:pPr>
        <w:spacing w:line="240" w:lineRule="exact"/>
        <w:rPr>
          <w:rFonts w:cs="Times New Roman"/>
          <w:lang w:val="en-GB"/>
        </w:rPr>
      </w:pPr>
    </w:p>
    <w:p w14:paraId="76F8D04B" w14:textId="7CD99024" w:rsidR="00A87A83" w:rsidRPr="001D1A9F" w:rsidRDefault="00811811" w:rsidP="001D1A9F">
      <w:pPr>
        <w:spacing w:line="240" w:lineRule="exact"/>
        <w:rPr>
          <w:rFonts w:cs="Times New Roman"/>
          <w:shd w:val="clear" w:color="auto" w:fill="DDD9C3" w:themeFill="background2" w:themeFillShade="E6"/>
          <w:lang w:val="en-GB"/>
        </w:rPr>
      </w:pPr>
      <w:r w:rsidRPr="001D1A9F">
        <w:rPr>
          <w:rFonts w:cs="Times New Roman"/>
          <w:lang w:val="en-GB"/>
        </w:rPr>
        <w:t>Table A.1.2. Microwave Sounder.</w:t>
      </w:r>
    </w:p>
    <w:tbl>
      <w:tblPr>
        <w:tblStyle w:val="aa"/>
        <w:tblW w:w="9889" w:type="dxa"/>
        <w:tblLayout w:type="fixed"/>
        <w:tblLook w:val="04A0" w:firstRow="1" w:lastRow="0" w:firstColumn="1" w:lastColumn="0" w:noHBand="0" w:noVBand="1"/>
      </w:tblPr>
      <w:tblGrid>
        <w:gridCol w:w="1084"/>
        <w:gridCol w:w="867"/>
        <w:gridCol w:w="1134"/>
        <w:gridCol w:w="1134"/>
        <w:gridCol w:w="2126"/>
        <w:gridCol w:w="851"/>
        <w:gridCol w:w="2693"/>
      </w:tblGrid>
      <w:tr w:rsidR="00CC0C72" w:rsidRPr="001D1A9F" w14:paraId="2F382116" w14:textId="77777777" w:rsidTr="00A87A83">
        <w:trPr>
          <w:tblHeader/>
        </w:trPr>
        <w:tc>
          <w:tcPr>
            <w:tcW w:w="1084" w:type="dxa"/>
            <w:shd w:val="clear" w:color="auto" w:fill="DDD9C3" w:themeFill="background2" w:themeFillShade="E6"/>
          </w:tcPr>
          <w:p w14:paraId="425BBF36"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Satellite</w:t>
            </w:r>
          </w:p>
        </w:tc>
        <w:tc>
          <w:tcPr>
            <w:tcW w:w="867" w:type="dxa"/>
            <w:shd w:val="clear" w:color="auto" w:fill="DDD9C3" w:themeFill="background2" w:themeFillShade="E6"/>
          </w:tcPr>
          <w:p w14:paraId="54C35F18" w14:textId="00244FEB" w:rsidR="00A87A83" w:rsidRPr="001D1A9F" w:rsidRDefault="00811811"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Organization</w:t>
            </w:r>
          </w:p>
        </w:tc>
        <w:tc>
          <w:tcPr>
            <w:tcW w:w="1134" w:type="dxa"/>
            <w:shd w:val="clear" w:color="auto" w:fill="DDD9C3" w:themeFill="background2" w:themeFillShade="E6"/>
          </w:tcPr>
          <w:p w14:paraId="66240BCF"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Launch</w:t>
            </w:r>
          </w:p>
          <w:p w14:paraId="0FE5FA37"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(Target)</w:t>
            </w:r>
          </w:p>
        </w:tc>
        <w:tc>
          <w:tcPr>
            <w:tcW w:w="1134" w:type="dxa"/>
            <w:shd w:val="clear" w:color="auto" w:fill="DDD9C3" w:themeFill="background2" w:themeFillShade="E6"/>
          </w:tcPr>
          <w:p w14:paraId="04BCC6AF"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Mission Life</w:t>
            </w:r>
          </w:p>
        </w:tc>
        <w:tc>
          <w:tcPr>
            <w:tcW w:w="2126" w:type="dxa"/>
            <w:shd w:val="clear" w:color="auto" w:fill="DDD9C3" w:themeFill="background2" w:themeFillShade="E6"/>
          </w:tcPr>
          <w:p w14:paraId="591ECB9D"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LST</w:t>
            </w:r>
          </w:p>
        </w:tc>
        <w:tc>
          <w:tcPr>
            <w:tcW w:w="851" w:type="dxa"/>
            <w:shd w:val="clear" w:color="auto" w:fill="DDD9C3" w:themeFill="background2" w:themeFillShade="E6"/>
          </w:tcPr>
          <w:p w14:paraId="0D762E0A"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Instrument</w:t>
            </w:r>
          </w:p>
        </w:tc>
        <w:tc>
          <w:tcPr>
            <w:tcW w:w="2693" w:type="dxa"/>
            <w:shd w:val="clear" w:color="auto" w:fill="DDD9C3" w:themeFill="background2" w:themeFillShade="E6"/>
          </w:tcPr>
          <w:p w14:paraId="09D0ED9C"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Technical characteristics</w:t>
            </w:r>
          </w:p>
        </w:tc>
      </w:tr>
      <w:tr w:rsidR="00CC0C72" w:rsidRPr="001D1A9F" w14:paraId="0B88AA74" w14:textId="77777777" w:rsidTr="00A87A83">
        <w:tc>
          <w:tcPr>
            <w:tcW w:w="1084" w:type="dxa"/>
          </w:tcPr>
          <w:p w14:paraId="175A114D" w14:textId="77777777" w:rsidR="00A87A83" w:rsidRPr="001D1A9F" w:rsidRDefault="00A87A83" w:rsidP="001D1A9F">
            <w:pPr>
              <w:spacing w:line="240" w:lineRule="exact"/>
              <w:rPr>
                <w:rFonts w:cs="Times New Roman"/>
                <w:lang w:val="en-GB"/>
              </w:rPr>
            </w:pPr>
            <w:r w:rsidRPr="001D1A9F">
              <w:rPr>
                <w:rFonts w:cs="Times New Roman"/>
                <w:lang w:val="en-GB"/>
              </w:rPr>
              <w:t>NOAA-18</w:t>
            </w:r>
          </w:p>
        </w:tc>
        <w:tc>
          <w:tcPr>
            <w:tcW w:w="867" w:type="dxa"/>
          </w:tcPr>
          <w:p w14:paraId="7556754F" w14:textId="77777777" w:rsidR="00A87A83" w:rsidRPr="001D1A9F" w:rsidRDefault="00A87A83" w:rsidP="001D1A9F">
            <w:pPr>
              <w:spacing w:line="240" w:lineRule="exact"/>
              <w:rPr>
                <w:rFonts w:cs="Times New Roman"/>
                <w:lang w:val="en-GB"/>
              </w:rPr>
            </w:pPr>
            <w:r w:rsidRPr="001D1A9F">
              <w:rPr>
                <w:rFonts w:cs="Times New Roman"/>
                <w:lang w:val="en-GB"/>
              </w:rPr>
              <w:t>NOAA</w:t>
            </w:r>
          </w:p>
        </w:tc>
        <w:tc>
          <w:tcPr>
            <w:tcW w:w="1134" w:type="dxa"/>
          </w:tcPr>
          <w:p w14:paraId="10DF5CB3" w14:textId="4808FBA4" w:rsidR="00A87A83" w:rsidRPr="001D1A9F" w:rsidRDefault="00811811" w:rsidP="001D1A9F">
            <w:pPr>
              <w:spacing w:line="240" w:lineRule="exact"/>
              <w:rPr>
                <w:rFonts w:cs="Times New Roman"/>
                <w:lang w:val="en-GB"/>
              </w:rPr>
            </w:pPr>
            <w:r w:rsidRPr="001D1A9F">
              <w:rPr>
                <w:rFonts w:cs="Times New Roman"/>
                <w:lang w:val="en-GB"/>
              </w:rPr>
              <w:t>May 2005</w:t>
            </w:r>
          </w:p>
        </w:tc>
        <w:tc>
          <w:tcPr>
            <w:tcW w:w="1134" w:type="dxa"/>
          </w:tcPr>
          <w:p w14:paraId="63F40263" w14:textId="7E086677" w:rsidR="00A87A83" w:rsidRPr="001D1A9F" w:rsidRDefault="00811811" w:rsidP="001D1A9F">
            <w:pPr>
              <w:spacing w:line="240" w:lineRule="exact"/>
              <w:rPr>
                <w:rFonts w:cs="Times New Roman"/>
                <w:lang w:val="en-GB"/>
              </w:rPr>
            </w:pPr>
            <w:r w:rsidRPr="001D1A9F">
              <w:rPr>
                <w:rFonts w:cs="Times New Roman"/>
                <w:lang w:val="en-GB"/>
              </w:rPr>
              <w:t>Dec. 2015</w:t>
            </w:r>
          </w:p>
        </w:tc>
        <w:tc>
          <w:tcPr>
            <w:tcW w:w="2126" w:type="dxa"/>
          </w:tcPr>
          <w:p w14:paraId="230C751F" w14:textId="0C1A8F17" w:rsidR="00A87A83" w:rsidRPr="001D1A9F" w:rsidRDefault="00A87A83" w:rsidP="001D1A9F">
            <w:pPr>
              <w:spacing w:line="240" w:lineRule="exact"/>
              <w:rPr>
                <w:rFonts w:cs="Times New Roman"/>
                <w:lang w:val="en-GB"/>
              </w:rPr>
            </w:pPr>
            <w:r w:rsidRPr="001D1A9F">
              <w:rPr>
                <w:rFonts w:cs="Times New Roman"/>
                <w:lang w:val="en-GB"/>
              </w:rPr>
              <w:t>Altitude: 870 km</w:t>
            </w:r>
            <w:r w:rsidRPr="001D1A9F">
              <w:rPr>
                <w:rFonts w:cs="Times New Roman"/>
                <w:lang w:val="en-GB"/>
              </w:rPr>
              <w:br/>
              <w:t>Period: 102.1 mins</w:t>
            </w:r>
            <w:r w:rsidRPr="001D1A9F">
              <w:rPr>
                <w:rFonts w:cs="Times New Roman"/>
                <w:lang w:val="en-GB"/>
              </w:rPr>
              <w:br/>
              <w:t xml:space="preserve">Inclination: 98.75 </w:t>
            </w:r>
            <w:r w:rsidR="00811811" w:rsidRPr="001D1A9F">
              <w:rPr>
                <w:rFonts w:cs="Times New Roman"/>
                <w:lang w:val="en-GB"/>
              </w:rPr>
              <w:t>degree</w:t>
            </w:r>
            <w:r w:rsidRPr="001D1A9F">
              <w:rPr>
                <w:rFonts w:cs="Times New Roman"/>
                <w:lang w:val="en-GB"/>
              </w:rPr>
              <w:br/>
              <w:t xml:space="preserve">Repeat cycle: </w:t>
            </w:r>
            <w:r w:rsidRPr="001D1A9F">
              <w:rPr>
                <w:rFonts w:cs="Times New Roman"/>
                <w:lang w:val="en-GB"/>
              </w:rPr>
              <w:br/>
              <w:t>LST: 14:00</w:t>
            </w:r>
          </w:p>
          <w:p w14:paraId="2FF5E1FB" w14:textId="77777777" w:rsidR="00A87A83" w:rsidRPr="001D1A9F" w:rsidRDefault="00A87A83" w:rsidP="001D1A9F">
            <w:pPr>
              <w:spacing w:line="240" w:lineRule="exact"/>
              <w:rPr>
                <w:rFonts w:cs="Times New Roman"/>
                <w:lang w:val="en-GB"/>
              </w:rPr>
            </w:pPr>
            <w:r w:rsidRPr="001D1A9F">
              <w:rPr>
                <w:rFonts w:cs="Times New Roman"/>
                <w:lang w:val="en-GB"/>
              </w:rPr>
              <w:t>Asc/desc: Ascending</w:t>
            </w:r>
          </w:p>
        </w:tc>
        <w:tc>
          <w:tcPr>
            <w:tcW w:w="851" w:type="dxa"/>
          </w:tcPr>
          <w:p w14:paraId="06EB2B1C" w14:textId="77777777" w:rsidR="00A87A83" w:rsidRPr="001D1A9F" w:rsidRDefault="00A87A83" w:rsidP="001D1A9F">
            <w:pPr>
              <w:spacing w:line="240" w:lineRule="exact"/>
              <w:rPr>
                <w:rFonts w:cs="Times New Roman"/>
                <w:lang w:val="en-GB"/>
              </w:rPr>
            </w:pPr>
            <w:r w:rsidRPr="001D1A9F">
              <w:rPr>
                <w:rFonts w:cs="Times New Roman"/>
                <w:lang w:val="en-GB"/>
              </w:rPr>
              <w:t>AMSU-A</w:t>
            </w:r>
          </w:p>
        </w:tc>
        <w:tc>
          <w:tcPr>
            <w:tcW w:w="2693" w:type="dxa"/>
          </w:tcPr>
          <w:p w14:paraId="06E18B3F" w14:textId="77777777" w:rsidR="00A87A83" w:rsidRPr="001D1A9F" w:rsidRDefault="00A87A83" w:rsidP="001D1A9F">
            <w:pPr>
              <w:spacing w:line="240" w:lineRule="exact"/>
              <w:rPr>
                <w:rFonts w:cs="Times New Roman"/>
                <w:lang w:val="en-GB"/>
              </w:rPr>
            </w:pPr>
            <w:r w:rsidRPr="001D1A9F">
              <w:rPr>
                <w:rFonts w:cs="Times New Roman"/>
                <w:lang w:val="en-GB"/>
              </w:rPr>
              <w:t>Waveband: 15 channels, 23.8 - 89.0 GHz</w:t>
            </w:r>
          </w:p>
          <w:p w14:paraId="15A79A99"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48 km </w:t>
            </w:r>
          </w:p>
          <w:p w14:paraId="59E2A796"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2054 km </w:t>
            </w:r>
          </w:p>
          <w:p w14:paraId="674414AF"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Temperature profile: 2 K, humidity: 3 kg/m2, ice &amp; snow cover: 10% </w:t>
            </w:r>
          </w:p>
          <w:p w14:paraId="39DA6CB2"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CC0C72" w:rsidRPr="001D1A9F" w14:paraId="2B62699C" w14:textId="77777777" w:rsidTr="00A87A83">
        <w:tc>
          <w:tcPr>
            <w:tcW w:w="1084" w:type="dxa"/>
          </w:tcPr>
          <w:p w14:paraId="14FFEA0D" w14:textId="77777777" w:rsidR="00A87A83" w:rsidRPr="001D1A9F" w:rsidRDefault="00A87A83" w:rsidP="001D1A9F">
            <w:pPr>
              <w:spacing w:line="240" w:lineRule="exact"/>
              <w:rPr>
                <w:rFonts w:cs="Times New Roman"/>
                <w:lang w:val="en-GB"/>
              </w:rPr>
            </w:pPr>
            <w:r w:rsidRPr="001D1A9F">
              <w:rPr>
                <w:rFonts w:cs="Times New Roman"/>
                <w:lang w:val="en-GB"/>
              </w:rPr>
              <w:t>NOAA-19</w:t>
            </w:r>
          </w:p>
        </w:tc>
        <w:tc>
          <w:tcPr>
            <w:tcW w:w="867" w:type="dxa"/>
          </w:tcPr>
          <w:p w14:paraId="38C2BA42" w14:textId="77777777" w:rsidR="00A87A83" w:rsidRPr="001D1A9F" w:rsidRDefault="00A87A83" w:rsidP="001D1A9F">
            <w:pPr>
              <w:spacing w:line="240" w:lineRule="exact"/>
              <w:rPr>
                <w:rFonts w:cs="Times New Roman"/>
                <w:lang w:val="en-GB"/>
              </w:rPr>
            </w:pPr>
            <w:r w:rsidRPr="001D1A9F">
              <w:rPr>
                <w:rFonts w:cs="Times New Roman"/>
                <w:lang w:val="en-GB"/>
              </w:rPr>
              <w:t>NOAA</w:t>
            </w:r>
          </w:p>
        </w:tc>
        <w:tc>
          <w:tcPr>
            <w:tcW w:w="1134" w:type="dxa"/>
          </w:tcPr>
          <w:p w14:paraId="21703F09" w14:textId="4590B534" w:rsidR="00A87A83" w:rsidRPr="001D1A9F" w:rsidRDefault="00811811" w:rsidP="001D1A9F">
            <w:pPr>
              <w:spacing w:line="240" w:lineRule="exact"/>
              <w:rPr>
                <w:rFonts w:cs="Times New Roman"/>
                <w:lang w:val="en-GB"/>
              </w:rPr>
            </w:pPr>
            <w:r w:rsidRPr="001D1A9F">
              <w:rPr>
                <w:rFonts w:cs="Times New Roman"/>
                <w:lang w:val="en-GB"/>
              </w:rPr>
              <w:t>Feb. 2009</w:t>
            </w:r>
          </w:p>
        </w:tc>
        <w:tc>
          <w:tcPr>
            <w:tcW w:w="1134" w:type="dxa"/>
          </w:tcPr>
          <w:p w14:paraId="6A2EF390" w14:textId="00E94C7D" w:rsidR="00A87A83" w:rsidRPr="001D1A9F" w:rsidRDefault="00811811" w:rsidP="001D1A9F">
            <w:pPr>
              <w:spacing w:line="240" w:lineRule="exact"/>
              <w:rPr>
                <w:rFonts w:cs="Times New Roman"/>
                <w:lang w:val="en-GB"/>
              </w:rPr>
            </w:pPr>
            <w:r w:rsidRPr="001D1A9F">
              <w:rPr>
                <w:rFonts w:cs="Times New Roman"/>
                <w:lang w:val="en-GB"/>
              </w:rPr>
              <w:t>Dec. 2015</w:t>
            </w:r>
          </w:p>
        </w:tc>
        <w:tc>
          <w:tcPr>
            <w:tcW w:w="2126" w:type="dxa"/>
          </w:tcPr>
          <w:p w14:paraId="2642DD77" w14:textId="71F018FB" w:rsidR="00A87A83" w:rsidRPr="001D1A9F" w:rsidRDefault="00A87A83" w:rsidP="001D1A9F">
            <w:pPr>
              <w:spacing w:line="240" w:lineRule="exact"/>
              <w:rPr>
                <w:rFonts w:cs="Times New Roman"/>
                <w:lang w:val="en-GB"/>
              </w:rPr>
            </w:pPr>
            <w:r w:rsidRPr="001D1A9F">
              <w:rPr>
                <w:rFonts w:cs="Times New Roman"/>
                <w:lang w:val="en-GB"/>
              </w:rPr>
              <w:t>Altitude: 870 km</w:t>
            </w:r>
            <w:r w:rsidRPr="001D1A9F">
              <w:rPr>
                <w:rFonts w:cs="Times New Roman"/>
                <w:lang w:val="en-GB"/>
              </w:rPr>
              <w:br/>
            </w:r>
            <w:r w:rsidRPr="001D1A9F">
              <w:rPr>
                <w:rFonts w:cs="Times New Roman"/>
                <w:lang w:val="en-GB"/>
              </w:rPr>
              <w:lastRenderedPageBreak/>
              <w:t>Period: 102.1 mins</w:t>
            </w:r>
            <w:r w:rsidRPr="001D1A9F">
              <w:rPr>
                <w:rFonts w:cs="Times New Roman"/>
                <w:lang w:val="en-GB"/>
              </w:rPr>
              <w:br/>
              <w:t xml:space="preserve">Inclination: 98.75 </w:t>
            </w:r>
            <w:r w:rsidR="00811811" w:rsidRPr="001D1A9F">
              <w:rPr>
                <w:rFonts w:cs="Times New Roman"/>
                <w:lang w:val="en-GB"/>
              </w:rPr>
              <w:t>degree</w:t>
            </w:r>
            <w:r w:rsidRPr="001D1A9F">
              <w:rPr>
                <w:rFonts w:cs="Times New Roman"/>
                <w:lang w:val="en-GB"/>
              </w:rPr>
              <w:br/>
              <w:t xml:space="preserve">Repeat cycle: </w:t>
            </w:r>
            <w:r w:rsidRPr="001D1A9F">
              <w:rPr>
                <w:rFonts w:cs="Times New Roman"/>
                <w:lang w:val="en-GB"/>
              </w:rPr>
              <w:br/>
              <w:t xml:space="preserve">LST: 14:00 </w:t>
            </w:r>
            <w:r w:rsidRPr="001D1A9F">
              <w:rPr>
                <w:rFonts w:cs="Times New Roman"/>
                <w:lang w:val="en-GB"/>
              </w:rPr>
              <w:br/>
              <w:t>Asc/desc: Ascending</w:t>
            </w:r>
          </w:p>
        </w:tc>
        <w:tc>
          <w:tcPr>
            <w:tcW w:w="851" w:type="dxa"/>
          </w:tcPr>
          <w:p w14:paraId="6E36E543"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MHS</w:t>
            </w:r>
          </w:p>
        </w:tc>
        <w:tc>
          <w:tcPr>
            <w:tcW w:w="2693" w:type="dxa"/>
          </w:tcPr>
          <w:p w14:paraId="4B061CAC" w14:textId="77777777" w:rsidR="00A87A83" w:rsidRPr="001D1A9F" w:rsidRDefault="00A87A83" w:rsidP="001D1A9F">
            <w:pPr>
              <w:spacing w:line="240" w:lineRule="exact"/>
              <w:rPr>
                <w:rFonts w:cs="Times New Roman"/>
                <w:lang w:val="en-GB"/>
              </w:rPr>
            </w:pPr>
            <w:r w:rsidRPr="001D1A9F">
              <w:rPr>
                <w:rFonts w:cs="Times New Roman"/>
                <w:lang w:val="en-GB"/>
              </w:rPr>
              <w:t xml:space="preserve">Waveband: 89 GHz, 166 GHz </w:t>
            </w:r>
            <w:r w:rsidRPr="001D1A9F">
              <w:rPr>
                <w:rFonts w:cs="Times New Roman"/>
                <w:lang w:val="en-GB"/>
              </w:rPr>
              <w:lastRenderedPageBreak/>
              <w:t>and 3 channels near 183 GHz</w:t>
            </w:r>
          </w:p>
          <w:p w14:paraId="4486CA86"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Vertical: 3 - 7 km, Horizontal: 30 - 50 km </w:t>
            </w:r>
          </w:p>
          <w:p w14:paraId="021460EF"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1650 km </w:t>
            </w:r>
          </w:p>
          <w:p w14:paraId="62D753AA"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Cloud water profile: 10 g/m2, specific humidity profile: 10 - 20% </w:t>
            </w:r>
          </w:p>
          <w:p w14:paraId="79B18C5B"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CC0C72" w:rsidRPr="001D1A9F" w14:paraId="4F1B096C" w14:textId="77777777" w:rsidTr="00A87A83">
        <w:tc>
          <w:tcPr>
            <w:tcW w:w="1084" w:type="dxa"/>
          </w:tcPr>
          <w:p w14:paraId="797A4489"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NPP</w:t>
            </w:r>
          </w:p>
        </w:tc>
        <w:tc>
          <w:tcPr>
            <w:tcW w:w="867" w:type="dxa"/>
          </w:tcPr>
          <w:p w14:paraId="62A424D1" w14:textId="77777777" w:rsidR="00A87A83" w:rsidRPr="001D1A9F" w:rsidRDefault="00A87A83" w:rsidP="001D1A9F">
            <w:pPr>
              <w:spacing w:line="240" w:lineRule="exact"/>
              <w:rPr>
                <w:rFonts w:cs="Times New Roman"/>
                <w:lang w:val="en-GB"/>
              </w:rPr>
            </w:pPr>
            <w:r w:rsidRPr="001D1A9F">
              <w:rPr>
                <w:rFonts w:cs="Times New Roman"/>
                <w:lang w:val="en-GB"/>
              </w:rPr>
              <w:t>NASA/NOAA</w:t>
            </w:r>
          </w:p>
        </w:tc>
        <w:tc>
          <w:tcPr>
            <w:tcW w:w="1134" w:type="dxa"/>
          </w:tcPr>
          <w:p w14:paraId="4E25593D" w14:textId="3F5B5107" w:rsidR="00A87A83" w:rsidRPr="001D1A9F" w:rsidRDefault="00811811" w:rsidP="001D1A9F">
            <w:pPr>
              <w:spacing w:line="240" w:lineRule="exact"/>
              <w:rPr>
                <w:rFonts w:cs="Times New Roman"/>
                <w:lang w:val="en-GB"/>
              </w:rPr>
            </w:pPr>
            <w:r w:rsidRPr="001D1A9F">
              <w:rPr>
                <w:rFonts w:cs="Times New Roman"/>
                <w:lang w:val="en-GB"/>
              </w:rPr>
              <w:t>Oct. 2011</w:t>
            </w:r>
          </w:p>
        </w:tc>
        <w:tc>
          <w:tcPr>
            <w:tcW w:w="1134" w:type="dxa"/>
          </w:tcPr>
          <w:p w14:paraId="09DD67E8" w14:textId="155EC436" w:rsidR="00A87A83" w:rsidRPr="001D1A9F" w:rsidRDefault="00811811" w:rsidP="001D1A9F">
            <w:pPr>
              <w:spacing w:line="240" w:lineRule="exact"/>
              <w:rPr>
                <w:rFonts w:cs="Times New Roman"/>
                <w:lang w:val="en-GB"/>
              </w:rPr>
            </w:pPr>
            <w:r w:rsidRPr="001D1A9F">
              <w:rPr>
                <w:rFonts w:cs="Times New Roman"/>
                <w:lang w:val="en-GB"/>
              </w:rPr>
              <w:t>Sep. 2020</w:t>
            </w:r>
          </w:p>
        </w:tc>
        <w:tc>
          <w:tcPr>
            <w:tcW w:w="2126" w:type="dxa"/>
          </w:tcPr>
          <w:p w14:paraId="0DE7F498" w14:textId="22FB432C" w:rsidR="00A87A83" w:rsidRPr="001D1A9F" w:rsidRDefault="00A87A83" w:rsidP="001D1A9F">
            <w:pPr>
              <w:spacing w:line="240" w:lineRule="exact"/>
              <w:rPr>
                <w:rFonts w:cs="Times New Roman"/>
                <w:lang w:val="en-GB"/>
              </w:rPr>
            </w:pPr>
            <w:r w:rsidRPr="001D1A9F">
              <w:rPr>
                <w:rFonts w:cs="Times New Roman"/>
                <w:lang w:val="en-GB"/>
              </w:rPr>
              <w:t>Altitude: 824 km</w:t>
            </w:r>
            <w:r w:rsidRPr="001D1A9F">
              <w:rPr>
                <w:rFonts w:cs="Times New Roman"/>
                <w:lang w:val="en-GB"/>
              </w:rPr>
              <w:br/>
              <w:t>Period: 101 mins</w:t>
            </w:r>
            <w:r w:rsidRPr="001D1A9F">
              <w:rPr>
                <w:rFonts w:cs="Times New Roman"/>
                <w:lang w:val="en-GB"/>
              </w:rPr>
              <w:br/>
              <w:t xml:space="preserve">Inclination: 98.7 </w:t>
            </w:r>
            <w:r w:rsidR="00811811" w:rsidRPr="001D1A9F">
              <w:rPr>
                <w:rFonts w:cs="Times New Roman"/>
                <w:lang w:val="en-GB"/>
              </w:rPr>
              <w:t>degree</w:t>
            </w:r>
            <w:r w:rsidRPr="001D1A9F">
              <w:rPr>
                <w:rFonts w:cs="Times New Roman"/>
                <w:lang w:val="en-GB"/>
              </w:rPr>
              <w:br/>
              <w:t>Repeat cycle: 16 days</w:t>
            </w:r>
            <w:r w:rsidRPr="001D1A9F">
              <w:rPr>
                <w:rFonts w:cs="Times New Roman"/>
                <w:lang w:val="en-GB"/>
              </w:rPr>
              <w:br/>
              <w:t xml:space="preserve">LST: 13:30 </w:t>
            </w:r>
            <w:r w:rsidRPr="001D1A9F">
              <w:rPr>
                <w:rFonts w:cs="Times New Roman"/>
                <w:lang w:val="en-GB"/>
              </w:rPr>
              <w:br/>
              <w:t>Asc/desc: Ascending</w:t>
            </w:r>
          </w:p>
        </w:tc>
        <w:tc>
          <w:tcPr>
            <w:tcW w:w="851" w:type="dxa"/>
          </w:tcPr>
          <w:p w14:paraId="169F1F5F" w14:textId="77777777" w:rsidR="00A87A83" w:rsidRPr="001D1A9F" w:rsidRDefault="00A87A83" w:rsidP="001D1A9F">
            <w:pPr>
              <w:spacing w:line="240" w:lineRule="exact"/>
              <w:rPr>
                <w:rFonts w:cs="Times New Roman"/>
                <w:lang w:val="en-GB"/>
              </w:rPr>
            </w:pPr>
            <w:r w:rsidRPr="001D1A9F">
              <w:rPr>
                <w:rFonts w:cs="Times New Roman"/>
                <w:lang w:val="en-GB"/>
              </w:rPr>
              <w:t>ATMS</w:t>
            </w:r>
          </w:p>
        </w:tc>
        <w:tc>
          <w:tcPr>
            <w:tcW w:w="2693" w:type="dxa"/>
          </w:tcPr>
          <w:p w14:paraId="7183432B" w14:textId="77777777" w:rsidR="00A87A83" w:rsidRPr="001D1A9F" w:rsidRDefault="00A87A83" w:rsidP="001D1A9F">
            <w:pPr>
              <w:spacing w:line="240" w:lineRule="exact"/>
              <w:rPr>
                <w:rFonts w:cs="Times New Roman"/>
                <w:lang w:val="en-GB"/>
              </w:rPr>
            </w:pPr>
            <w:r w:rsidRPr="001D1A9F">
              <w:rPr>
                <w:rFonts w:cs="Times New Roman"/>
                <w:lang w:val="en-GB"/>
              </w:rPr>
              <w:t>Waveband: 22 bands, 23-184 GHz</w:t>
            </w:r>
          </w:p>
          <w:p w14:paraId="53B4C9A6" w14:textId="1C4CAC0E" w:rsidR="00A87A83" w:rsidRPr="001D1A9F" w:rsidRDefault="00A87A83" w:rsidP="001D1A9F">
            <w:pPr>
              <w:spacing w:line="240" w:lineRule="exact"/>
              <w:rPr>
                <w:rFonts w:cs="Times New Roman"/>
                <w:lang w:val="en-GB"/>
              </w:rPr>
            </w:pPr>
            <w:r w:rsidRPr="001D1A9F">
              <w:rPr>
                <w:rFonts w:cs="Times New Roman"/>
                <w:lang w:val="en-GB"/>
              </w:rPr>
              <w:t xml:space="preserve">Spatial resolution: 5.2 - 1.1 </w:t>
            </w:r>
            <w:r w:rsidR="00811811" w:rsidRPr="001D1A9F">
              <w:rPr>
                <w:rFonts w:cs="Times New Roman"/>
                <w:lang w:val="en-GB"/>
              </w:rPr>
              <w:t>degree</w:t>
            </w:r>
            <w:r w:rsidRPr="001D1A9F">
              <w:rPr>
                <w:rFonts w:cs="Times New Roman"/>
                <w:lang w:val="en-GB"/>
              </w:rPr>
              <w:t xml:space="preserve"> </w:t>
            </w:r>
          </w:p>
          <w:p w14:paraId="59A8B70D"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2300 km </w:t>
            </w:r>
          </w:p>
          <w:p w14:paraId="38834E15"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0.75 K - 3.60 K </w:t>
            </w:r>
          </w:p>
          <w:p w14:paraId="205745BC"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CC0C72" w:rsidRPr="001D1A9F" w14:paraId="1BE5AB2E" w14:textId="77777777" w:rsidTr="00A87A83">
        <w:tc>
          <w:tcPr>
            <w:tcW w:w="1084" w:type="dxa"/>
          </w:tcPr>
          <w:p w14:paraId="5B45630D" w14:textId="77777777" w:rsidR="00A87A83" w:rsidRPr="001D1A9F" w:rsidRDefault="00A87A83" w:rsidP="001D1A9F">
            <w:pPr>
              <w:spacing w:line="240" w:lineRule="exact"/>
              <w:rPr>
                <w:rFonts w:cs="Times New Roman"/>
                <w:lang w:val="en-GB"/>
              </w:rPr>
            </w:pPr>
            <w:r w:rsidRPr="001D1A9F">
              <w:rPr>
                <w:rFonts w:cs="Times New Roman"/>
                <w:lang w:val="en-GB"/>
              </w:rPr>
              <w:t>Megha-Tropiques</w:t>
            </w:r>
          </w:p>
        </w:tc>
        <w:tc>
          <w:tcPr>
            <w:tcW w:w="867" w:type="dxa"/>
          </w:tcPr>
          <w:p w14:paraId="0FF5DC5E" w14:textId="77777777" w:rsidR="00A87A83" w:rsidRPr="001D1A9F" w:rsidRDefault="00A87A83" w:rsidP="001D1A9F">
            <w:pPr>
              <w:spacing w:line="240" w:lineRule="exact"/>
              <w:rPr>
                <w:rFonts w:cs="Times New Roman"/>
                <w:lang w:val="en-GB"/>
              </w:rPr>
            </w:pPr>
            <w:r w:rsidRPr="001D1A9F">
              <w:rPr>
                <w:rFonts w:cs="Times New Roman"/>
                <w:lang w:val="en-GB"/>
              </w:rPr>
              <w:t>CNES/ISRO</w:t>
            </w:r>
          </w:p>
        </w:tc>
        <w:tc>
          <w:tcPr>
            <w:tcW w:w="1134" w:type="dxa"/>
          </w:tcPr>
          <w:p w14:paraId="6613B22D" w14:textId="447149FC" w:rsidR="00A87A83" w:rsidRPr="001D1A9F" w:rsidRDefault="00811811" w:rsidP="001D1A9F">
            <w:pPr>
              <w:spacing w:line="240" w:lineRule="exact"/>
              <w:rPr>
                <w:rFonts w:cs="Times New Roman"/>
                <w:lang w:val="en-GB"/>
              </w:rPr>
            </w:pPr>
            <w:r w:rsidRPr="001D1A9F">
              <w:rPr>
                <w:rFonts w:cs="Times New Roman"/>
                <w:lang w:val="en-GB"/>
              </w:rPr>
              <w:t>Oct. 2011</w:t>
            </w:r>
          </w:p>
        </w:tc>
        <w:tc>
          <w:tcPr>
            <w:tcW w:w="1134" w:type="dxa"/>
          </w:tcPr>
          <w:p w14:paraId="1CA752C0" w14:textId="49302B87" w:rsidR="00A87A83" w:rsidRPr="001D1A9F" w:rsidRDefault="00811811" w:rsidP="001D1A9F">
            <w:pPr>
              <w:spacing w:line="240" w:lineRule="exact"/>
              <w:rPr>
                <w:rFonts w:cs="Times New Roman"/>
                <w:lang w:val="en-GB"/>
              </w:rPr>
            </w:pPr>
            <w:r w:rsidRPr="001D1A9F">
              <w:rPr>
                <w:rFonts w:cs="Times New Roman"/>
                <w:lang w:val="en-GB"/>
              </w:rPr>
              <w:t>Dec. 2016</w:t>
            </w:r>
          </w:p>
        </w:tc>
        <w:tc>
          <w:tcPr>
            <w:tcW w:w="2126" w:type="dxa"/>
          </w:tcPr>
          <w:p w14:paraId="5A1E4087" w14:textId="77777777" w:rsidR="00A87A83" w:rsidRPr="001D1A9F" w:rsidRDefault="00A87A83" w:rsidP="001D1A9F">
            <w:pPr>
              <w:spacing w:line="240" w:lineRule="exact"/>
              <w:rPr>
                <w:rFonts w:cs="Times New Roman"/>
                <w:lang w:val="en-GB"/>
              </w:rPr>
            </w:pPr>
            <w:r w:rsidRPr="001D1A9F">
              <w:rPr>
                <w:rFonts w:cs="Times New Roman"/>
                <w:lang w:val="en-GB"/>
              </w:rPr>
              <w:t>Non-sun-synchronous</w:t>
            </w:r>
          </w:p>
          <w:p w14:paraId="559E5E66" w14:textId="5802B1DC" w:rsidR="00A87A83" w:rsidRPr="001D1A9F" w:rsidRDefault="00A87A83" w:rsidP="001D1A9F">
            <w:pPr>
              <w:spacing w:line="240" w:lineRule="exact"/>
              <w:rPr>
                <w:rFonts w:cs="Times New Roman"/>
                <w:lang w:val="en-GB"/>
              </w:rPr>
            </w:pPr>
            <w:r w:rsidRPr="001D1A9F">
              <w:rPr>
                <w:rFonts w:cs="Times New Roman"/>
                <w:lang w:val="en-GB"/>
              </w:rPr>
              <w:t>Altitude: 867 km</w:t>
            </w:r>
            <w:r w:rsidRPr="001D1A9F">
              <w:rPr>
                <w:rFonts w:cs="Times New Roman"/>
                <w:lang w:val="en-GB"/>
              </w:rPr>
              <w:br/>
              <w:t>Period: 102.16 mins</w:t>
            </w:r>
            <w:r w:rsidRPr="001D1A9F">
              <w:rPr>
                <w:rFonts w:cs="Times New Roman"/>
                <w:lang w:val="en-GB"/>
              </w:rPr>
              <w:br/>
              <w:t xml:space="preserve">Inclination: 20 </w:t>
            </w:r>
            <w:r w:rsidR="00811811" w:rsidRPr="001D1A9F">
              <w:rPr>
                <w:rFonts w:cs="Times New Roman"/>
                <w:lang w:val="en-GB"/>
              </w:rPr>
              <w:t>degree</w:t>
            </w:r>
            <w:r w:rsidRPr="001D1A9F">
              <w:rPr>
                <w:rFonts w:cs="Times New Roman"/>
                <w:lang w:val="en-GB"/>
              </w:rPr>
              <w:br/>
              <w:t>Asc/desc: Ascending</w:t>
            </w:r>
          </w:p>
        </w:tc>
        <w:tc>
          <w:tcPr>
            <w:tcW w:w="851" w:type="dxa"/>
          </w:tcPr>
          <w:p w14:paraId="3798435A" w14:textId="77777777" w:rsidR="00A87A83" w:rsidRPr="001D1A9F" w:rsidRDefault="00A87A83" w:rsidP="001D1A9F">
            <w:pPr>
              <w:spacing w:line="240" w:lineRule="exact"/>
              <w:rPr>
                <w:rFonts w:cs="Times New Roman"/>
                <w:lang w:val="en-GB"/>
              </w:rPr>
            </w:pPr>
            <w:r w:rsidRPr="001D1A9F">
              <w:rPr>
                <w:rFonts w:cs="Times New Roman"/>
                <w:lang w:val="en-GB"/>
              </w:rPr>
              <w:t>SAPHIR</w:t>
            </w:r>
          </w:p>
        </w:tc>
        <w:tc>
          <w:tcPr>
            <w:tcW w:w="2693" w:type="dxa"/>
          </w:tcPr>
          <w:p w14:paraId="675C946E" w14:textId="77777777" w:rsidR="00A87A83" w:rsidRPr="001D1A9F" w:rsidRDefault="00A87A83" w:rsidP="001D1A9F">
            <w:pPr>
              <w:spacing w:line="240" w:lineRule="exact"/>
              <w:rPr>
                <w:rFonts w:cs="Times New Roman"/>
                <w:lang w:val="en-GB"/>
              </w:rPr>
            </w:pPr>
            <w:r w:rsidRPr="001D1A9F">
              <w:rPr>
                <w:rFonts w:cs="Times New Roman"/>
                <w:lang w:val="en-GB"/>
              </w:rPr>
              <w:t>Waveband: 183.3 GHz (6 channels)</w:t>
            </w:r>
          </w:p>
          <w:p w14:paraId="65B73DC3"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10 km </w:t>
            </w:r>
          </w:p>
          <w:p w14:paraId="41C96111"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2200 km </w:t>
            </w:r>
          </w:p>
          <w:p w14:paraId="659DB359"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w:t>
            </w:r>
          </w:p>
          <w:p w14:paraId="6DF645EE" w14:textId="77777777" w:rsidR="00A87A83" w:rsidRPr="001D1A9F" w:rsidRDefault="00A87A83" w:rsidP="001D1A9F">
            <w:pPr>
              <w:spacing w:line="240" w:lineRule="exact"/>
              <w:rPr>
                <w:rFonts w:cs="Times New Roman"/>
                <w:lang w:val="en-GB"/>
              </w:rPr>
            </w:pPr>
            <w:r w:rsidRPr="001D1A9F">
              <w:rPr>
                <w:rFonts w:cs="Times New Roman"/>
                <w:lang w:val="en-GB"/>
              </w:rPr>
              <w:t>Data Access: Constrained Access</w:t>
            </w:r>
          </w:p>
        </w:tc>
      </w:tr>
      <w:tr w:rsidR="00CC0C72" w:rsidRPr="001D1A9F" w14:paraId="5673B455" w14:textId="77777777" w:rsidTr="00A87A83">
        <w:tc>
          <w:tcPr>
            <w:tcW w:w="1084" w:type="dxa"/>
          </w:tcPr>
          <w:p w14:paraId="54E4D6F5" w14:textId="77777777" w:rsidR="00A87A83" w:rsidRPr="001D1A9F" w:rsidRDefault="00A87A83" w:rsidP="001D1A9F">
            <w:pPr>
              <w:spacing w:line="240" w:lineRule="exact"/>
              <w:rPr>
                <w:rFonts w:cs="Times New Roman"/>
                <w:lang w:val="en-GB"/>
              </w:rPr>
            </w:pPr>
            <w:r w:rsidRPr="001D1A9F">
              <w:rPr>
                <w:rFonts w:cs="Times New Roman"/>
                <w:lang w:val="en-GB"/>
              </w:rPr>
              <w:t>METOP-A</w:t>
            </w:r>
          </w:p>
        </w:tc>
        <w:tc>
          <w:tcPr>
            <w:tcW w:w="867" w:type="dxa"/>
          </w:tcPr>
          <w:p w14:paraId="6A174746" w14:textId="77777777" w:rsidR="00A87A83" w:rsidRPr="001D1A9F" w:rsidRDefault="00A87A83" w:rsidP="001D1A9F">
            <w:pPr>
              <w:spacing w:line="240" w:lineRule="exact"/>
              <w:rPr>
                <w:rFonts w:cs="Times New Roman"/>
                <w:lang w:val="en-GB"/>
              </w:rPr>
            </w:pPr>
            <w:r w:rsidRPr="001D1A9F">
              <w:rPr>
                <w:rFonts w:cs="Times New Roman"/>
                <w:lang w:val="en-GB"/>
              </w:rPr>
              <w:t>EUMETSAT/NOAA/CNES/ESA</w:t>
            </w:r>
          </w:p>
        </w:tc>
        <w:tc>
          <w:tcPr>
            <w:tcW w:w="1134" w:type="dxa"/>
          </w:tcPr>
          <w:p w14:paraId="1A163335" w14:textId="55A4BB7A" w:rsidR="00A87A83" w:rsidRPr="001D1A9F" w:rsidRDefault="00811811" w:rsidP="001D1A9F">
            <w:pPr>
              <w:spacing w:line="240" w:lineRule="exact"/>
              <w:rPr>
                <w:rFonts w:cs="Times New Roman"/>
                <w:lang w:val="en-GB"/>
              </w:rPr>
            </w:pPr>
            <w:r w:rsidRPr="001D1A9F">
              <w:rPr>
                <w:rFonts w:cs="Times New Roman"/>
                <w:lang w:val="en-GB"/>
              </w:rPr>
              <w:t>Oct. 2006</w:t>
            </w:r>
          </w:p>
        </w:tc>
        <w:tc>
          <w:tcPr>
            <w:tcW w:w="1134" w:type="dxa"/>
          </w:tcPr>
          <w:p w14:paraId="60B72582" w14:textId="7915BE0F" w:rsidR="00A87A83" w:rsidRPr="001D1A9F" w:rsidRDefault="00811811" w:rsidP="001D1A9F">
            <w:pPr>
              <w:spacing w:line="240" w:lineRule="exact"/>
              <w:rPr>
                <w:rFonts w:cs="Times New Roman"/>
                <w:lang w:val="en-GB"/>
              </w:rPr>
            </w:pPr>
            <w:r w:rsidRPr="001D1A9F">
              <w:rPr>
                <w:rFonts w:cs="Times New Roman"/>
                <w:lang w:val="en-GB"/>
              </w:rPr>
              <w:t>Aug. 2018</w:t>
            </w:r>
          </w:p>
        </w:tc>
        <w:tc>
          <w:tcPr>
            <w:tcW w:w="2126" w:type="dxa"/>
          </w:tcPr>
          <w:p w14:paraId="6D26E156" w14:textId="7A6E1A43" w:rsidR="00A87A83" w:rsidRPr="001D1A9F" w:rsidRDefault="00A87A83" w:rsidP="001D1A9F">
            <w:pPr>
              <w:spacing w:line="240" w:lineRule="exact"/>
              <w:rPr>
                <w:rFonts w:cs="Times New Roman"/>
                <w:lang w:val="en-GB"/>
              </w:rPr>
            </w:pPr>
            <w:r w:rsidRPr="001D1A9F">
              <w:rPr>
                <w:rFonts w:cs="Times New Roman"/>
                <w:lang w:val="en-GB"/>
              </w:rPr>
              <w:t>Altitude: 840 km</w:t>
            </w:r>
            <w:r w:rsidRPr="001D1A9F">
              <w:rPr>
                <w:rFonts w:cs="Times New Roman"/>
                <w:lang w:val="en-GB"/>
              </w:rPr>
              <w:br/>
              <w:t>Period: 107.1 mins</w:t>
            </w:r>
            <w:r w:rsidRPr="001D1A9F">
              <w:rPr>
                <w:rFonts w:cs="Times New Roman"/>
                <w:lang w:val="en-GB"/>
              </w:rPr>
              <w:br/>
              <w:t xml:space="preserve">Inclination: 98.8 </w:t>
            </w:r>
            <w:r w:rsidR="00811811" w:rsidRPr="001D1A9F">
              <w:rPr>
                <w:rFonts w:cs="Times New Roman"/>
                <w:lang w:val="en-GB"/>
              </w:rPr>
              <w:t>degree</w:t>
            </w:r>
            <w:r w:rsidRPr="001D1A9F">
              <w:rPr>
                <w:rFonts w:cs="Times New Roman"/>
                <w:lang w:val="en-GB"/>
              </w:rPr>
              <w:br/>
              <w:t>Repeat cycle: 29 days</w:t>
            </w:r>
            <w:r w:rsidRPr="001D1A9F">
              <w:rPr>
                <w:rFonts w:cs="Times New Roman"/>
                <w:lang w:val="en-GB"/>
              </w:rPr>
              <w:br/>
              <w:t>LST: 9:30</w:t>
            </w:r>
            <w:r w:rsidRPr="001D1A9F">
              <w:rPr>
                <w:rFonts w:cs="Times New Roman"/>
                <w:lang w:val="en-GB"/>
              </w:rPr>
              <w:br/>
              <w:t>Asc/</w:t>
            </w:r>
            <w:r w:rsidR="00811811" w:rsidRPr="001D1A9F">
              <w:rPr>
                <w:rFonts w:cs="Times New Roman"/>
                <w:lang w:val="en-GB"/>
              </w:rPr>
              <w:t>des: Descending</w:t>
            </w:r>
          </w:p>
        </w:tc>
        <w:tc>
          <w:tcPr>
            <w:tcW w:w="851" w:type="dxa"/>
          </w:tcPr>
          <w:p w14:paraId="079F9CC7" w14:textId="77777777" w:rsidR="00A87A83" w:rsidRPr="001D1A9F" w:rsidRDefault="00A87A83" w:rsidP="001D1A9F">
            <w:pPr>
              <w:spacing w:line="240" w:lineRule="exact"/>
              <w:rPr>
                <w:rFonts w:cs="Times New Roman"/>
                <w:lang w:val="en-GB"/>
              </w:rPr>
            </w:pPr>
            <w:r w:rsidRPr="001D1A9F">
              <w:rPr>
                <w:rFonts w:cs="Times New Roman"/>
                <w:lang w:val="en-GB"/>
              </w:rPr>
              <w:t>AMSU-A</w:t>
            </w:r>
          </w:p>
          <w:p w14:paraId="114E2D93" w14:textId="77777777" w:rsidR="00A87A83" w:rsidRPr="001D1A9F" w:rsidRDefault="00A87A83" w:rsidP="001D1A9F">
            <w:pPr>
              <w:spacing w:line="240" w:lineRule="exact"/>
              <w:rPr>
                <w:rFonts w:cs="Times New Roman"/>
                <w:lang w:val="en-GB"/>
              </w:rPr>
            </w:pPr>
            <w:r w:rsidRPr="001D1A9F">
              <w:rPr>
                <w:rFonts w:cs="Times New Roman"/>
                <w:lang w:val="en-GB"/>
              </w:rPr>
              <w:t>MHS</w:t>
            </w:r>
          </w:p>
        </w:tc>
        <w:tc>
          <w:tcPr>
            <w:tcW w:w="2693" w:type="dxa"/>
          </w:tcPr>
          <w:p w14:paraId="7F372B7A" w14:textId="77777777" w:rsidR="00A87A83" w:rsidRPr="001D1A9F" w:rsidRDefault="00A87A83" w:rsidP="001D1A9F">
            <w:pPr>
              <w:spacing w:line="240" w:lineRule="exact"/>
              <w:rPr>
                <w:rFonts w:cs="Times New Roman"/>
                <w:lang w:val="en-GB"/>
              </w:rPr>
            </w:pPr>
            <w:r w:rsidRPr="001D1A9F">
              <w:rPr>
                <w:rFonts w:cs="Times New Roman"/>
                <w:lang w:val="en-GB"/>
              </w:rPr>
              <w:t>Waveband: 22 bands, 23-184 GHz</w:t>
            </w:r>
          </w:p>
          <w:p w14:paraId="028BE7AD" w14:textId="6CF27845" w:rsidR="00A87A83" w:rsidRPr="001D1A9F" w:rsidRDefault="00A87A83" w:rsidP="001D1A9F">
            <w:pPr>
              <w:spacing w:line="240" w:lineRule="exact"/>
              <w:rPr>
                <w:rFonts w:cs="Times New Roman"/>
                <w:lang w:val="en-GB"/>
              </w:rPr>
            </w:pPr>
            <w:r w:rsidRPr="001D1A9F">
              <w:rPr>
                <w:rFonts w:cs="Times New Roman"/>
                <w:lang w:val="en-GB"/>
              </w:rPr>
              <w:t xml:space="preserve">Spatial resolution: 5.2 - 1.1 </w:t>
            </w:r>
            <w:r w:rsidR="00811811" w:rsidRPr="001D1A9F">
              <w:rPr>
                <w:rFonts w:cs="Times New Roman"/>
                <w:lang w:val="en-GB"/>
              </w:rPr>
              <w:t>degree</w:t>
            </w:r>
            <w:r w:rsidRPr="001D1A9F">
              <w:rPr>
                <w:rFonts w:cs="Times New Roman"/>
                <w:lang w:val="en-GB"/>
              </w:rPr>
              <w:t xml:space="preserve"> </w:t>
            </w:r>
          </w:p>
          <w:p w14:paraId="4C43912B"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2300 km </w:t>
            </w:r>
          </w:p>
          <w:p w14:paraId="5724F6BD"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0.75 K - 3.60 K </w:t>
            </w:r>
          </w:p>
          <w:p w14:paraId="401A9284"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CC0C72" w:rsidRPr="001D1A9F" w14:paraId="7E17843B" w14:textId="77777777" w:rsidTr="00A87A83">
        <w:tc>
          <w:tcPr>
            <w:tcW w:w="1084" w:type="dxa"/>
          </w:tcPr>
          <w:p w14:paraId="2FDA0DAD" w14:textId="77777777" w:rsidR="00A87A83" w:rsidRPr="001D1A9F" w:rsidRDefault="00A87A83" w:rsidP="001D1A9F">
            <w:pPr>
              <w:spacing w:line="240" w:lineRule="exact"/>
              <w:rPr>
                <w:rFonts w:cs="Times New Roman"/>
                <w:lang w:val="en-GB"/>
              </w:rPr>
            </w:pPr>
            <w:r w:rsidRPr="001D1A9F">
              <w:rPr>
                <w:rFonts w:cs="Times New Roman"/>
                <w:lang w:val="en-GB"/>
              </w:rPr>
              <w:t>METOP-B</w:t>
            </w:r>
          </w:p>
          <w:p w14:paraId="5B4B75CB" w14:textId="77777777" w:rsidR="00A87A83" w:rsidRPr="001D1A9F" w:rsidRDefault="00A87A83" w:rsidP="001D1A9F">
            <w:pPr>
              <w:spacing w:line="240" w:lineRule="exact"/>
              <w:rPr>
                <w:rFonts w:cs="Times New Roman"/>
                <w:lang w:val="en-GB"/>
              </w:rPr>
            </w:pPr>
          </w:p>
        </w:tc>
        <w:tc>
          <w:tcPr>
            <w:tcW w:w="867" w:type="dxa"/>
          </w:tcPr>
          <w:p w14:paraId="78F2E5AD"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1962247F" w14:textId="0C4B4D16" w:rsidR="00A87A83" w:rsidRPr="001D1A9F" w:rsidRDefault="00811811" w:rsidP="001D1A9F">
            <w:pPr>
              <w:spacing w:line="240" w:lineRule="exact"/>
              <w:rPr>
                <w:rFonts w:cs="Times New Roman"/>
                <w:lang w:val="en-GB"/>
              </w:rPr>
            </w:pPr>
            <w:r w:rsidRPr="001D1A9F">
              <w:rPr>
                <w:rFonts w:cs="Times New Roman"/>
                <w:lang w:val="en-GB"/>
              </w:rPr>
              <w:t>Sep. 2012</w:t>
            </w:r>
          </w:p>
        </w:tc>
        <w:tc>
          <w:tcPr>
            <w:tcW w:w="1134" w:type="dxa"/>
          </w:tcPr>
          <w:p w14:paraId="651EDF58" w14:textId="01E083D9" w:rsidR="00A87A83" w:rsidRPr="001D1A9F" w:rsidRDefault="00811811" w:rsidP="001D1A9F">
            <w:pPr>
              <w:spacing w:line="240" w:lineRule="exact"/>
              <w:rPr>
                <w:rFonts w:cs="Times New Roman"/>
                <w:lang w:val="en-GB"/>
              </w:rPr>
            </w:pPr>
            <w:r w:rsidRPr="001D1A9F">
              <w:rPr>
                <w:rFonts w:cs="Times New Roman"/>
                <w:lang w:val="en-GB"/>
              </w:rPr>
              <w:t>Sep. 2017</w:t>
            </w:r>
          </w:p>
        </w:tc>
        <w:tc>
          <w:tcPr>
            <w:tcW w:w="2126" w:type="dxa"/>
          </w:tcPr>
          <w:p w14:paraId="6C6B308C"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851" w:type="dxa"/>
          </w:tcPr>
          <w:p w14:paraId="6732552E"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2693" w:type="dxa"/>
          </w:tcPr>
          <w:p w14:paraId="10FABC53"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75D06B3C" w14:textId="77777777" w:rsidTr="00A87A83">
        <w:tc>
          <w:tcPr>
            <w:tcW w:w="1084" w:type="dxa"/>
          </w:tcPr>
          <w:p w14:paraId="6738C198" w14:textId="77777777" w:rsidR="00A87A83" w:rsidRPr="001D1A9F" w:rsidRDefault="00A87A83" w:rsidP="001D1A9F">
            <w:pPr>
              <w:spacing w:line="240" w:lineRule="exact"/>
              <w:rPr>
                <w:rFonts w:cs="Times New Roman"/>
                <w:lang w:val="en-GB"/>
              </w:rPr>
            </w:pPr>
            <w:r w:rsidRPr="001D1A9F">
              <w:rPr>
                <w:rFonts w:cs="Times New Roman"/>
                <w:lang w:val="en-GB"/>
              </w:rPr>
              <w:t>METOP-C</w:t>
            </w:r>
          </w:p>
        </w:tc>
        <w:tc>
          <w:tcPr>
            <w:tcW w:w="867" w:type="dxa"/>
          </w:tcPr>
          <w:p w14:paraId="0767CF4C"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34883961" w14:textId="26B7482E" w:rsidR="00A87A83" w:rsidRPr="001D1A9F" w:rsidRDefault="00811811" w:rsidP="001D1A9F">
            <w:pPr>
              <w:spacing w:line="240" w:lineRule="exact"/>
              <w:rPr>
                <w:rFonts w:cs="Times New Roman"/>
                <w:lang w:val="en-GB"/>
              </w:rPr>
            </w:pPr>
            <w:r w:rsidRPr="001D1A9F">
              <w:rPr>
                <w:rFonts w:cs="Times New Roman"/>
                <w:lang w:val="en-GB"/>
              </w:rPr>
              <w:t>Oct. 2018</w:t>
            </w:r>
          </w:p>
        </w:tc>
        <w:tc>
          <w:tcPr>
            <w:tcW w:w="1134" w:type="dxa"/>
          </w:tcPr>
          <w:p w14:paraId="690DFC80" w14:textId="4919745E" w:rsidR="00A87A83" w:rsidRPr="001D1A9F" w:rsidRDefault="00811811" w:rsidP="001D1A9F">
            <w:pPr>
              <w:spacing w:line="240" w:lineRule="exact"/>
              <w:rPr>
                <w:rFonts w:cs="Times New Roman"/>
                <w:lang w:val="en-GB"/>
              </w:rPr>
            </w:pPr>
            <w:r w:rsidRPr="001D1A9F">
              <w:rPr>
                <w:rFonts w:cs="Times New Roman"/>
                <w:lang w:val="en-GB"/>
              </w:rPr>
              <w:t>Oct. 2023</w:t>
            </w:r>
          </w:p>
        </w:tc>
        <w:tc>
          <w:tcPr>
            <w:tcW w:w="2126" w:type="dxa"/>
          </w:tcPr>
          <w:p w14:paraId="589CB887"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851" w:type="dxa"/>
          </w:tcPr>
          <w:p w14:paraId="0F6000D1"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2693" w:type="dxa"/>
          </w:tcPr>
          <w:p w14:paraId="710C095F"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10EF7BB1" w14:textId="77777777" w:rsidTr="00A87A83">
        <w:tc>
          <w:tcPr>
            <w:tcW w:w="1084" w:type="dxa"/>
          </w:tcPr>
          <w:p w14:paraId="57AEC206" w14:textId="77777777" w:rsidR="00A87A83" w:rsidRPr="001D1A9F" w:rsidRDefault="00A87A83" w:rsidP="001D1A9F">
            <w:pPr>
              <w:spacing w:line="240" w:lineRule="exact"/>
              <w:rPr>
                <w:rFonts w:cs="Times New Roman"/>
                <w:lang w:val="en-GB"/>
              </w:rPr>
            </w:pPr>
            <w:r w:rsidRPr="001D1A9F">
              <w:rPr>
                <w:rFonts w:cs="Times New Roman"/>
                <w:lang w:val="en-GB"/>
              </w:rPr>
              <w:t>JPSS-1</w:t>
            </w:r>
          </w:p>
        </w:tc>
        <w:tc>
          <w:tcPr>
            <w:tcW w:w="867" w:type="dxa"/>
          </w:tcPr>
          <w:p w14:paraId="6656494D" w14:textId="77777777" w:rsidR="00A87A83" w:rsidRPr="001D1A9F" w:rsidRDefault="00957E82" w:rsidP="001D1A9F">
            <w:pPr>
              <w:spacing w:line="240" w:lineRule="exact"/>
              <w:rPr>
                <w:rFonts w:cs="Times New Roman"/>
                <w:lang w:val="en-GB"/>
              </w:rPr>
            </w:pPr>
            <w:hyperlink r:id="rId34" w:history="1">
              <w:r w:rsidR="00A87A83" w:rsidRPr="001D1A9F">
                <w:rPr>
                  <w:rStyle w:val="ac"/>
                  <w:rFonts w:cs="Times New Roman"/>
                  <w:color w:val="auto"/>
                  <w:lang w:val="en-GB"/>
                </w:rPr>
                <w:t>NOAA</w:t>
              </w:r>
            </w:hyperlink>
            <w:r w:rsidR="00A87A83" w:rsidRPr="001D1A9F">
              <w:rPr>
                <w:rFonts w:cs="Times New Roman"/>
                <w:lang w:val="en-GB"/>
              </w:rPr>
              <w:t xml:space="preserve"> /</w:t>
            </w:r>
            <w:hyperlink r:id="rId35" w:history="1">
              <w:r w:rsidR="00A87A83" w:rsidRPr="001D1A9F">
                <w:rPr>
                  <w:rStyle w:val="ac"/>
                  <w:rFonts w:cs="Times New Roman"/>
                  <w:color w:val="auto"/>
                  <w:lang w:val="en-GB"/>
                </w:rPr>
                <w:t>EUMETSAT</w:t>
              </w:r>
            </w:hyperlink>
            <w:r w:rsidR="00A87A83" w:rsidRPr="001D1A9F">
              <w:rPr>
                <w:rFonts w:cs="Times New Roman"/>
                <w:lang w:val="en-GB"/>
              </w:rPr>
              <w:t xml:space="preserve"> / </w:t>
            </w:r>
            <w:hyperlink r:id="rId36" w:history="1">
              <w:r w:rsidR="00A87A83" w:rsidRPr="001D1A9F">
                <w:rPr>
                  <w:rStyle w:val="ac"/>
                  <w:rFonts w:cs="Times New Roman"/>
                  <w:color w:val="auto"/>
                  <w:lang w:val="en-GB"/>
                </w:rPr>
                <w:t>NASA</w:t>
              </w:r>
            </w:hyperlink>
          </w:p>
        </w:tc>
        <w:tc>
          <w:tcPr>
            <w:tcW w:w="1134" w:type="dxa"/>
          </w:tcPr>
          <w:p w14:paraId="1747091C" w14:textId="2D9A33A8" w:rsidR="00A87A83" w:rsidRPr="001D1A9F" w:rsidRDefault="00811811" w:rsidP="001D1A9F">
            <w:pPr>
              <w:spacing w:line="240" w:lineRule="exact"/>
              <w:rPr>
                <w:rFonts w:cs="Times New Roman"/>
                <w:lang w:val="en-GB"/>
              </w:rPr>
            </w:pPr>
            <w:r w:rsidRPr="001D1A9F">
              <w:rPr>
                <w:rFonts w:cs="Times New Roman"/>
                <w:lang w:val="en-GB"/>
              </w:rPr>
              <w:t>Jan. 2017</w:t>
            </w:r>
          </w:p>
        </w:tc>
        <w:tc>
          <w:tcPr>
            <w:tcW w:w="1134" w:type="dxa"/>
          </w:tcPr>
          <w:p w14:paraId="1B352D7F" w14:textId="4AD2ECC7" w:rsidR="00A87A83" w:rsidRPr="001D1A9F" w:rsidRDefault="00811811" w:rsidP="001D1A9F">
            <w:pPr>
              <w:spacing w:line="240" w:lineRule="exact"/>
              <w:rPr>
                <w:rFonts w:cs="Times New Roman"/>
                <w:lang w:val="en-GB"/>
              </w:rPr>
            </w:pPr>
            <w:r w:rsidRPr="001D1A9F">
              <w:rPr>
                <w:rFonts w:cs="Times New Roman"/>
                <w:lang w:val="en-GB"/>
              </w:rPr>
              <w:t>Mar. 2023</w:t>
            </w:r>
          </w:p>
        </w:tc>
        <w:tc>
          <w:tcPr>
            <w:tcW w:w="2126" w:type="dxa"/>
          </w:tcPr>
          <w:p w14:paraId="621F2F0F" w14:textId="2CFCD98A" w:rsidR="00A87A83" w:rsidRPr="001D1A9F" w:rsidRDefault="00A87A83" w:rsidP="001D1A9F">
            <w:pPr>
              <w:spacing w:line="240" w:lineRule="exact"/>
              <w:rPr>
                <w:rFonts w:cs="Times New Roman"/>
                <w:lang w:val="en-GB"/>
              </w:rPr>
            </w:pPr>
            <w:r w:rsidRPr="001D1A9F">
              <w:rPr>
                <w:rFonts w:cs="Times New Roman"/>
                <w:lang w:val="en-GB"/>
              </w:rPr>
              <w:t>Altitude: 824 km</w:t>
            </w:r>
            <w:r w:rsidRPr="001D1A9F">
              <w:rPr>
                <w:rFonts w:cs="Times New Roman"/>
                <w:lang w:val="en-GB"/>
              </w:rPr>
              <w:br/>
              <w:t>Period: 101 mins</w:t>
            </w:r>
            <w:r w:rsidRPr="001D1A9F">
              <w:rPr>
                <w:rFonts w:cs="Times New Roman"/>
                <w:lang w:val="en-GB"/>
              </w:rPr>
              <w:br/>
              <w:t xml:space="preserve">Inclination: 98.75 </w:t>
            </w:r>
            <w:r w:rsidR="00811811" w:rsidRPr="001D1A9F">
              <w:rPr>
                <w:rFonts w:cs="Times New Roman"/>
                <w:lang w:val="en-GB"/>
              </w:rPr>
              <w:t>degree</w:t>
            </w:r>
            <w:r w:rsidRPr="001D1A9F">
              <w:rPr>
                <w:rFonts w:cs="Times New Roman"/>
                <w:lang w:val="en-GB"/>
              </w:rPr>
              <w:br/>
              <w:t>Repeat cycle: 16 days</w:t>
            </w:r>
            <w:r w:rsidRPr="001D1A9F">
              <w:rPr>
                <w:rFonts w:cs="Times New Roman"/>
                <w:lang w:val="en-GB"/>
              </w:rPr>
              <w:br/>
              <w:t>LST: 13:30</w:t>
            </w:r>
            <w:r w:rsidRPr="001D1A9F">
              <w:rPr>
                <w:rFonts w:cs="Times New Roman"/>
                <w:lang w:val="en-GB"/>
              </w:rPr>
              <w:br/>
              <w:t xml:space="preserve">Longitude (if geo): </w:t>
            </w:r>
            <w:r w:rsidRPr="001D1A9F">
              <w:rPr>
                <w:rFonts w:cs="Times New Roman"/>
                <w:lang w:val="en-GB"/>
              </w:rPr>
              <w:br/>
              <w:t>Asc/desc: Ascending</w:t>
            </w:r>
          </w:p>
        </w:tc>
        <w:tc>
          <w:tcPr>
            <w:tcW w:w="851" w:type="dxa"/>
          </w:tcPr>
          <w:p w14:paraId="615D4F0E" w14:textId="77777777" w:rsidR="00A87A83" w:rsidRPr="001D1A9F" w:rsidRDefault="00A87A83" w:rsidP="001D1A9F">
            <w:pPr>
              <w:spacing w:line="240" w:lineRule="exact"/>
              <w:rPr>
                <w:rFonts w:cs="Times New Roman"/>
                <w:lang w:val="en-GB"/>
              </w:rPr>
            </w:pPr>
            <w:r w:rsidRPr="001D1A9F">
              <w:rPr>
                <w:rFonts w:cs="Times New Roman"/>
                <w:lang w:val="en-GB"/>
              </w:rPr>
              <w:t>ATMS</w:t>
            </w:r>
          </w:p>
        </w:tc>
        <w:tc>
          <w:tcPr>
            <w:tcW w:w="2693" w:type="dxa"/>
          </w:tcPr>
          <w:p w14:paraId="53AEA88C" w14:textId="77777777" w:rsidR="00A87A83" w:rsidRPr="001D1A9F" w:rsidRDefault="00A87A83" w:rsidP="001D1A9F">
            <w:pPr>
              <w:spacing w:line="240" w:lineRule="exact"/>
              <w:rPr>
                <w:rFonts w:cs="Times New Roman"/>
                <w:lang w:val="en-GB"/>
              </w:rPr>
            </w:pPr>
            <w:r w:rsidRPr="001D1A9F">
              <w:rPr>
                <w:rFonts w:cs="Times New Roman"/>
                <w:lang w:val="en-GB"/>
              </w:rPr>
              <w:t>Waveband: 22 bands, 23-184 GHz</w:t>
            </w:r>
          </w:p>
          <w:p w14:paraId="6E84E23E" w14:textId="77777777" w:rsidR="00A87A83" w:rsidRPr="001D1A9F" w:rsidRDefault="00A87A83" w:rsidP="001D1A9F">
            <w:pPr>
              <w:spacing w:line="240" w:lineRule="exact"/>
              <w:rPr>
                <w:rFonts w:cs="Times New Roman"/>
                <w:lang w:val="en-GB"/>
              </w:rPr>
            </w:pPr>
            <w:r w:rsidRPr="001D1A9F">
              <w:rPr>
                <w:rFonts w:cs="Times New Roman"/>
                <w:lang w:val="en-GB"/>
              </w:rPr>
              <w:t xml:space="preserve">MW </w:t>
            </w:r>
          </w:p>
          <w:p w14:paraId="7AE84720" w14:textId="7B326150" w:rsidR="00A87A83" w:rsidRPr="001D1A9F" w:rsidRDefault="00A87A83" w:rsidP="001D1A9F">
            <w:pPr>
              <w:spacing w:line="240" w:lineRule="exact"/>
              <w:rPr>
                <w:rFonts w:cs="Times New Roman"/>
                <w:lang w:val="en-GB"/>
              </w:rPr>
            </w:pPr>
            <w:r w:rsidRPr="001D1A9F">
              <w:rPr>
                <w:rFonts w:cs="Times New Roman"/>
                <w:lang w:val="en-GB"/>
              </w:rPr>
              <w:t xml:space="preserve">Spatial resolution: 5.2 - 1.1 </w:t>
            </w:r>
            <w:r w:rsidR="00811811" w:rsidRPr="001D1A9F">
              <w:rPr>
                <w:rFonts w:cs="Times New Roman"/>
                <w:lang w:val="en-GB"/>
              </w:rPr>
              <w:t>degree</w:t>
            </w:r>
            <w:r w:rsidRPr="001D1A9F">
              <w:rPr>
                <w:rFonts w:cs="Times New Roman"/>
                <w:lang w:val="en-GB"/>
              </w:rPr>
              <w:t xml:space="preserve"> </w:t>
            </w:r>
          </w:p>
          <w:p w14:paraId="3BFD9854"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2300 km </w:t>
            </w:r>
          </w:p>
          <w:p w14:paraId="0AC9922E"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0.75 K - 3.60 K </w:t>
            </w:r>
          </w:p>
          <w:p w14:paraId="71F9A302"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CC0C72" w:rsidRPr="001D1A9F" w14:paraId="2EE07C44" w14:textId="77777777" w:rsidTr="00A87A83">
        <w:tc>
          <w:tcPr>
            <w:tcW w:w="1084" w:type="dxa"/>
          </w:tcPr>
          <w:p w14:paraId="4E68E16F" w14:textId="77777777" w:rsidR="00A87A83" w:rsidRPr="001D1A9F" w:rsidRDefault="00A87A83" w:rsidP="001D1A9F">
            <w:pPr>
              <w:spacing w:line="240" w:lineRule="exact"/>
              <w:rPr>
                <w:rFonts w:cs="Times New Roman"/>
                <w:lang w:val="en-GB"/>
              </w:rPr>
            </w:pPr>
            <w:r w:rsidRPr="001D1A9F">
              <w:rPr>
                <w:rFonts w:cs="Times New Roman"/>
                <w:lang w:val="en-GB"/>
              </w:rPr>
              <w:t>JPSS-2</w:t>
            </w:r>
          </w:p>
        </w:tc>
        <w:tc>
          <w:tcPr>
            <w:tcW w:w="867" w:type="dxa"/>
          </w:tcPr>
          <w:p w14:paraId="289D38A4"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3292B2D6" w14:textId="3AC5356E" w:rsidR="00A87A83" w:rsidRPr="001D1A9F" w:rsidRDefault="00811811" w:rsidP="001D1A9F">
            <w:pPr>
              <w:spacing w:line="240" w:lineRule="exact"/>
              <w:rPr>
                <w:rFonts w:cs="Times New Roman"/>
                <w:lang w:val="en-GB"/>
              </w:rPr>
            </w:pPr>
            <w:r w:rsidRPr="001D1A9F">
              <w:rPr>
                <w:rFonts w:cs="Times New Roman"/>
                <w:lang w:val="en-GB"/>
              </w:rPr>
              <w:t>July 2021</w:t>
            </w:r>
          </w:p>
        </w:tc>
        <w:tc>
          <w:tcPr>
            <w:tcW w:w="1134" w:type="dxa"/>
          </w:tcPr>
          <w:p w14:paraId="40E38B9E" w14:textId="1798760D" w:rsidR="00A87A83" w:rsidRPr="001D1A9F" w:rsidRDefault="00811811" w:rsidP="001D1A9F">
            <w:pPr>
              <w:spacing w:line="240" w:lineRule="exact"/>
              <w:rPr>
                <w:rFonts w:cs="Times New Roman"/>
                <w:lang w:val="en-GB"/>
              </w:rPr>
            </w:pPr>
            <w:r w:rsidRPr="001D1A9F">
              <w:rPr>
                <w:rFonts w:cs="Times New Roman"/>
                <w:lang w:val="en-GB"/>
              </w:rPr>
              <w:t>July 2028</w:t>
            </w:r>
          </w:p>
        </w:tc>
        <w:tc>
          <w:tcPr>
            <w:tcW w:w="2126" w:type="dxa"/>
          </w:tcPr>
          <w:p w14:paraId="746FF800"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851" w:type="dxa"/>
          </w:tcPr>
          <w:p w14:paraId="0689FC68" w14:textId="77777777" w:rsidR="00A87A83" w:rsidRPr="001D1A9F" w:rsidRDefault="00A87A83" w:rsidP="001D1A9F">
            <w:pPr>
              <w:spacing w:line="240" w:lineRule="exact"/>
              <w:rPr>
                <w:rFonts w:cs="Times New Roman"/>
                <w:lang w:val="en-GB"/>
              </w:rPr>
            </w:pPr>
            <w:r w:rsidRPr="001D1A9F">
              <w:rPr>
                <w:rFonts w:cs="Times New Roman"/>
                <w:lang w:val="en-GB"/>
              </w:rPr>
              <w:t>ATMS</w:t>
            </w:r>
          </w:p>
        </w:tc>
        <w:tc>
          <w:tcPr>
            <w:tcW w:w="2693" w:type="dxa"/>
          </w:tcPr>
          <w:p w14:paraId="76A4E48A"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31B6EC0C" w14:textId="77777777" w:rsidTr="00A87A83">
        <w:tc>
          <w:tcPr>
            <w:tcW w:w="1084" w:type="dxa"/>
          </w:tcPr>
          <w:p w14:paraId="750C1989" w14:textId="77777777" w:rsidR="00A87A83" w:rsidRPr="001D1A9F" w:rsidRDefault="00A87A83" w:rsidP="001D1A9F">
            <w:pPr>
              <w:spacing w:line="240" w:lineRule="exact"/>
              <w:rPr>
                <w:rFonts w:cs="Times New Roman"/>
                <w:lang w:val="en-GB"/>
              </w:rPr>
            </w:pPr>
            <w:r w:rsidRPr="001D1A9F">
              <w:rPr>
                <w:rFonts w:cs="Times New Roman"/>
                <w:lang w:val="en-GB"/>
              </w:rPr>
              <w:t>EPS-SG-a</w:t>
            </w:r>
          </w:p>
        </w:tc>
        <w:tc>
          <w:tcPr>
            <w:tcW w:w="867" w:type="dxa"/>
          </w:tcPr>
          <w:p w14:paraId="6C3C9EFE" w14:textId="77777777" w:rsidR="00A87A83" w:rsidRPr="001D1A9F" w:rsidRDefault="00957E82" w:rsidP="001D1A9F">
            <w:pPr>
              <w:spacing w:line="240" w:lineRule="exact"/>
              <w:rPr>
                <w:rFonts w:cs="Times New Roman"/>
                <w:lang w:val="en-GB"/>
              </w:rPr>
            </w:pPr>
            <w:hyperlink r:id="rId37" w:history="1">
              <w:r w:rsidR="00A87A83" w:rsidRPr="001D1A9F">
                <w:rPr>
                  <w:rStyle w:val="ac"/>
                  <w:rFonts w:cs="Times New Roman"/>
                  <w:color w:val="auto"/>
                  <w:lang w:val="en-GB"/>
                </w:rPr>
                <w:t>EUMETSAT</w:t>
              </w:r>
            </w:hyperlink>
            <w:r w:rsidR="00A87A83" w:rsidRPr="001D1A9F">
              <w:rPr>
                <w:rFonts w:cs="Times New Roman"/>
                <w:lang w:val="en-GB"/>
              </w:rPr>
              <w:t xml:space="preserve"> / </w:t>
            </w:r>
            <w:hyperlink r:id="rId38" w:history="1">
              <w:r w:rsidR="00A87A83" w:rsidRPr="001D1A9F">
                <w:rPr>
                  <w:rStyle w:val="ac"/>
                  <w:rFonts w:cs="Times New Roman"/>
                  <w:color w:val="auto"/>
                  <w:lang w:val="en-GB"/>
                </w:rPr>
                <w:t>DLR</w:t>
              </w:r>
            </w:hyperlink>
            <w:r w:rsidR="00A87A83" w:rsidRPr="001D1A9F">
              <w:rPr>
                <w:rFonts w:cs="Times New Roman"/>
                <w:lang w:val="en-GB"/>
              </w:rPr>
              <w:t xml:space="preserve"> / </w:t>
            </w:r>
            <w:hyperlink r:id="rId39" w:history="1">
              <w:r w:rsidR="00A87A83" w:rsidRPr="001D1A9F">
                <w:rPr>
                  <w:rStyle w:val="ac"/>
                  <w:rFonts w:cs="Times New Roman"/>
                  <w:color w:val="auto"/>
                  <w:lang w:val="en-GB"/>
                </w:rPr>
                <w:t>EC</w:t>
              </w:r>
            </w:hyperlink>
            <w:r w:rsidR="00A87A83" w:rsidRPr="001D1A9F">
              <w:rPr>
                <w:rFonts w:cs="Times New Roman"/>
                <w:lang w:val="en-GB"/>
              </w:rPr>
              <w:t xml:space="preserve"> / </w:t>
            </w:r>
            <w:hyperlink r:id="rId40" w:history="1">
              <w:r w:rsidR="00A87A83" w:rsidRPr="001D1A9F">
                <w:rPr>
                  <w:rStyle w:val="ac"/>
                  <w:rFonts w:cs="Times New Roman"/>
                  <w:color w:val="auto"/>
                  <w:lang w:val="en-GB"/>
                </w:rPr>
                <w:t>CNES</w:t>
              </w:r>
            </w:hyperlink>
            <w:r w:rsidR="00A87A83" w:rsidRPr="001D1A9F">
              <w:rPr>
                <w:rFonts w:cs="Times New Roman"/>
                <w:lang w:val="en-GB"/>
              </w:rPr>
              <w:t xml:space="preserve"> / </w:t>
            </w:r>
            <w:hyperlink r:id="rId41" w:history="1">
              <w:r w:rsidR="00A87A83" w:rsidRPr="001D1A9F">
                <w:rPr>
                  <w:rStyle w:val="ac"/>
                  <w:rFonts w:cs="Times New Roman"/>
                  <w:color w:val="auto"/>
                  <w:lang w:val="en-GB"/>
                </w:rPr>
                <w:t>ESA</w:t>
              </w:r>
            </w:hyperlink>
          </w:p>
        </w:tc>
        <w:tc>
          <w:tcPr>
            <w:tcW w:w="1134" w:type="dxa"/>
          </w:tcPr>
          <w:p w14:paraId="6CAC6AC9" w14:textId="77777777" w:rsidR="00A87A83" w:rsidRPr="001D1A9F" w:rsidRDefault="00A87A83" w:rsidP="001D1A9F">
            <w:pPr>
              <w:spacing w:line="240" w:lineRule="exact"/>
              <w:rPr>
                <w:rFonts w:cs="Times New Roman"/>
                <w:lang w:val="en-GB"/>
              </w:rPr>
            </w:pPr>
            <w:r w:rsidRPr="001D1A9F">
              <w:rPr>
                <w:rFonts w:cs="Times New Roman"/>
                <w:lang w:val="en-GB"/>
              </w:rPr>
              <w:t>2021</w:t>
            </w:r>
          </w:p>
        </w:tc>
        <w:tc>
          <w:tcPr>
            <w:tcW w:w="1134" w:type="dxa"/>
          </w:tcPr>
          <w:p w14:paraId="2D898C3E" w14:textId="77777777" w:rsidR="00A87A83" w:rsidRPr="001D1A9F" w:rsidRDefault="00A87A83" w:rsidP="001D1A9F">
            <w:pPr>
              <w:spacing w:line="240" w:lineRule="exact"/>
              <w:rPr>
                <w:rFonts w:cs="Times New Roman"/>
                <w:lang w:val="en-GB"/>
              </w:rPr>
            </w:pPr>
            <w:r w:rsidRPr="001D1A9F">
              <w:rPr>
                <w:rFonts w:cs="Times New Roman"/>
                <w:lang w:val="en-GB"/>
              </w:rPr>
              <w:t>2028</w:t>
            </w:r>
          </w:p>
        </w:tc>
        <w:tc>
          <w:tcPr>
            <w:tcW w:w="2126" w:type="dxa"/>
          </w:tcPr>
          <w:p w14:paraId="10D5FDAB" w14:textId="77777777" w:rsidR="00A87A83" w:rsidRPr="001D1A9F" w:rsidRDefault="00A87A83" w:rsidP="001D1A9F">
            <w:pPr>
              <w:spacing w:line="240" w:lineRule="exact"/>
              <w:rPr>
                <w:rFonts w:cs="Times New Roman"/>
                <w:lang w:val="en-GB"/>
              </w:rPr>
            </w:pPr>
            <w:r w:rsidRPr="001D1A9F">
              <w:rPr>
                <w:rFonts w:cs="Times New Roman"/>
                <w:lang w:val="en-GB"/>
              </w:rPr>
              <w:t xml:space="preserve">Altitude: </w:t>
            </w:r>
            <w:r w:rsidRPr="001D1A9F">
              <w:rPr>
                <w:rFonts w:cs="Times New Roman"/>
                <w:lang w:val="en-GB"/>
              </w:rPr>
              <w:br/>
              <w:t xml:space="preserve">Period: </w:t>
            </w:r>
            <w:r w:rsidRPr="001D1A9F">
              <w:rPr>
                <w:rFonts w:cs="Times New Roman"/>
                <w:lang w:val="en-GB"/>
              </w:rPr>
              <w:br/>
              <w:t xml:space="preserve">Inclination: </w:t>
            </w:r>
            <w:r w:rsidRPr="001D1A9F">
              <w:rPr>
                <w:rFonts w:cs="Times New Roman"/>
                <w:lang w:val="en-GB"/>
              </w:rPr>
              <w:br/>
              <w:t>Repeat cycle: 29 days</w:t>
            </w:r>
            <w:r w:rsidRPr="001D1A9F">
              <w:rPr>
                <w:rFonts w:cs="Times New Roman"/>
                <w:lang w:val="en-GB"/>
              </w:rPr>
              <w:br/>
              <w:t xml:space="preserve">LST: </w:t>
            </w:r>
            <w:r w:rsidRPr="001D1A9F">
              <w:rPr>
                <w:rFonts w:cs="Times New Roman"/>
                <w:lang w:val="en-GB"/>
              </w:rPr>
              <w:br/>
              <w:t>Asc/desc: N/A</w:t>
            </w:r>
          </w:p>
        </w:tc>
        <w:tc>
          <w:tcPr>
            <w:tcW w:w="851" w:type="dxa"/>
          </w:tcPr>
          <w:p w14:paraId="7C71461C" w14:textId="77777777" w:rsidR="00A87A83" w:rsidRPr="001D1A9F" w:rsidRDefault="00A87A83" w:rsidP="001D1A9F">
            <w:pPr>
              <w:spacing w:line="240" w:lineRule="exact"/>
              <w:rPr>
                <w:rFonts w:cs="Times New Roman"/>
                <w:lang w:val="en-GB"/>
              </w:rPr>
            </w:pPr>
            <w:r w:rsidRPr="001D1A9F">
              <w:rPr>
                <w:rFonts w:cs="Times New Roman"/>
                <w:lang w:val="en-GB"/>
              </w:rPr>
              <w:t>MWS</w:t>
            </w:r>
          </w:p>
        </w:tc>
        <w:tc>
          <w:tcPr>
            <w:tcW w:w="2693" w:type="dxa"/>
          </w:tcPr>
          <w:p w14:paraId="209B9AD5" w14:textId="77777777" w:rsidR="00A87A83" w:rsidRPr="001D1A9F" w:rsidRDefault="00A87A83" w:rsidP="001D1A9F">
            <w:pPr>
              <w:spacing w:line="240" w:lineRule="exact"/>
              <w:rPr>
                <w:rFonts w:cs="Times New Roman"/>
                <w:lang w:val="en-GB"/>
              </w:rPr>
            </w:pPr>
            <w:r w:rsidRPr="001D1A9F">
              <w:rPr>
                <w:rFonts w:cs="Times New Roman"/>
                <w:lang w:val="en-GB"/>
              </w:rPr>
              <w:t>Waveband: 25 channels from 23.8 to 229 GHz</w:t>
            </w:r>
          </w:p>
          <w:p w14:paraId="0C8F9E32" w14:textId="56CC46A0" w:rsidR="00A87A83" w:rsidRPr="001D1A9F" w:rsidRDefault="00A87A83" w:rsidP="001D1A9F">
            <w:pPr>
              <w:spacing w:line="240" w:lineRule="exact"/>
              <w:rPr>
                <w:rFonts w:cs="Times New Roman"/>
                <w:lang w:val="en-GB"/>
              </w:rPr>
            </w:pPr>
            <w:r w:rsidRPr="001D1A9F">
              <w:rPr>
                <w:rFonts w:cs="Times New Roman"/>
                <w:lang w:val="en-GB"/>
              </w:rPr>
              <w:t>Spatial resolution: Footprint size 17 - 80 km (</w:t>
            </w:r>
            <w:r w:rsidR="00811811" w:rsidRPr="001D1A9F">
              <w:rPr>
                <w:rFonts w:cs="Times New Roman"/>
                <w:lang w:val="en-GB"/>
              </w:rPr>
              <w:t>Threshold</w:t>
            </w:r>
            <w:r w:rsidRPr="001D1A9F">
              <w:rPr>
                <w:rFonts w:cs="Times New Roman"/>
                <w:lang w:val="en-GB"/>
              </w:rPr>
              <w:t xml:space="preserve">) </w:t>
            </w:r>
          </w:p>
          <w:p w14:paraId="7CB49C35"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w:t>
            </w:r>
          </w:p>
          <w:p w14:paraId="37D9985D" w14:textId="77777777" w:rsidR="00A87A83" w:rsidRPr="001D1A9F" w:rsidRDefault="00A87A83" w:rsidP="001D1A9F">
            <w:pPr>
              <w:spacing w:line="240" w:lineRule="exact"/>
              <w:rPr>
                <w:rFonts w:cs="Times New Roman"/>
                <w:lang w:val="en-GB"/>
              </w:rPr>
            </w:pPr>
            <w:r w:rsidRPr="001D1A9F">
              <w:rPr>
                <w:rFonts w:cs="Times New Roman"/>
                <w:lang w:val="en-GB"/>
              </w:rPr>
              <w:t>Accuracy:</w:t>
            </w:r>
          </w:p>
        </w:tc>
      </w:tr>
      <w:tr w:rsidR="00CC0C72" w:rsidRPr="001D1A9F" w14:paraId="239F4447" w14:textId="77777777" w:rsidTr="00A87A83">
        <w:tc>
          <w:tcPr>
            <w:tcW w:w="1084" w:type="dxa"/>
          </w:tcPr>
          <w:p w14:paraId="518A4E0B" w14:textId="77777777" w:rsidR="00A87A83" w:rsidRPr="001D1A9F" w:rsidRDefault="00A87A83" w:rsidP="001D1A9F">
            <w:pPr>
              <w:spacing w:line="240" w:lineRule="exact"/>
              <w:rPr>
                <w:rFonts w:cs="Times New Roman"/>
                <w:lang w:val="en-GB"/>
              </w:rPr>
            </w:pPr>
            <w:r w:rsidRPr="001D1A9F">
              <w:rPr>
                <w:rFonts w:cs="Times New Roman"/>
                <w:lang w:val="en-GB"/>
              </w:rPr>
              <w:t>EPS-SG-b</w:t>
            </w:r>
          </w:p>
        </w:tc>
        <w:tc>
          <w:tcPr>
            <w:tcW w:w="867" w:type="dxa"/>
          </w:tcPr>
          <w:p w14:paraId="41E0D2FD" w14:textId="77777777" w:rsidR="00A87A83" w:rsidRPr="001D1A9F" w:rsidRDefault="00A87A83" w:rsidP="001D1A9F">
            <w:pPr>
              <w:spacing w:line="240" w:lineRule="exact"/>
              <w:rPr>
                <w:rFonts w:cs="Times New Roman"/>
                <w:lang w:val="en-GB"/>
              </w:rPr>
            </w:pPr>
            <w:r w:rsidRPr="001D1A9F">
              <w:rPr>
                <w:rFonts w:cs="Times New Roman"/>
                <w:lang w:val="en-GB"/>
              </w:rPr>
              <w:t>EUMETSAT/CNES/ESA</w:t>
            </w:r>
          </w:p>
        </w:tc>
        <w:tc>
          <w:tcPr>
            <w:tcW w:w="1134" w:type="dxa"/>
          </w:tcPr>
          <w:p w14:paraId="690B0954" w14:textId="77777777" w:rsidR="00A87A83" w:rsidRPr="001D1A9F" w:rsidRDefault="00A87A83" w:rsidP="001D1A9F">
            <w:pPr>
              <w:spacing w:line="240" w:lineRule="exact"/>
              <w:rPr>
                <w:rFonts w:cs="Times New Roman"/>
                <w:lang w:val="en-GB"/>
              </w:rPr>
            </w:pPr>
            <w:r w:rsidRPr="001D1A9F">
              <w:rPr>
                <w:rFonts w:cs="Times New Roman"/>
                <w:lang w:val="en-GB"/>
              </w:rPr>
              <w:t>2022</w:t>
            </w:r>
          </w:p>
        </w:tc>
        <w:tc>
          <w:tcPr>
            <w:tcW w:w="1134" w:type="dxa"/>
          </w:tcPr>
          <w:p w14:paraId="6771B80D" w14:textId="77777777" w:rsidR="00A87A83" w:rsidRPr="001D1A9F" w:rsidRDefault="00A87A83" w:rsidP="001D1A9F">
            <w:pPr>
              <w:spacing w:line="240" w:lineRule="exact"/>
              <w:rPr>
                <w:rFonts w:cs="Times New Roman"/>
                <w:lang w:val="en-GB"/>
              </w:rPr>
            </w:pPr>
            <w:r w:rsidRPr="001D1A9F">
              <w:rPr>
                <w:rFonts w:cs="Times New Roman"/>
                <w:lang w:val="en-GB"/>
              </w:rPr>
              <w:t>2030</w:t>
            </w:r>
          </w:p>
        </w:tc>
        <w:tc>
          <w:tcPr>
            <w:tcW w:w="2126" w:type="dxa"/>
          </w:tcPr>
          <w:p w14:paraId="10AEB114" w14:textId="77777777" w:rsidR="00A87A83" w:rsidRPr="001D1A9F" w:rsidRDefault="00A87A83" w:rsidP="001D1A9F">
            <w:pPr>
              <w:spacing w:line="240" w:lineRule="exact"/>
              <w:rPr>
                <w:rFonts w:cs="Times New Roman"/>
                <w:lang w:val="en-GB"/>
              </w:rPr>
            </w:pPr>
            <w:r w:rsidRPr="001D1A9F">
              <w:rPr>
                <w:rFonts w:cs="Times New Roman"/>
                <w:lang w:val="en-GB"/>
              </w:rPr>
              <w:t>817 km</w:t>
            </w:r>
          </w:p>
        </w:tc>
        <w:tc>
          <w:tcPr>
            <w:tcW w:w="851" w:type="dxa"/>
          </w:tcPr>
          <w:p w14:paraId="18CC0464"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2693" w:type="dxa"/>
          </w:tcPr>
          <w:p w14:paraId="65D125AD"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035995A2" w14:textId="77777777" w:rsidTr="00A87A83">
        <w:tc>
          <w:tcPr>
            <w:tcW w:w="1084" w:type="dxa"/>
          </w:tcPr>
          <w:p w14:paraId="300B16E2" w14:textId="77777777" w:rsidR="00A87A83" w:rsidRPr="001D1A9F" w:rsidDel="00B65B32" w:rsidRDefault="00A87A83" w:rsidP="001D1A9F">
            <w:pPr>
              <w:spacing w:line="240" w:lineRule="exact"/>
              <w:rPr>
                <w:rFonts w:cs="Times New Roman"/>
                <w:lang w:val="en-GB"/>
              </w:rPr>
            </w:pPr>
            <w:r w:rsidRPr="001D1A9F">
              <w:rPr>
                <w:rFonts w:cs="Times New Roman"/>
                <w:lang w:val="en-GB"/>
              </w:rPr>
              <w:t>FY-3A</w:t>
            </w:r>
          </w:p>
        </w:tc>
        <w:tc>
          <w:tcPr>
            <w:tcW w:w="867" w:type="dxa"/>
          </w:tcPr>
          <w:p w14:paraId="3479B3B2" w14:textId="77777777" w:rsidR="00A87A83" w:rsidRPr="001D1A9F" w:rsidRDefault="00A87A83" w:rsidP="001D1A9F">
            <w:pPr>
              <w:spacing w:line="240" w:lineRule="exact"/>
              <w:rPr>
                <w:rFonts w:cs="Times New Roman"/>
                <w:lang w:val="en-GB"/>
              </w:rPr>
            </w:pPr>
            <w:r w:rsidRPr="001D1A9F">
              <w:rPr>
                <w:rFonts w:cs="Times New Roman"/>
                <w:lang w:val="en-GB"/>
              </w:rPr>
              <w:t>CMA/NRSC</w:t>
            </w:r>
            <w:r w:rsidRPr="001D1A9F">
              <w:rPr>
                <w:rFonts w:cs="Times New Roman"/>
                <w:lang w:val="en-GB"/>
              </w:rPr>
              <w:lastRenderedPageBreak/>
              <w:t>C</w:t>
            </w:r>
          </w:p>
        </w:tc>
        <w:tc>
          <w:tcPr>
            <w:tcW w:w="1134" w:type="dxa"/>
          </w:tcPr>
          <w:p w14:paraId="3BEF741A" w14:textId="7ADBA688" w:rsidR="00A87A83" w:rsidRPr="001D1A9F" w:rsidRDefault="00811811" w:rsidP="001D1A9F">
            <w:pPr>
              <w:spacing w:line="240" w:lineRule="exact"/>
              <w:rPr>
                <w:rFonts w:cs="Times New Roman"/>
                <w:lang w:val="en-GB"/>
              </w:rPr>
            </w:pPr>
            <w:r w:rsidRPr="001D1A9F">
              <w:rPr>
                <w:rFonts w:cs="Times New Roman"/>
                <w:lang w:val="en-GB"/>
              </w:rPr>
              <w:lastRenderedPageBreak/>
              <w:t>May 2008</w:t>
            </w:r>
          </w:p>
        </w:tc>
        <w:tc>
          <w:tcPr>
            <w:tcW w:w="1134" w:type="dxa"/>
          </w:tcPr>
          <w:p w14:paraId="6C45EB60" w14:textId="75BE5F09" w:rsidR="00A87A83" w:rsidRPr="001D1A9F" w:rsidRDefault="00811811" w:rsidP="001D1A9F">
            <w:pPr>
              <w:spacing w:line="240" w:lineRule="exact"/>
              <w:rPr>
                <w:rFonts w:cs="Times New Roman"/>
                <w:lang w:val="en-GB"/>
              </w:rPr>
            </w:pPr>
            <w:r w:rsidRPr="001D1A9F">
              <w:rPr>
                <w:rFonts w:cs="Times New Roman"/>
                <w:lang w:val="en-GB"/>
              </w:rPr>
              <w:t>Dec. 2016</w:t>
            </w:r>
          </w:p>
        </w:tc>
        <w:tc>
          <w:tcPr>
            <w:tcW w:w="2126" w:type="dxa"/>
          </w:tcPr>
          <w:p w14:paraId="5163AB39" w14:textId="2350C03A" w:rsidR="00A87A83" w:rsidRPr="001D1A9F" w:rsidRDefault="00A87A83" w:rsidP="001D1A9F">
            <w:pPr>
              <w:spacing w:line="240" w:lineRule="exact"/>
              <w:rPr>
                <w:rFonts w:cs="Times New Roman"/>
                <w:lang w:val="en-GB"/>
              </w:rPr>
            </w:pPr>
            <w:r w:rsidRPr="001D1A9F">
              <w:rPr>
                <w:rFonts w:cs="Times New Roman"/>
                <w:lang w:val="en-GB"/>
              </w:rPr>
              <w:t>Altitude: 830 km</w:t>
            </w:r>
            <w:r w:rsidRPr="001D1A9F">
              <w:rPr>
                <w:rFonts w:cs="Times New Roman"/>
                <w:lang w:val="en-GB"/>
              </w:rPr>
              <w:br/>
              <w:t>Period: 101 mins</w:t>
            </w:r>
            <w:r w:rsidRPr="001D1A9F">
              <w:rPr>
                <w:rFonts w:cs="Times New Roman"/>
                <w:lang w:val="en-GB"/>
              </w:rPr>
              <w:br/>
            </w:r>
            <w:r w:rsidRPr="001D1A9F">
              <w:rPr>
                <w:rFonts w:cs="Times New Roman"/>
                <w:lang w:val="en-GB"/>
              </w:rPr>
              <w:lastRenderedPageBreak/>
              <w:t xml:space="preserve">Inclination: 98.753 </w:t>
            </w:r>
            <w:r w:rsidR="00811811" w:rsidRPr="001D1A9F">
              <w:rPr>
                <w:rFonts w:cs="Times New Roman"/>
                <w:lang w:val="en-GB"/>
              </w:rPr>
              <w:t>degree</w:t>
            </w:r>
            <w:r w:rsidRPr="001D1A9F">
              <w:rPr>
                <w:rFonts w:cs="Times New Roman"/>
                <w:lang w:val="en-GB"/>
              </w:rPr>
              <w:br/>
              <w:t xml:space="preserve">Repeat cycle: </w:t>
            </w:r>
            <w:r w:rsidRPr="001D1A9F">
              <w:rPr>
                <w:rFonts w:cs="Times New Roman"/>
                <w:lang w:val="en-GB"/>
              </w:rPr>
              <w:br/>
              <w:t xml:space="preserve">LST: 10:10 </w:t>
            </w:r>
            <w:r w:rsidRPr="001D1A9F">
              <w:rPr>
                <w:rFonts w:cs="Times New Roman"/>
                <w:lang w:val="en-GB"/>
              </w:rPr>
              <w:br/>
              <w:t>Asc/desc: Descending</w:t>
            </w:r>
          </w:p>
        </w:tc>
        <w:tc>
          <w:tcPr>
            <w:tcW w:w="851" w:type="dxa"/>
          </w:tcPr>
          <w:p w14:paraId="77AC9287"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MWAS</w:t>
            </w:r>
          </w:p>
        </w:tc>
        <w:tc>
          <w:tcPr>
            <w:tcW w:w="2693" w:type="dxa"/>
          </w:tcPr>
          <w:p w14:paraId="327E49AB" w14:textId="77777777" w:rsidR="00A87A83" w:rsidRPr="001D1A9F" w:rsidRDefault="00A87A83" w:rsidP="001D1A9F">
            <w:pPr>
              <w:spacing w:line="240" w:lineRule="exact"/>
              <w:rPr>
                <w:rFonts w:cs="Times New Roman"/>
                <w:lang w:val="en-GB"/>
              </w:rPr>
            </w:pPr>
            <w:r w:rsidRPr="001D1A9F">
              <w:rPr>
                <w:rFonts w:cs="Times New Roman"/>
                <w:lang w:val="en-GB"/>
              </w:rPr>
              <w:t>Waveband: Microwave: 19.35 - 89.0 GHz (8 channels)</w:t>
            </w:r>
          </w:p>
          <w:p w14:paraId="31DCEC14" w14:textId="77777777" w:rsidR="00A87A83" w:rsidRPr="001D1A9F" w:rsidRDefault="00A87A83" w:rsidP="001D1A9F">
            <w:pPr>
              <w:spacing w:line="240" w:lineRule="exact"/>
              <w:rPr>
                <w:rFonts w:cs="Times New Roman"/>
                <w:lang w:val="en-GB"/>
              </w:rPr>
            </w:pPr>
          </w:p>
        </w:tc>
      </w:tr>
      <w:tr w:rsidR="00CC0C72" w:rsidRPr="001D1A9F" w14:paraId="651D9AFD" w14:textId="77777777" w:rsidTr="00A87A83">
        <w:tc>
          <w:tcPr>
            <w:tcW w:w="1084" w:type="dxa"/>
          </w:tcPr>
          <w:p w14:paraId="1ECE1D94" w14:textId="77777777" w:rsidR="00A87A83" w:rsidRPr="001D1A9F" w:rsidDel="00B65B32" w:rsidRDefault="00A87A83" w:rsidP="001D1A9F">
            <w:pPr>
              <w:spacing w:line="240" w:lineRule="exact"/>
              <w:rPr>
                <w:rFonts w:cs="Times New Roman"/>
                <w:lang w:val="en-GB"/>
              </w:rPr>
            </w:pPr>
            <w:r w:rsidRPr="001D1A9F">
              <w:rPr>
                <w:rFonts w:cs="Times New Roman"/>
                <w:lang w:val="en-GB"/>
              </w:rPr>
              <w:lastRenderedPageBreak/>
              <w:t>FY-3B</w:t>
            </w:r>
          </w:p>
        </w:tc>
        <w:tc>
          <w:tcPr>
            <w:tcW w:w="867" w:type="dxa"/>
          </w:tcPr>
          <w:p w14:paraId="6451734E"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23C16E8D" w14:textId="6BEB3062" w:rsidR="00A87A83" w:rsidRPr="001D1A9F" w:rsidRDefault="00811811" w:rsidP="001D1A9F">
            <w:pPr>
              <w:spacing w:line="240" w:lineRule="exact"/>
              <w:rPr>
                <w:rFonts w:cs="Times New Roman"/>
                <w:lang w:val="en-GB"/>
              </w:rPr>
            </w:pPr>
            <w:r w:rsidRPr="001D1A9F">
              <w:rPr>
                <w:rFonts w:cs="Times New Roman"/>
                <w:lang w:val="en-GB"/>
              </w:rPr>
              <w:t>Nov. 2010</w:t>
            </w:r>
          </w:p>
        </w:tc>
        <w:tc>
          <w:tcPr>
            <w:tcW w:w="1134" w:type="dxa"/>
          </w:tcPr>
          <w:p w14:paraId="4EBACA53" w14:textId="38AC0C19" w:rsidR="00A87A83" w:rsidRPr="001D1A9F" w:rsidRDefault="00811811" w:rsidP="001D1A9F">
            <w:pPr>
              <w:spacing w:line="240" w:lineRule="exact"/>
              <w:rPr>
                <w:rFonts w:cs="Times New Roman"/>
                <w:lang w:val="en-GB"/>
              </w:rPr>
            </w:pPr>
            <w:r w:rsidRPr="001D1A9F">
              <w:rPr>
                <w:rFonts w:cs="Times New Roman"/>
                <w:lang w:val="en-GB"/>
              </w:rPr>
              <w:t>Dec. 2016</w:t>
            </w:r>
          </w:p>
        </w:tc>
        <w:tc>
          <w:tcPr>
            <w:tcW w:w="2126" w:type="dxa"/>
          </w:tcPr>
          <w:p w14:paraId="6EF0A758" w14:textId="77777777" w:rsidR="00A87A83" w:rsidRPr="001D1A9F" w:rsidRDefault="00A87A83" w:rsidP="001D1A9F">
            <w:pPr>
              <w:spacing w:line="240" w:lineRule="exact"/>
              <w:rPr>
                <w:rFonts w:cs="Times New Roman"/>
                <w:lang w:val="en-GB"/>
              </w:rPr>
            </w:pPr>
            <w:r w:rsidRPr="001D1A9F">
              <w:rPr>
                <w:rFonts w:cs="Times New Roman"/>
                <w:lang w:val="en-GB"/>
              </w:rPr>
              <w:t>LST: 14:00</w:t>
            </w:r>
            <w:r w:rsidRPr="001D1A9F">
              <w:rPr>
                <w:rFonts w:cs="Times New Roman"/>
                <w:lang w:val="en-GB"/>
              </w:rPr>
              <w:br/>
              <w:t>Asc/desc: Ascending</w:t>
            </w:r>
          </w:p>
        </w:tc>
        <w:tc>
          <w:tcPr>
            <w:tcW w:w="851" w:type="dxa"/>
          </w:tcPr>
          <w:p w14:paraId="2150C8F7" w14:textId="77777777" w:rsidR="00A87A83" w:rsidRPr="001D1A9F" w:rsidRDefault="00A87A83" w:rsidP="001D1A9F">
            <w:pPr>
              <w:spacing w:line="240" w:lineRule="exact"/>
              <w:rPr>
                <w:rFonts w:cs="Times New Roman"/>
                <w:lang w:val="en-GB"/>
              </w:rPr>
            </w:pPr>
            <w:r w:rsidRPr="001D1A9F">
              <w:rPr>
                <w:rFonts w:cs="Times New Roman"/>
                <w:lang w:val="en-GB"/>
              </w:rPr>
              <w:t>MWAS</w:t>
            </w:r>
          </w:p>
        </w:tc>
        <w:tc>
          <w:tcPr>
            <w:tcW w:w="2693" w:type="dxa"/>
          </w:tcPr>
          <w:p w14:paraId="333A7815"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0F52A08A" w14:textId="77777777" w:rsidTr="00A87A83">
        <w:tc>
          <w:tcPr>
            <w:tcW w:w="1084" w:type="dxa"/>
          </w:tcPr>
          <w:p w14:paraId="3BCFC230" w14:textId="77777777" w:rsidR="00A87A83" w:rsidRPr="001D1A9F" w:rsidDel="00B65B32" w:rsidRDefault="00A87A83" w:rsidP="001D1A9F">
            <w:pPr>
              <w:spacing w:line="240" w:lineRule="exact"/>
              <w:rPr>
                <w:rFonts w:cs="Times New Roman"/>
                <w:lang w:val="en-GB"/>
              </w:rPr>
            </w:pPr>
            <w:r w:rsidRPr="001D1A9F">
              <w:rPr>
                <w:rFonts w:cs="Times New Roman"/>
                <w:lang w:val="en-GB"/>
              </w:rPr>
              <w:t>FY-3C</w:t>
            </w:r>
          </w:p>
        </w:tc>
        <w:tc>
          <w:tcPr>
            <w:tcW w:w="867" w:type="dxa"/>
          </w:tcPr>
          <w:p w14:paraId="2C5982F5"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0101AA7A" w14:textId="3B58F585" w:rsidR="00A87A83" w:rsidRPr="001D1A9F" w:rsidRDefault="00811811" w:rsidP="001D1A9F">
            <w:pPr>
              <w:spacing w:line="240" w:lineRule="exact"/>
              <w:rPr>
                <w:rFonts w:cs="Times New Roman"/>
                <w:lang w:val="en-GB"/>
              </w:rPr>
            </w:pPr>
            <w:r w:rsidRPr="001D1A9F">
              <w:rPr>
                <w:rFonts w:cs="Times New Roman"/>
                <w:lang w:val="en-GB"/>
              </w:rPr>
              <w:t>Sep. 2013</w:t>
            </w:r>
          </w:p>
        </w:tc>
        <w:tc>
          <w:tcPr>
            <w:tcW w:w="1134" w:type="dxa"/>
          </w:tcPr>
          <w:p w14:paraId="37F5CA03" w14:textId="5ECFD25F" w:rsidR="00A87A83" w:rsidRPr="001D1A9F" w:rsidRDefault="00811811" w:rsidP="001D1A9F">
            <w:pPr>
              <w:spacing w:line="240" w:lineRule="exact"/>
              <w:rPr>
                <w:rFonts w:cs="Times New Roman"/>
                <w:lang w:val="en-GB"/>
              </w:rPr>
            </w:pPr>
            <w:r w:rsidRPr="001D1A9F">
              <w:rPr>
                <w:rFonts w:cs="Times New Roman"/>
                <w:lang w:val="en-GB"/>
              </w:rPr>
              <w:t>Sep. 2016</w:t>
            </w:r>
          </w:p>
        </w:tc>
        <w:tc>
          <w:tcPr>
            <w:tcW w:w="2126" w:type="dxa"/>
          </w:tcPr>
          <w:p w14:paraId="6B5397B3" w14:textId="77777777" w:rsidR="00A87A83" w:rsidRPr="001D1A9F" w:rsidRDefault="00A87A83" w:rsidP="001D1A9F">
            <w:pPr>
              <w:spacing w:line="240" w:lineRule="exact"/>
              <w:rPr>
                <w:rFonts w:cs="Times New Roman"/>
                <w:lang w:val="en-GB"/>
              </w:rPr>
            </w:pPr>
            <w:r w:rsidRPr="001D1A9F">
              <w:rPr>
                <w:rFonts w:cs="Times New Roman"/>
                <w:lang w:val="en-GB"/>
              </w:rPr>
              <w:t>LST: 10:00</w:t>
            </w:r>
            <w:r w:rsidRPr="001D1A9F">
              <w:rPr>
                <w:rFonts w:cs="Times New Roman"/>
                <w:lang w:val="en-GB"/>
              </w:rPr>
              <w:br/>
              <w:t>Asc/desc: Descending</w:t>
            </w:r>
          </w:p>
        </w:tc>
        <w:tc>
          <w:tcPr>
            <w:tcW w:w="851" w:type="dxa"/>
          </w:tcPr>
          <w:p w14:paraId="00EFA5B1" w14:textId="77777777" w:rsidR="00A87A83" w:rsidRPr="001D1A9F" w:rsidRDefault="00A87A83" w:rsidP="001D1A9F">
            <w:pPr>
              <w:spacing w:line="240" w:lineRule="exact"/>
              <w:rPr>
                <w:rFonts w:cs="Times New Roman"/>
                <w:lang w:val="en-GB"/>
              </w:rPr>
            </w:pPr>
            <w:r w:rsidRPr="001D1A9F">
              <w:rPr>
                <w:rFonts w:cs="Times New Roman"/>
                <w:lang w:val="en-GB"/>
              </w:rPr>
              <w:t>IMWAS</w:t>
            </w:r>
          </w:p>
        </w:tc>
        <w:tc>
          <w:tcPr>
            <w:tcW w:w="2693" w:type="dxa"/>
          </w:tcPr>
          <w:p w14:paraId="04B42DED"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57C04057" w14:textId="77777777" w:rsidTr="00A87A83">
        <w:tc>
          <w:tcPr>
            <w:tcW w:w="1084" w:type="dxa"/>
          </w:tcPr>
          <w:p w14:paraId="6FE57906" w14:textId="77777777" w:rsidR="00A87A83" w:rsidRPr="001D1A9F" w:rsidDel="00B65B32" w:rsidRDefault="00A87A83" w:rsidP="001D1A9F">
            <w:pPr>
              <w:spacing w:line="240" w:lineRule="exact"/>
              <w:rPr>
                <w:rFonts w:cs="Times New Roman"/>
                <w:lang w:val="en-GB"/>
              </w:rPr>
            </w:pPr>
            <w:r w:rsidRPr="001D1A9F">
              <w:rPr>
                <w:rFonts w:cs="Times New Roman"/>
                <w:lang w:val="en-GB"/>
              </w:rPr>
              <w:t>FY-3D</w:t>
            </w:r>
          </w:p>
        </w:tc>
        <w:tc>
          <w:tcPr>
            <w:tcW w:w="867" w:type="dxa"/>
          </w:tcPr>
          <w:p w14:paraId="5160C02A"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07B8E759" w14:textId="65C6654B" w:rsidR="00A87A83" w:rsidRPr="001D1A9F" w:rsidRDefault="00811811" w:rsidP="001D1A9F">
            <w:pPr>
              <w:spacing w:line="240" w:lineRule="exact"/>
              <w:rPr>
                <w:rFonts w:cs="Times New Roman"/>
                <w:lang w:val="en-GB"/>
              </w:rPr>
            </w:pPr>
            <w:r w:rsidRPr="001D1A9F">
              <w:rPr>
                <w:rFonts w:cs="Times New Roman"/>
                <w:lang w:val="en-GB"/>
              </w:rPr>
              <w:t>Dec. 2016</w:t>
            </w:r>
          </w:p>
        </w:tc>
        <w:tc>
          <w:tcPr>
            <w:tcW w:w="1134" w:type="dxa"/>
          </w:tcPr>
          <w:p w14:paraId="5B8FFDDF" w14:textId="0728E5D6" w:rsidR="00A87A83" w:rsidRPr="001D1A9F" w:rsidRDefault="00811811" w:rsidP="001D1A9F">
            <w:pPr>
              <w:spacing w:line="240" w:lineRule="exact"/>
              <w:rPr>
                <w:rFonts w:cs="Times New Roman"/>
                <w:lang w:val="en-GB"/>
              </w:rPr>
            </w:pPr>
            <w:r w:rsidRPr="001D1A9F">
              <w:rPr>
                <w:rFonts w:cs="Times New Roman"/>
                <w:lang w:val="en-GB"/>
              </w:rPr>
              <w:t>Dec. 2018</w:t>
            </w:r>
          </w:p>
        </w:tc>
        <w:tc>
          <w:tcPr>
            <w:tcW w:w="2126" w:type="dxa"/>
          </w:tcPr>
          <w:p w14:paraId="3E0B4B39" w14:textId="77777777" w:rsidR="00A87A83" w:rsidRPr="001D1A9F" w:rsidRDefault="00A87A83" w:rsidP="001D1A9F">
            <w:pPr>
              <w:spacing w:line="240" w:lineRule="exact"/>
              <w:rPr>
                <w:rFonts w:cs="Times New Roman"/>
                <w:lang w:val="en-GB"/>
              </w:rPr>
            </w:pPr>
            <w:r w:rsidRPr="001D1A9F">
              <w:rPr>
                <w:rFonts w:cs="Times New Roman"/>
                <w:lang w:val="en-GB"/>
              </w:rPr>
              <w:t>LST: 14:00</w:t>
            </w:r>
            <w:r w:rsidRPr="001D1A9F">
              <w:rPr>
                <w:rFonts w:cs="Times New Roman"/>
                <w:lang w:val="en-GB"/>
              </w:rPr>
              <w:br/>
              <w:t>Asc/desc: Ascending</w:t>
            </w:r>
          </w:p>
        </w:tc>
        <w:tc>
          <w:tcPr>
            <w:tcW w:w="851" w:type="dxa"/>
          </w:tcPr>
          <w:p w14:paraId="5251A32C" w14:textId="77777777" w:rsidR="00A87A83" w:rsidRPr="001D1A9F" w:rsidRDefault="00A87A83" w:rsidP="001D1A9F">
            <w:pPr>
              <w:spacing w:line="240" w:lineRule="exact"/>
              <w:rPr>
                <w:rFonts w:cs="Times New Roman"/>
                <w:lang w:val="en-GB"/>
              </w:rPr>
            </w:pPr>
            <w:r w:rsidRPr="001D1A9F">
              <w:rPr>
                <w:rFonts w:cs="Times New Roman"/>
                <w:lang w:val="en-GB"/>
              </w:rPr>
              <w:t>INMAS</w:t>
            </w:r>
          </w:p>
        </w:tc>
        <w:tc>
          <w:tcPr>
            <w:tcW w:w="2693" w:type="dxa"/>
          </w:tcPr>
          <w:p w14:paraId="20EDA42E"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097C864E" w14:textId="77777777" w:rsidTr="00A87A83">
        <w:tc>
          <w:tcPr>
            <w:tcW w:w="1084" w:type="dxa"/>
          </w:tcPr>
          <w:p w14:paraId="05713C53" w14:textId="77777777" w:rsidR="00A87A83" w:rsidRPr="001D1A9F" w:rsidRDefault="00A87A83" w:rsidP="001D1A9F">
            <w:pPr>
              <w:spacing w:line="240" w:lineRule="exact"/>
              <w:rPr>
                <w:rFonts w:cs="Times New Roman"/>
                <w:lang w:val="en-GB"/>
              </w:rPr>
            </w:pPr>
            <w:r w:rsidRPr="001D1A9F">
              <w:rPr>
                <w:rFonts w:cs="Times New Roman"/>
                <w:lang w:val="en-GB"/>
              </w:rPr>
              <w:t>FY-3E</w:t>
            </w:r>
          </w:p>
        </w:tc>
        <w:tc>
          <w:tcPr>
            <w:tcW w:w="867" w:type="dxa"/>
          </w:tcPr>
          <w:p w14:paraId="6423F326"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5233DF15" w14:textId="77777777" w:rsidR="00A87A83" w:rsidRPr="001D1A9F" w:rsidRDefault="00A87A83" w:rsidP="001D1A9F">
            <w:pPr>
              <w:spacing w:line="240" w:lineRule="exact"/>
              <w:rPr>
                <w:rFonts w:cs="Times New Roman"/>
                <w:lang w:val="en-GB"/>
              </w:rPr>
            </w:pPr>
            <w:r w:rsidRPr="001D1A9F">
              <w:rPr>
                <w:rFonts w:cs="Times New Roman"/>
                <w:lang w:val="en-GB"/>
              </w:rPr>
              <w:t>2017</w:t>
            </w:r>
          </w:p>
        </w:tc>
        <w:tc>
          <w:tcPr>
            <w:tcW w:w="1134" w:type="dxa"/>
          </w:tcPr>
          <w:p w14:paraId="2B020026" w14:textId="77777777" w:rsidR="00A87A83" w:rsidRPr="001D1A9F" w:rsidRDefault="00A87A83" w:rsidP="001D1A9F">
            <w:pPr>
              <w:spacing w:line="240" w:lineRule="exact"/>
              <w:rPr>
                <w:rFonts w:cs="Times New Roman"/>
                <w:lang w:val="en-GB"/>
              </w:rPr>
            </w:pPr>
            <w:r w:rsidRPr="001D1A9F">
              <w:rPr>
                <w:rFonts w:cs="Times New Roman"/>
                <w:lang w:val="en-GB"/>
              </w:rPr>
              <w:t>2020</w:t>
            </w:r>
          </w:p>
        </w:tc>
        <w:tc>
          <w:tcPr>
            <w:tcW w:w="2126" w:type="dxa"/>
          </w:tcPr>
          <w:p w14:paraId="06CC6B47" w14:textId="77777777" w:rsidR="00A87A83" w:rsidRPr="001D1A9F" w:rsidRDefault="00A87A83" w:rsidP="001D1A9F">
            <w:pPr>
              <w:spacing w:line="240" w:lineRule="exact"/>
              <w:rPr>
                <w:rFonts w:cs="Times New Roman"/>
                <w:lang w:val="en-GB"/>
              </w:rPr>
            </w:pPr>
            <w:r w:rsidRPr="001D1A9F">
              <w:rPr>
                <w:rFonts w:cs="Times New Roman"/>
                <w:lang w:val="en-GB"/>
              </w:rPr>
              <w:t>LST: 10:00</w:t>
            </w:r>
            <w:r w:rsidRPr="001D1A9F">
              <w:rPr>
                <w:rFonts w:cs="Times New Roman"/>
                <w:lang w:val="en-GB"/>
              </w:rPr>
              <w:br/>
              <w:t>Asc/desc: Descending</w:t>
            </w:r>
          </w:p>
        </w:tc>
        <w:tc>
          <w:tcPr>
            <w:tcW w:w="851" w:type="dxa"/>
          </w:tcPr>
          <w:p w14:paraId="6B3C427B" w14:textId="77777777" w:rsidR="00A87A83" w:rsidRPr="001D1A9F" w:rsidRDefault="00A87A83" w:rsidP="001D1A9F">
            <w:pPr>
              <w:spacing w:line="240" w:lineRule="exact"/>
              <w:rPr>
                <w:rFonts w:cs="Times New Roman"/>
                <w:lang w:val="en-GB"/>
              </w:rPr>
            </w:pPr>
            <w:r w:rsidRPr="001D1A9F">
              <w:rPr>
                <w:rFonts w:cs="Times New Roman"/>
                <w:lang w:val="en-GB"/>
              </w:rPr>
              <w:t>INWAS</w:t>
            </w:r>
          </w:p>
        </w:tc>
        <w:tc>
          <w:tcPr>
            <w:tcW w:w="2693" w:type="dxa"/>
          </w:tcPr>
          <w:p w14:paraId="01CF51AA"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6631FFA7" w14:textId="77777777" w:rsidTr="00A87A83">
        <w:tc>
          <w:tcPr>
            <w:tcW w:w="1084" w:type="dxa"/>
          </w:tcPr>
          <w:p w14:paraId="093923E0" w14:textId="77777777" w:rsidR="00A87A83" w:rsidRPr="001D1A9F" w:rsidDel="00B65B32" w:rsidRDefault="00A87A83" w:rsidP="001D1A9F">
            <w:pPr>
              <w:spacing w:line="240" w:lineRule="exact"/>
              <w:rPr>
                <w:rFonts w:cs="Times New Roman"/>
                <w:lang w:val="en-GB"/>
              </w:rPr>
            </w:pPr>
            <w:r w:rsidRPr="001D1A9F">
              <w:rPr>
                <w:rFonts w:cs="Times New Roman"/>
                <w:lang w:val="en-GB"/>
              </w:rPr>
              <w:t>FY-3F</w:t>
            </w:r>
          </w:p>
        </w:tc>
        <w:tc>
          <w:tcPr>
            <w:tcW w:w="867" w:type="dxa"/>
          </w:tcPr>
          <w:p w14:paraId="7022020F"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63B5E526" w14:textId="77777777" w:rsidR="00A87A83" w:rsidRPr="001D1A9F" w:rsidRDefault="00A87A83" w:rsidP="001D1A9F">
            <w:pPr>
              <w:spacing w:line="240" w:lineRule="exact"/>
              <w:rPr>
                <w:rFonts w:cs="Times New Roman"/>
                <w:lang w:val="en-GB"/>
              </w:rPr>
            </w:pPr>
            <w:r w:rsidRPr="001D1A9F">
              <w:rPr>
                <w:rFonts w:cs="Times New Roman"/>
                <w:lang w:val="en-GB"/>
              </w:rPr>
              <w:t>2019</w:t>
            </w:r>
          </w:p>
        </w:tc>
        <w:tc>
          <w:tcPr>
            <w:tcW w:w="1134" w:type="dxa"/>
          </w:tcPr>
          <w:p w14:paraId="5424C4BC" w14:textId="77777777" w:rsidR="00A87A83" w:rsidRPr="001D1A9F" w:rsidRDefault="00A87A83" w:rsidP="001D1A9F">
            <w:pPr>
              <w:spacing w:line="240" w:lineRule="exact"/>
              <w:rPr>
                <w:rFonts w:cs="Times New Roman"/>
                <w:lang w:val="en-GB"/>
              </w:rPr>
            </w:pPr>
            <w:r w:rsidRPr="001D1A9F">
              <w:rPr>
                <w:rFonts w:cs="Times New Roman"/>
                <w:lang w:val="en-GB"/>
              </w:rPr>
              <w:t>2022</w:t>
            </w:r>
          </w:p>
        </w:tc>
        <w:tc>
          <w:tcPr>
            <w:tcW w:w="2126" w:type="dxa"/>
          </w:tcPr>
          <w:p w14:paraId="219C49A6" w14:textId="77777777" w:rsidR="00A87A83" w:rsidRPr="001D1A9F" w:rsidRDefault="00A87A83" w:rsidP="001D1A9F">
            <w:pPr>
              <w:spacing w:line="240" w:lineRule="exact"/>
              <w:rPr>
                <w:rFonts w:cs="Times New Roman"/>
                <w:lang w:val="en-GB"/>
              </w:rPr>
            </w:pPr>
            <w:r w:rsidRPr="001D1A9F">
              <w:rPr>
                <w:rFonts w:cs="Times New Roman"/>
                <w:lang w:val="en-GB"/>
              </w:rPr>
              <w:t>LST: 14:00</w:t>
            </w:r>
          </w:p>
          <w:p w14:paraId="03C2279F" w14:textId="77777777" w:rsidR="00A87A83" w:rsidRPr="001D1A9F" w:rsidRDefault="00A87A83" w:rsidP="001D1A9F">
            <w:pPr>
              <w:spacing w:line="240" w:lineRule="exact"/>
              <w:rPr>
                <w:rFonts w:cs="Times New Roman"/>
                <w:lang w:val="en-GB"/>
              </w:rPr>
            </w:pPr>
            <w:r w:rsidRPr="001D1A9F">
              <w:rPr>
                <w:rFonts w:cs="Times New Roman"/>
                <w:lang w:val="en-GB"/>
              </w:rPr>
              <w:t>Asc/desc: Ascending</w:t>
            </w:r>
          </w:p>
        </w:tc>
        <w:tc>
          <w:tcPr>
            <w:tcW w:w="851" w:type="dxa"/>
          </w:tcPr>
          <w:p w14:paraId="4A76A8B9" w14:textId="77777777" w:rsidR="00A87A83" w:rsidRPr="001D1A9F" w:rsidRDefault="00A87A83" w:rsidP="001D1A9F">
            <w:pPr>
              <w:spacing w:line="240" w:lineRule="exact"/>
              <w:rPr>
                <w:rFonts w:cs="Times New Roman"/>
                <w:lang w:val="en-GB"/>
              </w:rPr>
            </w:pPr>
            <w:r w:rsidRPr="001D1A9F">
              <w:rPr>
                <w:rFonts w:cs="Times New Roman"/>
                <w:lang w:val="en-GB"/>
              </w:rPr>
              <w:t>INMAS</w:t>
            </w:r>
          </w:p>
        </w:tc>
        <w:tc>
          <w:tcPr>
            <w:tcW w:w="2693" w:type="dxa"/>
          </w:tcPr>
          <w:p w14:paraId="45339042"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A87A83" w:rsidRPr="001D1A9F" w14:paraId="4981CC44" w14:textId="77777777" w:rsidTr="00A87A83">
        <w:tc>
          <w:tcPr>
            <w:tcW w:w="1084" w:type="dxa"/>
          </w:tcPr>
          <w:p w14:paraId="2729950B" w14:textId="77777777" w:rsidR="00A87A83" w:rsidRPr="001D1A9F" w:rsidRDefault="00A87A83" w:rsidP="001D1A9F">
            <w:pPr>
              <w:spacing w:line="240" w:lineRule="exact"/>
              <w:rPr>
                <w:rFonts w:cs="Times New Roman"/>
                <w:lang w:val="en-GB"/>
              </w:rPr>
            </w:pPr>
            <w:r w:rsidRPr="001D1A9F">
              <w:rPr>
                <w:rFonts w:cs="Times New Roman"/>
                <w:lang w:val="en-GB"/>
              </w:rPr>
              <w:t>FY-3G</w:t>
            </w:r>
          </w:p>
        </w:tc>
        <w:tc>
          <w:tcPr>
            <w:tcW w:w="867" w:type="dxa"/>
          </w:tcPr>
          <w:p w14:paraId="014785A4"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2FDE925C" w14:textId="77777777" w:rsidR="00A87A83" w:rsidRPr="001D1A9F" w:rsidRDefault="00A87A83" w:rsidP="001D1A9F">
            <w:pPr>
              <w:spacing w:line="240" w:lineRule="exact"/>
              <w:rPr>
                <w:rFonts w:cs="Times New Roman"/>
                <w:lang w:val="en-GB"/>
              </w:rPr>
            </w:pPr>
            <w:r w:rsidRPr="001D1A9F">
              <w:rPr>
                <w:rFonts w:cs="Times New Roman"/>
                <w:lang w:val="en-GB"/>
              </w:rPr>
              <w:t>2021</w:t>
            </w:r>
          </w:p>
        </w:tc>
        <w:tc>
          <w:tcPr>
            <w:tcW w:w="1134" w:type="dxa"/>
          </w:tcPr>
          <w:p w14:paraId="08A1AC97" w14:textId="77777777" w:rsidR="00A87A83" w:rsidRPr="001D1A9F" w:rsidRDefault="00A87A83" w:rsidP="001D1A9F">
            <w:pPr>
              <w:spacing w:line="240" w:lineRule="exact"/>
              <w:rPr>
                <w:rFonts w:cs="Times New Roman"/>
                <w:lang w:val="en-GB"/>
              </w:rPr>
            </w:pPr>
            <w:r w:rsidRPr="001D1A9F">
              <w:rPr>
                <w:rFonts w:cs="Times New Roman"/>
                <w:lang w:val="en-GB"/>
              </w:rPr>
              <w:t>2024</w:t>
            </w:r>
          </w:p>
        </w:tc>
        <w:tc>
          <w:tcPr>
            <w:tcW w:w="2126" w:type="dxa"/>
          </w:tcPr>
          <w:p w14:paraId="3D66E1AD" w14:textId="77777777" w:rsidR="00A87A83" w:rsidRPr="001D1A9F" w:rsidRDefault="00A87A83" w:rsidP="001D1A9F">
            <w:pPr>
              <w:spacing w:line="240" w:lineRule="exact"/>
              <w:rPr>
                <w:rFonts w:cs="Times New Roman"/>
                <w:lang w:val="en-GB"/>
              </w:rPr>
            </w:pPr>
            <w:r w:rsidRPr="001D1A9F">
              <w:rPr>
                <w:rFonts w:cs="Times New Roman"/>
                <w:lang w:val="en-GB"/>
              </w:rPr>
              <w:t>LST: 10:00</w:t>
            </w:r>
            <w:r w:rsidRPr="001D1A9F">
              <w:rPr>
                <w:rFonts w:cs="Times New Roman"/>
                <w:lang w:val="en-GB"/>
              </w:rPr>
              <w:br/>
              <w:t>Asc/desc: Descending</w:t>
            </w:r>
          </w:p>
        </w:tc>
        <w:tc>
          <w:tcPr>
            <w:tcW w:w="851" w:type="dxa"/>
          </w:tcPr>
          <w:p w14:paraId="2EEC909D" w14:textId="77777777" w:rsidR="00A87A83" w:rsidRPr="001D1A9F" w:rsidRDefault="00A87A83" w:rsidP="001D1A9F">
            <w:pPr>
              <w:spacing w:line="240" w:lineRule="exact"/>
              <w:rPr>
                <w:rFonts w:cs="Times New Roman"/>
                <w:lang w:val="en-GB"/>
              </w:rPr>
            </w:pPr>
            <w:r w:rsidRPr="001D1A9F">
              <w:rPr>
                <w:rFonts w:cs="Times New Roman"/>
                <w:lang w:val="en-GB"/>
              </w:rPr>
              <w:t>INMAS</w:t>
            </w:r>
          </w:p>
        </w:tc>
        <w:tc>
          <w:tcPr>
            <w:tcW w:w="2693" w:type="dxa"/>
          </w:tcPr>
          <w:p w14:paraId="4474A243"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bl>
    <w:p w14:paraId="13862413" w14:textId="77777777" w:rsidR="00A87A83" w:rsidRPr="001D1A9F" w:rsidRDefault="00A87A83" w:rsidP="001D1A9F">
      <w:pPr>
        <w:spacing w:line="240" w:lineRule="exact"/>
        <w:rPr>
          <w:rFonts w:cs="Times New Roman"/>
          <w:lang w:val="en-GB"/>
        </w:rPr>
      </w:pPr>
    </w:p>
    <w:p w14:paraId="2460FF6E" w14:textId="250EBBEF" w:rsidR="009877E1" w:rsidRPr="001D1A9F" w:rsidRDefault="009877E1" w:rsidP="001D1A9F">
      <w:pPr>
        <w:spacing w:line="240" w:lineRule="exact"/>
        <w:rPr>
          <w:rFonts w:cs="Times New Roman"/>
        </w:rPr>
      </w:pPr>
      <w:r w:rsidRPr="001D1A9F">
        <w:rPr>
          <w:rFonts w:cs="Times New Roman"/>
        </w:rPr>
        <w:t>Table A.1.</w:t>
      </w:r>
      <w:r w:rsidRPr="001D1A9F">
        <w:rPr>
          <w:rFonts w:eastAsiaTheme="minorEastAsia" w:cs="Times New Roman"/>
        </w:rPr>
        <w:t xml:space="preserve">3 </w:t>
      </w:r>
      <w:r w:rsidRPr="001D1A9F">
        <w:rPr>
          <w:rFonts w:cs="Times New Roman"/>
        </w:rPr>
        <w:t>Infrared Imagers from Geostationary Orbit</w:t>
      </w:r>
    </w:p>
    <w:tbl>
      <w:tblPr>
        <w:tblStyle w:val="aa"/>
        <w:tblW w:w="9889" w:type="dxa"/>
        <w:tblLayout w:type="fixed"/>
        <w:tblLook w:val="04A0" w:firstRow="1" w:lastRow="0" w:firstColumn="1" w:lastColumn="0" w:noHBand="0" w:noVBand="1"/>
      </w:tblPr>
      <w:tblGrid>
        <w:gridCol w:w="1101"/>
        <w:gridCol w:w="850"/>
        <w:gridCol w:w="1134"/>
        <w:gridCol w:w="1134"/>
        <w:gridCol w:w="1559"/>
        <w:gridCol w:w="1418"/>
        <w:gridCol w:w="2693"/>
      </w:tblGrid>
      <w:tr w:rsidR="009877E1" w:rsidRPr="001D1A9F" w14:paraId="399EE230" w14:textId="77777777" w:rsidTr="000C3354">
        <w:trPr>
          <w:tblHeader/>
        </w:trPr>
        <w:tc>
          <w:tcPr>
            <w:tcW w:w="11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33E9AA" w14:textId="77777777" w:rsidR="009877E1" w:rsidRPr="001D1A9F" w:rsidRDefault="009877E1" w:rsidP="001D1A9F">
            <w:pPr>
              <w:spacing w:line="240" w:lineRule="exact"/>
              <w:rPr>
                <w:rFonts w:cs="Times New Roman"/>
              </w:rPr>
            </w:pPr>
            <w:r w:rsidRPr="001D1A9F">
              <w:rPr>
                <w:rFonts w:cs="Times New Roman"/>
              </w:rPr>
              <w:t>Satellite</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97FC45" w14:textId="77777777" w:rsidR="009877E1" w:rsidRPr="001D1A9F" w:rsidRDefault="009877E1" w:rsidP="001D1A9F">
            <w:pPr>
              <w:spacing w:line="240" w:lineRule="exact"/>
              <w:rPr>
                <w:rFonts w:cs="Times New Roman"/>
              </w:rPr>
            </w:pPr>
            <w:r w:rsidRPr="001D1A9F">
              <w:rPr>
                <w:rFonts w:cs="Times New Roman"/>
              </w:rPr>
              <w:t>Orgnization</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3B5B0EA" w14:textId="77777777" w:rsidR="009877E1" w:rsidRPr="001D1A9F" w:rsidRDefault="009877E1" w:rsidP="001D1A9F">
            <w:pPr>
              <w:spacing w:line="240" w:lineRule="exact"/>
              <w:rPr>
                <w:rFonts w:cs="Times New Roman"/>
              </w:rPr>
            </w:pPr>
            <w:r w:rsidRPr="001D1A9F">
              <w:rPr>
                <w:rFonts w:cs="Times New Roman"/>
              </w:rPr>
              <w:t>Launch</w:t>
            </w:r>
          </w:p>
          <w:p w14:paraId="1C50F6A6" w14:textId="77777777" w:rsidR="009877E1" w:rsidRPr="001D1A9F" w:rsidRDefault="009877E1" w:rsidP="001D1A9F">
            <w:pPr>
              <w:spacing w:line="240" w:lineRule="exact"/>
              <w:rPr>
                <w:rFonts w:cs="Times New Roman"/>
              </w:rPr>
            </w:pPr>
            <w:r w:rsidRPr="001D1A9F">
              <w:rPr>
                <w:rFonts w:cs="Times New Roman"/>
              </w:rPr>
              <w:t>(Target)</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12F886" w14:textId="77777777" w:rsidR="009877E1" w:rsidRPr="001D1A9F" w:rsidRDefault="009877E1" w:rsidP="001D1A9F">
            <w:pPr>
              <w:spacing w:line="240" w:lineRule="exact"/>
              <w:rPr>
                <w:rFonts w:cs="Times New Roman"/>
              </w:rPr>
            </w:pPr>
            <w:r w:rsidRPr="001D1A9F">
              <w:rPr>
                <w:rFonts w:cs="Times New Roman"/>
              </w:rPr>
              <w:t>Mission Life</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7D50BB1" w14:textId="77777777" w:rsidR="009877E1" w:rsidRPr="001D1A9F" w:rsidRDefault="009877E1" w:rsidP="001D1A9F">
            <w:pPr>
              <w:spacing w:line="240" w:lineRule="exact"/>
              <w:rPr>
                <w:rFonts w:cs="Times New Roman"/>
              </w:rPr>
            </w:pPr>
            <w:r w:rsidRPr="001D1A9F">
              <w:rPr>
                <w:rFonts w:cs="Times New Roman"/>
              </w:rPr>
              <w:t>Longitude</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2E4510" w14:textId="77777777" w:rsidR="009877E1" w:rsidRPr="001D1A9F" w:rsidRDefault="009877E1" w:rsidP="001D1A9F">
            <w:pPr>
              <w:spacing w:line="240" w:lineRule="exact"/>
              <w:rPr>
                <w:rFonts w:cs="Times New Roman"/>
              </w:rPr>
            </w:pPr>
            <w:r w:rsidRPr="001D1A9F">
              <w:rPr>
                <w:rFonts w:cs="Times New Roman"/>
              </w:rPr>
              <w:t>Instrument</w:t>
            </w:r>
          </w:p>
        </w:tc>
        <w:tc>
          <w:tcPr>
            <w:tcW w:w="26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11C66C2" w14:textId="77777777" w:rsidR="009877E1" w:rsidRPr="001D1A9F" w:rsidRDefault="009877E1" w:rsidP="001D1A9F">
            <w:pPr>
              <w:spacing w:line="240" w:lineRule="exact"/>
              <w:rPr>
                <w:rFonts w:cs="Times New Roman"/>
              </w:rPr>
            </w:pPr>
            <w:r w:rsidRPr="001D1A9F">
              <w:rPr>
                <w:rFonts w:cs="Times New Roman"/>
              </w:rPr>
              <w:t>Technical characteristics</w:t>
            </w:r>
          </w:p>
        </w:tc>
      </w:tr>
      <w:tr w:rsidR="009877E1" w:rsidRPr="001D1A9F" w14:paraId="33221718" w14:textId="77777777" w:rsidTr="000C3354">
        <w:trPr>
          <w:trHeight w:val="2105"/>
        </w:trPr>
        <w:tc>
          <w:tcPr>
            <w:tcW w:w="1101" w:type="dxa"/>
            <w:tcBorders>
              <w:top w:val="single" w:sz="4" w:space="0" w:color="auto"/>
              <w:left w:val="single" w:sz="4" w:space="0" w:color="auto"/>
              <w:bottom w:val="single" w:sz="4" w:space="0" w:color="auto"/>
              <w:right w:val="single" w:sz="4" w:space="0" w:color="auto"/>
            </w:tcBorders>
            <w:hideMark/>
          </w:tcPr>
          <w:p w14:paraId="1F5830BE" w14:textId="77777777" w:rsidR="009877E1" w:rsidRPr="001D1A9F" w:rsidRDefault="009877E1" w:rsidP="001D1A9F">
            <w:pPr>
              <w:spacing w:line="240" w:lineRule="exact"/>
              <w:rPr>
                <w:rFonts w:cs="Times New Roman"/>
              </w:rPr>
            </w:pPr>
            <w:r w:rsidRPr="001D1A9F">
              <w:rPr>
                <w:rFonts w:cs="Times New Roman"/>
              </w:rPr>
              <w:t>GOES-13</w:t>
            </w:r>
          </w:p>
        </w:tc>
        <w:tc>
          <w:tcPr>
            <w:tcW w:w="850" w:type="dxa"/>
            <w:tcBorders>
              <w:top w:val="single" w:sz="4" w:space="0" w:color="auto"/>
              <w:left w:val="single" w:sz="4" w:space="0" w:color="auto"/>
              <w:bottom w:val="single" w:sz="4" w:space="0" w:color="auto"/>
              <w:right w:val="single" w:sz="4" w:space="0" w:color="auto"/>
            </w:tcBorders>
            <w:hideMark/>
          </w:tcPr>
          <w:p w14:paraId="1552BE25" w14:textId="77777777" w:rsidR="009877E1" w:rsidRPr="001D1A9F" w:rsidRDefault="009877E1" w:rsidP="001D1A9F">
            <w:pPr>
              <w:spacing w:line="240" w:lineRule="exact"/>
              <w:rPr>
                <w:rFonts w:cs="Times New Roman"/>
              </w:rPr>
            </w:pPr>
            <w:r w:rsidRPr="001D1A9F">
              <w:rPr>
                <w:rFonts w:cs="Times New Roman"/>
              </w:rPr>
              <w:t>NOAA</w:t>
            </w:r>
          </w:p>
        </w:tc>
        <w:tc>
          <w:tcPr>
            <w:tcW w:w="1134" w:type="dxa"/>
            <w:tcBorders>
              <w:top w:val="single" w:sz="4" w:space="0" w:color="auto"/>
              <w:left w:val="single" w:sz="4" w:space="0" w:color="auto"/>
              <w:bottom w:val="single" w:sz="4" w:space="0" w:color="auto"/>
              <w:right w:val="single" w:sz="4" w:space="0" w:color="auto"/>
            </w:tcBorders>
            <w:hideMark/>
          </w:tcPr>
          <w:p w14:paraId="2255521B" w14:textId="77777777" w:rsidR="009877E1" w:rsidRPr="001D1A9F" w:rsidRDefault="009877E1" w:rsidP="001D1A9F">
            <w:pPr>
              <w:spacing w:line="240" w:lineRule="exact"/>
              <w:rPr>
                <w:rFonts w:cs="Times New Roman"/>
              </w:rPr>
            </w:pPr>
            <w:r w:rsidRPr="001D1A9F">
              <w:rPr>
                <w:rFonts w:cs="Times New Roman"/>
              </w:rPr>
              <w:t>May 2006 (ops April 2010)</w:t>
            </w:r>
          </w:p>
        </w:tc>
        <w:tc>
          <w:tcPr>
            <w:tcW w:w="1134" w:type="dxa"/>
            <w:tcBorders>
              <w:top w:val="single" w:sz="4" w:space="0" w:color="auto"/>
              <w:left w:val="single" w:sz="4" w:space="0" w:color="auto"/>
              <w:bottom w:val="single" w:sz="4" w:space="0" w:color="auto"/>
              <w:right w:val="single" w:sz="4" w:space="0" w:color="auto"/>
            </w:tcBorders>
            <w:hideMark/>
          </w:tcPr>
          <w:p w14:paraId="3E3BA648" w14:textId="77777777" w:rsidR="009877E1" w:rsidRPr="001D1A9F" w:rsidRDefault="009877E1" w:rsidP="001D1A9F">
            <w:pPr>
              <w:spacing w:line="240" w:lineRule="exact"/>
              <w:rPr>
                <w:rFonts w:cs="Times New Roman"/>
              </w:rPr>
            </w:pPr>
            <w:r w:rsidRPr="001D1A9F">
              <w:rPr>
                <w:rFonts w:cs="Times New Roman"/>
              </w:rPr>
              <w:t>April 2015</w:t>
            </w:r>
          </w:p>
        </w:tc>
        <w:tc>
          <w:tcPr>
            <w:tcW w:w="1559" w:type="dxa"/>
            <w:tcBorders>
              <w:top w:val="single" w:sz="4" w:space="0" w:color="auto"/>
              <w:left w:val="single" w:sz="4" w:space="0" w:color="auto"/>
              <w:bottom w:val="single" w:sz="4" w:space="0" w:color="auto"/>
              <w:right w:val="single" w:sz="4" w:space="0" w:color="auto"/>
            </w:tcBorders>
            <w:hideMark/>
          </w:tcPr>
          <w:p w14:paraId="1166F525" w14:textId="77777777" w:rsidR="009877E1" w:rsidRPr="001D1A9F" w:rsidRDefault="009877E1" w:rsidP="001D1A9F">
            <w:pPr>
              <w:spacing w:line="240" w:lineRule="exact"/>
              <w:rPr>
                <w:rFonts w:cs="Times New Roman"/>
              </w:rPr>
            </w:pPr>
            <w:r w:rsidRPr="001D1A9F">
              <w:rPr>
                <w:rFonts w:cs="Times New Roman"/>
              </w:rPr>
              <w:t>75°W</w:t>
            </w:r>
          </w:p>
        </w:tc>
        <w:tc>
          <w:tcPr>
            <w:tcW w:w="1418" w:type="dxa"/>
            <w:tcBorders>
              <w:top w:val="single" w:sz="4" w:space="0" w:color="auto"/>
              <w:left w:val="single" w:sz="4" w:space="0" w:color="auto"/>
              <w:bottom w:val="single" w:sz="4" w:space="0" w:color="auto"/>
              <w:right w:val="single" w:sz="4" w:space="0" w:color="auto"/>
            </w:tcBorders>
            <w:hideMark/>
          </w:tcPr>
          <w:p w14:paraId="35D74FE1" w14:textId="77777777" w:rsidR="009877E1" w:rsidRPr="001D1A9F" w:rsidRDefault="009877E1" w:rsidP="001D1A9F">
            <w:pPr>
              <w:spacing w:line="240" w:lineRule="exact"/>
              <w:rPr>
                <w:rFonts w:cs="Times New Roman"/>
              </w:rPr>
            </w:pPr>
            <w:r w:rsidRPr="001D1A9F">
              <w:rPr>
                <w:rFonts w:cs="Times New Roman"/>
              </w:rPr>
              <w:t>Imager</w:t>
            </w:r>
          </w:p>
        </w:tc>
        <w:tc>
          <w:tcPr>
            <w:tcW w:w="2693" w:type="dxa"/>
            <w:tcBorders>
              <w:top w:val="single" w:sz="4" w:space="0" w:color="auto"/>
              <w:left w:val="single" w:sz="4" w:space="0" w:color="auto"/>
              <w:bottom w:val="single" w:sz="4" w:space="0" w:color="auto"/>
              <w:right w:val="single" w:sz="4" w:space="0" w:color="auto"/>
            </w:tcBorders>
            <w:hideMark/>
          </w:tcPr>
          <w:p w14:paraId="20203080" w14:textId="77777777" w:rsidR="009877E1" w:rsidRPr="001D1A9F" w:rsidRDefault="009877E1" w:rsidP="001D1A9F">
            <w:pPr>
              <w:spacing w:line="240" w:lineRule="exact"/>
              <w:rPr>
                <w:rFonts w:cs="Times New Roman"/>
              </w:rPr>
            </w:pPr>
            <w:r w:rsidRPr="001D1A9F">
              <w:rPr>
                <w:rFonts w:cs="Times New Roman"/>
              </w:rPr>
              <w:t>Waveband: 5 channels, 0.63, 3.9, 6.48, 10.7, 13.3 μm.</w:t>
            </w:r>
          </w:p>
          <w:p w14:paraId="0DF1561A" w14:textId="77777777" w:rsidR="009877E1" w:rsidRPr="001D1A9F" w:rsidRDefault="009877E1" w:rsidP="001D1A9F">
            <w:pPr>
              <w:spacing w:line="240" w:lineRule="exact"/>
              <w:rPr>
                <w:rFonts w:cs="Times New Roman"/>
              </w:rPr>
            </w:pPr>
            <w:r w:rsidRPr="001D1A9F">
              <w:rPr>
                <w:rFonts w:cs="Times New Roman"/>
              </w:rPr>
              <w:t>Spatial resolution: 0.5 km (0.63 μm) / 4 km (others) at nadir</w:t>
            </w:r>
          </w:p>
          <w:p w14:paraId="7E80CE60" w14:textId="77777777" w:rsidR="009877E1" w:rsidRPr="001D1A9F" w:rsidRDefault="009877E1" w:rsidP="001D1A9F">
            <w:pPr>
              <w:spacing w:line="240" w:lineRule="exact"/>
              <w:rPr>
                <w:rFonts w:cs="Times New Roman"/>
              </w:rPr>
            </w:pPr>
            <w:r w:rsidRPr="001D1A9F">
              <w:rPr>
                <w:rFonts w:cs="Times New Roman"/>
              </w:rPr>
              <w:t>Scan schedule: most of North America every 15 min; full disk every 3 h</w:t>
            </w:r>
          </w:p>
          <w:p w14:paraId="2E7A3C27" w14:textId="77777777" w:rsidR="009877E1" w:rsidRPr="001D1A9F" w:rsidRDefault="009877E1" w:rsidP="001D1A9F">
            <w:pPr>
              <w:spacing w:line="240" w:lineRule="exact"/>
              <w:rPr>
                <w:rFonts w:cs="Times New Roman"/>
              </w:rPr>
            </w:pPr>
            <w:r w:rsidRPr="001D1A9F">
              <w:rPr>
                <w:rFonts w:cs="Times New Roman"/>
              </w:rPr>
              <w:t>Accuracy: N/A</w:t>
            </w:r>
          </w:p>
          <w:p w14:paraId="226260A3" w14:textId="77777777" w:rsidR="009877E1" w:rsidRPr="001D1A9F" w:rsidRDefault="009877E1" w:rsidP="001D1A9F">
            <w:pPr>
              <w:spacing w:line="240" w:lineRule="exact"/>
              <w:rPr>
                <w:rFonts w:cs="Times New Roman"/>
              </w:rPr>
            </w:pPr>
            <w:r w:rsidRPr="001D1A9F">
              <w:rPr>
                <w:rFonts w:cs="Times New Roman"/>
              </w:rPr>
              <w:t>Data Access: Open Access</w:t>
            </w:r>
          </w:p>
        </w:tc>
      </w:tr>
      <w:tr w:rsidR="009877E1" w:rsidRPr="001D1A9F" w14:paraId="680BF15D"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3DDCD14E" w14:textId="77777777" w:rsidR="009877E1" w:rsidRPr="001D1A9F" w:rsidRDefault="009877E1" w:rsidP="001D1A9F">
            <w:pPr>
              <w:spacing w:line="240" w:lineRule="exact"/>
              <w:rPr>
                <w:rFonts w:cs="Times New Roman"/>
              </w:rPr>
            </w:pPr>
            <w:r w:rsidRPr="001D1A9F">
              <w:rPr>
                <w:rFonts w:cs="Times New Roman"/>
              </w:rPr>
              <w:t>GOES-14</w:t>
            </w:r>
          </w:p>
        </w:tc>
        <w:tc>
          <w:tcPr>
            <w:tcW w:w="850" w:type="dxa"/>
            <w:tcBorders>
              <w:top w:val="single" w:sz="4" w:space="0" w:color="auto"/>
              <w:left w:val="single" w:sz="4" w:space="0" w:color="auto"/>
              <w:bottom w:val="single" w:sz="4" w:space="0" w:color="auto"/>
              <w:right w:val="single" w:sz="4" w:space="0" w:color="auto"/>
            </w:tcBorders>
            <w:hideMark/>
          </w:tcPr>
          <w:p w14:paraId="5B567227" w14:textId="77777777" w:rsidR="009877E1" w:rsidRPr="001D1A9F" w:rsidRDefault="009877E1" w:rsidP="001D1A9F">
            <w:pPr>
              <w:spacing w:line="240" w:lineRule="exact"/>
              <w:rPr>
                <w:rFonts w:cs="Times New Roman"/>
              </w:rPr>
            </w:pPr>
            <w:r w:rsidRPr="001D1A9F">
              <w:rPr>
                <w:rFonts w:cs="Times New Roman"/>
              </w:rPr>
              <w:t>NOAA</w:t>
            </w:r>
          </w:p>
        </w:tc>
        <w:tc>
          <w:tcPr>
            <w:tcW w:w="1134" w:type="dxa"/>
            <w:tcBorders>
              <w:top w:val="single" w:sz="4" w:space="0" w:color="auto"/>
              <w:left w:val="single" w:sz="4" w:space="0" w:color="auto"/>
              <w:bottom w:val="single" w:sz="4" w:space="0" w:color="auto"/>
              <w:right w:val="single" w:sz="4" w:space="0" w:color="auto"/>
            </w:tcBorders>
            <w:hideMark/>
          </w:tcPr>
          <w:p w14:paraId="1E6633B0" w14:textId="77777777" w:rsidR="009877E1" w:rsidRPr="001D1A9F" w:rsidRDefault="009877E1" w:rsidP="001D1A9F">
            <w:pPr>
              <w:spacing w:line="240" w:lineRule="exact"/>
              <w:rPr>
                <w:rFonts w:cs="Times New Roman"/>
              </w:rPr>
            </w:pPr>
            <w:r w:rsidRPr="001D1A9F">
              <w:rPr>
                <w:rFonts w:cs="Times New Roman"/>
              </w:rPr>
              <w:t>June 2009</w:t>
            </w:r>
          </w:p>
        </w:tc>
        <w:tc>
          <w:tcPr>
            <w:tcW w:w="1134" w:type="dxa"/>
            <w:tcBorders>
              <w:top w:val="single" w:sz="4" w:space="0" w:color="auto"/>
              <w:left w:val="single" w:sz="4" w:space="0" w:color="auto"/>
              <w:bottom w:val="single" w:sz="4" w:space="0" w:color="auto"/>
              <w:right w:val="single" w:sz="4" w:space="0" w:color="auto"/>
            </w:tcBorders>
            <w:hideMark/>
          </w:tcPr>
          <w:p w14:paraId="51D9A188" w14:textId="77777777" w:rsidR="009877E1" w:rsidRPr="001D1A9F" w:rsidRDefault="009877E1" w:rsidP="001D1A9F">
            <w:pPr>
              <w:spacing w:line="240" w:lineRule="exact"/>
              <w:rPr>
                <w:rFonts w:cs="Times New Roman"/>
              </w:rPr>
            </w:pPr>
            <w:r w:rsidRPr="001D1A9F">
              <w:rPr>
                <w:rFonts w:cs="Times New Roman"/>
              </w:rPr>
              <w:t>Ops date + 7 years</w:t>
            </w:r>
          </w:p>
        </w:tc>
        <w:tc>
          <w:tcPr>
            <w:tcW w:w="1559" w:type="dxa"/>
            <w:tcBorders>
              <w:top w:val="single" w:sz="4" w:space="0" w:color="auto"/>
              <w:left w:val="single" w:sz="4" w:space="0" w:color="auto"/>
              <w:bottom w:val="single" w:sz="4" w:space="0" w:color="auto"/>
              <w:right w:val="single" w:sz="4" w:space="0" w:color="auto"/>
            </w:tcBorders>
            <w:hideMark/>
          </w:tcPr>
          <w:p w14:paraId="2516B9E5" w14:textId="77777777" w:rsidR="009877E1" w:rsidRPr="001D1A9F" w:rsidDel="00722BB8" w:rsidRDefault="009877E1" w:rsidP="001D1A9F">
            <w:pPr>
              <w:spacing w:line="240" w:lineRule="exact"/>
              <w:rPr>
                <w:rFonts w:cs="Times New Roman"/>
              </w:rPr>
            </w:pPr>
            <w:r w:rsidRPr="001D1A9F">
              <w:rPr>
                <w:rFonts w:cs="Times New Roman"/>
              </w:rPr>
              <w:t>105°W (in-orbit storage)</w:t>
            </w:r>
          </w:p>
        </w:tc>
        <w:tc>
          <w:tcPr>
            <w:tcW w:w="1418" w:type="dxa"/>
            <w:tcBorders>
              <w:top w:val="single" w:sz="4" w:space="0" w:color="auto"/>
              <w:left w:val="single" w:sz="4" w:space="0" w:color="auto"/>
              <w:bottom w:val="single" w:sz="4" w:space="0" w:color="auto"/>
              <w:right w:val="single" w:sz="4" w:space="0" w:color="auto"/>
            </w:tcBorders>
            <w:hideMark/>
          </w:tcPr>
          <w:p w14:paraId="73E657B6" w14:textId="77777777" w:rsidR="009877E1" w:rsidRPr="001D1A9F" w:rsidRDefault="009877E1" w:rsidP="001D1A9F">
            <w:pPr>
              <w:spacing w:line="240" w:lineRule="exact"/>
              <w:rPr>
                <w:rFonts w:cs="Times New Roman"/>
              </w:rPr>
            </w:pPr>
            <w:r w:rsidRPr="001D1A9F">
              <w:rPr>
                <w:rFonts w:cs="Times New Roman"/>
              </w:rPr>
              <w:t>Same as GOES-13</w:t>
            </w:r>
          </w:p>
        </w:tc>
        <w:tc>
          <w:tcPr>
            <w:tcW w:w="2693" w:type="dxa"/>
            <w:tcBorders>
              <w:top w:val="single" w:sz="4" w:space="0" w:color="auto"/>
              <w:left w:val="single" w:sz="4" w:space="0" w:color="auto"/>
              <w:bottom w:val="single" w:sz="4" w:space="0" w:color="auto"/>
              <w:right w:val="single" w:sz="4" w:space="0" w:color="auto"/>
            </w:tcBorders>
            <w:hideMark/>
          </w:tcPr>
          <w:p w14:paraId="66BFD2EE" w14:textId="77777777" w:rsidR="009877E1" w:rsidRPr="001D1A9F" w:rsidRDefault="009877E1" w:rsidP="001D1A9F">
            <w:pPr>
              <w:spacing w:line="240" w:lineRule="exact"/>
              <w:rPr>
                <w:rFonts w:cs="Times New Roman"/>
              </w:rPr>
            </w:pPr>
            <w:r w:rsidRPr="001D1A9F">
              <w:rPr>
                <w:rFonts w:cs="Times New Roman"/>
              </w:rPr>
              <w:t>Same as GOES-13</w:t>
            </w:r>
          </w:p>
        </w:tc>
      </w:tr>
      <w:tr w:rsidR="009877E1" w:rsidRPr="001D1A9F" w14:paraId="6924742D"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2D37751F" w14:textId="77777777" w:rsidR="009877E1" w:rsidRPr="001D1A9F" w:rsidRDefault="009877E1" w:rsidP="001D1A9F">
            <w:pPr>
              <w:spacing w:line="240" w:lineRule="exact"/>
              <w:rPr>
                <w:rFonts w:cs="Times New Roman"/>
              </w:rPr>
            </w:pPr>
            <w:r w:rsidRPr="001D1A9F">
              <w:rPr>
                <w:rFonts w:cs="Times New Roman"/>
              </w:rPr>
              <w:t>GOES-15</w:t>
            </w:r>
          </w:p>
        </w:tc>
        <w:tc>
          <w:tcPr>
            <w:tcW w:w="850" w:type="dxa"/>
            <w:tcBorders>
              <w:top w:val="single" w:sz="4" w:space="0" w:color="auto"/>
              <w:left w:val="single" w:sz="4" w:space="0" w:color="auto"/>
              <w:bottom w:val="single" w:sz="4" w:space="0" w:color="auto"/>
              <w:right w:val="single" w:sz="4" w:space="0" w:color="auto"/>
            </w:tcBorders>
            <w:hideMark/>
          </w:tcPr>
          <w:p w14:paraId="4394F529" w14:textId="77777777" w:rsidR="009877E1" w:rsidRPr="001D1A9F" w:rsidRDefault="009877E1" w:rsidP="001D1A9F">
            <w:pPr>
              <w:spacing w:line="240" w:lineRule="exact"/>
              <w:rPr>
                <w:rFonts w:cs="Times New Roman"/>
              </w:rPr>
            </w:pPr>
            <w:r w:rsidRPr="001D1A9F">
              <w:rPr>
                <w:rFonts w:cs="Times New Roman"/>
              </w:rPr>
              <w:t>NOAA</w:t>
            </w:r>
          </w:p>
        </w:tc>
        <w:tc>
          <w:tcPr>
            <w:tcW w:w="1134" w:type="dxa"/>
            <w:tcBorders>
              <w:top w:val="single" w:sz="4" w:space="0" w:color="auto"/>
              <w:left w:val="single" w:sz="4" w:space="0" w:color="auto"/>
              <w:bottom w:val="single" w:sz="4" w:space="0" w:color="auto"/>
              <w:right w:val="single" w:sz="4" w:space="0" w:color="auto"/>
            </w:tcBorders>
            <w:hideMark/>
          </w:tcPr>
          <w:p w14:paraId="448E0A00" w14:textId="77777777" w:rsidR="009877E1" w:rsidRPr="001D1A9F" w:rsidRDefault="009877E1" w:rsidP="001D1A9F">
            <w:pPr>
              <w:spacing w:line="240" w:lineRule="exact"/>
              <w:rPr>
                <w:rFonts w:cs="Times New Roman"/>
              </w:rPr>
            </w:pPr>
            <w:r w:rsidRPr="001D1A9F">
              <w:rPr>
                <w:rFonts w:cs="Times New Roman"/>
              </w:rPr>
              <w:t>Mar 2010 (ops Dec 2011)</w:t>
            </w:r>
          </w:p>
        </w:tc>
        <w:tc>
          <w:tcPr>
            <w:tcW w:w="1134" w:type="dxa"/>
            <w:tcBorders>
              <w:top w:val="single" w:sz="4" w:space="0" w:color="auto"/>
              <w:left w:val="single" w:sz="4" w:space="0" w:color="auto"/>
              <w:bottom w:val="single" w:sz="4" w:space="0" w:color="auto"/>
              <w:right w:val="single" w:sz="4" w:space="0" w:color="auto"/>
            </w:tcBorders>
            <w:hideMark/>
          </w:tcPr>
          <w:p w14:paraId="18226F41" w14:textId="77777777" w:rsidR="009877E1" w:rsidRPr="001D1A9F" w:rsidRDefault="009877E1" w:rsidP="001D1A9F">
            <w:pPr>
              <w:spacing w:line="240" w:lineRule="exact"/>
              <w:rPr>
                <w:rFonts w:cs="Times New Roman"/>
              </w:rPr>
            </w:pPr>
            <w:r w:rsidRPr="001D1A9F">
              <w:rPr>
                <w:rFonts w:cs="Times New Roman"/>
              </w:rPr>
              <w:t>Dec 2016</w:t>
            </w:r>
          </w:p>
        </w:tc>
        <w:tc>
          <w:tcPr>
            <w:tcW w:w="1559" w:type="dxa"/>
            <w:tcBorders>
              <w:top w:val="single" w:sz="4" w:space="0" w:color="auto"/>
              <w:left w:val="single" w:sz="4" w:space="0" w:color="auto"/>
              <w:bottom w:val="single" w:sz="4" w:space="0" w:color="auto"/>
              <w:right w:val="single" w:sz="4" w:space="0" w:color="auto"/>
            </w:tcBorders>
            <w:hideMark/>
          </w:tcPr>
          <w:p w14:paraId="7C12CE80" w14:textId="77777777" w:rsidR="009877E1" w:rsidRPr="001D1A9F" w:rsidRDefault="009877E1" w:rsidP="001D1A9F">
            <w:pPr>
              <w:spacing w:line="240" w:lineRule="exact"/>
              <w:rPr>
                <w:rFonts w:cs="Times New Roman"/>
              </w:rPr>
            </w:pPr>
            <w:r w:rsidRPr="001D1A9F">
              <w:rPr>
                <w:rFonts w:cs="Times New Roman"/>
              </w:rPr>
              <w:t>135°W</w:t>
            </w:r>
          </w:p>
        </w:tc>
        <w:tc>
          <w:tcPr>
            <w:tcW w:w="1418" w:type="dxa"/>
            <w:tcBorders>
              <w:top w:val="single" w:sz="4" w:space="0" w:color="auto"/>
              <w:left w:val="single" w:sz="4" w:space="0" w:color="auto"/>
              <w:bottom w:val="single" w:sz="4" w:space="0" w:color="auto"/>
              <w:right w:val="single" w:sz="4" w:space="0" w:color="auto"/>
            </w:tcBorders>
            <w:hideMark/>
          </w:tcPr>
          <w:p w14:paraId="7889060C" w14:textId="77777777" w:rsidR="009877E1" w:rsidRPr="001D1A9F" w:rsidRDefault="009877E1" w:rsidP="001D1A9F">
            <w:pPr>
              <w:spacing w:line="240" w:lineRule="exact"/>
              <w:rPr>
                <w:rFonts w:cs="Times New Roman"/>
              </w:rPr>
            </w:pPr>
            <w:r w:rsidRPr="001D1A9F">
              <w:rPr>
                <w:rFonts w:cs="Times New Roman"/>
              </w:rPr>
              <w:t>Same as GOES-13</w:t>
            </w:r>
          </w:p>
        </w:tc>
        <w:tc>
          <w:tcPr>
            <w:tcW w:w="2693" w:type="dxa"/>
            <w:tcBorders>
              <w:top w:val="single" w:sz="4" w:space="0" w:color="auto"/>
              <w:left w:val="single" w:sz="4" w:space="0" w:color="auto"/>
              <w:bottom w:val="single" w:sz="4" w:space="0" w:color="auto"/>
              <w:right w:val="single" w:sz="4" w:space="0" w:color="auto"/>
            </w:tcBorders>
            <w:hideMark/>
          </w:tcPr>
          <w:p w14:paraId="3BB9FCCF" w14:textId="77777777" w:rsidR="009877E1" w:rsidRPr="001D1A9F" w:rsidRDefault="009877E1" w:rsidP="001D1A9F">
            <w:pPr>
              <w:spacing w:line="240" w:lineRule="exact"/>
              <w:rPr>
                <w:rFonts w:cs="Times New Roman"/>
              </w:rPr>
            </w:pPr>
            <w:r w:rsidRPr="001D1A9F">
              <w:rPr>
                <w:rFonts w:cs="Times New Roman"/>
              </w:rPr>
              <w:t>Same as GOES-13</w:t>
            </w:r>
          </w:p>
        </w:tc>
      </w:tr>
      <w:tr w:rsidR="009877E1" w:rsidRPr="001D1A9F" w14:paraId="08B1A2D4"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3689E087" w14:textId="77777777" w:rsidR="009877E1" w:rsidRPr="001D1A9F" w:rsidRDefault="009877E1" w:rsidP="001D1A9F">
            <w:pPr>
              <w:spacing w:line="240" w:lineRule="exact"/>
              <w:rPr>
                <w:rFonts w:cs="Times New Roman"/>
                <w:kern w:val="2"/>
              </w:rPr>
            </w:pPr>
            <w:r w:rsidRPr="001D1A9F">
              <w:rPr>
                <w:rFonts w:cs="Times New Roman"/>
              </w:rPr>
              <w:t>GOES-R</w:t>
            </w:r>
          </w:p>
        </w:tc>
        <w:tc>
          <w:tcPr>
            <w:tcW w:w="850" w:type="dxa"/>
            <w:tcBorders>
              <w:top w:val="single" w:sz="4" w:space="0" w:color="auto"/>
              <w:left w:val="single" w:sz="4" w:space="0" w:color="auto"/>
              <w:bottom w:val="single" w:sz="4" w:space="0" w:color="auto"/>
              <w:right w:val="single" w:sz="4" w:space="0" w:color="auto"/>
            </w:tcBorders>
            <w:hideMark/>
          </w:tcPr>
          <w:p w14:paraId="62777062" w14:textId="77777777" w:rsidR="009877E1" w:rsidRPr="001D1A9F" w:rsidRDefault="009877E1" w:rsidP="001D1A9F">
            <w:pPr>
              <w:spacing w:line="240" w:lineRule="exact"/>
              <w:rPr>
                <w:rFonts w:cs="Times New Roman"/>
                <w:kern w:val="2"/>
              </w:rPr>
            </w:pPr>
            <w:r w:rsidRPr="001D1A9F">
              <w:rPr>
                <w:rFonts w:cs="Times New Roman"/>
              </w:rPr>
              <w:t>NOAA</w:t>
            </w:r>
          </w:p>
        </w:tc>
        <w:tc>
          <w:tcPr>
            <w:tcW w:w="1134" w:type="dxa"/>
            <w:tcBorders>
              <w:top w:val="single" w:sz="4" w:space="0" w:color="auto"/>
              <w:left w:val="single" w:sz="4" w:space="0" w:color="auto"/>
              <w:bottom w:val="single" w:sz="4" w:space="0" w:color="auto"/>
              <w:right w:val="single" w:sz="4" w:space="0" w:color="auto"/>
            </w:tcBorders>
            <w:hideMark/>
          </w:tcPr>
          <w:p w14:paraId="1B1F5B89" w14:textId="77777777" w:rsidR="009877E1" w:rsidRPr="001D1A9F" w:rsidRDefault="009877E1" w:rsidP="001D1A9F">
            <w:pPr>
              <w:spacing w:line="240" w:lineRule="exact"/>
              <w:rPr>
                <w:rFonts w:cs="Times New Roman"/>
                <w:kern w:val="2"/>
              </w:rPr>
            </w:pPr>
            <w:r w:rsidRPr="001D1A9F">
              <w:rPr>
                <w:rFonts w:cs="Times New Roman"/>
              </w:rPr>
              <w:t>Nov 2016 (ops date TBD)</w:t>
            </w:r>
          </w:p>
        </w:tc>
        <w:tc>
          <w:tcPr>
            <w:tcW w:w="1134" w:type="dxa"/>
            <w:tcBorders>
              <w:top w:val="single" w:sz="4" w:space="0" w:color="auto"/>
              <w:left w:val="single" w:sz="4" w:space="0" w:color="auto"/>
              <w:bottom w:val="single" w:sz="4" w:space="0" w:color="auto"/>
              <w:right w:val="single" w:sz="4" w:space="0" w:color="auto"/>
            </w:tcBorders>
            <w:hideMark/>
          </w:tcPr>
          <w:p w14:paraId="1D075AE2" w14:textId="77777777" w:rsidR="009877E1" w:rsidRPr="001D1A9F" w:rsidRDefault="009877E1" w:rsidP="001D1A9F">
            <w:pPr>
              <w:spacing w:line="240" w:lineRule="exact"/>
              <w:rPr>
                <w:rFonts w:cs="Times New Roman"/>
                <w:kern w:val="2"/>
              </w:rPr>
            </w:pPr>
            <w:r w:rsidRPr="001D1A9F">
              <w:rPr>
                <w:rFonts w:cs="Times New Roman"/>
              </w:rPr>
              <w:t>Ops date + 10 years</w:t>
            </w:r>
          </w:p>
        </w:tc>
        <w:tc>
          <w:tcPr>
            <w:tcW w:w="1559" w:type="dxa"/>
            <w:tcBorders>
              <w:top w:val="single" w:sz="4" w:space="0" w:color="auto"/>
              <w:left w:val="single" w:sz="4" w:space="0" w:color="auto"/>
              <w:bottom w:val="single" w:sz="4" w:space="0" w:color="auto"/>
              <w:right w:val="single" w:sz="4" w:space="0" w:color="auto"/>
            </w:tcBorders>
            <w:hideMark/>
          </w:tcPr>
          <w:p w14:paraId="3E3647D9" w14:textId="77777777" w:rsidR="009877E1" w:rsidRPr="001D1A9F" w:rsidRDefault="009877E1" w:rsidP="001D1A9F">
            <w:pPr>
              <w:spacing w:line="240" w:lineRule="exact"/>
              <w:rPr>
                <w:rFonts w:cs="Times New Roman"/>
                <w:kern w:val="2"/>
              </w:rPr>
            </w:pPr>
            <w:r w:rsidRPr="001D1A9F">
              <w:rPr>
                <w:rFonts w:cs="Times New Roman"/>
              </w:rPr>
              <w:t>75°W or 138°W</w:t>
            </w:r>
          </w:p>
        </w:tc>
        <w:tc>
          <w:tcPr>
            <w:tcW w:w="1418" w:type="dxa"/>
            <w:tcBorders>
              <w:top w:val="single" w:sz="4" w:space="0" w:color="auto"/>
              <w:left w:val="single" w:sz="4" w:space="0" w:color="auto"/>
              <w:bottom w:val="single" w:sz="4" w:space="0" w:color="auto"/>
              <w:right w:val="single" w:sz="4" w:space="0" w:color="auto"/>
            </w:tcBorders>
          </w:tcPr>
          <w:p w14:paraId="436F2F11" w14:textId="77777777" w:rsidR="009877E1" w:rsidRPr="001D1A9F" w:rsidRDefault="009877E1" w:rsidP="001D1A9F">
            <w:pPr>
              <w:spacing w:line="240" w:lineRule="exact"/>
              <w:rPr>
                <w:rFonts w:cs="Times New Roman"/>
                <w:kern w:val="2"/>
              </w:rPr>
            </w:pPr>
            <w:r w:rsidRPr="001D1A9F">
              <w:rPr>
                <w:rFonts w:cs="Times New Roman"/>
              </w:rPr>
              <w:t>ABI</w:t>
            </w:r>
          </w:p>
          <w:p w14:paraId="1B6D73D9" w14:textId="77777777" w:rsidR="009877E1" w:rsidRPr="001D1A9F" w:rsidRDefault="009877E1" w:rsidP="001D1A9F">
            <w:pPr>
              <w:spacing w:line="240" w:lineRule="exact"/>
              <w:rPr>
                <w:rFonts w:cs="Times New Roman"/>
              </w:rPr>
            </w:pPr>
          </w:p>
          <w:p w14:paraId="5102090C" w14:textId="77777777" w:rsidR="009877E1" w:rsidRPr="001D1A9F" w:rsidRDefault="009877E1" w:rsidP="001D1A9F">
            <w:pPr>
              <w:spacing w:line="240" w:lineRule="exact"/>
              <w:rPr>
                <w:rFonts w:cs="Times New Roman"/>
              </w:rPr>
            </w:pPr>
          </w:p>
          <w:p w14:paraId="5621FA8F" w14:textId="77777777" w:rsidR="009877E1" w:rsidRPr="001D1A9F" w:rsidRDefault="009877E1" w:rsidP="001D1A9F">
            <w:pPr>
              <w:spacing w:line="240" w:lineRule="exact"/>
              <w:rPr>
                <w:rFonts w:cs="Times New Roman"/>
              </w:rPr>
            </w:pPr>
          </w:p>
          <w:p w14:paraId="70961AAF" w14:textId="77777777" w:rsidR="009877E1" w:rsidRPr="001D1A9F" w:rsidRDefault="009877E1" w:rsidP="001D1A9F">
            <w:pPr>
              <w:spacing w:line="240" w:lineRule="exact"/>
              <w:rPr>
                <w:rFonts w:cs="Times New Roman"/>
              </w:rPr>
            </w:pPr>
          </w:p>
          <w:p w14:paraId="498AAA81" w14:textId="77777777" w:rsidR="009877E1" w:rsidRPr="001D1A9F" w:rsidRDefault="009877E1" w:rsidP="001D1A9F">
            <w:pPr>
              <w:spacing w:line="240" w:lineRule="exact"/>
              <w:rPr>
                <w:rFonts w:cs="Times New Roman"/>
              </w:rPr>
            </w:pPr>
          </w:p>
          <w:p w14:paraId="67BBE529" w14:textId="77777777" w:rsidR="009877E1" w:rsidRPr="001D1A9F" w:rsidRDefault="009877E1" w:rsidP="001D1A9F">
            <w:pPr>
              <w:spacing w:line="240" w:lineRule="exact"/>
              <w:rPr>
                <w:rFonts w:cs="Times New Roman"/>
              </w:rPr>
            </w:pPr>
          </w:p>
          <w:p w14:paraId="2E534EFB" w14:textId="77777777" w:rsidR="009877E1" w:rsidRPr="001D1A9F" w:rsidRDefault="009877E1" w:rsidP="001D1A9F">
            <w:pPr>
              <w:spacing w:line="240" w:lineRule="exact"/>
              <w:rPr>
                <w:rFonts w:cs="Times New Roman"/>
              </w:rPr>
            </w:pPr>
            <w:r w:rsidRPr="001D1A9F">
              <w:rPr>
                <w:rFonts w:cs="Times New Roman"/>
              </w:rPr>
              <w:t>GLM</w:t>
            </w:r>
          </w:p>
          <w:p w14:paraId="4D09BB0A" w14:textId="77777777" w:rsidR="009877E1" w:rsidRPr="001D1A9F" w:rsidRDefault="009877E1" w:rsidP="001D1A9F">
            <w:pPr>
              <w:spacing w:line="240" w:lineRule="exact"/>
              <w:rPr>
                <w:rFonts w:cs="Times New Roman"/>
              </w:rPr>
            </w:pPr>
          </w:p>
        </w:tc>
        <w:tc>
          <w:tcPr>
            <w:tcW w:w="2693" w:type="dxa"/>
            <w:tcBorders>
              <w:top w:val="single" w:sz="4" w:space="0" w:color="auto"/>
              <w:left w:val="single" w:sz="4" w:space="0" w:color="auto"/>
              <w:bottom w:val="single" w:sz="4" w:space="0" w:color="auto"/>
              <w:right w:val="single" w:sz="4" w:space="0" w:color="auto"/>
            </w:tcBorders>
          </w:tcPr>
          <w:p w14:paraId="09594FE5" w14:textId="77777777" w:rsidR="009877E1" w:rsidRPr="001D1A9F" w:rsidRDefault="009877E1" w:rsidP="001D1A9F">
            <w:pPr>
              <w:spacing w:line="240" w:lineRule="exact"/>
              <w:rPr>
                <w:rFonts w:cs="Times New Roman"/>
              </w:rPr>
            </w:pPr>
            <w:r w:rsidRPr="001D1A9F">
              <w:rPr>
                <w:rFonts w:cs="Times New Roman"/>
              </w:rPr>
              <w:t>Wavebands: 16 channels, 0.47-13.3 μm</w:t>
            </w:r>
          </w:p>
          <w:p w14:paraId="425AAED3" w14:textId="77777777" w:rsidR="009877E1" w:rsidRPr="001D1A9F" w:rsidRDefault="009877E1" w:rsidP="001D1A9F">
            <w:pPr>
              <w:spacing w:line="240" w:lineRule="exact"/>
              <w:rPr>
                <w:rFonts w:cs="Times New Roman"/>
              </w:rPr>
            </w:pPr>
            <w:r w:rsidRPr="001D1A9F">
              <w:rPr>
                <w:rFonts w:cs="Times New Roman"/>
              </w:rPr>
              <w:t>Spatial resolution: 0.5 km (VIS), 1 km (NIR), 2 km (IR) at nadir</w:t>
            </w:r>
          </w:p>
          <w:p w14:paraId="2BF1BC0E" w14:textId="77777777" w:rsidR="009877E1" w:rsidRPr="001D1A9F" w:rsidRDefault="009877E1" w:rsidP="001D1A9F">
            <w:pPr>
              <w:spacing w:line="240" w:lineRule="exact"/>
              <w:rPr>
                <w:rFonts w:cs="Times New Roman"/>
              </w:rPr>
            </w:pPr>
            <w:r w:rsidRPr="001D1A9F">
              <w:rPr>
                <w:rFonts w:cs="Times New Roman"/>
              </w:rPr>
              <w:t>Scan schedule: CONUS every 5 min; full disk every 15 min</w:t>
            </w:r>
          </w:p>
          <w:p w14:paraId="73C83209" w14:textId="77777777" w:rsidR="009877E1" w:rsidRPr="001D1A9F" w:rsidRDefault="009877E1" w:rsidP="001D1A9F">
            <w:pPr>
              <w:spacing w:line="240" w:lineRule="exact"/>
              <w:rPr>
                <w:rFonts w:cs="Times New Roman"/>
              </w:rPr>
            </w:pPr>
          </w:p>
          <w:p w14:paraId="62347203" w14:textId="77777777" w:rsidR="009877E1" w:rsidRPr="001D1A9F" w:rsidRDefault="009877E1" w:rsidP="001D1A9F">
            <w:pPr>
              <w:spacing w:line="240" w:lineRule="exact"/>
              <w:rPr>
                <w:rFonts w:cs="Times New Roman"/>
              </w:rPr>
            </w:pPr>
            <w:r w:rsidRPr="001D1A9F">
              <w:rPr>
                <w:rFonts w:cs="Times New Roman"/>
              </w:rPr>
              <w:t>Waveband: 0.7774 μm</w:t>
            </w:r>
          </w:p>
          <w:p w14:paraId="1106C8C4" w14:textId="77777777" w:rsidR="009877E1" w:rsidRPr="001D1A9F" w:rsidRDefault="009877E1" w:rsidP="001D1A9F">
            <w:pPr>
              <w:spacing w:line="240" w:lineRule="exact"/>
              <w:rPr>
                <w:rFonts w:cs="Times New Roman"/>
              </w:rPr>
            </w:pPr>
            <w:r w:rsidRPr="001D1A9F">
              <w:rPr>
                <w:rFonts w:cs="Times New Roman"/>
              </w:rPr>
              <w:t>Spatial resolution: 8 km nadir, 14 km edge</w:t>
            </w:r>
          </w:p>
          <w:p w14:paraId="4C50BB5A" w14:textId="77777777" w:rsidR="009877E1" w:rsidRPr="001D1A9F" w:rsidRDefault="009877E1" w:rsidP="001D1A9F">
            <w:pPr>
              <w:spacing w:line="240" w:lineRule="exact"/>
              <w:rPr>
                <w:rFonts w:cs="Times New Roman"/>
              </w:rPr>
            </w:pPr>
            <w:r w:rsidRPr="001D1A9F">
              <w:rPr>
                <w:rFonts w:cs="Times New Roman"/>
              </w:rPr>
              <w:t>Frame rate: 2ms</w:t>
            </w:r>
          </w:p>
          <w:p w14:paraId="503055B8" w14:textId="77777777" w:rsidR="009877E1" w:rsidRPr="001D1A9F" w:rsidRDefault="009877E1" w:rsidP="001D1A9F">
            <w:pPr>
              <w:spacing w:line="240" w:lineRule="exact"/>
              <w:rPr>
                <w:rFonts w:cs="Times New Roman"/>
              </w:rPr>
            </w:pPr>
          </w:p>
          <w:p w14:paraId="69554E81" w14:textId="77777777" w:rsidR="009877E1" w:rsidRPr="001D1A9F" w:rsidRDefault="009877E1" w:rsidP="001D1A9F">
            <w:pPr>
              <w:spacing w:line="240" w:lineRule="exact"/>
              <w:rPr>
                <w:rFonts w:cs="Times New Roman"/>
              </w:rPr>
            </w:pPr>
            <w:r w:rsidRPr="001D1A9F">
              <w:rPr>
                <w:rFonts w:cs="Times New Roman"/>
              </w:rPr>
              <w:t>Data Access: Open Access</w:t>
            </w:r>
          </w:p>
        </w:tc>
      </w:tr>
      <w:tr w:rsidR="009877E1" w:rsidRPr="001D1A9F" w14:paraId="5E1BF45A"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21C04B13" w14:textId="77777777" w:rsidR="009877E1" w:rsidRPr="001D1A9F" w:rsidRDefault="009877E1" w:rsidP="001D1A9F">
            <w:pPr>
              <w:spacing w:line="240" w:lineRule="exact"/>
              <w:rPr>
                <w:rFonts w:cs="Times New Roman"/>
              </w:rPr>
            </w:pPr>
            <w:r w:rsidRPr="001D1A9F">
              <w:rPr>
                <w:rFonts w:cs="Times New Roman"/>
              </w:rPr>
              <w:t>GOES-S</w:t>
            </w:r>
          </w:p>
        </w:tc>
        <w:tc>
          <w:tcPr>
            <w:tcW w:w="850" w:type="dxa"/>
            <w:tcBorders>
              <w:top w:val="single" w:sz="4" w:space="0" w:color="auto"/>
              <w:left w:val="single" w:sz="4" w:space="0" w:color="auto"/>
              <w:bottom w:val="single" w:sz="4" w:space="0" w:color="auto"/>
              <w:right w:val="single" w:sz="4" w:space="0" w:color="auto"/>
            </w:tcBorders>
            <w:hideMark/>
          </w:tcPr>
          <w:p w14:paraId="690CEA3F" w14:textId="77777777" w:rsidR="009877E1" w:rsidRPr="001D1A9F" w:rsidRDefault="009877E1" w:rsidP="001D1A9F">
            <w:pPr>
              <w:spacing w:line="240" w:lineRule="exact"/>
              <w:rPr>
                <w:rFonts w:cs="Times New Roman"/>
              </w:rPr>
            </w:pPr>
            <w:r w:rsidRPr="001D1A9F">
              <w:rPr>
                <w:rFonts w:cs="Times New Roman"/>
              </w:rPr>
              <w:t>NOAA</w:t>
            </w:r>
          </w:p>
        </w:tc>
        <w:tc>
          <w:tcPr>
            <w:tcW w:w="1134" w:type="dxa"/>
            <w:tcBorders>
              <w:top w:val="single" w:sz="4" w:space="0" w:color="auto"/>
              <w:left w:val="single" w:sz="4" w:space="0" w:color="auto"/>
              <w:bottom w:val="single" w:sz="4" w:space="0" w:color="auto"/>
              <w:right w:val="single" w:sz="4" w:space="0" w:color="auto"/>
            </w:tcBorders>
            <w:hideMark/>
          </w:tcPr>
          <w:p w14:paraId="2F8364A1" w14:textId="77777777" w:rsidR="009877E1" w:rsidRPr="001D1A9F" w:rsidRDefault="009877E1" w:rsidP="001D1A9F">
            <w:pPr>
              <w:spacing w:line="240" w:lineRule="exact"/>
              <w:rPr>
                <w:rFonts w:cs="Times New Roman"/>
              </w:rPr>
            </w:pPr>
            <w:r w:rsidRPr="001D1A9F">
              <w:rPr>
                <w:rFonts w:cs="Times New Roman"/>
              </w:rPr>
              <w:t>Feb2018</w:t>
            </w:r>
          </w:p>
        </w:tc>
        <w:tc>
          <w:tcPr>
            <w:tcW w:w="1134" w:type="dxa"/>
            <w:tcBorders>
              <w:top w:val="single" w:sz="4" w:space="0" w:color="auto"/>
              <w:left w:val="single" w:sz="4" w:space="0" w:color="auto"/>
              <w:bottom w:val="single" w:sz="4" w:space="0" w:color="auto"/>
              <w:right w:val="single" w:sz="4" w:space="0" w:color="auto"/>
            </w:tcBorders>
            <w:hideMark/>
          </w:tcPr>
          <w:p w14:paraId="5EB843FC" w14:textId="77777777" w:rsidR="009877E1" w:rsidRPr="001D1A9F" w:rsidRDefault="009877E1" w:rsidP="001D1A9F">
            <w:pPr>
              <w:spacing w:line="240" w:lineRule="exact"/>
              <w:rPr>
                <w:rFonts w:cs="Times New Roman"/>
              </w:rPr>
            </w:pPr>
            <w:r w:rsidRPr="001D1A9F">
              <w:rPr>
                <w:rFonts w:cs="Times New Roman"/>
              </w:rPr>
              <w:t>Same as GOES-R</w:t>
            </w:r>
          </w:p>
        </w:tc>
        <w:tc>
          <w:tcPr>
            <w:tcW w:w="1559" w:type="dxa"/>
            <w:tcBorders>
              <w:top w:val="single" w:sz="4" w:space="0" w:color="auto"/>
              <w:left w:val="single" w:sz="4" w:space="0" w:color="auto"/>
              <w:bottom w:val="single" w:sz="4" w:space="0" w:color="auto"/>
              <w:right w:val="single" w:sz="4" w:space="0" w:color="auto"/>
            </w:tcBorders>
            <w:hideMark/>
          </w:tcPr>
          <w:p w14:paraId="5E151008" w14:textId="77777777" w:rsidR="009877E1" w:rsidRPr="001D1A9F" w:rsidRDefault="009877E1" w:rsidP="001D1A9F">
            <w:pPr>
              <w:spacing w:line="240" w:lineRule="exact"/>
              <w:rPr>
                <w:rFonts w:cs="Times New Roman"/>
              </w:rPr>
            </w:pPr>
            <w:r w:rsidRPr="001D1A9F">
              <w:rPr>
                <w:rFonts w:cs="Times New Roman"/>
              </w:rPr>
              <w:t>75°W or 138°W</w:t>
            </w:r>
          </w:p>
        </w:tc>
        <w:tc>
          <w:tcPr>
            <w:tcW w:w="1418" w:type="dxa"/>
            <w:tcBorders>
              <w:top w:val="single" w:sz="4" w:space="0" w:color="auto"/>
              <w:left w:val="single" w:sz="4" w:space="0" w:color="auto"/>
              <w:bottom w:val="single" w:sz="4" w:space="0" w:color="auto"/>
              <w:right w:val="single" w:sz="4" w:space="0" w:color="auto"/>
            </w:tcBorders>
          </w:tcPr>
          <w:p w14:paraId="6914FBEA" w14:textId="77777777" w:rsidR="009877E1" w:rsidRPr="001D1A9F" w:rsidRDefault="009877E1" w:rsidP="001D1A9F">
            <w:pPr>
              <w:spacing w:line="240" w:lineRule="exact"/>
              <w:rPr>
                <w:rFonts w:cs="Times New Roman"/>
              </w:rPr>
            </w:pPr>
            <w:r w:rsidRPr="001D1A9F">
              <w:rPr>
                <w:rFonts w:cs="Times New Roman"/>
              </w:rPr>
              <w:t xml:space="preserve">Same as GOES-R </w:t>
            </w:r>
          </w:p>
        </w:tc>
        <w:tc>
          <w:tcPr>
            <w:tcW w:w="2693" w:type="dxa"/>
            <w:tcBorders>
              <w:top w:val="single" w:sz="4" w:space="0" w:color="auto"/>
              <w:left w:val="single" w:sz="4" w:space="0" w:color="auto"/>
              <w:bottom w:val="single" w:sz="4" w:space="0" w:color="auto"/>
              <w:right w:val="single" w:sz="4" w:space="0" w:color="auto"/>
            </w:tcBorders>
            <w:hideMark/>
          </w:tcPr>
          <w:p w14:paraId="65112742" w14:textId="77777777" w:rsidR="009877E1" w:rsidRPr="001D1A9F" w:rsidRDefault="009877E1" w:rsidP="001D1A9F">
            <w:pPr>
              <w:spacing w:line="240" w:lineRule="exact"/>
              <w:rPr>
                <w:rFonts w:cs="Times New Roman"/>
              </w:rPr>
            </w:pPr>
            <w:r w:rsidRPr="001D1A9F">
              <w:rPr>
                <w:rFonts w:cs="Times New Roman"/>
              </w:rPr>
              <w:t>Same as GOES-R</w:t>
            </w:r>
          </w:p>
        </w:tc>
      </w:tr>
      <w:tr w:rsidR="009877E1" w:rsidRPr="001D1A9F" w14:paraId="609ADF01"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717A17AE" w14:textId="77777777" w:rsidR="009877E1" w:rsidRPr="001D1A9F" w:rsidRDefault="009877E1" w:rsidP="001D1A9F">
            <w:pPr>
              <w:spacing w:line="240" w:lineRule="exact"/>
              <w:rPr>
                <w:rFonts w:cs="Times New Roman"/>
              </w:rPr>
            </w:pPr>
            <w:r w:rsidRPr="001D1A9F">
              <w:rPr>
                <w:rFonts w:cs="Times New Roman"/>
              </w:rPr>
              <w:t>GOES-T</w:t>
            </w:r>
          </w:p>
        </w:tc>
        <w:tc>
          <w:tcPr>
            <w:tcW w:w="850" w:type="dxa"/>
            <w:tcBorders>
              <w:top w:val="single" w:sz="4" w:space="0" w:color="auto"/>
              <w:left w:val="single" w:sz="4" w:space="0" w:color="auto"/>
              <w:bottom w:val="single" w:sz="4" w:space="0" w:color="auto"/>
              <w:right w:val="single" w:sz="4" w:space="0" w:color="auto"/>
            </w:tcBorders>
            <w:hideMark/>
          </w:tcPr>
          <w:p w14:paraId="73EB5921" w14:textId="77777777" w:rsidR="009877E1" w:rsidRPr="001D1A9F" w:rsidRDefault="009877E1" w:rsidP="001D1A9F">
            <w:pPr>
              <w:spacing w:line="240" w:lineRule="exact"/>
              <w:rPr>
                <w:rFonts w:cs="Times New Roman"/>
              </w:rPr>
            </w:pPr>
            <w:r w:rsidRPr="001D1A9F">
              <w:rPr>
                <w:rFonts w:cs="Times New Roman"/>
              </w:rPr>
              <w:t>NOAA</w:t>
            </w:r>
          </w:p>
        </w:tc>
        <w:tc>
          <w:tcPr>
            <w:tcW w:w="1134" w:type="dxa"/>
            <w:tcBorders>
              <w:top w:val="single" w:sz="4" w:space="0" w:color="auto"/>
              <w:left w:val="single" w:sz="4" w:space="0" w:color="auto"/>
              <w:bottom w:val="single" w:sz="4" w:space="0" w:color="auto"/>
              <w:right w:val="single" w:sz="4" w:space="0" w:color="auto"/>
            </w:tcBorders>
            <w:hideMark/>
          </w:tcPr>
          <w:p w14:paraId="26C74EFC" w14:textId="77777777" w:rsidR="009877E1" w:rsidRPr="001D1A9F" w:rsidRDefault="009877E1" w:rsidP="001D1A9F">
            <w:pPr>
              <w:spacing w:line="240" w:lineRule="exact"/>
              <w:rPr>
                <w:rFonts w:cs="Times New Roman"/>
              </w:rPr>
            </w:pPr>
            <w:r w:rsidRPr="001D1A9F">
              <w:rPr>
                <w:rFonts w:cs="Times New Roman"/>
              </w:rPr>
              <w:t>Fall 2019</w:t>
            </w:r>
          </w:p>
        </w:tc>
        <w:tc>
          <w:tcPr>
            <w:tcW w:w="1134" w:type="dxa"/>
            <w:tcBorders>
              <w:top w:val="single" w:sz="4" w:space="0" w:color="auto"/>
              <w:left w:val="single" w:sz="4" w:space="0" w:color="auto"/>
              <w:bottom w:val="single" w:sz="4" w:space="0" w:color="auto"/>
              <w:right w:val="single" w:sz="4" w:space="0" w:color="auto"/>
            </w:tcBorders>
            <w:hideMark/>
          </w:tcPr>
          <w:p w14:paraId="472DE719" w14:textId="77777777" w:rsidR="009877E1" w:rsidRPr="001D1A9F" w:rsidRDefault="009877E1" w:rsidP="001D1A9F">
            <w:pPr>
              <w:spacing w:line="240" w:lineRule="exact"/>
              <w:rPr>
                <w:rFonts w:cs="Times New Roman"/>
              </w:rPr>
            </w:pPr>
            <w:r w:rsidRPr="001D1A9F">
              <w:rPr>
                <w:rFonts w:cs="Times New Roman"/>
              </w:rPr>
              <w:t>Same as GOES-R</w:t>
            </w:r>
          </w:p>
        </w:tc>
        <w:tc>
          <w:tcPr>
            <w:tcW w:w="1559" w:type="dxa"/>
            <w:tcBorders>
              <w:top w:val="single" w:sz="4" w:space="0" w:color="auto"/>
              <w:left w:val="single" w:sz="4" w:space="0" w:color="auto"/>
              <w:bottom w:val="single" w:sz="4" w:space="0" w:color="auto"/>
              <w:right w:val="single" w:sz="4" w:space="0" w:color="auto"/>
            </w:tcBorders>
            <w:hideMark/>
          </w:tcPr>
          <w:p w14:paraId="470783D9" w14:textId="77777777" w:rsidR="009877E1" w:rsidRPr="001D1A9F" w:rsidRDefault="009877E1" w:rsidP="001D1A9F">
            <w:pPr>
              <w:spacing w:line="240" w:lineRule="exact"/>
              <w:rPr>
                <w:rFonts w:cs="Times New Roman"/>
              </w:rPr>
            </w:pPr>
            <w:r w:rsidRPr="001D1A9F">
              <w:rPr>
                <w:rFonts w:cs="Times New Roman"/>
              </w:rPr>
              <w:t>75°W or 138°W</w:t>
            </w:r>
          </w:p>
        </w:tc>
        <w:tc>
          <w:tcPr>
            <w:tcW w:w="1418" w:type="dxa"/>
            <w:tcBorders>
              <w:top w:val="single" w:sz="4" w:space="0" w:color="auto"/>
              <w:left w:val="single" w:sz="4" w:space="0" w:color="auto"/>
              <w:bottom w:val="single" w:sz="4" w:space="0" w:color="auto"/>
              <w:right w:val="single" w:sz="4" w:space="0" w:color="auto"/>
            </w:tcBorders>
            <w:hideMark/>
          </w:tcPr>
          <w:p w14:paraId="0659E68A" w14:textId="77777777" w:rsidR="009877E1" w:rsidRPr="001D1A9F" w:rsidRDefault="009877E1" w:rsidP="001D1A9F">
            <w:pPr>
              <w:spacing w:line="240" w:lineRule="exact"/>
              <w:rPr>
                <w:rFonts w:cs="Times New Roman"/>
              </w:rPr>
            </w:pPr>
            <w:r w:rsidRPr="001D1A9F">
              <w:rPr>
                <w:rFonts w:cs="Times New Roman"/>
              </w:rPr>
              <w:t>Same as GOES-R</w:t>
            </w:r>
          </w:p>
        </w:tc>
        <w:tc>
          <w:tcPr>
            <w:tcW w:w="2693" w:type="dxa"/>
            <w:tcBorders>
              <w:top w:val="single" w:sz="4" w:space="0" w:color="auto"/>
              <w:left w:val="single" w:sz="4" w:space="0" w:color="auto"/>
              <w:bottom w:val="single" w:sz="4" w:space="0" w:color="auto"/>
              <w:right w:val="single" w:sz="4" w:space="0" w:color="auto"/>
            </w:tcBorders>
            <w:hideMark/>
          </w:tcPr>
          <w:p w14:paraId="41EDF348" w14:textId="77777777" w:rsidR="009877E1" w:rsidRPr="001D1A9F" w:rsidRDefault="009877E1" w:rsidP="001D1A9F">
            <w:pPr>
              <w:spacing w:line="240" w:lineRule="exact"/>
              <w:rPr>
                <w:rFonts w:cs="Times New Roman"/>
              </w:rPr>
            </w:pPr>
            <w:r w:rsidRPr="001D1A9F">
              <w:rPr>
                <w:rFonts w:cs="Times New Roman"/>
              </w:rPr>
              <w:t>Same as GOES-R</w:t>
            </w:r>
          </w:p>
        </w:tc>
      </w:tr>
      <w:tr w:rsidR="009877E1" w:rsidRPr="001D1A9F" w14:paraId="3F571725"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306A1F01" w14:textId="77777777" w:rsidR="009877E1" w:rsidRPr="001D1A9F" w:rsidRDefault="009877E1" w:rsidP="001D1A9F">
            <w:pPr>
              <w:spacing w:line="240" w:lineRule="exact"/>
              <w:rPr>
                <w:rFonts w:cs="Times New Roman"/>
              </w:rPr>
            </w:pPr>
            <w:r w:rsidRPr="001D1A9F">
              <w:rPr>
                <w:rFonts w:cs="Times New Roman"/>
              </w:rPr>
              <w:t>GOES-U</w:t>
            </w:r>
          </w:p>
        </w:tc>
        <w:tc>
          <w:tcPr>
            <w:tcW w:w="850" w:type="dxa"/>
            <w:tcBorders>
              <w:top w:val="single" w:sz="4" w:space="0" w:color="auto"/>
              <w:left w:val="single" w:sz="4" w:space="0" w:color="auto"/>
              <w:bottom w:val="single" w:sz="4" w:space="0" w:color="auto"/>
              <w:right w:val="single" w:sz="4" w:space="0" w:color="auto"/>
            </w:tcBorders>
            <w:hideMark/>
          </w:tcPr>
          <w:p w14:paraId="72342394" w14:textId="77777777" w:rsidR="009877E1" w:rsidRPr="001D1A9F" w:rsidRDefault="009877E1" w:rsidP="001D1A9F">
            <w:pPr>
              <w:spacing w:line="240" w:lineRule="exact"/>
              <w:rPr>
                <w:rFonts w:cs="Times New Roman"/>
              </w:rPr>
            </w:pPr>
            <w:r w:rsidRPr="001D1A9F">
              <w:rPr>
                <w:rFonts w:cs="Times New Roman"/>
              </w:rPr>
              <w:t>NOAA</w:t>
            </w:r>
          </w:p>
        </w:tc>
        <w:tc>
          <w:tcPr>
            <w:tcW w:w="1134" w:type="dxa"/>
            <w:tcBorders>
              <w:top w:val="single" w:sz="4" w:space="0" w:color="auto"/>
              <w:left w:val="single" w:sz="4" w:space="0" w:color="auto"/>
              <w:bottom w:val="single" w:sz="4" w:space="0" w:color="auto"/>
              <w:right w:val="single" w:sz="4" w:space="0" w:color="auto"/>
            </w:tcBorders>
            <w:hideMark/>
          </w:tcPr>
          <w:p w14:paraId="5545EA23" w14:textId="77777777" w:rsidR="009877E1" w:rsidRPr="001D1A9F" w:rsidRDefault="009877E1" w:rsidP="001D1A9F">
            <w:pPr>
              <w:spacing w:line="240" w:lineRule="exact"/>
              <w:rPr>
                <w:rFonts w:cs="Times New Roman"/>
              </w:rPr>
            </w:pPr>
            <w:r w:rsidRPr="001D1A9F">
              <w:rPr>
                <w:rFonts w:cs="Times New Roman"/>
              </w:rPr>
              <w:t xml:space="preserve">Spring </w:t>
            </w:r>
            <w:r w:rsidRPr="001D1A9F">
              <w:rPr>
                <w:rFonts w:cs="Times New Roman"/>
              </w:rPr>
              <w:lastRenderedPageBreak/>
              <w:t>2025</w:t>
            </w:r>
          </w:p>
        </w:tc>
        <w:tc>
          <w:tcPr>
            <w:tcW w:w="1134" w:type="dxa"/>
            <w:tcBorders>
              <w:top w:val="single" w:sz="4" w:space="0" w:color="auto"/>
              <w:left w:val="single" w:sz="4" w:space="0" w:color="auto"/>
              <w:bottom w:val="single" w:sz="4" w:space="0" w:color="auto"/>
              <w:right w:val="single" w:sz="4" w:space="0" w:color="auto"/>
            </w:tcBorders>
            <w:hideMark/>
          </w:tcPr>
          <w:p w14:paraId="763426D7" w14:textId="77777777" w:rsidR="009877E1" w:rsidRPr="001D1A9F" w:rsidRDefault="009877E1" w:rsidP="001D1A9F">
            <w:pPr>
              <w:spacing w:line="240" w:lineRule="exact"/>
              <w:rPr>
                <w:rFonts w:cs="Times New Roman"/>
              </w:rPr>
            </w:pPr>
            <w:r w:rsidRPr="001D1A9F">
              <w:rPr>
                <w:rFonts w:cs="Times New Roman"/>
              </w:rPr>
              <w:lastRenderedPageBreak/>
              <w:t xml:space="preserve">Same as </w:t>
            </w:r>
            <w:r w:rsidRPr="001D1A9F">
              <w:rPr>
                <w:rFonts w:cs="Times New Roman"/>
              </w:rPr>
              <w:lastRenderedPageBreak/>
              <w:t>GOES-R</w:t>
            </w:r>
          </w:p>
        </w:tc>
        <w:tc>
          <w:tcPr>
            <w:tcW w:w="1559" w:type="dxa"/>
            <w:tcBorders>
              <w:top w:val="single" w:sz="4" w:space="0" w:color="auto"/>
              <w:left w:val="single" w:sz="4" w:space="0" w:color="auto"/>
              <w:bottom w:val="single" w:sz="4" w:space="0" w:color="auto"/>
              <w:right w:val="single" w:sz="4" w:space="0" w:color="auto"/>
            </w:tcBorders>
            <w:hideMark/>
          </w:tcPr>
          <w:p w14:paraId="49C2F60C" w14:textId="77777777" w:rsidR="009877E1" w:rsidRPr="001D1A9F" w:rsidRDefault="009877E1" w:rsidP="001D1A9F">
            <w:pPr>
              <w:spacing w:line="240" w:lineRule="exact"/>
              <w:rPr>
                <w:rFonts w:cs="Times New Roman"/>
              </w:rPr>
            </w:pPr>
            <w:r w:rsidRPr="001D1A9F">
              <w:rPr>
                <w:rFonts w:cs="Times New Roman"/>
              </w:rPr>
              <w:lastRenderedPageBreak/>
              <w:t>75°W or 138°W</w:t>
            </w:r>
          </w:p>
        </w:tc>
        <w:tc>
          <w:tcPr>
            <w:tcW w:w="1418" w:type="dxa"/>
            <w:tcBorders>
              <w:top w:val="single" w:sz="4" w:space="0" w:color="auto"/>
              <w:left w:val="single" w:sz="4" w:space="0" w:color="auto"/>
              <w:bottom w:val="single" w:sz="4" w:space="0" w:color="auto"/>
              <w:right w:val="single" w:sz="4" w:space="0" w:color="auto"/>
            </w:tcBorders>
            <w:hideMark/>
          </w:tcPr>
          <w:p w14:paraId="5766126F" w14:textId="77777777" w:rsidR="009877E1" w:rsidRPr="001D1A9F" w:rsidRDefault="009877E1" w:rsidP="001D1A9F">
            <w:pPr>
              <w:spacing w:line="240" w:lineRule="exact"/>
              <w:rPr>
                <w:rFonts w:cs="Times New Roman"/>
              </w:rPr>
            </w:pPr>
            <w:r w:rsidRPr="001D1A9F">
              <w:rPr>
                <w:rFonts w:cs="Times New Roman"/>
              </w:rPr>
              <w:t xml:space="preserve">Same as </w:t>
            </w:r>
            <w:r w:rsidRPr="001D1A9F">
              <w:rPr>
                <w:rFonts w:cs="Times New Roman"/>
              </w:rPr>
              <w:lastRenderedPageBreak/>
              <w:t>GOES-R</w:t>
            </w:r>
          </w:p>
        </w:tc>
        <w:tc>
          <w:tcPr>
            <w:tcW w:w="2693" w:type="dxa"/>
            <w:tcBorders>
              <w:top w:val="single" w:sz="4" w:space="0" w:color="auto"/>
              <w:left w:val="single" w:sz="4" w:space="0" w:color="auto"/>
              <w:bottom w:val="single" w:sz="4" w:space="0" w:color="auto"/>
              <w:right w:val="single" w:sz="4" w:space="0" w:color="auto"/>
            </w:tcBorders>
            <w:hideMark/>
          </w:tcPr>
          <w:p w14:paraId="01DE11A2" w14:textId="77777777" w:rsidR="009877E1" w:rsidRPr="001D1A9F" w:rsidRDefault="009877E1" w:rsidP="001D1A9F">
            <w:pPr>
              <w:spacing w:line="240" w:lineRule="exact"/>
              <w:rPr>
                <w:rFonts w:cs="Times New Roman"/>
              </w:rPr>
            </w:pPr>
            <w:r w:rsidRPr="001D1A9F">
              <w:rPr>
                <w:rFonts w:cs="Times New Roman"/>
              </w:rPr>
              <w:lastRenderedPageBreak/>
              <w:t>Same as GOES-R</w:t>
            </w:r>
          </w:p>
        </w:tc>
      </w:tr>
      <w:tr w:rsidR="009877E1" w:rsidRPr="001D1A9F" w14:paraId="56FF2E5C"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0B1FAF21" w14:textId="77777777" w:rsidR="009877E1" w:rsidRPr="001D1A9F" w:rsidRDefault="009877E1" w:rsidP="001D1A9F">
            <w:pPr>
              <w:spacing w:line="240" w:lineRule="exact"/>
              <w:rPr>
                <w:rFonts w:cs="Times New Roman"/>
              </w:rPr>
            </w:pPr>
            <w:r w:rsidRPr="001D1A9F">
              <w:rPr>
                <w:rFonts w:cs="Times New Roman"/>
              </w:rPr>
              <w:lastRenderedPageBreak/>
              <w:t>METEOSAT-7</w:t>
            </w:r>
          </w:p>
        </w:tc>
        <w:tc>
          <w:tcPr>
            <w:tcW w:w="850" w:type="dxa"/>
            <w:tcBorders>
              <w:top w:val="single" w:sz="4" w:space="0" w:color="auto"/>
              <w:left w:val="single" w:sz="4" w:space="0" w:color="auto"/>
              <w:bottom w:val="single" w:sz="4" w:space="0" w:color="auto"/>
              <w:right w:val="single" w:sz="4" w:space="0" w:color="auto"/>
            </w:tcBorders>
            <w:hideMark/>
          </w:tcPr>
          <w:p w14:paraId="598E3072"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3EE56CBE" w14:textId="77777777" w:rsidR="009877E1" w:rsidRPr="001D1A9F" w:rsidRDefault="009877E1" w:rsidP="001D1A9F">
            <w:pPr>
              <w:spacing w:line="240" w:lineRule="exact"/>
              <w:rPr>
                <w:rFonts w:cs="Times New Roman"/>
              </w:rPr>
            </w:pPr>
            <w:r w:rsidRPr="001D1A9F">
              <w:rPr>
                <w:rFonts w:cs="Times New Roman"/>
              </w:rPr>
              <w:t>Sep 1997 (ops until 2006; providing INDOEX coverage since then)</w:t>
            </w:r>
          </w:p>
        </w:tc>
        <w:tc>
          <w:tcPr>
            <w:tcW w:w="1134" w:type="dxa"/>
            <w:tcBorders>
              <w:top w:val="single" w:sz="4" w:space="0" w:color="auto"/>
              <w:left w:val="single" w:sz="4" w:space="0" w:color="auto"/>
              <w:bottom w:val="single" w:sz="4" w:space="0" w:color="auto"/>
              <w:right w:val="single" w:sz="4" w:space="0" w:color="auto"/>
            </w:tcBorders>
            <w:hideMark/>
          </w:tcPr>
          <w:p w14:paraId="02897B03" w14:textId="77777777" w:rsidR="009877E1" w:rsidRPr="001D1A9F" w:rsidRDefault="009877E1" w:rsidP="001D1A9F">
            <w:pPr>
              <w:spacing w:line="240" w:lineRule="exact"/>
              <w:rPr>
                <w:rFonts w:cs="Times New Roman"/>
              </w:rPr>
            </w:pPr>
            <w:r w:rsidRPr="001D1A9F">
              <w:rPr>
                <w:rFonts w:cs="Times New Roman"/>
              </w:rPr>
              <w:t>Ops date + 5 years</w:t>
            </w:r>
          </w:p>
        </w:tc>
        <w:tc>
          <w:tcPr>
            <w:tcW w:w="1559" w:type="dxa"/>
            <w:tcBorders>
              <w:top w:val="single" w:sz="4" w:space="0" w:color="auto"/>
              <w:left w:val="single" w:sz="4" w:space="0" w:color="auto"/>
              <w:bottom w:val="single" w:sz="4" w:space="0" w:color="auto"/>
              <w:right w:val="single" w:sz="4" w:space="0" w:color="auto"/>
            </w:tcBorders>
            <w:hideMark/>
          </w:tcPr>
          <w:p w14:paraId="6F40C83A" w14:textId="77777777" w:rsidR="009877E1" w:rsidRPr="001D1A9F" w:rsidRDefault="009877E1" w:rsidP="001D1A9F">
            <w:pPr>
              <w:spacing w:line="240" w:lineRule="exact"/>
              <w:rPr>
                <w:rFonts w:cs="Times New Roman"/>
              </w:rPr>
            </w:pPr>
            <w:r w:rsidRPr="001D1A9F">
              <w:rPr>
                <w:rFonts w:cs="Times New Roman"/>
              </w:rPr>
              <w:t>0°W (until Dec 2006); 57.5ºE (present)</w:t>
            </w:r>
          </w:p>
        </w:tc>
        <w:tc>
          <w:tcPr>
            <w:tcW w:w="1418" w:type="dxa"/>
            <w:tcBorders>
              <w:top w:val="single" w:sz="4" w:space="0" w:color="auto"/>
              <w:left w:val="single" w:sz="4" w:space="0" w:color="auto"/>
              <w:bottom w:val="single" w:sz="4" w:space="0" w:color="auto"/>
              <w:right w:val="single" w:sz="4" w:space="0" w:color="auto"/>
            </w:tcBorders>
            <w:hideMark/>
          </w:tcPr>
          <w:p w14:paraId="234E445F" w14:textId="77777777" w:rsidR="009877E1" w:rsidRPr="001D1A9F" w:rsidRDefault="009877E1" w:rsidP="001D1A9F">
            <w:pPr>
              <w:spacing w:line="240" w:lineRule="exact"/>
              <w:rPr>
                <w:rFonts w:cs="Times New Roman"/>
              </w:rPr>
            </w:pPr>
            <w:r w:rsidRPr="001D1A9F">
              <w:rPr>
                <w:rFonts w:cs="Times New Roman"/>
              </w:rPr>
              <w:t>MVRI</w:t>
            </w:r>
          </w:p>
        </w:tc>
        <w:tc>
          <w:tcPr>
            <w:tcW w:w="2693" w:type="dxa"/>
            <w:tcBorders>
              <w:top w:val="single" w:sz="4" w:space="0" w:color="auto"/>
              <w:left w:val="single" w:sz="4" w:space="0" w:color="auto"/>
              <w:bottom w:val="single" w:sz="4" w:space="0" w:color="auto"/>
              <w:right w:val="single" w:sz="4" w:space="0" w:color="auto"/>
            </w:tcBorders>
          </w:tcPr>
          <w:p w14:paraId="0CA1BF1D" w14:textId="77777777" w:rsidR="009877E1" w:rsidRPr="001D1A9F" w:rsidRDefault="009877E1" w:rsidP="001D1A9F">
            <w:pPr>
              <w:spacing w:line="240" w:lineRule="exact"/>
              <w:rPr>
                <w:rFonts w:cs="Times New Roman"/>
              </w:rPr>
            </w:pPr>
            <w:r w:rsidRPr="001D1A9F">
              <w:rPr>
                <w:rFonts w:cs="Times New Roman"/>
              </w:rPr>
              <w:t>Wavebands: 3 channels (0.72, 6.4, 11.5 μm)</w:t>
            </w:r>
          </w:p>
          <w:p w14:paraId="342D83C4" w14:textId="77777777" w:rsidR="009877E1" w:rsidRPr="001D1A9F" w:rsidRDefault="009877E1" w:rsidP="001D1A9F">
            <w:pPr>
              <w:spacing w:line="240" w:lineRule="exact"/>
              <w:rPr>
                <w:rFonts w:cs="Times New Roman"/>
              </w:rPr>
            </w:pPr>
            <w:r w:rsidRPr="001D1A9F">
              <w:rPr>
                <w:rFonts w:cs="Times New Roman"/>
              </w:rPr>
              <w:t>Spatial resolution: 2.5 km (VIS), 5 km (others) at nadir</w:t>
            </w:r>
          </w:p>
          <w:p w14:paraId="5124D3F0" w14:textId="77777777" w:rsidR="009877E1" w:rsidRPr="001D1A9F" w:rsidRDefault="009877E1" w:rsidP="001D1A9F">
            <w:pPr>
              <w:spacing w:line="240" w:lineRule="exact"/>
              <w:rPr>
                <w:rFonts w:cs="Times New Roman"/>
              </w:rPr>
            </w:pPr>
            <w:r w:rsidRPr="001D1A9F">
              <w:rPr>
                <w:rFonts w:cs="Times New Roman"/>
              </w:rPr>
              <w:t>Scan schedule: full disk every 30 min</w:t>
            </w:r>
          </w:p>
          <w:p w14:paraId="0CE380F2" w14:textId="77777777" w:rsidR="009877E1" w:rsidRPr="001D1A9F" w:rsidRDefault="009877E1" w:rsidP="001D1A9F">
            <w:pPr>
              <w:spacing w:line="240" w:lineRule="exact"/>
              <w:rPr>
                <w:rFonts w:cs="Times New Roman"/>
              </w:rPr>
            </w:pPr>
          </w:p>
          <w:p w14:paraId="0ED686D4" w14:textId="77777777" w:rsidR="009877E1" w:rsidRPr="001D1A9F" w:rsidRDefault="009877E1" w:rsidP="001D1A9F">
            <w:pPr>
              <w:spacing w:line="240" w:lineRule="exact"/>
              <w:rPr>
                <w:rFonts w:cs="Times New Roman"/>
              </w:rPr>
            </w:pPr>
            <w:r w:rsidRPr="001D1A9F">
              <w:rPr>
                <w:rFonts w:cs="Times New Roman"/>
              </w:rPr>
              <w:t>Data Access: Open Access</w:t>
            </w:r>
          </w:p>
        </w:tc>
      </w:tr>
      <w:tr w:rsidR="009877E1" w:rsidRPr="001D1A9F" w14:paraId="6BEBDA30"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16A253DE" w14:textId="77777777" w:rsidR="009877E1" w:rsidRPr="001D1A9F" w:rsidRDefault="009877E1" w:rsidP="001D1A9F">
            <w:pPr>
              <w:spacing w:line="240" w:lineRule="exact"/>
              <w:rPr>
                <w:rFonts w:cs="Times New Roman"/>
              </w:rPr>
            </w:pPr>
            <w:r w:rsidRPr="001D1A9F">
              <w:rPr>
                <w:rFonts w:cs="Times New Roman"/>
              </w:rPr>
              <w:t>METEOSAT-8</w:t>
            </w:r>
          </w:p>
        </w:tc>
        <w:tc>
          <w:tcPr>
            <w:tcW w:w="850" w:type="dxa"/>
            <w:tcBorders>
              <w:top w:val="single" w:sz="4" w:space="0" w:color="auto"/>
              <w:left w:val="single" w:sz="4" w:space="0" w:color="auto"/>
              <w:bottom w:val="single" w:sz="4" w:space="0" w:color="auto"/>
              <w:right w:val="single" w:sz="4" w:space="0" w:color="auto"/>
            </w:tcBorders>
            <w:hideMark/>
          </w:tcPr>
          <w:p w14:paraId="6C783A52"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5B62515A" w14:textId="77777777" w:rsidR="009877E1" w:rsidRPr="001D1A9F" w:rsidRDefault="009877E1" w:rsidP="001D1A9F">
            <w:pPr>
              <w:spacing w:line="240" w:lineRule="exact"/>
              <w:rPr>
                <w:rFonts w:cs="Times New Roman"/>
              </w:rPr>
            </w:pPr>
            <w:r w:rsidRPr="001D1A9F">
              <w:rPr>
                <w:rFonts w:cs="Times New Roman"/>
              </w:rPr>
              <w:t>Aug 2002 (ops ended in Apr 2008 but moved to 41.5°E to replace METEOSAT-7)</w:t>
            </w:r>
          </w:p>
        </w:tc>
        <w:tc>
          <w:tcPr>
            <w:tcW w:w="1134" w:type="dxa"/>
            <w:tcBorders>
              <w:top w:val="single" w:sz="4" w:space="0" w:color="auto"/>
              <w:left w:val="single" w:sz="4" w:space="0" w:color="auto"/>
              <w:bottom w:val="single" w:sz="4" w:space="0" w:color="auto"/>
              <w:right w:val="single" w:sz="4" w:space="0" w:color="auto"/>
            </w:tcBorders>
            <w:hideMark/>
          </w:tcPr>
          <w:p w14:paraId="65D7C362" w14:textId="77777777" w:rsidR="009877E1" w:rsidRPr="001D1A9F" w:rsidRDefault="009877E1" w:rsidP="001D1A9F">
            <w:pPr>
              <w:spacing w:line="240" w:lineRule="exact"/>
              <w:rPr>
                <w:rFonts w:cs="Times New Roman"/>
              </w:rPr>
            </w:pPr>
            <w:r w:rsidRPr="001D1A9F">
              <w:rPr>
                <w:rFonts w:cs="Times New Roman"/>
              </w:rPr>
              <w:t>Ops date + 7 years</w:t>
            </w:r>
          </w:p>
        </w:tc>
        <w:tc>
          <w:tcPr>
            <w:tcW w:w="1559" w:type="dxa"/>
            <w:tcBorders>
              <w:top w:val="single" w:sz="4" w:space="0" w:color="auto"/>
              <w:left w:val="single" w:sz="4" w:space="0" w:color="auto"/>
              <w:bottom w:val="single" w:sz="4" w:space="0" w:color="auto"/>
              <w:right w:val="single" w:sz="4" w:space="0" w:color="auto"/>
            </w:tcBorders>
            <w:hideMark/>
          </w:tcPr>
          <w:p w14:paraId="216F70B4" w14:textId="77777777" w:rsidR="009877E1" w:rsidRPr="001D1A9F" w:rsidRDefault="009877E1" w:rsidP="001D1A9F">
            <w:pPr>
              <w:spacing w:line="240" w:lineRule="exact"/>
              <w:rPr>
                <w:rFonts w:cs="Times New Roman"/>
              </w:rPr>
            </w:pPr>
            <w:r w:rsidRPr="001D1A9F">
              <w:rPr>
                <w:rFonts w:cs="Times New Roman"/>
              </w:rPr>
              <w:t>41.5°E</w:t>
            </w:r>
          </w:p>
        </w:tc>
        <w:tc>
          <w:tcPr>
            <w:tcW w:w="1418" w:type="dxa"/>
            <w:tcBorders>
              <w:top w:val="single" w:sz="4" w:space="0" w:color="auto"/>
              <w:left w:val="single" w:sz="4" w:space="0" w:color="auto"/>
              <w:bottom w:val="single" w:sz="4" w:space="0" w:color="auto"/>
              <w:right w:val="single" w:sz="4" w:space="0" w:color="auto"/>
            </w:tcBorders>
            <w:hideMark/>
          </w:tcPr>
          <w:p w14:paraId="4B4364A9" w14:textId="77777777" w:rsidR="009877E1" w:rsidRPr="001D1A9F" w:rsidRDefault="009877E1" w:rsidP="001D1A9F">
            <w:pPr>
              <w:spacing w:line="240" w:lineRule="exact"/>
              <w:rPr>
                <w:rFonts w:cs="Times New Roman"/>
              </w:rPr>
            </w:pPr>
            <w:r w:rsidRPr="001D1A9F">
              <w:rPr>
                <w:rFonts w:cs="Times New Roman"/>
              </w:rPr>
              <w:t>SEVIRI</w:t>
            </w:r>
          </w:p>
        </w:tc>
        <w:tc>
          <w:tcPr>
            <w:tcW w:w="2693" w:type="dxa"/>
            <w:tcBorders>
              <w:top w:val="single" w:sz="4" w:space="0" w:color="auto"/>
              <w:left w:val="single" w:sz="4" w:space="0" w:color="auto"/>
              <w:bottom w:val="single" w:sz="4" w:space="0" w:color="auto"/>
              <w:right w:val="single" w:sz="4" w:space="0" w:color="auto"/>
            </w:tcBorders>
          </w:tcPr>
          <w:p w14:paraId="737974DE" w14:textId="77777777" w:rsidR="009877E1" w:rsidRPr="001D1A9F" w:rsidRDefault="009877E1" w:rsidP="001D1A9F">
            <w:pPr>
              <w:spacing w:line="240" w:lineRule="exact"/>
              <w:rPr>
                <w:rFonts w:cs="Times New Roman"/>
              </w:rPr>
            </w:pPr>
            <w:r w:rsidRPr="001D1A9F">
              <w:rPr>
                <w:rFonts w:cs="Times New Roman"/>
              </w:rPr>
              <w:t>Wavebands: 12 channels, 0.6-13.4 μm</w:t>
            </w:r>
          </w:p>
          <w:p w14:paraId="158561CF" w14:textId="77777777" w:rsidR="009877E1" w:rsidRPr="001D1A9F" w:rsidRDefault="009877E1" w:rsidP="001D1A9F">
            <w:pPr>
              <w:spacing w:line="240" w:lineRule="exact"/>
              <w:rPr>
                <w:rFonts w:cs="Times New Roman"/>
              </w:rPr>
            </w:pPr>
            <w:r w:rsidRPr="001D1A9F">
              <w:rPr>
                <w:rFonts w:cs="Times New Roman"/>
              </w:rPr>
              <w:t>Spatial resolution: 1 km (VIS), 3 km (others) at nadir</w:t>
            </w:r>
          </w:p>
          <w:p w14:paraId="39061119" w14:textId="77777777" w:rsidR="009877E1" w:rsidRPr="001D1A9F" w:rsidRDefault="009877E1" w:rsidP="001D1A9F">
            <w:pPr>
              <w:spacing w:line="240" w:lineRule="exact"/>
              <w:rPr>
                <w:rFonts w:cs="Times New Roman"/>
              </w:rPr>
            </w:pPr>
            <w:r w:rsidRPr="001D1A9F">
              <w:rPr>
                <w:rFonts w:cs="Times New Roman"/>
              </w:rPr>
              <w:t>Scan schedule: full disk every 15 min</w:t>
            </w:r>
          </w:p>
          <w:p w14:paraId="38CAD030" w14:textId="77777777" w:rsidR="009877E1" w:rsidRPr="001D1A9F" w:rsidRDefault="009877E1" w:rsidP="001D1A9F">
            <w:pPr>
              <w:spacing w:line="240" w:lineRule="exact"/>
              <w:rPr>
                <w:rFonts w:cs="Times New Roman"/>
              </w:rPr>
            </w:pPr>
          </w:p>
          <w:p w14:paraId="57A18EB0" w14:textId="77777777" w:rsidR="009877E1" w:rsidRPr="001D1A9F" w:rsidRDefault="009877E1" w:rsidP="001D1A9F">
            <w:pPr>
              <w:spacing w:line="240" w:lineRule="exact"/>
              <w:rPr>
                <w:rFonts w:cs="Times New Roman"/>
              </w:rPr>
            </w:pPr>
            <w:r w:rsidRPr="001D1A9F">
              <w:rPr>
                <w:rFonts w:cs="Times New Roman"/>
              </w:rPr>
              <w:t>Data Access: Open Access</w:t>
            </w:r>
          </w:p>
        </w:tc>
      </w:tr>
      <w:tr w:rsidR="009877E1" w:rsidRPr="001D1A9F" w14:paraId="4F5CDEA1"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521E64FD" w14:textId="77777777" w:rsidR="009877E1" w:rsidRPr="001D1A9F" w:rsidRDefault="009877E1" w:rsidP="001D1A9F">
            <w:pPr>
              <w:spacing w:line="240" w:lineRule="exact"/>
              <w:rPr>
                <w:rFonts w:cs="Times New Roman"/>
              </w:rPr>
            </w:pPr>
            <w:r w:rsidRPr="001D1A9F">
              <w:rPr>
                <w:rFonts w:cs="Times New Roman"/>
              </w:rPr>
              <w:t>METEOSAT-9</w:t>
            </w:r>
          </w:p>
        </w:tc>
        <w:tc>
          <w:tcPr>
            <w:tcW w:w="850" w:type="dxa"/>
            <w:tcBorders>
              <w:top w:val="single" w:sz="4" w:space="0" w:color="auto"/>
              <w:left w:val="single" w:sz="4" w:space="0" w:color="auto"/>
              <w:bottom w:val="single" w:sz="4" w:space="0" w:color="auto"/>
              <w:right w:val="single" w:sz="4" w:space="0" w:color="auto"/>
            </w:tcBorders>
            <w:hideMark/>
          </w:tcPr>
          <w:p w14:paraId="731519FF"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0B932E8C" w14:textId="77777777" w:rsidR="009877E1" w:rsidRPr="001D1A9F" w:rsidRDefault="009877E1" w:rsidP="001D1A9F">
            <w:pPr>
              <w:spacing w:line="240" w:lineRule="exact"/>
              <w:rPr>
                <w:rFonts w:cs="Times New Roman"/>
              </w:rPr>
            </w:pPr>
            <w:r w:rsidRPr="001D1A9F">
              <w:rPr>
                <w:rFonts w:cs="Times New Roman"/>
              </w:rPr>
              <w:t>Dec 2005 (ops Apr 2007)</w:t>
            </w:r>
          </w:p>
        </w:tc>
        <w:tc>
          <w:tcPr>
            <w:tcW w:w="1134" w:type="dxa"/>
            <w:tcBorders>
              <w:top w:val="single" w:sz="4" w:space="0" w:color="auto"/>
              <w:left w:val="single" w:sz="4" w:space="0" w:color="auto"/>
              <w:bottom w:val="single" w:sz="4" w:space="0" w:color="auto"/>
              <w:right w:val="single" w:sz="4" w:space="0" w:color="auto"/>
            </w:tcBorders>
            <w:hideMark/>
          </w:tcPr>
          <w:p w14:paraId="286D5B58" w14:textId="77777777" w:rsidR="009877E1" w:rsidRPr="001D1A9F" w:rsidRDefault="009877E1" w:rsidP="001D1A9F">
            <w:pPr>
              <w:spacing w:line="240" w:lineRule="exact"/>
              <w:rPr>
                <w:rFonts w:cs="Times New Roman"/>
              </w:rPr>
            </w:pPr>
            <w:r w:rsidRPr="001D1A9F">
              <w:rPr>
                <w:rFonts w:cs="Times New Roman"/>
              </w:rPr>
              <w:t>Same as METEOSAT-8</w:t>
            </w:r>
          </w:p>
        </w:tc>
        <w:tc>
          <w:tcPr>
            <w:tcW w:w="1559" w:type="dxa"/>
            <w:tcBorders>
              <w:top w:val="single" w:sz="4" w:space="0" w:color="auto"/>
              <w:left w:val="single" w:sz="4" w:space="0" w:color="auto"/>
              <w:bottom w:val="single" w:sz="4" w:space="0" w:color="auto"/>
              <w:right w:val="single" w:sz="4" w:space="0" w:color="auto"/>
            </w:tcBorders>
            <w:hideMark/>
          </w:tcPr>
          <w:p w14:paraId="06561870" w14:textId="77777777" w:rsidR="009877E1" w:rsidRPr="001D1A9F" w:rsidRDefault="009877E1" w:rsidP="001D1A9F">
            <w:pPr>
              <w:spacing w:line="240" w:lineRule="exact"/>
              <w:rPr>
                <w:rFonts w:cs="Times New Roman"/>
              </w:rPr>
            </w:pPr>
            <w:r w:rsidRPr="001D1A9F">
              <w:rPr>
                <w:rFonts w:cs="Times New Roman"/>
              </w:rPr>
              <w:t>9.5°E</w:t>
            </w:r>
          </w:p>
        </w:tc>
        <w:tc>
          <w:tcPr>
            <w:tcW w:w="1418" w:type="dxa"/>
            <w:tcBorders>
              <w:top w:val="single" w:sz="4" w:space="0" w:color="auto"/>
              <w:left w:val="single" w:sz="4" w:space="0" w:color="auto"/>
              <w:bottom w:val="single" w:sz="4" w:space="0" w:color="auto"/>
              <w:right w:val="single" w:sz="4" w:space="0" w:color="auto"/>
            </w:tcBorders>
            <w:hideMark/>
          </w:tcPr>
          <w:p w14:paraId="2FF42F85" w14:textId="77777777" w:rsidR="009877E1" w:rsidRPr="001D1A9F" w:rsidRDefault="009877E1" w:rsidP="001D1A9F">
            <w:pPr>
              <w:spacing w:line="240" w:lineRule="exact"/>
              <w:rPr>
                <w:rFonts w:cs="Times New Roman"/>
              </w:rPr>
            </w:pPr>
            <w:r w:rsidRPr="001D1A9F">
              <w:rPr>
                <w:rFonts w:cs="Times New Roman"/>
              </w:rPr>
              <w:t>Same as METEOSAT-8</w:t>
            </w:r>
          </w:p>
        </w:tc>
        <w:tc>
          <w:tcPr>
            <w:tcW w:w="2693" w:type="dxa"/>
            <w:tcBorders>
              <w:top w:val="single" w:sz="4" w:space="0" w:color="auto"/>
              <w:left w:val="single" w:sz="4" w:space="0" w:color="auto"/>
              <w:bottom w:val="single" w:sz="4" w:space="0" w:color="auto"/>
              <w:right w:val="single" w:sz="4" w:space="0" w:color="auto"/>
            </w:tcBorders>
          </w:tcPr>
          <w:p w14:paraId="45CFC8F3" w14:textId="77777777" w:rsidR="009877E1" w:rsidRPr="001D1A9F" w:rsidRDefault="009877E1" w:rsidP="001D1A9F">
            <w:pPr>
              <w:spacing w:line="240" w:lineRule="exact"/>
              <w:rPr>
                <w:rFonts w:cs="Times New Roman"/>
              </w:rPr>
            </w:pPr>
            <w:r w:rsidRPr="001D1A9F">
              <w:rPr>
                <w:rFonts w:cs="Times New Roman"/>
              </w:rPr>
              <w:t>Same as METEOSAT-8, except used for Rapid Scan Service only</w:t>
            </w:r>
          </w:p>
        </w:tc>
      </w:tr>
      <w:tr w:rsidR="009877E1" w:rsidRPr="001D1A9F" w14:paraId="55D0FFAE"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38D5A3DA" w14:textId="77777777" w:rsidR="009877E1" w:rsidRPr="001D1A9F" w:rsidRDefault="009877E1" w:rsidP="001D1A9F">
            <w:pPr>
              <w:spacing w:line="240" w:lineRule="exact"/>
              <w:rPr>
                <w:rFonts w:cs="Times New Roman"/>
              </w:rPr>
            </w:pPr>
            <w:r w:rsidRPr="001D1A9F">
              <w:rPr>
                <w:rFonts w:cs="Times New Roman"/>
              </w:rPr>
              <w:t>METEOSAT-10</w:t>
            </w:r>
          </w:p>
        </w:tc>
        <w:tc>
          <w:tcPr>
            <w:tcW w:w="850" w:type="dxa"/>
            <w:tcBorders>
              <w:top w:val="single" w:sz="4" w:space="0" w:color="auto"/>
              <w:left w:val="single" w:sz="4" w:space="0" w:color="auto"/>
              <w:bottom w:val="single" w:sz="4" w:space="0" w:color="auto"/>
              <w:right w:val="single" w:sz="4" w:space="0" w:color="auto"/>
            </w:tcBorders>
            <w:hideMark/>
          </w:tcPr>
          <w:p w14:paraId="76FBA21B"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2E86E3B1" w14:textId="77777777" w:rsidR="009877E1" w:rsidRPr="001D1A9F" w:rsidRDefault="009877E1" w:rsidP="001D1A9F">
            <w:pPr>
              <w:spacing w:line="240" w:lineRule="exact"/>
              <w:rPr>
                <w:rFonts w:cs="Times New Roman"/>
              </w:rPr>
            </w:pPr>
            <w:r w:rsidRPr="001D1A9F">
              <w:rPr>
                <w:rFonts w:cs="Times New Roman"/>
              </w:rPr>
              <w:t>July 2012 (ops Jan 2013)</w:t>
            </w:r>
          </w:p>
        </w:tc>
        <w:tc>
          <w:tcPr>
            <w:tcW w:w="1134" w:type="dxa"/>
            <w:tcBorders>
              <w:top w:val="single" w:sz="4" w:space="0" w:color="auto"/>
              <w:left w:val="single" w:sz="4" w:space="0" w:color="auto"/>
              <w:bottom w:val="single" w:sz="4" w:space="0" w:color="auto"/>
              <w:right w:val="single" w:sz="4" w:space="0" w:color="auto"/>
            </w:tcBorders>
            <w:hideMark/>
          </w:tcPr>
          <w:p w14:paraId="07D9B6C6" w14:textId="77777777" w:rsidR="009877E1" w:rsidRPr="001D1A9F" w:rsidRDefault="009877E1" w:rsidP="001D1A9F">
            <w:pPr>
              <w:spacing w:line="240" w:lineRule="exact"/>
              <w:rPr>
                <w:rFonts w:cs="Times New Roman"/>
              </w:rPr>
            </w:pPr>
            <w:r w:rsidRPr="001D1A9F">
              <w:rPr>
                <w:rFonts w:cs="Times New Roman"/>
              </w:rPr>
              <w:t>Same as METEOSAT-8</w:t>
            </w:r>
          </w:p>
        </w:tc>
        <w:tc>
          <w:tcPr>
            <w:tcW w:w="1559" w:type="dxa"/>
            <w:tcBorders>
              <w:top w:val="single" w:sz="4" w:space="0" w:color="auto"/>
              <w:left w:val="single" w:sz="4" w:space="0" w:color="auto"/>
              <w:bottom w:val="single" w:sz="4" w:space="0" w:color="auto"/>
              <w:right w:val="single" w:sz="4" w:space="0" w:color="auto"/>
            </w:tcBorders>
            <w:hideMark/>
          </w:tcPr>
          <w:p w14:paraId="4645899E" w14:textId="77777777" w:rsidR="009877E1" w:rsidRPr="001D1A9F" w:rsidRDefault="009877E1" w:rsidP="001D1A9F">
            <w:pPr>
              <w:spacing w:line="240" w:lineRule="exact"/>
              <w:rPr>
                <w:rFonts w:cs="Times New Roman"/>
              </w:rPr>
            </w:pPr>
            <w:r w:rsidRPr="001D1A9F">
              <w:rPr>
                <w:rFonts w:cs="Times New Roman"/>
              </w:rPr>
              <w:t xml:space="preserve">0°W </w:t>
            </w:r>
          </w:p>
        </w:tc>
        <w:tc>
          <w:tcPr>
            <w:tcW w:w="1418" w:type="dxa"/>
            <w:tcBorders>
              <w:top w:val="single" w:sz="4" w:space="0" w:color="auto"/>
              <w:left w:val="single" w:sz="4" w:space="0" w:color="auto"/>
              <w:bottom w:val="single" w:sz="4" w:space="0" w:color="auto"/>
              <w:right w:val="single" w:sz="4" w:space="0" w:color="auto"/>
            </w:tcBorders>
            <w:hideMark/>
          </w:tcPr>
          <w:p w14:paraId="74BD5B5F" w14:textId="77777777" w:rsidR="009877E1" w:rsidRPr="001D1A9F" w:rsidRDefault="009877E1" w:rsidP="001D1A9F">
            <w:pPr>
              <w:spacing w:line="240" w:lineRule="exact"/>
              <w:rPr>
                <w:rFonts w:cs="Times New Roman"/>
              </w:rPr>
            </w:pPr>
            <w:r w:rsidRPr="001D1A9F">
              <w:rPr>
                <w:rFonts w:cs="Times New Roman"/>
              </w:rPr>
              <w:t>Same as METEOSAT-8</w:t>
            </w:r>
          </w:p>
        </w:tc>
        <w:tc>
          <w:tcPr>
            <w:tcW w:w="2693" w:type="dxa"/>
            <w:tcBorders>
              <w:top w:val="single" w:sz="4" w:space="0" w:color="auto"/>
              <w:left w:val="single" w:sz="4" w:space="0" w:color="auto"/>
              <w:bottom w:val="single" w:sz="4" w:space="0" w:color="auto"/>
              <w:right w:val="single" w:sz="4" w:space="0" w:color="auto"/>
            </w:tcBorders>
            <w:hideMark/>
          </w:tcPr>
          <w:p w14:paraId="1F6737B6" w14:textId="77777777" w:rsidR="009877E1" w:rsidRPr="001D1A9F" w:rsidRDefault="009877E1" w:rsidP="001D1A9F">
            <w:pPr>
              <w:spacing w:line="240" w:lineRule="exact"/>
              <w:rPr>
                <w:rFonts w:cs="Times New Roman"/>
              </w:rPr>
            </w:pPr>
            <w:r w:rsidRPr="001D1A9F">
              <w:rPr>
                <w:rFonts w:cs="Times New Roman"/>
              </w:rPr>
              <w:t>Same as METEOSAT-8</w:t>
            </w:r>
          </w:p>
        </w:tc>
      </w:tr>
      <w:tr w:rsidR="009877E1" w:rsidRPr="001D1A9F" w14:paraId="3B6491F8"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4DEDA9C0" w14:textId="77777777" w:rsidR="009877E1" w:rsidRPr="001D1A9F" w:rsidRDefault="009877E1" w:rsidP="001D1A9F">
            <w:pPr>
              <w:spacing w:line="240" w:lineRule="exact"/>
              <w:rPr>
                <w:rFonts w:cs="Times New Roman"/>
              </w:rPr>
            </w:pPr>
            <w:r w:rsidRPr="001D1A9F">
              <w:rPr>
                <w:rFonts w:cs="Times New Roman"/>
              </w:rPr>
              <w:t>METEOSAT-11</w:t>
            </w:r>
          </w:p>
        </w:tc>
        <w:tc>
          <w:tcPr>
            <w:tcW w:w="850" w:type="dxa"/>
            <w:tcBorders>
              <w:top w:val="single" w:sz="4" w:space="0" w:color="auto"/>
              <w:left w:val="single" w:sz="4" w:space="0" w:color="auto"/>
              <w:bottom w:val="single" w:sz="4" w:space="0" w:color="auto"/>
              <w:right w:val="single" w:sz="4" w:space="0" w:color="auto"/>
            </w:tcBorders>
            <w:hideMark/>
          </w:tcPr>
          <w:p w14:paraId="31960809"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63BF2094" w14:textId="77777777" w:rsidR="009877E1" w:rsidRPr="001D1A9F" w:rsidRDefault="009877E1" w:rsidP="001D1A9F">
            <w:pPr>
              <w:spacing w:line="240" w:lineRule="exact"/>
              <w:rPr>
                <w:rFonts w:cs="Times New Roman"/>
              </w:rPr>
            </w:pPr>
            <w:r w:rsidRPr="001D1A9F">
              <w:rPr>
                <w:rFonts w:cs="Times New Roman"/>
              </w:rPr>
              <w:t>July 2015 (in storage until 2018)</w:t>
            </w:r>
          </w:p>
        </w:tc>
        <w:tc>
          <w:tcPr>
            <w:tcW w:w="1134" w:type="dxa"/>
            <w:tcBorders>
              <w:top w:val="single" w:sz="4" w:space="0" w:color="auto"/>
              <w:left w:val="single" w:sz="4" w:space="0" w:color="auto"/>
              <w:bottom w:val="single" w:sz="4" w:space="0" w:color="auto"/>
              <w:right w:val="single" w:sz="4" w:space="0" w:color="auto"/>
            </w:tcBorders>
            <w:hideMark/>
          </w:tcPr>
          <w:p w14:paraId="3651A967" w14:textId="77777777" w:rsidR="009877E1" w:rsidRPr="001D1A9F" w:rsidRDefault="009877E1" w:rsidP="001D1A9F">
            <w:pPr>
              <w:spacing w:line="240" w:lineRule="exact"/>
              <w:rPr>
                <w:rFonts w:cs="Times New Roman"/>
              </w:rPr>
            </w:pPr>
            <w:r w:rsidRPr="001D1A9F">
              <w:rPr>
                <w:rFonts w:cs="Times New Roman"/>
              </w:rPr>
              <w:t>Same as METEOSAT-8</w:t>
            </w:r>
          </w:p>
        </w:tc>
        <w:tc>
          <w:tcPr>
            <w:tcW w:w="1559" w:type="dxa"/>
            <w:tcBorders>
              <w:top w:val="single" w:sz="4" w:space="0" w:color="auto"/>
              <w:left w:val="single" w:sz="4" w:space="0" w:color="auto"/>
              <w:bottom w:val="single" w:sz="4" w:space="0" w:color="auto"/>
              <w:right w:val="single" w:sz="4" w:space="0" w:color="auto"/>
            </w:tcBorders>
            <w:hideMark/>
          </w:tcPr>
          <w:p w14:paraId="75DCB3E0" w14:textId="77777777" w:rsidR="009877E1" w:rsidRPr="001D1A9F" w:rsidRDefault="009877E1" w:rsidP="001D1A9F">
            <w:pPr>
              <w:spacing w:line="240" w:lineRule="exact"/>
              <w:rPr>
                <w:rFonts w:cs="Times New Roman"/>
              </w:rPr>
            </w:pPr>
            <w:r w:rsidRPr="001D1A9F">
              <w:rPr>
                <w:rFonts w:cs="Times New Roman"/>
              </w:rPr>
              <w:t>In-orbit storage at 3.4 °W</w:t>
            </w:r>
          </w:p>
        </w:tc>
        <w:tc>
          <w:tcPr>
            <w:tcW w:w="1418" w:type="dxa"/>
            <w:tcBorders>
              <w:top w:val="single" w:sz="4" w:space="0" w:color="auto"/>
              <w:left w:val="single" w:sz="4" w:space="0" w:color="auto"/>
              <w:bottom w:val="single" w:sz="4" w:space="0" w:color="auto"/>
              <w:right w:val="single" w:sz="4" w:space="0" w:color="auto"/>
            </w:tcBorders>
            <w:hideMark/>
          </w:tcPr>
          <w:p w14:paraId="2EED81F3" w14:textId="77777777" w:rsidR="009877E1" w:rsidRPr="001D1A9F" w:rsidRDefault="009877E1" w:rsidP="001D1A9F">
            <w:pPr>
              <w:spacing w:line="240" w:lineRule="exact"/>
              <w:rPr>
                <w:rFonts w:cs="Times New Roman"/>
              </w:rPr>
            </w:pPr>
            <w:r w:rsidRPr="001D1A9F">
              <w:rPr>
                <w:rFonts w:cs="Times New Roman"/>
              </w:rPr>
              <w:t>Same as METEOSAT-8</w:t>
            </w:r>
          </w:p>
        </w:tc>
        <w:tc>
          <w:tcPr>
            <w:tcW w:w="2693" w:type="dxa"/>
            <w:tcBorders>
              <w:top w:val="single" w:sz="4" w:space="0" w:color="auto"/>
              <w:left w:val="single" w:sz="4" w:space="0" w:color="auto"/>
              <w:bottom w:val="single" w:sz="4" w:space="0" w:color="auto"/>
              <w:right w:val="single" w:sz="4" w:space="0" w:color="auto"/>
            </w:tcBorders>
            <w:hideMark/>
          </w:tcPr>
          <w:p w14:paraId="689F1E91" w14:textId="77777777" w:rsidR="009877E1" w:rsidRPr="001D1A9F" w:rsidRDefault="009877E1" w:rsidP="001D1A9F">
            <w:pPr>
              <w:spacing w:line="240" w:lineRule="exact"/>
              <w:rPr>
                <w:rFonts w:cs="Times New Roman"/>
              </w:rPr>
            </w:pPr>
            <w:r w:rsidRPr="001D1A9F">
              <w:rPr>
                <w:rFonts w:cs="Times New Roman"/>
              </w:rPr>
              <w:t>Same as METEOSAT-8</w:t>
            </w:r>
          </w:p>
        </w:tc>
      </w:tr>
      <w:tr w:rsidR="009877E1" w:rsidRPr="001D1A9F" w14:paraId="4EFE7C28"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1C40A326" w14:textId="77777777" w:rsidR="009877E1" w:rsidRPr="001D1A9F" w:rsidRDefault="009877E1" w:rsidP="001D1A9F">
            <w:pPr>
              <w:spacing w:line="240" w:lineRule="exact"/>
              <w:rPr>
                <w:rFonts w:cs="Times New Roman"/>
              </w:rPr>
            </w:pPr>
            <w:r w:rsidRPr="001D1A9F">
              <w:rPr>
                <w:rFonts w:cs="Times New Roman"/>
              </w:rPr>
              <w:t>MTG-I1</w:t>
            </w:r>
          </w:p>
        </w:tc>
        <w:tc>
          <w:tcPr>
            <w:tcW w:w="850" w:type="dxa"/>
            <w:tcBorders>
              <w:top w:val="single" w:sz="4" w:space="0" w:color="auto"/>
              <w:left w:val="single" w:sz="4" w:space="0" w:color="auto"/>
              <w:bottom w:val="single" w:sz="4" w:space="0" w:color="auto"/>
              <w:right w:val="single" w:sz="4" w:space="0" w:color="auto"/>
            </w:tcBorders>
            <w:hideMark/>
          </w:tcPr>
          <w:p w14:paraId="76BFAA4A"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31F4CFA5" w14:textId="77777777" w:rsidR="009877E1" w:rsidRPr="001D1A9F" w:rsidRDefault="009877E1" w:rsidP="001D1A9F">
            <w:pPr>
              <w:spacing w:line="240" w:lineRule="exact"/>
              <w:rPr>
                <w:rFonts w:cs="Times New Roman"/>
              </w:rPr>
            </w:pPr>
            <w:r w:rsidRPr="001D1A9F">
              <w:rPr>
                <w:rFonts w:cs="Times New Roman"/>
              </w:rPr>
              <w:t>2020</w:t>
            </w:r>
          </w:p>
        </w:tc>
        <w:tc>
          <w:tcPr>
            <w:tcW w:w="1134" w:type="dxa"/>
            <w:tcBorders>
              <w:top w:val="single" w:sz="4" w:space="0" w:color="auto"/>
              <w:left w:val="single" w:sz="4" w:space="0" w:color="auto"/>
              <w:bottom w:val="single" w:sz="4" w:space="0" w:color="auto"/>
              <w:right w:val="single" w:sz="4" w:space="0" w:color="auto"/>
            </w:tcBorders>
            <w:hideMark/>
          </w:tcPr>
          <w:p w14:paraId="17CEC309" w14:textId="77777777" w:rsidR="009877E1" w:rsidRPr="001D1A9F" w:rsidRDefault="009877E1" w:rsidP="001D1A9F">
            <w:pPr>
              <w:spacing w:line="240" w:lineRule="exact"/>
              <w:rPr>
                <w:rFonts w:cs="Times New Roman"/>
              </w:rPr>
            </w:pPr>
            <w:r w:rsidRPr="001D1A9F">
              <w:rPr>
                <w:rFonts w:cs="Times New Roman"/>
              </w:rPr>
              <w:t>Ops date + 8 years</w:t>
            </w:r>
          </w:p>
        </w:tc>
        <w:tc>
          <w:tcPr>
            <w:tcW w:w="1559" w:type="dxa"/>
            <w:tcBorders>
              <w:top w:val="single" w:sz="4" w:space="0" w:color="auto"/>
              <w:left w:val="single" w:sz="4" w:space="0" w:color="auto"/>
              <w:bottom w:val="single" w:sz="4" w:space="0" w:color="auto"/>
              <w:right w:val="single" w:sz="4" w:space="0" w:color="auto"/>
            </w:tcBorders>
            <w:hideMark/>
          </w:tcPr>
          <w:p w14:paraId="721CFECB" w14:textId="77777777" w:rsidR="009877E1" w:rsidRPr="001D1A9F" w:rsidRDefault="009877E1" w:rsidP="001D1A9F">
            <w:pPr>
              <w:spacing w:line="240" w:lineRule="exact"/>
              <w:rPr>
                <w:rFonts w:cs="Times New Roman"/>
              </w:rPr>
            </w:pPr>
            <w:r w:rsidRPr="001D1A9F">
              <w:rPr>
                <w:rFonts w:cs="Times New Roman"/>
              </w:rPr>
              <w:t>9.5°E</w:t>
            </w:r>
          </w:p>
        </w:tc>
        <w:tc>
          <w:tcPr>
            <w:tcW w:w="1418" w:type="dxa"/>
            <w:tcBorders>
              <w:top w:val="single" w:sz="4" w:space="0" w:color="auto"/>
              <w:left w:val="single" w:sz="4" w:space="0" w:color="auto"/>
              <w:bottom w:val="single" w:sz="4" w:space="0" w:color="auto"/>
              <w:right w:val="single" w:sz="4" w:space="0" w:color="auto"/>
            </w:tcBorders>
          </w:tcPr>
          <w:p w14:paraId="5D67995F" w14:textId="77777777" w:rsidR="009877E1" w:rsidRPr="001D1A9F" w:rsidRDefault="009877E1" w:rsidP="001D1A9F">
            <w:pPr>
              <w:spacing w:line="240" w:lineRule="exact"/>
              <w:rPr>
                <w:rFonts w:cs="Times New Roman"/>
              </w:rPr>
            </w:pPr>
            <w:r w:rsidRPr="001D1A9F">
              <w:rPr>
                <w:rFonts w:cs="Times New Roman"/>
              </w:rPr>
              <w:t>FCI</w:t>
            </w:r>
          </w:p>
          <w:p w14:paraId="6A73B371" w14:textId="77777777" w:rsidR="009877E1" w:rsidRPr="001D1A9F" w:rsidRDefault="009877E1" w:rsidP="001D1A9F">
            <w:pPr>
              <w:spacing w:line="240" w:lineRule="exact"/>
              <w:rPr>
                <w:rFonts w:cs="Times New Roman"/>
              </w:rPr>
            </w:pPr>
          </w:p>
          <w:p w14:paraId="73B7DF66" w14:textId="77777777" w:rsidR="009877E1" w:rsidRPr="001D1A9F" w:rsidRDefault="009877E1" w:rsidP="001D1A9F">
            <w:pPr>
              <w:spacing w:line="240" w:lineRule="exact"/>
              <w:rPr>
                <w:rFonts w:cs="Times New Roman"/>
              </w:rPr>
            </w:pPr>
          </w:p>
          <w:p w14:paraId="700234BA" w14:textId="77777777" w:rsidR="009877E1" w:rsidRPr="001D1A9F" w:rsidRDefault="009877E1" w:rsidP="001D1A9F">
            <w:pPr>
              <w:spacing w:line="240" w:lineRule="exact"/>
              <w:rPr>
                <w:rFonts w:cs="Times New Roman"/>
              </w:rPr>
            </w:pPr>
          </w:p>
          <w:p w14:paraId="1FADBA55" w14:textId="77777777" w:rsidR="009877E1" w:rsidRPr="001D1A9F" w:rsidRDefault="009877E1" w:rsidP="001D1A9F">
            <w:pPr>
              <w:spacing w:line="240" w:lineRule="exact"/>
              <w:rPr>
                <w:rFonts w:cs="Times New Roman"/>
              </w:rPr>
            </w:pPr>
          </w:p>
          <w:p w14:paraId="66D224F8" w14:textId="77777777" w:rsidR="009877E1" w:rsidRPr="001D1A9F" w:rsidRDefault="009877E1" w:rsidP="001D1A9F">
            <w:pPr>
              <w:spacing w:line="240" w:lineRule="exact"/>
              <w:rPr>
                <w:rFonts w:cs="Times New Roman"/>
              </w:rPr>
            </w:pPr>
          </w:p>
          <w:p w14:paraId="26E132FC" w14:textId="77777777" w:rsidR="009877E1" w:rsidRPr="001D1A9F" w:rsidRDefault="009877E1" w:rsidP="001D1A9F">
            <w:pPr>
              <w:spacing w:line="240" w:lineRule="exact"/>
              <w:rPr>
                <w:rFonts w:cs="Times New Roman"/>
              </w:rPr>
            </w:pPr>
            <w:r w:rsidRPr="001D1A9F">
              <w:rPr>
                <w:rFonts w:cs="Times New Roman"/>
              </w:rPr>
              <w:t>LI</w:t>
            </w:r>
          </w:p>
        </w:tc>
        <w:tc>
          <w:tcPr>
            <w:tcW w:w="2693" w:type="dxa"/>
            <w:tcBorders>
              <w:top w:val="single" w:sz="4" w:space="0" w:color="auto"/>
              <w:left w:val="single" w:sz="4" w:space="0" w:color="auto"/>
              <w:bottom w:val="single" w:sz="4" w:space="0" w:color="auto"/>
              <w:right w:val="single" w:sz="4" w:space="0" w:color="auto"/>
            </w:tcBorders>
          </w:tcPr>
          <w:p w14:paraId="286DAED0" w14:textId="77777777" w:rsidR="009877E1" w:rsidRPr="001D1A9F" w:rsidRDefault="009877E1" w:rsidP="001D1A9F">
            <w:pPr>
              <w:spacing w:line="240" w:lineRule="exact"/>
              <w:rPr>
                <w:rFonts w:cs="Times New Roman"/>
              </w:rPr>
            </w:pPr>
            <w:r w:rsidRPr="001D1A9F">
              <w:rPr>
                <w:rFonts w:cs="Times New Roman"/>
              </w:rPr>
              <w:t>Wavebands: 16 channels, 0.444-13.3 μm</w:t>
            </w:r>
          </w:p>
          <w:p w14:paraId="12D81D0F" w14:textId="77777777" w:rsidR="009877E1" w:rsidRPr="001D1A9F" w:rsidRDefault="009877E1" w:rsidP="001D1A9F">
            <w:pPr>
              <w:spacing w:line="240" w:lineRule="exact"/>
              <w:rPr>
                <w:rFonts w:cs="Times New Roman"/>
              </w:rPr>
            </w:pPr>
            <w:r w:rsidRPr="001D1A9F">
              <w:rPr>
                <w:rFonts w:cs="Times New Roman"/>
              </w:rPr>
              <w:t>Spatial resolution: 1 km (VIS), 2 km (others) at nadir</w:t>
            </w:r>
          </w:p>
          <w:p w14:paraId="07DF8478" w14:textId="77777777" w:rsidR="009877E1" w:rsidRPr="001D1A9F" w:rsidRDefault="009877E1" w:rsidP="001D1A9F">
            <w:pPr>
              <w:spacing w:line="240" w:lineRule="exact"/>
              <w:rPr>
                <w:rFonts w:cs="Times New Roman"/>
              </w:rPr>
            </w:pPr>
            <w:r w:rsidRPr="001D1A9F">
              <w:rPr>
                <w:rFonts w:cs="Times New Roman"/>
              </w:rPr>
              <w:t>Scan schedule: full disk every 10 min</w:t>
            </w:r>
          </w:p>
          <w:p w14:paraId="24E9B607" w14:textId="77777777" w:rsidR="009877E1" w:rsidRPr="001D1A9F" w:rsidRDefault="009877E1" w:rsidP="001D1A9F">
            <w:pPr>
              <w:spacing w:line="240" w:lineRule="exact"/>
              <w:rPr>
                <w:rFonts w:cs="Times New Roman"/>
              </w:rPr>
            </w:pPr>
          </w:p>
          <w:p w14:paraId="34F8FA7E" w14:textId="77777777" w:rsidR="009877E1" w:rsidRPr="001D1A9F" w:rsidRDefault="009877E1" w:rsidP="001D1A9F">
            <w:pPr>
              <w:spacing w:line="240" w:lineRule="exact"/>
              <w:rPr>
                <w:rFonts w:cs="Times New Roman"/>
              </w:rPr>
            </w:pPr>
            <w:r w:rsidRPr="001D1A9F">
              <w:rPr>
                <w:rFonts w:cs="Times New Roman"/>
              </w:rPr>
              <w:t>Waveband: 0.7774 μm</w:t>
            </w:r>
          </w:p>
          <w:p w14:paraId="4EAE8658" w14:textId="77777777" w:rsidR="009877E1" w:rsidRPr="001D1A9F" w:rsidRDefault="009877E1" w:rsidP="001D1A9F">
            <w:pPr>
              <w:spacing w:line="240" w:lineRule="exact"/>
              <w:rPr>
                <w:rFonts w:cs="Times New Roman"/>
              </w:rPr>
            </w:pPr>
            <w:r w:rsidRPr="001D1A9F">
              <w:rPr>
                <w:rFonts w:cs="Times New Roman"/>
              </w:rPr>
              <w:t>Spatial resolution: 8 km nadir, 14 km edge</w:t>
            </w:r>
          </w:p>
          <w:p w14:paraId="1864BE41" w14:textId="77777777" w:rsidR="009877E1" w:rsidRPr="001D1A9F" w:rsidRDefault="009877E1" w:rsidP="001D1A9F">
            <w:pPr>
              <w:spacing w:line="240" w:lineRule="exact"/>
              <w:rPr>
                <w:rFonts w:cs="Times New Roman"/>
              </w:rPr>
            </w:pPr>
            <w:r w:rsidRPr="001D1A9F">
              <w:rPr>
                <w:rFonts w:cs="Times New Roman"/>
              </w:rPr>
              <w:t>Frame rate: 2ms</w:t>
            </w:r>
          </w:p>
          <w:p w14:paraId="6BE386BF" w14:textId="77777777" w:rsidR="009877E1" w:rsidRPr="001D1A9F" w:rsidRDefault="009877E1" w:rsidP="001D1A9F">
            <w:pPr>
              <w:spacing w:line="240" w:lineRule="exact"/>
              <w:rPr>
                <w:rFonts w:cs="Times New Roman"/>
              </w:rPr>
            </w:pPr>
          </w:p>
          <w:p w14:paraId="12B54400" w14:textId="77777777" w:rsidR="009877E1" w:rsidRPr="001D1A9F" w:rsidRDefault="009877E1" w:rsidP="001D1A9F">
            <w:pPr>
              <w:spacing w:line="240" w:lineRule="exact"/>
              <w:rPr>
                <w:rFonts w:cs="Times New Roman"/>
              </w:rPr>
            </w:pPr>
            <w:r w:rsidRPr="001D1A9F">
              <w:rPr>
                <w:rFonts w:cs="Times New Roman"/>
              </w:rPr>
              <w:t>Data Access: Open Access</w:t>
            </w:r>
          </w:p>
        </w:tc>
      </w:tr>
      <w:tr w:rsidR="009877E1" w:rsidRPr="001D1A9F" w14:paraId="46EA885A"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13EDE14D" w14:textId="77777777" w:rsidR="009877E1" w:rsidRPr="001D1A9F" w:rsidRDefault="009877E1" w:rsidP="001D1A9F">
            <w:pPr>
              <w:spacing w:line="240" w:lineRule="exact"/>
              <w:rPr>
                <w:rFonts w:cs="Times New Roman"/>
              </w:rPr>
            </w:pPr>
            <w:r w:rsidRPr="001D1A9F">
              <w:rPr>
                <w:rFonts w:cs="Times New Roman"/>
              </w:rPr>
              <w:t>MTG-I2</w:t>
            </w:r>
          </w:p>
        </w:tc>
        <w:tc>
          <w:tcPr>
            <w:tcW w:w="850" w:type="dxa"/>
            <w:tcBorders>
              <w:top w:val="single" w:sz="4" w:space="0" w:color="auto"/>
              <w:left w:val="single" w:sz="4" w:space="0" w:color="auto"/>
              <w:bottom w:val="single" w:sz="4" w:space="0" w:color="auto"/>
              <w:right w:val="single" w:sz="4" w:space="0" w:color="auto"/>
            </w:tcBorders>
            <w:hideMark/>
          </w:tcPr>
          <w:p w14:paraId="27E9077D"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31D108F3" w14:textId="77777777" w:rsidR="009877E1" w:rsidRPr="001D1A9F" w:rsidRDefault="009877E1" w:rsidP="001D1A9F">
            <w:pPr>
              <w:spacing w:line="240" w:lineRule="exact"/>
              <w:rPr>
                <w:rFonts w:cs="Times New Roman"/>
              </w:rPr>
            </w:pPr>
            <w:r w:rsidRPr="001D1A9F">
              <w:rPr>
                <w:rFonts w:cs="Times New Roman"/>
              </w:rPr>
              <w:t>2023</w:t>
            </w:r>
          </w:p>
        </w:tc>
        <w:tc>
          <w:tcPr>
            <w:tcW w:w="1134" w:type="dxa"/>
            <w:tcBorders>
              <w:top w:val="single" w:sz="4" w:space="0" w:color="auto"/>
              <w:left w:val="single" w:sz="4" w:space="0" w:color="auto"/>
              <w:bottom w:val="single" w:sz="4" w:space="0" w:color="auto"/>
              <w:right w:val="single" w:sz="4" w:space="0" w:color="auto"/>
            </w:tcBorders>
            <w:hideMark/>
          </w:tcPr>
          <w:p w14:paraId="3B511125" w14:textId="77777777" w:rsidR="009877E1" w:rsidRPr="001D1A9F" w:rsidRDefault="009877E1" w:rsidP="001D1A9F">
            <w:pPr>
              <w:spacing w:line="240" w:lineRule="exact"/>
              <w:rPr>
                <w:rFonts w:cs="Times New Roman"/>
              </w:rPr>
            </w:pPr>
            <w:r w:rsidRPr="001D1A9F">
              <w:rPr>
                <w:rFonts w:cs="Times New Roman"/>
              </w:rPr>
              <w:t>Same as MTG-I2</w:t>
            </w:r>
          </w:p>
        </w:tc>
        <w:tc>
          <w:tcPr>
            <w:tcW w:w="1559" w:type="dxa"/>
            <w:tcBorders>
              <w:top w:val="single" w:sz="4" w:space="0" w:color="auto"/>
              <w:left w:val="single" w:sz="4" w:space="0" w:color="auto"/>
              <w:bottom w:val="single" w:sz="4" w:space="0" w:color="auto"/>
              <w:right w:val="single" w:sz="4" w:space="0" w:color="auto"/>
            </w:tcBorders>
            <w:hideMark/>
          </w:tcPr>
          <w:p w14:paraId="300B7B21" w14:textId="77777777" w:rsidR="009877E1" w:rsidRPr="001D1A9F" w:rsidRDefault="009877E1" w:rsidP="001D1A9F">
            <w:pPr>
              <w:spacing w:line="240" w:lineRule="exact"/>
              <w:rPr>
                <w:rFonts w:cs="Times New Roman"/>
              </w:rPr>
            </w:pPr>
            <w:r w:rsidRPr="001D1A9F">
              <w:rPr>
                <w:rFonts w:cs="Times New Roman"/>
              </w:rPr>
              <w:t>Same as MTG-I2</w:t>
            </w:r>
          </w:p>
        </w:tc>
        <w:tc>
          <w:tcPr>
            <w:tcW w:w="1418" w:type="dxa"/>
            <w:tcBorders>
              <w:top w:val="single" w:sz="4" w:space="0" w:color="auto"/>
              <w:left w:val="single" w:sz="4" w:space="0" w:color="auto"/>
              <w:bottom w:val="single" w:sz="4" w:space="0" w:color="auto"/>
              <w:right w:val="single" w:sz="4" w:space="0" w:color="auto"/>
            </w:tcBorders>
          </w:tcPr>
          <w:p w14:paraId="437F6DCA" w14:textId="77777777" w:rsidR="009877E1" w:rsidRPr="001D1A9F" w:rsidRDefault="009877E1" w:rsidP="001D1A9F">
            <w:pPr>
              <w:spacing w:line="240" w:lineRule="exact"/>
              <w:rPr>
                <w:rFonts w:cs="Times New Roman"/>
              </w:rPr>
            </w:pPr>
            <w:r w:rsidRPr="001D1A9F">
              <w:rPr>
                <w:rFonts w:cs="Times New Roman"/>
              </w:rPr>
              <w:t>Same as MTG-I2</w:t>
            </w:r>
          </w:p>
        </w:tc>
        <w:tc>
          <w:tcPr>
            <w:tcW w:w="2693" w:type="dxa"/>
            <w:tcBorders>
              <w:top w:val="single" w:sz="4" w:space="0" w:color="auto"/>
              <w:left w:val="single" w:sz="4" w:space="0" w:color="auto"/>
              <w:bottom w:val="single" w:sz="4" w:space="0" w:color="auto"/>
              <w:right w:val="single" w:sz="4" w:space="0" w:color="auto"/>
            </w:tcBorders>
          </w:tcPr>
          <w:p w14:paraId="0AA3BF32" w14:textId="77777777" w:rsidR="009877E1" w:rsidRPr="001D1A9F" w:rsidRDefault="009877E1" w:rsidP="001D1A9F">
            <w:pPr>
              <w:spacing w:line="240" w:lineRule="exact"/>
              <w:rPr>
                <w:rFonts w:cs="Times New Roman"/>
              </w:rPr>
            </w:pPr>
            <w:r w:rsidRPr="001D1A9F">
              <w:rPr>
                <w:rFonts w:cs="Times New Roman"/>
              </w:rPr>
              <w:t>Same as MTG-I2</w:t>
            </w:r>
          </w:p>
        </w:tc>
      </w:tr>
      <w:tr w:rsidR="009877E1" w:rsidRPr="001D1A9F" w14:paraId="627D68B8"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2E7DBE76" w14:textId="77777777" w:rsidR="009877E1" w:rsidRPr="001D1A9F" w:rsidRDefault="009877E1" w:rsidP="001D1A9F">
            <w:pPr>
              <w:spacing w:line="240" w:lineRule="exact"/>
              <w:rPr>
                <w:rFonts w:cs="Times New Roman"/>
              </w:rPr>
            </w:pPr>
            <w:r w:rsidRPr="001D1A9F">
              <w:rPr>
                <w:rFonts w:cs="Times New Roman"/>
              </w:rPr>
              <w:t>MTG-I3</w:t>
            </w:r>
          </w:p>
        </w:tc>
        <w:tc>
          <w:tcPr>
            <w:tcW w:w="850" w:type="dxa"/>
            <w:tcBorders>
              <w:top w:val="single" w:sz="4" w:space="0" w:color="auto"/>
              <w:left w:val="single" w:sz="4" w:space="0" w:color="auto"/>
              <w:bottom w:val="single" w:sz="4" w:space="0" w:color="auto"/>
              <w:right w:val="single" w:sz="4" w:space="0" w:color="auto"/>
            </w:tcBorders>
            <w:hideMark/>
          </w:tcPr>
          <w:p w14:paraId="29007F93"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132AE18D" w14:textId="77777777" w:rsidR="009877E1" w:rsidRPr="001D1A9F" w:rsidRDefault="009877E1" w:rsidP="001D1A9F">
            <w:pPr>
              <w:spacing w:line="240" w:lineRule="exact"/>
              <w:rPr>
                <w:rFonts w:cs="Times New Roman"/>
              </w:rPr>
            </w:pPr>
            <w:r w:rsidRPr="001D1A9F">
              <w:rPr>
                <w:rFonts w:cs="Times New Roman"/>
              </w:rPr>
              <w:t>2026</w:t>
            </w:r>
          </w:p>
        </w:tc>
        <w:tc>
          <w:tcPr>
            <w:tcW w:w="1134" w:type="dxa"/>
            <w:tcBorders>
              <w:top w:val="single" w:sz="4" w:space="0" w:color="auto"/>
              <w:left w:val="single" w:sz="4" w:space="0" w:color="auto"/>
              <w:bottom w:val="single" w:sz="4" w:space="0" w:color="auto"/>
              <w:right w:val="single" w:sz="4" w:space="0" w:color="auto"/>
            </w:tcBorders>
            <w:hideMark/>
          </w:tcPr>
          <w:p w14:paraId="6F1BAC12" w14:textId="77777777" w:rsidR="009877E1" w:rsidRPr="001D1A9F" w:rsidRDefault="009877E1" w:rsidP="001D1A9F">
            <w:pPr>
              <w:spacing w:line="240" w:lineRule="exact"/>
              <w:rPr>
                <w:rFonts w:cs="Times New Roman"/>
              </w:rPr>
            </w:pPr>
            <w:r w:rsidRPr="001D1A9F">
              <w:rPr>
                <w:rFonts w:cs="Times New Roman"/>
              </w:rPr>
              <w:t>Same as MTG-I2</w:t>
            </w:r>
          </w:p>
        </w:tc>
        <w:tc>
          <w:tcPr>
            <w:tcW w:w="1559" w:type="dxa"/>
            <w:tcBorders>
              <w:top w:val="single" w:sz="4" w:space="0" w:color="auto"/>
              <w:left w:val="single" w:sz="4" w:space="0" w:color="auto"/>
              <w:bottom w:val="single" w:sz="4" w:space="0" w:color="auto"/>
              <w:right w:val="single" w:sz="4" w:space="0" w:color="auto"/>
            </w:tcBorders>
            <w:hideMark/>
          </w:tcPr>
          <w:p w14:paraId="13A5242E" w14:textId="77777777" w:rsidR="009877E1" w:rsidRPr="001D1A9F" w:rsidRDefault="009877E1" w:rsidP="001D1A9F">
            <w:pPr>
              <w:spacing w:line="240" w:lineRule="exact"/>
              <w:rPr>
                <w:rFonts w:cs="Times New Roman"/>
              </w:rPr>
            </w:pPr>
            <w:r w:rsidRPr="001D1A9F">
              <w:rPr>
                <w:rFonts w:cs="Times New Roman"/>
              </w:rPr>
              <w:t>Same as MTG-I2</w:t>
            </w:r>
          </w:p>
        </w:tc>
        <w:tc>
          <w:tcPr>
            <w:tcW w:w="1418" w:type="dxa"/>
            <w:tcBorders>
              <w:top w:val="single" w:sz="4" w:space="0" w:color="auto"/>
              <w:left w:val="single" w:sz="4" w:space="0" w:color="auto"/>
              <w:bottom w:val="single" w:sz="4" w:space="0" w:color="auto"/>
              <w:right w:val="single" w:sz="4" w:space="0" w:color="auto"/>
            </w:tcBorders>
          </w:tcPr>
          <w:p w14:paraId="4169B2EE" w14:textId="77777777" w:rsidR="009877E1" w:rsidRPr="001D1A9F" w:rsidRDefault="009877E1" w:rsidP="001D1A9F">
            <w:pPr>
              <w:spacing w:line="240" w:lineRule="exact"/>
              <w:rPr>
                <w:rFonts w:cs="Times New Roman"/>
              </w:rPr>
            </w:pPr>
            <w:r w:rsidRPr="001D1A9F">
              <w:rPr>
                <w:rFonts w:cs="Times New Roman"/>
              </w:rPr>
              <w:t>Same as MTG-I2</w:t>
            </w:r>
          </w:p>
        </w:tc>
        <w:tc>
          <w:tcPr>
            <w:tcW w:w="2693" w:type="dxa"/>
            <w:tcBorders>
              <w:top w:val="single" w:sz="4" w:space="0" w:color="auto"/>
              <w:left w:val="single" w:sz="4" w:space="0" w:color="auto"/>
              <w:bottom w:val="single" w:sz="4" w:space="0" w:color="auto"/>
              <w:right w:val="single" w:sz="4" w:space="0" w:color="auto"/>
            </w:tcBorders>
          </w:tcPr>
          <w:p w14:paraId="0F023379" w14:textId="77777777" w:rsidR="009877E1" w:rsidRPr="001D1A9F" w:rsidRDefault="009877E1" w:rsidP="001D1A9F">
            <w:pPr>
              <w:spacing w:line="240" w:lineRule="exact"/>
              <w:rPr>
                <w:rFonts w:cs="Times New Roman"/>
              </w:rPr>
            </w:pPr>
            <w:r w:rsidRPr="001D1A9F">
              <w:rPr>
                <w:rFonts w:cs="Times New Roman"/>
              </w:rPr>
              <w:t>Same as MTG-I2</w:t>
            </w:r>
          </w:p>
        </w:tc>
      </w:tr>
      <w:tr w:rsidR="009877E1" w:rsidRPr="001D1A9F" w14:paraId="4C9B576D"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00274ACA" w14:textId="77777777" w:rsidR="009877E1" w:rsidRPr="001D1A9F" w:rsidRDefault="009877E1" w:rsidP="001D1A9F">
            <w:pPr>
              <w:spacing w:line="240" w:lineRule="exact"/>
              <w:rPr>
                <w:rFonts w:cs="Times New Roman"/>
              </w:rPr>
            </w:pPr>
            <w:r w:rsidRPr="001D1A9F">
              <w:rPr>
                <w:rFonts w:cs="Times New Roman"/>
              </w:rPr>
              <w:t>MTG-I4</w:t>
            </w:r>
          </w:p>
        </w:tc>
        <w:tc>
          <w:tcPr>
            <w:tcW w:w="850" w:type="dxa"/>
            <w:tcBorders>
              <w:top w:val="single" w:sz="4" w:space="0" w:color="auto"/>
              <w:left w:val="single" w:sz="4" w:space="0" w:color="auto"/>
              <w:bottom w:val="single" w:sz="4" w:space="0" w:color="auto"/>
              <w:right w:val="single" w:sz="4" w:space="0" w:color="auto"/>
            </w:tcBorders>
            <w:hideMark/>
          </w:tcPr>
          <w:p w14:paraId="7E6CE917" w14:textId="77777777" w:rsidR="009877E1" w:rsidRPr="001D1A9F" w:rsidRDefault="009877E1" w:rsidP="001D1A9F">
            <w:pPr>
              <w:spacing w:line="240" w:lineRule="exact"/>
              <w:rPr>
                <w:rFonts w:cs="Times New Roman"/>
              </w:rPr>
            </w:pPr>
            <w:r w:rsidRPr="001D1A9F">
              <w:rPr>
                <w:rFonts w:cs="Times New Roman"/>
              </w:rPr>
              <w:t>EUMETSAT</w:t>
            </w:r>
          </w:p>
        </w:tc>
        <w:tc>
          <w:tcPr>
            <w:tcW w:w="1134" w:type="dxa"/>
            <w:tcBorders>
              <w:top w:val="single" w:sz="4" w:space="0" w:color="auto"/>
              <w:left w:val="single" w:sz="4" w:space="0" w:color="auto"/>
              <w:bottom w:val="single" w:sz="4" w:space="0" w:color="auto"/>
              <w:right w:val="single" w:sz="4" w:space="0" w:color="auto"/>
            </w:tcBorders>
            <w:hideMark/>
          </w:tcPr>
          <w:p w14:paraId="33372306" w14:textId="77777777" w:rsidR="009877E1" w:rsidRPr="001D1A9F" w:rsidRDefault="009877E1" w:rsidP="001D1A9F">
            <w:pPr>
              <w:spacing w:line="240" w:lineRule="exact"/>
              <w:rPr>
                <w:rFonts w:cs="Times New Roman"/>
              </w:rPr>
            </w:pPr>
            <w:r w:rsidRPr="001D1A9F">
              <w:rPr>
                <w:rFonts w:cs="Times New Roman"/>
              </w:rPr>
              <w:t>2031</w:t>
            </w:r>
          </w:p>
        </w:tc>
        <w:tc>
          <w:tcPr>
            <w:tcW w:w="1134" w:type="dxa"/>
            <w:tcBorders>
              <w:top w:val="single" w:sz="4" w:space="0" w:color="auto"/>
              <w:left w:val="single" w:sz="4" w:space="0" w:color="auto"/>
              <w:bottom w:val="single" w:sz="4" w:space="0" w:color="auto"/>
              <w:right w:val="single" w:sz="4" w:space="0" w:color="auto"/>
            </w:tcBorders>
            <w:hideMark/>
          </w:tcPr>
          <w:p w14:paraId="65477538" w14:textId="77777777" w:rsidR="009877E1" w:rsidRPr="001D1A9F" w:rsidRDefault="009877E1" w:rsidP="001D1A9F">
            <w:pPr>
              <w:spacing w:line="240" w:lineRule="exact"/>
              <w:rPr>
                <w:rFonts w:cs="Times New Roman"/>
              </w:rPr>
            </w:pPr>
            <w:r w:rsidRPr="001D1A9F">
              <w:rPr>
                <w:rFonts w:cs="Times New Roman"/>
              </w:rPr>
              <w:t>Same as MTG-I2</w:t>
            </w:r>
          </w:p>
        </w:tc>
        <w:tc>
          <w:tcPr>
            <w:tcW w:w="1559" w:type="dxa"/>
            <w:tcBorders>
              <w:top w:val="single" w:sz="4" w:space="0" w:color="auto"/>
              <w:left w:val="single" w:sz="4" w:space="0" w:color="auto"/>
              <w:bottom w:val="single" w:sz="4" w:space="0" w:color="auto"/>
              <w:right w:val="single" w:sz="4" w:space="0" w:color="auto"/>
            </w:tcBorders>
            <w:hideMark/>
          </w:tcPr>
          <w:p w14:paraId="0168CF99" w14:textId="77777777" w:rsidR="009877E1" w:rsidRPr="001D1A9F" w:rsidRDefault="009877E1" w:rsidP="001D1A9F">
            <w:pPr>
              <w:spacing w:line="240" w:lineRule="exact"/>
              <w:rPr>
                <w:rFonts w:cs="Times New Roman"/>
              </w:rPr>
            </w:pPr>
            <w:r w:rsidRPr="001D1A9F">
              <w:rPr>
                <w:rFonts w:cs="Times New Roman"/>
              </w:rPr>
              <w:t>Same as MTG-I2</w:t>
            </w:r>
          </w:p>
        </w:tc>
        <w:tc>
          <w:tcPr>
            <w:tcW w:w="1418" w:type="dxa"/>
            <w:tcBorders>
              <w:top w:val="single" w:sz="4" w:space="0" w:color="auto"/>
              <w:left w:val="single" w:sz="4" w:space="0" w:color="auto"/>
              <w:bottom w:val="single" w:sz="4" w:space="0" w:color="auto"/>
              <w:right w:val="single" w:sz="4" w:space="0" w:color="auto"/>
            </w:tcBorders>
          </w:tcPr>
          <w:p w14:paraId="2CF0C36D" w14:textId="77777777" w:rsidR="009877E1" w:rsidRPr="001D1A9F" w:rsidRDefault="009877E1" w:rsidP="001D1A9F">
            <w:pPr>
              <w:spacing w:line="240" w:lineRule="exact"/>
              <w:rPr>
                <w:rFonts w:cs="Times New Roman"/>
              </w:rPr>
            </w:pPr>
            <w:r w:rsidRPr="001D1A9F">
              <w:rPr>
                <w:rFonts w:cs="Times New Roman"/>
              </w:rPr>
              <w:t>Same as MTG-I2</w:t>
            </w:r>
          </w:p>
        </w:tc>
        <w:tc>
          <w:tcPr>
            <w:tcW w:w="2693" w:type="dxa"/>
            <w:tcBorders>
              <w:top w:val="single" w:sz="4" w:space="0" w:color="auto"/>
              <w:left w:val="single" w:sz="4" w:space="0" w:color="auto"/>
              <w:bottom w:val="single" w:sz="4" w:space="0" w:color="auto"/>
              <w:right w:val="single" w:sz="4" w:space="0" w:color="auto"/>
            </w:tcBorders>
          </w:tcPr>
          <w:p w14:paraId="2B85F1D6" w14:textId="77777777" w:rsidR="009877E1" w:rsidRPr="001D1A9F" w:rsidRDefault="009877E1" w:rsidP="001D1A9F">
            <w:pPr>
              <w:spacing w:line="240" w:lineRule="exact"/>
              <w:rPr>
                <w:rFonts w:cs="Times New Roman"/>
              </w:rPr>
            </w:pPr>
            <w:r w:rsidRPr="001D1A9F">
              <w:rPr>
                <w:rFonts w:cs="Times New Roman"/>
              </w:rPr>
              <w:t>Same as MTG-I2</w:t>
            </w:r>
          </w:p>
        </w:tc>
      </w:tr>
      <w:tr w:rsidR="009877E1" w:rsidRPr="001D1A9F" w14:paraId="7FD48A94"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7E75C706" w14:textId="77777777" w:rsidR="009877E1" w:rsidRPr="001D1A9F" w:rsidRDefault="009877E1" w:rsidP="001D1A9F">
            <w:pPr>
              <w:spacing w:line="240" w:lineRule="exact"/>
              <w:rPr>
                <w:rFonts w:cs="Times New Roman"/>
              </w:rPr>
            </w:pPr>
            <w:r w:rsidRPr="001D1A9F">
              <w:rPr>
                <w:rFonts w:cs="Times New Roman"/>
              </w:rPr>
              <w:t>Himawari-8</w:t>
            </w:r>
          </w:p>
        </w:tc>
        <w:tc>
          <w:tcPr>
            <w:tcW w:w="850" w:type="dxa"/>
            <w:tcBorders>
              <w:top w:val="single" w:sz="4" w:space="0" w:color="auto"/>
              <w:left w:val="single" w:sz="4" w:space="0" w:color="auto"/>
              <w:bottom w:val="single" w:sz="4" w:space="0" w:color="auto"/>
              <w:right w:val="single" w:sz="4" w:space="0" w:color="auto"/>
            </w:tcBorders>
            <w:hideMark/>
          </w:tcPr>
          <w:p w14:paraId="07613249" w14:textId="77777777" w:rsidR="009877E1" w:rsidRPr="001D1A9F" w:rsidRDefault="009877E1" w:rsidP="001D1A9F">
            <w:pPr>
              <w:spacing w:line="240" w:lineRule="exact"/>
              <w:rPr>
                <w:rFonts w:cs="Times New Roman"/>
              </w:rPr>
            </w:pPr>
            <w:r w:rsidRPr="001D1A9F">
              <w:rPr>
                <w:rFonts w:cs="Times New Roman"/>
              </w:rPr>
              <w:t>JAXA</w:t>
            </w:r>
          </w:p>
        </w:tc>
        <w:tc>
          <w:tcPr>
            <w:tcW w:w="1134" w:type="dxa"/>
            <w:tcBorders>
              <w:top w:val="single" w:sz="4" w:space="0" w:color="auto"/>
              <w:left w:val="single" w:sz="4" w:space="0" w:color="auto"/>
              <w:bottom w:val="single" w:sz="4" w:space="0" w:color="auto"/>
              <w:right w:val="single" w:sz="4" w:space="0" w:color="auto"/>
            </w:tcBorders>
            <w:hideMark/>
          </w:tcPr>
          <w:p w14:paraId="36D2CCCC" w14:textId="77777777" w:rsidR="009877E1" w:rsidRPr="001D1A9F" w:rsidRDefault="009877E1" w:rsidP="001D1A9F">
            <w:pPr>
              <w:spacing w:line="240" w:lineRule="exact"/>
              <w:rPr>
                <w:rFonts w:cs="Times New Roman"/>
              </w:rPr>
            </w:pPr>
            <w:r w:rsidRPr="001D1A9F">
              <w:rPr>
                <w:rFonts w:cs="Times New Roman"/>
              </w:rPr>
              <w:t>Oct 2014 (ops Jul 2015)</w:t>
            </w:r>
          </w:p>
        </w:tc>
        <w:tc>
          <w:tcPr>
            <w:tcW w:w="1134" w:type="dxa"/>
            <w:tcBorders>
              <w:top w:val="single" w:sz="4" w:space="0" w:color="auto"/>
              <w:left w:val="single" w:sz="4" w:space="0" w:color="auto"/>
              <w:bottom w:val="single" w:sz="4" w:space="0" w:color="auto"/>
              <w:right w:val="single" w:sz="4" w:space="0" w:color="auto"/>
            </w:tcBorders>
            <w:hideMark/>
          </w:tcPr>
          <w:p w14:paraId="50078361" w14:textId="77777777" w:rsidR="009877E1" w:rsidRPr="001D1A9F" w:rsidRDefault="009877E1" w:rsidP="001D1A9F">
            <w:pPr>
              <w:spacing w:line="240" w:lineRule="exact"/>
              <w:rPr>
                <w:rFonts w:cs="Times New Roman"/>
              </w:rPr>
            </w:pPr>
            <w:r w:rsidRPr="001D1A9F">
              <w:rPr>
                <w:rFonts w:cs="Times New Roman"/>
              </w:rPr>
              <w:t>Ops date + 8 years</w:t>
            </w:r>
          </w:p>
        </w:tc>
        <w:tc>
          <w:tcPr>
            <w:tcW w:w="1559" w:type="dxa"/>
            <w:tcBorders>
              <w:top w:val="single" w:sz="4" w:space="0" w:color="auto"/>
              <w:left w:val="single" w:sz="4" w:space="0" w:color="auto"/>
              <w:bottom w:val="single" w:sz="4" w:space="0" w:color="auto"/>
              <w:right w:val="single" w:sz="4" w:space="0" w:color="auto"/>
            </w:tcBorders>
            <w:hideMark/>
          </w:tcPr>
          <w:p w14:paraId="4B47EED6" w14:textId="77777777" w:rsidR="009877E1" w:rsidRPr="001D1A9F" w:rsidRDefault="009877E1" w:rsidP="001D1A9F">
            <w:pPr>
              <w:spacing w:line="240" w:lineRule="exact"/>
              <w:rPr>
                <w:rFonts w:cs="Times New Roman"/>
              </w:rPr>
            </w:pPr>
            <w:r w:rsidRPr="001D1A9F">
              <w:rPr>
                <w:rFonts w:cs="Times New Roman"/>
              </w:rPr>
              <w:t>140.7°E</w:t>
            </w:r>
          </w:p>
        </w:tc>
        <w:tc>
          <w:tcPr>
            <w:tcW w:w="1418" w:type="dxa"/>
            <w:tcBorders>
              <w:top w:val="single" w:sz="4" w:space="0" w:color="auto"/>
              <w:left w:val="single" w:sz="4" w:space="0" w:color="auto"/>
              <w:bottom w:val="single" w:sz="4" w:space="0" w:color="auto"/>
              <w:right w:val="single" w:sz="4" w:space="0" w:color="auto"/>
            </w:tcBorders>
            <w:hideMark/>
          </w:tcPr>
          <w:p w14:paraId="21A27657" w14:textId="77777777" w:rsidR="009877E1" w:rsidRPr="001D1A9F" w:rsidRDefault="009877E1" w:rsidP="001D1A9F">
            <w:pPr>
              <w:spacing w:line="240" w:lineRule="exact"/>
              <w:rPr>
                <w:rFonts w:cs="Times New Roman"/>
              </w:rPr>
            </w:pPr>
            <w:r w:rsidRPr="001D1A9F">
              <w:rPr>
                <w:rFonts w:cs="Times New Roman"/>
              </w:rPr>
              <w:t>AHI</w:t>
            </w:r>
          </w:p>
        </w:tc>
        <w:tc>
          <w:tcPr>
            <w:tcW w:w="2693" w:type="dxa"/>
            <w:tcBorders>
              <w:top w:val="single" w:sz="4" w:space="0" w:color="auto"/>
              <w:left w:val="single" w:sz="4" w:space="0" w:color="auto"/>
              <w:bottom w:val="single" w:sz="4" w:space="0" w:color="auto"/>
              <w:right w:val="single" w:sz="4" w:space="0" w:color="auto"/>
            </w:tcBorders>
          </w:tcPr>
          <w:p w14:paraId="70A29EFA" w14:textId="77777777" w:rsidR="009877E1" w:rsidRPr="001D1A9F" w:rsidRDefault="009877E1" w:rsidP="001D1A9F">
            <w:pPr>
              <w:spacing w:line="240" w:lineRule="exact"/>
              <w:rPr>
                <w:rFonts w:cs="Times New Roman"/>
              </w:rPr>
            </w:pPr>
            <w:r w:rsidRPr="001D1A9F">
              <w:rPr>
                <w:rFonts w:cs="Times New Roman"/>
              </w:rPr>
              <w:t>Wavebands: 16 channels, 0.47-13.3 μm</w:t>
            </w:r>
          </w:p>
          <w:p w14:paraId="29B9BF94" w14:textId="77777777" w:rsidR="009877E1" w:rsidRPr="001D1A9F" w:rsidRDefault="009877E1" w:rsidP="001D1A9F">
            <w:pPr>
              <w:spacing w:line="240" w:lineRule="exact"/>
              <w:rPr>
                <w:rFonts w:cs="Times New Roman"/>
              </w:rPr>
            </w:pPr>
            <w:r w:rsidRPr="001D1A9F">
              <w:rPr>
                <w:rFonts w:cs="Times New Roman"/>
              </w:rPr>
              <w:t>Spatial resolution: 0.5 km (VIS), 1 km (NIR), 2 km (IR) at nadir</w:t>
            </w:r>
          </w:p>
          <w:p w14:paraId="55F753AD" w14:textId="77777777" w:rsidR="009877E1" w:rsidRPr="001D1A9F" w:rsidRDefault="009877E1" w:rsidP="001D1A9F">
            <w:pPr>
              <w:spacing w:line="240" w:lineRule="exact"/>
              <w:rPr>
                <w:rFonts w:cs="Times New Roman"/>
              </w:rPr>
            </w:pPr>
            <w:r w:rsidRPr="001D1A9F">
              <w:rPr>
                <w:rFonts w:cs="Times New Roman"/>
              </w:rPr>
              <w:t>Scan schedule: full disk every 10 min</w:t>
            </w:r>
          </w:p>
          <w:p w14:paraId="0C51F58F" w14:textId="77777777" w:rsidR="009877E1" w:rsidRPr="001D1A9F" w:rsidRDefault="009877E1" w:rsidP="001D1A9F">
            <w:pPr>
              <w:spacing w:line="240" w:lineRule="exact"/>
              <w:rPr>
                <w:rFonts w:cs="Times New Roman"/>
              </w:rPr>
            </w:pPr>
          </w:p>
          <w:p w14:paraId="3F461D08" w14:textId="77777777" w:rsidR="009877E1" w:rsidRPr="001D1A9F" w:rsidRDefault="009877E1" w:rsidP="001D1A9F">
            <w:pPr>
              <w:spacing w:line="240" w:lineRule="exact"/>
              <w:rPr>
                <w:rFonts w:cs="Times New Roman"/>
              </w:rPr>
            </w:pPr>
            <w:r w:rsidRPr="001D1A9F">
              <w:rPr>
                <w:rFonts w:cs="Times New Roman"/>
              </w:rPr>
              <w:t xml:space="preserve">Data Access: Constrained </w:t>
            </w:r>
            <w:r w:rsidRPr="001D1A9F">
              <w:rPr>
                <w:rFonts w:cs="Times New Roman"/>
              </w:rPr>
              <w:lastRenderedPageBreak/>
              <w:t>Access (limited by bandwidth; third-party re-distribution permitted)</w:t>
            </w:r>
          </w:p>
        </w:tc>
      </w:tr>
      <w:tr w:rsidR="009877E1" w:rsidRPr="001D1A9F" w14:paraId="2E82F9B2" w14:textId="77777777" w:rsidTr="000C3354">
        <w:trPr>
          <w:trHeight w:val="818"/>
        </w:trPr>
        <w:tc>
          <w:tcPr>
            <w:tcW w:w="1101" w:type="dxa"/>
            <w:tcBorders>
              <w:top w:val="single" w:sz="4" w:space="0" w:color="auto"/>
              <w:left w:val="single" w:sz="4" w:space="0" w:color="auto"/>
              <w:bottom w:val="single" w:sz="4" w:space="0" w:color="auto"/>
              <w:right w:val="single" w:sz="4" w:space="0" w:color="auto"/>
            </w:tcBorders>
            <w:hideMark/>
          </w:tcPr>
          <w:p w14:paraId="17D54555" w14:textId="77777777" w:rsidR="009877E1" w:rsidRPr="001D1A9F" w:rsidRDefault="009877E1" w:rsidP="001D1A9F">
            <w:pPr>
              <w:spacing w:line="240" w:lineRule="exact"/>
              <w:rPr>
                <w:rFonts w:cs="Times New Roman"/>
              </w:rPr>
            </w:pPr>
            <w:r w:rsidRPr="001D1A9F">
              <w:rPr>
                <w:rFonts w:cs="Times New Roman"/>
              </w:rPr>
              <w:lastRenderedPageBreak/>
              <w:t>Himawari-9</w:t>
            </w:r>
          </w:p>
        </w:tc>
        <w:tc>
          <w:tcPr>
            <w:tcW w:w="850" w:type="dxa"/>
            <w:tcBorders>
              <w:top w:val="single" w:sz="4" w:space="0" w:color="auto"/>
              <w:left w:val="single" w:sz="4" w:space="0" w:color="auto"/>
              <w:bottom w:val="single" w:sz="4" w:space="0" w:color="auto"/>
              <w:right w:val="single" w:sz="4" w:space="0" w:color="auto"/>
            </w:tcBorders>
            <w:hideMark/>
          </w:tcPr>
          <w:p w14:paraId="6BD18134" w14:textId="77777777" w:rsidR="009877E1" w:rsidRPr="001D1A9F" w:rsidRDefault="009877E1" w:rsidP="001D1A9F">
            <w:pPr>
              <w:spacing w:line="240" w:lineRule="exact"/>
              <w:rPr>
                <w:rFonts w:cs="Times New Roman"/>
              </w:rPr>
            </w:pPr>
            <w:r w:rsidRPr="001D1A9F">
              <w:rPr>
                <w:rFonts w:cs="Times New Roman"/>
              </w:rPr>
              <w:t>JAXA</w:t>
            </w:r>
          </w:p>
        </w:tc>
        <w:tc>
          <w:tcPr>
            <w:tcW w:w="1134" w:type="dxa"/>
            <w:tcBorders>
              <w:top w:val="single" w:sz="4" w:space="0" w:color="auto"/>
              <w:left w:val="single" w:sz="4" w:space="0" w:color="auto"/>
              <w:bottom w:val="single" w:sz="4" w:space="0" w:color="auto"/>
              <w:right w:val="single" w:sz="4" w:space="0" w:color="auto"/>
            </w:tcBorders>
            <w:hideMark/>
          </w:tcPr>
          <w:p w14:paraId="5F5691FD" w14:textId="77777777" w:rsidR="009877E1" w:rsidRPr="001D1A9F" w:rsidRDefault="009877E1" w:rsidP="001D1A9F">
            <w:pPr>
              <w:spacing w:line="240" w:lineRule="exact"/>
              <w:rPr>
                <w:rFonts w:cs="Times New Roman"/>
              </w:rPr>
            </w:pPr>
            <w:r w:rsidRPr="001D1A9F">
              <w:rPr>
                <w:rFonts w:cs="Times New Roman"/>
              </w:rPr>
              <w:t>Late 2016 / early 2017</w:t>
            </w:r>
          </w:p>
        </w:tc>
        <w:tc>
          <w:tcPr>
            <w:tcW w:w="1134" w:type="dxa"/>
            <w:tcBorders>
              <w:top w:val="single" w:sz="4" w:space="0" w:color="auto"/>
              <w:left w:val="single" w:sz="4" w:space="0" w:color="auto"/>
              <w:bottom w:val="single" w:sz="4" w:space="0" w:color="auto"/>
              <w:right w:val="single" w:sz="4" w:space="0" w:color="auto"/>
            </w:tcBorders>
            <w:hideMark/>
          </w:tcPr>
          <w:p w14:paraId="172B788B" w14:textId="77777777" w:rsidR="009877E1" w:rsidRPr="001D1A9F" w:rsidRDefault="009877E1" w:rsidP="001D1A9F">
            <w:pPr>
              <w:spacing w:line="240" w:lineRule="exact"/>
              <w:rPr>
                <w:rFonts w:cs="Times New Roman"/>
              </w:rPr>
            </w:pPr>
            <w:r w:rsidRPr="001D1A9F">
              <w:rPr>
                <w:rFonts w:cs="Times New Roman"/>
              </w:rPr>
              <w:t>Same as Himawari-8</w:t>
            </w:r>
          </w:p>
        </w:tc>
        <w:tc>
          <w:tcPr>
            <w:tcW w:w="1559" w:type="dxa"/>
            <w:tcBorders>
              <w:top w:val="single" w:sz="4" w:space="0" w:color="auto"/>
              <w:left w:val="single" w:sz="4" w:space="0" w:color="auto"/>
              <w:bottom w:val="single" w:sz="4" w:space="0" w:color="auto"/>
              <w:right w:val="single" w:sz="4" w:space="0" w:color="auto"/>
            </w:tcBorders>
            <w:hideMark/>
          </w:tcPr>
          <w:p w14:paraId="79BC39F8" w14:textId="77777777" w:rsidR="009877E1" w:rsidRPr="001D1A9F" w:rsidRDefault="009877E1" w:rsidP="001D1A9F">
            <w:pPr>
              <w:spacing w:line="240" w:lineRule="exact"/>
              <w:rPr>
                <w:rFonts w:cs="Times New Roman"/>
              </w:rPr>
            </w:pPr>
            <w:r w:rsidRPr="001D1A9F">
              <w:rPr>
                <w:rFonts w:cs="Times New Roman"/>
              </w:rPr>
              <w:t>Same as Himawari-8</w:t>
            </w:r>
          </w:p>
        </w:tc>
        <w:tc>
          <w:tcPr>
            <w:tcW w:w="1418" w:type="dxa"/>
            <w:tcBorders>
              <w:top w:val="single" w:sz="4" w:space="0" w:color="auto"/>
              <w:left w:val="single" w:sz="4" w:space="0" w:color="auto"/>
              <w:bottom w:val="single" w:sz="4" w:space="0" w:color="auto"/>
              <w:right w:val="single" w:sz="4" w:space="0" w:color="auto"/>
            </w:tcBorders>
            <w:hideMark/>
          </w:tcPr>
          <w:p w14:paraId="4508D841" w14:textId="77777777" w:rsidR="009877E1" w:rsidRPr="001D1A9F" w:rsidRDefault="009877E1" w:rsidP="001D1A9F">
            <w:pPr>
              <w:spacing w:line="240" w:lineRule="exact"/>
              <w:rPr>
                <w:rFonts w:cs="Times New Roman"/>
              </w:rPr>
            </w:pPr>
            <w:r w:rsidRPr="001D1A9F">
              <w:rPr>
                <w:rFonts w:cs="Times New Roman"/>
              </w:rPr>
              <w:t>Same as Himawari-8</w:t>
            </w:r>
          </w:p>
        </w:tc>
        <w:tc>
          <w:tcPr>
            <w:tcW w:w="2693" w:type="dxa"/>
            <w:tcBorders>
              <w:top w:val="single" w:sz="4" w:space="0" w:color="auto"/>
              <w:left w:val="single" w:sz="4" w:space="0" w:color="auto"/>
              <w:bottom w:val="single" w:sz="4" w:space="0" w:color="auto"/>
              <w:right w:val="single" w:sz="4" w:space="0" w:color="auto"/>
            </w:tcBorders>
            <w:hideMark/>
          </w:tcPr>
          <w:p w14:paraId="7F5D0482" w14:textId="77777777" w:rsidR="009877E1" w:rsidRPr="001D1A9F" w:rsidRDefault="009877E1" w:rsidP="001D1A9F">
            <w:pPr>
              <w:spacing w:line="240" w:lineRule="exact"/>
              <w:rPr>
                <w:rFonts w:cs="Times New Roman"/>
              </w:rPr>
            </w:pPr>
            <w:r w:rsidRPr="001D1A9F">
              <w:rPr>
                <w:rFonts w:cs="Times New Roman"/>
              </w:rPr>
              <w:t>Same as Himawari-8</w:t>
            </w:r>
          </w:p>
        </w:tc>
      </w:tr>
      <w:tr w:rsidR="009877E1" w:rsidRPr="001D1A9F" w14:paraId="7F678ACB" w14:textId="77777777" w:rsidTr="000C3354">
        <w:trPr>
          <w:trHeight w:val="1070"/>
        </w:trPr>
        <w:tc>
          <w:tcPr>
            <w:tcW w:w="1101" w:type="dxa"/>
            <w:tcBorders>
              <w:top w:val="single" w:sz="4" w:space="0" w:color="auto"/>
              <w:left w:val="single" w:sz="4" w:space="0" w:color="auto"/>
              <w:bottom w:val="single" w:sz="4" w:space="0" w:color="auto"/>
              <w:right w:val="single" w:sz="4" w:space="0" w:color="auto"/>
            </w:tcBorders>
            <w:hideMark/>
          </w:tcPr>
          <w:p w14:paraId="71B1EEEA" w14:textId="77777777" w:rsidR="009877E1" w:rsidRPr="001D1A9F" w:rsidRDefault="009877E1" w:rsidP="001D1A9F">
            <w:pPr>
              <w:spacing w:line="240" w:lineRule="exact"/>
              <w:rPr>
                <w:rFonts w:cs="Times New Roman"/>
              </w:rPr>
            </w:pPr>
            <w:r w:rsidRPr="001D1A9F">
              <w:rPr>
                <w:rFonts w:cs="Times New Roman"/>
              </w:rPr>
              <w:t>Kalpana-1</w:t>
            </w:r>
          </w:p>
        </w:tc>
        <w:tc>
          <w:tcPr>
            <w:tcW w:w="850" w:type="dxa"/>
            <w:tcBorders>
              <w:top w:val="single" w:sz="4" w:space="0" w:color="auto"/>
              <w:left w:val="single" w:sz="4" w:space="0" w:color="auto"/>
              <w:bottom w:val="single" w:sz="4" w:space="0" w:color="auto"/>
              <w:right w:val="single" w:sz="4" w:space="0" w:color="auto"/>
            </w:tcBorders>
            <w:hideMark/>
          </w:tcPr>
          <w:p w14:paraId="52276B43" w14:textId="77777777" w:rsidR="009877E1" w:rsidRPr="001D1A9F" w:rsidRDefault="009877E1" w:rsidP="001D1A9F">
            <w:pPr>
              <w:spacing w:line="240" w:lineRule="exact"/>
              <w:rPr>
                <w:rFonts w:cs="Times New Roman"/>
              </w:rPr>
            </w:pPr>
            <w:r w:rsidRPr="001D1A9F">
              <w:rPr>
                <w:rFonts w:cs="Times New Roman"/>
              </w:rPr>
              <w:t>ISRO</w:t>
            </w:r>
          </w:p>
        </w:tc>
        <w:tc>
          <w:tcPr>
            <w:tcW w:w="1134" w:type="dxa"/>
            <w:tcBorders>
              <w:top w:val="single" w:sz="4" w:space="0" w:color="auto"/>
              <w:left w:val="single" w:sz="4" w:space="0" w:color="auto"/>
              <w:bottom w:val="single" w:sz="4" w:space="0" w:color="auto"/>
              <w:right w:val="single" w:sz="4" w:space="0" w:color="auto"/>
            </w:tcBorders>
            <w:hideMark/>
          </w:tcPr>
          <w:p w14:paraId="4D4AC487" w14:textId="77777777" w:rsidR="009877E1" w:rsidRPr="001D1A9F" w:rsidRDefault="009877E1" w:rsidP="001D1A9F">
            <w:pPr>
              <w:spacing w:line="240" w:lineRule="exact"/>
              <w:rPr>
                <w:rFonts w:cs="Times New Roman"/>
              </w:rPr>
            </w:pPr>
            <w:r w:rsidRPr="001D1A9F">
              <w:rPr>
                <w:rFonts w:cs="Times New Roman"/>
              </w:rPr>
              <w:t>Sep 2002</w:t>
            </w:r>
          </w:p>
        </w:tc>
        <w:tc>
          <w:tcPr>
            <w:tcW w:w="1134" w:type="dxa"/>
            <w:tcBorders>
              <w:top w:val="single" w:sz="4" w:space="0" w:color="auto"/>
              <w:left w:val="single" w:sz="4" w:space="0" w:color="auto"/>
              <w:bottom w:val="single" w:sz="4" w:space="0" w:color="auto"/>
              <w:right w:val="single" w:sz="4" w:space="0" w:color="auto"/>
            </w:tcBorders>
            <w:hideMark/>
          </w:tcPr>
          <w:p w14:paraId="48624B0E" w14:textId="77777777" w:rsidR="009877E1" w:rsidRPr="001D1A9F" w:rsidRDefault="009877E1" w:rsidP="001D1A9F">
            <w:pPr>
              <w:spacing w:line="240" w:lineRule="exact"/>
              <w:rPr>
                <w:rFonts w:cs="Times New Roman"/>
              </w:rPr>
            </w:pPr>
            <w:r w:rsidRPr="001D1A9F">
              <w:rPr>
                <w:rFonts w:cs="Times New Roman"/>
              </w:rPr>
              <w:t>2016?</w:t>
            </w:r>
          </w:p>
        </w:tc>
        <w:tc>
          <w:tcPr>
            <w:tcW w:w="1559" w:type="dxa"/>
            <w:tcBorders>
              <w:top w:val="single" w:sz="4" w:space="0" w:color="auto"/>
              <w:left w:val="single" w:sz="4" w:space="0" w:color="auto"/>
              <w:bottom w:val="single" w:sz="4" w:space="0" w:color="auto"/>
              <w:right w:val="single" w:sz="4" w:space="0" w:color="auto"/>
            </w:tcBorders>
            <w:hideMark/>
          </w:tcPr>
          <w:p w14:paraId="7DE63405" w14:textId="77777777" w:rsidR="009877E1" w:rsidRPr="001D1A9F" w:rsidRDefault="009877E1" w:rsidP="001D1A9F">
            <w:pPr>
              <w:spacing w:line="240" w:lineRule="exact"/>
              <w:rPr>
                <w:rFonts w:cs="Times New Roman"/>
              </w:rPr>
            </w:pPr>
            <w:r w:rsidRPr="001D1A9F">
              <w:rPr>
                <w:rFonts w:cs="Times New Roman"/>
              </w:rPr>
              <w:t>74.0°E</w:t>
            </w:r>
          </w:p>
        </w:tc>
        <w:tc>
          <w:tcPr>
            <w:tcW w:w="1418" w:type="dxa"/>
            <w:tcBorders>
              <w:top w:val="single" w:sz="4" w:space="0" w:color="auto"/>
              <w:left w:val="single" w:sz="4" w:space="0" w:color="auto"/>
              <w:bottom w:val="single" w:sz="4" w:space="0" w:color="auto"/>
              <w:right w:val="single" w:sz="4" w:space="0" w:color="auto"/>
            </w:tcBorders>
            <w:hideMark/>
          </w:tcPr>
          <w:p w14:paraId="03669F27" w14:textId="77777777" w:rsidR="009877E1" w:rsidRPr="001D1A9F" w:rsidRDefault="009877E1" w:rsidP="001D1A9F">
            <w:pPr>
              <w:spacing w:line="240" w:lineRule="exact"/>
              <w:rPr>
                <w:rFonts w:cs="Times New Roman"/>
              </w:rPr>
            </w:pPr>
            <w:r w:rsidRPr="001D1A9F">
              <w:rPr>
                <w:rFonts w:cs="Times New Roman"/>
              </w:rPr>
              <w:t>VHRR</w:t>
            </w:r>
          </w:p>
        </w:tc>
        <w:tc>
          <w:tcPr>
            <w:tcW w:w="2693" w:type="dxa"/>
            <w:tcBorders>
              <w:top w:val="single" w:sz="4" w:space="0" w:color="auto"/>
              <w:left w:val="single" w:sz="4" w:space="0" w:color="auto"/>
              <w:bottom w:val="single" w:sz="4" w:space="0" w:color="auto"/>
              <w:right w:val="single" w:sz="4" w:space="0" w:color="auto"/>
            </w:tcBorders>
            <w:hideMark/>
          </w:tcPr>
          <w:p w14:paraId="12F44DE6" w14:textId="77777777" w:rsidR="009877E1" w:rsidRPr="001D1A9F" w:rsidRDefault="009877E1" w:rsidP="001D1A9F">
            <w:pPr>
              <w:spacing w:line="240" w:lineRule="exact"/>
              <w:rPr>
                <w:rFonts w:cs="Times New Roman"/>
              </w:rPr>
            </w:pPr>
            <w:r w:rsidRPr="001D1A9F">
              <w:rPr>
                <w:rFonts w:cs="Times New Roman"/>
              </w:rPr>
              <w:t>Wavebands: 3 channels, 0.65, 6.40, 11.5 μm</w:t>
            </w:r>
          </w:p>
          <w:p w14:paraId="415D22E8" w14:textId="77777777" w:rsidR="009877E1" w:rsidRPr="001D1A9F" w:rsidRDefault="009877E1" w:rsidP="001D1A9F">
            <w:pPr>
              <w:spacing w:line="240" w:lineRule="exact"/>
              <w:rPr>
                <w:rFonts w:cs="Times New Roman"/>
              </w:rPr>
            </w:pPr>
            <w:r w:rsidRPr="001D1A9F">
              <w:rPr>
                <w:rFonts w:cs="Times New Roman"/>
              </w:rPr>
              <w:t>Spatial resolution: 2 km (VIS), 8 km (WV &amp; IR)  at nadir</w:t>
            </w:r>
          </w:p>
          <w:p w14:paraId="2D10FA85" w14:textId="77777777" w:rsidR="009877E1" w:rsidRPr="001D1A9F" w:rsidRDefault="009877E1" w:rsidP="001D1A9F">
            <w:pPr>
              <w:spacing w:line="240" w:lineRule="exact"/>
              <w:rPr>
                <w:rFonts w:cs="Times New Roman"/>
              </w:rPr>
            </w:pPr>
            <w:r w:rsidRPr="001D1A9F">
              <w:rPr>
                <w:rFonts w:cs="Times New Roman"/>
              </w:rPr>
              <w:t>Scan schedule: full disk every hour</w:t>
            </w:r>
          </w:p>
        </w:tc>
      </w:tr>
      <w:tr w:rsidR="009877E1" w:rsidRPr="001D1A9F" w14:paraId="4976FCA7" w14:textId="77777777" w:rsidTr="000C3354">
        <w:trPr>
          <w:trHeight w:val="1070"/>
        </w:trPr>
        <w:tc>
          <w:tcPr>
            <w:tcW w:w="1101" w:type="dxa"/>
            <w:tcBorders>
              <w:top w:val="single" w:sz="4" w:space="0" w:color="auto"/>
              <w:left w:val="single" w:sz="4" w:space="0" w:color="auto"/>
              <w:bottom w:val="single" w:sz="4" w:space="0" w:color="auto"/>
              <w:right w:val="single" w:sz="4" w:space="0" w:color="auto"/>
            </w:tcBorders>
            <w:hideMark/>
          </w:tcPr>
          <w:p w14:paraId="42447CB7" w14:textId="77777777" w:rsidR="009877E1" w:rsidRPr="001D1A9F" w:rsidRDefault="009877E1" w:rsidP="001D1A9F">
            <w:pPr>
              <w:spacing w:line="240" w:lineRule="exact"/>
              <w:rPr>
                <w:rFonts w:cs="Times New Roman"/>
              </w:rPr>
            </w:pPr>
            <w:r w:rsidRPr="001D1A9F">
              <w:rPr>
                <w:rFonts w:cs="Times New Roman"/>
              </w:rPr>
              <w:t>INSAT-3D</w:t>
            </w:r>
          </w:p>
        </w:tc>
        <w:tc>
          <w:tcPr>
            <w:tcW w:w="850" w:type="dxa"/>
            <w:tcBorders>
              <w:top w:val="single" w:sz="4" w:space="0" w:color="auto"/>
              <w:left w:val="single" w:sz="4" w:space="0" w:color="auto"/>
              <w:bottom w:val="single" w:sz="4" w:space="0" w:color="auto"/>
              <w:right w:val="single" w:sz="4" w:space="0" w:color="auto"/>
            </w:tcBorders>
            <w:hideMark/>
          </w:tcPr>
          <w:p w14:paraId="587152C5" w14:textId="77777777" w:rsidR="009877E1" w:rsidRPr="001D1A9F" w:rsidRDefault="009877E1" w:rsidP="001D1A9F">
            <w:pPr>
              <w:spacing w:line="240" w:lineRule="exact"/>
              <w:rPr>
                <w:rFonts w:cs="Times New Roman"/>
              </w:rPr>
            </w:pPr>
            <w:r w:rsidRPr="001D1A9F">
              <w:rPr>
                <w:rFonts w:cs="Times New Roman"/>
              </w:rPr>
              <w:t>ISRO</w:t>
            </w:r>
          </w:p>
        </w:tc>
        <w:tc>
          <w:tcPr>
            <w:tcW w:w="1134" w:type="dxa"/>
            <w:tcBorders>
              <w:top w:val="single" w:sz="4" w:space="0" w:color="auto"/>
              <w:left w:val="single" w:sz="4" w:space="0" w:color="auto"/>
              <w:bottom w:val="single" w:sz="4" w:space="0" w:color="auto"/>
              <w:right w:val="single" w:sz="4" w:space="0" w:color="auto"/>
            </w:tcBorders>
            <w:hideMark/>
          </w:tcPr>
          <w:p w14:paraId="0E8124B0" w14:textId="77777777" w:rsidR="009877E1" w:rsidRPr="001D1A9F" w:rsidRDefault="009877E1" w:rsidP="001D1A9F">
            <w:pPr>
              <w:spacing w:line="240" w:lineRule="exact"/>
              <w:rPr>
                <w:rFonts w:cs="Times New Roman"/>
              </w:rPr>
            </w:pPr>
            <w:r w:rsidRPr="001D1A9F">
              <w:rPr>
                <w:rFonts w:cs="Times New Roman"/>
              </w:rPr>
              <w:t>Jul 2013</w:t>
            </w:r>
          </w:p>
        </w:tc>
        <w:tc>
          <w:tcPr>
            <w:tcW w:w="1134" w:type="dxa"/>
            <w:tcBorders>
              <w:top w:val="single" w:sz="4" w:space="0" w:color="auto"/>
              <w:left w:val="single" w:sz="4" w:space="0" w:color="auto"/>
              <w:bottom w:val="single" w:sz="4" w:space="0" w:color="auto"/>
              <w:right w:val="single" w:sz="4" w:space="0" w:color="auto"/>
            </w:tcBorders>
            <w:hideMark/>
          </w:tcPr>
          <w:p w14:paraId="0B69349B" w14:textId="77777777" w:rsidR="009877E1" w:rsidRPr="001D1A9F" w:rsidRDefault="009877E1" w:rsidP="001D1A9F">
            <w:pPr>
              <w:spacing w:line="240" w:lineRule="exact"/>
              <w:rPr>
                <w:rFonts w:cs="Times New Roman"/>
              </w:rPr>
            </w:pPr>
            <w:r w:rsidRPr="001D1A9F">
              <w:rPr>
                <w:rFonts w:cs="Times New Roman"/>
              </w:rPr>
              <w:t>7.7 years</w:t>
            </w:r>
          </w:p>
        </w:tc>
        <w:tc>
          <w:tcPr>
            <w:tcW w:w="1559" w:type="dxa"/>
            <w:tcBorders>
              <w:top w:val="single" w:sz="4" w:space="0" w:color="auto"/>
              <w:left w:val="single" w:sz="4" w:space="0" w:color="auto"/>
              <w:bottom w:val="single" w:sz="4" w:space="0" w:color="auto"/>
              <w:right w:val="single" w:sz="4" w:space="0" w:color="auto"/>
            </w:tcBorders>
            <w:hideMark/>
          </w:tcPr>
          <w:p w14:paraId="5E13C86B" w14:textId="77777777" w:rsidR="009877E1" w:rsidRPr="001D1A9F" w:rsidRDefault="009877E1" w:rsidP="001D1A9F">
            <w:pPr>
              <w:spacing w:line="240" w:lineRule="exact"/>
              <w:rPr>
                <w:rFonts w:cs="Times New Roman"/>
              </w:rPr>
            </w:pPr>
            <w:r w:rsidRPr="001D1A9F">
              <w:rPr>
                <w:rFonts w:cs="Times New Roman"/>
              </w:rPr>
              <w:t>82.0°E</w:t>
            </w:r>
          </w:p>
        </w:tc>
        <w:tc>
          <w:tcPr>
            <w:tcW w:w="1418" w:type="dxa"/>
            <w:tcBorders>
              <w:top w:val="single" w:sz="4" w:space="0" w:color="auto"/>
              <w:left w:val="single" w:sz="4" w:space="0" w:color="auto"/>
              <w:bottom w:val="single" w:sz="4" w:space="0" w:color="auto"/>
              <w:right w:val="single" w:sz="4" w:space="0" w:color="auto"/>
            </w:tcBorders>
            <w:hideMark/>
          </w:tcPr>
          <w:p w14:paraId="37FC8DDC" w14:textId="77777777" w:rsidR="009877E1" w:rsidRPr="001D1A9F" w:rsidRDefault="009877E1" w:rsidP="001D1A9F">
            <w:pPr>
              <w:spacing w:line="240" w:lineRule="exact"/>
              <w:rPr>
                <w:rFonts w:cs="Times New Roman"/>
              </w:rPr>
            </w:pPr>
            <w:r w:rsidRPr="001D1A9F">
              <w:rPr>
                <w:rFonts w:cs="Times New Roman"/>
              </w:rPr>
              <w:t>VHRR/2</w:t>
            </w:r>
          </w:p>
        </w:tc>
        <w:tc>
          <w:tcPr>
            <w:tcW w:w="2693" w:type="dxa"/>
            <w:tcBorders>
              <w:top w:val="single" w:sz="4" w:space="0" w:color="auto"/>
              <w:left w:val="single" w:sz="4" w:space="0" w:color="auto"/>
              <w:bottom w:val="single" w:sz="4" w:space="0" w:color="auto"/>
              <w:right w:val="single" w:sz="4" w:space="0" w:color="auto"/>
            </w:tcBorders>
            <w:hideMark/>
          </w:tcPr>
          <w:p w14:paraId="6EDAF45B" w14:textId="77777777" w:rsidR="009877E1" w:rsidRPr="001D1A9F" w:rsidRDefault="009877E1" w:rsidP="001D1A9F">
            <w:pPr>
              <w:spacing w:line="240" w:lineRule="exact"/>
              <w:rPr>
                <w:rFonts w:cs="Times New Roman"/>
              </w:rPr>
            </w:pPr>
            <w:r w:rsidRPr="001D1A9F">
              <w:rPr>
                <w:rFonts w:cs="Times New Roman"/>
              </w:rPr>
              <w:t>Wavebands: 6 channels, 0.65-12.0 μm</w:t>
            </w:r>
          </w:p>
          <w:p w14:paraId="60DD332E" w14:textId="77777777" w:rsidR="009877E1" w:rsidRPr="001D1A9F" w:rsidRDefault="009877E1" w:rsidP="001D1A9F">
            <w:pPr>
              <w:spacing w:line="240" w:lineRule="exact"/>
              <w:rPr>
                <w:rFonts w:cs="Times New Roman"/>
              </w:rPr>
            </w:pPr>
            <w:r w:rsidRPr="001D1A9F">
              <w:rPr>
                <w:rFonts w:cs="Times New Roman"/>
              </w:rPr>
              <w:t>Spatial resolution: 1 km (VIS), 8 km (WV), 4 km (others) at nadir</w:t>
            </w:r>
          </w:p>
          <w:p w14:paraId="210149C0" w14:textId="77777777" w:rsidR="009877E1" w:rsidRPr="001D1A9F" w:rsidRDefault="009877E1" w:rsidP="001D1A9F">
            <w:pPr>
              <w:spacing w:line="240" w:lineRule="exact"/>
              <w:rPr>
                <w:rFonts w:cs="Times New Roman"/>
              </w:rPr>
            </w:pPr>
            <w:r w:rsidRPr="001D1A9F">
              <w:rPr>
                <w:rFonts w:cs="Times New Roman"/>
              </w:rPr>
              <w:t>Scan schedule: full disk every 30 min</w:t>
            </w:r>
          </w:p>
        </w:tc>
      </w:tr>
      <w:tr w:rsidR="009877E1" w:rsidRPr="001D1A9F" w14:paraId="70ECBD25" w14:textId="77777777" w:rsidTr="000C3354">
        <w:trPr>
          <w:trHeight w:val="485"/>
        </w:trPr>
        <w:tc>
          <w:tcPr>
            <w:tcW w:w="1101" w:type="dxa"/>
            <w:tcBorders>
              <w:top w:val="single" w:sz="4" w:space="0" w:color="auto"/>
              <w:left w:val="single" w:sz="4" w:space="0" w:color="auto"/>
              <w:bottom w:val="single" w:sz="4" w:space="0" w:color="auto"/>
              <w:right w:val="single" w:sz="4" w:space="0" w:color="auto"/>
            </w:tcBorders>
            <w:hideMark/>
          </w:tcPr>
          <w:p w14:paraId="74C76B75" w14:textId="77777777" w:rsidR="009877E1" w:rsidRPr="001D1A9F" w:rsidRDefault="009877E1" w:rsidP="001D1A9F">
            <w:pPr>
              <w:spacing w:line="240" w:lineRule="exact"/>
              <w:rPr>
                <w:rFonts w:cs="Times New Roman"/>
              </w:rPr>
            </w:pPr>
            <w:r w:rsidRPr="001D1A9F">
              <w:rPr>
                <w:rFonts w:cs="Times New Roman"/>
              </w:rPr>
              <w:t>INSAT-3DR</w:t>
            </w:r>
          </w:p>
        </w:tc>
        <w:tc>
          <w:tcPr>
            <w:tcW w:w="850" w:type="dxa"/>
            <w:tcBorders>
              <w:top w:val="single" w:sz="4" w:space="0" w:color="auto"/>
              <w:left w:val="single" w:sz="4" w:space="0" w:color="auto"/>
              <w:bottom w:val="single" w:sz="4" w:space="0" w:color="auto"/>
              <w:right w:val="single" w:sz="4" w:space="0" w:color="auto"/>
            </w:tcBorders>
            <w:hideMark/>
          </w:tcPr>
          <w:p w14:paraId="21724AB6" w14:textId="77777777" w:rsidR="009877E1" w:rsidRPr="001D1A9F" w:rsidRDefault="009877E1" w:rsidP="001D1A9F">
            <w:pPr>
              <w:spacing w:line="240" w:lineRule="exact"/>
              <w:rPr>
                <w:rFonts w:cs="Times New Roman"/>
              </w:rPr>
            </w:pPr>
            <w:r w:rsidRPr="001D1A9F">
              <w:rPr>
                <w:rFonts w:cs="Times New Roman"/>
              </w:rPr>
              <w:t>ISRO</w:t>
            </w:r>
          </w:p>
        </w:tc>
        <w:tc>
          <w:tcPr>
            <w:tcW w:w="1134" w:type="dxa"/>
            <w:tcBorders>
              <w:top w:val="single" w:sz="4" w:space="0" w:color="auto"/>
              <w:left w:val="single" w:sz="4" w:space="0" w:color="auto"/>
              <w:bottom w:val="single" w:sz="4" w:space="0" w:color="auto"/>
              <w:right w:val="single" w:sz="4" w:space="0" w:color="auto"/>
            </w:tcBorders>
            <w:hideMark/>
          </w:tcPr>
          <w:p w14:paraId="38A8EE7A" w14:textId="77777777" w:rsidR="009877E1" w:rsidRPr="001D1A9F" w:rsidRDefault="009877E1" w:rsidP="001D1A9F">
            <w:pPr>
              <w:spacing w:line="240" w:lineRule="exact"/>
              <w:rPr>
                <w:rFonts w:cs="Times New Roman"/>
              </w:rPr>
            </w:pPr>
            <w:r w:rsidRPr="001D1A9F">
              <w:rPr>
                <w:rFonts w:cs="Times New Roman"/>
              </w:rPr>
              <w:t>Aug 2016</w:t>
            </w:r>
          </w:p>
        </w:tc>
        <w:tc>
          <w:tcPr>
            <w:tcW w:w="1134" w:type="dxa"/>
            <w:tcBorders>
              <w:top w:val="single" w:sz="4" w:space="0" w:color="auto"/>
              <w:left w:val="single" w:sz="4" w:space="0" w:color="auto"/>
              <w:bottom w:val="single" w:sz="4" w:space="0" w:color="auto"/>
              <w:right w:val="single" w:sz="4" w:space="0" w:color="auto"/>
            </w:tcBorders>
            <w:hideMark/>
          </w:tcPr>
          <w:p w14:paraId="43D1874D" w14:textId="77777777" w:rsidR="009877E1" w:rsidRPr="001D1A9F" w:rsidRDefault="009877E1" w:rsidP="001D1A9F">
            <w:pPr>
              <w:spacing w:line="240" w:lineRule="exact"/>
              <w:rPr>
                <w:rFonts w:cs="Times New Roman"/>
              </w:rPr>
            </w:pPr>
            <w:r w:rsidRPr="001D1A9F">
              <w:rPr>
                <w:rFonts w:cs="Times New Roman"/>
              </w:rPr>
              <w:t>Same as INSAT-3D</w:t>
            </w:r>
          </w:p>
        </w:tc>
        <w:tc>
          <w:tcPr>
            <w:tcW w:w="1559" w:type="dxa"/>
            <w:tcBorders>
              <w:top w:val="single" w:sz="4" w:space="0" w:color="auto"/>
              <w:left w:val="single" w:sz="4" w:space="0" w:color="auto"/>
              <w:bottom w:val="single" w:sz="4" w:space="0" w:color="auto"/>
              <w:right w:val="single" w:sz="4" w:space="0" w:color="auto"/>
            </w:tcBorders>
            <w:hideMark/>
          </w:tcPr>
          <w:p w14:paraId="58406BAA" w14:textId="77777777" w:rsidR="009877E1" w:rsidRPr="001D1A9F" w:rsidRDefault="009877E1" w:rsidP="001D1A9F">
            <w:pPr>
              <w:spacing w:line="240" w:lineRule="exact"/>
              <w:rPr>
                <w:rFonts w:cs="Times New Roman"/>
              </w:rPr>
            </w:pPr>
            <w:r w:rsidRPr="001D1A9F">
              <w:rPr>
                <w:rFonts w:cs="Times New Roman"/>
              </w:rPr>
              <w:t>Same as INSAT-3D</w:t>
            </w:r>
          </w:p>
        </w:tc>
        <w:tc>
          <w:tcPr>
            <w:tcW w:w="1418" w:type="dxa"/>
            <w:tcBorders>
              <w:top w:val="single" w:sz="4" w:space="0" w:color="auto"/>
              <w:left w:val="single" w:sz="4" w:space="0" w:color="auto"/>
              <w:bottom w:val="single" w:sz="4" w:space="0" w:color="auto"/>
              <w:right w:val="single" w:sz="4" w:space="0" w:color="auto"/>
            </w:tcBorders>
            <w:hideMark/>
          </w:tcPr>
          <w:p w14:paraId="3A6F38AB" w14:textId="77777777" w:rsidR="009877E1" w:rsidRPr="001D1A9F" w:rsidRDefault="009877E1" w:rsidP="001D1A9F">
            <w:pPr>
              <w:spacing w:line="240" w:lineRule="exact"/>
              <w:rPr>
                <w:rFonts w:cs="Times New Roman"/>
              </w:rPr>
            </w:pPr>
            <w:r w:rsidRPr="001D1A9F">
              <w:rPr>
                <w:rFonts w:cs="Times New Roman"/>
              </w:rPr>
              <w:t>Same as INSAT-3D</w:t>
            </w:r>
          </w:p>
        </w:tc>
        <w:tc>
          <w:tcPr>
            <w:tcW w:w="2693" w:type="dxa"/>
            <w:tcBorders>
              <w:top w:val="single" w:sz="4" w:space="0" w:color="auto"/>
              <w:left w:val="single" w:sz="4" w:space="0" w:color="auto"/>
              <w:bottom w:val="single" w:sz="4" w:space="0" w:color="auto"/>
              <w:right w:val="single" w:sz="4" w:space="0" w:color="auto"/>
            </w:tcBorders>
            <w:hideMark/>
          </w:tcPr>
          <w:p w14:paraId="57DDBEC7" w14:textId="77777777" w:rsidR="009877E1" w:rsidRPr="001D1A9F" w:rsidRDefault="009877E1" w:rsidP="001D1A9F">
            <w:pPr>
              <w:spacing w:line="240" w:lineRule="exact"/>
              <w:rPr>
                <w:rFonts w:cs="Times New Roman"/>
              </w:rPr>
            </w:pPr>
            <w:r w:rsidRPr="001D1A9F">
              <w:rPr>
                <w:rFonts w:cs="Times New Roman"/>
              </w:rPr>
              <w:t xml:space="preserve">Same as INSAT-3D </w:t>
            </w:r>
          </w:p>
        </w:tc>
      </w:tr>
      <w:tr w:rsidR="009877E1" w:rsidRPr="001D1A9F" w14:paraId="2D72303E" w14:textId="77777777" w:rsidTr="000C3354">
        <w:trPr>
          <w:trHeight w:val="548"/>
        </w:trPr>
        <w:tc>
          <w:tcPr>
            <w:tcW w:w="1101" w:type="dxa"/>
            <w:tcBorders>
              <w:top w:val="single" w:sz="4" w:space="0" w:color="auto"/>
              <w:left w:val="single" w:sz="4" w:space="0" w:color="auto"/>
              <w:bottom w:val="single" w:sz="4" w:space="0" w:color="auto"/>
              <w:right w:val="single" w:sz="4" w:space="0" w:color="auto"/>
            </w:tcBorders>
            <w:hideMark/>
          </w:tcPr>
          <w:p w14:paraId="45212103" w14:textId="77777777" w:rsidR="009877E1" w:rsidRPr="001D1A9F" w:rsidRDefault="009877E1" w:rsidP="001D1A9F">
            <w:pPr>
              <w:spacing w:line="240" w:lineRule="exact"/>
              <w:rPr>
                <w:rFonts w:cs="Times New Roman"/>
              </w:rPr>
            </w:pPr>
            <w:r w:rsidRPr="001D1A9F">
              <w:rPr>
                <w:rFonts w:cs="Times New Roman"/>
              </w:rPr>
              <w:t>INSAT-3DS</w:t>
            </w:r>
          </w:p>
        </w:tc>
        <w:tc>
          <w:tcPr>
            <w:tcW w:w="850" w:type="dxa"/>
            <w:tcBorders>
              <w:top w:val="single" w:sz="4" w:space="0" w:color="auto"/>
              <w:left w:val="single" w:sz="4" w:space="0" w:color="auto"/>
              <w:bottom w:val="single" w:sz="4" w:space="0" w:color="auto"/>
              <w:right w:val="single" w:sz="4" w:space="0" w:color="auto"/>
            </w:tcBorders>
            <w:hideMark/>
          </w:tcPr>
          <w:p w14:paraId="22FC5193" w14:textId="77777777" w:rsidR="009877E1" w:rsidRPr="001D1A9F" w:rsidRDefault="009877E1" w:rsidP="001D1A9F">
            <w:pPr>
              <w:spacing w:line="240" w:lineRule="exact"/>
              <w:rPr>
                <w:rFonts w:cs="Times New Roman"/>
              </w:rPr>
            </w:pPr>
            <w:r w:rsidRPr="001D1A9F">
              <w:rPr>
                <w:rFonts w:cs="Times New Roman"/>
              </w:rPr>
              <w:t>ISRO</w:t>
            </w:r>
          </w:p>
        </w:tc>
        <w:tc>
          <w:tcPr>
            <w:tcW w:w="1134" w:type="dxa"/>
            <w:tcBorders>
              <w:top w:val="single" w:sz="4" w:space="0" w:color="auto"/>
              <w:left w:val="single" w:sz="4" w:space="0" w:color="auto"/>
              <w:bottom w:val="single" w:sz="4" w:space="0" w:color="auto"/>
              <w:right w:val="single" w:sz="4" w:space="0" w:color="auto"/>
            </w:tcBorders>
            <w:hideMark/>
          </w:tcPr>
          <w:p w14:paraId="44D233F1" w14:textId="77777777" w:rsidR="009877E1" w:rsidRPr="001D1A9F" w:rsidRDefault="009877E1" w:rsidP="001D1A9F">
            <w:pPr>
              <w:spacing w:line="240" w:lineRule="exact"/>
              <w:rPr>
                <w:rFonts w:cs="Times New Roman"/>
              </w:rPr>
            </w:pPr>
            <w:r w:rsidRPr="001D1A9F">
              <w:rPr>
                <w:rFonts w:cs="Times New Roman"/>
              </w:rPr>
              <w:t>2022</w:t>
            </w:r>
          </w:p>
        </w:tc>
        <w:tc>
          <w:tcPr>
            <w:tcW w:w="1134" w:type="dxa"/>
            <w:tcBorders>
              <w:top w:val="single" w:sz="4" w:space="0" w:color="auto"/>
              <w:left w:val="single" w:sz="4" w:space="0" w:color="auto"/>
              <w:bottom w:val="single" w:sz="4" w:space="0" w:color="auto"/>
              <w:right w:val="single" w:sz="4" w:space="0" w:color="auto"/>
            </w:tcBorders>
            <w:hideMark/>
          </w:tcPr>
          <w:p w14:paraId="4F1F7F97" w14:textId="77777777" w:rsidR="009877E1" w:rsidRPr="001D1A9F" w:rsidRDefault="009877E1" w:rsidP="001D1A9F">
            <w:pPr>
              <w:spacing w:line="240" w:lineRule="exact"/>
              <w:rPr>
                <w:rFonts w:cs="Times New Roman"/>
              </w:rPr>
            </w:pPr>
            <w:r w:rsidRPr="001D1A9F">
              <w:rPr>
                <w:rFonts w:cs="Times New Roman"/>
              </w:rPr>
              <w:t>Same as INSAT-3D</w:t>
            </w:r>
          </w:p>
        </w:tc>
        <w:tc>
          <w:tcPr>
            <w:tcW w:w="1559" w:type="dxa"/>
            <w:tcBorders>
              <w:top w:val="single" w:sz="4" w:space="0" w:color="auto"/>
              <w:left w:val="single" w:sz="4" w:space="0" w:color="auto"/>
              <w:bottom w:val="single" w:sz="4" w:space="0" w:color="auto"/>
              <w:right w:val="single" w:sz="4" w:space="0" w:color="auto"/>
            </w:tcBorders>
            <w:hideMark/>
          </w:tcPr>
          <w:p w14:paraId="066E91EF" w14:textId="77777777" w:rsidR="009877E1" w:rsidRPr="001D1A9F" w:rsidRDefault="009877E1" w:rsidP="001D1A9F">
            <w:pPr>
              <w:spacing w:line="240" w:lineRule="exact"/>
              <w:rPr>
                <w:rFonts w:cs="Times New Roman"/>
              </w:rPr>
            </w:pPr>
            <w:r w:rsidRPr="001D1A9F">
              <w:rPr>
                <w:rFonts w:cs="Times New Roman"/>
              </w:rPr>
              <w:t>Same as INSAT-3D</w:t>
            </w:r>
          </w:p>
        </w:tc>
        <w:tc>
          <w:tcPr>
            <w:tcW w:w="1418" w:type="dxa"/>
            <w:tcBorders>
              <w:top w:val="single" w:sz="4" w:space="0" w:color="auto"/>
              <w:left w:val="single" w:sz="4" w:space="0" w:color="auto"/>
              <w:bottom w:val="single" w:sz="4" w:space="0" w:color="auto"/>
              <w:right w:val="single" w:sz="4" w:space="0" w:color="auto"/>
            </w:tcBorders>
            <w:hideMark/>
          </w:tcPr>
          <w:p w14:paraId="5AE13BA4" w14:textId="77777777" w:rsidR="009877E1" w:rsidRPr="001D1A9F" w:rsidRDefault="009877E1" w:rsidP="001D1A9F">
            <w:pPr>
              <w:spacing w:line="240" w:lineRule="exact"/>
              <w:rPr>
                <w:rFonts w:cs="Times New Roman"/>
              </w:rPr>
            </w:pPr>
            <w:r w:rsidRPr="001D1A9F">
              <w:rPr>
                <w:rFonts w:cs="Times New Roman"/>
              </w:rPr>
              <w:t>Same as INSAT-3D</w:t>
            </w:r>
          </w:p>
        </w:tc>
        <w:tc>
          <w:tcPr>
            <w:tcW w:w="2693" w:type="dxa"/>
            <w:tcBorders>
              <w:top w:val="single" w:sz="4" w:space="0" w:color="auto"/>
              <w:left w:val="single" w:sz="4" w:space="0" w:color="auto"/>
              <w:bottom w:val="single" w:sz="4" w:space="0" w:color="auto"/>
              <w:right w:val="single" w:sz="4" w:space="0" w:color="auto"/>
            </w:tcBorders>
            <w:hideMark/>
          </w:tcPr>
          <w:p w14:paraId="0DB9D6CD" w14:textId="77777777" w:rsidR="009877E1" w:rsidRPr="001D1A9F" w:rsidRDefault="009877E1" w:rsidP="001D1A9F">
            <w:pPr>
              <w:spacing w:line="240" w:lineRule="exact"/>
              <w:rPr>
                <w:rFonts w:cs="Times New Roman"/>
              </w:rPr>
            </w:pPr>
            <w:r w:rsidRPr="001D1A9F">
              <w:rPr>
                <w:rFonts w:cs="Times New Roman"/>
              </w:rPr>
              <w:t xml:space="preserve">Same as INSAT-3D </w:t>
            </w:r>
          </w:p>
        </w:tc>
      </w:tr>
      <w:tr w:rsidR="009877E1" w:rsidRPr="001D1A9F" w14:paraId="20CF9FEE" w14:textId="77777777" w:rsidTr="000C3354">
        <w:trPr>
          <w:trHeight w:val="188"/>
        </w:trPr>
        <w:tc>
          <w:tcPr>
            <w:tcW w:w="1101" w:type="dxa"/>
            <w:tcBorders>
              <w:top w:val="single" w:sz="4" w:space="0" w:color="auto"/>
              <w:left w:val="single" w:sz="4" w:space="0" w:color="auto"/>
              <w:bottom w:val="single" w:sz="4" w:space="0" w:color="auto"/>
              <w:right w:val="single" w:sz="4" w:space="0" w:color="auto"/>
            </w:tcBorders>
            <w:hideMark/>
          </w:tcPr>
          <w:p w14:paraId="10B19617" w14:textId="77777777" w:rsidR="009877E1" w:rsidRPr="001D1A9F" w:rsidRDefault="009877E1" w:rsidP="001D1A9F">
            <w:pPr>
              <w:spacing w:line="240" w:lineRule="exact"/>
              <w:rPr>
                <w:rFonts w:cs="Times New Roman"/>
              </w:rPr>
            </w:pPr>
            <w:r w:rsidRPr="001D1A9F">
              <w:rPr>
                <w:rFonts w:cs="Times New Roman"/>
              </w:rPr>
              <w:t>COMS-1</w:t>
            </w:r>
          </w:p>
        </w:tc>
        <w:tc>
          <w:tcPr>
            <w:tcW w:w="850" w:type="dxa"/>
            <w:tcBorders>
              <w:top w:val="single" w:sz="4" w:space="0" w:color="auto"/>
              <w:left w:val="single" w:sz="4" w:space="0" w:color="auto"/>
              <w:bottom w:val="single" w:sz="4" w:space="0" w:color="auto"/>
              <w:right w:val="single" w:sz="4" w:space="0" w:color="auto"/>
            </w:tcBorders>
            <w:hideMark/>
          </w:tcPr>
          <w:p w14:paraId="07D7A27C" w14:textId="77777777" w:rsidR="009877E1" w:rsidRPr="001D1A9F" w:rsidRDefault="009877E1" w:rsidP="001D1A9F">
            <w:pPr>
              <w:spacing w:line="240" w:lineRule="exact"/>
              <w:rPr>
                <w:rFonts w:cs="Times New Roman"/>
              </w:rPr>
            </w:pPr>
            <w:r w:rsidRPr="001D1A9F">
              <w:rPr>
                <w:rFonts w:cs="Times New Roman"/>
              </w:rPr>
              <w:t>KARI</w:t>
            </w:r>
          </w:p>
        </w:tc>
        <w:tc>
          <w:tcPr>
            <w:tcW w:w="1134" w:type="dxa"/>
            <w:tcBorders>
              <w:top w:val="single" w:sz="4" w:space="0" w:color="auto"/>
              <w:left w:val="single" w:sz="4" w:space="0" w:color="auto"/>
              <w:bottom w:val="single" w:sz="4" w:space="0" w:color="auto"/>
              <w:right w:val="single" w:sz="4" w:space="0" w:color="auto"/>
            </w:tcBorders>
            <w:hideMark/>
          </w:tcPr>
          <w:p w14:paraId="76813660" w14:textId="77777777" w:rsidR="009877E1" w:rsidRPr="001D1A9F" w:rsidRDefault="009877E1" w:rsidP="001D1A9F">
            <w:pPr>
              <w:spacing w:line="240" w:lineRule="exact"/>
              <w:rPr>
                <w:rFonts w:cs="Times New Roman"/>
              </w:rPr>
            </w:pPr>
            <w:r w:rsidRPr="001D1A9F">
              <w:rPr>
                <w:rFonts w:cs="Times New Roman"/>
              </w:rPr>
              <w:t>Jun 2010</w:t>
            </w:r>
          </w:p>
        </w:tc>
        <w:tc>
          <w:tcPr>
            <w:tcW w:w="1134" w:type="dxa"/>
            <w:tcBorders>
              <w:top w:val="single" w:sz="4" w:space="0" w:color="auto"/>
              <w:left w:val="single" w:sz="4" w:space="0" w:color="auto"/>
              <w:bottom w:val="single" w:sz="4" w:space="0" w:color="auto"/>
              <w:right w:val="single" w:sz="4" w:space="0" w:color="auto"/>
            </w:tcBorders>
            <w:hideMark/>
          </w:tcPr>
          <w:p w14:paraId="560FFE14" w14:textId="77777777" w:rsidR="009877E1" w:rsidRPr="001D1A9F" w:rsidRDefault="009877E1" w:rsidP="001D1A9F">
            <w:pPr>
              <w:spacing w:line="240" w:lineRule="exact"/>
              <w:rPr>
                <w:rFonts w:cs="Times New Roman"/>
              </w:rPr>
            </w:pPr>
            <w:r w:rsidRPr="001D1A9F">
              <w:rPr>
                <w:rFonts w:cs="Times New Roman"/>
              </w:rPr>
              <w:t>2019</w:t>
            </w:r>
          </w:p>
        </w:tc>
        <w:tc>
          <w:tcPr>
            <w:tcW w:w="1559" w:type="dxa"/>
            <w:tcBorders>
              <w:top w:val="single" w:sz="4" w:space="0" w:color="auto"/>
              <w:left w:val="single" w:sz="4" w:space="0" w:color="auto"/>
              <w:bottom w:val="single" w:sz="4" w:space="0" w:color="auto"/>
              <w:right w:val="single" w:sz="4" w:space="0" w:color="auto"/>
            </w:tcBorders>
            <w:hideMark/>
          </w:tcPr>
          <w:p w14:paraId="3E933330" w14:textId="77777777" w:rsidR="009877E1" w:rsidRPr="001D1A9F" w:rsidRDefault="009877E1" w:rsidP="001D1A9F">
            <w:pPr>
              <w:spacing w:line="240" w:lineRule="exact"/>
              <w:rPr>
                <w:rFonts w:cs="Times New Roman"/>
              </w:rPr>
            </w:pPr>
            <w:r w:rsidRPr="001D1A9F">
              <w:rPr>
                <w:rFonts w:cs="Times New Roman"/>
              </w:rPr>
              <w:t>128.2°E</w:t>
            </w:r>
          </w:p>
        </w:tc>
        <w:tc>
          <w:tcPr>
            <w:tcW w:w="1418" w:type="dxa"/>
            <w:tcBorders>
              <w:top w:val="single" w:sz="4" w:space="0" w:color="auto"/>
              <w:left w:val="single" w:sz="4" w:space="0" w:color="auto"/>
              <w:bottom w:val="single" w:sz="4" w:space="0" w:color="auto"/>
              <w:right w:val="single" w:sz="4" w:space="0" w:color="auto"/>
            </w:tcBorders>
            <w:hideMark/>
          </w:tcPr>
          <w:p w14:paraId="301F7DD3" w14:textId="77777777" w:rsidR="009877E1" w:rsidRPr="001D1A9F" w:rsidRDefault="009877E1" w:rsidP="001D1A9F">
            <w:pPr>
              <w:spacing w:line="240" w:lineRule="exact"/>
              <w:rPr>
                <w:rFonts w:cs="Times New Roman"/>
              </w:rPr>
            </w:pPr>
            <w:r w:rsidRPr="001D1A9F">
              <w:rPr>
                <w:rFonts w:cs="Times New Roman"/>
              </w:rPr>
              <w:t>MI</w:t>
            </w:r>
          </w:p>
        </w:tc>
        <w:tc>
          <w:tcPr>
            <w:tcW w:w="2693" w:type="dxa"/>
            <w:tcBorders>
              <w:top w:val="single" w:sz="4" w:space="0" w:color="auto"/>
              <w:left w:val="single" w:sz="4" w:space="0" w:color="auto"/>
              <w:bottom w:val="single" w:sz="4" w:space="0" w:color="auto"/>
              <w:right w:val="single" w:sz="4" w:space="0" w:color="auto"/>
            </w:tcBorders>
            <w:hideMark/>
          </w:tcPr>
          <w:p w14:paraId="432AC2C5" w14:textId="77777777" w:rsidR="009877E1" w:rsidRPr="001D1A9F" w:rsidRDefault="009877E1" w:rsidP="001D1A9F">
            <w:pPr>
              <w:spacing w:line="240" w:lineRule="exact"/>
              <w:rPr>
                <w:rFonts w:cs="Times New Roman"/>
              </w:rPr>
            </w:pPr>
            <w:r w:rsidRPr="001D1A9F">
              <w:rPr>
                <w:rFonts w:cs="Times New Roman"/>
              </w:rPr>
              <w:t>Wavebands: 5 channels, 0.65-12.0 μm</w:t>
            </w:r>
          </w:p>
          <w:p w14:paraId="5A7EE578" w14:textId="77777777" w:rsidR="009877E1" w:rsidRPr="001D1A9F" w:rsidRDefault="009877E1" w:rsidP="001D1A9F">
            <w:pPr>
              <w:spacing w:line="240" w:lineRule="exact"/>
              <w:rPr>
                <w:rFonts w:cs="Times New Roman"/>
              </w:rPr>
            </w:pPr>
            <w:r w:rsidRPr="001D1A9F">
              <w:rPr>
                <w:rFonts w:cs="Times New Roman"/>
              </w:rPr>
              <w:t>Spatial resolution: 1 km (VIS), 4 km (others) at nadir</w:t>
            </w:r>
          </w:p>
          <w:p w14:paraId="513607A2" w14:textId="77777777" w:rsidR="009877E1" w:rsidRPr="001D1A9F" w:rsidRDefault="009877E1" w:rsidP="001D1A9F">
            <w:pPr>
              <w:spacing w:line="240" w:lineRule="exact"/>
              <w:rPr>
                <w:rFonts w:cs="Times New Roman"/>
              </w:rPr>
            </w:pPr>
            <w:r w:rsidRPr="001D1A9F">
              <w:rPr>
                <w:rFonts w:cs="Times New Roman"/>
              </w:rPr>
              <w:t>Scan schedule: full disk every 30 min</w:t>
            </w:r>
          </w:p>
        </w:tc>
      </w:tr>
      <w:tr w:rsidR="009877E1" w:rsidRPr="001D1A9F" w14:paraId="58D12B21" w14:textId="77777777" w:rsidTr="000C3354">
        <w:trPr>
          <w:trHeight w:val="548"/>
        </w:trPr>
        <w:tc>
          <w:tcPr>
            <w:tcW w:w="1101" w:type="dxa"/>
            <w:tcBorders>
              <w:top w:val="single" w:sz="4" w:space="0" w:color="auto"/>
              <w:left w:val="single" w:sz="4" w:space="0" w:color="auto"/>
              <w:bottom w:val="single" w:sz="4" w:space="0" w:color="auto"/>
              <w:right w:val="single" w:sz="4" w:space="0" w:color="auto"/>
            </w:tcBorders>
            <w:hideMark/>
          </w:tcPr>
          <w:p w14:paraId="58372B47" w14:textId="77777777" w:rsidR="009877E1" w:rsidRPr="001D1A9F" w:rsidRDefault="009877E1" w:rsidP="001D1A9F">
            <w:pPr>
              <w:spacing w:line="240" w:lineRule="exact"/>
              <w:rPr>
                <w:rFonts w:cs="Times New Roman"/>
              </w:rPr>
            </w:pPr>
            <w:r w:rsidRPr="001D1A9F">
              <w:rPr>
                <w:rFonts w:cs="Times New Roman"/>
              </w:rPr>
              <w:t>GEO-KOMPSAT-2A</w:t>
            </w:r>
          </w:p>
        </w:tc>
        <w:tc>
          <w:tcPr>
            <w:tcW w:w="850" w:type="dxa"/>
            <w:tcBorders>
              <w:top w:val="single" w:sz="4" w:space="0" w:color="auto"/>
              <w:left w:val="single" w:sz="4" w:space="0" w:color="auto"/>
              <w:bottom w:val="single" w:sz="4" w:space="0" w:color="auto"/>
              <w:right w:val="single" w:sz="4" w:space="0" w:color="auto"/>
            </w:tcBorders>
            <w:hideMark/>
          </w:tcPr>
          <w:p w14:paraId="57841703" w14:textId="77777777" w:rsidR="009877E1" w:rsidRPr="001D1A9F" w:rsidRDefault="009877E1" w:rsidP="001D1A9F">
            <w:pPr>
              <w:spacing w:line="240" w:lineRule="exact"/>
              <w:rPr>
                <w:rFonts w:cs="Times New Roman"/>
              </w:rPr>
            </w:pPr>
            <w:r w:rsidRPr="001D1A9F">
              <w:rPr>
                <w:rFonts w:cs="Times New Roman"/>
              </w:rPr>
              <w:t>KARI</w:t>
            </w:r>
          </w:p>
        </w:tc>
        <w:tc>
          <w:tcPr>
            <w:tcW w:w="1134" w:type="dxa"/>
            <w:tcBorders>
              <w:top w:val="single" w:sz="4" w:space="0" w:color="auto"/>
              <w:left w:val="single" w:sz="4" w:space="0" w:color="auto"/>
              <w:bottom w:val="single" w:sz="4" w:space="0" w:color="auto"/>
              <w:right w:val="single" w:sz="4" w:space="0" w:color="auto"/>
            </w:tcBorders>
            <w:hideMark/>
          </w:tcPr>
          <w:p w14:paraId="0173AE3A" w14:textId="77777777" w:rsidR="009877E1" w:rsidRPr="001D1A9F" w:rsidRDefault="009877E1" w:rsidP="001D1A9F">
            <w:pPr>
              <w:spacing w:line="240" w:lineRule="exact"/>
              <w:rPr>
                <w:rFonts w:cs="Times New Roman"/>
              </w:rPr>
            </w:pPr>
            <w:r w:rsidRPr="001D1A9F">
              <w:rPr>
                <w:rFonts w:cs="Times New Roman"/>
              </w:rPr>
              <w:t>2018</w:t>
            </w:r>
          </w:p>
        </w:tc>
        <w:tc>
          <w:tcPr>
            <w:tcW w:w="1134" w:type="dxa"/>
            <w:tcBorders>
              <w:top w:val="single" w:sz="4" w:space="0" w:color="auto"/>
              <w:left w:val="single" w:sz="4" w:space="0" w:color="auto"/>
              <w:bottom w:val="single" w:sz="4" w:space="0" w:color="auto"/>
              <w:right w:val="single" w:sz="4" w:space="0" w:color="auto"/>
            </w:tcBorders>
            <w:hideMark/>
          </w:tcPr>
          <w:p w14:paraId="4DEF9C45" w14:textId="77777777" w:rsidR="009877E1" w:rsidRPr="001D1A9F" w:rsidRDefault="009877E1" w:rsidP="001D1A9F">
            <w:pPr>
              <w:spacing w:line="240" w:lineRule="exact"/>
              <w:rPr>
                <w:rFonts w:cs="Times New Roman"/>
              </w:rPr>
            </w:pPr>
            <w:r w:rsidRPr="001D1A9F">
              <w:rPr>
                <w:rFonts w:cs="Times New Roman"/>
              </w:rPr>
              <w:t>10 years</w:t>
            </w:r>
          </w:p>
        </w:tc>
        <w:tc>
          <w:tcPr>
            <w:tcW w:w="1559" w:type="dxa"/>
            <w:tcBorders>
              <w:top w:val="single" w:sz="4" w:space="0" w:color="auto"/>
              <w:left w:val="single" w:sz="4" w:space="0" w:color="auto"/>
              <w:bottom w:val="single" w:sz="4" w:space="0" w:color="auto"/>
              <w:right w:val="single" w:sz="4" w:space="0" w:color="auto"/>
            </w:tcBorders>
            <w:hideMark/>
          </w:tcPr>
          <w:p w14:paraId="7C4ADB8E" w14:textId="77777777" w:rsidR="009877E1" w:rsidRPr="001D1A9F" w:rsidRDefault="009877E1" w:rsidP="001D1A9F">
            <w:pPr>
              <w:spacing w:line="240" w:lineRule="exact"/>
              <w:rPr>
                <w:rFonts w:cs="Times New Roman"/>
              </w:rPr>
            </w:pPr>
            <w:r w:rsidRPr="001D1A9F">
              <w:rPr>
                <w:rFonts w:cs="Times New Roman"/>
              </w:rPr>
              <w:t>Same as COMS-1</w:t>
            </w:r>
          </w:p>
        </w:tc>
        <w:tc>
          <w:tcPr>
            <w:tcW w:w="1418" w:type="dxa"/>
            <w:tcBorders>
              <w:top w:val="single" w:sz="4" w:space="0" w:color="auto"/>
              <w:left w:val="single" w:sz="4" w:space="0" w:color="auto"/>
              <w:bottom w:val="single" w:sz="4" w:space="0" w:color="auto"/>
              <w:right w:val="single" w:sz="4" w:space="0" w:color="auto"/>
            </w:tcBorders>
            <w:hideMark/>
          </w:tcPr>
          <w:p w14:paraId="5ED5CFBE" w14:textId="77777777" w:rsidR="009877E1" w:rsidRPr="001D1A9F" w:rsidRDefault="009877E1" w:rsidP="001D1A9F">
            <w:pPr>
              <w:spacing w:line="240" w:lineRule="exact"/>
              <w:rPr>
                <w:rFonts w:cs="Times New Roman"/>
              </w:rPr>
            </w:pPr>
            <w:r w:rsidRPr="001D1A9F">
              <w:rPr>
                <w:rFonts w:cs="Times New Roman"/>
              </w:rPr>
              <w:t>AMI</w:t>
            </w:r>
          </w:p>
        </w:tc>
        <w:tc>
          <w:tcPr>
            <w:tcW w:w="2693" w:type="dxa"/>
            <w:tcBorders>
              <w:top w:val="single" w:sz="4" w:space="0" w:color="auto"/>
              <w:left w:val="single" w:sz="4" w:space="0" w:color="auto"/>
              <w:bottom w:val="single" w:sz="4" w:space="0" w:color="auto"/>
              <w:right w:val="single" w:sz="4" w:space="0" w:color="auto"/>
            </w:tcBorders>
            <w:hideMark/>
          </w:tcPr>
          <w:p w14:paraId="4B8FA149" w14:textId="77777777" w:rsidR="009877E1" w:rsidRPr="001D1A9F" w:rsidRDefault="009877E1" w:rsidP="001D1A9F">
            <w:pPr>
              <w:spacing w:line="240" w:lineRule="exact"/>
              <w:rPr>
                <w:rFonts w:cs="Times New Roman"/>
              </w:rPr>
            </w:pPr>
            <w:r w:rsidRPr="001D1A9F">
              <w:rPr>
                <w:rFonts w:cs="Times New Roman"/>
              </w:rPr>
              <w:t>Wavebands: 16 channels, 0.455-13.3 μm</w:t>
            </w:r>
          </w:p>
          <w:p w14:paraId="602B519F" w14:textId="77777777" w:rsidR="009877E1" w:rsidRPr="001D1A9F" w:rsidRDefault="009877E1" w:rsidP="001D1A9F">
            <w:pPr>
              <w:spacing w:line="240" w:lineRule="exact"/>
              <w:rPr>
                <w:rFonts w:cs="Times New Roman"/>
              </w:rPr>
            </w:pPr>
            <w:r w:rsidRPr="001D1A9F">
              <w:rPr>
                <w:rFonts w:cs="Times New Roman"/>
              </w:rPr>
              <w:t>Spatial resolution: 0.5 km (0.642 μm), 1 km (other VIS), 2 km (IR) at nadir</w:t>
            </w:r>
          </w:p>
          <w:p w14:paraId="78E7345F" w14:textId="77777777" w:rsidR="009877E1" w:rsidRPr="001D1A9F" w:rsidRDefault="009877E1" w:rsidP="001D1A9F">
            <w:pPr>
              <w:spacing w:line="240" w:lineRule="exact"/>
              <w:rPr>
                <w:rFonts w:cs="Times New Roman"/>
              </w:rPr>
            </w:pPr>
            <w:r w:rsidRPr="001D1A9F">
              <w:rPr>
                <w:rFonts w:cs="Times New Roman"/>
              </w:rPr>
              <w:t>Scan schedule: full disk every 10 min</w:t>
            </w:r>
          </w:p>
        </w:tc>
      </w:tr>
      <w:tr w:rsidR="009877E1" w:rsidRPr="001D1A9F" w14:paraId="6E80EF4D" w14:textId="77777777" w:rsidTr="000C3354">
        <w:trPr>
          <w:trHeight w:val="548"/>
        </w:trPr>
        <w:tc>
          <w:tcPr>
            <w:tcW w:w="1101" w:type="dxa"/>
            <w:tcBorders>
              <w:top w:val="single" w:sz="4" w:space="0" w:color="auto"/>
              <w:left w:val="single" w:sz="4" w:space="0" w:color="auto"/>
              <w:bottom w:val="single" w:sz="4" w:space="0" w:color="auto"/>
              <w:right w:val="single" w:sz="4" w:space="0" w:color="auto"/>
            </w:tcBorders>
            <w:hideMark/>
          </w:tcPr>
          <w:p w14:paraId="6B706C2C" w14:textId="77777777" w:rsidR="009877E1" w:rsidRPr="001D1A9F" w:rsidRDefault="009877E1" w:rsidP="001D1A9F">
            <w:pPr>
              <w:spacing w:line="240" w:lineRule="exact"/>
              <w:rPr>
                <w:rFonts w:cs="Times New Roman"/>
              </w:rPr>
            </w:pPr>
            <w:r w:rsidRPr="001D1A9F">
              <w:rPr>
                <w:rFonts w:cs="Times New Roman"/>
              </w:rPr>
              <w:t>GEO-KOMPSAT-2B</w:t>
            </w:r>
          </w:p>
        </w:tc>
        <w:tc>
          <w:tcPr>
            <w:tcW w:w="850" w:type="dxa"/>
            <w:tcBorders>
              <w:top w:val="single" w:sz="4" w:space="0" w:color="auto"/>
              <w:left w:val="single" w:sz="4" w:space="0" w:color="auto"/>
              <w:bottom w:val="single" w:sz="4" w:space="0" w:color="auto"/>
              <w:right w:val="single" w:sz="4" w:space="0" w:color="auto"/>
            </w:tcBorders>
            <w:hideMark/>
          </w:tcPr>
          <w:p w14:paraId="52F2D65C" w14:textId="77777777" w:rsidR="009877E1" w:rsidRPr="001D1A9F" w:rsidRDefault="009877E1" w:rsidP="001D1A9F">
            <w:pPr>
              <w:spacing w:line="240" w:lineRule="exact"/>
              <w:rPr>
                <w:rFonts w:cs="Times New Roman"/>
              </w:rPr>
            </w:pPr>
            <w:r w:rsidRPr="001D1A9F">
              <w:rPr>
                <w:rFonts w:cs="Times New Roman"/>
              </w:rPr>
              <w:t>KARI</w:t>
            </w:r>
          </w:p>
        </w:tc>
        <w:tc>
          <w:tcPr>
            <w:tcW w:w="1134" w:type="dxa"/>
            <w:tcBorders>
              <w:top w:val="single" w:sz="4" w:space="0" w:color="auto"/>
              <w:left w:val="single" w:sz="4" w:space="0" w:color="auto"/>
              <w:bottom w:val="single" w:sz="4" w:space="0" w:color="auto"/>
              <w:right w:val="single" w:sz="4" w:space="0" w:color="auto"/>
            </w:tcBorders>
            <w:hideMark/>
          </w:tcPr>
          <w:p w14:paraId="4916635C" w14:textId="77777777" w:rsidR="009877E1" w:rsidRPr="001D1A9F" w:rsidRDefault="009877E1" w:rsidP="001D1A9F">
            <w:pPr>
              <w:spacing w:line="240" w:lineRule="exact"/>
              <w:rPr>
                <w:rFonts w:cs="Times New Roman"/>
              </w:rPr>
            </w:pPr>
            <w:r w:rsidRPr="001D1A9F">
              <w:rPr>
                <w:rFonts w:cs="Times New Roman"/>
              </w:rPr>
              <w:t>2019</w:t>
            </w:r>
          </w:p>
        </w:tc>
        <w:tc>
          <w:tcPr>
            <w:tcW w:w="1134" w:type="dxa"/>
            <w:tcBorders>
              <w:top w:val="single" w:sz="4" w:space="0" w:color="auto"/>
              <w:left w:val="single" w:sz="4" w:space="0" w:color="auto"/>
              <w:bottom w:val="single" w:sz="4" w:space="0" w:color="auto"/>
              <w:right w:val="single" w:sz="4" w:space="0" w:color="auto"/>
            </w:tcBorders>
            <w:hideMark/>
          </w:tcPr>
          <w:p w14:paraId="7AEE9563" w14:textId="77777777" w:rsidR="009877E1" w:rsidRPr="001D1A9F" w:rsidRDefault="009877E1" w:rsidP="001D1A9F">
            <w:pPr>
              <w:spacing w:line="240" w:lineRule="exact"/>
              <w:rPr>
                <w:rFonts w:cs="Times New Roman"/>
              </w:rPr>
            </w:pPr>
            <w:r w:rsidRPr="001D1A9F">
              <w:rPr>
                <w:rFonts w:cs="Times New Roman"/>
              </w:rPr>
              <w:t>Same as GEO-KOMPSAT-2A</w:t>
            </w:r>
          </w:p>
        </w:tc>
        <w:tc>
          <w:tcPr>
            <w:tcW w:w="1559" w:type="dxa"/>
            <w:tcBorders>
              <w:top w:val="single" w:sz="4" w:space="0" w:color="auto"/>
              <w:left w:val="single" w:sz="4" w:space="0" w:color="auto"/>
              <w:bottom w:val="single" w:sz="4" w:space="0" w:color="auto"/>
              <w:right w:val="single" w:sz="4" w:space="0" w:color="auto"/>
            </w:tcBorders>
            <w:hideMark/>
          </w:tcPr>
          <w:p w14:paraId="2DE5F66B" w14:textId="77777777" w:rsidR="009877E1" w:rsidRPr="001D1A9F" w:rsidRDefault="009877E1" w:rsidP="001D1A9F">
            <w:pPr>
              <w:spacing w:line="240" w:lineRule="exact"/>
              <w:rPr>
                <w:rFonts w:cs="Times New Roman"/>
              </w:rPr>
            </w:pPr>
            <w:r w:rsidRPr="001D1A9F">
              <w:rPr>
                <w:rFonts w:cs="Times New Roman"/>
              </w:rPr>
              <w:t>Same as GEO-KOMPSAT-2A</w:t>
            </w:r>
          </w:p>
        </w:tc>
        <w:tc>
          <w:tcPr>
            <w:tcW w:w="1418" w:type="dxa"/>
            <w:tcBorders>
              <w:top w:val="single" w:sz="4" w:space="0" w:color="auto"/>
              <w:left w:val="single" w:sz="4" w:space="0" w:color="auto"/>
              <w:bottom w:val="single" w:sz="4" w:space="0" w:color="auto"/>
              <w:right w:val="single" w:sz="4" w:space="0" w:color="auto"/>
            </w:tcBorders>
            <w:hideMark/>
          </w:tcPr>
          <w:p w14:paraId="6A2B3FA9" w14:textId="77777777" w:rsidR="009877E1" w:rsidRPr="001D1A9F" w:rsidRDefault="009877E1" w:rsidP="001D1A9F">
            <w:pPr>
              <w:spacing w:line="240" w:lineRule="exact"/>
              <w:rPr>
                <w:rFonts w:cs="Times New Roman"/>
              </w:rPr>
            </w:pPr>
            <w:r w:rsidRPr="001D1A9F">
              <w:rPr>
                <w:rFonts w:cs="Times New Roman"/>
              </w:rPr>
              <w:t>Same as GEO-KOMPSAT-2A</w:t>
            </w:r>
          </w:p>
        </w:tc>
        <w:tc>
          <w:tcPr>
            <w:tcW w:w="2693" w:type="dxa"/>
            <w:tcBorders>
              <w:top w:val="single" w:sz="4" w:space="0" w:color="auto"/>
              <w:left w:val="single" w:sz="4" w:space="0" w:color="auto"/>
              <w:bottom w:val="single" w:sz="4" w:space="0" w:color="auto"/>
              <w:right w:val="single" w:sz="4" w:space="0" w:color="auto"/>
            </w:tcBorders>
            <w:hideMark/>
          </w:tcPr>
          <w:p w14:paraId="1836199A" w14:textId="77777777" w:rsidR="009877E1" w:rsidRPr="001D1A9F" w:rsidRDefault="009877E1" w:rsidP="001D1A9F">
            <w:pPr>
              <w:spacing w:line="240" w:lineRule="exact"/>
              <w:rPr>
                <w:rFonts w:cs="Times New Roman"/>
              </w:rPr>
            </w:pPr>
            <w:r w:rsidRPr="001D1A9F">
              <w:rPr>
                <w:rFonts w:cs="Times New Roman"/>
              </w:rPr>
              <w:t>Same as GEO-KOMPSAT-2A</w:t>
            </w:r>
          </w:p>
        </w:tc>
      </w:tr>
      <w:tr w:rsidR="009877E1" w:rsidRPr="001D1A9F" w14:paraId="2B63D4AF" w14:textId="77777777" w:rsidTr="000C3354">
        <w:trPr>
          <w:trHeight w:val="872"/>
        </w:trPr>
        <w:tc>
          <w:tcPr>
            <w:tcW w:w="1101" w:type="dxa"/>
            <w:tcBorders>
              <w:top w:val="single" w:sz="4" w:space="0" w:color="auto"/>
              <w:left w:val="single" w:sz="4" w:space="0" w:color="auto"/>
              <w:bottom w:val="single" w:sz="4" w:space="0" w:color="auto"/>
              <w:right w:val="single" w:sz="4" w:space="0" w:color="auto"/>
            </w:tcBorders>
            <w:hideMark/>
          </w:tcPr>
          <w:p w14:paraId="63694C50" w14:textId="77777777" w:rsidR="009877E1" w:rsidRPr="001D1A9F" w:rsidRDefault="009877E1" w:rsidP="001D1A9F">
            <w:pPr>
              <w:spacing w:line="240" w:lineRule="exact"/>
              <w:rPr>
                <w:rFonts w:cs="Times New Roman"/>
              </w:rPr>
            </w:pPr>
            <w:r w:rsidRPr="001D1A9F">
              <w:rPr>
                <w:rFonts w:cs="Times New Roman"/>
              </w:rPr>
              <w:t>Electro-L N2</w:t>
            </w:r>
          </w:p>
        </w:tc>
        <w:tc>
          <w:tcPr>
            <w:tcW w:w="850" w:type="dxa"/>
            <w:tcBorders>
              <w:top w:val="single" w:sz="4" w:space="0" w:color="auto"/>
              <w:left w:val="single" w:sz="4" w:space="0" w:color="auto"/>
              <w:bottom w:val="single" w:sz="4" w:space="0" w:color="auto"/>
              <w:right w:val="single" w:sz="4" w:space="0" w:color="auto"/>
            </w:tcBorders>
            <w:hideMark/>
          </w:tcPr>
          <w:p w14:paraId="59A1961E" w14:textId="77777777" w:rsidR="009877E1" w:rsidRPr="001D1A9F" w:rsidRDefault="009877E1" w:rsidP="001D1A9F">
            <w:pPr>
              <w:spacing w:line="240" w:lineRule="exact"/>
              <w:rPr>
                <w:rFonts w:cs="Times New Roman"/>
              </w:rPr>
            </w:pPr>
            <w:r w:rsidRPr="001D1A9F">
              <w:rPr>
                <w:rFonts w:cs="Times New Roman"/>
              </w:rPr>
              <w:t>Roscosmos</w:t>
            </w:r>
          </w:p>
        </w:tc>
        <w:tc>
          <w:tcPr>
            <w:tcW w:w="1134" w:type="dxa"/>
            <w:tcBorders>
              <w:top w:val="single" w:sz="4" w:space="0" w:color="auto"/>
              <w:left w:val="single" w:sz="4" w:space="0" w:color="auto"/>
              <w:bottom w:val="single" w:sz="4" w:space="0" w:color="auto"/>
              <w:right w:val="single" w:sz="4" w:space="0" w:color="auto"/>
            </w:tcBorders>
            <w:hideMark/>
          </w:tcPr>
          <w:p w14:paraId="2708DCCF" w14:textId="77777777" w:rsidR="009877E1" w:rsidRPr="001D1A9F" w:rsidRDefault="009877E1" w:rsidP="001D1A9F">
            <w:pPr>
              <w:spacing w:line="240" w:lineRule="exact"/>
              <w:rPr>
                <w:rFonts w:cs="Times New Roman"/>
              </w:rPr>
            </w:pPr>
            <w:r w:rsidRPr="001D1A9F">
              <w:rPr>
                <w:rFonts w:cs="Times New Roman"/>
              </w:rPr>
              <w:t>Dec 2015</w:t>
            </w:r>
          </w:p>
        </w:tc>
        <w:tc>
          <w:tcPr>
            <w:tcW w:w="1134" w:type="dxa"/>
            <w:tcBorders>
              <w:top w:val="single" w:sz="4" w:space="0" w:color="auto"/>
              <w:left w:val="single" w:sz="4" w:space="0" w:color="auto"/>
              <w:bottom w:val="single" w:sz="4" w:space="0" w:color="auto"/>
              <w:right w:val="single" w:sz="4" w:space="0" w:color="auto"/>
            </w:tcBorders>
            <w:hideMark/>
          </w:tcPr>
          <w:p w14:paraId="1A0BB7DC" w14:textId="77777777" w:rsidR="009877E1" w:rsidRPr="001D1A9F" w:rsidRDefault="009877E1" w:rsidP="001D1A9F">
            <w:pPr>
              <w:spacing w:line="240" w:lineRule="exact"/>
              <w:rPr>
                <w:rFonts w:cs="Times New Roman"/>
              </w:rPr>
            </w:pPr>
            <w:r w:rsidRPr="001D1A9F">
              <w:rPr>
                <w:rFonts w:cs="Times New Roman"/>
              </w:rPr>
              <w:t>7 years</w:t>
            </w:r>
          </w:p>
        </w:tc>
        <w:tc>
          <w:tcPr>
            <w:tcW w:w="1559" w:type="dxa"/>
            <w:tcBorders>
              <w:top w:val="single" w:sz="4" w:space="0" w:color="auto"/>
              <w:left w:val="single" w:sz="4" w:space="0" w:color="auto"/>
              <w:bottom w:val="single" w:sz="4" w:space="0" w:color="auto"/>
              <w:right w:val="single" w:sz="4" w:space="0" w:color="auto"/>
            </w:tcBorders>
            <w:hideMark/>
          </w:tcPr>
          <w:p w14:paraId="4E993169" w14:textId="77777777" w:rsidR="009877E1" w:rsidRPr="001D1A9F" w:rsidRDefault="009877E1" w:rsidP="001D1A9F">
            <w:pPr>
              <w:spacing w:line="240" w:lineRule="exact"/>
              <w:rPr>
                <w:rFonts w:cs="Times New Roman"/>
              </w:rPr>
            </w:pPr>
            <w:r w:rsidRPr="001D1A9F">
              <w:rPr>
                <w:rFonts w:cs="Times New Roman"/>
              </w:rPr>
              <w:t>76.2°E</w:t>
            </w:r>
          </w:p>
        </w:tc>
        <w:tc>
          <w:tcPr>
            <w:tcW w:w="1418" w:type="dxa"/>
            <w:tcBorders>
              <w:top w:val="single" w:sz="4" w:space="0" w:color="auto"/>
              <w:left w:val="single" w:sz="4" w:space="0" w:color="auto"/>
              <w:bottom w:val="single" w:sz="4" w:space="0" w:color="auto"/>
              <w:right w:val="single" w:sz="4" w:space="0" w:color="auto"/>
            </w:tcBorders>
            <w:hideMark/>
          </w:tcPr>
          <w:p w14:paraId="660975B7" w14:textId="77777777" w:rsidR="009877E1" w:rsidRPr="001D1A9F" w:rsidRDefault="009877E1" w:rsidP="001D1A9F">
            <w:pPr>
              <w:spacing w:line="240" w:lineRule="exact"/>
              <w:rPr>
                <w:rFonts w:cs="Times New Roman"/>
              </w:rPr>
            </w:pPr>
            <w:r w:rsidRPr="001D1A9F">
              <w:rPr>
                <w:rFonts w:cs="Times New Roman"/>
              </w:rPr>
              <w:t>MSU-GS</w:t>
            </w:r>
          </w:p>
        </w:tc>
        <w:tc>
          <w:tcPr>
            <w:tcW w:w="2693" w:type="dxa"/>
            <w:tcBorders>
              <w:top w:val="single" w:sz="4" w:space="0" w:color="auto"/>
              <w:left w:val="single" w:sz="4" w:space="0" w:color="auto"/>
              <w:bottom w:val="single" w:sz="4" w:space="0" w:color="auto"/>
              <w:right w:val="single" w:sz="4" w:space="0" w:color="auto"/>
            </w:tcBorders>
            <w:hideMark/>
          </w:tcPr>
          <w:p w14:paraId="13F5CEE4" w14:textId="77777777" w:rsidR="009877E1" w:rsidRPr="001D1A9F" w:rsidRDefault="009877E1" w:rsidP="001D1A9F">
            <w:pPr>
              <w:spacing w:line="240" w:lineRule="exact"/>
              <w:rPr>
                <w:rFonts w:cs="Times New Roman"/>
              </w:rPr>
            </w:pPr>
            <w:r w:rsidRPr="001D1A9F">
              <w:rPr>
                <w:rFonts w:cs="Times New Roman"/>
              </w:rPr>
              <w:t>Wavebands: 10 channels, 0.57-11.7 μm</w:t>
            </w:r>
          </w:p>
          <w:p w14:paraId="580EB966" w14:textId="77777777" w:rsidR="009877E1" w:rsidRPr="001D1A9F" w:rsidRDefault="009877E1" w:rsidP="001D1A9F">
            <w:pPr>
              <w:spacing w:line="240" w:lineRule="exact"/>
              <w:rPr>
                <w:rFonts w:cs="Times New Roman"/>
              </w:rPr>
            </w:pPr>
            <w:r w:rsidRPr="001D1A9F">
              <w:rPr>
                <w:rFonts w:cs="Times New Roman"/>
              </w:rPr>
              <w:t>Spatial resolution: 1 km (VIS/NIR), 4 km (IR) at nadir</w:t>
            </w:r>
          </w:p>
          <w:p w14:paraId="47EB5D37" w14:textId="77777777" w:rsidR="009877E1" w:rsidRPr="001D1A9F" w:rsidRDefault="009877E1" w:rsidP="001D1A9F">
            <w:pPr>
              <w:spacing w:line="240" w:lineRule="exact"/>
              <w:rPr>
                <w:rFonts w:cs="Times New Roman"/>
              </w:rPr>
            </w:pPr>
            <w:r w:rsidRPr="001D1A9F">
              <w:rPr>
                <w:rFonts w:cs="Times New Roman"/>
              </w:rPr>
              <w:t>Scan schedule: full disk every 15-30 min</w:t>
            </w:r>
          </w:p>
        </w:tc>
      </w:tr>
      <w:tr w:rsidR="009877E1" w:rsidRPr="001D1A9F" w14:paraId="29C4ED3F" w14:textId="77777777" w:rsidTr="000C3354">
        <w:trPr>
          <w:trHeight w:val="872"/>
        </w:trPr>
        <w:tc>
          <w:tcPr>
            <w:tcW w:w="1101" w:type="dxa"/>
            <w:tcBorders>
              <w:top w:val="single" w:sz="4" w:space="0" w:color="auto"/>
              <w:left w:val="single" w:sz="4" w:space="0" w:color="auto"/>
              <w:bottom w:val="single" w:sz="4" w:space="0" w:color="auto"/>
              <w:right w:val="single" w:sz="4" w:space="0" w:color="auto"/>
            </w:tcBorders>
            <w:hideMark/>
          </w:tcPr>
          <w:p w14:paraId="2FE2FEEA" w14:textId="77777777" w:rsidR="009877E1" w:rsidRPr="001D1A9F" w:rsidRDefault="009877E1" w:rsidP="001D1A9F">
            <w:pPr>
              <w:spacing w:line="240" w:lineRule="exact"/>
              <w:rPr>
                <w:rFonts w:cs="Times New Roman"/>
              </w:rPr>
            </w:pPr>
            <w:r w:rsidRPr="001D1A9F">
              <w:rPr>
                <w:rFonts w:cs="Times New Roman"/>
              </w:rPr>
              <w:t>Electro-L N3</w:t>
            </w:r>
          </w:p>
        </w:tc>
        <w:tc>
          <w:tcPr>
            <w:tcW w:w="850" w:type="dxa"/>
            <w:tcBorders>
              <w:top w:val="single" w:sz="4" w:space="0" w:color="auto"/>
              <w:left w:val="single" w:sz="4" w:space="0" w:color="auto"/>
              <w:bottom w:val="single" w:sz="4" w:space="0" w:color="auto"/>
              <w:right w:val="single" w:sz="4" w:space="0" w:color="auto"/>
            </w:tcBorders>
            <w:hideMark/>
          </w:tcPr>
          <w:p w14:paraId="325A1978" w14:textId="77777777" w:rsidR="009877E1" w:rsidRPr="001D1A9F" w:rsidRDefault="009877E1" w:rsidP="001D1A9F">
            <w:pPr>
              <w:spacing w:line="240" w:lineRule="exact"/>
              <w:rPr>
                <w:rFonts w:cs="Times New Roman"/>
              </w:rPr>
            </w:pPr>
            <w:r w:rsidRPr="001D1A9F">
              <w:rPr>
                <w:rFonts w:cs="Times New Roman"/>
              </w:rPr>
              <w:t>Roscosmos</w:t>
            </w:r>
          </w:p>
        </w:tc>
        <w:tc>
          <w:tcPr>
            <w:tcW w:w="1134" w:type="dxa"/>
            <w:tcBorders>
              <w:top w:val="single" w:sz="4" w:space="0" w:color="auto"/>
              <w:left w:val="single" w:sz="4" w:space="0" w:color="auto"/>
              <w:bottom w:val="single" w:sz="4" w:space="0" w:color="auto"/>
              <w:right w:val="single" w:sz="4" w:space="0" w:color="auto"/>
            </w:tcBorders>
            <w:hideMark/>
          </w:tcPr>
          <w:p w14:paraId="458FEEDB" w14:textId="77777777" w:rsidR="009877E1" w:rsidRPr="001D1A9F" w:rsidRDefault="009877E1" w:rsidP="001D1A9F">
            <w:pPr>
              <w:spacing w:line="240" w:lineRule="exact"/>
              <w:rPr>
                <w:rFonts w:cs="Times New Roman"/>
              </w:rPr>
            </w:pPr>
            <w:r w:rsidRPr="001D1A9F">
              <w:rPr>
                <w:rFonts w:cs="Times New Roman"/>
              </w:rPr>
              <w:t>2017</w:t>
            </w:r>
          </w:p>
        </w:tc>
        <w:tc>
          <w:tcPr>
            <w:tcW w:w="1134" w:type="dxa"/>
            <w:tcBorders>
              <w:top w:val="single" w:sz="4" w:space="0" w:color="auto"/>
              <w:left w:val="single" w:sz="4" w:space="0" w:color="auto"/>
              <w:bottom w:val="single" w:sz="4" w:space="0" w:color="auto"/>
              <w:right w:val="single" w:sz="4" w:space="0" w:color="auto"/>
            </w:tcBorders>
            <w:hideMark/>
          </w:tcPr>
          <w:p w14:paraId="3DCB0E5E" w14:textId="77777777" w:rsidR="009877E1" w:rsidRPr="001D1A9F" w:rsidRDefault="009877E1" w:rsidP="001D1A9F">
            <w:pPr>
              <w:spacing w:line="240" w:lineRule="exact"/>
              <w:rPr>
                <w:rFonts w:cs="Times New Roman"/>
              </w:rPr>
            </w:pPr>
            <w:r w:rsidRPr="001D1A9F">
              <w:rPr>
                <w:rFonts w:cs="Times New Roman"/>
              </w:rPr>
              <w:t>Same as Electro-L N1</w:t>
            </w:r>
          </w:p>
        </w:tc>
        <w:tc>
          <w:tcPr>
            <w:tcW w:w="1559" w:type="dxa"/>
            <w:tcBorders>
              <w:top w:val="single" w:sz="4" w:space="0" w:color="auto"/>
              <w:left w:val="single" w:sz="4" w:space="0" w:color="auto"/>
              <w:bottom w:val="single" w:sz="4" w:space="0" w:color="auto"/>
              <w:right w:val="single" w:sz="4" w:space="0" w:color="auto"/>
            </w:tcBorders>
            <w:hideMark/>
          </w:tcPr>
          <w:p w14:paraId="31F2F894" w14:textId="77777777" w:rsidR="009877E1" w:rsidRPr="001D1A9F" w:rsidRDefault="009877E1" w:rsidP="001D1A9F">
            <w:pPr>
              <w:spacing w:line="240" w:lineRule="exact"/>
              <w:rPr>
                <w:rFonts w:cs="Times New Roman"/>
              </w:rPr>
            </w:pPr>
            <w:r w:rsidRPr="001D1A9F">
              <w:rPr>
                <w:rFonts w:cs="Times New Roman"/>
              </w:rPr>
              <w:t>TBD</w:t>
            </w:r>
          </w:p>
        </w:tc>
        <w:tc>
          <w:tcPr>
            <w:tcW w:w="1418" w:type="dxa"/>
            <w:tcBorders>
              <w:top w:val="single" w:sz="4" w:space="0" w:color="auto"/>
              <w:left w:val="single" w:sz="4" w:space="0" w:color="auto"/>
              <w:bottom w:val="single" w:sz="4" w:space="0" w:color="auto"/>
              <w:right w:val="single" w:sz="4" w:space="0" w:color="auto"/>
            </w:tcBorders>
            <w:hideMark/>
          </w:tcPr>
          <w:p w14:paraId="513703BB" w14:textId="77777777" w:rsidR="009877E1" w:rsidRPr="001D1A9F" w:rsidRDefault="009877E1" w:rsidP="001D1A9F">
            <w:pPr>
              <w:spacing w:line="240" w:lineRule="exact"/>
              <w:rPr>
                <w:rFonts w:cs="Times New Roman"/>
              </w:rPr>
            </w:pPr>
            <w:r w:rsidRPr="001D1A9F">
              <w:rPr>
                <w:rFonts w:cs="Times New Roman"/>
              </w:rPr>
              <w:t>Same as Electro-L N2</w:t>
            </w:r>
          </w:p>
        </w:tc>
        <w:tc>
          <w:tcPr>
            <w:tcW w:w="2693" w:type="dxa"/>
            <w:tcBorders>
              <w:top w:val="single" w:sz="4" w:space="0" w:color="auto"/>
              <w:left w:val="single" w:sz="4" w:space="0" w:color="auto"/>
              <w:bottom w:val="single" w:sz="4" w:space="0" w:color="auto"/>
              <w:right w:val="single" w:sz="4" w:space="0" w:color="auto"/>
            </w:tcBorders>
            <w:hideMark/>
          </w:tcPr>
          <w:p w14:paraId="4696FF17" w14:textId="77777777" w:rsidR="009877E1" w:rsidRPr="001D1A9F" w:rsidRDefault="009877E1" w:rsidP="001D1A9F">
            <w:pPr>
              <w:spacing w:line="240" w:lineRule="exact"/>
              <w:rPr>
                <w:rFonts w:cs="Times New Roman"/>
              </w:rPr>
            </w:pPr>
            <w:r w:rsidRPr="001D1A9F">
              <w:rPr>
                <w:rFonts w:cs="Times New Roman"/>
              </w:rPr>
              <w:t>Same as Electro-L N2</w:t>
            </w:r>
          </w:p>
        </w:tc>
      </w:tr>
      <w:tr w:rsidR="009877E1" w:rsidRPr="001D1A9F" w14:paraId="7AD2BC4C" w14:textId="77777777" w:rsidTr="000C3354">
        <w:trPr>
          <w:trHeight w:val="872"/>
        </w:trPr>
        <w:tc>
          <w:tcPr>
            <w:tcW w:w="1101" w:type="dxa"/>
            <w:tcBorders>
              <w:top w:val="single" w:sz="4" w:space="0" w:color="auto"/>
              <w:left w:val="single" w:sz="4" w:space="0" w:color="auto"/>
              <w:bottom w:val="single" w:sz="4" w:space="0" w:color="auto"/>
              <w:right w:val="single" w:sz="4" w:space="0" w:color="auto"/>
            </w:tcBorders>
            <w:hideMark/>
          </w:tcPr>
          <w:p w14:paraId="02CE6634" w14:textId="77777777" w:rsidR="009877E1" w:rsidRPr="001D1A9F" w:rsidRDefault="009877E1" w:rsidP="001D1A9F">
            <w:pPr>
              <w:spacing w:line="240" w:lineRule="exact"/>
              <w:rPr>
                <w:rFonts w:cs="Times New Roman"/>
              </w:rPr>
            </w:pPr>
            <w:r w:rsidRPr="001D1A9F">
              <w:rPr>
                <w:rFonts w:cs="Times New Roman"/>
              </w:rPr>
              <w:t>Electro-L N4</w:t>
            </w:r>
          </w:p>
        </w:tc>
        <w:tc>
          <w:tcPr>
            <w:tcW w:w="850" w:type="dxa"/>
            <w:tcBorders>
              <w:top w:val="single" w:sz="4" w:space="0" w:color="auto"/>
              <w:left w:val="single" w:sz="4" w:space="0" w:color="auto"/>
              <w:bottom w:val="single" w:sz="4" w:space="0" w:color="auto"/>
              <w:right w:val="single" w:sz="4" w:space="0" w:color="auto"/>
            </w:tcBorders>
            <w:hideMark/>
          </w:tcPr>
          <w:p w14:paraId="433383F9" w14:textId="77777777" w:rsidR="009877E1" w:rsidRPr="001D1A9F" w:rsidRDefault="009877E1" w:rsidP="001D1A9F">
            <w:pPr>
              <w:spacing w:line="240" w:lineRule="exact"/>
              <w:rPr>
                <w:rFonts w:cs="Times New Roman"/>
              </w:rPr>
            </w:pPr>
            <w:r w:rsidRPr="001D1A9F">
              <w:rPr>
                <w:rFonts w:cs="Times New Roman"/>
              </w:rPr>
              <w:t>Roscosmos</w:t>
            </w:r>
          </w:p>
        </w:tc>
        <w:tc>
          <w:tcPr>
            <w:tcW w:w="1134" w:type="dxa"/>
            <w:tcBorders>
              <w:top w:val="single" w:sz="4" w:space="0" w:color="auto"/>
              <w:left w:val="single" w:sz="4" w:space="0" w:color="auto"/>
              <w:bottom w:val="single" w:sz="4" w:space="0" w:color="auto"/>
              <w:right w:val="single" w:sz="4" w:space="0" w:color="auto"/>
            </w:tcBorders>
            <w:hideMark/>
          </w:tcPr>
          <w:p w14:paraId="2A5AD24F" w14:textId="77777777" w:rsidR="009877E1" w:rsidRPr="001D1A9F" w:rsidRDefault="009877E1" w:rsidP="001D1A9F">
            <w:pPr>
              <w:spacing w:line="240" w:lineRule="exact"/>
              <w:rPr>
                <w:rFonts w:cs="Times New Roman"/>
              </w:rPr>
            </w:pPr>
            <w:r w:rsidRPr="001D1A9F">
              <w:rPr>
                <w:rFonts w:cs="Times New Roman"/>
              </w:rPr>
              <w:t>2019</w:t>
            </w:r>
          </w:p>
        </w:tc>
        <w:tc>
          <w:tcPr>
            <w:tcW w:w="1134" w:type="dxa"/>
            <w:tcBorders>
              <w:top w:val="single" w:sz="4" w:space="0" w:color="auto"/>
              <w:left w:val="single" w:sz="4" w:space="0" w:color="auto"/>
              <w:bottom w:val="single" w:sz="4" w:space="0" w:color="auto"/>
              <w:right w:val="single" w:sz="4" w:space="0" w:color="auto"/>
            </w:tcBorders>
            <w:hideMark/>
          </w:tcPr>
          <w:p w14:paraId="7942EBED" w14:textId="77777777" w:rsidR="009877E1" w:rsidRPr="001D1A9F" w:rsidRDefault="009877E1" w:rsidP="001D1A9F">
            <w:pPr>
              <w:spacing w:line="240" w:lineRule="exact"/>
              <w:rPr>
                <w:rFonts w:cs="Times New Roman"/>
              </w:rPr>
            </w:pPr>
            <w:r w:rsidRPr="001D1A9F">
              <w:rPr>
                <w:rFonts w:cs="Times New Roman"/>
              </w:rPr>
              <w:t>Same as Electro-L N1</w:t>
            </w:r>
          </w:p>
        </w:tc>
        <w:tc>
          <w:tcPr>
            <w:tcW w:w="1559" w:type="dxa"/>
            <w:tcBorders>
              <w:top w:val="single" w:sz="4" w:space="0" w:color="auto"/>
              <w:left w:val="single" w:sz="4" w:space="0" w:color="auto"/>
              <w:bottom w:val="single" w:sz="4" w:space="0" w:color="auto"/>
              <w:right w:val="single" w:sz="4" w:space="0" w:color="auto"/>
            </w:tcBorders>
            <w:hideMark/>
          </w:tcPr>
          <w:p w14:paraId="1761CB07" w14:textId="77777777" w:rsidR="009877E1" w:rsidRPr="001D1A9F" w:rsidRDefault="009877E1" w:rsidP="001D1A9F">
            <w:pPr>
              <w:spacing w:line="240" w:lineRule="exact"/>
              <w:rPr>
                <w:rFonts w:cs="Times New Roman"/>
              </w:rPr>
            </w:pPr>
            <w:r w:rsidRPr="001D1A9F">
              <w:rPr>
                <w:rFonts w:cs="Times New Roman"/>
              </w:rPr>
              <w:t>TBD</w:t>
            </w:r>
          </w:p>
        </w:tc>
        <w:tc>
          <w:tcPr>
            <w:tcW w:w="1418" w:type="dxa"/>
            <w:tcBorders>
              <w:top w:val="single" w:sz="4" w:space="0" w:color="auto"/>
              <w:left w:val="single" w:sz="4" w:space="0" w:color="auto"/>
              <w:bottom w:val="single" w:sz="4" w:space="0" w:color="auto"/>
              <w:right w:val="single" w:sz="4" w:space="0" w:color="auto"/>
            </w:tcBorders>
            <w:hideMark/>
          </w:tcPr>
          <w:p w14:paraId="1DB67CA0" w14:textId="77777777" w:rsidR="009877E1" w:rsidRPr="001D1A9F" w:rsidRDefault="009877E1" w:rsidP="001D1A9F">
            <w:pPr>
              <w:spacing w:line="240" w:lineRule="exact"/>
              <w:rPr>
                <w:rFonts w:cs="Times New Roman"/>
              </w:rPr>
            </w:pPr>
            <w:r w:rsidRPr="001D1A9F">
              <w:rPr>
                <w:rFonts w:cs="Times New Roman"/>
              </w:rPr>
              <w:t>Same as Electro-L N2</w:t>
            </w:r>
          </w:p>
        </w:tc>
        <w:tc>
          <w:tcPr>
            <w:tcW w:w="2693" w:type="dxa"/>
            <w:tcBorders>
              <w:top w:val="single" w:sz="4" w:space="0" w:color="auto"/>
              <w:left w:val="single" w:sz="4" w:space="0" w:color="auto"/>
              <w:bottom w:val="single" w:sz="4" w:space="0" w:color="auto"/>
              <w:right w:val="single" w:sz="4" w:space="0" w:color="auto"/>
            </w:tcBorders>
            <w:hideMark/>
          </w:tcPr>
          <w:p w14:paraId="7CD7B8A0" w14:textId="77777777" w:rsidR="009877E1" w:rsidRPr="001D1A9F" w:rsidRDefault="009877E1" w:rsidP="001D1A9F">
            <w:pPr>
              <w:spacing w:line="240" w:lineRule="exact"/>
              <w:rPr>
                <w:rFonts w:cs="Times New Roman"/>
              </w:rPr>
            </w:pPr>
            <w:r w:rsidRPr="001D1A9F">
              <w:rPr>
                <w:rFonts w:cs="Times New Roman"/>
              </w:rPr>
              <w:t>Same as Electro-L N2</w:t>
            </w:r>
          </w:p>
        </w:tc>
      </w:tr>
      <w:tr w:rsidR="009877E1" w:rsidRPr="001D1A9F" w14:paraId="1AE1273A" w14:textId="77777777" w:rsidTr="000C3354">
        <w:trPr>
          <w:trHeight w:val="872"/>
        </w:trPr>
        <w:tc>
          <w:tcPr>
            <w:tcW w:w="1101" w:type="dxa"/>
            <w:tcBorders>
              <w:top w:val="single" w:sz="4" w:space="0" w:color="auto"/>
              <w:left w:val="single" w:sz="4" w:space="0" w:color="auto"/>
              <w:bottom w:val="single" w:sz="4" w:space="0" w:color="auto"/>
              <w:right w:val="single" w:sz="4" w:space="0" w:color="auto"/>
            </w:tcBorders>
            <w:hideMark/>
          </w:tcPr>
          <w:p w14:paraId="018E984A" w14:textId="77777777" w:rsidR="009877E1" w:rsidRPr="001D1A9F" w:rsidRDefault="009877E1" w:rsidP="001D1A9F">
            <w:pPr>
              <w:spacing w:line="240" w:lineRule="exact"/>
              <w:rPr>
                <w:rFonts w:cs="Times New Roman"/>
              </w:rPr>
            </w:pPr>
            <w:r w:rsidRPr="001D1A9F">
              <w:rPr>
                <w:rFonts w:cs="Times New Roman"/>
              </w:rPr>
              <w:lastRenderedPageBreak/>
              <w:t>Electro-L N5</w:t>
            </w:r>
          </w:p>
        </w:tc>
        <w:tc>
          <w:tcPr>
            <w:tcW w:w="850" w:type="dxa"/>
            <w:tcBorders>
              <w:top w:val="single" w:sz="4" w:space="0" w:color="auto"/>
              <w:left w:val="single" w:sz="4" w:space="0" w:color="auto"/>
              <w:bottom w:val="single" w:sz="4" w:space="0" w:color="auto"/>
              <w:right w:val="single" w:sz="4" w:space="0" w:color="auto"/>
            </w:tcBorders>
            <w:hideMark/>
          </w:tcPr>
          <w:p w14:paraId="5674F8EB" w14:textId="77777777" w:rsidR="009877E1" w:rsidRPr="001D1A9F" w:rsidRDefault="009877E1" w:rsidP="001D1A9F">
            <w:pPr>
              <w:spacing w:line="240" w:lineRule="exact"/>
              <w:rPr>
                <w:rFonts w:cs="Times New Roman"/>
              </w:rPr>
            </w:pPr>
            <w:r w:rsidRPr="001D1A9F">
              <w:rPr>
                <w:rFonts w:cs="Times New Roman"/>
              </w:rPr>
              <w:t>Roscosmos</w:t>
            </w:r>
          </w:p>
        </w:tc>
        <w:tc>
          <w:tcPr>
            <w:tcW w:w="1134" w:type="dxa"/>
            <w:tcBorders>
              <w:top w:val="single" w:sz="4" w:space="0" w:color="auto"/>
              <w:left w:val="single" w:sz="4" w:space="0" w:color="auto"/>
              <w:bottom w:val="single" w:sz="4" w:space="0" w:color="auto"/>
              <w:right w:val="single" w:sz="4" w:space="0" w:color="auto"/>
            </w:tcBorders>
            <w:hideMark/>
          </w:tcPr>
          <w:p w14:paraId="607E2563" w14:textId="77777777" w:rsidR="009877E1" w:rsidRPr="001D1A9F" w:rsidRDefault="009877E1" w:rsidP="001D1A9F">
            <w:pPr>
              <w:spacing w:line="240" w:lineRule="exact"/>
              <w:rPr>
                <w:rFonts w:cs="Times New Roman"/>
              </w:rPr>
            </w:pPr>
            <w:r w:rsidRPr="001D1A9F">
              <w:rPr>
                <w:rFonts w:cs="Times New Roman"/>
              </w:rPr>
              <w:t>2024</w:t>
            </w:r>
          </w:p>
        </w:tc>
        <w:tc>
          <w:tcPr>
            <w:tcW w:w="1134" w:type="dxa"/>
            <w:tcBorders>
              <w:top w:val="single" w:sz="4" w:space="0" w:color="auto"/>
              <w:left w:val="single" w:sz="4" w:space="0" w:color="auto"/>
              <w:bottom w:val="single" w:sz="4" w:space="0" w:color="auto"/>
              <w:right w:val="single" w:sz="4" w:space="0" w:color="auto"/>
            </w:tcBorders>
            <w:hideMark/>
          </w:tcPr>
          <w:p w14:paraId="626D4059" w14:textId="77777777" w:rsidR="009877E1" w:rsidRPr="001D1A9F" w:rsidRDefault="009877E1" w:rsidP="001D1A9F">
            <w:pPr>
              <w:spacing w:line="240" w:lineRule="exact"/>
              <w:rPr>
                <w:rFonts w:cs="Times New Roman"/>
              </w:rPr>
            </w:pPr>
            <w:r w:rsidRPr="001D1A9F">
              <w:rPr>
                <w:rFonts w:cs="Times New Roman"/>
              </w:rPr>
              <w:t>Same as Electro-L N1</w:t>
            </w:r>
          </w:p>
        </w:tc>
        <w:tc>
          <w:tcPr>
            <w:tcW w:w="1559" w:type="dxa"/>
            <w:tcBorders>
              <w:top w:val="single" w:sz="4" w:space="0" w:color="auto"/>
              <w:left w:val="single" w:sz="4" w:space="0" w:color="auto"/>
              <w:bottom w:val="single" w:sz="4" w:space="0" w:color="auto"/>
              <w:right w:val="single" w:sz="4" w:space="0" w:color="auto"/>
            </w:tcBorders>
            <w:hideMark/>
          </w:tcPr>
          <w:p w14:paraId="144A7A11" w14:textId="77777777" w:rsidR="009877E1" w:rsidRPr="001D1A9F" w:rsidRDefault="009877E1" w:rsidP="001D1A9F">
            <w:pPr>
              <w:spacing w:line="240" w:lineRule="exact"/>
              <w:rPr>
                <w:rFonts w:cs="Times New Roman"/>
              </w:rPr>
            </w:pPr>
            <w:r w:rsidRPr="001D1A9F">
              <w:rPr>
                <w:rFonts w:cs="Times New Roman"/>
              </w:rPr>
              <w:t>TBD</w:t>
            </w:r>
          </w:p>
        </w:tc>
        <w:tc>
          <w:tcPr>
            <w:tcW w:w="1418" w:type="dxa"/>
            <w:tcBorders>
              <w:top w:val="single" w:sz="4" w:space="0" w:color="auto"/>
              <w:left w:val="single" w:sz="4" w:space="0" w:color="auto"/>
              <w:bottom w:val="single" w:sz="4" w:space="0" w:color="auto"/>
              <w:right w:val="single" w:sz="4" w:space="0" w:color="auto"/>
            </w:tcBorders>
            <w:hideMark/>
          </w:tcPr>
          <w:p w14:paraId="08398897" w14:textId="77777777" w:rsidR="009877E1" w:rsidRPr="001D1A9F" w:rsidRDefault="009877E1" w:rsidP="001D1A9F">
            <w:pPr>
              <w:spacing w:line="240" w:lineRule="exact"/>
              <w:rPr>
                <w:rFonts w:cs="Times New Roman"/>
              </w:rPr>
            </w:pPr>
            <w:r w:rsidRPr="001D1A9F">
              <w:rPr>
                <w:rFonts w:cs="Times New Roman"/>
              </w:rPr>
              <w:t>Same as Electro-L N2</w:t>
            </w:r>
          </w:p>
        </w:tc>
        <w:tc>
          <w:tcPr>
            <w:tcW w:w="2693" w:type="dxa"/>
            <w:tcBorders>
              <w:top w:val="single" w:sz="4" w:space="0" w:color="auto"/>
              <w:left w:val="single" w:sz="4" w:space="0" w:color="auto"/>
              <w:bottom w:val="single" w:sz="4" w:space="0" w:color="auto"/>
              <w:right w:val="single" w:sz="4" w:space="0" w:color="auto"/>
            </w:tcBorders>
            <w:hideMark/>
          </w:tcPr>
          <w:p w14:paraId="2239B4FE" w14:textId="77777777" w:rsidR="009877E1" w:rsidRPr="001D1A9F" w:rsidRDefault="009877E1" w:rsidP="001D1A9F">
            <w:pPr>
              <w:spacing w:line="240" w:lineRule="exact"/>
              <w:rPr>
                <w:rFonts w:cs="Times New Roman"/>
              </w:rPr>
            </w:pPr>
            <w:r w:rsidRPr="001D1A9F">
              <w:rPr>
                <w:rFonts w:cs="Times New Roman"/>
              </w:rPr>
              <w:t>Same as Electro-L N2</w:t>
            </w:r>
          </w:p>
        </w:tc>
      </w:tr>
      <w:tr w:rsidR="009877E1" w:rsidRPr="001D1A9F" w14:paraId="6350698B" w14:textId="77777777" w:rsidTr="000C3354">
        <w:trPr>
          <w:trHeight w:val="872"/>
        </w:trPr>
        <w:tc>
          <w:tcPr>
            <w:tcW w:w="1101" w:type="dxa"/>
            <w:tcBorders>
              <w:top w:val="single" w:sz="4" w:space="0" w:color="auto"/>
              <w:left w:val="single" w:sz="4" w:space="0" w:color="auto"/>
              <w:bottom w:val="single" w:sz="4" w:space="0" w:color="auto"/>
              <w:right w:val="single" w:sz="4" w:space="0" w:color="auto"/>
            </w:tcBorders>
            <w:hideMark/>
          </w:tcPr>
          <w:p w14:paraId="4AAAA354" w14:textId="77777777" w:rsidR="009877E1" w:rsidRPr="001D1A9F" w:rsidRDefault="009877E1" w:rsidP="001D1A9F">
            <w:pPr>
              <w:spacing w:line="240" w:lineRule="exact"/>
              <w:rPr>
                <w:rFonts w:cs="Times New Roman"/>
              </w:rPr>
            </w:pPr>
            <w:r w:rsidRPr="001D1A9F">
              <w:rPr>
                <w:rFonts w:cs="Times New Roman"/>
              </w:rPr>
              <w:t>Electro-M N1</w:t>
            </w:r>
          </w:p>
        </w:tc>
        <w:tc>
          <w:tcPr>
            <w:tcW w:w="850" w:type="dxa"/>
            <w:tcBorders>
              <w:top w:val="single" w:sz="4" w:space="0" w:color="auto"/>
              <w:left w:val="single" w:sz="4" w:space="0" w:color="auto"/>
              <w:bottom w:val="single" w:sz="4" w:space="0" w:color="auto"/>
              <w:right w:val="single" w:sz="4" w:space="0" w:color="auto"/>
            </w:tcBorders>
            <w:hideMark/>
          </w:tcPr>
          <w:p w14:paraId="0F489D64" w14:textId="77777777" w:rsidR="009877E1" w:rsidRPr="001D1A9F" w:rsidRDefault="009877E1" w:rsidP="001D1A9F">
            <w:pPr>
              <w:spacing w:line="240" w:lineRule="exact"/>
              <w:rPr>
                <w:rFonts w:cs="Times New Roman"/>
              </w:rPr>
            </w:pPr>
            <w:r w:rsidRPr="001D1A9F">
              <w:rPr>
                <w:rFonts w:cs="Times New Roman"/>
              </w:rPr>
              <w:t>Roscosmos</w:t>
            </w:r>
          </w:p>
        </w:tc>
        <w:tc>
          <w:tcPr>
            <w:tcW w:w="1134" w:type="dxa"/>
            <w:tcBorders>
              <w:top w:val="single" w:sz="4" w:space="0" w:color="auto"/>
              <w:left w:val="single" w:sz="4" w:space="0" w:color="auto"/>
              <w:bottom w:val="single" w:sz="4" w:space="0" w:color="auto"/>
              <w:right w:val="single" w:sz="4" w:space="0" w:color="auto"/>
            </w:tcBorders>
            <w:hideMark/>
          </w:tcPr>
          <w:p w14:paraId="6FCAD0EE" w14:textId="77777777" w:rsidR="009877E1" w:rsidRPr="001D1A9F" w:rsidRDefault="009877E1" w:rsidP="001D1A9F">
            <w:pPr>
              <w:spacing w:line="240" w:lineRule="exact"/>
              <w:rPr>
                <w:rFonts w:cs="Times New Roman"/>
              </w:rPr>
            </w:pPr>
            <w:r w:rsidRPr="001D1A9F">
              <w:rPr>
                <w:rFonts w:cs="Times New Roman"/>
              </w:rPr>
              <w:t>2025</w:t>
            </w:r>
          </w:p>
        </w:tc>
        <w:tc>
          <w:tcPr>
            <w:tcW w:w="1134" w:type="dxa"/>
            <w:tcBorders>
              <w:top w:val="single" w:sz="4" w:space="0" w:color="auto"/>
              <w:left w:val="single" w:sz="4" w:space="0" w:color="auto"/>
              <w:bottom w:val="single" w:sz="4" w:space="0" w:color="auto"/>
              <w:right w:val="single" w:sz="4" w:space="0" w:color="auto"/>
            </w:tcBorders>
            <w:hideMark/>
          </w:tcPr>
          <w:p w14:paraId="52BE1EDD" w14:textId="77777777" w:rsidR="009877E1" w:rsidRPr="001D1A9F" w:rsidRDefault="009877E1" w:rsidP="001D1A9F">
            <w:pPr>
              <w:spacing w:line="240" w:lineRule="exact"/>
              <w:rPr>
                <w:rFonts w:cs="Times New Roman"/>
              </w:rPr>
            </w:pPr>
            <w:r w:rsidRPr="001D1A9F">
              <w:rPr>
                <w:rFonts w:cs="Times New Roman"/>
              </w:rPr>
              <w:t>10 years</w:t>
            </w:r>
          </w:p>
        </w:tc>
        <w:tc>
          <w:tcPr>
            <w:tcW w:w="1559" w:type="dxa"/>
            <w:tcBorders>
              <w:top w:val="single" w:sz="4" w:space="0" w:color="auto"/>
              <w:left w:val="single" w:sz="4" w:space="0" w:color="auto"/>
              <w:bottom w:val="single" w:sz="4" w:space="0" w:color="auto"/>
              <w:right w:val="single" w:sz="4" w:space="0" w:color="auto"/>
            </w:tcBorders>
            <w:hideMark/>
          </w:tcPr>
          <w:p w14:paraId="62B2ED68" w14:textId="77777777" w:rsidR="009877E1" w:rsidRPr="001D1A9F" w:rsidRDefault="009877E1" w:rsidP="001D1A9F">
            <w:pPr>
              <w:spacing w:line="240" w:lineRule="exact"/>
              <w:rPr>
                <w:rFonts w:cs="Times New Roman"/>
              </w:rPr>
            </w:pPr>
            <w:r w:rsidRPr="001D1A9F">
              <w:rPr>
                <w:rFonts w:cs="Times New Roman"/>
              </w:rPr>
              <w:t>TBD</w:t>
            </w:r>
          </w:p>
        </w:tc>
        <w:tc>
          <w:tcPr>
            <w:tcW w:w="1418" w:type="dxa"/>
            <w:tcBorders>
              <w:top w:val="single" w:sz="4" w:space="0" w:color="auto"/>
              <w:left w:val="single" w:sz="4" w:space="0" w:color="auto"/>
              <w:bottom w:val="single" w:sz="4" w:space="0" w:color="auto"/>
              <w:right w:val="single" w:sz="4" w:space="0" w:color="auto"/>
            </w:tcBorders>
            <w:hideMark/>
          </w:tcPr>
          <w:p w14:paraId="054AA8EB" w14:textId="77777777" w:rsidR="009877E1" w:rsidRPr="001D1A9F" w:rsidRDefault="009877E1" w:rsidP="001D1A9F">
            <w:pPr>
              <w:spacing w:line="240" w:lineRule="exact"/>
              <w:rPr>
                <w:rFonts w:cs="Times New Roman"/>
              </w:rPr>
            </w:pPr>
            <w:r w:rsidRPr="001D1A9F">
              <w:rPr>
                <w:rFonts w:cs="Times New Roman"/>
              </w:rPr>
              <w:t>MSU-GSM</w:t>
            </w:r>
          </w:p>
        </w:tc>
        <w:tc>
          <w:tcPr>
            <w:tcW w:w="2693" w:type="dxa"/>
            <w:tcBorders>
              <w:top w:val="single" w:sz="4" w:space="0" w:color="auto"/>
              <w:left w:val="single" w:sz="4" w:space="0" w:color="auto"/>
              <w:bottom w:val="single" w:sz="4" w:space="0" w:color="auto"/>
              <w:right w:val="single" w:sz="4" w:space="0" w:color="auto"/>
            </w:tcBorders>
            <w:hideMark/>
          </w:tcPr>
          <w:p w14:paraId="1C3EF5B2" w14:textId="77777777" w:rsidR="009877E1" w:rsidRPr="001D1A9F" w:rsidRDefault="009877E1" w:rsidP="001D1A9F">
            <w:pPr>
              <w:spacing w:line="240" w:lineRule="exact"/>
              <w:rPr>
                <w:rFonts w:cs="Times New Roman"/>
              </w:rPr>
            </w:pPr>
            <w:r w:rsidRPr="001D1A9F">
              <w:rPr>
                <w:rFonts w:cs="Times New Roman"/>
              </w:rPr>
              <w:t>Wavebands: 20 channels, 0.38-14.25 μm</w:t>
            </w:r>
          </w:p>
          <w:p w14:paraId="36647B97" w14:textId="77777777" w:rsidR="009877E1" w:rsidRPr="001D1A9F" w:rsidRDefault="009877E1" w:rsidP="001D1A9F">
            <w:pPr>
              <w:spacing w:line="240" w:lineRule="exact"/>
              <w:rPr>
                <w:rFonts w:cs="Times New Roman"/>
              </w:rPr>
            </w:pPr>
            <w:r w:rsidRPr="001D1A9F">
              <w:rPr>
                <w:rFonts w:cs="Times New Roman"/>
              </w:rPr>
              <w:t>Spatial resolution: 0.5 km (VIS/NIR), 2 km (0.9-12 μm), 4 (13-15 μm) at nadir</w:t>
            </w:r>
          </w:p>
          <w:p w14:paraId="47E62619" w14:textId="77777777" w:rsidR="009877E1" w:rsidRPr="001D1A9F" w:rsidRDefault="009877E1" w:rsidP="001D1A9F">
            <w:pPr>
              <w:spacing w:line="240" w:lineRule="exact"/>
              <w:rPr>
                <w:rFonts w:cs="Times New Roman"/>
              </w:rPr>
            </w:pPr>
            <w:r w:rsidRPr="001D1A9F">
              <w:rPr>
                <w:rFonts w:cs="Times New Roman"/>
              </w:rPr>
              <w:t>Scan schedule: full disk every 15-30 min</w:t>
            </w:r>
          </w:p>
        </w:tc>
      </w:tr>
      <w:tr w:rsidR="009877E1" w:rsidRPr="001D1A9F" w14:paraId="6B3209C5" w14:textId="77777777" w:rsidTr="000C3354">
        <w:trPr>
          <w:trHeight w:val="872"/>
        </w:trPr>
        <w:tc>
          <w:tcPr>
            <w:tcW w:w="1101" w:type="dxa"/>
            <w:tcBorders>
              <w:top w:val="single" w:sz="4" w:space="0" w:color="auto"/>
              <w:left w:val="single" w:sz="4" w:space="0" w:color="auto"/>
              <w:bottom w:val="single" w:sz="4" w:space="0" w:color="auto"/>
              <w:right w:val="single" w:sz="4" w:space="0" w:color="auto"/>
            </w:tcBorders>
            <w:hideMark/>
          </w:tcPr>
          <w:p w14:paraId="1EEDD8E2" w14:textId="77777777" w:rsidR="009877E1" w:rsidRPr="001D1A9F" w:rsidRDefault="009877E1" w:rsidP="001D1A9F">
            <w:pPr>
              <w:spacing w:line="240" w:lineRule="exact"/>
              <w:rPr>
                <w:rFonts w:cs="Times New Roman"/>
              </w:rPr>
            </w:pPr>
            <w:r w:rsidRPr="001D1A9F">
              <w:rPr>
                <w:rFonts w:cs="Times New Roman"/>
              </w:rPr>
              <w:t>Electro-M N2</w:t>
            </w:r>
          </w:p>
        </w:tc>
        <w:tc>
          <w:tcPr>
            <w:tcW w:w="850" w:type="dxa"/>
            <w:tcBorders>
              <w:top w:val="single" w:sz="4" w:space="0" w:color="auto"/>
              <w:left w:val="single" w:sz="4" w:space="0" w:color="auto"/>
              <w:bottom w:val="single" w:sz="4" w:space="0" w:color="auto"/>
              <w:right w:val="single" w:sz="4" w:space="0" w:color="auto"/>
            </w:tcBorders>
            <w:hideMark/>
          </w:tcPr>
          <w:p w14:paraId="25A61259" w14:textId="77777777" w:rsidR="009877E1" w:rsidRPr="001D1A9F" w:rsidRDefault="009877E1" w:rsidP="001D1A9F">
            <w:pPr>
              <w:spacing w:line="240" w:lineRule="exact"/>
              <w:rPr>
                <w:rFonts w:cs="Times New Roman"/>
              </w:rPr>
            </w:pPr>
            <w:r w:rsidRPr="001D1A9F">
              <w:rPr>
                <w:rFonts w:cs="Times New Roman"/>
              </w:rPr>
              <w:t>Roscosmos</w:t>
            </w:r>
          </w:p>
        </w:tc>
        <w:tc>
          <w:tcPr>
            <w:tcW w:w="1134" w:type="dxa"/>
            <w:tcBorders>
              <w:top w:val="single" w:sz="4" w:space="0" w:color="auto"/>
              <w:left w:val="single" w:sz="4" w:space="0" w:color="auto"/>
              <w:bottom w:val="single" w:sz="4" w:space="0" w:color="auto"/>
              <w:right w:val="single" w:sz="4" w:space="0" w:color="auto"/>
            </w:tcBorders>
            <w:hideMark/>
          </w:tcPr>
          <w:p w14:paraId="6F1A954E" w14:textId="77777777" w:rsidR="009877E1" w:rsidRPr="001D1A9F" w:rsidRDefault="009877E1" w:rsidP="001D1A9F">
            <w:pPr>
              <w:spacing w:line="240" w:lineRule="exact"/>
              <w:rPr>
                <w:rFonts w:cs="Times New Roman"/>
              </w:rPr>
            </w:pPr>
            <w:r w:rsidRPr="001D1A9F">
              <w:rPr>
                <w:rFonts w:cs="Times New Roman"/>
              </w:rPr>
              <w:t>2026</w:t>
            </w:r>
          </w:p>
        </w:tc>
        <w:tc>
          <w:tcPr>
            <w:tcW w:w="1134" w:type="dxa"/>
            <w:tcBorders>
              <w:top w:val="single" w:sz="4" w:space="0" w:color="auto"/>
              <w:left w:val="single" w:sz="4" w:space="0" w:color="auto"/>
              <w:bottom w:val="single" w:sz="4" w:space="0" w:color="auto"/>
              <w:right w:val="single" w:sz="4" w:space="0" w:color="auto"/>
            </w:tcBorders>
            <w:hideMark/>
          </w:tcPr>
          <w:p w14:paraId="69DEBB48" w14:textId="77777777" w:rsidR="009877E1" w:rsidRPr="001D1A9F" w:rsidRDefault="009877E1" w:rsidP="001D1A9F">
            <w:pPr>
              <w:spacing w:line="240" w:lineRule="exact"/>
              <w:rPr>
                <w:rFonts w:cs="Times New Roman"/>
              </w:rPr>
            </w:pPr>
            <w:r w:rsidRPr="001D1A9F">
              <w:rPr>
                <w:rFonts w:cs="Times New Roman"/>
              </w:rPr>
              <w:t>Same as Electro-M N1</w:t>
            </w:r>
          </w:p>
        </w:tc>
        <w:tc>
          <w:tcPr>
            <w:tcW w:w="1559" w:type="dxa"/>
            <w:tcBorders>
              <w:top w:val="single" w:sz="4" w:space="0" w:color="auto"/>
              <w:left w:val="single" w:sz="4" w:space="0" w:color="auto"/>
              <w:bottom w:val="single" w:sz="4" w:space="0" w:color="auto"/>
              <w:right w:val="single" w:sz="4" w:space="0" w:color="auto"/>
            </w:tcBorders>
            <w:hideMark/>
          </w:tcPr>
          <w:p w14:paraId="20C3B337" w14:textId="77777777" w:rsidR="009877E1" w:rsidRPr="001D1A9F" w:rsidRDefault="009877E1" w:rsidP="001D1A9F">
            <w:pPr>
              <w:spacing w:line="240" w:lineRule="exact"/>
              <w:rPr>
                <w:rFonts w:cs="Times New Roman"/>
              </w:rPr>
            </w:pPr>
            <w:r w:rsidRPr="001D1A9F">
              <w:rPr>
                <w:rFonts w:cs="Times New Roman"/>
              </w:rPr>
              <w:t>TBD</w:t>
            </w:r>
          </w:p>
        </w:tc>
        <w:tc>
          <w:tcPr>
            <w:tcW w:w="1418" w:type="dxa"/>
            <w:tcBorders>
              <w:top w:val="single" w:sz="4" w:space="0" w:color="auto"/>
              <w:left w:val="single" w:sz="4" w:space="0" w:color="auto"/>
              <w:bottom w:val="single" w:sz="4" w:space="0" w:color="auto"/>
              <w:right w:val="single" w:sz="4" w:space="0" w:color="auto"/>
            </w:tcBorders>
            <w:hideMark/>
          </w:tcPr>
          <w:p w14:paraId="0EBF1AB4" w14:textId="77777777" w:rsidR="009877E1" w:rsidRPr="001D1A9F" w:rsidRDefault="009877E1" w:rsidP="001D1A9F">
            <w:pPr>
              <w:spacing w:line="240" w:lineRule="exact"/>
              <w:rPr>
                <w:rFonts w:cs="Times New Roman"/>
              </w:rPr>
            </w:pPr>
            <w:r w:rsidRPr="001D1A9F">
              <w:rPr>
                <w:rFonts w:cs="Times New Roman"/>
              </w:rPr>
              <w:t>Same as Electro-M N1</w:t>
            </w:r>
          </w:p>
        </w:tc>
        <w:tc>
          <w:tcPr>
            <w:tcW w:w="2693" w:type="dxa"/>
            <w:tcBorders>
              <w:top w:val="single" w:sz="4" w:space="0" w:color="auto"/>
              <w:left w:val="single" w:sz="4" w:space="0" w:color="auto"/>
              <w:bottom w:val="single" w:sz="4" w:space="0" w:color="auto"/>
              <w:right w:val="single" w:sz="4" w:space="0" w:color="auto"/>
            </w:tcBorders>
            <w:hideMark/>
          </w:tcPr>
          <w:p w14:paraId="54701713" w14:textId="77777777" w:rsidR="009877E1" w:rsidRPr="001D1A9F" w:rsidRDefault="009877E1" w:rsidP="001D1A9F">
            <w:pPr>
              <w:spacing w:line="240" w:lineRule="exact"/>
              <w:rPr>
                <w:rFonts w:cs="Times New Roman"/>
              </w:rPr>
            </w:pPr>
            <w:r w:rsidRPr="001D1A9F">
              <w:rPr>
                <w:rFonts w:cs="Times New Roman"/>
              </w:rPr>
              <w:t>Same as Electro-M N1</w:t>
            </w:r>
          </w:p>
        </w:tc>
      </w:tr>
      <w:tr w:rsidR="009877E1" w:rsidRPr="001D1A9F" w14:paraId="156B28B2" w14:textId="77777777" w:rsidTr="000C3354">
        <w:trPr>
          <w:trHeight w:val="872"/>
        </w:trPr>
        <w:tc>
          <w:tcPr>
            <w:tcW w:w="1101" w:type="dxa"/>
            <w:tcBorders>
              <w:top w:val="single" w:sz="4" w:space="0" w:color="auto"/>
              <w:left w:val="single" w:sz="4" w:space="0" w:color="auto"/>
              <w:bottom w:val="single" w:sz="4" w:space="0" w:color="auto"/>
              <w:right w:val="single" w:sz="4" w:space="0" w:color="auto"/>
            </w:tcBorders>
            <w:hideMark/>
          </w:tcPr>
          <w:p w14:paraId="79ADAA8C" w14:textId="77777777" w:rsidR="009877E1" w:rsidRPr="001D1A9F" w:rsidRDefault="009877E1" w:rsidP="001D1A9F">
            <w:pPr>
              <w:spacing w:line="240" w:lineRule="exact"/>
              <w:rPr>
                <w:rFonts w:cs="Times New Roman"/>
              </w:rPr>
            </w:pPr>
            <w:r w:rsidRPr="001D1A9F">
              <w:rPr>
                <w:rFonts w:cs="Times New Roman"/>
              </w:rPr>
              <w:t>Electro-M N3</w:t>
            </w:r>
          </w:p>
        </w:tc>
        <w:tc>
          <w:tcPr>
            <w:tcW w:w="850" w:type="dxa"/>
            <w:tcBorders>
              <w:top w:val="single" w:sz="4" w:space="0" w:color="auto"/>
              <w:left w:val="single" w:sz="4" w:space="0" w:color="auto"/>
              <w:bottom w:val="single" w:sz="4" w:space="0" w:color="auto"/>
              <w:right w:val="single" w:sz="4" w:space="0" w:color="auto"/>
            </w:tcBorders>
            <w:hideMark/>
          </w:tcPr>
          <w:p w14:paraId="1674B0ED" w14:textId="77777777" w:rsidR="009877E1" w:rsidRPr="001D1A9F" w:rsidRDefault="009877E1" w:rsidP="001D1A9F">
            <w:pPr>
              <w:spacing w:line="240" w:lineRule="exact"/>
              <w:rPr>
                <w:rFonts w:cs="Times New Roman"/>
              </w:rPr>
            </w:pPr>
            <w:r w:rsidRPr="001D1A9F">
              <w:rPr>
                <w:rFonts w:cs="Times New Roman"/>
              </w:rPr>
              <w:t>Roscosmos</w:t>
            </w:r>
          </w:p>
        </w:tc>
        <w:tc>
          <w:tcPr>
            <w:tcW w:w="1134" w:type="dxa"/>
            <w:tcBorders>
              <w:top w:val="single" w:sz="4" w:space="0" w:color="auto"/>
              <w:left w:val="single" w:sz="4" w:space="0" w:color="auto"/>
              <w:bottom w:val="single" w:sz="4" w:space="0" w:color="auto"/>
              <w:right w:val="single" w:sz="4" w:space="0" w:color="auto"/>
            </w:tcBorders>
            <w:hideMark/>
          </w:tcPr>
          <w:p w14:paraId="15B43583" w14:textId="77777777" w:rsidR="009877E1" w:rsidRPr="001D1A9F" w:rsidRDefault="009877E1" w:rsidP="001D1A9F">
            <w:pPr>
              <w:spacing w:line="240" w:lineRule="exact"/>
              <w:rPr>
                <w:rFonts w:cs="Times New Roman"/>
              </w:rPr>
            </w:pPr>
            <w:r w:rsidRPr="001D1A9F">
              <w:rPr>
                <w:rFonts w:cs="Times New Roman"/>
              </w:rPr>
              <w:t>2029</w:t>
            </w:r>
          </w:p>
        </w:tc>
        <w:tc>
          <w:tcPr>
            <w:tcW w:w="1134" w:type="dxa"/>
            <w:tcBorders>
              <w:top w:val="single" w:sz="4" w:space="0" w:color="auto"/>
              <w:left w:val="single" w:sz="4" w:space="0" w:color="auto"/>
              <w:bottom w:val="single" w:sz="4" w:space="0" w:color="auto"/>
              <w:right w:val="single" w:sz="4" w:space="0" w:color="auto"/>
            </w:tcBorders>
            <w:hideMark/>
          </w:tcPr>
          <w:p w14:paraId="3D75AC05" w14:textId="77777777" w:rsidR="009877E1" w:rsidRPr="001D1A9F" w:rsidRDefault="009877E1" w:rsidP="001D1A9F">
            <w:pPr>
              <w:spacing w:line="240" w:lineRule="exact"/>
              <w:rPr>
                <w:rFonts w:cs="Times New Roman"/>
              </w:rPr>
            </w:pPr>
            <w:r w:rsidRPr="001D1A9F">
              <w:rPr>
                <w:rFonts w:cs="Times New Roman"/>
              </w:rPr>
              <w:t>Same as Electro-M N1</w:t>
            </w:r>
          </w:p>
        </w:tc>
        <w:tc>
          <w:tcPr>
            <w:tcW w:w="1559" w:type="dxa"/>
            <w:tcBorders>
              <w:top w:val="single" w:sz="4" w:space="0" w:color="auto"/>
              <w:left w:val="single" w:sz="4" w:space="0" w:color="auto"/>
              <w:bottom w:val="single" w:sz="4" w:space="0" w:color="auto"/>
              <w:right w:val="single" w:sz="4" w:space="0" w:color="auto"/>
            </w:tcBorders>
            <w:hideMark/>
          </w:tcPr>
          <w:p w14:paraId="665515F4" w14:textId="77777777" w:rsidR="009877E1" w:rsidRPr="001D1A9F" w:rsidRDefault="009877E1" w:rsidP="001D1A9F">
            <w:pPr>
              <w:spacing w:line="240" w:lineRule="exact"/>
              <w:rPr>
                <w:rFonts w:cs="Times New Roman"/>
              </w:rPr>
            </w:pPr>
            <w:r w:rsidRPr="001D1A9F">
              <w:rPr>
                <w:rFonts w:cs="Times New Roman"/>
              </w:rPr>
              <w:t>0°W</w:t>
            </w:r>
          </w:p>
        </w:tc>
        <w:tc>
          <w:tcPr>
            <w:tcW w:w="1418" w:type="dxa"/>
            <w:tcBorders>
              <w:top w:val="single" w:sz="4" w:space="0" w:color="auto"/>
              <w:left w:val="single" w:sz="4" w:space="0" w:color="auto"/>
              <w:bottom w:val="single" w:sz="4" w:space="0" w:color="auto"/>
              <w:right w:val="single" w:sz="4" w:space="0" w:color="auto"/>
            </w:tcBorders>
            <w:hideMark/>
          </w:tcPr>
          <w:p w14:paraId="69381F2F" w14:textId="77777777" w:rsidR="009877E1" w:rsidRPr="001D1A9F" w:rsidRDefault="009877E1" w:rsidP="001D1A9F">
            <w:pPr>
              <w:spacing w:line="240" w:lineRule="exact"/>
              <w:rPr>
                <w:rFonts w:cs="Times New Roman"/>
              </w:rPr>
            </w:pPr>
            <w:r w:rsidRPr="001D1A9F">
              <w:rPr>
                <w:rFonts w:cs="Times New Roman"/>
              </w:rPr>
              <w:t>Same as Electro-M N1</w:t>
            </w:r>
          </w:p>
        </w:tc>
        <w:tc>
          <w:tcPr>
            <w:tcW w:w="2693" w:type="dxa"/>
            <w:tcBorders>
              <w:top w:val="single" w:sz="4" w:space="0" w:color="auto"/>
              <w:left w:val="single" w:sz="4" w:space="0" w:color="auto"/>
              <w:bottom w:val="single" w:sz="4" w:space="0" w:color="auto"/>
              <w:right w:val="single" w:sz="4" w:space="0" w:color="auto"/>
            </w:tcBorders>
            <w:hideMark/>
          </w:tcPr>
          <w:p w14:paraId="29113D58" w14:textId="77777777" w:rsidR="009877E1" w:rsidRPr="001D1A9F" w:rsidRDefault="009877E1" w:rsidP="001D1A9F">
            <w:pPr>
              <w:spacing w:line="240" w:lineRule="exact"/>
              <w:rPr>
                <w:rFonts w:cs="Times New Roman"/>
              </w:rPr>
            </w:pPr>
            <w:r w:rsidRPr="001D1A9F">
              <w:rPr>
                <w:rFonts w:cs="Times New Roman"/>
              </w:rPr>
              <w:t>Same as Electro-M N1</w:t>
            </w:r>
          </w:p>
        </w:tc>
      </w:tr>
      <w:tr w:rsidR="009877E1" w:rsidRPr="001D1A9F" w14:paraId="5EA9AEE9"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4B04F254" w14:textId="77777777" w:rsidR="009877E1" w:rsidRPr="001D1A9F" w:rsidRDefault="009877E1" w:rsidP="001D1A9F">
            <w:pPr>
              <w:spacing w:line="240" w:lineRule="exact"/>
              <w:rPr>
                <w:rFonts w:cs="Times New Roman"/>
              </w:rPr>
            </w:pPr>
            <w:r w:rsidRPr="001D1A9F">
              <w:rPr>
                <w:rFonts w:cs="Times New Roman"/>
              </w:rPr>
              <w:t>FY-2E</w:t>
            </w:r>
          </w:p>
        </w:tc>
        <w:tc>
          <w:tcPr>
            <w:tcW w:w="850" w:type="dxa"/>
            <w:tcBorders>
              <w:top w:val="single" w:sz="4" w:space="0" w:color="auto"/>
              <w:left w:val="single" w:sz="4" w:space="0" w:color="auto"/>
              <w:bottom w:val="single" w:sz="4" w:space="0" w:color="auto"/>
              <w:right w:val="single" w:sz="4" w:space="0" w:color="auto"/>
            </w:tcBorders>
            <w:hideMark/>
          </w:tcPr>
          <w:p w14:paraId="17D16D2A"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5855A645" w14:textId="77777777" w:rsidR="009877E1" w:rsidRPr="001D1A9F" w:rsidRDefault="009877E1" w:rsidP="001D1A9F">
            <w:pPr>
              <w:spacing w:line="240" w:lineRule="exact"/>
              <w:rPr>
                <w:rFonts w:cs="Times New Roman"/>
              </w:rPr>
            </w:pPr>
            <w:r w:rsidRPr="001D1A9F">
              <w:rPr>
                <w:rFonts w:cs="Times New Roman"/>
              </w:rPr>
              <w:t>Dec 2008</w:t>
            </w:r>
          </w:p>
        </w:tc>
        <w:tc>
          <w:tcPr>
            <w:tcW w:w="1134" w:type="dxa"/>
            <w:tcBorders>
              <w:top w:val="single" w:sz="4" w:space="0" w:color="auto"/>
              <w:left w:val="single" w:sz="4" w:space="0" w:color="auto"/>
              <w:bottom w:val="single" w:sz="4" w:space="0" w:color="auto"/>
              <w:right w:val="single" w:sz="4" w:space="0" w:color="auto"/>
            </w:tcBorders>
            <w:hideMark/>
          </w:tcPr>
          <w:p w14:paraId="68D87FE1" w14:textId="77777777" w:rsidR="009877E1" w:rsidRPr="001D1A9F" w:rsidRDefault="009877E1" w:rsidP="001D1A9F">
            <w:pPr>
              <w:spacing w:line="240" w:lineRule="exact"/>
              <w:rPr>
                <w:rFonts w:cs="Times New Roman"/>
              </w:rPr>
            </w:pPr>
            <w:r w:rsidRPr="001D1A9F">
              <w:rPr>
                <w:rFonts w:cs="Times New Roman"/>
              </w:rPr>
              <w:t>3 years</w:t>
            </w:r>
          </w:p>
        </w:tc>
        <w:tc>
          <w:tcPr>
            <w:tcW w:w="1559" w:type="dxa"/>
            <w:tcBorders>
              <w:top w:val="single" w:sz="4" w:space="0" w:color="auto"/>
              <w:left w:val="single" w:sz="4" w:space="0" w:color="auto"/>
              <w:bottom w:val="single" w:sz="4" w:space="0" w:color="auto"/>
              <w:right w:val="single" w:sz="4" w:space="0" w:color="auto"/>
            </w:tcBorders>
            <w:hideMark/>
          </w:tcPr>
          <w:p w14:paraId="54AEBA45" w14:textId="77777777" w:rsidR="009877E1" w:rsidRPr="001D1A9F" w:rsidRDefault="009877E1" w:rsidP="001D1A9F">
            <w:pPr>
              <w:spacing w:line="240" w:lineRule="exact"/>
              <w:rPr>
                <w:rFonts w:cs="Times New Roman"/>
              </w:rPr>
            </w:pPr>
            <w:r w:rsidRPr="001D1A9F">
              <w:rPr>
                <w:rFonts w:cs="Times New Roman"/>
              </w:rPr>
              <w:t>86.5°E</w:t>
            </w:r>
          </w:p>
        </w:tc>
        <w:tc>
          <w:tcPr>
            <w:tcW w:w="1418" w:type="dxa"/>
            <w:tcBorders>
              <w:top w:val="single" w:sz="4" w:space="0" w:color="auto"/>
              <w:left w:val="single" w:sz="4" w:space="0" w:color="auto"/>
              <w:bottom w:val="single" w:sz="4" w:space="0" w:color="auto"/>
              <w:right w:val="single" w:sz="4" w:space="0" w:color="auto"/>
            </w:tcBorders>
            <w:hideMark/>
          </w:tcPr>
          <w:p w14:paraId="4E2CD99C" w14:textId="77777777" w:rsidR="009877E1" w:rsidRPr="001D1A9F" w:rsidRDefault="009877E1" w:rsidP="001D1A9F">
            <w:pPr>
              <w:spacing w:line="240" w:lineRule="exact"/>
              <w:rPr>
                <w:rFonts w:cs="Times New Roman"/>
              </w:rPr>
            </w:pPr>
            <w:r w:rsidRPr="001D1A9F">
              <w:rPr>
                <w:rFonts w:cs="Times New Roman"/>
              </w:rPr>
              <w:t>S-VISSR</w:t>
            </w:r>
          </w:p>
        </w:tc>
        <w:tc>
          <w:tcPr>
            <w:tcW w:w="2693" w:type="dxa"/>
            <w:tcBorders>
              <w:top w:val="single" w:sz="4" w:space="0" w:color="auto"/>
              <w:left w:val="single" w:sz="4" w:space="0" w:color="auto"/>
              <w:bottom w:val="single" w:sz="4" w:space="0" w:color="auto"/>
              <w:right w:val="single" w:sz="4" w:space="0" w:color="auto"/>
            </w:tcBorders>
            <w:hideMark/>
          </w:tcPr>
          <w:p w14:paraId="29A508C5" w14:textId="77777777" w:rsidR="009877E1" w:rsidRPr="001D1A9F" w:rsidRDefault="009877E1" w:rsidP="001D1A9F">
            <w:pPr>
              <w:spacing w:line="240" w:lineRule="exact"/>
              <w:rPr>
                <w:rFonts w:cs="Times New Roman"/>
              </w:rPr>
            </w:pPr>
            <w:r w:rsidRPr="001D1A9F">
              <w:rPr>
                <w:rFonts w:cs="Times New Roman"/>
              </w:rPr>
              <w:t>Wavebands: 5 channels, 0.77-12.0 μm</w:t>
            </w:r>
          </w:p>
          <w:p w14:paraId="3B4E31E7" w14:textId="77777777" w:rsidR="009877E1" w:rsidRPr="001D1A9F" w:rsidRDefault="009877E1" w:rsidP="001D1A9F">
            <w:pPr>
              <w:spacing w:line="240" w:lineRule="exact"/>
              <w:rPr>
                <w:rFonts w:cs="Times New Roman"/>
              </w:rPr>
            </w:pPr>
            <w:r w:rsidRPr="001D1A9F">
              <w:rPr>
                <w:rFonts w:cs="Times New Roman"/>
              </w:rPr>
              <w:t>Spatial resolution: 1.25 km (VIS), 5 km (others) at nadir</w:t>
            </w:r>
          </w:p>
          <w:p w14:paraId="41DD3792" w14:textId="77777777" w:rsidR="009877E1" w:rsidRPr="001D1A9F" w:rsidRDefault="009877E1" w:rsidP="001D1A9F">
            <w:pPr>
              <w:spacing w:line="240" w:lineRule="exact"/>
              <w:rPr>
                <w:rFonts w:cs="Times New Roman"/>
              </w:rPr>
            </w:pPr>
            <w:r w:rsidRPr="001D1A9F">
              <w:rPr>
                <w:rFonts w:cs="Times New Roman"/>
              </w:rPr>
              <w:t>Scan schedule: full disk every 30 min</w:t>
            </w:r>
          </w:p>
        </w:tc>
      </w:tr>
      <w:tr w:rsidR="009877E1" w:rsidRPr="001D1A9F" w14:paraId="4F565B19"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2EA7F670" w14:textId="77777777" w:rsidR="009877E1" w:rsidRPr="001D1A9F" w:rsidRDefault="009877E1" w:rsidP="001D1A9F">
            <w:pPr>
              <w:spacing w:line="240" w:lineRule="exact"/>
              <w:rPr>
                <w:rFonts w:cs="Times New Roman"/>
              </w:rPr>
            </w:pPr>
            <w:r w:rsidRPr="001D1A9F">
              <w:rPr>
                <w:rFonts w:cs="Times New Roman"/>
              </w:rPr>
              <w:t>FY-2F</w:t>
            </w:r>
          </w:p>
        </w:tc>
        <w:tc>
          <w:tcPr>
            <w:tcW w:w="850" w:type="dxa"/>
            <w:tcBorders>
              <w:top w:val="single" w:sz="4" w:space="0" w:color="auto"/>
              <w:left w:val="single" w:sz="4" w:space="0" w:color="auto"/>
              <w:bottom w:val="single" w:sz="4" w:space="0" w:color="auto"/>
              <w:right w:val="single" w:sz="4" w:space="0" w:color="auto"/>
            </w:tcBorders>
            <w:hideMark/>
          </w:tcPr>
          <w:p w14:paraId="7CA5FFB3"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074F6E24" w14:textId="77777777" w:rsidR="009877E1" w:rsidRPr="001D1A9F" w:rsidRDefault="009877E1" w:rsidP="001D1A9F">
            <w:pPr>
              <w:spacing w:line="240" w:lineRule="exact"/>
              <w:rPr>
                <w:rFonts w:cs="Times New Roman"/>
              </w:rPr>
            </w:pPr>
            <w:r w:rsidRPr="001D1A9F">
              <w:rPr>
                <w:rFonts w:cs="Times New Roman"/>
              </w:rPr>
              <w:t>Jan 2012</w:t>
            </w:r>
          </w:p>
        </w:tc>
        <w:tc>
          <w:tcPr>
            <w:tcW w:w="1134" w:type="dxa"/>
            <w:tcBorders>
              <w:top w:val="single" w:sz="4" w:space="0" w:color="auto"/>
              <w:left w:val="single" w:sz="4" w:space="0" w:color="auto"/>
              <w:bottom w:val="single" w:sz="4" w:space="0" w:color="auto"/>
              <w:right w:val="single" w:sz="4" w:space="0" w:color="auto"/>
            </w:tcBorders>
            <w:hideMark/>
          </w:tcPr>
          <w:p w14:paraId="0D411527" w14:textId="77777777" w:rsidR="009877E1" w:rsidRPr="001D1A9F" w:rsidRDefault="009877E1" w:rsidP="001D1A9F">
            <w:pPr>
              <w:spacing w:line="240" w:lineRule="exact"/>
              <w:rPr>
                <w:rFonts w:cs="Times New Roman"/>
              </w:rPr>
            </w:pPr>
            <w:r w:rsidRPr="001D1A9F">
              <w:rPr>
                <w:rFonts w:cs="Times New Roman"/>
              </w:rPr>
              <w:t>Same as FY-2E</w:t>
            </w:r>
          </w:p>
        </w:tc>
        <w:tc>
          <w:tcPr>
            <w:tcW w:w="1559" w:type="dxa"/>
            <w:tcBorders>
              <w:top w:val="single" w:sz="4" w:space="0" w:color="auto"/>
              <w:left w:val="single" w:sz="4" w:space="0" w:color="auto"/>
              <w:bottom w:val="single" w:sz="4" w:space="0" w:color="auto"/>
              <w:right w:val="single" w:sz="4" w:space="0" w:color="auto"/>
            </w:tcBorders>
            <w:hideMark/>
          </w:tcPr>
          <w:p w14:paraId="14D523E1" w14:textId="77777777" w:rsidR="009877E1" w:rsidRPr="001D1A9F" w:rsidRDefault="009877E1" w:rsidP="001D1A9F">
            <w:pPr>
              <w:spacing w:line="240" w:lineRule="exact"/>
              <w:rPr>
                <w:rFonts w:cs="Times New Roman"/>
              </w:rPr>
            </w:pPr>
            <w:r w:rsidRPr="001D1A9F">
              <w:rPr>
                <w:rFonts w:cs="Times New Roman"/>
              </w:rPr>
              <w:t>112.5°E</w:t>
            </w:r>
          </w:p>
        </w:tc>
        <w:tc>
          <w:tcPr>
            <w:tcW w:w="1418" w:type="dxa"/>
            <w:tcBorders>
              <w:top w:val="single" w:sz="4" w:space="0" w:color="auto"/>
              <w:left w:val="single" w:sz="4" w:space="0" w:color="auto"/>
              <w:bottom w:val="single" w:sz="4" w:space="0" w:color="auto"/>
              <w:right w:val="single" w:sz="4" w:space="0" w:color="auto"/>
            </w:tcBorders>
            <w:hideMark/>
          </w:tcPr>
          <w:p w14:paraId="4FCE36BE" w14:textId="77777777" w:rsidR="009877E1" w:rsidRPr="001D1A9F" w:rsidRDefault="009877E1" w:rsidP="001D1A9F">
            <w:pPr>
              <w:spacing w:line="240" w:lineRule="exact"/>
              <w:rPr>
                <w:rFonts w:cs="Times New Roman"/>
              </w:rPr>
            </w:pPr>
            <w:r w:rsidRPr="001D1A9F">
              <w:rPr>
                <w:rFonts w:cs="Times New Roman"/>
              </w:rPr>
              <w:t>Same as FY-2E</w:t>
            </w:r>
          </w:p>
        </w:tc>
        <w:tc>
          <w:tcPr>
            <w:tcW w:w="2693" w:type="dxa"/>
            <w:tcBorders>
              <w:top w:val="single" w:sz="4" w:space="0" w:color="auto"/>
              <w:left w:val="single" w:sz="4" w:space="0" w:color="auto"/>
              <w:bottom w:val="single" w:sz="4" w:space="0" w:color="auto"/>
              <w:right w:val="single" w:sz="4" w:space="0" w:color="auto"/>
            </w:tcBorders>
            <w:hideMark/>
          </w:tcPr>
          <w:p w14:paraId="35170638" w14:textId="77777777" w:rsidR="009877E1" w:rsidRPr="001D1A9F" w:rsidRDefault="009877E1" w:rsidP="001D1A9F">
            <w:pPr>
              <w:spacing w:line="240" w:lineRule="exact"/>
              <w:rPr>
                <w:rFonts w:cs="Times New Roman"/>
              </w:rPr>
            </w:pPr>
            <w:r w:rsidRPr="001D1A9F">
              <w:rPr>
                <w:rFonts w:cs="Times New Roman"/>
              </w:rPr>
              <w:t>Same as FY-2E, except used for regional scanning only</w:t>
            </w:r>
          </w:p>
        </w:tc>
      </w:tr>
      <w:tr w:rsidR="009877E1" w:rsidRPr="001D1A9F" w14:paraId="5946CC14" w14:textId="77777777" w:rsidTr="000C3354">
        <w:trPr>
          <w:trHeight w:val="197"/>
        </w:trPr>
        <w:tc>
          <w:tcPr>
            <w:tcW w:w="1101" w:type="dxa"/>
            <w:tcBorders>
              <w:top w:val="single" w:sz="4" w:space="0" w:color="auto"/>
              <w:left w:val="single" w:sz="4" w:space="0" w:color="auto"/>
              <w:bottom w:val="single" w:sz="4" w:space="0" w:color="auto"/>
              <w:right w:val="single" w:sz="4" w:space="0" w:color="auto"/>
            </w:tcBorders>
            <w:hideMark/>
          </w:tcPr>
          <w:p w14:paraId="3EF1B63C" w14:textId="77777777" w:rsidR="009877E1" w:rsidRPr="001D1A9F" w:rsidRDefault="009877E1" w:rsidP="001D1A9F">
            <w:pPr>
              <w:spacing w:line="240" w:lineRule="exact"/>
              <w:rPr>
                <w:rFonts w:cs="Times New Roman"/>
              </w:rPr>
            </w:pPr>
            <w:r w:rsidRPr="001D1A9F">
              <w:rPr>
                <w:rFonts w:cs="Times New Roman"/>
              </w:rPr>
              <w:t>FY-2G</w:t>
            </w:r>
          </w:p>
        </w:tc>
        <w:tc>
          <w:tcPr>
            <w:tcW w:w="850" w:type="dxa"/>
            <w:tcBorders>
              <w:top w:val="single" w:sz="4" w:space="0" w:color="auto"/>
              <w:left w:val="single" w:sz="4" w:space="0" w:color="auto"/>
              <w:bottom w:val="single" w:sz="4" w:space="0" w:color="auto"/>
              <w:right w:val="single" w:sz="4" w:space="0" w:color="auto"/>
            </w:tcBorders>
            <w:hideMark/>
          </w:tcPr>
          <w:p w14:paraId="59E8E1B4"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5627A249" w14:textId="77777777" w:rsidR="009877E1" w:rsidRPr="001D1A9F" w:rsidRDefault="009877E1" w:rsidP="001D1A9F">
            <w:pPr>
              <w:spacing w:line="240" w:lineRule="exact"/>
              <w:rPr>
                <w:rFonts w:cs="Times New Roman"/>
              </w:rPr>
            </w:pPr>
            <w:r w:rsidRPr="001D1A9F">
              <w:rPr>
                <w:rFonts w:cs="Times New Roman"/>
              </w:rPr>
              <w:t>Dec 2014</w:t>
            </w:r>
          </w:p>
        </w:tc>
        <w:tc>
          <w:tcPr>
            <w:tcW w:w="1134" w:type="dxa"/>
            <w:tcBorders>
              <w:top w:val="single" w:sz="4" w:space="0" w:color="auto"/>
              <w:left w:val="single" w:sz="4" w:space="0" w:color="auto"/>
              <w:bottom w:val="single" w:sz="4" w:space="0" w:color="auto"/>
              <w:right w:val="single" w:sz="4" w:space="0" w:color="auto"/>
            </w:tcBorders>
            <w:hideMark/>
          </w:tcPr>
          <w:p w14:paraId="4989B9F0" w14:textId="77777777" w:rsidR="009877E1" w:rsidRPr="001D1A9F" w:rsidRDefault="009877E1" w:rsidP="001D1A9F">
            <w:pPr>
              <w:spacing w:line="240" w:lineRule="exact"/>
              <w:rPr>
                <w:rFonts w:cs="Times New Roman"/>
              </w:rPr>
            </w:pPr>
            <w:r w:rsidRPr="001D1A9F">
              <w:rPr>
                <w:rFonts w:cs="Times New Roman"/>
              </w:rPr>
              <w:t>Same as FY-2E</w:t>
            </w:r>
          </w:p>
        </w:tc>
        <w:tc>
          <w:tcPr>
            <w:tcW w:w="1559" w:type="dxa"/>
            <w:tcBorders>
              <w:top w:val="single" w:sz="4" w:space="0" w:color="auto"/>
              <w:left w:val="single" w:sz="4" w:space="0" w:color="auto"/>
              <w:bottom w:val="single" w:sz="4" w:space="0" w:color="auto"/>
              <w:right w:val="single" w:sz="4" w:space="0" w:color="auto"/>
            </w:tcBorders>
            <w:hideMark/>
          </w:tcPr>
          <w:p w14:paraId="43AF09D9" w14:textId="77777777" w:rsidR="009877E1" w:rsidRPr="001D1A9F" w:rsidRDefault="009877E1" w:rsidP="001D1A9F">
            <w:pPr>
              <w:spacing w:line="240" w:lineRule="exact"/>
              <w:rPr>
                <w:rFonts w:cs="Times New Roman"/>
              </w:rPr>
            </w:pPr>
            <w:r w:rsidRPr="001D1A9F">
              <w:rPr>
                <w:rFonts w:cs="Times New Roman"/>
              </w:rPr>
              <w:t>105°E</w:t>
            </w:r>
          </w:p>
        </w:tc>
        <w:tc>
          <w:tcPr>
            <w:tcW w:w="1418" w:type="dxa"/>
            <w:tcBorders>
              <w:top w:val="single" w:sz="4" w:space="0" w:color="auto"/>
              <w:left w:val="single" w:sz="4" w:space="0" w:color="auto"/>
              <w:bottom w:val="single" w:sz="4" w:space="0" w:color="auto"/>
              <w:right w:val="single" w:sz="4" w:space="0" w:color="auto"/>
            </w:tcBorders>
            <w:hideMark/>
          </w:tcPr>
          <w:p w14:paraId="2D19A59F" w14:textId="77777777" w:rsidR="009877E1" w:rsidRPr="001D1A9F" w:rsidRDefault="009877E1" w:rsidP="001D1A9F">
            <w:pPr>
              <w:spacing w:line="240" w:lineRule="exact"/>
              <w:rPr>
                <w:rFonts w:cs="Times New Roman"/>
              </w:rPr>
            </w:pPr>
            <w:r w:rsidRPr="001D1A9F">
              <w:rPr>
                <w:rFonts w:cs="Times New Roman"/>
              </w:rPr>
              <w:t>Same as FY-2E</w:t>
            </w:r>
          </w:p>
        </w:tc>
        <w:tc>
          <w:tcPr>
            <w:tcW w:w="2693" w:type="dxa"/>
            <w:tcBorders>
              <w:top w:val="single" w:sz="4" w:space="0" w:color="auto"/>
              <w:left w:val="single" w:sz="4" w:space="0" w:color="auto"/>
              <w:bottom w:val="single" w:sz="4" w:space="0" w:color="auto"/>
              <w:right w:val="single" w:sz="4" w:space="0" w:color="auto"/>
            </w:tcBorders>
            <w:hideMark/>
          </w:tcPr>
          <w:p w14:paraId="4BF38BCB" w14:textId="77777777" w:rsidR="009877E1" w:rsidRPr="001D1A9F" w:rsidRDefault="009877E1" w:rsidP="001D1A9F">
            <w:pPr>
              <w:spacing w:line="240" w:lineRule="exact"/>
              <w:rPr>
                <w:rFonts w:cs="Times New Roman"/>
              </w:rPr>
            </w:pPr>
            <w:r w:rsidRPr="001D1A9F">
              <w:rPr>
                <w:rFonts w:cs="Times New Roman"/>
              </w:rPr>
              <w:t>Same as FY-2E</w:t>
            </w:r>
          </w:p>
        </w:tc>
      </w:tr>
      <w:tr w:rsidR="009877E1" w:rsidRPr="001D1A9F" w14:paraId="519286C1"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0C0FF33C" w14:textId="77777777" w:rsidR="009877E1" w:rsidRPr="001D1A9F" w:rsidRDefault="009877E1" w:rsidP="001D1A9F">
            <w:pPr>
              <w:spacing w:line="240" w:lineRule="exact"/>
              <w:rPr>
                <w:rFonts w:cs="Times New Roman"/>
              </w:rPr>
            </w:pPr>
            <w:r w:rsidRPr="001D1A9F">
              <w:rPr>
                <w:rFonts w:cs="Times New Roman"/>
              </w:rPr>
              <w:t>FY-2H</w:t>
            </w:r>
          </w:p>
        </w:tc>
        <w:tc>
          <w:tcPr>
            <w:tcW w:w="850" w:type="dxa"/>
            <w:tcBorders>
              <w:top w:val="single" w:sz="4" w:space="0" w:color="auto"/>
              <w:left w:val="single" w:sz="4" w:space="0" w:color="auto"/>
              <w:bottom w:val="single" w:sz="4" w:space="0" w:color="auto"/>
              <w:right w:val="single" w:sz="4" w:space="0" w:color="auto"/>
            </w:tcBorders>
            <w:hideMark/>
          </w:tcPr>
          <w:p w14:paraId="5AF301B6"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379596CF" w14:textId="77777777" w:rsidR="009877E1" w:rsidRPr="001D1A9F" w:rsidRDefault="009877E1" w:rsidP="001D1A9F">
            <w:pPr>
              <w:spacing w:line="240" w:lineRule="exact"/>
              <w:rPr>
                <w:rFonts w:cs="Times New Roman"/>
              </w:rPr>
            </w:pPr>
            <w:r w:rsidRPr="001D1A9F">
              <w:rPr>
                <w:rFonts w:cs="Times New Roman"/>
              </w:rPr>
              <w:t>2017</w:t>
            </w:r>
          </w:p>
        </w:tc>
        <w:tc>
          <w:tcPr>
            <w:tcW w:w="1134" w:type="dxa"/>
            <w:tcBorders>
              <w:top w:val="single" w:sz="4" w:space="0" w:color="auto"/>
              <w:left w:val="single" w:sz="4" w:space="0" w:color="auto"/>
              <w:bottom w:val="single" w:sz="4" w:space="0" w:color="auto"/>
              <w:right w:val="single" w:sz="4" w:space="0" w:color="auto"/>
            </w:tcBorders>
            <w:hideMark/>
          </w:tcPr>
          <w:p w14:paraId="00C74810" w14:textId="77777777" w:rsidR="009877E1" w:rsidRPr="001D1A9F" w:rsidRDefault="009877E1" w:rsidP="001D1A9F">
            <w:pPr>
              <w:spacing w:line="240" w:lineRule="exact"/>
              <w:rPr>
                <w:rFonts w:cs="Times New Roman"/>
              </w:rPr>
            </w:pPr>
            <w:r w:rsidRPr="001D1A9F">
              <w:rPr>
                <w:rFonts w:cs="Times New Roman"/>
              </w:rPr>
              <w:t>Same as FY-2E</w:t>
            </w:r>
          </w:p>
        </w:tc>
        <w:tc>
          <w:tcPr>
            <w:tcW w:w="1559" w:type="dxa"/>
            <w:tcBorders>
              <w:top w:val="single" w:sz="4" w:space="0" w:color="auto"/>
              <w:left w:val="single" w:sz="4" w:space="0" w:color="auto"/>
              <w:bottom w:val="single" w:sz="4" w:space="0" w:color="auto"/>
              <w:right w:val="single" w:sz="4" w:space="0" w:color="auto"/>
            </w:tcBorders>
            <w:hideMark/>
          </w:tcPr>
          <w:p w14:paraId="78243E83" w14:textId="77777777" w:rsidR="009877E1" w:rsidRPr="001D1A9F" w:rsidRDefault="009877E1" w:rsidP="001D1A9F">
            <w:pPr>
              <w:spacing w:line="240" w:lineRule="exact"/>
              <w:rPr>
                <w:rFonts w:cs="Times New Roman"/>
              </w:rPr>
            </w:pPr>
            <w:r w:rsidRPr="001D1A9F">
              <w:rPr>
                <w:rFonts w:cs="Times New Roman"/>
              </w:rPr>
              <w:t>86.5°E</w:t>
            </w:r>
          </w:p>
        </w:tc>
        <w:tc>
          <w:tcPr>
            <w:tcW w:w="1418" w:type="dxa"/>
            <w:tcBorders>
              <w:top w:val="single" w:sz="4" w:space="0" w:color="auto"/>
              <w:left w:val="single" w:sz="4" w:space="0" w:color="auto"/>
              <w:bottom w:val="single" w:sz="4" w:space="0" w:color="auto"/>
              <w:right w:val="single" w:sz="4" w:space="0" w:color="auto"/>
            </w:tcBorders>
            <w:hideMark/>
          </w:tcPr>
          <w:p w14:paraId="217F2A58" w14:textId="77777777" w:rsidR="009877E1" w:rsidRPr="001D1A9F" w:rsidRDefault="009877E1" w:rsidP="001D1A9F">
            <w:pPr>
              <w:spacing w:line="240" w:lineRule="exact"/>
              <w:rPr>
                <w:rFonts w:cs="Times New Roman"/>
              </w:rPr>
            </w:pPr>
            <w:r w:rsidRPr="001D1A9F">
              <w:rPr>
                <w:rFonts w:cs="Times New Roman"/>
              </w:rPr>
              <w:t>Same as FY-2E</w:t>
            </w:r>
          </w:p>
        </w:tc>
        <w:tc>
          <w:tcPr>
            <w:tcW w:w="2693" w:type="dxa"/>
            <w:tcBorders>
              <w:top w:val="single" w:sz="4" w:space="0" w:color="auto"/>
              <w:left w:val="single" w:sz="4" w:space="0" w:color="auto"/>
              <w:bottom w:val="single" w:sz="4" w:space="0" w:color="auto"/>
              <w:right w:val="single" w:sz="4" w:space="0" w:color="auto"/>
            </w:tcBorders>
            <w:hideMark/>
          </w:tcPr>
          <w:p w14:paraId="26882F7D" w14:textId="77777777" w:rsidR="009877E1" w:rsidRPr="001D1A9F" w:rsidRDefault="009877E1" w:rsidP="001D1A9F">
            <w:pPr>
              <w:spacing w:line="240" w:lineRule="exact"/>
              <w:rPr>
                <w:rFonts w:cs="Times New Roman"/>
              </w:rPr>
            </w:pPr>
            <w:r w:rsidRPr="001D1A9F">
              <w:rPr>
                <w:rFonts w:cs="Times New Roman"/>
              </w:rPr>
              <w:t>Same as FY-2E</w:t>
            </w:r>
          </w:p>
        </w:tc>
      </w:tr>
      <w:tr w:rsidR="009877E1" w:rsidRPr="001D1A9F" w14:paraId="3AD6A358"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7D488ABA" w14:textId="77777777" w:rsidR="009877E1" w:rsidRPr="001D1A9F" w:rsidRDefault="009877E1" w:rsidP="001D1A9F">
            <w:pPr>
              <w:spacing w:line="240" w:lineRule="exact"/>
              <w:rPr>
                <w:rFonts w:cs="Times New Roman"/>
              </w:rPr>
            </w:pPr>
            <w:r w:rsidRPr="001D1A9F">
              <w:rPr>
                <w:rFonts w:cs="Times New Roman"/>
              </w:rPr>
              <w:t>FY-4A</w:t>
            </w:r>
          </w:p>
        </w:tc>
        <w:tc>
          <w:tcPr>
            <w:tcW w:w="850" w:type="dxa"/>
            <w:tcBorders>
              <w:top w:val="single" w:sz="4" w:space="0" w:color="auto"/>
              <w:left w:val="single" w:sz="4" w:space="0" w:color="auto"/>
              <w:bottom w:val="single" w:sz="4" w:space="0" w:color="auto"/>
              <w:right w:val="single" w:sz="4" w:space="0" w:color="auto"/>
            </w:tcBorders>
            <w:hideMark/>
          </w:tcPr>
          <w:p w14:paraId="62FF01FF"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6BFC7A36" w14:textId="77777777" w:rsidR="009877E1" w:rsidRPr="001D1A9F" w:rsidRDefault="009877E1" w:rsidP="001D1A9F">
            <w:pPr>
              <w:spacing w:line="240" w:lineRule="exact"/>
              <w:rPr>
                <w:rFonts w:cs="Times New Roman"/>
              </w:rPr>
            </w:pPr>
            <w:r w:rsidRPr="001D1A9F">
              <w:rPr>
                <w:rFonts w:cs="Times New Roman"/>
              </w:rPr>
              <w:t>2016</w:t>
            </w:r>
          </w:p>
        </w:tc>
        <w:tc>
          <w:tcPr>
            <w:tcW w:w="1134" w:type="dxa"/>
            <w:tcBorders>
              <w:top w:val="single" w:sz="4" w:space="0" w:color="auto"/>
              <w:left w:val="single" w:sz="4" w:space="0" w:color="auto"/>
              <w:bottom w:val="single" w:sz="4" w:space="0" w:color="auto"/>
              <w:right w:val="single" w:sz="4" w:space="0" w:color="auto"/>
            </w:tcBorders>
            <w:hideMark/>
          </w:tcPr>
          <w:p w14:paraId="4FE95D02" w14:textId="77777777" w:rsidR="009877E1" w:rsidRPr="001D1A9F" w:rsidRDefault="009877E1" w:rsidP="001D1A9F">
            <w:pPr>
              <w:spacing w:line="240" w:lineRule="exact"/>
              <w:rPr>
                <w:rFonts w:cs="Times New Roman"/>
              </w:rPr>
            </w:pPr>
            <w:r w:rsidRPr="001D1A9F">
              <w:rPr>
                <w:rFonts w:cs="Times New Roman"/>
              </w:rPr>
              <w:t>7 years</w:t>
            </w:r>
          </w:p>
        </w:tc>
        <w:tc>
          <w:tcPr>
            <w:tcW w:w="1559" w:type="dxa"/>
            <w:tcBorders>
              <w:top w:val="single" w:sz="4" w:space="0" w:color="auto"/>
              <w:left w:val="single" w:sz="4" w:space="0" w:color="auto"/>
              <w:bottom w:val="single" w:sz="4" w:space="0" w:color="auto"/>
              <w:right w:val="single" w:sz="4" w:space="0" w:color="auto"/>
            </w:tcBorders>
            <w:hideMark/>
          </w:tcPr>
          <w:p w14:paraId="46A1E513" w14:textId="77777777" w:rsidR="009877E1" w:rsidRPr="001D1A9F" w:rsidRDefault="009877E1" w:rsidP="001D1A9F">
            <w:pPr>
              <w:spacing w:line="240" w:lineRule="exact"/>
              <w:rPr>
                <w:rFonts w:cs="Times New Roman"/>
              </w:rPr>
            </w:pPr>
            <w:r w:rsidRPr="001D1A9F">
              <w:rPr>
                <w:rFonts w:cs="Times New Roman"/>
              </w:rPr>
              <w:t>86.5°E</w:t>
            </w:r>
          </w:p>
        </w:tc>
        <w:tc>
          <w:tcPr>
            <w:tcW w:w="1418" w:type="dxa"/>
            <w:tcBorders>
              <w:top w:val="single" w:sz="4" w:space="0" w:color="auto"/>
              <w:left w:val="single" w:sz="4" w:space="0" w:color="auto"/>
              <w:bottom w:val="single" w:sz="4" w:space="0" w:color="auto"/>
              <w:right w:val="single" w:sz="4" w:space="0" w:color="auto"/>
            </w:tcBorders>
            <w:hideMark/>
          </w:tcPr>
          <w:p w14:paraId="4BDDF174" w14:textId="77777777" w:rsidR="009877E1" w:rsidRPr="001D1A9F" w:rsidRDefault="009877E1" w:rsidP="001D1A9F">
            <w:pPr>
              <w:spacing w:line="240" w:lineRule="exact"/>
              <w:rPr>
                <w:rFonts w:cs="Times New Roman"/>
              </w:rPr>
            </w:pPr>
            <w:r w:rsidRPr="001D1A9F">
              <w:rPr>
                <w:rFonts w:cs="Times New Roman"/>
              </w:rPr>
              <w:t>AGRI</w:t>
            </w:r>
          </w:p>
        </w:tc>
        <w:tc>
          <w:tcPr>
            <w:tcW w:w="2693" w:type="dxa"/>
            <w:tcBorders>
              <w:top w:val="single" w:sz="4" w:space="0" w:color="auto"/>
              <w:left w:val="single" w:sz="4" w:space="0" w:color="auto"/>
              <w:bottom w:val="single" w:sz="4" w:space="0" w:color="auto"/>
              <w:right w:val="single" w:sz="4" w:space="0" w:color="auto"/>
            </w:tcBorders>
            <w:hideMark/>
          </w:tcPr>
          <w:p w14:paraId="1C84CA08" w14:textId="77777777" w:rsidR="009877E1" w:rsidRPr="001D1A9F" w:rsidRDefault="009877E1" w:rsidP="001D1A9F">
            <w:pPr>
              <w:spacing w:line="240" w:lineRule="exact"/>
              <w:rPr>
                <w:rFonts w:cs="Times New Roman"/>
              </w:rPr>
            </w:pPr>
            <w:r w:rsidRPr="001D1A9F">
              <w:rPr>
                <w:rFonts w:cs="Times New Roman"/>
              </w:rPr>
              <w:t>Wavebands: 14 channels, 0.47-13.5 μm</w:t>
            </w:r>
          </w:p>
          <w:p w14:paraId="2D47550C" w14:textId="77777777" w:rsidR="009877E1" w:rsidRPr="001D1A9F" w:rsidRDefault="009877E1" w:rsidP="001D1A9F">
            <w:pPr>
              <w:spacing w:line="240" w:lineRule="exact"/>
              <w:rPr>
                <w:rFonts w:cs="Times New Roman"/>
              </w:rPr>
            </w:pPr>
            <w:r w:rsidRPr="001D1A9F">
              <w:rPr>
                <w:rFonts w:cs="Times New Roman"/>
              </w:rPr>
              <w:t>Spatial resolution: 1 km (VIS), 2 km (NIR), 4 km (IR) at nadir</w:t>
            </w:r>
          </w:p>
          <w:p w14:paraId="2496736B" w14:textId="77777777" w:rsidR="009877E1" w:rsidRPr="001D1A9F" w:rsidRDefault="009877E1" w:rsidP="001D1A9F">
            <w:pPr>
              <w:spacing w:line="240" w:lineRule="exact"/>
              <w:rPr>
                <w:rFonts w:cs="Times New Roman"/>
              </w:rPr>
            </w:pPr>
            <w:r w:rsidRPr="001D1A9F">
              <w:rPr>
                <w:rFonts w:cs="Times New Roman"/>
              </w:rPr>
              <w:t>Scan schedule: full disk every 15 min</w:t>
            </w:r>
          </w:p>
        </w:tc>
      </w:tr>
      <w:tr w:rsidR="009877E1" w:rsidRPr="001D1A9F" w14:paraId="69C017D7"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574527C8" w14:textId="77777777" w:rsidR="009877E1" w:rsidRPr="001D1A9F" w:rsidRDefault="009877E1" w:rsidP="001D1A9F">
            <w:pPr>
              <w:spacing w:line="240" w:lineRule="exact"/>
              <w:rPr>
                <w:rFonts w:cs="Times New Roman"/>
              </w:rPr>
            </w:pPr>
            <w:r w:rsidRPr="001D1A9F">
              <w:rPr>
                <w:rFonts w:cs="Times New Roman"/>
              </w:rPr>
              <w:t>FY-4B</w:t>
            </w:r>
          </w:p>
        </w:tc>
        <w:tc>
          <w:tcPr>
            <w:tcW w:w="850" w:type="dxa"/>
            <w:tcBorders>
              <w:top w:val="single" w:sz="4" w:space="0" w:color="auto"/>
              <w:left w:val="single" w:sz="4" w:space="0" w:color="auto"/>
              <w:bottom w:val="single" w:sz="4" w:space="0" w:color="auto"/>
              <w:right w:val="single" w:sz="4" w:space="0" w:color="auto"/>
            </w:tcBorders>
            <w:hideMark/>
          </w:tcPr>
          <w:p w14:paraId="13140212"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01A01AEC" w14:textId="77777777" w:rsidR="009877E1" w:rsidRPr="001D1A9F" w:rsidRDefault="009877E1" w:rsidP="001D1A9F">
            <w:pPr>
              <w:spacing w:line="240" w:lineRule="exact"/>
              <w:rPr>
                <w:rFonts w:cs="Times New Roman"/>
              </w:rPr>
            </w:pPr>
            <w:r w:rsidRPr="001D1A9F">
              <w:rPr>
                <w:rFonts w:cs="Times New Roman"/>
              </w:rPr>
              <w:t>2018</w:t>
            </w:r>
          </w:p>
        </w:tc>
        <w:tc>
          <w:tcPr>
            <w:tcW w:w="1134" w:type="dxa"/>
            <w:tcBorders>
              <w:top w:val="single" w:sz="4" w:space="0" w:color="auto"/>
              <w:left w:val="single" w:sz="4" w:space="0" w:color="auto"/>
              <w:bottom w:val="single" w:sz="4" w:space="0" w:color="auto"/>
              <w:right w:val="single" w:sz="4" w:space="0" w:color="auto"/>
            </w:tcBorders>
            <w:hideMark/>
          </w:tcPr>
          <w:p w14:paraId="763593EB" w14:textId="77777777" w:rsidR="009877E1" w:rsidRPr="001D1A9F" w:rsidRDefault="009877E1" w:rsidP="001D1A9F">
            <w:pPr>
              <w:spacing w:line="240" w:lineRule="exact"/>
              <w:rPr>
                <w:rFonts w:cs="Times New Roman"/>
              </w:rPr>
            </w:pPr>
            <w:r w:rsidRPr="001D1A9F">
              <w:rPr>
                <w:rFonts w:cs="Times New Roman"/>
              </w:rPr>
              <w:t>Same as FY-4B</w:t>
            </w:r>
          </w:p>
        </w:tc>
        <w:tc>
          <w:tcPr>
            <w:tcW w:w="1559" w:type="dxa"/>
            <w:tcBorders>
              <w:top w:val="single" w:sz="4" w:space="0" w:color="auto"/>
              <w:left w:val="single" w:sz="4" w:space="0" w:color="auto"/>
              <w:bottom w:val="single" w:sz="4" w:space="0" w:color="auto"/>
              <w:right w:val="single" w:sz="4" w:space="0" w:color="auto"/>
            </w:tcBorders>
            <w:hideMark/>
          </w:tcPr>
          <w:p w14:paraId="00788374" w14:textId="77777777" w:rsidR="009877E1" w:rsidRPr="001D1A9F" w:rsidRDefault="009877E1" w:rsidP="001D1A9F">
            <w:pPr>
              <w:spacing w:line="240" w:lineRule="exact"/>
              <w:rPr>
                <w:rFonts w:cs="Times New Roman"/>
              </w:rPr>
            </w:pPr>
            <w:r w:rsidRPr="001D1A9F">
              <w:rPr>
                <w:rFonts w:cs="Times New Roman"/>
              </w:rPr>
              <w:t>105°E</w:t>
            </w:r>
          </w:p>
        </w:tc>
        <w:tc>
          <w:tcPr>
            <w:tcW w:w="1418" w:type="dxa"/>
            <w:tcBorders>
              <w:top w:val="single" w:sz="4" w:space="0" w:color="auto"/>
              <w:left w:val="single" w:sz="4" w:space="0" w:color="auto"/>
              <w:bottom w:val="single" w:sz="4" w:space="0" w:color="auto"/>
              <w:right w:val="single" w:sz="4" w:space="0" w:color="auto"/>
            </w:tcBorders>
            <w:hideMark/>
          </w:tcPr>
          <w:p w14:paraId="2A57B95B" w14:textId="77777777" w:rsidR="009877E1" w:rsidRPr="001D1A9F" w:rsidRDefault="009877E1" w:rsidP="001D1A9F">
            <w:pPr>
              <w:spacing w:line="240" w:lineRule="exact"/>
              <w:rPr>
                <w:rFonts w:cs="Times New Roman"/>
              </w:rPr>
            </w:pPr>
            <w:r w:rsidRPr="001D1A9F">
              <w:rPr>
                <w:rFonts w:cs="Times New Roman"/>
              </w:rPr>
              <w:t>Same as FY-4B</w:t>
            </w:r>
          </w:p>
        </w:tc>
        <w:tc>
          <w:tcPr>
            <w:tcW w:w="2693" w:type="dxa"/>
            <w:tcBorders>
              <w:top w:val="single" w:sz="4" w:space="0" w:color="auto"/>
              <w:left w:val="single" w:sz="4" w:space="0" w:color="auto"/>
              <w:bottom w:val="single" w:sz="4" w:space="0" w:color="auto"/>
              <w:right w:val="single" w:sz="4" w:space="0" w:color="auto"/>
            </w:tcBorders>
            <w:hideMark/>
          </w:tcPr>
          <w:p w14:paraId="026EA517" w14:textId="77777777" w:rsidR="009877E1" w:rsidRPr="001D1A9F" w:rsidRDefault="009877E1" w:rsidP="001D1A9F">
            <w:pPr>
              <w:spacing w:line="240" w:lineRule="exact"/>
              <w:rPr>
                <w:rFonts w:cs="Times New Roman"/>
              </w:rPr>
            </w:pPr>
            <w:r w:rsidRPr="001D1A9F">
              <w:rPr>
                <w:rFonts w:cs="Times New Roman"/>
              </w:rPr>
              <w:t>Same as FY-4B</w:t>
            </w:r>
          </w:p>
        </w:tc>
      </w:tr>
      <w:tr w:rsidR="009877E1" w:rsidRPr="001D1A9F" w14:paraId="636AE5DD"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095F8950" w14:textId="77777777" w:rsidR="009877E1" w:rsidRPr="001D1A9F" w:rsidRDefault="009877E1" w:rsidP="001D1A9F">
            <w:pPr>
              <w:spacing w:line="240" w:lineRule="exact"/>
              <w:rPr>
                <w:rFonts w:cs="Times New Roman"/>
              </w:rPr>
            </w:pPr>
            <w:r w:rsidRPr="001D1A9F">
              <w:rPr>
                <w:rFonts w:cs="Times New Roman"/>
              </w:rPr>
              <w:t>FY-4C</w:t>
            </w:r>
          </w:p>
        </w:tc>
        <w:tc>
          <w:tcPr>
            <w:tcW w:w="850" w:type="dxa"/>
            <w:tcBorders>
              <w:top w:val="single" w:sz="4" w:space="0" w:color="auto"/>
              <w:left w:val="single" w:sz="4" w:space="0" w:color="auto"/>
              <w:bottom w:val="single" w:sz="4" w:space="0" w:color="auto"/>
              <w:right w:val="single" w:sz="4" w:space="0" w:color="auto"/>
            </w:tcBorders>
            <w:hideMark/>
          </w:tcPr>
          <w:p w14:paraId="3123679A"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364A58DC" w14:textId="77777777" w:rsidR="009877E1" w:rsidRPr="001D1A9F" w:rsidRDefault="009877E1" w:rsidP="001D1A9F">
            <w:pPr>
              <w:spacing w:line="240" w:lineRule="exact"/>
              <w:rPr>
                <w:rFonts w:cs="Times New Roman"/>
              </w:rPr>
            </w:pPr>
            <w:r w:rsidRPr="001D1A9F">
              <w:rPr>
                <w:rFonts w:cs="Times New Roman"/>
              </w:rPr>
              <w:t>2020</w:t>
            </w:r>
          </w:p>
        </w:tc>
        <w:tc>
          <w:tcPr>
            <w:tcW w:w="1134" w:type="dxa"/>
            <w:tcBorders>
              <w:top w:val="single" w:sz="4" w:space="0" w:color="auto"/>
              <w:left w:val="single" w:sz="4" w:space="0" w:color="auto"/>
              <w:bottom w:val="single" w:sz="4" w:space="0" w:color="auto"/>
              <w:right w:val="single" w:sz="4" w:space="0" w:color="auto"/>
            </w:tcBorders>
            <w:hideMark/>
          </w:tcPr>
          <w:p w14:paraId="5D3FC890" w14:textId="77777777" w:rsidR="009877E1" w:rsidRPr="001D1A9F" w:rsidRDefault="009877E1" w:rsidP="001D1A9F">
            <w:pPr>
              <w:spacing w:line="240" w:lineRule="exact"/>
              <w:rPr>
                <w:rFonts w:cs="Times New Roman"/>
              </w:rPr>
            </w:pPr>
            <w:r w:rsidRPr="001D1A9F">
              <w:rPr>
                <w:rFonts w:cs="Times New Roman"/>
              </w:rPr>
              <w:t>Same as FY-4B</w:t>
            </w:r>
          </w:p>
        </w:tc>
        <w:tc>
          <w:tcPr>
            <w:tcW w:w="1559" w:type="dxa"/>
            <w:tcBorders>
              <w:top w:val="single" w:sz="4" w:space="0" w:color="auto"/>
              <w:left w:val="single" w:sz="4" w:space="0" w:color="auto"/>
              <w:bottom w:val="single" w:sz="4" w:space="0" w:color="auto"/>
              <w:right w:val="single" w:sz="4" w:space="0" w:color="auto"/>
            </w:tcBorders>
            <w:hideMark/>
          </w:tcPr>
          <w:p w14:paraId="72FE1194" w14:textId="77777777" w:rsidR="009877E1" w:rsidRPr="001D1A9F" w:rsidRDefault="009877E1" w:rsidP="001D1A9F">
            <w:pPr>
              <w:spacing w:line="240" w:lineRule="exact"/>
              <w:rPr>
                <w:rFonts w:cs="Times New Roman"/>
              </w:rPr>
            </w:pPr>
            <w:r w:rsidRPr="001D1A9F">
              <w:rPr>
                <w:rFonts w:cs="Times New Roman"/>
              </w:rPr>
              <w:t>86.5°E</w:t>
            </w:r>
          </w:p>
        </w:tc>
        <w:tc>
          <w:tcPr>
            <w:tcW w:w="1418" w:type="dxa"/>
            <w:tcBorders>
              <w:top w:val="single" w:sz="4" w:space="0" w:color="auto"/>
              <w:left w:val="single" w:sz="4" w:space="0" w:color="auto"/>
              <w:bottom w:val="single" w:sz="4" w:space="0" w:color="auto"/>
              <w:right w:val="single" w:sz="4" w:space="0" w:color="auto"/>
            </w:tcBorders>
            <w:hideMark/>
          </w:tcPr>
          <w:p w14:paraId="17F54FBB" w14:textId="77777777" w:rsidR="009877E1" w:rsidRPr="001D1A9F" w:rsidRDefault="009877E1" w:rsidP="001D1A9F">
            <w:pPr>
              <w:spacing w:line="240" w:lineRule="exact"/>
              <w:rPr>
                <w:rFonts w:cs="Times New Roman"/>
              </w:rPr>
            </w:pPr>
            <w:r w:rsidRPr="001D1A9F">
              <w:rPr>
                <w:rFonts w:cs="Times New Roman"/>
              </w:rPr>
              <w:t>Same as FY-4B</w:t>
            </w:r>
          </w:p>
        </w:tc>
        <w:tc>
          <w:tcPr>
            <w:tcW w:w="2693" w:type="dxa"/>
            <w:tcBorders>
              <w:top w:val="single" w:sz="4" w:space="0" w:color="auto"/>
              <w:left w:val="single" w:sz="4" w:space="0" w:color="auto"/>
              <w:bottom w:val="single" w:sz="4" w:space="0" w:color="auto"/>
              <w:right w:val="single" w:sz="4" w:space="0" w:color="auto"/>
            </w:tcBorders>
            <w:hideMark/>
          </w:tcPr>
          <w:p w14:paraId="3900813D" w14:textId="77777777" w:rsidR="009877E1" w:rsidRPr="001D1A9F" w:rsidRDefault="009877E1" w:rsidP="001D1A9F">
            <w:pPr>
              <w:spacing w:line="240" w:lineRule="exact"/>
              <w:rPr>
                <w:rFonts w:cs="Times New Roman"/>
              </w:rPr>
            </w:pPr>
            <w:r w:rsidRPr="001D1A9F">
              <w:rPr>
                <w:rFonts w:cs="Times New Roman"/>
              </w:rPr>
              <w:t>Same as FY-4B</w:t>
            </w:r>
          </w:p>
        </w:tc>
      </w:tr>
      <w:tr w:rsidR="009877E1" w:rsidRPr="001D1A9F" w14:paraId="0CA4A81D"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17012DEC" w14:textId="77777777" w:rsidR="009877E1" w:rsidRPr="001D1A9F" w:rsidRDefault="009877E1" w:rsidP="001D1A9F">
            <w:pPr>
              <w:spacing w:line="240" w:lineRule="exact"/>
              <w:rPr>
                <w:rFonts w:cs="Times New Roman"/>
              </w:rPr>
            </w:pPr>
            <w:r w:rsidRPr="001D1A9F">
              <w:rPr>
                <w:rFonts w:cs="Times New Roman"/>
              </w:rPr>
              <w:t>FY-4D</w:t>
            </w:r>
          </w:p>
        </w:tc>
        <w:tc>
          <w:tcPr>
            <w:tcW w:w="850" w:type="dxa"/>
            <w:tcBorders>
              <w:top w:val="single" w:sz="4" w:space="0" w:color="auto"/>
              <w:left w:val="single" w:sz="4" w:space="0" w:color="auto"/>
              <w:bottom w:val="single" w:sz="4" w:space="0" w:color="auto"/>
              <w:right w:val="single" w:sz="4" w:space="0" w:color="auto"/>
            </w:tcBorders>
            <w:hideMark/>
          </w:tcPr>
          <w:p w14:paraId="234B7A06"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2194F001" w14:textId="77777777" w:rsidR="009877E1" w:rsidRPr="001D1A9F" w:rsidRDefault="009877E1" w:rsidP="001D1A9F">
            <w:pPr>
              <w:spacing w:line="240" w:lineRule="exact"/>
              <w:rPr>
                <w:rFonts w:cs="Times New Roman"/>
              </w:rPr>
            </w:pPr>
            <w:r w:rsidRPr="001D1A9F">
              <w:rPr>
                <w:rFonts w:cs="Times New Roman"/>
              </w:rPr>
              <w:t>2023</w:t>
            </w:r>
          </w:p>
        </w:tc>
        <w:tc>
          <w:tcPr>
            <w:tcW w:w="1134" w:type="dxa"/>
            <w:tcBorders>
              <w:top w:val="single" w:sz="4" w:space="0" w:color="auto"/>
              <w:left w:val="single" w:sz="4" w:space="0" w:color="auto"/>
              <w:bottom w:val="single" w:sz="4" w:space="0" w:color="auto"/>
              <w:right w:val="single" w:sz="4" w:space="0" w:color="auto"/>
            </w:tcBorders>
            <w:hideMark/>
          </w:tcPr>
          <w:p w14:paraId="69C81633" w14:textId="77777777" w:rsidR="009877E1" w:rsidRPr="001D1A9F" w:rsidRDefault="009877E1" w:rsidP="001D1A9F">
            <w:pPr>
              <w:spacing w:line="240" w:lineRule="exact"/>
              <w:rPr>
                <w:rFonts w:cs="Times New Roman"/>
              </w:rPr>
            </w:pPr>
            <w:r w:rsidRPr="001D1A9F">
              <w:rPr>
                <w:rFonts w:cs="Times New Roman"/>
              </w:rPr>
              <w:t>Same as FY-4B</w:t>
            </w:r>
          </w:p>
        </w:tc>
        <w:tc>
          <w:tcPr>
            <w:tcW w:w="1559" w:type="dxa"/>
            <w:tcBorders>
              <w:top w:val="single" w:sz="4" w:space="0" w:color="auto"/>
              <w:left w:val="single" w:sz="4" w:space="0" w:color="auto"/>
              <w:bottom w:val="single" w:sz="4" w:space="0" w:color="auto"/>
              <w:right w:val="single" w:sz="4" w:space="0" w:color="auto"/>
            </w:tcBorders>
            <w:hideMark/>
          </w:tcPr>
          <w:p w14:paraId="3C089970" w14:textId="77777777" w:rsidR="009877E1" w:rsidRPr="001D1A9F" w:rsidRDefault="009877E1" w:rsidP="001D1A9F">
            <w:pPr>
              <w:spacing w:line="240" w:lineRule="exact"/>
              <w:rPr>
                <w:rFonts w:cs="Times New Roman"/>
              </w:rPr>
            </w:pPr>
            <w:r w:rsidRPr="001D1A9F">
              <w:rPr>
                <w:rFonts w:cs="Times New Roman"/>
              </w:rPr>
              <w:t>105°E</w:t>
            </w:r>
          </w:p>
        </w:tc>
        <w:tc>
          <w:tcPr>
            <w:tcW w:w="1418" w:type="dxa"/>
            <w:tcBorders>
              <w:top w:val="single" w:sz="4" w:space="0" w:color="auto"/>
              <w:left w:val="single" w:sz="4" w:space="0" w:color="auto"/>
              <w:bottom w:val="single" w:sz="4" w:space="0" w:color="auto"/>
              <w:right w:val="single" w:sz="4" w:space="0" w:color="auto"/>
            </w:tcBorders>
            <w:hideMark/>
          </w:tcPr>
          <w:p w14:paraId="30F341A5" w14:textId="77777777" w:rsidR="009877E1" w:rsidRPr="001D1A9F" w:rsidRDefault="009877E1" w:rsidP="001D1A9F">
            <w:pPr>
              <w:spacing w:line="240" w:lineRule="exact"/>
              <w:rPr>
                <w:rFonts w:cs="Times New Roman"/>
              </w:rPr>
            </w:pPr>
            <w:r w:rsidRPr="001D1A9F">
              <w:rPr>
                <w:rFonts w:cs="Times New Roman"/>
              </w:rPr>
              <w:t>Same as FY-4B</w:t>
            </w:r>
          </w:p>
        </w:tc>
        <w:tc>
          <w:tcPr>
            <w:tcW w:w="2693" w:type="dxa"/>
            <w:tcBorders>
              <w:top w:val="single" w:sz="4" w:space="0" w:color="auto"/>
              <w:left w:val="single" w:sz="4" w:space="0" w:color="auto"/>
              <w:bottom w:val="single" w:sz="4" w:space="0" w:color="auto"/>
              <w:right w:val="single" w:sz="4" w:space="0" w:color="auto"/>
            </w:tcBorders>
            <w:hideMark/>
          </w:tcPr>
          <w:p w14:paraId="7F2A1641" w14:textId="77777777" w:rsidR="009877E1" w:rsidRPr="001D1A9F" w:rsidRDefault="009877E1" w:rsidP="001D1A9F">
            <w:pPr>
              <w:spacing w:line="240" w:lineRule="exact"/>
              <w:rPr>
                <w:rFonts w:cs="Times New Roman"/>
              </w:rPr>
            </w:pPr>
            <w:r w:rsidRPr="001D1A9F">
              <w:rPr>
                <w:rFonts w:cs="Times New Roman"/>
              </w:rPr>
              <w:t>Same as FY-4B</w:t>
            </w:r>
          </w:p>
        </w:tc>
      </w:tr>
      <w:tr w:rsidR="009877E1" w:rsidRPr="001D1A9F" w14:paraId="7356261C"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23D2149D" w14:textId="77777777" w:rsidR="009877E1" w:rsidRPr="001D1A9F" w:rsidRDefault="009877E1" w:rsidP="001D1A9F">
            <w:pPr>
              <w:spacing w:line="240" w:lineRule="exact"/>
              <w:rPr>
                <w:rFonts w:cs="Times New Roman"/>
              </w:rPr>
            </w:pPr>
            <w:r w:rsidRPr="001D1A9F">
              <w:rPr>
                <w:rFonts w:cs="Times New Roman"/>
              </w:rPr>
              <w:t>FY-4E</w:t>
            </w:r>
          </w:p>
        </w:tc>
        <w:tc>
          <w:tcPr>
            <w:tcW w:w="850" w:type="dxa"/>
            <w:tcBorders>
              <w:top w:val="single" w:sz="4" w:space="0" w:color="auto"/>
              <w:left w:val="single" w:sz="4" w:space="0" w:color="auto"/>
              <w:bottom w:val="single" w:sz="4" w:space="0" w:color="auto"/>
              <w:right w:val="single" w:sz="4" w:space="0" w:color="auto"/>
            </w:tcBorders>
            <w:hideMark/>
          </w:tcPr>
          <w:p w14:paraId="4D6D87BA"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7DFCC95A" w14:textId="77777777" w:rsidR="009877E1" w:rsidRPr="001D1A9F" w:rsidRDefault="009877E1" w:rsidP="001D1A9F">
            <w:pPr>
              <w:spacing w:line="240" w:lineRule="exact"/>
              <w:rPr>
                <w:rFonts w:cs="Times New Roman"/>
              </w:rPr>
            </w:pPr>
            <w:r w:rsidRPr="001D1A9F">
              <w:rPr>
                <w:rFonts w:cs="Times New Roman"/>
              </w:rPr>
              <w:t>2027</w:t>
            </w:r>
          </w:p>
        </w:tc>
        <w:tc>
          <w:tcPr>
            <w:tcW w:w="1134" w:type="dxa"/>
            <w:tcBorders>
              <w:top w:val="single" w:sz="4" w:space="0" w:color="auto"/>
              <w:left w:val="single" w:sz="4" w:space="0" w:color="auto"/>
              <w:bottom w:val="single" w:sz="4" w:space="0" w:color="auto"/>
              <w:right w:val="single" w:sz="4" w:space="0" w:color="auto"/>
            </w:tcBorders>
            <w:hideMark/>
          </w:tcPr>
          <w:p w14:paraId="65C57947" w14:textId="77777777" w:rsidR="009877E1" w:rsidRPr="001D1A9F" w:rsidRDefault="009877E1" w:rsidP="001D1A9F">
            <w:pPr>
              <w:spacing w:line="240" w:lineRule="exact"/>
              <w:rPr>
                <w:rFonts w:cs="Times New Roman"/>
              </w:rPr>
            </w:pPr>
            <w:r w:rsidRPr="001D1A9F">
              <w:rPr>
                <w:rFonts w:cs="Times New Roman"/>
              </w:rPr>
              <w:t>Same as FY-4B</w:t>
            </w:r>
          </w:p>
        </w:tc>
        <w:tc>
          <w:tcPr>
            <w:tcW w:w="1559" w:type="dxa"/>
            <w:tcBorders>
              <w:top w:val="single" w:sz="4" w:space="0" w:color="auto"/>
              <w:left w:val="single" w:sz="4" w:space="0" w:color="auto"/>
              <w:bottom w:val="single" w:sz="4" w:space="0" w:color="auto"/>
              <w:right w:val="single" w:sz="4" w:space="0" w:color="auto"/>
            </w:tcBorders>
            <w:hideMark/>
          </w:tcPr>
          <w:p w14:paraId="63CA9519" w14:textId="77777777" w:rsidR="009877E1" w:rsidRPr="001D1A9F" w:rsidRDefault="009877E1" w:rsidP="001D1A9F">
            <w:pPr>
              <w:spacing w:line="240" w:lineRule="exact"/>
              <w:rPr>
                <w:rFonts w:cs="Times New Roman"/>
              </w:rPr>
            </w:pPr>
            <w:r w:rsidRPr="001D1A9F">
              <w:rPr>
                <w:rFonts w:cs="Times New Roman"/>
              </w:rPr>
              <w:t>86.5°E</w:t>
            </w:r>
          </w:p>
        </w:tc>
        <w:tc>
          <w:tcPr>
            <w:tcW w:w="1418" w:type="dxa"/>
            <w:tcBorders>
              <w:top w:val="single" w:sz="4" w:space="0" w:color="auto"/>
              <w:left w:val="single" w:sz="4" w:space="0" w:color="auto"/>
              <w:bottom w:val="single" w:sz="4" w:space="0" w:color="auto"/>
              <w:right w:val="single" w:sz="4" w:space="0" w:color="auto"/>
            </w:tcBorders>
            <w:hideMark/>
          </w:tcPr>
          <w:p w14:paraId="6DC6C708" w14:textId="77777777" w:rsidR="009877E1" w:rsidRPr="001D1A9F" w:rsidRDefault="009877E1" w:rsidP="001D1A9F">
            <w:pPr>
              <w:spacing w:line="240" w:lineRule="exact"/>
              <w:rPr>
                <w:rFonts w:cs="Times New Roman"/>
              </w:rPr>
            </w:pPr>
            <w:r w:rsidRPr="001D1A9F">
              <w:rPr>
                <w:rFonts w:cs="Times New Roman"/>
              </w:rPr>
              <w:t>Same as FY-4B</w:t>
            </w:r>
          </w:p>
        </w:tc>
        <w:tc>
          <w:tcPr>
            <w:tcW w:w="2693" w:type="dxa"/>
            <w:tcBorders>
              <w:top w:val="single" w:sz="4" w:space="0" w:color="auto"/>
              <w:left w:val="single" w:sz="4" w:space="0" w:color="auto"/>
              <w:bottom w:val="single" w:sz="4" w:space="0" w:color="auto"/>
              <w:right w:val="single" w:sz="4" w:space="0" w:color="auto"/>
            </w:tcBorders>
            <w:hideMark/>
          </w:tcPr>
          <w:p w14:paraId="7DCE6DC5" w14:textId="77777777" w:rsidR="009877E1" w:rsidRPr="001D1A9F" w:rsidRDefault="009877E1" w:rsidP="001D1A9F">
            <w:pPr>
              <w:spacing w:line="240" w:lineRule="exact"/>
              <w:rPr>
                <w:rFonts w:cs="Times New Roman"/>
              </w:rPr>
            </w:pPr>
            <w:r w:rsidRPr="001D1A9F">
              <w:rPr>
                <w:rFonts w:cs="Times New Roman"/>
              </w:rPr>
              <w:t>Same as FY-4B</w:t>
            </w:r>
          </w:p>
        </w:tc>
      </w:tr>
      <w:tr w:rsidR="009877E1" w:rsidRPr="001D1A9F" w14:paraId="485BBB95"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4B00F0A4" w14:textId="77777777" w:rsidR="009877E1" w:rsidRPr="001D1A9F" w:rsidRDefault="009877E1" w:rsidP="001D1A9F">
            <w:pPr>
              <w:spacing w:line="240" w:lineRule="exact"/>
              <w:rPr>
                <w:rFonts w:cs="Times New Roman"/>
              </w:rPr>
            </w:pPr>
            <w:r w:rsidRPr="001D1A9F">
              <w:rPr>
                <w:rFonts w:cs="Times New Roman"/>
              </w:rPr>
              <w:t>FY-4F</w:t>
            </w:r>
          </w:p>
        </w:tc>
        <w:tc>
          <w:tcPr>
            <w:tcW w:w="850" w:type="dxa"/>
            <w:tcBorders>
              <w:top w:val="single" w:sz="4" w:space="0" w:color="auto"/>
              <w:left w:val="single" w:sz="4" w:space="0" w:color="auto"/>
              <w:bottom w:val="single" w:sz="4" w:space="0" w:color="auto"/>
              <w:right w:val="single" w:sz="4" w:space="0" w:color="auto"/>
            </w:tcBorders>
            <w:hideMark/>
          </w:tcPr>
          <w:p w14:paraId="7E1C8FC7"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28C4BB15" w14:textId="77777777" w:rsidR="009877E1" w:rsidRPr="001D1A9F" w:rsidRDefault="009877E1" w:rsidP="001D1A9F">
            <w:pPr>
              <w:spacing w:line="240" w:lineRule="exact"/>
              <w:rPr>
                <w:rFonts w:cs="Times New Roman"/>
              </w:rPr>
            </w:pPr>
            <w:r w:rsidRPr="001D1A9F">
              <w:rPr>
                <w:rFonts w:cs="Times New Roman"/>
              </w:rPr>
              <w:t>2030</w:t>
            </w:r>
          </w:p>
        </w:tc>
        <w:tc>
          <w:tcPr>
            <w:tcW w:w="1134" w:type="dxa"/>
            <w:tcBorders>
              <w:top w:val="single" w:sz="4" w:space="0" w:color="auto"/>
              <w:left w:val="single" w:sz="4" w:space="0" w:color="auto"/>
              <w:bottom w:val="single" w:sz="4" w:space="0" w:color="auto"/>
              <w:right w:val="single" w:sz="4" w:space="0" w:color="auto"/>
            </w:tcBorders>
            <w:hideMark/>
          </w:tcPr>
          <w:p w14:paraId="1E49DCCA" w14:textId="77777777" w:rsidR="009877E1" w:rsidRPr="001D1A9F" w:rsidRDefault="009877E1" w:rsidP="001D1A9F">
            <w:pPr>
              <w:spacing w:line="240" w:lineRule="exact"/>
              <w:rPr>
                <w:rFonts w:cs="Times New Roman"/>
              </w:rPr>
            </w:pPr>
            <w:r w:rsidRPr="001D1A9F">
              <w:rPr>
                <w:rFonts w:cs="Times New Roman"/>
              </w:rPr>
              <w:t>Same as FY-4B</w:t>
            </w:r>
          </w:p>
        </w:tc>
        <w:tc>
          <w:tcPr>
            <w:tcW w:w="1559" w:type="dxa"/>
            <w:tcBorders>
              <w:top w:val="single" w:sz="4" w:space="0" w:color="auto"/>
              <w:left w:val="single" w:sz="4" w:space="0" w:color="auto"/>
              <w:bottom w:val="single" w:sz="4" w:space="0" w:color="auto"/>
              <w:right w:val="single" w:sz="4" w:space="0" w:color="auto"/>
            </w:tcBorders>
            <w:hideMark/>
          </w:tcPr>
          <w:p w14:paraId="12A7E1CA" w14:textId="77777777" w:rsidR="009877E1" w:rsidRPr="001D1A9F" w:rsidRDefault="009877E1" w:rsidP="001D1A9F">
            <w:pPr>
              <w:spacing w:line="240" w:lineRule="exact"/>
              <w:rPr>
                <w:rFonts w:cs="Times New Roman"/>
              </w:rPr>
            </w:pPr>
            <w:r w:rsidRPr="001D1A9F">
              <w:rPr>
                <w:rFonts w:cs="Times New Roman"/>
              </w:rPr>
              <w:t>105°E</w:t>
            </w:r>
          </w:p>
        </w:tc>
        <w:tc>
          <w:tcPr>
            <w:tcW w:w="1418" w:type="dxa"/>
            <w:tcBorders>
              <w:top w:val="single" w:sz="4" w:space="0" w:color="auto"/>
              <w:left w:val="single" w:sz="4" w:space="0" w:color="auto"/>
              <w:bottom w:val="single" w:sz="4" w:space="0" w:color="auto"/>
              <w:right w:val="single" w:sz="4" w:space="0" w:color="auto"/>
            </w:tcBorders>
            <w:hideMark/>
          </w:tcPr>
          <w:p w14:paraId="4D8DC2E5" w14:textId="77777777" w:rsidR="009877E1" w:rsidRPr="001D1A9F" w:rsidRDefault="009877E1" w:rsidP="001D1A9F">
            <w:pPr>
              <w:spacing w:line="240" w:lineRule="exact"/>
              <w:rPr>
                <w:rFonts w:cs="Times New Roman"/>
              </w:rPr>
            </w:pPr>
            <w:r w:rsidRPr="001D1A9F">
              <w:rPr>
                <w:rFonts w:cs="Times New Roman"/>
              </w:rPr>
              <w:t>Same as FY-4B</w:t>
            </w:r>
          </w:p>
        </w:tc>
        <w:tc>
          <w:tcPr>
            <w:tcW w:w="2693" w:type="dxa"/>
            <w:tcBorders>
              <w:top w:val="single" w:sz="4" w:space="0" w:color="auto"/>
              <w:left w:val="single" w:sz="4" w:space="0" w:color="auto"/>
              <w:bottom w:val="single" w:sz="4" w:space="0" w:color="auto"/>
              <w:right w:val="single" w:sz="4" w:space="0" w:color="auto"/>
            </w:tcBorders>
            <w:hideMark/>
          </w:tcPr>
          <w:p w14:paraId="527AB417" w14:textId="77777777" w:rsidR="009877E1" w:rsidRPr="001D1A9F" w:rsidRDefault="009877E1" w:rsidP="001D1A9F">
            <w:pPr>
              <w:spacing w:line="240" w:lineRule="exact"/>
              <w:rPr>
                <w:rFonts w:cs="Times New Roman"/>
              </w:rPr>
            </w:pPr>
            <w:r w:rsidRPr="001D1A9F">
              <w:rPr>
                <w:rFonts w:cs="Times New Roman"/>
              </w:rPr>
              <w:t>Same as FY-4B</w:t>
            </w:r>
          </w:p>
        </w:tc>
      </w:tr>
      <w:tr w:rsidR="009877E1" w:rsidRPr="001D1A9F" w14:paraId="05CB7B80" w14:textId="77777777" w:rsidTr="000C3354">
        <w:trPr>
          <w:trHeight w:val="70"/>
        </w:trPr>
        <w:tc>
          <w:tcPr>
            <w:tcW w:w="1101" w:type="dxa"/>
            <w:tcBorders>
              <w:top w:val="single" w:sz="4" w:space="0" w:color="auto"/>
              <w:left w:val="single" w:sz="4" w:space="0" w:color="auto"/>
              <w:bottom w:val="single" w:sz="4" w:space="0" w:color="auto"/>
              <w:right w:val="single" w:sz="4" w:space="0" w:color="auto"/>
            </w:tcBorders>
            <w:hideMark/>
          </w:tcPr>
          <w:p w14:paraId="02382C2F" w14:textId="77777777" w:rsidR="009877E1" w:rsidRPr="001D1A9F" w:rsidRDefault="009877E1" w:rsidP="001D1A9F">
            <w:pPr>
              <w:spacing w:line="240" w:lineRule="exact"/>
              <w:rPr>
                <w:rFonts w:cs="Times New Roman"/>
              </w:rPr>
            </w:pPr>
            <w:r w:rsidRPr="001D1A9F">
              <w:rPr>
                <w:rFonts w:cs="Times New Roman"/>
              </w:rPr>
              <w:t>FY-4G</w:t>
            </w:r>
          </w:p>
        </w:tc>
        <w:tc>
          <w:tcPr>
            <w:tcW w:w="850" w:type="dxa"/>
            <w:tcBorders>
              <w:top w:val="single" w:sz="4" w:space="0" w:color="auto"/>
              <w:left w:val="single" w:sz="4" w:space="0" w:color="auto"/>
              <w:bottom w:val="single" w:sz="4" w:space="0" w:color="auto"/>
              <w:right w:val="single" w:sz="4" w:space="0" w:color="auto"/>
            </w:tcBorders>
            <w:hideMark/>
          </w:tcPr>
          <w:p w14:paraId="4003AD83" w14:textId="77777777" w:rsidR="009877E1" w:rsidRPr="001D1A9F" w:rsidRDefault="009877E1" w:rsidP="001D1A9F">
            <w:pPr>
              <w:spacing w:line="240" w:lineRule="exact"/>
              <w:rPr>
                <w:rFonts w:cs="Times New Roman"/>
              </w:rPr>
            </w:pPr>
            <w:r w:rsidRPr="001D1A9F">
              <w:rPr>
                <w:rFonts w:cs="Times New Roman"/>
              </w:rPr>
              <w:t>NRSCC</w:t>
            </w:r>
          </w:p>
        </w:tc>
        <w:tc>
          <w:tcPr>
            <w:tcW w:w="1134" w:type="dxa"/>
            <w:tcBorders>
              <w:top w:val="single" w:sz="4" w:space="0" w:color="auto"/>
              <w:left w:val="single" w:sz="4" w:space="0" w:color="auto"/>
              <w:bottom w:val="single" w:sz="4" w:space="0" w:color="auto"/>
              <w:right w:val="single" w:sz="4" w:space="0" w:color="auto"/>
            </w:tcBorders>
            <w:hideMark/>
          </w:tcPr>
          <w:p w14:paraId="68245B66" w14:textId="77777777" w:rsidR="009877E1" w:rsidRPr="001D1A9F" w:rsidRDefault="009877E1" w:rsidP="001D1A9F">
            <w:pPr>
              <w:spacing w:line="240" w:lineRule="exact"/>
              <w:rPr>
                <w:rFonts w:cs="Times New Roman"/>
              </w:rPr>
            </w:pPr>
            <w:r w:rsidRPr="001D1A9F">
              <w:rPr>
                <w:rFonts w:cs="Times New Roman"/>
              </w:rPr>
              <w:t>2033</w:t>
            </w:r>
          </w:p>
        </w:tc>
        <w:tc>
          <w:tcPr>
            <w:tcW w:w="1134" w:type="dxa"/>
            <w:tcBorders>
              <w:top w:val="single" w:sz="4" w:space="0" w:color="auto"/>
              <w:left w:val="single" w:sz="4" w:space="0" w:color="auto"/>
              <w:bottom w:val="single" w:sz="4" w:space="0" w:color="auto"/>
              <w:right w:val="single" w:sz="4" w:space="0" w:color="auto"/>
            </w:tcBorders>
            <w:hideMark/>
          </w:tcPr>
          <w:p w14:paraId="55D33C9C" w14:textId="77777777" w:rsidR="009877E1" w:rsidRPr="001D1A9F" w:rsidRDefault="009877E1" w:rsidP="001D1A9F">
            <w:pPr>
              <w:spacing w:line="240" w:lineRule="exact"/>
              <w:rPr>
                <w:rFonts w:cs="Times New Roman"/>
              </w:rPr>
            </w:pPr>
            <w:r w:rsidRPr="001D1A9F">
              <w:rPr>
                <w:rFonts w:cs="Times New Roman"/>
              </w:rPr>
              <w:t>Same as FY-4B</w:t>
            </w:r>
          </w:p>
        </w:tc>
        <w:tc>
          <w:tcPr>
            <w:tcW w:w="1559" w:type="dxa"/>
            <w:tcBorders>
              <w:top w:val="single" w:sz="4" w:space="0" w:color="auto"/>
              <w:left w:val="single" w:sz="4" w:space="0" w:color="auto"/>
              <w:bottom w:val="single" w:sz="4" w:space="0" w:color="auto"/>
              <w:right w:val="single" w:sz="4" w:space="0" w:color="auto"/>
            </w:tcBorders>
            <w:hideMark/>
          </w:tcPr>
          <w:p w14:paraId="23C8FD5F" w14:textId="77777777" w:rsidR="009877E1" w:rsidRPr="001D1A9F" w:rsidRDefault="009877E1" w:rsidP="001D1A9F">
            <w:pPr>
              <w:spacing w:line="240" w:lineRule="exact"/>
              <w:rPr>
                <w:rFonts w:cs="Times New Roman"/>
              </w:rPr>
            </w:pPr>
            <w:r w:rsidRPr="001D1A9F">
              <w:rPr>
                <w:rFonts w:cs="Times New Roman"/>
              </w:rPr>
              <w:t>86.5°E</w:t>
            </w:r>
          </w:p>
        </w:tc>
        <w:tc>
          <w:tcPr>
            <w:tcW w:w="1418" w:type="dxa"/>
            <w:tcBorders>
              <w:top w:val="single" w:sz="4" w:space="0" w:color="auto"/>
              <w:left w:val="single" w:sz="4" w:space="0" w:color="auto"/>
              <w:bottom w:val="single" w:sz="4" w:space="0" w:color="auto"/>
              <w:right w:val="single" w:sz="4" w:space="0" w:color="auto"/>
            </w:tcBorders>
            <w:hideMark/>
          </w:tcPr>
          <w:p w14:paraId="70ACF109" w14:textId="77777777" w:rsidR="009877E1" w:rsidRPr="001D1A9F" w:rsidRDefault="009877E1" w:rsidP="001D1A9F">
            <w:pPr>
              <w:spacing w:line="240" w:lineRule="exact"/>
              <w:rPr>
                <w:rFonts w:cs="Times New Roman"/>
              </w:rPr>
            </w:pPr>
            <w:r w:rsidRPr="001D1A9F">
              <w:rPr>
                <w:rFonts w:cs="Times New Roman"/>
              </w:rPr>
              <w:t>Same as FY-4B</w:t>
            </w:r>
          </w:p>
        </w:tc>
        <w:tc>
          <w:tcPr>
            <w:tcW w:w="2693" w:type="dxa"/>
            <w:tcBorders>
              <w:top w:val="single" w:sz="4" w:space="0" w:color="auto"/>
              <w:left w:val="single" w:sz="4" w:space="0" w:color="auto"/>
              <w:bottom w:val="single" w:sz="4" w:space="0" w:color="auto"/>
              <w:right w:val="single" w:sz="4" w:space="0" w:color="auto"/>
            </w:tcBorders>
            <w:hideMark/>
          </w:tcPr>
          <w:p w14:paraId="35A7EA12" w14:textId="77777777" w:rsidR="009877E1" w:rsidRPr="001D1A9F" w:rsidRDefault="009877E1" w:rsidP="001D1A9F">
            <w:pPr>
              <w:spacing w:line="240" w:lineRule="exact"/>
              <w:rPr>
                <w:rFonts w:cs="Times New Roman"/>
              </w:rPr>
            </w:pPr>
            <w:r w:rsidRPr="001D1A9F">
              <w:rPr>
                <w:rFonts w:cs="Times New Roman"/>
              </w:rPr>
              <w:t>Same as FY-4B</w:t>
            </w:r>
          </w:p>
        </w:tc>
      </w:tr>
      <w:tr w:rsidR="009877E1" w:rsidRPr="001D1A9F" w14:paraId="1677F261" w14:textId="77777777" w:rsidTr="000C3354">
        <w:tc>
          <w:tcPr>
            <w:tcW w:w="1101" w:type="dxa"/>
            <w:tcBorders>
              <w:top w:val="single" w:sz="4" w:space="0" w:color="auto"/>
              <w:left w:val="single" w:sz="4" w:space="0" w:color="auto"/>
              <w:bottom w:val="single" w:sz="4" w:space="0" w:color="auto"/>
              <w:right w:val="single" w:sz="4" w:space="0" w:color="auto"/>
            </w:tcBorders>
            <w:hideMark/>
          </w:tcPr>
          <w:p w14:paraId="6A4D917F" w14:textId="77777777" w:rsidR="009877E1" w:rsidRPr="001D1A9F" w:rsidRDefault="009877E1" w:rsidP="001D1A9F">
            <w:pPr>
              <w:spacing w:line="240" w:lineRule="exact"/>
              <w:rPr>
                <w:rFonts w:cs="Times New Roman"/>
              </w:rPr>
            </w:pPr>
          </w:p>
        </w:tc>
        <w:tc>
          <w:tcPr>
            <w:tcW w:w="850" w:type="dxa"/>
            <w:tcBorders>
              <w:top w:val="single" w:sz="4" w:space="0" w:color="auto"/>
              <w:left w:val="single" w:sz="4" w:space="0" w:color="auto"/>
              <w:bottom w:val="single" w:sz="4" w:space="0" w:color="auto"/>
              <w:right w:val="single" w:sz="4" w:space="0" w:color="auto"/>
            </w:tcBorders>
            <w:hideMark/>
          </w:tcPr>
          <w:p w14:paraId="3CD3B796" w14:textId="77777777" w:rsidR="009877E1" w:rsidRPr="001D1A9F" w:rsidRDefault="009877E1" w:rsidP="001D1A9F">
            <w:pPr>
              <w:spacing w:line="240" w:lineRule="exact"/>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2136D866" w14:textId="77777777" w:rsidR="009877E1" w:rsidRPr="001D1A9F" w:rsidRDefault="009877E1" w:rsidP="001D1A9F">
            <w:pPr>
              <w:spacing w:line="240" w:lineRule="exact"/>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501891E7" w14:textId="77777777" w:rsidR="009877E1" w:rsidRPr="001D1A9F" w:rsidRDefault="009877E1" w:rsidP="001D1A9F">
            <w:pPr>
              <w:spacing w:line="240" w:lineRule="exact"/>
              <w:rPr>
                <w:rFonts w:cs="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59A22462" w14:textId="77777777" w:rsidR="009877E1" w:rsidRPr="001D1A9F" w:rsidRDefault="009877E1" w:rsidP="001D1A9F">
            <w:pPr>
              <w:spacing w:line="240" w:lineRule="exact"/>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14:paraId="3C5A98CC" w14:textId="77777777" w:rsidR="009877E1" w:rsidRPr="001D1A9F" w:rsidRDefault="009877E1" w:rsidP="001D1A9F">
            <w:pPr>
              <w:spacing w:line="240" w:lineRule="exact"/>
              <w:rPr>
                <w:rFonts w:cs="Times New Roman"/>
              </w:rPr>
            </w:pPr>
          </w:p>
        </w:tc>
        <w:tc>
          <w:tcPr>
            <w:tcW w:w="2693" w:type="dxa"/>
            <w:tcBorders>
              <w:top w:val="single" w:sz="4" w:space="0" w:color="auto"/>
              <w:left w:val="single" w:sz="4" w:space="0" w:color="auto"/>
              <w:bottom w:val="single" w:sz="4" w:space="0" w:color="auto"/>
              <w:right w:val="single" w:sz="4" w:space="0" w:color="auto"/>
            </w:tcBorders>
            <w:hideMark/>
          </w:tcPr>
          <w:p w14:paraId="7AA491BD" w14:textId="77777777" w:rsidR="009877E1" w:rsidRPr="001D1A9F" w:rsidRDefault="009877E1" w:rsidP="001D1A9F">
            <w:pPr>
              <w:spacing w:line="240" w:lineRule="exact"/>
              <w:rPr>
                <w:rFonts w:cs="Times New Roman"/>
              </w:rPr>
            </w:pPr>
          </w:p>
        </w:tc>
      </w:tr>
    </w:tbl>
    <w:p w14:paraId="129A2A50" w14:textId="77777777" w:rsidR="009877E1" w:rsidRPr="001D1A9F" w:rsidRDefault="009877E1" w:rsidP="001D1A9F">
      <w:pPr>
        <w:spacing w:line="240" w:lineRule="exact"/>
        <w:rPr>
          <w:rFonts w:cs="Times New Roman"/>
        </w:rPr>
      </w:pPr>
    </w:p>
    <w:p w14:paraId="1FC4D9C0" w14:textId="77777777" w:rsidR="00730FA8" w:rsidRPr="001D1A9F" w:rsidRDefault="00730FA8" w:rsidP="001D1A9F">
      <w:pPr>
        <w:spacing w:line="240" w:lineRule="exact"/>
        <w:rPr>
          <w:rFonts w:eastAsiaTheme="minorEastAsia" w:cs="Times New Roman"/>
          <w:lang w:val="en-GB"/>
        </w:rPr>
      </w:pPr>
    </w:p>
    <w:p w14:paraId="4A75CDB2" w14:textId="77777777" w:rsidR="009877E1" w:rsidRPr="001D1A9F" w:rsidRDefault="009877E1" w:rsidP="001D1A9F">
      <w:pPr>
        <w:spacing w:line="240" w:lineRule="exact"/>
        <w:rPr>
          <w:rFonts w:eastAsiaTheme="minorEastAsia" w:cs="Times New Roman"/>
          <w:lang w:val="en-GB"/>
        </w:rPr>
      </w:pPr>
    </w:p>
    <w:p w14:paraId="52860586" w14:textId="77777777" w:rsidR="005F371F" w:rsidRDefault="005F371F" w:rsidP="001D1A9F">
      <w:pPr>
        <w:spacing w:line="240" w:lineRule="exact"/>
        <w:rPr>
          <w:rFonts w:eastAsiaTheme="minorEastAsia" w:cs="Times New Roman"/>
          <w:b/>
          <w:bCs/>
          <w:lang w:val="en-GB"/>
        </w:rPr>
      </w:pPr>
    </w:p>
    <w:p w14:paraId="7A8EBDB8" w14:textId="77777777" w:rsidR="005F371F" w:rsidRDefault="005F371F" w:rsidP="001D1A9F">
      <w:pPr>
        <w:spacing w:line="240" w:lineRule="exact"/>
        <w:rPr>
          <w:rFonts w:eastAsiaTheme="minorEastAsia" w:cs="Times New Roman"/>
          <w:b/>
          <w:bCs/>
          <w:lang w:val="en-GB"/>
        </w:rPr>
      </w:pPr>
    </w:p>
    <w:p w14:paraId="5111347A" w14:textId="77777777" w:rsidR="005F371F" w:rsidRDefault="005F371F" w:rsidP="001D1A9F">
      <w:pPr>
        <w:spacing w:line="240" w:lineRule="exact"/>
        <w:rPr>
          <w:rFonts w:eastAsiaTheme="minorEastAsia" w:cs="Times New Roman"/>
          <w:b/>
          <w:bCs/>
          <w:lang w:val="en-GB"/>
        </w:rPr>
      </w:pPr>
    </w:p>
    <w:p w14:paraId="1C171718" w14:textId="77777777" w:rsidR="005F371F" w:rsidRDefault="005F371F" w:rsidP="001D1A9F">
      <w:pPr>
        <w:spacing w:line="240" w:lineRule="exact"/>
        <w:rPr>
          <w:rFonts w:eastAsiaTheme="minorEastAsia" w:cs="Times New Roman"/>
          <w:b/>
          <w:bCs/>
          <w:lang w:val="en-GB"/>
        </w:rPr>
      </w:pPr>
    </w:p>
    <w:p w14:paraId="5DE26AB2" w14:textId="77777777" w:rsidR="00A87A83" w:rsidRPr="001D1A9F" w:rsidRDefault="00730FA8" w:rsidP="001D1A9F">
      <w:pPr>
        <w:spacing w:line="240" w:lineRule="exact"/>
        <w:rPr>
          <w:rFonts w:cs="Times New Roman"/>
          <w:lang w:val="en-GB"/>
        </w:rPr>
      </w:pPr>
      <w:r w:rsidRPr="001D1A9F">
        <w:rPr>
          <w:rFonts w:eastAsiaTheme="minorEastAsia" w:cs="Times New Roman"/>
          <w:b/>
          <w:bCs/>
          <w:lang w:val="en-GB"/>
        </w:rPr>
        <w:lastRenderedPageBreak/>
        <w:t xml:space="preserve">2. </w:t>
      </w:r>
      <w:r w:rsidR="00A87A83" w:rsidRPr="001D1A9F">
        <w:rPr>
          <w:rFonts w:cs="Times New Roman"/>
          <w:b/>
          <w:bCs/>
          <w:lang w:val="en-GB"/>
        </w:rPr>
        <w:t>Soil moisture observations</w:t>
      </w:r>
    </w:p>
    <w:p w14:paraId="52242799" w14:textId="77777777" w:rsidR="00A87A83" w:rsidRPr="001D1A9F" w:rsidRDefault="00A87A83" w:rsidP="001D1A9F">
      <w:pPr>
        <w:spacing w:line="240" w:lineRule="exact"/>
        <w:rPr>
          <w:rFonts w:cs="Times New Roman"/>
          <w:lang w:val="en-GB"/>
        </w:rPr>
      </w:pPr>
    </w:p>
    <w:p w14:paraId="500FF8DD" w14:textId="45562795" w:rsidR="00A87A83" w:rsidRPr="001D1A9F" w:rsidRDefault="00811811" w:rsidP="001D1A9F">
      <w:pPr>
        <w:spacing w:line="240" w:lineRule="exact"/>
        <w:rPr>
          <w:rFonts w:cs="Times New Roman"/>
          <w:lang w:val="en-GB"/>
        </w:rPr>
      </w:pPr>
      <w:r w:rsidRPr="001D1A9F">
        <w:rPr>
          <w:rFonts w:cs="Times New Roman"/>
          <w:lang w:val="en-GB"/>
        </w:rPr>
        <w:t>Table A.2.1. Microwave Imager.</w:t>
      </w:r>
    </w:p>
    <w:tbl>
      <w:tblPr>
        <w:tblStyle w:val="aa"/>
        <w:tblW w:w="0" w:type="auto"/>
        <w:tblLayout w:type="fixed"/>
        <w:tblLook w:val="04A0" w:firstRow="1" w:lastRow="0" w:firstColumn="1" w:lastColumn="0" w:noHBand="0" w:noVBand="1"/>
      </w:tblPr>
      <w:tblGrid>
        <w:gridCol w:w="1101"/>
        <w:gridCol w:w="992"/>
        <w:gridCol w:w="1134"/>
        <w:gridCol w:w="1134"/>
        <w:gridCol w:w="1843"/>
        <w:gridCol w:w="1275"/>
        <w:gridCol w:w="2410"/>
      </w:tblGrid>
      <w:tr w:rsidR="00CC0C72" w:rsidRPr="001D1A9F" w14:paraId="221F0A1C" w14:textId="77777777" w:rsidTr="00A87A83">
        <w:tc>
          <w:tcPr>
            <w:tcW w:w="1101" w:type="dxa"/>
            <w:shd w:val="clear" w:color="auto" w:fill="DDD9C3" w:themeFill="background2" w:themeFillShade="E6"/>
          </w:tcPr>
          <w:p w14:paraId="0FCB1FCA"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Satellite</w:t>
            </w:r>
          </w:p>
        </w:tc>
        <w:tc>
          <w:tcPr>
            <w:tcW w:w="992" w:type="dxa"/>
            <w:shd w:val="clear" w:color="auto" w:fill="DDD9C3" w:themeFill="background2" w:themeFillShade="E6"/>
          </w:tcPr>
          <w:p w14:paraId="7E8F3244" w14:textId="5BFC6FB6" w:rsidR="00A87A83" w:rsidRPr="001D1A9F" w:rsidRDefault="00811811"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Organization</w:t>
            </w:r>
          </w:p>
        </w:tc>
        <w:tc>
          <w:tcPr>
            <w:tcW w:w="1134" w:type="dxa"/>
            <w:shd w:val="clear" w:color="auto" w:fill="DDD9C3" w:themeFill="background2" w:themeFillShade="E6"/>
          </w:tcPr>
          <w:p w14:paraId="56884925"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Launch</w:t>
            </w:r>
          </w:p>
          <w:p w14:paraId="456B06C1"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(Target)</w:t>
            </w:r>
          </w:p>
        </w:tc>
        <w:tc>
          <w:tcPr>
            <w:tcW w:w="1134" w:type="dxa"/>
            <w:shd w:val="clear" w:color="auto" w:fill="DDD9C3" w:themeFill="background2" w:themeFillShade="E6"/>
          </w:tcPr>
          <w:p w14:paraId="35EEECAF"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Mission Life</w:t>
            </w:r>
          </w:p>
        </w:tc>
        <w:tc>
          <w:tcPr>
            <w:tcW w:w="1843" w:type="dxa"/>
            <w:shd w:val="clear" w:color="auto" w:fill="DDD9C3" w:themeFill="background2" w:themeFillShade="E6"/>
          </w:tcPr>
          <w:p w14:paraId="29FAD5DC"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LST</w:t>
            </w:r>
          </w:p>
        </w:tc>
        <w:tc>
          <w:tcPr>
            <w:tcW w:w="1275" w:type="dxa"/>
            <w:shd w:val="clear" w:color="auto" w:fill="DDD9C3" w:themeFill="background2" w:themeFillShade="E6"/>
          </w:tcPr>
          <w:p w14:paraId="16EB1C0F"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Instrument</w:t>
            </w:r>
          </w:p>
        </w:tc>
        <w:tc>
          <w:tcPr>
            <w:tcW w:w="2410" w:type="dxa"/>
            <w:shd w:val="clear" w:color="auto" w:fill="DDD9C3" w:themeFill="background2" w:themeFillShade="E6"/>
          </w:tcPr>
          <w:p w14:paraId="54A03BB2"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Technical characteristics</w:t>
            </w:r>
          </w:p>
        </w:tc>
      </w:tr>
      <w:tr w:rsidR="00CC0C72" w:rsidRPr="001D1A9F" w14:paraId="1438F246" w14:textId="77777777" w:rsidTr="00A87A83">
        <w:tc>
          <w:tcPr>
            <w:tcW w:w="1101" w:type="dxa"/>
          </w:tcPr>
          <w:p w14:paraId="1BD3A3F9" w14:textId="77777777" w:rsidR="00A87A83" w:rsidRPr="001D1A9F" w:rsidRDefault="00A87A83" w:rsidP="001D1A9F">
            <w:pPr>
              <w:spacing w:line="240" w:lineRule="exact"/>
              <w:rPr>
                <w:rFonts w:cs="Times New Roman"/>
                <w:lang w:val="en-GB"/>
              </w:rPr>
            </w:pPr>
            <w:r w:rsidRPr="001D1A9F">
              <w:rPr>
                <w:rFonts w:cs="Times New Roman"/>
                <w:lang w:val="en-GB"/>
              </w:rPr>
              <w:t>SMOS</w:t>
            </w:r>
          </w:p>
        </w:tc>
        <w:tc>
          <w:tcPr>
            <w:tcW w:w="992" w:type="dxa"/>
          </w:tcPr>
          <w:p w14:paraId="21464C18" w14:textId="77777777" w:rsidR="00A87A83" w:rsidRPr="001D1A9F" w:rsidRDefault="00A87A83" w:rsidP="001D1A9F">
            <w:pPr>
              <w:spacing w:line="240" w:lineRule="exact"/>
              <w:rPr>
                <w:rFonts w:cs="Times New Roman"/>
                <w:lang w:val="en-GB"/>
              </w:rPr>
            </w:pPr>
            <w:r w:rsidRPr="001D1A9F">
              <w:rPr>
                <w:rFonts w:cs="Times New Roman"/>
                <w:lang w:val="en-GB"/>
              </w:rPr>
              <w:t>ESA/CDTI/CNES</w:t>
            </w:r>
          </w:p>
        </w:tc>
        <w:tc>
          <w:tcPr>
            <w:tcW w:w="1134" w:type="dxa"/>
          </w:tcPr>
          <w:p w14:paraId="20E1F6E2" w14:textId="273D5A5D" w:rsidR="00A87A83" w:rsidRPr="001D1A9F" w:rsidRDefault="00811811" w:rsidP="001D1A9F">
            <w:pPr>
              <w:spacing w:line="240" w:lineRule="exact"/>
              <w:rPr>
                <w:rFonts w:cs="Times New Roman"/>
                <w:lang w:val="en-GB"/>
              </w:rPr>
            </w:pPr>
            <w:r w:rsidRPr="001D1A9F">
              <w:rPr>
                <w:rFonts w:cs="Times New Roman"/>
                <w:lang w:val="en-GB"/>
              </w:rPr>
              <w:t>Nov. 2009</w:t>
            </w:r>
          </w:p>
        </w:tc>
        <w:tc>
          <w:tcPr>
            <w:tcW w:w="1134" w:type="dxa"/>
          </w:tcPr>
          <w:p w14:paraId="17C8FE7E" w14:textId="2C709086" w:rsidR="00A87A83" w:rsidRPr="001D1A9F" w:rsidRDefault="00811811" w:rsidP="001D1A9F">
            <w:pPr>
              <w:spacing w:line="240" w:lineRule="exact"/>
              <w:rPr>
                <w:rFonts w:cs="Times New Roman"/>
                <w:lang w:val="en-GB"/>
              </w:rPr>
            </w:pPr>
            <w:r w:rsidRPr="001D1A9F">
              <w:rPr>
                <w:rFonts w:cs="Times New Roman"/>
                <w:lang w:val="en-GB"/>
              </w:rPr>
              <w:t>Feb. 2017</w:t>
            </w:r>
          </w:p>
        </w:tc>
        <w:tc>
          <w:tcPr>
            <w:tcW w:w="1843" w:type="dxa"/>
          </w:tcPr>
          <w:p w14:paraId="14D7D8B4" w14:textId="7E568BAE" w:rsidR="00A87A83" w:rsidRPr="001D1A9F" w:rsidRDefault="00A87A83" w:rsidP="001D1A9F">
            <w:pPr>
              <w:spacing w:line="240" w:lineRule="exact"/>
              <w:rPr>
                <w:rFonts w:cs="Times New Roman"/>
                <w:lang w:val="en-GB"/>
              </w:rPr>
            </w:pPr>
            <w:r w:rsidRPr="001D1A9F">
              <w:rPr>
                <w:rFonts w:cs="Times New Roman"/>
                <w:lang w:val="en-GB"/>
              </w:rPr>
              <w:t>Altitude: 758 km</w:t>
            </w:r>
            <w:r w:rsidRPr="001D1A9F">
              <w:rPr>
                <w:rFonts w:cs="Times New Roman"/>
                <w:lang w:val="en-GB"/>
              </w:rPr>
              <w:br/>
              <w:t xml:space="preserve">Period: </w:t>
            </w:r>
            <w:r w:rsidR="00811811" w:rsidRPr="001D1A9F">
              <w:rPr>
                <w:rFonts w:cs="Times New Roman"/>
                <w:lang w:val="en-GB"/>
              </w:rPr>
              <w:t>100.0 mis</w:t>
            </w:r>
            <w:r w:rsidRPr="001D1A9F">
              <w:rPr>
                <w:rFonts w:cs="Times New Roman"/>
                <w:lang w:val="en-GB"/>
              </w:rPr>
              <w:br/>
              <w:t xml:space="preserve">Inclination: 98.44 </w:t>
            </w:r>
            <w:r w:rsidR="00811811" w:rsidRPr="001D1A9F">
              <w:rPr>
                <w:rFonts w:cs="Times New Roman"/>
                <w:lang w:val="en-GB"/>
              </w:rPr>
              <w:t>degree</w:t>
            </w:r>
            <w:r w:rsidRPr="001D1A9F">
              <w:rPr>
                <w:rFonts w:cs="Times New Roman"/>
                <w:lang w:val="en-GB"/>
              </w:rPr>
              <w:br/>
              <w:t>Repeat cycle: 23 days</w:t>
            </w:r>
            <w:r w:rsidRPr="001D1A9F">
              <w:rPr>
                <w:rFonts w:cs="Times New Roman"/>
                <w:lang w:val="en-GB"/>
              </w:rPr>
              <w:br/>
              <w:t xml:space="preserve">LST: 6:00 </w:t>
            </w:r>
            <w:r w:rsidRPr="001D1A9F">
              <w:rPr>
                <w:rFonts w:cs="Times New Roman"/>
                <w:lang w:val="en-GB"/>
              </w:rPr>
              <w:br/>
              <w:t>Ascending</w:t>
            </w:r>
          </w:p>
        </w:tc>
        <w:tc>
          <w:tcPr>
            <w:tcW w:w="1275" w:type="dxa"/>
          </w:tcPr>
          <w:p w14:paraId="37A13C52" w14:textId="77777777" w:rsidR="00A87A83" w:rsidRPr="001D1A9F" w:rsidRDefault="00A87A83" w:rsidP="001D1A9F">
            <w:pPr>
              <w:spacing w:line="240" w:lineRule="exact"/>
              <w:rPr>
                <w:rFonts w:cs="Times New Roman"/>
                <w:lang w:val="en-GB"/>
              </w:rPr>
            </w:pPr>
            <w:r w:rsidRPr="001D1A9F">
              <w:rPr>
                <w:rFonts w:cs="Times New Roman"/>
                <w:lang w:val="en-GB"/>
              </w:rPr>
              <w:t>MIRAS</w:t>
            </w:r>
          </w:p>
        </w:tc>
        <w:tc>
          <w:tcPr>
            <w:tcW w:w="2410" w:type="dxa"/>
          </w:tcPr>
          <w:p w14:paraId="3F93E1D7" w14:textId="77777777" w:rsidR="00A87A83" w:rsidRPr="001D1A9F" w:rsidRDefault="00A87A83" w:rsidP="001D1A9F">
            <w:pPr>
              <w:spacing w:line="240" w:lineRule="exact"/>
              <w:rPr>
                <w:rFonts w:cs="Times New Roman"/>
                <w:lang w:val="en-GB"/>
              </w:rPr>
            </w:pPr>
            <w:r w:rsidRPr="001D1A9F">
              <w:rPr>
                <w:rFonts w:cs="Times New Roman"/>
                <w:lang w:val="en-GB"/>
              </w:rPr>
              <w:t>Waveband: L-Band 1.41 GHz</w:t>
            </w:r>
          </w:p>
          <w:p w14:paraId="274BDCF5"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33 - 50 km d - resampled to 15 km grid </w:t>
            </w:r>
          </w:p>
          <w:p w14:paraId="24687367"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Hexagon shape, nominal width 1050 km allowing a 3 day revisit time at the equator </w:t>
            </w:r>
          </w:p>
          <w:p w14:paraId="56200C6F"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2.6 K absolute accuracy, RMS 1.6-4 K depending on the scene and the position within the swath </w:t>
            </w:r>
          </w:p>
          <w:p w14:paraId="2689EC3F"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CC0C72" w:rsidRPr="001D1A9F" w14:paraId="4AEDBD19" w14:textId="77777777" w:rsidTr="00A87A83">
        <w:tc>
          <w:tcPr>
            <w:tcW w:w="1101" w:type="dxa"/>
          </w:tcPr>
          <w:p w14:paraId="67B3228C" w14:textId="77777777" w:rsidR="00A87A83" w:rsidRPr="001D1A9F" w:rsidRDefault="00A87A83" w:rsidP="001D1A9F">
            <w:pPr>
              <w:spacing w:line="240" w:lineRule="exact"/>
              <w:rPr>
                <w:rFonts w:cs="Times New Roman"/>
                <w:lang w:val="en-GB"/>
              </w:rPr>
            </w:pPr>
            <w:r w:rsidRPr="001D1A9F">
              <w:rPr>
                <w:rFonts w:cs="Times New Roman"/>
                <w:lang w:val="en-GB"/>
              </w:rPr>
              <w:t>SMAP</w:t>
            </w:r>
          </w:p>
        </w:tc>
        <w:tc>
          <w:tcPr>
            <w:tcW w:w="992" w:type="dxa"/>
          </w:tcPr>
          <w:p w14:paraId="5E413AC3" w14:textId="77777777" w:rsidR="00A87A83" w:rsidRPr="001D1A9F" w:rsidRDefault="00A87A83" w:rsidP="001D1A9F">
            <w:pPr>
              <w:spacing w:line="240" w:lineRule="exact"/>
              <w:rPr>
                <w:rFonts w:cs="Times New Roman"/>
                <w:lang w:val="en-GB"/>
              </w:rPr>
            </w:pPr>
            <w:r w:rsidRPr="001D1A9F">
              <w:rPr>
                <w:rFonts w:cs="Times New Roman"/>
                <w:lang w:val="en-GB"/>
              </w:rPr>
              <w:t>NASA/CSA</w:t>
            </w:r>
          </w:p>
        </w:tc>
        <w:tc>
          <w:tcPr>
            <w:tcW w:w="1134" w:type="dxa"/>
          </w:tcPr>
          <w:p w14:paraId="077825E2" w14:textId="0410B605" w:rsidR="00A87A83" w:rsidRPr="001D1A9F" w:rsidRDefault="00811811" w:rsidP="001D1A9F">
            <w:pPr>
              <w:spacing w:line="240" w:lineRule="exact"/>
              <w:rPr>
                <w:rFonts w:cs="Times New Roman"/>
                <w:lang w:val="en-GB"/>
              </w:rPr>
            </w:pPr>
            <w:r w:rsidRPr="001D1A9F">
              <w:rPr>
                <w:rFonts w:cs="Times New Roman"/>
                <w:lang w:val="en-GB"/>
              </w:rPr>
              <w:t>Jan. 2015</w:t>
            </w:r>
          </w:p>
        </w:tc>
        <w:tc>
          <w:tcPr>
            <w:tcW w:w="1134" w:type="dxa"/>
          </w:tcPr>
          <w:p w14:paraId="2751F6D1" w14:textId="3D3C766E" w:rsidR="00A87A83" w:rsidRPr="001D1A9F" w:rsidRDefault="00811811" w:rsidP="001D1A9F">
            <w:pPr>
              <w:spacing w:line="240" w:lineRule="exact"/>
              <w:rPr>
                <w:rFonts w:cs="Times New Roman"/>
                <w:lang w:val="en-GB"/>
              </w:rPr>
            </w:pPr>
            <w:r w:rsidRPr="001D1A9F">
              <w:rPr>
                <w:rFonts w:cs="Times New Roman"/>
                <w:lang w:val="en-GB"/>
              </w:rPr>
              <w:t>June 2018</w:t>
            </w:r>
          </w:p>
        </w:tc>
        <w:tc>
          <w:tcPr>
            <w:tcW w:w="1843" w:type="dxa"/>
          </w:tcPr>
          <w:p w14:paraId="0E766DBF" w14:textId="593987FF" w:rsidR="00A87A83" w:rsidRPr="001D1A9F" w:rsidRDefault="00A87A83" w:rsidP="001D1A9F">
            <w:pPr>
              <w:spacing w:line="240" w:lineRule="exact"/>
              <w:rPr>
                <w:rFonts w:cs="Times New Roman"/>
                <w:lang w:val="en-GB"/>
              </w:rPr>
            </w:pPr>
            <w:r w:rsidRPr="001D1A9F">
              <w:rPr>
                <w:rFonts w:cs="Times New Roman"/>
                <w:lang w:val="en-GB"/>
              </w:rPr>
              <w:t>Altitude: 685 km</w:t>
            </w:r>
            <w:r w:rsidRPr="001D1A9F">
              <w:rPr>
                <w:rFonts w:cs="Times New Roman"/>
                <w:lang w:val="en-GB"/>
              </w:rPr>
              <w:br/>
              <w:t>Period: 98.46 mins</w:t>
            </w:r>
            <w:r w:rsidRPr="001D1A9F">
              <w:rPr>
                <w:rFonts w:cs="Times New Roman"/>
                <w:lang w:val="en-GB"/>
              </w:rPr>
              <w:br/>
              <w:t xml:space="preserve">Inclination: 98.12 </w:t>
            </w:r>
            <w:r w:rsidR="00811811" w:rsidRPr="001D1A9F">
              <w:rPr>
                <w:rFonts w:cs="Times New Roman"/>
                <w:lang w:val="en-GB"/>
              </w:rPr>
              <w:t>degree</w:t>
            </w:r>
            <w:r w:rsidRPr="001D1A9F">
              <w:rPr>
                <w:rFonts w:cs="Times New Roman"/>
                <w:lang w:val="en-GB"/>
              </w:rPr>
              <w:br/>
              <w:t xml:space="preserve">Repeat cycle: </w:t>
            </w:r>
            <w:r w:rsidRPr="001D1A9F">
              <w:rPr>
                <w:rFonts w:cs="Times New Roman"/>
                <w:lang w:val="en-GB"/>
              </w:rPr>
              <w:br/>
              <w:t xml:space="preserve">LST: 18:00 </w:t>
            </w:r>
            <w:r w:rsidRPr="001D1A9F">
              <w:rPr>
                <w:rFonts w:cs="Times New Roman"/>
                <w:lang w:val="en-GB"/>
              </w:rPr>
              <w:br/>
              <w:t>Ascending</w:t>
            </w:r>
          </w:p>
        </w:tc>
        <w:tc>
          <w:tcPr>
            <w:tcW w:w="1275" w:type="dxa"/>
          </w:tcPr>
          <w:p w14:paraId="705CE63D" w14:textId="77777777" w:rsidR="00A87A83" w:rsidRPr="001D1A9F" w:rsidRDefault="00A87A83" w:rsidP="001D1A9F">
            <w:pPr>
              <w:spacing w:line="240" w:lineRule="exact"/>
              <w:rPr>
                <w:rFonts w:cs="Times New Roman"/>
                <w:lang w:val="en-GB"/>
              </w:rPr>
            </w:pPr>
            <w:r w:rsidRPr="001D1A9F">
              <w:rPr>
                <w:rFonts w:cs="Times New Roman"/>
                <w:lang w:val="en-GB"/>
              </w:rPr>
              <w:t>L-band Radiometer</w:t>
            </w:r>
          </w:p>
          <w:p w14:paraId="36F9B8A8" w14:textId="77777777" w:rsidR="00A87A83" w:rsidRPr="001D1A9F" w:rsidRDefault="00A87A83" w:rsidP="001D1A9F">
            <w:pPr>
              <w:spacing w:line="240" w:lineRule="exact"/>
              <w:rPr>
                <w:rFonts w:cs="Times New Roman"/>
                <w:lang w:val="en-GB"/>
              </w:rPr>
            </w:pPr>
            <w:r w:rsidRPr="001D1A9F">
              <w:rPr>
                <w:rFonts w:cs="Times New Roman"/>
                <w:lang w:val="en-GB"/>
              </w:rPr>
              <w:t>L-band Radar</w:t>
            </w:r>
          </w:p>
        </w:tc>
        <w:tc>
          <w:tcPr>
            <w:tcW w:w="2410" w:type="dxa"/>
          </w:tcPr>
          <w:p w14:paraId="252DE0AC" w14:textId="77777777" w:rsidR="00A87A83" w:rsidRPr="001D1A9F" w:rsidRDefault="00A87A83" w:rsidP="001D1A9F">
            <w:pPr>
              <w:spacing w:line="240" w:lineRule="exact"/>
              <w:rPr>
                <w:rFonts w:cs="Times New Roman"/>
                <w:lang w:val="en-GB"/>
              </w:rPr>
            </w:pPr>
            <w:r w:rsidRPr="001D1A9F">
              <w:rPr>
                <w:rFonts w:cs="Times New Roman"/>
                <w:lang w:val="en-GB"/>
              </w:rPr>
              <w:t>Waveband: L-band (1.4 GHz)</w:t>
            </w:r>
          </w:p>
          <w:p w14:paraId="6C10DF94" w14:textId="55B248E8" w:rsidR="00A87A83" w:rsidRPr="001D1A9F" w:rsidRDefault="00A87A83" w:rsidP="001D1A9F">
            <w:pPr>
              <w:spacing w:line="240" w:lineRule="exact"/>
              <w:rPr>
                <w:rFonts w:cs="Times New Roman"/>
                <w:lang w:val="en-GB"/>
              </w:rPr>
            </w:pPr>
            <w:r w:rsidRPr="001D1A9F">
              <w:rPr>
                <w:rFonts w:cs="Times New Roman"/>
                <w:lang w:val="en-GB"/>
              </w:rPr>
              <w:t xml:space="preserve">Spatial resolution: </w:t>
            </w:r>
            <w:r w:rsidR="00811811" w:rsidRPr="001D1A9F">
              <w:rPr>
                <w:rFonts w:cs="Times New Roman"/>
                <w:lang w:val="en-GB"/>
              </w:rPr>
              <w:t>40 km</w:t>
            </w:r>
            <w:r w:rsidRPr="001D1A9F">
              <w:rPr>
                <w:rFonts w:cs="Times New Roman"/>
                <w:lang w:val="en-GB"/>
              </w:rPr>
              <w:t xml:space="preserve"> spatial resolution; 3 days temporal resolution </w:t>
            </w:r>
          </w:p>
          <w:p w14:paraId="5E5E1A57"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1000 km swath </w:t>
            </w:r>
          </w:p>
          <w:p w14:paraId="5B2552E5" w14:textId="2CAF680A" w:rsidR="00A87A83" w:rsidRPr="001D1A9F" w:rsidRDefault="00A87A83" w:rsidP="001D1A9F">
            <w:pPr>
              <w:spacing w:line="240" w:lineRule="exact"/>
              <w:rPr>
                <w:rFonts w:cs="Times New Roman"/>
                <w:lang w:val="en-GB"/>
              </w:rPr>
            </w:pPr>
            <w:r w:rsidRPr="001D1A9F">
              <w:rPr>
                <w:rFonts w:cs="Times New Roman"/>
                <w:lang w:val="en-GB"/>
              </w:rPr>
              <w:t xml:space="preserve">Accuracy: </w:t>
            </w:r>
            <w:r w:rsidR="00811811" w:rsidRPr="001D1A9F">
              <w:rPr>
                <w:rFonts w:cs="Times New Roman"/>
                <w:lang w:val="en-GB"/>
              </w:rPr>
              <w:t>1.3 K</w:t>
            </w:r>
            <w:r w:rsidRPr="001D1A9F">
              <w:rPr>
                <w:rFonts w:cs="Times New Roman"/>
                <w:lang w:val="en-GB"/>
              </w:rPr>
              <w:t xml:space="preserve"> accuracy brightness temperature </w:t>
            </w:r>
          </w:p>
          <w:p w14:paraId="41EA0C7C"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CC0C72" w:rsidRPr="001D1A9F" w14:paraId="6B2744C9" w14:textId="77777777" w:rsidTr="00A87A83">
        <w:tc>
          <w:tcPr>
            <w:tcW w:w="1101" w:type="dxa"/>
          </w:tcPr>
          <w:p w14:paraId="1D7C4FEF" w14:textId="77777777" w:rsidR="00A87A83" w:rsidRPr="001D1A9F" w:rsidRDefault="00A87A83" w:rsidP="001D1A9F">
            <w:pPr>
              <w:spacing w:line="240" w:lineRule="exact"/>
              <w:rPr>
                <w:rFonts w:cs="Times New Roman"/>
                <w:lang w:val="en-GB"/>
              </w:rPr>
            </w:pPr>
            <w:r w:rsidRPr="001D1A9F">
              <w:rPr>
                <w:rFonts w:cs="Times New Roman"/>
                <w:lang w:val="en-GB"/>
              </w:rPr>
              <w:t>GCOM-W1</w:t>
            </w:r>
          </w:p>
        </w:tc>
        <w:tc>
          <w:tcPr>
            <w:tcW w:w="992" w:type="dxa"/>
          </w:tcPr>
          <w:p w14:paraId="45135439" w14:textId="77777777" w:rsidR="00A87A83" w:rsidRPr="001D1A9F" w:rsidRDefault="00A87A83" w:rsidP="001D1A9F">
            <w:pPr>
              <w:spacing w:line="240" w:lineRule="exact"/>
              <w:rPr>
                <w:rFonts w:cs="Times New Roman"/>
                <w:lang w:val="en-GB"/>
              </w:rPr>
            </w:pPr>
            <w:r w:rsidRPr="001D1A9F">
              <w:rPr>
                <w:rFonts w:cs="Times New Roman"/>
                <w:lang w:val="en-GB"/>
              </w:rPr>
              <w:t>JAXA</w:t>
            </w:r>
          </w:p>
        </w:tc>
        <w:tc>
          <w:tcPr>
            <w:tcW w:w="1134" w:type="dxa"/>
          </w:tcPr>
          <w:p w14:paraId="1192E4BA" w14:textId="3B8DCD57" w:rsidR="00A87A83" w:rsidRPr="001D1A9F" w:rsidRDefault="00811811" w:rsidP="001D1A9F">
            <w:pPr>
              <w:spacing w:line="240" w:lineRule="exact"/>
              <w:rPr>
                <w:rFonts w:cs="Times New Roman"/>
                <w:lang w:val="en-GB"/>
              </w:rPr>
            </w:pPr>
            <w:r w:rsidRPr="001D1A9F">
              <w:rPr>
                <w:rFonts w:cs="Times New Roman"/>
                <w:lang w:val="en-GB"/>
              </w:rPr>
              <w:t>May 2012</w:t>
            </w:r>
          </w:p>
        </w:tc>
        <w:tc>
          <w:tcPr>
            <w:tcW w:w="1134" w:type="dxa"/>
          </w:tcPr>
          <w:p w14:paraId="4B5D7B20" w14:textId="2FF4DDF3" w:rsidR="00A87A83" w:rsidRPr="001D1A9F" w:rsidRDefault="00811811" w:rsidP="001D1A9F">
            <w:pPr>
              <w:spacing w:line="240" w:lineRule="exact"/>
              <w:rPr>
                <w:rFonts w:cs="Times New Roman"/>
                <w:lang w:val="en-GB"/>
              </w:rPr>
            </w:pPr>
            <w:r w:rsidRPr="001D1A9F">
              <w:rPr>
                <w:rFonts w:cs="Times New Roman"/>
                <w:lang w:val="en-GB"/>
              </w:rPr>
              <w:t>May 2017</w:t>
            </w:r>
          </w:p>
        </w:tc>
        <w:tc>
          <w:tcPr>
            <w:tcW w:w="1843" w:type="dxa"/>
          </w:tcPr>
          <w:p w14:paraId="5C49665F" w14:textId="0F233029" w:rsidR="00A87A83" w:rsidRPr="001D1A9F" w:rsidRDefault="00A87A83" w:rsidP="001D1A9F">
            <w:pPr>
              <w:spacing w:line="240" w:lineRule="exact"/>
              <w:rPr>
                <w:rFonts w:cs="Times New Roman"/>
                <w:lang w:val="en-GB"/>
              </w:rPr>
            </w:pPr>
            <w:r w:rsidRPr="001D1A9F">
              <w:rPr>
                <w:rFonts w:cs="Times New Roman"/>
                <w:lang w:val="en-GB"/>
              </w:rPr>
              <w:t>Altitude: 700 km</w:t>
            </w:r>
            <w:r w:rsidRPr="001D1A9F">
              <w:rPr>
                <w:rFonts w:cs="Times New Roman"/>
                <w:lang w:val="en-GB"/>
              </w:rPr>
              <w:br/>
              <w:t>Period: 98 mins</w:t>
            </w:r>
            <w:r w:rsidRPr="001D1A9F">
              <w:rPr>
                <w:rFonts w:cs="Times New Roman"/>
                <w:lang w:val="en-GB"/>
              </w:rPr>
              <w:br/>
              <w:t xml:space="preserve">Inclination: 98.2 </w:t>
            </w:r>
            <w:r w:rsidR="00811811" w:rsidRPr="001D1A9F">
              <w:rPr>
                <w:rFonts w:cs="Times New Roman"/>
                <w:lang w:val="en-GB"/>
              </w:rPr>
              <w:t>degree</w:t>
            </w:r>
            <w:r w:rsidRPr="001D1A9F">
              <w:rPr>
                <w:rFonts w:cs="Times New Roman"/>
                <w:lang w:val="en-GB"/>
              </w:rPr>
              <w:br/>
              <w:t>LST: 13:30</w:t>
            </w:r>
            <w:r w:rsidRPr="001D1A9F">
              <w:rPr>
                <w:rFonts w:cs="Times New Roman"/>
                <w:lang w:val="en-GB"/>
              </w:rPr>
              <w:br/>
              <w:t>Asc/desc: Ascending</w:t>
            </w:r>
          </w:p>
        </w:tc>
        <w:tc>
          <w:tcPr>
            <w:tcW w:w="1275" w:type="dxa"/>
          </w:tcPr>
          <w:p w14:paraId="06E92BFF" w14:textId="77777777" w:rsidR="00A87A83" w:rsidRPr="001D1A9F" w:rsidRDefault="00A87A83" w:rsidP="001D1A9F">
            <w:pPr>
              <w:spacing w:line="240" w:lineRule="exact"/>
              <w:rPr>
                <w:rFonts w:cs="Times New Roman"/>
                <w:lang w:val="en-GB"/>
              </w:rPr>
            </w:pPr>
            <w:r w:rsidRPr="001D1A9F">
              <w:rPr>
                <w:rFonts w:cs="Times New Roman"/>
                <w:lang w:val="en-GB"/>
              </w:rPr>
              <w:t>AMSR2</w:t>
            </w:r>
          </w:p>
        </w:tc>
        <w:tc>
          <w:tcPr>
            <w:tcW w:w="2410" w:type="dxa"/>
          </w:tcPr>
          <w:p w14:paraId="3A49952D" w14:textId="77777777" w:rsidR="00A87A83" w:rsidRPr="001D1A9F" w:rsidRDefault="00A87A83" w:rsidP="001D1A9F">
            <w:pPr>
              <w:spacing w:line="240" w:lineRule="exact"/>
              <w:rPr>
                <w:rFonts w:cs="Times New Roman"/>
                <w:lang w:val="en-GB"/>
              </w:rPr>
            </w:pPr>
            <w:r w:rsidRPr="001D1A9F">
              <w:rPr>
                <w:rFonts w:cs="Times New Roman"/>
                <w:lang w:val="en-GB"/>
              </w:rPr>
              <w:t>Waveband: 6.925 GHz, 7.3 GHz, 10.65 GHz, 18.7 GHz, 23.8 GHz, 36.5 GHz, 89.0 GHz</w:t>
            </w:r>
          </w:p>
          <w:p w14:paraId="33ECBA63" w14:textId="77777777" w:rsidR="00A87A83" w:rsidRPr="001D1A9F" w:rsidRDefault="00A87A83" w:rsidP="001D1A9F">
            <w:pPr>
              <w:spacing w:line="240" w:lineRule="exact"/>
              <w:rPr>
                <w:rFonts w:cs="Times New Roman"/>
                <w:lang w:val="en-GB"/>
              </w:rPr>
            </w:pPr>
            <w:r w:rsidRPr="001D1A9F">
              <w:rPr>
                <w:rFonts w:cs="Times New Roman"/>
                <w:lang w:val="en-GB"/>
              </w:rPr>
              <w:t>Spatial resolution: 5 - 50 km</w:t>
            </w:r>
          </w:p>
          <w:p w14:paraId="1BB7360B"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1450 km </w:t>
            </w:r>
          </w:p>
          <w:p w14:paraId="5EA101CF" w14:textId="77777777" w:rsidR="00A87A83" w:rsidRPr="001D1A9F" w:rsidRDefault="00A87A83" w:rsidP="001D1A9F">
            <w:pPr>
              <w:spacing w:line="240" w:lineRule="exact"/>
              <w:rPr>
                <w:rFonts w:cs="Times New Roman"/>
                <w:lang w:val="en-GB"/>
              </w:rPr>
            </w:pPr>
            <w:r w:rsidRPr="001D1A9F">
              <w:rPr>
                <w:rFonts w:cs="Times New Roman"/>
                <w:lang w:val="en-GB"/>
              </w:rPr>
              <w:t xml:space="preserve">Data Access: Open Access </w:t>
            </w:r>
          </w:p>
          <w:p w14:paraId="61CF5CC8" w14:textId="77777777" w:rsidR="00A87A83" w:rsidRPr="001D1A9F" w:rsidRDefault="00A87A83" w:rsidP="001D1A9F">
            <w:pPr>
              <w:spacing w:line="240" w:lineRule="exact"/>
              <w:rPr>
                <w:rFonts w:cs="Times New Roman"/>
                <w:lang w:val="en-GB"/>
              </w:rPr>
            </w:pPr>
          </w:p>
        </w:tc>
      </w:tr>
      <w:tr w:rsidR="00CC0C72" w:rsidRPr="001D1A9F" w14:paraId="533D3740" w14:textId="77777777" w:rsidTr="00A87A83">
        <w:tc>
          <w:tcPr>
            <w:tcW w:w="1101" w:type="dxa"/>
          </w:tcPr>
          <w:p w14:paraId="5C86D4F2" w14:textId="77777777" w:rsidR="00A87A83" w:rsidRPr="001D1A9F" w:rsidRDefault="00A87A83" w:rsidP="001D1A9F">
            <w:pPr>
              <w:spacing w:line="240" w:lineRule="exact"/>
              <w:rPr>
                <w:rFonts w:cs="Times New Roman"/>
                <w:lang w:val="en-GB"/>
              </w:rPr>
            </w:pPr>
            <w:r w:rsidRPr="001D1A9F">
              <w:rPr>
                <w:rFonts w:cs="Times New Roman"/>
                <w:lang w:val="en-GB"/>
              </w:rPr>
              <w:t>GPM</w:t>
            </w:r>
          </w:p>
        </w:tc>
        <w:tc>
          <w:tcPr>
            <w:tcW w:w="992" w:type="dxa"/>
          </w:tcPr>
          <w:p w14:paraId="3BA4208E" w14:textId="77777777" w:rsidR="00A87A83" w:rsidRPr="001D1A9F" w:rsidRDefault="00A87A83" w:rsidP="001D1A9F">
            <w:pPr>
              <w:spacing w:line="240" w:lineRule="exact"/>
              <w:rPr>
                <w:rFonts w:cs="Times New Roman"/>
                <w:lang w:val="en-GB"/>
              </w:rPr>
            </w:pPr>
            <w:r w:rsidRPr="001D1A9F">
              <w:rPr>
                <w:rFonts w:cs="Times New Roman"/>
                <w:lang w:val="en-GB"/>
              </w:rPr>
              <w:t>NASA/JAXA</w:t>
            </w:r>
          </w:p>
        </w:tc>
        <w:tc>
          <w:tcPr>
            <w:tcW w:w="1134" w:type="dxa"/>
          </w:tcPr>
          <w:p w14:paraId="2281BCDB" w14:textId="77777777" w:rsidR="00A87A83" w:rsidRPr="001D1A9F" w:rsidRDefault="00A87A83" w:rsidP="001D1A9F">
            <w:pPr>
              <w:spacing w:line="240" w:lineRule="exact"/>
              <w:rPr>
                <w:rFonts w:cs="Times New Roman"/>
                <w:lang w:val="en-GB"/>
              </w:rPr>
            </w:pPr>
            <w:r w:rsidRPr="001D1A9F">
              <w:rPr>
                <w:rFonts w:cs="Times New Roman"/>
                <w:lang w:val="en-GB"/>
              </w:rPr>
              <w:t>Feb 2014</w:t>
            </w:r>
          </w:p>
        </w:tc>
        <w:tc>
          <w:tcPr>
            <w:tcW w:w="1134" w:type="dxa"/>
          </w:tcPr>
          <w:p w14:paraId="6636EC28" w14:textId="77777777" w:rsidR="00A87A83" w:rsidRPr="001D1A9F" w:rsidRDefault="00A87A83" w:rsidP="001D1A9F">
            <w:pPr>
              <w:spacing w:line="240" w:lineRule="exact"/>
              <w:rPr>
                <w:rFonts w:cs="Times New Roman"/>
                <w:lang w:val="en-GB"/>
              </w:rPr>
            </w:pPr>
            <w:r w:rsidRPr="001D1A9F">
              <w:rPr>
                <w:rFonts w:cs="Times New Roman"/>
                <w:lang w:val="en-GB"/>
              </w:rPr>
              <w:t>May 2017</w:t>
            </w:r>
          </w:p>
        </w:tc>
        <w:tc>
          <w:tcPr>
            <w:tcW w:w="1843" w:type="dxa"/>
          </w:tcPr>
          <w:p w14:paraId="640EA920" w14:textId="53FB454C" w:rsidR="00A87A83" w:rsidRPr="001D1A9F" w:rsidRDefault="00A87A83" w:rsidP="001D1A9F">
            <w:pPr>
              <w:spacing w:line="240" w:lineRule="exact"/>
              <w:rPr>
                <w:rFonts w:cs="Times New Roman"/>
                <w:lang w:val="en-GB"/>
              </w:rPr>
            </w:pPr>
            <w:r w:rsidRPr="001D1A9F">
              <w:rPr>
                <w:rFonts w:cs="Times New Roman"/>
                <w:lang w:val="en-GB"/>
              </w:rPr>
              <w:t>non-sun-synchronous</w:t>
            </w:r>
            <w:r w:rsidRPr="001D1A9F">
              <w:rPr>
                <w:rFonts w:cs="Times New Roman"/>
                <w:lang w:val="en-GB"/>
              </w:rPr>
              <w:br/>
              <w:t>Altitude: 407 km</w:t>
            </w:r>
            <w:r w:rsidRPr="001D1A9F">
              <w:rPr>
                <w:rFonts w:cs="Times New Roman"/>
                <w:lang w:val="en-GB"/>
              </w:rPr>
              <w:br/>
              <w:t>Period: 95 mins</w:t>
            </w:r>
            <w:r w:rsidRPr="001D1A9F">
              <w:rPr>
                <w:rFonts w:cs="Times New Roman"/>
                <w:lang w:val="en-GB"/>
              </w:rPr>
              <w:br/>
              <w:t xml:space="preserve">Inclination: 65 </w:t>
            </w:r>
            <w:r w:rsidR="00811811" w:rsidRPr="001D1A9F">
              <w:rPr>
                <w:rFonts w:cs="Times New Roman"/>
                <w:lang w:val="en-GB"/>
              </w:rPr>
              <w:t>degree</w:t>
            </w:r>
            <w:r w:rsidRPr="001D1A9F">
              <w:rPr>
                <w:rFonts w:cs="Times New Roman"/>
                <w:lang w:val="en-GB"/>
              </w:rPr>
              <w:br/>
              <w:t>Asc/desc: TBD</w:t>
            </w:r>
          </w:p>
        </w:tc>
        <w:tc>
          <w:tcPr>
            <w:tcW w:w="1275" w:type="dxa"/>
          </w:tcPr>
          <w:p w14:paraId="217B0E5D" w14:textId="77777777" w:rsidR="00A87A83" w:rsidRPr="001D1A9F" w:rsidRDefault="00A87A83" w:rsidP="001D1A9F">
            <w:pPr>
              <w:spacing w:line="240" w:lineRule="exact"/>
              <w:rPr>
                <w:rFonts w:cs="Times New Roman"/>
                <w:lang w:val="en-GB"/>
              </w:rPr>
            </w:pPr>
            <w:r w:rsidRPr="001D1A9F">
              <w:rPr>
                <w:rFonts w:cs="Times New Roman"/>
                <w:lang w:val="en-GB"/>
              </w:rPr>
              <w:t>GMI</w:t>
            </w:r>
          </w:p>
        </w:tc>
        <w:tc>
          <w:tcPr>
            <w:tcW w:w="2410" w:type="dxa"/>
          </w:tcPr>
          <w:p w14:paraId="08E2C22E" w14:textId="77777777" w:rsidR="00A87A83" w:rsidRPr="001D1A9F" w:rsidRDefault="00A87A83" w:rsidP="001D1A9F">
            <w:pPr>
              <w:spacing w:line="240" w:lineRule="exact"/>
              <w:rPr>
                <w:rFonts w:cs="Times New Roman"/>
                <w:lang w:val="en-GB"/>
              </w:rPr>
            </w:pPr>
            <w:r w:rsidRPr="001D1A9F">
              <w:rPr>
                <w:rFonts w:cs="Times New Roman"/>
                <w:lang w:val="en-GB"/>
              </w:rPr>
              <w:t>Waveband: 10.65 GHz, 18.7 GHz, 23.8 GHz, 36.5 GHz, 89.0 GHz, 165.5 GHz, 183.31 ± 3 GHz, 183.31 ± 8 GHz</w:t>
            </w:r>
          </w:p>
          <w:p w14:paraId="7E40219E" w14:textId="699E5B7C" w:rsidR="00A87A83" w:rsidRPr="001D1A9F" w:rsidRDefault="00811811" w:rsidP="001D1A9F">
            <w:pPr>
              <w:spacing w:line="240" w:lineRule="exact"/>
              <w:rPr>
                <w:rFonts w:cs="Times New Roman"/>
                <w:lang w:val="en-GB"/>
              </w:rPr>
            </w:pPr>
            <w:r w:rsidRPr="001D1A9F">
              <w:rPr>
                <w:rFonts w:cs="Times New Roman"/>
                <w:lang w:val="en-GB"/>
              </w:rPr>
              <w:t>Spatial resolution: Horizontal: 32 km x 19 km at 10.65 GHz</w:t>
            </w:r>
          </w:p>
          <w:p w14:paraId="7D56B277" w14:textId="77777777" w:rsidR="00A87A83" w:rsidRPr="001D1A9F" w:rsidRDefault="00A87A83" w:rsidP="001D1A9F">
            <w:pPr>
              <w:spacing w:line="240" w:lineRule="exact"/>
              <w:rPr>
                <w:rFonts w:cs="Times New Roman"/>
                <w:lang w:val="en-GB"/>
              </w:rPr>
            </w:pPr>
            <w:r w:rsidRPr="001D1A9F">
              <w:rPr>
                <w:rFonts w:cs="Times New Roman"/>
                <w:lang w:val="en-GB"/>
              </w:rPr>
              <w:t>Swath width: 885 km</w:t>
            </w:r>
          </w:p>
          <w:p w14:paraId="02097A0B"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0.65 - 1.5 K </w:t>
            </w:r>
          </w:p>
          <w:p w14:paraId="409BA062" w14:textId="77777777" w:rsidR="00A87A83" w:rsidRPr="001D1A9F" w:rsidRDefault="00A87A83" w:rsidP="001D1A9F">
            <w:pPr>
              <w:spacing w:line="240" w:lineRule="exact"/>
              <w:rPr>
                <w:rFonts w:cs="Times New Roman"/>
                <w:lang w:val="en-GB"/>
              </w:rPr>
            </w:pPr>
            <w:r w:rsidRPr="001D1A9F">
              <w:rPr>
                <w:rFonts w:cs="Times New Roman"/>
                <w:lang w:val="en-GB"/>
              </w:rPr>
              <w:t xml:space="preserve">Data Access: Open Access </w:t>
            </w:r>
          </w:p>
          <w:p w14:paraId="2D64A5C6" w14:textId="77777777" w:rsidR="00A87A83" w:rsidRPr="001D1A9F" w:rsidRDefault="00A87A83" w:rsidP="001D1A9F">
            <w:pPr>
              <w:spacing w:line="240" w:lineRule="exact"/>
              <w:rPr>
                <w:rFonts w:cs="Times New Roman"/>
                <w:lang w:val="en-GB"/>
              </w:rPr>
            </w:pPr>
            <w:r w:rsidRPr="001D1A9F">
              <w:rPr>
                <w:rFonts w:cs="Times New Roman"/>
                <w:lang w:val="en-GB"/>
              </w:rPr>
              <w:t xml:space="preserve">Data Format: HDF-EOS(HDF5) </w:t>
            </w:r>
          </w:p>
          <w:p w14:paraId="09386311" w14:textId="77777777" w:rsidR="00A87A83" w:rsidRPr="001D1A9F" w:rsidRDefault="00A87A83" w:rsidP="001D1A9F">
            <w:pPr>
              <w:spacing w:line="240" w:lineRule="exact"/>
              <w:rPr>
                <w:rFonts w:cs="Times New Roman"/>
                <w:lang w:val="en-GB"/>
              </w:rPr>
            </w:pPr>
          </w:p>
        </w:tc>
      </w:tr>
    </w:tbl>
    <w:p w14:paraId="6E7D754D" w14:textId="7B288CF1" w:rsidR="00A87A83" w:rsidRPr="001D1A9F" w:rsidRDefault="00A87A83" w:rsidP="001D1A9F">
      <w:pPr>
        <w:pStyle w:val="ae"/>
        <w:spacing w:line="240" w:lineRule="exact"/>
        <w:rPr>
          <w:rFonts w:cs="Times New Roman"/>
          <w:lang w:val="en-GB"/>
        </w:rPr>
      </w:pPr>
      <w:r w:rsidRPr="001D1A9F">
        <w:rPr>
          <w:rFonts w:cs="Times New Roman"/>
          <w:lang w:val="en-GB" w:eastAsia="ja-JP"/>
        </w:rPr>
        <w:t xml:space="preserve">(Comment by XZ) </w:t>
      </w:r>
      <w:r w:rsidRPr="001D1A9F">
        <w:rPr>
          <w:rFonts w:cs="Times New Roman"/>
          <w:lang w:val="en-GB"/>
        </w:rPr>
        <w:t xml:space="preserve">May add the planned Water Cycle Observation Mission (WCOM) by Chinese Academy of Science. More information will be provided from </w:t>
      </w:r>
      <w:r w:rsidR="00811811" w:rsidRPr="001D1A9F">
        <w:rPr>
          <w:rFonts w:cs="Times New Roman"/>
          <w:lang w:val="en-GB"/>
        </w:rPr>
        <w:t>IGARSS 2016</w:t>
      </w:r>
      <w:r w:rsidRPr="001D1A9F">
        <w:rPr>
          <w:rFonts w:cs="Times New Roman"/>
          <w:lang w:val="en-GB"/>
        </w:rPr>
        <w:t xml:space="preserve"> in July 2016</w:t>
      </w:r>
    </w:p>
    <w:p w14:paraId="5E0A101E" w14:textId="77777777" w:rsidR="00A87A83" w:rsidRPr="001D1A9F" w:rsidRDefault="00A87A83" w:rsidP="001D1A9F">
      <w:pPr>
        <w:spacing w:line="240" w:lineRule="exact"/>
        <w:rPr>
          <w:rFonts w:eastAsiaTheme="minorEastAsia" w:cs="Times New Roman"/>
          <w:lang w:val="en-GB"/>
        </w:rPr>
      </w:pPr>
    </w:p>
    <w:p w14:paraId="3CDDC757" w14:textId="77777777" w:rsidR="005F371F" w:rsidRDefault="005F371F" w:rsidP="001D1A9F">
      <w:pPr>
        <w:spacing w:line="240" w:lineRule="exact"/>
        <w:rPr>
          <w:rFonts w:eastAsiaTheme="minorEastAsia" w:cs="Times New Roman"/>
          <w:lang w:val="en-GB"/>
        </w:rPr>
      </w:pPr>
    </w:p>
    <w:p w14:paraId="4319468F"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Microwave radar</w:t>
      </w:r>
    </w:p>
    <w:tbl>
      <w:tblPr>
        <w:tblStyle w:val="aa"/>
        <w:tblW w:w="0" w:type="auto"/>
        <w:tblLayout w:type="fixed"/>
        <w:tblLook w:val="04A0" w:firstRow="1" w:lastRow="0" w:firstColumn="1" w:lastColumn="0" w:noHBand="0" w:noVBand="1"/>
      </w:tblPr>
      <w:tblGrid>
        <w:gridCol w:w="1101"/>
        <w:gridCol w:w="992"/>
        <w:gridCol w:w="1134"/>
        <w:gridCol w:w="1134"/>
        <w:gridCol w:w="1843"/>
        <w:gridCol w:w="1275"/>
        <w:gridCol w:w="2410"/>
      </w:tblGrid>
      <w:tr w:rsidR="00CC0C72" w:rsidRPr="001D1A9F" w14:paraId="042E5641" w14:textId="77777777" w:rsidTr="00A87A83">
        <w:tc>
          <w:tcPr>
            <w:tcW w:w="1101" w:type="dxa"/>
            <w:shd w:val="clear" w:color="auto" w:fill="DDD9C3" w:themeFill="background2" w:themeFillShade="E6"/>
          </w:tcPr>
          <w:p w14:paraId="3BB4B8DC"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Satellite</w:t>
            </w:r>
          </w:p>
        </w:tc>
        <w:tc>
          <w:tcPr>
            <w:tcW w:w="992" w:type="dxa"/>
            <w:shd w:val="clear" w:color="auto" w:fill="DDD9C3" w:themeFill="background2" w:themeFillShade="E6"/>
          </w:tcPr>
          <w:p w14:paraId="1F24B2C1" w14:textId="5DB40524" w:rsidR="00A87A83" w:rsidRPr="001D1A9F" w:rsidRDefault="00811811"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Organization</w:t>
            </w:r>
          </w:p>
        </w:tc>
        <w:tc>
          <w:tcPr>
            <w:tcW w:w="1134" w:type="dxa"/>
            <w:shd w:val="clear" w:color="auto" w:fill="DDD9C3" w:themeFill="background2" w:themeFillShade="E6"/>
          </w:tcPr>
          <w:p w14:paraId="5DEA5FFE"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Launch</w:t>
            </w:r>
          </w:p>
          <w:p w14:paraId="037170DD"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(Target)</w:t>
            </w:r>
          </w:p>
        </w:tc>
        <w:tc>
          <w:tcPr>
            <w:tcW w:w="1134" w:type="dxa"/>
            <w:shd w:val="clear" w:color="auto" w:fill="DDD9C3" w:themeFill="background2" w:themeFillShade="E6"/>
          </w:tcPr>
          <w:p w14:paraId="32037CBE"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Mission Life</w:t>
            </w:r>
          </w:p>
        </w:tc>
        <w:tc>
          <w:tcPr>
            <w:tcW w:w="1843" w:type="dxa"/>
            <w:shd w:val="clear" w:color="auto" w:fill="DDD9C3" w:themeFill="background2" w:themeFillShade="E6"/>
          </w:tcPr>
          <w:p w14:paraId="4AD5502D"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LST</w:t>
            </w:r>
          </w:p>
        </w:tc>
        <w:tc>
          <w:tcPr>
            <w:tcW w:w="1275" w:type="dxa"/>
            <w:shd w:val="clear" w:color="auto" w:fill="DDD9C3" w:themeFill="background2" w:themeFillShade="E6"/>
          </w:tcPr>
          <w:p w14:paraId="7471AF4D"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Instrument</w:t>
            </w:r>
          </w:p>
        </w:tc>
        <w:tc>
          <w:tcPr>
            <w:tcW w:w="2410" w:type="dxa"/>
            <w:shd w:val="clear" w:color="auto" w:fill="DDD9C3" w:themeFill="background2" w:themeFillShade="E6"/>
          </w:tcPr>
          <w:p w14:paraId="485F1ED3" w14:textId="77777777" w:rsidR="00A87A83" w:rsidRPr="001D1A9F" w:rsidRDefault="00A87A83" w:rsidP="001D1A9F">
            <w:pPr>
              <w:spacing w:line="240" w:lineRule="exact"/>
              <w:rPr>
                <w:rFonts w:cs="Times New Roman"/>
                <w:shd w:val="clear" w:color="auto" w:fill="DDD9C3" w:themeFill="background2" w:themeFillShade="E6"/>
                <w:lang w:val="en-GB"/>
              </w:rPr>
            </w:pPr>
            <w:r w:rsidRPr="001D1A9F">
              <w:rPr>
                <w:rFonts w:cs="Times New Roman"/>
                <w:shd w:val="clear" w:color="auto" w:fill="DDD9C3" w:themeFill="background2" w:themeFillShade="E6"/>
                <w:lang w:val="en-GB"/>
              </w:rPr>
              <w:t>Technical characteristics</w:t>
            </w:r>
          </w:p>
        </w:tc>
      </w:tr>
      <w:tr w:rsidR="00CC0C72" w:rsidRPr="001D1A9F" w14:paraId="5A89ECD5" w14:textId="77777777" w:rsidTr="00A87A83">
        <w:tc>
          <w:tcPr>
            <w:tcW w:w="1101" w:type="dxa"/>
          </w:tcPr>
          <w:p w14:paraId="00AFA7AD" w14:textId="77777777" w:rsidR="00A87A83" w:rsidRPr="001D1A9F" w:rsidRDefault="00A87A83" w:rsidP="001D1A9F">
            <w:pPr>
              <w:spacing w:line="240" w:lineRule="exact"/>
              <w:rPr>
                <w:rFonts w:cs="Times New Roman"/>
                <w:lang w:val="en-GB"/>
              </w:rPr>
            </w:pPr>
            <w:r w:rsidRPr="001D1A9F">
              <w:rPr>
                <w:rFonts w:cs="Times New Roman"/>
                <w:lang w:val="en-GB"/>
              </w:rPr>
              <w:t>Radarsat-2</w:t>
            </w:r>
          </w:p>
        </w:tc>
        <w:tc>
          <w:tcPr>
            <w:tcW w:w="992" w:type="dxa"/>
          </w:tcPr>
          <w:p w14:paraId="6DC043D4" w14:textId="77777777" w:rsidR="00A87A83" w:rsidRPr="001D1A9F" w:rsidRDefault="00A87A83" w:rsidP="001D1A9F">
            <w:pPr>
              <w:spacing w:line="240" w:lineRule="exact"/>
              <w:rPr>
                <w:rFonts w:cs="Times New Roman"/>
                <w:lang w:val="en-GB"/>
              </w:rPr>
            </w:pPr>
            <w:r w:rsidRPr="001D1A9F">
              <w:rPr>
                <w:rFonts w:cs="Times New Roman"/>
                <w:lang w:val="en-GB"/>
              </w:rPr>
              <w:t>CSA/MDA</w:t>
            </w:r>
          </w:p>
        </w:tc>
        <w:tc>
          <w:tcPr>
            <w:tcW w:w="1134" w:type="dxa"/>
          </w:tcPr>
          <w:p w14:paraId="03F70DC3" w14:textId="294755DE" w:rsidR="00A87A83" w:rsidRPr="001D1A9F" w:rsidRDefault="00811811" w:rsidP="001D1A9F">
            <w:pPr>
              <w:spacing w:line="240" w:lineRule="exact"/>
              <w:rPr>
                <w:rFonts w:cs="Times New Roman"/>
                <w:lang w:val="en-GB"/>
              </w:rPr>
            </w:pPr>
            <w:r w:rsidRPr="001D1A9F">
              <w:rPr>
                <w:rFonts w:cs="Times New Roman"/>
                <w:lang w:val="en-GB"/>
              </w:rPr>
              <w:t>Dec. 2007</w:t>
            </w:r>
          </w:p>
        </w:tc>
        <w:tc>
          <w:tcPr>
            <w:tcW w:w="1134" w:type="dxa"/>
          </w:tcPr>
          <w:p w14:paraId="37D7A684" w14:textId="4D6E1A3E" w:rsidR="00A87A83" w:rsidRPr="001D1A9F" w:rsidRDefault="00811811" w:rsidP="001D1A9F">
            <w:pPr>
              <w:spacing w:line="240" w:lineRule="exact"/>
              <w:rPr>
                <w:rFonts w:cs="Times New Roman"/>
                <w:lang w:val="en-GB"/>
              </w:rPr>
            </w:pPr>
            <w:r w:rsidRPr="001D1A9F">
              <w:rPr>
                <w:rFonts w:cs="Times New Roman"/>
                <w:lang w:val="en-GB"/>
              </w:rPr>
              <w:t>Apr. 2019</w:t>
            </w:r>
          </w:p>
        </w:tc>
        <w:tc>
          <w:tcPr>
            <w:tcW w:w="1843" w:type="dxa"/>
          </w:tcPr>
          <w:p w14:paraId="671BE407" w14:textId="5E361F33" w:rsidR="00A87A83" w:rsidRPr="001D1A9F" w:rsidRDefault="00A87A83" w:rsidP="001D1A9F">
            <w:pPr>
              <w:spacing w:line="240" w:lineRule="exact"/>
              <w:rPr>
                <w:rFonts w:cs="Times New Roman"/>
                <w:lang w:val="en-GB"/>
              </w:rPr>
            </w:pPr>
            <w:r w:rsidRPr="001D1A9F">
              <w:rPr>
                <w:rFonts w:cs="Times New Roman"/>
                <w:lang w:val="en-GB"/>
              </w:rPr>
              <w:t>Altitude: 798 km</w:t>
            </w:r>
            <w:r w:rsidRPr="001D1A9F">
              <w:rPr>
                <w:rFonts w:cs="Times New Roman"/>
                <w:lang w:val="en-GB"/>
              </w:rPr>
              <w:br/>
              <w:t>Period: 100.7 mins</w:t>
            </w:r>
            <w:r w:rsidRPr="001D1A9F">
              <w:rPr>
                <w:rFonts w:cs="Times New Roman"/>
                <w:lang w:val="en-GB"/>
              </w:rPr>
              <w:br/>
              <w:t xml:space="preserve">Inclination: 98.6 </w:t>
            </w:r>
            <w:r w:rsidR="00811811" w:rsidRPr="001D1A9F">
              <w:rPr>
                <w:rFonts w:cs="Times New Roman"/>
                <w:lang w:val="en-GB"/>
              </w:rPr>
              <w:t>degree</w:t>
            </w:r>
            <w:r w:rsidRPr="001D1A9F">
              <w:rPr>
                <w:rFonts w:cs="Times New Roman"/>
                <w:lang w:val="en-GB"/>
              </w:rPr>
              <w:br/>
              <w:t>Repeat cycle: 24 days</w:t>
            </w:r>
            <w:r w:rsidRPr="001D1A9F">
              <w:rPr>
                <w:rFonts w:cs="Times New Roman"/>
                <w:lang w:val="en-GB"/>
              </w:rPr>
              <w:br/>
              <w:t>LST: 18:00</w:t>
            </w:r>
            <w:r w:rsidRPr="001D1A9F">
              <w:rPr>
                <w:rFonts w:cs="Times New Roman"/>
                <w:lang w:val="en-GB"/>
              </w:rPr>
              <w:br/>
              <w:t>Ascending</w:t>
            </w:r>
          </w:p>
        </w:tc>
        <w:tc>
          <w:tcPr>
            <w:tcW w:w="1275" w:type="dxa"/>
          </w:tcPr>
          <w:p w14:paraId="3407C4B9" w14:textId="77777777" w:rsidR="00A87A83" w:rsidRPr="001D1A9F" w:rsidRDefault="00A87A83" w:rsidP="001D1A9F">
            <w:pPr>
              <w:spacing w:line="240" w:lineRule="exact"/>
              <w:rPr>
                <w:rFonts w:cs="Times New Roman"/>
                <w:lang w:val="en-GB"/>
              </w:rPr>
            </w:pPr>
            <w:r w:rsidRPr="001D1A9F">
              <w:rPr>
                <w:rFonts w:cs="Times New Roman"/>
                <w:lang w:val="en-GB"/>
              </w:rPr>
              <w:t>SAR</w:t>
            </w:r>
          </w:p>
        </w:tc>
        <w:tc>
          <w:tcPr>
            <w:tcW w:w="2410" w:type="dxa"/>
          </w:tcPr>
          <w:p w14:paraId="2912C16E" w14:textId="77777777" w:rsidR="00A87A83" w:rsidRPr="001D1A9F" w:rsidRDefault="00A87A83" w:rsidP="001D1A9F">
            <w:pPr>
              <w:spacing w:line="240" w:lineRule="exact"/>
              <w:rPr>
                <w:rFonts w:cs="Times New Roman"/>
                <w:lang w:val="en-GB"/>
              </w:rPr>
            </w:pPr>
            <w:r w:rsidRPr="001D1A9F">
              <w:rPr>
                <w:rFonts w:cs="Times New Roman"/>
                <w:lang w:val="en-GB"/>
              </w:rPr>
              <w:t>Waveband: C band 5.405 GHz.</w:t>
            </w:r>
          </w:p>
          <w:p w14:paraId="4F9352BB" w14:textId="77777777" w:rsidR="00A87A83" w:rsidRPr="001D1A9F" w:rsidRDefault="00A87A83" w:rsidP="001D1A9F">
            <w:pPr>
              <w:spacing w:line="240" w:lineRule="exact"/>
              <w:rPr>
                <w:rFonts w:cs="Times New Roman"/>
                <w:lang w:val="en-GB"/>
              </w:rPr>
            </w:pPr>
            <w:r w:rsidRPr="001D1A9F">
              <w:rPr>
                <w:rFonts w:cs="Times New Roman"/>
                <w:lang w:val="en-GB"/>
              </w:rPr>
              <w:t>Spatial resolution: Standard: 27 - 17 x 25 m; Wide: 40 - 19 x 25 m; Fine: 10 - 7 x 8 m; ScanSAR (N/W): 80 - 38 x 60 m / 160 - 172 x 100 m, Extended (H/L): 18 - 16 x 25 m / 60 - 23 x 25 m (4 looks); Ultra-Fine: 4.6 - 2.1 x 2.8 m</w:t>
            </w:r>
          </w:p>
          <w:p w14:paraId="61D9AB7F" w14:textId="77777777" w:rsidR="00A87A83" w:rsidRPr="001D1A9F" w:rsidRDefault="00A87A83" w:rsidP="001D1A9F">
            <w:pPr>
              <w:spacing w:line="240" w:lineRule="exact"/>
              <w:rPr>
                <w:rFonts w:cs="Times New Roman"/>
                <w:lang w:val="en-GB"/>
              </w:rPr>
            </w:pPr>
            <w:r w:rsidRPr="001D1A9F">
              <w:rPr>
                <w:rFonts w:cs="Times New Roman"/>
                <w:lang w:val="en-GB"/>
              </w:rPr>
              <w:t xml:space="preserve">Best resolution: 0.8 m </w:t>
            </w:r>
          </w:p>
          <w:p w14:paraId="7694FFA0" w14:textId="0D37CA97" w:rsidR="00A87A83" w:rsidRPr="001D1A9F" w:rsidRDefault="00811811" w:rsidP="001D1A9F">
            <w:pPr>
              <w:spacing w:line="240" w:lineRule="exact"/>
              <w:rPr>
                <w:rFonts w:cs="Times New Roman"/>
                <w:lang w:val="en-GB"/>
              </w:rPr>
            </w:pPr>
            <w:r w:rsidRPr="001D1A9F">
              <w:rPr>
                <w:rFonts w:cs="Times New Roman"/>
                <w:lang w:val="en-GB"/>
              </w:rPr>
              <w:t xml:space="preserve">Swath width: Standard: 100 km (including: 20 - 49 degree); Wide: 150 km (including: 20 - 45 degree); Fine: 50 km (including: 30 - 50 degree); ScanSAR (N/W): 300/500 km (including: 20 - 46 / 20 - 49 degree); Extended (H/L): 75/170 km (including: 49 - 60 / 10 - 23 degree); Ultra-Fine: 20 km (including: 20 - 49 degree </w:t>
            </w:r>
          </w:p>
          <w:p w14:paraId="4D1F8AD2"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Relative Radiometric Accuracy (within a 100 km scene): &lt;1 dB </w:t>
            </w:r>
          </w:p>
          <w:p w14:paraId="4E1D7121" w14:textId="77777777" w:rsidR="00A87A83" w:rsidRPr="001D1A9F" w:rsidRDefault="00A87A83" w:rsidP="001D1A9F">
            <w:pPr>
              <w:spacing w:line="240" w:lineRule="exact"/>
              <w:rPr>
                <w:rFonts w:cs="Times New Roman"/>
                <w:lang w:val="en-GB"/>
              </w:rPr>
            </w:pPr>
            <w:r w:rsidRPr="001D1A9F">
              <w:rPr>
                <w:rFonts w:cs="Times New Roman"/>
                <w:lang w:val="en-GB"/>
              </w:rPr>
              <w:t>Data Access: Constrained Access</w:t>
            </w:r>
          </w:p>
        </w:tc>
      </w:tr>
      <w:tr w:rsidR="00CC0C72" w:rsidRPr="001D1A9F" w14:paraId="7AB63069" w14:textId="77777777" w:rsidTr="00A87A83">
        <w:tc>
          <w:tcPr>
            <w:tcW w:w="1101" w:type="dxa"/>
          </w:tcPr>
          <w:p w14:paraId="784F8C28" w14:textId="77777777" w:rsidR="00A87A83" w:rsidRPr="001D1A9F" w:rsidRDefault="00A87A83" w:rsidP="001D1A9F">
            <w:pPr>
              <w:spacing w:line="240" w:lineRule="exact"/>
              <w:rPr>
                <w:rFonts w:cs="Times New Roman"/>
                <w:lang w:val="en-GB"/>
              </w:rPr>
            </w:pPr>
            <w:r w:rsidRPr="001D1A9F">
              <w:rPr>
                <w:rFonts w:cs="Times New Roman"/>
                <w:lang w:val="en-GB"/>
              </w:rPr>
              <w:t>METOP-A</w:t>
            </w:r>
          </w:p>
        </w:tc>
        <w:tc>
          <w:tcPr>
            <w:tcW w:w="992" w:type="dxa"/>
          </w:tcPr>
          <w:p w14:paraId="1EC0C023" w14:textId="77777777" w:rsidR="00A87A83" w:rsidRPr="001D1A9F" w:rsidRDefault="00A87A83" w:rsidP="001D1A9F">
            <w:pPr>
              <w:spacing w:line="240" w:lineRule="exact"/>
              <w:rPr>
                <w:rFonts w:cs="Times New Roman"/>
                <w:lang w:val="en-GB"/>
              </w:rPr>
            </w:pPr>
            <w:r w:rsidRPr="001D1A9F">
              <w:rPr>
                <w:rFonts w:cs="Times New Roman"/>
                <w:lang w:val="en-GB"/>
              </w:rPr>
              <w:t>EUMETSAT/NOAA/CNES/ESA</w:t>
            </w:r>
          </w:p>
        </w:tc>
        <w:tc>
          <w:tcPr>
            <w:tcW w:w="1134" w:type="dxa"/>
          </w:tcPr>
          <w:p w14:paraId="6397BDE1" w14:textId="3063CB2A" w:rsidR="00A87A83" w:rsidRPr="001D1A9F" w:rsidRDefault="00811811" w:rsidP="001D1A9F">
            <w:pPr>
              <w:spacing w:line="240" w:lineRule="exact"/>
              <w:rPr>
                <w:rFonts w:cs="Times New Roman"/>
                <w:lang w:val="en-GB"/>
              </w:rPr>
            </w:pPr>
            <w:r w:rsidRPr="001D1A9F">
              <w:rPr>
                <w:rFonts w:cs="Times New Roman"/>
                <w:lang w:val="en-GB"/>
              </w:rPr>
              <w:t>Oct. 2006</w:t>
            </w:r>
          </w:p>
        </w:tc>
        <w:tc>
          <w:tcPr>
            <w:tcW w:w="1134" w:type="dxa"/>
          </w:tcPr>
          <w:p w14:paraId="4F5C3F4C" w14:textId="7F75C898" w:rsidR="00A87A83" w:rsidRPr="001D1A9F" w:rsidRDefault="00811811" w:rsidP="001D1A9F">
            <w:pPr>
              <w:spacing w:line="240" w:lineRule="exact"/>
              <w:rPr>
                <w:rFonts w:cs="Times New Roman"/>
                <w:lang w:val="en-GB"/>
              </w:rPr>
            </w:pPr>
            <w:r w:rsidRPr="001D1A9F">
              <w:rPr>
                <w:rFonts w:cs="Times New Roman"/>
                <w:lang w:val="en-GB"/>
              </w:rPr>
              <w:t>Aug. 2018</w:t>
            </w:r>
          </w:p>
        </w:tc>
        <w:tc>
          <w:tcPr>
            <w:tcW w:w="1843" w:type="dxa"/>
          </w:tcPr>
          <w:p w14:paraId="20F5294B" w14:textId="649D7437" w:rsidR="00A87A83" w:rsidRPr="001D1A9F" w:rsidRDefault="00A87A83" w:rsidP="001D1A9F">
            <w:pPr>
              <w:spacing w:line="240" w:lineRule="exact"/>
              <w:rPr>
                <w:rFonts w:cs="Times New Roman"/>
                <w:lang w:val="en-GB"/>
              </w:rPr>
            </w:pPr>
            <w:r w:rsidRPr="001D1A9F">
              <w:rPr>
                <w:rFonts w:cs="Times New Roman"/>
                <w:lang w:val="en-GB"/>
              </w:rPr>
              <w:t>Altitude: 840 km</w:t>
            </w:r>
            <w:r w:rsidRPr="001D1A9F">
              <w:rPr>
                <w:rFonts w:cs="Times New Roman"/>
                <w:lang w:val="en-GB"/>
              </w:rPr>
              <w:br/>
              <w:t>Period: 107.1 mins</w:t>
            </w:r>
            <w:r w:rsidRPr="001D1A9F">
              <w:rPr>
                <w:rFonts w:cs="Times New Roman"/>
                <w:lang w:val="en-GB"/>
              </w:rPr>
              <w:br/>
              <w:t xml:space="preserve">Inclination: 98.8 </w:t>
            </w:r>
            <w:r w:rsidR="00811811" w:rsidRPr="001D1A9F">
              <w:rPr>
                <w:rFonts w:cs="Times New Roman"/>
                <w:lang w:val="en-GB"/>
              </w:rPr>
              <w:t>degree</w:t>
            </w:r>
            <w:r w:rsidRPr="001D1A9F">
              <w:rPr>
                <w:rFonts w:cs="Times New Roman"/>
                <w:lang w:val="en-GB"/>
              </w:rPr>
              <w:br/>
              <w:t>Repeat cycle: 29 days</w:t>
            </w:r>
            <w:r w:rsidRPr="001D1A9F">
              <w:rPr>
                <w:rFonts w:cs="Times New Roman"/>
                <w:lang w:val="en-GB"/>
              </w:rPr>
              <w:br/>
              <w:t>LST: 9:30</w:t>
            </w:r>
            <w:r w:rsidRPr="001D1A9F">
              <w:rPr>
                <w:rFonts w:cs="Times New Roman"/>
                <w:lang w:val="en-GB"/>
              </w:rPr>
              <w:br/>
              <w:t>Asc/</w:t>
            </w:r>
            <w:r w:rsidR="00811811" w:rsidRPr="001D1A9F">
              <w:rPr>
                <w:rFonts w:cs="Times New Roman"/>
                <w:lang w:val="en-GB"/>
              </w:rPr>
              <w:t>des: Descending</w:t>
            </w:r>
          </w:p>
        </w:tc>
        <w:tc>
          <w:tcPr>
            <w:tcW w:w="1275" w:type="dxa"/>
          </w:tcPr>
          <w:p w14:paraId="783DDE30" w14:textId="77777777" w:rsidR="00A87A83" w:rsidRPr="001D1A9F" w:rsidRDefault="00A87A83" w:rsidP="001D1A9F">
            <w:pPr>
              <w:spacing w:line="240" w:lineRule="exact"/>
              <w:rPr>
                <w:rFonts w:cs="Times New Roman"/>
                <w:lang w:val="en-GB"/>
              </w:rPr>
            </w:pPr>
            <w:r w:rsidRPr="001D1A9F">
              <w:rPr>
                <w:rFonts w:cs="Times New Roman"/>
                <w:lang w:val="en-GB"/>
              </w:rPr>
              <w:t>ASCAT</w:t>
            </w:r>
          </w:p>
        </w:tc>
        <w:tc>
          <w:tcPr>
            <w:tcW w:w="2410" w:type="dxa"/>
          </w:tcPr>
          <w:p w14:paraId="7881BD43" w14:textId="77777777" w:rsidR="00A87A83" w:rsidRPr="001D1A9F" w:rsidRDefault="00A87A83" w:rsidP="001D1A9F">
            <w:pPr>
              <w:spacing w:line="240" w:lineRule="exact"/>
              <w:rPr>
                <w:rFonts w:cs="Times New Roman"/>
                <w:lang w:val="en-GB"/>
              </w:rPr>
            </w:pPr>
            <w:r w:rsidRPr="001D1A9F">
              <w:rPr>
                <w:rFonts w:cs="Times New Roman"/>
                <w:lang w:val="en-GB"/>
              </w:rPr>
              <w:t>Waveband: C Band, 5.256 GHz</w:t>
            </w:r>
          </w:p>
          <w:p w14:paraId="2446ADDA" w14:textId="77777777" w:rsidR="00A87A83" w:rsidRPr="001D1A9F" w:rsidRDefault="00A87A83" w:rsidP="001D1A9F">
            <w:pPr>
              <w:spacing w:line="240" w:lineRule="exact"/>
              <w:rPr>
                <w:rFonts w:cs="Times New Roman"/>
                <w:lang w:val="en-GB"/>
              </w:rPr>
            </w:pPr>
            <w:r w:rsidRPr="001D1A9F">
              <w:rPr>
                <w:rFonts w:cs="Times New Roman"/>
                <w:lang w:val="en-GB"/>
              </w:rPr>
              <w:t xml:space="preserve">Spatial resolution: Hi-res mode: 25 - 37 km, Nominal mode: 50 km </w:t>
            </w:r>
          </w:p>
          <w:p w14:paraId="46883712"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Continuous; 2 x 500 km swath width </w:t>
            </w:r>
          </w:p>
          <w:p w14:paraId="72B59430" w14:textId="07804BB5" w:rsidR="00A87A83" w:rsidRPr="001D1A9F" w:rsidRDefault="00A87A83" w:rsidP="001D1A9F">
            <w:pPr>
              <w:spacing w:line="240" w:lineRule="exact"/>
              <w:rPr>
                <w:rFonts w:cs="Times New Roman"/>
                <w:lang w:val="en-GB"/>
              </w:rPr>
            </w:pPr>
            <w:r w:rsidRPr="001D1A9F">
              <w:rPr>
                <w:rFonts w:cs="Times New Roman"/>
                <w:lang w:val="en-GB"/>
              </w:rPr>
              <w:t xml:space="preserve">Accuracy: Wind speeds in range 4 - 24 m/s: 2 m/s and direction accuracy of 20 </w:t>
            </w:r>
            <w:r w:rsidR="00811811" w:rsidRPr="001D1A9F">
              <w:rPr>
                <w:rFonts w:cs="Times New Roman"/>
                <w:lang w:val="en-GB"/>
              </w:rPr>
              <w:t>degree</w:t>
            </w:r>
            <w:r w:rsidRPr="001D1A9F">
              <w:rPr>
                <w:rFonts w:cs="Times New Roman"/>
                <w:lang w:val="en-GB"/>
              </w:rPr>
              <w:t xml:space="preserve"> </w:t>
            </w:r>
          </w:p>
          <w:p w14:paraId="3B02EFCC" w14:textId="77777777" w:rsidR="00A87A83" w:rsidRPr="001D1A9F" w:rsidRDefault="00A87A83" w:rsidP="001D1A9F">
            <w:pPr>
              <w:spacing w:line="240" w:lineRule="exact"/>
              <w:rPr>
                <w:rFonts w:cs="Times New Roman"/>
                <w:lang w:val="en-GB"/>
              </w:rPr>
            </w:pPr>
            <w:r w:rsidRPr="001D1A9F">
              <w:rPr>
                <w:rFonts w:cs="Times New Roman"/>
                <w:lang w:val="en-GB"/>
              </w:rPr>
              <w:t xml:space="preserve">Data Access: Open Access </w:t>
            </w:r>
          </w:p>
        </w:tc>
      </w:tr>
      <w:tr w:rsidR="00CC0C72" w:rsidRPr="001D1A9F" w14:paraId="38DD1E57" w14:textId="77777777" w:rsidTr="00A87A83">
        <w:tc>
          <w:tcPr>
            <w:tcW w:w="1101" w:type="dxa"/>
          </w:tcPr>
          <w:p w14:paraId="3A6C1B0A" w14:textId="77777777" w:rsidR="00A87A83" w:rsidRPr="001D1A9F" w:rsidRDefault="00A87A83" w:rsidP="001D1A9F">
            <w:pPr>
              <w:spacing w:line="240" w:lineRule="exact"/>
              <w:rPr>
                <w:rFonts w:cs="Times New Roman"/>
                <w:lang w:val="en-GB"/>
              </w:rPr>
            </w:pPr>
            <w:r w:rsidRPr="001D1A9F">
              <w:rPr>
                <w:rFonts w:cs="Times New Roman"/>
                <w:lang w:val="en-GB"/>
              </w:rPr>
              <w:t>METOP-B</w:t>
            </w:r>
          </w:p>
        </w:tc>
        <w:tc>
          <w:tcPr>
            <w:tcW w:w="992" w:type="dxa"/>
          </w:tcPr>
          <w:p w14:paraId="605621E0"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635E8702" w14:textId="5FE51D8B" w:rsidR="00A87A83" w:rsidRPr="001D1A9F" w:rsidRDefault="00811811" w:rsidP="001D1A9F">
            <w:pPr>
              <w:spacing w:line="240" w:lineRule="exact"/>
              <w:rPr>
                <w:rFonts w:cs="Times New Roman"/>
                <w:lang w:val="en-GB"/>
              </w:rPr>
            </w:pPr>
            <w:r w:rsidRPr="001D1A9F">
              <w:rPr>
                <w:rFonts w:cs="Times New Roman"/>
                <w:lang w:val="en-GB"/>
              </w:rPr>
              <w:t>Sep. 2012</w:t>
            </w:r>
          </w:p>
        </w:tc>
        <w:tc>
          <w:tcPr>
            <w:tcW w:w="1134" w:type="dxa"/>
          </w:tcPr>
          <w:p w14:paraId="3C6E4280" w14:textId="73AB3F93" w:rsidR="00A87A83" w:rsidRPr="001D1A9F" w:rsidRDefault="00811811" w:rsidP="001D1A9F">
            <w:pPr>
              <w:spacing w:line="240" w:lineRule="exact"/>
              <w:rPr>
                <w:rFonts w:cs="Times New Roman"/>
                <w:lang w:val="en-GB"/>
              </w:rPr>
            </w:pPr>
            <w:r w:rsidRPr="001D1A9F">
              <w:rPr>
                <w:rFonts w:cs="Times New Roman"/>
                <w:lang w:val="en-GB"/>
              </w:rPr>
              <w:t>Sep. 2017</w:t>
            </w:r>
          </w:p>
        </w:tc>
        <w:tc>
          <w:tcPr>
            <w:tcW w:w="1843" w:type="dxa"/>
          </w:tcPr>
          <w:p w14:paraId="6CF9FC1E" w14:textId="0BB2E1B1" w:rsidR="00A87A83" w:rsidRPr="001D1A9F" w:rsidRDefault="00A87A83" w:rsidP="001D1A9F">
            <w:pPr>
              <w:spacing w:line="240" w:lineRule="exact"/>
              <w:rPr>
                <w:rFonts w:cs="Times New Roman"/>
                <w:lang w:val="en-GB"/>
              </w:rPr>
            </w:pPr>
            <w:r w:rsidRPr="001D1A9F">
              <w:rPr>
                <w:rFonts w:cs="Times New Roman"/>
                <w:lang w:val="en-GB"/>
              </w:rPr>
              <w:t>Altitude: 840 km</w:t>
            </w:r>
            <w:r w:rsidRPr="001D1A9F">
              <w:rPr>
                <w:rFonts w:cs="Times New Roman"/>
                <w:lang w:val="en-GB"/>
              </w:rPr>
              <w:br/>
              <w:t>Period: 107.1 mins</w:t>
            </w:r>
            <w:r w:rsidRPr="001D1A9F">
              <w:rPr>
                <w:rFonts w:cs="Times New Roman"/>
                <w:lang w:val="en-GB"/>
              </w:rPr>
              <w:br/>
              <w:t xml:space="preserve">Inclination: 98.8 </w:t>
            </w:r>
            <w:r w:rsidR="00811811" w:rsidRPr="001D1A9F">
              <w:rPr>
                <w:rFonts w:cs="Times New Roman"/>
                <w:lang w:val="en-GB"/>
              </w:rPr>
              <w:t>degree</w:t>
            </w:r>
            <w:r w:rsidRPr="001D1A9F">
              <w:rPr>
                <w:rFonts w:cs="Times New Roman"/>
                <w:lang w:val="en-GB"/>
              </w:rPr>
              <w:br/>
              <w:t>Repeat cycle: 29 days</w:t>
            </w:r>
            <w:r w:rsidRPr="001D1A9F">
              <w:rPr>
                <w:rFonts w:cs="Times New Roman"/>
                <w:lang w:val="en-GB"/>
              </w:rPr>
              <w:br/>
              <w:t>LST: 9:30</w:t>
            </w:r>
            <w:r w:rsidRPr="001D1A9F">
              <w:rPr>
                <w:rFonts w:cs="Times New Roman"/>
                <w:lang w:val="en-GB"/>
              </w:rPr>
              <w:br/>
              <w:t>Asc/</w:t>
            </w:r>
            <w:r w:rsidR="00811811" w:rsidRPr="001D1A9F">
              <w:rPr>
                <w:rFonts w:cs="Times New Roman"/>
                <w:lang w:val="en-GB"/>
              </w:rPr>
              <w:t>des: N</w:t>
            </w:r>
            <w:r w:rsidRPr="001D1A9F">
              <w:rPr>
                <w:rFonts w:cs="Times New Roman"/>
                <w:lang w:val="en-GB"/>
              </w:rPr>
              <w:t>/A</w:t>
            </w:r>
          </w:p>
        </w:tc>
        <w:tc>
          <w:tcPr>
            <w:tcW w:w="1275" w:type="dxa"/>
          </w:tcPr>
          <w:p w14:paraId="4D4A0003"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2410" w:type="dxa"/>
          </w:tcPr>
          <w:p w14:paraId="2AEF4955"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7B6ADC63" w14:textId="77777777" w:rsidTr="00A87A83">
        <w:tc>
          <w:tcPr>
            <w:tcW w:w="1101" w:type="dxa"/>
          </w:tcPr>
          <w:p w14:paraId="15E1CEFE" w14:textId="77777777" w:rsidR="00A87A83" w:rsidRPr="001D1A9F" w:rsidRDefault="00A87A83" w:rsidP="001D1A9F">
            <w:pPr>
              <w:spacing w:line="240" w:lineRule="exact"/>
              <w:rPr>
                <w:rFonts w:cs="Times New Roman"/>
                <w:lang w:val="en-GB"/>
              </w:rPr>
            </w:pPr>
            <w:r w:rsidRPr="001D1A9F">
              <w:rPr>
                <w:rFonts w:cs="Times New Roman"/>
                <w:lang w:val="en-GB"/>
              </w:rPr>
              <w:t>SAOCOM-1A</w:t>
            </w:r>
          </w:p>
        </w:tc>
        <w:tc>
          <w:tcPr>
            <w:tcW w:w="992" w:type="dxa"/>
          </w:tcPr>
          <w:p w14:paraId="12CEA285" w14:textId="77777777" w:rsidR="00A87A83" w:rsidRPr="001D1A9F" w:rsidRDefault="00A87A83" w:rsidP="001D1A9F">
            <w:pPr>
              <w:spacing w:line="240" w:lineRule="exact"/>
              <w:rPr>
                <w:rFonts w:cs="Times New Roman"/>
                <w:lang w:val="en-GB"/>
              </w:rPr>
            </w:pPr>
            <w:r w:rsidRPr="001D1A9F">
              <w:rPr>
                <w:rFonts w:cs="Times New Roman"/>
                <w:lang w:val="en-GB"/>
              </w:rPr>
              <w:t>CONAE/ASI</w:t>
            </w:r>
          </w:p>
        </w:tc>
        <w:tc>
          <w:tcPr>
            <w:tcW w:w="1134" w:type="dxa"/>
          </w:tcPr>
          <w:p w14:paraId="1C3D7D4B" w14:textId="6888FD5E" w:rsidR="00A87A83" w:rsidRPr="001D1A9F" w:rsidRDefault="00811811" w:rsidP="001D1A9F">
            <w:pPr>
              <w:spacing w:line="240" w:lineRule="exact"/>
              <w:rPr>
                <w:rFonts w:cs="Times New Roman"/>
                <w:lang w:val="en-GB"/>
              </w:rPr>
            </w:pPr>
            <w:r w:rsidRPr="001D1A9F">
              <w:rPr>
                <w:rFonts w:cs="Times New Roman"/>
                <w:lang w:val="en-GB"/>
              </w:rPr>
              <w:t>Dec. 2016</w:t>
            </w:r>
          </w:p>
        </w:tc>
        <w:tc>
          <w:tcPr>
            <w:tcW w:w="1134" w:type="dxa"/>
          </w:tcPr>
          <w:p w14:paraId="7DFC69D4" w14:textId="6623226E" w:rsidR="00A87A83" w:rsidRPr="001D1A9F" w:rsidRDefault="00811811" w:rsidP="001D1A9F">
            <w:pPr>
              <w:spacing w:line="240" w:lineRule="exact"/>
              <w:rPr>
                <w:rFonts w:cs="Times New Roman"/>
                <w:lang w:val="en-GB"/>
              </w:rPr>
            </w:pPr>
            <w:r w:rsidRPr="001D1A9F">
              <w:rPr>
                <w:rFonts w:cs="Times New Roman"/>
                <w:lang w:val="en-GB"/>
              </w:rPr>
              <w:t>Dec. 2021</w:t>
            </w:r>
          </w:p>
        </w:tc>
        <w:tc>
          <w:tcPr>
            <w:tcW w:w="1843" w:type="dxa"/>
          </w:tcPr>
          <w:p w14:paraId="5774E413" w14:textId="6A6CF695" w:rsidR="00A87A83" w:rsidRPr="001D1A9F" w:rsidRDefault="00A87A83" w:rsidP="001D1A9F">
            <w:pPr>
              <w:spacing w:line="240" w:lineRule="exact"/>
              <w:rPr>
                <w:rFonts w:cs="Times New Roman"/>
                <w:lang w:val="en-GB"/>
              </w:rPr>
            </w:pPr>
            <w:r w:rsidRPr="001D1A9F">
              <w:rPr>
                <w:rFonts w:cs="Times New Roman"/>
                <w:lang w:val="en-GB"/>
              </w:rPr>
              <w:t>Altitude: 620 km</w:t>
            </w:r>
            <w:r w:rsidRPr="001D1A9F">
              <w:rPr>
                <w:rFonts w:cs="Times New Roman"/>
                <w:lang w:val="en-GB"/>
              </w:rPr>
              <w:br/>
              <w:t>Period: 97.2 mins</w:t>
            </w:r>
            <w:r w:rsidRPr="001D1A9F">
              <w:rPr>
                <w:rFonts w:cs="Times New Roman"/>
                <w:lang w:val="en-GB"/>
              </w:rPr>
              <w:br/>
            </w:r>
            <w:r w:rsidRPr="001D1A9F">
              <w:rPr>
                <w:rFonts w:cs="Times New Roman"/>
                <w:lang w:val="en-GB"/>
              </w:rPr>
              <w:lastRenderedPageBreak/>
              <w:t xml:space="preserve">Inclination: 97.89 </w:t>
            </w:r>
            <w:r w:rsidR="00811811" w:rsidRPr="001D1A9F">
              <w:rPr>
                <w:rFonts w:cs="Times New Roman"/>
                <w:lang w:val="en-GB"/>
              </w:rPr>
              <w:t>degree</w:t>
            </w:r>
            <w:r w:rsidRPr="001D1A9F">
              <w:rPr>
                <w:rFonts w:cs="Times New Roman"/>
                <w:lang w:val="en-GB"/>
              </w:rPr>
              <w:br/>
              <w:t>Repeat cycle: 16 days</w:t>
            </w:r>
            <w:r w:rsidRPr="001D1A9F">
              <w:rPr>
                <w:rFonts w:cs="Times New Roman"/>
                <w:lang w:val="en-GB"/>
              </w:rPr>
              <w:br/>
              <w:t>LST: 6:12</w:t>
            </w:r>
            <w:r w:rsidRPr="001D1A9F">
              <w:rPr>
                <w:rFonts w:cs="Times New Roman"/>
                <w:lang w:val="en-GB"/>
              </w:rPr>
              <w:br/>
              <w:t>Ascending</w:t>
            </w:r>
          </w:p>
        </w:tc>
        <w:tc>
          <w:tcPr>
            <w:tcW w:w="1275" w:type="dxa"/>
          </w:tcPr>
          <w:p w14:paraId="3A5E82B2"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SAR-L</w:t>
            </w:r>
          </w:p>
        </w:tc>
        <w:tc>
          <w:tcPr>
            <w:tcW w:w="2410" w:type="dxa"/>
          </w:tcPr>
          <w:p w14:paraId="56C8BFAE" w14:textId="77777777" w:rsidR="00A87A83" w:rsidRPr="001D1A9F" w:rsidRDefault="00A87A83" w:rsidP="001D1A9F">
            <w:pPr>
              <w:spacing w:line="240" w:lineRule="exact"/>
              <w:rPr>
                <w:rFonts w:cs="Times New Roman"/>
                <w:lang w:val="en-GB"/>
              </w:rPr>
            </w:pPr>
            <w:r w:rsidRPr="001D1A9F">
              <w:rPr>
                <w:rFonts w:cs="Times New Roman"/>
                <w:lang w:val="en-GB"/>
              </w:rPr>
              <w:t>Waveband: L-band (1.275 GHz)</w:t>
            </w:r>
          </w:p>
          <w:p w14:paraId="6E6E47F5"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Spatial resolution: 10 x 10 m – 100 x 100 m</w:t>
            </w:r>
          </w:p>
          <w:p w14:paraId="17CB625D" w14:textId="77777777" w:rsidR="00A87A83" w:rsidRPr="001D1A9F" w:rsidRDefault="00A87A83" w:rsidP="001D1A9F">
            <w:pPr>
              <w:spacing w:line="240" w:lineRule="exact"/>
              <w:rPr>
                <w:rFonts w:cs="Times New Roman"/>
                <w:lang w:val="en-GB"/>
              </w:rPr>
            </w:pPr>
            <w:r w:rsidRPr="001D1A9F">
              <w:rPr>
                <w:rFonts w:cs="Times New Roman"/>
                <w:lang w:val="en-GB"/>
              </w:rPr>
              <w:t xml:space="preserve">Best resolution: 10 m </w:t>
            </w:r>
          </w:p>
          <w:p w14:paraId="70895409"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20 – 350 km </w:t>
            </w:r>
          </w:p>
          <w:p w14:paraId="5F69DDB2" w14:textId="77777777" w:rsidR="00A87A83" w:rsidRPr="001D1A9F" w:rsidRDefault="00A87A83" w:rsidP="001D1A9F">
            <w:pPr>
              <w:spacing w:line="240" w:lineRule="exact"/>
              <w:rPr>
                <w:rFonts w:cs="Times New Roman"/>
                <w:lang w:val="en-GB"/>
              </w:rPr>
            </w:pPr>
            <w:r w:rsidRPr="001D1A9F">
              <w:rPr>
                <w:rFonts w:cs="Times New Roman"/>
                <w:lang w:val="en-GB"/>
              </w:rPr>
              <w:t>Accuracy: 0.5 dB</w:t>
            </w:r>
          </w:p>
        </w:tc>
      </w:tr>
      <w:tr w:rsidR="00CC0C72" w:rsidRPr="001D1A9F" w14:paraId="344BBC2F" w14:textId="77777777" w:rsidTr="00A87A83">
        <w:tc>
          <w:tcPr>
            <w:tcW w:w="1101" w:type="dxa"/>
          </w:tcPr>
          <w:p w14:paraId="4D95C34A" w14:textId="77777777" w:rsidR="00A87A83" w:rsidRPr="001D1A9F" w:rsidRDefault="00A87A83" w:rsidP="001D1A9F">
            <w:pPr>
              <w:spacing w:line="240" w:lineRule="exact"/>
              <w:rPr>
                <w:rFonts w:cs="Times New Roman"/>
                <w:lang w:val="en-GB"/>
              </w:rPr>
            </w:pPr>
            <w:r w:rsidRPr="001D1A9F">
              <w:rPr>
                <w:rFonts w:cs="Times New Roman"/>
                <w:lang w:val="en-GB"/>
              </w:rPr>
              <w:lastRenderedPageBreak/>
              <w:t>SAOCOM-1B</w:t>
            </w:r>
          </w:p>
        </w:tc>
        <w:tc>
          <w:tcPr>
            <w:tcW w:w="992" w:type="dxa"/>
          </w:tcPr>
          <w:p w14:paraId="0571DB82"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7BFEB3BC" w14:textId="7E69FFBD" w:rsidR="00A87A83" w:rsidRPr="001D1A9F" w:rsidRDefault="00811811" w:rsidP="001D1A9F">
            <w:pPr>
              <w:spacing w:line="240" w:lineRule="exact"/>
              <w:rPr>
                <w:rFonts w:cs="Times New Roman"/>
                <w:lang w:val="en-GB"/>
              </w:rPr>
            </w:pPr>
            <w:r w:rsidRPr="001D1A9F">
              <w:rPr>
                <w:rFonts w:cs="Times New Roman"/>
                <w:lang w:val="en-GB"/>
              </w:rPr>
              <w:t>Dec. 2017</w:t>
            </w:r>
          </w:p>
        </w:tc>
        <w:tc>
          <w:tcPr>
            <w:tcW w:w="1134" w:type="dxa"/>
          </w:tcPr>
          <w:p w14:paraId="75422543" w14:textId="5B947697" w:rsidR="00A87A83" w:rsidRPr="001D1A9F" w:rsidRDefault="00811811" w:rsidP="001D1A9F">
            <w:pPr>
              <w:spacing w:line="240" w:lineRule="exact"/>
              <w:rPr>
                <w:rFonts w:cs="Times New Roman"/>
                <w:lang w:val="en-GB"/>
              </w:rPr>
            </w:pPr>
            <w:r w:rsidRPr="001D1A9F">
              <w:rPr>
                <w:rFonts w:cs="Times New Roman"/>
                <w:lang w:val="en-GB"/>
              </w:rPr>
              <w:t>Dec. 2022</w:t>
            </w:r>
          </w:p>
        </w:tc>
        <w:tc>
          <w:tcPr>
            <w:tcW w:w="1843" w:type="dxa"/>
          </w:tcPr>
          <w:p w14:paraId="059C5FD3"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275" w:type="dxa"/>
          </w:tcPr>
          <w:p w14:paraId="5B14C518"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2410" w:type="dxa"/>
          </w:tcPr>
          <w:p w14:paraId="46DA0056"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r w:rsidR="00CC0C72" w:rsidRPr="001D1A9F" w14:paraId="73C654C7" w14:textId="77777777" w:rsidTr="00A87A83">
        <w:tc>
          <w:tcPr>
            <w:tcW w:w="1101" w:type="dxa"/>
          </w:tcPr>
          <w:p w14:paraId="587F21DA" w14:textId="77777777" w:rsidR="00A87A83" w:rsidRPr="001D1A9F" w:rsidRDefault="00A87A83" w:rsidP="001D1A9F">
            <w:pPr>
              <w:spacing w:line="240" w:lineRule="exact"/>
              <w:rPr>
                <w:rFonts w:cs="Times New Roman"/>
                <w:lang w:val="en-GB"/>
              </w:rPr>
            </w:pPr>
            <w:r w:rsidRPr="001D1A9F">
              <w:rPr>
                <w:rFonts w:cs="Times New Roman"/>
                <w:lang w:val="en-GB"/>
              </w:rPr>
              <w:t>Sentinel-1A</w:t>
            </w:r>
          </w:p>
        </w:tc>
        <w:tc>
          <w:tcPr>
            <w:tcW w:w="992" w:type="dxa"/>
          </w:tcPr>
          <w:p w14:paraId="20428CAD" w14:textId="77777777" w:rsidR="00A87A83" w:rsidRPr="001D1A9F" w:rsidRDefault="00A87A83" w:rsidP="001D1A9F">
            <w:pPr>
              <w:spacing w:line="240" w:lineRule="exact"/>
              <w:rPr>
                <w:rFonts w:cs="Times New Roman"/>
                <w:lang w:val="en-GB"/>
              </w:rPr>
            </w:pPr>
            <w:r w:rsidRPr="001D1A9F">
              <w:rPr>
                <w:rFonts w:cs="Times New Roman"/>
                <w:lang w:val="en-GB"/>
              </w:rPr>
              <w:t>ESA/EC</w:t>
            </w:r>
          </w:p>
        </w:tc>
        <w:tc>
          <w:tcPr>
            <w:tcW w:w="1134" w:type="dxa"/>
          </w:tcPr>
          <w:p w14:paraId="341B9294" w14:textId="494285E9" w:rsidR="00A87A83" w:rsidRPr="001D1A9F" w:rsidRDefault="00811811" w:rsidP="001D1A9F">
            <w:pPr>
              <w:spacing w:line="240" w:lineRule="exact"/>
              <w:rPr>
                <w:rFonts w:cs="Times New Roman"/>
                <w:lang w:val="en-GB"/>
              </w:rPr>
            </w:pPr>
            <w:r w:rsidRPr="001D1A9F">
              <w:rPr>
                <w:rFonts w:cs="Times New Roman"/>
                <w:lang w:val="en-GB"/>
              </w:rPr>
              <w:t>Apr. 2014</w:t>
            </w:r>
          </w:p>
        </w:tc>
        <w:tc>
          <w:tcPr>
            <w:tcW w:w="1134" w:type="dxa"/>
          </w:tcPr>
          <w:p w14:paraId="20D3076B" w14:textId="70F9D0D3" w:rsidR="00A87A83" w:rsidRPr="001D1A9F" w:rsidRDefault="00811811" w:rsidP="001D1A9F">
            <w:pPr>
              <w:spacing w:line="240" w:lineRule="exact"/>
              <w:rPr>
                <w:rFonts w:cs="Times New Roman"/>
                <w:lang w:val="en-GB"/>
              </w:rPr>
            </w:pPr>
            <w:r w:rsidRPr="001D1A9F">
              <w:rPr>
                <w:rFonts w:cs="Times New Roman"/>
                <w:lang w:val="en-GB"/>
              </w:rPr>
              <w:t>Jan. 2021</w:t>
            </w:r>
          </w:p>
        </w:tc>
        <w:tc>
          <w:tcPr>
            <w:tcW w:w="1843" w:type="dxa"/>
          </w:tcPr>
          <w:p w14:paraId="5AD04A91" w14:textId="713CA07F" w:rsidR="00A87A83" w:rsidRPr="001D1A9F" w:rsidRDefault="00A87A83" w:rsidP="001D1A9F">
            <w:pPr>
              <w:spacing w:line="240" w:lineRule="exact"/>
              <w:rPr>
                <w:rFonts w:cs="Times New Roman"/>
                <w:lang w:val="en-GB"/>
              </w:rPr>
            </w:pPr>
            <w:r w:rsidRPr="001D1A9F">
              <w:rPr>
                <w:rFonts w:cs="Times New Roman"/>
                <w:lang w:val="en-GB"/>
              </w:rPr>
              <w:t>Altitude: 693 km</w:t>
            </w:r>
            <w:r w:rsidRPr="001D1A9F">
              <w:rPr>
                <w:rFonts w:cs="Times New Roman"/>
                <w:lang w:val="en-GB"/>
              </w:rPr>
              <w:br/>
              <w:t>Period: 98.74 mins</w:t>
            </w:r>
            <w:r w:rsidRPr="001D1A9F">
              <w:rPr>
                <w:rFonts w:cs="Times New Roman"/>
                <w:lang w:val="en-GB"/>
              </w:rPr>
              <w:br/>
              <w:t xml:space="preserve">Inclination: 98.19 </w:t>
            </w:r>
            <w:r w:rsidR="00811811" w:rsidRPr="001D1A9F">
              <w:rPr>
                <w:rFonts w:cs="Times New Roman"/>
                <w:lang w:val="en-GB"/>
              </w:rPr>
              <w:t>degree</w:t>
            </w:r>
            <w:r w:rsidRPr="001D1A9F">
              <w:rPr>
                <w:rFonts w:cs="Times New Roman"/>
                <w:lang w:val="en-GB"/>
              </w:rPr>
              <w:br/>
              <w:t>Repeat cycle: 12 days</w:t>
            </w:r>
            <w:r w:rsidRPr="001D1A9F">
              <w:rPr>
                <w:rFonts w:cs="Times New Roman"/>
                <w:lang w:val="en-GB"/>
              </w:rPr>
              <w:br/>
              <w:t xml:space="preserve">LST: 18:00 </w:t>
            </w:r>
            <w:r w:rsidRPr="001D1A9F">
              <w:rPr>
                <w:rFonts w:cs="Times New Roman"/>
                <w:lang w:val="en-GB"/>
              </w:rPr>
              <w:br/>
              <w:t>Ascending</w:t>
            </w:r>
          </w:p>
        </w:tc>
        <w:tc>
          <w:tcPr>
            <w:tcW w:w="1275" w:type="dxa"/>
          </w:tcPr>
          <w:p w14:paraId="03C98D72" w14:textId="77777777" w:rsidR="00A87A83" w:rsidRPr="001D1A9F" w:rsidRDefault="00A87A83" w:rsidP="001D1A9F">
            <w:pPr>
              <w:spacing w:line="240" w:lineRule="exact"/>
              <w:rPr>
                <w:rFonts w:cs="Times New Roman"/>
                <w:lang w:val="en-GB"/>
              </w:rPr>
            </w:pPr>
            <w:r w:rsidRPr="001D1A9F">
              <w:rPr>
                <w:rFonts w:cs="Times New Roman"/>
                <w:lang w:val="en-GB"/>
              </w:rPr>
              <w:t>C-Band SAR</w:t>
            </w:r>
          </w:p>
        </w:tc>
        <w:tc>
          <w:tcPr>
            <w:tcW w:w="2410" w:type="dxa"/>
          </w:tcPr>
          <w:p w14:paraId="6644100D" w14:textId="77777777" w:rsidR="00A87A83" w:rsidRPr="001D1A9F" w:rsidRDefault="00A87A83" w:rsidP="001D1A9F">
            <w:pPr>
              <w:spacing w:line="240" w:lineRule="exact"/>
              <w:rPr>
                <w:rFonts w:cs="Times New Roman"/>
                <w:lang w:val="en-GB"/>
              </w:rPr>
            </w:pPr>
            <w:r w:rsidRPr="001D1A9F">
              <w:rPr>
                <w:rFonts w:cs="Times New Roman"/>
                <w:lang w:val="en-GB"/>
              </w:rPr>
              <w:t>Waveband: 5.405 GHz</w:t>
            </w:r>
          </w:p>
          <w:p w14:paraId="5C28A10E" w14:textId="77777777" w:rsidR="00A87A83" w:rsidRPr="001D1A9F" w:rsidRDefault="00A87A83" w:rsidP="001D1A9F">
            <w:pPr>
              <w:spacing w:line="240" w:lineRule="exact"/>
              <w:rPr>
                <w:rFonts w:cs="Times New Roman"/>
                <w:lang w:val="en-GB"/>
              </w:rPr>
            </w:pPr>
            <w:r w:rsidRPr="001D1A9F">
              <w:rPr>
                <w:rFonts w:cs="Times New Roman"/>
                <w:lang w:val="en-GB"/>
              </w:rPr>
              <w:t>Spatial resolution: Strip mode: 9 m, Interferometric wide swath mode: 20 m, extra-wide swath mode: 50 m, wave mode: 50 m</w:t>
            </w:r>
          </w:p>
          <w:p w14:paraId="1DB78A3A" w14:textId="77777777" w:rsidR="00A87A83" w:rsidRPr="001D1A9F" w:rsidRDefault="00A87A83" w:rsidP="001D1A9F">
            <w:pPr>
              <w:spacing w:line="240" w:lineRule="exact"/>
              <w:rPr>
                <w:rFonts w:cs="Times New Roman"/>
                <w:lang w:val="en-GB"/>
              </w:rPr>
            </w:pPr>
            <w:r w:rsidRPr="001D1A9F">
              <w:rPr>
                <w:rFonts w:cs="Times New Roman"/>
                <w:lang w:val="en-GB"/>
              </w:rPr>
              <w:t xml:space="preserve">Best resolution: 9 m </w:t>
            </w:r>
          </w:p>
          <w:p w14:paraId="253E9B61" w14:textId="77777777" w:rsidR="00A87A83" w:rsidRPr="001D1A9F" w:rsidRDefault="00A87A83" w:rsidP="001D1A9F">
            <w:pPr>
              <w:spacing w:line="240" w:lineRule="exact"/>
              <w:rPr>
                <w:rFonts w:cs="Times New Roman"/>
                <w:lang w:val="en-GB"/>
              </w:rPr>
            </w:pPr>
            <w:r w:rsidRPr="001D1A9F">
              <w:rPr>
                <w:rFonts w:cs="Times New Roman"/>
                <w:lang w:val="en-GB"/>
              </w:rPr>
              <w:t xml:space="preserve">Swath width: Strip mode: 80 km; Interferometric wide swath mode: 250 km, extra-wide swath mode: 400 km, Wave mode: sampled images of 20 x 20 km at 100 km intervals </w:t>
            </w:r>
          </w:p>
          <w:p w14:paraId="6DDB9693" w14:textId="77777777" w:rsidR="00A87A83" w:rsidRPr="001D1A9F" w:rsidRDefault="00A87A83" w:rsidP="001D1A9F">
            <w:pPr>
              <w:spacing w:line="240" w:lineRule="exact"/>
              <w:rPr>
                <w:rFonts w:cs="Times New Roman"/>
                <w:lang w:val="en-GB"/>
              </w:rPr>
            </w:pPr>
            <w:r w:rsidRPr="001D1A9F">
              <w:rPr>
                <w:rFonts w:cs="Times New Roman"/>
                <w:lang w:val="en-GB"/>
              </w:rPr>
              <w:t xml:space="preserve">Accuracy: NESZ: -22 dB; PTAR: -25 dB; DTAR: -22 dB; Radiometric accuracy 1 dB (3 sigma); Radiometric stability: 0.5 dB (3 sigma) </w:t>
            </w:r>
          </w:p>
          <w:p w14:paraId="1C2C8A67" w14:textId="77777777" w:rsidR="00A87A83" w:rsidRPr="001D1A9F" w:rsidRDefault="00A87A83" w:rsidP="001D1A9F">
            <w:pPr>
              <w:spacing w:line="240" w:lineRule="exact"/>
              <w:rPr>
                <w:rFonts w:cs="Times New Roman"/>
                <w:lang w:val="en-GB"/>
              </w:rPr>
            </w:pPr>
            <w:r w:rsidRPr="001D1A9F">
              <w:rPr>
                <w:rFonts w:cs="Times New Roman"/>
                <w:lang w:val="en-GB"/>
              </w:rPr>
              <w:t>Data Access: Open Access</w:t>
            </w:r>
          </w:p>
        </w:tc>
      </w:tr>
      <w:tr w:rsidR="00A87A83" w:rsidRPr="001D1A9F" w14:paraId="59921DE4" w14:textId="77777777" w:rsidTr="00A87A83">
        <w:tc>
          <w:tcPr>
            <w:tcW w:w="1101" w:type="dxa"/>
          </w:tcPr>
          <w:p w14:paraId="1AAF3B73" w14:textId="77777777" w:rsidR="00A87A83" w:rsidRPr="001D1A9F" w:rsidRDefault="00A87A83" w:rsidP="001D1A9F">
            <w:pPr>
              <w:spacing w:line="240" w:lineRule="exact"/>
              <w:rPr>
                <w:rFonts w:cs="Times New Roman"/>
                <w:lang w:val="en-GB"/>
              </w:rPr>
            </w:pPr>
            <w:r w:rsidRPr="001D1A9F">
              <w:rPr>
                <w:rFonts w:cs="Times New Roman"/>
                <w:lang w:val="en-GB"/>
              </w:rPr>
              <w:t>Sentinel-1B</w:t>
            </w:r>
          </w:p>
        </w:tc>
        <w:tc>
          <w:tcPr>
            <w:tcW w:w="992" w:type="dxa"/>
          </w:tcPr>
          <w:p w14:paraId="4F8866A5"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134" w:type="dxa"/>
          </w:tcPr>
          <w:p w14:paraId="3ED6A6CD" w14:textId="2A66BCB2" w:rsidR="00A87A83" w:rsidRPr="001D1A9F" w:rsidRDefault="00811811" w:rsidP="001D1A9F">
            <w:pPr>
              <w:spacing w:line="240" w:lineRule="exact"/>
              <w:rPr>
                <w:rFonts w:cs="Times New Roman"/>
                <w:lang w:val="en-GB"/>
              </w:rPr>
            </w:pPr>
            <w:r w:rsidRPr="001D1A9F">
              <w:rPr>
                <w:rFonts w:cs="Times New Roman"/>
                <w:lang w:val="en-GB"/>
              </w:rPr>
              <w:t>Apr. 2016</w:t>
            </w:r>
          </w:p>
        </w:tc>
        <w:tc>
          <w:tcPr>
            <w:tcW w:w="1134" w:type="dxa"/>
          </w:tcPr>
          <w:p w14:paraId="4BC9DEAA" w14:textId="3BA7D520" w:rsidR="00A87A83" w:rsidRPr="001D1A9F" w:rsidRDefault="00811811" w:rsidP="001D1A9F">
            <w:pPr>
              <w:spacing w:line="240" w:lineRule="exact"/>
              <w:rPr>
                <w:rFonts w:cs="Times New Roman"/>
                <w:lang w:val="en-GB"/>
              </w:rPr>
            </w:pPr>
            <w:r w:rsidRPr="001D1A9F">
              <w:rPr>
                <w:rFonts w:cs="Times New Roman"/>
                <w:lang w:val="en-GB"/>
              </w:rPr>
              <w:t>Apr. 2023</w:t>
            </w:r>
          </w:p>
        </w:tc>
        <w:tc>
          <w:tcPr>
            <w:tcW w:w="1843" w:type="dxa"/>
          </w:tcPr>
          <w:p w14:paraId="1A6FF195"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1275" w:type="dxa"/>
          </w:tcPr>
          <w:p w14:paraId="5393A217" w14:textId="77777777" w:rsidR="00A87A83" w:rsidRPr="001D1A9F" w:rsidRDefault="00A87A83" w:rsidP="001D1A9F">
            <w:pPr>
              <w:spacing w:line="240" w:lineRule="exact"/>
              <w:rPr>
                <w:rFonts w:cs="Times New Roman"/>
                <w:lang w:val="en-GB"/>
              </w:rPr>
            </w:pPr>
            <w:r w:rsidRPr="001D1A9F">
              <w:rPr>
                <w:rFonts w:cs="Times New Roman"/>
                <w:lang w:val="en-GB"/>
              </w:rPr>
              <w:t>ditto</w:t>
            </w:r>
          </w:p>
        </w:tc>
        <w:tc>
          <w:tcPr>
            <w:tcW w:w="2410" w:type="dxa"/>
          </w:tcPr>
          <w:p w14:paraId="61BE38B3" w14:textId="77777777" w:rsidR="00A87A83" w:rsidRPr="001D1A9F" w:rsidRDefault="00A87A83" w:rsidP="001D1A9F">
            <w:pPr>
              <w:spacing w:line="240" w:lineRule="exact"/>
              <w:rPr>
                <w:rFonts w:cs="Times New Roman"/>
                <w:lang w:val="en-GB"/>
              </w:rPr>
            </w:pPr>
            <w:r w:rsidRPr="001D1A9F">
              <w:rPr>
                <w:rFonts w:cs="Times New Roman"/>
                <w:lang w:val="en-GB"/>
              </w:rPr>
              <w:t>ditto</w:t>
            </w:r>
          </w:p>
        </w:tc>
      </w:tr>
    </w:tbl>
    <w:p w14:paraId="55919F20" w14:textId="77777777" w:rsidR="00C32BC8" w:rsidRPr="001D1A9F" w:rsidRDefault="00C32BC8" w:rsidP="001D1A9F">
      <w:pPr>
        <w:widowControl/>
        <w:spacing w:line="240" w:lineRule="exact"/>
        <w:jc w:val="left"/>
        <w:rPr>
          <w:rFonts w:eastAsiaTheme="minorEastAsia" w:cs="Times New Roman"/>
          <w:lang w:val="en-GB"/>
        </w:rPr>
      </w:pPr>
    </w:p>
    <w:p w14:paraId="4E926CA9" w14:textId="77777777" w:rsidR="00C32BC8" w:rsidRPr="001D1A9F" w:rsidRDefault="0042401F" w:rsidP="001D1A9F">
      <w:pPr>
        <w:widowControl/>
        <w:spacing w:line="240" w:lineRule="exact"/>
        <w:jc w:val="left"/>
        <w:rPr>
          <w:rFonts w:cs="Times New Roman"/>
          <w:lang w:val="en-GB"/>
        </w:rPr>
      </w:pPr>
      <w:r w:rsidRPr="001D1A9F">
        <w:rPr>
          <w:rFonts w:cs="Times New Roman"/>
          <w:lang w:val="en-GB"/>
        </w:rPr>
        <w:t xml:space="preserve">3. </w:t>
      </w:r>
      <w:r w:rsidR="00C32BC8" w:rsidRPr="001D1A9F">
        <w:rPr>
          <w:rFonts w:cs="Times New Roman"/>
          <w:lang w:val="en-GB"/>
        </w:rPr>
        <w:t>ET (LST) missions</w:t>
      </w:r>
    </w:p>
    <w:tbl>
      <w:tblPr>
        <w:tblStyle w:val="aa"/>
        <w:tblW w:w="9889" w:type="dxa"/>
        <w:tblLayout w:type="fixed"/>
        <w:tblLook w:val="04A0" w:firstRow="1" w:lastRow="0" w:firstColumn="1" w:lastColumn="0" w:noHBand="0" w:noVBand="1"/>
      </w:tblPr>
      <w:tblGrid>
        <w:gridCol w:w="959"/>
        <w:gridCol w:w="992"/>
        <w:gridCol w:w="1134"/>
        <w:gridCol w:w="1134"/>
        <w:gridCol w:w="1843"/>
        <w:gridCol w:w="1134"/>
        <w:gridCol w:w="2693"/>
      </w:tblGrid>
      <w:tr w:rsidR="00CC0C72" w:rsidRPr="001D1A9F" w14:paraId="20836C9D" w14:textId="77777777" w:rsidTr="00A87A83">
        <w:tc>
          <w:tcPr>
            <w:tcW w:w="959" w:type="dxa"/>
            <w:shd w:val="clear" w:color="auto" w:fill="FFFFFF" w:themeFill="background1"/>
          </w:tcPr>
          <w:p w14:paraId="625F67A9" w14:textId="77777777" w:rsidR="00C32BC8" w:rsidRPr="001D1A9F" w:rsidRDefault="00C32BC8"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Satellite</w:t>
            </w:r>
          </w:p>
        </w:tc>
        <w:tc>
          <w:tcPr>
            <w:tcW w:w="992" w:type="dxa"/>
            <w:shd w:val="clear" w:color="auto" w:fill="FFFFFF" w:themeFill="background1"/>
          </w:tcPr>
          <w:p w14:paraId="01189730" w14:textId="77777777" w:rsidR="00C32BC8" w:rsidRPr="001D1A9F" w:rsidRDefault="00C32BC8"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Organization</w:t>
            </w:r>
          </w:p>
        </w:tc>
        <w:tc>
          <w:tcPr>
            <w:tcW w:w="1134" w:type="dxa"/>
            <w:shd w:val="clear" w:color="auto" w:fill="FFFFFF" w:themeFill="background1"/>
          </w:tcPr>
          <w:p w14:paraId="276CC948" w14:textId="77777777" w:rsidR="00C32BC8" w:rsidRPr="001D1A9F" w:rsidRDefault="00C32BC8" w:rsidP="001D1A9F">
            <w:pPr>
              <w:spacing w:line="240" w:lineRule="exact"/>
              <w:rPr>
                <w:rFonts w:cs="Times New Roman"/>
                <w:shd w:val="clear" w:color="auto" w:fill="FFFFFF" w:themeFill="background1"/>
                <w:lang w:val="en-GB"/>
              </w:rPr>
            </w:pPr>
            <w:r w:rsidRPr="001D1A9F">
              <w:rPr>
                <w:rFonts w:cs="Times New Roman"/>
                <w:shd w:val="clear" w:color="auto" w:fill="FFFFFF" w:themeFill="background1"/>
                <w:lang w:val="en-GB"/>
              </w:rPr>
              <w:t>Launch</w:t>
            </w:r>
          </w:p>
          <w:p w14:paraId="13729585" w14:textId="77777777" w:rsidR="00C32BC8" w:rsidRPr="001D1A9F" w:rsidRDefault="00C32BC8" w:rsidP="001D1A9F">
            <w:pPr>
              <w:widowControl/>
              <w:spacing w:line="240" w:lineRule="exact"/>
              <w:jc w:val="left"/>
              <w:rPr>
                <w:rFonts w:cs="Times New Roman"/>
                <w:shd w:val="clear" w:color="auto" w:fill="FFFFFF" w:themeFill="background1"/>
                <w:lang w:val="en-GB"/>
              </w:rPr>
            </w:pPr>
          </w:p>
        </w:tc>
        <w:tc>
          <w:tcPr>
            <w:tcW w:w="1134" w:type="dxa"/>
            <w:shd w:val="clear" w:color="auto" w:fill="FFFFFF" w:themeFill="background1"/>
          </w:tcPr>
          <w:p w14:paraId="2DDEBD70" w14:textId="77777777" w:rsidR="00C32BC8" w:rsidRPr="001D1A9F" w:rsidRDefault="00C32BC8"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Mission Life</w:t>
            </w:r>
          </w:p>
        </w:tc>
        <w:tc>
          <w:tcPr>
            <w:tcW w:w="1843" w:type="dxa"/>
            <w:shd w:val="clear" w:color="auto" w:fill="FFFFFF" w:themeFill="background1"/>
          </w:tcPr>
          <w:p w14:paraId="551630AA" w14:textId="77777777" w:rsidR="00C32BC8" w:rsidRPr="001D1A9F" w:rsidRDefault="00C32BC8"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LST</w:t>
            </w:r>
          </w:p>
        </w:tc>
        <w:tc>
          <w:tcPr>
            <w:tcW w:w="1134" w:type="dxa"/>
            <w:shd w:val="clear" w:color="auto" w:fill="FFFFFF" w:themeFill="background1"/>
          </w:tcPr>
          <w:p w14:paraId="4F55CA14" w14:textId="77777777" w:rsidR="00C32BC8" w:rsidRPr="001D1A9F" w:rsidRDefault="00C32BC8"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Instrument</w:t>
            </w:r>
          </w:p>
        </w:tc>
        <w:tc>
          <w:tcPr>
            <w:tcW w:w="2693" w:type="dxa"/>
            <w:shd w:val="clear" w:color="auto" w:fill="FFFFFF" w:themeFill="background1"/>
          </w:tcPr>
          <w:p w14:paraId="29363B08" w14:textId="77777777" w:rsidR="00C32BC8" w:rsidRPr="001D1A9F" w:rsidRDefault="00C32BC8"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Technical characteristics</w:t>
            </w:r>
          </w:p>
        </w:tc>
      </w:tr>
      <w:tr w:rsidR="00CC0C72" w:rsidRPr="001D1A9F" w14:paraId="0D48669C" w14:textId="77777777" w:rsidTr="00A87A83">
        <w:tc>
          <w:tcPr>
            <w:tcW w:w="959" w:type="dxa"/>
            <w:shd w:val="clear" w:color="auto" w:fill="FFFFFF" w:themeFill="background1"/>
          </w:tcPr>
          <w:p w14:paraId="6CEA7A2E" w14:textId="77777777" w:rsidR="00CB27C0" w:rsidRPr="001D1A9F" w:rsidRDefault="00CB27C0"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GEO</w:t>
            </w:r>
          </w:p>
        </w:tc>
        <w:tc>
          <w:tcPr>
            <w:tcW w:w="992" w:type="dxa"/>
            <w:shd w:val="clear" w:color="auto" w:fill="FFFFFF" w:themeFill="background1"/>
          </w:tcPr>
          <w:p w14:paraId="7A5E2AEC" w14:textId="77777777" w:rsidR="00CB27C0" w:rsidRPr="001D1A9F" w:rsidRDefault="00CB27C0" w:rsidP="001D1A9F">
            <w:pPr>
              <w:widowControl/>
              <w:spacing w:line="240" w:lineRule="exact"/>
              <w:jc w:val="left"/>
              <w:rPr>
                <w:rFonts w:cs="Times New Roman"/>
                <w:shd w:val="clear" w:color="auto" w:fill="FFFFFF" w:themeFill="background1"/>
                <w:lang w:val="en-GB"/>
              </w:rPr>
            </w:pPr>
          </w:p>
        </w:tc>
        <w:tc>
          <w:tcPr>
            <w:tcW w:w="1134" w:type="dxa"/>
            <w:shd w:val="clear" w:color="auto" w:fill="FFFFFF" w:themeFill="background1"/>
          </w:tcPr>
          <w:p w14:paraId="09A19573" w14:textId="77777777" w:rsidR="00CB27C0" w:rsidRPr="001D1A9F" w:rsidRDefault="00CB27C0" w:rsidP="001D1A9F">
            <w:pPr>
              <w:spacing w:line="240" w:lineRule="exact"/>
              <w:rPr>
                <w:rFonts w:cs="Times New Roman"/>
                <w:shd w:val="clear" w:color="auto" w:fill="FFFFFF" w:themeFill="background1"/>
                <w:lang w:val="en-GB"/>
              </w:rPr>
            </w:pPr>
          </w:p>
        </w:tc>
        <w:tc>
          <w:tcPr>
            <w:tcW w:w="1134" w:type="dxa"/>
            <w:shd w:val="clear" w:color="auto" w:fill="FFFFFF" w:themeFill="background1"/>
          </w:tcPr>
          <w:p w14:paraId="16EF1E0B" w14:textId="77777777" w:rsidR="00CB27C0" w:rsidRPr="001D1A9F" w:rsidRDefault="00CB27C0" w:rsidP="001D1A9F">
            <w:pPr>
              <w:widowControl/>
              <w:spacing w:line="240" w:lineRule="exact"/>
              <w:jc w:val="left"/>
              <w:rPr>
                <w:rFonts w:cs="Times New Roman"/>
                <w:shd w:val="clear" w:color="auto" w:fill="FFFFFF" w:themeFill="background1"/>
                <w:lang w:val="en-GB"/>
              </w:rPr>
            </w:pPr>
          </w:p>
        </w:tc>
        <w:tc>
          <w:tcPr>
            <w:tcW w:w="1843" w:type="dxa"/>
            <w:shd w:val="clear" w:color="auto" w:fill="FFFFFF" w:themeFill="background1"/>
          </w:tcPr>
          <w:p w14:paraId="6E60477D" w14:textId="77777777" w:rsidR="00CB27C0" w:rsidRPr="001D1A9F" w:rsidRDefault="00CB27C0" w:rsidP="001D1A9F">
            <w:pPr>
              <w:widowControl/>
              <w:spacing w:line="240" w:lineRule="exact"/>
              <w:jc w:val="left"/>
              <w:rPr>
                <w:rFonts w:cs="Times New Roman"/>
                <w:shd w:val="clear" w:color="auto" w:fill="FFFFFF" w:themeFill="background1"/>
                <w:lang w:val="en-GB"/>
              </w:rPr>
            </w:pPr>
          </w:p>
        </w:tc>
        <w:tc>
          <w:tcPr>
            <w:tcW w:w="1134" w:type="dxa"/>
            <w:shd w:val="clear" w:color="auto" w:fill="FFFFFF" w:themeFill="background1"/>
          </w:tcPr>
          <w:p w14:paraId="7EA368CA" w14:textId="77777777" w:rsidR="00CB27C0" w:rsidRPr="001D1A9F" w:rsidRDefault="00CB27C0" w:rsidP="001D1A9F">
            <w:pPr>
              <w:widowControl/>
              <w:spacing w:line="240" w:lineRule="exact"/>
              <w:jc w:val="left"/>
              <w:rPr>
                <w:rFonts w:cs="Times New Roman"/>
                <w:shd w:val="clear" w:color="auto" w:fill="FFFFFF" w:themeFill="background1"/>
                <w:lang w:val="en-GB"/>
              </w:rPr>
            </w:pPr>
          </w:p>
        </w:tc>
        <w:tc>
          <w:tcPr>
            <w:tcW w:w="2693" w:type="dxa"/>
            <w:shd w:val="clear" w:color="auto" w:fill="FFFFFF" w:themeFill="background1"/>
          </w:tcPr>
          <w:p w14:paraId="5DF7FA41" w14:textId="77777777" w:rsidR="00CB27C0" w:rsidRPr="001D1A9F" w:rsidRDefault="00CB27C0" w:rsidP="001D1A9F">
            <w:pPr>
              <w:widowControl/>
              <w:spacing w:line="240" w:lineRule="exact"/>
              <w:jc w:val="left"/>
              <w:rPr>
                <w:rFonts w:cs="Times New Roman"/>
                <w:shd w:val="clear" w:color="auto" w:fill="FFFFFF" w:themeFill="background1"/>
                <w:lang w:val="en-GB"/>
              </w:rPr>
            </w:pPr>
          </w:p>
        </w:tc>
      </w:tr>
      <w:tr w:rsidR="00CC0C72" w:rsidRPr="001D1A9F" w14:paraId="7B5D29DA" w14:textId="77777777" w:rsidTr="00A87A83">
        <w:tc>
          <w:tcPr>
            <w:tcW w:w="959" w:type="dxa"/>
            <w:shd w:val="clear" w:color="auto" w:fill="FFFFFF" w:themeFill="background1"/>
          </w:tcPr>
          <w:p w14:paraId="49725853" w14:textId="77777777" w:rsidR="00413295" w:rsidRPr="001D1A9F" w:rsidRDefault="00413295" w:rsidP="001D1A9F">
            <w:pPr>
              <w:widowControl/>
              <w:spacing w:line="240" w:lineRule="exact"/>
              <w:jc w:val="left"/>
              <w:rPr>
                <w:rFonts w:cs="Times New Roman"/>
                <w:shd w:val="clear" w:color="auto" w:fill="FFFFFF" w:themeFill="background1"/>
                <w:lang w:val="en-GB"/>
              </w:rPr>
            </w:pPr>
            <w:bookmarkStart w:id="0" w:name="_GoBack"/>
            <w:bookmarkEnd w:id="0"/>
            <w:r w:rsidRPr="001D1A9F">
              <w:rPr>
                <w:rFonts w:cs="Times New Roman"/>
                <w:lang w:val="en-GB"/>
              </w:rPr>
              <w:t>NOAA-18</w:t>
            </w:r>
          </w:p>
        </w:tc>
        <w:tc>
          <w:tcPr>
            <w:tcW w:w="992" w:type="dxa"/>
            <w:shd w:val="clear" w:color="auto" w:fill="FFFFFF" w:themeFill="background1"/>
          </w:tcPr>
          <w:p w14:paraId="42B35121" w14:textId="77777777" w:rsidR="00413295" w:rsidRPr="001D1A9F" w:rsidRDefault="00413295" w:rsidP="001D1A9F">
            <w:pPr>
              <w:widowControl/>
              <w:spacing w:line="240" w:lineRule="exact"/>
              <w:jc w:val="left"/>
              <w:rPr>
                <w:rFonts w:cs="Times New Roman"/>
                <w:shd w:val="clear" w:color="auto" w:fill="FFFFFF" w:themeFill="background1"/>
                <w:lang w:val="en-GB"/>
              </w:rPr>
            </w:pPr>
            <w:r w:rsidRPr="001D1A9F">
              <w:rPr>
                <w:rFonts w:cs="Times New Roman"/>
                <w:lang w:val="en-GB"/>
              </w:rPr>
              <w:t>NOAA</w:t>
            </w:r>
          </w:p>
        </w:tc>
        <w:tc>
          <w:tcPr>
            <w:tcW w:w="1134" w:type="dxa"/>
            <w:shd w:val="clear" w:color="auto" w:fill="FFFFFF" w:themeFill="background1"/>
          </w:tcPr>
          <w:p w14:paraId="743C24D2" w14:textId="3A4346F0" w:rsidR="00413295" w:rsidRPr="001D1A9F" w:rsidRDefault="00811811" w:rsidP="001D1A9F">
            <w:pPr>
              <w:spacing w:line="240" w:lineRule="exact"/>
              <w:rPr>
                <w:rFonts w:cs="Times New Roman"/>
                <w:shd w:val="clear" w:color="auto" w:fill="FFFFFF" w:themeFill="background1"/>
                <w:lang w:val="en-GB"/>
              </w:rPr>
            </w:pPr>
            <w:r w:rsidRPr="001D1A9F">
              <w:rPr>
                <w:rFonts w:cs="Times New Roman"/>
                <w:lang w:val="en-GB"/>
              </w:rPr>
              <w:t>May 2005</w:t>
            </w:r>
          </w:p>
        </w:tc>
        <w:tc>
          <w:tcPr>
            <w:tcW w:w="1134" w:type="dxa"/>
            <w:shd w:val="clear" w:color="auto" w:fill="FFFFFF" w:themeFill="background1"/>
          </w:tcPr>
          <w:p w14:paraId="425D7138" w14:textId="3DE61755" w:rsidR="00413295"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lang w:val="en-GB"/>
              </w:rPr>
              <w:t>Dec. 2015</w:t>
            </w:r>
          </w:p>
        </w:tc>
        <w:tc>
          <w:tcPr>
            <w:tcW w:w="1843" w:type="dxa"/>
            <w:shd w:val="clear" w:color="auto" w:fill="FFFFFF" w:themeFill="background1"/>
          </w:tcPr>
          <w:p w14:paraId="15CD3E99" w14:textId="3F19E0A2" w:rsidR="00413295" w:rsidRPr="001D1A9F" w:rsidRDefault="00413295" w:rsidP="001D1A9F">
            <w:pPr>
              <w:spacing w:line="240" w:lineRule="exact"/>
              <w:rPr>
                <w:rFonts w:eastAsiaTheme="minorEastAsia" w:cs="Times New Roman"/>
                <w:lang w:val="en-GB"/>
              </w:rPr>
            </w:pPr>
            <w:r w:rsidRPr="001D1A9F">
              <w:rPr>
                <w:rFonts w:cs="Times New Roman"/>
                <w:lang w:val="en-GB"/>
              </w:rPr>
              <w:br/>
            </w:r>
            <w:r w:rsidR="005C7CAD" w:rsidRPr="001D1A9F">
              <w:rPr>
                <w:rFonts w:cs="Times New Roman"/>
                <w:lang w:val="en-GB"/>
              </w:rPr>
              <w:t>Altitude: 870 km</w:t>
            </w:r>
            <w:r w:rsidR="005C7CAD" w:rsidRPr="001D1A9F">
              <w:rPr>
                <w:rFonts w:cs="Times New Roman"/>
                <w:lang w:val="en-GB"/>
              </w:rPr>
              <w:br/>
              <w:t>Period: 102.1 mins</w:t>
            </w:r>
            <w:r w:rsidR="005C7CAD" w:rsidRPr="001D1A9F">
              <w:rPr>
                <w:rFonts w:cs="Times New Roman"/>
                <w:lang w:val="en-GB"/>
              </w:rPr>
              <w:br/>
              <w:t xml:space="preserve">Inclination: 98.75 </w:t>
            </w:r>
            <w:r w:rsidR="00811811" w:rsidRPr="001D1A9F">
              <w:rPr>
                <w:rFonts w:cs="Times New Roman"/>
                <w:lang w:val="en-GB"/>
              </w:rPr>
              <w:t>degree</w:t>
            </w:r>
            <w:r w:rsidR="005C7CAD" w:rsidRPr="001D1A9F">
              <w:rPr>
                <w:rFonts w:cs="Times New Roman"/>
                <w:lang w:val="en-GB"/>
              </w:rPr>
              <w:br/>
              <w:t>LST: 14:00</w:t>
            </w:r>
          </w:p>
          <w:p w14:paraId="7DE73178" w14:textId="77777777" w:rsidR="00413295" w:rsidRPr="001D1A9F" w:rsidRDefault="00413295" w:rsidP="001D1A9F">
            <w:pPr>
              <w:widowControl/>
              <w:spacing w:line="240" w:lineRule="exact"/>
              <w:jc w:val="left"/>
              <w:rPr>
                <w:rFonts w:cs="Times New Roman"/>
                <w:shd w:val="clear" w:color="auto" w:fill="FFFFFF" w:themeFill="background1"/>
                <w:lang w:val="en-GB"/>
              </w:rPr>
            </w:pPr>
            <w:r w:rsidRPr="001D1A9F">
              <w:rPr>
                <w:rFonts w:cs="Times New Roman"/>
                <w:lang w:val="en-GB"/>
              </w:rPr>
              <w:t>Ascending</w:t>
            </w:r>
          </w:p>
        </w:tc>
        <w:tc>
          <w:tcPr>
            <w:tcW w:w="1134" w:type="dxa"/>
            <w:shd w:val="clear" w:color="auto" w:fill="FFFFFF" w:themeFill="background1"/>
          </w:tcPr>
          <w:p w14:paraId="2961CA25" w14:textId="77777777" w:rsidR="00413295" w:rsidRPr="001D1A9F" w:rsidRDefault="00413295" w:rsidP="001D1A9F">
            <w:pPr>
              <w:widowControl/>
              <w:spacing w:line="240" w:lineRule="exact"/>
              <w:jc w:val="left"/>
              <w:rPr>
                <w:rFonts w:eastAsiaTheme="minorEastAsia" w:cs="Times New Roman"/>
                <w:shd w:val="clear" w:color="auto" w:fill="FFFFFF" w:themeFill="background1"/>
                <w:lang w:val="en-GB"/>
              </w:rPr>
            </w:pPr>
          </w:p>
          <w:p w14:paraId="2794C988" w14:textId="77777777" w:rsidR="005C7CAD" w:rsidRPr="001D1A9F" w:rsidRDefault="005C7CAD" w:rsidP="001D1A9F">
            <w:pPr>
              <w:widowControl/>
              <w:spacing w:line="240" w:lineRule="exact"/>
              <w:jc w:val="left"/>
              <w:rPr>
                <w:rFonts w:eastAsiaTheme="minorEastAsia" w:cs="Times New Roman"/>
                <w:shd w:val="clear" w:color="auto" w:fill="FFFFFF" w:themeFill="background1"/>
                <w:lang w:val="en-GB"/>
              </w:rPr>
            </w:pPr>
            <w:r w:rsidRPr="001D1A9F">
              <w:rPr>
                <w:rFonts w:cs="Times New Roman"/>
                <w:shd w:val="clear" w:color="auto" w:fill="FFFFFF" w:themeFill="background1"/>
                <w:lang w:val="en-GB"/>
              </w:rPr>
              <w:t>AVHRR</w:t>
            </w:r>
          </w:p>
        </w:tc>
        <w:tc>
          <w:tcPr>
            <w:tcW w:w="2693" w:type="dxa"/>
            <w:shd w:val="clear" w:color="auto" w:fill="FFFFFF" w:themeFill="background1"/>
          </w:tcPr>
          <w:p w14:paraId="120422F4" w14:textId="77777777" w:rsidR="00413295" w:rsidRPr="001D1A9F" w:rsidRDefault="00413295" w:rsidP="001D1A9F">
            <w:pPr>
              <w:widowControl/>
              <w:spacing w:line="240" w:lineRule="exact"/>
              <w:jc w:val="left"/>
              <w:rPr>
                <w:rFonts w:eastAsiaTheme="minorEastAsia" w:cs="Times New Roman"/>
                <w:shd w:val="clear" w:color="auto" w:fill="FFFFFF" w:themeFill="background1"/>
                <w:lang w:val="fr-FR"/>
              </w:rPr>
            </w:pPr>
          </w:p>
          <w:p w14:paraId="43BD9520" w14:textId="77777777" w:rsidR="005C7CAD" w:rsidRPr="001D1A9F" w:rsidRDefault="005C7CAD" w:rsidP="001D1A9F">
            <w:pPr>
              <w:widowControl/>
              <w:spacing w:line="240" w:lineRule="exact"/>
              <w:jc w:val="left"/>
              <w:rPr>
                <w:rFonts w:cs="Times New Roman"/>
                <w:shd w:val="clear" w:color="auto" w:fill="FFFFFF" w:themeFill="background1"/>
                <w:lang w:val="fr-FR"/>
              </w:rPr>
            </w:pPr>
            <w:r w:rsidRPr="001D1A9F">
              <w:rPr>
                <w:rFonts w:cs="Times New Roman"/>
                <w:shd w:val="clear" w:color="auto" w:fill="FFFFFF" w:themeFill="background1"/>
                <w:lang w:val="fr-FR"/>
              </w:rPr>
              <w:t>VIS: 0.58 - 0.68 µm, NIR: 0.725 - 1.1 µm, SWIR: 1.58 - 1.64 µm, MWIR: 3.55 - 3.93 µm, TIR: 10.3 - 11.3 µm, 11.5 - 12.5 µm</w:t>
            </w:r>
          </w:p>
          <w:p w14:paraId="5B0EC617" w14:textId="77777777" w:rsidR="005C7CAD" w:rsidRPr="001D1A9F" w:rsidRDefault="005C7CAD"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1.1 km</w:t>
            </w:r>
          </w:p>
          <w:p w14:paraId="60D2358C" w14:textId="5ECB8F00" w:rsidR="005C7CAD" w:rsidRPr="001D1A9F" w:rsidRDefault="00811811" w:rsidP="001D1A9F">
            <w:pPr>
              <w:widowControl/>
              <w:spacing w:line="240" w:lineRule="exact"/>
              <w:jc w:val="left"/>
              <w:rPr>
                <w:rFonts w:eastAsiaTheme="minorEastAsia" w:cs="Times New Roman"/>
                <w:shd w:val="clear" w:color="auto" w:fill="FFFFFF" w:themeFill="background1"/>
                <w:lang w:val="en-GB"/>
              </w:rPr>
            </w:pPr>
            <w:r w:rsidRPr="001D1A9F">
              <w:rPr>
                <w:rFonts w:cs="Times New Roman"/>
                <w:shd w:val="clear" w:color="auto" w:fill="FFFFFF" w:themeFill="background1"/>
                <w:lang w:val="en-GB"/>
              </w:rPr>
              <w:t>Swath width: approx. 3000 km. Ensures full global coverage twice daily</w:t>
            </w:r>
          </w:p>
        </w:tc>
      </w:tr>
      <w:tr w:rsidR="00CC0C72" w:rsidRPr="001D1A9F" w14:paraId="68135881" w14:textId="77777777" w:rsidTr="00A87A83">
        <w:tc>
          <w:tcPr>
            <w:tcW w:w="959" w:type="dxa"/>
            <w:shd w:val="clear" w:color="auto" w:fill="FFFFFF" w:themeFill="background1"/>
          </w:tcPr>
          <w:p w14:paraId="401B82E9" w14:textId="77777777" w:rsidR="00413295" w:rsidRPr="001D1A9F" w:rsidRDefault="00413295" w:rsidP="001D1A9F">
            <w:pPr>
              <w:widowControl/>
              <w:spacing w:line="240" w:lineRule="exact"/>
              <w:jc w:val="left"/>
              <w:rPr>
                <w:rFonts w:cs="Times New Roman"/>
                <w:shd w:val="clear" w:color="auto" w:fill="FFFFFF" w:themeFill="background1"/>
                <w:lang w:val="en-GB"/>
              </w:rPr>
            </w:pPr>
            <w:r w:rsidRPr="001D1A9F">
              <w:rPr>
                <w:rFonts w:cs="Times New Roman"/>
                <w:lang w:val="en-GB"/>
              </w:rPr>
              <w:t>NOAA-19</w:t>
            </w:r>
          </w:p>
        </w:tc>
        <w:tc>
          <w:tcPr>
            <w:tcW w:w="992" w:type="dxa"/>
            <w:shd w:val="clear" w:color="auto" w:fill="FFFFFF" w:themeFill="background1"/>
          </w:tcPr>
          <w:p w14:paraId="7A7A0214" w14:textId="77777777" w:rsidR="00413295" w:rsidRPr="001D1A9F" w:rsidRDefault="00413295" w:rsidP="001D1A9F">
            <w:pPr>
              <w:widowControl/>
              <w:spacing w:line="240" w:lineRule="exact"/>
              <w:jc w:val="left"/>
              <w:rPr>
                <w:rFonts w:cs="Times New Roman"/>
                <w:shd w:val="clear" w:color="auto" w:fill="FFFFFF" w:themeFill="background1"/>
                <w:lang w:val="en-GB"/>
              </w:rPr>
            </w:pPr>
            <w:r w:rsidRPr="001D1A9F">
              <w:rPr>
                <w:rFonts w:cs="Times New Roman"/>
                <w:lang w:val="en-GB"/>
              </w:rPr>
              <w:t>NOAA</w:t>
            </w:r>
          </w:p>
        </w:tc>
        <w:tc>
          <w:tcPr>
            <w:tcW w:w="1134" w:type="dxa"/>
            <w:shd w:val="clear" w:color="auto" w:fill="FFFFFF" w:themeFill="background1"/>
          </w:tcPr>
          <w:p w14:paraId="35AEA683" w14:textId="4239DF46" w:rsidR="00413295"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lang w:val="en-GB"/>
              </w:rPr>
              <w:t>Feb. 2009</w:t>
            </w:r>
          </w:p>
        </w:tc>
        <w:tc>
          <w:tcPr>
            <w:tcW w:w="1134" w:type="dxa"/>
            <w:shd w:val="clear" w:color="auto" w:fill="FFFFFF" w:themeFill="background1"/>
          </w:tcPr>
          <w:p w14:paraId="0836C323" w14:textId="413745F7" w:rsidR="00413295"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lang w:val="en-GB"/>
              </w:rPr>
              <w:t>Dec. 2015</w:t>
            </w:r>
          </w:p>
        </w:tc>
        <w:tc>
          <w:tcPr>
            <w:tcW w:w="1843" w:type="dxa"/>
            <w:shd w:val="clear" w:color="auto" w:fill="FFFFFF" w:themeFill="background1"/>
          </w:tcPr>
          <w:p w14:paraId="37E8DD7F" w14:textId="77777777" w:rsidR="00413295" w:rsidRPr="001D1A9F" w:rsidRDefault="00413295" w:rsidP="001D1A9F">
            <w:pPr>
              <w:widowControl/>
              <w:spacing w:line="240" w:lineRule="exact"/>
              <w:jc w:val="left"/>
              <w:rPr>
                <w:rFonts w:cs="Times New Roman"/>
                <w:shd w:val="clear" w:color="auto" w:fill="FFFFFF" w:themeFill="background1"/>
                <w:lang w:val="en-GB"/>
              </w:rPr>
            </w:pPr>
            <w:r w:rsidRPr="001D1A9F">
              <w:rPr>
                <w:rFonts w:cs="Times New Roman"/>
                <w:lang w:val="en-GB"/>
              </w:rPr>
              <w:t>ditto</w:t>
            </w:r>
            <w:r w:rsidRPr="001D1A9F">
              <w:rPr>
                <w:rFonts w:cs="Times New Roman"/>
                <w:lang w:val="en-GB"/>
              </w:rPr>
              <w:br/>
              <w:t xml:space="preserve">LST: 14:00 </w:t>
            </w:r>
            <w:r w:rsidRPr="001D1A9F">
              <w:rPr>
                <w:rFonts w:cs="Times New Roman"/>
                <w:lang w:val="en-GB"/>
              </w:rPr>
              <w:br/>
              <w:t>Ascending</w:t>
            </w:r>
          </w:p>
        </w:tc>
        <w:tc>
          <w:tcPr>
            <w:tcW w:w="1134" w:type="dxa"/>
            <w:shd w:val="clear" w:color="auto" w:fill="FFFFFF" w:themeFill="background1"/>
          </w:tcPr>
          <w:p w14:paraId="7B862B6C" w14:textId="77777777" w:rsidR="00413295" w:rsidRPr="001D1A9F" w:rsidRDefault="00413295"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653CC9B7" w14:textId="77777777" w:rsidR="00413295" w:rsidRPr="001D1A9F" w:rsidRDefault="00413295"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071A4F6B" w14:textId="77777777" w:rsidTr="00A87A83">
        <w:tc>
          <w:tcPr>
            <w:tcW w:w="959" w:type="dxa"/>
            <w:shd w:val="clear" w:color="auto" w:fill="FFFFFF" w:themeFill="background1"/>
          </w:tcPr>
          <w:p w14:paraId="493743B3" w14:textId="77777777" w:rsidR="00F43B7B" w:rsidRPr="001D1A9F" w:rsidRDefault="00F43B7B" w:rsidP="001D1A9F">
            <w:pPr>
              <w:widowControl/>
              <w:spacing w:line="240" w:lineRule="exact"/>
              <w:jc w:val="left"/>
              <w:rPr>
                <w:rFonts w:cs="Times New Roman"/>
                <w:lang w:val="en-GB"/>
              </w:rPr>
            </w:pPr>
            <w:r w:rsidRPr="001D1A9F">
              <w:rPr>
                <w:rFonts w:cs="Times New Roman"/>
                <w:lang w:val="en-GB"/>
              </w:rPr>
              <w:t>METOP-A</w:t>
            </w:r>
          </w:p>
        </w:tc>
        <w:tc>
          <w:tcPr>
            <w:tcW w:w="992" w:type="dxa"/>
            <w:shd w:val="clear" w:color="auto" w:fill="FFFFFF" w:themeFill="background1"/>
          </w:tcPr>
          <w:p w14:paraId="682D0703" w14:textId="77777777" w:rsidR="00F43B7B" w:rsidRPr="001D1A9F" w:rsidRDefault="00F43B7B" w:rsidP="001D1A9F">
            <w:pPr>
              <w:widowControl/>
              <w:spacing w:line="240" w:lineRule="exact"/>
              <w:jc w:val="left"/>
              <w:rPr>
                <w:rFonts w:cs="Times New Roman"/>
                <w:lang w:val="en-GB"/>
              </w:rPr>
            </w:pPr>
            <w:r w:rsidRPr="001D1A9F">
              <w:rPr>
                <w:rFonts w:cs="Times New Roman"/>
                <w:lang w:val="en-GB"/>
              </w:rPr>
              <w:t>EUMETSAT/NOAA/CNES/ESA</w:t>
            </w:r>
          </w:p>
        </w:tc>
        <w:tc>
          <w:tcPr>
            <w:tcW w:w="1134" w:type="dxa"/>
            <w:shd w:val="clear" w:color="auto" w:fill="FFFFFF" w:themeFill="background1"/>
          </w:tcPr>
          <w:p w14:paraId="2272E7E4" w14:textId="0083DDCA" w:rsidR="00F43B7B" w:rsidRPr="001D1A9F" w:rsidRDefault="00811811" w:rsidP="001D1A9F">
            <w:pPr>
              <w:widowControl/>
              <w:spacing w:line="240" w:lineRule="exact"/>
              <w:jc w:val="left"/>
              <w:rPr>
                <w:rFonts w:cs="Times New Roman"/>
                <w:lang w:val="en-GB"/>
              </w:rPr>
            </w:pPr>
            <w:r w:rsidRPr="001D1A9F">
              <w:rPr>
                <w:rFonts w:cs="Times New Roman"/>
                <w:lang w:val="en-GB"/>
              </w:rPr>
              <w:t>Oct. 2006</w:t>
            </w:r>
          </w:p>
        </w:tc>
        <w:tc>
          <w:tcPr>
            <w:tcW w:w="1134" w:type="dxa"/>
            <w:shd w:val="clear" w:color="auto" w:fill="FFFFFF" w:themeFill="background1"/>
          </w:tcPr>
          <w:p w14:paraId="2D36DB96" w14:textId="5DE045AE" w:rsidR="00F43B7B" w:rsidRPr="001D1A9F" w:rsidRDefault="00811811" w:rsidP="001D1A9F">
            <w:pPr>
              <w:widowControl/>
              <w:spacing w:line="240" w:lineRule="exact"/>
              <w:jc w:val="left"/>
              <w:rPr>
                <w:rFonts w:cs="Times New Roman"/>
                <w:lang w:val="en-GB"/>
              </w:rPr>
            </w:pPr>
            <w:r w:rsidRPr="001D1A9F">
              <w:rPr>
                <w:rFonts w:cs="Times New Roman"/>
                <w:lang w:val="en-GB"/>
              </w:rPr>
              <w:t>Aug. 2018</w:t>
            </w:r>
          </w:p>
        </w:tc>
        <w:tc>
          <w:tcPr>
            <w:tcW w:w="1843" w:type="dxa"/>
            <w:shd w:val="clear" w:color="auto" w:fill="FFFFFF" w:themeFill="background1"/>
          </w:tcPr>
          <w:p w14:paraId="2C92E774" w14:textId="7FDDFFFF" w:rsidR="00F43B7B" w:rsidRPr="001D1A9F" w:rsidRDefault="00F43B7B" w:rsidP="001D1A9F">
            <w:pPr>
              <w:widowControl/>
              <w:spacing w:line="240" w:lineRule="exact"/>
              <w:jc w:val="left"/>
              <w:rPr>
                <w:rFonts w:cs="Times New Roman"/>
                <w:lang w:val="en-GB"/>
              </w:rPr>
            </w:pPr>
            <w:r w:rsidRPr="001D1A9F">
              <w:rPr>
                <w:rFonts w:cs="Times New Roman"/>
                <w:lang w:val="en-GB"/>
              </w:rPr>
              <w:t>Altitude: 840 km</w:t>
            </w:r>
            <w:r w:rsidRPr="001D1A9F">
              <w:rPr>
                <w:rFonts w:cs="Times New Roman"/>
                <w:lang w:val="en-GB"/>
              </w:rPr>
              <w:br/>
              <w:t>Period: 107.1 mins</w:t>
            </w:r>
            <w:r w:rsidRPr="001D1A9F">
              <w:rPr>
                <w:rFonts w:cs="Times New Roman"/>
                <w:lang w:val="en-GB"/>
              </w:rPr>
              <w:br/>
              <w:t xml:space="preserve">Inclination: 98.8 </w:t>
            </w:r>
            <w:r w:rsidR="00811811" w:rsidRPr="001D1A9F">
              <w:rPr>
                <w:rFonts w:cs="Times New Roman"/>
                <w:lang w:val="en-GB"/>
              </w:rPr>
              <w:t>degree</w:t>
            </w:r>
            <w:r w:rsidRPr="001D1A9F">
              <w:rPr>
                <w:rFonts w:cs="Times New Roman"/>
                <w:lang w:val="en-GB"/>
              </w:rPr>
              <w:br/>
              <w:t>Repeat cycle: 29 days</w:t>
            </w:r>
            <w:r w:rsidRPr="001D1A9F">
              <w:rPr>
                <w:rFonts w:cs="Times New Roman"/>
                <w:lang w:val="en-GB"/>
              </w:rPr>
              <w:br/>
              <w:t>LST: 9:30</w:t>
            </w:r>
            <w:r w:rsidRPr="001D1A9F">
              <w:rPr>
                <w:rFonts w:cs="Times New Roman"/>
                <w:lang w:val="en-GB"/>
              </w:rPr>
              <w:br/>
              <w:t>Descending</w:t>
            </w:r>
          </w:p>
        </w:tc>
        <w:tc>
          <w:tcPr>
            <w:tcW w:w="1134" w:type="dxa"/>
            <w:shd w:val="clear" w:color="auto" w:fill="FFFFFF" w:themeFill="background1"/>
          </w:tcPr>
          <w:p w14:paraId="1AC61E71" w14:textId="77777777" w:rsidR="00F43B7B" w:rsidRPr="001D1A9F" w:rsidRDefault="00F43B7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3D8A8B99" w14:textId="77777777" w:rsidR="00F43B7B" w:rsidRPr="001D1A9F" w:rsidRDefault="00F43B7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60B51A59" w14:textId="77777777" w:rsidTr="00A87A83">
        <w:tc>
          <w:tcPr>
            <w:tcW w:w="959" w:type="dxa"/>
            <w:shd w:val="clear" w:color="auto" w:fill="FFFFFF" w:themeFill="background1"/>
          </w:tcPr>
          <w:p w14:paraId="17655F64" w14:textId="77777777" w:rsidR="00F43B7B" w:rsidRPr="001D1A9F" w:rsidRDefault="00F43B7B" w:rsidP="001D1A9F">
            <w:pPr>
              <w:spacing w:line="240" w:lineRule="exact"/>
              <w:rPr>
                <w:rFonts w:cs="Times New Roman"/>
                <w:lang w:val="en-GB"/>
              </w:rPr>
            </w:pPr>
            <w:r w:rsidRPr="001D1A9F">
              <w:rPr>
                <w:rFonts w:cs="Times New Roman"/>
                <w:lang w:val="en-GB"/>
              </w:rPr>
              <w:lastRenderedPageBreak/>
              <w:t>METOP-B</w:t>
            </w:r>
          </w:p>
          <w:p w14:paraId="2709368D" w14:textId="77777777" w:rsidR="00F43B7B" w:rsidRPr="001D1A9F" w:rsidRDefault="00F43B7B" w:rsidP="001D1A9F">
            <w:pPr>
              <w:widowControl/>
              <w:spacing w:line="240" w:lineRule="exact"/>
              <w:jc w:val="left"/>
              <w:rPr>
                <w:rFonts w:cs="Times New Roman"/>
                <w:lang w:val="en-GB"/>
              </w:rPr>
            </w:pPr>
          </w:p>
        </w:tc>
        <w:tc>
          <w:tcPr>
            <w:tcW w:w="992" w:type="dxa"/>
            <w:shd w:val="clear" w:color="auto" w:fill="FFFFFF" w:themeFill="background1"/>
          </w:tcPr>
          <w:p w14:paraId="277E940B" w14:textId="77777777" w:rsidR="00F43B7B" w:rsidRPr="001D1A9F" w:rsidRDefault="00F43B7B"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3E023526" w14:textId="02B2D280" w:rsidR="00F43B7B" w:rsidRPr="001D1A9F" w:rsidRDefault="00811811" w:rsidP="001D1A9F">
            <w:pPr>
              <w:widowControl/>
              <w:spacing w:line="240" w:lineRule="exact"/>
              <w:jc w:val="left"/>
              <w:rPr>
                <w:rFonts w:cs="Times New Roman"/>
                <w:lang w:val="en-GB"/>
              </w:rPr>
            </w:pPr>
            <w:r w:rsidRPr="001D1A9F">
              <w:rPr>
                <w:rFonts w:cs="Times New Roman"/>
                <w:lang w:val="en-GB"/>
              </w:rPr>
              <w:t>Sep. 2012</w:t>
            </w:r>
          </w:p>
        </w:tc>
        <w:tc>
          <w:tcPr>
            <w:tcW w:w="1134" w:type="dxa"/>
            <w:shd w:val="clear" w:color="auto" w:fill="FFFFFF" w:themeFill="background1"/>
          </w:tcPr>
          <w:p w14:paraId="75BDD3C2" w14:textId="21422B87" w:rsidR="00F43B7B" w:rsidRPr="001D1A9F" w:rsidRDefault="00811811" w:rsidP="001D1A9F">
            <w:pPr>
              <w:widowControl/>
              <w:spacing w:line="240" w:lineRule="exact"/>
              <w:jc w:val="left"/>
              <w:rPr>
                <w:rFonts w:cs="Times New Roman"/>
                <w:lang w:val="en-GB"/>
              </w:rPr>
            </w:pPr>
            <w:r w:rsidRPr="001D1A9F">
              <w:rPr>
                <w:rFonts w:cs="Times New Roman"/>
                <w:lang w:val="en-GB"/>
              </w:rPr>
              <w:t>Sep. 2017</w:t>
            </w:r>
          </w:p>
        </w:tc>
        <w:tc>
          <w:tcPr>
            <w:tcW w:w="1843" w:type="dxa"/>
            <w:shd w:val="clear" w:color="auto" w:fill="FFFFFF" w:themeFill="background1"/>
          </w:tcPr>
          <w:p w14:paraId="0E71BB55" w14:textId="77777777" w:rsidR="00F43B7B" w:rsidRPr="001D1A9F" w:rsidRDefault="00F43B7B"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3C2C571D" w14:textId="77777777" w:rsidR="00F43B7B" w:rsidRPr="001D1A9F" w:rsidRDefault="00F43B7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0C16C5F6" w14:textId="77777777" w:rsidR="00F43B7B" w:rsidRPr="001D1A9F" w:rsidRDefault="00F43B7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7FA3996D" w14:textId="77777777" w:rsidTr="00A87A83">
        <w:tc>
          <w:tcPr>
            <w:tcW w:w="959" w:type="dxa"/>
            <w:shd w:val="clear" w:color="auto" w:fill="FFFFFF" w:themeFill="background1"/>
          </w:tcPr>
          <w:p w14:paraId="1EC0BA13" w14:textId="77777777" w:rsidR="00F43B7B" w:rsidRPr="001D1A9F" w:rsidRDefault="00F43B7B" w:rsidP="001D1A9F">
            <w:pPr>
              <w:widowControl/>
              <w:spacing w:line="240" w:lineRule="exact"/>
              <w:jc w:val="left"/>
              <w:rPr>
                <w:rFonts w:cs="Times New Roman"/>
                <w:lang w:val="en-GB"/>
              </w:rPr>
            </w:pPr>
            <w:r w:rsidRPr="001D1A9F">
              <w:rPr>
                <w:rFonts w:cs="Times New Roman"/>
                <w:lang w:val="en-GB"/>
              </w:rPr>
              <w:t>METOP-C</w:t>
            </w:r>
          </w:p>
        </w:tc>
        <w:tc>
          <w:tcPr>
            <w:tcW w:w="992" w:type="dxa"/>
            <w:shd w:val="clear" w:color="auto" w:fill="FFFFFF" w:themeFill="background1"/>
          </w:tcPr>
          <w:p w14:paraId="62AF3A66" w14:textId="77777777" w:rsidR="00F43B7B" w:rsidRPr="001D1A9F" w:rsidRDefault="00F43B7B"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7760508A" w14:textId="028CA846" w:rsidR="00F43B7B" w:rsidRPr="001D1A9F" w:rsidRDefault="00811811" w:rsidP="001D1A9F">
            <w:pPr>
              <w:widowControl/>
              <w:spacing w:line="240" w:lineRule="exact"/>
              <w:jc w:val="left"/>
              <w:rPr>
                <w:rFonts w:cs="Times New Roman"/>
                <w:lang w:val="en-GB"/>
              </w:rPr>
            </w:pPr>
            <w:r w:rsidRPr="001D1A9F">
              <w:rPr>
                <w:rFonts w:cs="Times New Roman"/>
                <w:lang w:val="en-GB"/>
              </w:rPr>
              <w:t>Oct. 2018</w:t>
            </w:r>
          </w:p>
        </w:tc>
        <w:tc>
          <w:tcPr>
            <w:tcW w:w="1134" w:type="dxa"/>
            <w:shd w:val="clear" w:color="auto" w:fill="FFFFFF" w:themeFill="background1"/>
          </w:tcPr>
          <w:p w14:paraId="44FEB724" w14:textId="692041D2" w:rsidR="00F43B7B" w:rsidRPr="001D1A9F" w:rsidRDefault="00811811" w:rsidP="001D1A9F">
            <w:pPr>
              <w:widowControl/>
              <w:spacing w:line="240" w:lineRule="exact"/>
              <w:jc w:val="left"/>
              <w:rPr>
                <w:rFonts w:cs="Times New Roman"/>
                <w:lang w:val="en-GB"/>
              </w:rPr>
            </w:pPr>
            <w:r w:rsidRPr="001D1A9F">
              <w:rPr>
                <w:rFonts w:cs="Times New Roman"/>
                <w:lang w:val="en-GB"/>
              </w:rPr>
              <w:t>Oct. 2023</w:t>
            </w:r>
          </w:p>
        </w:tc>
        <w:tc>
          <w:tcPr>
            <w:tcW w:w="1843" w:type="dxa"/>
            <w:shd w:val="clear" w:color="auto" w:fill="FFFFFF" w:themeFill="background1"/>
          </w:tcPr>
          <w:p w14:paraId="7AC4C767" w14:textId="77777777" w:rsidR="00F43B7B" w:rsidRPr="001D1A9F" w:rsidRDefault="00F43B7B"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6A22A6C3" w14:textId="77777777" w:rsidR="00F43B7B" w:rsidRPr="001D1A9F" w:rsidRDefault="00F43B7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4E6479DB" w14:textId="77777777" w:rsidR="00F43B7B" w:rsidRPr="001D1A9F" w:rsidRDefault="00F43B7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1CC4AAA1" w14:textId="77777777" w:rsidTr="00A87A83">
        <w:tc>
          <w:tcPr>
            <w:tcW w:w="959" w:type="dxa"/>
            <w:shd w:val="clear" w:color="auto" w:fill="FFFFFF" w:themeFill="background1"/>
          </w:tcPr>
          <w:p w14:paraId="4241E6C1"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FY-3A</w:t>
            </w:r>
          </w:p>
        </w:tc>
        <w:tc>
          <w:tcPr>
            <w:tcW w:w="992" w:type="dxa"/>
            <w:shd w:val="clear" w:color="auto" w:fill="FFFFFF" w:themeFill="background1"/>
          </w:tcPr>
          <w:p w14:paraId="753E5333"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CMA/NRSCC</w:t>
            </w:r>
          </w:p>
        </w:tc>
        <w:tc>
          <w:tcPr>
            <w:tcW w:w="1134" w:type="dxa"/>
            <w:shd w:val="clear" w:color="auto" w:fill="FFFFFF" w:themeFill="background1"/>
          </w:tcPr>
          <w:p w14:paraId="730ACA9A" w14:textId="1589FE92" w:rsidR="00DC7B8F" w:rsidRPr="001D1A9F" w:rsidRDefault="00811811" w:rsidP="001D1A9F">
            <w:pPr>
              <w:widowControl/>
              <w:spacing w:line="240" w:lineRule="exact"/>
              <w:jc w:val="left"/>
              <w:rPr>
                <w:rFonts w:cs="Times New Roman"/>
                <w:lang w:val="en-GB"/>
              </w:rPr>
            </w:pPr>
            <w:r w:rsidRPr="001D1A9F">
              <w:rPr>
                <w:rFonts w:cs="Times New Roman"/>
                <w:lang w:val="en-GB"/>
              </w:rPr>
              <w:t>May 2008</w:t>
            </w:r>
          </w:p>
        </w:tc>
        <w:tc>
          <w:tcPr>
            <w:tcW w:w="1134" w:type="dxa"/>
            <w:shd w:val="clear" w:color="auto" w:fill="FFFFFF" w:themeFill="background1"/>
          </w:tcPr>
          <w:p w14:paraId="000B788D" w14:textId="69F7D305" w:rsidR="00DC7B8F" w:rsidRPr="001D1A9F" w:rsidRDefault="00811811" w:rsidP="001D1A9F">
            <w:pPr>
              <w:widowControl/>
              <w:spacing w:line="240" w:lineRule="exact"/>
              <w:jc w:val="left"/>
              <w:rPr>
                <w:rFonts w:cs="Times New Roman"/>
                <w:lang w:val="en-GB"/>
              </w:rPr>
            </w:pPr>
            <w:r w:rsidRPr="001D1A9F">
              <w:rPr>
                <w:rFonts w:cs="Times New Roman"/>
                <w:lang w:val="en-GB"/>
              </w:rPr>
              <w:t>Dec. 2016</w:t>
            </w:r>
          </w:p>
        </w:tc>
        <w:tc>
          <w:tcPr>
            <w:tcW w:w="1843" w:type="dxa"/>
            <w:shd w:val="clear" w:color="auto" w:fill="FFFFFF" w:themeFill="background1"/>
          </w:tcPr>
          <w:p w14:paraId="531C5D6A"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Sun-synchronous</w:t>
            </w:r>
          </w:p>
          <w:p w14:paraId="02387B16" w14:textId="6367588E" w:rsidR="00DC7B8F" w:rsidRPr="001D1A9F" w:rsidRDefault="00DC7B8F" w:rsidP="001D1A9F">
            <w:pPr>
              <w:widowControl/>
              <w:spacing w:line="240" w:lineRule="exact"/>
              <w:jc w:val="left"/>
              <w:rPr>
                <w:rFonts w:cs="Times New Roman"/>
                <w:lang w:val="en-GB"/>
              </w:rPr>
            </w:pPr>
            <w:r w:rsidRPr="001D1A9F">
              <w:rPr>
                <w:rFonts w:cs="Times New Roman"/>
                <w:lang w:val="en-GB"/>
              </w:rPr>
              <w:t>Altitude: 830 km</w:t>
            </w:r>
            <w:r w:rsidRPr="001D1A9F">
              <w:rPr>
                <w:rFonts w:cs="Times New Roman"/>
                <w:lang w:val="en-GB"/>
              </w:rPr>
              <w:br/>
              <w:t>Period: 101 mins</w:t>
            </w:r>
            <w:r w:rsidRPr="001D1A9F">
              <w:rPr>
                <w:rFonts w:cs="Times New Roman"/>
                <w:lang w:val="en-GB"/>
              </w:rPr>
              <w:br/>
              <w:t xml:space="preserve">Inclination: 98.753 </w:t>
            </w:r>
            <w:r w:rsidR="00811811" w:rsidRPr="001D1A9F">
              <w:rPr>
                <w:rFonts w:cs="Times New Roman"/>
                <w:lang w:val="en-GB"/>
              </w:rPr>
              <w:t>degree</w:t>
            </w:r>
            <w:r w:rsidRPr="001D1A9F">
              <w:rPr>
                <w:rFonts w:cs="Times New Roman"/>
                <w:lang w:val="en-GB"/>
              </w:rPr>
              <w:br/>
              <w:t xml:space="preserve">Repeat cycle: </w:t>
            </w:r>
            <w:r w:rsidRPr="001D1A9F">
              <w:rPr>
                <w:rFonts w:cs="Times New Roman"/>
                <w:lang w:val="en-GB"/>
              </w:rPr>
              <w:br/>
              <w:t xml:space="preserve">LST: 10:10 </w:t>
            </w:r>
            <w:r w:rsidRPr="001D1A9F">
              <w:rPr>
                <w:rFonts w:cs="Times New Roman"/>
                <w:lang w:val="en-GB"/>
              </w:rPr>
              <w:br/>
              <w:t>Descending</w:t>
            </w:r>
          </w:p>
        </w:tc>
        <w:tc>
          <w:tcPr>
            <w:tcW w:w="1134" w:type="dxa"/>
            <w:shd w:val="clear" w:color="auto" w:fill="FFFFFF" w:themeFill="background1"/>
          </w:tcPr>
          <w:p w14:paraId="4BD6B85C"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VIRR</w:t>
            </w:r>
          </w:p>
          <w:p w14:paraId="076B7233"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lang w:val="en-GB"/>
              </w:rPr>
              <w:t>Multispectral Visible and Infra-red Scan Radiometer</w:t>
            </w:r>
          </w:p>
        </w:tc>
        <w:tc>
          <w:tcPr>
            <w:tcW w:w="2693" w:type="dxa"/>
            <w:shd w:val="clear" w:color="auto" w:fill="FFFFFF" w:themeFill="background1"/>
          </w:tcPr>
          <w:p w14:paraId="4008D1AA"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10 channels over 0.43 - 10.5 µm</w:t>
            </w:r>
          </w:p>
          <w:p w14:paraId="2D603702"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VIS, SWIR, MWIR, TIR </w:t>
            </w:r>
          </w:p>
          <w:p w14:paraId="5F2B0FCE"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1.1 km at nadir</w:t>
            </w:r>
          </w:p>
          <w:p w14:paraId="120A4800"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Best resolution: 1100 m </w:t>
            </w:r>
          </w:p>
          <w:p w14:paraId="2F78ECA3"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2800 km </w:t>
            </w:r>
          </w:p>
          <w:p w14:paraId="4D1AEB60"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 1.1 km</w:t>
            </w:r>
          </w:p>
        </w:tc>
      </w:tr>
      <w:tr w:rsidR="00CC0C72" w:rsidRPr="001D1A9F" w14:paraId="795A7A27" w14:textId="77777777" w:rsidTr="00A87A83">
        <w:tc>
          <w:tcPr>
            <w:tcW w:w="959" w:type="dxa"/>
            <w:shd w:val="clear" w:color="auto" w:fill="FFFFFF" w:themeFill="background1"/>
          </w:tcPr>
          <w:p w14:paraId="3FD2936B"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FY-3B</w:t>
            </w:r>
          </w:p>
        </w:tc>
        <w:tc>
          <w:tcPr>
            <w:tcW w:w="992" w:type="dxa"/>
            <w:shd w:val="clear" w:color="auto" w:fill="FFFFFF" w:themeFill="background1"/>
          </w:tcPr>
          <w:p w14:paraId="0C6E3ACE"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7BD29686" w14:textId="0EBD3574" w:rsidR="00DC7B8F" w:rsidRPr="001D1A9F" w:rsidRDefault="00811811" w:rsidP="001D1A9F">
            <w:pPr>
              <w:widowControl/>
              <w:spacing w:line="240" w:lineRule="exact"/>
              <w:jc w:val="left"/>
              <w:rPr>
                <w:rFonts w:cs="Times New Roman"/>
                <w:lang w:val="en-GB"/>
              </w:rPr>
            </w:pPr>
            <w:r w:rsidRPr="001D1A9F">
              <w:rPr>
                <w:rFonts w:cs="Times New Roman"/>
                <w:lang w:val="en-GB"/>
              </w:rPr>
              <w:t>Nov. 2010</w:t>
            </w:r>
          </w:p>
        </w:tc>
        <w:tc>
          <w:tcPr>
            <w:tcW w:w="1134" w:type="dxa"/>
            <w:shd w:val="clear" w:color="auto" w:fill="FFFFFF" w:themeFill="background1"/>
          </w:tcPr>
          <w:p w14:paraId="58E57A87" w14:textId="0BB84BE8" w:rsidR="00DC7B8F" w:rsidRPr="001D1A9F" w:rsidRDefault="00811811" w:rsidP="001D1A9F">
            <w:pPr>
              <w:widowControl/>
              <w:spacing w:line="240" w:lineRule="exact"/>
              <w:jc w:val="left"/>
              <w:rPr>
                <w:rFonts w:cs="Times New Roman"/>
                <w:lang w:val="en-GB"/>
              </w:rPr>
            </w:pPr>
            <w:r w:rsidRPr="001D1A9F">
              <w:rPr>
                <w:rFonts w:cs="Times New Roman"/>
                <w:lang w:val="en-GB"/>
              </w:rPr>
              <w:t>Dec. 2016</w:t>
            </w:r>
          </w:p>
        </w:tc>
        <w:tc>
          <w:tcPr>
            <w:tcW w:w="1843" w:type="dxa"/>
            <w:shd w:val="clear" w:color="auto" w:fill="FFFFFF" w:themeFill="background1"/>
          </w:tcPr>
          <w:p w14:paraId="769A83F3"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ditto</w:t>
            </w:r>
          </w:p>
          <w:p w14:paraId="20C50B99"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LST: 14:00</w:t>
            </w:r>
            <w:r w:rsidRPr="001D1A9F">
              <w:rPr>
                <w:rFonts w:cs="Times New Roman"/>
                <w:lang w:val="en-GB"/>
              </w:rPr>
              <w:br/>
              <w:t>Ascending</w:t>
            </w:r>
          </w:p>
        </w:tc>
        <w:tc>
          <w:tcPr>
            <w:tcW w:w="1134" w:type="dxa"/>
            <w:shd w:val="clear" w:color="auto" w:fill="FFFFFF" w:themeFill="background1"/>
          </w:tcPr>
          <w:p w14:paraId="425AAC0C"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2B871C6E"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755CF547" w14:textId="77777777" w:rsidTr="00A87A83">
        <w:tc>
          <w:tcPr>
            <w:tcW w:w="959" w:type="dxa"/>
            <w:shd w:val="clear" w:color="auto" w:fill="FFFFFF" w:themeFill="background1"/>
          </w:tcPr>
          <w:p w14:paraId="1F0D3457"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FY-3C</w:t>
            </w:r>
          </w:p>
        </w:tc>
        <w:tc>
          <w:tcPr>
            <w:tcW w:w="992" w:type="dxa"/>
            <w:shd w:val="clear" w:color="auto" w:fill="FFFFFF" w:themeFill="background1"/>
          </w:tcPr>
          <w:p w14:paraId="589D9EFB"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31E8F7EC" w14:textId="3844AF91" w:rsidR="00DC7B8F" w:rsidRPr="001D1A9F" w:rsidRDefault="00811811" w:rsidP="001D1A9F">
            <w:pPr>
              <w:widowControl/>
              <w:spacing w:line="240" w:lineRule="exact"/>
              <w:jc w:val="left"/>
              <w:rPr>
                <w:rFonts w:cs="Times New Roman"/>
                <w:lang w:val="en-GB"/>
              </w:rPr>
            </w:pPr>
            <w:r w:rsidRPr="001D1A9F">
              <w:rPr>
                <w:rFonts w:cs="Times New Roman"/>
                <w:lang w:val="en-GB"/>
              </w:rPr>
              <w:t>Sep. 2013</w:t>
            </w:r>
          </w:p>
        </w:tc>
        <w:tc>
          <w:tcPr>
            <w:tcW w:w="1134" w:type="dxa"/>
            <w:shd w:val="clear" w:color="auto" w:fill="FFFFFF" w:themeFill="background1"/>
          </w:tcPr>
          <w:p w14:paraId="517BF26C" w14:textId="3E100E90" w:rsidR="00DC7B8F" w:rsidRPr="001D1A9F" w:rsidRDefault="00811811" w:rsidP="001D1A9F">
            <w:pPr>
              <w:widowControl/>
              <w:spacing w:line="240" w:lineRule="exact"/>
              <w:jc w:val="left"/>
              <w:rPr>
                <w:rFonts w:cs="Times New Roman"/>
                <w:lang w:val="en-GB"/>
              </w:rPr>
            </w:pPr>
            <w:r w:rsidRPr="001D1A9F">
              <w:rPr>
                <w:rFonts w:cs="Times New Roman"/>
                <w:lang w:val="en-GB"/>
              </w:rPr>
              <w:t>Sep. 2016</w:t>
            </w:r>
          </w:p>
        </w:tc>
        <w:tc>
          <w:tcPr>
            <w:tcW w:w="1843" w:type="dxa"/>
            <w:shd w:val="clear" w:color="auto" w:fill="FFFFFF" w:themeFill="background1"/>
          </w:tcPr>
          <w:p w14:paraId="1B100356"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ditto</w:t>
            </w:r>
          </w:p>
          <w:p w14:paraId="505CB583"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LST: 10:00</w:t>
            </w:r>
            <w:r w:rsidRPr="001D1A9F">
              <w:rPr>
                <w:rFonts w:cs="Times New Roman"/>
                <w:lang w:val="en-GB"/>
              </w:rPr>
              <w:br/>
              <w:t>Descending</w:t>
            </w:r>
          </w:p>
        </w:tc>
        <w:tc>
          <w:tcPr>
            <w:tcW w:w="1134" w:type="dxa"/>
            <w:shd w:val="clear" w:color="auto" w:fill="FFFFFF" w:themeFill="background1"/>
          </w:tcPr>
          <w:p w14:paraId="0FAC3012"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5BBCCEF8"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10D1DCD3" w14:textId="77777777" w:rsidTr="00A87A83">
        <w:tc>
          <w:tcPr>
            <w:tcW w:w="959" w:type="dxa"/>
            <w:shd w:val="clear" w:color="auto" w:fill="FFFFFF" w:themeFill="background1"/>
          </w:tcPr>
          <w:p w14:paraId="0A3AA84C"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FY-3D</w:t>
            </w:r>
          </w:p>
        </w:tc>
        <w:tc>
          <w:tcPr>
            <w:tcW w:w="992" w:type="dxa"/>
            <w:shd w:val="clear" w:color="auto" w:fill="FFFFFF" w:themeFill="background1"/>
          </w:tcPr>
          <w:p w14:paraId="075716B2"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330E6F26" w14:textId="090B8FB2" w:rsidR="00DC7B8F" w:rsidRPr="001D1A9F" w:rsidRDefault="00811811" w:rsidP="001D1A9F">
            <w:pPr>
              <w:widowControl/>
              <w:spacing w:line="240" w:lineRule="exact"/>
              <w:jc w:val="left"/>
              <w:rPr>
                <w:rFonts w:cs="Times New Roman"/>
                <w:lang w:val="en-GB"/>
              </w:rPr>
            </w:pPr>
            <w:r w:rsidRPr="001D1A9F">
              <w:rPr>
                <w:rFonts w:cs="Times New Roman"/>
                <w:lang w:val="en-GB"/>
              </w:rPr>
              <w:t>Dec. 2016</w:t>
            </w:r>
          </w:p>
        </w:tc>
        <w:tc>
          <w:tcPr>
            <w:tcW w:w="1134" w:type="dxa"/>
            <w:shd w:val="clear" w:color="auto" w:fill="FFFFFF" w:themeFill="background1"/>
          </w:tcPr>
          <w:p w14:paraId="4BCADF65" w14:textId="1B9449ED" w:rsidR="00DC7B8F" w:rsidRPr="001D1A9F" w:rsidRDefault="00811811" w:rsidP="001D1A9F">
            <w:pPr>
              <w:widowControl/>
              <w:spacing w:line="240" w:lineRule="exact"/>
              <w:jc w:val="left"/>
              <w:rPr>
                <w:rFonts w:cs="Times New Roman"/>
                <w:lang w:val="en-GB"/>
              </w:rPr>
            </w:pPr>
            <w:r w:rsidRPr="001D1A9F">
              <w:rPr>
                <w:rFonts w:cs="Times New Roman"/>
                <w:lang w:val="en-GB"/>
              </w:rPr>
              <w:t>Dec. 2018</w:t>
            </w:r>
          </w:p>
        </w:tc>
        <w:tc>
          <w:tcPr>
            <w:tcW w:w="1843" w:type="dxa"/>
            <w:shd w:val="clear" w:color="auto" w:fill="FFFFFF" w:themeFill="background1"/>
          </w:tcPr>
          <w:p w14:paraId="40E8F052"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ditto</w:t>
            </w:r>
          </w:p>
          <w:p w14:paraId="43585055"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LST: 14:00</w:t>
            </w:r>
            <w:r w:rsidRPr="001D1A9F">
              <w:rPr>
                <w:rFonts w:cs="Times New Roman"/>
                <w:lang w:val="en-GB"/>
              </w:rPr>
              <w:br/>
              <w:t>Ascending</w:t>
            </w:r>
          </w:p>
        </w:tc>
        <w:tc>
          <w:tcPr>
            <w:tcW w:w="1134" w:type="dxa"/>
            <w:shd w:val="clear" w:color="auto" w:fill="FFFFFF" w:themeFill="background1"/>
          </w:tcPr>
          <w:p w14:paraId="2E0E9EDA"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01F0E019"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70F71304" w14:textId="77777777" w:rsidTr="00A87A83">
        <w:tc>
          <w:tcPr>
            <w:tcW w:w="959" w:type="dxa"/>
            <w:shd w:val="clear" w:color="auto" w:fill="FFFFFF" w:themeFill="background1"/>
          </w:tcPr>
          <w:p w14:paraId="5E1157E7"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Terra</w:t>
            </w:r>
          </w:p>
        </w:tc>
        <w:tc>
          <w:tcPr>
            <w:tcW w:w="992" w:type="dxa"/>
            <w:shd w:val="clear" w:color="auto" w:fill="FFFFFF" w:themeFill="background1"/>
          </w:tcPr>
          <w:p w14:paraId="5A66342C"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NASA/METI/CSA</w:t>
            </w:r>
          </w:p>
        </w:tc>
        <w:tc>
          <w:tcPr>
            <w:tcW w:w="1134" w:type="dxa"/>
            <w:shd w:val="clear" w:color="auto" w:fill="FFFFFF" w:themeFill="background1"/>
          </w:tcPr>
          <w:p w14:paraId="1DEC7479" w14:textId="27532366" w:rsidR="00DC7B8F" w:rsidRPr="001D1A9F" w:rsidRDefault="00811811" w:rsidP="001D1A9F">
            <w:pPr>
              <w:widowControl/>
              <w:spacing w:line="240" w:lineRule="exact"/>
              <w:jc w:val="left"/>
              <w:rPr>
                <w:rFonts w:cs="Times New Roman"/>
                <w:lang w:val="en-GB"/>
              </w:rPr>
            </w:pPr>
            <w:r w:rsidRPr="001D1A9F">
              <w:rPr>
                <w:rFonts w:cs="Times New Roman"/>
                <w:lang w:val="en-GB"/>
              </w:rPr>
              <w:t>Dec. 1999</w:t>
            </w:r>
          </w:p>
        </w:tc>
        <w:tc>
          <w:tcPr>
            <w:tcW w:w="1134" w:type="dxa"/>
            <w:shd w:val="clear" w:color="auto" w:fill="FFFFFF" w:themeFill="background1"/>
          </w:tcPr>
          <w:p w14:paraId="133CFC6F" w14:textId="7AC2AF36" w:rsidR="00DC7B8F" w:rsidRPr="001D1A9F" w:rsidRDefault="00811811" w:rsidP="001D1A9F">
            <w:pPr>
              <w:widowControl/>
              <w:spacing w:line="240" w:lineRule="exact"/>
              <w:jc w:val="left"/>
              <w:rPr>
                <w:rFonts w:cs="Times New Roman"/>
                <w:lang w:val="en-GB"/>
              </w:rPr>
            </w:pPr>
            <w:r w:rsidRPr="001D1A9F">
              <w:rPr>
                <w:rFonts w:cs="Times New Roman"/>
                <w:lang w:val="en-GB"/>
              </w:rPr>
              <w:t>Oct. 2019</w:t>
            </w:r>
          </w:p>
        </w:tc>
        <w:tc>
          <w:tcPr>
            <w:tcW w:w="1843" w:type="dxa"/>
            <w:shd w:val="clear" w:color="auto" w:fill="FFFFFF" w:themeFill="background1"/>
          </w:tcPr>
          <w:p w14:paraId="25ACE3D3" w14:textId="22E4CDA9" w:rsidR="00DC7B8F" w:rsidRPr="001D1A9F" w:rsidRDefault="00DC7B8F" w:rsidP="001D1A9F">
            <w:pPr>
              <w:widowControl/>
              <w:spacing w:line="240" w:lineRule="exact"/>
              <w:jc w:val="left"/>
              <w:rPr>
                <w:rFonts w:cs="Times New Roman"/>
                <w:lang w:val="en-GB"/>
              </w:rPr>
            </w:pPr>
            <w:r w:rsidRPr="001D1A9F">
              <w:rPr>
                <w:rFonts w:cs="Times New Roman"/>
                <w:lang w:val="en-GB"/>
              </w:rPr>
              <w:t>Sun-synchronous</w:t>
            </w:r>
            <w:r w:rsidRPr="001D1A9F">
              <w:rPr>
                <w:rFonts w:cs="Times New Roman"/>
                <w:lang w:val="en-GB"/>
              </w:rPr>
              <w:br/>
              <w:t>Altitude: 705 km</w:t>
            </w:r>
            <w:r w:rsidRPr="001D1A9F">
              <w:rPr>
                <w:rFonts w:cs="Times New Roman"/>
                <w:lang w:val="en-GB"/>
              </w:rPr>
              <w:br/>
              <w:t>Period: 99 mins</w:t>
            </w:r>
            <w:r w:rsidRPr="001D1A9F">
              <w:rPr>
                <w:rFonts w:cs="Times New Roman"/>
                <w:lang w:val="en-GB"/>
              </w:rPr>
              <w:br/>
              <w:t xml:space="preserve">Inclination: 98.2 </w:t>
            </w:r>
            <w:r w:rsidR="00811811" w:rsidRPr="001D1A9F">
              <w:rPr>
                <w:rFonts w:cs="Times New Roman"/>
                <w:lang w:val="en-GB"/>
              </w:rPr>
              <w:t>degree</w:t>
            </w:r>
            <w:r w:rsidRPr="001D1A9F">
              <w:rPr>
                <w:rFonts w:cs="Times New Roman"/>
                <w:lang w:val="en-GB"/>
              </w:rPr>
              <w:br/>
              <w:t>Repeat cycle: 16 days</w:t>
            </w:r>
            <w:r w:rsidRPr="001D1A9F">
              <w:rPr>
                <w:rFonts w:cs="Times New Roman"/>
                <w:lang w:val="en-GB"/>
              </w:rPr>
              <w:br/>
              <w:t>LST: 10:30</w:t>
            </w:r>
            <w:r w:rsidRPr="001D1A9F">
              <w:rPr>
                <w:rFonts w:cs="Times New Roman"/>
                <w:lang w:val="en-GB"/>
              </w:rPr>
              <w:br/>
              <w:t>Descending</w:t>
            </w:r>
          </w:p>
        </w:tc>
        <w:tc>
          <w:tcPr>
            <w:tcW w:w="1134" w:type="dxa"/>
            <w:shd w:val="clear" w:color="auto" w:fill="FFFFFF" w:themeFill="background1"/>
          </w:tcPr>
          <w:p w14:paraId="74ACE3A6"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MODIS</w:t>
            </w:r>
          </w:p>
        </w:tc>
        <w:tc>
          <w:tcPr>
            <w:tcW w:w="2693" w:type="dxa"/>
            <w:shd w:val="clear" w:color="auto" w:fill="FFFFFF" w:themeFill="background1"/>
          </w:tcPr>
          <w:p w14:paraId="27A65AE1"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VIS - TIR: 36 bands in range 0.4 - 14.4 µm</w:t>
            </w:r>
          </w:p>
          <w:p w14:paraId="33F94214"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Cloud cover: 250 m (day) and 1000 m (night), Surface temperature: 1000 m</w:t>
            </w:r>
          </w:p>
          <w:p w14:paraId="7C68D905"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Best resolution: 250 m </w:t>
            </w:r>
          </w:p>
          <w:p w14:paraId="5D5A9A43"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2330 km </w:t>
            </w:r>
          </w:p>
          <w:p w14:paraId="77DCE982"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 Long wave radiance: 100 nW/m2, Short wave radiance: 5%, Surface temperature of land: &lt;1 K, Surface temperature of ocean: &lt;0.2 K, Snow and ice cover: 10%</w:t>
            </w:r>
          </w:p>
        </w:tc>
      </w:tr>
      <w:tr w:rsidR="00CC0C72" w:rsidRPr="001D1A9F" w14:paraId="07310C1A" w14:textId="77777777" w:rsidTr="00A87A83">
        <w:tc>
          <w:tcPr>
            <w:tcW w:w="959" w:type="dxa"/>
            <w:shd w:val="clear" w:color="auto" w:fill="FFFFFF" w:themeFill="background1"/>
          </w:tcPr>
          <w:p w14:paraId="51A164C8"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Aqua</w:t>
            </w:r>
          </w:p>
        </w:tc>
        <w:tc>
          <w:tcPr>
            <w:tcW w:w="992" w:type="dxa"/>
            <w:shd w:val="clear" w:color="auto" w:fill="FFFFFF" w:themeFill="background1"/>
          </w:tcPr>
          <w:p w14:paraId="37A42EE3"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NASA/JAXA/INPE</w:t>
            </w:r>
          </w:p>
        </w:tc>
        <w:tc>
          <w:tcPr>
            <w:tcW w:w="1134" w:type="dxa"/>
            <w:shd w:val="clear" w:color="auto" w:fill="FFFFFF" w:themeFill="background1"/>
          </w:tcPr>
          <w:p w14:paraId="30A79953" w14:textId="3EB28797"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May 2002</w:t>
            </w:r>
          </w:p>
        </w:tc>
        <w:tc>
          <w:tcPr>
            <w:tcW w:w="1134" w:type="dxa"/>
            <w:shd w:val="clear" w:color="auto" w:fill="FFFFFF" w:themeFill="background1"/>
          </w:tcPr>
          <w:p w14:paraId="28B1DD58" w14:textId="6208725C"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Oct. 2019</w:t>
            </w:r>
          </w:p>
        </w:tc>
        <w:tc>
          <w:tcPr>
            <w:tcW w:w="1843" w:type="dxa"/>
            <w:shd w:val="clear" w:color="auto" w:fill="FFFFFF" w:themeFill="background1"/>
          </w:tcPr>
          <w:p w14:paraId="4A854ACA"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lang w:val="en-GB"/>
              </w:rPr>
              <w:t>ditto</w:t>
            </w:r>
            <w:r w:rsidRPr="001D1A9F">
              <w:rPr>
                <w:rFonts w:cs="Times New Roman"/>
                <w:lang w:val="en-GB"/>
              </w:rPr>
              <w:br/>
              <w:t>LST: 13:30</w:t>
            </w:r>
            <w:r w:rsidRPr="001D1A9F">
              <w:rPr>
                <w:rFonts w:cs="Times New Roman"/>
                <w:lang w:val="en-GB"/>
              </w:rPr>
              <w:br/>
              <w:t>Ascending</w:t>
            </w:r>
          </w:p>
        </w:tc>
        <w:tc>
          <w:tcPr>
            <w:tcW w:w="1134" w:type="dxa"/>
            <w:shd w:val="clear" w:color="auto" w:fill="FFFFFF" w:themeFill="background1"/>
          </w:tcPr>
          <w:p w14:paraId="76930EB5"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MODIS</w:t>
            </w:r>
          </w:p>
        </w:tc>
        <w:tc>
          <w:tcPr>
            <w:tcW w:w="2693" w:type="dxa"/>
            <w:shd w:val="clear" w:color="auto" w:fill="FFFFFF" w:themeFill="background1"/>
          </w:tcPr>
          <w:p w14:paraId="02A8221B"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2D69B7BF" w14:textId="77777777" w:rsidTr="00A87A83">
        <w:tc>
          <w:tcPr>
            <w:tcW w:w="959" w:type="dxa"/>
            <w:shd w:val="clear" w:color="auto" w:fill="FFFFFF" w:themeFill="background1"/>
          </w:tcPr>
          <w:p w14:paraId="7FA9EDF4"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Landsat  8</w:t>
            </w:r>
          </w:p>
        </w:tc>
        <w:tc>
          <w:tcPr>
            <w:tcW w:w="992" w:type="dxa"/>
            <w:shd w:val="clear" w:color="auto" w:fill="FFFFFF" w:themeFill="background1"/>
          </w:tcPr>
          <w:p w14:paraId="351A966E"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USGS/NASA</w:t>
            </w:r>
          </w:p>
        </w:tc>
        <w:tc>
          <w:tcPr>
            <w:tcW w:w="1134" w:type="dxa"/>
            <w:shd w:val="clear" w:color="auto" w:fill="FFFFFF" w:themeFill="background1"/>
          </w:tcPr>
          <w:p w14:paraId="5809BAC6" w14:textId="454CA53A"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Feb. 2013</w:t>
            </w:r>
          </w:p>
        </w:tc>
        <w:tc>
          <w:tcPr>
            <w:tcW w:w="1134" w:type="dxa"/>
            <w:shd w:val="clear" w:color="auto" w:fill="FFFFFF" w:themeFill="background1"/>
          </w:tcPr>
          <w:p w14:paraId="084F1C58" w14:textId="791830B3"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May 2023</w:t>
            </w:r>
          </w:p>
        </w:tc>
        <w:tc>
          <w:tcPr>
            <w:tcW w:w="1843" w:type="dxa"/>
            <w:shd w:val="clear" w:color="auto" w:fill="FFFFFF" w:themeFill="background1"/>
          </w:tcPr>
          <w:p w14:paraId="5DFF0A59" w14:textId="301137D8"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lang w:val="en-GB"/>
              </w:rPr>
              <w:t>Sun-synchronous</w:t>
            </w:r>
            <w:r w:rsidRPr="001D1A9F">
              <w:rPr>
                <w:rFonts w:cs="Times New Roman"/>
                <w:lang w:val="en-GB"/>
              </w:rPr>
              <w:br/>
              <w:t>Altitude: 705 km</w:t>
            </w:r>
            <w:r w:rsidRPr="001D1A9F">
              <w:rPr>
                <w:rFonts w:cs="Times New Roman"/>
                <w:lang w:val="en-GB"/>
              </w:rPr>
              <w:br/>
              <w:t>Period: 98.9 mins</w:t>
            </w:r>
            <w:r w:rsidRPr="001D1A9F">
              <w:rPr>
                <w:rFonts w:cs="Times New Roman"/>
                <w:lang w:val="en-GB"/>
              </w:rPr>
              <w:br/>
              <w:t xml:space="preserve">Inclination: 98.2 </w:t>
            </w:r>
            <w:r w:rsidR="00811811" w:rsidRPr="001D1A9F">
              <w:rPr>
                <w:rFonts w:cs="Times New Roman"/>
                <w:lang w:val="en-GB"/>
              </w:rPr>
              <w:t>degree</w:t>
            </w:r>
            <w:r w:rsidRPr="001D1A9F">
              <w:rPr>
                <w:rFonts w:cs="Times New Roman"/>
                <w:lang w:val="en-GB"/>
              </w:rPr>
              <w:br/>
              <w:t>Repeat cycle: 16 days</w:t>
            </w:r>
            <w:r w:rsidRPr="001D1A9F">
              <w:rPr>
                <w:rFonts w:cs="Times New Roman"/>
                <w:lang w:val="en-GB"/>
              </w:rPr>
              <w:br/>
              <w:t>LST: 10:11</w:t>
            </w:r>
            <w:r w:rsidRPr="001D1A9F">
              <w:rPr>
                <w:rFonts w:cs="Times New Roman"/>
                <w:lang w:val="en-GB"/>
              </w:rPr>
              <w:br/>
              <w:t>Descending</w:t>
            </w:r>
          </w:p>
        </w:tc>
        <w:tc>
          <w:tcPr>
            <w:tcW w:w="1134" w:type="dxa"/>
            <w:shd w:val="clear" w:color="auto" w:fill="FFFFFF" w:themeFill="background1"/>
          </w:tcPr>
          <w:p w14:paraId="1C3CE2E2"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TIRS</w:t>
            </w:r>
          </w:p>
          <w:p w14:paraId="66D8B6D1"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22EA4B0A"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114D93AE"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682733E7"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42FF1FE0"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5076B0FC"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7470A0DD"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1FD83F04" w14:textId="77777777" w:rsidR="00BB08AB" w:rsidRPr="001D1A9F" w:rsidRDefault="00BB08A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OLI</w:t>
            </w:r>
          </w:p>
        </w:tc>
        <w:tc>
          <w:tcPr>
            <w:tcW w:w="2693" w:type="dxa"/>
            <w:shd w:val="clear" w:color="auto" w:fill="FFFFFF" w:themeFill="background1"/>
          </w:tcPr>
          <w:p w14:paraId="45F63254"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TIR 10.5 µm and 12 µm</w:t>
            </w:r>
          </w:p>
          <w:p w14:paraId="10F58AF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TIR </w:t>
            </w:r>
          </w:p>
          <w:p w14:paraId="36E2213E"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100 m</w:t>
            </w:r>
          </w:p>
          <w:p w14:paraId="1C2221BD"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185 km </w:t>
            </w:r>
          </w:p>
          <w:p w14:paraId="64751DC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 Absolute geodetic accuracy of 44 m; geometric accuracy of 32 m or better</w:t>
            </w:r>
          </w:p>
          <w:p w14:paraId="7C057958" w14:textId="77777777" w:rsidR="00BB08AB" w:rsidRPr="001D1A9F" w:rsidRDefault="00BB08AB" w:rsidP="001D1A9F">
            <w:pPr>
              <w:widowControl/>
              <w:spacing w:line="240" w:lineRule="exact"/>
              <w:jc w:val="left"/>
              <w:rPr>
                <w:rFonts w:cs="Times New Roman"/>
                <w:shd w:val="clear" w:color="auto" w:fill="FFFFFF" w:themeFill="background1"/>
                <w:lang w:val="en-GB"/>
              </w:rPr>
            </w:pPr>
          </w:p>
          <w:p w14:paraId="790D1B6D" w14:textId="77777777" w:rsidR="00BB08AB" w:rsidRPr="001D1A9F" w:rsidRDefault="00BB08A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VIS - SWIR: 9 bands: 0.43 - 2.3 µm</w:t>
            </w:r>
          </w:p>
          <w:p w14:paraId="06E22B8C" w14:textId="77777777" w:rsidR="00BB08AB" w:rsidRPr="001D1A9F" w:rsidRDefault="00BB08A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Pan: 15 m, VIS - SWIR: 30 m</w:t>
            </w:r>
          </w:p>
          <w:p w14:paraId="2DAD5295" w14:textId="77777777" w:rsidR="00BB08AB" w:rsidRPr="001D1A9F" w:rsidRDefault="00BB08A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185 km </w:t>
            </w:r>
          </w:p>
          <w:p w14:paraId="6D45E4DC" w14:textId="77777777" w:rsidR="00BB08AB" w:rsidRPr="001D1A9F" w:rsidRDefault="00BB08A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Accuracy: Absolute geodetic accuracy of 32 m; relative geodetic accuracy of 18 m (excluding terrain effects); </w:t>
            </w:r>
            <w:r w:rsidRPr="001D1A9F">
              <w:rPr>
                <w:rFonts w:cs="Times New Roman"/>
                <w:shd w:val="clear" w:color="auto" w:fill="FFFFFF" w:themeFill="background1"/>
                <w:lang w:val="en-GB"/>
              </w:rPr>
              <w:lastRenderedPageBreak/>
              <w:t>geometric accuracy of 12 m or better</w:t>
            </w:r>
          </w:p>
        </w:tc>
      </w:tr>
      <w:tr w:rsidR="00CC0C72" w:rsidRPr="001D1A9F" w14:paraId="282DA4CA" w14:textId="77777777" w:rsidTr="00A87A83">
        <w:tc>
          <w:tcPr>
            <w:tcW w:w="959" w:type="dxa"/>
            <w:shd w:val="clear" w:color="auto" w:fill="FFFFFF" w:themeFill="background1"/>
          </w:tcPr>
          <w:p w14:paraId="4BBADC8C"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lastRenderedPageBreak/>
              <w:t>Landsat 9</w:t>
            </w:r>
          </w:p>
        </w:tc>
        <w:tc>
          <w:tcPr>
            <w:tcW w:w="992" w:type="dxa"/>
            <w:shd w:val="clear" w:color="auto" w:fill="FFFFFF" w:themeFill="background1"/>
          </w:tcPr>
          <w:p w14:paraId="5AABCF9C"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USGS/NASA</w:t>
            </w:r>
          </w:p>
        </w:tc>
        <w:tc>
          <w:tcPr>
            <w:tcW w:w="1134" w:type="dxa"/>
            <w:shd w:val="clear" w:color="auto" w:fill="FFFFFF" w:themeFill="background1"/>
          </w:tcPr>
          <w:p w14:paraId="0C486AF8" w14:textId="38D69CAB"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Jan. 2023</w:t>
            </w:r>
          </w:p>
        </w:tc>
        <w:tc>
          <w:tcPr>
            <w:tcW w:w="1134" w:type="dxa"/>
            <w:shd w:val="clear" w:color="auto" w:fill="FFFFFF" w:themeFill="background1"/>
          </w:tcPr>
          <w:p w14:paraId="513C50A8" w14:textId="22780F6E"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Jan. 2033</w:t>
            </w:r>
          </w:p>
        </w:tc>
        <w:tc>
          <w:tcPr>
            <w:tcW w:w="1843" w:type="dxa"/>
            <w:shd w:val="clear" w:color="auto" w:fill="FFFFFF" w:themeFill="background1"/>
          </w:tcPr>
          <w:p w14:paraId="11EF2F73"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p w14:paraId="1FFC1044" w14:textId="3277E147"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LST: 10:00</w:t>
            </w:r>
          </w:p>
        </w:tc>
        <w:tc>
          <w:tcPr>
            <w:tcW w:w="1134" w:type="dxa"/>
            <w:shd w:val="clear" w:color="auto" w:fill="FFFFFF" w:themeFill="background1"/>
          </w:tcPr>
          <w:p w14:paraId="2408D11A"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TIRS-2</w:t>
            </w:r>
          </w:p>
        </w:tc>
        <w:tc>
          <w:tcPr>
            <w:tcW w:w="2693" w:type="dxa"/>
            <w:shd w:val="clear" w:color="auto" w:fill="FFFFFF" w:themeFill="background1"/>
          </w:tcPr>
          <w:p w14:paraId="014AA878"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61A51A7A" w14:textId="77777777" w:rsidTr="00A87A83">
        <w:tc>
          <w:tcPr>
            <w:tcW w:w="959" w:type="dxa"/>
            <w:shd w:val="clear" w:color="auto" w:fill="FFFFFF" w:themeFill="background1"/>
          </w:tcPr>
          <w:p w14:paraId="7A179EC4"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NPP</w:t>
            </w:r>
          </w:p>
        </w:tc>
        <w:tc>
          <w:tcPr>
            <w:tcW w:w="992" w:type="dxa"/>
            <w:shd w:val="clear" w:color="auto" w:fill="FFFFFF" w:themeFill="background1"/>
          </w:tcPr>
          <w:p w14:paraId="7732B22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NASA/NOAA</w:t>
            </w:r>
          </w:p>
        </w:tc>
        <w:tc>
          <w:tcPr>
            <w:tcW w:w="1134" w:type="dxa"/>
            <w:shd w:val="clear" w:color="auto" w:fill="FFFFFF" w:themeFill="background1"/>
          </w:tcPr>
          <w:p w14:paraId="6EEAA9BC" w14:textId="1F9813D7"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Oct. 2011</w:t>
            </w:r>
          </w:p>
        </w:tc>
        <w:tc>
          <w:tcPr>
            <w:tcW w:w="1134" w:type="dxa"/>
            <w:shd w:val="clear" w:color="auto" w:fill="FFFFFF" w:themeFill="background1"/>
          </w:tcPr>
          <w:p w14:paraId="3B7E8A75" w14:textId="283DE5B1"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Sep. 2020</w:t>
            </w:r>
          </w:p>
        </w:tc>
        <w:tc>
          <w:tcPr>
            <w:tcW w:w="1843" w:type="dxa"/>
            <w:shd w:val="clear" w:color="auto" w:fill="FFFFFF" w:themeFill="background1"/>
          </w:tcPr>
          <w:p w14:paraId="00927968" w14:textId="69A16ED2"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lang w:val="en-GB"/>
              </w:rPr>
              <w:t>Sun-synchronous</w:t>
            </w:r>
            <w:r w:rsidRPr="001D1A9F">
              <w:rPr>
                <w:rFonts w:cs="Times New Roman"/>
                <w:lang w:val="en-GB"/>
              </w:rPr>
              <w:br/>
              <w:t>Altitude: 824 km</w:t>
            </w:r>
            <w:r w:rsidRPr="001D1A9F">
              <w:rPr>
                <w:rFonts w:cs="Times New Roman"/>
                <w:lang w:val="en-GB"/>
              </w:rPr>
              <w:br/>
              <w:t>Period: 101 mins</w:t>
            </w:r>
            <w:r w:rsidRPr="001D1A9F">
              <w:rPr>
                <w:rFonts w:cs="Times New Roman"/>
                <w:lang w:val="en-GB"/>
              </w:rPr>
              <w:br/>
              <w:t xml:space="preserve">Inclination: 98.7 </w:t>
            </w:r>
            <w:r w:rsidR="00811811" w:rsidRPr="001D1A9F">
              <w:rPr>
                <w:rFonts w:cs="Times New Roman"/>
                <w:lang w:val="en-GB"/>
              </w:rPr>
              <w:t>degree</w:t>
            </w:r>
            <w:r w:rsidRPr="001D1A9F">
              <w:rPr>
                <w:rFonts w:cs="Times New Roman"/>
                <w:lang w:val="en-GB"/>
              </w:rPr>
              <w:br/>
              <w:t>Repeat cycle: 16 days</w:t>
            </w:r>
            <w:r w:rsidRPr="001D1A9F">
              <w:rPr>
                <w:rFonts w:cs="Times New Roman"/>
                <w:lang w:val="en-GB"/>
              </w:rPr>
              <w:br/>
              <w:t>LST: 13:30</w:t>
            </w:r>
            <w:r w:rsidRPr="001D1A9F">
              <w:rPr>
                <w:rFonts w:cs="Times New Roman"/>
                <w:lang w:val="en-GB"/>
              </w:rPr>
              <w:br/>
              <w:t>Ascending</w:t>
            </w:r>
          </w:p>
        </w:tc>
        <w:tc>
          <w:tcPr>
            <w:tcW w:w="1134" w:type="dxa"/>
            <w:shd w:val="clear" w:color="auto" w:fill="FFFFFF" w:themeFill="background1"/>
          </w:tcPr>
          <w:p w14:paraId="0E484887"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VIIRS</w:t>
            </w:r>
          </w:p>
        </w:tc>
        <w:tc>
          <w:tcPr>
            <w:tcW w:w="2693" w:type="dxa"/>
            <w:shd w:val="clear" w:color="auto" w:fill="FFFFFF" w:themeFill="background1"/>
          </w:tcPr>
          <w:p w14:paraId="061309F0" w14:textId="77777777" w:rsidR="00DC7B8F" w:rsidRPr="001D1A9F" w:rsidRDefault="00DC7B8F" w:rsidP="001D1A9F">
            <w:pPr>
              <w:widowControl/>
              <w:spacing w:line="240" w:lineRule="exact"/>
              <w:jc w:val="left"/>
              <w:rPr>
                <w:rFonts w:cs="Times New Roman"/>
                <w:shd w:val="clear" w:color="auto" w:fill="FFFFFF" w:themeFill="background1"/>
                <w:lang w:val="fr-FR"/>
              </w:rPr>
            </w:pPr>
            <w:r w:rsidRPr="001D1A9F">
              <w:rPr>
                <w:rFonts w:cs="Times New Roman"/>
                <w:shd w:val="clear" w:color="auto" w:fill="FFFFFF" w:themeFill="background1"/>
                <w:lang w:val="fr-FR"/>
              </w:rPr>
              <w:t>Waveband: VIS - TIR: 0.4 - 12.5 µm (22 channels)</w:t>
            </w:r>
          </w:p>
          <w:p w14:paraId="2370DF38"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VIS, NIR, SWIR, MWIR, TIR </w:t>
            </w:r>
          </w:p>
          <w:p w14:paraId="3C302AD1"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400 m - 1.6 km</w:t>
            </w:r>
          </w:p>
          <w:p w14:paraId="1EE7705A"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Best resolution: 400 m </w:t>
            </w:r>
          </w:p>
          <w:p w14:paraId="2FCDF561"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3000 km </w:t>
            </w:r>
          </w:p>
          <w:p w14:paraId="0B4B450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 SST 0.35 K</w:t>
            </w:r>
          </w:p>
        </w:tc>
      </w:tr>
      <w:tr w:rsidR="00CC0C72" w:rsidRPr="001D1A9F" w14:paraId="47C1659F" w14:textId="77777777" w:rsidTr="00A87A83">
        <w:tc>
          <w:tcPr>
            <w:tcW w:w="959" w:type="dxa"/>
            <w:shd w:val="clear" w:color="auto" w:fill="FFFFFF" w:themeFill="background1"/>
          </w:tcPr>
          <w:p w14:paraId="15F5A5D8"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JPSS-1</w:t>
            </w:r>
          </w:p>
        </w:tc>
        <w:tc>
          <w:tcPr>
            <w:tcW w:w="992" w:type="dxa"/>
            <w:shd w:val="clear" w:color="auto" w:fill="FFFFFF" w:themeFill="background1"/>
          </w:tcPr>
          <w:p w14:paraId="0BE81C0D"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NOAA/EUMETSAT/NASA</w:t>
            </w:r>
          </w:p>
        </w:tc>
        <w:tc>
          <w:tcPr>
            <w:tcW w:w="1134" w:type="dxa"/>
            <w:shd w:val="clear" w:color="auto" w:fill="FFFFFF" w:themeFill="background1"/>
          </w:tcPr>
          <w:p w14:paraId="6288C443" w14:textId="71255EFB"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Jan. 2017</w:t>
            </w:r>
          </w:p>
        </w:tc>
        <w:tc>
          <w:tcPr>
            <w:tcW w:w="1134" w:type="dxa"/>
            <w:shd w:val="clear" w:color="auto" w:fill="FFFFFF" w:themeFill="background1"/>
          </w:tcPr>
          <w:p w14:paraId="33DE1841" w14:textId="7ADFCBBE"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Mar. 2024</w:t>
            </w:r>
          </w:p>
        </w:tc>
        <w:tc>
          <w:tcPr>
            <w:tcW w:w="1843" w:type="dxa"/>
            <w:shd w:val="clear" w:color="auto" w:fill="FFFFFF" w:themeFill="background1"/>
          </w:tcPr>
          <w:p w14:paraId="6A554E40"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lang w:val="en-GB"/>
              </w:rPr>
              <w:t>ditto</w:t>
            </w:r>
            <w:r w:rsidRPr="001D1A9F">
              <w:rPr>
                <w:rFonts w:cs="Times New Roman"/>
                <w:lang w:val="en-GB"/>
              </w:rPr>
              <w:br/>
              <w:t>LST: 13:30</w:t>
            </w:r>
            <w:r w:rsidRPr="001D1A9F">
              <w:rPr>
                <w:rFonts w:cs="Times New Roman"/>
                <w:lang w:val="en-GB"/>
              </w:rPr>
              <w:br/>
              <w:t>Ascending</w:t>
            </w:r>
          </w:p>
        </w:tc>
        <w:tc>
          <w:tcPr>
            <w:tcW w:w="1134" w:type="dxa"/>
            <w:shd w:val="clear" w:color="auto" w:fill="FFFFFF" w:themeFill="background1"/>
          </w:tcPr>
          <w:p w14:paraId="65A7E8E1"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VIIRS</w:t>
            </w:r>
          </w:p>
        </w:tc>
        <w:tc>
          <w:tcPr>
            <w:tcW w:w="2693" w:type="dxa"/>
            <w:shd w:val="clear" w:color="auto" w:fill="FFFFFF" w:themeFill="background1"/>
          </w:tcPr>
          <w:p w14:paraId="759DF4B3"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069255C9" w14:textId="77777777" w:rsidTr="00A87A83">
        <w:tc>
          <w:tcPr>
            <w:tcW w:w="959" w:type="dxa"/>
            <w:shd w:val="clear" w:color="auto" w:fill="FFFFFF" w:themeFill="background1"/>
          </w:tcPr>
          <w:p w14:paraId="6164627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JPSS-2</w:t>
            </w:r>
          </w:p>
        </w:tc>
        <w:tc>
          <w:tcPr>
            <w:tcW w:w="992" w:type="dxa"/>
            <w:shd w:val="clear" w:color="auto" w:fill="FFFFFF" w:themeFill="background1"/>
          </w:tcPr>
          <w:p w14:paraId="632384E4"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1134" w:type="dxa"/>
            <w:shd w:val="clear" w:color="auto" w:fill="FFFFFF" w:themeFill="background1"/>
          </w:tcPr>
          <w:p w14:paraId="64AE081A" w14:textId="41B9A437"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July 2021</w:t>
            </w:r>
          </w:p>
        </w:tc>
        <w:tc>
          <w:tcPr>
            <w:tcW w:w="1134" w:type="dxa"/>
            <w:shd w:val="clear" w:color="auto" w:fill="FFFFFF" w:themeFill="background1"/>
          </w:tcPr>
          <w:p w14:paraId="0379AF28" w14:textId="09DDB484"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July 2028</w:t>
            </w:r>
          </w:p>
        </w:tc>
        <w:tc>
          <w:tcPr>
            <w:tcW w:w="1843" w:type="dxa"/>
            <w:shd w:val="clear" w:color="auto" w:fill="FFFFFF" w:themeFill="background1"/>
          </w:tcPr>
          <w:p w14:paraId="6E413F9C" w14:textId="1962D9F6" w:rsidR="00DC7B8F" w:rsidRPr="001D1A9F" w:rsidRDefault="00DC7B8F" w:rsidP="001D1A9F">
            <w:pPr>
              <w:widowControl/>
              <w:spacing w:line="240" w:lineRule="exact"/>
              <w:jc w:val="left"/>
              <w:rPr>
                <w:rFonts w:cs="Times New Roman"/>
                <w:lang w:val="en-GB"/>
              </w:rPr>
            </w:pPr>
            <w:r w:rsidRPr="001D1A9F">
              <w:rPr>
                <w:rFonts w:cs="Times New Roman"/>
                <w:lang w:val="en-GB"/>
              </w:rPr>
              <w:t>Sun-synchronous</w:t>
            </w:r>
            <w:r w:rsidRPr="001D1A9F">
              <w:rPr>
                <w:rFonts w:cs="Times New Roman"/>
                <w:lang w:val="en-GB"/>
              </w:rPr>
              <w:br/>
              <w:t>Altitude: 833 km</w:t>
            </w:r>
            <w:r w:rsidRPr="001D1A9F">
              <w:rPr>
                <w:rFonts w:cs="Times New Roman"/>
                <w:lang w:val="en-GB"/>
              </w:rPr>
              <w:br/>
              <w:t>Period: 101 mins</w:t>
            </w:r>
            <w:r w:rsidRPr="001D1A9F">
              <w:rPr>
                <w:rFonts w:cs="Times New Roman"/>
                <w:lang w:val="en-GB"/>
              </w:rPr>
              <w:br/>
              <w:t xml:space="preserve">Inclination: 98.75 </w:t>
            </w:r>
            <w:r w:rsidR="00811811" w:rsidRPr="001D1A9F">
              <w:rPr>
                <w:rFonts w:cs="Times New Roman"/>
                <w:lang w:val="en-GB"/>
              </w:rPr>
              <w:t>degree</w:t>
            </w:r>
            <w:r w:rsidRPr="001D1A9F">
              <w:rPr>
                <w:rFonts w:cs="Times New Roman"/>
                <w:lang w:val="en-GB"/>
              </w:rPr>
              <w:br/>
              <w:t>Repeat cycle: 16 days</w:t>
            </w:r>
            <w:r w:rsidRPr="001D1A9F">
              <w:rPr>
                <w:rFonts w:cs="Times New Roman"/>
                <w:lang w:val="en-GB"/>
              </w:rPr>
              <w:br/>
              <w:t>LST: 13:30</w:t>
            </w:r>
            <w:r w:rsidRPr="001D1A9F">
              <w:rPr>
                <w:rFonts w:cs="Times New Roman"/>
                <w:lang w:val="en-GB"/>
              </w:rPr>
              <w:br/>
              <w:t>Ascending</w:t>
            </w:r>
          </w:p>
        </w:tc>
        <w:tc>
          <w:tcPr>
            <w:tcW w:w="1134" w:type="dxa"/>
            <w:shd w:val="clear" w:color="auto" w:fill="FFFFFF" w:themeFill="background1"/>
          </w:tcPr>
          <w:p w14:paraId="583238B5"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VIIRS</w:t>
            </w:r>
          </w:p>
        </w:tc>
        <w:tc>
          <w:tcPr>
            <w:tcW w:w="2693" w:type="dxa"/>
            <w:shd w:val="clear" w:color="auto" w:fill="FFFFFF" w:themeFill="background1"/>
          </w:tcPr>
          <w:p w14:paraId="19B66D78"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r w:rsidR="00CC0C72" w:rsidRPr="001D1A9F" w14:paraId="5AE936DF" w14:textId="77777777" w:rsidTr="00A87A83">
        <w:tc>
          <w:tcPr>
            <w:tcW w:w="959" w:type="dxa"/>
            <w:shd w:val="clear" w:color="auto" w:fill="FFFFFF" w:themeFill="background1"/>
          </w:tcPr>
          <w:p w14:paraId="36F1B48C"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Sentinel-3A</w:t>
            </w:r>
          </w:p>
        </w:tc>
        <w:tc>
          <w:tcPr>
            <w:tcW w:w="992" w:type="dxa"/>
            <w:shd w:val="clear" w:color="auto" w:fill="FFFFFF" w:themeFill="background1"/>
          </w:tcPr>
          <w:p w14:paraId="71A81EF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ESA/EUMETSAT/EC</w:t>
            </w:r>
          </w:p>
        </w:tc>
        <w:tc>
          <w:tcPr>
            <w:tcW w:w="1134" w:type="dxa"/>
            <w:shd w:val="clear" w:color="auto" w:fill="FFFFFF" w:themeFill="background1"/>
          </w:tcPr>
          <w:p w14:paraId="59BA090F" w14:textId="00507A14"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Dec. 2015</w:t>
            </w:r>
          </w:p>
        </w:tc>
        <w:tc>
          <w:tcPr>
            <w:tcW w:w="1134" w:type="dxa"/>
            <w:shd w:val="clear" w:color="auto" w:fill="FFFFFF" w:themeFill="background1"/>
          </w:tcPr>
          <w:p w14:paraId="50FA57FE" w14:textId="2A67FE39"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Dec. 2022</w:t>
            </w:r>
          </w:p>
        </w:tc>
        <w:tc>
          <w:tcPr>
            <w:tcW w:w="1843" w:type="dxa"/>
            <w:shd w:val="clear" w:color="auto" w:fill="FFFFFF" w:themeFill="background1"/>
          </w:tcPr>
          <w:p w14:paraId="2F0E996B" w14:textId="7290A9F2" w:rsidR="00DC7B8F" w:rsidRPr="001D1A9F" w:rsidRDefault="00DC7B8F" w:rsidP="001D1A9F">
            <w:pPr>
              <w:widowControl/>
              <w:spacing w:line="240" w:lineRule="exact"/>
              <w:jc w:val="left"/>
              <w:rPr>
                <w:rFonts w:cs="Times New Roman"/>
                <w:lang w:val="en-GB"/>
              </w:rPr>
            </w:pPr>
            <w:r w:rsidRPr="001D1A9F">
              <w:rPr>
                <w:rFonts w:cs="Times New Roman"/>
                <w:lang w:val="en-GB"/>
              </w:rPr>
              <w:t>Sun-synchronous</w:t>
            </w:r>
            <w:r w:rsidRPr="001D1A9F">
              <w:rPr>
                <w:rFonts w:cs="Times New Roman"/>
                <w:lang w:val="en-GB"/>
              </w:rPr>
              <w:br/>
              <w:t>Altitude: 814 km</w:t>
            </w:r>
            <w:r w:rsidRPr="001D1A9F">
              <w:rPr>
                <w:rFonts w:cs="Times New Roman"/>
                <w:lang w:val="en-GB"/>
              </w:rPr>
              <w:br/>
              <w:t>Period: 100 mins</w:t>
            </w:r>
            <w:r w:rsidRPr="001D1A9F">
              <w:rPr>
                <w:rFonts w:cs="Times New Roman"/>
                <w:lang w:val="en-GB"/>
              </w:rPr>
              <w:br/>
              <w:t xml:space="preserve">Inclination: 98.65 </w:t>
            </w:r>
            <w:r w:rsidR="00811811" w:rsidRPr="001D1A9F">
              <w:rPr>
                <w:rFonts w:cs="Times New Roman"/>
                <w:lang w:val="en-GB"/>
              </w:rPr>
              <w:t>degree</w:t>
            </w:r>
            <w:r w:rsidRPr="001D1A9F">
              <w:rPr>
                <w:rFonts w:cs="Times New Roman"/>
                <w:lang w:val="en-GB"/>
              </w:rPr>
              <w:br/>
              <w:t>Repeat cycle: 27 days</w:t>
            </w:r>
            <w:r w:rsidRPr="001D1A9F">
              <w:rPr>
                <w:rFonts w:cs="Times New Roman"/>
                <w:lang w:val="en-GB"/>
              </w:rPr>
              <w:br/>
              <w:t>LST: 10:00</w:t>
            </w:r>
            <w:r w:rsidRPr="001D1A9F">
              <w:rPr>
                <w:rFonts w:cs="Times New Roman"/>
                <w:lang w:val="en-GB"/>
              </w:rPr>
              <w:br/>
              <w:t>Descending</w:t>
            </w:r>
          </w:p>
        </w:tc>
        <w:tc>
          <w:tcPr>
            <w:tcW w:w="1134" w:type="dxa"/>
            <w:shd w:val="clear" w:color="auto" w:fill="FFFFFF" w:themeFill="background1"/>
          </w:tcPr>
          <w:p w14:paraId="5E207828"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SLSTR</w:t>
            </w:r>
          </w:p>
        </w:tc>
        <w:tc>
          <w:tcPr>
            <w:tcW w:w="2693" w:type="dxa"/>
            <w:shd w:val="clear" w:color="auto" w:fill="FFFFFF" w:themeFill="background1"/>
          </w:tcPr>
          <w:p w14:paraId="1EAE9204"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9 bands in VNIR/SWIR/TIR</w:t>
            </w:r>
          </w:p>
          <w:p w14:paraId="2A24641E"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VIS, NIR, SWIR, TIR </w:t>
            </w:r>
          </w:p>
          <w:p w14:paraId="5121A35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500 m (VNIR/SWIR), 1 km (TIR)</w:t>
            </w:r>
          </w:p>
          <w:p w14:paraId="12855080"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Best resolution: 500 m </w:t>
            </w:r>
          </w:p>
          <w:p w14:paraId="1F6E01F0" w14:textId="2A7686ED"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1675 km (near-nadir view), </w:t>
            </w:r>
            <w:r w:rsidR="00811811" w:rsidRPr="001D1A9F">
              <w:rPr>
                <w:rFonts w:cs="Times New Roman"/>
                <w:shd w:val="clear" w:color="auto" w:fill="FFFFFF" w:themeFill="background1"/>
                <w:lang w:val="en-GB"/>
              </w:rPr>
              <w:t>750 km</w:t>
            </w:r>
            <w:r w:rsidRPr="001D1A9F">
              <w:rPr>
                <w:rFonts w:cs="Times New Roman"/>
                <w:shd w:val="clear" w:color="auto" w:fill="FFFFFF" w:themeFill="background1"/>
                <w:lang w:val="en-GB"/>
              </w:rPr>
              <w:t xml:space="preserve"> (backward view) </w:t>
            </w:r>
          </w:p>
          <w:p w14:paraId="5A4D19F2"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 0.2 K abs., 80 mK rel.</w:t>
            </w:r>
          </w:p>
        </w:tc>
      </w:tr>
      <w:tr w:rsidR="00CC0C72" w:rsidRPr="001D1A9F" w14:paraId="75221721" w14:textId="77777777" w:rsidTr="00A87A83">
        <w:tc>
          <w:tcPr>
            <w:tcW w:w="959" w:type="dxa"/>
            <w:shd w:val="clear" w:color="auto" w:fill="FFFFFF" w:themeFill="background1"/>
          </w:tcPr>
          <w:p w14:paraId="3FEB00AC"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992" w:type="dxa"/>
            <w:shd w:val="clear" w:color="auto" w:fill="FFFFFF" w:themeFill="background1"/>
          </w:tcPr>
          <w:p w14:paraId="3585A365"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1134" w:type="dxa"/>
            <w:shd w:val="clear" w:color="auto" w:fill="FFFFFF" w:themeFill="background1"/>
          </w:tcPr>
          <w:p w14:paraId="62DA3C85"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1134" w:type="dxa"/>
            <w:shd w:val="clear" w:color="auto" w:fill="FFFFFF" w:themeFill="background1"/>
          </w:tcPr>
          <w:p w14:paraId="6950AA8F"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1843" w:type="dxa"/>
            <w:shd w:val="clear" w:color="auto" w:fill="FFFFFF" w:themeFill="background1"/>
          </w:tcPr>
          <w:p w14:paraId="56AC0D89" w14:textId="77777777" w:rsidR="000621DB" w:rsidRPr="001D1A9F" w:rsidRDefault="000621DB"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21901597" w14:textId="77777777" w:rsidR="000621DB" w:rsidRPr="001D1A9F" w:rsidRDefault="000621D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OLCI</w:t>
            </w:r>
          </w:p>
          <w:p w14:paraId="2F990D03" w14:textId="77777777" w:rsidR="000621DB" w:rsidRPr="001D1A9F" w:rsidRDefault="000621DB" w:rsidP="001D1A9F">
            <w:pPr>
              <w:widowControl/>
              <w:spacing w:line="240" w:lineRule="exact"/>
              <w:jc w:val="left"/>
              <w:rPr>
                <w:rFonts w:cs="Times New Roman"/>
                <w:shd w:val="clear" w:color="auto" w:fill="FFFFFF" w:themeFill="background1"/>
                <w:lang w:val="en-GB"/>
              </w:rPr>
            </w:pPr>
            <w:r w:rsidRPr="001D1A9F">
              <w:rPr>
                <w:rFonts w:cs="Times New Roman"/>
                <w:lang w:val="en-GB"/>
              </w:rPr>
              <w:t>Ocean and Land Colour Imager</w:t>
            </w:r>
          </w:p>
        </w:tc>
        <w:tc>
          <w:tcPr>
            <w:tcW w:w="2693" w:type="dxa"/>
            <w:shd w:val="clear" w:color="auto" w:fill="FFFFFF" w:themeFill="background1"/>
          </w:tcPr>
          <w:p w14:paraId="1D94E6B0" w14:textId="77777777" w:rsidR="000621DB" w:rsidRPr="001D1A9F" w:rsidRDefault="000621D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Waveband: 21 bands in VNIR/SWIR, VIS, NIR </w:t>
            </w:r>
          </w:p>
          <w:p w14:paraId="7462A30F" w14:textId="77777777" w:rsidR="000621DB" w:rsidRPr="001D1A9F" w:rsidRDefault="000621D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300 m</w:t>
            </w:r>
          </w:p>
          <w:p w14:paraId="07166E57" w14:textId="32D49DF4" w:rsidR="000621DB" w:rsidRPr="001D1A9F" w:rsidRDefault="000621D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1270 km, across-track tilt 12.2 </w:t>
            </w:r>
            <w:r w:rsidR="00811811" w:rsidRPr="001D1A9F">
              <w:rPr>
                <w:rFonts w:cs="Times New Roman"/>
                <w:shd w:val="clear" w:color="auto" w:fill="FFFFFF" w:themeFill="background1"/>
                <w:lang w:val="en-GB"/>
              </w:rPr>
              <w:t>degree</w:t>
            </w:r>
            <w:r w:rsidRPr="001D1A9F">
              <w:rPr>
                <w:rFonts w:cs="Times New Roman"/>
                <w:shd w:val="clear" w:color="auto" w:fill="FFFFFF" w:themeFill="background1"/>
                <w:lang w:val="en-GB"/>
              </w:rPr>
              <w:t xml:space="preserve"> to the West </w:t>
            </w:r>
          </w:p>
          <w:p w14:paraId="0293A4B3" w14:textId="77777777" w:rsidR="000621DB" w:rsidRPr="001D1A9F" w:rsidRDefault="000621D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 2% abs, 0.1% rel.</w:t>
            </w:r>
          </w:p>
        </w:tc>
      </w:tr>
      <w:tr w:rsidR="00CC0C72" w:rsidRPr="001D1A9F" w14:paraId="12F64BAB" w14:textId="77777777" w:rsidTr="00A87A83">
        <w:tc>
          <w:tcPr>
            <w:tcW w:w="959" w:type="dxa"/>
            <w:shd w:val="clear" w:color="auto" w:fill="FFFFFF" w:themeFill="background1"/>
          </w:tcPr>
          <w:p w14:paraId="37DE3E5C"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Sentinel-3B</w:t>
            </w:r>
          </w:p>
        </w:tc>
        <w:tc>
          <w:tcPr>
            <w:tcW w:w="992" w:type="dxa"/>
            <w:shd w:val="clear" w:color="auto" w:fill="FFFFFF" w:themeFill="background1"/>
          </w:tcPr>
          <w:p w14:paraId="640B1315"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1134" w:type="dxa"/>
            <w:shd w:val="clear" w:color="auto" w:fill="FFFFFF" w:themeFill="background1"/>
          </w:tcPr>
          <w:p w14:paraId="17E7E74B" w14:textId="21BC68D8"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May 2017</w:t>
            </w:r>
          </w:p>
        </w:tc>
        <w:tc>
          <w:tcPr>
            <w:tcW w:w="1134" w:type="dxa"/>
            <w:shd w:val="clear" w:color="auto" w:fill="FFFFFF" w:themeFill="background1"/>
          </w:tcPr>
          <w:p w14:paraId="36A0F9D8" w14:textId="6DC79D9F"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Jan. 2024</w:t>
            </w:r>
          </w:p>
        </w:tc>
        <w:tc>
          <w:tcPr>
            <w:tcW w:w="1843" w:type="dxa"/>
            <w:shd w:val="clear" w:color="auto" w:fill="FFFFFF" w:themeFill="background1"/>
          </w:tcPr>
          <w:p w14:paraId="589DA5E4"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ditto</w:t>
            </w:r>
          </w:p>
          <w:p w14:paraId="32F1EE2D" w14:textId="77777777" w:rsidR="00DC7B8F" w:rsidRPr="001D1A9F" w:rsidRDefault="00DC7B8F" w:rsidP="001D1A9F">
            <w:pPr>
              <w:widowControl/>
              <w:spacing w:line="240" w:lineRule="exact"/>
              <w:jc w:val="left"/>
              <w:rPr>
                <w:rFonts w:cs="Times New Roman"/>
                <w:lang w:val="en-GB"/>
              </w:rPr>
            </w:pPr>
            <w:r w:rsidRPr="001D1A9F">
              <w:rPr>
                <w:rFonts w:cs="Times New Roman"/>
                <w:lang w:val="en-GB"/>
              </w:rPr>
              <w:t>LST 10:00 Ascending</w:t>
            </w:r>
          </w:p>
        </w:tc>
        <w:tc>
          <w:tcPr>
            <w:tcW w:w="1134" w:type="dxa"/>
            <w:shd w:val="clear" w:color="auto" w:fill="FFFFFF" w:themeFill="background1"/>
          </w:tcPr>
          <w:p w14:paraId="064AFFBB" w14:textId="77777777" w:rsidR="00DC7B8F" w:rsidRPr="001D1A9F" w:rsidRDefault="000621D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SLSTR</w:t>
            </w:r>
          </w:p>
        </w:tc>
        <w:tc>
          <w:tcPr>
            <w:tcW w:w="2693" w:type="dxa"/>
            <w:shd w:val="clear" w:color="auto" w:fill="FFFFFF" w:themeFill="background1"/>
          </w:tcPr>
          <w:p w14:paraId="06415213" w14:textId="77777777" w:rsidR="00DC7B8F"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same with Sentinel-3A</w:t>
            </w:r>
          </w:p>
        </w:tc>
      </w:tr>
      <w:tr w:rsidR="00CC0C72" w:rsidRPr="001D1A9F" w14:paraId="5EAD9256" w14:textId="77777777" w:rsidTr="00A87A83">
        <w:tc>
          <w:tcPr>
            <w:tcW w:w="959" w:type="dxa"/>
            <w:shd w:val="clear" w:color="auto" w:fill="FFFFFF" w:themeFill="background1"/>
          </w:tcPr>
          <w:p w14:paraId="0DC18B68"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992" w:type="dxa"/>
            <w:shd w:val="clear" w:color="auto" w:fill="FFFFFF" w:themeFill="background1"/>
          </w:tcPr>
          <w:p w14:paraId="550DD5AB"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1134" w:type="dxa"/>
            <w:shd w:val="clear" w:color="auto" w:fill="FFFFFF" w:themeFill="background1"/>
          </w:tcPr>
          <w:p w14:paraId="0ECAE681"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1134" w:type="dxa"/>
            <w:shd w:val="clear" w:color="auto" w:fill="FFFFFF" w:themeFill="background1"/>
          </w:tcPr>
          <w:p w14:paraId="18F98D20" w14:textId="77777777" w:rsidR="000621DB" w:rsidRPr="001D1A9F" w:rsidRDefault="000621DB" w:rsidP="001D1A9F">
            <w:pPr>
              <w:widowControl/>
              <w:spacing w:line="240" w:lineRule="exact"/>
              <w:jc w:val="left"/>
              <w:rPr>
                <w:rFonts w:cs="Times New Roman"/>
                <w:shd w:val="clear" w:color="auto" w:fill="FFFFFF" w:themeFill="background1"/>
                <w:lang w:val="en-GB"/>
              </w:rPr>
            </w:pPr>
          </w:p>
        </w:tc>
        <w:tc>
          <w:tcPr>
            <w:tcW w:w="1843" w:type="dxa"/>
            <w:shd w:val="clear" w:color="auto" w:fill="FFFFFF" w:themeFill="background1"/>
          </w:tcPr>
          <w:p w14:paraId="38A7C92F" w14:textId="77777777" w:rsidR="000621DB" w:rsidRPr="001D1A9F" w:rsidRDefault="000621DB"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17DDF1A2" w14:textId="77777777" w:rsidR="000621DB" w:rsidRPr="001D1A9F" w:rsidDel="000621DB" w:rsidRDefault="000621DB"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OLCI</w:t>
            </w:r>
          </w:p>
        </w:tc>
        <w:tc>
          <w:tcPr>
            <w:tcW w:w="2693" w:type="dxa"/>
            <w:shd w:val="clear" w:color="auto" w:fill="FFFFFF" w:themeFill="background1"/>
          </w:tcPr>
          <w:p w14:paraId="388B9A5C" w14:textId="77777777" w:rsidR="000621DB" w:rsidRPr="001D1A9F" w:rsidDel="000621DB"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same with Sentinel-3A</w:t>
            </w:r>
          </w:p>
        </w:tc>
      </w:tr>
      <w:tr w:rsidR="00CC0C72" w:rsidRPr="001D1A9F" w14:paraId="1967BA67" w14:textId="77777777" w:rsidTr="00A87A83">
        <w:tc>
          <w:tcPr>
            <w:tcW w:w="959" w:type="dxa"/>
            <w:shd w:val="clear" w:color="auto" w:fill="FFFFFF" w:themeFill="background1"/>
          </w:tcPr>
          <w:p w14:paraId="43D3E20E"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GCOM-C</w:t>
            </w:r>
          </w:p>
        </w:tc>
        <w:tc>
          <w:tcPr>
            <w:tcW w:w="992" w:type="dxa"/>
            <w:shd w:val="clear" w:color="auto" w:fill="FFFFFF" w:themeFill="background1"/>
          </w:tcPr>
          <w:p w14:paraId="329413BF"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JAXA</w:t>
            </w:r>
          </w:p>
        </w:tc>
        <w:tc>
          <w:tcPr>
            <w:tcW w:w="1134" w:type="dxa"/>
            <w:shd w:val="clear" w:color="auto" w:fill="FFFFFF" w:themeFill="background1"/>
          </w:tcPr>
          <w:p w14:paraId="75C645FF" w14:textId="540ED9B8"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Dec. 2015</w:t>
            </w:r>
          </w:p>
        </w:tc>
        <w:tc>
          <w:tcPr>
            <w:tcW w:w="1134" w:type="dxa"/>
            <w:shd w:val="clear" w:color="auto" w:fill="FFFFFF" w:themeFill="background1"/>
          </w:tcPr>
          <w:p w14:paraId="52785001" w14:textId="58C34AF9" w:rsidR="00DC7B8F"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Dec. 2021</w:t>
            </w:r>
          </w:p>
        </w:tc>
        <w:tc>
          <w:tcPr>
            <w:tcW w:w="1843" w:type="dxa"/>
            <w:shd w:val="clear" w:color="auto" w:fill="FFFFFF" w:themeFill="background1"/>
          </w:tcPr>
          <w:p w14:paraId="6CA226AE" w14:textId="57201835" w:rsidR="00DC7B8F" w:rsidRPr="001D1A9F" w:rsidRDefault="00DC7B8F" w:rsidP="001D1A9F">
            <w:pPr>
              <w:widowControl/>
              <w:spacing w:line="240" w:lineRule="exact"/>
              <w:jc w:val="left"/>
              <w:rPr>
                <w:rFonts w:cs="Times New Roman"/>
                <w:lang w:val="en-GB"/>
              </w:rPr>
            </w:pPr>
            <w:r w:rsidRPr="001D1A9F">
              <w:rPr>
                <w:rFonts w:cs="Times New Roman"/>
                <w:lang w:val="en-GB"/>
              </w:rPr>
              <w:t>Sun-synchronous</w:t>
            </w:r>
            <w:r w:rsidRPr="001D1A9F">
              <w:rPr>
                <w:rFonts w:cs="Times New Roman"/>
                <w:lang w:val="en-GB"/>
              </w:rPr>
              <w:br/>
              <w:t>Altitude: 798 km</w:t>
            </w:r>
            <w:r w:rsidRPr="001D1A9F">
              <w:rPr>
                <w:rFonts w:cs="Times New Roman"/>
                <w:lang w:val="en-GB"/>
              </w:rPr>
              <w:br/>
              <w:t>Period: 101 mins</w:t>
            </w:r>
            <w:r w:rsidRPr="001D1A9F">
              <w:rPr>
                <w:rFonts w:cs="Times New Roman"/>
                <w:lang w:val="en-GB"/>
              </w:rPr>
              <w:br/>
              <w:t xml:space="preserve">Inclination: 98.6 </w:t>
            </w:r>
            <w:r w:rsidR="00811811" w:rsidRPr="001D1A9F">
              <w:rPr>
                <w:rFonts w:cs="Times New Roman"/>
                <w:lang w:val="en-GB"/>
              </w:rPr>
              <w:t>degree</w:t>
            </w:r>
            <w:r w:rsidRPr="001D1A9F">
              <w:rPr>
                <w:rFonts w:cs="Times New Roman"/>
                <w:lang w:val="en-GB"/>
              </w:rPr>
              <w:br/>
              <w:t>Repeat cycle: 3 days</w:t>
            </w:r>
            <w:r w:rsidRPr="001D1A9F">
              <w:rPr>
                <w:rFonts w:cs="Times New Roman"/>
                <w:lang w:val="en-GB"/>
              </w:rPr>
              <w:br/>
              <w:t>LST: 10:30</w:t>
            </w:r>
            <w:r w:rsidRPr="001D1A9F">
              <w:rPr>
                <w:rFonts w:cs="Times New Roman"/>
                <w:lang w:val="en-GB"/>
              </w:rPr>
              <w:br/>
              <w:t>Descending</w:t>
            </w:r>
          </w:p>
        </w:tc>
        <w:tc>
          <w:tcPr>
            <w:tcW w:w="1134" w:type="dxa"/>
            <w:shd w:val="clear" w:color="auto" w:fill="FFFFFF" w:themeFill="background1"/>
          </w:tcPr>
          <w:p w14:paraId="23B2C5C4"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SGLI</w:t>
            </w:r>
          </w:p>
        </w:tc>
        <w:tc>
          <w:tcPr>
            <w:tcW w:w="2693" w:type="dxa"/>
            <w:shd w:val="clear" w:color="auto" w:fill="FFFFFF" w:themeFill="background1"/>
          </w:tcPr>
          <w:p w14:paraId="1C59C10E" w14:textId="77777777" w:rsidR="00DC7B8F" w:rsidRPr="001D1A9F" w:rsidRDefault="00DC7B8F" w:rsidP="001D1A9F">
            <w:pPr>
              <w:widowControl/>
              <w:spacing w:line="240" w:lineRule="exact"/>
              <w:jc w:val="left"/>
              <w:rPr>
                <w:rFonts w:cs="Times New Roman"/>
                <w:shd w:val="clear" w:color="auto" w:fill="FFFFFF" w:themeFill="background1"/>
                <w:lang w:val="fr-FR"/>
              </w:rPr>
            </w:pPr>
            <w:r w:rsidRPr="001D1A9F">
              <w:rPr>
                <w:rFonts w:cs="Times New Roman"/>
                <w:shd w:val="clear" w:color="auto" w:fill="FFFFFF" w:themeFill="background1"/>
                <w:lang w:val="fr-FR"/>
              </w:rPr>
              <w:t xml:space="preserve">VIS - NIR: 0.38 - 0.865 µm; SW: 1.05 - 2.21 µm; TIR: 10.8 - 12.0 µm </w:t>
            </w:r>
          </w:p>
          <w:p w14:paraId="3A4FE930"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SGLI-VNR: 250 m, 1000 m; SGLI-IRS: 250 m, 500 m, 1000 m</w:t>
            </w:r>
          </w:p>
          <w:p w14:paraId="26B1ABA2" w14:textId="7777777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Best resolution: 250 m </w:t>
            </w:r>
          </w:p>
          <w:p w14:paraId="09122D7D" w14:textId="48B0E317" w:rsidR="00DC7B8F" w:rsidRPr="001D1A9F" w:rsidRDefault="00DC7B8F"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SGLI-VNR: 1150 km; SGLI-IRS: </w:t>
            </w:r>
            <w:r w:rsidR="00811811" w:rsidRPr="001D1A9F">
              <w:rPr>
                <w:rFonts w:cs="Times New Roman"/>
                <w:shd w:val="clear" w:color="auto" w:fill="FFFFFF" w:themeFill="background1"/>
                <w:lang w:val="en-GB"/>
              </w:rPr>
              <w:t>1400 km</w:t>
            </w:r>
          </w:p>
        </w:tc>
      </w:tr>
      <w:tr w:rsidR="00CC0C72" w:rsidRPr="001D1A9F" w14:paraId="2669025C" w14:textId="77777777" w:rsidTr="00A87A83">
        <w:tc>
          <w:tcPr>
            <w:tcW w:w="959" w:type="dxa"/>
            <w:shd w:val="clear" w:color="auto" w:fill="FFFFFF" w:themeFill="background1"/>
          </w:tcPr>
          <w:p w14:paraId="3B66B86A" w14:textId="77777777" w:rsidR="00E11058" w:rsidRPr="001D1A9F" w:rsidRDefault="00E11058"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lastRenderedPageBreak/>
              <w:t>ECOSTRESS</w:t>
            </w:r>
          </w:p>
        </w:tc>
        <w:tc>
          <w:tcPr>
            <w:tcW w:w="992" w:type="dxa"/>
            <w:shd w:val="clear" w:color="auto" w:fill="FFFFFF" w:themeFill="background1"/>
          </w:tcPr>
          <w:p w14:paraId="6EBDA0C8" w14:textId="77777777" w:rsidR="00E11058"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NASA/USGS</w:t>
            </w:r>
          </w:p>
        </w:tc>
        <w:tc>
          <w:tcPr>
            <w:tcW w:w="1134" w:type="dxa"/>
            <w:shd w:val="clear" w:color="auto" w:fill="FFFFFF" w:themeFill="background1"/>
          </w:tcPr>
          <w:p w14:paraId="7BCE1688" w14:textId="77777777" w:rsidR="00E11058"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2017</w:t>
            </w:r>
          </w:p>
        </w:tc>
        <w:tc>
          <w:tcPr>
            <w:tcW w:w="1134" w:type="dxa"/>
            <w:shd w:val="clear" w:color="auto" w:fill="FFFFFF" w:themeFill="background1"/>
          </w:tcPr>
          <w:p w14:paraId="2C43659B" w14:textId="77777777" w:rsidR="00E11058"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2018</w:t>
            </w:r>
          </w:p>
        </w:tc>
        <w:tc>
          <w:tcPr>
            <w:tcW w:w="1843" w:type="dxa"/>
            <w:shd w:val="clear" w:color="auto" w:fill="FFFFFF" w:themeFill="background1"/>
          </w:tcPr>
          <w:p w14:paraId="309DAB13" w14:textId="054D9CB9" w:rsidR="00E11058" w:rsidRPr="001D1A9F" w:rsidRDefault="006813CE" w:rsidP="001D1A9F">
            <w:pPr>
              <w:widowControl/>
              <w:spacing w:line="240" w:lineRule="exact"/>
              <w:jc w:val="left"/>
              <w:rPr>
                <w:rFonts w:cs="Times New Roman"/>
                <w:lang w:val="en-GB"/>
              </w:rPr>
            </w:pPr>
            <w:r w:rsidRPr="001D1A9F">
              <w:rPr>
                <w:rFonts w:cs="Times New Roman"/>
                <w:lang w:val="en-GB"/>
              </w:rPr>
              <w:t>Inclined, non-sun-synchronous</w:t>
            </w:r>
            <w:r w:rsidRPr="001D1A9F">
              <w:rPr>
                <w:rFonts w:cs="Times New Roman"/>
                <w:lang w:val="en-GB"/>
              </w:rPr>
              <w:br/>
              <w:t>Altitude: 407 km</w:t>
            </w:r>
            <w:r w:rsidRPr="001D1A9F">
              <w:rPr>
                <w:rFonts w:cs="Times New Roman"/>
                <w:lang w:val="en-GB"/>
              </w:rPr>
              <w:br/>
              <w:t>Period: 93 mins</w:t>
            </w:r>
            <w:r w:rsidRPr="001D1A9F">
              <w:rPr>
                <w:rFonts w:cs="Times New Roman"/>
                <w:lang w:val="en-GB"/>
              </w:rPr>
              <w:br/>
              <w:t xml:space="preserve">Inclination: 51.6 </w:t>
            </w:r>
            <w:r w:rsidR="00811811" w:rsidRPr="001D1A9F">
              <w:rPr>
                <w:rFonts w:cs="Times New Roman"/>
                <w:lang w:val="en-GB"/>
              </w:rPr>
              <w:t>degree</w:t>
            </w:r>
            <w:r w:rsidRPr="001D1A9F">
              <w:rPr>
                <w:rFonts w:cs="Times New Roman"/>
                <w:lang w:val="en-GB"/>
              </w:rPr>
              <w:br/>
              <w:t>Repeat cycle: Ascending</w:t>
            </w:r>
          </w:p>
        </w:tc>
        <w:tc>
          <w:tcPr>
            <w:tcW w:w="1134" w:type="dxa"/>
            <w:shd w:val="clear" w:color="auto" w:fill="FFFFFF" w:themeFill="background1"/>
          </w:tcPr>
          <w:p w14:paraId="2BB8C17C" w14:textId="77777777" w:rsidR="00E11058" w:rsidRPr="001D1A9F" w:rsidRDefault="00E11058" w:rsidP="001D1A9F">
            <w:pPr>
              <w:widowControl/>
              <w:spacing w:line="240" w:lineRule="exact"/>
              <w:jc w:val="left"/>
              <w:rPr>
                <w:rFonts w:cs="Times New Roman"/>
                <w:shd w:val="clear" w:color="auto" w:fill="FFFFFF" w:themeFill="background1"/>
                <w:lang w:val="en-GB"/>
              </w:rPr>
            </w:pPr>
          </w:p>
        </w:tc>
        <w:tc>
          <w:tcPr>
            <w:tcW w:w="2693" w:type="dxa"/>
            <w:shd w:val="clear" w:color="auto" w:fill="FFFFFF" w:themeFill="background1"/>
          </w:tcPr>
          <w:p w14:paraId="69E373C2" w14:textId="77777777" w:rsidR="006813CE"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Waveband: TIR</w:t>
            </w:r>
          </w:p>
          <w:p w14:paraId="55DCBEC7" w14:textId="77777777" w:rsidR="006813CE"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TIR </w:t>
            </w:r>
          </w:p>
          <w:p w14:paraId="108FC850" w14:textId="77777777" w:rsidR="006813CE"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Spatial resolution:  </w:t>
            </w:r>
          </w:p>
          <w:p w14:paraId="77046DBD" w14:textId="77777777" w:rsidR="006813CE"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w:t>
            </w:r>
          </w:p>
          <w:p w14:paraId="7FF2F334" w14:textId="77777777" w:rsidR="00E11058"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w:t>
            </w:r>
          </w:p>
        </w:tc>
      </w:tr>
      <w:tr w:rsidR="00CC0C72" w:rsidRPr="001D1A9F" w14:paraId="2D0C2124" w14:textId="77777777" w:rsidTr="00A87A83">
        <w:tc>
          <w:tcPr>
            <w:tcW w:w="959" w:type="dxa"/>
            <w:shd w:val="clear" w:color="auto" w:fill="FFFFFF" w:themeFill="background1"/>
          </w:tcPr>
          <w:p w14:paraId="258C4FA0" w14:textId="77777777" w:rsidR="006813CE"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CBERS-4</w:t>
            </w:r>
          </w:p>
        </w:tc>
        <w:tc>
          <w:tcPr>
            <w:tcW w:w="992" w:type="dxa"/>
            <w:shd w:val="clear" w:color="auto" w:fill="FFFFFF" w:themeFill="background1"/>
          </w:tcPr>
          <w:p w14:paraId="12D77C8D" w14:textId="77777777" w:rsidR="006813CE" w:rsidRPr="001D1A9F" w:rsidRDefault="006813CE"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INPE/CRESDA</w:t>
            </w:r>
          </w:p>
        </w:tc>
        <w:tc>
          <w:tcPr>
            <w:tcW w:w="1134" w:type="dxa"/>
            <w:shd w:val="clear" w:color="auto" w:fill="FFFFFF" w:themeFill="background1"/>
          </w:tcPr>
          <w:p w14:paraId="6FD1F560" w14:textId="5A26DC0B" w:rsidR="006813CE"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Dec. 2014</w:t>
            </w:r>
          </w:p>
        </w:tc>
        <w:tc>
          <w:tcPr>
            <w:tcW w:w="1134" w:type="dxa"/>
            <w:shd w:val="clear" w:color="auto" w:fill="FFFFFF" w:themeFill="background1"/>
          </w:tcPr>
          <w:p w14:paraId="64BF6101" w14:textId="0D82152A" w:rsidR="006813CE" w:rsidRPr="001D1A9F" w:rsidRDefault="00811811"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Dec. 2017</w:t>
            </w:r>
          </w:p>
        </w:tc>
        <w:tc>
          <w:tcPr>
            <w:tcW w:w="1843" w:type="dxa"/>
            <w:shd w:val="clear" w:color="auto" w:fill="FFFFFF" w:themeFill="background1"/>
          </w:tcPr>
          <w:p w14:paraId="1CF94A64" w14:textId="5272A953" w:rsidR="006813CE" w:rsidRPr="001D1A9F" w:rsidRDefault="001D7467" w:rsidP="001D1A9F">
            <w:pPr>
              <w:widowControl/>
              <w:spacing w:line="240" w:lineRule="exact"/>
              <w:jc w:val="left"/>
              <w:rPr>
                <w:rFonts w:cs="Times New Roman"/>
                <w:lang w:val="en-GB"/>
              </w:rPr>
            </w:pPr>
            <w:r w:rsidRPr="001D1A9F">
              <w:rPr>
                <w:rFonts w:cs="Times New Roman"/>
                <w:lang w:val="en-GB"/>
              </w:rPr>
              <w:t>Sun-synchronous</w:t>
            </w:r>
            <w:r w:rsidRPr="001D1A9F">
              <w:rPr>
                <w:rFonts w:cs="Times New Roman"/>
                <w:lang w:val="en-GB"/>
              </w:rPr>
              <w:br/>
              <w:t>Altitude: 778 km</w:t>
            </w:r>
            <w:r w:rsidRPr="001D1A9F">
              <w:rPr>
                <w:rFonts w:cs="Times New Roman"/>
                <w:lang w:val="en-GB"/>
              </w:rPr>
              <w:br/>
              <w:t>Period: 100.3 mins</w:t>
            </w:r>
            <w:r w:rsidRPr="001D1A9F">
              <w:rPr>
                <w:rFonts w:cs="Times New Roman"/>
                <w:lang w:val="en-GB"/>
              </w:rPr>
              <w:br/>
              <w:t xml:space="preserve">Inclination: 98.5 </w:t>
            </w:r>
            <w:r w:rsidR="00811811" w:rsidRPr="001D1A9F">
              <w:rPr>
                <w:rFonts w:cs="Times New Roman"/>
                <w:lang w:val="en-GB"/>
              </w:rPr>
              <w:t>degree</w:t>
            </w:r>
            <w:r w:rsidRPr="001D1A9F">
              <w:rPr>
                <w:rFonts w:cs="Times New Roman"/>
                <w:lang w:val="en-GB"/>
              </w:rPr>
              <w:br/>
              <w:t>Repeat cycle: 26 days</w:t>
            </w:r>
            <w:r w:rsidRPr="001D1A9F">
              <w:rPr>
                <w:rFonts w:cs="Times New Roman"/>
                <w:lang w:val="en-GB"/>
              </w:rPr>
              <w:br/>
              <w:t>LST: 10:30</w:t>
            </w:r>
            <w:r w:rsidRPr="001D1A9F">
              <w:rPr>
                <w:rFonts w:cs="Times New Roman"/>
                <w:lang w:val="en-GB"/>
              </w:rPr>
              <w:br/>
              <w:t>Descending</w:t>
            </w:r>
          </w:p>
        </w:tc>
        <w:tc>
          <w:tcPr>
            <w:tcW w:w="1134" w:type="dxa"/>
            <w:shd w:val="clear" w:color="auto" w:fill="FFFFFF" w:themeFill="background1"/>
          </w:tcPr>
          <w:p w14:paraId="22A7AECE" w14:textId="77777777" w:rsidR="006813CE"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IRS</w:t>
            </w:r>
          </w:p>
        </w:tc>
        <w:tc>
          <w:tcPr>
            <w:tcW w:w="2693" w:type="dxa"/>
            <w:shd w:val="clear" w:color="auto" w:fill="FFFFFF" w:themeFill="background1"/>
          </w:tcPr>
          <w:p w14:paraId="15E9CB76"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Waveband: 0.5 - 0.9 µm; 1.55 - 1.75 µm, 2.08 - 2.35 µm; 10.4 - 12.5 µm</w:t>
            </w:r>
          </w:p>
          <w:p w14:paraId="452F314D"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VIS, NIR, SWIR, TIR </w:t>
            </w:r>
          </w:p>
          <w:p w14:paraId="3E834318"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Spatial resolution: PAN, SWIR: 40 m, TIR: 80 m</w:t>
            </w:r>
          </w:p>
          <w:p w14:paraId="4CB1CDAE"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 xml:space="preserve">Swath width: 120 km </w:t>
            </w:r>
          </w:p>
          <w:p w14:paraId="5C2C5D82" w14:textId="77777777" w:rsidR="006813CE"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Accuracy:</w:t>
            </w:r>
          </w:p>
        </w:tc>
      </w:tr>
      <w:tr w:rsidR="00CC0C72" w:rsidRPr="001D1A9F" w14:paraId="65D1D2D3" w14:textId="77777777" w:rsidTr="00A87A83">
        <w:tc>
          <w:tcPr>
            <w:tcW w:w="959" w:type="dxa"/>
            <w:shd w:val="clear" w:color="auto" w:fill="FFFFFF" w:themeFill="background1"/>
          </w:tcPr>
          <w:p w14:paraId="45601E8C"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CBERS-4A</w:t>
            </w:r>
          </w:p>
        </w:tc>
        <w:tc>
          <w:tcPr>
            <w:tcW w:w="992" w:type="dxa"/>
            <w:shd w:val="clear" w:color="auto" w:fill="FFFFFF" w:themeFill="background1"/>
          </w:tcPr>
          <w:p w14:paraId="1380AABE"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1134" w:type="dxa"/>
            <w:shd w:val="clear" w:color="auto" w:fill="FFFFFF" w:themeFill="background1"/>
          </w:tcPr>
          <w:p w14:paraId="4A22F23F"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2018</w:t>
            </w:r>
          </w:p>
        </w:tc>
        <w:tc>
          <w:tcPr>
            <w:tcW w:w="1134" w:type="dxa"/>
            <w:shd w:val="clear" w:color="auto" w:fill="FFFFFF" w:themeFill="background1"/>
          </w:tcPr>
          <w:p w14:paraId="39B42FB5"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2021</w:t>
            </w:r>
          </w:p>
        </w:tc>
        <w:tc>
          <w:tcPr>
            <w:tcW w:w="1843" w:type="dxa"/>
            <w:shd w:val="clear" w:color="auto" w:fill="FFFFFF" w:themeFill="background1"/>
          </w:tcPr>
          <w:p w14:paraId="5096FDE8" w14:textId="77777777" w:rsidR="001D7467" w:rsidRPr="001D1A9F" w:rsidRDefault="001D7467" w:rsidP="001D1A9F">
            <w:pPr>
              <w:widowControl/>
              <w:spacing w:line="240" w:lineRule="exact"/>
              <w:jc w:val="left"/>
              <w:rPr>
                <w:rFonts w:cs="Times New Roman"/>
                <w:lang w:val="en-GB"/>
              </w:rPr>
            </w:pPr>
            <w:r w:rsidRPr="001D1A9F">
              <w:rPr>
                <w:rFonts w:cs="Times New Roman"/>
                <w:lang w:val="en-GB"/>
              </w:rPr>
              <w:t>ditto</w:t>
            </w:r>
          </w:p>
        </w:tc>
        <w:tc>
          <w:tcPr>
            <w:tcW w:w="1134" w:type="dxa"/>
            <w:shd w:val="clear" w:color="auto" w:fill="FFFFFF" w:themeFill="background1"/>
          </w:tcPr>
          <w:p w14:paraId="4B978E3D"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c>
          <w:tcPr>
            <w:tcW w:w="2693" w:type="dxa"/>
            <w:shd w:val="clear" w:color="auto" w:fill="FFFFFF" w:themeFill="background1"/>
          </w:tcPr>
          <w:p w14:paraId="103895A7" w14:textId="77777777" w:rsidR="001D7467" w:rsidRPr="001D1A9F" w:rsidRDefault="001D7467" w:rsidP="001D1A9F">
            <w:pPr>
              <w:widowControl/>
              <w:spacing w:line="240" w:lineRule="exact"/>
              <w:jc w:val="left"/>
              <w:rPr>
                <w:rFonts w:cs="Times New Roman"/>
                <w:shd w:val="clear" w:color="auto" w:fill="FFFFFF" w:themeFill="background1"/>
                <w:lang w:val="en-GB"/>
              </w:rPr>
            </w:pPr>
            <w:r w:rsidRPr="001D1A9F">
              <w:rPr>
                <w:rFonts w:cs="Times New Roman"/>
                <w:shd w:val="clear" w:color="auto" w:fill="FFFFFF" w:themeFill="background1"/>
                <w:lang w:val="en-GB"/>
              </w:rPr>
              <w:t>ditto</w:t>
            </w:r>
          </w:p>
        </w:tc>
      </w:tr>
    </w:tbl>
    <w:p w14:paraId="14F6A431" w14:textId="77777777" w:rsidR="000C3354" w:rsidRPr="001D1A9F" w:rsidRDefault="000C3354" w:rsidP="001D1A9F">
      <w:pPr>
        <w:widowControl/>
        <w:spacing w:line="240" w:lineRule="exact"/>
        <w:jc w:val="left"/>
        <w:rPr>
          <w:rFonts w:eastAsiaTheme="minorEastAsia" w:cs="Times New Roman"/>
          <w:lang w:val="en-GB"/>
        </w:rPr>
      </w:pPr>
    </w:p>
    <w:p w14:paraId="5505B947" w14:textId="77777777" w:rsidR="000C3354" w:rsidRPr="001D1A9F" w:rsidRDefault="000C3354" w:rsidP="001D1A9F">
      <w:pPr>
        <w:widowControl/>
        <w:spacing w:line="240" w:lineRule="exact"/>
        <w:jc w:val="left"/>
        <w:rPr>
          <w:rFonts w:eastAsiaTheme="minorEastAsia" w:cs="Times New Roman"/>
          <w:lang w:val="en-GB"/>
        </w:rPr>
      </w:pPr>
    </w:p>
    <w:p w14:paraId="3D91DA78" w14:textId="77777777" w:rsidR="00C32BC8" w:rsidRPr="001D1A9F" w:rsidRDefault="0042401F" w:rsidP="001D1A9F">
      <w:pPr>
        <w:widowControl/>
        <w:spacing w:line="240" w:lineRule="exact"/>
        <w:jc w:val="left"/>
        <w:rPr>
          <w:rFonts w:eastAsiaTheme="minorEastAsia" w:cs="Times New Roman"/>
          <w:lang w:val="en-GB"/>
        </w:rPr>
      </w:pPr>
      <w:r w:rsidRPr="001D1A9F">
        <w:rPr>
          <w:rFonts w:cs="Times New Roman"/>
          <w:lang w:val="en-GB"/>
        </w:rPr>
        <w:t xml:space="preserve">4. </w:t>
      </w:r>
      <w:r w:rsidR="006A2E3F" w:rsidRPr="001D1A9F">
        <w:rPr>
          <w:rFonts w:cs="Times New Roman"/>
          <w:lang w:val="en-GB"/>
        </w:rPr>
        <w:t>River discharge missions</w:t>
      </w:r>
    </w:p>
    <w:tbl>
      <w:tblPr>
        <w:tblStyle w:val="aa"/>
        <w:tblW w:w="9889" w:type="dxa"/>
        <w:tblLayout w:type="fixed"/>
        <w:tblLook w:val="04A0" w:firstRow="1" w:lastRow="0" w:firstColumn="1" w:lastColumn="0" w:noHBand="0" w:noVBand="1"/>
      </w:tblPr>
      <w:tblGrid>
        <w:gridCol w:w="965"/>
        <w:gridCol w:w="986"/>
        <w:gridCol w:w="1134"/>
        <w:gridCol w:w="1134"/>
        <w:gridCol w:w="2519"/>
        <w:gridCol w:w="1209"/>
        <w:gridCol w:w="1942"/>
      </w:tblGrid>
      <w:tr w:rsidR="00CC0C72" w:rsidRPr="001D1A9F" w14:paraId="646EB454" w14:textId="77777777" w:rsidTr="00A87A83">
        <w:trPr>
          <w:trHeight w:val="539"/>
        </w:trPr>
        <w:tc>
          <w:tcPr>
            <w:tcW w:w="965" w:type="dxa"/>
          </w:tcPr>
          <w:p w14:paraId="1F770410" w14:textId="77777777" w:rsidR="008A1F5B" w:rsidRPr="001D1A9F" w:rsidRDefault="008A1F5B" w:rsidP="001D1A9F">
            <w:pPr>
              <w:widowControl/>
              <w:spacing w:line="240" w:lineRule="exact"/>
              <w:jc w:val="left"/>
              <w:rPr>
                <w:rFonts w:cs="Times New Roman"/>
                <w:lang w:val="en-GB"/>
              </w:rPr>
            </w:pPr>
            <w:r w:rsidRPr="001D1A9F">
              <w:rPr>
                <w:rFonts w:cs="Times New Roman"/>
                <w:shd w:val="clear" w:color="auto" w:fill="FFFFFF" w:themeFill="background1"/>
                <w:lang w:val="en-GB"/>
              </w:rPr>
              <w:t>Satellite</w:t>
            </w:r>
          </w:p>
        </w:tc>
        <w:tc>
          <w:tcPr>
            <w:tcW w:w="986" w:type="dxa"/>
          </w:tcPr>
          <w:p w14:paraId="33E3A4D1" w14:textId="77777777" w:rsidR="008A1F5B" w:rsidRPr="001D1A9F" w:rsidRDefault="008A1F5B" w:rsidP="001D1A9F">
            <w:pPr>
              <w:widowControl/>
              <w:spacing w:line="240" w:lineRule="exact"/>
              <w:jc w:val="left"/>
              <w:rPr>
                <w:rFonts w:cs="Times New Roman"/>
                <w:lang w:val="en-GB"/>
              </w:rPr>
            </w:pPr>
            <w:r w:rsidRPr="001D1A9F">
              <w:rPr>
                <w:rFonts w:cs="Times New Roman"/>
                <w:shd w:val="clear" w:color="auto" w:fill="FFFFFF" w:themeFill="background1"/>
                <w:lang w:val="en-GB"/>
              </w:rPr>
              <w:t>Organization</w:t>
            </w:r>
          </w:p>
        </w:tc>
        <w:tc>
          <w:tcPr>
            <w:tcW w:w="1134" w:type="dxa"/>
          </w:tcPr>
          <w:p w14:paraId="3F36B8F2" w14:textId="77777777" w:rsidR="008A1F5B" w:rsidRPr="001D1A9F" w:rsidRDefault="008A1F5B" w:rsidP="001D1A9F">
            <w:pPr>
              <w:spacing w:line="240" w:lineRule="exact"/>
              <w:rPr>
                <w:rFonts w:cs="Times New Roman"/>
                <w:shd w:val="clear" w:color="auto" w:fill="FFFFFF" w:themeFill="background1"/>
                <w:lang w:val="en-GB"/>
              </w:rPr>
            </w:pPr>
            <w:r w:rsidRPr="001D1A9F">
              <w:rPr>
                <w:rFonts w:cs="Times New Roman"/>
                <w:shd w:val="clear" w:color="auto" w:fill="FFFFFF" w:themeFill="background1"/>
                <w:lang w:val="en-GB"/>
              </w:rPr>
              <w:t>Launch</w:t>
            </w:r>
          </w:p>
          <w:p w14:paraId="3161FFA5" w14:textId="77777777" w:rsidR="008A1F5B" w:rsidRPr="001D1A9F" w:rsidRDefault="008A1F5B" w:rsidP="001D1A9F">
            <w:pPr>
              <w:widowControl/>
              <w:spacing w:line="240" w:lineRule="exact"/>
              <w:jc w:val="left"/>
              <w:rPr>
                <w:rFonts w:cs="Times New Roman"/>
                <w:lang w:val="en-GB"/>
              </w:rPr>
            </w:pPr>
          </w:p>
        </w:tc>
        <w:tc>
          <w:tcPr>
            <w:tcW w:w="1134" w:type="dxa"/>
          </w:tcPr>
          <w:p w14:paraId="17992DB8" w14:textId="77777777" w:rsidR="008A1F5B" w:rsidRPr="001D1A9F" w:rsidRDefault="008A1F5B" w:rsidP="001D1A9F">
            <w:pPr>
              <w:widowControl/>
              <w:spacing w:line="240" w:lineRule="exact"/>
              <w:jc w:val="left"/>
              <w:rPr>
                <w:rFonts w:cs="Times New Roman"/>
                <w:lang w:val="en-GB"/>
              </w:rPr>
            </w:pPr>
            <w:r w:rsidRPr="001D1A9F">
              <w:rPr>
                <w:rFonts w:cs="Times New Roman"/>
                <w:shd w:val="clear" w:color="auto" w:fill="FFFFFF" w:themeFill="background1"/>
                <w:lang w:val="en-GB"/>
              </w:rPr>
              <w:t>Mission Life</w:t>
            </w:r>
          </w:p>
        </w:tc>
        <w:tc>
          <w:tcPr>
            <w:tcW w:w="2519" w:type="dxa"/>
          </w:tcPr>
          <w:p w14:paraId="6A7B97F9" w14:textId="77777777" w:rsidR="008A1F5B" w:rsidRPr="001D1A9F" w:rsidRDefault="008A1F5B" w:rsidP="001D1A9F">
            <w:pPr>
              <w:widowControl/>
              <w:spacing w:line="240" w:lineRule="exact"/>
              <w:jc w:val="left"/>
              <w:rPr>
                <w:rFonts w:cs="Times New Roman"/>
                <w:lang w:val="en-GB"/>
              </w:rPr>
            </w:pPr>
            <w:r w:rsidRPr="001D1A9F">
              <w:rPr>
                <w:rFonts w:cs="Times New Roman"/>
                <w:shd w:val="clear" w:color="auto" w:fill="FFFFFF" w:themeFill="background1"/>
                <w:lang w:val="en-GB"/>
              </w:rPr>
              <w:t>LST</w:t>
            </w:r>
          </w:p>
        </w:tc>
        <w:tc>
          <w:tcPr>
            <w:tcW w:w="1209" w:type="dxa"/>
          </w:tcPr>
          <w:p w14:paraId="22822B23" w14:textId="77777777" w:rsidR="008A1F5B" w:rsidRPr="001D1A9F" w:rsidRDefault="008A1F5B" w:rsidP="001D1A9F">
            <w:pPr>
              <w:widowControl/>
              <w:spacing w:line="240" w:lineRule="exact"/>
              <w:jc w:val="left"/>
              <w:rPr>
                <w:rFonts w:cs="Times New Roman"/>
                <w:lang w:val="en-GB"/>
              </w:rPr>
            </w:pPr>
            <w:r w:rsidRPr="001D1A9F">
              <w:rPr>
                <w:rFonts w:cs="Times New Roman"/>
                <w:shd w:val="clear" w:color="auto" w:fill="FFFFFF" w:themeFill="background1"/>
                <w:lang w:val="en-GB"/>
              </w:rPr>
              <w:t>Instrument</w:t>
            </w:r>
          </w:p>
        </w:tc>
        <w:tc>
          <w:tcPr>
            <w:tcW w:w="1942" w:type="dxa"/>
          </w:tcPr>
          <w:p w14:paraId="76BDA4F8" w14:textId="77777777" w:rsidR="008A1F5B" w:rsidRPr="001D1A9F" w:rsidRDefault="008A1F5B" w:rsidP="001D1A9F">
            <w:pPr>
              <w:widowControl/>
              <w:spacing w:line="240" w:lineRule="exact"/>
              <w:jc w:val="left"/>
              <w:rPr>
                <w:rFonts w:cs="Times New Roman"/>
                <w:lang w:val="en-GB"/>
              </w:rPr>
            </w:pPr>
            <w:r w:rsidRPr="001D1A9F">
              <w:rPr>
                <w:rFonts w:cs="Times New Roman"/>
                <w:shd w:val="clear" w:color="auto" w:fill="FFFFFF" w:themeFill="background1"/>
                <w:lang w:val="en-GB"/>
              </w:rPr>
              <w:t>Technical characteristics</w:t>
            </w:r>
          </w:p>
        </w:tc>
      </w:tr>
      <w:tr w:rsidR="00CC0C72" w:rsidRPr="001D1A9F" w14:paraId="65B0BCD0" w14:textId="77777777" w:rsidTr="00A87A83">
        <w:tc>
          <w:tcPr>
            <w:tcW w:w="965" w:type="dxa"/>
          </w:tcPr>
          <w:p w14:paraId="0608ECA3"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SWOT</w:t>
            </w:r>
          </w:p>
        </w:tc>
        <w:tc>
          <w:tcPr>
            <w:tcW w:w="986" w:type="dxa"/>
          </w:tcPr>
          <w:p w14:paraId="1F6ACED5"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NASA/UKSA/CNES</w:t>
            </w:r>
          </w:p>
        </w:tc>
        <w:tc>
          <w:tcPr>
            <w:tcW w:w="1134" w:type="dxa"/>
          </w:tcPr>
          <w:p w14:paraId="5F8D7BE5"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2020</w:t>
            </w:r>
          </w:p>
        </w:tc>
        <w:tc>
          <w:tcPr>
            <w:tcW w:w="1134" w:type="dxa"/>
          </w:tcPr>
          <w:p w14:paraId="51D6FB13"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2024</w:t>
            </w:r>
          </w:p>
        </w:tc>
        <w:tc>
          <w:tcPr>
            <w:tcW w:w="2519" w:type="dxa"/>
          </w:tcPr>
          <w:p w14:paraId="3F6ADD8C" w14:textId="13D6B06B" w:rsidR="008A1F5B" w:rsidRPr="001D1A9F" w:rsidRDefault="008A1F5B" w:rsidP="001D1A9F">
            <w:pPr>
              <w:widowControl/>
              <w:spacing w:line="240" w:lineRule="exact"/>
              <w:jc w:val="left"/>
              <w:rPr>
                <w:rFonts w:cs="Times New Roman"/>
                <w:lang w:val="en-GB"/>
              </w:rPr>
            </w:pPr>
            <w:r w:rsidRPr="001D1A9F">
              <w:rPr>
                <w:rFonts w:cs="Times New Roman"/>
                <w:lang w:val="en-GB"/>
              </w:rPr>
              <w:t>Inclined, non-sun-synchronous</w:t>
            </w:r>
            <w:r w:rsidRPr="001D1A9F">
              <w:rPr>
                <w:rFonts w:cs="Times New Roman"/>
                <w:lang w:val="en-GB"/>
              </w:rPr>
              <w:br/>
              <w:t>Altitude: 891 km</w:t>
            </w:r>
            <w:r w:rsidRPr="001D1A9F">
              <w:rPr>
                <w:rFonts w:cs="Times New Roman"/>
                <w:lang w:val="en-GB"/>
              </w:rPr>
              <w:br/>
              <w:t xml:space="preserve">Period: </w:t>
            </w:r>
            <w:r w:rsidRPr="001D1A9F">
              <w:rPr>
                <w:rFonts w:cs="Times New Roman"/>
                <w:lang w:val="en-GB"/>
              </w:rPr>
              <w:br/>
              <w:t xml:space="preserve">Inclination: 78 </w:t>
            </w:r>
            <w:r w:rsidR="00811811" w:rsidRPr="001D1A9F">
              <w:rPr>
                <w:rFonts w:cs="Times New Roman"/>
                <w:lang w:val="en-GB"/>
              </w:rPr>
              <w:t>degree</w:t>
            </w:r>
            <w:r w:rsidRPr="001D1A9F">
              <w:rPr>
                <w:rFonts w:cs="Times New Roman"/>
                <w:lang w:val="en-GB"/>
              </w:rPr>
              <w:br/>
              <w:t>Repeat cycle: 22 days</w:t>
            </w:r>
          </w:p>
        </w:tc>
        <w:tc>
          <w:tcPr>
            <w:tcW w:w="1209" w:type="dxa"/>
          </w:tcPr>
          <w:p w14:paraId="01C20EF1" w14:textId="2E3AB57D" w:rsidR="008A1F5B" w:rsidRPr="001D1A9F" w:rsidRDefault="008A1F5B" w:rsidP="001D1A9F">
            <w:pPr>
              <w:widowControl/>
              <w:spacing w:line="240" w:lineRule="exact"/>
              <w:jc w:val="left"/>
              <w:rPr>
                <w:rFonts w:cs="Times New Roman"/>
                <w:lang w:val="en-GB"/>
              </w:rPr>
            </w:pPr>
            <w:r w:rsidRPr="001D1A9F">
              <w:rPr>
                <w:rFonts w:cs="Times New Roman"/>
                <w:lang w:val="en-GB"/>
              </w:rPr>
              <w:t xml:space="preserve">Ka-band Radar </w:t>
            </w:r>
            <w:r w:rsidR="00811811" w:rsidRPr="001D1A9F">
              <w:rPr>
                <w:rFonts w:cs="Times New Roman"/>
                <w:lang w:val="en-GB"/>
              </w:rPr>
              <w:t>Interferometer</w:t>
            </w:r>
            <w:r w:rsidRPr="001D1A9F">
              <w:rPr>
                <w:rFonts w:cs="Times New Roman"/>
                <w:lang w:val="en-GB"/>
              </w:rPr>
              <w:t>(KaRIN)</w:t>
            </w:r>
          </w:p>
        </w:tc>
        <w:tc>
          <w:tcPr>
            <w:tcW w:w="1942" w:type="dxa"/>
          </w:tcPr>
          <w:p w14:paraId="0CC3E72E"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 xml:space="preserve">MW, Ka-Band </w:t>
            </w:r>
          </w:p>
          <w:p w14:paraId="528888F5" w14:textId="77777777" w:rsidR="009C63F5" w:rsidRPr="001D1A9F" w:rsidRDefault="008A1F5B" w:rsidP="001D1A9F">
            <w:pPr>
              <w:widowControl/>
              <w:spacing w:line="240" w:lineRule="exact"/>
              <w:jc w:val="left"/>
              <w:rPr>
                <w:rFonts w:eastAsiaTheme="minorEastAsia" w:cs="Times New Roman"/>
                <w:lang w:val="en-GB"/>
              </w:rPr>
            </w:pPr>
            <w:r w:rsidRPr="001D1A9F">
              <w:rPr>
                <w:rFonts w:cs="Times New Roman"/>
                <w:lang w:val="en-GB"/>
              </w:rPr>
              <w:t xml:space="preserve">Spatial resolution: </w:t>
            </w:r>
          </w:p>
          <w:p w14:paraId="5AFB0725"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 xml:space="preserve">Vertical resolution is 2 cm </w:t>
            </w:r>
          </w:p>
          <w:p w14:paraId="6B4DF36D"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 xml:space="preserve">Swath width:  </w:t>
            </w:r>
          </w:p>
          <w:p w14:paraId="28808666" w14:textId="77777777" w:rsidR="008A1F5B" w:rsidRPr="001D1A9F" w:rsidRDefault="008A1F5B" w:rsidP="001D1A9F">
            <w:pPr>
              <w:widowControl/>
              <w:spacing w:line="240" w:lineRule="exact"/>
              <w:jc w:val="left"/>
              <w:rPr>
                <w:rFonts w:cs="Times New Roman"/>
                <w:lang w:val="en-GB"/>
              </w:rPr>
            </w:pPr>
            <w:r w:rsidRPr="001D1A9F">
              <w:rPr>
                <w:rFonts w:cs="Times New Roman"/>
                <w:lang w:val="en-GB"/>
              </w:rPr>
              <w:t>Accuracy:</w:t>
            </w:r>
          </w:p>
        </w:tc>
      </w:tr>
      <w:tr w:rsidR="00CC0C72" w:rsidRPr="001D1A9F" w14:paraId="09C7522A" w14:textId="77777777" w:rsidTr="00A87A83">
        <w:tc>
          <w:tcPr>
            <w:tcW w:w="965" w:type="dxa"/>
          </w:tcPr>
          <w:p w14:paraId="48485586" w14:textId="77777777" w:rsidR="008A1F5B" w:rsidRPr="001D1A9F" w:rsidRDefault="007743AF" w:rsidP="001D1A9F">
            <w:pPr>
              <w:widowControl/>
              <w:spacing w:line="240" w:lineRule="exact"/>
              <w:jc w:val="left"/>
              <w:rPr>
                <w:rFonts w:cs="Times New Roman"/>
                <w:lang w:val="en-GB"/>
              </w:rPr>
            </w:pPr>
            <w:r w:rsidRPr="001D1A9F">
              <w:rPr>
                <w:rFonts w:cs="Times New Roman"/>
                <w:lang w:val="en-GB"/>
              </w:rPr>
              <w:t>SARAL</w:t>
            </w:r>
          </w:p>
        </w:tc>
        <w:tc>
          <w:tcPr>
            <w:tcW w:w="986" w:type="dxa"/>
          </w:tcPr>
          <w:p w14:paraId="1A05C6FB" w14:textId="77777777" w:rsidR="008A1F5B" w:rsidRPr="001D1A9F" w:rsidRDefault="007743AF" w:rsidP="001D1A9F">
            <w:pPr>
              <w:widowControl/>
              <w:spacing w:line="240" w:lineRule="exact"/>
              <w:jc w:val="left"/>
              <w:rPr>
                <w:rFonts w:cs="Times New Roman"/>
                <w:lang w:val="en-GB"/>
              </w:rPr>
            </w:pPr>
            <w:r w:rsidRPr="001D1A9F">
              <w:rPr>
                <w:rFonts w:cs="Times New Roman"/>
                <w:lang w:val="en-GB"/>
              </w:rPr>
              <w:t>CNES/ISRO</w:t>
            </w:r>
          </w:p>
        </w:tc>
        <w:tc>
          <w:tcPr>
            <w:tcW w:w="1134" w:type="dxa"/>
          </w:tcPr>
          <w:p w14:paraId="6AAF41BB" w14:textId="65C09D99" w:rsidR="008A1F5B" w:rsidRPr="001D1A9F" w:rsidRDefault="00811811" w:rsidP="001D1A9F">
            <w:pPr>
              <w:widowControl/>
              <w:spacing w:line="240" w:lineRule="exact"/>
              <w:jc w:val="left"/>
              <w:rPr>
                <w:rFonts w:cs="Times New Roman"/>
                <w:lang w:val="en-GB"/>
              </w:rPr>
            </w:pPr>
            <w:r w:rsidRPr="001D1A9F">
              <w:rPr>
                <w:rFonts w:cs="Times New Roman"/>
                <w:lang w:val="en-GB"/>
              </w:rPr>
              <w:t>Feb. 2012</w:t>
            </w:r>
          </w:p>
        </w:tc>
        <w:tc>
          <w:tcPr>
            <w:tcW w:w="1134" w:type="dxa"/>
          </w:tcPr>
          <w:p w14:paraId="607985C3" w14:textId="1D51543B" w:rsidR="008A1F5B" w:rsidRPr="001D1A9F" w:rsidRDefault="00811811" w:rsidP="001D1A9F">
            <w:pPr>
              <w:widowControl/>
              <w:spacing w:line="240" w:lineRule="exact"/>
              <w:jc w:val="left"/>
              <w:rPr>
                <w:rFonts w:cs="Times New Roman"/>
                <w:lang w:val="en-GB"/>
              </w:rPr>
            </w:pPr>
            <w:r w:rsidRPr="001D1A9F">
              <w:rPr>
                <w:rFonts w:cs="Times New Roman"/>
                <w:lang w:val="en-GB"/>
              </w:rPr>
              <w:t>Dec. 2018</w:t>
            </w:r>
          </w:p>
        </w:tc>
        <w:tc>
          <w:tcPr>
            <w:tcW w:w="2519" w:type="dxa"/>
          </w:tcPr>
          <w:p w14:paraId="310D7A15" w14:textId="54190A6A" w:rsidR="008A1F5B" w:rsidRPr="001D1A9F" w:rsidRDefault="007743AF" w:rsidP="001D1A9F">
            <w:pPr>
              <w:widowControl/>
              <w:spacing w:line="240" w:lineRule="exact"/>
              <w:jc w:val="left"/>
              <w:rPr>
                <w:rFonts w:cs="Times New Roman"/>
                <w:lang w:val="en-GB"/>
              </w:rPr>
            </w:pPr>
            <w:r w:rsidRPr="001D1A9F">
              <w:rPr>
                <w:rFonts w:cs="Times New Roman"/>
                <w:lang w:val="en-GB"/>
              </w:rPr>
              <w:t>Sun-synchronous</w:t>
            </w:r>
            <w:r w:rsidRPr="001D1A9F">
              <w:rPr>
                <w:rFonts w:cs="Times New Roman"/>
                <w:lang w:val="en-GB"/>
              </w:rPr>
              <w:br/>
              <w:t>Altitude: 799 km</w:t>
            </w:r>
            <w:r w:rsidRPr="001D1A9F">
              <w:rPr>
                <w:rFonts w:cs="Times New Roman"/>
                <w:lang w:val="en-GB"/>
              </w:rPr>
              <w:br/>
              <w:t>Period: 100.59 mins</w:t>
            </w:r>
            <w:r w:rsidRPr="001D1A9F">
              <w:rPr>
                <w:rFonts w:cs="Times New Roman"/>
                <w:lang w:val="en-GB"/>
              </w:rPr>
              <w:br/>
              <w:t xml:space="preserve">Inclination: 98.55 </w:t>
            </w:r>
            <w:r w:rsidR="00811811" w:rsidRPr="001D1A9F">
              <w:rPr>
                <w:rFonts w:cs="Times New Roman"/>
                <w:lang w:val="en-GB"/>
              </w:rPr>
              <w:t>degree</w:t>
            </w:r>
            <w:r w:rsidRPr="001D1A9F">
              <w:rPr>
                <w:rFonts w:cs="Times New Roman"/>
                <w:lang w:val="en-GB"/>
              </w:rPr>
              <w:br/>
              <w:t>Repeat cycle: 35 days</w:t>
            </w:r>
            <w:r w:rsidRPr="001D1A9F">
              <w:rPr>
                <w:rFonts w:cs="Times New Roman"/>
                <w:lang w:val="en-GB"/>
              </w:rPr>
              <w:br/>
              <w:t>LST: 18:00</w:t>
            </w:r>
            <w:r w:rsidRPr="001D1A9F">
              <w:rPr>
                <w:rFonts w:cs="Times New Roman"/>
                <w:lang w:val="en-GB"/>
              </w:rPr>
              <w:br/>
              <w:t>Descending</w:t>
            </w:r>
          </w:p>
        </w:tc>
        <w:tc>
          <w:tcPr>
            <w:tcW w:w="1209" w:type="dxa"/>
          </w:tcPr>
          <w:p w14:paraId="6D115536" w14:textId="77777777" w:rsidR="008A1F5B" w:rsidRPr="001D1A9F" w:rsidRDefault="007743AF" w:rsidP="001D1A9F">
            <w:pPr>
              <w:widowControl/>
              <w:spacing w:line="240" w:lineRule="exact"/>
              <w:jc w:val="left"/>
              <w:rPr>
                <w:rFonts w:eastAsiaTheme="minorEastAsia" w:cs="Times New Roman"/>
                <w:lang w:val="en-GB"/>
              </w:rPr>
            </w:pPr>
            <w:r w:rsidRPr="001D1A9F">
              <w:rPr>
                <w:rFonts w:eastAsiaTheme="minorEastAsia" w:cs="Times New Roman"/>
                <w:lang w:val="en-GB"/>
              </w:rPr>
              <w:t>AltiKa</w:t>
            </w:r>
          </w:p>
        </w:tc>
        <w:tc>
          <w:tcPr>
            <w:tcW w:w="1942" w:type="dxa"/>
          </w:tcPr>
          <w:p w14:paraId="4CFEF3CD" w14:textId="77777777" w:rsidR="003C179B" w:rsidRPr="001D1A9F" w:rsidRDefault="003C179B" w:rsidP="001D1A9F">
            <w:pPr>
              <w:widowControl/>
              <w:spacing w:line="240" w:lineRule="exact"/>
              <w:jc w:val="left"/>
              <w:rPr>
                <w:rFonts w:cs="Times New Roman"/>
                <w:lang w:val="en-GB"/>
              </w:rPr>
            </w:pPr>
            <w:r w:rsidRPr="001D1A9F">
              <w:rPr>
                <w:rFonts w:cs="Times New Roman"/>
                <w:lang w:val="en-GB"/>
              </w:rPr>
              <w:t>Waveband: radar altimeter: 35 GHz (Ka-band)</w:t>
            </w:r>
          </w:p>
          <w:p w14:paraId="6BDBCAA0" w14:textId="77777777" w:rsidR="003C179B" w:rsidRPr="001D1A9F" w:rsidRDefault="003C179B" w:rsidP="001D1A9F">
            <w:pPr>
              <w:widowControl/>
              <w:spacing w:line="240" w:lineRule="exact"/>
              <w:jc w:val="left"/>
              <w:rPr>
                <w:rFonts w:cs="Times New Roman"/>
                <w:lang w:val="en-GB"/>
              </w:rPr>
            </w:pPr>
            <w:r w:rsidRPr="001D1A9F">
              <w:rPr>
                <w:rFonts w:cs="Times New Roman"/>
                <w:lang w:val="en-GB"/>
              </w:rPr>
              <w:t xml:space="preserve">Spatial resolution:  </w:t>
            </w:r>
          </w:p>
          <w:p w14:paraId="69F93D14" w14:textId="77777777" w:rsidR="003C179B" w:rsidRPr="001D1A9F" w:rsidRDefault="003C179B" w:rsidP="001D1A9F">
            <w:pPr>
              <w:widowControl/>
              <w:spacing w:line="240" w:lineRule="exact"/>
              <w:jc w:val="left"/>
              <w:rPr>
                <w:rFonts w:cs="Times New Roman"/>
                <w:lang w:val="en-GB"/>
              </w:rPr>
            </w:pPr>
            <w:r w:rsidRPr="001D1A9F">
              <w:rPr>
                <w:rFonts w:cs="Times New Roman"/>
                <w:lang w:val="en-GB"/>
              </w:rPr>
              <w:t xml:space="preserve">Swath width:  </w:t>
            </w:r>
          </w:p>
          <w:p w14:paraId="19A92A45" w14:textId="77777777" w:rsidR="008A1F5B" w:rsidRPr="001D1A9F" w:rsidRDefault="003C179B" w:rsidP="001D1A9F">
            <w:pPr>
              <w:widowControl/>
              <w:spacing w:line="240" w:lineRule="exact"/>
              <w:jc w:val="left"/>
              <w:rPr>
                <w:rFonts w:cs="Times New Roman"/>
                <w:lang w:val="en-GB"/>
              </w:rPr>
            </w:pPr>
            <w:r w:rsidRPr="001D1A9F">
              <w:rPr>
                <w:rFonts w:cs="Times New Roman"/>
                <w:lang w:val="en-GB"/>
              </w:rPr>
              <w:t>Accuracy:</w:t>
            </w:r>
          </w:p>
        </w:tc>
      </w:tr>
      <w:tr w:rsidR="00CC0C72" w:rsidRPr="001D1A9F" w14:paraId="7FB30F26" w14:textId="77777777" w:rsidTr="00A87A83">
        <w:tc>
          <w:tcPr>
            <w:tcW w:w="965" w:type="dxa"/>
          </w:tcPr>
          <w:p w14:paraId="3EA7D878" w14:textId="70C14CBB" w:rsidR="00FA2F59" w:rsidRPr="001D1A9F" w:rsidRDefault="00FA2F59" w:rsidP="001D1A9F">
            <w:pPr>
              <w:widowControl/>
              <w:spacing w:line="240" w:lineRule="exact"/>
              <w:jc w:val="left"/>
              <w:rPr>
                <w:rFonts w:eastAsiaTheme="minorEastAsia" w:cs="Times New Roman"/>
                <w:lang w:val="fr-FR"/>
              </w:rPr>
            </w:pPr>
            <w:r w:rsidRPr="001D1A9F">
              <w:rPr>
                <w:rFonts w:cs="Times New Roman"/>
                <w:lang w:val="fr-FR"/>
              </w:rPr>
              <w:t xml:space="preserve">l </w:t>
            </w:r>
            <w:r w:rsidR="003C179B" w:rsidRPr="001D1A9F">
              <w:rPr>
                <w:rFonts w:eastAsiaTheme="minorEastAsia" w:cs="Times New Roman"/>
                <w:lang w:val="fr-FR"/>
              </w:rPr>
              <w:t xml:space="preserve">Sentinel-3A, </w:t>
            </w:r>
            <w:r w:rsidR="00811811" w:rsidRPr="001D1A9F">
              <w:rPr>
                <w:rFonts w:eastAsiaTheme="minorEastAsia" w:cs="Times New Roman"/>
                <w:lang w:val="fr-FR"/>
              </w:rPr>
              <w:t>B, C</w:t>
            </w:r>
          </w:p>
        </w:tc>
        <w:tc>
          <w:tcPr>
            <w:tcW w:w="986" w:type="dxa"/>
          </w:tcPr>
          <w:p w14:paraId="48284ACF" w14:textId="77777777" w:rsidR="00FA2F59" w:rsidRPr="001D1A9F"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ESA/EC</w:t>
            </w:r>
          </w:p>
        </w:tc>
        <w:tc>
          <w:tcPr>
            <w:tcW w:w="1134" w:type="dxa"/>
          </w:tcPr>
          <w:p w14:paraId="4CCAD186" w14:textId="5FB15A13" w:rsidR="00FA2F59" w:rsidRPr="001D1A9F"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 xml:space="preserve">A: </w:t>
            </w:r>
            <w:r w:rsidR="00811811" w:rsidRPr="001D1A9F">
              <w:rPr>
                <w:rFonts w:eastAsiaTheme="minorEastAsia" w:cs="Times New Roman"/>
                <w:lang w:val="en-GB"/>
              </w:rPr>
              <w:t>Dec. 2025</w:t>
            </w:r>
          </w:p>
          <w:p w14:paraId="1BD4D1DB" w14:textId="77777777" w:rsidR="00967AFC" w:rsidRPr="001D1A9F"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B:May2017</w:t>
            </w:r>
          </w:p>
          <w:p w14:paraId="4E837FAC" w14:textId="77777777" w:rsidR="00967AFC" w:rsidRPr="001D1A9F"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C:2020</w:t>
            </w:r>
          </w:p>
        </w:tc>
        <w:tc>
          <w:tcPr>
            <w:tcW w:w="1134" w:type="dxa"/>
          </w:tcPr>
          <w:p w14:paraId="25C5BD68" w14:textId="31D97560" w:rsidR="00FA2F59" w:rsidRPr="001D1A9F" w:rsidRDefault="00811811" w:rsidP="001D1A9F">
            <w:pPr>
              <w:widowControl/>
              <w:spacing w:line="240" w:lineRule="exact"/>
              <w:jc w:val="left"/>
              <w:rPr>
                <w:rFonts w:eastAsiaTheme="minorEastAsia" w:cs="Times New Roman"/>
                <w:lang w:val="en-GB"/>
              </w:rPr>
            </w:pPr>
            <w:r w:rsidRPr="001D1A9F">
              <w:rPr>
                <w:rFonts w:eastAsiaTheme="minorEastAsia" w:cs="Times New Roman"/>
                <w:lang w:val="en-GB"/>
              </w:rPr>
              <w:t>Dec. 2022</w:t>
            </w:r>
          </w:p>
          <w:p w14:paraId="2E00030B" w14:textId="77777777" w:rsidR="00967AFC" w:rsidRPr="001D1A9F" w:rsidRDefault="00967AFC" w:rsidP="001D1A9F">
            <w:pPr>
              <w:widowControl/>
              <w:spacing w:line="240" w:lineRule="exact"/>
              <w:jc w:val="left"/>
              <w:rPr>
                <w:rFonts w:eastAsiaTheme="minorEastAsia" w:cs="Times New Roman"/>
                <w:lang w:val="en-GB"/>
              </w:rPr>
            </w:pPr>
          </w:p>
          <w:p w14:paraId="518182AE" w14:textId="7E78C1FB" w:rsidR="00967AFC" w:rsidRPr="001D1A9F" w:rsidRDefault="00811811" w:rsidP="001D1A9F">
            <w:pPr>
              <w:widowControl/>
              <w:spacing w:line="240" w:lineRule="exact"/>
              <w:jc w:val="left"/>
              <w:rPr>
                <w:rFonts w:eastAsiaTheme="minorEastAsia" w:cs="Times New Roman"/>
                <w:lang w:val="en-GB"/>
              </w:rPr>
            </w:pPr>
            <w:r w:rsidRPr="001D1A9F">
              <w:rPr>
                <w:rFonts w:eastAsiaTheme="minorEastAsia" w:cs="Times New Roman"/>
                <w:lang w:val="en-GB"/>
              </w:rPr>
              <w:t>Jan. 2024</w:t>
            </w:r>
          </w:p>
          <w:p w14:paraId="707F2433" w14:textId="77777777" w:rsidR="00967AFC" w:rsidRPr="001D1A9F" w:rsidRDefault="00967AFC" w:rsidP="001D1A9F">
            <w:pPr>
              <w:widowControl/>
              <w:spacing w:line="240" w:lineRule="exact"/>
              <w:jc w:val="left"/>
              <w:rPr>
                <w:rFonts w:eastAsiaTheme="minorEastAsia" w:cs="Times New Roman"/>
                <w:lang w:val="en-GB"/>
              </w:rPr>
            </w:pPr>
          </w:p>
          <w:p w14:paraId="589CB44F" w14:textId="77777777" w:rsidR="00967AFC" w:rsidRPr="001D1A9F"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2027</w:t>
            </w:r>
          </w:p>
        </w:tc>
        <w:tc>
          <w:tcPr>
            <w:tcW w:w="2519" w:type="dxa"/>
          </w:tcPr>
          <w:p w14:paraId="0EBE173D" w14:textId="79B6BFC7" w:rsidR="00FA2F59" w:rsidRPr="001D1A9F" w:rsidRDefault="003C179B" w:rsidP="001D1A9F">
            <w:pPr>
              <w:widowControl/>
              <w:spacing w:line="240" w:lineRule="exact"/>
              <w:jc w:val="left"/>
              <w:rPr>
                <w:rFonts w:cs="Times New Roman"/>
                <w:lang w:val="en-GB"/>
              </w:rPr>
            </w:pPr>
            <w:r w:rsidRPr="001D1A9F">
              <w:rPr>
                <w:rFonts w:cs="Times New Roman"/>
                <w:lang w:val="en-GB"/>
              </w:rPr>
              <w:t>Type: Sun-synchronous</w:t>
            </w:r>
            <w:r w:rsidRPr="001D1A9F">
              <w:rPr>
                <w:rFonts w:cs="Times New Roman"/>
                <w:lang w:val="en-GB"/>
              </w:rPr>
              <w:br/>
              <w:t>Altitude: 814 km</w:t>
            </w:r>
            <w:r w:rsidRPr="001D1A9F">
              <w:rPr>
                <w:rFonts w:cs="Times New Roman"/>
                <w:lang w:val="en-GB"/>
              </w:rPr>
              <w:br/>
              <w:t>Period: 100 mins</w:t>
            </w:r>
            <w:r w:rsidRPr="001D1A9F">
              <w:rPr>
                <w:rFonts w:cs="Times New Roman"/>
                <w:lang w:val="en-GB"/>
              </w:rPr>
              <w:br/>
              <w:t xml:space="preserve">Inclination: 98.65 </w:t>
            </w:r>
            <w:r w:rsidR="00811811" w:rsidRPr="001D1A9F">
              <w:rPr>
                <w:rFonts w:cs="Times New Roman"/>
                <w:lang w:val="en-GB"/>
              </w:rPr>
              <w:t>degree</w:t>
            </w:r>
            <w:r w:rsidRPr="001D1A9F">
              <w:rPr>
                <w:rFonts w:cs="Times New Roman"/>
                <w:lang w:val="en-GB"/>
              </w:rPr>
              <w:br/>
              <w:t>Repeat cycle: 27 days</w:t>
            </w:r>
            <w:r w:rsidRPr="001D1A9F">
              <w:rPr>
                <w:rFonts w:cs="Times New Roman"/>
                <w:lang w:val="en-GB"/>
              </w:rPr>
              <w:br/>
              <w:t>LST: 10:00</w:t>
            </w:r>
            <w:r w:rsidRPr="001D1A9F">
              <w:rPr>
                <w:rFonts w:cs="Times New Roman"/>
                <w:lang w:val="en-GB"/>
              </w:rPr>
              <w:br/>
              <w:t>Asc/desc: Descending</w:t>
            </w:r>
          </w:p>
        </w:tc>
        <w:tc>
          <w:tcPr>
            <w:tcW w:w="1209" w:type="dxa"/>
          </w:tcPr>
          <w:p w14:paraId="2D8E3F26" w14:textId="77777777" w:rsidR="00FA2F59" w:rsidRPr="001D1A9F" w:rsidRDefault="003C179B" w:rsidP="001D1A9F">
            <w:pPr>
              <w:widowControl/>
              <w:spacing w:line="240" w:lineRule="exact"/>
              <w:jc w:val="left"/>
              <w:rPr>
                <w:rFonts w:eastAsiaTheme="minorEastAsia" w:cs="Times New Roman"/>
                <w:lang w:val="en-GB"/>
              </w:rPr>
            </w:pPr>
            <w:r w:rsidRPr="001D1A9F">
              <w:rPr>
                <w:rFonts w:eastAsiaTheme="minorEastAsia" w:cs="Times New Roman"/>
                <w:lang w:val="en-GB"/>
              </w:rPr>
              <w:t>SRAL</w:t>
            </w:r>
          </w:p>
        </w:tc>
        <w:tc>
          <w:tcPr>
            <w:tcW w:w="1942" w:type="dxa"/>
          </w:tcPr>
          <w:p w14:paraId="4519734A" w14:textId="72E83066" w:rsidR="003C179B" w:rsidRPr="001D1A9F" w:rsidRDefault="00811811" w:rsidP="001D1A9F">
            <w:pPr>
              <w:widowControl/>
              <w:spacing w:line="240" w:lineRule="exact"/>
              <w:jc w:val="left"/>
              <w:rPr>
                <w:rFonts w:eastAsiaTheme="minorEastAsia" w:cs="Times New Roman"/>
                <w:lang w:val="en-GB"/>
              </w:rPr>
            </w:pPr>
            <w:r w:rsidRPr="001D1A9F">
              <w:rPr>
                <w:rFonts w:cs="Times New Roman"/>
                <w:lang w:val="en-GB"/>
              </w:rPr>
              <w:t>Waveband: Dual-frequency radar altimeter, Ku-band, C-band</w:t>
            </w:r>
          </w:p>
          <w:p w14:paraId="7C68B997" w14:textId="77777777" w:rsidR="003C179B" w:rsidRPr="001D1A9F" w:rsidRDefault="003C179B" w:rsidP="001D1A9F">
            <w:pPr>
              <w:widowControl/>
              <w:spacing w:line="240" w:lineRule="exact"/>
              <w:jc w:val="left"/>
              <w:rPr>
                <w:rFonts w:eastAsiaTheme="minorEastAsia" w:cs="Times New Roman"/>
                <w:lang w:val="en-GB"/>
              </w:rPr>
            </w:pPr>
            <w:r w:rsidRPr="001D1A9F">
              <w:rPr>
                <w:rFonts w:cs="Times New Roman"/>
                <w:lang w:val="en-GB"/>
              </w:rPr>
              <w:t>Spatial resolution: 300 m</w:t>
            </w:r>
          </w:p>
          <w:p w14:paraId="58A4E2A5" w14:textId="77777777" w:rsidR="003C179B" w:rsidRPr="001D1A9F" w:rsidRDefault="003C179B" w:rsidP="001D1A9F">
            <w:pPr>
              <w:widowControl/>
              <w:spacing w:line="240" w:lineRule="exact"/>
              <w:jc w:val="left"/>
              <w:rPr>
                <w:rFonts w:cs="Times New Roman"/>
                <w:lang w:val="en-GB"/>
              </w:rPr>
            </w:pPr>
            <w:r w:rsidRPr="001D1A9F">
              <w:rPr>
                <w:rFonts w:cs="Times New Roman"/>
                <w:lang w:val="en-GB"/>
              </w:rPr>
              <w:t xml:space="preserve">Swath width: Profiling </w:t>
            </w:r>
          </w:p>
          <w:p w14:paraId="4897B978" w14:textId="77777777" w:rsidR="00FA2F59" w:rsidRPr="001D1A9F" w:rsidRDefault="003C179B" w:rsidP="001D1A9F">
            <w:pPr>
              <w:widowControl/>
              <w:spacing w:line="240" w:lineRule="exact"/>
              <w:jc w:val="left"/>
              <w:rPr>
                <w:rFonts w:eastAsiaTheme="minorEastAsia" w:cs="Times New Roman"/>
                <w:lang w:val="en-GB"/>
              </w:rPr>
            </w:pPr>
            <w:r w:rsidRPr="001D1A9F">
              <w:rPr>
                <w:rFonts w:cs="Times New Roman"/>
                <w:lang w:val="en-GB"/>
              </w:rPr>
              <w:t>Accuracy: 3 cm</w:t>
            </w:r>
          </w:p>
        </w:tc>
      </w:tr>
      <w:tr w:rsidR="00CC0C72" w:rsidRPr="001D1A9F" w14:paraId="53876707" w14:textId="77777777" w:rsidTr="00A87A83">
        <w:tc>
          <w:tcPr>
            <w:tcW w:w="965" w:type="dxa"/>
          </w:tcPr>
          <w:p w14:paraId="13592DDA" w14:textId="77777777" w:rsidR="00967AFC" w:rsidRPr="001D1A9F" w:rsidDel="003C179B"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Jason-3</w:t>
            </w:r>
          </w:p>
        </w:tc>
        <w:tc>
          <w:tcPr>
            <w:tcW w:w="986" w:type="dxa"/>
          </w:tcPr>
          <w:p w14:paraId="5F40C036" w14:textId="77777777" w:rsidR="00967AFC" w:rsidRPr="001D1A9F"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NASA/NOAA/CNES/EUMETSAT</w:t>
            </w:r>
          </w:p>
        </w:tc>
        <w:tc>
          <w:tcPr>
            <w:tcW w:w="1134" w:type="dxa"/>
          </w:tcPr>
          <w:p w14:paraId="521AC46A" w14:textId="14776578" w:rsidR="00967AFC" w:rsidRPr="001D1A9F" w:rsidRDefault="00811811" w:rsidP="001D1A9F">
            <w:pPr>
              <w:widowControl/>
              <w:spacing w:line="240" w:lineRule="exact"/>
              <w:jc w:val="left"/>
              <w:rPr>
                <w:rFonts w:eastAsiaTheme="minorEastAsia" w:cs="Times New Roman"/>
                <w:lang w:val="en-GB"/>
              </w:rPr>
            </w:pPr>
            <w:r w:rsidRPr="001D1A9F">
              <w:rPr>
                <w:rFonts w:eastAsiaTheme="minorEastAsia" w:cs="Times New Roman"/>
                <w:lang w:val="en-GB"/>
              </w:rPr>
              <w:t>Jan. 2016</w:t>
            </w:r>
          </w:p>
        </w:tc>
        <w:tc>
          <w:tcPr>
            <w:tcW w:w="1134" w:type="dxa"/>
          </w:tcPr>
          <w:p w14:paraId="67EDE674" w14:textId="16E5B40C" w:rsidR="00967AFC" w:rsidRPr="001D1A9F" w:rsidRDefault="00811811" w:rsidP="001D1A9F">
            <w:pPr>
              <w:widowControl/>
              <w:spacing w:line="240" w:lineRule="exact"/>
              <w:jc w:val="left"/>
              <w:rPr>
                <w:rFonts w:eastAsiaTheme="minorEastAsia" w:cs="Times New Roman"/>
                <w:lang w:val="en-GB"/>
              </w:rPr>
            </w:pPr>
            <w:r w:rsidRPr="001D1A9F">
              <w:rPr>
                <w:rFonts w:eastAsiaTheme="minorEastAsia" w:cs="Times New Roman"/>
                <w:lang w:val="en-GB"/>
              </w:rPr>
              <w:t>Jan. 2019</w:t>
            </w:r>
          </w:p>
        </w:tc>
        <w:tc>
          <w:tcPr>
            <w:tcW w:w="2519" w:type="dxa"/>
          </w:tcPr>
          <w:p w14:paraId="2CAEE914" w14:textId="5095A3AD" w:rsidR="00967AFC" w:rsidRPr="001D1A9F" w:rsidRDefault="00967AFC" w:rsidP="001D1A9F">
            <w:pPr>
              <w:widowControl/>
              <w:spacing w:line="240" w:lineRule="exact"/>
              <w:jc w:val="left"/>
              <w:rPr>
                <w:rFonts w:cs="Times New Roman"/>
                <w:lang w:val="en-GB"/>
              </w:rPr>
            </w:pPr>
            <w:r w:rsidRPr="001D1A9F">
              <w:rPr>
                <w:rFonts w:cs="Times New Roman"/>
                <w:lang w:val="en-GB"/>
              </w:rPr>
              <w:t>non-sun-synchronous</w:t>
            </w:r>
            <w:r w:rsidRPr="001D1A9F">
              <w:rPr>
                <w:rFonts w:cs="Times New Roman"/>
                <w:lang w:val="en-GB"/>
              </w:rPr>
              <w:br/>
              <w:t>Altitude: 1336 km</w:t>
            </w:r>
            <w:r w:rsidRPr="001D1A9F">
              <w:rPr>
                <w:rFonts w:cs="Times New Roman"/>
                <w:lang w:val="en-GB"/>
              </w:rPr>
              <w:br/>
              <w:t>Period: 112.4 mins</w:t>
            </w:r>
            <w:r w:rsidRPr="001D1A9F">
              <w:rPr>
                <w:rFonts w:cs="Times New Roman"/>
                <w:lang w:val="en-GB"/>
              </w:rPr>
              <w:br/>
              <w:t xml:space="preserve">Inclination: 66 </w:t>
            </w:r>
            <w:r w:rsidR="00811811" w:rsidRPr="001D1A9F">
              <w:rPr>
                <w:rFonts w:cs="Times New Roman"/>
                <w:lang w:val="en-GB"/>
              </w:rPr>
              <w:t>degree</w:t>
            </w:r>
            <w:r w:rsidRPr="001D1A9F">
              <w:rPr>
                <w:rFonts w:cs="Times New Roman"/>
                <w:lang w:val="en-GB"/>
              </w:rPr>
              <w:br/>
              <w:t>Repeat cycle: 10 days</w:t>
            </w:r>
          </w:p>
        </w:tc>
        <w:tc>
          <w:tcPr>
            <w:tcW w:w="1209" w:type="dxa"/>
          </w:tcPr>
          <w:p w14:paraId="4D305E2F" w14:textId="17B50FF9" w:rsidR="00967AFC" w:rsidRPr="001D1A9F" w:rsidRDefault="00967AFC" w:rsidP="001D1A9F">
            <w:pPr>
              <w:widowControl/>
              <w:spacing w:line="240" w:lineRule="exact"/>
              <w:jc w:val="left"/>
              <w:rPr>
                <w:rFonts w:eastAsiaTheme="minorEastAsia" w:cs="Times New Roman"/>
                <w:lang w:val="en-GB"/>
              </w:rPr>
            </w:pPr>
            <w:r w:rsidRPr="001D1A9F">
              <w:rPr>
                <w:rFonts w:eastAsiaTheme="minorEastAsia" w:cs="Times New Roman"/>
                <w:lang w:val="en-GB"/>
              </w:rPr>
              <w:t xml:space="preserve">POSEIDON-3B </w:t>
            </w:r>
            <w:r w:rsidR="00811811" w:rsidRPr="001D1A9F">
              <w:rPr>
                <w:rFonts w:eastAsiaTheme="minorEastAsia" w:cs="Times New Roman"/>
                <w:lang w:val="en-GB"/>
              </w:rPr>
              <w:t>Altimeter</w:t>
            </w:r>
          </w:p>
        </w:tc>
        <w:tc>
          <w:tcPr>
            <w:tcW w:w="1942" w:type="dxa"/>
          </w:tcPr>
          <w:p w14:paraId="539A1A93" w14:textId="77777777" w:rsidR="00967AFC" w:rsidRPr="001D1A9F" w:rsidRDefault="00967AFC" w:rsidP="001D1A9F">
            <w:pPr>
              <w:widowControl/>
              <w:spacing w:line="240" w:lineRule="exact"/>
              <w:jc w:val="left"/>
              <w:rPr>
                <w:rFonts w:cs="Times New Roman"/>
                <w:lang w:val="en-GB"/>
              </w:rPr>
            </w:pPr>
            <w:r w:rsidRPr="001D1A9F">
              <w:rPr>
                <w:rFonts w:cs="Times New Roman"/>
                <w:lang w:val="en-GB"/>
              </w:rPr>
              <w:t>Waveband: Microwave: Ku-band (13.575 GHz), C-band (5.3 GHz)</w:t>
            </w:r>
          </w:p>
          <w:p w14:paraId="59FA49A6" w14:textId="77777777" w:rsidR="00967AFC" w:rsidRPr="001D1A9F" w:rsidRDefault="00967AFC" w:rsidP="001D1A9F">
            <w:pPr>
              <w:widowControl/>
              <w:spacing w:line="240" w:lineRule="exact"/>
              <w:jc w:val="left"/>
              <w:rPr>
                <w:rFonts w:cs="Times New Roman"/>
                <w:lang w:val="en-GB"/>
              </w:rPr>
            </w:pPr>
            <w:r w:rsidRPr="001D1A9F">
              <w:rPr>
                <w:rFonts w:cs="Times New Roman"/>
                <w:lang w:val="en-GB"/>
              </w:rPr>
              <w:t xml:space="preserve">Ku-Band, C-Band </w:t>
            </w:r>
          </w:p>
          <w:p w14:paraId="71E853BF" w14:textId="77777777" w:rsidR="00967AFC" w:rsidRPr="001D1A9F" w:rsidRDefault="00967AFC" w:rsidP="001D1A9F">
            <w:pPr>
              <w:widowControl/>
              <w:spacing w:line="240" w:lineRule="exact"/>
              <w:jc w:val="left"/>
              <w:rPr>
                <w:rFonts w:cs="Times New Roman"/>
                <w:lang w:val="en-GB"/>
              </w:rPr>
            </w:pPr>
            <w:r w:rsidRPr="001D1A9F">
              <w:rPr>
                <w:rFonts w:cs="Times New Roman"/>
                <w:lang w:val="en-GB"/>
              </w:rPr>
              <w:t xml:space="preserve">Spatial resolution: Basic measurement: 1/sec (6 km along track), Raw measurement: 20/sec </w:t>
            </w:r>
            <w:r w:rsidRPr="001D1A9F">
              <w:rPr>
                <w:rFonts w:cs="Times New Roman"/>
                <w:lang w:val="en-GB"/>
              </w:rPr>
              <w:lastRenderedPageBreak/>
              <w:t xml:space="preserve">(300 m along track) </w:t>
            </w:r>
          </w:p>
          <w:p w14:paraId="78E1BC8C" w14:textId="77777777" w:rsidR="00967AFC" w:rsidRPr="001D1A9F" w:rsidRDefault="00967AFC" w:rsidP="001D1A9F">
            <w:pPr>
              <w:widowControl/>
              <w:spacing w:line="240" w:lineRule="exact"/>
              <w:jc w:val="left"/>
              <w:rPr>
                <w:rFonts w:cs="Times New Roman"/>
                <w:lang w:val="en-GB"/>
              </w:rPr>
            </w:pPr>
            <w:r w:rsidRPr="001D1A9F">
              <w:rPr>
                <w:rFonts w:cs="Times New Roman"/>
                <w:lang w:val="en-GB"/>
              </w:rPr>
              <w:t xml:space="preserve">Swath width: TOPEX/POSEIDON orbit (10 day cycle): 300 km between tracks at equator </w:t>
            </w:r>
          </w:p>
          <w:p w14:paraId="070B31F0" w14:textId="77777777" w:rsidR="00967AFC" w:rsidRPr="001D1A9F" w:rsidRDefault="00967AFC" w:rsidP="001D1A9F">
            <w:pPr>
              <w:widowControl/>
              <w:spacing w:line="240" w:lineRule="exact"/>
              <w:jc w:val="left"/>
              <w:rPr>
                <w:rFonts w:eastAsiaTheme="minorEastAsia" w:cs="Times New Roman"/>
                <w:lang w:val="en-GB"/>
              </w:rPr>
            </w:pPr>
            <w:r w:rsidRPr="001D1A9F">
              <w:rPr>
                <w:rFonts w:cs="Times New Roman"/>
                <w:lang w:val="en-GB"/>
              </w:rPr>
              <w:t>Accuracy: Sea level: 3.4 cm</w:t>
            </w:r>
          </w:p>
        </w:tc>
      </w:tr>
      <w:tr w:rsidR="008113E8" w:rsidRPr="001D1A9F" w14:paraId="7ECC8260" w14:textId="77777777" w:rsidTr="00A87A83">
        <w:tc>
          <w:tcPr>
            <w:tcW w:w="965" w:type="dxa"/>
          </w:tcPr>
          <w:p w14:paraId="0C886325" w14:textId="77777777" w:rsidR="008113E8" w:rsidRPr="001D1A9F" w:rsidRDefault="008113E8" w:rsidP="001D1A9F">
            <w:pPr>
              <w:widowControl/>
              <w:spacing w:line="240" w:lineRule="exact"/>
              <w:jc w:val="left"/>
              <w:rPr>
                <w:rFonts w:eastAsiaTheme="minorEastAsia" w:cs="Times New Roman"/>
                <w:lang w:val="en-GB"/>
              </w:rPr>
            </w:pPr>
            <w:r w:rsidRPr="001D1A9F">
              <w:rPr>
                <w:rFonts w:eastAsiaTheme="minorEastAsia" w:cs="Times New Roman"/>
                <w:lang w:val="en-GB"/>
              </w:rPr>
              <w:lastRenderedPageBreak/>
              <w:t>Sentinel-6A, B</w:t>
            </w:r>
          </w:p>
        </w:tc>
        <w:tc>
          <w:tcPr>
            <w:tcW w:w="986" w:type="dxa"/>
          </w:tcPr>
          <w:p w14:paraId="67502F9F" w14:textId="77777777" w:rsidR="008113E8" w:rsidRPr="001D1A9F" w:rsidRDefault="008113E8" w:rsidP="001D1A9F">
            <w:pPr>
              <w:widowControl/>
              <w:spacing w:line="240" w:lineRule="exact"/>
              <w:jc w:val="left"/>
              <w:rPr>
                <w:rFonts w:eastAsiaTheme="minorEastAsia" w:cs="Times New Roman"/>
                <w:lang w:val="en-GB"/>
              </w:rPr>
            </w:pPr>
            <w:r w:rsidRPr="001D1A9F">
              <w:rPr>
                <w:rFonts w:eastAsiaTheme="minorEastAsia" w:cs="Times New Roman"/>
                <w:lang w:val="en-GB"/>
              </w:rPr>
              <w:t>ditto</w:t>
            </w:r>
          </w:p>
        </w:tc>
        <w:tc>
          <w:tcPr>
            <w:tcW w:w="1134" w:type="dxa"/>
          </w:tcPr>
          <w:p w14:paraId="0A3FD4E9" w14:textId="77777777" w:rsidR="008113E8" w:rsidRPr="001D1A9F" w:rsidRDefault="008113E8" w:rsidP="001D1A9F">
            <w:pPr>
              <w:widowControl/>
              <w:spacing w:line="240" w:lineRule="exact"/>
              <w:jc w:val="left"/>
              <w:rPr>
                <w:rFonts w:eastAsiaTheme="minorEastAsia" w:cs="Times New Roman"/>
                <w:lang w:val="en-GB"/>
              </w:rPr>
            </w:pPr>
            <w:r w:rsidRPr="001D1A9F">
              <w:rPr>
                <w:rFonts w:eastAsiaTheme="minorEastAsia" w:cs="Times New Roman"/>
                <w:lang w:val="en-GB"/>
              </w:rPr>
              <w:t>A: 2020</w:t>
            </w:r>
          </w:p>
          <w:p w14:paraId="4DD7A292" w14:textId="77777777" w:rsidR="008113E8" w:rsidRPr="001D1A9F" w:rsidRDefault="008113E8" w:rsidP="001D1A9F">
            <w:pPr>
              <w:widowControl/>
              <w:spacing w:line="240" w:lineRule="exact"/>
              <w:jc w:val="left"/>
              <w:rPr>
                <w:rFonts w:eastAsiaTheme="minorEastAsia" w:cs="Times New Roman"/>
                <w:lang w:val="en-GB"/>
              </w:rPr>
            </w:pPr>
            <w:r w:rsidRPr="001D1A9F">
              <w:rPr>
                <w:rFonts w:eastAsiaTheme="minorEastAsia" w:cs="Times New Roman"/>
                <w:lang w:val="en-GB"/>
              </w:rPr>
              <w:t>B:2025</w:t>
            </w:r>
          </w:p>
        </w:tc>
        <w:tc>
          <w:tcPr>
            <w:tcW w:w="1134" w:type="dxa"/>
          </w:tcPr>
          <w:p w14:paraId="64849028" w14:textId="77777777" w:rsidR="008113E8" w:rsidRPr="001D1A9F" w:rsidRDefault="008113E8" w:rsidP="001D1A9F">
            <w:pPr>
              <w:widowControl/>
              <w:spacing w:line="240" w:lineRule="exact"/>
              <w:jc w:val="left"/>
              <w:rPr>
                <w:rFonts w:eastAsiaTheme="minorEastAsia" w:cs="Times New Roman"/>
                <w:lang w:val="en-GB"/>
              </w:rPr>
            </w:pPr>
            <w:r w:rsidRPr="001D1A9F">
              <w:rPr>
                <w:rFonts w:eastAsiaTheme="minorEastAsia" w:cs="Times New Roman"/>
                <w:lang w:val="en-GB"/>
              </w:rPr>
              <w:t>2025</w:t>
            </w:r>
          </w:p>
          <w:p w14:paraId="4C9B358F" w14:textId="77777777" w:rsidR="008113E8" w:rsidRPr="001D1A9F" w:rsidRDefault="008113E8" w:rsidP="001D1A9F">
            <w:pPr>
              <w:widowControl/>
              <w:spacing w:line="240" w:lineRule="exact"/>
              <w:jc w:val="left"/>
              <w:rPr>
                <w:rFonts w:eastAsiaTheme="minorEastAsia" w:cs="Times New Roman"/>
                <w:lang w:val="en-GB"/>
              </w:rPr>
            </w:pPr>
            <w:r w:rsidRPr="001D1A9F">
              <w:rPr>
                <w:rFonts w:eastAsiaTheme="minorEastAsia" w:cs="Times New Roman"/>
                <w:lang w:val="en-GB"/>
              </w:rPr>
              <w:t>2030</w:t>
            </w:r>
          </w:p>
        </w:tc>
        <w:tc>
          <w:tcPr>
            <w:tcW w:w="2519" w:type="dxa"/>
          </w:tcPr>
          <w:p w14:paraId="79627F6B" w14:textId="18327B0E" w:rsidR="008113E8" w:rsidRPr="001D1A9F" w:rsidRDefault="008113E8" w:rsidP="001D1A9F">
            <w:pPr>
              <w:widowControl/>
              <w:spacing w:line="240" w:lineRule="exact"/>
              <w:jc w:val="left"/>
              <w:rPr>
                <w:rFonts w:cs="Times New Roman"/>
                <w:lang w:val="en-GB"/>
              </w:rPr>
            </w:pPr>
            <w:r w:rsidRPr="001D1A9F">
              <w:rPr>
                <w:rFonts w:cs="Times New Roman"/>
                <w:lang w:val="en-GB"/>
              </w:rPr>
              <w:t>non-sun-synchronous</w:t>
            </w:r>
            <w:r w:rsidRPr="001D1A9F">
              <w:rPr>
                <w:rFonts w:cs="Times New Roman"/>
                <w:lang w:val="en-GB"/>
              </w:rPr>
              <w:br/>
              <w:t>Altitude: 1336 km</w:t>
            </w:r>
            <w:r w:rsidRPr="001D1A9F">
              <w:rPr>
                <w:rFonts w:cs="Times New Roman"/>
                <w:lang w:val="en-GB"/>
              </w:rPr>
              <w:br/>
              <w:t>Period: 112 mins</w:t>
            </w:r>
            <w:r w:rsidRPr="001D1A9F">
              <w:rPr>
                <w:rFonts w:cs="Times New Roman"/>
                <w:lang w:val="en-GB"/>
              </w:rPr>
              <w:br/>
              <w:t xml:space="preserve">Inclination: 66 </w:t>
            </w:r>
            <w:r w:rsidR="00811811" w:rsidRPr="001D1A9F">
              <w:rPr>
                <w:rFonts w:cs="Times New Roman"/>
                <w:lang w:val="en-GB"/>
              </w:rPr>
              <w:t>degree</w:t>
            </w:r>
            <w:r w:rsidRPr="001D1A9F">
              <w:rPr>
                <w:rFonts w:cs="Times New Roman"/>
                <w:lang w:val="en-GB"/>
              </w:rPr>
              <w:br/>
              <w:t>Repeat cycle:</w:t>
            </w:r>
          </w:p>
        </w:tc>
        <w:tc>
          <w:tcPr>
            <w:tcW w:w="1209" w:type="dxa"/>
          </w:tcPr>
          <w:p w14:paraId="52BF2F38" w14:textId="77777777" w:rsidR="008113E8" w:rsidRPr="001D1A9F" w:rsidRDefault="008113E8" w:rsidP="001D1A9F">
            <w:pPr>
              <w:widowControl/>
              <w:spacing w:line="240" w:lineRule="exact"/>
              <w:jc w:val="left"/>
              <w:rPr>
                <w:rFonts w:eastAsiaTheme="minorEastAsia" w:cs="Times New Roman"/>
                <w:lang w:val="en-GB"/>
              </w:rPr>
            </w:pPr>
            <w:r w:rsidRPr="001D1A9F">
              <w:rPr>
                <w:rFonts w:eastAsiaTheme="minorEastAsia" w:cs="Times New Roman"/>
                <w:lang w:val="en-GB"/>
              </w:rPr>
              <w:t>Poseidon-4 Altimeter</w:t>
            </w:r>
          </w:p>
        </w:tc>
        <w:tc>
          <w:tcPr>
            <w:tcW w:w="1942" w:type="dxa"/>
          </w:tcPr>
          <w:p w14:paraId="0B836139" w14:textId="77777777" w:rsidR="008113E8" w:rsidRPr="001D1A9F" w:rsidRDefault="008113E8" w:rsidP="001D1A9F">
            <w:pPr>
              <w:spacing w:line="240" w:lineRule="exact"/>
              <w:rPr>
                <w:rFonts w:cs="Times New Roman"/>
                <w:lang w:val="en-GB"/>
              </w:rPr>
            </w:pPr>
            <w:r w:rsidRPr="001D1A9F">
              <w:rPr>
                <w:rFonts w:cs="Times New Roman"/>
                <w:lang w:val="en-GB"/>
              </w:rPr>
              <w:t>Waveband: Microwave: Ku-band (13.575 GHz), C-band (5.3 GHz)</w:t>
            </w:r>
          </w:p>
          <w:p w14:paraId="4A356E12" w14:textId="77777777" w:rsidR="008113E8" w:rsidRPr="001D1A9F" w:rsidRDefault="008113E8" w:rsidP="001D1A9F">
            <w:pPr>
              <w:widowControl/>
              <w:spacing w:line="240" w:lineRule="exact"/>
              <w:jc w:val="left"/>
              <w:rPr>
                <w:rFonts w:cs="Times New Roman"/>
                <w:lang w:val="en-GB"/>
              </w:rPr>
            </w:pPr>
          </w:p>
        </w:tc>
      </w:tr>
    </w:tbl>
    <w:p w14:paraId="06B294EA" w14:textId="77777777" w:rsidR="00C32BC8" w:rsidRPr="001D1A9F" w:rsidRDefault="00C32BC8" w:rsidP="001D1A9F">
      <w:pPr>
        <w:widowControl/>
        <w:spacing w:line="240" w:lineRule="exact"/>
        <w:jc w:val="left"/>
        <w:rPr>
          <w:rFonts w:cs="Times New Roman"/>
          <w:lang w:val="en-GB"/>
        </w:rPr>
      </w:pPr>
    </w:p>
    <w:p w14:paraId="0C078830" w14:textId="63A79962" w:rsidR="00FA2F59" w:rsidRPr="001D1A9F" w:rsidRDefault="00FA2F59" w:rsidP="001D1A9F">
      <w:pPr>
        <w:widowControl/>
        <w:spacing w:line="240" w:lineRule="exact"/>
        <w:jc w:val="left"/>
        <w:rPr>
          <w:rFonts w:cs="Times New Roman"/>
          <w:lang w:val="en-GB"/>
        </w:rPr>
      </w:pPr>
      <w:r w:rsidRPr="001D1A9F">
        <w:rPr>
          <w:rFonts w:cs="Times New Roman"/>
          <w:lang w:val="en-GB"/>
        </w:rPr>
        <w:t xml:space="preserve">5. Surface water </w:t>
      </w:r>
      <w:r w:rsidR="00811811" w:rsidRPr="001D1A9F">
        <w:rPr>
          <w:rFonts w:cs="Times New Roman"/>
          <w:lang w:val="en-GB"/>
        </w:rPr>
        <w:t>storage</w:t>
      </w:r>
    </w:p>
    <w:p w14:paraId="18004F3D" w14:textId="77777777" w:rsidR="00FA2F59" w:rsidRPr="001D1A9F" w:rsidRDefault="00FA2F59" w:rsidP="001D1A9F">
      <w:pPr>
        <w:widowControl/>
        <w:spacing w:line="240" w:lineRule="exact"/>
        <w:ind w:firstLine="240"/>
        <w:jc w:val="left"/>
        <w:rPr>
          <w:rFonts w:cs="Times New Roman"/>
          <w:lang w:val="en-GB"/>
        </w:rPr>
      </w:pPr>
      <w:r w:rsidRPr="001D1A9F">
        <w:rPr>
          <w:rFonts w:cs="Times New Roman"/>
          <w:lang w:val="en-GB"/>
        </w:rPr>
        <w:t>Same as 4.</w:t>
      </w:r>
    </w:p>
    <w:p w14:paraId="5EEC9AAB" w14:textId="77777777" w:rsidR="006A2E3F" w:rsidRPr="001D1A9F" w:rsidRDefault="006A2E3F" w:rsidP="001D1A9F">
      <w:pPr>
        <w:widowControl/>
        <w:spacing w:line="240" w:lineRule="exact"/>
        <w:jc w:val="left"/>
        <w:rPr>
          <w:rFonts w:eastAsiaTheme="minorEastAsia" w:cs="Times New Roman"/>
          <w:lang w:val="en-GB"/>
        </w:rPr>
      </w:pPr>
    </w:p>
    <w:p w14:paraId="4DBA6752" w14:textId="77777777" w:rsidR="002B176D" w:rsidRPr="001D1A9F" w:rsidRDefault="00C32BC8" w:rsidP="001D1A9F">
      <w:pPr>
        <w:widowControl/>
        <w:spacing w:line="240" w:lineRule="exact"/>
        <w:jc w:val="left"/>
        <w:rPr>
          <w:rFonts w:cs="Times New Roman"/>
          <w:lang w:val="en-GB"/>
        </w:rPr>
      </w:pPr>
      <w:r w:rsidRPr="001D1A9F">
        <w:rPr>
          <w:rFonts w:cs="Times New Roman"/>
          <w:lang w:val="en-GB"/>
        </w:rPr>
        <w:t>6</w:t>
      </w:r>
      <w:r w:rsidRPr="001D1A9F">
        <w:rPr>
          <w:rFonts w:eastAsia="ＭＳ 明朝" w:cs="Times New Roman"/>
          <w:lang w:val="en-GB"/>
        </w:rPr>
        <w:t>．</w:t>
      </w:r>
      <w:r w:rsidR="002B176D" w:rsidRPr="001D1A9F">
        <w:rPr>
          <w:rFonts w:cs="Times New Roman"/>
          <w:lang w:val="en-GB"/>
        </w:rPr>
        <w:t>Gravity missions</w:t>
      </w:r>
    </w:p>
    <w:tbl>
      <w:tblPr>
        <w:tblStyle w:val="aa"/>
        <w:tblW w:w="9889" w:type="dxa"/>
        <w:tblLayout w:type="fixed"/>
        <w:tblLook w:val="04A0" w:firstRow="1" w:lastRow="0" w:firstColumn="1" w:lastColumn="0" w:noHBand="0" w:noVBand="1"/>
      </w:tblPr>
      <w:tblGrid>
        <w:gridCol w:w="1101"/>
        <w:gridCol w:w="850"/>
        <w:gridCol w:w="1134"/>
        <w:gridCol w:w="1134"/>
        <w:gridCol w:w="1843"/>
        <w:gridCol w:w="1134"/>
        <w:gridCol w:w="2693"/>
      </w:tblGrid>
      <w:tr w:rsidR="00CC0C72" w:rsidRPr="001D1A9F" w14:paraId="5B2618B1" w14:textId="77777777" w:rsidTr="00A87A83">
        <w:tc>
          <w:tcPr>
            <w:tcW w:w="1101" w:type="dxa"/>
          </w:tcPr>
          <w:p w14:paraId="031A95D3" w14:textId="77777777" w:rsidR="002B176D" w:rsidRPr="001D1A9F" w:rsidRDefault="002B176D" w:rsidP="001D1A9F">
            <w:pPr>
              <w:spacing w:line="240" w:lineRule="exact"/>
              <w:rPr>
                <w:rFonts w:cs="Times New Roman"/>
                <w:lang w:val="en-GB"/>
              </w:rPr>
            </w:pPr>
            <w:r w:rsidRPr="001D1A9F">
              <w:rPr>
                <w:rFonts w:cs="Times New Roman"/>
                <w:lang w:val="en-GB"/>
              </w:rPr>
              <w:t>Satellite</w:t>
            </w:r>
          </w:p>
        </w:tc>
        <w:tc>
          <w:tcPr>
            <w:tcW w:w="850" w:type="dxa"/>
          </w:tcPr>
          <w:p w14:paraId="2DF27BBF" w14:textId="77777777" w:rsidR="002B176D" w:rsidRPr="001D1A9F" w:rsidRDefault="003700AB" w:rsidP="001D1A9F">
            <w:pPr>
              <w:spacing w:line="240" w:lineRule="exact"/>
              <w:rPr>
                <w:rFonts w:cs="Times New Roman"/>
                <w:lang w:val="en-GB"/>
              </w:rPr>
            </w:pPr>
            <w:r w:rsidRPr="001D1A9F">
              <w:rPr>
                <w:rFonts w:cs="Times New Roman"/>
                <w:lang w:val="en-GB"/>
              </w:rPr>
              <w:t>Organization</w:t>
            </w:r>
          </w:p>
        </w:tc>
        <w:tc>
          <w:tcPr>
            <w:tcW w:w="1134" w:type="dxa"/>
          </w:tcPr>
          <w:p w14:paraId="4A821BCA" w14:textId="77777777" w:rsidR="002B176D" w:rsidRPr="001D1A9F" w:rsidRDefault="002B176D" w:rsidP="001D1A9F">
            <w:pPr>
              <w:spacing w:line="240" w:lineRule="exact"/>
              <w:rPr>
                <w:rFonts w:cs="Times New Roman"/>
                <w:lang w:val="en-GB"/>
              </w:rPr>
            </w:pPr>
            <w:r w:rsidRPr="001D1A9F">
              <w:rPr>
                <w:rFonts w:cs="Times New Roman"/>
                <w:lang w:val="en-GB"/>
              </w:rPr>
              <w:t>Launch</w:t>
            </w:r>
          </w:p>
          <w:p w14:paraId="7C70F736" w14:textId="77777777" w:rsidR="002B176D" w:rsidRPr="001D1A9F" w:rsidRDefault="002B176D" w:rsidP="001D1A9F">
            <w:pPr>
              <w:spacing w:line="240" w:lineRule="exact"/>
              <w:rPr>
                <w:rFonts w:cs="Times New Roman"/>
                <w:lang w:val="en-GB"/>
              </w:rPr>
            </w:pPr>
            <w:r w:rsidRPr="001D1A9F">
              <w:rPr>
                <w:rFonts w:cs="Times New Roman"/>
                <w:lang w:val="en-GB"/>
              </w:rPr>
              <w:t>(Target)</w:t>
            </w:r>
          </w:p>
        </w:tc>
        <w:tc>
          <w:tcPr>
            <w:tcW w:w="1134" w:type="dxa"/>
          </w:tcPr>
          <w:p w14:paraId="14C8C2DD" w14:textId="77777777" w:rsidR="002B176D" w:rsidRPr="001D1A9F" w:rsidRDefault="002B176D" w:rsidP="001D1A9F">
            <w:pPr>
              <w:spacing w:line="240" w:lineRule="exact"/>
              <w:rPr>
                <w:rFonts w:cs="Times New Roman"/>
                <w:lang w:val="en-GB"/>
              </w:rPr>
            </w:pPr>
            <w:r w:rsidRPr="001D1A9F">
              <w:rPr>
                <w:rFonts w:cs="Times New Roman"/>
                <w:lang w:val="en-GB"/>
              </w:rPr>
              <w:t>Mission Life</w:t>
            </w:r>
          </w:p>
        </w:tc>
        <w:tc>
          <w:tcPr>
            <w:tcW w:w="1843" w:type="dxa"/>
          </w:tcPr>
          <w:p w14:paraId="74E84FA7" w14:textId="77777777" w:rsidR="002B176D" w:rsidRPr="001D1A9F" w:rsidRDefault="002B176D" w:rsidP="001D1A9F">
            <w:pPr>
              <w:spacing w:line="240" w:lineRule="exact"/>
              <w:rPr>
                <w:rFonts w:cs="Times New Roman"/>
                <w:lang w:val="en-GB"/>
              </w:rPr>
            </w:pPr>
            <w:r w:rsidRPr="001D1A9F">
              <w:rPr>
                <w:rFonts w:cs="Times New Roman"/>
                <w:lang w:val="en-GB"/>
              </w:rPr>
              <w:t>LST</w:t>
            </w:r>
          </w:p>
        </w:tc>
        <w:tc>
          <w:tcPr>
            <w:tcW w:w="1134" w:type="dxa"/>
          </w:tcPr>
          <w:p w14:paraId="0F44C2CA" w14:textId="77777777" w:rsidR="002B176D" w:rsidRPr="001D1A9F" w:rsidRDefault="002B176D" w:rsidP="001D1A9F">
            <w:pPr>
              <w:spacing w:line="240" w:lineRule="exact"/>
              <w:rPr>
                <w:rFonts w:cs="Times New Roman"/>
                <w:lang w:val="en-GB"/>
              </w:rPr>
            </w:pPr>
            <w:r w:rsidRPr="001D1A9F">
              <w:rPr>
                <w:rFonts w:cs="Times New Roman"/>
                <w:lang w:val="en-GB"/>
              </w:rPr>
              <w:t>Instrument</w:t>
            </w:r>
          </w:p>
        </w:tc>
        <w:tc>
          <w:tcPr>
            <w:tcW w:w="2693" w:type="dxa"/>
          </w:tcPr>
          <w:p w14:paraId="5BF18271" w14:textId="77777777" w:rsidR="002B176D" w:rsidRPr="001D1A9F" w:rsidRDefault="002B176D" w:rsidP="001D1A9F">
            <w:pPr>
              <w:spacing w:line="240" w:lineRule="exact"/>
              <w:rPr>
                <w:rFonts w:cs="Times New Roman"/>
                <w:lang w:val="en-GB"/>
              </w:rPr>
            </w:pPr>
            <w:r w:rsidRPr="001D1A9F">
              <w:rPr>
                <w:rFonts w:cs="Times New Roman"/>
                <w:lang w:val="en-GB"/>
              </w:rPr>
              <w:t>Technical characteristics</w:t>
            </w:r>
          </w:p>
        </w:tc>
      </w:tr>
      <w:tr w:rsidR="00CC0C72" w:rsidRPr="001D1A9F" w14:paraId="684EF50C" w14:textId="77777777" w:rsidTr="00A87A83">
        <w:trPr>
          <w:trHeight w:val="1692"/>
        </w:trPr>
        <w:tc>
          <w:tcPr>
            <w:tcW w:w="1101" w:type="dxa"/>
          </w:tcPr>
          <w:p w14:paraId="5F8E30DD" w14:textId="77777777" w:rsidR="002B176D" w:rsidRPr="001D1A9F" w:rsidRDefault="002B176D" w:rsidP="001D1A9F">
            <w:pPr>
              <w:spacing w:line="240" w:lineRule="exact"/>
              <w:rPr>
                <w:rFonts w:cs="Times New Roman"/>
                <w:lang w:val="en-GB"/>
              </w:rPr>
            </w:pPr>
            <w:r w:rsidRPr="001D1A9F">
              <w:rPr>
                <w:rFonts w:cs="Times New Roman"/>
                <w:lang w:val="en-GB"/>
              </w:rPr>
              <w:t>GRACE</w:t>
            </w:r>
          </w:p>
        </w:tc>
        <w:tc>
          <w:tcPr>
            <w:tcW w:w="850" w:type="dxa"/>
          </w:tcPr>
          <w:p w14:paraId="6CF58412" w14:textId="77777777" w:rsidR="002B176D" w:rsidRPr="001D1A9F" w:rsidRDefault="002B176D" w:rsidP="001D1A9F">
            <w:pPr>
              <w:spacing w:line="240" w:lineRule="exact"/>
              <w:rPr>
                <w:rFonts w:cs="Times New Roman"/>
                <w:lang w:val="en-GB"/>
              </w:rPr>
            </w:pPr>
            <w:r w:rsidRPr="001D1A9F">
              <w:rPr>
                <w:rFonts w:cs="Times New Roman"/>
                <w:lang w:val="en-GB"/>
              </w:rPr>
              <w:t>NASA/DLR/</w:t>
            </w:r>
          </w:p>
          <w:p w14:paraId="21D8950F" w14:textId="77777777" w:rsidR="002B176D" w:rsidRPr="001D1A9F" w:rsidRDefault="002B176D" w:rsidP="001D1A9F">
            <w:pPr>
              <w:spacing w:line="240" w:lineRule="exact"/>
              <w:rPr>
                <w:rFonts w:cs="Times New Roman"/>
                <w:lang w:val="en-GB"/>
              </w:rPr>
            </w:pPr>
            <w:r w:rsidRPr="001D1A9F">
              <w:rPr>
                <w:rFonts w:cs="Times New Roman"/>
                <w:lang w:val="en-GB"/>
              </w:rPr>
              <w:t>GFZ/ESA</w:t>
            </w:r>
          </w:p>
        </w:tc>
        <w:tc>
          <w:tcPr>
            <w:tcW w:w="1134" w:type="dxa"/>
          </w:tcPr>
          <w:p w14:paraId="0CDB374B" w14:textId="5F568DAB" w:rsidR="002B176D" w:rsidRPr="001D1A9F" w:rsidRDefault="00811811" w:rsidP="001D1A9F">
            <w:pPr>
              <w:spacing w:line="240" w:lineRule="exact"/>
              <w:rPr>
                <w:rFonts w:cs="Times New Roman"/>
                <w:lang w:val="en-GB"/>
              </w:rPr>
            </w:pPr>
            <w:r w:rsidRPr="001D1A9F">
              <w:rPr>
                <w:rFonts w:cs="Times New Roman"/>
                <w:lang w:val="en-GB"/>
              </w:rPr>
              <w:t>Mar. 2002</w:t>
            </w:r>
          </w:p>
        </w:tc>
        <w:tc>
          <w:tcPr>
            <w:tcW w:w="1134" w:type="dxa"/>
          </w:tcPr>
          <w:p w14:paraId="50E4FFBA" w14:textId="2FB42184" w:rsidR="002B176D" w:rsidRPr="001D1A9F" w:rsidRDefault="00811811" w:rsidP="001D1A9F">
            <w:pPr>
              <w:spacing w:line="240" w:lineRule="exact"/>
              <w:rPr>
                <w:rFonts w:cs="Times New Roman"/>
                <w:lang w:val="en-GB"/>
              </w:rPr>
            </w:pPr>
            <w:r w:rsidRPr="001D1A9F">
              <w:rPr>
                <w:rFonts w:cs="Times New Roman"/>
                <w:lang w:val="en-GB"/>
              </w:rPr>
              <w:t>Sep. 2017</w:t>
            </w:r>
          </w:p>
        </w:tc>
        <w:tc>
          <w:tcPr>
            <w:tcW w:w="1843" w:type="dxa"/>
          </w:tcPr>
          <w:p w14:paraId="7C336758" w14:textId="2C76816C" w:rsidR="002B176D" w:rsidRPr="001D1A9F" w:rsidRDefault="00BE76FE" w:rsidP="001D1A9F">
            <w:pPr>
              <w:spacing w:line="240" w:lineRule="exact"/>
              <w:rPr>
                <w:rFonts w:cs="Times New Roman"/>
                <w:lang w:val="en-GB"/>
              </w:rPr>
            </w:pPr>
            <w:r w:rsidRPr="001D1A9F">
              <w:rPr>
                <w:rFonts w:cs="Times New Roman"/>
                <w:lang w:val="en-GB"/>
              </w:rPr>
              <w:t>non-sun-synchronous</w:t>
            </w:r>
            <w:r w:rsidRPr="001D1A9F">
              <w:rPr>
                <w:rFonts w:cs="Times New Roman"/>
                <w:lang w:val="en-GB"/>
              </w:rPr>
              <w:br/>
              <w:t>Altitude: 400 km</w:t>
            </w:r>
            <w:r w:rsidRPr="001D1A9F">
              <w:rPr>
                <w:rFonts w:cs="Times New Roman"/>
                <w:lang w:val="en-GB"/>
              </w:rPr>
              <w:br/>
              <w:t>Period: 94 mins</w:t>
            </w:r>
            <w:r w:rsidRPr="001D1A9F">
              <w:rPr>
                <w:rFonts w:cs="Times New Roman"/>
                <w:lang w:val="en-GB"/>
              </w:rPr>
              <w:br/>
              <w:t xml:space="preserve">Inclination: 89 </w:t>
            </w:r>
            <w:r w:rsidR="00811811" w:rsidRPr="001D1A9F">
              <w:rPr>
                <w:rFonts w:cs="Times New Roman"/>
                <w:lang w:val="en-GB"/>
              </w:rPr>
              <w:t>degree</w:t>
            </w:r>
          </w:p>
        </w:tc>
        <w:tc>
          <w:tcPr>
            <w:tcW w:w="1134" w:type="dxa"/>
          </w:tcPr>
          <w:p w14:paraId="5B10A6EF" w14:textId="77777777" w:rsidR="002B176D" w:rsidRPr="001D1A9F" w:rsidRDefault="00BE76FE" w:rsidP="001D1A9F">
            <w:pPr>
              <w:spacing w:line="240" w:lineRule="exact"/>
              <w:rPr>
                <w:rFonts w:cs="Times New Roman"/>
                <w:lang w:val="en-GB"/>
              </w:rPr>
            </w:pPr>
            <w:r w:rsidRPr="001D1A9F">
              <w:rPr>
                <w:rFonts w:cs="Times New Roman"/>
                <w:lang w:val="en-GB"/>
              </w:rPr>
              <w:t>GRACE</w:t>
            </w:r>
          </w:p>
          <w:p w14:paraId="28E1045B" w14:textId="77777777" w:rsidR="00BE76FE" w:rsidRPr="001D1A9F" w:rsidRDefault="00BE76FE" w:rsidP="001D1A9F">
            <w:pPr>
              <w:spacing w:line="240" w:lineRule="exact"/>
              <w:rPr>
                <w:rFonts w:cs="Times New Roman"/>
                <w:lang w:val="en-GB"/>
              </w:rPr>
            </w:pPr>
            <w:r w:rsidRPr="001D1A9F">
              <w:rPr>
                <w:rFonts w:cs="Times New Roman"/>
                <w:lang w:val="en-GB"/>
              </w:rPr>
              <w:t>instrument</w:t>
            </w:r>
          </w:p>
        </w:tc>
        <w:tc>
          <w:tcPr>
            <w:tcW w:w="2693" w:type="dxa"/>
          </w:tcPr>
          <w:p w14:paraId="5B70CF41" w14:textId="77777777" w:rsidR="00BE76FE" w:rsidRPr="001D1A9F" w:rsidRDefault="00BE76FE" w:rsidP="001D1A9F">
            <w:pPr>
              <w:spacing w:line="240" w:lineRule="exact"/>
              <w:rPr>
                <w:rFonts w:cs="Times New Roman"/>
                <w:lang w:val="en-GB"/>
              </w:rPr>
            </w:pPr>
            <w:r w:rsidRPr="001D1A9F">
              <w:rPr>
                <w:rFonts w:cs="Times New Roman"/>
                <w:lang w:val="en-GB"/>
              </w:rPr>
              <w:t>Waveband: 24 GHz and 32 GHz</w:t>
            </w:r>
          </w:p>
          <w:p w14:paraId="11CBD34C" w14:textId="77777777" w:rsidR="00BE76FE" w:rsidRPr="001D1A9F" w:rsidRDefault="00BE76FE" w:rsidP="001D1A9F">
            <w:pPr>
              <w:spacing w:line="240" w:lineRule="exact"/>
              <w:rPr>
                <w:rFonts w:cs="Times New Roman"/>
                <w:lang w:val="en-GB"/>
              </w:rPr>
            </w:pPr>
            <w:r w:rsidRPr="001D1A9F">
              <w:rPr>
                <w:rFonts w:cs="Times New Roman"/>
                <w:lang w:val="en-GB"/>
              </w:rPr>
              <w:t xml:space="preserve">Spatial resolution: 400 km </w:t>
            </w:r>
          </w:p>
          <w:p w14:paraId="5375C68D" w14:textId="77777777" w:rsidR="002B176D" w:rsidRPr="001D1A9F" w:rsidRDefault="00BE76FE" w:rsidP="001D1A9F">
            <w:pPr>
              <w:spacing w:line="240" w:lineRule="exact"/>
              <w:jc w:val="left"/>
              <w:rPr>
                <w:rFonts w:cs="Times New Roman"/>
                <w:lang w:val="en-GB"/>
              </w:rPr>
            </w:pPr>
            <w:r w:rsidRPr="001D1A9F">
              <w:rPr>
                <w:rFonts w:cs="Times New Roman"/>
                <w:lang w:val="en-GB"/>
              </w:rPr>
              <w:t xml:space="preserve">Accuracy: 1 cm </w:t>
            </w:r>
            <w:r w:rsidR="003700AB" w:rsidRPr="001D1A9F">
              <w:rPr>
                <w:rFonts w:cs="Times New Roman"/>
                <w:lang w:val="en-GB"/>
              </w:rPr>
              <w:t>equivalent</w:t>
            </w:r>
            <w:r w:rsidRPr="001D1A9F">
              <w:rPr>
                <w:rFonts w:cs="Times New Roman"/>
                <w:lang w:val="en-GB"/>
              </w:rPr>
              <w:t xml:space="preserve"> water </w:t>
            </w:r>
          </w:p>
        </w:tc>
      </w:tr>
      <w:tr w:rsidR="00CC0C72" w:rsidRPr="001D1A9F" w14:paraId="2638F64A" w14:textId="77777777" w:rsidTr="00A87A83">
        <w:tc>
          <w:tcPr>
            <w:tcW w:w="1101" w:type="dxa"/>
          </w:tcPr>
          <w:p w14:paraId="381BC7CB" w14:textId="77777777" w:rsidR="002B176D" w:rsidRPr="001D1A9F" w:rsidRDefault="002B176D" w:rsidP="001D1A9F">
            <w:pPr>
              <w:spacing w:line="240" w:lineRule="exact"/>
              <w:rPr>
                <w:rFonts w:cs="Times New Roman"/>
                <w:lang w:val="en-GB"/>
              </w:rPr>
            </w:pPr>
            <w:r w:rsidRPr="001D1A9F">
              <w:rPr>
                <w:rFonts w:cs="Times New Roman"/>
                <w:lang w:val="en-GB"/>
              </w:rPr>
              <w:t>GRACE-FO</w:t>
            </w:r>
          </w:p>
        </w:tc>
        <w:tc>
          <w:tcPr>
            <w:tcW w:w="850" w:type="dxa"/>
          </w:tcPr>
          <w:p w14:paraId="1CCC88F2" w14:textId="77777777" w:rsidR="002B176D" w:rsidRPr="001D1A9F" w:rsidRDefault="002B176D" w:rsidP="001D1A9F">
            <w:pPr>
              <w:spacing w:line="240" w:lineRule="exact"/>
              <w:rPr>
                <w:rFonts w:cs="Times New Roman"/>
                <w:lang w:val="en-GB"/>
              </w:rPr>
            </w:pPr>
            <w:r w:rsidRPr="001D1A9F">
              <w:rPr>
                <w:rFonts w:cs="Times New Roman"/>
                <w:lang w:val="en-GB"/>
              </w:rPr>
              <w:t>NASA/GFZ</w:t>
            </w:r>
          </w:p>
        </w:tc>
        <w:tc>
          <w:tcPr>
            <w:tcW w:w="1134" w:type="dxa"/>
          </w:tcPr>
          <w:p w14:paraId="6DAE695A" w14:textId="594FD61D" w:rsidR="002B176D" w:rsidRPr="001D1A9F" w:rsidRDefault="00811811" w:rsidP="001D1A9F">
            <w:pPr>
              <w:spacing w:line="240" w:lineRule="exact"/>
              <w:rPr>
                <w:rFonts w:cs="Times New Roman"/>
                <w:lang w:val="en-GB"/>
              </w:rPr>
            </w:pPr>
            <w:r w:rsidRPr="001D1A9F">
              <w:rPr>
                <w:rFonts w:cs="Times New Roman"/>
                <w:lang w:val="en-GB"/>
              </w:rPr>
              <w:t>Feb. 2018</w:t>
            </w:r>
          </w:p>
        </w:tc>
        <w:tc>
          <w:tcPr>
            <w:tcW w:w="1134" w:type="dxa"/>
          </w:tcPr>
          <w:p w14:paraId="570C9FCC" w14:textId="77777777" w:rsidR="002B176D" w:rsidRPr="001D1A9F" w:rsidRDefault="002B176D" w:rsidP="001D1A9F">
            <w:pPr>
              <w:spacing w:line="240" w:lineRule="exact"/>
              <w:rPr>
                <w:rFonts w:cs="Times New Roman"/>
                <w:lang w:val="en-GB"/>
              </w:rPr>
            </w:pPr>
          </w:p>
          <w:p w14:paraId="1A5B49ED" w14:textId="46B3A3FD" w:rsidR="00925282" w:rsidRPr="001D1A9F" w:rsidRDefault="00811811" w:rsidP="001D1A9F">
            <w:pPr>
              <w:spacing w:line="240" w:lineRule="exact"/>
              <w:rPr>
                <w:rFonts w:cs="Times New Roman"/>
                <w:lang w:val="en-GB"/>
              </w:rPr>
            </w:pPr>
            <w:r w:rsidRPr="001D1A9F">
              <w:rPr>
                <w:rFonts w:cs="Times New Roman"/>
                <w:lang w:val="en-GB"/>
              </w:rPr>
              <w:t>Feb. 2023</w:t>
            </w:r>
          </w:p>
        </w:tc>
        <w:tc>
          <w:tcPr>
            <w:tcW w:w="1843" w:type="dxa"/>
          </w:tcPr>
          <w:p w14:paraId="3B2FC364" w14:textId="66D5F41E" w:rsidR="002B176D" w:rsidRPr="001D1A9F" w:rsidRDefault="00BE76FE" w:rsidP="001D1A9F">
            <w:pPr>
              <w:spacing w:line="240" w:lineRule="exact"/>
              <w:rPr>
                <w:rFonts w:cs="Times New Roman"/>
                <w:lang w:val="en-GB"/>
              </w:rPr>
            </w:pPr>
            <w:r w:rsidRPr="001D1A9F">
              <w:rPr>
                <w:rFonts w:cs="Times New Roman"/>
                <w:lang w:val="en-GB"/>
              </w:rPr>
              <w:t>non-sun-synchronous</w:t>
            </w:r>
            <w:r w:rsidRPr="001D1A9F">
              <w:rPr>
                <w:rFonts w:cs="Times New Roman"/>
                <w:lang w:val="en-GB"/>
              </w:rPr>
              <w:br/>
              <w:t>Altitude: 500 km</w:t>
            </w:r>
            <w:r w:rsidRPr="001D1A9F">
              <w:rPr>
                <w:rFonts w:cs="Times New Roman"/>
                <w:lang w:val="en-GB"/>
              </w:rPr>
              <w:br/>
              <w:t>Period: 90 mins</w:t>
            </w:r>
            <w:r w:rsidRPr="001D1A9F">
              <w:rPr>
                <w:rFonts w:cs="Times New Roman"/>
                <w:lang w:val="en-GB"/>
              </w:rPr>
              <w:br/>
              <w:t xml:space="preserve">Inclination: 89 </w:t>
            </w:r>
            <w:r w:rsidR="00811811" w:rsidRPr="001D1A9F">
              <w:rPr>
                <w:rFonts w:cs="Times New Roman"/>
                <w:lang w:val="en-GB"/>
              </w:rPr>
              <w:t>degree</w:t>
            </w:r>
          </w:p>
        </w:tc>
        <w:tc>
          <w:tcPr>
            <w:tcW w:w="1134" w:type="dxa"/>
          </w:tcPr>
          <w:p w14:paraId="3267B94F" w14:textId="77777777" w:rsidR="00BE76FE" w:rsidRPr="001D1A9F" w:rsidRDefault="00BE76FE" w:rsidP="001D1A9F">
            <w:pPr>
              <w:spacing w:line="240" w:lineRule="exact"/>
              <w:rPr>
                <w:rFonts w:cs="Times New Roman"/>
                <w:lang w:val="en-GB"/>
              </w:rPr>
            </w:pPr>
            <w:r w:rsidRPr="001D1A9F">
              <w:rPr>
                <w:rFonts w:cs="Times New Roman"/>
                <w:lang w:val="en-GB"/>
              </w:rPr>
              <w:t>GRACE</w:t>
            </w:r>
          </w:p>
          <w:p w14:paraId="503CC757" w14:textId="77777777" w:rsidR="002B176D" w:rsidRPr="001D1A9F" w:rsidRDefault="00BE76FE" w:rsidP="001D1A9F">
            <w:pPr>
              <w:spacing w:line="240" w:lineRule="exact"/>
              <w:rPr>
                <w:rFonts w:cs="Times New Roman"/>
                <w:lang w:val="en-GB"/>
              </w:rPr>
            </w:pPr>
            <w:r w:rsidRPr="001D1A9F">
              <w:rPr>
                <w:rFonts w:cs="Times New Roman"/>
                <w:lang w:val="en-GB"/>
              </w:rPr>
              <w:t>instrument, LRI, MWI</w:t>
            </w:r>
          </w:p>
        </w:tc>
        <w:tc>
          <w:tcPr>
            <w:tcW w:w="2693" w:type="dxa"/>
          </w:tcPr>
          <w:p w14:paraId="46B844EC" w14:textId="77777777" w:rsidR="002B176D" w:rsidRPr="001D1A9F" w:rsidRDefault="002B176D" w:rsidP="001D1A9F">
            <w:pPr>
              <w:spacing w:line="240" w:lineRule="exact"/>
              <w:rPr>
                <w:rFonts w:cs="Times New Roman"/>
                <w:lang w:val="en-GB"/>
              </w:rPr>
            </w:pPr>
          </w:p>
        </w:tc>
      </w:tr>
      <w:tr w:rsidR="00CC0C72" w:rsidRPr="001D1A9F" w14:paraId="427C3B34" w14:textId="77777777" w:rsidTr="00A87A83">
        <w:tc>
          <w:tcPr>
            <w:tcW w:w="1101" w:type="dxa"/>
          </w:tcPr>
          <w:p w14:paraId="724D4594" w14:textId="77777777" w:rsidR="002B176D" w:rsidRPr="001D1A9F" w:rsidRDefault="002B176D" w:rsidP="001D1A9F">
            <w:pPr>
              <w:spacing w:line="240" w:lineRule="exact"/>
              <w:rPr>
                <w:rFonts w:cs="Times New Roman"/>
                <w:lang w:val="en-GB"/>
              </w:rPr>
            </w:pPr>
            <w:r w:rsidRPr="001D1A9F">
              <w:rPr>
                <w:rFonts w:cs="Times New Roman"/>
                <w:lang w:val="en-GB"/>
              </w:rPr>
              <w:t>GRACE-II</w:t>
            </w:r>
          </w:p>
        </w:tc>
        <w:tc>
          <w:tcPr>
            <w:tcW w:w="850" w:type="dxa"/>
          </w:tcPr>
          <w:p w14:paraId="197330A9" w14:textId="77777777" w:rsidR="002B176D" w:rsidRPr="001D1A9F" w:rsidRDefault="002B176D" w:rsidP="001D1A9F">
            <w:pPr>
              <w:spacing w:line="240" w:lineRule="exact"/>
              <w:rPr>
                <w:rFonts w:cs="Times New Roman"/>
                <w:lang w:val="en-GB"/>
              </w:rPr>
            </w:pPr>
            <w:r w:rsidRPr="001D1A9F">
              <w:rPr>
                <w:rFonts w:cs="Times New Roman"/>
                <w:lang w:val="en-GB"/>
              </w:rPr>
              <w:t>NASA</w:t>
            </w:r>
          </w:p>
        </w:tc>
        <w:tc>
          <w:tcPr>
            <w:tcW w:w="1134" w:type="dxa"/>
          </w:tcPr>
          <w:p w14:paraId="731E7A77" w14:textId="77777777" w:rsidR="002B176D" w:rsidRPr="001D1A9F" w:rsidRDefault="00925282" w:rsidP="001D1A9F">
            <w:pPr>
              <w:spacing w:line="240" w:lineRule="exact"/>
              <w:rPr>
                <w:rFonts w:cs="Times New Roman"/>
                <w:lang w:val="en-GB"/>
              </w:rPr>
            </w:pPr>
            <w:r w:rsidRPr="001D1A9F">
              <w:rPr>
                <w:rFonts w:cs="Times New Roman"/>
                <w:lang w:val="en-GB"/>
              </w:rPr>
              <w:t>2027</w:t>
            </w:r>
          </w:p>
        </w:tc>
        <w:tc>
          <w:tcPr>
            <w:tcW w:w="1134" w:type="dxa"/>
          </w:tcPr>
          <w:p w14:paraId="734D1479" w14:textId="77777777" w:rsidR="002B176D" w:rsidRPr="001D1A9F" w:rsidRDefault="00925282" w:rsidP="001D1A9F">
            <w:pPr>
              <w:spacing w:line="240" w:lineRule="exact"/>
              <w:rPr>
                <w:rFonts w:cs="Times New Roman"/>
                <w:lang w:val="en-GB"/>
              </w:rPr>
            </w:pPr>
            <w:r w:rsidRPr="001D1A9F">
              <w:rPr>
                <w:rFonts w:cs="Times New Roman"/>
                <w:lang w:val="en-GB"/>
              </w:rPr>
              <w:t>2032</w:t>
            </w:r>
          </w:p>
        </w:tc>
        <w:tc>
          <w:tcPr>
            <w:tcW w:w="1843" w:type="dxa"/>
          </w:tcPr>
          <w:p w14:paraId="6F175FDD" w14:textId="77777777" w:rsidR="002B176D" w:rsidRPr="001D1A9F" w:rsidRDefault="00BE76FE" w:rsidP="001D1A9F">
            <w:pPr>
              <w:spacing w:line="240" w:lineRule="exact"/>
              <w:rPr>
                <w:rFonts w:cs="Times New Roman"/>
                <w:lang w:val="en-GB"/>
              </w:rPr>
            </w:pPr>
            <w:r w:rsidRPr="001D1A9F">
              <w:rPr>
                <w:rFonts w:cs="Times New Roman"/>
                <w:lang w:val="en-GB"/>
              </w:rPr>
              <w:t>Inclined, non-sun-synchronous</w:t>
            </w:r>
          </w:p>
        </w:tc>
        <w:tc>
          <w:tcPr>
            <w:tcW w:w="1134" w:type="dxa"/>
          </w:tcPr>
          <w:p w14:paraId="6EC58F81" w14:textId="77777777" w:rsidR="002B176D" w:rsidRPr="001D1A9F" w:rsidRDefault="00925282" w:rsidP="001D1A9F">
            <w:pPr>
              <w:spacing w:line="240" w:lineRule="exact"/>
              <w:rPr>
                <w:rFonts w:cs="Times New Roman"/>
                <w:lang w:val="en-GB"/>
              </w:rPr>
            </w:pPr>
            <w:r w:rsidRPr="001D1A9F">
              <w:rPr>
                <w:rFonts w:cs="Times New Roman"/>
                <w:lang w:val="en-GB"/>
              </w:rPr>
              <w:t xml:space="preserve"> TBD</w:t>
            </w:r>
          </w:p>
        </w:tc>
        <w:tc>
          <w:tcPr>
            <w:tcW w:w="2693" w:type="dxa"/>
          </w:tcPr>
          <w:p w14:paraId="2C1F2932" w14:textId="77777777" w:rsidR="002B176D" w:rsidRPr="001D1A9F" w:rsidRDefault="002B176D" w:rsidP="001D1A9F">
            <w:pPr>
              <w:spacing w:line="240" w:lineRule="exact"/>
              <w:rPr>
                <w:rFonts w:cs="Times New Roman"/>
                <w:lang w:val="en-GB"/>
              </w:rPr>
            </w:pPr>
          </w:p>
        </w:tc>
      </w:tr>
    </w:tbl>
    <w:p w14:paraId="32F82424" w14:textId="47A5D6C8" w:rsidR="00BE76FE" w:rsidRPr="001D1A9F" w:rsidRDefault="00811811" w:rsidP="001D1A9F">
      <w:pPr>
        <w:spacing w:line="240" w:lineRule="exact"/>
        <w:rPr>
          <w:rFonts w:cs="Times New Roman"/>
          <w:lang w:val="en-GB"/>
        </w:rPr>
      </w:pPr>
      <w:r w:rsidRPr="001D1A9F">
        <w:rPr>
          <w:rFonts w:cs="Times New Roman"/>
          <w:lang w:val="en-GB"/>
        </w:rPr>
        <w:t>(Source: CEOS database)</w:t>
      </w:r>
    </w:p>
    <w:p w14:paraId="748F4248" w14:textId="77777777" w:rsidR="00942FDD" w:rsidRPr="001D1A9F" w:rsidRDefault="00942FDD" w:rsidP="001D1A9F">
      <w:pPr>
        <w:spacing w:line="240" w:lineRule="exact"/>
        <w:rPr>
          <w:rFonts w:eastAsiaTheme="minorEastAsia" w:cs="Times New Roman"/>
          <w:lang w:val="en-GB"/>
        </w:rPr>
      </w:pPr>
    </w:p>
    <w:p w14:paraId="36EEAFC1" w14:textId="77777777" w:rsidR="00681C95" w:rsidRPr="001D1A9F" w:rsidRDefault="00681C95" w:rsidP="001D1A9F">
      <w:pPr>
        <w:widowControl/>
        <w:adjustRightInd/>
        <w:spacing w:line="240" w:lineRule="exact"/>
        <w:jc w:val="left"/>
        <w:textAlignment w:val="auto"/>
        <w:rPr>
          <w:rFonts w:eastAsiaTheme="minorEastAsia" w:cs="Times New Roman"/>
          <w:b/>
          <w:bCs/>
          <w:kern w:val="2"/>
          <w:lang w:val="en-GB" w:bidi="ar-SA"/>
        </w:rPr>
      </w:pPr>
      <w:r w:rsidRPr="001D1A9F">
        <w:rPr>
          <w:rFonts w:eastAsiaTheme="minorEastAsia" w:cs="Times New Roman"/>
          <w:b/>
          <w:bCs/>
          <w:kern w:val="2"/>
          <w:lang w:val="en-GB" w:bidi="ar-SA"/>
        </w:rPr>
        <w:br w:type="page"/>
      </w:r>
    </w:p>
    <w:p w14:paraId="7DD952A8" w14:textId="77777777" w:rsidR="00681C95" w:rsidRPr="005F371F" w:rsidRDefault="00681C95" w:rsidP="001D1A9F">
      <w:pPr>
        <w:adjustRightInd/>
        <w:spacing w:line="240" w:lineRule="exact"/>
        <w:textAlignment w:val="auto"/>
        <w:rPr>
          <w:rFonts w:eastAsiaTheme="minorEastAsia" w:cs="Times New Roman"/>
          <w:b/>
          <w:bCs/>
          <w:kern w:val="2"/>
          <w:sz w:val="24"/>
          <w:szCs w:val="24"/>
          <w:lang w:val="en-GB" w:bidi="ar-SA"/>
        </w:rPr>
      </w:pPr>
      <w:r w:rsidRPr="005F371F">
        <w:rPr>
          <w:rFonts w:eastAsiaTheme="minorEastAsia" w:cs="Times New Roman"/>
          <w:b/>
          <w:bCs/>
          <w:kern w:val="2"/>
          <w:sz w:val="24"/>
          <w:szCs w:val="24"/>
          <w:lang w:val="en-GB" w:bidi="ar-SA"/>
        </w:rPr>
        <w:lastRenderedPageBreak/>
        <w:t>Appendix B:  GCOS/ECV</w:t>
      </w:r>
    </w:p>
    <w:p w14:paraId="1544E52E" w14:textId="77777777" w:rsidR="00681C95" w:rsidRPr="001D1A9F" w:rsidRDefault="00681C95" w:rsidP="001D1A9F">
      <w:pPr>
        <w:adjustRightInd/>
        <w:spacing w:line="240" w:lineRule="exact"/>
        <w:textAlignment w:val="auto"/>
        <w:rPr>
          <w:rFonts w:eastAsiaTheme="minorEastAsia" w:cs="Times New Roman"/>
          <w:kern w:val="2"/>
          <w:lang w:val="en-GB" w:bidi="ar-SA"/>
        </w:rPr>
      </w:pPr>
    </w:p>
    <w:p w14:paraId="0F18C9CA" w14:textId="77777777" w:rsidR="00681C95" w:rsidRPr="001D1A9F" w:rsidRDefault="00681C95" w:rsidP="001D1A9F">
      <w:pPr>
        <w:adjustRightInd/>
        <w:spacing w:line="240" w:lineRule="exact"/>
        <w:textAlignment w:val="auto"/>
        <w:rPr>
          <w:rFonts w:eastAsiaTheme="minorEastAsia" w:cs="Times New Roman"/>
          <w:kern w:val="2"/>
          <w:lang w:val="en-GB" w:bidi="ar-SA"/>
        </w:rPr>
      </w:pPr>
      <w:r w:rsidRPr="001D1A9F">
        <w:rPr>
          <w:rFonts w:eastAsiaTheme="minorEastAsia" w:cs="Times New Roman"/>
          <w:kern w:val="2"/>
          <w:lang w:val="en-GB" w:bidi="ar-SA"/>
        </w:rPr>
        <w:t>(2015 Update of CEOS-CGMS Actions in the Response to GCOS IP, May 2015)</w:t>
      </w:r>
    </w:p>
    <w:p w14:paraId="45020713" w14:textId="77777777" w:rsidR="006A2E3F" w:rsidRPr="001D1A9F" w:rsidRDefault="006A2E3F" w:rsidP="001D1A9F">
      <w:pPr>
        <w:adjustRightInd/>
        <w:spacing w:line="240" w:lineRule="exact"/>
        <w:textAlignment w:val="auto"/>
        <w:rPr>
          <w:rFonts w:eastAsiaTheme="minorEastAsia" w:cs="Times New Roman"/>
          <w:b/>
          <w:bCs/>
          <w:kern w:val="2"/>
          <w:lang w:val="en-GB" w:bidi="ar-SA"/>
        </w:rPr>
      </w:pPr>
    </w:p>
    <w:p w14:paraId="79D642AF" w14:textId="77777777" w:rsidR="00681C95" w:rsidRPr="001D1A9F" w:rsidRDefault="00681C95" w:rsidP="001D1A9F">
      <w:pPr>
        <w:adjustRightInd/>
        <w:spacing w:line="240" w:lineRule="exact"/>
        <w:ind w:right="7299"/>
        <w:textAlignment w:val="auto"/>
        <w:rPr>
          <w:rFonts w:eastAsia="Calibri" w:cs="Times New Roman"/>
          <w:lang w:val="en-GB" w:eastAsia="en-US" w:bidi="ar-SA"/>
        </w:rPr>
      </w:pPr>
      <w:r w:rsidRPr="001D1A9F">
        <w:rPr>
          <w:rFonts w:eastAsia="Calibri" w:cs="Times New Roman"/>
          <w:b/>
          <w:bCs/>
          <w:spacing w:val="-1"/>
          <w:lang w:val="en-GB" w:eastAsia="en-US" w:bidi="ar-SA"/>
        </w:rPr>
        <w:t>5.3.</w:t>
      </w:r>
      <w:r w:rsidRPr="001D1A9F">
        <w:rPr>
          <w:rFonts w:eastAsia="Calibri" w:cs="Times New Roman"/>
          <w:b/>
          <w:bCs/>
          <w:lang w:val="en-GB" w:eastAsia="en-US" w:bidi="ar-SA"/>
        </w:rPr>
        <w:t>2        Prec</w:t>
      </w:r>
      <w:r w:rsidRPr="001D1A9F">
        <w:rPr>
          <w:rFonts w:eastAsia="Calibri" w:cs="Times New Roman"/>
          <w:b/>
          <w:bCs/>
          <w:spacing w:val="-2"/>
          <w:lang w:val="en-GB" w:eastAsia="en-US" w:bidi="ar-SA"/>
        </w:rPr>
        <w:t>i</w:t>
      </w:r>
      <w:r w:rsidRPr="001D1A9F">
        <w:rPr>
          <w:rFonts w:eastAsia="Calibri" w:cs="Times New Roman"/>
          <w:b/>
          <w:bCs/>
          <w:lang w:val="en-GB" w:eastAsia="en-US" w:bidi="ar-SA"/>
        </w:rPr>
        <w:t>p</w:t>
      </w:r>
      <w:r w:rsidRPr="001D1A9F">
        <w:rPr>
          <w:rFonts w:eastAsia="Calibri" w:cs="Times New Roman"/>
          <w:b/>
          <w:bCs/>
          <w:spacing w:val="1"/>
          <w:lang w:val="en-GB" w:eastAsia="en-US" w:bidi="ar-SA"/>
        </w:rPr>
        <w:t>i</w:t>
      </w:r>
      <w:r w:rsidRPr="001D1A9F">
        <w:rPr>
          <w:rFonts w:eastAsia="Calibri" w:cs="Times New Roman"/>
          <w:b/>
          <w:bCs/>
          <w:spacing w:val="-1"/>
          <w:lang w:val="en-GB" w:eastAsia="en-US" w:bidi="ar-SA"/>
        </w:rPr>
        <w:t>t</w:t>
      </w:r>
      <w:r w:rsidRPr="001D1A9F">
        <w:rPr>
          <w:rFonts w:eastAsia="Calibri" w:cs="Times New Roman"/>
          <w:b/>
          <w:bCs/>
          <w:lang w:val="en-GB" w:eastAsia="en-US" w:bidi="ar-SA"/>
        </w:rPr>
        <w:t>a</w:t>
      </w:r>
      <w:r w:rsidRPr="001D1A9F">
        <w:rPr>
          <w:rFonts w:eastAsia="Calibri" w:cs="Times New Roman"/>
          <w:b/>
          <w:bCs/>
          <w:spacing w:val="-1"/>
          <w:lang w:val="en-GB" w:eastAsia="en-US" w:bidi="ar-SA"/>
        </w:rPr>
        <w:t>t</w:t>
      </w:r>
      <w:r w:rsidRPr="001D1A9F">
        <w:rPr>
          <w:rFonts w:eastAsia="Calibri" w:cs="Times New Roman"/>
          <w:b/>
          <w:bCs/>
          <w:lang w:val="en-GB" w:eastAsia="en-US" w:bidi="ar-SA"/>
        </w:rPr>
        <w:t>ion</w:t>
      </w:r>
    </w:p>
    <w:p w14:paraId="2BC92B29"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5F8999D6" w14:textId="77777777" w:rsidR="00681C95" w:rsidRPr="001D1A9F" w:rsidRDefault="00681C95" w:rsidP="001D1A9F">
      <w:pPr>
        <w:adjustRightInd/>
        <w:spacing w:line="240" w:lineRule="exact"/>
        <w:ind w:right="7423"/>
        <w:textAlignment w:val="auto"/>
        <w:rPr>
          <w:rFonts w:cs="Times New Roman"/>
          <w:lang w:val="en-GB" w:eastAsia="en-US" w:bidi="ar-SA"/>
        </w:rPr>
      </w:pPr>
      <w:r w:rsidRPr="001D1A9F">
        <w:rPr>
          <w:rFonts w:cs="Times New Roman"/>
          <w:b/>
          <w:bCs/>
          <w:lang w:val="en-GB" w:eastAsia="en-US" w:bidi="ar-SA"/>
        </w:rPr>
        <w:t>I</w:t>
      </w:r>
      <w:r w:rsidRPr="001D1A9F">
        <w:rPr>
          <w:rFonts w:cs="Times New Roman"/>
          <w:b/>
          <w:bCs/>
          <w:spacing w:val="-3"/>
          <w:lang w:val="en-GB" w:eastAsia="en-US" w:bidi="ar-SA"/>
        </w:rPr>
        <w:t>m</w:t>
      </w:r>
      <w:r w:rsidRPr="001D1A9F">
        <w:rPr>
          <w:rFonts w:cs="Times New Roman"/>
          <w:b/>
          <w:bCs/>
          <w:spacing w:val="1"/>
          <w:lang w:val="en-GB" w:eastAsia="en-US" w:bidi="ar-SA"/>
        </w:rPr>
        <w:t>p</w:t>
      </w:r>
      <w:r w:rsidRPr="001D1A9F">
        <w:rPr>
          <w:rFonts w:cs="Times New Roman"/>
          <w:b/>
          <w:bCs/>
          <w:lang w:val="en-GB" w:eastAsia="en-US" w:bidi="ar-SA"/>
        </w:rPr>
        <w:t>o</w:t>
      </w:r>
      <w:r w:rsidRPr="001D1A9F">
        <w:rPr>
          <w:rFonts w:cs="Times New Roman"/>
          <w:b/>
          <w:bCs/>
          <w:spacing w:val="1"/>
          <w:lang w:val="en-GB" w:eastAsia="en-US" w:bidi="ar-SA"/>
        </w:rPr>
        <w:t>r</w:t>
      </w:r>
      <w:r w:rsidRPr="001D1A9F">
        <w:rPr>
          <w:rFonts w:cs="Times New Roman"/>
          <w:b/>
          <w:bCs/>
          <w:lang w:val="en-GB" w:eastAsia="en-US" w:bidi="ar-SA"/>
        </w:rPr>
        <w:t>tance</w:t>
      </w:r>
      <w:r w:rsidRPr="001D1A9F">
        <w:rPr>
          <w:rFonts w:cs="Times New Roman"/>
          <w:b/>
          <w:bCs/>
          <w:spacing w:val="-1"/>
          <w:lang w:val="en-GB" w:eastAsia="en-US" w:bidi="ar-SA"/>
        </w:rPr>
        <w:t xml:space="preserve"> </w:t>
      </w:r>
      <w:r w:rsidRPr="001D1A9F">
        <w:rPr>
          <w:rFonts w:cs="Times New Roman"/>
          <w:b/>
          <w:bCs/>
          <w:lang w:val="en-GB" w:eastAsia="en-US" w:bidi="ar-SA"/>
        </w:rPr>
        <w:t>of</w:t>
      </w:r>
      <w:r w:rsidRPr="001D1A9F">
        <w:rPr>
          <w:rFonts w:cs="Times New Roman"/>
          <w:b/>
          <w:bCs/>
          <w:spacing w:val="1"/>
          <w:lang w:val="en-GB" w:eastAsia="en-US" w:bidi="ar-SA"/>
        </w:rPr>
        <w:t xml:space="preserve"> </w:t>
      </w:r>
      <w:r w:rsidRPr="001D1A9F">
        <w:rPr>
          <w:rFonts w:cs="Times New Roman"/>
          <w:b/>
          <w:bCs/>
          <w:spacing w:val="-1"/>
          <w:lang w:val="en-GB" w:eastAsia="en-US" w:bidi="ar-SA"/>
        </w:rPr>
        <w:t>t</w:t>
      </w:r>
      <w:r w:rsidRPr="001D1A9F">
        <w:rPr>
          <w:rFonts w:cs="Times New Roman"/>
          <w:b/>
          <w:bCs/>
          <w:spacing w:val="1"/>
          <w:lang w:val="en-GB" w:eastAsia="en-US" w:bidi="ar-SA"/>
        </w:rPr>
        <w:t>h</w:t>
      </w:r>
      <w:r w:rsidRPr="001D1A9F">
        <w:rPr>
          <w:rFonts w:cs="Times New Roman"/>
          <w:b/>
          <w:bCs/>
          <w:lang w:val="en-GB" w:eastAsia="en-US" w:bidi="ar-SA"/>
        </w:rPr>
        <w:t xml:space="preserve">is </w:t>
      </w:r>
      <w:r w:rsidRPr="001D1A9F">
        <w:rPr>
          <w:rFonts w:cs="Times New Roman"/>
          <w:b/>
          <w:bCs/>
          <w:spacing w:val="1"/>
          <w:lang w:val="en-GB" w:eastAsia="en-US" w:bidi="ar-SA"/>
        </w:rPr>
        <w:t>E</w:t>
      </w:r>
      <w:r w:rsidRPr="001D1A9F">
        <w:rPr>
          <w:rFonts w:cs="Times New Roman"/>
          <w:b/>
          <w:bCs/>
          <w:lang w:val="en-GB" w:eastAsia="en-US" w:bidi="ar-SA"/>
        </w:rPr>
        <w:t>CV</w:t>
      </w:r>
    </w:p>
    <w:p w14:paraId="3CDF8DB2" w14:textId="77777777" w:rsidR="00681C95" w:rsidRPr="001D1A9F" w:rsidRDefault="00681C95" w:rsidP="001D1A9F">
      <w:pPr>
        <w:adjustRightInd/>
        <w:spacing w:line="240" w:lineRule="exact"/>
        <w:ind w:right="517"/>
        <w:textAlignment w:val="auto"/>
        <w:rPr>
          <w:rFonts w:cs="Times New Roman"/>
          <w:lang w:val="en-GB" w:eastAsia="en-US" w:bidi="ar-SA"/>
        </w:rPr>
      </w:pPr>
      <w:r w:rsidRPr="001D1A9F">
        <w:rPr>
          <w:rFonts w:cs="Times New Roman"/>
          <w:spacing w:val="1"/>
          <w:lang w:val="en-GB" w:eastAsia="en-US" w:bidi="ar-SA"/>
        </w:rPr>
        <w:t>P</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37"/>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f</w:t>
      </w:r>
      <w:r w:rsidRPr="001D1A9F">
        <w:rPr>
          <w:rFonts w:cs="Times New Roman"/>
          <w:spacing w:val="-1"/>
          <w:lang w:val="en-GB" w:eastAsia="en-US" w:bidi="ar-SA"/>
        </w:rPr>
        <w:t>f</w:t>
      </w:r>
      <w:r w:rsidRPr="001D1A9F">
        <w:rPr>
          <w:rFonts w:cs="Times New Roman"/>
          <w:spacing w:val="1"/>
          <w:lang w:val="en-GB" w:eastAsia="en-US" w:bidi="ar-SA"/>
        </w:rPr>
        <w:t>e</w:t>
      </w:r>
      <w:r w:rsidRPr="001D1A9F">
        <w:rPr>
          <w:rFonts w:cs="Times New Roman"/>
          <w:spacing w:val="-1"/>
          <w:lang w:val="en-GB" w:eastAsia="en-US" w:bidi="ar-SA"/>
        </w:rPr>
        <w:t>c</w:t>
      </w:r>
      <w:r w:rsidRPr="001D1A9F">
        <w:rPr>
          <w:rFonts w:cs="Times New Roman"/>
          <w:lang w:val="en-GB" w:eastAsia="en-US" w:bidi="ar-SA"/>
        </w:rPr>
        <w:t>ts</w:t>
      </w:r>
      <w:r w:rsidRPr="001D1A9F">
        <w:rPr>
          <w:rFonts w:cs="Times New Roman"/>
          <w:spacing w:val="37"/>
          <w:lang w:val="en-GB" w:eastAsia="en-US" w:bidi="ar-SA"/>
        </w:rPr>
        <w:t xml:space="preserve"> </w:t>
      </w:r>
      <w:r w:rsidRPr="001D1A9F">
        <w:rPr>
          <w:rFonts w:cs="Times New Roman"/>
          <w:lang w:val="en-GB" w:eastAsia="en-US" w:bidi="ar-SA"/>
        </w:rPr>
        <w:t>w</w:t>
      </w:r>
      <w:r w:rsidRPr="001D1A9F">
        <w:rPr>
          <w:rFonts w:cs="Times New Roman"/>
          <w:spacing w:val="-1"/>
          <w:lang w:val="en-GB" w:eastAsia="en-US" w:bidi="ar-SA"/>
        </w:rPr>
        <w:t>a</w:t>
      </w:r>
      <w:r w:rsidRPr="001D1A9F">
        <w:rPr>
          <w:rFonts w:cs="Times New Roman"/>
          <w:spacing w:val="3"/>
          <w:lang w:val="en-GB" w:eastAsia="en-US" w:bidi="ar-SA"/>
        </w:rPr>
        <w:t>t</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35"/>
          <w:lang w:val="en-GB" w:eastAsia="en-US" w:bidi="ar-SA"/>
        </w:rPr>
        <w:t xml:space="preserve"> </w:t>
      </w:r>
      <w:r w:rsidRPr="001D1A9F">
        <w:rPr>
          <w:rFonts w:cs="Times New Roman"/>
          <w:spacing w:val="1"/>
          <w:lang w:val="en-GB" w:eastAsia="en-US" w:bidi="ar-SA"/>
        </w:rPr>
        <w:t>s</w:t>
      </w:r>
      <w:r w:rsidRPr="001D1A9F">
        <w:rPr>
          <w:rFonts w:cs="Times New Roman"/>
          <w:lang w:val="en-GB" w:eastAsia="en-US" w:bidi="ar-SA"/>
        </w:rPr>
        <w:t>uppl</w:t>
      </w:r>
      <w:r w:rsidRPr="001D1A9F">
        <w:rPr>
          <w:rFonts w:cs="Times New Roman"/>
          <w:spacing w:val="1"/>
          <w:lang w:val="en-GB" w:eastAsia="en-US" w:bidi="ar-SA"/>
        </w:rPr>
        <w:t>i</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36"/>
          <w:lang w:val="en-GB" w:eastAsia="en-US" w:bidi="ar-SA"/>
        </w:rPr>
        <w:t xml:space="preserve"> </w:t>
      </w:r>
      <w:r w:rsidRPr="001D1A9F">
        <w:rPr>
          <w:rFonts w:cs="Times New Roman"/>
          <w:lang w:val="en-GB" w:eastAsia="en-US" w:bidi="ar-SA"/>
        </w:rPr>
        <w:t>n</w:t>
      </w:r>
      <w:r w:rsidRPr="001D1A9F">
        <w:rPr>
          <w:rFonts w:cs="Times New Roman"/>
          <w:spacing w:val="-1"/>
          <w:lang w:val="en-GB" w:eastAsia="en-US" w:bidi="ar-SA"/>
        </w:rPr>
        <w:t>a</w:t>
      </w:r>
      <w:r w:rsidRPr="001D1A9F">
        <w:rPr>
          <w:rFonts w:cs="Times New Roman"/>
          <w:lang w:val="en-GB" w:eastAsia="en-US" w:bidi="ar-SA"/>
        </w:rPr>
        <w:t>tur</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36"/>
          <w:lang w:val="en-GB" w:eastAsia="en-US" w:bidi="ar-SA"/>
        </w:rPr>
        <w:t xml:space="preserve"> </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g</w:t>
      </w:r>
      <w:r w:rsidRPr="001D1A9F">
        <w:rPr>
          <w:rFonts w:cs="Times New Roman"/>
          <w:spacing w:val="1"/>
          <w:lang w:val="en-GB" w:eastAsia="en-US" w:bidi="ar-SA"/>
        </w:rPr>
        <w:t>e</w:t>
      </w:r>
      <w:r w:rsidRPr="001D1A9F">
        <w:rPr>
          <w:rFonts w:cs="Times New Roman"/>
          <w:lang w:val="en-GB" w:eastAsia="en-US" w:bidi="ar-SA"/>
        </w:rPr>
        <w:t>tation,</w:t>
      </w:r>
      <w:r w:rsidRPr="001D1A9F">
        <w:rPr>
          <w:rFonts w:cs="Times New Roman"/>
          <w:spacing w:val="36"/>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rops,</w:t>
      </w:r>
      <w:r w:rsidRPr="001D1A9F">
        <w:rPr>
          <w:rFonts w:cs="Times New Roman"/>
          <w:spacing w:val="37"/>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36"/>
          <w:lang w:val="en-GB" w:eastAsia="en-US" w:bidi="ar-SA"/>
        </w:rPr>
        <w:t xml:space="preserve"> </w:t>
      </w:r>
      <w:r w:rsidRPr="001D1A9F">
        <w:rPr>
          <w:rFonts w:cs="Times New Roman"/>
          <w:lang w:val="en-GB" w:eastAsia="en-US" w:bidi="ar-SA"/>
        </w:rPr>
        <w:t>touris</w:t>
      </w:r>
      <w:r w:rsidRPr="001D1A9F">
        <w:rPr>
          <w:rFonts w:cs="Times New Roman"/>
          <w:spacing w:val="1"/>
          <w:lang w:val="en-GB" w:eastAsia="en-US" w:bidi="ar-SA"/>
        </w:rPr>
        <w:t>m</w:t>
      </w:r>
      <w:r w:rsidRPr="001D1A9F">
        <w:rPr>
          <w:rFonts w:cs="Times New Roman"/>
          <w:lang w:val="en-GB" w:eastAsia="en-US" w:bidi="ar-SA"/>
        </w:rPr>
        <w:t xml:space="preserve">.  </w:t>
      </w:r>
      <w:r w:rsidRPr="001D1A9F">
        <w:rPr>
          <w:rFonts w:cs="Times New Roman"/>
          <w:spacing w:val="14"/>
          <w:lang w:val="en-GB" w:eastAsia="en-US" w:bidi="ar-SA"/>
        </w:rPr>
        <w:t xml:space="preserve"> </w:t>
      </w:r>
      <w:r w:rsidRPr="001D1A9F">
        <w:rPr>
          <w:rFonts w:cs="Times New Roman"/>
          <w:spacing w:val="-6"/>
          <w:lang w:val="en-GB" w:eastAsia="en-US" w:bidi="ar-SA"/>
        </w:rPr>
        <w:t>I</w:t>
      </w:r>
      <w:r w:rsidRPr="001D1A9F">
        <w:rPr>
          <w:rFonts w:cs="Times New Roman"/>
          <w:spacing w:val="1"/>
          <w:lang w:val="en-GB" w:eastAsia="en-US" w:bidi="ar-SA"/>
        </w:rPr>
        <w:t>t</w:t>
      </w:r>
      <w:r w:rsidRPr="001D1A9F">
        <w:rPr>
          <w:rFonts w:cs="Times New Roman"/>
          <w:lang w:val="en-GB" w:eastAsia="en-US" w:bidi="ar-SA"/>
        </w:rPr>
        <w:t>s</w:t>
      </w:r>
      <w:r w:rsidRPr="001D1A9F">
        <w:rPr>
          <w:rFonts w:cs="Times New Roman"/>
          <w:spacing w:val="36"/>
          <w:lang w:val="en-GB" w:eastAsia="en-US" w:bidi="ar-SA"/>
        </w:rPr>
        <w:t xml:space="preserve"> </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ri</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ons</w:t>
      </w:r>
      <w:r w:rsidRPr="001D1A9F">
        <w:rPr>
          <w:rFonts w:cs="Times New Roman"/>
          <w:spacing w:val="37"/>
          <w:lang w:val="en-GB" w:eastAsia="en-US" w:bidi="ar-SA"/>
        </w:rPr>
        <w:t xml:space="preserve"> </w:t>
      </w:r>
      <w:r w:rsidRPr="001D1A9F">
        <w:rPr>
          <w:rFonts w:cs="Times New Roman"/>
          <w:spacing w:val="1"/>
          <w:lang w:val="en-GB" w:eastAsia="en-US" w:bidi="ar-SA"/>
        </w:rPr>
        <w:t>c</w:t>
      </w:r>
      <w:r w:rsidRPr="001D1A9F">
        <w:rPr>
          <w:rFonts w:cs="Times New Roman"/>
          <w:spacing w:val="-1"/>
          <w:lang w:val="en-GB" w:eastAsia="en-US" w:bidi="ar-SA"/>
        </w:rPr>
        <w:t>a</w:t>
      </w:r>
      <w:r w:rsidRPr="001D1A9F">
        <w:rPr>
          <w:rFonts w:cs="Times New Roman"/>
          <w:lang w:val="en-GB" w:eastAsia="en-US" w:bidi="ar-SA"/>
        </w:rPr>
        <w:t>n le</w:t>
      </w:r>
      <w:r w:rsidRPr="001D1A9F">
        <w:rPr>
          <w:rFonts w:cs="Times New Roman"/>
          <w:spacing w:val="-1"/>
          <w:lang w:val="en-GB" w:eastAsia="en-US" w:bidi="ar-SA"/>
        </w:rPr>
        <w:t>a</w:t>
      </w:r>
      <w:r w:rsidRPr="001D1A9F">
        <w:rPr>
          <w:rFonts w:cs="Times New Roman"/>
          <w:lang w:val="en-GB" w:eastAsia="en-US" w:bidi="ar-SA"/>
        </w:rPr>
        <w:t>d to</w:t>
      </w:r>
      <w:r w:rsidRPr="001D1A9F">
        <w:rPr>
          <w:rFonts w:cs="Times New Roman"/>
          <w:spacing w:val="3"/>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nvironme</w:t>
      </w:r>
      <w:r w:rsidRPr="001D1A9F">
        <w:rPr>
          <w:rFonts w:cs="Times New Roman"/>
          <w:spacing w:val="-1"/>
          <w:lang w:val="en-GB" w:eastAsia="en-US" w:bidi="ar-SA"/>
        </w:rPr>
        <w:t>n</w:t>
      </w:r>
      <w:r w:rsidRPr="001D1A9F">
        <w:rPr>
          <w:rFonts w:cs="Times New Roman"/>
          <w:lang w:val="en-GB" w:eastAsia="en-US" w:bidi="ar-SA"/>
        </w:rPr>
        <w:t xml:space="preserve">tal </w:t>
      </w:r>
      <w:r w:rsidRPr="001D1A9F">
        <w:rPr>
          <w:rFonts w:cs="Times New Roman"/>
          <w:spacing w:val="2"/>
          <w:lang w:val="en-GB" w:eastAsia="en-US" w:bidi="ar-SA"/>
        </w:rPr>
        <w:t>h</w:t>
      </w:r>
      <w:r w:rsidRPr="001D1A9F">
        <w:rPr>
          <w:rFonts w:cs="Times New Roman"/>
          <w:spacing w:val="1"/>
          <w:lang w:val="en-GB" w:eastAsia="en-US" w:bidi="ar-SA"/>
        </w:rPr>
        <w:t>az</w:t>
      </w:r>
      <w:r w:rsidRPr="001D1A9F">
        <w:rPr>
          <w:rFonts w:cs="Times New Roman"/>
          <w:spacing w:val="-1"/>
          <w:lang w:val="en-GB" w:eastAsia="en-US" w:bidi="ar-SA"/>
        </w:rPr>
        <w:t>a</w:t>
      </w:r>
      <w:r w:rsidRPr="001D1A9F">
        <w:rPr>
          <w:rFonts w:cs="Times New Roman"/>
          <w:lang w:val="en-GB" w:eastAsia="en-US" w:bidi="ar-SA"/>
        </w:rPr>
        <w:t>rds in</w:t>
      </w:r>
      <w:r w:rsidRPr="001D1A9F">
        <w:rPr>
          <w:rFonts w:cs="Times New Roman"/>
          <w:spacing w:val="1"/>
          <w:lang w:val="en-GB" w:eastAsia="en-US" w:bidi="ar-SA"/>
        </w:rPr>
        <w:t xml:space="preserve"> </w:t>
      </w:r>
      <w:r w:rsidRPr="001D1A9F">
        <w:rPr>
          <w:rFonts w:cs="Times New Roman"/>
          <w:lang w:val="en-GB" w:eastAsia="en-US" w:bidi="ar-SA"/>
        </w:rPr>
        <w:t>the</w:t>
      </w:r>
      <w:r w:rsidRPr="001D1A9F">
        <w:rPr>
          <w:rFonts w:cs="Times New Roman"/>
          <w:spacing w:val="2"/>
          <w:lang w:val="en-GB" w:eastAsia="en-US" w:bidi="ar-SA"/>
        </w:rPr>
        <w:t xml:space="preserve"> </w:t>
      </w:r>
      <w:r w:rsidRPr="001D1A9F">
        <w:rPr>
          <w:rFonts w:cs="Times New Roman"/>
          <w:lang w:val="en-GB" w:eastAsia="en-US" w:bidi="ar-SA"/>
        </w:rPr>
        <w:t>fo</w:t>
      </w:r>
      <w:r w:rsidRPr="001D1A9F">
        <w:rPr>
          <w:rFonts w:cs="Times New Roman"/>
          <w:spacing w:val="-1"/>
          <w:lang w:val="en-GB" w:eastAsia="en-US" w:bidi="ar-SA"/>
        </w:rPr>
        <w:t>r</w:t>
      </w:r>
      <w:r w:rsidRPr="001D1A9F">
        <w:rPr>
          <w:rFonts w:cs="Times New Roman"/>
          <w:lang w:val="en-GB" w:eastAsia="en-US" w:bidi="ar-SA"/>
        </w:rPr>
        <w:t>m</w:t>
      </w:r>
      <w:r w:rsidRPr="001D1A9F">
        <w:rPr>
          <w:rFonts w:cs="Times New Roman"/>
          <w:spacing w:val="1"/>
          <w:lang w:val="en-GB" w:eastAsia="en-US" w:bidi="ar-SA"/>
        </w:rPr>
        <w:t xml:space="preserve"> </w:t>
      </w:r>
      <w:r w:rsidRPr="001D1A9F">
        <w:rPr>
          <w:rFonts w:cs="Times New Roman"/>
          <w:spacing w:val="2"/>
          <w:lang w:val="en-GB" w:eastAsia="en-US" w:bidi="ar-SA"/>
        </w:rPr>
        <w:t>o</w:t>
      </w:r>
      <w:r w:rsidRPr="001D1A9F">
        <w:rPr>
          <w:rFonts w:cs="Times New Roman"/>
          <w:lang w:val="en-GB" w:eastAsia="en-US" w:bidi="ar-SA"/>
        </w:rPr>
        <w:t>f</w:t>
      </w:r>
      <w:r w:rsidRPr="001D1A9F">
        <w:rPr>
          <w:rFonts w:cs="Times New Roman"/>
          <w:spacing w:val="3"/>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r</w:t>
      </w:r>
      <w:r w:rsidRPr="001D1A9F">
        <w:rPr>
          <w:rFonts w:cs="Times New Roman"/>
          <w:lang w:val="en-GB" w:eastAsia="en-US" w:bidi="ar-SA"/>
        </w:rPr>
        <w:t>o</w:t>
      </w:r>
      <w:r w:rsidRPr="001D1A9F">
        <w:rPr>
          <w:rFonts w:cs="Times New Roman"/>
          <w:spacing w:val="2"/>
          <w:lang w:val="en-GB" w:eastAsia="en-US" w:bidi="ar-SA"/>
        </w:rPr>
        <w:t>u</w:t>
      </w:r>
      <w:r w:rsidRPr="001D1A9F">
        <w:rPr>
          <w:rFonts w:cs="Times New Roman"/>
          <w:spacing w:val="-2"/>
          <w:lang w:val="en-GB" w:eastAsia="en-US" w:bidi="ar-SA"/>
        </w:rPr>
        <w:t>g</w:t>
      </w:r>
      <w:r w:rsidRPr="001D1A9F">
        <w:rPr>
          <w:rFonts w:cs="Times New Roman"/>
          <w:lang w:val="en-GB" w:eastAsia="en-US" w:bidi="ar-SA"/>
        </w:rPr>
        <w:t>hts,</w:t>
      </w:r>
      <w:r w:rsidRPr="001D1A9F">
        <w:rPr>
          <w:rFonts w:cs="Times New Roman"/>
          <w:spacing w:val="1"/>
          <w:lang w:val="en-GB" w:eastAsia="en-US" w:bidi="ar-SA"/>
        </w:rPr>
        <w:t xml:space="preserve"> </w:t>
      </w:r>
      <w:r w:rsidRPr="001D1A9F">
        <w:rPr>
          <w:rFonts w:cs="Times New Roman"/>
          <w:lang w:val="en-GB" w:eastAsia="en-US" w:bidi="ar-SA"/>
        </w:rPr>
        <w:t>floods,</w:t>
      </w:r>
      <w:r w:rsidRPr="001D1A9F">
        <w:rPr>
          <w:rFonts w:cs="Times New Roman"/>
          <w:spacing w:val="3"/>
          <w:lang w:val="en-GB" w:eastAsia="en-US" w:bidi="ar-SA"/>
        </w:rPr>
        <w:t xml:space="preserve"> </w:t>
      </w:r>
      <w:r w:rsidRPr="001D1A9F">
        <w:rPr>
          <w:rFonts w:cs="Times New Roman"/>
          <w:lang w:val="en-GB" w:eastAsia="en-US" w:bidi="ar-SA"/>
        </w:rPr>
        <w:t>snow</w:t>
      </w:r>
      <w:r w:rsidRPr="001D1A9F">
        <w:rPr>
          <w:rFonts w:cs="Times New Roman"/>
          <w:spacing w:val="3"/>
          <w:lang w:val="en-GB" w:eastAsia="en-US" w:bidi="ar-SA"/>
        </w:rPr>
        <w:t xml:space="preserve"> </w:t>
      </w:r>
      <w:r w:rsidRPr="001D1A9F">
        <w:rPr>
          <w:rFonts w:cs="Times New Roman"/>
          <w:spacing w:val="-1"/>
          <w:lang w:val="en-GB" w:eastAsia="en-US" w:bidi="ar-SA"/>
        </w:rPr>
        <w:t>acc</w:t>
      </w:r>
      <w:r w:rsidRPr="001D1A9F">
        <w:rPr>
          <w:rFonts w:cs="Times New Roman"/>
          <w:lang w:val="en-GB" w:eastAsia="en-US" w:bidi="ar-SA"/>
        </w:rPr>
        <w:t>u</w:t>
      </w:r>
      <w:r w:rsidRPr="001D1A9F">
        <w:rPr>
          <w:rFonts w:cs="Times New Roman"/>
          <w:spacing w:val="3"/>
          <w:lang w:val="en-GB" w:eastAsia="en-US" w:bidi="ar-SA"/>
        </w:rPr>
        <w:t>m</w:t>
      </w:r>
      <w:r w:rsidRPr="001D1A9F">
        <w:rPr>
          <w:rFonts w:cs="Times New Roman"/>
          <w:lang w:val="en-GB" w:eastAsia="en-US" w:bidi="ar-SA"/>
        </w:rPr>
        <w:t>ulation</w:t>
      </w:r>
      <w:r w:rsidRPr="001D1A9F">
        <w:rPr>
          <w:rFonts w:cs="Times New Roman"/>
          <w:spacing w:val="1"/>
          <w:lang w:val="en-GB" w:eastAsia="en-US" w:bidi="ar-SA"/>
        </w:rPr>
        <w:t>s</w:t>
      </w:r>
      <w:r w:rsidRPr="001D1A9F">
        <w:rPr>
          <w:rFonts w:cs="Times New Roman"/>
          <w:lang w:val="en-GB" w:eastAsia="en-US" w:bidi="ar-SA"/>
        </w:rPr>
        <w:t>, h</w:t>
      </w:r>
      <w:r w:rsidRPr="001D1A9F">
        <w:rPr>
          <w:rFonts w:cs="Times New Roman"/>
          <w:spacing w:val="-1"/>
          <w:lang w:val="en-GB" w:eastAsia="en-US" w:bidi="ar-SA"/>
        </w:rPr>
        <w:t>a</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nd </w:t>
      </w:r>
      <w:r w:rsidRPr="001D1A9F">
        <w:rPr>
          <w:rFonts w:cs="Times New Roman"/>
          <w:spacing w:val="3"/>
          <w:lang w:val="en-GB" w:eastAsia="en-US" w:bidi="ar-SA"/>
        </w:rPr>
        <w:t>i</w:t>
      </w:r>
      <w:r w:rsidRPr="001D1A9F">
        <w:rPr>
          <w:rFonts w:cs="Times New Roman"/>
          <w:spacing w:val="-1"/>
          <w:lang w:val="en-GB" w:eastAsia="en-US" w:bidi="ar-SA"/>
        </w:rPr>
        <w:t>ce</w:t>
      </w:r>
      <w:r w:rsidRPr="001D1A9F">
        <w:rPr>
          <w:rFonts w:cs="Times New Roman"/>
          <w:lang w:val="en-GB" w:eastAsia="en-US" w:bidi="ar-SA"/>
        </w:rPr>
        <w:t xml:space="preserve">. </w:t>
      </w:r>
      <w:r w:rsidRPr="001D1A9F">
        <w:rPr>
          <w:rFonts w:cs="Times New Roman"/>
          <w:spacing w:val="-3"/>
          <w:lang w:val="en-GB" w:eastAsia="en-US" w:bidi="ar-SA"/>
        </w:rPr>
        <w:t>I</w:t>
      </w:r>
      <w:r w:rsidRPr="001D1A9F">
        <w:rPr>
          <w:rFonts w:cs="Times New Roman"/>
          <w:lang w:val="en-GB" w:eastAsia="en-US" w:bidi="ar-SA"/>
        </w:rPr>
        <w:t>t</w:t>
      </w:r>
      <w:r w:rsidRPr="001D1A9F">
        <w:rPr>
          <w:rFonts w:cs="Times New Roman"/>
          <w:spacing w:val="27"/>
          <w:lang w:val="en-GB" w:eastAsia="en-US" w:bidi="ar-SA"/>
        </w:rPr>
        <w:t xml:space="preserve"> </w:t>
      </w:r>
      <w:r w:rsidRPr="001D1A9F">
        <w:rPr>
          <w:rFonts w:cs="Times New Roman"/>
          <w:spacing w:val="-1"/>
          <w:lang w:val="en-GB" w:eastAsia="en-US" w:bidi="ar-SA"/>
        </w:rPr>
        <w:t>a</w:t>
      </w:r>
      <w:r w:rsidRPr="001D1A9F">
        <w:rPr>
          <w:rFonts w:cs="Times New Roman"/>
          <w:spacing w:val="1"/>
          <w:lang w:val="en-GB" w:eastAsia="en-US" w:bidi="ar-SA"/>
        </w:rPr>
        <w:t>f</w:t>
      </w:r>
      <w:r w:rsidRPr="001D1A9F">
        <w:rPr>
          <w:rFonts w:cs="Times New Roman"/>
          <w:lang w:val="en-GB" w:eastAsia="en-US" w:bidi="ar-SA"/>
        </w:rPr>
        <w:t>fe</w:t>
      </w:r>
      <w:r w:rsidRPr="001D1A9F">
        <w:rPr>
          <w:rFonts w:cs="Times New Roman"/>
          <w:spacing w:val="-1"/>
          <w:lang w:val="en-GB" w:eastAsia="en-US" w:bidi="ar-SA"/>
        </w:rPr>
        <w:t>c</w:t>
      </w:r>
      <w:r w:rsidRPr="001D1A9F">
        <w:rPr>
          <w:rFonts w:cs="Times New Roman"/>
          <w:lang w:val="en-GB" w:eastAsia="en-US" w:bidi="ar-SA"/>
        </w:rPr>
        <w:t>ts</w:t>
      </w:r>
      <w:r w:rsidRPr="001D1A9F">
        <w:rPr>
          <w:rFonts w:cs="Times New Roman"/>
          <w:spacing w:val="28"/>
          <w:lang w:val="en-GB" w:eastAsia="en-US" w:bidi="ar-SA"/>
        </w:rPr>
        <w:t xml:space="preserve"> </w:t>
      </w:r>
      <w:r w:rsidRPr="001D1A9F">
        <w:rPr>
          <w:rFonts w:cs="Times New Roman"/>
          <w:lang w:val="en-GB" w:eastAsia="en-US" w:bidi="ar-SA"/>
        </w:rPr>
        <w:t>the</w:t>
      </w:r>
      <w:r w:rsidRPr="001D1A9F">
        <w:rPr>
          <w:rFonts w:cs="Times New Roman"/>
          <w:spacing w:val="26"/>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i</w:t>
      </w:r>
      <w:r w:rsidRPr="001D1A9F">
        <w:rPr>
          <w:rFonts w:cs="Times New Roman"/>
          <w:spacing w:val="3"/>
          <w:lang w:val="en-GB" w:eastAsia="en-US" w:bidi="ar-SA"/>
        </w:rPr>
        <w:t>l</w:t>
      </w:r>
      <w:r w:rsidRPr="001D1A9F">
        <w:rPr>
          <w:rFonts w:cs="Times New Roman"/>
          <w:lang w:val="en-GB" w:eastAsia="en-US" w:bidi="ar-SA"/>
        </w:rPr>
        <w:t>y</w:t>
      </w:r>
      <w:r w:rsidRPr="001D1A9F">
        <w:rPr>
          <w:rFonts w:cs="Times New Roman"/>
          <w:spacing w:val="21"/>
          <w:lang w:val="en-GB" w:eastAsia="en-US" w:bidi="ar-SA"/>
        </w:rPr>
        <w:t xml:space="preserve"> </w:t>
      </w:r>
      <w:r w:rsidRPr="001D1A9F">
        <w:rPr>
          <w:rFonts w:cs="Times New Roman"/>
          <w:spacing w:val="-1"/>
          <w:lang w:val="en-GB" w:eastAsia="en-US" w:bidi="ar-SA"/>
        </w:rPr>
        <w:t>ac</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vi</w:t>
      </w:r>
      <w:r w:rsidRPr="001D1A9F">
        <w:rPr>
          <w:rFonts w:cs="Times New Roman"/>
          <w:spacing w:val="1"/>
          <w:lang w:val="en-GB" w:eastAsia="en-US" w:bidi="ar-SA"/>
        </w:rPr>
        <w:t>t</w:t>
      </w:r>
      <w:r w:rsidRPr="001D1A9F">
        <w:rPr>
          <w:rFonts w:cs="Times New Roman"/>
          <w:lang w:val="en-GB" w:eastAsia="en-US" w:bidi="ar-SA"/>
        </w:rPr>
        <w:t>ies</w:t>
      </w:r>
      <w:r w:rsidRPr="001D1A9F">
        <w:rPr>
          <w:rFonts w:cs="Times New Roman"/>
          <w:spacing w:val="26"/>
          <w:lang w:val="en-GB" w:eastAsia="en-US" w:bidi="ar-SA"/>
        </w:rPr>
        <w:t xml:space="preserve"> </w:t>
      </w:r>
      <w:r w:rsidRPr="001D1A9F">
        <w:rPr>
          <w:rFonts w:cs="Times New Roman"/>
          <w:lang w:val="en-GB" w:eastAsia="en-US" w:bidi="ar-SA"/>
        </w:rPr>
        <w:t>of</w:t>
      </w:r>
      <w:r w:rsidRPr="001D1A9F">
        <w:rPr>
          <w:rFonts w:cs="Times New Roman"/>
          <w:spacing w:val="25"/>
          <w:lang w:val="en-GB" w:eastAsia="en-US" w:bidi="ar-SA"/>
        </w:rPr>
        <w:t xml:space="preserve"> </w:t>
      </w:r>
      <w:r w:rsidRPr="001D1A9F">
        <w:rPr>
          <w:rFonts w:cs="Times New Roman"/>
          <w:lang w:val="en-GB" w:eastAsia="en-US" w:bidi="ar-SA"/>
        </w:rPr>
        <w:t>humankind</w:t>
      </w:r>
      <w:r w:rsidRPr="001D1A9F">
        <w:rPr>
          <w:rFonts w:cs="Times New Roman"/>
          <w:spacing w:val="26"/>
          <w:lang w:val="en-GB" w:eastAsia="en-US" w:bidi="ar-SA"/>
        </w:rPr>
        <w:t xml:space="preserve"> </w:t>
      </w:r>
      <w:r w:rsidRPr="001D1A9F">
        <w:rPr>
          <w:rFonts w:cs="Times New Roman"/>
          <w:lang w:val="en-GB" w:eastAsia="en-US" w:bidi="ar-SA"/>
        </w:rPr>
        <w:t>thro</w:t>
      </w:r>
      <w:r w:rsidRPr="001D1A9F">
        <w:rPr>
          <w:rFonts w:cs="Times New Roman"/>
          <w:spacing w:val="-3"/>
          <w:lang w:val="en-GB" w:eastAsia="en-US" w:bidi="ar-SA"/>
        </w:rPr>
        <w:t>u</w:t>
      </w:r>
      <w:r w:rsidRPr="001D1A9F">
        <w:rPr>
          <w:rFonts w:cs="Times New Roman"/>
          <w:spacing w:val="-2"/>
          <w:lang w:val="en-GB" w:eastAsia="en-US" w:bidi="ar-SA"/>
        </w:rPr>
        <w:t>g</w:t>
      </w:r>
      <w:r w:rsidRPr="001D1A9F">
        <w:rPr>
          <w:rFonts w:cs="Times New Roman"/>
          <w:lang w:val="en-GB" w:eastAsia="en-US" w:bidi="ar-SA"/>
        </w:rPr>
        <w:t>hout</w:t>
      </w:r>
      <w:r w:rsidRPr="001D1A9F">
        <w:rPr>
          <w:rFonts w:cs="Times New Roman"/>
          <w:spacing w:val="27"/>
          <w:lang w:val="en-GB" w:eastAsia="en-US" w:bidi="ar-SA"/>
        </w:rPr>
        <w:t xml:space="preserve"> </w:t>
      </w:r>
      <w:r w:rsidRPr="001D1A9F">
        <w:rPr>
          <w:rFonts w:cs="Times New Roman"/>
          <w:lang w:val="en-GB" w:eastAsia="en-US" w:bidi="ar-SA"/>
        </w:rPr>
        <w:t>the</w:t>
      </w:r>
      <w:r w:rsidRPr="001D1A9F">
        <w:rPr>
          <w:rFonts w:cs="Times New Roman"/>
          <w:spacing w:val="26"/>
          <w:lang w:val="en-GB" w:eastAsia="en-US" w:bidi="ar-SA"/>
        </w:rPr>
        <w:t xml:space="preserve"> </w:t>
      </w:r>
      <w:r w:rsidRPr="001D1A9F">
        <w:rPr>
          <w:rFonts w:cs="Times New Roman"/>
          <w:lang w:val="en-GB" w:eastAsia="en-US" w:bidi="ar-SA"/>
        </w:rPr>
        <w:t>wo</w:t>
      </w:r>
      <w:r w:rsidRPr="001D1A9F">
        <w:rPr>
          <w:rFonts w:cs="Times New Roman"/>
          <w:spacing w:val="-1"/>
          <w:lang w:val="en-GB" w:eastAsia="en-US" w:bidi="ar-SA"/>
        </w:rPr>
        <w:t>r</w:t>
      </w:r>
      <w:r w:rsidRPr="001D1A9F">
        <w:rPr>
          <w:rFonts w:cs="Times New Roman"/>
          <w:lang w:val="en-GB" w:eastAsia="en-US" w:bidi="ar-SA"/>
        </w:rPr>
        <w:t>ld.</w:t>
      </w:r>
      <w:r w:rsidRPr="001D1A9F">
        <w:rPr>
          <w:rFonts w:cs="Times New Roman"/>
          <w:spacing w:val="33"/>
          <w:lang w:val="en-GB" w:eastAsia="en-US" w:bidi="ar-SA"/>
        </w:rPr>
        <w:t xml:space="preserve"> </w:t>
      </w:r>
      <w:r w:rsidRPr="001D1A9F">
        <w:rPr>
          <w:rFonts w:cs="Times New Roman"/>
          <w:spacing w:val="-6"/>
          <w:lang w:val="en-GB" w:eastAsia="en-US" w:bidi="ar-SA"/>
        </w:rPr>
        <w:t>I</w:t>
      </w:r>
      <w:r w:rsidRPr="001D1A9F">
        <w:rPr>
          <w:rFonts w:cs="Times New Roman"/>
          <w:lang w:val="en-GB" w:eastAsia="en-US" w:bidi="ar-SA"/>
        </w:rPr>
        <w:t>t</w:t>
      </w:r>
      <w:r w:rsidRPr="001D1A9F">
        <w:rPr>
          <w:rFonts w:cs="Times New Roman"/>
          <w:spacing w:val="27"/>
          <w:lang w:val="en-GB" w:eastAsia="en-US" w:bidi="ar-SA"/>
        </w:rPr>
        <w:t xml:space="preserve"> </w:t>
      </w:r>
      <w:r w:rsidRPr="001D1A9F">
        <w:rPr>
          <w:rFonts w:cs="Times New Roman"/>
          <w:lang w:val="en-GB" w:eastAsia="en-US" w:bidi="ar-SA"/>
        </w:rPr>
        <w:t>is</w:t>
      </w:r>
      <w:r w:rsidRPr="001D1A9F">
        <w:rPr>
          <w:rFonts w:cs="Times New Roman"/>
          <w:spacing w:val="27"/>
          <w:lang w:val="en-GB" w:eastAsia="en-US" w:bidi="ar-SA"/>
        </w:rPr>
        <w:t xml:space="preserve"> </w:t>
      </w:r>
      <w:r w:rsidRPr="001D1A9F">
        <w:rPr>
          <w:rFonts w:cs="Times New Roman"/>
          <w:lang w:val="en-GB" w:eastAsia="en-US" w:bidi="ar-SA"/>
        </w:rPr>
        <w:t>a</w:t>
      </w:r>
      <w:r w:rsidRPr="001D1A9F">
        <w:rPr>
          <w:rFonts w:cs="Times New Roman"/>
          <w:spacing w:val="25"/>
          <w:lang w:val="en-GB" w:eastAsia="en-US" w:bidi="ar-SA"/>
        </w:rPr>
        <w:t xml:space="preserve"> </w:t>
      </w:r>
      <w:r w:rsidRPr="001D1A9F">
        <w:rPr>
          <w:rFonts w:cs="Times New Roman"/>
          <w:lang w:val="en-GB" w:eastAsia="en-US" w:bidi="ar-SA"/>
        </w:rPr>
        <w:t>k</w:t>
      </w:r>
      <w:r w:rsidRPr="001D1A9F">
        <w:rPr>
          <w:rFonts w:cs="Times New Roman"/>
          <w:spacing w:val="1"/>
          <w:lang w:val="en-GB" w:eastAsia="en-US" w:bidi="ar-SA"/>
        </w:rPr>
        <w:t>e</w:t>
      </w:r>
      <w:r w:rsidRPr="001D1A9F">
        <w:rPr>
          <w:rFonts w:cs="Times New Roman"/>
          <w:lang w:val="en-GB" w:eastAsia="en-US" w:bidi="ar-SA"/>
        </w:rPr>
        <w:t>y</w:t>
      </w:r>
      <w:r w:rsidRPr="001D1A9F">
        <w:rPr>
          <w:rFonts w:cs="Times New Roman"/>
          <w:spacing w:val="2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ompo</w:t>
      </w:r>
      <w:r w:rsidRPr="001D1A9F">
        <w:rPr>
          <w:rFonts w:cs="Times New Roman"/>
          <w:spacing w:val="3"/>
          <w:lang w:val="en-GB" w:eastAsia="en-US" w:bidi="ar-SA"/>
        </w:rPr>
        <w:t>n</w:t>
      </w:r>
      <w:r w:rsidRPr="001D1A9F">
        <w:rPr>
          <w:rFonts w:cs="Times New Roman"/>
          <w:spacing w:val="-1"/>
          <w:lang w:val="en-GB" w:eastAsia="en-US" w:bidi="ar-SA"/>
        </w:rPr>
        <w:t>e</w:t>
      </w:r>
      <w:r w:rsidRPr="001D1A9F">
        <w:rPr>
          <w:rFonts w:cs="Times New Roman"/>
          <w:lang w:val="en-GB" w:eastAsia="en-US" w:bidi="ar-SA"/>
        </w:rPr>
        <w:t>nt</w:t>
      </w:r>
      <w:r w:rsidRPr="001D1A9F">
        <w:rPr>
          <w:rFonts w:cs="Times New Roman"/>
          <w:spacing w:val="29"/>
          <w:lang w:val="en-GB" w:eastAsia="en-US" w:bidi="ar-SA"/>
        </w:rPr>
        <w:t xml:space="preserve"> </w:t>
      </w:r>
      <w:r w:rsidRPr="001D1A9F">
        <w:rPr>
          <w:rFonts w:cs="Times New Roman"/>
          <w:lang w:val="en-GB" w:eastAsia="en-US" w:bidi="ar-SA"/>
        </w:rPr>
        <w:t>of</w:t>
      </w:r>
      <w:r w:rsidRPr="001D1A9F">
        <w:rPr>
          <w:rFonts w:cs="Times New Roman"/>
          <w:spacing w:val="25"/>
          <w:lang w:val="en-GB" w:eastAsia="en-US" w:bidi="ar-SA"/>
        </w:rPr>
        <w:t xml:space="preserve"> </w:t>
      </w:r>
      <w:r w:rsidRPr="001D1A9F">
        <w:rPr>
          <w:rFonts w:cs="Times New Roman"/>
          <w:lang w:val="en-GB" w:eastAsia="en-US" w:bidi="ar-SA"/>
        </w:rPr>
        <w:t>the E</w:t>
      </w:r>
      <w:r w:rsidRPr="001D1A9F">
        <w:rPr>
          <w:rFonts w:cs="Times New Roman"/>
          <w:spacing w:val="-1"/>
          <w:lang w:val="en-GB" w:eastAsia="en-US" w:bidi="ar-SA"/>
        </w:rPr>
        <w:t>a</w:t>
      </w:r>
      <w:r w:rsidRPr="001D1A9F">
        <w:rPr>
          <w:rFonts w:cs="Times New Roman"/>
          <w:lang w:val="en-GB" w:eastAsia="en-US" w:bidi="ar-SA"/>
        </w:rPr>
        <w:t>rth’s</w:t>
      </w:r>
      <w:r w:rsidRPr="001D1A9F">
        <w:rPr>
          <w:rFonts w:cs="Times New Roman"/>
          <w:spacing w:val="1"/>
          <w:lang w:val="en-GB" w:eastAsia="en-US" w:bidi="ar-SA"/>
        </w:rPr>
        <w:t xml:space="preserve"> </w:t>
      </w:r>
      <w:r w:rsidRPr="001D1A9F">
        <w:rPr>
          <w:rFonts w:cs="Times New Roman"/>
          <w:spacing w:val="5"/>
          <w:lang w:val="en-GB" w:eastAsia="en-US" w:bidi="ar-SA"/>
        </w:rPr>
        <w:t>h</w:t>
      </w:r>
      <w:r w:rsidRPr="001D1A9F">
        <w:rPr>
          <w:rFonts w:cs="Times New Roman"/>
          <w:spacing w:val="-5"/>
          <w:lang w:val="en-GB" w:eastAsia="en-US" w:bidi="ar-SA"/>
        </w:rPr>
        <w:t>y</w:t>
      </w:r>
      <w:r w:rsidRPr="001D1A9F">
        <w:rPr>
          <w:rFonts w:cs="Times New Roman"/>
          <w:lang w:val="en-GB" w:eastAsia="en-US" w:bidi="ar-SA"/>
        </w:rPr>
        <w:t>d</w:t>
      </w:r>
      <w:r w:rsidRPr="001D1A9F">
        <w:rPr>
          <w:rFonts w:cs="Times New Roman"/>
          <w:spacing w:val="-1"/>
          <w:lang w:val="en-GB" w:eastAsia="en-US" w:bidi="ar-SA"/>
        </w:rPr>
        <w:t>r</w:t>
      </w:r>
      <w:r w:rsidRPr="001D1A9F">
        <w:rPr>
          <w:rFonts w:cs="Times New Roman"/>
          <w:lang w:val="en-GB" w:eastAsia="en-US" w:bidi="ar-SA"/>
        </w:rPr>
        <w:t>ol</w:t>
      </w:r>
      <w:r w:rsidRPr="001D1A9F">
        <w:rPr>
          <w:rFonts w:cs="Times New Roman"/>
          <w:spacing w:val="3"/>
          <w:lang w:val="en-GB" w:eastAsia="en-US" w:bidi="ar-SA"/>
        </w:rPr>
        <w:t>o</w:t>
      </w:r>
      <w:r w:rsidRPr="001D1A9F">
        <w:rPr>
          <w:rFonts w:cs="Times New Roman"/>
          <w:spacing w:val="-2"/>
          <w:lang w:val="en-GB" w:eastAsia="en-US" w:bidi="ar-SA"/>
        </w:rPr>
        <w:t>g</w:t>
      </w:r>
      <w:r w:rsidRPr="001D1A9F">
        <w:rPr>
          <w:rFonts w:cs="Times New Roman"/>
          <w:lang w:val="en-GB" w:eastAsia="en-US" w:bidi="ar-SA"/>
        </w:rPr>
        <w:t>i</w:t>
      </w:r>
      <w:r w:rsidRPr="001D1A9F">
        <w:rPr>
          <w:rFonts w:cs="Times New Roman"/>
          <w:spacing w:val="2"/>
          <w:lang w:val="en-GB" w:eastAsia="en-US" w:bidi="ar-SA"/>
        </w:rPr>
        <w:t>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2"/>
          <w:lang w:val="en-GB" w:eastAsia="en-US" w:bidi="ar-SA"/>
        </w:rPr>
        <w:t xml:space="preserve"> </w:t>
      </w:r>
      <w:r w:rsidRPr="001D1A9F">
        <w:rPr>
          <w:rFonts w:cs="Times New Roman"/>
          <w:spacing w:val="4"/>
          <w:lang w:val="en-GB" w:eastAsia="en-US" w:bidi="ar-SA"/>
        </w:rPr>
        <w:t>c</w:t>
      </w:r>
      <w:r w:rsidRPr="001D1A9F">
        <w:rPr>
          <w:rFonts w:cs="Times New Roman"/>
          <w:spacing w:val="-5"/>
          <w:lang w:val="en-GB" w:eastAsia="en-US" w:bidi="ar-SA"/>
        </w:rPr>
        <w:t>y</w:t>
      </w:r>
      <w:r w:rsidRPr="001D1A9F">
        <w:rPr>
          <w:rFonts w:cs="Times New Roman"/>
          <w:spacing w:val="1"/>
          <w:lang w:val="en-GB" w:eastAsia="en-US" w:bidi="ar-SA"/>
        </w:rPr>
        <w:t>c</w:t>
      </w:r>
      <w:r w:rsidRPr="001D1A9F">
        <w:rPr>
          <w:rFonts w:cs="Times New Roman"/>
          <w:spacing w:val="3"/>
          <w:lang w:val="en-GB" w:eastAsia="en-US" w:bidi="ar-SA"/>
        </w:rPr>
        <w:t>l</w:t>
      </w:r>
      <w:r w:rsidRPr="001D1A9F">
        <w:rPr>
          <w:rFonts w:cs="Times New Roman"/>
          <w:lang w:val="en-GB" w:eastAsia="en-US" w:bidi="ar-SA"/>
        </w:rPr>
        <w:t xml:space="preserve">e </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3"/>
          <w:lang w:val="en-GB" w:eastAsia="en-US" w:bidi="ar-SA"/>
        </w:rPr>
        <w:t>d</w:t>
      </w:r>
      <w:r w:rsidRPr="001D1A9F">
        <w:rPr>
          <w:rFonts w:cs="Times New Roman"/>
          <w:lang w:val="en-GB" w:eastAsia="en-US" w:bidi="ar-SA"/>
        </w:rPr>
        <w:t>,</w:t>
      </w:r>
      <w:r w:rsidRPr="001D1A9F">
        <w:rPr>
          <w:rFonts w:cs="Times New Roman"/>
          <w:spacing w:val="2"/>
          <w:lang w:val="en-GB" w:eastAsia="en-US" w:bidi="ar-SA"/>
        </w:rPr>
        <w:t xml:space="preserve"> </w:t>
      </w:r>
      <w:r w:rsidRPr="001D1A9F">
        <w:rPr>
          <w:rFonts w:cs="Times New Roman"/>
          <w:lang w:val="en-GB" w:eastAsia="en-US" w:bidi="ar-SA"/>
        </w:rPr>
        <w:t>t</w:t>
      </w:r>
      <w:r w:rsidRPr="001D1A9F">
        <w:rPr>
          <w:rFonts w:cs="Times New Roman"/>
          <w:spacing w:val="3"/>
          <w:lang w:val="en-GB" w:eastAsia="en-US" w:bidi="ar-SA"/>
        </w:rPr>
        <w:t>h</w:t>
      </w:r>
      <w:r w:rsidRPr="001D1A9F">
        <w:rPr>
          <w:rFonts w:cs="Times New Roman"/>
          <w:lang w:val="en-GB" w:eastAsia="en-US" w:bidi="ar-SA"/>
        </w:rPr>
        <w:t>ro</w:t>
      </w:r>
      <w:r w:rsidRPr="001D1A9F">
        <w:rPr>
          <w:rFonts w:cs="Times New Roman"/>
          <w:spacing w:val="1"/>
          <w:lang w:val="en-GB" w:eastAsia="en-US" w:bidi="ar-SA"/>
        </w:rPr>
        <w:t>u</w:t>
      </w:r>
      <w:r w:rsidRPr="001D1A9F">
        <w:rPr>
          <w:rFonts w:cs="Times New Roman"/>
          <w:spacing w:val="-2"/>
          <w:lang w:val="en-GB" w:eastAsia="en-US" w:bidi="ar-SA"/>
        </w:rPr>
        <w:t>g</w:t>
      </w:r>
      <w:r w:rsidRPr="001D1A9F">
        <w:rPr>
          <w:rFonts w:cs="Times New Roman"/>
          <w:lang w:val="en-GB" w:eastAsia="en-US" w:bidi="ar-SA"/>
        </w:rPr>
        <w:t>h</w:t>
      </w:r>
      <w:r w:rsidRPr="001D1A9F">
        <w:rPr>
          <w:rFonts w:cs="Times New Roman"/>
          <w:spacing w:val="1"/>
          <w:lang w:val="en-GB" w:eastAsia="en-US" w:bidi="ar-SA"/>
        </w:rPr>
        <w:t xml:space="preserve"> </w:t>
      </w:r>
      <w:r w:rsidRPr="001D1A9F">
        <w:rPr>
          <w:rFonts w:cs="Times New Roman"/>
          <w:lang w:val="en-GB" w:eastAsia="en-US" w:bidi="ar-SA"/>
        </w:rPr>
        <w:t>i</w:t>
      </w:r>
      <w:r w:rsidRPr="001D1A9F">
        <w:rPr>
          <w:rFonts w:cs="Times New Roman"/>
          <w:spacing w:val="1"/>
          <w:lang w:val="en-GB" w:eastAsia="en-US" w:bidi="ar-SA"/>
        </w:rPr>
        <w:t>t</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spacing w:val="3"/>
          <w:lang w:val="en-GB" w:eastAsia="en-US" w:bidi="ar-SA"/>
        </w:rPr>
        <w:t>l</w:t>
      </w:r>
      <w:r w:rsidRPr="001D1A9F">
        <w:rPr>
          <w:rFonts w:cs="Times New Roman"/>
          <w:spacing w:val="-1"/>
          <w:lang w:val="en-GB" w:eastAsia="en-US" w:bidi="ar-SA"/>
        </w:rPr>
        <w:t>ea</w:t>
      </w:r>
      <w:r w:rsidRPr="001D1A9F">
        <w:rPr>
          <w:rFonts w:cs="Times New Roman"/>
          <w:lang w:val="en-GB" w:eastAsia="en-US" w:bidi="ar-SA"/>
        </w:rPr>
        <w:t>se</w:t>
      </w:r>
      <w:r w:rsidRPr="001D1A9F">
        <w:rPr>
          <w:rFonts w:cs="Times New Roman"/>
          <w:spacing w:val="3"/>
          <w:lang w:val="en-GB" w:eastAsia="en-US" w:bidi="ar-SA"/>
        </w:rPr>
        <w:t xml:space="preserve"> </w:t>
      </w:r>
      <w:r w:rsidRPr="001D1A9F">
        <w:rPr>
          <w:rFonts w:cs="Times New Roman"/>
          <w:lang w:val="en-GB" w:eastAsia="en-US" w:bidi="ar-SA"/>
        </w:rPr>
        <w:t>of</w:t>
      </w:r>
      <w:r w:rsidRPr="001D1A9F">
        <w:rPr>
          <w:rFonts w:cs="Times New Roman"/>
          <w:spacing w:val="1"/>
          <w:lang w:val="en-GB" w:eastAsia="en-US" w:bidi="ar-SA"/>
        </w:rPr>
        <w:t xml:space="preserve"> </w:t>
      </w:r>
      <w:r w:rsidRPr="001D1A9F">
        <w:rPr>
          <w:rFonts w:cs="Times New Roman"/>
          <w:lang w:val="en-GB" w:eastAsia="en-US" w:bidi="ar-SA"/>
        </w:rPr>
        <w:t>the</w:t>
      </w:r>
      <w:r w:rsidRPr="001D1A9F">
        <w:rPr>
          <w:rFonts w:cs="Times New Roman"/>
          <w:spacing w:val="3"/>
          <w:lang w:val="en-GB" w:eastAsia="en-US" w:bidi="ar-SA"/>
        </w:rPr>
        <w:t xml:space="preserve"> </w:t>
      </w:r>
      <w:r w:rsidRPr="001D1A9F">
        <w:rPr>
          <w:rFonts w:cs="Times New Roman"/>
          <w:lang w:val="en-GB" w:eastAsia="en-US" w:bidi="ar-SA"/>
        </w:rPr>
        <w:t>lat</w:t>
      </w:r>
      <w:r w:rsidRPr="001D1A9F">
        <w:rPr>
          <w:rFonts w:cs="Times New Roman"/>
          <w:spacing w:val="-1"/>
          <w:lang w:val="en-GB" w:eastAsia="en-US" w:bidi="ar-SA"/>
        </w:rPr>
        <w:t>e</w:t>
      </w:r>
      <w:r w:rsidRPr="001D1A9F">
        <w:rPr>
          <w:rFonts w:cs="Times New Roman"/>
          <w:lang w:val="en-GB" w:eastAsia="en-US" w:bidi="ar-SA"/>
        </w:rPr>
        <w:t>nt</w:t>
      </w:r>
      <w:r w:rsidRPr="001D1A9F">
        <w:rPr>
          <w:rFonts w:cs="Times New Roman"/>
          <w:spacing w:val="2"/>
          <w:lang w:val="en-GB" w:eastAsia="en-US" w:bidi="ar-SA"/>
        </w:rPr>
        <w:t xml:space="preserve"> </w:t>
      </w:r>
      <w:r w:rsidRPr="001D1A9F">
        <w:rPr>
          <w:rFonts w:cs="Times New Roman"/>
          <w:lang w:val="en-GB" w:eastAsia="en-US" w:bidi="ar-SA"/>
        </w:rPr>
        <w:t>h</w:t>
      </w:r>
      <w:r w:rsidRPr="001D1A9F">
        <w:rPr>
          <w:rFonts w:cs="Times New Roman"/>
          <w:spacing w:val="1"/>
          <w:lang w:val="en-GB" w:eastAsia="en-US" w:bidi="ar-SA"/>
        </w:rPr>
        <w:t>e</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2"/>
          <w:lang w:val="en-GB" w:eastAsia="en-US" w:bidi="ar-SA"/>
        </w:rPr>
        <w:t xml:space="preserve"> </w:t>
      </w:r>
      <w:r w:rsidRPr="001D1A9F">
        <w:rPr>
          <w:rFonts w:cs="Times New Roman"/>
          <w:lang w:val="en-GB" w:eastAsia="en-US" w:bidi="ar-SA"/>
        </w:rPr>
        <w:t>of</w:t>
      </w:r>
      <w:r w:rsidRPr="001D1A9F">
        <w:rPr>
          <w:rFonts w:cs="Times New Roman"/>
          <w:spacing w:val="3"/>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2"/>
          <w:lang w:val="en-GB" w:eastAsia="en-US" w:bidi="ar-SA"/>
        </w:rPr>
        <w:t>n</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nsation</w:t>
      </w:r>
      <w:r w:rsidRPr="001D1A9F">
        <w:rPr>
          <w:rFonts w:cs="Times New Roman"/>
          <w:spacing w:val="7"/>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it</w:t>
      </w:r>
      <w:r w:rsidRPr="001D1A9F">
        <w:rPr>
          <w:rFonts w:cs="Times New Roman"/>
          <w:spacing w:val="2"/>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o</w:t>
      </w:r>
      <w:r w:rsidRPr="001D1A9F">
        <w:rPr>
          <w:rFonts w:cs="Times New Roman"/>
          <w:lang w:val="en-GB" w:eastAsia="en-US" w:bidi="ar-SA"/>
        </w:rPr>
        <w:t xml:space="preserve">rms, </w:t>
      </w:r>
      <w:r w:rsidRPr="001D1A9F">
        <w:rPr>
          <w:rFonts w:cs="Times New Roman"/>
          <w:spacing w:val="-1"/>
          <w:lang w:val="en-GB" w:eastAsia="en-US" w:bidi="ar-SA"/>
        </w:rPr>
        <w:t>a</w:t>
      </w:r>
      <w:r w:rsidRPr="001D1A9F">
        <w:rPr>
          <w:rFonts w:cs="Times New Roman"/>
          <w:lang w:val="en-GB" w:eastAsia="en-US" w:bidi="ar-SA"/>
        </w:rPr>
        <w:t>f</w:t>
      </w:r>
      <w:r w:rsidRPr="001D1A9F">
        <w:rPr>
          <w:rFonts w:cs="Times New Roman"/>
          <w:spacing w:val="-1"/>
          <w:lang w:val="en-GB" w:eastAsia="en-US" w:bidi="ar-SA"/>
        </w:rPr>
        <w:t>f</w:t>
      </w:r>
      <w:r w:rsidRPr="001D1A9F">
        <w:rPr>
          <w:rFonts w:cs="Times New Roman"/>
          <w:spacing w:val="1"/>
          <w:lang w:val="en-GB" w:eastAsia="en-US" w:bidi="ar-SA"/>
        </w:rPr>
        <w:t>e</w:t>
      </w:r>
      <w:r w:rsidRPr="001D1A9F">
        <w:rPr>
          <w:rFonts w:cs="Times New Roman"/>
          <w:spacing w:val="-1"/>
          <w:lang w:val="en-GB" w:eastAsia="en-US" w:bidi="ar-SA"/>
        </w:rPr>
        <w:t>c</w:t>
      </w:r>
      <w:r w:rsidRPr="001D1A9F">
        <w:rPr>
          <w:rFonts w:cs="Times New Roman"/>
          <w:lang w:val="en-GB" w:eastAsia="en-US" w:bidi="ar-SA"/>
        </w:rPr>
        <w:t xml:space="preserve">ts </w:t>
      </w:r>
      <w:r w:rsidRPr="001D1A9F">
        <w:rPr>
          <w:rFonts w:cs="Times New Roman"/>
          <w:spacing w:val="1"/>
          <w:lang w:val="en-GB" w:eastAsia="en-US" w:bidi="ar-SA"/>
        </w:rPr>
        <w:t>t</w:t>
      </w:r>
      <w:r w:rsidRPr="001D1A9F">
        <w:rPr>
          <w:rFonts w:cs="Times New Roman"/>
          <w:lang w:val="en-GB" w:eastAsia="en-US" w:bidi="ar-SA"/>
        </w:rPr>
        <w:t>he</w:t>
      </w:r>
      <w:r w:rsidRPr="001D1A9F">
        <w:rPr>
          <w:rFonts w:cs="Times New Roman"/>
          <w:spacing w:val="-1"/>
          <w:lang w:val="en-GB" w:eastAsia="en-US" w:bidi="ar-SA"/>
        </w:rPr>
        <w:t xml:space="preserve"> </w:t>
      </w:r>
      <w:r w:rsidRPr="001D1A9F">
        <w:rPr>
          <w:rFonts w:cs="Times New Roman"/>
          <w:lang w:val="en-GB" w:eastAsia="en-US" w:bidi="ar-SA"/>
        </w:rPr>
        <w:t>the</w:t>
      </w:r>
      <w:r w:rsidRPr="001D1A9F">
        <w:rPr>
          <w:rFonts w:cs="Times New Roman"/>
          <w:spacing w:val="-1"/>
          <w:lang w:val="en-GB" w:eastAsia="en-US" w:bidi="ar-SA"/>
        </w:rPr>
        <w:t>r</w:t>
      </w:r>
      <w:r w:rsidRPr="001D1A9F">
        <w:rPr>
          <w:rFonts w:cs="Times New Roman"/>
          <w:lang w:val="en-GB" w:eastAsia="en-US" w:bidi="ar-SA"/>
        </w:rPr>
        <w:t>mal str</w:t>
      </w:r>
      <w:r w:rsidRPr="001D1A9F">
        <w:rPr>
          <w:rFonts w:cs="Times New Roman"/>
          <w:spacing w:val="1"/>
          <w:lang w:val="en-GB" w:eastAsia="en-US" w:bidi="ar-SA"/>
        </w:rPr>
        <w:t>u</w:t>
      </w:r>
      <w:r w:rsidRPr="001D1A9F">
        <w:rPr>
          <w:rFonts w:cs="Times New Roman"/>
          <w:spacing w:val="-1"/>
          <w:lang w:val="en-GB" w:eastAsia="en-US" w:bidi="ar-SA"/>
        </w:rPr>
        <w:t>c</w:t>
      </w:r>
      <w:r w:rsidRPr="001D1A9F">
        <w:rPr>
          <w:rFonts w:cs="Times New Roman"/>
          <w:lang w:val="en-GB" w:eastAsia="en-US" w:bidi="ar-SA"/>
        </w:rPr>
        <w:t>ture</w:t>
      </w:r>
      <w:r w:rsidRPr="001D1A9F">
        <w:rPr>
          <w:rFonts w:cs="Times New Roman"/>
          <w:spacing w:val="-1"/>
          <w:lang w:val="en-GB" w:eastAsia="en-US" w:bidi="ar-SA"/>
        </w:rPr>
        <w:t xml:space="preserve"> a</w:t>
      </w:r>
      <w:r w:rsidRPr="001D1A9F">
        <w:rPr>
          <w:rFonts w:cs="Times New Roman"/>
          <w:lang w:val="en-GB" w:eastAsia="en-US" w:bidi="ar-SA"/>
        </w:rPr>
        <w:t>nd the</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ir</w:t>
      </w:r>
      <w:r w:rsidRPr="001D1A9F">
        <w:rPr>
          <w:rFonts w:cs="Times New Roman"/>
          <w:spacing w:val="-1"/>
          <w:lang w:val="en-GB" w:eastAsia="en-US" w:bidi="ar-SA"/>
        </w:rPr>
        <w:t>c</w:t>
      </w:r>
      <w:r w:rsidRPr="001D1A9F">
        <w:rPr>
          <w:rFonts w:cs="Times New Roman"/>
          <w:lang w:val="en-GB" w:eastAsia="en-US" w:bidi="ar-SA"/>
        </w:rPr>
        <w:t>ulation of</w:t>
      </w:r>
      <w:r w:rsidRPr="001D1A9F">
        <w:rPr>
          <w:rFonts w:cs="Times New Roman"/>
          <w:spacing w:val="2"/>
          <w:lang w:val="en-GB" w:eastAsia="en-US" w:bidi="ar-SA"/>
        </w:rPr>
        <w:t xml:space="preserve"> </w:t>
      </w:r>
      <w:r w:rsidRPr="001D1A9F">
        <w:rPr>
          <w:rFonts w:cs="Times New Roman"/>
          <w:lang w:val="en-GB" w:eastAsia="en-US" w:bidi="ar-SA"/>
        </w:rPr>
        <w:t xml:space="preserve">the </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m</w:t>
      </w:r>
      <w:r w:rsidRPr="001D1A9F">
        <w:rPr>
          <w:rFonts w:cs="Times New Roman"/>
          <w:lang w:val="en-GB" w:eastAsia="en-US" w:bidi="ar-SA"/>
        </w:rPr>
        <w:t>osph</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e</w:t>
      </w:r>
      <w:r w:rsidRPr="001D1A9F">
        <w:rPr>
          <w:rFonts w:cs="Times New Roman"/>
          <w:lang w:val="en-GB" w:eastAsia="en-US" w:bidi="ar-SA"/>
        </w:rPr>
        <w:t>.</w:t>
      </w:r>
    </w:p>
    <w:p w14:paraId="674BAF2B"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5D8BE5BA" w14:textId="77777777" w:rsidR="00681C95" w:rsidRPr="001D1A9F" w:rsidRDefault="00681C95" w:rsidP="001D1A9F">
      <w:pPr>
        <w:adjustRightInd/>
        <w:spacing w:line="240" w:lineRule="exact"/>
        <w:ind w:right="6004"/>
        <w:textAlignment w:val="auto"/>
        <w:rPr>
          <w:rFonts w:eastAsia="Calibri" w:cs="Times New Roman"/>
          <w:lang w:val="en-GB" w:eastAsia="en-US" w:bidi="ar-SA"/>
        </w:rPr>
      </w:pPr>
      <w:r w:rsidRPr="001D1A9F">
        <w:rPr>
          <w:rFonts w:eastAsia="ＭＳ 明朝" w:cs="Times New Roman"/>
          <w:noProof/>
        </w:rPr>
        <mc:AlternateContent>
          <mc:Choice Requires="wpg">
            <w:drawing>
              <wp:anchor distT="0" distB="0" distL="114300" distR="114300" simplePos="0" relativeHeight="251677696" behindDoc="1" locked="0" layoutInCell="1" allowOverlap="1" wp14:anchorId="1A5A2537" wp14:editId="14BB81D2">
                <wp:simplePos x="0" y="0"/>
                <wp:positionH relativeFrom="page">
                  <wp:posOffset>704850</wp:posOffset>
                </wp:positionH>
                <wp:positionV relativeFrom="paragraph">
                  <wp:posOffset>310515</wp:posOffset>
                </wp:positionV>
                <wp:extent cx="6235700" cy="2324100"/>
                <wp:effectExtent l="0" t="0" r="12700" b="0"/>
                <wp:wrapNone/>
                <wp:docPr id="1352"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2324100"/>
                          <a:chOff x="1307" y="425"/>
                          <a:chExt cx="9628" cy="1728"/>
                        </a:xfrm>
                      </wpg:grpSpPr>
                      <wpg:grpSp>
                        <wpg:cNvPr id="1353" name="Group 1364"/>
                        <wpg:cNvGrpSpPr>
                          <a:grpSpLocks/>
                        </wpg:cNvGrpSpPr>
                        <wpg:grpSpPr bwMode="auto">
                          <a:xfrm>
                            <a:off x="1337" y="455"/>
                            <a:ext cx="104" cy="1668"/>
                            <a:chOff x="1337" y="455"/>
                            <a:chExt cx="104" cy="1668"/>
                          </a:xfrm>
                        </wpg:grpSpPr>
                        <wps:wsp>
                          <wps:cNvPr id="1354" name="Freeform 1365"/>
                          <wps:cNvSpPr>
                            <a:spLocks/>
                          </wps:cNvSpPr>
                          <wps:spPr bwMode="auto">
                            <a:xfrm>
                              <a:off x="1337" y="455"/>
                              <a:ext cx="104" cy="1668"/>
                            </a:xfrm>
                            <a:custGeom>
                              <a:avLst/>
                              <a:gdLst>
                                <a:gd name="T0" fmla="+- 0 1337 1337"/>
                                <a:gd name="T1" fmla="*/ T0 w 104"/>
                                <a:gd name="T2" fmla="+- 0 2123 455"/>
                                <a:gd name="T3" fmla="*/ 2123 h 1668"/>
                                <a:gd name="T4" fmla="+- 0 1440 1337"/>
                                <a:gd name="T5" fmla="*/ T4 w 104"/>
                                <a:gd name="T6" fmla="+- 0 2123 455"/>
                                <a:gd name="T7" fmla="*/ 2123 h 1668"/>
                                <a:gd name="T8" fmla="+- 0 1440 1337"/>
                                <a:gd name="T9" fmla="*/ T8 w 104"/>
                                <a:gd name="T10" fmla="+- 0 455 455"/>
                                <a:gd name="T11" fmla="*/ 455 h 1668"/>
                                <a:gd name="T12" fmla="+- 0 1337 1337"/>
                                <a:gd name="T13" fmla="*/ T12 w 104"/>
                                <a:gd name="T14" fmla="+- 0 455 455"/>
                                <a:gd name="T15" fmla="*/ 455 h 1668"/>
                                <a:gd name="T16" fmla="+- 0 1337 1337"/>
                                <a:gd name="T17" fmla="*/ T16 w 104"/>
                                <a:gd name="T18" fmla="+- 0 2123 455"/>
                                <a:gd name="T19" fmla="*/ 2123 h 1668"/>
                              </a:gdLst>
                              <a:ahLst/>
                              <a:cxnLst>
                                <a:cxn ang="0">
                                  <a:pos x="T1" y="T3"/>
                                </a:cxn>
                                <a:cxn ang="0">
                                  <a:pos x="T5" y="T7"/>
                                </a:cxn>
                                <a:cxn ang="0">
                                  <a:pos x="T9" y="T11"/>
                                </a:cxn>
                                <a:cxn ang="0">
                                  <a:pos x="T13" y="T15"/>
                                </a:cxn>
                                <a:cxn ang="0">
                                  <a:pos x="T17" y="T19"/>
                                </a:cxn>
                              </a:cxnLst>
                              <a:rect l="0" t="0" r="r" b="b"/>
                              <a:pathLst>
                                <a:path w="104" h="1668">
                                  <a:moveTo>
                                    <a:pt x="0" y="1668"/>
                                  </a:moveTo>
                                  <a:lnTo>
                                    <a:pt x="103" y="1668"/>
                                  </a:lnTo>
                                  <a:lnTo>
                                    <a:pt x="103" y="0"/>
                                  </a:lnTo>
                                  <a:lnTo>
                                    <a:pt x="0" y="0"/>
                                  </a:lnTo>
                                  <a:lnTo>
                                    <a:pt x="0" y="166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362"/>
                        <wpg:cNvGrpSpPr>
                          <a:grpSpLocks/>
                        </wpg:cNvGrpSpPr>
                        <wpg:grpSpPr bwMode="auto">
                          <a:xfrm>
                            <a:off x="10802" y="455"/>
                            <a:ext cx="103" cy="1668"/>
                            <a:chOff x="10802" y="455"/>
                            <a:chExt cx="103" cy="1668"/>
                          </a:xfrm>
                        </wpg:grpSpPr>
                        <wps:wsp>
                          <wps:cNvPr id="1356" name="Freeform 1363"/>
                          <wps:cNvSpPr>
                            <a:spLocks/>
                          </wps:cNvSpPr>
                          <wps:spPr bwMode="auto">
                            <a:xfrm>
                              <a:off x="10802" y="455"/>
                              <a:ext cx="103" cy="1668"/>
                            </a:xfrm>
                            <a:custGeom>
                              <a:avLst/>
                              <a:gdLst>
                                <a:gd name="T0" fmla="+- 0 10802 10802"/>
                                <a:gd name="T1" fmla="*/ T0 w 103"/>
                                <a:gd name="T2" fmla="+- 0 2123 455"/>
                                <a:gd name="T3" fmla="*/ 2123 h 1668"/>
                                <a:gd name="T4" fmla="+- 0 10905 10802"/>
                                <a:gd name="T5" fmla="*/ T4 w 103"/>
                                <a:gd name="T6" fmla="+- 0 2123 455"/>
                                <a:gd name="T7" fmla="*/ 2123 h 1668"/>
                                <a:gd name="T8" fmla="+- 0 10905 10802"/>
                                <a:gd name="T9" fmla="*/ T8 w 103"/>
                                <a:gd name="T10" fmla="+- 0 455 455"/>
                                <a:gd name="T11" fmla="*/ 455 h 1668"/>
                                <a:gd name="T12" fmla="+- 0 10802 10802"/>
                                <a:gd name="T13" fmla="*/ T12 w 103"/>
                                <a:gd name="T14" fmla="+- 0 455 455"/>
                                <a:gd name="T15" fmla="*/ 455 h 1668"/>
                                <a:gd name="T16" fmla="+- 0 10802 10802"/>
                                <a:gd name="T17" fmla="*/ T16 w 103"/>
                                <a:gd name="T18" fmla="+- 0 2123 455"/>
                                <a:gd name="T19" fmla="*/ 2123 h 1668"/>
                              </a:gdLst>
                              <a:ahLst/>
                              <a:cxnLst>
                                <a:cxn ang="0">
                                  <a:pos x="T1" y="T3"/>
                                </a:cxn>
                                <a:cxn ang="0">
                                  <a:pos x="T5" y="T7"/>
                                </a:cxn>
                                <a:cxn ang="0">
                                  <a:pos x="T9" y="T11"/>
                                </a:cxn>
                                <a:cxn ang="0">
                                  <a:pos x="T13" y="T15"/>
                                </a:cxn>
                                <a:cxn ang="0">
                                  <a:pos x="T17" y="T19"/>
                                </a:cxn>
                              </a:cxnLst>
                              <a:rect l="0" t="0" r="r" b="b"/>
                              <a:pathLst>
                                <a:path w="103" h="1668">
                                  <a:moveTo>
                                    <a:pt x="0" y="1668"/>
                                  </a:moveTo>
                                  <a:lnTo>
                                    <a:pt x="103" y="1668"/>
                                  </a:lnTo>
                                  <a:lnTo>
                                    <a:pt x="103" y="0"/>
                                  </a:lnTo>
                                  <a:lnTo>
                                    <a:pt x="0" y="0"/>
                                  </a:lnTo>
                                  <a:lnTo>
                                    <a:pt x="0" y="166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60"/>
                        <wpg:cNvGrpSpPr>
                          <a:grpSpLocks/>
                        </wpg:cNvGrpSpPr>
                        <wpg:grpSpPr bwMode="auto">
                          <a:xfrm>
                            <a:off x="1440" y="455"/>
                            <a:ext cx="9361" cy="276"/>
                            <a:chOff x="1440" y="455"/>
                            <a:chExt cx="9361" cy="276"/>
                          </a:xfrm>
                        </wpg:grpSpPr>
                        <wps:wsp>
                          <wps:cNvPr id="1358" name="Freeform 1361"/>
                          <wps:cNvSpPr>
                            <a:spLocks/>
                          </wps:cNvSpPr>
                          <wps:spPr bwMode="auto">
                            <a:xfrm>
                              <a:off x="1440" y="455"/>
                              <a:ext cx="9361" cy="276"/>
                            </a:xfrm>
                            <a:custGeom>
                              <a:avLst/>
                              <a:gdLst>
                                <a:gd name="T0" fmla="+- 0 1440 1440"/>
                                <a:gd name="T1" fmla="*/ T0 w 9361"/>
                                <a:gd name="T2" fmla="+- 0 731 455"/>
                                <a:gd name="T3" fmla="*/ 731 h 276"/>
                                <a:gd name="T4" fmla="+- 0 10802 1440"/>
                                <a:gd name="T5" fmla="*/ T4 w 9361"/>
                                <a:gd name="T6" fmla="+- 0 731 455"/>
                                <a:gd name="T7" fmla="*/ 731 h 276"/>
                                <a:gd name="T8" fmla="+- 0 10802 1440"/>
                                <a:gd name="T9" fmla="*/ T8 w 9361"/>
                                <a:gd name="T10" fmla="+- 0 455 455"/>
                                <a:gd name="T11" fmla="*/ 455 h 276"/>
                                <a:gd name="T12" fmla="+- 0 1440 1440"/>
                                <a:gd name="T13" fmla="*/ T12 w 9361"/>
                                <a:gd name="T14" fmla="+- 0 455 455"/>
                                <a:gd name="T15" fmla="*/ 455 h 276"/>
                                <a:gd name="T16" fmla="+- 0 1440 1440"/>
                                <a:gd name="T17" fmla="*/ T16 w 9361"/>
                                <a:gd name="T18" fmla="+- 0 731 455"/>
                                <a:gd name="T19" fmla="*/ 731 h 276"/>
                              </a:gdLst>
                              <a:ahLst/>
                              <a:cxnLst>
                                <a:cxn ang="0">
                                  <a:pos x="T1" y="T3"/>
                                </a:cxn>
                                <a:cxn ang="0">
                                  <a:pos x="T5" y="T7"/>
                                </a:cxn>
                                <a:cxn ang="0">
                                  <a:pos x="T9" y="T11"/>
                                </a:cxn>
                                <a:cxn ang="0">
                                  <a:pos x="T13" y="T15"/>
                                </a:cxn>
                                <a:cxn ang="0">
                                  <a:pos x="T17" y="T19"/>
                                </a:cxn>
                              </a:cxnLst>
                              <a:rect l="0" t="0" r="r" b="b"/>
                              <a:pathLst>
                                <a:path w="9361" h="276">
                                  <a:moveTo>
                                    <a:pt x="0" y="276"/>
                                  </a:moveTo>
                                  <a:lnTo>
                                    <a:pt x="9362" y="276"/>
                                  </a:lnTo>
                                  <a:lnTo>
                                    <a:pt x="9362" y="0"/>
                                  </a:lnTo>
                                  <a:lnTo>
                                    <a:pt x="0" y="0"/>
                                  </a:lnTo>
                                  <a:lnTo>
                                    <a:pt x="0" y="276"/>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358"/>
                        <wpg:cNvGrpSpPr>
                          <a:grpSpLocks/>
                        </wpg:cNvGrpSpPr>
                        <wpg:grpSpPr bwMode="auto">
                          <a:xfrm>
                            <a:off x="1440" y="731"/>
                            <a:ext cx="9361" cy="278"/>
                            <a:chOff x="1440" y="731"/>
                            <a:chExt cx="9361" cy="278"/>
                          </a:xfrm>
                        </wpg:grpSpPr>
                        <wps:wsp>
                          <wps:cNvPr id="1360" name="Freeform 1359"/>
                          <wps:cNvSpPr>
                            <a:spLocks/>
                          </wps:cNvSpPr>
                          <wps:spPr bwMode="auto">
                            <a:xfrm>
                              <a:off x="1440" y="731"/>
                              <a:ext cx="9361" cy="278"/>
                            </a:xfrm>
                            <a:custGeom>
                              <a:avLst/>
                              <a:gdLst>
                                <a:gd name="T0" fmla="+- 0 1440 1440"/>
                                <a:gd name="T1" fmla="*/ T0 w 9361"/>
                                <a:gd name="T2" fmla="+- 0 1009 731"/>
                                <a:gd name="T3" fmla="*/ 1009 h 278"/>
                                <a:gd name="T4" fmla="+- 0 10802 1440"/>
                                <a:gd name="T5" fmla="*/ T4 w 9361"/>
                                <a:gd name="T6" fmla="+- 0 1009 731"/>
                                <a:gd name="T7" fmla="*/ 1009 h 278"/>
                                <a:gd name="T8" fmla="+- 0 10802 1440"/>
                                <a:gd name="T9" fmla="*/ T8 w 9361"/>
                                <a:gd name="T10" fmla="+- 0 731 731"/>
                                <a:gd name="T11" fmla="*/ 731 h 278"/>
                                <a:gd name="T12" fmla="+- 0 1440 1440"/>
                                <a:gd name="T13" fmla="*/ T12 w 9361"/>
                                <a:gd name="T14" fmla="+- 0 731 731"/>
                                <a:gd name="T15" fmla="*/ 731 h 278"/>
                                <a:gd name="T16" fmla="+- 0 1440 1440"/>
                                <a:gd name="T17" fmla="*/ T16 w 9361"/>
                                <a:gd name="T18" fmla="+- 0 1009 731"/>
                                <a:gd name="T19" fmla="*/ 1009 h 278"/>
                              </a:gdLst>
                              <a:ahLst/>
                              <a:cxnLst>
                                <a:cxn ang="0">
                                  <a:pos x="T1" y="T3"/>
                                </a:cxn>
                                <a:cxn ang="0">
                                  <a:pos x="T5" y="T7"/>
                                </a:cxn>
                                <a:cxn ang="0">
                                  <a:pos x="T9" y="T11"/>
                                </a:cxn>
                                <a:cxn ang="0">
                                  <a:pos x="T13" y="T15"/>
                                </a:cxn>
                                <a:cxn ang="0">
                                  <a:pos x="T17" y="T19"/>
                                </a:cxn>
                              </a:cxnLst>
                              <a:rect l="0" t="0" r="r" b="b"/>
                              <a:pathLst>
                                <a:path w="9361" h="278">
                                  <a:moveTo>
                                    <a:pt x="0" y="278"/>
                                  </a:moveTo>
                                  <a:lnTo>
                                    <a:pt x="9362" y="278"/>
                                  </a:lnTo>
                                  <a:lnTo>
                                    <a:pt x="9362"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56"/>
                        <wpg:cNvGrpSpPr>
                          <a:grpSpLocks/>
                        </wpg:cNvGrpSpPr>
                        <wpg:grpSpPr bwMode="auto">
                          <a:xfrm>
                            <a:off x="1440" y="1009"/>
                            <a:ext cx="9361" cy="278"/>
                            <a:chOff x="1440" y="1009"/>
                            <a:chExt cx="9361" cy="278"/>
                          </a:xfrm>
                        </wpg:grpSpPr>
                        <wps:wsp>
                          <wps:cNvPr id="1362" name="Freeform 1357"/>
                          <wps:cNvSpPr>
                            <a:spLocks/>
                          </wps:cNvSpPr>
                          <wps:spPr bwMode="auto">
                            <a:xfrm>
                              <a:off x="1440" y="1009"/>
                              <a:ext cx="9361" cy="278"/>
                            </a:xfrm>
                            <a:custGeom>
                              <a:avLst/>
                              <a:gdLst>
                                <a:gd name="T0" fmla="+- 0 1440 1440"/>
                                <a:gd name="T1" fmla="*/ T0 w 9361"/>
                                <a:gd name="T2" fmla="+- 0 1288 1009"/>
                                <a:gd name="T3" fmla="*/ 1288 h 278"/>
                                <a:gd name="T4" fmla="+- 0 10802 1440"/>
                                <a:gd name="T5" fmla="*/ T4 w 9361"/>
                                <a:gd name="T6" fmla="+- 0 1288 1009"/>
                                <a:gd name="T7" fmla="*/ 1288 h 278"/>
                                <a:gd name="T8" fmla="+- 0 10802 1440"/>
                                <a:gd name="T9" fmla="*/ T8 w 9361"/>
                                <a:gd name="T10" fmla="+- 0 1009 1009"/>
                                <a:gd name="T11" fmla="*/ 1009 h 278"/>
                                <a:gd name="T12" fmla="+- 0 1440 1440"/>
                                <a:gd name="T13" fmla="*/ T12 w 9361"/>
                                <a:gd name="T14" fmla="+- 0 1009 1009"/>
                                <a:gd name="T15" fmla="*/ 1009 h 278"/>
                                <a:gd name="T16" fmla="+- 0 1440 1440"/>
                                <a:gd name="T17" fmla="*/ T16 w 9361"/>
                                <a:gd name="T18" fmla="+- 0 1288 1009"/>
                                <a:gd name="T19" fmla="*/ 1288 h 278"/>
                              </a:gdLst>
                              <a:ahLst/>
                              <a:cxnLst>
                                <a:cxn ang="0">
                                  <a:pos x="T1" y="T3"/>
                                </a:cxn>
                                <a:cxn ang="0">
                                  <a:pos x="T5" y="T7"/>
                                </a:cxn>
                                <a:cxn ang="0">
                                  <a:pos x="T9" y="T11"/>
                                </a:cxn>
                                <a:cxn ang="0">
                                  <a:pos x="T13" y="T15"/>
                                </a:cxn>
                                <a:cxn ang="0">
                                  <a:pos x="T17" y="T19"/>
                                </a:cxn>
                              </a:cxnLst>
                              <a:rect l="0" t="0" r="r" b="b"/>
                              <a:pathLst>
                                <a:path w="9361" h="278">
                                  <a:moveTo>
                                    <a:pt x="0" y="279"/>
                                  </a:moveTo>
                                  <a:lnTo>
                                    <a:pt x="9362" y="279"/>
                                  </a:lnTo>
                                  <a:lnTo>
                                    <a:pt x="9362"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54"/>
                        <wpg:cNvGrpSpPr>
                          <a:grpSpLocks/>
                        </wpg:cNvGrpSpPr>
                        <wpg:grpSpPr bwMode="auto">
                          <a:xfrm>
                            <a:off x="1440" y="1288"/>
                            <a:ext cx="9361" cy="278"/>
                            <a:chOff x="1440" y="1288"/>
                            <a:chExt cx="9361" cy="278"/>
                          </a:xfrm>
                        </wpg:grpSpPr>
                        <wps:wsp>
                          <wps:cNvPr id="1364" name="Freeform 1355"/>
                          <wps:cNvSpPr>
                            <a:spLocks/>
                          </wps:cNvSpPr>
                          <wps:spPr bwMode="auto">
                            <a:xfrm>
                              <a:off x="1440" y="1288"/>
                              <a:ext cx="9361" cy="278"/>
                            </a:xfrm>
                            <a:custGeom>
                              <a:avLst/>
                              <a:gdLst>
                                <a:gd name="T0" fmla="+- 0 1440 1440"/>
                                <a:gd name="T1" fmla="*/ T0 w 9361"/>
                                <a:gd name="T2" fmla="+- 0 1566 1288"/>
                                <a:gd name="T3" fmla="*/ 1566 h 278"/>
                                <a:gd name="T4" fmla="+- 0 10802 1440"/>
                                <a:gd name="T5" fmla="*/ T4 w 9361"/>
                                <a:gd name="T6" fmla="+- 0 1566 1288"/>
                                <a:gd name="T7" fmla="*/ 1566 h 278"/>
                                <a:gd name="T8" fmla="+- 0 10802 1440"/>
                                <a:gd name="T9" fmla="*/ T8 w 9361"/>
                                <a:gd name="T10" fmla="+- 0 1288 1288"/>
                                <a:gd name="T11" fmla="*/ 1288 h 278"/>
                                <a:gd name="T12" fmla="+- 0 1440 1440"/>
                                <a:gd name="T13" fmla="*/ T12 w 9361"/>
                                <a:gd name="T14" fmla="+- 0 1288 1288"/>
                                <a:gd name="T15" fmla="*/ 1288 h 278"/>
                                <a:gd name="T16" fmla="+- 0 1440 1440"/>
                                <a:gd name="T17" fmla="*/ T16 w 9361"/>
                                <a:gd name="T18" fmla="+- 0 1566 1288"/>
                                <a:gd name="T19" fmla="*/ 1566 h 278"/>
                              </a:gdLst>
                              <a:ahLst/>
                              <a:cxnLst>
                                <a:cxn ang="0">
                                  <a:pos x="T1" y="T3"/>
                                </a:cxn>
                                <a:cxn ang="0">
                                  <a:pos x="T5" y="T7"/>
                                </a:cxn>
                                <a:cxn ang="0">
                                  <a:pos x="T9" y="T11"/>
                                </a:cxn>
                                <a:cxn ang="0">
                                  <a:pos x="T13" y="T15"/>
                                </a:cxn>
                                <a:cxn ang="0">
                                  <a:pos x="T17" y="T19"/>
                                </a:cxn>
                              </a:cxnLst>
                              <a:rect l="0" t="0" r="r" b="b"/>
                              <a:pathLst>
                                <a:path w="9361" h="278">
                                  <a:moveTo>
                                    <a:pt x="0" y="278"/>
                                  </a:moveTo>
                                  <a:lnTo>
                                    <a:pt x="9362" y="278"/>
                                  </a:lnTo>
                                  <a:lnTo>
                                    <a:pt x="9362"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52"/>
                        <wpg:cNvGrpSpPr>
                          <a:grpSpLocks/>
                        </wpg:cNvGrpSpPr>
                        <wpg:grpSpPr bwMode="auto">
                          <a:xfrm>
                            <a:off x="1440" y="1566"/>
                            <a:ext cx="9361" cy="278"/>
                            <a:chOff x="1440" y="1566"/>
                            <a:chExt cx="9361" cy="278"/>
                          </a:xfrm>
                        </wpg:grpSpPr>
                        <wps:wsp>
                          <wps:cNvPr id="1366" name="Freeform 1353"/>
                          <wps:cNvSpPr>
                            <a:spLocks/>
                          </wps:cNvSpPr>
                          <wps:spPr bwMode="auto">
                            <a:xfrm>
                              <a:off x="1440" y="1566"/>
                              <a:ext cx="9361" cy="278"/>
                            </a:xfrm>
                            <a:custGeom>
                              <a:avLst/>
                              <a:gdLst>
                                <a:gd name="T0" fmla="+- 0 1440 1440"/>
                                <a:gd name="T1" fmla="*/ T0 w 9361"/>
                                <a:gd name="T2" fmla="+- 0 1844 1566"/>
                                <a:gd name="T3" fmla="*/ 1844 h 278"/>
                                <a:gd name="T4" fmla="+- 0 10802 1440"/>
                                <a:gd name="T5" fmla="*/ T4 w 9361"/>
                                <a:gd name="T6" fmla="+- 0 1844 1566"/>
                                <a:gd name="T7" fmla="*/ 1844 h 278"/>
                                <a:gd name="T8" fmla="+- 0 10802 1440"/>
                                <a:gd name="T9" fmla="*/ T8 w 9361"/>
                                <a:gd name="T10" fmla="+- 0 1566 1566"/>
                                <a:gd name="T11" fmla="*/ 1566 h 278"/>
                                <a:gd name="T12" fmla="+- 0 1440 1440"/>
                                <a:gd name="T13" fmla="*/ T12 w 9361"/>
                                <a:gd name="T14" fmla="+- 0 1566 1566"/>
                                <a:gd name="T15" fmla="*/ 1566 h 278"/>
                                <a:gd name="T16" fmla="+- 0 1440 1440"/>
                                <a:gd name="T17" fmla="*/ T16 w 9361"/>
                                <a:gd name="T18" fmla="+- 0 1844 1566"/>
                                <a:gd name="T19" fmla="*/ 1844 h 278"/>
                              </a:gdLst>
                              <a:ahLst/>
                              <a:cxnLst>
                                <a:cxn ang="0">
                                  <a:pos x="T1" y="T3"/>
                                </a:cxn>
                                <a:cxn ang="0">
                                  <a:pos x="T5" y="T7"/>
                                </a:cxn>
                                <a:cxn ang="0">
                                  <a:pos x="T9" y="T11"/>
                                </a:cxn>
                                <a:cxn ang="0">
                                  <a:pos x="T13" y="T15"/>
                                </a:cxn>
                                <a:cxn ang="0">
                                  <a:pos x="T17" y="T19"/>
                                </a:cxn>
                              </a:cxnLst>
                              <a:rect l="0" t="0" r="r" b="b"/>
                              <a:pathLst>
                                <a:path w="9361" h="278">
                                  <a:moveTo>
                                    <a:pt x="0" y="278"/>
                                  </a:moveTo>
                                  <a:lnTo>
                                    <a:pt x="9362" y="278"/>
                                  </a:lnTo>
                                  <a:lnTo>
                                    <a:pt x="9362"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350"/>
                        <wpg:cNvGrpSpPr>
                          <a:grpSpLocks/>
                        </wpg:cNvGrpSpPr>
                        <wpg:grpSpPr bwMode="auto">
                          <a:xfrm>
                            <a:off x="1440" y="1844"/>
                            <a:ext cx="9361" cy="278"/>
                            <a:chOff x="1440" y="1844"/>
                            <a:chExt cx="9361" cy="278"/>
                          </a:xfrm>
                        </wpg:grpSpPr>
                        <wps:wsp>
                          <wps:cNvPr id="1368" name="Freeform 1351"/>
                          <wps:cNvSpPr>
                            <a:spLocks/>
                          </wps:cNvSpPr>
                          <wps:spPr bwMode="auto">
                            <a:xfrm>
                              <a:off x="1440" y="1844"/>
                              <a:ext cx="9361" cy="278"/>
                            </a:xfrm>
                            <a:custGeom>
                              <a:avLst/>
                              <a:gdLst>
                                <a:gd name="T0" fmla="+- 0 10802 1440"/>
                                <a:gd name="T1" fmla="*/ T0 w 9361"/>
                                <a:gd name="T2" fmla="+- 0 2123 1844"/>
                                <a:gd name="T3" fmla="*/ 2123 h 278"/>
                                <a:gd name="T4" fmla="+- 0 10802 1440"/>
                                <a:gd name="T5" fmla="*/ T4 w 9361"/>
                                <a:gd name="T6" fmla="+- 0 1844 1844"/>
                                <a:gd name="T7" fmla="*/ 1844 h 278"/>
                                <a:gd name="T8" fmla="+- 0 1440 1440"/>
                                <a:gd name="T9" fmla="*/ T8 w 9361"/>
                                <a:gd name="T10" fmla="+- 0 1844 1844"/>
                                <a:gd name="T11" fmla="*/ 1844 h 278"/>
                                <a:gd name="T12" fmla="+- 0 1440 1440"/>
                                <a:gd name="T13" fmla="*/ T12 w 9361"/>
                                <a:gd name="T14" fmla="+- 0 2123 1844"/>
                                <a:gd name="T15" fmla="*/ 2123 h 278"/>
                                <a:gd name="T16" fmla="+- 0 10802 1440"/>
                                <a:gd name="T17" fmla="*/ T16 w 9361"/>
                                <a:gd name="T18" fmla="+- 0 2123 1844"/>
                                <a:gd name="T19" fmla="*/ 2123 h 278"/>
                              </a:gdLst>
                              <a:ahLst/>
                              <a:cxnLst>
                                <a:cxn ang="0">
                                  <a:pos x="T1" y="T3"/>
                                </a:cxn>
                                <a:cxn ang="0">
                                  <a:pos x="T5" y="T7"/>
                                </a:cxn>
                                <a:cxn ang="0">
                                  <a:pos x="T9" y="T11"/>
                                </a:cxn>
                                <a:cxn ang="0">
                                  <a:pos x="T13" y="T15"/>
                                </a:cxn>
                                <a:cxn ang="0">
                                  <a:pos x="T17" y="T19"/>
                                </a:cxn>
                              </a:cxnLst>
                              <a:rect l="0" t="0" r="r" b="b"/>
                              <a:pathLst>
                                <a:path w="9361" h="278">
                                  <a:moveTo>
                                    <a:pt x="9362" y="279"/>
                                  </a:moveTo>
                                  <a:lnTo>
                                    <a:pt x="9362" y="0"/>
                                  </a:lnTo>
                                  <a:lnTo>
                                    <a:pt x="0" y="0"/>
                                  </a:lnTo>
                                  <a:lnTo>
                                    <a:pt x="0" y="279"/>
                                  </a:lnTo>
                                  <a:lnTo>
                                    <a:pt x="9362"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1348"/>
                        <wpg:cNvGrpSpPr>
                          <a:grpSpLocks/>
                        </wpg:cNvGrpSpPr>
                        <wpg:grpSpPr bwMode="auto">
                          <a:xfrm>
                            <a:off x="1327" y="448"/>
                            <a:ext cx="9588" cy="2"/>
                            <a:chOff x="1327" y="448"/>
                            <a:chExt cx="9588" cy="2"/>
                          </a:xfrm>
                        </wpg:grpSpPr>
                        <wps:wsp>
                          <wps:cNvPr id="1370" name="Freeform 1349"/>
                          <wps:cNvSpPr>
                            <a:spLocks/>
                          </wps:cNvSpPr>
                          <wps:spPr bwMode="auto">
                            <a:xfrm>
                              <a:off x="1327" y="44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346"/>
                        <wpg:cNvGrpSpPr>
                          <a:grpSpLocks/>
                        </wpg:cNvGrpSpPr>
                        <wpg:grpSpPr bwMode="auto">
                          <a:xfrm>
                            <a:off x="1332" y="452"/>
                            <a:ext cx="2" cy="1670"/>
                            <a:chOff x="1332" y="452"/>
                            <a:chExt cx="2" cy="1670"/>
                          </a:xfrm>
                        </wpg:grpSpPr>
                        <wps:wsp>
                          <wps:cNvPr id="1372" name="Freeform 1347"/>
                          <wps:cNvSpPr>
                            <a:spLocks/>
                          </wps:cNvSpPr>
                          <wps:spPr bwMode="auto">
                            <a:xfrm>
                              <a:off x="1332" y="452"/>
                              <a:ext cx="2" cy="1670"/>
                            </a:xfrm>
                            <a:custGeom>
                              <a:avLst/>
                              <a:gdLst>
                                <a:gd name="T0" fmla="+- 0 452 452"/>
                                <a:gd name="T1" fmla="*/ 452 h 1670"/>
                                <a:gd name="T2" fmla="+- 0 2123 452"/>
                                <a:gd name="T3" fmla="*/ 2123 h 1670"/>
                              </a:gdLst>
                              <a:ahLst/>
                              <a:cxnLst>
                                <a:cxn ang="0">
                                  <a:pos x="0" y="T1"/>
                                </a:cxn>
                                <a:cxn ang="0">
                                  <a:pos x="0" y="T3"/>
                                </a:cxn>
                              </a:cxnLst>
                              <a:rect l="0" t="0" r="r" b="b"/>
                              <a:pathLst>
                                <a:path h="1670">
                                  <a:moveTo>
                                    <a:pt x="0" y="0"/>
                                  </a:moveTo>
                                  <a:lnTo>
                                    <a:pt x="0" y="16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344"/>
                        <wpg:cNvGrpSpPr>
                          <a:grpSpLocks/>
                        </wpg:cNvGrpSpPr>
                        <wpg:grpSpPr bwMode="auto">
                          <a:xfrm>
                            <a:off x="1327" y="2128"/>
                            <a:ext cx="9588" cy="2"/>
                            <a:chOff x="1327" y="2128"/>
                            <a:chExt cx="9588" cy="2"/>
                          </a:xfrm>
                        </wpg:grpSpPr>
                        <wps:wsp>
                          <wps:cNvPr id="1374" name="Freeform 1345"/>
                          <wps:cNvSpPr>
                            <a:spLocks/>
                          </wps:cNvSpPr>
                          <wps:spPr bwMode="auto">
                            <a:xfrm>
                              <a:off x="1327" y="212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342"/>
                        <wpg:cNvGrpSpPr>
                          <a:grpSpLocks/>
                        </wpg:cNvGrpSpPr>
                        <wpg:grpSpPr bwMode="auto">
                          <a:xfrm>
                            <a:off x="10910" y="452"/>
                            <a:ext cx="2" cy="1670"/>
                            <a:chOff x="10910" y="452"/>
                            <a:chExt cx="2" cy="1670"/>
                          </a:xfrm>
                        </wpg:grpSpPr>
                        <wps:wsp>
                          <wps:cNvPr id="1376" name="Freeform 1343"/>
                          <wps:cNvSpPr>
                            <a:spLocks/>
                          </wps:cNvSpPr>
                          <wps:spPr bwMode="auto">
                            <a:xfrm>
                              <a:off x="10910" y="452"/>
                              <a:ext cx="2" cy="1670"/>
                            </a:xfrm>
                            <a:custGeom>
                              <a:avLst/>
                              <a:gdLst>
                                <a:gd name="T0" fmla="+- 0 452 452"/>
                                <a:gd name="T1" fmla="*/ 452 h 1670"/>
                                <a:gd name="T2" fmla="+- 0 2123 452"/>
                                <a:gd name="T3" fmla="*/ 2123 h 1670"/>
                              </a:gdLst>
                              <a:ahLst/>
                              <a:cxnLst>
                                <a:cxn ang="0">
                                  <a:pos x="0" y="T1"/>
                                </a:cxn>
                                <a:cxn ang="0">
                                  <a:pos x="0" y="T3"/>
                                </a:cxn>
                              </a:cxnLst>
                              <a:rect l="0" t="0" r="r" b="b"/>
                              <a:pathLst>
                                <a:path h="1670">
                                  <a:moveTo>
                                    <a:pt x="0" y="0"/>
                                  </a:moveTo>
                                  <a:lnTo>
                                    <a:pt x="0" y="167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1" o:spid="_x0000_s1026" style="position:absolute;left:0;text-align:left;margin-left:55.5pt;margin-top:24.45pt;width:491pt;height:183pt;z-index:-251638784;mso-position-horizontal-relative:page" coordorigin="1307,425" coordsize="9628,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">
                <v:group id="Group 1364" o:spid="_x0000_s1027" style="position:absolute;left:1337;top:455;width:104;height:1668" coordorigin="1337,455" coordsize="104,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65" o:spid="_x0000_s1028" style="position:absolute;left:1337;top:455;width:104;height:1668;visibility:visible;mso-wrap-style:square;v-text-anchor:top" coordsize="10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EIMMA&#10;AADdAAAADwAAAGRycy9kb3ducmV2LnhtbERPTWvCQBC9F/wPywheSt2otUjqKiIIXjwYbXsdstMk&#10;NDsbd9ck/ntXKHibx/uc5bo3tWjJ+cqygsk4AUGcW11xoeB82r0tQPiArLG2TApu5GG9GrwsMdW2&#10;4yO1WShEDGGfooIyhCaV0uclGfRj2xBH7tc6gyFCV0jtsIvhppbTJPmQBiuODSU2tC0p/8uuRsFu&#10;S4suOOuT01f2M3k96/b7clBqNOw3nyAC9eEp/nfvdZw/m7/D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WEIMMAAADdAAAADwAAAAAAAAAAAAAAAACYAgAAZHJzL2Rv&#10;d25yZXYueG1sUEsFBgAAAAAEAAQA9QAAAIgDAAAAAA==&#10;" path="m,1668r103,l103,,,,,1668e" fillcolor="#ffffd9" stroked="f">
                    <v:path arrowok="t" o:connecttype="custom" o:connectlocs="0,2123;103,2123;103,455;0,455;0,2123" o:connectangles="0,0,0,0,0"/>
                  </v:shape>
                </v:group>
                <v:group id="Group 1362" o:spid="_x0000_s1029" style="position:absolute;left:10802;top:455;width:103;height:1668" coordorigin="10802,455" coordsize="103,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363" o:spid="_x0000_s1030" style="position:absolute;left:10802;top:455;width:103;height:1668;visibility:visible;mso-wrap-style:square;v-text-anchor:top" coordsize="10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UocMA&#10;AADdAAAADwAAAGRycy9kb3ducmV2LnhtbERPzWrCQBC+C77DMkJvuqklkkZXkYBQDx6MPsCQnSax&#10;2dmQXZPUp3eFQm/z8f3OZjeaRvTUudqygvdFBIK4sLrmUsH1cpgnIJxH1thYJgW/5GC3nU42mGo7&#10;8Jn63JcihLBLUUHlfZtK6YqKDLqFbYkD9207gz7ArpS6wyGEm0Yuo2glDdYcGipsKauo+MnvRsEj&#10;/oziZDgek2zvz70+ZTda5kq9zcb9GoSn0f+L/9xfOsz/iFfw+ia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6UocMAAADdAAAADwAAAAAAAAAAAAAAAACYAgAAZHJzL2Rv&#10;d25yZXYueG1sUEsFBgAAAAAEAAQA9QAAAIgDAAAAAA==&#10;" path="m,1668r103,l103,,,,,1668e" fillcolor="#ffffd9" stroked="f">
                    <v:path arrowok="t" o:connecttype="custom" o:connectlocs="0,2123;103,2123;103,455;0,455;0,2123" o:connectangles="0,0,0,0,0"/>
                  </v:shape>
                </v:group>
                <v:group id="Group 1360" o:spid="_x0000_s1031" style="position:absolute;left:1440;top:455;width:9361;height:276" coordorigin="1440,455" coordsize="936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361" o:spid="_x0000_s1032" style="position:absolute;left:1440;top:455;width:9361;height:276;visibility:visible;mso-wrap-style:square;v-text-anchor:top" coordsize="936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wE8cA&#10;AADdAAAADwAAAGRycy9kb3ducmV2LnhtbESPT2/CMAzF70j7DpEn7QbpQAzUEdCEhIRgl8H+XE3j&#10;td0ap0oCtN9+PkziZus9v/fzYtW5Rl0oxNqzgcdRBoq48Lbm0sD7cTOcg4oJ2WLjmQz0FGG1vBss&#10;MLf+ym90OaRSSQjHHA1UKbW51rGoyGEc+ZZYtG8fHCZZQ6ltwKuEu0aPs+xJO6xZGipsaV1R8Xs4&#10;OwO72T58Zf3n68f+Z7o7+fN6fjr2xjzcdy/PoBJ16Wb+v95awZ9M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I8BPHAAAA3QAAAA8AAAAAAAAAAAAAAAAAmAIAAGRy&#10;cy9kb3ducmV2LnhtbFBLBQYAAAAABAAEAPUAAACMAwAAAAA=&#10;" path="m,276r9362,l9362,,,,,276e" fillcolor="#ffffd9" stroked="f">
                    <v:path arrowok="t" o:connecttype="custom" o:connectlocs="0,731;9362,731;9362,455;0,455;0,731" o:connectangles="0,0,0,0,0"/>
                  </v:shape>
                </v:group>
                <v:group id="Group 1358" o:spid="_x0000_s1033" style="position:absolute;left:1440;top:731;width:9361;height:278" coordorigin="1440,731" coordsize="936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359" o:spid="_x0000_s1034" style="position:absolute;left:1440;top:731;width:9361;height:278;visibility:visible;mso-wrap-style:square;v-text-anchor:top" coordsize="93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0Q8cA&#10;AADdAAAADwAAAGRycy9kb3ducmV2LnhtbESPQWvCQBCF7wX/wzJCL6VuqiAldRO0ULAHqUYLPY7Z&#10;MQlmZ0N2q/Hfdw5CbzO8N+99s8gH16oL9aHxbOBlkoAiLr1tuDJw2H88v4IKEdli65kM3ChAno0e&#10;Fphaf+UdXYpYKQnhkKKBOsYu1TqUNTkME98Ri3byvcMoa19p2+NVwl2rp0ky1w4bloYaO3qvqTwX&#10;v85AYru1f5p97jbHYqppW61+vr9WxjyOh+UbqEhD/Dffr9dW8Gdz4ZdvZAS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NEPHAAAA3QAAAA8AAAAAAAAAAAAAAAAAmAIAAGRy&#10;cy9kb3ducmV2LnhtbFBLBQYAAAAABAAEAPUAAACMAwAAAAA=&#10;" path="m,278r9362,l9362,,,,,278e" fillcolor="#ffffd9" stroked="f">
                    <v:path arrowok="t" o:connecttype="custom" o:connectlocs="0,1009;9362,1009;9362,731;0,731;0,1009" o:connectangles="0,0,0,0,0"/>
                  </v:shape>
                </v:group>
                <v:group id="Group 1356" o:spid="_x0000_s1035" style="position:absolute;left:1440;top:1009;width:9361;height:278" coordorigin="1440,1009" coordsize="936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357" o:spid="_x0000_s1036" style="position:absolute;left:1440;top:1009;width:9361;height:278;visibility:visible;mso-wrap-style:square;v-text-anchor:top" coordsize="93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Pr8MA&#10;AADdAAAADwAAAGRycy9kb3ducmV2LnhtbERPTYvCMBC9L/gfwgheFk2tINI1igqCe1jU6sIeZ5ux&#10;LTaT0kSt/94Igrd5vM+ZzltTiSs1rrSsYDiIQBBnVpecKzge1v0JCOeRNVaWScGdHMxnnY8pJtre&#10;eE/X1OcihLBLUEHhfZ1I6bKCDLqBrYkDd7KNQR9gk0vd4C2Em0rGUTSWBksODQXWtCooO6cXoyDS&#10;9cZ+jr73P/9pLGmXL/9+t0ulet128QXCU+vf4pd7o8P80Ti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4Pr8MAAADdAAAADwAAAAAAAAAAAAAAAACYAgAAZHJzL2Rv&#10;d25yZXYueG1sUEsFBgAAAAAEAAQA9QAAAIgDAAAAAA==&#10;" path="m,279r9362,l9362,,,,,279e" fillcolor="#ffffd9" stroked="f">
                    <v:path arrowok="t" o:connecttype="custom" o:connectlocs="0,1288;9362,1288;9362,1009;0,1009;0,1288" o:connectangles="0,0,0,0,0"/>
                  </v:shape>
                </v:group>
                <v:group id="Group 1354" o:spid="_x0000_s1037" style="position:absolute;left:1440;top:1288;width:9361;height:278" coordorigin="1440,1288" coordsize="936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55" o:spid="_x0000_s1038" style="position:absolute;left:1440;top:1288;width:9361;height:278;visibility:visible;mso-wrap-style:square;v-text-anchor:top" coordsize="93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yQMMA&#10;AADdAAAADwAAAGRycy9kb3ducmV2LnhtbERPTYvCMBC9L/gfwgheFk3VRaQaRQXBPchqVfA4NmNb&#10;bCalidr992Zhwds83udM540pxYNqV1hW0O9FIIhTqwvOFBwP6+4YhPPIGkvLpOCXHMxnrY8pxto+&#10;eU+PxGcihLCLUUHufRVL6dKcDLqerYgDd7W1QR9gnUld4zOEm1IOomgkDRYcGnKsaJVTekvuRkGk&#10;q439HH7vt5dkIGmXLc+nn6VSnXazmIDw1Pi3+N+90WH+cPQF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yQMMAAADdAAAADwAAAAAAAAAAAAAAAACYAgAAZHJzL2Rv&#10;d25yZXYueG1sUEsFBgAAAAAEAAQA9QAAAIgDAAAAAA==&#10;" path="m,278r9362,l9362,,,,,278e" fillcolor="#ffffd9" stroked="f">
                    <v:path arrowok="t" o:connecttype="custom" o:connectlocs="0,1566;9362,1566;9362,1288;0,1288;0,1566" o:connectangles="0,0,0,0,0"/>
                  </v:shape>
                </v:group>
                <v:group id="Group 1352" o:spid="_x0000_s1039" style="position:absolute;left:1440;top:1566;width:9361;height:278" coordorigin="1440,1566" coordsize="936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353" o:spid="_x0000_s1040" style="position:absolute;left:1440;top:1566;width:9361;height:278;visibility:visible;mso-wrap-style:square;v-text-anchor:top" coordsize="93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JrMMA&#10;AADdAAAADwAAAGRycy9kb3ducmV2LnhtbERPTYvCMBC9C/6HMIIX0XQVinSNosKCe1jU6sIeZ5ux&#10;LTaT0kSt/94Igrd5vM+ZLVpTiSs1rrSs4GMUgSDOrC45V3A8fA2nIJxH1lhZJgV3crCYdzszTLS9&#10;8Z6uqc9FCGGXoILC+zqR0mUFGXQjWxMH7mQbgz7AJpe6wVsIN5UcR1EsDZYcGgqsaV1Qdk4vRkGk&#10;640dTL73P//pWNIuX/39bldK9Xvt8hOEp9a/xS/3Rof5kz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UJrMMAAADdAAAADwAAAAAAAAAAAAAAAACYAgAAZHJzL2Rv&#10;d25yZXYueG1sUEsFBgAAAAAEAAQA9QAAAIgDAAAAAA==&#10;" path="m,278r9362,l9362,,,,,278e" fillcolor="#ffffd9" stroked="f">
                    <v:path arrowok="t" o:connecttype="custom" o:connectlocs="0,1844;9362,1844;9362,1566;0,1566;0,1844" o:connectangles="0,0,0,0,0"/>
                  </v:shape>
                </v:group>
                <v:group id="Group 1350" o:spid="_x0000_s1041" style="position:absolute;left:1440;top:1844;width:9361;height:278" coordorigin="1440,1844" coordsize="936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351" o:spid="_x0000_s1042" style="position:absolute;left:1440;top:1844;width:9361;height:278;visibility:visible;mso-wrap-style:square;v-text-anchor:top" coordsize="93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4RccA&#10;AADdAAAADwAAAGRycy9kb3ducmV2LnhtbESPQWvCQBCF7wX/wzJCL6VuqiAldRO0ULAHqUYLPY7Z&#10;MQlmZ0N2q/Hfdw5CbzO8N+99s8gH16oL9aHxbOBlkoAiLr1tuDJw2H88v4IKEdli65kM3ChAno0e&#10;Fphaf+UdXYpYKQnhkKKBOsYu1TqUNTkME98Ri3byvcMoa19p2+NVwl2rp0ky1w4bloYaO3qvqTwX&#10;v85AYru1f5p97jbHYqppW61+vr9WxjyOh+UbqEhD/Dffr9dW8GdzwZVvZAS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OEXHAAAA3QAAAA8AAAAAAAAAAAAAAAAAmAIAAGRy&#10;cy9kb3ducmV2LnhtbFBLBQYAAAAABAAEAPUAAACMAwAAAAA=&#10;" path="m9362,279l9362,,,,,279r9362,e" fillcolor="#ffffd9" stroked="f">
                    <v:path arrowok="t" o:connecttype="custom" o:connectlocs="9362,2123;9362,1844;0,1844;0,2123;9362,2123" o:connectangles="0,0,0,0,0"/>
                  </v:shape>
                </v:group>
                <v:group id="Group 1348" o:spid="_x0000_s1043" style="position:absolute;left:1327;top:448;width:9588;height:2" coordorigin="1327,44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349" o:spid="_x0000_s1044" style="position:absolute;left:1327;top:44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AXcUA&#10;AADdAAAADwAAAGRycy9kb3ducmV2LnhtbESPQU/DMAyF70j7D5GRdmPpmChTt2yaEEg70jEO3KzG&#10;ayoSp2qyrvx7fEDiZus9v/d5u5+CVyMNqYtsYLkoQBE30XbcGjh/vD2sQaWMbNFHJgM/lGC/m91t&#10;sbLxxjWNp9wqCeFUoQGXc19pnRpHAdMi9sSiXeIQMMs6tNoOeJPw4PVjUZQ6YMfS4LCnF0fN9+ka&#10;DDzVn2nJx2vp379Gd679+rVMyZj5/XTYgMo05X/z3/XRCv7qWf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IBdxQAAAN0AAAAPAAAAAAAAAAAAAAAAAJgCAABkcnMv&#10;ZG93bnJldi54bWxQSwUGAAAAAAQABAD1AAAAigMAAAAA&#10;" path="m,l9588,e" filled="f" strokeweight=".58pt">
                    <v:path arrowok="t" o:connecttype="custom" o:connectlocs="0,0;9588,0" o:connectangles="0,0"/>
                  </v:shape>
                </v:group>
                <v:group id="Group 1346" o:spid="_x0000_s1045" style="position:absolute;left:1332;top:452;width:2;height:1670" coordorigin="1332,452" coordsize="2,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347" o:spid="_x0000_s1046" style="position:absolute;left:1332;top:452;width:2;height:1670;visibility:visible;mso-wrap-style:square;v-text-anchor:top" coordsize="2,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4QsQA&#10;AADdAAAADwAAAGRycy9kb3ducmV2LnhtbERP0WoCMRB8L/gPYQXfak6FKlejiCAI0oKnlj4ul/Vy&#10;9LI5LvGMf98UCsI87DI7MzvLdbSN6KnztWMFk3EGgrh0uuZKwfm0e12A8AFZY+OYFDzIw3o1eFli&#10;rt2dj9QXoRLJhH2OCkwIbS6lLw1Z9GPXEifu6jqLIa1dJXWH92RuGznNsjdpseaUYLClraHyp7hZ&#10;BZc2ll/x+/r4nBQJsjGHj/6o1GgYN+8gAsXwPP5X73V6fzafwl+bN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ELEAAAA3QAAAA8AAAAAAAAAAAAAAAAAmAIAAGRycy9k&#10;b3ducmV2LnhtbFBLBQYAAAAABAAEAPUAAACJAwAAAAA=&#10;" path="m,l,1671e" filled="f" strokeweight=".58pt">
                    <v:path arrowok="t" o:connecttype="custom" o:connectlocs="0,452;0,2123" o:connectangles="0,0"/>
                  </v:shape>
                </v:group>
                <v:group id="Group 1344" o:spid="_x0000_s1047" style="position:absolute;left:1327;top:2128;width:9588;height:2" coordorigin="1327,212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345" o:spid="_x0000_s1048" style="position:absolute;left:1327;top:212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GXsMA&#10;AADdAAAADwAAAGRycy9kb3ducmV2LnhtbERPS0vDQBC+C/0PyxS82U19xBK7LUUUejS1HrwN2TEb&#10;ujsbMts0/ntXELzNx/ec9XYKXo00SBfZwHJRgCJuou24NXB8f71ZgZKEbNFHJgPfJLDdzK7WWNl4&#10;4ZrGQ2pVDmGp0IBLqa+0lsZRQFnEnjhzX3EImDIcWm0HvOTw4PVtUZQ6YMe5wWFPz46a0+EcDDzU&#10;H7Lk/bn0b5+jO9Z+9VKKGHM9n3ZPoBJN6V/8597bPP/u8R5+v8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uGXsMAAADdAAAADwAAAAAAAAAAAAAAAACYAgAAZHJzL2Rv&#10;d25yZXYueG1sUEsFBgAAAAAEAAQA9QAAAIgDAAAAAA==&#10;" path="m,l9588,e" filled="f" strokeweight=".58pt">
                    <v:path arrowok="t" o:connecttype="custom" o:connectlocs="0,0;9588,0" o:connectangles="0,0"/>
                  </v:shape>
                </v:group>
                <v:group id="Group 1342" o:spid="_x0000_s1049" style="position:absolute;left:10910;top:452;width:2;height:1670" coordorigin="10910,452" coordsize="2,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343" o:spid="_x0000_s1050" style="position:absolute;left:10910;top:452;width:2;height:1670;visibility:visible;mso-wrap-style:square;v-text-anchor:top" coordsize="2,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VWsEA&#10;AADdAAAADwAAAGRycy9kb3ducmV2LnhtbERPy6rCMBDdC/5DGMGdpipU6TWKiKLoygf3cndDM7bF&#10;ZlKaqPXvjSC4m8N5znTemFLcqXaFZQWDfgSCOLW64EzB+bTuTUA4j6yxtEwKnuRgPmu3ppho++AD&#10;3Y8+EyGEXYIKcu+rREqX5mTQ9W1FHLiLrQ36AOtM6hofIdyUchhFsTRYcGjIsaJlTun1eDMKqutg&#10;978friz+GlM20V982KxQqW6nWfyA8NT4r/jj3uowfzSO4f1NOEH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DlVrBAAAA3QAAAA8AAAAAAAAAAAAAAAAAmAIAAGRycy9kb3du&#10;cmV2LnhtbFBLBQYAAAAABAAEAPUAAACGAwAAAAA=&#10;" path="m,l,1671e" filled="f" strokeweight=".20464mm">
                    <v:path arrowok="t" o:connecttype="custom" o:connectlocs="0,452;0,2123" o:connectangles="0,0"/>
                  </v:shape>
                </v:group>
                <w10:wrap anchorx="page"/>
              </v:group>
            </w:pict>
          </mc:Fallback>
        </mc:AlternateContent>
      </w:r>
      <w:r w:rsidRPr="001D1A9F">
        <w:rPr>
          <w:rFonts w:eastAsia="Calibri" w:cs="Times New Roman"/>
          <w:b/>
          <w:bCs/>
          <w:i/>
          <w:lang w:val="en-GB" w:eastAsia="en-US" w:bidi="ar-SA"/>
        </w:rPr>
        <w:t>5</w:t>
      </w:r>
      <w:r w:rsidRPr="001D1A9F">
        <w:rPr>
          <w:rFonts w:eastAsia="Calibri" w:cs="Times New Roman"/>
          <w:b/>
          <w:bCs/>
          <w:i/>
          <w:spacing w:val="1"/>
          <w:lang w:val="en-GB" w:eastAsia="en-US" w:bidi="ar-SA"/>
        </w:rPr>
        <w:t>.</w:t>
      </w:r>
      <w:r w:rsidRPr="001D1A9F">
        <w:rPr>
          <w:rFonts w:eastAsia="Calibri" w:cs="Times New Roman"/>
          <w:b/>
          <w:bCs/>
          <w:i/>
          <w:lang w:val="en-GB" w:eastAsia="en-US" w:bidi="ar-SA"/>
        </w:rPr>
        <w:t>3</w:t>
      </w:r>
      <w:r w:rsidRPr="001D1A9F">
        <w:rPr>
          <w:rFonts w:eastAsia="Calibri" w:cs="Times New Roman"/>
          <w:b/>
          <w:bCs/>
          <w:i/>
          <w:spacing w:val="-1"/>
          <w:lang w:val="en-GB" w:eastAsia="en-US" w:bidi="ar-SA"/>
        </w:rPr>
        <w:t>.</w:t>
      </w:r>
      <w:r w:rsidRPr="001D1A9F">
        <w:rPr>
          <w:rFonts w:eastAsia="Calibri" w:cs="Times New Roman"/>
          <w:b/>
          <w:bCs/>
          <w:i/>
          <w:lang w:val="en-GB" w:eastAsia="en-US" w:bidi="ar-SA"/>
        </w:rPr>
        <w:t>2</w:t>
      </w:r>
      <w:r w:rsidRPr="001D1A9F">
        <w:rPr>
          <w:rFonts w:eastAsia="Calibri" w:cs="Times New Roman"/>
          <w:b/>
          <w:bCs/>
          <w:i/>
          <w:spacing w:val="1"/>
          <w:lang w:val="en-GB" w:eastAsia="en-US" w:bidi="ar-SA"/>
        </w:rPr>
        <w:t>.</w:t>
      </w:r>
      <w:r w:rsidRPr="001D1A9F">
        <w:rPr>
          <w:rFonts w:eastAsia="Calibri" w:cs="Times New Roman"/>
          <w:b/>
          <w:bCs/>
          <w:i/>
          <w:lang w:val="en-GB" w:eastAsia="en-US" w:bidi="ar-SA"/>
        </w:rPr>
        <w:t xml:space="preserve">1  </w:t>
      </w:r>
      <w:r w:rsidRPr="001D1A9F">
        <w:rPr>
          <w:rFonts w:eastAsia="Calibri" w:cs="Times New Roman"/>
          <w:b/>
          <w:bCs/>
          <w:i/>
          <w:spacing w:val="50"/>
          <w:lang w:val="en-GB" w:eastAsia="en-US" w:bidi="ar-SA"/>
        </w:rPr>
        <w:t xml:space="preserve"> </w:t>
      </w:r>
      <w:r w:rsidRPr="001D1A9F">
        <w:rPr>
          <w:rFonts w:eastAsia="Calibri" w:cs="Times New Roman"/>
          <w:b/>
          <w:bCs/>
          <w:i/>
          <w:lang w:val="en-GB" w:eastAsia="en-US" w:bidi="ar-SA"/>
        </w:rPr>
        <w:t>G</w:t>
      </w:r>
      <w:r w:rsidRPr="001D1A9F">
        <w:rPr>
          <w:rFonts w:eastAsia="Calibri" w:cs="Times New Roman"/>
          <w:b/>
          <w:bCs/>
          <w:i/>
          <w:spacing w:val="1"/>
          <w:lang w:val="en-GB" w:eastAsia="en-US" w:bidi="ar-SA"/>
        </w:rPr>
        <w:t>C</w:t>
      </w:r>
      <w:r w:rsidRPr="001D1A9F">
        <w:rPr>
          <w:rFonts w:eastAsia="Calibri" w:cs="Times New Roman"/>
          <w:b/>
          <w:bCs/>
          <w:i/>
          <w:lang w:val="en-GB" w:eastAsia="en-US" w:bidi="ar-SA"/>
        </w:rPr>
        <w:t>O</w:t>
      </w:r>
      <w:r w:rsidRPr="001D1A9F">
        <w:rPr>
          <w:rFonts w:eastAsia="Calibri" w:cs="Times New Roman"/>
          <w:b/>
          <w:bCs/>
          <w:i/>
          <w:spacing w:val="1"/>
          <w:lang w:val="en-GB" w:eastAsia="en-US" w:bidi="ar-SA"/>
        </w:rPr>
        <w:t>S</w:t>
      </w:r>
      <w:r w:rsidRPr="001D1A9F">
        <w:rPr>
          <w:rFonts w:eastAsia="Calibri" w:cs="Times New Roman"/>
          <w:b/>
          <w:bCs/>
          <w:i/>
          <w:spacing w:val="-1"/>
          <w:lang w:val="en-GB" w:eastAsia="en-US" w:bidi="ar-SA"/>
        </w:rPr>
        <w:t>/</w:t>
      </w:r>
      <w:r w:rsidRPr="001D1A9F">
        <w:rPr>
          <w:rFonts w:eastAsia="Calibri" w:cs="Times New Roman"/>
          <w:b/>
          <w:bCs/>
          <w:i/>
          <w:lang w:val="en-GB" w:eastAsia="en-US" w:bidi="ar-SA"/>
        </w:rPr>
        <w:t>C</w:t>
      </w:r>
      <w:r w:rsidRPr="001D1A9F">
        <w:rPr>
          <w:rFonts w:eastAsia="Calibri" w:cs="Times New Roman"/>
          <w:b/>
          <w:bCs/>
          <w:i/>
          <w:spacing w:val="1"/>
          <w:lang w:val="en-GB" w:eastAsia="en-US" w:bidi="ar-SA"/>
        </w:rPr>
        <w:t>E</w:t>
      </w:r>
      <w:r w:rsidRPr="001D1A9F">
        <w:rPr>
          <w:rFonts w:eastAsia="Calibri" w:cs="Times New Roman"/>
          <w:b/>
          <w:bCs/>
          <w:i/>
          <w:spacing w:val="-2"/>
          <w:lang w:val="en-GB" w:eastAsia="en-US" w:bidi="ar-SA"/>
        </w:rPr>
        <w:t>O</w:t>
      </w:r>
      <w:r w:rsidRPr="001D1A9F">
        <w:rPr>
          <w:rFonts w:eastAsia="Calibri" w:cs="Times New Roman"/>
          <w:b/>
          <w:bCs/>
          <w:i/>
          <w:lang w:val="en-GB" w:eastAsia="en-US" w:bidi="ar-SA"/>
        </w:rPr>
        <w:t>S</w:t>
      </w:r>
      <w:r w:rsidRPr="001D1A9F">
        <w:rPr>
          <w:rFonts w:eastAsia="Calibri" w:cs="Times New Roman"/>
          <w:b/>
          <w:bCs/>
          <w:i/>
          <w:spacing w:val="-3"/>
          <w:lang w:val="en-GB" w:eastAsia="en-US" w:bidi="ar-SA"/>
        </w:rPr>
        <w:t xml:space="preserve"> </w:t>
      </w:r>
      <w:r w:rsidRPr="001D1A9F">
        <w:rPr>
          <w:rFonts w:eastAsia="Calibri" w:cs="Times New Roman"/>
          <w:b/>
          <w:bCs/>
          <w:i/>
          <w:spacing w:val="1"/>
          <w:lang w:val="en-GB" w:eastAsia="en-US" w:bidi="ar-SA"/>
        </w:rPr>
        <w:t>A</w:t>
      </w:r>
      <w:r w:rsidRPr="001D1A9F">
        <w:rPr>
          <w:rFonts w:eastAsia="Calibri" w:cs="Times New Roman"/>
          <w:b/>
          <w:bCs/>
          <w:i/>
          <w:spacing w:val="-3"/>
          <w:lang w:val="en-GB" w:eastAsia="en-US" w:bidi="ar-SA"/>
        </w:rPr>
        <w:t>c</w:t>
      </w:r>
      <w:r w:rsidRPr="001D1A9F">
        <w:rPr>
          <w:rFonts w:eastAsia="Calibri" w:cs="Times New Roman"/>
          <w:b/>
          <w:bCs/>
          <w:i/>
          <w:lang w:val="en-GB" w:eastAsia="en-US" w:bidi="ar-SA"/>
        </w:rPr>
        <w:t>t</w:t>
      </w:r>
      <w:r w:rsidRPr="001D1A9F">
        <w:rPr>
          <w:rFonts w:eastAsia="Calibri" w:cs="Times New Roman"/>
          <w:b/>
          <w:bCs/>
          <w:i/>
          <w:spacing w:val="2"/>
          <w:lang w:val="en-GB" w:eastAsia="en-US" w:bidi="ar-SA"/>
        </w:rPr>
        <w:t>i</w:t>
      </w:r>
      <w:r w:rsidRPr="001D1A9F">
        <w:rPr>
          <w:rFonts w:eastAsia="Calibri" w:cs="Times New Roman"/>
          <w:b/>
          <w:bCs/>
          <w:i/>
          <w:lang w:val="en-GB" w:eastAsia="en-US" w:bidi="ar-SA"/>
        </w:rPr>
        <w:t>on</w:t>
      </w:r>
      <w:r w:rsidRPr="001D1A9F">
        <w:rPr>
          <w:rFonts w:eastAsia="Calibri" w:cs="Times New Roman"/>
          <w:b/>
          <w:bCs/>
          <w:i/>
          <w:spacing w:val="-5"/>
          <w:lang w:val="en-GB" w:eastAsia="en-US" w:bidi="ar-SA"/>
        </w:rPr>
        <w:t xml:space="preserve"> </w:t>
      </w:r>
      <w:r w:rsidRPr="001D1A9F">
        <w:rPr>
          <w:rFonts w:eastAsia="Calibri" w:cs="Times New Roman"/>
          <w:b/>
          <w:bCs/>
          <w:i/>
          <w:spacing w:val="-1"/>
          <w:lang w:val="en-GB" w:eastAsia="en-US" w:bidi="ar-SA"/>
        </w:rPr>
        <w:t>A</w:t>
      </w:r>
      <w:r w:rsidRPr="001D1A9F">
        <w:rPr>
          <w:rFonts w:eastAsia="Calibri" w:cs="Times New Roman"/>
          <w:b/>
          <w:bCs/>
          <w:i/>
          <w:spacing w:val="4"/>
          <w:lang w:val="en-GB" w:eastAsia="en-US" w:bidi="ar-SA"/>
        </w:rPr>
        <w:t>8</w:t>
      </w:r>
      <w:r w:rsidRPr="001D1A9F">
        <w:rPr>
          <w:rFonts w:eastAsia="Calibri" w:cs="Times New Roman"/>
          <w:b/>
          <w:bCs/>
          <w:i/>
          <w:lang w:val="en-GB" w:eastAsia="en-US" w:bidi="ar-SA"/>
        </w:rPr>
        <w:t>;</w:t>
      </w:r>
      <w:r w:rsidRPr="001D1A9F">
        <w:rPr>
          <w:rFonts w:eastAsia="Calibri" w:cs="Times New Roman"/>
          <w:b/>
          <w:bCs/>
          <w:i/>
          <w:spacing w:val="-3"/>
          <w:lang w:val="en-GB" w:eastAsia="en-US" w:bidi="ar-SA"/>
        </w:rPr>
        <w:t xml:space="preserve"> </w:t>
      </w:r>
      <w:r w:rsidRPr="001D1A9F">
        <w:rPr>
          <w:rFonts w:eastAsia="Calibri" w:cs="Times New Roman"/>
          <w:b/>
          <w:bCs/>
          <w:i/>
          <w:spacing w:val="-1"/>
          <w:lang w:val="en-GB" w:eastAsia="en-US" w:bidi="ar-SA"/>
        </w:rPr>
        <w:t>S</w:t>
      </w:r>
      <w:r w:rsidRPr="001D1A9F">
        <w:rPr>
          <w:rFonts w:eastAsia="Calibri" w:cs="Times New Roman"/>
          <w:b/>
          <w:bCs/>
          <w:i/>
          <w:spacing w:val="1"/>
          <w:lang w:val="en-GB" w:eastAsia="en-US" w:bidi="ar-SA"/>
        </w:rPr>
        <w:t>S</w:t>
      </w:r>
      <w:r w:rsidRPr="001D1A9F">
        <w:rPr>
          <w:rFonts w:eastAsia="Calibri" w:cs="Times New Roman"/>
          <w:b/>
          <w:bCs/>
          <w:i/>
          <w:lang w:val="en-GB" w:eastAsia="en-US" w:bidi="ar-SA"/>
        </w:rPr>
        <w:t>:</w:t>
      </w:r>
      <w:r w:rsidRPr="001D1A9F">
        <w:rPr>
          <w:rFonts w:eastAsia="Calibri" w:cs="Times New Roman"/>
          <w:b/>
          <w:bCs/>
          <w:i/>
          <w:spacing w:val="-2"/>
          <w:lang w:val="en-GB" w:eastAsia="en-US" w:bidi="ar-SA"/>
        </w:rPr>
        <w:t xml:space="preserve"> </w:t>
      </w:r>
      <w:r w:rsidRPr="001D1A9F">
        <w:rPr>
          <w:rFonts w:eastAsia="Calibri" w:cs="Times New Roman"/>
          <w:b/>
          <w:bCs/>
          <w:i/>
          <w:spacing w:val="1"/>
          <w:lang w:val="en-GB" w:eastAsia="en-US" w:bidi="ar-SA"/>
        </w:rPr>
        <w:t>A</w:t>
      </w:r>
      <w:r w:rsidRPr="001D1A9F">
        <w:rPr>
          <w:rFonts w:eastAsia="Calibri" w:cs="Times New Roman"/>
          <w:b/>
          <w:bCs/>
          <w:i/>
          <w:lang w:val="en-GB" w:eastAsia="en-US" w:bidi="ar-SA"/>
        </w:rPr>
        <w:t>.2</w:t>
      </w:r>
    </w:p>
    <w:p w14:paraId="5AF8F9FE"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1C9B74EB" w14:textId="77777777" w:rsidR="00681C95" w:rsidRPr="001D1A9F" w:rsidRDefault="00681C95" w:rsidP="001D1A9F">
      <w:pPr>
        <w:adjustRightInd/>
        <w:spacing w:line="240" w:lineRule="exact"/>
        <w:ind w:right="4561"/>
        <w:textAlignment w:val="auto"/>
        <w:rPr>
          <w:rFonts w:cs="Times New Roman"/>
          <w:lang w:val="en-GB" w:eastAsia="en-US" w:bidi="ar-SA"/>
        </w:rPr>
      </w:pPr>
      <w:r w:rsidRPr="001D1A9F">
        <w:rPr>
          <w:rFonts w:cs="Times New Roman"/>
          <w:b/>
          <w:bCs/>
          <w:spacing w:val="-1"/>
          <w:lang w:val="en-GB" w:eastAsia="en-US" w:bidi="ar-SA"/>
        </w:rPr>
        <w:t>A</w:t>
      </w:r>
      <w:r w:rsidRPr="001D1A9F">
        <w:rPr>
          <w:rFonts w:cs="Times New Roman"/>
          <w:b/>
          <w:bCs/>
          <w:lang w:val="en-GB" w:eastAsia="en-US" w:bidi="ar-SA"/>
        </w:rPr>
        <w:t>c</w:t>
      </w:r>
      <w:r w:rsidRPr="001D1A9F">
        <w:rPr>
          <w:rFonts w:cs="Times New Roman"/>
          <w:b/>
          <w:bCs/>
          <w:spacing w:val="1"/>
          <w:lang w:val="en-GB" w:eastAsia="en-US" w:bidi="ar-SA"/>
        </w:rPr>
        <w:t>ti</w:t>
      </w:r>
      <w:r w:rsidRPr="001D1A9F">
        <w:rPr>
          <w:rFonts w:cs="Times New Roman"/>
          <w:b/>
          <w:bCs/>
          <w:lang w:val="en-GB" w:eastAsia="en-US" w:bidi="ar-SA"/>
        </w:rPr>
        <w:t>o</w:t>
      </w:r>
      <w:r w:rsidRPr="001D1A9F">
        <w:rPr>
          <w:rFonts w:cs="Times New Roman"/>
          <w:b/>
          <w:bCs/>
          <w:spacing w:val="-3"/>
          <w:lang w:val="en-GB" w:eastAsia="en-US" w:bidi="ar-SA"/>
        </w:rPr>
        <w:t>n</w:t>
      </w:r>
      <w:r w:rsidRPr="001D1A9F">
        <w:rPr>
          <w:rFonts w:cs="Times New Roman"/>
          <w:b/>
          <w:bCs/>
          <w:lang w:val="en-GB" w:eastAsia="en-US" w:bidi="ar-SA"/>
        </w:rPr>
        <w:t>:</w:t>
      </w:r>
      <w:r w:rsidRPr="001D1A9F">
        <w:rPr>
          <w:rFonts w:cs="Times New Roman"/>
          <w:b/>
          <w:bCs/>
          <w:spacing w:val="1"/>
          <w:lang w:val="en-GB" w:eastAsia="en-US" w:bidi="ar-SA"/>
        </w:rPr>
        <w:t xml:space="preserve"> </w:t>
      </w:r>
      <w:r w:rsidRPr="001D1A9F">
        <w:rPr>
          <w:rFonts w:cs="Times New Roman"/>
          <w:lang w:val="en-GB" w:eastAsia="en-US" w:bidi="ar-SA"/>
        </w:rPr>
        <w:t>Ens</w:t>
      </w:r>
      <w:r w:rsidRPr="001D1A9F">
        <w:rPr>
          <w:rFonts w:cs="Times New Roman"/>
          <w:spacing w:val="-2"/>
          <w:lang w:val="en-GB" w:eastAsia="en-US" w:bidi="ar-SA"/>
        </w:rPr>
        <w:t>u</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2"/>
          <w:lang w:val="en-GB" w:eastAsia="en-US" w:bidi="ar-SA"/>
        </w:rPr>
        <w:t xml:space="preserve"> </w:t>
      </w:r>
      <w:r w:rsidRPr="001D1A9F">
        <w:rPr>
          <w:rFonts w:cs="Times New Roman"/>
          <w:lang w:val="en-GB" w:eastAsia="en-US" w:bidi="ar-SA"/>
        </w:rPr>
        <w:t>co</w:t>
      </w:r>
      <w:r w:rsidRPr="001D1A9F">
        <w:rPr>
          <w:rFonts w:cs="Times New Roman"/>
          <w:spacing w:val="-2"/>
          <w:lang w:val="en-GB" w:eastAsia="en-US" w:bidi="ar-SA"/>
        </w:rPr>
        <w:t>n</w:t>
      </w:r>
      <w:r w:rsidRPr="001D1A9F">
        <w:rPr>
          <w:rFonts w:cs="Times New Roman"/>
          <w:spacing w:val="1"/>
          <w:lang w:val="en-GB" w:eastAsia="en-US" w:bidi="ar-SA"/>
        </w:rPr>
        <w:t>ti</w:t>
      </w:r>
      <w:r w:rsidRPr="001D1A9F">
        <w:rPr>
          <w:rFonts w:cs="Times New Roman"/>
          <w:lang w:val="en-GB" w:eastAsia="en-US" w:bidi="ar-SA"/>
        </w:rPr>
        <w:t>n</w:t>
      </w:r>
      <w:r w:rsidRPr="001D1A9F">
        <w:rPr>
          <w:rFonts w:cs="Times New Roman"/>
          <w:spacing w:val="-2"/>
          <w:lang w:val="en-GB" w:eastAsia="en-US" w:bidi="ar-SA"/>
        </w:rPr>
        <w:t>u</w:t>
      </w:r>
      <w:r w:rsidRPr="001D1A9F">
        <w:rPr>
          <w:rFonts w:cs="Times New Roman"/>
          <w:spacing w:val="1"/>
          <w:lang w:val="en-GB" w:eastAsia="en-US" w:bidi="ar-SA"/>
        </w:rPr>
        <w:t>it</w:t>
      </w:r>
      <w:r w:rsidRPr="001D1A9F">
        <w:rPr>
          <w:rFonts w:cs="Times New Roman"/>
          <w:lang w:val="en-GB" w:eastAsia="en-US" w:bidi="ar-SA"/>
        </w:rPr>
        <w:t>y</w:t>
      </w:r>
      <w:r w:rsidRPr="001D1A9F">
        <w:rPr>
          <w:rFonts w:cs="Times New Roman"/>
          <w:spacing w:val="-5"/>
          <w:lang w:val="en-GB" w:eastAsia="en-US" w:bidi="ar-SA"/>
        </w:rPr>
        <w:t xml:space="preserve"> </w:t>
      </w:r>
      <w:r w:rsidRPr="001D1A9F">
        <w:rPr>
          <w:rFonts w:cs="Times New Roman"/>
          <w:lang w:val="en-GB" w:eastAsia="en-US" w:bidi="ar-SA"/>
        </w:rPr>
        <w:t>of</w:t>
      </w:r>
      <w:r w:rsidRPr="001D1A9F">
        <w:rPr>
          <w:rFonts w:cs="Times New Roman"/>
          <w:spacing w:val="1"/>
          <w:lang w:val="en-GB" w:eastAsia="en-US" w:bidi="ar-SA"/>
        </w:rPr>
        <w:t xml:space="preserve"> </w:t>
      </w:r>
      <w:r w:rsidRPr="001D1A9F">
        <w:rPr>
          <w:rFonts w:cs="Times New Roman"/>
          <w:lang w:val="en-GB" w:eastAsia="en-US" w:bidi="ar-SA"/>
        </w:rPr>
        <w:t>s</w:t>
      </w:r>
      <w:r w:rsidRPr="001D1A9F">
        <w:rPr>
          <w:rFonts w:cs="Times New Roman"/>
          <w:spacing w:val="-2"/>
          <w:lang w:val="en-GB" w:eastAsia="en-US" w:bidi="ar-SA"/>
        </w:rPr>
        <w:t>a</w:t>
      </w:r>
      <w:r w:rsidRPr="001D1A9F">
        <w:rPr>
          <w:rFonts w:cs="Times New Roman"/>
          <w:spacing w:val="1"/>
          <w:lang w:val="en-GB" w:eastAsia="en-US" w:bidi="ar-SA"/>
        </w:rPr>
        <w:t>t</w:t>
      </w:r>
      <w:r w:rsidRPr="001D1A9F">
        <w:rPr>
          <w:rFonts w:cs="Times New Roman"/>
          <w:spacing w:val="-2"/>
          <w:lang w:val="en-GB" w:eastAsia="en-US" w:bidi="ar-SA"/>
        </w:rPr>
        <w:t>e</w:t>
      </w:r>
      <w:r w:rsidRPr="001D1A9F">
        <w:rPr>
          <w:rFonts w:cs="Times New Roman"/>
          <w:spacing w:val="1"/>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i</w:t>
      </w:r>
      <w:r w:rsidRPr="001D1A9F">
        <w:rPr>
          <w:rFonts w:cs="Times New Roman"/>
          <w:spacing w:val="-1"/>
          <w:lang w:val="en-GB" w:eastAsia="en-US" w:bidi="ar-SA"/>
        </w:rPr>
        <w:t>t</w:t>
      </w:r>
      <w:r w:rsidRPr="001D1A9F">
        <w:rPr>
          <w:rFonts w:cs="Times New Roman"/>
          <w:lang w:val="en-GB" w:eastAsia="en-US" w:bidi="ar-SA"/>
        </w:rPr>
        <w:t>e p</w:t>
      </w:r>
      <w:r w:rsidRPr="001D1A9F">
        <w:rPr>
          <w:rFonts w:cs="Times New Roman"/>
          <w:spacing w:val="-1"/>
          <w:lang w:val="en-GB" w:eastAsia="en-US" w:bidi="ar-SA"/>
        </w:rPr>
        <w:t>r</w:t>
      </w:r>
      <w:r w:rsidRPr="001D1A9F">
        <w:rPr>
          <w:rFonts w:cs="Times New Roman"/>
          <w:lang w:val="en-GB" w:eastAsia="en-US" w:bidi="ar-SA"/>
        </w:rPr>
        <w:t>ec</w:t>
      </w:r>
      <w:r w:rsidRPr="001D1A9F">
        <w:rPr>
          <w:rFonts w:cs="Times New Roman"/>
          <w:spacing w:val="-1"/>
          <w:lang w:val="en-GB" w:eastAsia="en-US" w:bidi="ar-SA"/>
        </w:rPr>
        <w:t>i</w:t>
      </w:r>
      <w:r w:rsidRPr="001D1A9F">
        <w:rPr>
          <w:rFonts w:cs="Times New Roman"/>
          <w:lang w:val="en-GB" w:eastAsia="en-US" w:bidi="ar-SA"/>
        </w:rPr>
        <w:t>p</w:t>
      </w:r>
      <w:r w:rsidRPr="001D1A9F">
        <w:rPr>
          <w:rFonts w:cs="Times New Roman"/>
          <w:spacing w:val="-1"/>
          <w:lang w:val="en-GB" w:eastAsia="en-US" w:bidi="ar-SA"/>
        </w:rPr>
        <w:t>i</w:t>
      </w:r>
      <w:r w:rsidRPr="001D1A9F">
        <w:rPr>
          <w:rFonts w:cs="Times New Roman"/>
          <w:spacing w:val="1"/>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spacing w:val="-2"/>
          <w:lang w:val="en-GB" w:eastAsia="en-US" w:bidi="ar-SA"/>
        </w:rPr>
        <w:t>o</w:t>
      </w:r>
      <w:r w:rsidRPr="001D1A9F">
        <w:rPr>
          <w:rFonts w:cs="Times New Roman"/>
          <w:lang w:val="en-GB" w:eastAsia="en-US" w:bidi="ar-SA"/>
        </w:rPr>
        <w:t>duc</w:t>
      </w:r>
      <w:r w:rsidRPr="001D1A9F">
        <w:rPr>
          <w:rFonts w:cs="Times New Roman"/>
          <w:spacing w:val="1"/>
          <w:lang w:val="en-GB" w:eastAsia="en-US" w:bidi="ar-SA"/>
        </w:rPr>
        <w:t>t</w:t>
      </w:r>
      <w:r w:rsidRPr="001D1A9F">
        <w:rPr>
          <w:rFonts w:cs="Times New Roman"/>
          <w:spacing w:val="-2"/>
          <w:lang w:val="en-GB" w:eastAsia="en-US" w:bidi="ar-SA"/>
        </w:rPr>
        <w:t>s</w:t>
      </w:r>
      <w:r w:rsidRPr="001D1A9F">
        <w:rPr>
          <w:rFonts w:cs="Times New Roman"/>
          <w:lang w:val="en-GB" w:eastAsia="en-US" w:bidi="ar-SA"/>
        </w:rPr>
        <w:t>.</w:t>
      </w:r>
    </w:p>
    <w:p w14:paraId="12E12794" w14:textId="77777777" w:rsidR="00681C95" w:rsidRPr="001D1A9F" w:rsidRDefault="00681C95" w:rsidP="001D1A9F">
      <w:pPr>
        <w:adjustRightInd/>
        <w:spacing w:line="240" w:lineRule="exact"/>
        <w:ind w:right="7908"/>
        <w:textAlignment w:val="auto"/>
        <w:rPr>
          <w:rFonts w:cs="Times New Roman"/>
          <w:lang w:val="en-GB" w:eastAsia="en-US" w:bidi="ar-SA"/>
        </w:rPr>
      </w:pPr>
      <w:r w:rsidRPr="001D1A9F">
        <w:rPr>
          <w:rFonts w:cs="Times New Roman"/>
          <w:b/>
          <w:bCs/>
          <w:lang w:val="en-GB" w:eastAsia="en-US" w:bidi="ar-SA"/>
        </w:rPr>
        <w:t>Who:</w:t>
      </w:r>
      <w:r w:rsidRPr="001D1A9F">
        <w:rPr>
          <w:rFonts w:cs="Times New Roman"/>
          <w:b/>
          <w:bCs/>
          <w:spacing w:val="1"/>
          <w:lang w:val="en-GB" w:eastAsia="en-US" w:bidi="ar-SA"/>
        </w:rPr>
        <w:t xml:space="preserve"> </w:t>
      </w:r>
      <w:r w:rsidRPr="001D1A9F">
        <w:rPr>
          <w:rFonts w:cs="Times New Roman"/>
          <w:lang w:val="en-GB" w:eastAsia="en-US" w:bidi="ar-SA"/>
        </w:rPr>
        <w:t>S</w:t>
      </w:r>
      <w:r w:rsidRPr="001D1A9F">
        <w:rPr>
          <w:rFonts w:cs="Times New Roman"/>
          <w:spacing w:val="-3"/>
          <w:lang w:val="en-GB" w:eastAsia="en-US" w:bidi="ar-SA"/>
        </w:rPr>
        <w:t>p</w:t>
      </w:r>
      <w:r w:rsidRPr="001D1A9F">
        <w:rPr>
          <w:rFonts w:cs="Times New Roman"/>
          <w:lang w:val="en-GB" w:eastAsia="en-US" w:bidi="ar-SA"/>
        </w:rPr>
        <w:t>ace</w:t>
      </w:r>
      <w:r w:rsidRPr="001D1A9F">
        <w:rPr>
          <w:rFonts w:cs="Times New Roman"/>
          <w:spacing w:val="-2"/>
          <w:lang w:val="en-GB" w:eastAsia="en-US" w:bidi="ar-SA"/>
        </w:rPr>
        <w:t xml:space="preserve"> </w:t>
      </w:r>
      <w:r w:rsidRPr="001D1A9F">
        <w:rPr>
          <w:rFonts w:cs="Times New Roman"/>
          <w:lang w:val="en-GB" w:eastAsia="en-US" w:bidi="ar-SA"/>
        </w:rPr>
        <w:t>a</w:t>
      </w:r>
      <w:r w:rsidRPr="001D1A9F">
        <w:rPr>
          <w:rFonts w:cs="Times New Roman"/>
          <w:spacing w:val="-2"/>
          <w:lang w:val="en-GB" w:eastAsia="en-US" w:bidi="ar-SA"/>
        </w:rPr>
        <w:t>g</w:t>
      </w:r>
      <w:r w:rsidRPr="001D1A9F">
        <w:rPr>
          <w:rFonts w:cs="Times New Roman"/>
          <w:lang w:val="en-GB" w:eastAsia="en-US" w:bidi="ar-SA"/>
        </w:rPr>
        <w:t>enc</w:t>
      </w:r>
      <w:r w:rsidRPr="001D1A9F">
        <w:rPr>
          <w:rFonts w:cs="Times New Roman"/>
          <w:spacing w:val="1"/>
          <w:lang w:val="en-GB" w:eastAsia="en-US" w:bidi="ar-SA"/>
        </w:rPr>
        <w:t>i</w:t>
      </w:r>
      <w:r w:rsidRPr="001D1A9F">
        <w:rPr>
          <w:rFonts w:cs="Times New Roman"/>
          <w:spacing w:val="-2"/>
          <w:lang w:val="en-GB" w:eastAsia="en-US" w:bidi="ar-SA"/>
        </w:rPr>
        <w:t>e</w:t>
      </w:r>
      <w:r w:rsidRPr="001D1A9F">
        <w:rPr>
          <w:rFonts w:cs="Times New Roman"/>
          <w:lang w:val="en-GB" w:eastAsia="en-US" w:bidi="ar-SA"/>
        </w:rPr>
        <w:t>s.</w:t>
      </w:r>
    </w:p>
    <w:p w14:paraId="62B801D3" w14:textId="77777777" w:rsidR="00681C95" w:rsidRPr="001D1A9F" w:rsidRDefault="00681C95" w:rsidP="001D1A9F">
      <w:pPr>
        <w:adjustRightInd/>
        <w:spacing w:line="240" w:lineRule="exact"/>
        <w:ind w:right="7502"/>
        <w:textAlignment w:val="auto"/>
        <w:rPr>
          <w:rFonts w:cs="Times New Roman"/>
          <w:lang w:val="en-GB" w:eastAsia="en-US" w:bidi="ar-SA"/>
        </w:rPr>
      </w:pPr>
      <w:r w:rsidRPr="001D1A9F">
        <w:rPr>
          <w:rFonts w:cs="Times New Roman"/>
          <w:b/>
          <w:bCs/>
          <w:spacing w:val="-1"/>
          <w:lang w:val="en-GB" w:eastAsia="en-US" w:bidi="ar-SA"/>
        </w:rPr>
        <w:t>T</w:t>
      </w:r>
      <w:r w:rsidRPr="001D1A9F">
        <w:rPr>
          <w:rFonts w:cs="Times New Roman"/>
          <w:b/>
          <w:bCs/>
          <w:spacing w:val="1"/>
          <w:lang w:val="en-GB" w:eastAsia="en-US" w:bidi="ar-SA"/>
        </w:rPr>
        <w:t>im</w:t>
      </w:r>
      <w:r w:rsidRPr="001D1A9F">
        <w:rPr>
          <w:rFonts w:cs="Times New Roman"/>
          <w:b/>
          <w:bCs/>
          <w:spacing w:val="-2"/>
          <w:lang w:val="en-GB" w:eastAsia="en-US" w:bidi="ar-SA"/>
        </w:rPr>
        <w:t>e-</w:t>
      </w:r>
      <w:r w:rsidRPr="001D1A9F">
        <w:rPr>
          <w:rFonts w:cs="Times New Roman"/>
          <w:b/>
          <w:bCs/>
          <w:spacing w:val="2"/>
          <w:lang w:val="en-GB" w:eastAsia="en-US" w:bidi="ar-SA"/>
        </w:rPr>
        <w:t>F</w:t>
      </w:r>
      <w:r w:rsidRPr="001D1A9F">
        <w:rPr>
          <w:rFonts w:cs="Times New Roman"/>
          <w:b/>
          <w:bCs/>
          <w:lang w:val="en-GB" w:eastAsia="en-US" w:bidi="ar-SA"/>
        </w:rPr>
        <w:t>r</w:t>
      </w:r>
      <w:r w:rsidRPr="001D1A9F">
        <w:rPr>
          <w:rFonts w:cs="Times New Roman"/>
          <w:b/>
          <w:bCs/>
          <w:spacing w:val="-2"/>
          <w:lang w:val="en-GB" w:eastAsia="en-US" w:bidi="ar-SA"/>
        </w:rPr>
        <w:t>a</w:t>
      </w:r>
      <w:r w:rsidRPr="001D1A9F">
        <w:rPr>
          <w:rFonts w:cs="Times New Roman"/>
          <w:b/>
          <w:bCs/>
          <w:spacing w:val="1"/>
          <w:lang w:val="en-GB" w:eastAsia="en-US" w:bidi="ar-SA"/>
        </w:rPr>
        <w:t>m</w:t>
      </w:r>
      <w:r w:rsidRPr="001D1A9F">
        <w:rPr>
          <w:rFonts w:cs="Times New Roman"/>
          <w:b/>
          <w:bCs/>
          <w:spacing w:val="-2"/>
          <w:lang w:val="en-GB" w:eastAsia="en-US" w:bidi="ar-SA"/>
        </w:rPr>
        <w:t>e</w:t>
      </w:r>
      <w:r w:rsidRPr="001D1A9F">
        <w:rPr>
          <w:rFonts w:cs="Times New Roman"/>
          <w:b/>
          <w:bCs/>
          <w:lang w:val="en-GB" w:eastAsia="en-US" w:bidi="ar-SA"/>
        </w:rPr>
        <w:t>:</w:t>
      </w:r>
      <w:r w:rsidRPr="001D1A9F">
        <w:rPr>
          <w:rFonts w:cs="Times New Roman"/>
          <w:b/>
          <w:bCs/>
          <w:spacing w:val="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w:t>
      </w:r>
      <w:r w:rsidRPr="001D1A9F">
        <w:rPr>
          <w:rFonts w:cs="Times New Roman"/>
          <w:spacing w:val="-1"/>
          <w:lang w:val="en-GB" w:eastAsia="en-US" w:bidi="ar-SA"/>
        </w:rPr>
        <w:t>t</w:t>
      </w:r>
      <w:r w:rsidRPr="001D1A9F">
        <w:rPr>
          <w:rFonts w:cs="Times New Roman"/>
          <w:spacing w:val="1"/>
          <w:lang w:val="en-GB" w:eastAsia="en-US" w:bidi="ar-SA"/>
        </w:rPr>
        <w:t>i</w:t>
      </w:r>
      <w:r w:rsidRPr="001D1A9F">
        <w:rPr>
          <w:rFonts w:cs="Times New Roman"/>
          <w:lang w:val="en-GB" w:eastAsia="en-US" w:bidi="ar-SA"/>
        </w:rPr>
        <w:t>n</w:t>
      </w:r>
      <w:r w:rsidRPr="001D1A9F">
        <w:rPr>
          <w:rFonts w:cs="Times New Roman"/>
          <w:spacing w:val="-2"/>
          <w:lang w:val="en-GB" w:eastAsia="en-US" w:bidi="ar-SA"/>
        </w:rPr>
        <w:t>u</w:t>
      </w:r>
      <w:r w:rsidRPr="001D1A9F">
        <w:rPr>
          <w:rFonts w:cs="Times New Roman"/>
          <w:lang w:val="en-GB" w:eastAsia="en-US" w:bidi="ar-SA"/>
        </w:rPr>
        <w:t>ous.</w:t>
      </w:r>
    </w:p>
    <w:p w14:paraId="482AEA2C" w14:textId="77777777" w:rsidR="00681C95" w:rsidRPr="001D1A9F" w:rsidRDefault="00681C95" w:rsidP="001D1A9F">
      <w:pPr>
        <w:adjustRightInd/>
        <w:spacing w:line="240" w:lineRule="exact"/>
        <w:ind w:right="1430"/>
        <w:textAlignment w:val="auto"/>
        <w:rPr>
          <w:rFonts w:cs="Times New Roman"/>
          <w:lang w:val="en-GB" w:eastAsia="en-US" w:bidi="ar-SA"/>
        </w:rPr>
      </w:pPr>
      <w:r w:rsidRPr="001D1A9F">
        <w:rPr>
          <w:rFonts w:cs="Times New Roman"/>
          <w:b/>
          <w:bCs/>
          <w:spacing w:val="2"/>
          <w:lang w:val="en-GB" w:eastAsia="en-US" w:bidi="ar-SA"/>
        </w:rPr>
        <w:t>P</w:t>
      </w:r>
      <w:r w:rsidRPr="001D1A9F">
        <w:rPr>
          <w:rFonts w:cs="Times New Roman"/>
          <w:b/>
          <w:bCs/>
          <w:spacing w:val="-2"/>
          <w:lang w:val="en-GB" w:eastAsia="en-US" w:bidi="ar-SA"/>
        </w:rPr>
        <w:t>er</w:t>
      </w:r>
      <w:r w:rsidRPr="001D1A9F">
        <w:rPr>
          <w:rFonts w:cs="Times New Roman"/>
          <w:b/>
          <w:bCs/>
          <w:spacing w:val="3"/>
          <w:lang w:val="en-GB" w:eastAsia="en-US" w:bidi="ar-SA"/>
        </w:rPr>
        <w:t>f</w:t>
      </w:r>
      <w:r w:rsidRPr="001D1A9F">
        <w:rPr>
          <w:rFonts w:cs="Times New Roman"/>
          <w:b/>
          <w:bCs/>
          <w:spacing w:val="-2"/>
          <w:lang w:val="en-GB" w:eastAsia="en-US" w:bidi="ar-SA"/>
        </w:rPr>
        <w:t>o</w:t>
      </w:r>
      <w:r w:rsidRPr="001D1A9F">
        <w:rPr>
          <w:rFonts w:cs="Times New Roman"/>
          <w:b/>
          <w:bCs/>
          <w:lang w:val="en-GB" w:eastAsia="en-US" w:bidi="ar-SA"/>
        </w:rPr>
        <w:t>r</w:t>
      </w:r>
      <w:r w:rsidRPr="001D1A9F">
        <w:rPr>
          <w:rFonts w:cs="Times New Roman"/>
          <w:b/>
          <w:bCs/>
          <w:spacing w:val="1"/>
          <w:lang w:val="en-GB" w:eastAsia="en-US" w:bidi="ar-SA"/>
        </w:rPr>
        <w:t>m</w:t>
      </w:r>
      <w:r w:rsidRPr="001D1A9F">
        <w:rPr>
          <w:rFonts w:cs="Times New Roman"/>
          <w:b/>
          <w:bCs/>
          <w:lang w:val="en-GB" w:eastAsia="en-US" w:bidi="ar-SA"/>
        </w:rPr>
        <w:t>a</w:t>
      </w:r>
      <w:r w:rsidRPr="001D1A9F">
        <w:rPr>
          <w:rFonts w:cs="Times New Roman"/>
          <w:b/>
          <w:bCs/>
          <w:spacing w:val="-3"/>
          <w:lang w:val="en-GB" w:eastAsia="en-US" w:bidi="ar-SA"/>
        </w:rPr>
        <w:t>n</w:t>
      </w:r>
      <w:r w:rsidRPr="001D1A9F">
        <w:rPr>
          <w:rFonts w:cs="Times New Roman"/>
          <w:b/>
          <w:bCs/>
          <w:lang w:val="en-GB" w:eastAsia="en-US" w:bidi="ar-SA"/>
        </w:rPr>
        <w:t>ce</w:t>
      </w:r>
      <w:r w:rsidRPr="001D1A9F">
        <w:rPr>
          <w:rFonts w:cs="Times New Roman"/>
          <w:b/>
          <w:bCs/>
          <w:spacing w:val="1"/>
          <w:lang w:val="en-GB" w:eastAsia="en-US" w:bidi="ar-SA"/>
        </w:rPr>
        <w:t xml:space="preserve"> </w:t>
      </w:r>
      <w:r w:rsidRPr="001D1A9F">
        <w:rPr>
          <w:rFonts w:cs="Times New Roman"/>
          <w:b/>
          <w:bCs/>
          <w:lang w:val="en-GB" w:eastAsia="en-US" w:bidi="ar-SA"/>
        </w:rPr>
        <w:t>In</w:t>
      </w:r>
      <w:r w:rsidRPr="001D1A9F">
        <w:rPr>
          <w:rFonts w:cs="Times New Roman"/>
          <w:b/>
          <w:bCs/>
          <w:spacing w:val="-3"/>
          <w:lang w:val="en-GB" w:eastAsia="en-US" w:bidi="ar-SA"/>
        </w:rPr>
        <w:t>d</w:t>
      </w:r>
      <w:r w:rsidRPr="001D1A9F">
        <w:rPr>
          <w:rFonts w:cs="Times New Roman"/>
          <w:b/>
          <w:bCs/>
          <w:spacing w:val="1"/>
          <w:lang w:val="en-GB" w:eastAsia="en-US" w:bidi="ar-SA"/>
        </w:rPr>
        <w:t>i</w:t>
      </w:r>
      <w:r w:rsidRPr="001D1A9F">
        <w:rPr>
          <w:rFonts w:cs="Times New Roman"/>
          <w:b/>
          <w:bCs/>
          <w:lang w:val="en-GB" w:eastAsia="en-US" w:bidi="ar-SA"/>
        </w:rPr>
        <w:t>c</w:t>
      </w:r>
      <w:r w:rsidRPr="001D1A9F">
        <w:rPr>
          <w:rFonts w:cs="Times New Roman"/>
          <w:b/>
          <w:bCs/>
          <w:spacing w:val="-2"/>
          <w:lang w:val="en-GB" w:eastAsia="en-US" w:bidi="ar-SA"/>
        </w:rPr>
        <w:t>a</w:t>
      </w:r>
      <w:r w:rsidRPr="001D1A9F">
        <w:rPr>
          <w:rFonts w:cs="Times New Roman"/>
          <w:b/>
          <w:bCs/>
          <w:spacing w:val="1"/>
          <w:lang w:val="en-GB" w:eastAsia="en-US" w:bidi="ar-SA"/>
        </w:rPr>
        <w:t>t</w:t>
      </w:r>
      <w:r w:rsidRPr="001D1A9F">
        <w:rPr>
          <w:rFonts w:cs="Times New Roman"/>
          <w:b/>
          <w:bCs/>
          <w:lang w:val="en-GB" w:eastAsia="en-US" w:bidi="ar-SA"/>
        </w:rPr>
        <w:t>o</w:t>
      </w:r>
      <w:r w:rsidRPr="001D1A9F">
        <w:rPr>
          <w:rFonts w:cs="Times New Roman"/>
          <w:b/>
          <w:bCs/>
          <w:spacing w:val="-2"/>
          <w:lang w:val="en-GB" w:eastAsia="en-US" w:bidi="ar-SA"/>
        </w:rPr>
        <w:t>r</w:t>
      </w:r>
      <w:r w:rsidRPr="001D1A9F">
        <w:rPr>
          <w:rFonts w:cs="Times New Roman"/>
          <w:b/>
          <w:bCs/>
          <w:lang w:val="en-GB" w:eastAsia="en-US" w:bidi="ar-SA"/>
        </w:rPr>
        <w:t>:</w:t>
      </w:r>
      <w:r w:rsidRPr="001D1A9F">
        <w:rPr>
          <w:rFonts w:cs="Times New Roman"/>
          <w:b/>
          <w:bCs/>
          <w:spacing w:val="2"/>
          <w:lang w:val="en-GB" w:eastAsia="en-US" w:bidi="ar-SA"/>
        </w:rPr>
        <w:t xml:space="preserve"> </w:t>
      </w:r>
      <w:r w:rsidRPr="001D1A9F">
        <w:rPr>
          <w:rFonts w:cs="Times New Roman"/>
          <w:spacing w:val="-3"/>
          <w:lang w:val="en-GB" w:eastAsia="en-US" w:bidi="ar-SA"/>
        </w:rPr>
        <w:t>L</w:t>
      </w:r>
      <w:r w:rsidRPr="001D1A9F">
        <w:rPr>
          <w:rFonts w:cs="Times New Roman"/>
          <w:lang w:val="en-GB" w:eastAsia="en-US" w:bidi="ar-SA"/>
        </w:rPr>
        <w:t>on</w:t>
      </w:r>
      <w:r w:rsidRPr="001D1A9F">
        <w:rPr>
          <w:rFonts w:cs="Times New Roman"/>
          <w:spacing w:val="1"/>
          <w:lang w:val="en-GB" w:eastAsia="en-US" w:bidi="ar-SA"/>
        </w:rPr>
        <w:t>g</w:t>
      </w:r>
      <w:r w:rsidRPr="001D1A9F">
        <w:rPr>
          <w:rFonts w:cs="Times New Roman"/>
          <w:spacing w:val="-4"/>
          <w:lang w:val="en-GB" w:eastAsia="en-US" w:bidi="ar-SA"/>
        </w:rPr>
        <w:t>-</w:t>
      </w:r>
      <w:r w:rsidRPr="001D1A9F">
        <w:rPr>
          <w:rFonts w:cs="Times New Roman"/>
          <w:spacing w:val="1"/>
          <w:lang w:val="en-GB" w:eastAsia="en-US" w:bidi="ar-SA"/>
        </w:rPr>
        <w:t>t</w:t>
      </w:r>
      <w:r w:rsidRPr="001D1A9F">
        <w:rPr>
          <w:rFonts w:cs="Times New Roman"/>
          <w:lang w:val="en-GB" w:eastAsia="en-US" w:bidi="ar-SA"/>
        </w:rPr>
        <w:t>e</w:t>
      </w:r>
      <w:r w:rsidRPr="001D1A9F">
        <w:rPr>
          <w:rFonts w:cs="Times New Roman"/>
          <w:spacing w:val="1"/>
          <w:lang w:val="en-GB" w:eastAsia="en-US" w:bidi="ar-SA"/>
        </w:rPr>
        <w:t>r</w:t>
      </w:r>
      <w:r w:rsidRPr="001D1A9F">
        <w:rPr>
          <w:rFonts w:cs="Times New Roman"/>
          <w:lang w:val="en-GB" w:eastAsia="en-US" w:bidi="ar-SA"/>
        </w:rPr>
        <w:t>m</w:t>
      </w:r>
      <w:r w:rsidRPr="001D1A9F">
        <w:rPr>
          <w:rFonts w:cs="Times New Roman"/>
          <w:spacing w:val="-4"/>
          <w:lang w:val="en-GB" w:eastAsia="en-US" w:bidi="ar-SA"/>
        </w:rPr>
        <w:t xml:space="preserve"> </w:t>
      </w:r>
      <w:r w:rsidRPr="001D1A9F">
        <w:rPr>
          <w:rFonts w:cs="Times New Roman"/>
          <w:lang w:val="en-GB" w:eastAsia="en-US" w:bidi="ar-SA"/>
        </w:rPr>
        <w:t>h</w:t>
      </w:r>
      <w:r w:rsidRPr="001D1A9F">
        <w:rPr>
          <w:rFonts w:cs="Times New Roman"/>
          <w:spacing w:val="2"/>
          <w:lang w:val="en-GB" w:eastAsia="en-US" w:bidi="ar-SA"/>
        </w:rPr>
        <w:t>o</w:t>
      </w:r>
      <w:r w:rsidRPr="001D1A9F">
        <w:rPr>
          <w:rFonts w:cs="Times New Roman"/>
          <w:spacing w:val="-4"/>
          <w:lang w:val="en-GB" w:eastAsia="en-US" w:bidi="ar-SA"/>
        </w:rPr>
        <w:t>m</w:t>
      </w:r>
      <w:r w:rsidRPr="001D1A9F">
        <w:rPr>
          <w:rFonts w:cs="Times New Roman"/>
          <w:spacing w:val="2"/>
          <w:lang w:val="en-GB" w:eastAsia="en-US" w:bidi="ar-SA"/>
        </w:rPr>
        <w:t>o</w:t>
      </w:r>
      <w:r w:rsidRPr="001D1A9F">
        <w:rPr>
          <w:rFonts w:cs="Times New Roman"/>
          <w:spacing w:val="-2"/>
          <w:lang w:val="en-GB" w:eastAsia="en-US" w:bidi="ar-SA"/>
        </w:rPr>
        <w:t>g</w:t>
      </w:r>
      <w:r w:rsidRPr="001D1A9F">
        <w:rPr>
          <w:rFonts w:cs="Times New Roman"/>
          <w:lang w:val="en-GB" w:eastAsia="en-US" w:bidi="ar-SA"/>
        </w:rPr>
        <w:t xml:space="preserve">eneous </w:t>
      </w:r>
      <w:r w:rsidRPr="001D1A9F">
        <w:rPr>
          <w:rFonts w:cs="Times New Roman"/>
          <w:spacing w:val="-1"/>
          <w:lang w:val="en-GB" w:eastAsia="en-US" w:bidi="ar-SA"/>
        </w:rPr>
        <w:t>s</w:t>
      </w:r>
      <w:r w:rsidRPr="001D1A9F">
        <w:rPr>
          <w:rFonts w:cs="Times New Roman"/>
          <w:lang w:val="en-GB" w:eastAsia="en-US" w:bidi="ar-SA"/>
        </w:rPr>
        <w:t>a</w:t>
      </w:r>
      <w:r w:rsidRPr="001D1A9F">
        <w:rPr>
          <w:rFonts w:cs="Times New Roman"/>
          <w:spacing w:val="-1"/>
          <w:lang w:val="en-GB" w:eastAsia="en-US" w:bidi="ar-SA"/>
        </w:rPr>
        <w:t>t</w:t>
      </w:r>
      <w:r w:rsidRPr="001D1A9F">
        <w:rPr>
          <w:rFonts w:cs="Times New Roman"/>
          <w:lang w:val="en-GB" w:eastAsia="en-US" w:bidi="ar-SA"/>
        </w:rPr>
        <w:t>e</w:t>
      </w:r>
      <w:r w:rsidRPr="001D1A9F">
        <w:rPr>
          <w:rFonts w:cs="Times New Roman"/>
          <w:spacing w:val="1"/>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i</w:t>
      </w:r>
      <w:r w:rsidRPr="001D1A9F">
        <w:rPr>
          <w:rFonts w:cs="Times New Roman"/>
          <w:spacing w:val="-1"/>
          <w:lang w:val="en-GB" w:eastAsia="en-US" w:bidi="ar-SA"/>
        </w:rPr>
        <w:t>t</w:t>
      </w:r>
      <w:r w:rsidRPr="001D1A9F">
        <w:rPr>
          <w:rFonts w:cs="Times New Roman"/>
          <w:spacing w:val="2"/>
          <w:lang w:val="en-GB" w:eastAsia="en-US" w:bidi="ar-SA"/>
        </w:rPr>
        <w:t>e</w:t>
      </w:r>
      <w:r w:rsidRPr="001D1A9F">
        <w:rPr>
          <w:rFonts w:cs="Times New Roman"/>
          <w:spacing w:val="-4"/>
          <w:lang w:val="en-GB" w:eastAsia="en-US" w:bidi="ar-SA"/>
        </w:rPr>
        <w:t>-</w:t>
      </w:r>
      <w:r w:rsidRPr="001D1A9F">
        <w:rPr>
          <w:rFonts w:cs="Times New Roman"/>
          <w:lang w:val="en-GB" w:eastAsia="en-US" w:bidi="ar-SA"/>
        </w:rPr>
        <w:t>ba</w:t>
      </w:r>
      <w:r w:rsidRPr="001D1A9F">
        <w:rPr>
          <w:rFonts w:cs="Times New Roman"/>
          <w:spacing w:val="1"/>
          <w:lang w:val="en-GB" w:eastAsia="en-US" w:bidi="ar-SA"/>
        </w:rPr>
        <w:t>s</w:t>
      </w:r>
      <w:r w:rsidRPr="001D1A9F">
        <w:rPr>
          <w:rFonts w:cs="Times New Roman"/>
          <w:lang w:val="en-GB" w:eastAsia="en-US" w:bidi="ar-SA"/>
        </w:rPr>
        <w:t xml:space="preserve">ed </w:t>
      </w:r>
      <w:r w:rsidRPr="001D1A9F">
        <w:rPr>
          <w:rFonts w:cs="Times New Roman"/>
          <w:spacing w:val="-2"/>
          <w:lang w:val="en-GB" w:eastAsia="en-US" w:bidi="ar-SA"/>
        </w:rPr>
        <w:t>g</w:t>
      </w:r>
      <w:r w:rsidRPr="001D1A9F">
        <w:rPr>
          <w:rFonts w:cs="Times New Roman"/>
          <w:spacing w:val="1"/>
          <w:lang w:val="en-GB" w:eastAsia="en-US" w:bidi="ar-SA"/>
        </w:rPr>
        <w:t>l</w:t>
      </w:r>
      <w:r w:rsidRPr="001D1A9F">
        <w:rPr>
          <w:rFonts w:cs="Times New Roman"/>
          <w:lang w:val="en-GB" w:eastAsia="en-US" w:bidi="ar-SA"/>
        </w:rPr>
        <w:t>obal</w:t>
      </w:r>
      <w:r w:rsidRPr="001D1A9F">
        <w:rPr>
          <w:rFonts w:cs="Times New Roman"/>
          <w:spacing w:val="-1"/>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spacing w:val="-2"/>
          <w:lang w:val="en-GB" w:eastAsia="en-US" w:bidi="ar-SA"/>
        </w:rPr>
        <w:t>e</w:t>
      </w:r>
      <w:r w:rsidRPr="001D1A9F">
        <w:rPr>
          <w:rFonts w:cs="Times New Roman"/>
          <w:lang w:val="en-GB" w:eastAsia="en-US" w:bidi="ar-SA"/>
        </w:rPr>
        <w:t>c</w:t>
      </w:r>
      <w:r w:rsidRPr="001D1A9F">
        <w:rPr>
          <w:rFonts w:cs="Times New Roman"/>
          <w:spacing w:val="1"/>
          <w:lang w:val="en-GB" w:eastAsia="en-US" w:bidi="ar-SA"/>
        </w:rPr>
        <w:t>i</w:t>
      </w:r>
      <w:r w:rsidRPr="001D1A9F">
        <w:rPr>
          <w:rFonts w:cs="Times New Roman"/>
          <w:spacing w:val="-2"/>
          <w:lang w:val="en-GB" w:eastAsia="en-US" w:bidi="ar-SA"/>
        </w:rPr>
        <w:t>p</w:t>
      </w:r>
      <w:r w:rsidRPr="001D1A9F">
        <w:rPr>
          <w:rFonts w:cs="Times New Roman"/>
          <w:spacing w:val="-1"/>
          <w:lang w:val="en-GB" w:eastAsia="en-US" w:bidi="ar-SA"/>
        </w:rPr>
        <w:t>i</w:t>
      </w:r>
      <w:r w:rsidRPr="001D1A9F">
        <w:rPr>
          <w:rFonts w:cs="Times New Roman"/>
          <w:spacing w:val="1"/>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w:t>
      </w:r>
      <w:r w:rsidRPr="001D1A9F">
        <w:rPr>
          <w:rFonts w:cs="Times New Roman"/>
          <w:spacing w:val="-2"/>
          <w:lang w:val="en-GB" w:eastAsia="en-US" w:bidi="ar-SA"/>
        </w:rPr>
        <w:t>d</w:t>
      </w:r>
      <w:r w:rsidRPr="001D1A9F">
        <w:rPr>
          <w:rFonts w:cs="Times New Roman"/>
          <w:lang w:val="en-GB" w:eastAsia="en-US" w:bidi="ar-SA"/>
        </w:rPr>
        <w:t>uc</w:t>
      </w:r>
      <w:r w:rsidRPr="001D1A9F">
        <w:rPr>
          <w:rFonts w:cs="Times New Roman"/>
          <w:spacing w:val="-1"/>
          <w:lang w:val="en-GB" w:eastAsia="en-US" w:bidi="ar-SA"/>
        </w:rPr>
        <w:t>t</w:t>
      </w:r>
      <w:r w:rsidRPr="001D1A9F">
        <w:rPr>
          <w:rFonts w:cs="Times New Roman"/>
          <w:lang w:val="en-GB" w:eastAsia="en-US" w:bidi="ar-SA"/>
        </w:rPr>
        <w:t>s.</w:t>
      </w:r>
    </w:p>
    <w:p w14:paraId="316670C1" w14:textId="4EEB0DDB" w:rsidR="00681C95" w:rsidRPr="001D1A9F" w:rsidRDefault="00681C95" w:rsidP="001D1A9F">
      <w:pPr>
        <w:adjustRightInd/>
        <w:spacing w:line="240" w:lineRule="exact"/>
        <w:ind w:right="521"/>
        <w:jc w:val="left"/>
        <w:textAlignment w:val="auto"/>
        <w:rPr>
          <w:rFonts w:eastAsiaTheme="minorEastAsia" w:cs="Times New Roman"/>
          <w:lang w:val="en-GB" w:bidi="ar-SA"/>
        </w:rPr>
        <w:sectPr w:rsidR="00681C95" w:rsidRPr="001D1A9F" w:rsidSect="00690A53">
          <w:footerReference w:type="default" r:id="rId42"/>
          <w:type w:val="continuous"/>
          <w:pgSz w:w="11907" w:h="16839" w:code="9"/>
          <w:pgMar w:top="1440" w:right="1440" w:bottom="1440" w:left="1440" w:header="0" w:footer="544" w:gutter="0"/>
          <w:cols w:space="720"/>
          <w:docGrid w:linePitch="286"/>
        </w:sectPr>
      </w:pPr>
      <w:r w:rsidRPr="001D1A9F">
        <w:rPr>
          <w:rFonts w:cs="Times New Roman"/>
          <w:b/>
          <w:bCs/>
          <w:spacing w:val="-1"/>
          <w:lang w:val="en-GB" w:eastAsia="en-US" w:bidi="ar-SA"/>
        </w:rPr>
        <w:t>A</w:t>
      </w:r>
      <w:r w:rsidRPr="001D1A9F">
        <w:rPr>
          <w:rFonts w:cs="Times New Roman"/>
          <w:b/>
          <w:bCs/>
          <w:lang w:val="en-GB" w:eastAsia="en-US" w:bidi="ar-SA"/>
        </w:rPr>
        <w:t>n</w:t>
      </w:r>
      <w:r w:rsidRPr="001D1A9F">
        <w:rPr>
          <w:rFonts w:cs="Times New Roman"/>
          <w:b/>
          <w:bCs/>
          <w:spacing w:val="-1"/>
          <w:lang w:val="en-GB" w:eastAsia="en-US" w:bidi="ar-SA"/>
        </w:rPr>
        <w:t>n</w:t>
      </w:r>
      <w:r w:rsidRPr="001D1A9F">
        <w:rPr>
          <w:rFonts w:cs="Times New Roman"/>
          <w:b/>
          <w:bCs/>
          <w:lang w:val="en-GB" w:eastAsia="en-US" w:bidi="ar-SA"/>
        </w:rPr>
        <w:t>ual</w:t>
      </w:r>
      <w:r w:rsidRPr="001D1A9F">
        <w:rPr>
          <w:rFonts w:cs="Times New Roman"/>
          <w:b/>
          <w:bCs/>
          <w:spacing w:val="15"/>
          <w:lang w:val="en-GB" w:eastAsia="en-US" w:bidi="ar-SA"/>
        </w:rPr>
        <w:t xml:space="preserve"> </w:t>
      </w:r>
      <w:r w:rsidRPr="001D1A9F">
        <w:rPr>
          <w:rFonts w:cs="Times New Roman"/>
          <w:b/>
          <w:bCs/>
          <w:spacing w:val="-1"/>
          <w:lang w:val="en-GB" w:eastAsia="en-US" w:bidi="ar-SA"/>
        </w:rPr>
        <w:t>C</w:t>
      </w:r>
      <w:r w:rsidRPr="001D1A9F">
        <w:rPr>
          <w:rFonts w:cs="Times New Roman"/>
          <w:b/>
          <w:bCs/>
          <w:lang w:val="en-GB" w:eastAsia="en-US" w:bidi="ar-SA"/>
        </w:rPr>
        <w:t>ost</w:t>
      </w:r>
      <w:r w:rsidRPr="001D1A9F">
        <w:rPr>
          <w:rFonts w:cs="Times New Roman"/>
          <w:b/>
          <w:bCs/>
          <w:spacing w:val="15"/>
          <w:lang w:val="en-GB" w:eastAsia="en-US" w:bidi="ar-SA"/>
        </w:rPr>
        <w:t xml:space="preserve"> </w:t>
      </w:r>
      <w:r w:rsidRPr="001D1A9F">
        <w:rPr>
          <w:rFonts w:cs="Times New Roman"/>
          <w:b/>
          <w:bCs/>
          <w:spacing w:val="-2"/>
          <w:lang w:val="en-GB" w:eastAsia="en-US" w:bidi="ar-SA"/>
        </w:rPr>
        <w:t>I</w:t>
      </w:r>
      <w:r w:rsidRPr="001D1A9F">
        <w:rPr>
          <w:rFonts w:cs="Times New Roman"/>
          <w:b/>
          <w:bCs/>
          <w:spacing w:val="1"/>
          <w:lang w:val="en-GB" w:eastAsia="en-US" w:bidi="ar-SA"/>
        </w:rPr>
        <w:t>m</w:t>
      </w:r>
      <w:r w:rsidRPr="001D1A9F">
        <w:rPr>
          <w:rFonts w:cs="Times New Roman"/>
          <w:b/>
          <w:bCs/>
          <w:lang w:val="en-GB" w:eastAsia="en-US" w:bidi="ar-SA"/>
        </w:rPr>
        <w:t>p</w:t>
      </w:r>
      <w:r w:rsidRPr="001D1A9F">
        <w:rPr>
          <w:rFonts w:cs="Times New Roman"/>
          <w:b/>
          <w:bCs/>
          <w:spacing w:val="-2"/>
          <w:lang w:val="en-GB" w:eastAsia="en-US" w:bidi="ar-SA"/>
        </w:rPr>
        <w:t>l</w:t>
      </w:r>
      <w:r w:rsidRPr="001D1A9F">
        <w:rPr>
          <w:rFonts w:cs="Times New Roman"/>
          <w:b/>
          <w:bCs/>
          <w:spacing w:val="1"/>
          <w:lang w:val="en-GB" w:eastAsia="en-US" w:bidi="ar-SA"/>
        </w:rPr>
        <w:t>i</w:t>
      </w:r>
      <w:r w:rsidRPr="001D1A9F">
        <w:rPr>
          <w:rFonts w:cs="Times New Roman"/>
          <w:b/>
          <w:bCs/>
          <w:lang w:val="en-GB" w:eastAsia="en-US" w:bidi="ar-SA"/>
        </w:rPr>
        <w:t>c</w:t>
      </w:r>
      <w:r w:rsidRPr="001D1A9F">
        <w:rPr>
          <w:rFonts w:cs="Times New Roman"/>
          <w:b/>
          <w:bCs/>
          <w:spacing w:val="-2"/>
          <w:lang w:val="en-GB" w:eastAsia="en-US" w:bidi="ar-SA"/>
        </w:rPr>
        <w:t>a</w:t>
      </w:r>
      <w:r w:rsidRPr="001D1A9F">
        <w:rPr>
          <w:rFonts w:cs="Times New Roman"/>
          <w:b/>
          <w:bCs/>
          <w:spacing w:val="1"/>
          <w:lang w:val="en-GB" w:eastAsia="en-US" w:bidi="ar-SA"/>
        </w:rPr>
        <w:t>ti</w:t>
      </w:r>
      <w:r w:rsidRPr="001D1A9F">
        <w:rPr>
          <w:rFonts w:cs="Times New Roman"/>
          <w:b/>
          <w:bCs/>
          <w:lang w:val="en-GB" w:eastAsia="en-US" w:bidi="ar-SA"/>
        </w:rPr>
        <w:t>o</w:t>
      </w:r>
      <w:r w:rsidRPr="001D1A9F">
        <w:rPr>
          <w:rFonts w:cs="Times New Roman"/>
          <w:b/>
          <w:bCs/>
          <w:spacing w:val="-3"/>
          <w:lang w:val="en-GB" w:eastAsia="en-US" w:bidi="ar-SA"/>
        </w:rPr>
        <w:t>n</w:t>
      </w:r>
      <w:r w:rsidRPr="001D1A9F">
        <w:rPr>
          <w:rFonts w:cs="Times New Roman"/>
          <w:b/>
          <w:bCs/>
          <w:spacing w:val="-2"/>
          <w:lang w:val="en-GB" w:eastAsia="en-US" w:bidi="ar-SA"/>
        </w:rPr>
        <w:t>s</w:t>
      </w:r>
      <w:r w:rsidRPr="001D1A9F">
        <w:rPr>
          <w:rFonts w:cs="Times New Roman"/>
          <w:b/>
          <w:bCs/>
          <w:lang w:val="en-GB" w:eastAsia="en-US" w:bidi="ar-SA"/>
        </w:rPr>
        <w:t>:</w:t>
      </w:r>
      <w:r w:rsidRPr="001D1A9F">
        <w:rPr>
          <w:rFonts w:cs="Times New Roman"/>
          <w:b/>
          <w:bCs/>
          <w:spacing w:val="17"/>
          <w:lang w:val="en-GB" w:eastAsia="en-US" w:bidi="ar-SA"/>
        </w:rPr>
        <w:t xml:space="preserve"> </w:t>
      </w:r>
      <w:r w:rsidRPr="001D1A9F">
        <w:rPr>
          <w:rFonts w:cs="Times New Roman"/>
          <w:lang w:val="en-GB" w:eastAsia="en-US" w:bidi="ar-SA"/>
        </w:rPr>
        <w:t>2</w:t>
      </w:r>
      <w:r w:rsidRPr="001D1A9F">
        <w:rPr>
          <w:rFonts w:cs="Times New Roman"/>
          <w:spacing w:val="1"/>
          <w:lang w:val="en-GB" w:eastAsia="en-US" w:bidi="ar-SA"/>
        </w:rPr>
        <w:t>0</w:t>
      </w:r>
      <w:r w:rsidRPr="001D1A9F">
        <w:rPr>
          <w:rFonts w:cs="Times New Roman"/>
          <w:spacing w:val="-4"/>
          <w:lang w:val="en-GB" w:eastAsia="en-US" w:bidi="ar-SA"/>
        </w:rPr>
        <w:t>-</w:t>
      </w:r>
      <w:r w:rsidR="00811811" w:rsidRPr="001D1A9F">
        <w:rPr>
          <w:rFonts w:cs="Times New Roman"/>
          <w:lang w:val="en-GB" w:eastAsia="en-US" w:bidi="ar-SA"/>
        </w:rPr>
        <w:t>40 M</w:t>
      </w:r>
      <w:r w:rsidRPr="001D1A9F">
        <w:rPr>
          <w:rFonts w:cs="Times New Roman"/>
          <w:spacing w:val="15"/>
          <w:lang w:val="en-GB" w:eastAsia="en-US" w:bidi="ar-SA"/>
        </w:rPr>
        <w:t xml:space="preserve"> </w:t>
      </w:r>
      <w:r w:rsidRPr="001D1A9F">
        <w:rPr>
          <w:rFonts w:cs="Times New Roman"/>
          <w:spacing w:val="-1"/>
          <w:lang w:val="en-GB" w:eastAsia="en-US" w:bidi="ar-SA"/>
        </w:rPr>
        <w:t>U</w:t>
      </w:r>
      <w:r w:rsidRPr="001D1A9F">
        <w:rPr>
          <w:rFonts w:cs="Times New Roman"/>
          <w:lang w:val="en-GB" w:eastAsia="en-US" w:bidi="ar-SA"/>
        </w:rPr>
        <w:t>S$(</w:t>
      </w:r>
      <w:r w:rsidRPr="001D1A9F">
        <w:rPr>
          <w:rFonts w:cs="Times New Roman"/>
          <w:spacing w:val="1"/>
          <w:lang w:val="en-GB" w:eastAsia="en-US" w:bidi="ar-SA"/>
        </w:rPr>
        <w:t>f</w:t>
      </w:r>
      <w:r w:rsidRPr="001D1A9F">
        <w:rPr>
          <w:rFonts w:cs="Times New Roman"/>
          <w:lang w:val="en-GB" w:eastAsia="en-US" w:bidi="ar-SA"/>
        </w:rPr>
        <w:t>or</w:t>
      </w:r>
      <w:r w:rsidRPr="001D1A9F">
        <w:rPr>
          <w:rFonts w:cs="Times New Roman"/>
          <w:spacing w:val="15"/>
          <w:lang w:val="en-GB" w:eastAsia="en-US" w:bidi="ar-SA"/>
        </w:rPr>
        <w:t xml:space="preserve"> </w:t>
      </w:r>
      <w:r w:rsidRPr="001D1A9F">
        <w:rPr>
          <w:rFonts w:cs="Times New Roman"/>
          <w:spacing w:val="-2"/>
          <w:lang w:val="en-GB" w:eastAsia="en-US" w:bidi="ar-SA"/>
        </w:rPr>
        <w:t>g</w:t>
      </w:r>
      <w:r w:rsidRPr="001D1A9F">
        <w:rPr>
          <w:rFonts w:cs="Times New Roman"/>
          <w:lang w:val="en-GB" w:eastAsia="en-US" w:bidi="ar-SA"/>
        </w:rPr>
        <w:t>ene</w:t>
      </w:r>
      <w:r w:rsidRPr="001D1A9F">
        <w:rPr>
          <w:rFonts w:cs="Times New Roman"/>
          <w:spacing w:val="1"/>
          <w:lang w:val="en-GB" w:eastAsia="en-US" w:bidi="ar-SA"/>
        </w:rPr>
        <w:t>r</w:t>
      </w:r>
      <w:r w:rsidRPr="001D1A9F">
        <w:rPr>
          <w:rFonts w:cs="Times New Roman"/>
          <w:spacing w:val="-2"/>
          <w:lang w:val="en-GB" w:eastAsia="en-US" w:bidi="ar-SA"/>
        </w:rPr>
        <w:t>a</w:t>
      </w:r>
      <w:r w:rsidRPr="001D1A9F">
        <w:rPr>
          <w:rFonts w:cs="Times New Roman"/>
          <w:spacing w:val="1"/>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14"/>
          <w:lang w:val="en-GB" w:eastAsia="en-US" w:bidi="ar-SA"/>
        </w:rPr>
        <w:t xml:space="preserve"> </w:t>
      </w:r>
      <w:r w:rsidRPr="001D1A9F">
        <w:rPr>
          <w:rFonts w:cs="Times New Roman"/>
          <w:lang w:val="en-GB" w:eastAsia="en-US" w:bidi="ar-SA"/>
        </w:rPr>
        <w:t>of</w:t>
      </w:r>
      <w:r w:rsidRPr="001D1A9F">
        <w:rPr>
          <w:rFonts w:cs="Times New Roman"/>
          <w:spacing w:val="15"/>
          <w:lang w:val="en-GB" w:eastAsia="en-US" w:bidi="ar-SA"/>
        </w:rPr>
        <w:t xml:space="preserve"> </w:t>
      </w:r>
      <w:r w:rsidRPr="001D1A9F">
        <w:rPr>
          <w:rFonts w:cs="Times New Roman"/>
          <w:lang w:val="en-GB" w:eastAsia="en-US" w:bidi="ar-SA"/>
        </w:rPr>
        <w:t>c</w:t>
      </w:r>
      <w:r w:rsidRPr="001D1A9F">
        <w:rPr>
          <w:rFonts w:cs="Times New Roman"/>
          <w:spacing w:val="-1"/>
          <w:lang w:val="en-GB" w:eastAsia="en-US" w:bidi="ar-SA"/>
        </w:rPr>
        <w:t>l</w:t>
      </w:r>
      <w:r w:rsidRPr="001D1A9F">
        <w:rPr>
          <w:rFonts w:cs="Times New Roman"/>
          <w:spacing w:val="1"/>
          <w:lang w:val="en-GB" w:eastAsia="en-US" w:bidi="ar-SA"/>
        </w:rPr>
        <w:t>i</w:t>
      </w:r>
      <w:r w:rsidRPr="001D1A9F">
        <w:rPr>
          <w:rFonts w:cs="Times New Roman"/>
          <w:spacing w:val="-4"/>
          <w:lang w:val="en-GB" w:eastAsia="en-US" w:bidi="ar-SA"/>
        </w:rPr>
        <w:t>m</w:t>
      </w:r>
      <w:r w:rsidRPr="001D1A9F">
        <w:rPr>
          <w:rFonts w:cs="Times New Roman"/>
          <w:lang w:val="en-GB" w:eastAsia="en-US" w:bidi="ar-SA"/>
        </w:rPr>
        <w:t>a</w:t>
      </w:r>
      <w:r w:rsidRPr="001D1A9F">
        <w:rPr>
          <w:rFonts w:cs="Times New Roman"/>
          <w:spacing w:val="4"/>
          <w:lang w:val="en-GB" w:eastAsia="en-US" w:bidi="ar-SA"/>
        </w:rPr>
        <w:t>t</w:t>
      </w:r>
      <w:r w:rsidRPr="001D1A9F">
        <w:rPr>
          <w:rFonts w:cs="Times New Roman"/>
          <w:lang w:val="en-GB" w:eastAsia="en-US" w:bidi="ar-SA"/>
        </w:rPr>
        <w:t>e</w:t>
      </w:r>
      <w:r w:rsidRPr="001D1A9F">
        <w:rPr>
          <w:rFonts w:cs="Times New Roman"/>
          <w:spacing w:val="15"/>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w:t>
      </w:r>
      <w:r w:rsidRPr="001D1A9F">
        <w:rPr>
          <w:rFonts w:cs="Times New Roman"/>
          <w:spacing w:val="-2"/>
          <w:lang w:val="en-GB" w:eastAsia="en-US" w:bidi="ar-SA"/>
        </w:rPr>
        <w:t>u</w:t>
      </w:r>
      <w:r w:rsidRPr="001D1A9F">
        <w:rPr>
          <w:rFonts w:cs="Times New Roman"/>
          <w:lang w:val="en-GB" w:eastAsia="en-US" w:bidi="ar-SA"/>
        </w:rPr>
        <w:t>c</w:t>
      </w:r>
      <w:r w:rsidRPr="001D1A9F">
        <w:rPr>
          <w:rFonts w:cs="Times New Roman"/>
          <w:spacing w:val="1"/>
          <w:lang w:val="en-GB" w:eastAsia="en-US" w:bidi="ar-SA"/>
        </w:rPr>
        <w:t>t</w:t>
      </w:r>
      <w:r w:rsidRPr="001D1A9F">
        <w:rPr>
          <w:rFonts w:cs="Times New Roman"/>
          <w:spacing w:val="-2"/>
          <w:lang w:val="en-GB" w:eastAsia="en-US" w:bidi="ar-SA"/>
        </w:rPr>
        <w:t>s</w:t>
      </w:r>
      <w:r w:rsidRPr="001D1A9F">
        <w:rPr>
          <w:rFonts w:cs="Times New Roman"/>
          <w:lang w:val="en-GB" w:eastAsia="en-US" w:bidi="ar-SA"/>
        </w:rPr>
        <w:t>,</w:t>
      </w:r>
      <w:r w:rsidRPr="001D1A9F">
        <w:rPr>
          <w:rFonts w:cs="Times New Roman"/>
          <w:spacing w:val="14"/>
          <w:lang w:val="en-GB" w:eastAsia="en-US" w:bidi="ar-SA"/>
        </w:rPr>
        <w:t xml:space="preserve"> </w:t>
      </w:r>
      <w:r w:rsidRPr="001D1A9F">
        <w:rPr>
          <w:rFonts w:cs="Times New Roman"/>
          <w:lang w:val="en-GB" w:eastAsia="en-US" w:bidi="ar-SA"/>
        </w:rPr>
        <w:t>a</w:t>
      </w:r>
      <w:r w:rsidRPr="001D1A9F">
        <w:rPr>
          <w:rFonts w:cs="Times New Roman"/>
          <w:spacing w:val="1"/>
          <w:lang w:val="en-GB" w:eastAsia="en-US" w:bidi="ar-SA"/>
        </w:rPr>
        <w:t>s</w:t>
      </w:r>
      <w:r w:rsidRPr="001D1A9F">
        <w:rPr>
          <w:rFonts w:cs="Times New Roman"/>
          <w:spacing w:val="-2"/>
          <w:lang w:val="en-GB" w:eastAsia="en-US" w:bidi="ar-SA"/>
        </w:rPr>
        <w:t>s</w:t>
      </w:r>
      <w:r w:rsidRPr="001D1A9F">
        <w:rPr>
          <w:rFonts w:cs="Times New Roman"/>
          <w:lang w:val="en-GB" w:eastAsia="en-US" w:bidi="ar-SA"/>
        </w:rPr>
        <w:t>u</w:t>
      </w:r>
      <w:r w:rsidRPr="001D1A9F">
        <w:rPr>
          <w:rFonts w:cs="Times New Roman"/>
          <w:spacing w:val="-4"/>
          <w:lang w:val="en-GB" w:eastAsia="en-US" w:bidi="ar-SA"/>
        </w:rPr>
        <w:t>m</w:t>
      </w:r>
      <w:r w:rsidRPr="001D1A9F">
        <w:rPr>
          <w:rFonts w:cs="Times New Roman"/>
          <w:spacing w:val="1"/>
          <w:lang w:val="en-GB" w:eastAsia="en-US" w:bidi="ar-SA"/>
        </w:rPr>
        <w:t>i</w:t>
      </w:r>
      <w:r w:rsidRPr="001D1A9F">
        <w:rPr>
          <w:rFonts w:cs="Times New Roman"/>
          <w:lang w:val="en-GB" w:eastAsia="en-US" w:bidi="ar-SA"/>
        </w:rPr>
        <w:t>ng</w:t>
      </w:r>
      <w:r w:rsidRPr="001D1A9F">
        <w:rPr>
          <w:rFonts w:cs="Times New Roman"/>
          <w:spacing w:val="17"/>
          <w:lang w:val="en-GB" w:eastAsia="en-US" w:bidi="ar-SA"/>
        </w:rPr>
        <w:t xml:space="preserve"> </w:t>
      </w:r>
      <w:r w:rsidRPr="001D1A9F">
        <w:rPr>
          <w:rFonts w:cs="Times New Roman"/>
          <w:spacing w:val="-4"/>
          <w:lang w:val="en-GB" w:eastAsia="en-US" w:bidi="ar-SA"/>
        </w:rPr>
        <w:t>m</w:t>
      </w:r>
      <w:r w:rsidRPr="001D1A9F">
        <w:rPr>
          <w:rFonts w:cs="Times New Roman"/>
          <w:spacing w:val="1"/>
          <w:lang w:val="en-GB" w:eastAsia="en-US" w:bidi="ar-SA"/>
        </w:rPr>
        <w:t>i</w:t>
      </w:r>
      <w:r w:rsidRPr="001D1A9F">
        <w:rPr>
          <w:rFonts w:cs="Times New Roman"/>
          <w:lang w:val="en-GB" w:eastAsia="en-US" w:bidi="ar-SA"/>
        </w:rPr>
        <w:t>s</w:t>
      </w:r>
      <w:r w:rsidRPr="001D1A9F">
        <w:rPr>
          <w:rFonts w:cs="Times New Roman"/>
          <w:spacing w:val="1"/>
          <w:lang w:val="en-GB" w:eastAsia="en-US" w:bidi="ar-SA"/>
        </w:rPr>
        <w:t>si</w:t>
      </w:r>
      <w:r w:rsidRPr="001D1A9F">
        <w:rPr>
          <w:rFonts w:cs="Times New Roman"/>
          <w:lang w:val="en-GB" w:eastAsia="en-US" w:bidi="ar-SA"/>
        </w:rPr>
        <w:t>ons</w:t>
      </w:r>
      <w:r w:rsidRPr="001D1A9F">
        <w:rPr>
          <w:rFonts w:cs="Times New Roman"/>
          <w:spacing w:val="13"/>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und</w:t>
      </w:r>
      <w:r w:rsidRPr="001D1A9F">
        <w:rPr>
          <w:rFonts w:cs="Times New Roman"/>
          <w:spacing w:val="-2"/>
          <w:lang w:val="en-GB" w:eastAsia="en-US" w:bidi="ar-SA"/>
        </w:rPr>
        <w:t>e</w:t>
      </w:r>
      <w:r w:rsidRPr="001D1A9F">
        <w:rPr>
          <w:rFonts w:cs="Times New Roman"/>
          <w:lang w:val="en-GB" w:eastAsia="en-US" w:bidi="ar-SA"/>
        </w:rPr>
        <w:t xml:space="preserve">d </w:t>
      </w:r>
      <w:r w:rsidRPr="001D1A9F">
        <w:rPr>
          <w:rFonts w:cs="Times New Roman"/>
          <w:spacing w:val="1"/>
          <w:lang w:val="en-GB" w:eastAsia="en-US" w:bidi="ar-SA"/>
        </w:rPr>
        <w:t>f</w:t>
      </w:r>
      <w:r w:rsidRPr="001D1A9F">
        <w:rPr>
          <w:rFonts w:cs="Times New Roman"/>
          <w:lang w:val="en-GB" w:eastAsia="en-US" w:bidi="ar-SA"/>
        </w:rPr>
        <w:t>or</w:t>
      </w:r>
      <w:r w:rsidRPr="001D1A9F">
        <w:rPr>
          <w:rFonts w:cs="Times New Roman"/>
          <w:spacing w:val="1"/>
          <w:lang w:val="en-GB" w:eastAsia="en-US" w:bidi="ar-SA"/>
        </w:rPr>
        <w:t xml:space="preserve"> </w:t>
      </w:r>
      <w:r w:rsidRPr="001D1A9F">
        <w:rPr>
          <w:rFonts w:cs="Times New Roman"/>
          <w:spacing w:val="-2"/>
          <w:lang w:val="en-GB" w:eastAsia="en-US" w:bidi="ar-SA"/>
        </w:rPr>
        <w:t>o</w:t>
      </w:r>
      <w:r w:rsidRPr="001D1A9F">
        <w:rPr>
          <w:rFonts w:cs="Times New Roman"/>
          <w:spacing w:val="1"/>
          <w:lang w:val="en-GB" w:eastAsia="en-US" w:bidi="ar-SA"/>
        </w:rPr>
        <w:t>t</w:t>
      </w:r>
      <w:r w:rsidRPr="001D1A9F">
        <w:rPr>
          <w:rFonts w:cs="Times New Roman"/>
          <w:lang w:val="en-GB" w:eastAsia="en-US" w:bidi="ar-SA"/>
        </w:rPr>
        <w:t>h</w:t>
      </w:r>
      <w:r w:rsidRPr="001D1A9F">
        <w:rPr>
          <w:rFonts w:cs="Times New Roman"/>
          <w:spacing w:val="-2"/>
          <w:lang w:val="en-GB" w:eastAsia="en-US" w:bidi="ar-SA"/>
        </w:rPr>
        <w:t>e</w:t>
      </w:r>
      <w:r w:rsidRPr="001D1A9F">
        <w:rPr>
          <w:rFonts w:cs="Times New Roman"/>
          <w:lang w:val="en-GB" w:eastAsia="en-US" w:bidi="ar-SA"/>
        </w:rPr>
        <w:t>r</w:t>
      </w:r>
      <w:r w:rsidRPr="001D1A9F">
        <w:rPr>
          <w:rFonts w:cs="Times New Roman"/>
          <w:spacing w:val="1"/>
          <w:lang w:val="en-GB" w:eastAsia="en-US" w:bidi="ar-SA"/>
        </w:rPr>
        <w:t xml:space="preserve"> </w:t>
      </w:r>
      <w:r w:rsidRPr="001D1A9F">
        <w:rPr>
          <w:rFonts w:cs="Times New Roman"/>
          <w:lang w:val="en-GB" w:eastAsia="en-US" w:bidi="ar-SA"/>
        </w:rPr>
        <w:t>o</w:t>
      </w:r>
      <w:r w:rsidRPr="001D1A9F">
        <w:rPr>
          <w:rFonts w:cs="Times New Roman"/>
          <w:spacing w:val="-2"/>
          <w:lang w:val="en-GB" w:eastAsia="en-US" w:bidi="ar-SA"/>
        </w:rPr>
        <w:t>p</w:t>
      </w:r>
      <w:r w:rsidRPr="001D1A9F">
        <w:rPr>
          <w:rFonts w:cs="Times New Roman"/>
          <w:lang w:val="en-GB" w:eastAsia="en-US" w:bidi="ar-SA"/>
        </w:rPr>
        <w:t>e</w:t>
      </w:r>
      <w:r w:rsidRPr="001D1A9F">
        <w:rPr>
          <w:rFonts w:cs="Times New Roman"/>
          <w:spacing w:val="1"/>
          <w:lang w:val="en-GB" w:eastAsia="en-US" w:bidi="ar-SA"/>
        </w:rPr>
        <w:t>r</w:t>
      </w:r>
      <w:r w:rsidRPr="001D1A9F">
        <w:rPr>
          <w:rFonts w:cs="Times New Roman"/>
          <w:spacing w:val="-2"/>
          <w:lang w:val="en-GB" w:eastAsia="en-US" w:bidi="ar-SA"/>
        </w:rPr>
        <w:t>a</w:t>
      </w:r>
      <w:r w:rsidRPr="001D1A9F">
        <w:rPr>
          <w:rFonts w:cs="Times New Roman"/>
          <w:spacing w:val="1"/>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a</w:t>
      </w:r>
      <w:r w:rsidRPr="001D1A9F">
        <w:rPr>
          <w:rFonts w:cs="Times New Roman"/>
          <w:lang w:val="en-GB" w:eastAsia="en-US" w:bidi="ar-SA"/>
        </w:rPr>
        <w:t>l</w:t>
      </w:r>
      <w:r w:rsidRPr="001D1A9F">
        <w:rPr>
          <w:rFonts w:cs="Times New Roman"/>
          <w:spacing w:val="1"/>
          <w:lang w:val="en-GB" w:eastAsia="en-US" w:bidi="ar-SA"/>
        </w:rPr>
        <w:t xml:space="preserve"> </w:t>
      </w:r>
      <w:r w:rsidRPr="001D1A9F">
        <w:rPr>
          <w:rFonts w:cs="Times New Roman"/>
          <w:lang w:val="en-GB" w:eastAsia="en-US" w:bidi="ar-SA"/>
        </w:rPr>
        <w:t>pu</w:t>
      </w:r>
      <w:r w:rsidRPr="001D1A9F">
        <w:rPr>
          <w:rFonts w:cs="Times New Roman"/>
          <w:spacing w:val="-2"/>
          <w:lang w:val="en-GB" w:eastAsia="en-US" w:bidi="ar-SA"/>
        </w:rPr>
        <w:t>r</w:t>
      </w:r>
      <w:r w:rsidRPr="001D1A9F">
        <w:rPr>
          <w:rFonts w:cs="Times New Roman"/>
          <w:lang w:val="en-GB" w:eastAsia="en-US" w:bidi="ar-SA"/>
        </w:rPr>
        <w:t>p</w:t>
      </w:r>
      <w:r w:rsidRPr="001D1A9F">
        <w:rPr>
          <w:rFonts w:cs="Times New Roman"/>
          <w:spacing w:val="-2"/>
          <w:lang w:val="en-GB" w:eastAsia="en-US" w:bidi="ar-SA"/>
        </w:rPr>
        <w:t>o</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1"/>
          <w:lang w:val="en-GB" w:eastAsia="en-US" w:bidi="ar-SA"/>
        </w:rPr>
        <w:t xml:space="preserve"> </w:t>
      </w:r>
      <w:r w:rsidRPr="001D1A9F">
        <w:rPr>
          <w:rFonts w:cs="Times New Roman"/>
          <w:spacing w:val="1"/>
          <w:lang w:val="en-GB" w:eastAsia="en-US" w:bidi="ar-SA"/>
        </w:rPr>
        <w:t>(</w:t>
      </w:r>
      <w:r w:rsidRPr="001D1A9F">
        <w:rPr>
          <w:rFonts w:cs="Times New Roman"/>
          <w:spacing w:val="-2"/>
          <w:lang w:val="en-GB" w:eastAsia="en-US" w:bidi="ar-SA"/>
        </w:rPr>
        <w:t>M</w:t>
      </w:r>
      <w:r w:rsidRPr="001D1A9F">
        <w:rPr>
          <w:rFonts w:cs="Times New Roman"/>
          <w:lang w:val="en-GB" w:eastAsia="en-US" w:bidi="ar-SA"/>
        </w:rPr>
        <w:t>a</w:t>
      </w:r>
      <w:r w:rsidRPr="001D1A9F">
        <w:rPr>
          <w:rFonts w:cs="Times New Roman"/>
          <w:spacing w:val="1"/>
          <w:lang w:val="en-GB" w:eastAsia="en-US" w:bidi="ar-SA"/>
        </w:rPr>
        <w:t>i</w:t>
      </w:r>
      <w:r w:rsidRPr="001D1A9F">
        <w:rPr>
          <w:rFonts w:cs="Times New Roman"/>
          <w:spacing w:val="-2"/>
          <w:lang w:val="en-GB" w:eastAsia="en-US" w:bidi="ar-SA"/>
        </w:rPr>
        <w:t>n</w:t>
      </w:r>
      <w:r w:rsidRPr="001D1A9F">
        <w:rPr>
          <w:rFonts w:cs="Times New Roman"/>
          <w:spacing w:val="1"/>
          <w:lang w:val="en-GB" w:eastAsia="en-US" w:bidi="ar-SA"/>
        </w:rPr>
        <w:t>l</w:t>
      </w:r>
      <w:r w:rsidRPr="001D1A9F">
        <w:rPr>
          <w:rFonts w:cs="Times New Roman"/>
          <w:lang w:val="en-GB" w:eastAsia="en-US" w:bidi="ar-SA"/>
        </w:rPr>
        <w:t>y</w:t>
      </w:r>
      <w:r w:rsidRPr="001D1A9F">
        <w:rPr>
          <w:rFonts w:cs="Times New Roman"/>
          <w:spacing w:val="-2"/>
          <w:lang w:val="en-GB" w:eastAsia="en-US" w:bidi="ar-SA"/>
        </w:rPr>
        <w:t xml:space="preserve"> </w:t>
      </w:r>
      <w:r w:rsidRPr="001D1A9F">
        <w:rPr>
          <w:rFonts w:cs="Times New Roman"/>
          <w:lang w:val="en-GB" w:eastAsia="en-US" w:bidi="ar-SA"/>
        </w:rPr>
        <w:t>by</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nne</w:t>
      </w:r>
      <w:r w:rsidRPr="001D1A9F">
        <w:rPr>
          <w:rFonts w:cs="Times New Roman"/>
          <w:spacing w:val="3"/>
          <w:lang w:val="en-GB" w:eastAsia="en-US" w:bidi="ar-SA"/>
        </w:rPr>
        <w:t>x</w:t>
      </w:r>
      <w:r w:rsidRPr="001D1A9F">
        <w:rPr>
          <w:rFonts w:cs="Times New Roman"/>
          <w:spacing w:val="-2"/>
          <w:lang w:val="en-GB" w:eastAsia="en-US" w:bidi="ar-SA"/>
        </w:rPr>
        <w:t>-</w:t>
      </w:r>
      <w:r w:rsidRPr="001D1A9F">
        <w:rPr>
          <w:rFonts w:cs="Times New Roman"/>
          <w:lang w:val="en-GB" w:eastAsia="en-US" w:bidi="ar-SA"/>
        </w:rPr>
        <w:t>I</w:t>
      </w:r>
      <w:r w:rsidRPr="001D1A9F">
        <w:rPr>
          <w:rFonts w:cs="Times New Roman"/>
          <w:spacing w:val="-1"/>
          <w:lang w:val="en-GB" w:eastAsia="en-US" w:bidi="ar-SA"/>
        </w:rPr>
        <w:t xml:space="preserve"> </w:t>
      </w:r>
      <w:r w:rsidRPr="001D1A9F">
        <w:rPr>
          <w:rFonts w:cs="Times New Roman"/>
          <w:lang w:val="en-GB" w:eastAsia="en-US" w:bidi="ar-SA"/>
        </w:rPr>
        <w:t>Pa</w:t>
      </w:r>
      <w:r w:rsidRPr="001D1A9F">
        <w:rPr>
          <w:rFonts w:cs="Times New Roman"/>
          <w:spacing w:val="1"/>
          <w:lang w:val="en-GB" w:eastAsia="en-US" w:bidi="ar-SA"/>
        </w:rPr>
        <w:t>r</w:t>
      </w:r>
      <w:r w:rsidRPr="001D1A9F">
        <w:rPr>
          <w:rFonts w:cs="Times New Roman"/>
          <w:spacing w:val="-1"/>
          <w:lang w:val="en-GB" w:eastAsia="en-US" w:bidi="ar-SA"/>
        </w:rPr>
        <w:t>t</w:t>
      </w:r>
      <w:r w:rsidRPr="001D1A9F">
        <w:rPr>
          <w:rFonts w:cs="Times New Roman"/>
          <w:spacing w:val="1"/>
          <w:lang w:val="en-GB" w:eastAsia="en-US" w:bidi="ar-SA"/>
        </w:rPr>
        <w:t>i</w:t>
      </w:r>
      <w:r w:rsidRPr="001D1A9F">
        <w:rPr>
          <w:rFonts w:cs="Times New Roman"/>
          <w:lang w:val="en-GB" w:eastAsia="en-US" w:bidi="ar-SA"/>
        </w:rPr>
        <w:t>e</w:t>
      </w:r>
      <w:r w:rsidRPr="001D1A9F">
        <w:rPr>
          <w:rFonts w:eastAsiaTheme="minorEastAsia" w:cs="Times New Roman"/>
          <w:spacing w:val="-2"/>
          <w:lang w:val="en-GB" w:bidi="ar-SA"/>
        </w:rPr>
        <w:t>s)</w:t>
      </w:r>
    </w:p>
    <w:p w14:paraId="42005CA0"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eastAsiaTheme="minorEastAsia" w:cs="Times New Roman"/>
          <w:b/>
          <w:bCs/>
          <w:lang w:val="en-GB" w:bidi="ar-SA"/>
        </w:rPr>
        <w:lastRenderedPageBreak/>
        <w:t>CE</w:t>
      </w:r>
      <w:r w:rsidRPr="001D1A9F">
        <w:rPr>
          <w:rFonts w:cs="Times New Roman"/>
          <w:b/>
          <w:bCs/>
          <w:lang w:val="en-GB" w:eastAsia="en-US" w:bidi="ar-SA"/>
        </w:rPr>
        <w:t>OS</w:t>
      </w:r>
      <w:r w:rsidRPr="001D1A9F">
        <w:rPr>
          <w:rFonts w:cs="Times New Roman"/>
          <w:b/>
          <w:bCs/>
          <w:spacing w:val="1"/>
          <w:lang w:val="en-GB" w:eastAsia="en-US" w:bidi="ar-SA"/>
        </w:rPr>
        <w:t xml:space="preserve"> </w:t>
      </w:r>
      <w:r w:rsidRPr="001D1A9F">
        <w:rPr>
          <w:rFonts w:cs="Times New Roman"/>
          <w:b/>
          <w:bCs/>
          <w:lang w:val="en-GB" w:eastAsia="en-US" w:bidi="ar-SA"/>
        </w:rPr>
        <w:t>E</w:t>
      </w:r>
      <w:r w:rsidRPr="001D1A9F">
        <w:rPr>
          <w:rFonts w:cs="Times New Roman"/>
          <w:b/>
          <w:bCs/>
          <w:spacing w:val="1"/>
          <w:lang w:val="en-GB" w:eastAsia="en-US" w:bidi="ar-SA"/>
        </w:rPr>
        <w:t>n</w:t>
      </w:r>
      <w:r w:rsidRPr="001D1A9F">
        <w:rPr>
          <w:rFonts w:cs="Times New Roman"/>
          <w:b/>
          <w:bCs/>
          <w:lang w:val="en-GB" w:eastAsia="en-US" w:bidi="ar-SA"/>
        </w:rPr>
        <w:t>ti</w:t>
      </w:r>
      <w:r w:rsidRPr="001D1A9F">
        <w:rPr>
          <w:rFonts w:cs="Times New Roman"/>
          <w:b/>
          <w:bCs/>
          <w:spacing w:val="-1"/>
          <w:lang w:val="en-GB" w:eastAsia="en-US" w:bidi="ar-SA"/>
        </w:rPr>
        <w:t>t</w:t>
      </w:r>
      <w:r w:rsidRPr="001D1A9F">
        <w:rPr>
          <w:rFonts w:cs="Times New Roman"/>
          <w:b/>
          <w:bCs/>
          <w:lang w:val="en-GB" w:eastAsia="en-US" w:bidi="ar-SA"/>
        </w:rPr>
        <w:t>ies:</w:t>
      </w:r>
    </w:p>
    <w:p w14:paraId="22EE4F07" w14:textId="77777777" w:rsidR="00681C95" w:rsidRPr="001D1A9F" w:rsidRDefault="00681C95" w:rsidP="001D1A9F">
      <w:pPr>
        <w:tabs>
          <w:tab w:val="left" w:pos="1000"/>
        </w:tabs>
        <w:adjustRightInd/>
        <w:spacing w:line="240" w:lineRule="exact"/>
        <w:ind w:right="-20"/>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r>
      <w:r w:rsidRPr="001D1A9F">
        <w:rPr>
          <w:rFonts w:cs="Times New Roman"/>
          <w:b/>
          <w:bCs/>
          <w:lang w:val="en-GB" w:eastAsia="en-US" w:bidi="ar-SA"/>
        </w:rPr>
        <w:t>CEOS</w:t>
      </w:r>
      <w:r w:rsidRPr="001D1A9F">
        <w:rPr>
          <w:rFonts w:cs="Times New Roman"/>
          <w:b/>
          <w:bCs/>
          <w:spacing w:val="1"/>
          <w:lang w:val="en-GB" w:eastAsia="en-US" w:bidi="ar-SA"/>
        </w:rPr>
        <w:t xml:space="preserve"> </w:t>
      </w:r>
      <w:r w:rsidRPr="001D1A9F">
        <w:rPr>
          <w:rFonts w:cs="Times New Roman"/>
          <w:b/>
          <w:bCs/>
          <w:lang w:val="en-GB" w:eastAsia="en-US" w:bidi="ar-SA"/>
        </w:rPr>
        <w:t>Ag</w:t>
      </w:r>
      <w:r w:rsidRPr="001D1A9F">
        <w:rPr>
          <w:rFonts w:cs="Times New Roman"/>
          <w:b/>
          <w:bCs/>
          <w:spacing w:val="-1"/>
          <w:lang w:val="en-GB" w:eastAsia="en-US" w:bidi="ar-SA"/>
        </w:rPr>
        <w:t>e</w:t>
      </w:r>
      <w:r w:rsidRPr="001D1A9F">
        <w:rPr>
          <w:rFonts w:cs="Times New Roman"/>
          <w:b/>
          <w:bCs/>
          <w:spacing w:val="1"/>
          <w:lang w:val="en-GB" w:eastAsia="en-US" w:bidi="ar-SA"/>
        </w:rPr>
        <w:t>n</w:t>
      </w:r>
      <w:r w:rsidRPr="001D1A9F">
        <w:rPr>
          <w:rFonts w:cs="Times New Roman"/>
          <w:b/>
          <w:bCs/>
          <w:spacing w:val="-1"/>
          <w:lang w:val="en-GB" w:eastAsia="en-US" w:bidi="ar-SA"/>
        </w:rPr>
        <w:t>c</w:t>
      </w:r>
      <w:r w:rsidRPr="001D1A9F">
        <w:rPr>
          <w:rFonts w:cs="Times New Roman"/>
          <w:b/>
          <w:bCs/>
          <w:lang w:val="en-GB" w:eastAsia="en-US" w:bidi="ar-SA"/>
        </w:rPr>
        <w:t>y</w:t>
      </w:r>
      <w:r w:rsidRPr="001D1A9F">
        <w:rPr>
          <w:rFonts w:cs="Times New Roman"/>
          <w:b/>
          <w:bCs/>
          <w:spacing w:val="1"/>
          <w:lang w:val="en-GB" w:eastAsia="en-US" w:bidi="ar-SA"/>
        </w:rPr>
        <w:t xml:space="preserve"> </w:t>
      </w:r>
      <w:r w:rsidRPr="001D1A9F">
        <w:rPr>
          <w:rFonts w:cs="Times New Roman"/>
          <w:b/>
          <w:bCs/>
          <w:lang w:val="en-GB" w:eastAsia="en-US" w:bidi="ar-SA"/>
        </w:rPr>
        <w:t>L</w:t>
      </w:r>
      <w:r w:rsidRPr="001D1A9F">
        <w:rPr>
          <w:rFonts w:cs="Times New Roman"/>
          <w:b/>
          <w:bCs/>
          <w:spacing w:val="-1"/>
          <w:lang w:val="en-GB" w:eastAsia="en-US" w:bidi="ar-SA"/>
        </w:rPr>
        <w:t>e</w:t>
      </w:r>
      <w:r w:rsidRPr="001D1A9F">
        <w:rPr>
          <w:rFonts w:cs="Times New Roman"/>
          <w:b/>
          <w:bCs/>
          <w:lang w:val="en-GB" w:eastAsia="en-US" w:bidi="ar-SA"/>
        </w:rPr>
        <w:t>a</w:t>
      </w:r>
      <w:r w:rsidRPr="001D1A9F">
        <w:rPr>
          <w:rFonts w:cs="Times New Roman"/>
          <w:b/>
          <w:bCs/>
          <w:spacing w:val="1"/>
          <w:lang w:val="en-GB" w:eastAsia="en-US" w:bidi="ar-SA"/>
        </w:rPr>
        <w:t>ds</w:t>
      </w:r>
      <w:r w:rsidRPr="001D1A9F">
        <w:rPr>
          <w:rFonts w:cs="Times New Roman"/>
          <w:lang w:val="en-GB" w:eastAsia="en-US" w:bidi="ar-SA"/>
        </w:rPr>
        <w:t>:</w:t>
      </w:r>
      <w:r w:rsidRPr="001D1A9F">
        <w:rPr>
          <w:rFonts w:cs="Times New Roman"/>
          <w:spacing w:val="59"/>
          <w:lang w:val="en-GB" w:eastAsia="en-US" w:bidi="ar-SA"/>
        </w:rPr>
        <w:t xml:space="preserve"> </w:t>
      </w:r>
      <w:r w:rsidRPr="001D1A9F">
        <w:rPr>
          <w:rFonts w:cs="Times New Roman"/>
          <w:lang w:val="en-GB" w:eastAsia="en-US" w:bidi="ar-SA"/>
        </w:rPr>
        <w:t>N</w:t>
      </w:r>
      <w:r w:rsidRPr="001D1A9F">
        <w:rPr>
          <w:rFonts w:cs="Times New Roman"/>
          <w:spacing w:val="-1"/>
          <w:lang w:val="en-GB" w:eastAsia="en-US" w:bidi="ar-SA"/>
        </w:rPr>
        <w:t>A</w:t>
      </w:r>
      <w:r w:rsidRPr="001D1A9F">
        <w:rPr>
          <w:rFonts w:cs="Times New Roman"/>
          <w:spacing w:val="1"/>
          <w:lang w:val="en-GB" w:eastAsia="en-US" w:bidi="ar-SA"/>
        </w:rPr>
        <w:t>S</w:t>
      </w:r>
      <w:r w:rsidRPr="001D1A9F">
        <w:rPr>
          <w:rFonts w:cs="Times New Roman"/>
          <w:lang w:val="en-GB" w:eastAsia="en-US" w:bidi="ar-SA"/>
        </w:rPr>
        <w:t xml:space="preserve">A, </w:t>
      </w:r>
      <w:r w:rsidRPr="001D1A9F">
        <w:rPr>
          <w:rFonts w:cs="Times New Roman"/>
          <w:spacing w:val="2"/>
          <w:lang w:val="en-GB" w:eastAsia="en-US" w:bidi="ar-SA"/>
        </w:rPr>
        <w:t>J</w:t>
      </w:r>
      <w:r w:rsidRPr="001D1A9F">
        <w:rPr>
          <w:rFonts w:cs="Times New Roman"/>
          <w:lang w:val="en-GB" w:eastAsia="en-US" w:bidi="ar-SA"/>
        </w:rPr>
        <w:t>A</w:t>
      </w:r>
      <w:r w:rsidRPr="001D1A9F">
        <w:rPr>
          <w:rFonts w:cs="Times New Roman"/>
          <w:spacing w:val="-1"/>
          <w:lang w:val="en-GB" w:eastAsia="en-US" w:bidi="ar-SA"/>
        </w:rPr>
        <w:t>X</w:t>
      </w:r>
      <w:r w:rsidRPr="001D1A9F">
        <w:rPr>
          <w:rFonts w:cs="Times New Roman"/>
          <w:lang w:val="en-GB" w:eastAsia="en-US" w:bidi="ar-SA"/>
        </w:rPr>
        <w:t>A</w:t>
      </w:r>
    </w:p>
    <w:p w14:paraId="2B5A7E69" w14:textId="77777777" w:rsidR="00681C95" w:rsidRPr="001D1A9F" w:rsidRDefault="00681C95" w:rsidP="001D1A9F">
      <w:pPr>
        <w:tabs>
          <w:tab w:val="left" w:pos="1000"/>
        </w:tabs>
        <w:adjustRightInd/>
        <w:spacing w:line="240" w:lineRule="exact"/>
        <w:ind w:right="-20"/>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r>
      <w:r w:rsidRPr="001D1A9F">
        <w:rPr>
          <w:rFonts w:cs="Times New Roman"/>
          <w:b/>
          <w:bCs/>
          <w:lang w:val="en-GB" w:eastAsia="en-US" w:bidi="ar-SA"/>
        </w:rPr>
        <w:t>CEOS</w:t>
      </w:r>
      <w:r w:rsidRPr="001D1A9F">
        <w:rPr>
          <w:rFonts w:cs="Times New Roman"/>
          <w:b/>
          <w:bCs/>
          <w:spacing w:val="1"/>
          <w:lang w:val="en-GB" w:eastAsia="en-US" w:bidi="ar-SA"/>
        </w:rPr>
        <w:t xml:space="preserve"> </w:t>
      </w:r>
      <w:r w:rsidRPr="001D1A9F">
        <w:rPr>
          <w:rFonts w:cs="Times New Roman"/>
          <w:b/>
          <w:bCs/>
          <w:lang w:val="en-GB" w:eastAsia="en-US" w:bidi="ar-SA"/>
        </w:rPr>
        <w:t>Ag</w:t>
      </w:r>
      <w:r w:rsidRPr="001D1A9F">
        <w:rPr>
          <w:rFonts w:cs="Times New Roman"/>
          <w:b/>
          <w:bCs/>
          <w:spacing w:val="-1"/>
          <w:lang w:val="en-GB" w:eastAsia="en-US" w:bidi="ar-SA"/>
        </w:rPr>
        <w:t>e</w:t>
      </w:r>
      <w:r w:rsidRPr="001D1A9F">
        <w:rPr>
          <w:rFonts w:cs="Times New Roman"/>
          <w:b/>
          <w:bCs/>
          <w:spacing w:val="1"/>
          <w:lang w:val="en-GB" w:eastAsia="en-US" w:bidi="ar-SA"/>
        </w:rPr>
        <w:t>n</w:t>
      </w:r>
      <w:r w:rsidRPr="001D1A9F">
        <w:rPr>
          <w:rFonts w:cs="Times New Roman"/>
          <w:b/>
          <w:bCs/>
          <w:spacing w:val="-1"/>
          <w:lang w:val="en-GB" w:eastAsia="en-US" w:bidi="ar-SA"/>
        </w:rPr>
        <w:t>c</w:t>
      </w:r>
      <w:r w:rsidRPr="001D1A9F">
        <w:rPr>
          <w:rFonts w:cs="Times New Roman"/>
          <w:b/>
          <w:bCs/>
          <w:lang w:val="en-GB" w:eastAsia="en-US" w:bidi="ar-SA"/>
        </w:rPr>
        <w:t>y</w:t>
      </w:r>
      <w:r w:rsidRPr="001D1A9F">
        <w:rPr>
          <w:rFonts w:cs="Times New Roman"/>
          <w:b/>
          <w:bCs/>
          <w:spacing w:val="1"/>
          <w:lang w:val="en-GB" w:eastAsia="en-US" w:bidi="ar-SA"/>
        </w:rPr>
        <w:t xml:space="preserve"> </w:t>
      </w:r>
      <w:r w:rsidRPr="001D1A9F">
        <w:rPr>
          <w:rFonts w:cs="Times New Roman"/>
          <w:b/>
          <w:bCs/>
          <w:lang w:val="en-GB" w:eastAsia="en-US" w:bidi="ar-SA"/>
        </w:rPr>
        <w:t>Cont</w:t>
      </w:r>
      <w:r w:rsidRPr="001D1A9F">
        <w:rPr>
          <w:rFonts w:cs="Times New Roman"/>
          <w:b/>
          <w:bCs/>
          <w:spacing w:val="-1"/>
          <w:lang w:val="en-GB" w:eastAsia="en-US" w:bidi="ar-SA"/>
        </w:rPr>
        <w:t>r</w:t>
      </w:r>
      <w:r w:rsidRPr="001D1A9F">
        <w:rPr>
          <w:rFonts w:cs="Times New Roman"/>
          <w:b/>
          <w:bCs/>
          <w:lang w:val="en-GB" w:eastAsia="en-US" w:bidi="ar-SA"/>
        </w:rPr>
        <w:t>i</w:t>
      </w:r>
      <w:r w:rsidRPr="001D1A9F">
        <w:rPr>
          <w:rFonts w:cs="Times New Roman"/>
          <w:b/>
          <w:bCs/>
          <w:spacing w:val="1"/>
          <w:lang w:val="en-GB" w:eastAsia="en-US" w:bidi="ar-SA"/>
        </w:rPr>
        <w:t>bu</w:t>
      </w:r>
      <w:r w:rsidRPr="001D1A9F">
        <w:rPr>
          <w:rFonts w:cs="Times New Roman"/>
          <w:b/>
          <w:bCs/>
          <w:lang w:val="en-GB" w:eastAsia="en-US" w:bidi="ar-SA"/>
        </w:rPr>
        <w:t>to</w:t>
      </w:r>
      <w:r w:rsidRPr="001D1A9F">
        <w:rPr>
          <w:rFonts w:cs="Times New Roman"/>
          <w:b/>
          <w:bCs/>
          <w:spacing w:val="-2"/>
          <w:lang w:val="en-GB" w:eastAsia="en-US" w:bidi="ar-SA"/>
        </w:rPr>
        <w:t>r</w:t>
      </w:r>
      <w:r w:rsidRPr="001D1A9F">
        <w:rPr>
          <w:rFonts w:cs="Times New Roman"/>
          <w:b/>
          <w:bCs/>
          <w:spacing w:val="1"/>
          <w:lang w:val="en-GB" w:eastAsia="en-US" w:bidi="ar-SA"/>
        </w:rPr>
        <w:t>s</w:t>
      </w:r>
      <w:r w:rsidRPr="001D1A9F">
        <w:rPr>
          <w:rFonts w:cs="Times New Roman"/>
          <w:lang w:val="en-GB" w:eastAsia="en-US" w:bidi="ar-SA"/>
        </w:rPr>
        <w:t>:  N</w:t>
      </w:r>
      <w:r w:rsidRPr="001D1A9F">
        <w:rPr>
          <w:rFonts w:cs="Times New Roman"/>
          <w:spacing w:val="-1"/>
          <w:lang w:val="en-GB" w:eastAsia="en-US" w:bidi="ar-SA"/>
        </w:rPr>
        <w:t>O</w:t>
      </w:r>
      <w:r w:rsidRPr="001D1A9F">
        <w:rPr>
          <w:rFonts w:cs="Times New Roman"/>
          <w:lang w:val="en-GB" w:eastAsia="en-US" w:bidi="ar-SA"/>
        </w:rPr>
        <w:t>A</w:t>
      </w:r>
      <w:r w:rsidRPr="001D1A9F">
        <w:rPr>
          <w:rFonts w:cs="Times New Roman"/>
          <w:spacing w:val="-1"/>
          <w:lang w:val="en-GB" w:eastAsia="en-US" w:bidi="ar-SA"/>
        </w:rPr>
        <w:t>A</w:t>
      </w:r>
      <w:r w:rsidRPr="001D1A9F">
        <w:rPr>
          <w:rFonts w:cs="Times New Roman"/>
          <w:lang w:val="en-GB" w:eastAsia="en-US" w:bidi="ar-SA"/>
        </w:rPr>
        <w:t>, C</w:t>
      </w:r>
      <w:r w:rsidRPr="001D1A9F">
        <w:rPr>
          <w:rFonts w:cs="Times New Roman"/>
          <w:spacing w:val="1"/>
          <w:lang w:val="en-GB" w:eastAsia="en-US" w:bidi="ar-SA"/>
        </w:rPr>
        <w:t>S</w:t>
      </w:r>
      <w:r w:rsidRPr="001D1A9F">
        <w:rPr>
          <w:rFonts w:cs="Times New Roman"/>
          <w:lang w:val="en-GB" w:eastAsia="en-US" w:bidi="ar-SA"/>
        </w:rPr>
        <w:t>A, CNES,</w:t>
      </w:r>
      <w:r w:rsidRPr="001D1A9F">
        <w:rPr>
          <w:rFonts w:cs="Times New Roman"/>
          <w:spacing w:val="3"/>
          <w:lang w:val="en-GB" w:eastAsia="en-US" w:bidi="ar-SA"/>
        </w:rPr>
        <w:t xml:space="preserve"> </w:t>
      </w:r>
      <w:r w:rsidRPr="001D1A9F">
        <w:rPr>
          <w:rFonts w:cs="Times New Roman"/>
          <w:spacing w:val="-6"/>
          <w:lang w:val="en-GB" w:eastAsia="en-US" w:bidi="ar-SA"/>
        </w:rPr>
        <w:t>I</w:t>
      </w:r>
      <w:r w:rsidRPr="001D1A9F">
        <w:rPr>
          <w:rFonts w:cs="Times New Roman"/>
          <w:spacing w:val="1"/>
          <w:lang w:val="en-GB" w:eastAsia="en-US" w:bidi="ar-SA"/>
        </w:rPr>
        <w:t>S</w:t>
      </w:r>
      <w:r w:rsidRPr="001D1A9F">
        <w:rPr>
          <w:rFonts w:cs="Times New Roman"/>
          <w:lang w:val="en-GB" w:eastAsia="en-US" w:bidi="ar-SA"/>
        </w:rPr>
        <w:t>RO,</w:t>
      </w:r>
      <w:r w:rsidRPr="001D1A9F">
        <w:rPr>
          <w:rFonts w:cs="Times New Roman"/>
          <w:spacing w:val="2"/>
          <w:lang w:val="en-GB" w:eastAsia="en-US" w:bidi="ar-SA"/>
        </w:rPr>
        <w:t xml:space="preserve"> </w:t>
      </w:r>
      <w:r w:rsidRPr="001D1A9F">
        <w:rPr>
          <w:rFonts w:cs="Times New Roman"/>
          <w:spacing w:val="-3"/>
          <w:lang w:val="en-GB" w:eastAsia="en-US" w:bidi="ar-SA"/>
        </w:rPr>
        <w:t>I</w:t>
      </w:r>
      <w:r w:rsidRPr="001D1A9F">
        <w:rPr>
          <w:rFonts w:cs="Times New Roman"/>
          <w:lang w:val="en-GB" w:eastAsia="en-US" w:bidi="ar-SA"/>
        </w:rPr>
        <w:t>NPE,</w:t>
      </w:r>
      <w:r w:rsidRPr="001D1A9F">
        <w:rPr>
          <w:rFonts w:cs="Times New Roman"/>
          <w:spacing w:val="2"/>
          <w:lang w:val="en-GB" w:eastAsia="en-US" w:bidi="ar-SA"/>
        </w:rPr>
        <w:t xml:space="preserve"> </w:t>
      </w:r>
      <w:r w:rsidRPr="001D1A9F">
        <w:rPr>
          <w:rFonts w:cs="Times New Roman"/>
          <w:lang w:val="en-GB" w:eastAsia="en-US" w:bidi="ar-SA"/>
        </w:rPr>
        <w:t>EUM</w:t>
      </w:r>
      <w:r w:rsidRPr="001D1A9F">
        <w:rPr>
          <w:rFonts w:cs="Times New Roman"/>
          <w:spacing w:val="1"/>
          <w:lang w:val="en-GB" w:eastAsia="en-US" w:bidi="ar-SA"/>
        </w:rPr>
        <w:t>E</w:t>
      </w:r>
      <w:r w:rsidRPr="001D1A9F">
        <w:rPr>
          <w:rFonts w:cs="Times New Roman"/>
          <w:lang w:val="en-GB" w:eastAsia="en-US" w:bidi="ar-SA"/>
        </w:rPr>
        <w:t>TSAT, ESA</w:t>
      </w:r>
    </w:p>
    <w:p w14:paraId="49B044D5" w14:textId="77777777" w:rsidR="00681C95" w:rsidRPr="001D1A9F" w:rsidRDefault="00681C95" w:rsidP="001D1A9F">
      <w:pPr>
        <w:tabs>
          <w:tab w:val="left" w:pos="1000"/>
        </w:tabs>
        <w:adjustRightInd/>
        <w:spacing w:line="240" w:lineRule="exact"/>
        <w:ind w:right="-20"/>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r>
      <w:r w:rsidRPr="001D1A9F">
        <w:rPr>
          <w:rFonts w:cs="Times New Roman"/>
          <w:b/>
          <w:bCs/>
          <w:lang w:val="en-GB" w:eastAsia="en-US" w:bidi="ar-SA"/>
        </w:rPr>
        <w:t>CEOS</w:t>
      </w:r>
      <w:r w:rsidRPr="001D1A9F">
        <w:rPr>
          <w:rFonts w:cs="Times New Roman"/>
          <w:b/>
          <w:bCs/>
          <w:spacing w:val="1"/>
          <w:lang w:val="en-GB" w:eastAsia="en-US" w:bidi="ar-SA"/>
        </w:rPr>
        <w:t xml:space="preserve"> </w:t>
      </w:r>
      <w:r w:rsidRPr="001D1A9F">
        <w:rPr>
          <w:rFonts w:cs="Times New Roman"/>
          <w:b/>
          <w:bCs/>
          <w:lang w:val="en-GB" w:eastAsia="en-US" w:bidi="ar-SA"/>
        </w:rPr>
        <w:t>Coo</w:t>
      </w:r>
      <w:r w:rsidRPr="001D1A9F">
        <w:rPr>
          <w:rFonts w:cs="Times New Roman"/>
          <w:b/>
          <w:bCs/>
          <w:spacing w:val="-1"/>
          <w:lang w:val="en-GB" w:eastAsia="en-US" w:bidi="ar-SA"/>
        </w:rPr>
        <w:t>r</w:t>
      </w:r>
      <w:r w:rsidRPr="001D1A9F">
        <w:rPr>
          <w:rFonts w:cs="Times New Roman"/>
          <w:b/>
          <w:bCs/>
          <w:spacing w:val="1"/>
          <w:lang w:val="en-GB" w:eastAsia="en-US" w:bidi="ar-SA"/>
        </w:rPr>
        <w:t>d</w:t>
      </w:r>
      <w:r w:rsidRPr="001D1A9F">
        <w:rPr>
          <w:rFonts w:cs="Times New Roman"/>
          <w:b/>
          <w:bCs/>
          <w:lang w:val="en-GB" w:eastAsia="en-US" w:bidi="ar-SA"/>
        </w:rPr>
        <w:t>i</w:t>
      </w:r>
      <w:r w:rsidRPr="001D1A9F">
        <w:rPr>
          <w:rFonts w:cs="Times New Roman"/>
          <w:b/>
          <w:bCs/>
          <w:spacing w:val="1"/>
          <w:lang w:val="en-GB" w:eastAsia="en-US" w:bidi="ar-SA"/>
        </w:rPr>
        <w:t>n</w:t>
      </w:r>
      <w:r w:rsidRPr="001D1A9F">
        <w:rPr>
          <w:rFonts w:cs="Times New Roman"/>
          <w:b/>
          <w:bCs/>
          <w:lang w:val="en-GB" w:eastAsia="en-US" w:bidi="ar-SA"/>
        </w:rPr>
        <w:t>a</w:t>
      </w:r>
      <w:r w:rsidRPr="001D1A9F">
        <w:rPr>
          <w:rFonts w:cs="Times New Roman"/>
          <w:b/>
          <w:bCs/>
          <w:spacing w:val="-1"/>
          <w:lang w:val="en-GB" w:eastAsia="en-US" w:bidi="ar-SA"/>
        </w:rPr>
        <w:t>t</w:t>
      </w:r>
      <w:r w:rsidRPr="001D1A9F">
        <w:rPr>
          <w:rFonts w:cs="Times New Roman"/>
          <w:b/>
          <w:bCs/>
          <w:lang w:val="en-GB" w:eastAsia="en-US" w:bidi="ar-SA"/>
        </w:rPr>
        <w:t>ion</w:t>
      </w:r>
      <w:r w:rsidRPr="001D1A9F">
        <w:rPr>
          <w:rFonts w:cs="Times New Roman"/>
          <w:b/>
          <w:bCs/>
          <w:spacing w:val="1"/>
          <w:lang w:val="en-GB" w:eastAsia="en-US" w:bidi="ar-SA"/>
        </w:rPr>
        <w:t xml:space="preserve"> </w:t>
      </w:r>
      <w:r w:rsidRPr="001D1A9F">
        <w:rPr>
          <w:rFonts w:cs="Times New Roman"/>
          <w:b/>
          <w:bCs/>
          <w:spacing w:val="-3"/>
          <w:lang w:val="en-GB" w:eastAsia="en-US" w:bidi="ar-SA"/>
        </w:rPr>
        <w:t>M</w:t>
      </w:r>
      <w:r w:rsidRPr="001D1A9F">
        <w:rPr>
          <w:rFonts w:cs="Times New Roman"/>
          <w:b/>
          <w:bCs/>
          <w:spacing w:val="-1"/>
          <w:lang w:val="en-GB" w:eastAsia="en-US" w:bidi="ar-SA"/>
        </w:rPr>
        <w:t>ec</w:t>
      </w:r>
      <w:r w:rsidRPr="001D1A9F">
        <w:rPr>
          <w:rFonts w:cs="Times New Roman"/>
          <w:b/>
          <w:bCs/>
          <w:spacing w:val="1"/>
          <w:lang w:val="en-GB" w:eastAsia="en-US" w:bidi="ar-SA"/>
        </w:rPr>
        <w:t>h</w:t>
      </w:r>
      <w:r w:rsidRPr="001D1A9F">
        <w:rPr>
          <w:rFonts w:cs="Times New Roman"/>
          <w:b/>
          <w:bCs/>
          <w:lang w:val="en-GB" w:eastAsia="en-US" w:bidi="ar-SA"/>
        </w:rPr>
        <w:t>a</w:t>
      </w:r>
      <w:r w:rsidRPr="001D1A9F">
        <w:rPr>
          <w:rFonts w:cs="Times New Roman"/>
          <w:b/>
          <w:bCs/>
          <w:spacing w:val="1"/>
          <w:lang w:val="en-GB" w:eastAsia="en-US" w:bidi="ar-SA"/>
        </w:rPr>
        <w:t>n</w:t>
      </w:r>
      <w:r w:rsidRPr="001D1A9F">
        <w:rPr>
          <w:rFonts w:cs="Times New Roman"/>
          <w:b/>
          <w:bCs/>
          <w:lang w:val="en-GB" w:eastAsia="en-US" w:bidi="ar-SA"/>
        </w:rPr>
        <w:t>is</w:t>
      </w:r>
      <w:r w:rsidRPr="001D1A9F">
        <w:rPr>
          <w:rFonts w:cs="Times New Roman"/>
          <w:b/>
          <w:bCs/>
          <w:spacing w:val="-2"/>
          <w:lang w:val="en-GB" w:eastAsia="en-US" w:bidi="ar-SA"/>
        </w:rPr>
        <w:t>m</w:t>
      </w:r>
      <w:r w:rsidRPr="001D1A9F">
        <w:rPr>
          <w:rFonts w:cs="Times New Roman"/>
          <w:b/>
          <w:bCs/>
          <w:spacing w:val="2"/>
          <w:lang w:val="en-GB" w:eastAsia="en-US" w:bidi="ar-SA"/>
        </w:rPr>
        <w:t>s</w:t>
      </w:r>
      <w:r w:rsidRPr="001D1A9F">
        <w:rPr>
          <w:rFonts w:cs="Times New Roman"/>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w:t>
      </w:r>
      <w:r w:rsidRPr="001D1A9F">
        <w:rPr>
          <w:rFonts w:cs="Times New Roman"/>
          <w:spacing w:val="3"/>
          <w:lang w:val="en-GB" w:eastAsia="en-US" w:bidi="ar-SA"/>
        </w:rPr>
        <w:t>o</w:t>
      </w:r>
      <w:r w:rsidRPr="001D1A9F">
        <w:rPr>
          <w:rFonts w:cs="Times New Roman"/>
          <w:lang w:val="en-GB" w:eastAsia="en-US" w:bidi="ar-SA"/>
        </w:rPr>
        <w:t>n</w:t>
      </w:r>
      <w:r w:rsidRPr="001D1A9F">
        <w:rPr>
          <w:rFonts w:cs="Times New Roman"/>
          <w:spacing w:val="1"/>
          <w:lang w:val="en-GB" w:eastAsia="en-US" w:bidi="ar-SA"/>
        </w:rPr>
        <w:t xml:space="preserve"> </w:t>
      </w:r>
      <w:r w:rsidRPr="001D1A9F">
        <w:rPr>
          <w:rFonts w:cs="Times New Roman"/>
          <w:lang w:val="en-GB" w:eastAsia="en-US" w:bidi="ar-SA"/>
        </w:rPr>
        <w:t>Virtu</w:t>
      </w:r>
      <w:r w:rsidRPr="001D1A9F">
        <w:rPr>
          <w:rFonts w:cs="Times New Roman"/>
          <w:spacing w:val="-1"/>
          <w:lang w:val="en-GB" w:eastAsia="en-US" w:bidi="ar-SA"/>
        </w:rPr>
        <w:t>a</w:t>
      </w:r>
      <w:r w:rsidRPr="001D1A9F">
        <w:rPr>
          <w:rFonts w:cs="Times New Roman"/>
          <w:lang w:val="en-GB" w:eastAsia="en-US" w:bidi="ar-SA"/>
        </w:rPr>
        <w:t xml:space="preserve">l </w:t>
      </w:r>
      <w:r w:rsidRPr="001D1A9F">
        <w:rPr>
          <w:rFonts w:cs="Times New Roman"/>
          <w:spacing w:val="1"/>
          <w:lang w:val="en-GB" w:eastAsia="en-US" w:bidi="ar-SA"/>
        </w:rPr>
        <w:t>C</w:t>
      </w:r>
      <w:r w:rsidRPr="001D1A9F">
        <w:rPr>
          <w:rFonts w:cs="Times New Roman"/>
          <w:lang w:val="en-GB" w:eastAsia="en-US" w:bidi="ar-SA"/>
        </w:rPr>
        <w:t>onst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1"/>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C</w:t>
      </w:r>
      <w:r w:rsidRPr="001D1A9F">
        <w:rPr>
          <w:rFonts w:cs="Times New Roman"/>
          <w:spacing w:val="-1"/>
          <w:lang w:val="en-GB" w:eastAsia="en-US" w:bidi="ar-SA"/>
        </w:rPr>
        <w:t>-</w:t>
      </w:r>
      <w:r w:rsidRPr="001D1A9F">
        <w:rPr>
          <w:rFonts w:cs="Times New Roman"/>
          <w:lang w:val="en-GB" w:eastAsia="en-US" w:bidi="ar-SA"/>
        </w:rPr>
        <w:t>VC)</w:t>
      </w:r>
    </w:p>
    <w:p w14:paraId="0A4D6C2F"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573C0184"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341318DE"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lang w:val="en-GB" w:eastAsia="en-US" w:bidi="ar-SA"/>
        </w:rPr>
        <w:t>I</w:t>
      </w:r>
      <w:r w:rsidRPr="001D1A9F">
        <w:rPr>
          <w:rFonts w:cs="Times New Roman"/>
          <w:b/>
          <w:bCs/>
          <w:spacing w:val="1"/>
          <w:lang w:val="en-GB" w:eastAsia="en-US" w:bidi="ar-SA"/>
        </w:rPr>
        <w:t>n</w:t>
      </w:r>
      <w:r w:rsidRPr="001D1A9F">
        <w:rPr>
          <w:rFonts w:cs="Times New Roman"/>
          <w:b/>
          <w:bCs/>
          <w:lang w:val="en-GB" w:eastAsia="en-US" w:bidi="ar-SA"/>
        </w:rPr>
        <w:t>t</w:t>
      </w:r>
      <w:r w:rsidRPr="001D1A9F">
        <w:rPr>
          <w:rFonts w:cs="Times New Roman"/>
          <w:b/>
          <w:bCs/>
          <w:spacing w:val="-2"/>
          <w:lang w:val="en-GB" w:eastAsia="en-US" w:bidi="ar-SA"/>
        </w:rPr>
        <w:t>e</w:t>
      </w:r>
      <w:r w:rsidRPr="001D1A9F">
        <w:rPr>
          <w:rFonts w:cs="Times New Roman"/>
          <w:b/>
          <w:bCs/>
          <w:spacing w:val="-1"/>
          <w:lang w:val="en-GB" w:eastAsia="en-US" w:bidi="ar-SA"/>
        </w:rPr>
        <w:t>r</w:t>
      </w:r>
      <w:r w:rsidRPr="001D1A9F">
        <w:rPr>
          <w:rFonts w:cs="Times New Roman"/>
          <w:b/>
          <w:bCs/>
          <w:spacing w:val="1"/>
          <w:lang w:val="en-GB" w:eastAsia="en-US" w:bidi="ar-SA"/>
        </w:rPr>
        <w:t>n</w:t>
      </w:r>
      <w:r w:rsidRPr="001D1A9F">
        <w:rPr>
          <w:rFonts w:cs="Times New Roman"/>
          <w:b/>
          <w:bCs/>
          <w:lang w:val="en-GB" w:eastAsia="en-US" w:bidi="ar-SA"/>
        </w:rPr>
        <w:t>a</w:t>
      </w:r>
      <w:r w:rsidRPr="001D1A9F">
        <w:rPr>
          <w:rFonts w:cs="Times New Roman"/>
          <w:b/>
          <w:bCs/>
          <w:spacing w:val="-1"/>
          <w:lang w:val="en-GB" w:eastAsia="en-US" w:bidi="ar-SA"/>
        </w:rPr>
        <w:t>t</w:t>
      </w:r>
      <w:r w:rsidRPr="001D1A9F">
        <w:rPr>
          <w:rFonts w:cs="Times New Roman"/>
          <w:b/>
          <w:bCs/>
          <w:lang w:val="en-GB" w:eastAsia="en-US" w:bidi="ar-SA"/>
        </w:rPr>
        <w:t>io</w:t>
      </w:r>
      <w:r w:rsidRPr="001D1A9F">
        <w:rPr>
          <w:rFonts w:cs="Times New Roman"/>
          <w:b/>
          <w:bCs/>
          <w:spacing w:val="1"/>
          <w:lang w:val="en-GB" w:eastAsia="en-US" w:bidi="ar-SA"/>
        </w:rPr>
        <w:t>n</w:t>
      </w:r>
      <w:r w:rsidRPr="001D1A9F">
        <w:rPr>
          <w:rFonts w:cs="Times New Roman"/>
          <w:b/>
          <w:bCs/>
          <w:lang w:val="en-GB" w:eastAsia="en-US" w:bidi="ar-SA"/>
        </w:rPr>
        <w:t>al Coo</w:t>
      </w:r>
      <w:r w:rsidRPr="001D1A9F">
        <w:rPr>
          <w:rFonts w:cs="Times New Roman"/>
          <w:b/>
          <w:bCs/>
          <w:spacing w:val="-1"/>
          <w:lang w:val="en-GB" w:eastAsia="en-US" w:bidi="ar-SA"/>
        </w:rPr>
        <w:t>r</w:t>
      </w:r>
      <w:r w:rsidRPr="001D1A9F">
        <w:rPr>
          <w:rFonts w:cs="Times New Roman"/>
          <w:b/>
          <w:bCs/>
          <w:spacing w:val="1"/>
          <w:lang w:val="en-GB" w:eastAsia="en-US" w:bidi="ar-SA"/>
        </w:rPr>
        <w:t>d</w:t>
      </w:r>
      <w:r w:rsidRPr="001D1A9F">
        <w:rPr>
          <w:rFonts w:cs="Times New Roman"/>
          <w:b/>
          <w:bCs/>
          <w:lang w:val="en-GB" w:eastAsia="en-US" w:bidi="ar-SA"/>
        </w:rPr>
        <w:t>i</w:t>
      </w:r>
      <w:r w:rsidRPr="001D1A9F">
        <w:rPr>
          <w:rFonts w:cs="Times New Roman"/>
          <w:b/>
          <w:bCs/>
          <w:spacing w:val="1"/>
          <w:lang w:val="en-GB" w:eastAsia="en-US" w:bidi="ar-SA"/>
        </w:rPr>
        <w:t>n</w:t>
      </w:r>
      <w:r w:rsidRPr="001D1A9F">
        <w:rPr>
          <w:rFonts w:cs="Times New Roman"/>
          <w:b/>
          <w:bCs/>
          <w:spacing w:val="-2"/>
          <w:lang w:val="en-GB" w:eastAsia="en-US" w:bidi="ar-SA"/>
        </w:rPr>
        <w:t>a</w:t>
      </w:r>
      <w:r w:rsidRPr="001D1A9F">
        <w:rPr>
          <w:rFonts w:cs="Times New Roman"/>
          <w:b/>
          <w:bCs/>
          <w:lang w:val="en-GB" w:eastAsia="en-US" w:bidi="ar-SA"/>
        </w:rPr>
        <w:t xml:space="preserve">tion </w:t>
      </w:r>
      <w:r w:rsidRPr="001D1A9F">
        <w:rPr>
          <w:rFonts w:cs="Times New Roman"/>
          <w:b/>
          <w:bCs/>
          <w:spacing w:val="1"/>
          <w:lang w:val="en-GB" w:eastAsia="en-US" w:bidi="ar-SA"/>
        </w:rPr>
        <w:t>B</w:t>
      </w:r>
      <w:r w:rsidRPr="001D1A9F">
        <w:rPr>
          <w:rFonts w:cs="Times New Roman"/>
          <w:b/>
          <w:bCs/>
          <w:lang w:val="en-GB" w:eastAsia="en-US" w:bidi="ar-SA"/>
        </w:rPr>
        <w:t>o</w:t>
      </w:r>
      <w:r w:rsidRPr="001D1A9F">
        <w:rPr>
          <w:rFonts w:cs="Times New Roman"/>
          <w:b/>
          <w:bCs/>
          <w:spacing w:val="1"/>
          <w:lang w:val="en-GB" w:eastAsia="en-US" w:bidi="ar-SA"/>
        </w:rPr>
        <w:t>d</w:t>
      </w:r>
      <w:r w:rsidRPr="001D1A9F">
        <w:rPr>
          <w:rFonts w:cs="Times New Roman"/>
          <w:b/>
          <w:bCs/>
          <w:lang w:val="en-GB" w:eastAsia="en-US" w:bidi="ar-SA"/>
        </w:rPr>
        <w:t xml:space="preserve">ies: </w:t>
      </w:r>
      <w:r w:rsidRPr="001D1A9F">
        <w:rPr>
          <w:rFonts w:cs="Times New Roman"/>
          <w:b/>
          <w:bCs/>
          <w:spacing w:val="1"/>
          <w:lang w:val="en-GB" w:eastAsia="en-US" w:bidi="ar-SA"/>
        </w:rPr>
        <w:t xml:space="preserve"> </w:t>
      </w:r>
      <w:r w:rsidRPr="001D1A9F">
        <w:rPr>
          <w:rFonts w:cs="Times New Roman"/>
          <w:lang w:val="en-GB" w:eastAsia="en-US" w:bidi="ar-SA"/>
        </w:rPr>
        <w:t>T</w:t>
      </w:r>
      <w:r w:rsidRPr="001D1A9F">
        <w:rPr>
          <w:rFonts w:cs="Times New Roman"/>
          <w:spacing w:val="-2"/>
          <w:lang w:val="en-GB" w:eastAsia="en-US" w:bidi="ar-SA"/>
        </w:rPr>
        <w:t>B</w:t>
      </w:r>
      <w:r w:rsidRPr="001D1A9F">
        <w:rPr>
          <w:rFonts w:cs="Times New Roman"/>
          <w:lang w:val="en-GB" w:eastAsia="en-US" w:bidi="ar-SA"/>
        </w:rPr>
        <w:t>D</w:t>
      </w:r>
    </w:p>
    <w:p w14:paraId="5BADD669"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37076B36"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32A8D421"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lang w:val="en-GB" w:eastAsia="en-US" w:bidi="ar-SA"/>
        </w:rPr>
        <w:t>Asso</w:t>
      </w:r>
      <w:r w:rsidRPr="001D1A9F">
        <w:rPr>
          <w:rFonts w:cs="Times New Roman"/>
          <w:b/>
          <w:bCs/>
          <w:spacing w:val="-1"/>
          <w:lang w:val="en-GB" w:eastAsia="en-US" w:bidi="ar-SA"/>
        </w:rPr>
        <w:t>c</w:t>
      </w:r>
      <w:r w:rsidRPr="001D1A9F">
        <w:rPr>
          <w:rFonts w:cs="Times New Roman"/>
          <w:b/>
          <w:bCs/>
          <w:lang w:val="en-GB" w:eastAsia="en-US" w:bidi="ar-SA"/>
        </w:rPr>
        <w:t>iat</w:t>
      </w:r>
      <w:r w:rsidRPr="001D1A9F">
        <w:rPr>
          <w:rFonts w:cs="Times New Roman"/>
          <w:b/>
          <w:bCs/>
          <w:spacing w:val="-1"/>
          <w:lang w:val="en-GB" w:eastAsia="en-US" w:bidi="ar-SA"/>
        </w:rPr>
        <w:t>e</w:t>
      </w:r>
      <w:r w:rsidRPr="001D1A9F">
        <w:rPr>
          <w:rFonts w:cs="Times New Roman"/>
          <w:b/>
          <w:bCs/>
          <w:lang w:val="en-GB" w:eastAsia="en-US" w:bidi="ar-SA"/>
        </w:rPr>
        <w:t>d</w:t>
      </w:r>
      <w:r w:rsidRPr="001D1A9F">
        <w:rPr>
          <w:rFonts w:cs="Times New Roman"/>
          <w:b/>
          <w:bCs/>
          <w:spacing w:val="1"/>
          <w:lang w:val="en-GB" w:eastAsia="en-US" w:bidi="ar-SA"/>
        </w:rPr>
        <w:t xml:space="preserve"> </w:t>
      </w:r>
      <w:r w:rsidRPr="001D1A9F">
        <w:rPr>
          <w:rFonts w:cs="Times New Roman"/>
          <w:b/>
          <w:bCs/>
          <w:lang w:val="en-GB" w:eastAsia="en-US" w:bidi="ar-SA"/>
        </w:rPr>
        <w:t>Organ</w:t>
      </w:r>
      <w:r w:rsidRPr="001D1A9F">
        <w:rPr>
          <w:rFonts w:cs="Times New Roman"/>
          <w:b/>
          <w:bCs/>
          <w:spacing w:val="1"/>
          <w:lang w:val="en-GB" w:eastAsia="en-US" w:bidi="ar-SA"/>
        </w:rPr>
        <w:t>i</w:t>
      </w:r>
      <w:r w:rsidRPr="001D1A9F">
        <w:rPr>
          <w:rFonts w:cs="Times New Roman"/>
          <w:b/>
          <w:bCs/>
          <w:spacing w:val="-1"/>
          <w:lang w:val="en-GB" w:eastAsia="en-US" w:bidi="ar-SA"/>
        </w:rPr>
        <w:t>z</w:t>
      </w:r>
      <w:r w:rsidRPr="001D1A9F">
        <w:rPr>
          <w:rFonts w:cs="Times New Roman"/>
          <w:b/>
          <w:bCs/>
          <w:lang w:val="en-GB" w:eastAsia="en-US" w:bidi="ar-SA"/>
        </w:rPr>
        <w:t>a</w:t>
      </w:r>
      <w:r w:rsidRPr="001D1A9F">
        <w:rPr>
          <w:rFonts w:cs="Times New Roman"/>
          <w:b/>
          <w:bCs/>
          <w:spacing w:val="-1"/>
          <w:lang w:val="en-GB" w:eastAsia="en-US" w:bidi="ar-SA"/>
        </w:rPr>
        <w:t>t</w:t>
      </w:r>
      <w:r w:rsidRPr="001D1A9F">
        <w:rPr>
          <w:rFonts w:cs="Times New Roman"/>
          <w:b/>
          <w:bCs/>
          <w:lang w:val="en-GB" w:eastAsia="en-US" w:bidi="ar-SA"/>
        </w:rPr>
        <w:t>i</w:t>
      </w:r>
      <w:r w:rsidRPr="001D1A9F">
        <w:rPr>
          <w:rFonts w:cs="Times New Roman"/>
          <w:b/>
          <w:bCs/>
          <w:spacing w:val="3"/>
          <w:lang w:val="en-GB" w:eastAsia="en-US" w:bidi="ar-SA"/>
        </w:rPr>
        <w:t>o</w:t>
      </w:r>
      <w:r w:rsidRPr="001D1A9F">
        <w:rPr>
          <w:rFonts w:cs="Times New Roman"/>
          <w:b/>
          <w:bCs/>
          <w:spacing w:val="1"/>
          <w:lang w:val="en-GB" w:eastAsia="en-US" w:bidi="ar-SA"/>
        </w:rPr>
        <w:t>n</w:t>
      </w:r>
      <w:r w:rsidRPr="001D1A9F">
        <w:rPr>
          <w:rFonts w:cs="Times New Roman"/>
          <w:b/>
          <w:bCs/>
          <w:lang w:val="en-GB" w:eastAsia="en-US" w:bidi="ar-SA"/>
        </w:rPr>
        <w:t xml:space="preserve">s: </w:t>
      </w:r>
      <w:r w:rsidRPr="001D1A9F">
        <w:rPr>
          <w:rFonts w:cs="Times New Roman"/>
          <w:b/>
          <w:bCs/>
          <w:spacing w:val="1"/>
          <w:lang w:val="en-GB" w:eastAsia="en-US" w:bidi="ar-SA"/>
        </w:rPr>
        <w:t xml:space="preserve"> </w:t>
      </w:r>
      <w:r w:rsidRPr="001D1A9F">
        <w:rPr>
          <w:rFonts w:cs="Times New Roman"/>
          <w:lang w:val="en-GB" w:eastAsia="en-US" w:bidi="ar-SA"/>
        </w:rPr>
        <w:t>T</w:t>
      </w:r>
      <w:r w:rsidRPr="001D1A9F">
        <w:rPr>
          <w:rFonts w:cs="Times New Roman"/>
          <w:spacing w:val="-2"/>
          <w:lang w:val="en-GB" w:eastAsia="en-US" w:bidi="ar-SA"/>
        </w:rPr>
        <w:t>B</w:t>
      </w:r>
      <w:r w:rsidRPr="001D1A9F">
        <w:rPr>
          <w:rFonts w:cs="Times New Roman"/>
          <w:lang w:val="en-GB" w:eastAsia="en-US" w:bidi="ar-SA"/>
        </w:rPr>
        <w:t>D</w:t>
      </w:r>
    </w:p>
    <w:p w14:paraId="11DEC3D8"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2A0BDE62"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245F0FD3"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1"/>
          <w:lang w:val="en-GB" w:eastAsia="en-US" w:bidi="ar-SA"/>
        </w:rPr>
        <w:t>Sp</w:t>
      </w:r>
      <w:r w:rsidRPr="001D1A9F">
        <w:rPr>
          <w:rFonts w:cs="Times New Roman"/>
          <w:b/>
          <w:bCs/>
          <w:spacing w:val="-1"/>
          <w:lang w:val="en-GB" w:eastAsia="en-US" w:bidi="ar-SA"/>
        </w:rPr>
        <w:t>ec</w:t>
      </w:r>
      <w:r w:rsidRPr="001D1A9F">
        <w:rPr>
          <w:rFonts w:cs="Times New Roman"/>
          <w:b/>
          <w:bCs/>
          <w:lang w:val="en-GB" w:eastAsia="en-US" w:bidi="ar-SA"/>
        </w:rPr>
        <w:t>i</w:t>
      </w:r>
      <w:r w:rsidRPr="001D1A9F">
        <w:rPr>
          <w:rFonts w:cs="Times New Roman"/>
          <w:b/>
          <w:bCs/>
          <w:spacing w:val="2"/>
          <w:lang w:val="en-GB" w:eastAsia="en-US" w:bidi="ar-SA"/>
        </w:rPr>
        <w:t>f</w:t>
      </w:r>
      <w:r w:rsidRPr="001D1A9F">
        <w:rPr>
          <w:rFonts w:cs="Times New Roman"/>
          <w:b/>
          <w:bCs/>
          <w:lang w:val="en-GB" w:eastAsia="en-US" w:bidi="ar-SA"/>
        </w:rPr>
        <w:t xml:space="preserve">ic </w:t>
      </w:r>
      <w:r w:rsidRPr="001D1A9F">
        <w:rPr>
          <w:rFonts w:cs="Times New Roman"/>
          <w:b/>
          <w:bCs/>
          <w:spacing w:val="-1"/>
          <w:lang w:val="en-GB" w:eastAsia="en-US" w:bidi="ar-SA"/>
        </w:rPr>
        <w:t>De</w:t>
      </w:r>
      <w:r w:rsidRPr="001D1A9F">
        <w:rPr>
          <w:rFonts w:cs="Times New Roman"/>
          <w:b/>
          <w:bCs/>
          <w:lang w:val="en-GB" w:eastAsia="en-US" w:bidi="ar-SA"/>
        </w:rPr>
        <w:t>l</w:t>
      </w:r>
      <w:r w:rsidRPr="001D1A9F">
        <w:rPr>
          <w:rFonts w:cs="Times New Roman"/>
          <w:b/>
          <w:bCs/>
          <w:spacing w:val="1"/>
          <w:lang w:val="en-GB" w:eastAsia="en-US" w:bidi="ar-SA"/>
        </w:rPr>
        <w:t>i</w:t>
      </w:r>
      <w:r w:rsidRPr="001D1A9F">
        <w:rPr>
          <w:rFonts w:cs="Times New Roman"/>
          <w:b/>
          <w:bCs/>
          <w:lang w:val="en-GB" w:eastAsia="en-US" w:bidi="ar-SA"/>
        </w:rPr>
        <w:t>v</w:t>
      </w:r>
      <w:r w:rsidRPr="001D1A9F">
        <w:rPr>
          <w:rFonts w:cs="Times New Roman"/>
          <w:b/>
          <w:bCs/>
          <w:spacing w:val="-1"/>
          <w:lang w:val="en-GB" w:eastAsia="en-US" w:bidi="ar-SA"/>
        </w:rPr>
        <w:t>er</w:t>
      </w:r>
      <w:r w:rsidRPr="001D1A9F">
        <w:rPr>
          <w:rFonts w:cs="Times New Roman"/>
          <w:b/>
          <w:bCs/>
          <w:lang w:val="en-GB" w:eastAsia="en-US" w:bidi="ar-SA"/>
        </w:rPr>
        <w:t>a</w:t>
      </w:r>
      <w:r w:rsidRPr="001D1A9F">
        <w:rPr>
          <w:rFonts w:cs="Times New Roman"/>
          <w:b/>
          <w:bCs/>
          <w:spacing w:val="1"/>
          <w:lang w:val="en-GB" w:eastAsia="en-US" w:bidi="ar-SA"/>
        </w:rPr>
        <w:t>b</w:t>
      </w:r>
      <w:r w:rsidRPr="001D1A9F">
        <w:rPr>
          <w:rFonts w:cs="Times New Roman"/>
          <w:b/>
          <w:bCs/>
          <w:lang w:val="en-GB" w:eastAsia="en-US" w:bidi="ar-SA"/>
        </w:rPr>
        <w:t>le #1:</w:t>
      </w:r>
    </w:p>
    <w:p w14:paraId="6DEECA4C" w14:textId="07BA4B71" w:rsidR="00681C95" w:rsidRPr="001D1A9F" w:rsidRDefault="00681C95" w:rsidP="001D1A9F">
      <w:pPr>
        <w:tabs>
          <w:tab w:val="left" w:pos="1000"/>
        </w:tabs>
        <w:adjustRightInd/>
        <w:spacing w:line="240" w:lineRule="exact"/>
        <w:ind w:right="520"/>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t xml:space="preserve">The </w:t>
      </w:r>
      <w:r w:rsidRPr="001D1A9F">
        <w:rPr>
          <w:rFonts w:cs="Times New Roman"/>
          <w:spacing w:val="35"/>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spacing w:val="4"/>
          <w:lang w:val="en-GB" w:eastAsia="en-US" w:bidi="ar-SA"/>
        </w:rPr>
        <w:t>r</w:t>
      </w:r>
      <w:r w:rsidRPr="001D1A9F">
        <w:rPr>
          <w:rFonts w:cs="Times New Roman"/>
          <w:lang w:val="en-GB" w:eastAsia="en-US" w:bidi="ar-SA"/>
        </w:rPr>
        <w:t xml:space="preserve">y </w:t>
      </w:r>
      <w:r w:rsidRPr="001D1A9F">
        <w:rPr>
          <w:rFonts w:cs="Times New Roman"/>
          <w:spacing w:val="31"/>
          <w:lang w:val="en-GB" w:eastAsia="en-US" w:bidi="ar-SA"/>
        </w:rPr>
        <w:t xml:space="preserve"> </w:t>
      </w:r>
      <w:r w:rsidRPr="001D1A9F">
        <w:rPr>
          <w:rFonts w:cs="Times New Roman"/>
          <w:lang w:val="en-GB" w:eastAsia="en-US" w:bidi="ar-SA"/>
        </w:rPr>
        <w:t xml:space="preserve">is </w:t>
      </w:r>
      <w:r w:rsidRPr="001D1A9F">
        <w:rPr>
          <w:rFonts w:cs="Times New Roman"/>
          <w:spacing w:val="36"/>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n </w:t>
      </w:r>
      <w:r w:rsidRPr="001D1A9F">
        <w:rPr>
          <w:rFonts w:cs="Times New Roman"/>
          <w:spacing w:val="36"/>
          <w:lang w:val="en-GB" w:eastAsia="en-US" w:bidi="ar-SA"/>
        </w:rPr>
        <w:t xml:space="preserve"> </w:t>
      </w:r>
      <w:r w:rsidRPr="001D1A9F">
        <w:rPr>
          <w:rFonts w:cs="Times New Roman"/>
          <w:lang w:val="en-GB" w:eastAsia="en-US" w:bidi="ar-SA"/>
        </w:rPr>
        <w:t>in</w:t>
      </w:r>
      <w:r w:rsidRPr="001D1A9F">
        <w:rPr>
          <w:rFonts w:cs="Times New Roman"/>
          <w:spacing w:val="1"/>
          <w:lang w:val="en-GB" w:eastAsia="en-US" w:bidi="ar-SA"/>
        </w:rPr>
        <w:t>i</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spacing w:val="-1"/>
          <w:lang w:val="en-GB" w:eastAsia="en-US" w:bidi="ar-SA"/>
        </w:rPr>
        <w:t>a</w:t>
      </w:r>
      <w:r w:rsidRPr="001D1A9F">
        <w:rPr>
          <w:rFonts w:cs="Times New Roman"/>
          <w:lang w:val="en-GB" w:eastAsia="en-US" w:bidi="ar-SA"/>
        </w:rPr>
        <w:t xml:space="preserve">l </w:t>
      </w:r>
      <w:r w:rsidRPr="001D1A9F">
        <w:rPr>
          <w:rFonts w:cs="Times New Roman"/>
          <w:spacing w:val="36"/>
          <w:lang w:val="en-GB" w:eastAsia="en-US" w:bidi="ar-SA"/>
        </w:rPr>
        <w:t xml:space="preserve"> </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on </w:t>
      </w:r>
      <w:r w:rsidRPr="001D1A9F">
        <w:rPr>
          <w:rFonts w:cs="Times New Roman"/>
          <w:spacing w:val="36"/>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lang w:val="en-GB" w:eastAsia="en-US" w:bidi="ar-SA"/>
        </w:rPr>
        <w:t>fer</w:t>
      </w:r>
      <w:r w:rsidRPr="001D1A9F">
        <w:rPr>
          <w:rFonts w:cs="Times New Roman"/>
          <w:spacing w:val="-2"/>
          <w:lang w:val="en-GB" w:eastAsia="en-US" w:bidi="ar-SA"/>
        </w:rPr>
        <w:t>e</w:t>
      </w:r>
      <w:r w:rsidRPr="001D1A9F">
        <w:rPr>
          <w:rFonts w:cs="Times New Roman"/>
          <w:lang w:val="en-GB" w:eastAsia="en-US" w:bidi="ar-SA"/>
        </w:rPr>
        <w:t>n</w:t>
      </w:r>
      <w:r w:rsidRPr="001D1A9F">
        <w:rPr>
          <w:rFonts w:cs="Times New Roman"/>
          <w:spacing w:val="1"/>
          <w:lang w:val="en-GB" w:eastAsia="en-US" w:bidi="ar-SA"/>
        </w:rPr>
        <w:t>c</w:t>
      </w:r>
      <w:r w:rsidRPr="001D1A9F">
        <w:rPr>
          <w:rFonts w:cs="Times New Roman"/>
          <w:lang w:val="en-GB" w:eastAsia="en-US" w:bidi="ar-SA"/>
        </w:rPr>
        <w:t xml:space="preserve">e </w:t>
      </w:r>
      <w:r w:rsidRPr="001D1A9F">
        <w:rPr>
          <w:rFonts w:cs="Times New Roman"/>
          <w:spacing w:val="35"/>
          <w:lang w:val="en-GB" w:eastAsia="en-US" w:bidi="ar-SA"/>
        </w:rPr>
        <w:t xml:space="preserve"> </w:t>
      </w:r>
      <w:r w:rsidRPr="001D1A9F">
        <w:rPr>
          <w:rFonts w:cs="Times New Roman"/>
          <w:lang w:val="en-GB" w:eastAsia="en-US" w:bidi="ar-SA"/>
        </w:rPr>
        <w:t>stand</w:t>
      </w:r>
      <w:r w:rsidRPr="001D1A9F">
        <w:rPr>
          <w:rFonts w:cs="Times New Roman"/>
          <w:spacing w:val="-1"/>
          <w:lang w:val="en-GB" w:eastAsia="en-US" w:bidi="ar-SA"/>
        </w:rPr>
        <w:t>a</w:t>
      </w:r>
      <w:r w:rsidRPr="001D1A9F">
        <w:rPr>
          <w:rFonts w:cs="Times New Roman"/>
          <w:lang w:val="en-GB" w:eastAsia="en-US" w:bidi="ar-SA"/>
        </w:rPr>
        <w:t xml:space="preserve">rd </w:t>
      </w:r>
      <w:r w:rsidRPr="001D1A9F">
        <w:rPr>
          <w:rFonts w:cs="Times New Roman"/>
          <w:spacing w:val="35"/>
          <w:lang w:val="en-GB" w:eastAsia="en-US" w:bidi="ar-SA"/>
        </w:rPr>
        <w:t xml:space="preserve"> </w:t>
      </w:r>
      <w:r w:rsidRPr="001D1A9F">
        <w:rPr>
          <w:rFonts w:cs="Times New Roman"/>
          <w:lang w:val="en-GB" w:eastAsia="en-US" w:bidi="ar-SA"/>
        </w:rPr>
        <w:t xml:space="preserve">for </w:t>
      </w:r>
      <w:r w:rsidRPr="001D1A9F">
        <w:rPr>
          <w:rFonts w:cs="Times New Roman"/>
          <w:spacing w:val="34"/>
          <w:lang w:val="en-GB" w:eastAsia="en-US" w:bidi="ar-SA"/>
        </w:rPr>
        <w:t xml:space="preserve"> </w:t>
      </w:r>
      <w:r w:rsidRPr="001D1A9F">
        <w:rPr>
          <w:rFonts w:cs="Times New Roman"/>
          <w:lang w:val="en-GB" w:eastAsia="en-US" w:bidi="ar-SA"/>
        </w:rPr>
        <w:t xml:space="preserve">the </w:t>
      </w:r>
      <w:r w:rsidRPr="001D1A9F">
        <w:rPr>
          <w:rFonts w:cs="Times New Roman"/>
          <w:spacing w:val="35"/>
          <w:lang w:val="en-GB" w:eastAsia="en-US" w:bidi="ar-SA"/>
        </w:rPr>
        <w:t xml:space="preserve"> </w:t>
      </w:r>
      <w:r w:rsidRPr="001D1A9F">
        <w:rPr>
          <w:rFonts w:cs="Times New Roman"/>
          <w:lang w:val="en-GB" w:eastAsia="en-US" w:bidi="ar-SA"/>
        </w:rPr>
        <w:t>G</w:t>
      </w:r>
      <w:r w:rsidRPr="001D1A9F">
        <w:rPr>
          <w:rFonts w:cs="Times New Roman"/>
          <w:spacing w:val="2"/>
          <w:lang w:val="en-GB" w:eastAsia="en-US" w:bidi="ar-SA"/>
        </w:rPr>
        <w:t>l</w:t>
      </w:r>
      <w:r w:rsidRPr="001D1A9F">
        <w:rPr>
          <w:rFonts w:cs="Times New Roman"/>
          <w:lang w:val="en-GB" w:eastAsia="en-US" w:bidi="ar-SA"/>
        </w:rPr>
        <w:t>ob</w:t>
      </w:r>
      <w:r w:rsidRPr="001D1A9F">
        <w:rPr>
          <w:rFonts w:cs="Times New Roman"/>
          <w:spacing w:val="-1"/>
          <w:lang w:val="en-GB" w:eastAsia="en-US" w:bidi="ar-SA"/>
        </w:rPr>
        <w:t>a</w:t>
      </w:r>
      <w:r w:rsidRPr="001D1A9F">
        <w:rPr>
          <w:rFonts w:cs="Times New Roman"/>
          <w:lang w:val="en-GB" w:eastAsia="en-US" w:bidi="ar-SA"/>
        </w:rPr>
        <w:t xml:space="preserve">l </w:t>
      </w:r>
      <w:r w:rsidRPr="001D1A9F">
        <w:rPr>
          <w:rFonts w:cs="Times New Roman"/>
          <w:spacing w:val="36"/>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 Me</w:t>
      </w:r>
      <w:r w:rsidRPr="001D1A9F">
        <w:rPr>
          <w:rFonts w:cs="Times New Roman"/>
          <w:spacing w:val="-2"/>
          <w:lang w:val="en-GB" w:eastAsia="en-US" w:bidi="ar-SA"/>
        </w:rPr>
        <w:t>a</w:t>
      </w:r>
      <w:r w:rsidRPr="001D1A9F">
        <w:rPr>
          <w:rFonts w:cs="Times New Roman"/>
          <w:lang w:val="en-GB" w:eastAsia="en-US" w:bidi="ar-SA"/>
        </w:rPr>
        <w:t>sur</w:t>
      </w:r>
      <w:r w:rsidRPr="001D1A9F">
        <w:rPr>
          <w:rFonts w:cs="Times New Roman"/>
          <w:spacing w:val="-1"/>
          <w:lang w:val="en-GB" w:eastAsia="en-US" w:bidi="ar-SA"/>
        </w:rPr>
        <w:t>e</w:t>
      </w:r>
      <w:r w:rsidRPr="001D1A9F">
        <w:rPr>
          <w:rFonts w:cs="Times New Roman"/>
          <w:lang w:val="en-GB" w:eastAsia="en-US" w:bidi="ar-SA"/>
        </w:rPr>
        <w:t>ment</w:t>
      </w:r>
      <w:r w:rsidRPr="001D1A9F">
        <w:rPr>
          <w:rFonts w:cs="Times New Roman"/>
          <w:spacing w:val="1"/>
          <w:lang w:val="en-GB" w:eastAsia="en-US" w:bidi="ar-SA"/>
        </w:rPr>
        <w:t xml:space="preserve"> (</w:t>
      </w:r>
      <w:r w:rsidRPr="001D1A9F">
        <w:rPr>
          <w:rFonts w:cs="Times New Roman"/>
          <w:lang w:val="en-GB" w:eastAsia="en-US" w:bidi="ar-SA"/>
        </w:rPr>
        <w:t>GPM) m</w:t>
      </w:r>
      <w:r w:rsidRPr="001D1A9F">
        <w:rPr>
          <w:rFonts w:cs="Times New Roman"/>
          <w:spacing w:val="1"/>
          <w:lang w:val="en-GB" w:eastAsia="en-US" w:bidi="ar-SA"/>
        </w:rPr>
        <w:t>i</w:t>
      </w:r>
      <w:r w:rsidRPr="001D1A9F">
        <w:rPr>
          <w:rFonts w:cs="Times New Roman"/>
          <w:lang w:val="en-GB" w:eastAsia="en-US" w:bidi="ar-SA"/>
        </w:rPr>
        <w:t>ss</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3"/>
          <w:lang w:val="en-GB" w:eastAsia="en-US" w:bidi="ar-SA"/>
        </w:rPr>
        <w:t xml:space="preserve"> </w:t>
      </w:r>
      <w:r w:rsidRPr="001D1A9F">
        <w:rPr>
          <w:rFonts w:cs="Times New Roman"/>
          <w:lang w:val="en-GB" w:eastAsia="en-US" w:bidi="ar-SA"/>
        </w:rPr>
        <w:t>The GPM</w:t>
      </w:r>
      <w:r w:rsidRPr="001D1A9F">
        <w:rPr>
          <w:rFonts w:cs="Times New Roman"/>
          <w:spacing w:val="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w:t>
      </w:r>
      <w:r w:rsidRPr="001D1A9F">
        <w:rPr>
          <w:rFonts w:cs="Times New Roman"/>
          <w:spacing w:val="-1"/>
          <w:lang w:val="en-GB" w:eastAsia="en-US" w:bidi="ar-SA"/>
        </w:rPr>
        <w:t>ce</w:t>
      </w:r>
      <w:r w:rsidRPr="001D1A9F">
        <w:rPr>
          <w:rFonts w:cs="Times New Roman"/>
          <w:spacing w:val="2"/>
          <w:lang w:val="en-GB" w:eastAsia="en-US" w:bidi="ar-SA"/>
        </w:rPr>
        <w:t>p</w:t>
      </w:r>
      <w:r w:rsidRPr="001D1A9F">
        <w:rPr>
          <w:rFonts w:cs="Times New Roman"/>
          <w:lang w:val="en-GB" w:eastAsia="en-US" w:bidi="ar-SA"/>
        </w:rPr>
        <w:t>t</w:t>
      </w:r>
      <w:r w:rsidRPr="001D1A9F">
        <w:rPr>
          <w:rFonts w:cs="Times New Roman"/>
          <w:spacing w:val="1"/>
          <w:lang w:val="en-GB" w:eastAsia="en-US" w:bidi="ar-SA"/>
        </w:rPr>
        <w:t xml:space="preserve"> </w:t>
      </w:r>
      <w:r w:rsidR="00811811" w:rsidRPr="001D1A9F">
        <w:rPr>
          <w:rFonts w:cs="Times New Roman"/>
          <w:spacing w:val="-1"/>
          <w:lang w:val="en-GB" w:eastAsia="en-US" w:bidi="ar-SA"/>
        </w:rPr>
        <w:t>ce</w:t>
      </w:r>
      <w:r w:rsidR="00811811" w:rsidRPr="001D1A9F">
        <w:rPr>
          <w:rFonts w:cs="Times New Roman"/>
          <w:lang w:val="en-GB" w:eastAsia="en-US" w:bidi="ar-SA"/>
        </w:rPr>
        <w:t>ntr</w:t>
      </w:r>
      <w:r w:rsidR="00811811" w:rsidRPr="001D1A9F">
        <w:rPr>
          <w:rFonts w:cs="Times New Roman"/>
          <w:spacing w:val="-1"/>
          <w:lang w:val="en-GB" w:eastAsia="en-US" w:bidi="ar-SA"/>
        </w:rPr>
        <w:t>e</w:t>
      </w:r>
      <w:r w:rsidR="00811811" w:rsidRPr="001D1A9F">
        <w:rPr>
          <w:rFonts w:cs="Times New Roman"/>
          <w:lang w:val="en-GB" w:eastAsia="en-US" w:bidi="ar-SA"/>
        </w:rPr>
        <w:t>s</w:t>
      </w:r>
      <w:r w:rsidRPr="001D1A9F">
        <w:rPr>
          <w:rFonts w:cs="Times New Roman"/>
          <w:spacing w:val="1"/>
          <w:lang w:val="en-GB" w:eastAsia="en-US" w:bidi="ar-SA"/>
        </w:rPr>
        <w:t xml:space="preserve"> </w:t>
      </w:r>
      <w:r w:rsidRPr="001D1A9F">
        <w:rPr>
          <w:rFonts w:cs="Times New Roman"/>
          <w:lang w:val="en-GB" w:eastAsia="en-US" w:bidi="ar-SA"/>
        </w:rPr>
        <w:t>on</w:t>
      </w:r>
      <w:r w:rsidRPr="001D1A9F">
        <w:rPr>
          <w:rFonts w:cs="Times New Roman"/>
          <w:spacing w:val="1"/>
          <w:lang w:val="en-GB" w:eastAsia="en-US" w:bidi="ar-SA"/>
        </w:rPr>
        <w:t xml:space="preserve"> </w:t>
      </w:r>
      <w:r w:rsidRPr="001D1A9F">
        <w:rPr>
          <w:rFonts w:cs="Times New Roman"/>
          <w:lang w:val="en-GB" w:eastAsia="en-US" w:bidi="ar-SA"/>
        </w:rPr>
        <w:t>the d</w:t>
      </w:r>
      <w:r w:rsidRPr="001D1A9F">
        <w:rPr>
          <w:rFonts w:cs="Times New Roman"/>
          <w:spacing w:val="-1"/>
          <w:lang w:val="en-GB" w:eastAsia="en-US" w:bidi="ar-SA"/>
        </w:rPr>
        <w:t>e</w:t>
      </w:r>
      <w:r w:rsidRPr="001D1A9F">
        <w:rPr>
          <w:rFonts w:cs="Times New Roman"/>
          <w:lang w:val="en-GB" w:eastAsia="en-US" w:bidi="ar-SA"/>
        </w:rPr>
        <w:t>pl</w:t>
      </w:r>
      <w:r w:rsidRPr="001D1A9F">
        <w:rPr>
          <w:rFonts w:cs="Times New Roman"/>
          <w:spacing w:val="5"/>
          <w:lang w:val="en-GB" w:eastAsia="en-US" w:bidi="ar-SA"/>
        </w:rPr>
        <w:t>o</w:t>
      </w:r>
      <w:r w:rsidRPr="001D1A9F">
        <w:rPr>
          <w:rFonts w:cs="Times New Roman"/>
          <w:spacing w:val="-2"/>
          <w:lang w:val="en-GB" w:eastAsia="en-US" w:bidi="ar-SA"/>
        </w:rPr>
        <w:t>y</w:t>
      </w:r>
      <w:r w:rsidRPr="001D1A9F">
        <w:rPr>
          <w:rFonts w:cs="Times New Roman"/>
          <w:lang w:val="en-GB" w:eastAsia="en-US" w:bidi="ar-SA"/>
        </w:rPr>
        <w:t>ment</w:t>
      </w:r>
      <w:r w:rsidRPr="001D1A9F">
        <w:rPr>
          <w:rFonts w:cs="Times New Roman"/>
          <w:spacing w:val="1"/>
          <w:lang w:val="en-GB" w:eastAsia="en-US" w:bidi="ar-SA"/>
        </w:rPr>
        <w:t xml:space="preserve"> </w:t>
      </w:r>
      <w:r w:rsidRPr="001D1A9F">
        <w:rPr>
          <w:rFonts w:cs="Times New Roman"/>
          <w:lang w:val="en-GB" w:eastAsia="en-US" w:bidi="ar-SA"/>
        </w:rPr>
        <w:t xml:space="preserve">of a </w:t>
      </w:r>
      <w:r w:rsidRPr="001D1A9F">
        <w:rPr>
          <w:rFonts w:cs="Times New Roman"/>
          <w:spacing w:val="-1"/>
          <w:lang w:val="en-GB" w:eastAsia="en-US" w:bidi="ar-SA"/>
        </w:rPr>
        <w:t>“</w:t>
      </w:r>
      <w:r w:rsidRPr="001D1A9F">
        <w:rPr>
          <w:rFonts w:cs="Times New Roman"/>
          <w:lang w:val="en-GB" w:eastAsia="en-US" w:bidi="ar-SA"/>
        </w:rPr>
        <w:t>Co</w:t>
      </w:r>
      <w:r w:rsidRPr="001D1A9F">
        <w:rPr>
          <w:rFonts w:cs="Times New Roman"/>
          <w:spacing w:val="-1"/>
          <w:lang w:val="en-GB" w:eastAsia="en-US" w:bidi="ar-SA"/>
        </w:rPr>
        <w:t>r</w:t>
      </w:r>
      <w:r w:rsidRPr="001D1A9F">
        <w:rPr>
          <w:rFonts w:cs="Times New Roman"/>
          <w:spacing w:val="1"/>
          <w:lang w:val="en-GB" w:eastAsia="en-US" w:bidi="ar-SA"/>
        </w:rPr>
        <w:t>e</w:t>
      </w:r>
      <w:r w:rsidRPr="001D1A9F">
        <w:rPr>
          <w:rFonts w:cs="Times New Roman"/>
          <w:lang w:val="en-GB" w:eastAsia="en-US" w:bidi="ar-SA"/>
        </w:rPr>
        <w:t>” s</w:t>
      </w:r>
      <w:r w:rsidRPr="001D1A9F">
        <w:rPr>
          <w:rFonts w:cs="Times New Roman"/>
          <w:spacing w:val="-1"/>
          <w:lang w:val="en-GB" w:eastAsia="en-US" w:bidi="ar-SA"/>
        </w:rPr>
        <w:t>a</w:t>
      </w:r>
      <w:r w:rsidRPr="001D1A9F">
        <w:rPr>
          <w:rFonts w:cs="Times New Roman"/>
          <w:lang w:val="en-GB" w:eastAsia="en-US" w:bidi="ar-SA"/>
        </w:rPr>
        <w:t>tell</w:t>
      </w:r>
      <w:r w:rsidRPr="001D1A9F">
        <w:rPr>
          <w:rFonts w:cs="Times New Roman"/>
          <w:spacing w:val="1"/>
          <w:lang w:val="en-GB" w:eastAsia="en-US" w:bidi="ar-SA"/>
        </w:rPr>
        <w:t>i</w:t>
      </w:r>
      <w:r w:rsidRPr="001D1A9F">
        <w:rPr>
          <w:rFonts w:cs="Times New Roman"/>
          <w:lang w:val="en-GB" w:eastAsia="en-US" w:bidi="ar-SA"/>
        </w:rPr>
        <w:t>te</w:t>
      </w:r>
      <w:r w:rsidRPr="001D1A9F">
        <w:rPr>
          <w:rFonts w:cs="Times New Roman"/>
          <w:spacing w:val="2"/>
          <w:lang w:val="en-GB" w:eastAsia="en-US" w:bidi="ar-SA"/>
        </w:rPr>
        <w:t xml:space="preserve"> </w:t>
      </w:r>
      <w:r w:rsidRPr="001D1A9F">
        <w:rPr>
          <w:rFonts w:cs="Times New Roman"/>
          <w:spacing w:val="-1"/>
          <w:lang w:val="en-GB" w:eastAsia="en-US" w:bidi="ar-SA"/>
        </w:rPr>
        <w:t>ca</w:t>
      </w:r>
      <w:r w:rsidRPr="001D1A9F">
        <w:rPr>
          <w:rFonts w:cs="Times New Roman"/>
          <w:lang w:val="en-GB" w:eastAsia="en-US" w:bidi="ar-SA"/>
        </w:rPr>
        <w:t>r</w:t>
      </w:r>
      <w:r w:rsidRPr="001D1A9F">
        <w:rPr>
          <w:rFonts w:cs="Times New Roman"/>
          <w:spacing w:val="3"/>
          <w:lang w:val="en-GB" w:eastAsia="en-US" w:bidi="ar-SA"/>
        </w:rPr>
        <w:t>r</w:t>
      </w:r>
      <w:r w:rsidRPr="001D1A9F">
        <w:rPr>
          <w:rFonts w:cs="Times New Roman"/>
          <w:spacing w:val="-5"/>
          <w:lang w:val="en-GB" w:eastAsia="en-US" w:bidi="ar-SA"/>
        </w:rPr>
        <w:t>y</w:t>
      </w:r>
      <w:r w:rsidRPr="001D1A9F">
        <w:rPr>
          <w:rFonts w:cs="Times New Roman"/>
          <w:lang w:val="en-GB" w:eastAsia="en-US" w:bidi="ar-SA"/>
        </w:rPr>
        <w:t>i</w:t>
      </w:r>
      <w:r w:rsidRPr="001D1A9F">
        <w:rPr>
          <w:rFonts w:cs="Times New Roman"/>
          <w:spacing w:val="3"/>
          <w:lang w:val="en-GB" w:eastAsia="en-US" w:bidi="ar-SA"/>
        </w:rPr>
        <w:t>n</w:t>
      </w:r>
      <w:r w:rsidRPr="001D1A9F">
        <w:rPr>
          <w:rFonts w:cs="Times New Roman"/>
          <w:lang w:val="en-GB" w:eastAsia="en-US" w:bidi="ar-SA"/>
        </w:rPr>
        <w:t xml:space="preserve">g </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d</w:t>
      </w:r>
      <w:r w:rsidRPr="001D1A9F">
        <w:rPr>
          <w:rFonts w:cs="Times New Roman"/>
          <w:spacing w:val="2"/>
          <w:lang w:val="en-GB" w:eastAsia="en-US" w:bidi="ar-SA"/>
        </w:rPr>
        <w:t>v</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1"/>
          <w:lang w:val="en-GB" w:eastAsia="en-US" w:bidi="ar-SA"/>
        </w:rPr>
        <w:t>ce</w:t>
      </w:r>
      <w:r w:rsidRPr="001D1A9F">
        <w:rPr>
          <w:rFonts w:cs="Times New Roman"/>
          <w:lang w:val="en-GB" w:eastAsia="en-US" w:bidi="ar-SA"/>
        </w:rPr>
        <w:t>d</w:t>
      </w:r>
      <w:r w:rsidRPr="001D1A9F">
        <w:rPr>
          <w:rFonts w:cs="Times New Roman"/>
          <w:spacing w:val="2"/>
          <w:lang w:val="en-GB" w:eastAsia="en-US" w:bidi="ar-SA"/>
        </w:rPr>
        <w:t xml:space="preserve"> </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ter</w:t>
      </w:r>
      <w:r w:rsidRPr="001D1A9F">
        <w:rPr>
          <w:rFonts w:cs="Times New Roman"/>
          <w:spacing w:val="1"/>
          <w:lang w:val="en-GB" w:eastAsia="en-US" w:bidi="ar-SA"/>
        </w:rPr>
        <w:t xml:space="preserve"> </w:t>
      </w:r>
      <w:r w:rsidRPr="001D1A9F">
        <w:rPr>
          <w:rFonts w:cs="Times New Roman"/>
          <w:spacing w:val="2"/>
          <w:lang w:val="en-GB" w:eastAsia="en-US" w:bidi="ar-SA"/>
        </w:rPr>
        <w:t>s</w:t>
      </w:r>
      <w:r w:rsidRPr="001D1A9F">
        <w:rPr>
          <w:rFonts w:cs="Times New Roman"/>
          <w:spacing w:val="-5"/>
          <w:lang w:val="en-GB" w:eastAsia="en-US" w:bidi="ar-SA"/>
        </w:rPr>
        <w:t>y</w:t>
      </w:r>
      <w:r w:rsidRPr="001D1A9F">
        <w:rPr>
          <w:rFonts w:cs="Times New Roman"/>
          <w:spacing w:val="2"/>
          <w:lang w:val="en-GB" w:eastAsia="en-US" w:bidi="ar-SA"/>
        </w:rPr>
        <w:t>s</w:t>
      </w:r>
      <w:r w:rsidRPr="001D1A9F">
        <w:rPr>
          <w:rFonts w:cs="Times New Roman"/>
          <w:lang w:val="en-GB" w:eastAsia="en-US" w:bidi="ar-SA"/>
        </w:rPr>
        <w:t>tem</w:t>
      </w:r>
      <w:r w:rsidRPr="001D1A9F">
        <w:rPr>
          <w:rFonts w:cs="Times New Roman"/>
          <w:spacing w:val="2"/>
          <w:lang w:val="en-GB" w:eastAsia="en-US" w:bidi="ar-SA"/>
        </w:rPr>
        <w:t xml:space="preserve"> </w:t>
      </w:r>
      <w:r w:rsidRPr="001D1A9F">
        <w:rPr>
          <w:rFonts w:cs="Times New Roman"/>
          <w:lang w:val="en-GB" w:eastAsia="en-US" w:bidi="ar-SA"/>
        </w:rPr>
        <w:t>to</w:t>
      </w:r>
      <w:r w:rsidRPr="001D1A9F">
        <w:rPr>
          <w:rFonts w:cs="Times New Roman"/>
          <w:spacing w:val="3"/>
          <w:lang w:val="en-GB" w:eastAsia="en-US" w:bidi="ar-SA"/>
        </w:rPr>
        <w:t xml:space="preserve"> </w:t>
      </w:r>
      <w:r w:rsidRPr="001D1A9F">
        <w:rPr>
          <w:rFonts w:cs="Times New Roman"/>
          <w:lang w:val="en-GB" w:eastAsia="en-US" w:bidi="ar-SA"/>
        </w:rPr>
        <w:t>me</w:t>
      </w:r>
      <w:r w:rsidRPr="001D1A9F">
        <w:rPr>
          <w:rFonts w:cs="Times New Roman"/>
          <w:spacing w:val="-1"/>
          <w:lang w:val="en-GB" w:eastAsia="en-US" w:bidi="ar-SA"/>
        </w:rPr>
        <w:t>a</w:t>
      </w:r>
      <w:r w:rsidRPr="001D1A9F">
        <w:rPr>
          <w:rFonts w:cs="Times New Roman"/>
          <w:lang w:val="en-GB" w:eastAsia="en-US" w:bidi="ar-SA"/>
        </w:rPr>
        <w:t>sure</w:t>
      </w:r>
      <w:r w:rsidRPr="001D1A9F">
        <w:rPr>
          <w:rFonts w:cs="Times New Roman"/>
          <w:spacing w:val="1"/>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spacing w:val="-1"/>
          <w:lang w:val="en-GB" w:eastAsia="en-US" w:bidi="ar-SA"/>
        </w:rPr>
        <w:t>ec</w:t>
      </w:r>
      <w:r w:rsidRPr="001D1A9F">
        <w:rPr>
          <w:rFonts w:cs="Times New Roman"/>
          <w:lang w:val="en-GB" w:eastAsia="en-US" w:bidi="ar-SA"/>
        </w:rPr>
        <w:t>i</w:t>
      </w:r>
      <w:r w:rsidRPr="001D1A9F">
        <w:rPr>
          <w:rFonts w:cs="Times New Roman"/>
          <w:spacing w:val="3"/>
          <w:lang w:val="en-GB" w:eastAsia="en-US" w:bidi="ar-SA"/>
        </w:rPr>
        <w:t>p</w:t>
      </w:r>
      <w:r w:rsidRPr="001D1A9F">
        <w:rPr>
          <w:rFonts w:cs="Times New Roman"/>
          <w:lang w:val="en-GB" w:eastAsia="en-US" w:bidi="ar-SA"/>
        </w:rPr>
        <w:t>i</w:t>
      </w:r>
      <w:r w:rsidRPr="001D1A9F">
        <w:rPr>
          <w:rFonts w:cs="Times New Roman"/>
          <w:spacing w:val="1"/>
          <w:lang w:val="en-GB" w:eastAsia="en-US" w:bidi="ar-SA"/>
        </w:rPr>
        <w:t>t</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om</w:t>
      </w:r>
      <w:r w:rsidRPr="001D1A9F">
        <w:rPr>
          <w:rFonts w:cs="Times New Roman"/>
          <w:spacing w:val="3"/>
          <w:lang w:val="en-GB" w:eastAsia="en-US" w:bidi="ar-SA"/>
        </w:rPr>
        <w:t xml:space="preserve"> </w:t>
      </w:r>
      <w:r w:rsidRPr="001D1A9F">
        <w:rPr>
          <w:rFonts w:cs="Times New Roman"/>
          <w:lang w:val="en-GB" w:eastAsia="en-US" w:bidi="ar-SA"/>
        </w:rPr>
        <w:t>spa</w:t>
      </w:r>
      <w:r w:rsidRPr="001D1A9F">
        <w:rPr>
          <w:rFonts w:cs="Times New Roman"/>
          <w:spacing w:val="-2"/>
          <w:lang w:val="en-GB" w:eastAsia="en-US" w:bidi="ar-SA"/>
        </w:rPr>
        <w:t>c</w:t>
      </w:r>
      <w:r w:rsidRPr="001D1A9F">
        <w:rPr>
          <w:rFonts w:cs="Times New Roman"/>
          <w:lang w:val="en-GB" w:eastAsia="en-US" w:bidi="ar-SA"/>
        </w:rPr>
        <w:t xml:space="preserve">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5"/>
          <w:lang w:val="en-GB" w:eastAsia="en-US" w:bidi="ar-SA"/>
        </w:rPr>
        <w:t xml:space="preserve"> </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v</w:t>
      </w:r>
      <w:r w:rsidRPr="001D1A9F">
        <w:rPr>
          <w:rFonts w:cs="Times New Roman"/>
          <w:lang w:val="en-GB" w:eastAsia="en-US" w:bidi="ar-SA"/>
        </w:rPr>
        <w:t>e</w:t>
      </w:r>
      <w:r w:rsidRPr="001D1A9F">
        <w:rPr>
          <w:rFonts w:cs="Times New Roman"/>
          <w:spacing w:val="6"/>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5"/>
          <w:lang w:val="en-GB" w:eastAsia="en-US" w:bidi="ar-SA"/>
        </w:rPr>
        <w:t xml:space="preserve"> </w:t>
      </w:r>
      <w:r w:rsidRPr="001D1A9F">
        <w:rPr>
          <w:rFonts w:cs="Times New Roman"/>
          <w:lang w:val="en-GB" w:eastAsia="en-US" w:bidi="ar-SA"/>
        </w:rPr>
        <w:t>a</w:t>
      </w:r>
      <w:r w:rsidRPr="001D1A9F">
        <w:rPr>
          <w:rFonts w:cs="Times New Roman"/>
          <w:spacing w:val="6"/>
          <w:lang w:val="en-GB" w:eastAsia="en-US" w:bidi="ar-SA"/>
        </w:rPr>
        <w:t xml:space="preserve"> </w:t>
      </w:r>
      <w:r w:rsidRPr="001D1A9F">
        <w:rPr>
          <w:rFonts w:cs="Times New Roman"/>
          <w:spacing w:val="1"/>
          <w:lang w:val="en-GB" w:eastAsia="en-US" w:bidi="ar-SA"/>
        </w:rPr>
        <w:t>r</w:t>
      </w:r>
      <w:r w:rsidRPr="001D1A9F">
        <w:rPr>
          <w:rFonts w:cs="Times New Roman"/>
          <w:spacing w:val="-1"/>
          <w:lang w:val="en-GB" w:eastAsia="en-US" w:bidi="ar-SA"/>
        </w:rPr>
        <w:t>e</w:t>
      </w:r>
      <w:r w:rsidRPr="001D1A9F">
        <w:rPr>
          <w:rFonts w:cs="Times New Roman"/>
          <w:lang w:val="en-GB" w:eastAsia="en-US" w:bidi="ar-SA"/>
        </w:rPr>
        <w:t>fer</w:t>
      </w:r>
      <w:r w:rsidRPr="001D1A9F">
        <w:rPr>
          <w:rFonts w:cs="Times New Roman"/>
          <w:spacing w:val="-2"/>
          <w:lang w:val="en-GB" w:eastAsia="en-US" w:bidi="ar-SA"/>
        </w:rPr>
        <w:t>e</w:t>
      </w:r>
      <w:r w:rsidRPr="001D1A9F">
        <w:rPr>
          <w:rFonts w:cs="Times New Roman"/>
          <w:lang w:val="en-GB" w:eastAsia="en-US" w:bidi="ar-SA"/>
        </w:rPr>
        <w:t>n</w:t>
      </w:r>
      <w:r w:rsidRPr="001D1A9F">
        <w:rPr>
          <w:rFonts w:cs="Times New Roman"/>
          <w:spacing w:val="1"/>
          <w:lang w:val="en-GB" w:eastAsia="en-US" w:bidi="ar-SA"/>
        </w:rPr>
        <w:t>c</w:t>
      </w:r>
      <w:r w:rsidRPr="001D1A9F">
        <w:rPr>
          <w:rFonts w:cs="Times New Roman"/>
          <w:lang w:val="en-GB" w:eastAsia="en-US" w:bidi="ar-SA"/>
        </w:rPr>
        <w:t>e</w:t>
      </w:r>
      <w:r w:rsidRPr="001D1A9F">
        <w:rPr>
          <w:rFonts w:cs="Times New Roman"/>
          <w:spacing w:val="6"/>
          <w:lang w:val="en-GB" w:eastAsia="en-US" w:bidi="ar-SA"/>
        </w:rPr>
        <w:t xml:space="preserve"> </w:t>
      </w:r>
      <w:r w:rsidRPr="001D1A9F">
        <w:rPr>
          <w:rFonts w:cs="Times New Roman"/>
          <w:lang w:val="en-GB" w:eastAsia="en-US" w:bidi="ar-SA"/>
        </w:rPr>
        <w:t>stand</w:t>
      </w:r>
      <w:r w:rsidRPr="001D1A9F">
        <w:rPr>
          <w:rFonts w:cs="Times New Roman"/>
          <w:spacing w:val="-1"/>
          <w:lang w:val="en-GB" w:eastAsia="en-US" w:bidi="ar-SA"/>
        </w:rPr>
        <w:t>a</w:t>
      </w:r>
      <w:r w:rsidRPr="001D1A9F">
        <w:rPr>
          <w:rFonts w:cs="Times New Roman"/>
          <w:lang w:val="en-GB" w:eastAsia="en-US" w:bidi="ar-SA"/>
        </w:rPr>
        <w:t>rd</w:t>
      </w:r>
      <w:r w:rsidRPr="001D1A9F">
        <w:rPr>
          <w:rFonts w:cs="Times New Roman"/>
          <w:spacing w:val="4"/>
          <w:lang w:val="en-GB" w:eastAsia="en-US" w:bidi="ar-SA"/>
        </w:rPr>
        <w:t xml:space="preserve"> </w:t>
      </w:r>
      <w:r w:rsidRPr="001D1A9F">
        <w:rPr>
          <w:rFonts w:cs="Times New Roman"/>
          <w:lang w:val="en-GB" w:eastAsia="en-US" w:bidi="ar-SA"/>
        </w:rPr>
        <w:t>to</w:t>
      </w:r>
      <w:r w:rsidRPr="001D1A9F">
        <w:rPr>
          <w:rFonts w:cs="Times New Roman"/>
          <w:spacing w:val="7"/>
          <w:lang w:val="en-GB" w:eastAsia="en-US" w:bidi="ar-SA"/>
        </w:rPr>
        <w:t xml:space="preserve"> </w:t>
      </w:r>
      <w:r w:rsidRPr="001D1A9F">
        <w:rPr>
          <w:rFonts w:cs="Times New Roman"/>
          <w:lang w:val="en-GB" w:eastAsia="en-US" w:bidi="ar-SA"/>
        </w:rPr>
        <w:t>uni</w:t>
      </w:r>
      <w:r w:rsidRPr="001D1A9F">
        <w:rPr>
          <w:rFonts w:cs="Times New Roman"/>
          <w:spacing w:val="4"/>
          <w:lang w:val="en-GB" w:eastAsia="en-US" w:bidi="ar-SA"/>
        </w:rPr>
        <w:t>f</w:t>
      </w:r>
      <w:r w:rsidRPr="001D1A9F">
        <w:rPr>
          <w:rFonts w:cs="Times New Roman"/>
          <w:lang w:val="en-GB" w:eastAsia="en-US" w:bidi="ar-SA"/>
        </w:rPr>
        <w:t>y p</w:t>
      </w:r>
      <w:r w:rsidRPr="001D1A9F">
        <w:rPr>
          <w:rFonts w:cs="Times New Roman"/>
          <w:spacing w:val="1"/>
          <w:lang w:val="en-GB" w:eastAsia="en-US" w:bidi="ar-SA"/>
        </w:rPr>
        <w:t>r</w:t>
      </w:r>
      <w:r w:rsidRPr="001D1A9F">
        <w:rPr>
          <w:rFonts w:cs="Times New Roman"/>
          <w:spacing w:val="-1"/>
          <w:lang w:val="en-GB" w:eastAsia="en-US" w:bidi="ar-SA"/>
        </w:rPr>
        <w:t>ec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spacing w:val="3"/>
          <w:lang w:val="en-GB" w:eastAsia="en-US" w:bidi="ar-SA"/>
        </w:rPr>
        <w:t>t</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5"/>
          <w:lang w:val="en-GB" w:eastAsia="en-US" w:bidi="ar-SA"/>
        </w:rPr>
        <w:t xml:space="preserve"> </w:t>
      </w:r>
      <w:r w:rsidRPr="001D1A9F">
        <w:rPr>
          <w:rFonts w:cs="Times New Roman"/>
          <w:lang w:val="en-GB" w:eastAsia="en-US" w:bidi="ar-SA"/>
        </w:rPr>
        <w:t>me</w:t>
      </w:r>
      <w:r w:rsidRPr="001D1A9F">
        <w:rPr>
          <w:rFonts w:cs="Times New Roman"/>
          <w:spacing w:val="-1"/>
          <w:lang w:val="en-GB" w:eastAsia="en-US" w:bidi="ar-SA"/>
        </w:rPr>
        <w:t>a</w:t>
      </w:r>
      <w:r w:rsidRPr="001D1A9F">
        <w:rPr>
          <w:rFonts w:cs="Times New Roman"/>
          <w:lang w:val="en-GB" w:eastAsia="en-US" w:bidi="ar-SA"/>
        </w:rPr>
        <w:t>su</w:t>
      </w:r>
      <w:r w:rsidRPr="001D1A9F">
        <w:rPr>
          <w:rFonts w:cs="Times New Roman"/>
          <w:spacing w:val="2"/>
          <w:lang w:val="en-GB" w:eastAsia="en-US" w:bidi="ar-SA"/>
        </w:rPr>
        <w:t>r</w:t>
      </w:r>
      <w:r w:rsidRPr="001D1A9F">
        <w:rPr>
          <w:rFonts w:cs="Times New Roman"/>
          <w:spacing w:val="-1"/>
          <w:lang w:val="en-GB" w:eastAsia="en-US" w:bidi="ar-SA"/>
        </w:rPr>
        <w:t>e</w:t>
      </w:r>
      <w:r w:rsidRPr="001D1A9F">
        <w:rPr>
          <w:rFonts w:cs="Times New Roman"/>
          <w:lang w:val="en-GB" w:eastAsia="en-US" w:bidi="ar-SA"/>
        </w:rPr>
        <w:t>ments</w:t>
      </w:r>
      <w:r w:rsidRPr="001D1A9F">
        <w:rPr>
          <w:rFonts w:cs="Times New Roman"/>
          <w:spacing w:val="5"/>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rom</w:t>
      </w:r>
      <w:r w:rsidRPr="001D1A9F">
        <w:rPr>
          <w:rFonts w:cs="Times New Roman"/>
          <w:spacing w:val="4"/>
          <w:lang w:val="en-GB" w:eastAsia="en-US" w:bidi="ar-SA"/>
        </w:rPr>
        <w:t xml:space="preserve"> </w:t>
      </w:r>
      <w:r w:rsidRPr="001D1A9F">
        <w:rPr>
          <w:rFonts w:cs="Times New Roman"/>
          <w:lang w:val="en-GB" w:eastAsia="en-US" w:bidi="ar-SA"/>
        </w:rPr>
        <w:t>a</w:t>
      </w:r>
      <w:r w:rsidRPr="001D1A9F">
        <w:rPr>
          <w:rFonts w:cs="Times New Roman"/>
          <w:spacing w:val="6"/>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5"/>
          <w:lang w:val="en-GB" w:eastAsia="en-US" w:bidi="ar-SA"/>
        </w:rPr>
        <w:t xml:space="preserve"> </w:t>
      </w:r>
      <w:r w:rsidRPr="001D1A9F">
        <w:rPr>
          <w:rFonts w:cs="Times New Roman"/>
          <w:lang w:val="en-GB" w:eastAsia="en-US" w:bidi="ar-SA"/>
        </w:rPr>
        <w:t>of r</w:t>
      </w:r>
      <w:r w:rsidRPr="001D1A9F">
        <w:rPr>
          <w:rFonts w:cs="Times New Roman"/>
          <w:spacing w:val="-2"/>
          <w:lang w:val="en-GB" w:eastAsia="en-US" w:bidi="ar-SA"/>
        </w:rPr>
        <w:t>e</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2"/>
          <w:lang w:val="en-GB" w:eastAsia="en-US" w:bidi="ar-SA"/>
        </w:rPr>
        <w:t>c</w:t>
      </w:r>
      <w:r w:rsidRPr="001D1A9F">
        <w:rPr>
          <w:rFonts w:cs="Times New Roman"/>
          <w:lang w:val="en-GB" w:eastAsia="en-US" w:bidi="ar-SA"/>
        </w:rPr>
        <w:t xml:space="preserve">h </w:t>
      </w:r>
      <w:r w:rsidRPr="001D1A9F">
        <w:rPr>
          <w:rFonts w:cs="Times New Roman"/>
          <w:spacing w:val="-1"/>
          <w:lang w:val="en-GB" w:eastAsia="en-US" w:bidi="ar-SA"/>
        </w:rPr>
        <w:t>a</w:t>
      </w:r>
      <w:r w:rsidRPr="001D1A9F">
        <w:rPr>
          <w:rFonts w:cs="Times New Roman"/>
          <w:lang w:val="en-GB" w:eastAsia="en-US" w:bidi="ar-SA"/>
        </w:rPr>
        <w:t>nd o</w:t>
      </w:r>
      <w:r w:rsidRPr="001D1A9F">
        <w:rPr>
          <w:rFonts w:cs="Times New Roman"/>
          <w:spacing w:val="2"/>
          <w:lang w:val="en-GB" w:eastAsia="en-US" w:bidi="ar-SA"/>
        </w:rPr>
        <w:t>p</w:t>
      </w:r>
      <w:r w:rsidRPr="001D1A9F">
        <w:rPr>
          <w:rFonts w:cs="Times New Roman"/>
          <w:spacing w:val="-1"/>
          <w:lang w:val="en-GB" w:eastAsia="en-US" w:bidi="ar-SA"/>
        </w:rPr>
        <w:t>e</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1"/>
          <w:lang w:val="en-GB" w:eastAsia="en-US" w:bidi="ar-SA"/>
        </w:rPr>
        <w:t>a</w:t>
      </w:r>
      <w:r w:rsidRPr="001D1A9F">
        <w:rPr>
          <w:rFonts w:cs="Times New Roman"/>
          <w:lang w:val="en-GB" w:eastAsia="en-US" w:bidi="ar-SA"/>
        </w:rPr>
        <w:t>l sat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lang w:val="en-GB" w:eastAsia="en-US" w:bidi="ar-SA"/>
        </w:rPr>
        <w:t>i</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lang w:val="en-GB" w:eastAsia="en-US" w:bidi="ar-SA"/>
        </w:rPr>
        <w:t>s.</w:t>
      </w:r>
    </w:p>
    <w:p w14:paraId="7CD3ABBC" w14:textId="77777777" w:rsidR="00681C95" w:rsidRPr="001D1A9F" w:rsidRDefault="00681C95" w:rsidP="001D1A9F">
      <w:pPr>
        <w:adjustRightInd/>
        <w:spacing w:line="240" w:lineRule="exact"/>
        <w:ind w:right="516"/>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48"/>
          <w:lang w:val="en-GB" w:eastAsia="en-US" w:bidi="ar-SA"/>
        </w:rPr>
        <w:t xml:space="preserve"> </w:t>
      </w:r>
      <w:r w:rsidRPr="001D1A9F">
        <w:rPr>
          <w:rFonts w:cs="Times New Roman"/>
          <w:lang w:val="en-GB" w:eastAsia="en-US" w:bidi="ar-SA"/>
        </w:rPr>
        <w:t>To</w:t>
      </w:r>
      <w:r w:rsidRPr="001D1A9F">
        <w:rPr>
          <w:rFonts w:cs="Times New Roman"/>
          <w:spacing w:val="2"/>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nsure</w:t>
      </w:r>
      <w:r w:rsidRPr="001D1A9F">
        <w:rPr>
          <w:rFonts w:cs="Times New Roman"/>
          <w:spacing w:val="1"/>
          <w:lang w:val="en-GB" w:eastAsia="en-US" w:bidi="ar-SA"/>
        </w:rPr>
        <w:t xml:space="preserve"> </w:t>
      </w:r>
      <w:r w:rsidRPr="001D1A9F">
        <w:rPr>
          <w:rFonts w:cs="Times New Roman"/>
          <w:lang w:val="en-GB" w:eastAsia="en-US" w:bidi="ar-SA"/>
        </w:rPr>
        <w:t>the</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w:t>
      </w:r>
      <w:r w:rsidRPr="001D1A9F">
        <w:rPr>
          <w:rFonts w:cs="Times New Roman"/>
          <w:spacing w:val="1"/>
          <w:lang w:val="en-GB" w:eastAsia="en-US" w:bidi="ar-SA"/>
        </w:rPr>
        <w:t>i</w:t>
      </w:r>
      <w:r w:rsidRPr="001D1A9F">
        <w:rPr>
          <w:rFonts w:cs="Times New Roman"/>
          <w:lang w:val="en-GB" w:eastAsia="en-US" w:bidi="ar-SA"/>
        </w:rPr>
        <w:t>nui</w:t>
      </w:r>
      <w:r w:rsidRPr="001D1A9F">
        <w:rPr>
          <w:rFonts w:cs="Times New Roman"/>
          <w:spacing w:val="3"/>
          <w:lang w:val="en-GB" w:eastAsia="en-US" w:bidi="ar-SA"/>
        </w:rPr>
        <w:t>t</w:t>
      </w:r>
      <w:r w:rsidRPr="001D1A9F">
        <w:rPr>
          <w:rFonts w:cs="Times New Roman"/>
          <w:lang w:val="en-GB" w:eastAsia="en-US" w:bidi="ar-SA"/>
        </w:rPr>
        <w:t>y of</w:t>
      </w:r>
      <w:r w:rsidRPr="001D1A9F">
        <w:rPr>
          <w:rFonts w:cs="Times New Roman"/>
          <w:spacing w:val="1"/>
          <w:lang w:val="en-GB" w:eastAsia="en-US" w:bidi="ar-SA"/>
        </w:rPr>
        <w:t xml:space="preserve"> </w:t>
      </w:r>
      <w:r w:rsidRPr="001D1A9F">
        <w:rPr>
          <w:rFonts w:cs="Times New Roman"/>
          <w:lang w:val="en-GB" w:eastAsia="en-US" w:bidi="ar-SA"/>
        </w:rPr>
        <w:t>th</w:t>
      </w:r>
      <w:r w:rsidRPr="001D1A9F">
        <w:rPr>
          <w:rFonts w:cs="Times New Roman"/>
          <w:spacing w:val="1"/>
          <w:lang w:val="en-GB" w:eastAsia="en-US" w:bidi="ar-SA"/>
        </w:rPr>
        <w:t>i</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spacing w:val="-2"/>
          <w:lang w:val="en-GB" w:eastAsia="en-US" w:bidi="ar-SA"/>
        </w:rPr>
        <w:t>p</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w:t>
      </w:r>
      <w:r w:rsidRPr="001D1A9F">
        <w:rPr>
          <w:rFonts w:cs="Times New Roman"/>
          <w:spacing w:val="-1"/>
          <w:lang w:val="en-GB" w:eastAsia="en-US" w:bidi="ar-SA"/>
        </w:rPr>
        <w:t>ac</w:t>
      </w:r>
      <w:r w:rsidRPr="001D1A9F">
        <w:rPr>
          <w:rFonts w:cs="Times New Roman"/>
          <w:spacing w:val="4"/>
          <w:lang w:val="en-GB" w:eastAsia="en-US" w:bidi="ar-SA"/>
        </w:rPr>
        <w:t>h</w:t>
      </w:r>
      <w:r w:rsidRPr="001D1A9F">
        <w:rPr>
          <w:rFonts w:cs="Times New Roman"/>
          <w:lang w:val="en-GB" w:eastAsia="en-US" w:bidi="ar-SA"/>
        </w:rPr>
        <w:t>,</w:t>
      </w:r>
      <w:r w:rsidRPr="001D1A9F">
        <w:rPr>
          <w:rFonts w:cs="Times New Roman"/>
          <w:spacing w:val="2"/>
          <w:lang w:val="en-GB" w:eastAsia="en-US" w:bidi="ar-SA"/>
        </w:rPr>
        <w:t xml:space="preserve"> </w:t>
      </w:r>
      <w:r w:rsidRPr="001D1A9F">
        <w:rPr>
          <w:rFonts w:cs="Times New Roman"/>
          <w:lang w:val="en-GB" w:eastAsia="en-US" w:bidi="ar-SA"/>
        </w:rPr>
        <w:t>N</w:t>
      </w:r>
      <w:r w:rsidRPr="001D1A9F">
        <w:rPr>
          <w:rFonts w:cs="Times New Roman"/>
          <w:spacing w:val="-1"/>
          <w:lang w:val="en-GB" w:eastAsia="en-US" w:bidi="ar-SA"/>
        </w:rPr>
        <w:t>A</w:t>
      </w:r>
      <w:r w:rsidRPr="001D1A9F">
        <w:rPr>
          <w:rFonts w:cs="Times New Roman"/>
          <w:spacing w:val="1"/>
          <w:lang w:val="en-GB" w:eastAsia="en-US" w:bidi="ar-SA"/>
        </w:rPr>
        <w:t>S</w:t>
      </w:r>
      <w:r w:rsidRPr="001D1A9F">
        <w:rPr>
          <w:rFonts w:cs="Times New Roman"/>
          <w:lang w:val="en-GB" w:eastAsia="en-US" w:bidi="ar-SA"/>
        </w:rPr>
        <w:t>A/</w:t>
      </w:r>
      <w:r w:rsidRPr="001D1A9F">
        <w:rPr>
          <w:rFonts w:cs="Times New Roman"/>
          <w:spacing w:val="2"/>
          <w:lang w:val="en-GB" w:eastAsia="en-US" w:bidi="ar-SA"/>
        </w:rPr>
        <w:t>J</w:t>
      </w:r>
      <w:r w:rsidRPr="001D1A9F">
        <w:rPr>
          <w:rFonts w:cs="Times New Roman"/>
          <w:lang w:val="en-GB" w:eastAsia="en-US" w:bidi="ar-SA"/>
        </w:rPr>
        <w:t>A</w:t>
      </w:r>
      <w:r w:rsidRPr="001D1A9F">
        <w:rPr>
          <w:rFonts w:cs="Times New Roman"/>
          <w:spacing w:val="-1"/>
          <w:lang w:val="en-GB" w:eastAsia="en-US" w:bidi="ar-SA"/>
        </w:rPr>
        <w:t>X</w:t>
      </w:r>
      <w:r w:rsidRPr="001D1A9F">
        <w:rPr>
          <w:rFonts w:cs="Times New Roman"/>
          <w:lang w:val="en-GB" w:eastAsia="en-US" w:bidi="ar-SA"/>
        </w:rPr>
        <w:t>A</w:t>
      </w:r>
      <w:r w:rsidRPr="001D1A9F">
        <w:rPr>
          <w:rFonts w:cs="Times New Roman"/>
          <w:spacing w:val="2"/>
          <w:lang w:val="en-GB" w:eastAsia="en-US" w:bidi="ar-SA"/>
        </w:rPr>
        <w:t xml:space="preserve"> </w:t>
      </w:r>
      <w:r w:rsidRPr="001D1A9F">
        <w:rPr>
          <w:rFonts w:cs="Times New Roman"/>
          <w:lang w:val="en-GB" w:eastAsia="en-US" w:bidi="ar-SA"/>
        </w:rPr>
        <w:t>will</w:t>
      </w:r>
      <w:r w:rsidRPr="001D1A9F">
        <w:rPr>
          <w:rFonts w:cs="Times New Roman"/>
          <w:spacing w:val="3"/>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w:t>
      </w:r>
      <w:r w:rsidRPr="001D1A9F">
        <w:rPr>
          <w:rFonts w:cs="Times New Roman"/>
          <w:spacing w:val="1"/>
          <w:lang w:val="en-GB" w:eastAsia="en-US" w:bidi="ar-SA"/>
        </w:rPr>
        <w:t>i</w:t>
      </w:r>
      <w:r w:rsidRPr="001D1A9F">
        <w:rPr>
          <w:rFonts w:cs="Times New Roman"/>
          <w:lang w:val="en-GB" w:eastAsia="en-US" w:bidi="ar-SA"/>
        </w:rPr>
        <w:t>nue</w:t>
      </w:r>
      <w:r w:rsidRPr="001D1A9F">
        <w:rPr>
          <w:rFonts w:cs="Times New Roman"/>
          <w:spacing w:val="1"/>
          <w:lang w:val="en-GB" w:eastAsia="en-US" w:bidi="ar-SA"/>
        </w:rPr>
        <w:t xml:space="preserve"> </w:t>
      </w:r>
      <w:r w:rsidRPr="001D1A9F">
        <w:rPr>
          <w:rFonts w:cs="Times New Roman"/>
          <w:lang w:val="en-GB" w:eastAsia="en-US" w:bidi="ar-SA"/>
        </w:rPr>
        <w:t>the T</w:t>
      </w:r>
      <w:r w:rsidRPr="001D1A9F">
        <w:rPr>
          <w:rFonts w:cs="Times New Roman"/>
          <w:spacing w:val="-1"/>
          <w:lang w:val="en-GB" w:eastAsia="en-US" w:bidi="ar-SA"/>
        </w:rPr>
        <w:t>r</w:t>
      </w:r>
      <w:r w:rsidRPr="001D1A9F">
        <w:rPr>
          <w:rFonts w:cs="Times New Roman"/>
          <w:lang w:val="en-GB" w:eastAsia="en-US" w:bidi="ar-SA"/>
        </w:rPr>
        <w:t>opic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3"/>
          <w:lang w:val="en-GB" w:eastAsia="en-US" w:bidi="ar-SA"/>
        </w:rPr>
        <w:t xml:space="preserve"> </w:t>
      </w:r>
      <w:r w:rsidRPr="001D1A9F">
        <w:rPr>
          <w:rFonts w:cs="Times New Roman"/>
          <w:lang w:val="en-GB" w:eastAsia="en-US" w:bidi="ar-SA"/>
        </w:rPr>
        <w:t>R</w:t>
      </w:r>
      <w:r w:rsidRPr="001D1A9F">
        <w:rPr>
          <w:rFonts w:cs="Times New Roman"/>
          <w:spacing w:val="-1"/>
          <w:lang w:val="en-GB" w:eastAsia="en-US" w:bidi="ar-SA"/>
        </w:rPr>
        <w:t>a</w:t>
      </w:r>
      <w:r w:rsidRPr="001D1A9F">
        <w:rPr>
          <w:rFonts w:cs="Times New Roman"/>
          <w:lang w:val="en-GB" w:eastAsia="en-US" w:bidi="ar-SA"/>
        </w:rPr>
        <w:t>inf</w:t>
      </w:r>
      <w:r w:rsidRPr="001D1A9F">
        <w:rPr>
          <w:rFonts w:cs="Times New Roman"/>
          <w:spacing w:val="-1"/>
          <w:lang w:val="en-GB" w:eastAsia="en-US" w:bidi="ar-SA"/>
        </w:rPr>
        <w:t>a</w:t>
      </w:r>
      <w:r w:rsidRPr="001D1A9F">
        <w:rPr>
          <w:rFonts w:cs="Times New Roman"/>
          <w:lang w:val="en-GB" w:eastAsia="en-US" w:bidi="ar-SA"/>
        </w:rPr>
        <w:t>ll</w:t>
      </w:r>
      <w:r w:rsidRPr="001D1A9F">
        <w:rPr>
          <w:rFonts w:cs="Times New Roman"/>
          <w:spacing w:val="3"/>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e</w:t>
      </w:r>
      <w:r w:rsidRPr="001D1A9F">
        <w:rPr>
          <w:rFonts w:cs="Times New Roman"/>
          <w:spacing w:val="-1"/>
          <w:lang w:val="en-GB" w:eastAsia="en-US" w:bidi="ar-SA"/>
        </w:rPr>
        <w:t>a</w:t>
      </w:r>
      <w:r w:rsidRPr="001D1A9F">
        <w:rPr>
          <w:rFonts w:cs="Times New Roman"/>
          <w:lang w:val="en-GB" w:eastAsia="en-US" w:bidi="ar-SA"/>
        </w:rPr>
        <w:t>suring Miss</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lang w:val="en-GB" w:eastAsia="en-US" w:bidi="ar-SA"/>
        </w:rPr>
        <w:t>(</w:t>
      </w:r>
      <w:r w:rsidRPr="001D1A9F">
        <w:rPr>
          <w:rFonts w:cs="Times New Roman"/>
          <w:spacing w:val="-1"/>
          <w:lang w:val="en-GB" w:eastAsia="en-US" w:bidi="ar-SA"/>
        </w:rPr>
        <w:t>T</w:t>
      </w:r>
      <w:r w:rsidRPr="001D1A9F">
        <w:rPr>
          <w:rFonts w:cs="Times New Roman"/>
          <w:lang w:val="en-GB" w:eastAsia="en-US" w:bidi="ar-SA"/>
        </w:rPr>
        <w:t>RMM)</w:t>
      </w:r>
      <w:r w:rsidRPr="001D1A9F">
        <w:rPr>
          <w:rFonts w:cs="Times New Roman"/>
          <w:spacing w:val="4"/>
          <w:lang w:val="en-GB" w:eastAsia="en-US" w:bidi="ar-SA"/>
        </w:rPr>
        <w:t xml:space="preserve"> </w:t>
      </w:r>
      <w:r w:rsidRPr="001D1A9F">
        <w:rPr>
          <w:rFonts w:cs="Times New Roman"/>
          <w:lang w:val="en-GB" w:eastAsia="en-US" w:bidi="ar-SA"/>
        </w:rPr>
        <w:t>that</w:t>
      </w:r>
      <w:r w:rsidRPr="001D1A9F">
        <w:rPr>
          <w:rFonts w:cs="Times New Roman"/>
          <w:spacing w:val="2"/>
          <w:lang w:val="en-GB" w:eastAsia="en-US" w:bidi="ar-SA"/>
        </w:rPr>
        <w:t xml:space="preserve"> </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3"/>
          <w:lang w:val="en-GB" w:eastAsia="en-US" w:bidi="ar-SA"/>
        </w:rPr>
        <w:t xml:space="preserve"> </w:t>
      </w:r>
      <w:r w:rsidRPr="001D1A9F">
        <w:rPr>
          <w:rFonts w:cs="Times New Roman"/>
          <w:lang w:val="en-GB" w:eastAsia="en-US" w:bidi="ar-SA"/>
        </w:rPr>
        <w:t>both</w:t>
      </w:r>
      <w:r w:rsidRPr="001D1A9F">
        <w:rPr>
          <w:rFonts w:cs="Times New Roman"/>
          <w:spacing w:val="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2"/>
          <w:lang w:val="en-GB" w:eastAsia="en-US" w:bidi="ar-SA"/>
        </w:rPr>
        <w:t xml:space="preserve"> </w:t>
      </w:r>
      <w:r w:rsidRPr="001D1A9F">
        <w:rPr>
          <w:rFonts w:cs="Times New Roman"/>
          <w:lang w:val="en-GB" w:eastAsia="en-US" w:bidi="ar-SA"/>
        </w:rPr>
        <w:t>i</w:t>
      </w:r>
      <w:r w:rsidRPr="001D1A9F">
        <w:rPr>
          <w:rFonts w:cs="Times New Roman"/>
          <w:spacing w:val="1"/>
          <w:lang w:val="en-GB" w:eastAsia="en-US" w:bidi="ar-SA"/>
        </w:rPr>
        <w:t>m</w:t>
      </w:r>
      <w:r w:rsidRPr="001D1A9F">
        <w:rPr>
          <w:rFonts w:cs="Times New Roman"/>
          <w:spacing w:val="-1"/>
          <w:lang w:val="en-GB" w:eastAsia="en-US" w:bidi="ar-SA"/>
        </w:rPr>
        <w:t>a</w:t>
      </w:r>
      <w:r w:rsidRPr="001D1A9F">
        <w:rPr>
          <w:rFonts w:cs="Times New Roman"/>
          <w:lang w:val="en-GB" w:eastAsia="en-US" w:bidi="ar-SA"/>
        </w:rPr>
        <w:t>ging 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w:t>
      </w:r>
      <w:r w:rsidRPr="001D1A9F">
        <w:rPr>
          <w:rFonts w:cs="Times New Roman"/>
          <w:spacing w:val="-1"/>
          <w:lang w:val="en-GB" w:eastAsia="en-US" w:bidi="ar-SA"/>
        </w:rPr>
        <w:t>a</w:t>
      </w:r>
      <w:r w:rsidRPr="001D1A9F">
        <w:rPr>
          <w:rFonts w:cs="Times New Roman"/>
          <w:lang w:val="en-GB" w:eastAsia="en-US" w:bidi="ar-SA"/>
        </w:rPr>
        <w:t>ve 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w:t>
      </w:r>
      <w:r w:rsidRPr="001D1A9F">
        <w:rPr>
          <w:rFonts w:cs="Times New Roman"/>
          <w:spacing w:val="19"/>
          <w:lang w:val="en-GB" w:eastAsia="en-US" w:bidi="ar-SA"/>
        </w:rPr>
        <w:t xml:space="preserve"> </w:t>
      </w:r>
      <w:r w:rsidRPr="001D1A9F">
        <w:rPr>
          <w:rFonts w:cs="Times New Roman"/>
          <w:lang w:val="en-GB" w:eastAsia="en-US" w:bidi="ar-SA"/>
        </w:rPr>
        <w:t>the</w:t>
      </w:r>
      <w:r w:rsidRPr="001D1A9F">
        <w:rPr>
          <w:rFonts w:cs="Times New Roman"/>
          <w:spacing w:val="18"/>
          <w:lang w:val="en-GB" w:eastAsia="en-US" w:bidi="ar-SA"/>
        </w:rPr>
        <w:t xml:space="preserve"> </w:t>
      </w:r>
      <w:r w:rsidRPr="001D1A9F">
        <w:rPr>
          <w:rFonts w:cs="Times New Roman"/>
          <w:lang w:val="en-GB" w:eastAsia="en-US" w:bidi="ar-SA"/>
        </w:rPr>
        <w:t>TRMM</w:t>
      </w:r>
      <w:r w:rsidRPr="001D1A9F">
        <w:rPr>
          <w:rFonts w:cs="Times New Roman"/>
          <w:spacing w:val="22"/>
          <w:lang w:val="en-GB" w:eastAsia="en-US" w:bidi="ar-SA"/>
        </w:rPr>
        <w:t xml:space="preserve"> </w:t>
      </w:r>
      <w:r w:rsidRPr="001D1A9F">
        <w:rPr>
          <w:rFonts w:cs="Times New Roman"/>
          <w:lang w:val="en-GB" w:eastAsia="en-US" w:bidi="ar-SA"/>
        </w:rPr>
        <w:t>Mi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lang w:val="en-GB" w:eastAsia="en-US" w:bidi="ar-SA"/>
        </w:rPr>
        <w:t>ve</w:t>
      </w:r>
      <w:r w:rsidRPr="001D1A9F">
        <w:rPr>
          <w:rFonts w:cs="Times New Roman"/>
          <w:spacing w:val="23"/>
          <w:lang w:val="en-GB" w:eastAsia="en-US" w:bidi="ar-SA"/>
        </w:rPr>
        <w:t xml:space="preserve"> </w:t>
      </w:r>
      <w:r w:rsidRPr="001D1A9F">
        <w:rPr>
          <w:rFonts w:cs="Times New Roman"/>
          <w:spacing w:val="-6"/>
          <w:lang w:val="en-GB" w:eastAsia="en-US" w:bidi="ar-SA"/>
        </w:rPr>
        <w:t>I</w:t>
      </w:r>
      <w:r w:rsidRPr="001D1A9F">
        <w:rPr>
          <w:rFonts w:cs="Times New Roman"/>
          <w:spacing w:val="3"/>
          <w:lang w:val="en-GB" w:eastAsia="en-US" w:bidi="ar-SA"/>
        </w:rPr>
        <w:t>m</w:t>
      </w:r>
      <w:r w:rsidRPr="001D1A9F">
        <w:rPr>
          <w:rFonts w:cs="Times New Roman"/>
          <w:spacing w:val="1"/>
          <w:lang w:val="en-GB" w:eastAsia="en-US" w:bidi="ar-SA"/>
        </w:rPr>
        <w:t>a</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8"/>
          <w:lang w:val="en-GB" w:eastAsia="en-US" w:bidi="ar-SA"/>
        </w:rPr>
        <w:t xml:space="preserve"> </w:t>
      </w:r>
      <w:r w:rsidRPr="001D1A9F">
        <w:rPr>
          <w:rFonts w:cs="Times New Roman"/>
          <w:lang w:val="en-GB" w:eastAsia="en-US" w:bidi="ar-SA"/>
        </w:rPr>
        <w:t>(</w:t>
      </w:r>
      <w:r w:rsidRPr="001D1A9F">
        <w:rPr>
          <w:rFonts w:cs="Times New Roman"/>
          <w:spacing w:val="-1"/>
          <w:lang w:val="en-GB" w:eastAsia="en-US" w:bidi="ar-SA"/>
        </w:rPr>
        <w:t>T</w:t>
      </w:r>
      <w:r w:rsidRPr="001D1A9F">
        <w:rPr>
          <w:rFonts w:cs="Times New Roman"/>
          <w:spacing w:val="2"/>
          <w:lang w:val="en-GB" w:eastAsia="en-US" w:bidi="ar-SA"/>
        </w:rPr>
        <w:t>M</w:t>
      </w:r>
      <w:r w:rsidRPr="001D1A9F">
        <w:rPr>
          <w:rFonts w:cs="Times New Roman"/>
          <w:lang w:val="en-GB" w:eastAsia="en-US" w:bidi="ar-SA"/>
        </w:rPr>
        <w:t>I)</w:t>
      </w:r>
      <w:r w:rsidRPr="001D1A9F">
        <w:rPr>
          <w:rFonts w:cs="Times New Roman"/>
          <w:spacing w:val="18"/>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19"/>
          <w:lang w:val="en-GB" w:eastAsia="en-US" w:bidi="ar-SA"/>
        </w:rPr>
        <w:t xml:space="preserve"> </w:t>
      </w:r>
      <w:r w:rsidRPr="001D1A9F">
        <w:rPr>
          <w:rFonts w:cs="Times New Roman"/>
          <w:lang w:val="en-GB" w:eastAsia="en-US" w:bidi="ar-SA"/>
        </w:rPr>
        <w:t>a</w:t>
      </w:r>
      <w:r w:rsidRPr="001D1A9F">
        <w:rPr>
          <w:rFonts w:cs="Times New Roman"/>
          <w:spacing w:val="18"/>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re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19"/>
          <w:lang w:val="en-GB" w:eastAsia="en-US" w:bidi="ar-SA"/>
        </w:rPr>
        <w:t xml:space="preserve"> </w:t>
      </w:r>
      <w:r w:rsidRPr="001D1A9F">
        <w:rPr>
          <w:rFonts w:cs="Times New Roman"/>
          <w:lang w:val="en-GB" w:eastAsia="en-US" w:bidi="ar-SA"/>
        </w:rPr>
        <w:t>R</w:t>
      </w:r>
      <w:r w:rsidRPr="001D1A9F">
        <w:rPr>
          <w:rFonts w:cs="Times New Roman"/>
          <w:spacing w:val="-1"/>
          <w:lang w:val="en-GB" w:eastAsia="en-US" w:bidi="ar-SA"/>
        </w:rPr>
        <w:t>a</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18"/>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 xml:space="preserve">). </w:t>
      </w:r>
      <w:r w:rsidRPr="001D1A9F">
        <w:rPr>
          <w:rFonts w:cs="Times New Roman"/>
          <w:spacing w:val="37"/>
          <w:lang w:val="en-GB" w:eastAsia="en-US" w:bidi="ar-SA"/>
        </w:rPr>
        <w:t xml:space="preserve"> </w:t>
      </w:r>
      <w:r w:rsidRPr="001D1A9F">
        <w:rPr>
          <w:rFonts w:cs="Times New Roman"/>
          <w:lang w:val="en-GB" w:eastAsia="en-US" w:bidi="ar-SA"/>
        </w:rPr>
        <w:t>This 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w:t>
      </w:r>
      <w:r w:rsidRPr="001D1A9F">
        <w:rPr>
          <w:rFonts w:cs="Times New Roman"/>
          <w:spacing w:val="-5"/>
          <w:lang w:val="en-GB" w:eastAsia="en-US" w:bidi="ar-SA"/>
        </w:rPr>
        <w:t xml:space="preserve"> </w:t>
      </w:r>
      <w:r w:rsidRPr="001D1A9F">
        <w:rPr>
          <w:rFonts w:cs="Times New Roman"/>
          <w:lang w:val="en-GB" w:eastAsia="en-US" w:bidi="ar-SA"/>
        </w:rPr>
        <w:t xml:space="preserve">is </w:t>
      </w:r>
      <w:r w:rsidRPr="001D1A9F">
        <w:rPr>
          <w:rFonts w:cs="Times New Roman"/>
          <w:spacing w:val="1"/>
          <w:lang w:val="en-GB" w:eastAsia="en-US" w:bidi="ar-SA"/>
        </w:rPr>
        <w:t>i</w:t>
      </w:r>
      <w:r w:rsidRPr="001D1A9F">
        <w:rPr>
          <w:rFonts w:cs="Times New Roman"/>
          <w:lang w:val="en-GB" w:eastAsia="en-US" w:bidi="ar-SA"/>
        </w:rPr>
        <w:t>n a</w:t>
      </w:r>
      <w:r w:rsidRPr="001D1A9F">
        <w:rPr>
          <w:rFonts w:cs="Times New Roman"/>
          <w:spacing w:val="-1"/>
          <w:lang w:val="en-GB" w:eastAsia="en-US" w:bidi="ar-SA"/>
        </w:rPr>
        <w:t xml:space="preserve"> </w:t>
      </w:r>
      <w:r w:rsidRPr="001D1A9F">
        <w:rPr>
          <w:rFonts w:cs="Times New Roman"/>
          <w:lang w:val="en-GB" w:eastAsia="en-US" w:bidi="ar-SA"/>
        </w:rPr>
        <w:t>35 d</w:t>
      </w:r>
      <w:r w:rsidRPr="001D1A9F">
        <w:rPr>
          <w:rFonts w:cs="Times New Roman"/>
          <w:spacing w:val="1"/>
          <w:lang w:val="en-GB" w:eastAsia="en-US" w:bidi="ar-SA"/>
        </w:rPr>
        <w:t>e</w:t>
      </w:r>
      <w:r w:rsidRPr="001D1A9F">
        <w:rPr>
          <w:rFonts w:cs="Times New Roman"/>
          <w:spacing w:val="-2"/>
          <w:lang w:val="en-GB" w:eastAsia="en-US" w:bidi="ar-SA"/>
        </w:rPr>
        <w:t>g</w:t>
      </w:r>
      <w:r w:rsidRPr="001D1A9F">
        <w:rPr>
          <w:rFonts w:cs="Times New Roman"/>
          <w:lang w:val="en-GB" w:eastAsia="en-US" w:bidi="ar-SA"/>
        </w:rPr>
        <w:t>. inclined o</w:t>
      </w:r>
      <w:r w:rsidRPr="001D1A9F">
        <w:rPr>
          <w:rFonts w:cs="Times New Roman"/>
          <w:spacing w:val="-1"/>
          <w:lang w:val="en-GB" w:eastAsia="en-US" w:bidi="ar-SA"/>
        </w:rPr>
        <w:t>r</w:t>
      </w:r>
      <w:r w:rsidRPr="001D1A9F">
        <w:rPr>
          <w:rFonts w:cs="Times New Roman"/>
          <w:lang w:val="en-GB" w:eastAsia="en-US" w:bidi="ar-SA"/>
        </w:rPr>
        <w:t>bi</w:t>
      </w:r>
      <w:r w:rsidRPr="001D1A9F">
        <w:rPr>
          <w:rFonts w:cs="Times New Roman"/>
          <w:spacing w:val="1"/>
          <w:lang w:val="en-GB" w:eastAsia="en-US" w:bidi="ar-SA"/>
        </w:rPr>
        <w:t>t</w:t>
      </w:r>
      <w:r w:rsidRPr="001D1A9F">
        <w:rPr>
          <w:rFonts w:cs="Times New Roman"/>
          <w:lang w:val="en-GB" w:eastAsia="en-US" w:bidi="ar-SA"/>
        </w:rPr>
        <w:t>.</w:t>
      </w:r>
    </w:p>
    <w:p w14:paraId="5F703B50" w14:textId="10ECD2B2" w:rsidR="00681C95" w:rsidRPr="001D1A9F" w:rsidRDefault="00681C95" w:rsidP="001D1A9F">
      <w:pPr>
        <w:adjustRightInd/>
        <w:spacing w:line="240" w:lineRule="exact"/>
        <w:ind w:right="516"/>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55"/>
          <w:lang w:val="en-GB" w:eastAsia="en-US" w:bidi="ar-SA"/>
        </w:rPr>
        <w:t xml:space="preserve"> </w:t>
      </w:r>
      <w:r w:rsidRPr="001D1A9F">
        <w:rPr>
          <w:rFonts w:cs="Times New Roman"/>
          <w:lang w:val="en-GB" w:eastAsia="en-US" w:bidi="ar-SA"/>
        </w:rPr>
        <w:t xml:space="preserve">To  </w:t>
      </w:r>
      <w:r w:rsidRPr="001D1A9F">
        <w:rPr>
          <w:rFonts w:cs="Times New Roman"/>
          <w:spacing w:val="4"/>
          <w:lang w:val="en-GB" w:eastAsia="en-US" w:bidi="ar-SA"/>
        </w:rPr>
        <w:t xml:space="preserve"> </w:t>
      </w:r>
      <w:r w:rsidRPr="001D1A9F">
        <w:rPr>
          <w:rFonts w:cs="Times New Roman"/>
          <w:spacing w:val="-1"/>
          <w:lang w:val="en-GB" w:eastAsia="en-US" w:bidi="ar-SA"/>
        </w:rPr>
        <w:t>e</w:t>
      </w:r>
      <w:r w:rsidRPr="001D1A9F">
        <w:rPr>
          <w:rFonts w:cs="Times New Roman"/>
          <w:spacing w:val="2"/>
          <w:lang w:val="en-GB" w:eastAsia="en-US" w:bidi="ar-SA"/>
        </w:rPr>
        <w:t>x</w:t>
      </w:r>
      <w:r w:rsidRPr="001D1A9F">
        <w:rPr>
          <w:rFonts w:cs="Times New Roman"/>
          <w:lang w:val="en-GB" w:eastAsia="en-US" w:bidi="ar-SA"/>
        </w:rPr>
        <w:t xml:space="preserve">tend  </w:t>
      </w:r>
      <w:r w:rsidRPr="001D1A9F">
        <w:rPr>
          <w:rFonts w:cs="Times New Roman"/>
          <w:spacing w:val="4"/>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nd  </w:t>
      </w:r>
      <w:r w:rsidRPr="001D1A9F">
        <w:rPr>
          <w:rFonts w:cs="Times New Roman"/>
          <w:spacing w:val="7"/>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nh</w:t>
      </w:r>
      <w:r w:rsidRPr="001D1A9F">
        <w:rPr>
          <w:rFonts w:cs="Times New Roman"/>
          <w:spacing w:val="-1"/>
          <w:lang w:val="en-GB" w:eastAsia="en-US" w:bidi="ar-SA"/>
        </w:rPr>
        <w:t>a</w:t>
      </w:r>
      <w:r w:rsidRPr="001D1A9F">
        <w:rPr>
          <w:rFonts w:cs="Times New Roman"/>
          <w:spacing w:val="2"/>
          <w:lang w:val="en-GB" w:eastAsia="en-US" w:bidi="ar-SA"/>
        </w:rPr>
        <w:t>n</w:t>
      </w:r>
      <w:r w:rsidRPr="001D1A9F">
        <w:rPr>
          <w:rFonts w:cs="Times New Roman"/>
          <w:spacing w:val="-1"/>
          <w:lang w:val="en-GB" w:eastAsia="en-US" w:bidi="ar-SA"/>
        </w:rPr>
        <w:t>c</w:t>
      </w:r>
      <w:r w:rsidRPr="001D1A9F">
        <w:rPr>
          <w:rFonts w:cs="Times New Roman"/>
          <w:lang w:val="en-GB" w:eastAsia="en-US" w:bidi="ar-SA"/>
        </w:rPr>
        <w:t xml:space="preserve">e  </w:t>
      </w:r>
      <w:r w:rsidRPr="001D1A9F">
        <w:rPr>
          <w:rFonts w:cs="Times New Roman"/>
          <w:spacing w:val="3"/>
          <w:lang w:val="en-GB" w:eastAsia="en-US" w:bidi="ar-SA"/>
        </w:rPr>
        <w:t xml:space="preserve"> t</w:t>
      </w:r>
      <w:r w:rsidRPr="001D1A9F">
        <w:rPr>
          <w:rFonts w:cs="Times New Roman"/>
          <w:lang w:val="en-GB" w:eastAsia="en-US" w:bidi="ar-SA"/>
        </w:rPr>
        <w:t xml:space="preserve">he  </w:t>
      </w:r>
      <w:r w:rsidRPr="001D1A9F">
        <w:rPr>
          <w:rFonts w:cs="Times New Roman"/>
          <w:spacing w:val="6"/>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bi</w:t>
      </w:r>
      <w:r w:rsidRPr="001D1A9F">
        <w:rPr>
          <w:rFonts w:cs="Times New Roman"/>
          <w:spacing w:val="1"/>
          <w:lang w:val="en-GB" w:eastAsia="en-US" w:bidi="ar-SA"/>
        </w:rPr>
        <w:t>l</w:t>
      </w:r>
      <w:r w:rsidRPr="001D1A9F">
        <w:rPr>
          <w:rFonts w:cs="Times New Roman"/>
          <w:lang w:val="en-GB" w:eastAsia="en-US" w:bidi="ar-SA"/>
        </w:rPr>
        <w:t>i</w:t>
      </w:r>
      <w:r w:rsidRPr="001D1A9F">
        <w:rPr>
          <w:rFonts w:cs="Times New Roman"/>
          <w:spacing w:val="3"/>
          <w:lang w:val="en-GB" w:eastAsia="en-US" w:bidi="ar-SA"/>
        </w:rPr>
        <w:t>t</w:t>
      </w:r>
      <w:r w:rsidRPr="001D1A9F">
        <w:rPr>
          <w:rFonts w:cs="Times New Roman"/>
          <w:lang w:val="en-GB" w:eastAsia="en-US" w:bidi="ar-SA"/>
        </w:rPr>
        <w:t xml:space="preserve">y   to  </w:t>
      </w:r>
      <w:r w:rsidRPr="001D1A9F">
        <w:rPr>
          <w:rFonts w:cs="Times New Roman"/>
          <w:spacing w:val="7"/>
          <w:lang w:val="en-GB" w:eastAsia="en-US" w:bidi="ar-SA"/>
        </w:rPr>
        <w:t xml:space="preserve"> </w:t>
      </w:r>
      <w:r w:rsidRPr="001D1A9F">
        <w:rPr>
          <w:rFonts w:cs="Times New Roman"/>
          <w:lang w:val="en-GB" w:eastAsia="en-US" w:bidi="ar-SA"/>
        </w:rPr>
        <w:t>in</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 xml:space="preserve">te  </w:t>
      </w:r>
      <w:r w:rsidRPr="001D1A9F">
        <w:rPr>
          <w:rFonts w:cs="Times New Roman"/>
          <w:spacing w:val="6"/>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on  </w:t>
      </w:r>
      <w:r w:rsidRPr="001D1A9F">
        <w:rPr>
          <w:rFonts w:cs="Times New Roman"/>
          <w:spacing w:val="4"/>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w:t>
      </w:r>
      <w:r w:rsidRPr="001D1A9F">
        <w:rPr>
          <w:rFonts w:cs="Times New Roman"/>
          <w:spacing w:val="2"/>
          <w:lang w:val="en-GB" w:eastAsia="en-US" w:bidi="ar-SA"/>
        </w:rPr>
        <w:t>e</w:t>
      </w:r>
      <w:r w:rsidRPr="001D1A9F">
        <w:rPr>
          <w:rFonts w:cs="Times New Roman"/>
          <w:spacing w:val="4"/>
          <w:lang w:val="en-GB" w:eastAsia="en-US" w:bidi="ar-SA"/>
        </w:rPr>
        <w:t>r</w:t>
      </w:r>
      <w:r w:rsidRPr="001D1A9F">
        <w:rPr>
          <w:rFonts w:cs="Times New Roman"/>
          <w:lang w:val="en-GB" w:eastAsia="en-US" w:bidi="ar-SA"/>
        </w:rPr>
        <w:t>s, N</w:t>
      </w:r>
      <w:r w:rsidRPr="001D1A9F">
        <w:rPr>
          <w:rFonts w:cs="Times New Roman"/>
          <w:spacing w:val="-1"/>
          <w:lang w:val="en-GB" w:eastAsia="en-US" w:bidi="ar-SA"/>
        </w:rPr>
        <w:t>A</w:t>
      </w:r>
      <w:r w:rsidRPr="001D1A9F">
        <w:rPr>
          <w:rFonts w:cs="Times New Roman"/>
          <w:spacing w:val="1"/>
          <w:lang w:val="en-GB" w:eastAsia="en-US" w:bidi="ar-SA"/>
        </w:rPr>
        <w:t>S</w:t>
      </w:r>
      <w:r w:rsidRPr="001D1A9F">
        <w:rPr>
          <w:rFonts w:cs="Times New Roman"/>
          <w:lang w:val="en-GB" w:eastAsia="en-US" w:bidi="ar-SA"/>
        </w:rPr>
        <w:t>A/</w:t>
      </w:r>
      <w:r w:rsidRPr="001D1A9F">
        <w:rPr>
          <w:rFonts w:cs="Times New Roman"/>
          <w:spacing w:val="2"/>
          <w:lang w:val="en-GB" w:eastAsia="en-US" w:bidi="ar-SA"/>
        </w:rPr>
        <w:t>J</w:t>
      </w:r>
      <w:r w:rsidRPr="001D1A9F">
        <w:rPr>
          <w:rFonts w:cs="Times New Roman"/>
          <w:lang w:val="en-GB" w:eastAsia="en-US" w:bidi="ar-SA"/>
        </w:rPr>
        <w:t>A</w:t>
      </w:r>
      <w:r w:rsidRPr="001D1A9F">
        <w:rPr>
          <w:rFonts w:cs="Times New Roman"/>
          <w:spacing w:val="-1"/>
          <w:lang w:val="en-GB" w:eastAsia="en-US" w:bidi="ar-SA"/>
        </w:rPr>
        <w:t>X</w:t>
      </w:r>
      <w:r w:rsidRPr="001D1A9F">
        <w:rPr>
          <w:rFonts w:cs="Times New Roman"/>
          <w:lang w:val="en-GB" w:eastAsia="en-US" w:bidi="ar-SA"/>
        </w:rPr>
        <w:t>A</w:t>
      </w:r>
      <w:r w:rsidRPr="001D1A9F">
        <w:rPr>
          <w:rFonts w:cs="Times New Roman"/>
          <w:spacing w:val="4"/>
          <w:lang w:val="en-GB" w:eastAsia="en-US" w:bidi="ar-SA"/>
        </w:rPr>
        <w:t xml:space="preserve"> </w:t>
      </w:r>
      <w:r w:rsidRPr="001D1A9F">
        <w:rPr>
          <w:rFonts w:cs="Times New Roman"/>
          <w:lang w:val="en-GB" w:eastAsia="en-US" w:bidi="ar-SA"/>
        </w:rPr>
        <w:t>will</w:t>
      </w:r>
      <w:r w:rsidRPr="001D1A9F">
        <w:rPr>
          <w:rFonts w:cs="Times New Roman"/>
          <w:spacing w:val="3"/>
          <w:lang w:val="en-GB" w:eastAsia="en-US" w:bidi="ar-SA"/>
        </w:rPr>
        <w:t xml:space="preserve"> </w:t>
      </w:r>
      <w:r w:rsidRPr="001D1A9F">
        <w:rPr>
          <w:rFonts w:cs="Times New Roman"/>
          <w:lang w:val="en-GB" w:eastAsia="en-US" w:bidi="ar-SA"/>
        </w:rPr>
        <w:t>laun</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4"/>
          <w:lang w:val="en-GB" w:eastAsia="en-US" w:bidi="ar-SA"/>
        </w:rPr>
        <w:t xml:space="preserve"> </w:t>
      </w:r>
      <w:r w:rsidRPr="001D1A9F">
        <w:rPr>
          <w:rFonts w:cs="Times New Roman"/>
          <w:lang w:val="en-GB" w:eastAsia="en-US" w:bidi="ar-SA"/>
        </w:rPr>
        <w:t>in</w:t>
      </w:r>
      <w:r w:rsidRPr="001D1A9F">
        <w:rPr>
          <w:rFonts w:cs="Times New Roman"/>
          <w:spacing w:val="5"/>
          <w:lang w:val="en-GB" w:eastAsia="en-US" w:bidi="ar-SA"/>
        </w:rPr>
        <w:t xml:space="preserve"> </w:t>
      </w:r>
      <w:r w:rsidRPr="001D1A9F">
        <w:rPr>
          <w:rFonts w:cs="Times New Roman"/>
          <w:lang w:val="en-GB" w:eastAsia="en-US" w:bidi="ar-SA"/>
        </w:rPr>
        <w:t>2014,</w:t>
      </w:r>
      <w:r w:rsidRPr="001D1A9F">
        <w:rPr>
          <w:rFonts w:cs="Times New Roman"/>
          <w:spacing w:val="4"/>
          <w:lang w:val="en-GB" w:eastAsia="en-US" w:bidi="ar-SA"/>
        </w:rPr>
        <w:t xml:space="preserve"> </w:t>
      </w:r>
      <w:r w:rsidRPr="001D1A9F">
        <w:rPr>
          <w:rFonts w:cs="Times New Roman"/>
          <w:lang w:val="en-GB" w:eastAsia="en-US" w:bidi="ar-SA"/>
        </w:rPr>
        <w:t>the</w:t>
      </w:r>
      <w:r w:rsidRPr="001D1A9F">
        <w:rPr>
          <w:rFonts w:cs="Times New Roman"/>
          <w:spacing w:val="4"/>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3"/>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 of</w:t>
      </w:r>
      <w:r w:rsidRPr="001D1A9F">
        <w:rPr>
          <w:rFonts w:cs="Times New Roman"/>
          <w:spacing w:val="4"/>
          <w:lang w:val="en-GB" w:eastAsia="en-US" w:bidi="ar-SA"/>
        </w:rPr>
        <w:t xml:space="preserve"> </w:t>
      </w:r>
      <w:r w:rsidRPr="001D1A9F">
        <w:rPr>
          <w:rFonts w:cs="Times New Roman"/>
          <w:lang w:val="en-GB" w:eastAsia="en-US" w:bidi="ar-SA"/>
        </w:rPr>
        <w:t>the</w:t>
      </w:r>
      <w:r w:rsidRPr="001D1A9F">
        <w:rPr>
          <w:rFonts w:cs="Times New Roman"/>
          <w:spacing w:val="4"/>
          <w:lang w:val="en-GB" w:eastAsia="en-US" w:bidi="ar-SA"/>
        </w:rPr>
        <w:t xml:space="preserve"> </w:t>
      </w:r>
      <w:r w:rsidRPr="001D1A9F">
        <w:rPr>
          <w:rFonts w:cs="Times New Roman"/>
          <w:lang w:val="en-GB" w:eastAsia="en-US" w:bidi="ar-SA"/>
        </w:rPr>
        <w:t>(</w:t>
      </w:r>
      <w:r w:rsidRPr="001D1A9F">
        <w:rPr>
          <w:rFonts w:cs="Times New Roman"/>
          <w:spacing w:val="-1"/>
          <w:lang w:val="en-GB" w:eastAsia="en-US" w:bidi="ar-SA"/>
        </w:rPr>
        <w:t>G</w:t>
      </w:r>
      <w:r w:rsidRPr="001D1A9F">
        <w:rPr>
          <w:rFonts w:cs="Times New Roman"/>
          <w:spacing w:val="3"/>
          <w:lang w:val="en-GB" w:eastAsia="en-US" w:bidi="ar-SA"/>
        </w:rPr>
        <w:t>P</w:t>
      </w:r>
      <w:r w:rsidRPr="001D1A9F">
        <w:rPr>
          <w:rFonts w:cs="Times New Roman"/>
          <w:lang w:val="en-GB" w:eastAsia="en-US" w:bidi="ar-SA"/>
        </w:rPr>
        <w:t>M</w:t>
      </w:r>
      <w:r w:rsidRPr="001D1A9F">
        <w:rPr>
          <w:rFonts w:cs="Times New Roman"/>
          <w:spacing w:val="5"/>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lang w:val="en-GB" w:eastAsia="en-US" w:bidi="ar-SA"/>
        </w:rPr>
        <w:t>ss</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lang w:val="en-GB" w:eastAsia="en-US" w:bidi="ar-SA"/>
        </w:rPr>
        <w:t>Th</w:t>
      </w:r>
      <w:r w:rsidRPr="001D1A9F">
        <w:rPr>
          <w:rFonts w:cs="Times New Roman"/>
          <w:spacing w:val="-2"/>
          <w:lang w:val="en-GB" w:eastAsia="en-US" w:bidi="ar-SA"/>
        </w:rPr>
        <w:t>i</w:t>
      </w:r>
      <w:r w:rsidRPr="001D1A9F">
        <w:rPr>
          <w:rFonts w:cs="Times New Roman"/>
          <w:lang w:val="en-GB" w:eastAsia="en-US" w:bidi="ar-SA"/>
        </w:rPr>
        <w:t>s 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 will</w:t>
      </w:r>
      <w:r w:rsidRPr="001D1A9F">
        <w:rPr>
          <w:rFonts w:cs="Times New Roman"/>
          <w:spacing w:val="6"/>
          <w:lang w:val="en-GB" w:eastAsia="en-US" w:bidi="ar-SA"/>
        </w:rPr>
        <w:t xml:space="preserve"> </w:t>
      </w:r>
      <w:r w:rsidRPr="001D1A9F">
        <w:rPr>
          <w:rFonts w:cs="Times New Roman"/>
          <w:spacing w:val="-1"/>
          <w:lang w:val="en-GB" w:eastAsia="en-US" w:bidi="ar-SA"/>
        </w:rPr>
        <w:t>ca</w:t>
      </w:r>
      <w:r w:rsidRPr="001D1A9F">
        <w:rPr>
          <w:rFonts w:cs="Times New Roman"/>
          <w:lang w:val="en-GB" w:eastAsia="en-US" w:bidi="ar-SA"/>
        </w:rPr>
        <w:t>r</w:t>
      </w:r>
      <w:r w:rsidRPr="001D1A9F">
        <w:rPr>
          <w:rFonts w:cs="Times New Roman"/>
          <w:spacing w:val="3"/>
          <w:lang w:val="en-GB" w:eastAsia="en-US" w:bidi="ar-SA"/>
        </w:rPr>
        <w:t>r</w:t>
      </w:r>
      <w:r w:rsidRPr="001D1A9F">
        <w:rPr>
          <w:rFonts w:cs="Times New Roman"/>
          <w:lang w:val="en-GB" w:eastAsia="en-US" w:bidi="ar-SA"/>
        </w:rPr>
        <w:t xml:space="preserve">y </w:t>
      </w:r>
      <w:r w:rsidRPr="001D1A9F">
        <w:rPr>
          <w:rFonts w:cs="Times New Roman"/>
          <w:spacing w:val="2"/>
          <w:lang w:val="en-GB" w:eastAsia="en-US" w:bidi="ar-SA"/>
        </w:rPr>
        <w:t>b</w:t>
      </w:r>
      <w:r w:rsidRPr="001D1A9F">
        <w:rPr>
          <w:rFonts w:cs="Times New Roman"/>
          <w:lang w:val="en-GB" w:eastAsia="en-US" w:bidi="ar-SA"/>
        </w:rPr>
        <w:t>oth</w:t>
      </w:r>
      <w:r w:rsidRPr="001D1A9F">
        <w:rPr>
          <w:rFonts w:cs="Times New Roman"/>
          <w:spacing w:val="5"/>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5"/>
          <w:lang w:val="en-GB" w:eastAsia="en-US" w:bidi="ar-SA"/>
        </w:rPr>
        <w:t xml:space="preserve"> </w:t>
      </w:r>
      <w:r w:rsidRPr="001D1A9F">
        <w:rPr>
          <w:rFonts w:cs="Times New Roman"/>
          <w:lang w:val="en-GB" w:eastAsia="en-US" w:bidi="ar-SA"/>
        </w:rPr>
        <w:t>i</w:t>
      </w:r>
      <w:r w:rsidRPr="001D1A9F">
        <w:rPr>
          <w:rFonts w:cs="Times New Roman"/>
          <w:spacing w:val="1"/>
          <w:lang w:val="en-GB" w:eastAsia="en-US" w:bidi="ar-SA"/>
        </w:rPr>
        <w:t>m</w:t>
      </w:r>
      <w:r w:rsidRPr="001D1A9F">
        <w:rPr>
          <w:rFonts w:cs="Times New Roman"/>
          <w:spacing w:val="-1"/>
          <w:lang w:val="en-GB" w:eastAsia="en-US" w:bidi="ar-SA"/>
        </w:rPr>
        <w:t>a</w:t>
      </w:r>
      <w:r w:rsidRPr="001D1A9F">
        <w:rPr>
          <w:rFonts w:cs="Times New Roman"/>
          <w:spacing w:val="-2"/>
          <w:lang w:val="en-GB" w:eastAsia="en-US" w:bidi="ar-SA"/>
        </w:rPr>
        <w:t>g</w:t>
      </w:r>
      <w:r w:rsidRPr="001D1A9F">
        <w:rPr>
          <w:rFonts w:cs="Times New Roman"/>
          <w:lang w:val="en-GB" w:eastAsia="en-US" w:bidi="ar-SA"/>
        </w:rPr>
        <w:t>ing</w:t>
      </w:r>
      <w:r w:rsidRPr="001D1A9F">
        <w:rPr>
          <w:rFonts w:cs="Times New Roman"/>
          <w:spacing w:val="3"/>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lang w:val="en-GB" w:eastAsia="en-US" w:bidi="ar-SA"/>
        </w:rPr>
        <w:t>ve</w:t>
      </w:r>
      <w:r w:rsidRPr="001D1A9F">
        <w:rPr>
          <w:rFonts w:cs="Times New Roman"/>
          <w:spacing w:val="4"/>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w:t>
      </w:r>
      <w:r w:rsidRPr="001D1A9F">
        <w:rPr>
          <w:rFonts w:cs="Times New Roman"/>
          <w:spacing w:val="5"/>
          <w:lang w:val="en-GB" w:eastAsia="en-US" w:bidi="ar-SA"/>
        </w:rPr>
        <w:t xml:space="preserve"> </w:t>
      </w:r>
      <w:r w:rsidRPr="001D1A9F">
        <w:rPr>
          <w:rFonts w:cs="Times New Roman"/>
          <w:lang w:val="en-GB" w:eastAsia="en-US" w:bidi="ar-SA"/>
        </w:rPr>
        <w:t>GPM</w:t>
      </w:r>
      <w:r w:rsidRPr="001D1A9F">
        <w:rPr>
          <w:rFonts w:cs="Times New Roman"/>
          <w:spacing w:val="11"/>
          <w:lang w:val="en-GB" w:eastAsia="en-US" w:bidi="ar-SA"/>
        </w:rPr>
        <w:t xml:space="preserve"> </w:t>
      </w:r>
      <w:r w:rsidRPr="001D1A9F">
        <w:rPr>
          <w:rFonts w:cs="Times New Roman"/>
          <w:lang w:val="en-GB" w:eastAsia="en-US" w:bidi="ar-SA"/>
        </w:rPr>
        <w:t>mic</w:t>
      </w:r>
      <w:r w:rsidRPr="001D1A9F">
        <w:rPr>
          <w:rFonts w:cs="Times New Roman"/>
          <w:spacing w:val="-1"/>
          <w:lang w:val="en-GB" w:eastAsia="en-US" w:bidi="ar-SA"/>
        </w:rPr>
        <w:t>r</w:t>
      </w:r>
      <w:r w:rsidRPr="001D1A9F">
        <w:rPr>
          <w:rFonts w:cs="Times New Roman"/>
          <w:lang w:val="en-GB" w:eastAsia="en-US" w:bidi="ar-SA"/>
        </w:rPr>
        <w:t>ow</w:t>
      </w:r>
      <w:r w:rsidRPr="001D1A9F">
        <w:rPr>
          <w:rFonts w:cs="Times New Roman"/>
          <w:spacing w:val="-1"/>
          <w:lang w:val="en-GB" w:eastAsia="en-US" w:bidi="ar-SA"/>
        </w:rPr>
        <w:t>a</w:t>
      </w:r>
      <w:r w:rsidRPr="001D1A9F">
        <w:rPr>
          <w:rFonts w:cs="Times New Roman"/>
          <w:lang w:val="en-GB" w:eastAsia="en-US" w:bidi="ar-SA"/>
        </w:rPr>
        <w:t>ve</w:t>
      </w:r>
      <w:r w:rsidRPr="001D1A9F">
        <w:rPr>
          <w:rFonts w:cs="Times New Roman"/>
          <w:spacing w:val="5"/>
          <w:lang w:val="en-GB" w:eastAsia="en-US" w:bidi="ar-SA"/>
        </w:rPr>
        <w:t xml:space="preserve"> </w:t>
      </w:r>
      <w:r w:rsidRPr="001D1A9F">
        <w:rPr>
          <w:rFonts w:cs="Times New Roman"/>
          <w:lang w:val="en-GB" w:eastAsia="en-US" w:bidi="ar-SA"/>
        </w:rPr>
        <w:t>im</w:t>
      </w:r>
      <w:r w:rsidRPr="001D1A9F">
        <w:rPr>
          <w:rFonts w:cs="Times New Roman"/>
          <w:spacing w:val="2"/>
          <w:lang w:val="en-GB" w:eastAsia="en-US" w:bidi="ar-SA"/>
        </w:rPr>
        <w:t>a</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lang w:val="en-GB" w:eastAsia="en-US" w:bidi="ar-SA"/>
        </w:rPr>
        <w:t>r (</w:t>
      </w:r>
      <w:r w:rsidRPr="001D1A9F">
        <w:rPr>
          <w:rFonts w:cs="Times New Roman"/>
          <w:spacing w:val="-1"/>
          <w:lang w:val="en-GB" w:eastAsia="en-US" w:bidi="ar-SA"/>
        </w:rPr>
        <w:t>G</w:t>
      </w:r>
      <w:r w:rsidRPr="001D1A9F">
        <w:rPr>
          <w:rFonts w:cs="Times New Roman"/>
          <w:spacing w:val="2"/>
          <w:lang w:val="en-GB" w:eastAsia="en-US" w:bidi="ar-SA"/>
        </w:rPr>
        <w:t>M</w:t>
      </w:r>
      <w:r w:rsidRPr="001D1A9F">
        <w:rPr>
          <w:rFonts w:cs="Times New Roman"/>
          <w:spacing w:val="-3"/>
          <w:lang w:val="en-GB" w:eastAsia="en-US" w:bidi="ar-SA"/>
        </w:rPr>
        <w:t>I</w:t>
      </w:r>
      <w:r w:rsidRPr="001D1A9F">
        <w:rPr>
          <w:rFonts w:cs="Times New Roman"/>
          <w:lang w:val="en-GB" w:eastAsia="en-US" w:bidi="ar-SA"/>
        </w:rPr>
        <w:t>)</w:t>
      </w:r>
      <w:r w:rsidRPr="001D1A9F">
        <w:rPr>
          <w:rFonts w:cs="Times New Roman"/>
          <w:spacing w:val="59"/>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58"/>
          <w:lang w:val="en-GB" w:eastAsia="en-US" w:bidi="ar-SA"/>
        </w:rPr>
        <w:t xml:space="preserve"> </w:t>
      </w:r>
      <w:r w:rsidRPr="001D1A9F">
        <w:rPr>
          <w:rFonts w:cs="Times New Roman"/>
          <w:lang w:val="en-GB" w:eastAsia="en-US" w:bidi="ar-SA"/>
        </w:rPr>
        <w:t>a</w:t>
      </w:r>
      <w:r w:rsidRPr="001D1A9F">
        <w:rPr>
          <w:rFonts w:cs="Times New Roman"/>
          <w:spacing w:val="59"/>
          <w:lang w:val="en-GB" w:eastAsia="en-US" w:bidi="ar-SA"/>
        </w:rPr>
        <w:t xml:space="preserve"> </w:t>
      </w:r>
      <w:r w:rsidRPr="001D1A9F">
        <w:rPr>
          <w:rFonts w:cs="Times New Roman"/>
          <w:lang w:val="en-GB" w:eastAsia="en-US" w:bidi="ar-SA"/>
        </w:rPr>
        <w:t>du</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59"/>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spacing w:val="-1"/>
          <w:lang w:val="en-GB" w:eastAsia="en-US" w:bidi="ar-SA"/>
        </w:rPr>
        <w:t>ec</w:t>
      </w:r>
      <w:r w:rsidRPr="001D1A9F">
        <w:rPr>
          <w:rFonts w:cs="Times New Roman"/>
          <w:spacing w:val="3"/>
          <w:lang w:val="en-GB" w:eastAsia="en-US" w:bidi="ar-SA"/>
        </w:rPr>
        <w:t>i</w:t>
      </w:r>
      <w:r w:rsidRPr="001D1A9F">
        <w:rPr>
          <w:rFonts w:cs="Times New Roman"/>
          <w:lang w:val="en-GB" w:eastAsia="en-US" w:bidi="ar-SA"/>
        </w:rPr>
        <w:t>pi</w:t>
      </w:r>
      <w:r w:rsidRPr="001D1A9F">
        <w:rPr>
          <w:rFonts w:cs="Times New Roman"/>
          <w:spacing w:val="1"/>
          <w:lang w:val="en-GB" w:eastAsia="en-US" w:bidi="ar-SA"/>
        </w:rPr>
        <w:t>t</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59"/>
          <w:lang w:val="en-GB" w:eastAsia="en-US" w:bidi="ar-SA"/>
        </w:rPr>
        <w:t xml:space="preserve"> </w:t>
      </w:r>
      <w:r w:rsidRPr="001D1A9F">
        <w:rPr>
          <w:rFonts w:cs="Times New Roman"/>
          <w:spacing w:val="-1"/>
          <w:lang w:val="en-GB" w:eastAsia="en-US" w:bidi="ar-SA"/>
        </w:rPr>
        <w:t>ra</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59"/>
          <w:lang w:val="en-GB" w:eastAsia="en-US" w:bidi="ar-SA"/>
        </w:rPr>
        <w:t xml:space="preserve"> </w:t>
      </w:r>
      <w:r w:rsidRPr="001D1A9F">
        <w:rPr>
          <w:rFonts w:cs="Times New Roman"/>
          <w:lang w:val="en-GB" w:eastAsia="en-US" w:bidi="ar-SA"/>
        </w:rPr>
        <w:t>(</w:t>
      </w:r>
      <w:r w:rsidRPr="001D1A9F">
        <w:rPr>
          <w:rFonts w:cs="Times New Roman"/>
          <w:spacing w:val="-1"/>
          <w:lang w:val="en-GB" w:eastAsia="en-US" w:bidi="ar-SA"/>
        </w:rPr>
        <w:t>D</w:t>
      </w:r>
      <w:r w:rsidRPr="001D1A9F">
        <w:rPr>
          <w:rFonts w:cs="Times New Roman"/>
          <w:spacing w:val="1"/>
          <w:lang w:val="en-GB" w:eastAsia="en-US" w:bidi="ar-SA"/>
        </w:rPr>
        <w:t>P</w:t>
      </w:r>
      <w:r w:rsidRPr="001D1A9F">
        <w:rPr>
          <w:rFonts w:cs="Times New Roman"/>
          <w:lang w:val="en-GB" w:eastAsia="en-US" w:bidi="ar-SA"/>
        </w:rPr>
        <w:t>R).</w:t>
      </w:r>
      <w:r w:rsidRPr="001D1A9F">
        <w:rPr>
          <w:rFonts w:cs="Times New Roman"/>
          <w:spacing w:val="57"/>
          <w:lang w:val="en-GB" w:eastAsia="en-US" w:bidi="ar-SA"/>
        </w:rPr>
        <w:t xml:space="preserve"> </w:t>
      </w:r>
      <w:r w:rsidRPr="001D1A9F">
        <w:rPr>
          <w:rFonts w:cs="Times New Roman"/>
          <w:spacing w:val="2"/>
          <w:lang w:val="en-GB" w:eastAsia="en-US" w:bidi="ar-SA"/>
        </w:rPr>
        <w:t>T</w:t>
      </w:r>
      <w:r w:rsidRPr="001D1A9F">
        <w:rPr>
          <w:rFonts w:cs="Times New Roman"/>
          <w:lang w:val="en-GB" w:eastAsia="en-US" w:bidi="ar-SA"/>
        </w:rPr>
        <w:t>his</w:t>
      </w:r>
      <w:r w:rsidRPr="001D1A9F">
        <w:rPr>
          <w:rFonts w:cs="Times New Roman"/>
          <w:spacing w:val="58"/>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w:t>
      </w:r>
      <w:r w:rsidRPr="001D1A9F">
        <w:rPr>
          <w:rFonts w:cs="Times New Roman"/>
          <w:spacing w:val="57"/>
          <w:lang w:val="en-GB" w:eastAsia="en-US" w:bidi="ar-SA"/>
        </w:rPr>
        <w:t xml:space="preserve"> </w:t>
      </w:r>
      <w:r w:rsidRPr="001D1A9F">
        <w:rPr>
          <w:rFonts w:cs="Times New Roman"/>
          <w:lang w:val="en-GB" w:eastAsia="en-US" w:bidi="ar-SA"/>
        </w:rPr>
        <w:t>will</w:t>
      </w:r>
      <w:r w:rsidRPr="001D1A9F">
        <w:rPr>
          <w:rFonts w:cs="Times New Roman"/>
          <w:spacing w:val="58"/>
          <w:lang w:val="en-GB" w:eastAsia="en-US" w:bidi="ar-SA"/>
        </w:rPr>
        <w:t xml:space="preserve"> </w:t>
      </w:r>
      <w:r w:rsidR="00811811" w:rsidRPr="001D1A9F">
        <w:rPr>
          <w:rFonts w:cs="Times New Roman"/>
          <w:lang w:val="en-GB" w:eastAsia="en-US" w:bidi="ar-SA"/>
        </w:rPr>
        <w:t>be in</w:t>
      </w:r>
      <w:r w:rsidRPr="001D1A9F">
        <w:rPr>
          <w:rFonts w:cs="Times New Roman"/>
          <w:spacing w:val="58"/>
          <w:lang w:val="en-GB" w:eastAsia="en-US" w:bidi="ar-SA"/>
        </w:rPr>
        <w:t xml:space="preserve"> </w:t>
      </w:r>
      <w:r w:rsidRPr="001D1A9F">
        <w:rPr>
          <w:rFonts w:cs="Times New Roman"/>
          <w:lang w:val="en-GB" w:eastAsia="en-US" w:bidi="ar-SA"/>
        </w:rPr>
        <w:t>a</w:t>
      </w:r>
      <w:r w:rsidRPr="001D1A9F">
        <w:rPr>
          <w:rFonts w:cs="Times New Roman"/>
          <w:spacing w:val="56"/>
          <w:lang w:val="en-GB" w:eastAsia="en-US" w:bidi="ar-SA"/>
        </w:rPr>
        <w:t xml:space="preserve"> </w:t>
      </w:r>
      <w:r w:rsidRPr="001D1A9F">
        <w:rPr>
          <w:rFonts w:cs="Times New Roman"/>
          <w:lang w:val="en-GB" w:eastAsia="en-US" w:bidi="ar-SA"/>
        </w:rPr>
        <w:t>65</w:t>
      </w:r>
      <w:r w:rsidRPr="001D1A9F">
        <w:rPr>
          <w:rFonts w:cs="Times New Roman"/>
          <w:spacing w:val="57"/>
          <w:lang w:val="en-GB" w:eastAsia="en-US" w:bidi="ar-SA"/>
        </w:rPr>
        <w:t xml:space="preserve"> </w:t>
      </w:r>
      <w:r w:rsidRPr="001D1A9F">
        <w:rPr>
          <w:rFonts w:cs="Times New Roman"/>
          <w:spacing w:val="2"/>
          <w:lang w:val="en-GB" w:eastAsia="en-US" w:bidi="ar-SA"/>
        </w:rPr>
        <w:t>d</w:t>
      </w:r>
      <w:r w:rsidRPr="001D1A9F">
        <w:rPr>
          <w:rFonts w:cs="Times New Roman"/>
          <w:spacing w:val="1"/>
          <w:lang w:val="en-GB" w:eastAsia="en-US" w:bidi="ar-SA"/>
        </w:rPr>
        <w:t>e</w:t>
      </w:r>
      <w:r w:rsidRPr="001D1A9F">
        <w:rPr>
          <w:rFonts w:cs="Times New Roman"/>
          <w:spacing w:val="-2"/>
          <w:lang w:val="en-GB" w:eastAsia="en-US" w:bidi="ar-SA"/>
        </w:rPr>
        <w:t>g</w:t>
      </w:r>
      <w:r w:rsidRPr="001D1A9F">
        <w:rPr>
          <w:rFonts w:cs="Times New Roman"/>
          <w:lang w:val="en-GB" w:eastAsia="en-US" w:bidi="ar-SA"/>
        </w:rPr>
        <w:t>. inclined polar</w:t>
      </w:r>
      <w:r w:rsidRPr="001D1A9F">
        <w:rPr>
          <w:rFonts w:cs="Times New Roman"/>
          <w:spacing w:val="-1"/>
          <w:lang w:val="en-GB" w:eastAsia="en-US" w:bidi="ar-SA"/>
        </w:rPr>
        <w:t xml:space="preserve"> </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bi</w:t>
      </w:r>
      <w:r w:rsidRPr="001D1A9F">
        <w:rPr>
          <w:rFonts w:cs="Times New Roman"/>
          <w:spacing w:val="1"/>
          <w:lang w:val="en-GB" w:eastAsia="en-US" w:bidi="ar-SA"/>
        </w:rPr>
        <w:t>t</w:t>
      </w:r>
      <w:r w:rsidRPr="001D1A9F">
        <w:rPr>
          <w:rFonts w:cs="Times New Roman"/>
          <w:lang w:val="en-GB" w:eastAsia="en-US" w:bidi="ar-SA"/>
        </w:rPr>
        <w:t>.</w:t>
      </w:r>
    </w:p>
    <w:p w14:paraId="6FA05B2E" w14:textId="40BD7576" w:rsidR="00681C95" w:rsidRPr="001D1A9F" w:rsidRDefault="00681C95" w:rsidP="001D1A9F">
      <w:pPr>
        <w:adjustRightInd/>
        <w:spacing w:line="240" w:lineRule="exact"/>
        <w:ind w:right="514"/>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spacing w:val="2"/>
          <w:lang w:val="en-GB" w:eastAsia="en-US" w:bidi="ar-SA"/>
        </w:rPr>
        <w:t>J</w:t>
      </w:r>
      <w:r w:rsidRPr="001D1A9F">
        <w:rPr>
          <w:rFonts w:cs="Times New Roman"/>
          <w:lang w:val="en-GB" w:eastAsia="en-US" w:bidi="ar-SA"/>
        </w:rPr>
        <w:t>A</w:t>
      </w:r>
      <w:r w:rsidRPr="001D1A9F">
        <w:rPr>
          <w:rFonts w:cs="Times New Roman"/>
          <w:spacing w:val="-1"/>
          <w:lang w:val="en-GB" w:eastAsia="en-US" w:bidi="ar-SA"/>
        </w:rPr>
        <w:t>X</w:t>
      </w:r>
      <w:r w:rsidRPr="001D1A9F">
        <w:rPr>
          <w:rFonts w:cs="Times New Roman"/>
          <w:lang w:val="en-GB" w:eastAsia="en-US" w:bidi="ar-SA"/>
        </w:rPr>
        <w:t>A</w:t>
      </w:r>
      <w:r w:rsidRPr="001D1A9F">
        <w:rPr>
          <w:rFonts w:cs="Times New Roman"/>
          <w:spacing w:val="26"/>
          <w:lang w:val="en-GB" w:eastAsia="en-US" w:bidi="ar-SA"/>
        </w:rPr>
        <w:t xml:space="preserve"> </w:t>
      </w:r>
      <w:r w:rsidRPr="001D1A9F">
        <w:rPr>
          <w:rFonts w:cs="Times New Roman"/>
          <w:lang w:val="en-GB" w:eastAsia="en-US" w:bidi="ar-SA"/>
        </w:rPr>
        <w:t>is</w:t>
      </w:r>
      <w:r w:rsidRPr="001D1A9F">
        <w:rPr>
          <w:rFonts w:cs="Times New Roman"/>
          <w:spacing w:val="27"/>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lso</w:t>
      </w:r>
      <w:r w:rsidRPr="001D1A9F">
        <w:rPr>
          <w:rFonts w:cs="Times New Roman"/>
          <w:spacing w:val="27"/>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ontribut</w:t>
      </w:r>
      <w:r w:rsidRPr="001D1A9F">
        <w:rPr>
          <w:rFonts w:cs="Times New Roman"/>
          <w:spacing w:val="-2"/>
          <w:lang w:val="en-GB" w:eastAsia="en-US" w:bidi="ar-SA"/>
        </w:rPr>
        <w:t>i</w:t>
      </w:r>
      <w:r w:rsidRPr="001D1A9F">
        <w:rPr>
          <w:rFonts w:cs="Times New Roman"/>
          <w:lang w:val="en-GB" w:eastAsia="en-US" w:bidi="ar-SA"/>
        </w:rPr>
        <w:t>ng</w:t>
      </w:r>
      <w:r w:rsidRPr="001D1A9F">
        <w:rPr>
          <w:rFonts w:cs="Times New Roman"/>
          <w:spacing w:val="24"/>
          <w:lang w:val="en-GB" w:eastAsia="en-US" w:bidi="ar-SA"/>
        </w:rPr>
        <w:t xml:space="preserve"> </w:t>
      </w:r>
      <w:r w:rsidRPr="001D1A9F">
        <w:rPr>
          <w:rFonts w:cs="Times New Roman"/>
          <w:lang w:val="en-GB" w:eastAsia="en-US" w:bidi="ar-SA"/>
        </w:rPr>
        <w:t>the</w:t>
      </w:r>
      <w:r w:rsidRPr="001D1A9F">
        <w:rPr>
          <w:rFonts w:cs="Times New Roman"/>
          <w:spacing w:val="28"/>
          <w:lang w:val="en-GB" w:eastAsia="en-US" w:bidi="ar-SA"/>
        </w:rPr>
        <w:t xml:space="preserve"> </w:t>
      </w:r>
      <w:r w:rsidRPr="001D1A9F">
        <w:rPr>
          <w:rFonts w:cs="Times New Roman"/>
          <w:lang w:val="en-GB" w:eastAsia="en-US" w:bidi="ar-SA"/>
        </w:rPr>
        <w:t>Ad</w:t>
      </w:r>
      <w:r w:rsidRPr="001D1A9F">
        <w:rPr>
          <w:rFonts w:cs="Times New Roman"/>
          <w:spacing w:val="2"/>
          <w:lang w:val="en-GB" w:eastAsia="en-US" w:bidi="ar-SA"/>
        </w:rPr>
        <w:t>v</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1"/>
          <w:lang w:val="en-GB" w:eastAsia="en-US" w:bidi="ar-SA"/>
        </w:rPr>
        <w:t>ce</w:t>
      </w:r>
      <w:r w:rsidRPr="001D1A9F">
        <w:rPr>
          <w:rFonts w:cs="Times New Roman"/>
          <w:lang w:val="en-GB" w:eastAsia="en-US" w:bidi="ar-SA"/>
        </w:rPr>
        <w:t>d</w:t>
      </w:r>
      <w:r w:rsidRPr="001D1A9F">
        <w:rPr>
          <w:rFonts w:cs="Times New Roman"/>
          <w:spacing w:val="26"/>
          <w:lang w:val="en-GB" w:eastAsia="en-US" w:bidi="ar-SA"/>
        </w:rPr>
        <w:t xml:space="preserve"> </w:t>
      </w:r>
      <w:r w:rsidRPr="001D1A9F">
        <w:rPr>
          <w:rFonts w:cs="Times New Roman"/>
          <w:lang w:val="en-GB" w:eastAsia="en-US" w:bidi="ar-SA"/>
        </w:rPr>
        <w:t>Mi</w:t>
      </w:r>
      <w:r w:rsidRPr="001D1A9F">
        <w:rPr>
          <w:rFonts w:cs="Times New Roman"/>
          <w:spacing w:val="1"/>
          <w:lang w:val="en-GB" w:eastAsia="en-US" w:bidi="ar-SA"/>
        </w:rPr>
        <w:t>c</w:t>
      </w:r>
      <w:r w:rsidRPr="001D1A9F">
        <w:rPr>
          <w:rFonts w:cs="Times New Roman"/>
          <w:lang w:val="en-GB" w:eastAsia="en-US" w:bidi="ar-SA"/>
        </w:rPr>
        <w:t>r</w:t>
      </w:r>
      <w:r w:rsidRPr="001D1A9F">
        <w:rPr>
          <w:rFonts w:cs="Times New Roman"/>
          <w:spacing w:val="1"/>
          <w:lang w:val="en-GB" w:eastAsia="en-US" w:bidi="ar-SA"/>
        </w:rPr>
        <w:t>o</w:t>
      </w:r>
      <w:r w:rsidRPr="001D1A9F">
        <w:rPr>
          <w:rFonts w:cs="Times New Roman"/>
          <w:lang w:val="en-GB" w:eastAsia="en-US" w:bidi="ar-SA"/>
        </w:rPr>
        <w:t>w</w:t>
      </w:r>
      <w:r w:rsidRPr="001D1A9F">
        <w:rPr>
          <w:rFonts w:cs="Times New Roman"/>
          <w:spacing w:val="-1"/>
          <w:lang w:val="en-GB" w:eastAsia="en-US" w:bidi="ar-SA"/>
        </w:rPr>
        <w:t>a</w:t>
      </w:r>
      <w:r w:rsidRPr="001D1A9F">
        <w:rPr>
          <w:rFonts w:cs="Times New Roman"/>
          <w:lang w:val="en-GB" w:eastAsia="en-US" w:bidi="ar-SA"/>
        </w:rPr>
        <w:t>ve</w:t>
      </w:r>
      <w:r w:rsidRPr="001D1A9F">
        <w:rPr>
          <w:rFonts w:cs="Times New Roman"/>
          <w:spacing w:val="25"/>
          <w:lang w:val="en-GB" w:eastAsia="en-US" w:bidi="ar-SA"/>
        </w:rPr>
        <w:t xml:space="preserve"> </w:t>
      </w:r>
      <w:r w:rsidRPr="001D1A9F">
        <w:rPr>
          <w:rFonts w:cs="Times New Roman"/>
          <w:spacing w:val="1"/>
          <w:lang w:val="en-GB" w:eastAsia="en-US" w:bidi="ar-SA"/>
        </w:rPr>
        <w:t>S</w:t>
      </w:r>
      <w:r w:rsidRPr="001D1A9F">
        <w:rPr>
          <w:rFonts w:cs="Times New Roman"/>
          <w:spacing w:val="-1"/>
          <w:lang w:val="en-GB" w:eastAsia="en-US" w:bidi="ar-SA"/>
        </w:rPr>
        <w:t>ca</w:t>
      </w:r>
      <w:r w:rsidRPr="001D1A9F">
        <w:rPr>
          <w:rFonts w:cs="Times New Roman"/>
          <w:lang w:val="en-GB" w:eastAsia="en-US" w:bidi="ar-SA"/>
        </w:rPr>
        <w:t>nni</w:t>
      </w:r>
      <w:r w:rsidRPr="001D1A9F">
        <w:rPr>
          <w:rFonts w:cs="Times New Roman"/>
          <w:spacing w:val="3"/>
          <w:lang w:val="en-GB" w:eastAsia="en-US" w:bidi="ar-SA"/>
        </w:rPr>
        <w:t>n</w:t>
      </w:r>
      <w:r w:rsidRPr="001D1A9F">
        <w:rPr>
          <w:rFonts w:cs="Times New Roman"/>
          <w:lang w:val="en-GB" w:eastAsia="en-US" w:bidi="ar-SA"/>
        </w:rPr>
        <w:t>g</w:t>
      </w:r>
      <w:r w:rsidRPr="001D1A9F">
        <w:rPr>
          <w:rFonts w:cs="Times New Roman"/>
          <w:spacing w:val="24"/>
          <w:lang w:val="en-GB" w:eastAsia="en-US" w:bidi="ar-SA"/>
        </w:rPr>
        <w:t xml:space="preserve"> </w:t>
      </w:r>
      <w:r w:rsidRPr="001D1A9F">
        <w:rPr>
          <w:rFonts w:cs="Times New Roman"/>
          <w:lang w:val="en-GB" w:eastAsia="en-US" w:bidi="ar-SA"/>
        </w:rPr>
        <w:t>R</w:t>
      </w:r>
      <w:r w:rsidRPr="001D1A9F">
        <w:rPr>
          <w:rFonts w:cs="Times New Roman"/>
          <w:spacing w:val="-1"/>
          <w:lang w:val="en-GB" w:eastAsia="en-US" w:bidi="ar-SA"/>
        </w:rPr>
        <w:t>a</w:t>
      </w:r>
      <w:r w:rsidRPr="001D1A9F">
        <w:rPr>
          <w:rFonts w:cs="Times New Roman"/>
          <w:lang w:val="en-GB" w:eastAsia="en-US" w:bidi="ar-SA"/>
        </w:rPr>
        <w:t>dio</w:t>
      </w:r>
      <w:r w:rsidRPr="001D1A9F">
        <w:rPr>
          <w:rFonts w:cs="Times New Roman"/>
          <w:spacing w:val="1"/>
          <w:lang w:val="en-GB" w:eastAsia="en-US" w:bidi="ar-SA"/>
        </w:rPr>
        <w:t>me</w:t>
      </w:r>
      <w:r w:rsidRPr="001D1A9F">
        <w:rPr>
          <w:rFonts w:cs="Times New Roman"/>
          <w:lang w:val="en-GB" w:eastAsia="en-US" w:bidi="ar-SA"/>
        </w:rPr>
        <w:t>te</w:t>
      </w:r>
      <w:r w:rsidRPr="001D1A9F">
        <w:rPr>
          <w:rFonts w:cs="Times New Roman"/>
          <w:spacing w:val="2"/>
          <w:lang w:val="en-GB" w:eastAsia="en-US" w:bidi="ar-SA"/>
        </w:rPr>
        <w:t>r</w:t>
      </w:r>
      <w:r w:rsidRPr="001D1A9F">
        <w:rPr>
          <w:rFonts w:cs="Times New Roman"/>
          <w:lang w:val="en-GB" w:eastAsia="en-US" w:bidi="ar-SA"/>
        </w:rPr>
        <w:t>-2</w:t>
      </w:r>
      <w:r w:rsidRPr="001D1A9F">
        <w:rPr>
          <w:rFonts w:cs="Times New Roman"/>
          <w:spacing w:val="26"/>
          <w:lang w:val="en-GB" w:eastAsia="en-US" w:bidi="ar-SA"/>
        </w:rPr>
        <w:t xml:space="preserve"> </w:t>
      </w:r>
      <w:r w:rsidRPr="001D1A9F">
        <w:rPr>
          <w:rFonts w:cs="Times New Roman"/>
          <w:lang w:val="en-GB" w:eastAsia="en-US" w:bidi="ar-SA"/>
        </w:rPr>
        <w:t>(AMSR2) on</w:t>
      </w:r>
      <w:r w:rsidRPr="001D1A9F">
        <w:rPr>
          <w:rFonts w:cs="Times New Roman"/>
          <w:spacing w:val="2"/>
          <w:lang w:val="en-GB" w:eastAsia="en-US" w:bidi="ar-SA"/>
        </w:rPr>
        <w:t xml:space="preserve"> </w:t>
      </w:r>
      <w:r w:rsidRPr="001D1A9F">
        <w:rPr>
          <w:rFonts w:cs="Times New Roman"/>
          <w:lang w:val="en-GB" w:eastAsia="en-US" w:bidi="ar-SA"/>
        </w:rPr>
        <w:t>the</w:t>
      </w:r>
      <w:r w:rsidRPr="001D1A9F">
        <w:rPr>
          <w:rFonts w:cs="Times New Roman"/>
          <w:spacing w:val="1"/>
          <w:lang w:val="en-GB" w:eastAsia="en-US" w:bidi="ar-SA"/>
        </w:rPr>
        <w:t xml:space="preserve"> </w:t>
      </w:r>
      <w:r w:rsidRPr="001D1A9F">
        <w:rPr>
          <w:rFonts w:cs="Times New Roman"/>
          <w:lang w:val="en-GB" w:eastAsia="en-US" w:bidi="ar-SA"/>
        </w:rPr>
        <w:t>Glob</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2"/>
          <w:lang w:val="en-GB" w:eastAsia="en-US" w:bidi="ar-SA"/>
        </w:rPr>
        <w:t xml:space="preserve"> </w:t>
      </w:r>
      <w:r w:rsidRPr="001D1A9F">
        <w:rPr>
          <w:rFonts w:cs="Times New Roman"/>
          <w:lang w:val="en-GB" w:eastAsia="en-US" w:bidi="ar-SA"/>
        </w:rPr>
        <w:t>Ch</w:t>
      </w:r>
      <w:r w:rsidRPr="001D1A9F">
        <w:rPr>
          <w:rFonts w:cs="Times New Roman"/>
          <w:spacing w:val="-1"/>
          <w:lang w:val="en-GB" w:eastAsia="en-US" w:bidi="ar-SA"/>
        </w:rPr>
        <w:t>a</w:t>
      </w:r>
      <w:r w:rsidRPr="001D1A9F">
        <w:rPr>
          <w:rFonts w:cs="Times New Roman"/>
          <w:spacing w:val="2"/>
          <w:lang w:val="en-GB" w:eastAsia="en-US" w:bidi="ar-SA"/>
        </w:rPr>
        <w:t>n</w:t>
      </w:r>
      <w:r w:rsidRPr="001D1A9F">
        <w:rPr>
          <w:rFonts w:cs="Times New Roman"/>
          <w:lang w:val="en-GB" w:eastAsia="en-US" w:bidi="ar-SA"/>
        </w:rPr>
        <w:t>ge</w:t>
      </w:r>
      <w:r w:rsidRPr="001D1A9F">
        <w:rPr>
          <w:rFonts w:cs="Times New Roman"/>
          <w:spacing w:val="3"/>
          <w:lang w:val="en-GB" w:eastAsia="en-US" w:bidi="ar-SA"/>
        </w:rPr>
        <w:t xml:space="preserve"> </w:t>
      </w:r>
      <w:r w:rsidRPr="001D1A9F">
        <w:rPr>
          <w:rFonts w:cs="Times New Roman"/>
          <w:lang w:val="en-GB" w:eastAsia="en-US" w:bidi="ar-SA"/>
        </w:rPr>
        <w:t>Obs</w:t>
      </w:r>
      <w:r w:rsidRPr="001D1A9F">
        <w:rPr>
          <w:rFonts w:cs="Times New Roman"/>
          <w:spacing w:val="-1"/>
          <w:lang w:val="en-GB" w:eastAsia="en-US" w:bidi="ar-SA"/>
        </w:rPr>
        <w:t>e</w:t>
      </w:r>
      <w:r w:rsidRPr="001D1A9F">
        <w:rPr>
          <w:rFonts w:cs="Times New Roman"/>
          <w:lang w:val="en-GB" w:eastAsia="en-US" w:bidi="ar-SA"/>
        </w:rPr>
        <w:t>rv</w:t>
      </w:r>
      <w:r w:rsidRPr="001D1A9F">
        <w:rPr>
          <w:rFonts w:cs="Times New Roman"/>
          <w:spacing w:val="-2"/>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1"/>
          <w:lang w:val="en-GB" w:eastAsia="en-US" w:bidi="ar-SA"/>
        </w:rPr>
        <w:t xml:space="preserve"> </w:t>
      </w:r>
      <w:r w:rsidRPr="001D1A9F">
        <w:rPr>
          <w:rFonts w:cs="Times New Roman"/>
          <w:lang w:val="en-GB" w:eastAsia="en-US" w:bidi="ar-SA"/>
        </w:rPr>
        <w:t>Miss</w:t>
      </w:r>
      <w:r w:rsidRPr="001D1A9F">
        <w:rPr>
          <w:rFonts w:cs="Times New Roman"/>
          <w:spacing w:val="1"/>
          <w:lang w:val="en-GB" w:eastAsia="en-US" w:bidi="ar-SA"/>
        </w:rPr>
        <w:t>i</w:t>
      </w:r>
      <w:r w:rsidRPr="001D1A9F">
        <w:rPr>
          <w:rFonts w:cs="Times New Roman"/>
          <w:lang w:val="en-GB" w:eastAsia="en-US" w:bidi="ar-SA"/>
        </w:rPr>
        <w:t>o</w:t>
      </w:r>
      <w:r w:rsidRPr="001D1A9F">
        <w:rPr>
          <w:rFonts w:cs="Times New Roman"/>
          <w:spacing w:val="3"/>
          <w:lang w:val="en-GB" w:eastAsia="en-US" w:bidi="ar-SA"/>
        </w:rPr>
        <w:t>n</w:t>
      </w:r>
      <w:r w:rsidRPr="001D1A9F">
        <w:rPr>
          <w:rFonts w:cs="Times New Roman"/>
          <w:spacing w:val="-1"/>
          <w:lang w:val="en-GB" w:eastAsia="en-US" w:bidi="ar-SA"/>
        </w:rPr>
        <w:t>-</w:t>
      </w:r>
      <w:r w:rsidRPr="001D1A9F">
        <w:rPr>
          <w:rFonts w:cs="Times New Roman"/>
          <w:spacing w:val="1"/>
          <w:lang w:val="en-GB" w:eastAsia="en-US" w:bidi="ar-SA"/>
        </w:rPr>
        <w:t>W</w:t>
      </w:r>
      <w:r w:rsidRPr="001D1A9F">
        <w:rPr>
          <w:rFonts w:cs="Times New Roman"/>
          <w:spacing w:val="-1"/>
          <w:lang w:val="en-GB" w:eastAsia="en-US" w:bidi="ar-SA"/>
        </w:rPr>
        <w:t>a</w:t>
      </w:r>
      <w:r w:rsidRPr="001D1A9F">
        <w:rPr>
          <w:rFonts w:cs="Times New Roman"/>
          <w:lang w:val="en-GB" w:eastAsia="en-US" w:bidi="ar-SA"/>
        </w:rPr>
        <w:t xml:space="preserve">ter </w:t>
      </w:r>
      <w:r w:rsidRPr="001D1A9F">
        <w:rPr>
          <w:rFonts w:cs="Times New Roman"/>
          <w:spacing w:val="3"/>
          <w:lang w:val="en-GB" w:eastAsia="en-US" w:bidi="ar-SA"/>
        </w:rPr>
        <w:t>(</w:t>
      </w:r>
      <w:r w:rsidRPr="001D1A9F">
        <w:rPr>
          <w:rFonts w:cs="Times New Roman"/>
          <w:lang w:val="en-GB" w:eastAsia="en-US" w:bidi="ar-SA"/>
        </w:rPr>
        <w:t>GCOM</w:t>
      </w:r>
      <w:r w:rsidRPr="001D1A9F">
        <w:rPr>
          <w:rFonts w:cs="Times New Roman"/>
          <w:spacing w:val="-1"/>
          <w:lang w:val="en-GB" w:eastAsia="en-US" w:bidi="ar-SA"/>
        </w:rPr>
        <w:t>-</w:t>
      </w:r>
      <w:r w:rsidRPr="001D1A9F">
        <w:rPr>
          <w:rFonts w:cs="Times New Roman"/>
          <w:spacing w:val="1"/>
          <w:lang w:val="en-GB" w:eastAsia="en-US" w:bidi="ar-SA"/>
        </w:rPr>
        <w:t>W</w:t>
      </w:r>
      <w:r w:rsidRPr="001D1A9F">
        <w:rPr>
          <w:rFonts w:cs="Times New Roman"/>
          <w:lang w:val="en-GB" w:eastAsia="en-US" w:bidi="ar-SA"/>
        </w:rPr>
        <w:t>)</w:t>
      </w:r>
      <w:r w:rsidRPr="001D1A9F">
        <w:rPr>
          <w:rFonts w:cs="Times New Roman"/>
          <w:spacing w:val="1"/>
          <w:lang w:val="en-GB" w:eastAsia="en-US" w:bidi="ar-SA"/>
        </w:rPr>
        <w:t xml:space="preserve"> </w:t>
      </w:r>
      <w:r w:rsidRPr="001D1A9F">
        <w:rPr>
          <w:rFonts w:cs="Times New Roman"/>
          <w:lang w:val="en-GB" w:eastAsia="en-US" w:bidi="ar-SA"/>
        </w:rPr>
        <w:t>to</w:t>
      </w:r>
      <w:r w:rsidRPr="001D1A9F">
        <w:rPr>
          <w:rFonts w:cs="Times New Roman"/>
          <w:spacing w:val="2"/>
          <w:lang w:val="en-GB" w:eastAsia="en-US" w:bidi="ar-SA"/>
        </w:rPr>
        <w:t xml:space="preserve"> </w:t>
      </w:r>
      <w:r w:rsidRPr="001D1A9F">
        <w:rPr>
          <w:rFonts w:cs="Times New Roman"/>
          <w:lang w:val="en-GB" w:eastAsia="en-US" w:bidi="ar-SA"/>
        </w:rPr>
        <w:t>the</w:t>
      </w:r>
      <w:r w:rsidRPr="001D1A9F">
        <w:rPr>
          <w:rFonts w:cs="Times New Roman"/>
          <w:spacing w:val="3"/>
          <w:lang w:val="en-GB" w:eastAsia="en-US" w:bidi="ar-SA"/>
        </w:rPr>
        <w:t xml:space="preserve"> </w:t>
      </w:r>
      <w:r w:rsidRPr="001D1A9F">
        <w:rPr>
          <w:rFonts w:cs="Times New Roman"/>
          <w:lang w:val="en-GB" w:eastAsia="en-US" w:bidi="ar-SA"/>
        </w:rPr>
        <w:t>CEOS</w:t>
      </w:r>
      <w:r w:rsidRPr="001D1A9F">
        <w:rPr>
          <w:rFonts w:cs="Times New Roman"/>
          <w:spacing w:val="3"/>
          <w:lang w:val="en-GB" w:eastAsia="en-US" w:bidi="ar-SA"/>
        </w:rPr>
        <w:t xml:space="preserve"> </w:t>
      </w:r>
      <w:r w:rsidRPr="001D1A9F">
        <w:rPr>
          <w:rFonts w:cs="Times New Roman"/>
          <w:spacing w:val="1"/>
          <w:lang w:val="en-GB" w:eastAsia="en-US" w:bidi="ar-SA"/>
        </w:rPr>
        <w:t>PC</w:t>
      </w:r>
      <w:r w:rsidRPr="001D1A9F">
        <w:rPr>
          <w:rFonts w:cs="Times New Roman"/>
          <w:spacing w:val="-1"/>
          <w:lang w:val="en-GB" w:eastAsia="en-US" w:bidi="ar-SA"/>
        </w:rPr>
        <w:t>-</w:t>
      </w:r>
      <w:r w:rsidRPr="001D1A9F">
        <w:rPr>
          <w:rFonts w:cs="Times New Roman"/>
          <w:lang w:val="en-GB" w:eastAsia="en-US" w:bidi="ar-SA"/>
        </w:rPr>
        <w:t>V</w:t>
      </w:r>
      <w:r w:rsidRPr="001D1A9F">
        <w:rPr>
          <w:rFonts w:cs="Times New Roman"/>
          <w:spacing w:val="1"/>
          <w:lang w:val="en-GB" w:eastAsia="en-US" w:bidi="ar-SA"/>
        </w:rPr>
        <w:t>C</w:t>
      </w:r>
      <w:r w:rsidRPr="001D1A9F">
        <w:rPr>
          <w:rFonts w:cs="Times New Roman"/>
          <w:lang w:val="en-GB" w:eastAsia="en-US" w:bidi="ar-SA"/>
        </w:rPr>
        <w:t>. Oth</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1"/>
          <w:lang w:val="en-GB" w:eastAsia="en-US" w:bidi="ar-SA"/>
        </w:rPr>
        <w:t>c</w:t>
      </w:r>
      <w:r w:rsidRPr="001D1A9F">
        <w:rPr>
          <w:rFonts w:cs="Times New Roman"/>
          <w:lang w:val="en-GB" w:eastAsia="en-US" w:bidi="ar-SA"/>
        </w:rPr>
        <w:t>ies</w:t>
      </w:r>
      <w:r w:rsidRPr="001D1A9F">
        <w:rPr>
          <w:rFonts w:cs="Times New Roman"/>
          <w:spacing w:val="2"/>
          <w:lang w:val="en-GB" w:eastAsia="en-US" w:bidi="ar-SA"/>
        </w:rPr>
        <w:t xml:space="preserve"> </w:t>
      </w:r>
      <w:r w:rsidRPr="001D1A9F">
        <w:rPr>
          <w:rFonts w:cs="Times New Roman"/>
          <w:lang w:val="en-GB" w:eastAsia="en-US" w:bidi="ar-SA"/>
        </w:rPr>
        <w:t>such</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3"/>
          <w:lang w:val="en-GB" w:eastAsia="en-US" w:bidi="ar-SA"/>
        </w:rPr>
        <w:t xml:space="preserve"> </w:t>
      </w:r>
      <w:r w:rsidRPr="001D1A9F">
        <w:rPr>
          <w:rFonts w:cs="Times New Roman"/>
          <w:lang w:val="en-GB" w:eastAsia="en-US" w:bidi="ar-SA"/>
        </w:rPr>
        <w:t>N</w:t>
      </w:r>
      <w:r w:rsidRPr="001D1A9F">
        <w:rPr>
          <w:rFonts w:cs="Times New Roman"/>
          <w:spacing w:val="-1"/>
          <w:lang w:val="en-GB" w:eastAsia="en-US" w:bidi="ar-SA"/>
        </w:rPr>
        <w:t>O</w:t>
      </w:r>
      <w:r w:rsidRPr="001D1A9F">
        <w:rPr>
          <w:rFonts w:cs="Times New Roman"/>
          <w:lang w:val="en-GB" w:eastAsia="en-US" w:bidi="ar-SA"/>
        </w:rPr>
        <w:t>A</w:t>
      </w:r>
      <w:r w:rsidRPr="001D1A9F">
        <w:rPr>
          <w:rFonts w:cs="Times New Roman"/>
          <w:spacing w:val="-1"/>
          <w:lang w:val="en-GB" w:eastAsia="en-US" w:bidi="ar-SA"/>
        </w:rPr>
        <w:t>A</w:t>
      </w:r>
      <w:r w:rsidRPr="001D1A9F">
        <w:rPr>
          <w:rFonts w:cs="Times New Roman"/>
          <w:lang w:val="en-GB" w:eastAsia="en-US" w:bidi="ar-SA"/>
        </w:rPr>
        <w:t xml:space="preserve">, </w:t>
      </w:r>
      <w:r w:rsidRPr="001D1A9F">
        <w:rPr>
          <w:rFonts w:cs="Times New Roman"/>
          <w:spacing w:val="2"/>
          <w:lang w:val="en-GB" w:eastAsia="en-US" w:bidi="ar-SA"/>
        </w:rPr>
        <w:t>E</w:t>
      </w:r>
      <w:r w:rsidRPr="001D1A9F">
        <w:rPr>
          <w:rFonts w:cs="Times New Roman"/>
          <w:lang w:val="en-GB" w:eastAsia="en-US" w:bidi="ar-SA"/>
        </w:rPr>
        <w:t>UME</w:t>
      </w:r>
      <w:r w:rsidRPr="001D1A9F">
        <w:rPr>
          <w:rFonts w:cs="Times New Roman"/>
          <w:spacing w:val="-1"/>
          <w:lang w:val="en-GB" w:eastAsia="en-US" w:bidi="ar-SA"/>
        </w:rPr>
        <w:t>T</w:t>
      </w:r>
      <w:r w:rsidRPr="001D1A9F">
        <w:rPr>
          <w:rFonts w:cs="Times New Roman"/>
          <w:spacing w:val="1"/>
          <w:lang w:val="en-GB" w:eastAsia="en-US" w:bidi="ar-SA"/>
        </w:rPr>
        <w:t>S</w:t>
      </w:r>
      <w:r w:rsidRPr="001D1A9F">
        <w:rPr>
          <w:rFonts w:cs="Times New Roman"/>
          <w:lang w:val="en-GB" w:eastAsia="en-US" w:bidi="ar-SA"/>
        </w:rPr>
        <w:t>AT,</w:t>
      </w:r>
      <w:r w:rsidRPr="001D1A9F">
        <w:rPr>
          <w:rFonts w:cs="Times New Roman"/>
          <w:spacing w:val="3"/>
          <w:lang w:val="en-GB" w:eastAsia="en-US" w:bidi="ar-SA"/>
        </w:rPr>
        <w:t xml:space="preserve"> C</w:t>
      </w:r>
      <w:r w:rsidRPr="001D1A9F">
        <w:rPr>
          <w:rFonts w:cs="Times New Roman"/>
          <w:lang w:val="en-GB" w:eastAsia="en-US" w:bidi="ar-SA"/>
        </w:rPr>
        <w:t>NES</w:t>
      </w:r>
      <w:r w:rsidRPr="001D1A9F">
        <w:rPr>
          <w:rFonts w:cs="Times New Roman"/>
          <w:spacing w:val="3"/>
          <w:lang w:val="en-GB" w:eastAsia="en-US" w:bidi="ar-SA"/>
        </w:rPr>
        <w:t>/</w:t>
      </w:r>
      <w:r w:rsidRPr="001D1A9F">
        <w:rPr>
          <w:rFonts w:cs="Times New Roman"/>
          <w:spacing w:val="-6"/>
          <w:lang w:val="en-GB" w:eastAsia="en-US" w:bidi="ar-SA"/>
        </w:rPr>
        <w:t>I</w:t>
      </w:r>
      <w:r w:rsidRPr="001D1A9F">
        <w:rPr>
          <w:rFonts w:cs="Times New Roman"/>
          <w:spacing w:val="1"/>
          <w:lang w:val="en-GB" w:eastAsia="en-US" w:bidi="ar-SA"/>
        </w:rPr>
        <w:t>S</w:t>
      </w:r>
      <w:r w:rsidRPr="001D1A9F">
        <w:rPr>
          <w:rFonts w:cs="Times New Roman"/>
          <w:lang w:val="en-GB" w:eastAsia="en-US" w:bidi="ar-SA"/>
        </w:rPr>
        <w:t>RO will</w:t>
      </w:r>
      <w:r w:rsidRPr="001D1A9F">
        <w:rPr>
          <w:rFonts w:cs="Times New Roman"/>
          <w:spacing w:val="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ontrib</w:t>
      </w:r>
      <w:r w:rsidRPr="001D1A9F">
        <w:rPr>
          <w:rFonts w:cs="Times New Roman"/>
          <w:spacing w:val="2"/>
          <w:lang w:val="en-GB" w:eastAsia="en-US" w:bidi="ar-SA"/>
        </w:rPr>
        <w:t>u</w:t>
      </w:r>
      <w:r w:rsidRPr="001D1A9F">
        <w:rPr>
          <w:rFonts w:cs="Times New Roman"/>
          <w:lang w:val="en-GB" w:eastAsia="en-US" w:bidi="ar-SA"/>
        </w:rPr>
        <w:t>te 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spacing w:val="2"/>
          <w:lang w:val="en-GB" w:eastAsia="en-US" w:bidi="ar-SA"/>
        </w:rPr>
        <w:t>v</w:t>
      </w:r>
      <w:r w:rsidRPr="001D1A9F">
        <w:rPr>
          <w:rFonts w:cs="Times New Roman"/>
          <w:lang w:val="en-GB" w:eastAsia="en-US" w:bidi="ar-SA"/>
        </w:rPr>
        <w:t>e 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s</w:t>
      </w:r>
      <w:r w:rsidRPr="001D1A9F">
        <w:rPr>
          <w:rFonts w:cs="Times New Roman"/>
          <w:spacing w:val="1"/>
          <w:lang w:val="en-GB" w:eastAsia="en-US" w:bidi="ar-SA"/>
        </w:rPr>
        <w:t xml:space="preserve"> </w:t>
      </w:r>
      <w:r w:rsidRPr="001D1A9F">
        <w:rPr>
          <w:rFonts w:cs="Times New Roman"/>
          <w:lang w:val="en-GB" w:eastAsia="en-US" w:bidi="ar-SA"/>
        </w:rPr>
        <w:t>in</w:t>
      </w:r>
      <w:r w:rsidRPr="001D1A9F">
        <w:rPr>
          <w:rFonts w:cs="Times New Roman"/>
          <w:spacing w:val="2"/>
          <w:lang w:val="en-GB" w:eastAsia="en-US" w:bidi="ar-SA"/>
        </w:rPr>
        <w:t xml:space="preserve"> </w:t>
      </w:r>
      <w:r w:rsidRPr="001D1A9F">
        <w:rPr>
          <w:rFonts w:cs="Times New Roman"/>
          <w:lang w:val="en-GB" w:eastAsia="en-US" w:bidi="ar-SA"/>
        </w:rPr>
        <w:t>both</w:t>
      </w:r>
      <w:r w:rsidRPr="001D1A9F">
        <w:rPr>
          <w:rFonts w:cs="Times New Roman"/>
          <w:spacing w:val="2"/>
          <w:lang w:val="en-GB" w:eastAsia="en-US" w:bidi="ar-SA"/>
        </w:rPr>
        <w:t xml:space="preserve"> </w:t>
      </w:r>
      <w:r w:rsidRPr="001D1A9F">
        <w:rPr>
          <w:rFonts w:cs="Times New Roman"/>
          <w:lang w:val="en-GB" w:eastAsia="en-US" w:bidi="ar-SA"/>
        </w:rPr>
        <w:t>s</w:t>
      </w:r>
      <w:r w:rsidRPr="001D1A9F">
        <w:rPr>
          <w:rFonts w:cs="Times New Roman"/>
          <w:spacing w:val="-2"/>
          <w:lang w:val="en-GB" w:eastAsia="en-US" w:bidi="ar-SA"/>
        </w:rPr>
        <w:t>u</w:t>
      </w:r>
      <w:r w:rsidRPr="001D1A9F">
        <w:rPr>
          <w:rFonts w:cs="Times New Roman"/>
          <w:spacing w:val="2"/>
          <w:lang w:val="en-GB" w:eastAsia="en-US" w:bidi="ar-SA"/>
        </w:rPr>
        <w:t>n</w:t>
      </w:r>
      <w:r w:rsidRPr="001D1A9F">
        <w:rPr>
          <w:rFonts w:cs="Times New Roman"/>
          <w:lang w:val="en-GB" w:eastAsia="en-US" w:bidi="ar-SA"/>
        </w:rPr>
        <w:t>-</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1"/>
          <w:lang w:val="en-GB" w:eastAsia="en-US" w:bidi="ar-SA"/>
        </w:rPr>
        <w:t xml:space="preserve"> </w:t>
      </w:r>
      <w:r w:rsidRPr="001D1A9F">
        <w:rPr>
          <w:rFonts w:cs="Times New Roman"/>
          <w:lang w:val="en-GB" w:eastAsia="en-US" w:bidi="ar-SA"/>
        </w:rPr>
        <w:t>non</w:t>
      </w:r>
      <w:r w:rsidRPr="001D1A9F">
        <w:rPr>
          <w:rFonts w:cs="Times New Roman"/>
          <w:spacing w:val="-1"/>
          <w:lang w:val="en-GB" w:eastAsia="en-US" w:bidi="ar-SA"/>
        </w:rPr>
        <w:t>-</w:t>
      </w:r>
      <w:r w:rsidRPr="001D1A9F">
        <w:rPr>
          <w:rFonts w:cs="Times New Roman"/>
          <w:lang w:val="en-GB" w:eastAsia="en-US" w:bidi="ar-SA"/>
        </w:rPr>
        <w:t>sun</w:t>
      </w:r>
      <w:r w:rsidRPr="001D1A9F">
        <w:rPr>
          <w:rFonts w:cs="Times New Roman"/>
          <w:spacing w:val="-1"/>
          <w:lang w:val="en-GB" w:eastAsia="en-US" w:bidi="ar-SA"/>
        </w:rPr>
        <w:t>-</w:t>
      </w:r>
      <w:r w:rsidR="00811811" w:rsidRPr="001D1A9F">
        <w:rPr>
          <w:rFonts w:cs="Times New Roman"/>
          <w:spacing w:val="2"/>
          <w:lang w:val="en-GB" w:eastAsia="en-US" w:bidi="ar-SA"/>
        </w:rPr>
        <w:t>s</w:t>
      </w:r>
      <w:r w:rsidR="00811811" w:rsidRPr="001D1A9F">
        <w:rPr>
          <w:rFonts w:cs="Times New Roman"/>
          <w:spacing w:val="-5"/>
          <w:lang w:val="en-GB" w:eastAsia="en-US" w:bidi="ar-SA"/>
        </w:rPr>
        <w:t>y</w:t>
      </w:r>
      <w:r w:rsidR="00811811" w:rsidRPr="001D1A9F">
        <w:rPr>
          <w:rFonts w:cs="Times New Roman"/>
          <w:spacing w:val="2"/>
          <w:lang w:val="en-GB" w:eastAsia="en-US" w:bidi="ar-SA"/>
        </w:rPr>
        <w:t>n</w:t>
      </w:r>
      <w:r w:rsidR="00811811" w:rsidRPr="001D1A9F">
        <w:rPr>
          <w:rFonts w:cs="Times New Roman"/>
          <w:spacing w:val="-1"/>
          <w:lang w:val="en-GB" w:eastAsia="en-US" w:bidi="ar-SA"/>
        </w:rPr>
        <w:t>c</w:t>
      </w:r>
      <w:r w:rsidR="00811811" w:rsidRPr="001D1A9F">
        <w:rPr>
          <w:rFonts w:cs="Times New Roman"/>
          <w:lang w:val="en-GB" w:eastAsia="en-US" w:bidi="ar-SA"/>
        </w:rPr>
        <w:t>h</w:t>
      </w:r>
      <w:r w:rsidR="00811811" w:rsidRPr="001D1A9F">
        <w:rPr>
          <w:rFonts w:cs="Times New Roman"/>
          <w:spacing w:val="2"/>
          <w:lang w:val="en-GB" w:eastAsia="en-US" w:bidi="ar-SA"/>
        </w:rPr>
        <w:t>r</w:t>
      </w:r>
      <w:r w:rsidR="00811811" w:rsidRPr="001D1A9F">
        <w:rPr>
          <w:rFonts w:cs="Times New Roman"/>
          <w:lang w:val="en-GB" w:eastAsia="en-US" w:bidi="ar-SA"/>
        </w:rPr>
        <w:t>onou</w:t>
      </w:r>
      <w:r w:rsidR="00811811" w:rsidRPr="001D1A9F">
        <w:rPr>
          <w:rFonts w:cs="Times New Roman"/>
          <w:spacing w:val="-1"/>
          <w:lang w:val="en-GB" w:eastAsia="en-US" w:bidi="ar-SA"/>
        </w:rPr>
        <w:t>s</w:t>
      </w:r>
      <w:r w:rsidRPr="001D1A9F">
        <w:rPr>
          <w:rFonts w:cs="Times New Roman"/>
          <w:spacing w:val="1"/>
          <w:lang w:val="en-GB" w:eastAsia="en-US" w:bidi="ar-SA"/>
        </w:rPr>
        <w:t xml:space="preserve"> </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bi</w:t>
      </w:r>
      <w:r w:rsidRPr="001D1A9F">
        <w:rPr>
          <w:rFonts w:cs="Times New Roman"/>
          <w:spacing w:val="1"/>
          <w:lang w:val="en-GB" w:eastAsia="en-US" w:bidi="ar-SA"/>
        </w:rPr>
        <w:t>t</w:t>
      </w:r>
      <w:r w:rsidRPr="001D1A9F">
        <w:rPr>
          <w:rFonts w:cs="Times New Roman"/>
          <w:lang w:val="en-GB" w:eastAsia="en-US" w:bidi="ar-SA"/>
        </w:rPr>
        <w:t>s</w:t>
      </w:r>
      <w:r w:rsidRPr="001D1A9F">
        <w:rPr>
          <w:rFonts w:cs="Times New Roman"/>
          <w:spacing w:val="1"/>
          <w:lang w:val="en-GB" w:eastAsia="en-US" w:bidi="ar-SA"/>
        </w:rPr>
        <w:t xml:space="preserve"> </w:t>
      </w:r>
      <w:r w:rsidRPr="001D1A9F">
        <w:rPr>
          <w:rFonts w:cs="Times New Roman"/>
          <w:lang w:val="en-GB" w:eastAsia="en-US" w:bidi="ar-SA"/>
        </w:rPr>
        <w:t>(th</w:t>
      </w:r>
      <w:r w:rsidRPr="001D1A9F">
        <w:rPr>
          <w:rFonts w:cs="Times New Roman"/>
          <w:spacing w:val="-1"/>
          <w:lang w:val="en-GB" w:eastAsia="en-US" w:bidi="ar-SA"/>
        </w:rPr>
        <w:t>e</w:t>
      </w:r>
      <w:r w:rsidRPr="001D1A9F">
        <w:rPr>
          <w:rFonts w:cs="Times New Roman"/>
          <w:lang w:val="en-GB" w:eastAsia="en-US" w:bidi="ar-SA"/>
        </w:rPr>
        <w:t>se will</w:t>
      </w:r>
      <w:r w:rsidRPr="001D1A9F">
        <w:rPr>
          <w:rFonts w:cs="Times New Roman"/>
          <w:spacing w:val="2"/>
          <w:lang w:val="en-GB" w:eastAsia="en-US" w:bidi="ar-SA"/>
        </w:rPr>
        <w:t xml:space="preserve"> </w:t>
      </w:r>
      <w:r w:rsidRPr="001D1A9F">
        <w:rPr>
          <w:rFonts w:cs="Times New Roman"/>
          <w:lang w:val="en-GB" w:eastAsia="en-US" w:bidi="ar-SA"/>
        </w:rPr>
        <w:t>be mo</w:t>
      </w:r>
      <w:r w:rsidRPr="001D1A9F">
        <w:rPr>
          <w:rFonts w:cs="Times New Roman"/>
          <w:spacing w:val="-2"/>
          <w:lang w:val="en-GB" w:eastAsia="en-US" w:bidi="ar-SA"/>
        </w:rPr>
        <w:t>s</w:t>
      </w:r>
      <w:r w:rsidRPr="001D1A9F">
        <w:rPr>
          <w:rFonts w:cs="Times New Roman"/>
          <w:lang w:val="en-GB" w:eastAsia="en-US" w:bidi="ar-SA"/>
        </w:rPr>
        <w:t>t</w:t>
      </w:r>
      <w:r w:rsidRPr="001D1A9F">
        <w:rPr>
          <w:rFonts w:cs="Times New Roman"/>
          <w:spacing w:val="3"/>
          <w:lang w:val="en-GB" w:eastAsia="en-US" w:bidi="ar-SA"/>
        </w:rPr>
        <w:t>l</w:t>
      </w:r>
      <w:r w:rsidRPr="001D1A9F">
        <w:rPr>
          <w:rFonts w:cs="Times New Roman"/>
          <w:lang w:val="en-GB" w:eastAsia="en-US" w:bidi="ar-SA"/>
        </w:rPr>
        <w:t>y 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lang w:val="en-GB" w:eastAsia="en-US" w:bidi="ar-SA"/>
        </w:rPr>
        <w:t>ve</w:t>
      </w:r>
      <w:r w:rsidRPr="001D1A9F">
        <w:rPr>
          <w:rFonts w:cs="Times New Roman"/>
          <w:spacing w:val="2"/>
          <w:lang w:val="en-GB" w:eastAsia="en-US" w:bidi="ar-SA"/>
        </w:rPr>
        <w:t xml:space="preserve"> </w:t>
      </w:r>
      <w:r w:rsidRPr="001D1A9F">
        <w:rPr>
          <w:rFonts w:cs="Times New Roman"/>
          <w:lang w:val="en-GB" w:eastAsia="en-US" w:bidi="ar-SA"/>
        </w:rPr>
        <w:t>sound</w:t>
      </w:r>
      <w:r w:rsidRPr="001D1A9F">
        <w:rPr>
          <w:rFonts w:cs="Times New Roman"/>
          <w:spacing w:val="-1"/>
          <w:lang w:val="en-GB" w:eastAsia="en-US" w:bidi="ar-SA"/>
        </w:rPr>
        <w:t>e</w:t>
      </w:r>
      <w:r w:rsidRPr="001D1A9F">
        <w:rPr>
          <w:rFonts w:cs="Times New Roman"/>
          <w:lang w:val="en-GB" w:eastAsia="en-US" w:bidi="ar-SA"/>
        </w:rPr>
        <w:t>rs</w:t>
      </w:r>
      <w:r w:rsidRPr="001D1A9F">
        <w:rPr>
          <w:rFonts w:cs="Times New Roman"/>
          <w:spacing w:val="2"/>
          <w:lang w:val="en-GB" w:eastAsia="en-US" w:bidi="ar-SA"/>
        </w:rPr>
        <w:t xml:space="preserve"> </w:t>
      </w:r>
      <w:r w:rsidRPr="001D1A9F">
        <w:rPr>
          <w:rFonts w:cs="Times New Roman"/>
          <w:spacing w:val="-1"/>
          <w:lang w:val="en-GB" w:eastAsia="en-US" w:bidi="ar-SA"/>
        </w:rPr>
        <w:t>e</w:t>
      </w:r>
      <w:r w:rsidRPr="001D1A9F">
        <w:rPr>
          <w:rFonts w:cs="Times New Roman"/>
          <w:spacing w:val="2"/>
          <w:lang w:val="en-GB" w:eastAsia="en-US" w:bidi="ar-SA"/>
        </w:rPr>
        <w:t>x</w:t>
      </w:r>
      <w:r w:rsidRPr="001D1A9F">
        <w:rPr>
          <w:rFonts w:cs="Times New Roman"/>
          <w:spacing w:val="-1"/>
          <w:lang w:val="en-GB" w:eastAsia="en-US" w:bidi="ar-SA"/>
        </w:rPr>
        <w:t>ce</w:t>
      </w:r>
      <w:r w:rsidRPr="001D1A9F">
        <w:rPr>
          <w:rFonts w:cs="Times New Roman"/>
          <w:lang w:val="en-GB" w:eastAsia="en-US" w:bidi="ar-SA"/>
        </w:rPr>
        <w:t>pt</w:t>
      </w:r>
      <w:r w:rsidRPr="001D1A9F">
        <w:rPr>
          <w:rFonts w:cs="Times New Roman"/>
          <w:spacing w:val="1"/>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o</w:t>
      </w:r>
      <w:r w:rsidRPr="001D1A9F">
        <w:rPr>
          <w:rFonts w:cs="Times New Roman"/>
          <w:lang w:val="en-GB" w:eastAsia="en-US" w:bidi="ar-SA"/>
        </w:rPr>
        <w:t>r M</w:t>
      </w:r>
      <w:r w:rsidRPr="001D1A9F">
        <w:rPr>
          <w:rFonts w:cs="Times New Roman"/>
          <w:spacing w:val="1"/>
          <w:lang w:val="en-GB" w:eastAsia="en-US" w:bidi="ar-SA"/>
        </w:rPr>
        <w:t>e</w:t>
      </w:r>
      <w:r w:rsidRPr="001D1A9F">
        <w:rPr>
          <w:rFonts w:cs="Times New Roman"/>
          <w:spacing w:val="-2"/>
          <w:lang w:val="en-GB" w:eastAsia="en-US" w:bidi="ar-SA"/>
        </w:rPr>
        <w:t>g</w:t>
      </w:r>
      <w:r w:rsidRPr="001D1A9F">
        <w:rPr>
          <w:rFonts w:cs="Times New Roman"/>
          <w:spacing w:val="2"/>
          <w:lang w:val="en-GB" w:eastAsia="en-US" w:bidi="ar-SA"/>
        </w:rPr>
        <w:t>ha</w:t>
      </w:r>
      <w:r w:rsidRPr="001D1A9F">
        <w:rPr>
          <w:rFonts w:cs="Times New Roman"/>
          <w:spacing w:val="-1"/>
          <w:lang w:val="en-GB" w:eastAsia="en-US" w:bidi="ar-SA"/>
        </w:rPr>
        <w:t>-</w:t>
      </w:r>
      <w:r w:rsidRPr="001D1A9F">
        <w:rPr>
          <w:rFonts w:cs="Times New Roman"/>
          <w:lang w:val="en-GB" w:eastAsia="en-US" w:bidi="ar-SA"/>
        </w:rPr>
        <w:t>T</w:t>
      </w:r>
      <w:r w:rsidRPr="001D1A9F">
        <w:rPr>
          <w:rFonts w:cs="Times New Roman"/>
          <w:spacing w:val="-1"/>
          <w:lang w:val="en-GB" w:eastAsia="en-US" w:bidi="ar-SA"/>
        </w:rPr>
        <w:t>r</w:t>
      </w:r>
      <w:r w:rsidRPr="001D1A9F">
        <w:rPr>
          <w:rFonts w:cs="Times New Roman"/>
          <w:lang w:val="en-GB" w:eastAsia="en-US" w:bidi="ar-SA"/>
        </w:rPr>
        <w:t>opi</w:t>
      </w:r>
      <w:r w:rsidRPr="001D1A9F">
        <w:rPr>
          <w:rFonts w:cs="Times New Roman"/>
          <w:spacing w:val="3"/>
          <w:lang w:val="en-GB" w:eastAsia="en-US" w:bidi="ar-SA"/>
        </w:rPr>
        <w:t>q</w:t>
      </w:r>
      <w:r w:rsidRPr="001D1A9F">
        <w:rPr>
          <w:rFonts w:cs="Times New Roman"/>
          <w:lang w:val="en-GB" w:eastAsia="en-US" w:bidi="ar-SA"/>
        </w:rPr>
        <w:t>u</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1"/>
          <w:lang w:val="en-GB" w:eastAsia="en-US" w:bidi="ar-SA"/>
        </w:rPr>
        <w:t xml:space="preserve"> S</w:t>
      </w:r>
      <w:r w:rsidRPr="001D1A9F">
        <w:rPr>
          <w:rFonts w:cs="Times New Roman"/>
          <w:lang w:val="en-GB" w:eastAsia="en-US" w:bidi="ar-SA"/>
        </w:rPr>
        <w:t>p</w:t>
      </w:r>
      <w:r w:rsidRPr="001D1A9F">
        <w:rPr>
          <w:rFonts w:cs="Times New Roman"/>
          <w:spacing w:val="1"/>
          <w:lang w:val="en-GB" w:eastAsia="en-US" w:bidi="ar-SA"/>
        </w:rPr>
        <w:t>e</w:t>
      </w:r>
      <w:r w:rsidRPr="001D1A9F">
        <w:rPr>
          <w:rFonts w:cs="Times New Roman"/>
          <w:spacing w:val="-1"/>
          <w:lang w:val="en-GB" w:eastAsia="en-US" w:bidi="ar-SA"/>
        </w:rPr>
        <w:t>c</w:t>
      </w:r>
      <w:r w:rsidRPr="001D1A9F">
        <w:rPr>
          <w:rFonts w:cs="Times New Roman"/>
          <w:lang w:val="en-GB" w:eastAsia="en-US" w:bidi="ar-SA"/>
        </w:rPr>
        <w:t xml:space="preserve">ial </w:t>
      </w:r>
      <w:r w:rsidRPr="001D1A9F">
        <w:rPr>
          <w:rFonts w:cs="Times New Roman"/>
          <w:spacing w:val="1"/>
          <w:lang w:val="en-GB" w:eastAsia="en-US" w:bidi="ar-SA"/>
        </w:rPr>
        <w:t>S</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2"/>
          <w:lang w:val="en-GB" w:eastAsia="en-US" w:bidi="ar-SA"/>
        </w:rPr>
        <w:t>s</w:t>
      </w:r>
      <w:r w:rsidRPr="001D1A9F">
        <w:rPr>
          <w:rFonts w:cs="Times New Roman"/>
          <w:lang w:val="en-GB" w:eastAsia="en-US" w:bidi="ar-SA"/>
        </w:rPr>
        <w:t>or Mi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w:t>
      </w:r>
      <w:r w:rsidRPr="001D1A9F">
        <w:rPr>
          <w:rFonts w:cs="Times New Roman"/>
          <w:spacing w:val="-1"/>
          <w:lang w:val="en-GB" w:eastAsia="en-US" w:bidi="ar-SA"/>
        </w:rPr>
        <w:t>a</w:t>
      </w:r>
      <w:r w:rsidRPr="001D1A9F">
        <w:rPr>
          <w:rFonts w:cs="Times New Roman"/>
          <w:lang w:val="en-GB" w:eastAsia="en-US" w:bidi="ar-SA"/>
        </w:rPr>
        <w:t xml:space="preserve">ve </w:t>
      </w:r>
      <w:r w:rsidRPr="001D1A9F">
        <w:rPr>
          <w:rFonts w:cs="Times New Roman"/>
          <w:spacing w:val="-3"/>
          <w:lang w:val="en-GB" w:eastAsia="en-US" w:bidi="ar-SA"/>
        </w:rPr>
        <w:t>I</w:t>
      </w:r>
      <w:r w:rsidRPr="001D1A9F">
        <w:rPr>
          <w:rFonts w:cs="Times New Roman"/>
          <w:lang w:val="en-GB" w:eastAsia="en-US" w:bidi="ar-SA"/>
        </w:rPr>
        <w:t>m</w:t>
      </w:r>
      <w:r w:rsidRPr="001D1A9F">
        <w:rPr>
          <w:rFonts w:cs="Times New Roman"/>
          <w:spacing w:val="2"/>
          <w:lang w:val="en-GB" w:eastAsia="en-US" w:bidi="ar-SA"/>
        </w:rPr>
        <w:t>a</w:t>
      </w:r>
      <w:r w:rsidRPr="001D1A9F">
        <w:rPr>
          <w:rFonts w:cs="Times New Roman"/>
          <w:lang w:val="en-GB" w:eastAsia="en-US" w:bidi="ar-SA"/>
        </w:rPr>
        <w:t>g</w:t>
      </w:r>
      <w:r w:rsidRPr="001D1A9F">
        <w:rPr>
          <w:rFonts w:cs="Times New Roman"/>
          <w:spacing w:val="-1"/>
          <w:lang w:val="en-GB" w:eastAsia="en-US" w:bidi="ar-SA"/>
        </w:rPr>
        <w:t>e</w:t>
      </w:r>
      <w:r w:rsidRPr="001D1A9F">
        <w:rPr>
          <w:rFonts w:cs="Times New Roman"/>
          <w:lang w:val="en-GB" w:eastAsia="en-US" w:bidi="ar-SA"/>
        </w:rPr>
        <w:t>r/Sound</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 xml:space="preserve"> </w:t>
      </w:r>
      <w:r w:rsidRPr="001D1A9F">
        <w:rPr>
          <w:rFonts w:cs="Times New Roman"/>
          <w:spacing w:val="2"/>
          <w:lang w:val="en-GB" w:eastAsia="en-US" w:bidi="ar-SA"/>
        </w:rPr>
        <w:t>[</w:t>
      </w:r>
      <w:r w:rsidRPr="001D1A9F">
        <w:rPr>
          <w:rFonts w:cs="Times New Roman"/>
          <w:spacing w:val="1"/>
          <w:lang w:val="en-GB" w:eastAsia="en-US" w:bidi="ar-SA"/>
        </w:rPr>
        <w:t>SS</w:t>
      </w:r>
      <w:r w:rsidRPr="001D1A9F">
        <w:rPr>
          <w:rFonts w:cs="Times New Roman"/>
          <w:spacing w:val="2"/>
          <w:lang w:val="en-GB" w:eastAsia="en-US" w:bidi="ar-SA"/>
        </w:rPr>
        <w:t>M</w:t>
      </w:r>
      <w:r w:rsidRPr="001D1A9F">
        <w:rPr>
          <w:rFonts w:cs="Times New Roman"/>
          <w:spacing w:val="-6"/>
          <w:lang w:val="en-GB" w:eastAsia="en-US" w:bidi="ar-SA"/>
        </w:rPr>
        <w:t>I</w:t>
      </w:r>
      <w:r w:rsidRPr="001D1A9F">
        <w:rPr>
          <w:rFonts w:cs="Times New Roman"/>
          <w:lang w:val="en-GB" w:eastAsia="en-US" w:bidi="ar-SA"/>
        </w:rPr>
        <w:t>/</w:t>
      </w:r>
      <w:r w:rsidRPr="001D1A9F">
        <w:rPr>
          <w:rFonts w:cs="Times New Roman"/>
          <w:spacing w:val="3"/>
          <w:lang w:val="en-GB" w:eastAsia="en-US" w:bidi="ar-SA"/>
        </w:rPr>
        <w:t>S</w:t>
      </w:r>
      <w:r w:rsidRPr="001D1A9F">
        <w:rPr>
          <w:rFonts w:cs="Times New Roman"/>
          <w:lang w:val="en-GB" w:eastAsia="en-US" w:bidi="ar-SA"/>
        </w:rPr>
        <w:t>]</w:t>
      </w:r>
      <w:r w:rsidRPr="001D1A9F">
        <w:rPr>
          <w:rFonts w:cs="Times New Roman"/>
          <w:spacing w:val="3"/>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s).</w:t>
      </w:r>
      <w:r w:rsidRPr="001D1A9F">
        <w:rPr>
          <w:rFonts w:cs="Times New Roman"/>
          <w:spacing w:val="1"/>
          <w:lang w:val="en-GB" w:eastAsia="en-US" w:bidi="ar-SA"/>
        </w:rPr>
        <w:t xml:space="preserve"> W</w:t>
      </w:r>
      <w:r w:rsidRPr="001D1A9F">
        <w:rPr>
          <w:rFonts w:cs="Times New Roman"/>
          <w:lang w:val="en-GB" w:eastAsia="en-US" w:bidi="ar-SA"/>
        </w:rPr>
        <w:t>h</w:t>
      </w:r>
      <w:r w:rsidRPr="001D1A9F">
        <w:rPr>
          <w:rFonts w:cs="Times New Roman"/>
          <w:spacing w:val="-2"/>
          <w:lang w:val="en-GB" w:eastAsia="en-US" w:bidi="ar-SA"/>
        </w:rPr>
        <w:t>i</w:t>
      </w:r>
      <w:r w:rsidRPr="001D1A9F">
        <w:rPr>
          <w:rFonts w:cs="Times New Roman"/>
          <w:lang w:val="en-GB" w:eastAsia="en-US" w:bidi="ar-SA"/>
        </w:rPr>
        <w:t>le</w:t>
      </w:r>
      <w:r w:rsidRPr="001D1A9F">
        <w:rPr>
          <w:rFonts w:cs="Times New Roman"/>
          <w:spacing w:val="1"/>
          <w:lang w:val="en-GB" w:eastAsia="en-US" w:bidi="ar-SA"/>
        </w:rPr>
        <w:t xml:space="preserve"> </w:t>
      </w:r>
      <w:r w:rsidRPr="001D1A9F">
        <w:rPr>
          <w:rFonts w:cs="Times New Roman"/>
          <w:lang w:val="en-GB" w:eastAsia="en-US" w:bidi="ar-SA"/>
        </w:rPr>
        <w:t>these 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re</w:t>
      </w:r>
      <w:r w:rsidRPr="001D1A9F">
        <w:rPr>
          <w:rFonts w:cs="Times New Roman"/>
          <w:spacing w:val="2"/>
          <w:lang w:val="en-GB" w:eastAsia="en-US" w:bidi="ar-SA"/>
        </w:rPr>
        <w:t xml:space="preserve"> </w:t>
      </w:r>
      <w:r w:rsidRPr="001D1A9F">
        <w:rPr>
          <w:rFonts w:cs="Times New Roman"/>
          <w:lang w:val="en-GB" w:eastAsia="en-US" w:bidi="ar-SA"/>
        </w:rPr>
        <w:t>laun</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 op</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ted</w:t>
      </w:r>
      <w:r w:rsidRPr="001D1A9F">
        <w:rPr>
          <w:rFonts w:cs="Times New Roman"/>
          <w:spacing w:val="21"/>
          <w:lang w:val="en-GB" w:eastAsia="en-US" w:bidi="ar-SA"/>
        </w:rPr>
        <w:t xml:space="preserve"> </w:t>
      </w:r>
      <w:r w:rsidRPr="001D1A9F">
        <w:rPr>
          <w:rFonts w:cs="Times New Roman"/>
          <w:lang w:val="en-GB" w:eastAsia="en-US" w:bidi="ar-SA"/>
        </w:rPr>
        <w:t>for</w:t>
      </w:r>
      <w:r w:rsidRPr="001D1A9F">
        <w:rPr>
          <w:rFonts w:cs="Times New Roman"/>
          <w:spacing w:val="20"/>
          <w:lang w:val="en-GB" w:eastAsia="en-US" w:bidi="ar-SA"/>
        </w:rPr>
        <w:t xml:space="preserve"> </w:t>
      </w:r>
      <w:r w:rsidRPr="001D1A9F">
        <w:rPr>
          <w:rFonts w:cs="Times New Roman"/>
          <w:lang w:val="en-GB" w:eastAsia="en-US" w:bidi="ar-SA"/>
        </w:rPr>
        <w:t>their</w:t>
      </w:r>
      <w:r w:rsidRPr="001D1A9F">
        <w:rPr>
          <w:rFonts w:cs="Times New Roman"/>
          <w:spacing w:val="2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g</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1"/>
          <w:lang w:val="en-GB" w:eastAsia="en-US" w:bidi="ar-SA"/>
        </w:rPr>
        <w:t>c</w:t>
      </w:r>
      <w:r w:rsidRPr="001D1A9F">
        <w:rPr>
          <w:rFonts w:cs="Times New Roman"/>
          <w:spacing w:val="3"/>
          <w:lang w:val="en-GB" w:eastAsia="en-US" w:bidi="ar-SA"/>
        </w:rPr>
        <w:t>i</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22"/>
          <w:lang w:val="en-GB" w:eastAsia="en-US" w:bidi="ar-SA"/>
        </w:rPr>
        <w:t xml:space="preserve"> </w:t>
      </w:r>
      <w:r w:rsidRPr="001D1A9F">
        <w:rPr>
          <w:rFonts w:cs="Times New Roman"/>
          <w:lang w:val="en-GB" w:eastAsia="en-US" w:bidi="ar-SA"/>
        </w:rPr>
        <w:t>own</w:t>
      </w:r>
      <w:r w:rsidRPr="001D1A9F">
        <w:rPr>
          <w:rFonts w:cs="Times New Roman"/>
          <w:spacing w:val="21"/>
          <w:lang w:val="en-GB" w:eastAsia="en-US" w:bidi="ar-SA"/>
        </w:rPr>
        <w:t xml:space="preserve"> </w:t>
      </w:r>
      <w:r w:rsidRPr="001D1A9F">
        <w:rPr>
          <w:rFonts w:cs="Times New Roman"/>
          <w:lang w:val="en-GB" w:eastAsia="en-US" w:bidi="ar-SA"/>
        </w:rPr>
        <w:t>n</w:t>
      </w:r>
      <w:r w:rsidRPr="001D1A9F">
        <w:rPr>
          <w:rFonts w:cs="Times New Roman"/>
          <w:spacing w:val="-1"/>
          <w:lang w:val="en-GB" w:eastAsia="en-US" w:bidi="ar-SA"/>
        </w:rPr>
        <w:t>ee</w:t>
      </w:r>
      <w:r w:rsidRPr="001D1A9F">
        <w:rPr>
          <w:rFonts w:cs="Times New Roman"/>
          <w:lang w:val="en-GB" w:eastAsia="en-US" w:bidi="ar-SA"/>
        </w:rPr>
        <w:t>ds,</w:t>
      </w:r>
      <w:r w:rsidRPr="001D1A9F">
        <w:rPr>
          <w:rFonts w:cs="Times New Roman"/>
          <w:spacing w:val="22"/>
          <w:lang w:val="en-GB" w:eastAsia="en-US" w:bidi="ar-SA"/>
        </w:rPr>
        <w:t xml:space="preserve"> </w:t>
      </w:r>
      <w:r w:rsidRPr="001D1A9F">
        <w:rPr>
          <w:rFonts w:cs="Times New Roman"/>
          <w:lang w:val="en-GB" w:eastAsia="en-US" w:bidi="ar-SA"/>
        </w:rPr>
        <w:t>th</w:t>
      </w:r>
      <w:r w:rsidRPr="001D1A9F">
        <w:rPr>
          <w:rFonts w:cs="Times New Roman"/>
          <w:spacing w:val="2"/>
          <w:lang w:val="en-GB" w:eastAsia="en-US" w:bidi="ar-SA"/>
        </w:rPr>
        <w:t>e</w:t>
      </w:r>
      <w:r w:rsidRPr="001D1A9F">
        <w:rPr>
          <w:rFonts w:cs="Times New Roman"/>
          <w:lang w:val="en-GB" w:eastAsia="en-US" w:bidi="ar-SA"/>
        </w:rPr>
        <w:t>y</w:t>
      </w:r>
      <w:r w:rsidRPr="001D1A9F">
        <w:rPr>
          <w:rFonts w:cs="Times New Roman"/>
          <w:spacing w:val="17"/>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re</w:t>
      </w:r>
      <w:r w:rsidRPr="001D1A9F">
        <w:rPr>
          <w:rFonts w:cs="Times New Roman"/>
          <w:spacing w:val="20"/>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ontribut</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21"/>
          <w:lang w:val="en-GB" w:eastAsia="en-US" w:bidi="ar-SA"/>
        </w:rPr>
        <w:t xml:space="preserve"> </w:t>
      </w:r>
      <w:r w:rsidRPr="001D1A9F">
        <w:rPr>
          <w:rFonts w:cs="Times New Roman"/>
          <w:lang w:val="en-GB" w:eastAsia="en-US" w:bidi="ar-SA"/>
        </w:rPr>
        <w:t>to</w:t>
      </w:r>
      <w:r w:rsidRPr="001D1A9F">
        <w:rPr>
          <w:rFonts w:cs="Times New Roman"/>
          <w:spacing w:val="22"/>
          <w:lang w:val="en-GB" w:eastAsia="en-US" w:bidi="ar-SA"/>
        </w:rPr>
        <w:t xml:space="preserve"> </w:t>
      </w:r>
      <w:r w:rsidRPr="001D1A9F">
        <w:rPr>
          <w:rFonts w:cs="Times New Roman"/>
          <w:lang w:val="en-GB" w:eastAsia="en-US" w:bidi="ar-SA"/>
        </w:rPr>
        <w:t>the</w:t>
      </w:r>
      <w:r w:rsidRPr="001D1A9F">
        <w:rPr>
          <w:rFonts w:cs="Times New Roman"/>
          <w:spacing w:val="21"/>
          <w:lang w:val="en-GB" w:eastAsia="en-US" w:bidi="ar-SA"/>
        </w:rPr>
        <w:t xml:space="preserve"> </w:t>
      </w:r>
      <w:r w:rsidRPr="001D1A9F">
        <w:rPr>
          <w:rFonts w:cs="Times New Roman"/>
          <w:lang w:val="en-GB" w:eastAsia="en-US" w:bidi="ar-SA"/>
        </w:rPr>
        <w:t>CEOS</w:t>
      </w:r>
      <w:r w:rsidRPr="001D1A9F">
        <w:rPr>
          <w:rFonts w:cs="Times New Roman"/>
          <w:spacing w:val="17"/>
          <w:lang w:val="en-GB" w:eastAsia="en-US" w:bidi="ar-SA"/>
        </w:rPr>
        <w:t xml:space="preserve"> </w:t>
      </w:r>
      <w:r w:rsidRPr="001D1A9F">
        <w:rPr>
          <w:rFonts w:cs="Times New Roman"/>
          <w:spacing w:val="1"/>
          <w:lang w:val="en-GB" w:eastAsia="en-US" w:bidi="ar-SA"/>
        </w:rPr>
        <w:t>P</w:t>
      </w:r>
      <w:r w:rsidRPr="001D1A9F">
        <w:rPr>
          <w:rFonts w:cs="Times New Roman"/>
          <w:spacing w:val="7"/>
          <w:lang w:val="en-GB" w:eastAsia="en-US" w:bidi="ar-SA"/>
        </w:rPr>
        <w:t>C</w:t>
      </w:r>
      <w:r w:rsidRPr="001D1A9F">
        <w:rPr>
          <w:rFonts w:cs="Times New Roman"/>
          <w:spacing w:val="-1"/>
          <w:lang w:val="en-GB" w:eastAsia="en-US" w:bidi="ar-SA"/>
        </w:rPr>
        <w:t>-</w:t>
      </w:r>
      <w:r w:rsidRPr="001D1A9F">
        <w:rPr>
          <w:rFonts w:cs="Times New Roman"/>
          <w:lang w:val="en-GB" w:eastAsia="en-US" w:bidi="ar-SA"/>
        </w:rPr>
        <w:t>VC</w:t>
      </w:r>
      <w:r w:rsidRPr="001D1A9F">
        <w:rPr>
          <w:rFonts w:cs="Times New Roman"/>
          <w:spacing w:val="22"/>
          <w:lang w:val="en-GB" w:eastAsia="en-US" w:bidi="ar-SA"/>
        </w:rPr>
        <w:t xml:space="preserve"> </w:t>
      </w:r>
      <w:r w:rsidRPr="001D1A9F">
        <w:rPr>
          <w:rFonts w:cs="Times New Roman"/>
          <w:lang w:val="en-GB" w:eastAsia="en-US" w:bidi="ar-SA"/>
        </w:rPr>
        <w:t>(</w:t>
      </w:r>
      <w:r w:rsidRPr="001D1A9F">
        <w:rPr>
          <w:rFonts w:cs="Times New Roman"/>
          <w:spacing w:val="-1"/>
          <w:lang w:val="en-GB" w:eastAsia="en-US" w:bidi="ar-SA"/>
        </w:rPr>
        <w:t>G</w:t>
      </w:r>
      <w:r w:rsidRPr="001D1A9F">
        <w:rPr>
          <w:rFonts w:cs="Times New Roman"/>
          <w:spacing w:val="1"/>
          <w:lang w:val="en-GB" w:eastAsia="en-US" w:bidi="ar-SA"/>
        </w:rPr>
        <w:t>P</w:t>
      </w:r>
      <w:r w:rsidRPr="001D1A9F">
        <w:rPr>
          <w:rFonts w:cs="Times New Roman"/>
          <w:lang w:val="en-GB" w:eastAsia="en-US" w:bidi="ar-SA"/>
        </w:rPr>
        <w:t xml:space="preserve">M </w:t>
      </w:r>
      <w:r w:rsidRPr="001D1A9F">
        <w:rPr>
          <w:rFonts w:cs="Times New Roman"/>
          <w:spacing w:val="-1"/>
          <w:lang w:val="en-GB" w:eastAsia="en-US" w:bidi="ar-SA"/>
        </w:rPr>
        <w:t>e</w:t>
      </w:r>
      <w:r w:rsidRPr="001D1A9F">
        <w:rPr>
          <w:rFonts w:cs="Times New Roman"/>
          <w:lang w:val="en-GB" w:eastAsia="en-US" w:bidi="ar-SA"/>
        </w:rPr>
        <w:t>ra</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w:t>
      </w:r>
      <w:r w:rsidRPr="001D1A9F">
        <w:rPr>
          <w:rFonts w:cs="Times New Roman"/>
          <w:spacing w:val="3"/>
          <w:lang w:val="en-GB" w:eastAsia="en-US" w:bidi="ar-SA"/>
        </w:rPr>
        <w:t>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 to be</w:t>
      </w:r>
      <w:r w:rsidRPr="001D1A9F">
        <w:rPr>
          <w:rFonts w:cs="Times New Roman"/>
          <w:spacing w:val="-1"/>
          <w:lang w:val="en-GB" w:eastAsia="en-US" w:bidi="ar-SA"/>
        </w:rPr>
        <w:t xml:space="preserve"> </w:t>
      </w:r>
      <w:r w:rsidRPr="001D1A9F">
        <w:rPr>
          <w:rFonts w:cs="Times New Roman"/>
          <w:lang w:val="en-GB" w:eastAsia="en-US" w:bidi="ar-SA"/>
        </w:rPr>
        <w:t>includ</w:t>
      </w:r>
      <w:r w:rsidRPr="001D1A9F">
        <w:rPr>
          <w:rFonts w:cs="Times New Roman"/>
          <w:spacing w:val="-1"/>
          <w:lang w:val="en-GB" w:eastAsia="en-US" w:bidi="ar-SA"/>
        </w:rPr>
        <w:t>e</w:t>
      </w:r>
      <w:r w:rsidRPr="001D1A9F">
        <w:rPr>
          <w:rFonts w:cs="Times New Roman"/>
          <w:lang w:val="en-GB" w:eastAsia="en-US" w:bidi="ar-SA"/>
        </w:rPr>
        <w:t>d for</w:t>
      </w:r>
      <w:r w:rsidRPr="001D1A9F">
        <w:rPr>
          <w:rFonts w:cs="Times New Roman"/>
          <w:spacing w:val="-1"/>
          <w:lang w:val="en-GB" w:eastAsia="en-US" w:bidi="ar-SA"/>
        </w:rPr>
        <w:t xml:space="preserve"> </w:t>
      </w:r>
      <w:r w:rsidRPr="001D1A9F">
        <w:rPr>
          <w:rFonts w:cs="Times New Roman"/>
          <w:lang w:val="en-GB" w:eastAsia="en-US" w:bidi="ar-SA"/>
        </w:rPr>
        <w:t>use</w:t>
      </w:r>
      <w:r w:rsidRPr="001D1A9F">
        <w:rPr>
          <w:rFonts w:cs="Times New Roman"/>
          <w:spacing w:val="1"/>
          <w:lang w:val="en-GB" w:eastAsia="en-US" w:bidi="ar-SA"/>
        </w:rPr>
        <w:t xml:space="preserve"> </w:t>
      </w:r>
      <w:r w:rsidRPr="001D1A9F">
        <w:rPr>
          <w:rFonts w:cs="Times New Roman"/>
          <w:lang w:val="en-GB" w:eastAsia="en-US" w:bidi="ar-SA"/>
        </w:rPr>
        <w:t>in gen</w:t>
      </w:r>
      <w:r w:rsidRPr="001D1A9F">
        <w:rPr>
          <w:rFonts w:cs="Times New Roman"/>
          <w:spacing w:val="-1"/>
          <w:lang w:val="en-GB" w:eastAsia="en-US" w:bidi="ar-SA"/>
        </w:rPr>
        <w:t>e</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ng</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onsistent p</w:t>
      </w:r>
      <w:r w:rsidRPr="001D1A9F">
        <w:rPr>
          <w:rFonts w:cs="Times New Roman"/>
          <w:spacing w:val="2"/>
          <w:lang w:val="en-GB" w:eastAsia="en-US" w:bidi="ar-SA"/>
        </w:rPr>
        <w:t>r</w:t>
      </w:r>
      <w:r w:rsidRPr="001D1A9F">
        <w:rPr>
          <w:rFonts w:cs="Times New Roman"/>
          <w:spacing w:val="-1"/>
          <w:lang w:val="en-GB" w:eastAsia="en-US" w:bidi="ar-SA"/>
        </w:rPr>
        <w:t>ec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 produ</w:t>
      </w:r>
      <w:r w:rsidRPr="001D1A9F">
        <w:rPr>
          <w:rFonts w:cs="Times New Roman"/>
          <w:spacing w:val="-1"/>
          <w:lang w:val="en-GB" w:eastAsia="en-US" w:bidi="ar-SA"/>
        </w:rPr>
        <w:t>c</w:t>
      </w:r>
      <w:r w:rsidRPr="001D1A9F">
        <w:rPr>
          <w:rFonts w:cs="Times New Roman"/>
          <w:lang w:val="en-GB" w:eastAsia="en-US" w:bidi="ar-SA"/>
        </w:rPr>
        <w:t>ts.</w:t>
      </w:r>
    </w:p>
    <w:p w14:paraId="75D6DBDC"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lang w:val="en-GB" w:eastAsia="en-US" w:bidi="ar-SA"/>
        </w:rPr>
        <w:t>R</w:t>
      </w:r>
      <w:r w:rsidRPr="001D1A9F">
        <w:rPr>
          <w:rFonts w:cs="Times New Roman"/>
          <w:spacing w:val="-1"/>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 xml:space="preserve">s in </w:t>
      </w:r>
      <w:r w:rsidRPr="001D1A9F">
        <w:rPr>
          <w:rFonts w:cs="Times New Roman"/>
          <w:spacing w:val="1"/>
          <w:lang w:val="en-GB" w:eastAsia="en-US" w:bidi="ar-SA"/>
        </w:rPr>
        <w:t>i</w:t>
      </w:r>
      <w:r w:rsidRPr="001D1A9F">
        <w:rPr>
          <w:rFonts w:cs="Times New Roman"/>
          <w:lang w:val="en-GB" w:eastAsia="en-US" w:bidi="ar-SA"/>
        </w:rPr>
        <w:t>ni</w:t>
      </w:r>
      <w:r w:rsidRPr="001D1A9F">
        <w:rPr>
          <w:rFonts w:cs="Times New Roman"/>
          <w:spacing w:val="1"/>
          <w:lang w:val="en-GB" w:eastAsia="en-US" w:bidi="ar-SA"/>
        </w:rPr>
        <w:t>t</w:t>
      </w:r>
      <w:r w:rsidRPr="001D1A9F">
        <w:rPr>
          <w:rFonts w:cs="Times New Roman"/>
          <w:lang w:val="en-GB" w:eastAsia="en-US" w:bidi="ar-SA"/>
        </w:rPr>
        <w:t>ial G</w:t>
      </w:r>
      <w:r w:rsidRPr="001D1A9F">
        <w:rPr>
          <w:rFonts w:cs="Times New Roman"/>
          <w:spacing w:val="-2"/>
          <w:lang w:val="en-GB" w:eastAsia="en-US" w:bidi="ar-SA"/>
        </w:rPr>
        <w:t>P</w:t>
      </w:r>
      <w:r w:rsidRPr="001D1A9F">
        <w:rPr>
          <w:rFonts w:cs="Times New Roman"/>
          <w:spacing w:val="2"/>
          <w:lang w:val="en-GB" w:eastAsia="en-US" w:bidi="ar-SA"/>
        </w:rPr>
        <w:t>M</w:t>
      </w:r>
      <w:r w:rsidRPr="001D1A9F">
        <w:rPr>
          <w:rFonts w:cs="Times New Roman"/>
          <w:spacing w:val="-1"/>
          <w:lang w:val="en-GB" w:eastAsia="en-US" w:bidi="ar-SA"/>
        </w:rPr>
        <w:t>-</w:t>
      </w:r>
      <w:r w:rsidRPr="001D1A9F">
        <w:rPr>
          <w:rFonts w:cs="Times New Roman"/>
          <w:lang w:val="en-GB" w:eastAsia="en-US" w:bidi="ar-SA"/>
        </w:rPr>
        <w:t>b</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 xml:space="preserve">d </w:t>
      </w:r>
      <w:r w:rsidRPr="001D1A9F">
        <w:rPr>
          <w:rFonts w:cs="Times New Roman"/>
          <w:spacing w:val="1"/>
          <w:lang w:val="en-GB" w:eastAsia="en-US" w:bidi="ar-SA"/>
        </w:rPr>
        <w:t>P</w:t>
      </w:r>
      <w:r w:rsidRPr="001D1A9F">
        <w:rPr>
          <w:rFonts w:cs="Times New Roman"/>
          <w:lang w:val="en-GB" w:eastAsia="en-US" w:bidi="ar-SA"/>
        </w:rPr>
        <w:t xml:space="preserve">C </w:t>
      </w:r>
      <w:r w:rsidRPr="001D1A9F">
        <w:rPr>
          <w:rFonts w:cs="Times New Roman"/>
          <w:spacing w:val="-1"/>
          <w:lang w:val="en-GB" w:eastAsia="en-US" w:bidi="ar-SA"/>
        </w:rPr>
        <w:t>c</w:t>
      </w:r>
      <w:r w:rsidRPr="001D1A9F">
        <w:rPr>
          <w:rFonts w:cs="Times New Roman"/>
          <w:lang w:val="en-GB" w:eastAsia="en-US" w:bidi="ar-SA"/>
        </w:rPr>
        <w:t>onst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p>
    <w:p w14:paraId="4EBD7358" w14:textId="77777777" w:rsidR="00681C95" w:rsidRPr="001D1A9F" w:rsidRDefault="00681C95" w:rsidP="001D1A9F">
      <w:pPr>
        <w:tabs>
          <w:tab w:val="left" w:pos="2080"/>
        </w:tabs>
        <w:adjustRightInd/>
        <w:spacing w:line="240" w:lineRule="exact"/>
        <w:ind w:right="517"/>
        <w:jc w:val="left"/>
        <w:textAlignment w:val="auto"/>
        <w:rPr>
          <w:rFonts w:cs="Times New Roman"/>
          <w:lang w:val="en-GB" w:eastAsia="en-US" w:bidi="ar-SA"/>
        </w:rPr>
      </w:pPr>
      <w:r w:rsidRPr="001D1A9F">
        <w:rPr>
          <w:rFonts w:eastAsia="Wingdings" w:cs="Times New Roman"/>
          <w:lang w:val="en-GB" w:eastAsia="en-US" w:bidi="ar-SA"/>
        </w:rPr>
        <w:t></w:t>
      </w:r>
      <w:r w:rsidRPr="001D1A9F">
        <w:rPr>
          <w:rFonts w:cs="Times New Roman"/>
          <w:lang w:val="en-GB" w:eastAsia="en-US" w:bidi="ar-SA"/>
        </w:rPr>
        <w:tab/>
      </w:r>
      <w:r w:rsidRPr="001D1A9F">
        <w:rPr>
          <w:rFonts w:cs="Times New Roman"/>
          <w:spacing w:val="1"/>
          <w:lang w:val="en-GB" w:eastAsia="en-US" w:bidi="ar-SA"/>
        </w:rPr>
        <w:t>SS</w:t>
      </w:r>
      <w:r w:rsidRPr="001D1A9F">
        <w:rPr>
          <w:rFonts w:cs="Times New Roman"/>
          <w:lang w:val="en-GB" w:eastAsia="en-US" w:bidi="ar-SA"/>
        </w:rPr>
        <w:t>M</w:t>
      </w:r>
      <w:r w:rsidRPr="001D1A9F">
        <w:rPr>
          <w:rFonts w:cs="Times New Roman"/>
          <w:spacing w:val="-5"/>
          <w:lang w:val="en-GB" w:eastAsia="en-US" w:bidi="ar-SA"/>
        </w:rPr>
        <w:t>I</w:t>
      </w:r>
      <w:r w:rsidRPr="001D1A9F">
        <w:rPr>
          <w:rFonts w:cs="Times New Roman"/>
          <w:lang w:val="en-GB" w:eastAsia="en-US" w:bidi="ar-SA"/>
        </w:rPr>
        <w:t>/S</w:t>
      </w:r>
      <w:r w:rsidRPr="001D1A9F">
        <w:rPr>
          <w:rFonts w:cs="Times New Roman"/>
          <w:spacing w:val="44"/>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16,</w:t>
      </w:r>
      <w:r w:rsidRPr="001D1A9F">
        <w:rPr>
          <w:rFonts w:cs="Times New Roman"/>
          <w:spacing w:val="43"/>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17,</w:t>
      </w:r>
      <w:r w:rsidRPr="001D1A9F">
        <w:rPr>
          <w:rFonts w:cs="Times New Roman"/>
          <w:spacing w:val="41"/>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18,</w:t>
      </w:r>
      <w:r w:rsidRPr="001D1A9F">
        <w:rPr>
          <w:rFonts w:cs="Times New Roman"/>
          <w:spacing w:val="43"/>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19,</w:t>
      </w:r>
      <w:r w:rsidRPr="001D1A9F">
        <w:rPr>
          <w:rFonts w:cs="Times New Roman"/>
          <w:spacing w:val="43"/>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20</w:t>
      </w:r>
      <w:r w:rsidRPr="001D1A9F">
        <w:rPr>
          <w:rFonts w:cs="Times New Roman"/>
          <w:spacing w:val="41"/>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w:t>
      </w:r>
      <w:r w:rsidRPr="001D1A9F">
        <w:rPr>
          <w:rFonts w:cs="Times New Roman"/>
          <w:spacing w:val="-1"/>
          <w:lang w:val="en-GB" w:eastAsia="en-US" w:bidi="ar-SA"/>
        </w:rPr>
        <w:t>a</w:t>
      </w:r>
      <w:r w:rsidRPr="001D1A9F">
        <w:rPr>
          <w:rFonts w:cs="Times New Roman"/>
          <w:lang w:val="en-GB" w:eastAsia="en-US" w:bidi="ar-SA"/>
        </w:rPr>
        <w:t>ve</w:t>
      </w:r>
      <w:r w:rsidRPr="001D1A9F">
        <w:rPr>
          <w:rFonts w:cs="Times New Roman"/>
          <w:spacing w:val="40"/>
          <w:lang w:val="en-GB" w:eastAsia="en-US" w:bidi="ar-SA"/>
        </w:rPr>
        <w:t xml:space="preserve"> </w:t>
      </w:r>
      <w:r w:rsidRPr="001D1A9F">
        <w:rPr>
          <w:rFonts w:cs="Times New Roman"/>
          <w:spacing w:val="3"/>
          <w:lang w:val="en-GB" w:eastAsia="en-US" w:bidi="ar-SA"/>
        </w:rPr>
        <w:t>i</w:t>
      </w:r>
      <w:r w:rsidRPr="001D1A9F">
        <w:rPr>
          <w:rFonts w:cs="Times New Roman"/>
          <w:lang w:val="en-GB" w:eastAsia="en-US" w:bidi="ar-SA"/>
        </w:rPr>
        <w:t>mag</w:t>
      </w:r>
      <w:r w:rsidRPr="001D1A9F">
        <w:rPr>
          <w:rFonts w:cs="Times New Roman"/>
          <w:spacing w:val="-1"/>
          <w:lang w:val="en-GB" w:eastAsia="en-US" w:bidi="ar-SA"/>
        </w:rPr>
        <w:t>e</w:t>
      </w:r>
      <w:r w:rsidRPr="001D1A9F">
        <w:rPr>
          <w:rFonts w:cs="Times New Roman"/>
          <w:lang w:val="en-GB" w:eastAsia="en-US" w:bidi="ar-SA"/>
        </w:rPr>
        <w:t>rs</w:t>
      </w:r>
      <w:r w:rsidRPr="001D1A9F">
        <w:rPr>
          <w:rFonts w:cs="Times New Roman"/>
          <w:spacing w:val="40"/>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w:t>
      </w:r>
      <w:r w:rsidRPr="001D1A9F">
        <w:rPr>
          <w:rFonts w:cs="Times New Roman"/>
          <w:spacing w:val="3"/>
          <w:lang w:val="en-GB" w:eastAsia="en-US" w:bidi="ar-SA"/>
        </w:rPr>
        <w:t>t</w:t>
      </w:r>
      <w:r w:rsidRPr="001D1A9F">
        <w:rPr>
          <w:rFonts w:cs="Times New Roman"/>
          <w:spacing w:val="-1"/>
          <w:lang w:val="en-GB" w:eastAsia="en-US" w:bidi="ar-SA"/>
        </w:rPr>
        <w:t>a</w:t>
      </w:r>
      <w:r w:rsidRPr="001D1A9F">
        <w:rPr>
          <w:rFonts w:cs="Times New Roman"/>
          <w:lang w:val="en-GB" w:eastAsia="en-US" w:bidi="ar-SA"/>
        </w:rPr>
        <w:t>in</w:t>
      </w:r>
      <w:r w:rsidRPr="001D1A9F">
        <w:rPr>
          <w:rFonts w:cs="Times New Roman"/>
          <w:spacing w:val="1"/>
          <w:lang w:val="en-GB" w:eastAsia="en-US" w:bidi="ar-SA"/>
        </w:rPr>
        <w:t>i</w:t>
      </w:r>
      <w:r w:rsidRPr="001D1A9F">
        <w:rPr>
          <w:rFonts w:cs="Times New Roman"/>
          <w:lang w:val="en-GB" w:eastAsia="en-US" w:bidi="ar-SA"/>
        </w:rPr>
        <w:t>ng</w:t>
      </w:r>
      <w:r w:rsidRPr="001D1A9F">
        <w:rPr>
          <w:rFonts w:cs="Times New Roman"/>
          <w:spacing w:val="38"/>
          <w:lang w:val="en-GB" w:eastAsia="en-US" w:bidi="ar-SA"/>
        </w:rPr>
        <w:t xml:space="preserve"> </w:t>
      </w:r>
      <w:r w:rsidRPr="001D1A9F">
        <w:rPr>
          <w:rFonts w:cs="Times New Roman"/>
          <w:lang w:val="en-GB" w:eastAsia="en-US" w:bidi="ar-SA"/>
        </w:rPr>
        <w:t>both</w:t>
      </w:r>
      <w:r w:rsidRPr="001D1A9F">
        <w:rPr>
          <w:rFonts w:cs="Times New Roman"/>
          <w:spacing w:val="43"/>
          <w:lang w:val="en-GB" w:eastAsia="en-US" w:bidi="ar-SA"/>
        </w:rPr>
        <w:t xml:space="preserve"> </w:t>
      </w:r>
      <w:r w:rsidRPr="001D1A9F">
        <w:rPr>
          <w:rFonts w:cs="Times New Roman"/>
          <w:lang w:val="en-GB" w:eastAsia="en-US" w:bidi="ar-SA"/>
        </w:rPr>
        <w:t xml:space="preserve">window </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1"/>
          <w:lang w:val="en-GB" w:eastAsia="en-US" w:bidi="ar-SA"/>
        </w:rPr>
        <w:t>e</w:t>
      </w:r>
      <w:r w:rsidRPr="001D1A9F">
        <w:rPr>
          <w:rFonts w:cs="Times New Roman"/>
          <w:lang w:val="en-GB" w:eastAsia="en-US" w:bidi="ar-SA"/>
        </w:rPr>
        <w:t>ls</w:t>
      </w:r>
      <w:r w:rsidRPr="001D1A9F">
        <w:rPr>
          <w:rFonts w:cs="Times New Roman"/>
          <w:spacing w:val="3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33"/>
          <w:lang w:val="en-GB" w:eastAsia="en-US" w:bidi="ar-SA"/>
        </w:rPr>
        <w:t xml:space="preserve"> </w:t>
      </w:r>
      <w:r w:rsidRPr="001D1A9F">
        <w:rPr>
          <w:rFonts w:cs="Times New Roman"/>
          <w:lang w:val="en-GB" w:eastAsia="en-US" w:bidi="ar-SA"/>
        </w:rPr>
        <w:t>hi</w:t>
      </w:r>
      <w:r w:rsidRPr="001D1A9F">
        <w:rPr>
          <w:rFonts w:cs="Times New Roman"/>
          <w:spacing w:val="-2"/>
          <w:lang w:val="en-GB" w:eastAsia="en-US" w:bidi="ar-SA"/>
        </w:rPr>
        <w:t>g</w:t>
      </w:r>
      <w:r w:rsidRPr="001D1A9F">
        <w:rPr>
          <w:rFonts w:cs="Times New Roman"/>
          <w:spacing w:val="4"/>
          <w:lang w:val="en-GB" w:eastAsia="en-US" w:bidi="ar-SA"/>
        </w:rPr>
        <w:t>h</w:t>
      </w:r>
      <w:r w:rsidRPr="001D1A9F">
        <w:rPr>
          <w:rFonts w:cs="Times New Roman"/>
          <w:spacing w:val="-1"/>
          <w:lang w:val="en-GB" w:eastAsia="en-US" w:bidi="ar-SA"/>
        </w:rPr>
        <w:t>-</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spacing w:val="-1"/>
          <w:lang w:val="en-GB" w:eastAsia="en-US" w:bidi="ar-SA"/>
        </w:rPr>
        <w:t>e</w:t>
      </w:r>
      <w:r w:rsidRPr="001D1A9F">
        <w:rPr>
          <w:rFonts w:cs="Times New Roman"/>
          <w:lang w:val="en-GB" w:eastAsia="en-US" w:bidi="ar-SA"/>
        </w:rPr>
        <w:t>q</w:t>
      </w:r>
      <w:r w:rsidRPr="001D1A9F">
        <w:rPr>
          <w:rFonts w:cs="Times New Roman"/>
          <w:spacing w:val="2"/>
          <w:lang w:val="en-GB" w:eastAsia="en-US" w:bidi="ar-SA"/>
        </w:rPr>
        <w:t>u</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4"/>
          <w:lang w:val="en-GB" w:eastAsia="en-US" w:bidi="ar-SA"/>
        </w:rPr>
        <w:t>c</w:t>
      </w:r>
      <w:r w:rsidRPr="001D1A9F">
        <w:rPr>
          <w:rFonts w:cs="Times New Roman"/>
          <w:lang w:val="en-GB" w:eastAsia="en-US" w:bidi="ar-SA"/>
        </w:rPr>
        <w:t>y</w:t>
      </w:r>
      <w:r w:rsidRPr="001D1A9F">
        <w:rPr>
          <w:rFonts w:cs="Times New Roman"/>
          <w:spacing w:val="26"/>
          <w:lang w:val="en-GB" w:eastAsia="en-US" w:bidi="ar-SA"/>
        </w:rPr>
        <w:t xml:space="preserve"> </w:t>
      </w:r>
      <w:r w:rsidRPr="001D1A9F">
        <w:rPr>
          <w:rFonts w:cs="Times New Roman"/>
          <w:lang w:val="en-GB" w:eastAsia="en-US" w:bidi="ar-SA"/>
        </w:rPr>
        <w:t>soundi</w:t>
      </w:r>
      <w:r w:rsidRPr="001D1A9F">
        <w:rPr>
          <w:rFonts w:cs="Times New Roman"/>
          <w:spacing w:val="2"/>
          <w:lang w:val="en-GB" w:eastAsia="en-US" w:bidi="ar-SA"/>
        </w:rPr>
        <w:t>n</w:t>
      </w:r>
      <w:r w:rsidRPr="001D1A9F">
        <w:rPr>
          <w:rFonts w:cs="Times New Roman"/>
          <w:lang w:val="en-GB" w:eastAsia="en-US" w:bidi="ar-SA"/>
        </w:rPr>
        <w:t>g</w:t>
      </w:r>
      <w:r w:rsidRPr="001D1A9F">
        <w:rPr>
          <w:rFonts w:cs="Times New Roman"/>
          <w:spacing w:val="29"/>
          <w:lang w:val="en-GB" w:eastAsia="en-US" w:bidi="ar-SA"/>
        </w:rPr>
        <w:t xml:space="preserve"> </w:t>
      </w:r>
      <w:r w:rsidRPr="001D1A9F">
        <w:rPr>
          <w:rFonts w:cs="Times New Roman"/>
          <w:spacing w:val="-1"/>
          <w:lang w:val="en-GB" w:eastAsia="en-US" w:bidi="ar-SA"/>
        </w:rPr>
        <w:t>c</w:t>
      </w:r>
      <w:r w:rsidRPr="001D1A9F">
        <w:rPr>
          <w:rFonts w:cs="Times New Roman"/>
          <w:spacing w:val="2"/>
          <w:lang w:val="en-GB" w:eastAsia="en-US" w:bidi="ar-SA"/>
        </w:rPr>
        <w:t>h</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1"/>
          <w:lang w:val="en-GB" w:eastAsia="en-US" w:bidi="ar-SA"/>
        </w:rPr>
        <w:t>e</w:t>
      </w:r>
      <w:r w:rsidRPr="001D1A9F">
        <w:rPr>
          <w:rFonts w:cs="Times New Roman"/>
          <w:lang w:val="en-GB" w:eastAsia="en-US" w:bidi="ar-SA"/>
        </w:rPr>
        <w:t>ls.</w:t>
      </w:r>
      <w:r w:rsidRPr="001D1A9F">
        <w:rPr>
          <w:rFonts w:cs="Times New Roman"/>
          <w:spacing w:val="37"/>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ta</w:t>
      </w:r>
      <w:r w:rsidRPr="001D1A9F">
        <w:rPr>
          <w:rFonts w:cs="Times New Roman"/>
          <w:spacing w:val="30"/>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re</w:t>
      </w:r>
      <w:r w:rsidRPr="001D1A9F">
        <w:rPr>
          <w:rFonts w:cs="Times New Roman"/>
          <w:spacing w:val="30"/>
          <w:lang w:val="en-GB" w:eastAsia="en-US" w:bidi="ar-SA"/>
        </w:rPr>
        <w:t xml:space="preserve"> </w:t>
      </w:r>
      <w:r w:rsidRPr="001D1A9F">
        <w:rPr>
          <w:rFonts w:cs="Times New Roman"/>
          <w:lang w:val="en-GB" w:eastAsia="en-US" w:bidi="ar-SA"/>
        </w:rPr>
        <w:t>ob</w:t>
      </w:r>
      <w:r w:rsidRPr="001D1A9F">
        <w:rPr>
          <w:rFonts w:cs="Times New Roman"/>
          <w:spacing w:val="2"/>
          <w:lang w:val="en-GB" w:eastAsia="en-US" w:bidi="ar-SA"/>
        </w:rPr>
        <w:t>s</w:t>
      </w:r>
      <w:r w:rsidRPr="001D1A9F">
        <w:rPr>
          <w:rFonts w:cs="Times New Roman"/>
          <w:spacing w:val="-1"/>
          <w:lang w:val="en-GB" w:eastAsia="en-US" w:bidi="ar-SA"/>
        </w:rPr>
        <w:t>e</w:t>
      </w:r>
      <w:r w:rsidRPr="001D1A9F">
        <w:rPr>
          <w:rFonts w:cs="Times New Roman"/>
          <w:lang w:val="en-GB" w:eastAsia="en-US" w:bidi="ar-SA"/>
        </w:rPr>
        <w:t>rv</w:t>
      </w:r>
      <w:r w:rsidRPr="001D1A9F">
        <w:rPr>
          <w:rFonts w:cs="Times New Roman"/>
          <w:spacing w:val="-2"/>
          <w:lang w:val="en-GB" w:eastAsia="en-US" w:bidi="ar-SA"/>
        </w:rPr>
        <w:t>e</w:t>
      </w:r>
      <w:r w:rsidRPr="001D1A9F">
        <w:rPr>
          <w:rFonts w:cs="Times New Roman"/>
          <w:lang w:val="en-GB" w:eastAsia="en-US" w:bidi="ar-SA"/>
        </w:rPr>
        <w:t>d</w:t>
      </w:r>
      <w:r w:rsidRPr="001D1A9F">
        <w:rPr>
          <w:rFonts w:cs="Times New Roman"/>
          <w:spacing w:val="33"/>
          <w:lang w:val="en-GB" w:eastAsia="en-US" w:bidi="ar-SA"/>
        </w:rPr>
        <w:t xml:space="preserve"> </w:t>
      </w:r>
      <w:r w:rsidRPr="001D1A9F">
        <w:rPr>
          <w:rFonts w:cs="Times New Roman"/>
          <w:spacing w:val="5"/>
          <w:lang w:val="en-GB" w:eastAsia="en-US" w:bidi="ar-SA"/>
        </w:rPr>
        <w:t>b</w:t>
      </w:r>
      <w:r w:rsidRPr="001D1A9F">
        <w:rPr>
          <w:rFonts w:cs="Times New Roman"/>
          <w:lang w:val="en-GB" w:eastAsia="en-US" w:bidi="ar-SA"/>
        </w:rPr>
        <w:t>y</w:t>
      </w:r>
      <w:r w:rsidRPr="001D1A9F">
        <w:rPr>
          <w:rFonts w:cs="Times New Roman"/>
          <w:spacing w:val="28"/>
          <w:lang w:val="en-GB" w:eastAsia="en-US" w:bidi="ar-SA"/>
        </w:rPr>
        <w:t xml:space="preserve"> </w:t>
      </w:r>
      <w:r w:rsidRPr="001D1A9F">
        <w:rPr>
          <w:rFonts w:cs="Times New Roman"/>
          <w:lang w:val="en-GB" w:eastAsia="en-US" w:bidi="ar-SA"/>
        </w:rPr>
        <w:t>the</w:t>
      </w:r>
      <w:r w:rsidRPr="001D1A9F">
        <w:rPr>
          <w:rFonts w:cs="Times New Roman"/>
          <w:spacing w:val="31"/>
          <w:lang w:val="en-GB" w:eastAsia="en-US" w:bidi="ar-SA"/>
        </w:rPr>
        <w:t xml:space="preserve"> </w:t>
      </w:r>
      <w:r w:rsidRPr="001D1A9F">
        <w:rPr>
          <w:rFonts w:cs="Times New Roman"/>
          <w:lang w:val="en-GB" w:eastAsia="en-US" w:bidi="ar-SA"/>
        </w:rPr>
        <w:t>U.</w:t>
      </w:r>
      <w:r w:rsidRPr="001D1A9F">
        <w:rPr>
          <w:rFonts w:cs="Times New Roman"/>
          <w:spacing w:val="1"/>
          <w:lang w:val="en-GB" w:eastAsia="en-US" w:bidi="ar-SA"/>
        </w:rPr>
        <w:t>S</w:t>
      </w:r>
      <w:r w:rsidRPr="001D1A9F">
        <w:rPr>
          <w:rFonts w:cs="Times New Roman"/>
          <w:lang w:val="en-GB" w:eastAsia="en-US" w:bidi="ar-SA"/>
        </w:rPr>
        <w:t>. DOD s</w:t>
      </w:r>
      <w:r w:rsidRPr="001D1A9F">
        <w:rPr>
          <w:rFonts w:cs="Times New Roman"/>
          <w:spacing w:val="-1"/>
          <w:lang w:val="en-GB" w:eastAsia="en-US" w:bidi="ar-SA"/>
        </w:rPr>
        <w:t>a</w:t>
      </w:r>
      <w:r w:rsidRPr="001D1A9F">
        <w:rPr>
          <w:rFonts w:cs="Times New Roman"/>
          <w:lang w:val="en-GB" w:eastAsia="en-US" w:bidi="ar-SA"/>
        </w:rPr>
        <w:t>tell</w:t>
      </w:r>
      <w:r w:rsidRPr="001D1A9F">
        <w:rPr>
          <w:rFonts w:cs="Times New Roman"/>
          <w:spacing w:val="1"/>
          <w:lang w:val="en-GB" w:eastAsia="en-US" w:bidi="ar-SA"/>
        </w:rPr>
        <w:t>i</w:t>
      </w:r>
      <w:r w:rsidRPr="001D1A9F">
        <w:rPr>
          <w:rFonts w:cs="Times New Roman"/>
          <w:lang w:val="en-GB" w:eastAsia="en-US" w:bidi="ar-SA"/>
        </w:rPr>
        <w:t xml:space="preserve">tes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1"/>
          <w:lang w:val="en-GB" w:eastAsia="en-US" w:bidi="ar-SA"/>
        </w:rPr>
        <w:t xml:space="preserve"> a</w:t>
      </w:r>
      <w:r w:rsidRPr="001D1A9F">
        <w:rPr>
          <w:rFonts w:cs="Times New Roman"/>
          <w:lang w:val="en-GB" w:eastAsia="en-US" w:bidi="ar-SA"/>
        </w:rPr>
        <w:t>r</w:t>
      </w:r>
      <w:r w:rsidRPr="001D1A9F">
        <w:rPr>
          <w:rFonts w:cs="Times New Roman"/>
          <w:spacing w:val="-2"/>
          <w:lang w:val="en-GB" w:eastAsia="en-US" w:bidi="ar-SA"/>
        </w:rPr>
        <w:t>c</w:t>
      </w:r>
      <w:r w:rsidRPr="001D1A9F">
        <w:rPr>
          <w:rFonts w:cs="Times New Roman"/>
          <w:lang w:val="en-GB" w:eastAsia="en-US" w:bidi="ar-SA"/>
        </w:rPr>
        <w:t>h</w:t>
      </w:r>
      <w:r w:rsidRPr="001D1A9F">
        <w:rPr>
          <w:rFonts w:cs="Times New Roman"/>
          <w:spacing w:val="3"/>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 xml:space="preserve">d </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 xml:space="preserve"> </w:t>
      </w:r>
      <w:r w:rsidRPr="001D1A9F">
        <w:rPr>
          <w:rFonts w:cs="Times New Roman"/>
          <w:lang w:val="en-GB" w:eastAsia="en-US" w:bidi="ar-SA"/>
        </w:rPr>
        <w:t>NOAA.</w:t>
      </w:r>
    </w:p>
    <w:p w14:paraId="54FECA83" w14:textId="77777777" w:rsidR="00681C95" w:rsidRPr="001D1A9F" w:rsidRDefault="00681C95" w:rsidP="001D1A9F">
      <w:pPr>
        <w:tabs>
          <w:tab w:val="left" w:pos="2080"/>
        </w:tabs>
        <w:adjustRightInd/>
        <w:spacing w:line="240" w:lineRule="exact"/>
        <w:ind w:right="518"/>
        <w:jc w:val="left"/>
        <w:textAlignment w:val="auto"/>
        <w:rPr>
          <w:rFonts w:cs="Times New Roman"/>
          <w:lang w:val="en-GB" w:eastAsia="en-US" w:bidi="ar-SA"/>
        </w:rPr>
      </w:pPr>
      <w:r w:rsidRPr="001D1A9F">
        <w:rPr>
          <w:rFonts w:eastAsia="Wingdings" w:cs="Times New Roman"/>
          <w:lang w:val="en-GB" w:eastAsia="en-US" w:bidi="ar-SA"/>
        </w:rPr>
        <w:t></w:t>
      </w:r>
      <w:r w:rsidRPr="001D1A9F">
        <w:rPr>
          <w:rFonts w:cs="Times New Roman"/>
          <w:lang w:val="en-GB" w:eastAsia="en-US" w:bidi="ar-SA"/>
        </w:rPr>
        <w:tab/>
        <w:t>Adv</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1"/>
          <w:lang w:val="en-GB" w:eastAsia="en-US" w:bidi="ar-SA"/>
        </w:rPr>
        <w:t>ce</w:t>
      </w:r>
      <w:r w:rsidRPr="001D1A9F">
        <w:rPr>
          <w:rFonts w:cs="Times New Roman"/>
          <w:lang w:val="en-GB" w:eastAsia="en-US" w:bidi="ar-SA"/>
        </w:rPr>
        <w:t>d</w:t>
      </w:r>
      <w:r w:rsidRPr="001D1A9F">
        <w:rPr>
          <w:rFonts w:cs="Times New Roman"/>
          <w:spacing w:val="28"/>
          <w:lang w:val="en-GB" w:eastAsia="en-US" w:bidi="ar-SA"/>
        </w:rPr>
        <w:t xml:space="preserve"> </w:t>
      </w:r>
      <w:r w:rsidRPr="001D1A9F">
        <w:rPr>
          <w:rFonts w:cs="Times New Roman"/>
          <w:lang w:val="en-GB" w:eastAsia="en-US" w:bidi="ar-SA"/>
        </w:rPr>
        <w:t>Mi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w:t>
      </w:r>
      <w:r w:rsidRPr="001D1A9F">
        <w:rPr>
          <w:rFonts w:cs="Times New Roman"/>
          <w:spacing w:val="-1"/>
          <w:lang w:val="en-GB" w:eastAsia="en-US" w:bidi="ar-SA"/>
        </w:rPr>
        <w:t>a</w:t>
      </w:r>
      <w:r w:rsidRPr="001D1A9F">
        <w:rPr>
          <w:rFonts w:cs="Times New Roman"/>
          <w:lang w:val="en-GB" w:eastAsia="en-US" w:bidi="ar-SA"/>
        </w:rPr>
        <w:t>ve</w:t>
      </w:r>
      <w:r w:rsidRPr="001D1A9F">
        <w:rPr>
          <w:rFonts w:cs="Times New Roman"/>
          <w:spacing w:val="25"/>
          <w:lang w:val="en-GB" w:eastAsia="en-US" w:bidi="ar-SA"/>
        </w:rPr>
        <w:t xml:space="preserve"> </w:t>
      </w:r>
      <w:r w:rsidRPr="001D1A9F">
        <w:rPr>
          <w:rFonts w:cs="Times New Roman"/>
          <w:spacing w:val="3"/>
          <w:lang w:val="en-GB" w:eastAsia="en-US" w:bidi="ar-SA"/>
        </w:rPr>
        <w:t>S</w:t>
      </w:r>
      <w:r w:rsidRPr="001D1A9F">
        <w:rPr>
          <w:rFonts w:cs="Times New Roman"/>
          <w:lang w:val="en-GB" w:eastAsia="en-US" w:bidi="ar-SA"/>
        </w:rPr>
        <w:t>ounding</w:t>
      </w:r>
      <w:r w:rsidRPr="001D1A9F">
        <w:rPr>
          <w:rFonts w:cs="Times New Roman"/>
          <w:spacing w:val="24"/>
          <w:lang w:val="en-GB" w:eastAsia="en-US" w:bidi="ar-SA"/>
        </w:rPr>
        <w:t xml:space="preserve"> </w:t>
      </w:r>
      <w:r w:rsidRPr="001D1A9F">
        <w:rPr>
          <w:rFonts w:cs="Times New Roman"/>
          <w:lang w:val="en-GB" w:eastAsia="en-US" w:bidi="ar-SA"/>
        </w:rPr>
        <w:t>Unit</w:t>
      </w:r>
      <w:r w:rsidRPr="001D1A9F">
        <w:rPr>
          <w:rFonts w:cs="Times New Roman"/>
          <w:spacing w:val="27"/>
          <w:lang w:val="en-GB" w:eastAsia="en-US" w:bidi="ar-SA"/>
        </w:rPr>
        <w:t xml:space="preserve"> </w:t>
      </w:r>
      <w:r w:rsidRPr="001D1A9F">
        <w:rPr>
          <w:rFonts w:cs="Times New Roman"/>
          <w:spacing w:val="4"/>
          <w:lang w:val="en-GB" w:eastAsia="en-US" w:bidi="ar-SA"/>
        </w:rPr>
        <w:t>(</w:t>
      </w:r>
      <w:r w:rsidRPr="001D1A9F">
        <w:rPr>
          <w:rFonts w:cs="Times New Roman"/>
          <w:lang w:val="en-GB" w:eastAsia="en-US" w:bidi="ar-SA"/>
        </w:rPr>
        <w:t>AMSU</w:t>
      </w:r>
      <w:r w:rsidRPr="001D1A9F">
        <w:rPr>
          <w:rFonts w:cs="Times New Roman"/>
          <w:spacing w:val="-1"/>
          <w:lang w:val="en-GB" w:eastAsia="en-US" w:bidi="ar-SA"/>
        </w:rPr>
        <w:t>)</w:t>
      </w:r>
      <w:r w:rsidRPr="001D1A9F">
        <w:rPr>
          <w:rFonts w:cs="Times New Roman"/>
          <w:spacing w:val="2"/>
          <w:lang w:val="en-GB" w:eastAsia="en-US" w:bidi="ar-SA"/>
        </w:rPr>
        <w:t>-</w:t>
      </w:r>
      <w:r w:rsidRPr="001D1A9F">
        <w:rPr>
          <w:rFonts w:cs="Times New Roman"/>
          <w:lang w:val="en-GB" w:eastAsia="en-US" w:bidi="ar-SA"/>
        </w:rPr>
        <w:t>A/Mi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lang w:val="en-GB" w:eastAsia="en-US" w:bidi="ar-SA"/>
        </w:rPr>
        <w:t>ve</w:t>
      </w:r>
      <w:r w:rsidRPr="001D1A9F">
        <w:rPr>
          <w:rFonts w:cs="Times New Roman"/>
          <w:spacing w:val="27"/>
          <w:lang w:val="en-GB" w:eastAsia="en-US" w:bidi="ar-SA"/>
        </w:rPr>
        <w:t xml:space="preserve"> </w:t>
      </w:r>
      <w:r w:rsidRPr="001D1A9F">
        <w:rPr>
          <w:rFonts w:cs="Times New Roman"/>
          <w:lang w:val="en-GB" w:eastAsia="en-US" w:bidi="ar-SA"/>
        </w:rPr>
        <w:t>Humid</w:t>
      </w:r>
      <w:r w:rsidRPr="001D1A9F">
        <w:rPr>
          <w:rFonts w:cs="Times New Roman"/>
          <w:spacing w:val="1"/>
          <w:lang w:val="en-GB" w:eastAsia="en-US" w:bidi="ar-SA"/>
        </w:rPr>
        <w:t>i</w:t>
      </w:r>
      <w:r w:rsidRPr="001D1A9F">
        <w:rPr>
          <w:rFonts w:cs="Times New Roman"/>
          <w:spacing w:val="3"/>
          <w:lang w:val="en-GB" w:eastAsia="en-US" w:bidi="ar-SA"/>
        </w:rPr>
        <w:t>t</w:t>
      </w:r>
      <w:r w:rsidRPr="001D1A9F">
        <w:rPr>
          <w:rFonts w:cs="Times New Roman"/>
          <w:lang w:val="en-GB" w:eastAsia="en-US" w:bidi="ar-SA"/>
        </w:rPr>
        <w:t>y</w:t>
      </w:r>
      <w:r w:rsidRPr="001D1A9F">
        <w:rPr>
          <w:rFonts w:cs="Times New Roman"/>
          <w:spacing w:val="24"/>
          <w:lang w:val="en-GB" w:eastAsia="en-US" w:bidi="ar-SA"/>
        </w:rPr>
        <w:t xml:space="preserve"> </w:t>
      </w:r>
      <w:r w:rsidRPr="001D1A9F">
        <w:rPr>
          <w:rFonts w:cs="Times New Roman"/>
          <w:spacing w:val="1"/>
          <w:lang w:val="en-GB" w:eastAsia="en-US" w:bidi="ar-SA"/>
        </w:rPr>
        <w:t>S</w:t>
      </w:r>
      <w:r w:rsidRPr="001D1A9F">
        <w:rPr>
          <w:rFonts w:cs="Times New Roman"/>
          <w:lang w:val="en-GB" w:eastAsia="en-US" w:bidi="ar-SA"/>
        </w:rPr>
        <w:t>ound</w:t>
      </w:r>
      <w:r w:rsidRPr="001D1A9F">
        <w:rPr>
          <w:rFonts w:cs="Times New Roman"/>
          <w:spacing w:val="-1"/>
          <w:lang w:val="en-GB" w:eastAsia="en-US" w:bidi="ar-SA"/>
        </w:rPr>
        <w:t>e</w:t>
      </w:r>
      <w:r w:rsidRPr="001D1A9F">
        <w:rPr>
          <w:rFonts w:cs="Times New Roman"/>
          <w:lang w:val="en-GB" w:eastAsia="en-US" w:bidi="ar-SA"/>
        </w:rPr>
        <w:t xml:space="preserve">r </w:t>
      </w:r>
      <w:r w:rsidRPr="001D1A9F">
        <w:rPr>
          <w:rFonts w:cs="Times New Roman"/>
          <w:spacing w:val="-1"/>
          <w:lang w:val="en-GB" w:eastAsia="en-US" w:bidi="ar-SA"/>
        </w:rPr>
        <w:t>(</w:t>
      </w:r>
      <w:r w:rsidRPr="001D1A9F">
        <w:rPr>
          <w:rFonts w:cs="Times New Roman"/>
          <w:lang w:val="en-GB" w:eastAsia="en-US" w:bidi="ar-SA"/>
        </w:rPr>
        <w:t>MH</w:t>
      </w:r>
      <w:r w:rsidRPr="001D1A9F">
        <w:rPr>
          <w:rFonts w:cs="Times New Roman"/>
          <w:spacing w:val="1"/>
          <w:lang w:val="en-GB" w:eastAsia="en-US" w:bidi="ar-SA"/>
        </w:rPr>
        <w:t>S</w:t>
      </w:r>
      <w:r w:rsidRPr="001D1A9F">
        <w:rPr>
          <w:rFonts w:cs="Times New Roman"/>
          <w:lang w:val="en-GB" w:eastAsia="en-US" w:bidi="ar-SA"/>
        </w:rPr>
        <w:t>)</w:t>
      </w:r>
      <w:r w:rsidRPr="001D1A9F">
        <w:rPr>
          <w:rFonts w:cs="Times New Roman"/>
          <w:spacing w:val="4"/>
          <w:lang w:val="en-GB" w:eastAsia="en-US" w:bidi="ar-SA"/>
        </w:rPr>
        <w:t xml:space="preserve"> </w:t>
      </w:r>
      <w:r w:rsidRPr="001D1A9F">
        <w:rPr>
          <w:rFonts w:cs="Times New Roman"/>
          <w:lang w:val="en-GB" w:eastAsia="en-US" w:bidi="ar-SA"/>
        </w:rPr>
        <w:t>sound</w:t>
      </w:r>
      <w:r w:rsidRPr="001D1A9F">
        <w:rPr>
          <w:rFonts w:cs="Times New Roman"/>
          <w:spacing w:val="-1"/>
          <w:lang w:val="en-GB" w:eastAsia="en-US" w:bidi="ar-SA"/>
        </w:rPr>
        <w:t>e</w:t>
      </w:r>
      <w:r w:rsidRPr="001D1A9F">
        <w:rPr>
          <w:rFonts w:cs="Times New Roman"/>
          <w:lang w:val="en-GB" w:eastAsia="en-US" w:bidi="ar-SA"/>
        </w:rPr>
        <w:t>rs</w:t>
      </w:r>
      <w:r w:rsidRPr="001D1A9F">
        <w:rPr>
          <w:rFonts w:cs="Times New Roman"/>
          <w:spacing w:val="4"/>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o</w:t>
      </w:r>
      <w:r w:rsidRPr="001D1A9F">
        <w:rPr>
          <w:rFonts w:cs="Times New Roman"/>
          <w:lang w:val="en-GB" w:eastAsia="en-US" w:bidi="ar-SA"/>
        </w:rPr>
        <w:t>r</w:t>
      </w:r>
      <w:r w:rsidRPr="001D1A9F">
        <w:rPr>
          <w:rFonts w:cs="Times New Roman"/>
          <w:spacing w:val="4"/>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5"/>
          <w:lang w:val="en-GB" w:eastAsia="en-US" w:bidi="ar-SA"/>
        </w:rPr>
        <w:t xml:space="preserve"> </w:t>
      </w:r>
      <w:r w:rsidRPr="001D1A9F">
        <w:rPr>
          <w:rFonts w:cs="Times New Roman"/>
          <w:lang w:val="en-GB" w:eastAsia="en-US" w:bidi="ar-SA"/>
        </w:rPr>
        <w:t>using</w:t>
      </w:r>
      <w:r w:rsidRPr="001D1A9F">
        <w:rPr>
          <w:rFonts w:cs="Times New Roman"/>
          <w:spacing w:val="3"/>
          <w:lang w:val="en-GB" w:eastAsia="en-US" w:bidi="ar-SA"/>
        </w:rPr>
        <w:t xml:space="preserve"> </w:t>
      </w:r>
      <w:r w:rsidRPr="001D1A9F">
        <w:rPr>
          <w:rFonts w:cs="Times New Roman"/>
          <w:lang w:val="en-GB" w:eastAsia="en-US" w:bidi="ar-SA"/>
        </w:rPr>
        <w:t>main</w:t>
      </w:r>
      <w:r w:rsidRPr="001D1A9F">
        <w:rPr>
          <w:rFonts w:cs="Times New Roman"/>
          <w:spacing w:val="3"/>
          <w:lang w:val="en-GB" w:eastAsia="en-US" w:bidi="ar-SA"/>
        </w:rPr>
        <w:t>l</w:t>
      </w:r>
      <w:r w:rsidRPr="001D1A9F">
        <w:rPr>
          <w:rFonts w:cs="Times New Roman"/>
          <w:lang w:val="en-GB" w:eastAsia="en-US" w:bidi="ar-SA"/>
        </w:rPr>
        <w:t xml:space="preserve">y </w:t>
      </w:r>
      <w:r w:rsidRPr="001D1A9F">
        <w:rPr>
          <w:rFonts w:cs="Times New Roman"/>
          <w:spacing w:val="3"/>
          <w:lang w:val="en-GB" w:eastAsia="en-US" w:bidi="ar-SA"/>
        </w:rPr>
        <w:t>t</w:t>
      </w:r>
      <w:r w:rsidRPr="001D1A9F">
        <w:rPr>
          <w:rFonts w:cs="Times New Roman"/>
          <w:lang w:val="en-GB" w:eastAsia="en-US" w:bidi="ar-SA"/>
        </w:rPr>
        <w:t>he</w:t>
      </w:r>
      <w:r w:rsidRPr="001D1A9F">
        <w:rPr>
          <w:rFonts w:cs="Times New Roman"/>
          <w:spacing w:val="4"/>
          <w:lang w:val="en-GB" w:eastAsia="en-US" w:bidi="ar-SA"/>
        </w:rPr>
        <w:t xml:space="preserve"> </w:t>
      </w:r>
      <w:r w:rsidRPr="001D1A9F">
        <w:rPr>
          <w:rFonts w:cs="Times New Roman"/>
          <w:lang w:val="en-GB" w:eastAsia="en-US" w:bidi="ar-SA"/>
        </w:rPr>
        <w:t>s</w:t>
      </w:r>
      <w:r w:rsidRPr="001D1A9F">
        <w:rPr>
          <w:rFonts w:cs="Times New Roman"/>
          <w:spacing w:val="-1"/>
          <w:lang w:val="en-GB" w:eastAsia="en-US" w:bidi="ar-SA"/>
        </w:rPr>
        <w:t>ca</w:t>
      </w:r>
      <w:r w:rsidRPr="001D1A9F">
        <w:rPr>
          <w:rFonts w:cs="Times New Roman"/>
          <w:lang w:val="en-GB" w:eastAsia="en-US" w:bidi="ar-SA"/>
        </w:rPr>
        <w:t>t</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lang w:val="en-GB" w:eastAsia="en-US" w:bidi="ar-SA"/>
        </w:rPr>
        <w:t>ri</w:t>
      </w:r>
      <w:r w:rsidRPr="001D1A9F">
        <w:rPr>
          <w:rFonts w:cs="Times New Roman"/>
          <w:spacing w:val="2"/>
          <w:lang w:val="en-GB" w:eastAsia="en-US" w:bidi="ar-SA"/>
        </w:rPr>
        <w:t>n</w:t>
      </w:r>
      <w:r w:rsidRPr="001D1A9F">
        <w:rPr>
          <w:rFonts w:cs="Times New Roman"/>
          <w:lang w:val="en-GB" w:eastAsia="en-US" w:bidi="ar-SA"/>
        </w:rPr>
        <w:t>g</w:t>
      </w:r>
      <w:r w:rsidRPr="001D1A9F">
        <w:rPr>
          <w:rFonts w:cs="Times New Roman"/>
          <w:spacing w:val="5"/>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2"/>
          <w:lang w:val="en-GB" w:eastAsia="en-US" w:bidi="ar-SA"/>
        </w:rPr>
        <w:t>n</w:t>
      </w:r>
      <w:r w:rsidRPr="001D1A9F">
        <w:rPr>
          <w:rFonts w:cs="Times New Roman"/>
          <w:spacing w:val="-1"/>
          <w:lang w:val="en-GB" w:eastAsia="en-US" w:bidi="ar-SA"/>
        </w:rPr>
        <w:t>e</w:t>
      </w:r>
      <w:r w:rsidRPr="001D1A9F">
        <w:rPr>
          <w:rFonts w:cs="Times New Roman"/>
          <w:lang w:val="en-GB" w:eastAsia="en-US" w:bidi="ar-SA"/>
        </w:rPr>
        <w:t>ls.</w:t>
      </w:r>
      <w:r w:rsidRPr="001D1A9F">
        <w:rPr>
          <w:rFonts w:cs="Times New Roman"/>
          <w:spacing w:val="6"/>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rovid</w:t>
      </w:r>
      <w:r w:rsidRPr="001D1A9F">
        <w:rPr>
          <w:rFonts w:cs="Times New Roman"/>
          <w:spacing w:val="-1"/>
          <w:lang w:val="en-GB" w:eastAsia="en-US" w:bidi="ar-SA"/>
        </w:rPr>
        <w:t>e</w:t>
      </w:r>
      <w:r w:rsidRPr="001D1A9F">
        <w:rPr>
          <w:rFonts w:cs="Times New Roman"/>
          <w:lang w:val="en-GB" w:eastAsia="en-US" w:bidi="ar-SA"/>
        </w:rPr>
        <w:t xml:space="preserve">d </w:t>
      </w:r>
      <w:r w:rsidRPr="001D1A9F">
        <w:rPr>
          <w:rFonts w:cs="Times New Roman"/>
          <w:spacing w:val="2"/>
          <w:lang w:val="en-GB" w:eastAsia="en-US" w:bidi="ar-SA"/>
        </w:rPr>
        <w:t>b</w:t>
      </w:r>
      <w:r w:rsidRPr="001D1A9F">
        <w:rPr>
          <w:rFonts w:cs="Times New Roman"/>
          <w:lang w:val="en-GB" w:eastAsia="en-US" w:bidi="ar-SA"/>
        </w:rPr>
        <w:t>y</w:t>
      </w:r>
      <w:r w:rsidRPr="001D1A9F">
        <w:rPr>
          <w:rFonts w:cs="Times New Roman"/>
          <w:spacing w:val="-5"/>
          <w:lang w:val="en-GB" w:eastAsia="en-US" w:bidi="ar-SA"/>
        </w:rPr>
        <w:t xml:space="preserve"> </w:t>
      </w:r>
      <w:r w:rsidRPr="001D1A9F">
        <w:rPr>
          <w:rFonts w:cs="Times New Roman"/>
          <w:lang w:val="en-GB" w:eastAsia="en-US" w:bidi="ar-SA"/>
        </w:rPr>
        <w:t>both NO</w:t>
      </w:r>
      <w:r w:rsidRPr="001D1A9F">
        <w:rPr>
          <w:rFonts w:cs="Times New Roman"/>
          <w:spacing w:val="1"/>
          <w:lang w:val="en-GB" w:eastAsia="en-US" w:bidi="ar-SA"/>
        </w:rPr>
        <w:t>A</w:t>
      </w:r>
      <w:r w:rsidRPr="001D1A9F">
        <w:rPr>
          <w:rFonts w:cs="Times New Roman"/>
          <w:lang w:val="en-GB" w:eastAsia="en-US" w:bidi="ar-SA"/>
        </w:rPr>
        <w:t xml:space="preserve">A </w:t>
      </w:r>
      <w:r w:rsidRPr="001D1A9F">
        <w:rPr>
          <w:rFonts w:cs="Times New Roman"/>
          <w:spacing w:val="-1"/>
          <w:lang w:val="en-GB" w:eastAsia="en-US" w:bidi="ar-SA"/>
        </w:rPr>
        <w:t>a</w:t>
      </w:r>
      <w:r w:rsidRPr="001D1A9F">
        <w:rPr>
          <w:rFonts w:cs="Times New Roman"/>
          <w:lang w:val="en-GB" w:eastAsia="en-US" w:bidi="ar-SA"/>
        </w:rPr>
        <w:t>nd E</w:t>
      </w:r>
      <w:r w:rsidRPr="001D1A9F">
        <w:rPr>
          <w:rFonts w:cs="Times New Roman"/>
          <w:spacing w:val="1"/>
          <w:lang w:val="en-GB" w:eastAsia="en-US" w:bidi="ar-SA"/>
        </w:rPr>
        <w:t>U</w:t>
      </w:r>
      <w:r w:rsidRPr="001D1A9F">
        <w:rPr>
          <w:rFonts w:cs="Times New Roman"/>
          <w:lang w:val="en-GB" w:eastAsia="en-US" w:bidi="ar-SA"/>
        </w:rPr>
        <w:t>METSAT.</w:t>
      </w:r>
    </w:p>
    <w:p w14:paraId="4DABF1BC" w14:textId="77777777" w:rsidR="00681C95" w:rsidRPr="001D1A9F" w:rsidRDefault="00681C95" w:rsidP="001D1A9F">
      <w:pPr>
        <w:tabs>
          <w:tab w:val="left" w:pos="2080"/>
        </w:tabs>
        <w:adjustRightInd/>
        <w:spacing w:line="240" w:lineRule="exact"/>
        <w:ind w:right="516"/>
        <w:jc w:val="left"/>
        <w:textAlignment w:val="auto"/>
        <w:rPr>
          <w:rFonts w:cs="Times New Roman"/>
          <w:lang w:val="en-GB" w:eastAsia="en-US" w:bidi="ar-SA"/>
        </w:rPr>
      </w:pPr>
      <w:r w:rsidRPr="001D1A9F">
        <w:rPr>
          <w:rFonts w:eastAsia="Wingdings" w:cs="Times New Roman"/>
          <w:lang w:val="en-GB" w:eastAsia="en-US" w:bidi="ar-SA"/>
        </w:rPr>
        <w:t></w:t>
      </w:r>
      <w:r w:rsidRPr="001D1A9F">
        <w:rPr>
          <w:rFonts w:cs="Times New Roman"/>
          <w:lang w:val="en-GB" w:eastAsia="en-US" w:bidi="ar-SA"/>
        </w:rPr>
        <w:tab/>
        <w:t>Adv</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1"/>
          <w:lang w:val="en-GB" w:eastAsia="en-US" w:bidi="ar-SA"/>
        </w:rPr>
        <w:t>ce</w:t>
      </w:r>
      <w:r w:rsidRPr="001D1A9F">
        <w:rPr>
          <w:rFonts w:cs="Times New Roman"/>
          <w:lang w:val="en-GB" w:eastAsia="en-US" w:bidi="ar-SA"/>
        </w:rPr>
        <w:t>d</w:t>
      </w:r>
      <w:r w:rsidRPr="001D1A9F">
        <w:rPr>
          <w:rFonts w:cs="Times New Roman"/>
          <w:spacing w:val="2"/>
          <w:lang w:val="en-GB" w:eastAsia="en-US" w:bidi="ar-SA"/>
        </w:rPr>
        <w:t xml:space="preserve"> T</w:t>
      </w:r>
      <w:r w:rsidRPr="001D1A9F">
        <w:rPr>
          <w:rFonts w:cs="Times New Roman"/>
          <w:spacing w:val="-1"/>
          <w:lang w:val="en-GB" w:eastAsia="en-US" w:bidi="ar-SA"/>
        </w:rPr>
        <w:t>ec</w:t>
      </w:r>
      <w:r w:rsidRPr="001D1A9F">
        <w:rPr>
          <w:rFonts w:cs="Times New Roman"/>
          <w:lang w:val="en-GB" w:eastAsia="en-US" w:bidi="ar-SA"/>
        </w:rPr>
        <w:t>hnol</w:t>
      </w:r>
      <w:r w:rsidRPr="001D1A9F">
        <w:rPr>
          <w:rFonts w:cs="Times New Roman"/>
          <w:spacing w:val="3"/>
          <w:lang w:val="en-GB" w:eastAsia="en-US" w:bidi="ar-SA"/>
        </w:rPr>
        <w:t>o</w:t>
      </w:r>
      <w:r w:rsidRPr="001D1A9F">
        <w:rPr>
          <w:rFonts w:cs="Times New Roman"/>
          <w:spacing w:val="2"/>
          <w:lang w:val="en-GB" w:eastAsia="en-US" w:bidi="ar-SA"/>
        </w:rPr>
        <w:t>g</w:t>
      </w:r>
      <w:r w:rsidRPr="001D1A9F">
        <w:rPr>
          <w:rFonts w:cs="Times New Roman"/>
          <w:lang w:val="en-GB" w:eastAsia="en-US" w:bidi="ar-SA"/>
        </w:rPr>
        <w:t>y Mi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lang w:val="en-GB" w:eastAsia="en-US" w:bidi="ar-SA"/>
        </w:rPr>
        <w:t>ve</w:t>
      </w:r>
      <w:r w:rsidRPr="001D1A9F">
        <w:rPr>
          <w:rFonts w:cs="Times New Roman"/>
          <w:spacing w:val="1"/>
          <w:lang w:val="en-GB" w:eastAsia="en-US" w:bidi="ar-SA"/>
        </w:rPr>
        <w:t xml:space="preserve"> S</w:t>
      </w:r>
      <w:r w:rsidRPr="001D1A9F">
        <w:rPr>
          <w:rFonts w:cs="Times New Roman"/>
          <w:lang w:val="en-GB" w:eastAsia="en-US" w:bidi="ar-SA"/>
        </w:rPr>
        <w:t>ound</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 xml:space="preserve"> </w:t>
      </w:r>
      <w:r w:rsidRPr="001D1A9F">
        <w:rPr>
          <w:rFonts w:cs="Times New Roman"/>
          <w:spacing w:val="3"/>
          <w:lang w:val="en-GB" w:eastAsia="en-US" w:bidi="ar-SA"/>
        </w:rPr>
        <w:t>(</w:t>
      </w:r>
      <w:r w:rsidRPr="001D1A9F">
        <w:rPr>
          <w:rFonts w:cs="Times New Roman"/>
          <w:lang w:val="en-GB" w:eastAsia="en-US" w:bidi="ar-SA"/>
        </w:rPr>
        <w:t>A</w:t>
      </w:r>
      <w:r w:rsidRPr="001D1A9F">
        <w:rPr>
          <w:rFonts w:cs="Times New Roman"/>
          <w:spacing w:val="1"/>
          <w:lang w:val="en-GB" w:eastAsia="en-US" w:bidi="ar-SA"/>
        </w:rPr>
        <w:t>T</w:t>
      </w:r>
      <w:r w:rsidRPr="001D1A9F">
        <w:rPr>
          <w:rFonts w:cs="Times New Roman"/>
          <w:lang w:val="en-GB" w:eastAsia="en-US" w:bidi="ar-SA"/>
        </w:rPr>
        <w:t>M</w:t>
      </w:r>
      <w:r w:rsidRPr="001D1A9F">
        <w:rPr>
          <w:rFonts w:cs="Times New Roman"/>
          <w:spacing w:val="1"/>
          <w:lang w:val="en-GB" w:eastAsia="en-US" w:bidi="ar-SA"/>
        </w:rPr>
        <w:t>S</w:t>
      </w:r>
      <w:r w:rsidRPr="001D1A9F">
        <w:rPr>
          <w:rFonts w:cs="Times New Roman"/>
          <w:lang w:val="en-GB" w:eastAsia="en-US" w:bidi="ar-SA"/>
        </w:rPr>
        <w:t>)</w:t>
      </w:r>
      <w:r w:rsidRPr="001D1A9F">
        <w:rPr>
          <w:rFonts w:cs="Times New Roman"/>
          <w:spacing w:val="2"/>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lang w:val="en-GB" w:eastAsia="en-US" w:bidi="ar-SA"/>
        </w:rPr>
        <w:t>ve</w:t>
      </w:r>
      <w:r w:rsidRPr="001D1A9F">
        <w:rPr>
          <w:rFonts w:cs="Times New Roman"/>
          <w:spacing w:val="1"/>
          <w:lang w:val="en-GB" w:eastAsia="en-US" w:bidi="ar-SA"/>
        </w:rPr>
        <w:t xml:space="preserve"> </w:t>
      </w:r>
      <w:r w:rsidRPr="001D1A9F">
        <w:rPr>
          <w:rFonts w:cs="Times New Roman"/>
          <w:lang w:val="en-GB" w:eastAsia="en-US" w:bidi="ar-SA"/>
        </w:rPr>
        <w:t>sound</w:t>
      </w:r>
      <w:r w:rsidRPr="001D1A9F">
        <w:rPr>
          <w:rFonts w:cs="Times New Roman"/>
          <w:spacing w:val="-1"/>
          <w:lang w:val="en-GB" w:eastAsia="en-US" w:bidi="ar-SA"/>
        </w:rPr>
        <w:t>e</w:t>
      </w:r>
      <w:r w:rsidRPr="001D1A9F">
        <w:rPr>
          <w:rFonts w:cs="Times New Roman"/>
          <w:spacing w:val="1"/>
          <w:lang w:val="en-GB" w:eastAsia="en-US" w:bidi="ar-SA"/>
        </w:rPr>
        <w:t>r</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lang w:val="en-GB" w:eastAsia="en-US" w:bidi="ar-SA"/>
        </w:rPr>
        <w:t xml:space="preserve">both </w:t>
      </w:r>
      <w:r w:rsidRPr="001D1A9F">
        <w:rPr>
          <w:rFonts w:cs="Times New Roman"/>
          <w:spacing w:val="1"/>
          <w:lang w:val="en-GB" w:eastAsia="en-US" w:bidi="ar-SA"/>
        </w:rPr>
        <w:t>S</w:t>
      </w:r>
      <w:r w:rsidRPr="001D1A9F">
        <w:rPr>
          <w:rFonts w:cs="Times New Roman"/>
          <w:lang w:val="en-GB" w:eastAsia="en-US" w:bidi="ar-SA"/>
        </w:rPr>
        <w:t>uomi</w:t>
      </w:r>
      <w:r w:rsidRPr="001D1A9F">
        <w:rPr>
          <w:rFonts w:cs="Times New Roman"/>
          <w:spacing w:val="2"/>
          <w:lang w:val="en-GB" w:eastAsia="en-US" w:bidi="ar-SA"/>
        </w:rPr>
        <w:t xml:space="preserve"> </w:t>
      </w:r>
      <w:r w:rsidRPr="001D1A9F">
        <w:rPr>
          <w:rFonts w:cs="Times New Roman"/>
          <w:lang w:val="en-GB" w:eastAsia="en-US" w:bidi="ar-SA"/>
        </w:rPr>
        <w:t>N</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2"/>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ola</w:t>
      </w:r>
      <w:r w:rsidRPr="001D1A9F">
        <w:rPr>
          <w:rFonts w:cs="Times New Roman"/>
          <w:spacing w:val="1"/>
          <w:lang w:val="en-GB" w:eastAsia="en-US" w:bidi="ar-SA"/>
        </w:rPr>
        <w:t>r</w:t>
      </w:r>
      <w:r w:rsidRPr="001D1A9F">
        <w:rPr>
          <w:rFonts w:cs="Times New Roman"/>
          <w:spacing w:val="-1"/>
          <w:lang w:val="en-GB" w:eastAsia="en-US" w:bidi="ar-SA"/>
        </w:rPr>
        <w:t>-</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bi</w:t>
      </w:r>
      <w:r w:rsidRPr="001D1A9F">
        <w:rPr>
          <w:rFonts w:cs="Times New Roman"/>
          <w:spacing w:val="1"/>
          <w:lang w:val="en-GB" w:eastAsia="en-US" w:bidi="ar-SA"/>
        </w:rPr>
        <w:t>t</w:t>
      </w:r>
      <w:r w:rsidRPr="001D1A9F">
        <w:rPr>
          <w:rFonts w:cs="Times New Roman"/>
          <w:lang w:val="en-GB" w:eastAsia="en-US" w:bidi="ar-SA"/>
        </w:rPr>
        <w:t xml:space="preserve">ing </w:t>
      </w:r>
      <w:r w:rsidRPr="001D1A9F">
        <w:rPr>
          <w:rFonts w:cs="Times New Roman"/>
          <w:spacing w:val="1"/>
          <w:lang w:val="en-GB" w:eastAsia="en-US" w:bidi="ar-SA"/>
        </w:rPr>
        <w:t>P</w:t>
      </w:r>
      <w:r w:rsidRPr="001D1A9F">
        <w:rPr>
          <w:rFonts w:cs="Times New Roman"/>
          <w:spacing w:val="-1"/>
          <w:lang w:val="en-GB" w:eastAsia="en-US" w:bidi="ar-SA"/>
        </w:rPr>
        <w:t>a</w:t>
      </w:r>
      <w:r w:rsidRPr="001D1A9F">
        <w:rPr>
          <w:rFonts w:cs="Times New Roman"/>
          <w:lang w:val="en-GB" w:eastAsia="en-US" w:bidi="ar-SA"/>
        </w:rPr>
        <w:t>rtn</w:t>
      </w:r>
      <w:r w:rsidRPr="001D1A9F">
        <w:rPr>
          <w:rFonts w:cs="Times New Roman"/>
          <w:spacing w:val="-1"/>
          <w:lang w:val="en-GB" w:eastAsia="en-US" w:bidi="ar-SA"/>
        </w:rPr>
        <w:t>e</w:t>
      </w:r>
      <w:r w:rsidRPr="001D1A9F">
        <w:rPr>
          <w:rFonts w:cs="Times New Roman"/>
          <w:lang w:val="en-GB" w:eastAsia="en-US" w:bidi="ar-SA"/>
        </w:rPr>
        <w:t>rship</w:t>
      </w:r>
      <w:r w:rsidRPr="001D1A9F">
        <w:rPr>
          <w:rFonts w:cs="Times New Roman"/>
          <w:spacing w:val="2"/>
          <w:lang w:val="en-GB" w:eastAsia="en-US" w:bidi="ar-SA"/>
        </w:rPr>
        <w:t xml:space="preserve"> </w:t>
      </w:r>
      <w:r w:rsidRPr="001D1A9F">
        <w:rPr>
          <w:rFonts w:cs="Times New Roman"/>
          <w:lang w:val="en-GB" w:eastAsia="en-US" w:bidi="ar-SA"/>
        </w:rPr>
        <w:t>(Suo</w:t>
      </w:r>
      <w:r w:rsidRPr="001D1A9F">
        <w:rPr>
          <w:rFonts w:cs="Times New Roman"/>
          <w:spacing w:val="3"/>
          <w:lang w:val="en-GB" w:eastAsia="en-US" w:bidi="ar-SA"/>
        </w:rPr>
        <w:t>m</w:t>
      </w:r>
      <w:r w:rsidRPr="001D1A9F">
        <w:rPr>
          <w:rFonts w:cs="Times New Roman"/>
          <w:lang w:val="en-GB" w:eastAsia="en-US" w:bidi="ar-SA"/>
        </w:rPr>
        <w:t>i</w:t>
      </w:r>
      <w:r w:rsidRPr="001D1A9F">
        <w:rPr>
          <w:rFonts w:cs="Times New Roman"/>
          <w:spacing w:val="4"/>
          <w:lang w:val="en-GB" w:eastAsia="en-US" w:bidi="ar-SA"/>
        </w:rPr>
        <w:t xml:space="preserve"> </w:t>
      </w:r>
      <w:r w:rsidRPr="001D1A9F">
        <w:rPr>
          <w:rFonts w:cs="Times New Roman"/>
          <w:lang w:val="en-GB" w:eastAsia="en-US" w:bidi="ar-SA"/>
        </w:rPr>
        <w:t>NP</w:t>
      </w:r>
      <w:r w:rsidRPr="001D1A9F">
        <w:rPr>
          <w:rFonts w:cs="Times New Roman"/>
          <w:spacing w:val="1"/>
          <w:lang w:val="en-GB" w:eastAsia="en-US" w:bidi="ar-SA"/>
        </w:rPr>
        <w:t>P</w:t>
      </w:r>
      <w:r w:rsidRPr="001D1A9F">
        <w:rPr>
          <w:rFonts w:cs="Times New Roman"/>
          <w:lang w:val="en-GB" w:eastAsia="en-US" w:bidi="ar-SA"/>
        </w:rPr>
        <w:t>)</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2"/>
          <w:lang w:val="en-GB" w:eastAsia="en-US" w:bidi="ar-SA"/>
        </w:rPr>
        <w:t xml:space="preserve"> J</w:t>
      </w:r>
      <w:r w:rsidRPr="001D1A9F">
        <w:rPr>
          <w:rFonts w:cs="Times New Roman"/>
          <w:lang w:val="en-GB" w:eastAsia="en-US" w:bidi="ar-SA"/>
        </w:rPr>
        <w:t>oint</w:t>
      </w:r>
      <w:r w:rsidRPr="001D1A9F">
        <w:rPr>
          <w:rFonts w:cs="Times New Roman"/>
          <w:spacing w:val="2"/>
          <w:lang w:val="en-GB" w:eastAsia="en-US" w:bidi="ar-SA"/>
        </w:rPr>
        <w:t xml:space="preserve"> </w:t>
      </w:r>
      <w:r w:rsidRPr="001D1A9F">
        <w:rPr>
          <w:rFonts w:cs="Times New Roman"/>
          <w:spacing w:val="1"/>
          <w:lang w:val="en-GB" w:eastAsia="en-US" w:bidi="ar-SA"/>
        </w:rPr>
        <w:t>P</w:t>
      </w:r>
      <w:r w:rsidRPr="001D1A9F">
        <w:rPr>
          <w:rFonts w:cs="Times New Roman"/>
          <w:spacing w:val="-2"/>
          <w:lang w:val="en-GB" w:eastAsia="en-US" w:bidi="ar-SA"/>
        </w:rPr>
        <w:t>o</w:t>
      </w:r>
      <w:r w:rsidRPr="001D1A9F">
        <w:rPr>
          <w:rFonts w:cs="Times New Roman"/>
          <w:lang w:val="en-GB" w:eastAsia="en-US" w:bidi="ar-SA"/>
        </w:rPr>
        <w:t xml:space="preserve">lar </w:t>
      </w:r>
      <w:r w:rsidRPr="001D1A9F">
        <w:rPr>
          <w:rFonts w:cs="Times New Roman"/>
          <w:spacing w:val="1"/>
          <w:lang w:val="en-GB" w:eastAsia="en-US" w:bidi="ar-SA"/>
        </w:rPr>
        <w:t>S</w:t>
      </w:r>
      <w:r w:rsidRPr="001D1A9F">
        <w:rPr>
          <w:rFonts w:cs="Times New Roman"/>
          <w:spacing w:val="-1"/>
          <w:lang w:val="en-GB" w:eastAsia="en-US" w:bidi="ar-SA"/>
        </w:rPr>
        <w:t>a</w:t>
      </w:r>
      <w:r w:rsidRPr="001D1A9F">
        <w:rPr>
          <w:rFonts w:cs="Times New Roman"/>
          <w:lang w:val="en-GB" w:eastAsia="en-US" w:bidi="ar-SA"/>
        </w:rPr>
        <w:t>tell</w:t>
      </w:r>
      <w:r w:rsidRPr="001D1A9F">
        <w:rPr>
          <w:rFonts w:cs="Times New Roman"/>
          <w:spacing w:val="1"/>
          <w:lang w:val="en-GB" w:eastAsia="en-US" w:bidi="ar-SA"/>
        </w:rPr>
        <w:t>i</w:t>
      </w:r>
      <w:r w:rsidRPr="001D1A9F">
        <w:rPr>
          <w:rFonts w:cs="Times New Roman"/>
          <w:lang w:val="en-GB" w:eastAsia="en-US" w:bidi="ar-SA"/>
        </w:rPr>
        <w:t xml:space="preserve">te </w:t>
      </w:r>
      <w:r w:rsidRPr="001D1A9F">
        <w:rPr>
          <w:rFonts w:cs="Times New Roman"/>
          <w:spacing w:val="3"/>
          <w:lang w:val="en-GB" w:eastAsia="en-US" w:bidi="ar-SA"/>
        </w:rPr>
        <w:t>S</w:t>
      </w:r>
      <w:r w:rsidRPr="001D1A9F">
        <w:rPr>
          <w:rFonts w:cs="Times New Roman"/>
          <w:spacing w:val="-5"/>
          <w:lang w:val="en-GB" w:eastAsia="en-US" w:bidi="ar-SA"/>
        </w:rPr>
        <w:t>y</w:t>
      </w:r>
      <w:r w:rsidRPr="001D1A9F">
        <w:rPr>
          <w:rFonts w:cs="Times New Roman"/>
          <w:lang w:val="en-GB" w:eastAsia="en-US" w:bidi="ar-SA"/>
        </w:rPr>
        <w:t>stem</w:t>
      </w:r>
      <w:r w:rsidRPr="001D1A9F">
        <w:rPr>
          <w:rFonts w:cs="Times New Roman"/>
          <w:spacing w:val="5"/>
          <w:lang w:val="en-GB" w:eastAsia="en-US" w:bidi="ar-SA"/>
        </w:rPr>
        <w:t xml:space="preserve"> </w:t>
      </w:r>
      <w:r w:rsidRPr="001D1A9F">
        <w:rPr>
          <w:rFonts w:cs="Times New Roman"/>
          <w:lang w:val="en-GB" w:eastAsia="en-US" w:bidi="ar-SA"/>
        </w:rPr>
        <w:t>(</w:t>
      </w:r>
      <w:r w:rsidRPr="001D1A9F">
        <w:rPr>
          <w:rFonts w:cs="Times New Roman"/>
          <w:spacing w:val="2"/>
          <w:lang w:val="en-GB" w:eastAsia="en-US" w:bidi="ar-SA"/>
        </w:rPr>
        <w:t>J</w:t>
      </w:r>
      <w:r w:rsidRPr="001D1A9F">
        <w:rPr>
          <w:rFonts w:cs="Times New Roman"/>
          <w:spacing w:val="1"/>
          <w:lang w:val="en-GB" w:eastAsia="en-US" w:bidi="ar-SA"/>
        </w:rPr>
        <w:t>PS</w:t>
      </w:r>
      <w:r w:rsidRPr="001D1A9F">
        <w:rPr>
          <w:rFonts w:cs="Times New Roman"/>
          <w:spacing w:val="2"/>
          <w:lang w:val="en-GB" w:eastAsia="en-US" w:bidi="ar-SA"/>
        </w:rPr>
        <w:t>S</w:t>
      </w:r>
      <w:r w:rsidRPr="001D1A9F">
        <w:rPr>
          <w:rFonts w:cs="Times New Roman"/>
          <w:lang w:val="en-GB" w:eastAsia="en-US" w:bidi="ar-SA"/>
        </w:rPr>
        <w:t>)</w:t>
      </w:r>
      <w:r w:rsidRPr="001D1A9F">
        <w:rPr>
          <w:rFonts w:cs="Times New Roman"/>
          <w:spacing w:val="4"/>
          <w:lang w:val="en-GB" w:eastAsia="en-US" w:bidi="ar-SA"/>
        </w:rPr>
        <w:t xml:space="preserve"> </w:t>
      </w:r>
      <w:r w:rsidRPr="001D1A9F">
        <w:rPr>
          <w:rFonts w:cs="Times New Roman"/>
          <w:lang w:val="en-GB" w:eastAsia="en-US" w:bidi="ar-SA"/>
        </w:rPr>
        <w:t>whi</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5"/>
          <w:lang w:val="en-GB" w:eastAsia="en-US" w:bidi="ar-SA"/>
        </w:rPr>
        <w:t xml:space="preserve"> </w:t>
      </w:r>
      <w:r w:rsidRPr="001D1A9F">
        <w:rPr>
          <w:rFonts w:cs="Times New Roman"/>
          <w:lang w:val="en-GB" w:eastAsia="en-US" w:bidi="ar-SA"/>
        </w:rPr>
        <w:t>for</w:t>
      </w:r>
      <w:r w:rsidRPr="001D1A9F">
        <w:rPr>
          <w:rFonts w:cs="Times New Roman"/>
          <w:spacing w:val="4"/>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spacing w:val="-1"/>
          <w:lang w:val="en-GB" w:eastAsia="en-US" w:bidi="ar-SA"/>
        </w:rPr>
        <w:t>ec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5"/>
          <w:lang w:val="en-GB" w:eastAsia="en-US" w:bidi="ar-SA"/>
        </w:rPr>
        <w:t xml:space="preserve"> </w:t>
      </w:r>
      <w:r w:rsidRPr="001D1A9F">
        <w:rPr>
          <w:rFonts w:cs="Times New Roman"/>
          <w:lang w:val="en-GB" w:eastAsia="en-US" w:bidi="ar-SA"/>
        </w:rPr>
        <w:t>use</w:t>
      </w:r>
      <w:r w:rsidRPr="001D1A9F">
        <w:rPr>
          <w:rFonts w:cs="Times New Roman"/>
          <w:spacing w:val="4"/>
          <w:lang w:val="en-GB" w:eastAsia="en-US" w:bidi="ar-SA"/>
        </w:rPr>
        <w:t xml:space="preserve"> </w:t>
      </w:r>
      <w:r w:rsidRPr="001D1A9F">
        <w:rPr>
          <w:rFonts w:cs="Times New Roman"/>
          <w:spacing w:val="3"/>
          <w:lang w:val="en-GB" w:eastAsia="en-US" w:bidi="ar-SA"/>
        </w:rPr>
        <w:t>m</w:t>
      </w:r>
      <w:r w:rsidRPr="001D1A9F">
        <w:rPr>
          <w:rFonts w:cs="Times New Roman"/>
          <w:spacing w:val="-1"/>
          <w:lang w:val="en-GB" w:eastAsia="en-US" w:bidi="ar-SA"/>
        </w:rPr>
        <w:t>a</w:t>
      </w:r>
      <w:r w:rsidRPr="001D1A9F">
        <w:rPr>
          <w:rFonts w:cs="Times New Roman"/>
          <w:lang w:val="en-GB" w:eastAsia="en-US" w:bidi="ar-SA"/>
        </w:rPr>
        <w:t>in</w:t>
      </w:r>
      <w:r w:rsidRPr="001D1A9F">
        <w:rPr>
          <w:rFonts w:cs="Times New Roman"/>
          <w:spacing w:val="3"/>
          <w:lang w:val="en-GB" w:eastAsia="en-US" w:bidi="ar-SA"/>
        </w:rPr>
        <w:t>l</w:t>
      </w:r>
      <w:r w:rsidRPr="001D1A9F">
        <w:rPr>
          <w:rFonts w:cs="Times New Roman"/>
          <w:lang w:val="en-GB" w:eastAsia="en-US" w:bidi="ar-SA"/>
        </w:rPr>
        <w:t>y the</w:t>
      </w:r>
      <w:r w:rsidRPr="001D1A9F">
        <w:rPr>
          <w:rFonts w:cs="Times New Roman"/>
          <w:spacing w:val="7"/>
          <w:lang w:val="en-GB" w:eastAsia="en-US" w:bidi="ar-SA"/>
        </w:rPr>
        <w:t xml:space="preserve"> </w:t>
      </w:r>
      <w:r w:rsidRPr="001D1A9F">
        <w:rPr>
          <w:rFonts w:cs="Times New Roman"/>
          <w:lang w:val="en-GB" w:eastAsia="en-US" w:bidi="ar-SA"/>
        </w:rPr>
        <w:t>s</w:t>
      </w:r>
      <w:r w:rsidRPr="001D1A9F">
        <w:rPr>
          <w:rFonts w:cs="Times New Roman"/>
          <w:spacing w:val="1"/>
          <w:lang w:val="en-GB" w:eastAsia="en-US" w:bidi="ar-SA"/>
        </w:rPr>
        <w:t>c</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lang w:val="en-GB" w:eastAsia="en-US" w:bidi="ar-SA"/>
        </w:rPr>
        <w:t>ri</w:t>
      </w:r>
      <w:r w:rsidRPr="001D1A9F">
        <w:rPr>
          <w:rFonts w:cs="Times New Roman"/>
          <w:spacing w:val="2"/>
          <w:lang w:val="en-GB" w:eastAsia="en-US" w:bidi="ar-SA"/>
        </w:rPr>
        <w:t>n</w:t>
      </w:r>
      <w:r w:rsidRPr="001D1A9F">
        <w:rPr>
          <w:rFonts w:cs="Times New Roman"/>
          <w:lang w:val="en-GB" w:eastAsia="en-US" w:bidi="ar-SA"/>
        </w:rPr>
        <w:t>g</w:t>
      </w:r>
      <w:r w:rsidRPr="001D1A9F">
        <w:rPr>
          <w:rFonts w:cs="Times New Roman"/>
          <w:spacing w:val="3"/>
          <w:lang w:val="en-GB" w:eastAsia="en-US" w:bidi="ar-SA"/>
        </w:rPr>
        <w:t xml:space="preserve"> </w:t>
      </w:r>
      <w:r w:rsidRPr="001D1A9F">
        <w:rPr>
          <w:rFonts w:cs="Times New Roman"/>
          <w:spacing w:val="-1"/>
          <w:lang w:val="en-GB" w:eastAsia="en-US" w:bidi="ar-SA"/>
        </w:rPr>
        <w:t>c</w:t>
      </w:r>
      <w:r w:rsidRPr="001D1A9F">
        <w:rPr>
          <w:rFonts w:cs="Times New Roman"/>
          <w:spacing w:val="2"/>
          <w:lang w:val="en-GB" w:eastAsia="en-US" w:bidi="ar-SA"/>
        </w:rPr>
        <w:t>h</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1"/>
          <w:lang w:val="en-GB" w:eastAsia="en-US" w:bidi="ar-SA"/>
        </w:rPr>
        <w:t>e</w:t>
      </w:r>
      <w:r w:rsidRPr="001D1A9F">
        <w:rPr>
          <w:rFonts w:cs="Times New Roman"/>
          <w:lang w:val="en-GB" w:eastAsia="en-US" w:bidi="ar-SA"/>
        </w:rPr>
        <w:t xml:space="preserve">ls. </w:t>
      </w:r>
      <w:r w:rsidRPr="001D1A9F">
        <w:rPr>
          <w:rFonts w:cs="Times New Roman"/>
          <w:spacing w:val="1"/>
          <w:lang w:val="en-GB" w:eastAsia="en-US" w:bidi="ar-SA"/>
        </w:rPr>
        <w:t>P</w:t>
      </w:r>
      <w:r w:rsidRPr="001D1A9F">
        <w:rPr>
          <w:rFonts w:cs="Times New Roman"/>
          <w:lang w:val="en-GB" w:eastAsia="en-US" w:bidi="ar-SA"/>
        </w:rPr>
        <w:t>rovid</w:t>
      </w:r>
      <w:r w:rsidRPr="001D1A9F">
        <w:rPr>
          <w:rFonts w:cs="Times New Roman"/>
          <w:spacing w:val="-1"/>
          <w:lang w:val="en-GB" w:eastAsia="en-US" w:bidi="ar-SA"/>
        </w:rPr>
        <w:t>e</w:t>
      </w:r>
      <w:r w:rsidRPr="001D1A9F">
        <w:rPr>
          <w:rFonts w:cs="Times New Roman"/>
          <w:lang w:val="en-GB" w:eastAsia="en-US" w:bidi="ar-SA"/>
        </w:rPr>
        <w:t xml:space="preserve">d </w:t>
      </w:r>
      <w:r w:rsidRPr="001D1A9F">
        <w:rPr>
          <w:rFonts w:cs="Times New Roman"/>
          <w:spacing w:val="2"/>
          <w:lang w:val="en-GB" w:eastAsia="en-US" w:bidi="ar-SA"/>
        </w:rPr>
        <w:t>b</w:t>
      </w:r>
      <w:r w:rsidRPr="001D1A9F">
        <w:rPr>
          <w:rFonts w:cs="Times New Roman"/>
          <w:lang w:val="en-GB" w:eastAsia="en-US" w:bidi="ar-SA"/>
        </w:rPr>
        <w:t>y</w:t>
      </w:r>
      <w:r w:rsidRPr="001D1A9F">
        <w:rPr>
          <w:rFonts w:cs="Times New Roman"/>
          <w:spacing w:val="-5"/>
          <w:lang w:val="en-GB" w:eastAsia="en-US" w:bidi="ar-SA"/>
        </w:rPr>
        <w:t xml:space="preserve"> </w:t>
      </w:r>
      <w:r w:rsidRPr="001D1A9F">
        <w:rPr>
          <w:rFonts w:cs="Times New Roman"/>
          <w:lang w:val="en-GB" w:eastAsia="en-US" w:bidi="ar-SA"/>
        </w:rPr>
        <w:t>both N</w:t>
      </w:r>
      <w:r w:rsidRPr="001D1A9F">
        <w:rPr>
          <w:rFonts w:cs="Times New Roman"/>
          <w:spacing w:val="2"/>
          <w:lang w:val="en-GB" w:eastAsia="en-US" w:bidi="ar-SA"/>
        </w:rPr>
        <w:t>O</w:t>
      </w:r>
      <w:r w:rsidRPr="001D1A9F">
        <w:rPr>
          <w:rFonts w:cs="Times New Roman"/>
          <w:lang w:val="en-GB" w:eastAsia="en-US" w:bidi="ar-SA"/>
        </w:rPr>
        <w:t>AA</w:t>
      </w:r>
      <w:r w:rsidRPr="001D1A9F">
        <w:rPr>
          <w:rFonts w:cs="Times New Roman"/>
          <w:spacing w:val="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 E</w:t>
      </w:r>
      <w:r w:rsidRPr="001D1A9F">
        <w:rPr>
          <w:rFonts w:cs="Times New Roman"/>
          <w:spacing w:val="-1"/>
          <w:lang w:val="en-GB" w:eastAsia="en-US" w:bidi="ar-SA"/>
        </w:rPr>
        <w:t>U</w:t>
      </w:r>
      <w:r w:rsidRPr="001D1A9F">
        <w:rPr>
          <w:rFonts w:cs="Times New Roman"/>
          <w:lang w:val="en-GB" w:eastAsia="en-US" w:bidi="ar-SA"/>
        </w:rPr>
        <w:t>METSAT.</w:t>
      </w:r>
    </w:p>
    <w:p w14:paraId="58659396" w14:textId="77777777" w:rsidR="00681C95" w:rsidRPr="001D1A9F" w:rsidRDefault="00681C95" w:rsidP="001D1A9F">
      <w:pPr>
        <w:adjustRightInd/>
        <w:spacing w:line="240" w:lineRule="exact"/>
        <w:jc w:val="left"/>
        <w:textAlignment w:val="auto"/>
        <w:rPr>
          <w:rFonts w:eastAsia="ＭＳ 明朝" w:cs="Times New Roman"/>
          <w:lang w:val="en-GB" w:eastAsia="en-US" w:bidi="ar-SA"/>
        </w:rPr>
        <w:sectPr w:rsidR="00681C95" w:rsidRPr="001D1A9F" w:rsidSect="009459C4">
          <w:pgSz w:w="12240" w:h="15840"/>
          <w:pgMar w:top="1440" w:right="1440" w:bottom="1440" w:left="1440" w:header="0" w:footer="546" w:gutter="0"/>
          <w:cols w:space="720"/>
        </w:sectPr>
      </w:pPr>
    </w:p>
    <w:p w14:paraId="4BDBB69C" w14:textId="77777777" w:rsidR="00681C95" w:rsidRPr="001D1A9F" w:rsidRDefault="00681C95" w:rsidP="001D1A9F">
      <w:pPr>
        <w:tabs>
          <w:tab w:val="left" w:pos="2080"/>
        </w:tabs>
        <w:adjustRightInd/>
        <w:spacing w:line="240" w:lineRule="exact"/>
        <w:ind w:right="518"/>
        <w:jc w:val="left"/>
        <w:textAlignment w:val="auto"/>
        <w:rPr>
          <w:rFonts w:cs="Times New Roman"/>
          <w:lang w:val="en-GB" w:eastAsia="en-US" w:bidi="ar-SA"/>
        </w:rPr>
      </w:pPr>
      <w:r w:rsidRPr="001D1A9F">
        <w:rPr>
          <w:rFonts w:eastAsia="Wingdings" w:cs="Times New Roman"/>
          <w:lang w:val="en-GB" w:eastAsia="en-US" w:bidi="ar-SA"/>
        </w:rPr>
        <w:lastRenderedPageBreak/>
        <w:t></w:t>
      </w:r>
      <w:r w:rsidRPr="001D1A9F">
        <w:rPr>
          <w:rFonts w:cs="Times New Roman"/>
          <w:lang w:val="en-GB" w:eastAsia="en-US" w:bidi="ar-SA"/>
        </w:rPr>
        <w:tab/>
        <w:t>Mi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wa</w:t>
      </w:r>
      <w:r w:rsidRPr="001D1A9F">
        <w:rPr>
          <w:rFonts w:cs="Times New Roman"/>
          <w:lang w:val="en-GB" w:eastAsia="en-US" w:bidi="ar-SA"/>
        </w:rPr>
        <w:t xml:space="preserve">ve  </w:t>
      </w:r>
      <w:r w:rsidRPr="001D1A9F">
        <w:rPr>
          <w:rFonts w:cs="Times New Roman"/>
          <w:spacing w:val="8"/>
          <w:lang w:val="en-GB" w:eastAsia="en-US" w:bidi="ar-SA"/>
        </w:rPr>
        <w:t xml:space="preserve"> </w:t>
      </w:r>
      <w:r w:rsidRPr="001D1A9F">
        <w:rPr>
          <w:rFonts w:cs="Times New Roman"/>
          <w:lang w:val="en-GB" w:eastAsia="en-US" w:bidi="ar-SA"/>
        </w:rPr>
        <w:t>An</w:t>
      </w:r>
      <w:r w:rsidRPr="001D1A9F">
        <w:rPr>
          <w:rFonts w:cs="Times New Roman"/>
          <w:spacing w:val="-1"/>
          <w:lang w:val="en-GB" w:eastAsia="en-US" w:bidi="ar-SA"/>
        </w:rPr>
        <w:t>a</w:t>
      </w:r>
      <w:r w:rsidRPr="001D1A9F">
        <w:rPr>
          <w:rFonts w:cs="Times New Roman"/>
          <w:spacing w:val="5"/>
          <w:lang w:val="en-GB" w:eastAsia="en-US" w:bidi="ar-SA"/>
        </w:rPr>
        <w:t>l</w:t>
      </w:r>
      <w:r w:rsidRPr="001D1A9F">
        <w:rPr>
          <w:rFonts w:cs="Times New Roman"/>
          <w:spacing w:val="-5"/>
          <w:lang w:val="en-GB" w:eastAsia="en-US" w:bidi="ar-SA"/>
        </w:rPr>
        <w:t>y</w:t>
      </w:r>
      <w:r w:rsidRPr="001D1A9F">
        <w:rPr>
          <w:rFonts w:cs="Times New Roman"/>
          <w:lang w:val="en-GB" w:eastAsia="en-US" w:bidi="ar-SA"/>
        </w:rPr>
        <w:t xml:space="preserve">sis  </w:t>
      </w:r>
      <w:r w:rsidRPr="001D1A9F">
        <w:rPr>
          <w:rFonts w:cs="Times New Roman"/>
          <w:spacing w:val="8"/>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nd  </w:t>
      </w:r>
      <w:r w:rsidRPr="001D1A9F">
        <w:rPr>
          <w:rFonts w:cs="Times New Roman"/>
          <w:spacing w:val="7"/>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c</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on  </w:t>
      </w:r>
      <w:r w:rsidRPr="001D1A9F">
        <w:rPr>
          <w:rFonts w:cs="Times New Roman"/>
          <w:spacing w:val="7"/>
          <w:lang w:val="en-GB" w:eastAsia="en-US" w:bidi="ar-SA"/>
        </w:rPr>
        <w:t xml:space="preserve"> </w:t>
      </w:r>
      <w:r w:rsidRPr="001D1A9F">
        <w:rPr>
          <w:rFonts w:cs="Times New Roman"/>
          <w:lang w:val="en-GB" w:eastAsia="en-US" w:bidi="ar-SA"/>
        </w:rPr>
        <w:t xml:space="preserve">of  </w:t>
      </w:r>
      <w:r w:rsidRPr="001D1A9F">
        <w:rPr>
          <w:rFonts w:cs="Times New Roman"/>
          <w:spacing w:val="6"/>
          <w:lang w:val="en-GB" w:eastAsia="en-US" w:bidi="ar-SA"/>
        </w:rPr>
        <w:t xml:space="preserve"> </w:t>
      </w:r>
      <w:r w:rsidRPr="001D1A9F">
        <w:rPr>
          <w:rFonts w:cs="Times New Roman"/>
          <w:lang w:val="en-GB" w:eastAsia="en-US" w:bidi="ar-SA"/>
        </w:rPr>
        <w:t>R</w:t>
      </w:r>
      <w:r w:rsidRPr="001D1A9F">
        <w:rPr>
          <w:rFonts w:cs="Times New Roman"/>
          <w:spacing w:val="-1"/>
          <w:lang w:val="en-GB" w:eastAsia="en-US" w:bidi="ar-SA"/>
        </w:rPr>
        <w:t>a</w:t>
      </w:r>
      <w:r w:rsidRPr="001D1A9F">
        <w:rPr>
          <w:rFonts w:cs="Times New Roman"/>
          <w:lang w:val="en-GB" w:eastAsia="en-US" w:bidi="ar-SA"/>
        </w:rPr>
        <w:t xml:space="preserve">in  </w:t>
      </w:r>
      <w:r w:rsidRPr="001D1A9F">
        <w:rPr>
          <w:rFonts w:cs="Times New Roman"/>
          <w:spacing w:val="10"/>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nd  </w:t>
      </w:r>
      <w:r w:rsidRPr="001D1A9F">
        <w:rPr>
          <w:rFonts w:cs="Times New Roman"/>
          <w:spacing w:val="7"/>
          <w:lang w:val="en-GB" w:eastAsia="en-US" w:bidi="ar-SA"/>
        </w:rPr>
        <w:t xml:space="preserve"> </w:t>
      </w:r>
      <w:r w:rsidRPr="001D1A9F">
        <w:rPr>
          <w:rFonts w:cs="Times New Roman"/>
          <w:lang w:val="en-GB" w:eastAsia="en-US" w:bidi="ar-SA"/>
        </w:rPr>
        <w:t>Atmosph</w:t>
      </w:r>
      <w:r w:rsidRPr="001D1A9F">
        <w:rPr>
          <w:rFonts w:cs="Times New Roman"/>
          <w:spacing w:val="-1"/>
          <w:lang w:val="en-GB" w:eastAsia="en-US" w:bidi="ar-SA"/>
        </w:rPr>
        <w:t>e</w:t>
      </w:r>
      <w:r w:rsidRPr="001D1A9F">
        <w:rPr>
          <w:rFonts w:cs="Times New Roman"/>
          <w:lang w:val="en-GB" w:eastAsia="en-US" w:bidi="ar-SA"/>
        </w:rPr>
        <w:t xml:space="preserve">ric  </w:t>
      </w:r>
      <w:r w:rsidRPr="001D1A9F">
        <w:rPr>
          <w:rFonts w:cs="Times New Roman"/>
          <w:spacing w:val="6"/>
          <w:lang w:val="en-GB" w:eastAsia="en-US" w:bidi="ar-SA"/>
        </w:rPr>
        <w:t xml:space="preserve"> </w:t>
      </w:r>
      <w:r w:rsidRPr="001D1A9F">
        <w:rPr>
          <w:rFonts w:cs="Times New Roman"/>
          <w:spacing w:val="1"/>
          <w:lang w:val="en-GB" w:eastAsia="en-US" w:bidi="ar-SA"/>
        </w:rPr>
        <w:t>S</w:t>
      </w:r>
      <w:r w:rsidRPr="001D1A9F">
        <w:rPr>
          <w:rFonts w:cs="Times New Roman"/>
          <w:lang w:val="en-GB" w:eastAsia="en-US" w:bidi="ar-SA"/>
        </w:rPr>
        <w:t>tru</w:t>
      </w:r>
      <w:r w:rsidRPr="001D1A9F">
        <w:rPr>
          <w:rFonts w:cs="Times New Roman"/>
          <w:spacing w:val="-1"/>
          <w:lang w:val="en-GB" w:eastAsia="en-US" w:bidi="ar-SA"/>
        </w:rPr>
        <w:t>c</w:t>
      </w:r>
      <w:r w:rsidRPr="001D1A9F">
        <w:rPr>
          <w:rFonts w:cs="Times New Roman"/>
          <w:lang w:val="en-GB" w:eastAsia="en-US" w:bidi="ar-SA"/>
        </w:rPr>
        <w:t>tur</w:t>
      </w:r>
      <w:r w:rsidRPr="001D1A9F">
        <w:rPr>
          <w:rFonts w:cs="Times New Roman"/>
          <w:spacing w:val="-1"/>
          <w:lang w:val="en-GB" w:eastAsia="en-US" w:bidi="ar-SA"/>
        </w:rPr>
        <w:t>e</w:t>
      </w:r>
      <w:r w:rsidRPr="001D1A9F">
        <w:rPr>
          <w:rFonts w:cs="Times New Roman"/>
          <w:lang w:val="en-GB" w:eastAsia="en-US" w:bidi="ar-SA"/>
        </w:rPr>
        <w:t xml:space="preserve">s </w:t>
      </w:r>
      <w:r w:rsidRPr="001D1A9F">
        <w:rPr>
          <w:rFonts w:cs="Times New Roman"/>
          <w:spacing w:val="-1"/>
          <w:lang w:val="en-GB" w:eastAsia="en-US" w:bidi="ar-SA"/>
        </w:rPr>
        <w:t>(</w:t>
      </w:r>
      <w:r w:rsidRPr="001D1A9F">
        <w:rPr>
          <w:rFonts w:cs="Times New Roman"/>
          <w:lang w:val="en-GB" w:eastAsia="en-US" w:bidi="ar-SA"/>
        </w:rPr>
        <w:t>MA</w:t>
      </w:r>
      <w:r w:rsidRPr="001D1A9F">
        <w:rPr>
          <w:rFonts w:cs="Times New Roman"/>
          <w:spacing w:val="-1"/>
          <w:lang w:val="en-GB" w:eastAsia="en-US" w:bidi="ar-SA"/>
        </w:rPr>
        <w:t>D</w:t>
      </w:r>
      <w:r w:rsidRPr="001D1A9F">
        <w:rPr>
          <w:rFonts w:cs="Times New Roman"/>
          <w:lang w:val="en-GB" w:eastAsia="en-US" w:bidi="ar-SA"/>
        </w:rPr>
        <w:t>RA</w:t>
      </w:r>
      <w:r w:rsidRPr="001D1A9F">
        <w:rPr>
          <w:rFonts w:cs="Times New Roman"/>
          <w:spacing w:val="1"/>
          <w:lang w:val="en-GB" w:eastAsia="en-US" w:bidi="ar-SA"/>
        </w:rPr>
        <w:t>S</w:t>
      </w:r>
      <w:r w:rsidRPr="001D1A9F">
        <w:rPr>
          <w:rFonts w:cs="Times New Roman"/>
          <w:lang w:val="en-GB" w:eastAsia="en-US" w:bidi="ar-SA"/>
        </w:rPr>
        <w:t>)</w:t>
      </w:r>
      <w:r w:rsidRPr="001D1A9F">
        <w:rPr>
          <w:rFonts w:cs="Times New Roman"/>
          <w:spacing w:val="1"/>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w:t>
      </w:r>
      <w:r w:rsidRPr="001D1A9F">
        <w:rPr>
          <w:rFonts w:cs="Times New Roman"/>
          <w:spacing w:val="-1"/>
          <w:lang w:val="en-GB" w:eastAsia="en-US" w:bidi="ar-SA"/>
        </w:rPr>
        <w:t>a</w:t>
      </w:r>
      <w:r w:rsidRPr="001D1A9F">
        <w:rPr>
          <w:rFonts w:cs="Times New Roman"/>
          <w:lang w:val="en-GB" w:eastAsia="en-US" w:bidi="ar-SA"/>
        </w:rPr>
        <w:t>ve</w:t>
      </w:r>
      <w:r w:rsidRPr="001D1A9F">
        <w:rPr>
          <w:rFonts w:cs="Times New Roman"/>
          <w:spacing w:val="5"/>
          <w:lang w:val="en-GB" w:eastAsia="en-US" w:bidi="ar-SA"/>
        </w:rPr>
        <w:t xml:space="preserve"> </w:t>
      </w:r>
      <w:r w:rsidRPr="001D1A9F">
        <w:rPr>
          <w:rFonts w:cs="Times New Roman"/>
          <w:lang w:val="en-GB" w:eastAsia="en-US" w:bidi="ar-SA"/>
        </w:rPr>
        <w:t>i</w:t>
      </w:r>
      <w:r w:rsidRPr="001D1A9F">
        <w:rPr>
          <w:rFonts w:cs="Times New Roman"/>
          <w:spacing w:val="1"/>
          <w:lang w:val="en-GB" w:eastAsia="en-US" w:bidi="ar-SA"/>
        </w:rPr>
        <w:t>m</w:t>
      </w:r>
      <w:r w:rsidRPr="001D1A9F">
        <w:rPr>
          <w:rFonts w:cs="Times New Roman"/>
          <w:spacing w:val="-1"/>
          <w:lang w:val="en-GB" w:eastAsia="en-US" w:bidi="ar-SA"/>
        </w:rPr>
        <w:t>a</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lang w:val="en-GB" w:eastAsia="en-US" w:bidi="ar-SA"/>
        </w:rPr>
        <w:t xml:space="preserve">r </w:t>
      </w:r>
      <w:r w:rsidRPr="001D1A9F">
        <w:rPr>
          <w:rFonts w:cs="Times New Roman"/>
          <w:spacing w:val="1"/>
          <w:lang w:val="en-GB" w:eastAsia="en-US" w:bidi="ar-SA"/>
        </w:rPr>
        <w:t>f</w:t>
      </w:r>
      <w:r w:rsidRPr="001D1A9F">
        <w:rPr>
          <w:rFonts w:cs="Times New Roman"/>
          <w:lang w:val="en-GB" w:eastAsia="en-US" w:bidi="ar-SA"/>
        </w:rPr>
        <w:t>rom</w:t>
      </w:r>
      <w:r w:rsidRPr="001D1A9F">
        <w:rPr>
          <w:rFonts w:cs="Times New Roman"/>
          <w:spacing w:val="1"/>
          <w:lang w:val="en-GB" w:eastAsia="en-US" w:bidi="ar-SA"/>
        </w:rPr>
        <w:t xml:space="preserve"> </w:t>
      </w:r>
      <w:r w:rsidRPr="001D1A9F">
        <w:rPr>
          <w:rFonts w:cs="Times New Roman"/>
          <w:lang w:val="en-GB" w:eastAsia="en-US" w:bidi="ar-SA"/>
        </w:rPr>
        <w:t>the</w:t>
      </w:r>
      <w:r w:rsidRPr="001D1A9F">
        <w:rPr>
          <w:rFonts w:cs="Times New Roman"/>
          <w:spacing w:val="3"/>
          <w:lang w:val="en-GB" w:eastAsia="en-US" w:bidi="ar-SA"/>
        </w:rPr>
        <w:t xml:space="preserve"> </w:t>
      </w:r>
      <w:r w:rsidRPr="001D1A9F">
        <w:rPr>
          <w:rFonts w:cs="Times New Roman"/>
          <w:lang w:val="en-GB" w:eastAsia="en-US" w:bidi="ar-SA"/>
        </w:rPr>
        <w:t>CNES</w:t>
      </w:r>
      <w:r w:rsidRPr="001D1A9F">
        <w:rPr>
          <w:rFonts w:cs="Times New Roman"/>
          <w:spacing w:val="3"/>
          <w:lang w:val="en-GB" w:eastAsia="en-US" w:bidi="ar-SA"/>
        </w:rPr>
        <w:t>/</w:t>
      </w:r>
      <w:r w:rsidRPr="001D1A9F">
        <w:rPr>
          <w:rFonts w:cs="Times New Roman"/>
          <w:spacing w:val="-3"/>
          <w:lang w:val="en-GB" w:eastAsia="en-US" w:bidi="ar-SA"/>
        </w:rPr>
        <w:t>I</w:t>
      </w:r>
      <w:r w:rsidRPr="001D1A9F">
        <w:rPr>
          <w:rFonts w:cs="Times New Roman"/>
          <w:spacing w:val="1"/>
          <w:lang w:val="en-GB" w:eastAsia="en-US" w:bidi="ar-SA"/>
        </w:rPr>
        <w:t>S</w:t>
      </w:r>
      <w:r w:rsidRPr="001D1A9F">
        <w:rPr>
          <w:rFonts w:cs="Times New Roman"/>
          <w:lang w:val="en-GB" w:eastAsia="en-US" w:bidi="ar-SA"/>
        </w:rPr>
        <w:t>RO Me</w:t>
      </w:r>
      <w:r w:rsidRPr="001D1A9F">
        <w:rPr>
          <w:rFonts w:cs="Times New Roman"/>
          <w:spacing w:val="-3"/>
          <w:lang w:val="en-GB" w:eastAsia="en-US" w:bidi="ar-SA"/>
        </w:rPr>
        <w:t>g</w:t>
      </w:r>
      <w:r w:rsidRPr="001D1A9F">
        <w:rPr>
          <w:rFonts w:cs="Times New Roman"/>
          <w:spacing w:val="2"/>
          <w:lang w:val="en-GB" w:eastAsia="en-US" w:bidi="ar-SA"/>
        </w:rPr>
        <w:t>h</w:t>
      </w:r>
      <w:r w:rsidRPr="001D1A9F">
        <w:rPr>
          <w:rFonts w:cs="Times New Roman"/>
          <w:spacing w:val="4"/>
          <w:lang w:val="en-GB" w:eastAsia="en-US" w:bidi="ar-SA"/>
        </w:rPr>
        <w:t>a</w:t>
      </w:r>
      <w:r w:rsidRPr="001D1A9F">
        <w:rPr>
          <w:rFonts w:cs="Times New Roman"/>
          <w:spacing w:val="-1"/>
          <w:lang w:val="en-GB" w:eastAsia="en-US" w:bidi="ar-SA"/>
        </w:rPr>
        <w:t>-</w:t>
      </w:r>
      <w:r w:rsidRPr="001D1A9F">
        <w:rPr>
          <w:rFonts w:cs="Times New Roman"/>
          <w:lang w:val="en-GB" w:eastAsia="en-US" w:bidi="ar-SA"/>
        </w:rPr>
        <w:t>T</w:t>
      </w:r>
      <w:r w:rsidRPr="001D1A9F">
        <w:rPr>
          <w:rFonts w:cs="Times New Roman"/>
          <w:spacing w:val="-1"/>
          <w:lang w:val="en-GB" w:eastAsia="en-US" w:bidi="ar-SA"/>
        </w:rPr>
        <w:t>r</w:t>
      </w:r>
      <w:r w:rsidRPr="001D1A9F">
        <w:rPr>
          <w:rFonts w:cs="Times New Roman"/>
          <w:lang w:val="en-GB" w:eastAsia="en-US" w:bidi="ar-SA"/>
        </w:rPr>
        <w:t>opiq</w:t>
      </w:r>
      <w:r w:rsidRPr="001D1A9F">
        <w:rPr>
          <w:rFonts w:cs="Times New Roman"/>
          <w:spacing w:val="3"/>
          <w:lang w:val="en-GB" w:eastAsia="en-US" w:bidi="ar-SA"/>
        </w:rPr>
        <w:t>u</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1"/>
          <w:lang w:val="en-GB" w:eastAsia="en-US" w:bidi="ar-SA"/>
        </w:rPr>
        <w:t xml:space="preserve"> </w:t>
      </w:r>
      <w:r w:rsidRPr="001D1A9F">
        <w:rPr>
          <w:rFonts w:cs="Times New Roman"/>
          <w:spacing w:val="3"/>
          <w:lang w:val="en-GB" w:eastAsia="en-US" w:bidi="ar-SA"/>
        </w:rPr>
        <w:t>t</w:t>
      </w:r>
      <w:r w:rsidRPr="001D1A9F">
        <w:rPr>
          <w:rFonts w:cs="Times New Roman"/>
          <w:lang w:val="en-GB" w:eastAsia="en-US" w:bidi="ar-SA"/>
        </w:rPr>
        <w:t>ropi</w:t>
      </w:r>
      <w:r w:rsidRPr="001D1A9F">
        <w:rPr>
          <w:rFonts w:cs="Times New Roman"/>
          <w:spacing w:val="-1"/>
          <w:lang w:val="en-GB" w:eastAsia="en-US" w:bidi="ar-SA"/>
        </w:rPr>
        <w:t>ca</w:t>
      </w:r>
      <w:r w:rsidRPr="001D1A9F">
        <w:rPr>
          <w:rFonts w:cs="Times New Roman"/>
          <w:lang w:val="en-GB" w:eastAsia="en-US" w:bidi="ar-SA"/>
        </w:rPr>
        <w:t>l m</w:t>
      </w:r>
      <w:r w:rsidRPr="001D1A9F">
        <w:rPr>
          <w:rFonts w:cs="Times New Roman"/>
          <w:spacing w:val="1"/>
          <w:lang w:val="en-GB" w:eastAsia="en-US" w:bidi="ar-SA"/>
        </w:rPr>
        <w:t>i</w:t>
      </w:r>
      <w:r w:rsidRPr="001D1A9F">
        <w:rPr>
          <w:rFonts w:cs="Times New Roman"/>
          <w:lang w:val="en-GB" w:eastAsia="en-US" w:bidi="ar-SA"/>
        </w:rPr>
        <w:t>ss</w:t>
      </w:r>
      <w:r w:rsidRPr="001D1A9F">
        <w:rPr>
          <w:rFonts w:cs="Times New Roman"/>
          <w:spacing w:val="1"/>
          <w:lang w:val="en-GB" w:eastAsia="en-US" w:bidi="ar-SA"/>
        </w:rPr>
        <w:t>i</w:t>
      </w:r>
      <w:r w:rsidRPr="001D1A9F">
        <w:rPr>
          <w:rFonts w:cs="Times New Roman"/>
          <w:lang w:val="en-GB" w:eastAsia="en-US" w:bidi="ar-SA"/>
        </w:rPr>
        <w:t>on.</w:t>
      </w:r>
    </w:p>
    <w:p w14:paraId="46F965B3" w14:textId="77777777" w:rsidR="00681C95" w:rsidRPr="001D1A9F" w:rsidRDefault="00681C95" w:rsidP="001D1A9F">
      <w:pPr>
        <w:tabs>
          <w:tab w:val="left" w:pos="2080"/>
        </w:tabs>
        <w:adjustRightInd/>
        <w:spacing w:line="240" w:lineRule="exact"/>
        <w:ind w:right="-20"/>
        <w:jc w:val="left"/>
        <w:textAlignment w:val="auto"/>
        <w:rPr>
          <w:rFonts w:cs="Times New Roman"/>
          <w:lang w:val="en-GB" w:eastAsia="en-US" w:bidi="ar-SA"/>
        </w:rPr>
      </w:pPr>
      <w:r w:rsidRPr="001D1A9F">
        <w:rPr>
          <w:rFonts w:eastAsia="Wingdings" w:cs="Times New Roman"/>
          <w:lang w:val="en-GB" w:eastAsia="en-US" w:bidi="ar-SA"/>
        </w:rPr>
        <w:t></w:t>
      </w:r>
      <w:r w:rsidRPr="001D1A9F">
        <w:rPr>
          <w:rFonts w:cs="Times New Roman"/>
          <w:lang w:val="en-GB" w:eastAsia="en-US" w:bidi="ar-SA"/>
        </w:rPr>
        <w:tab/>
      </w:r>
      <w:r w:rsidRPr="001D1A9F">
        <w:rPr>
          <w:rFonts w:cs="Times New Roman"/>
          <w:spacing w:val="1"/>
          <w:lang w:val="en-GB" w:eastAsia="en-US" w:bidi="ar-SA"/>
        </w:rPr>
        <w:t>S</w:t>
      </w:r>
      <w:r w:rsidRPr="001D1A9F">
        <w:rPr>
          <w:rFonts w:cs="Times New Roman"/>
          <w:lang w:val="en-GB" w:eastAsia="en-US" w:bidi="ar-SA"/>
        </w:rPr>
        <w:t>ound</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6"/>
          <w:lang w:val="en-GB" w:eastAsia="en-US" w:bidi="ar-SA"/>
        </w:rPr>
        <w:t xml:space="preserve"> </w:t>
      </w:r>
      <w:r w:rsidRPr="001D1A9F">
        <w:rPr>
          <w:rFonts w:cs="Times New Roman"/>
          <w:lang w:val="en-GB" w:eastAsia="en-US" w:bidi="ar-SA"/>
        </w:rPr>
        <w:t>for</w:t>
      </w:r>
      <w:r w:rsidRPr="001D1A9F">
        <w:rPr>
          <w:rFonts w:cs="Times New Roman"/>
          <w:spacing w:val="6"/>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robing</w:t>
      </w:r>
      <w:r w:rsidRPr="001D1A9F">
        <w:rPr>
          <w:rFonts w:cs="Times New Roman"/>
          <w:spacing w:val="4"/>
          <w:lang w:val="en-GB" w:eastAsia="en-US" w:bidi="ar-SA"/>
        </w:rPr>
        <w:t xml:space="preserve"> </w:t>
      </w:r>
      <w:r w:rsidRPr="001D1A9F">
        <w:rPr>
          <w:rFonts w:cs="Times New Roman"/>
          <w:spacing w:val="2"/>
          <w:lang w:val="en-GB" w:eastAsia="en-US" w:bidi="ar-SA"/>
        </w:rPr>
        <w:t>V</w:t>
      </w:r>
      <w:r w:rsidRPr="001D1A9F">
        <w:rPr>
          <w:rFonts w:cs="Times New Roman"/>
          <w:spacing w:val="-1"/>
          <w:lang w:val="en-GB" w:eastAsia="en-US" w:bidi="ar-SA"/>
        </w:rPr>
        <w:t>e</w:t>
      </w:r>
      <w:r w:rsidRPr="001D1A9F">
        <w:rPr>
          <w:rFonts w:cs="Times New Roman"/>
          <w:spacing w:val="1"/>
          <w:lang w:val="en-GB" w:eastAsia="en-US" w:bidi="ar-SA"/>
        </w:rPr>
        <w:t>r</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7"/>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ro</w:t>
      </w:r>
      <w:r w:rsidRPr="001D1A9F">
        <w:rPr>
          <w:rFonts w:cs="Times New Roman"/>
          <w:spacing w:val="-1"/>
          <w:lang w:val="en-GB" w:eastAsia="en-US" w:bidi="ar-SA"/>
        </w:rPr>
        <w:t>f</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7"/>
          <w:lang w:val="en-GB" w:eastAsia="en-US" w:bidi="ar-SA"/>
        </w:rPr>
        <w:t xml:space="preserve"> </w:t>
      </w:r>
      <w:r w:rsidRPr="001D1A9F">
        <w:rPr>
          <w:rFonts w:cs="Times New Roman"/>
          <w:lang w:val="en-GB" w:eastAsia="en-US" w:bidi="ar-SA"/>
        </w:rPr>
        <w:t>of</w:t>
      </w:r>
      <w:r w:rsidRPr="001D1A9F">
        <w:rPr>
          <w:rFonts w:cs="Times New Roman"/>
          <w:spacing w:val="6"/>
          <w:lang w:val="en-GB" w:eastAsia="en-US" w:bidi="ar-SA"/>
        </w:rPr>
        <w:t xml:space="preserve"> </w:t>
      </w:r>
      <w:r w:rsidRPr="001D1A9F">
        <w:rPr>
          <w:rFonts w:cs="Times New Roman"/>
          <w:lang w:val="en-GB" w:eastAsia="en-US" w:bidi="ar-SA"/>
        </w:rPr>
        <w:t>Humid</w:t>
      </w:r>
      <w:r w:rsidRPr="001D1A9F">
        <w:rPr>
          <w:rFonts w:cs="Times New Roman"/>
          <w:spacing w:val="1"/>
          <w:lang w:val="en-GB" w:eastAsia="en-US" w:bidi="ar-SA"/>
        </w:rPr>
        <w:t>i</w:t>
      </w:r>
      <w:r w:rsidRPr="001D1A9F">
        <w:rPr>
          <w:rFonts w:cs="Times New Roman"/>
          <w:spacing w:val="-2"/>
          <w:lang w:val="en-GB" w:eastAsia="en-US" w:bidi="ar-SA"/>
        </w:rPr>
        <w:t>t</w:t>
      </w:r>
      <w:r w:rsidRPr="001D1A9F">
        <w:rPr>
          <w:rFonts w:cs="Times New Roman"/>
          <w:lang w:val="en-GB" w:eastAsia="en-US" w:bidi="ar-SA"/>
        </w:rPr>
        <w:t>y</w:t>
      </w:r>
      <w:r w:rsidRPr="001D1A9F">
        <w:rPr>
          <w:rFonts w:cs="Times New Roman"/>
          <w:spacing w:val="5"/>
          <w:lang w:val="en-GB" w:eastAsia="en-US" w:bidi="ar-SA"/>
        </w:rPr>
        <w:t xml:space="preserve"> </w:t>
      </w:r>
      <w:r w:rsidRPr="001D1A9F">
        <w:rPr>
          <w:rFonts w:cs="Times New Roman"/>
          <w:spacing w:val="4"/>
          <w:lang w:val="en-GB" w:eastAsia="en-US" w:bidi="ar-SA"/>
        </w:rPr>
        <w:t>(</w:t>
      </w:r>
      <w:r w:rsidRPr="001D1A9F">
        <w:rPr>
          <w:rFonts w:cs="Times New Roman"/>
          <w:spacing w:val="1"/>
          <w:lang w:val="en-GB" w:eastAsia="en-US" w:bidi="ar-SA"/>
        </w:rPr>
        <w:t>S</w:t>
      </w:r>
      <w:r w:rsidRPr="001D1A9F">
        <w:rPr>
          <w:rFonts w:cs="Times New Roman"/>
          <w:lang w:val="en-GB" w:eastAsia="en-US" w:bidi="ar-SA"/>
        </w:rPr>
        <w:t>AP</w:t>
      </w:r>
      <w:r w:rsidRPr="001D1A9F">
        <w:rPr>
          <w:rFonts w:cs="Times New Roman"/>
          <w:spacing w:val="2"/>
          <w:lang w:val="en-GB" w:eastAsia="en-US" w:bidi="ar-SA"/>
        </w:rPr>
        <w:t>H</w:t>
      </w:r>
      <w:r w:rsidRPr="001D1A9F">
        <w:rPr>
          <w:rFonts w:cs="Times New Roman"/>
          <w:spacing w:val="-3"/>
          <w:lang w:val="en-GB" w:eastAsia="en-US" w:bidi="ar-SA"/>
        </w:rPr>
        <w:t>I</w:t>
      </w:r>
      <w:r w:rsidRPr="001D1A9F">
        <w:rPr>
          <w:rFonts w:cs="Times New Roman"/>
          <w:spacing w:val="1"/>
          <w:lang w:val="en-GB" w:eastAsia="en-US" w:bidi="ar-SA"/>
        </w:rPr>
        <w:t>R</w:t>
      </w:r>
      <w:r w:rsidRPr="001D1A9F">
        <w:rPr>
          <w:rFonts w:cs="Times New Roman"/>
          <w:lang w:val="en-GB" w:eastAsia="en-US" w:bidi="ar-SA"/>
        </w:rPr>
        <w:t>)</w:t>
      </w:r>
      <w:r w:rsidRPr="001D1A9F">
        <w:rPr>
          <w:rFonts w:cs="Times New Roman"/>
          <w:spacing w:val="6"/>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spacing w:val="-1"/>
          <w:lang w:val="en-GB" w:eastAsia="en-US" w:bidi="ar-SA"/>
        </w:rPr>
        <w:t>c</w:t>
      </w:r>
      <w:r w:rsidRPr="001D1A9F">
        <w:rPr>
          <w:rFonts w:cs="Times New Roman"/>
          <w:lang w:val="en-GB" w:eastAsia="en-US" w:bidi="ar-SA"/>
        </w:rPr>
        <w:t>ro</w:t>
      </w:r>
      <w:r w:rsidRPr="001D1A9F">
        <w:rPr>
          <w:rFonts w:cs="Times New Roman"/>
          <w:spacing w:val="1"/>
          <w:lang w:val="en-GB" w:eastAsia="en-US" w:bidi="ar-SA"/>
        </w:rPr>
        <w:t>w</w:t>
      </w:r>
      <w:r w:rsidRPr="001D1A9F">
        <w:rPr>
          <w:rFonts w:cs="Times New Roman"/>
          <w:spacing w:val="-1"/>
          <w:lang w:val="en-GB" w:eastAsia="en-US" w:bidi="ar-SA"/>
        </w:rPr>
        <w:t>a</w:t>
      </w:r>
      <w:r w:rsidRPr="001D1A9F">
        <w:rPr>
          <w:rFonts w:cs="Times New Roman"/>
          <w:lang w:val="en-GB" w:eastAsia="en-US" w:bidi="ar-SA"/>
        </w:rPr>
        <w:t>ve</w:t>
      </w:r>
      <w:r w:rsidRPr="001D1A9F">
        <w:rPr>
          <w:rFonts w:cs="Times New Roman"/>
          <w:spacing w:val="8"/>
          <w:lang w:val="en-GB" w:eastAsia="en-US" w:bidi="ar-SA"/>
        </w:rPr>
        <w:t xml:space="preserve"> </w:t>
      </w:r>
      <w:r w:rsidRPr="001D1A9F">
        <w:rPr>
          <w:rFonts w:cs="Times New Roman"/>
          <w:lang w:val="en-GB" w:eastAsia="en-US" w:bidi="ar-SA"/>
        </w:rPr>
        <w:t>sound</w:t>
      </w:r>
      <w:r w:rsidRPr="001D1A9F">
        <w:rPr>
          <w:rFonts w:cs="Times New Roman"/>
          <w:spacing w:val="-1"/>
          <w:lang w:val="en-GB" w:eastAsia="en-US" w:bidi="ar-SA"/>
        </w:rPr>
        <w:t>e</w:t>
      </w:r>
      <w:r w:rsidRPr="001D1A9F">
        <w:rPr>
          <w:rFonts w:cs="Times New Roman"/>
          <w:lang w:val="en-GB" w:eastAsia="en-US" w:bidi="ar-SA"/>
        </w:rPr>
        <w:t>r</w:t>
      </w:r>
    </w:p>
    <w:p w14:paraId="68BF5480" w14:textId="77777777" w:rsidR="00681C95" w:rsidRPr="001D1A9F" w:rsidRDefault="00681C95" w:rsidP="001D1A9F">
      <w:pPr>
        <w:adjustRightInd/>
        <w:spacing w:line="240" w:lineRule="exact"/>
        <w:ind w:right="516"/>
        <w:jc w:val="left"/>
        <w:textAlignment w:val="auto"/>
        <w:rPr>
          <w:rFonts w:cs="Times New Roman"/>
          <w:lang w:val="en-GB" w:eastAsia="en-US" w:bidi="ar-SA"/>
        </w:rPr>
      </w:pP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 xml:space="preserve">om </w:t>
      </w:r>
      <w:r w:rsidRPr="001D1A9F">
        <w:rPr>
          <w:rFonts w:cs="Times New Roman"/>
          <w:spacing w:val="1"/>
          <w:lang w:val="en-GB" w:eastAsia="en-US" w:bidi="ar-SA"/>
        </w:rPr>
        <w:t>t</w:t>
      </w:r>
      <w:r w:rsidRPr="001D1A9F">
        <w:rPr>
          <w:rFonts w:cs="Times New Roman"/>
          <w:lang w:val="en-GB" w:eastAsia="en-US" w:bidi="ar-SA"/>
        </w:rPr>
        <w:t>he</w:t>
      </w:r>
      <w:r w:rsidRPr="001D1A9F">
        <w:rPr>
          <w:rFonts w:cs="Times New Roman"/>
          <w:spacing w:val="-1"/>
          <w:lang w:val="en-GB" w:eastAsia="en-US" w:bidi="ar-SA"/>
        </w:rPr>
        <w:t xml:space="preserve"> </w:t>
      </w:r>
      <w:r w:rsidRPr="001D1A9F">
        <w:rPr>
          <w:rFonts w:cs="Times New Roman"/>
          <w:lang w:val="en-GB" w:eastAsia="en-US" w:bidi="ar-SA"/>
        </w:rPr>
        <w:t>CNES</w:t>
      </w:r>
      <w:r w:rsidRPr="001D1A9F">
        <w:rPr>
          <w:rFonts w:cs="Times New Roman"/>
          <w:spacing w:val="3"/>
          <w:lang w:val="en-GB" w:eastAsia="en-US" w:bidi="ar-SA"/>
        </w:rPr>
        <w:t>/</w:t>
      </w:r>
      <w:r w:rsidRPr="001D1A9F">
        <w:rPr>
          <w:rFonts w:cs="Times New Roman"/>
          <w:spacing w:val="-3"/>
          <w:lang w:val="en-GB" w:eastAsia="en-US" w:bidi="ar-SA"/>
        </w:rPr>
        <w:t>I</w:t>
      </w:r>
      <w:r w:rsidRPr="001D1A9F">
        <w:rPr>
          <w:rFonts w:cs="Times New Roman"/>
          <w:spacing w:val="1"/>
          <w:lang w:val="en-GB" w:eastAsia="en-US" w:bidi="ar-SA"/>
        </w:rPr>
        <w:t>S</w:t>
      </w:r>
      <w:r w:rsidRPr="001D1A9F">
        <w:rPr>
          <w:rFonts w:cs="Times New Roman"/>
          <w:lang w:val="en-GB" w:eastAsia="en-US" w:bidi="ar-SA"/>
        </w:rPr>
        <w:t xml:space="preserve">RO </w:t>
      </w:r>
      <w:r w:rsidRPr="001D1A9F">
        <w:rPr>
          <w:rFonts w:cs="Times New Roman"/>
          <w:spacing w:val="2"/>
          <w:lang w:val="en-GB" w:eastAsia="en-US" w:bidi="ar-SA"/>
        </w:rPr>
        <w:t>M</w:t>
      </w:r>
      <w:r w:rsidRPr="001D1A9F">
        <w:rPr>
          <w:rFonts w:cs="Times New Roman"/>
          <w:spacing w:val="-1"/>
          <w:lang w:val="en-GB" w:eastAsia="en-US" w:bidi="ar-SA"/>
        </w:rPr>
        <w:t>e</w:t>
      </w:r>
      <w:r w:rsidRPr="001D1A9F">
        <w:rPr>
          <w:rFonts w:cs="Times New Roman"/>
          <w:spacing w:val="-2"/>
          <w:lang w:val="en-GB" w:eastAsia="en-US" w:bidi="ar-SA"/>
        </w:rPr>
        <w:t>g</w:t>
      </w:r>
      <w:r w:rsidRPr="001D1A9F">
        <w:rPr>
          <w:rFonts w:cs="Times New Roman"/>
          <w:spacing w:val="2"/>
          <w:lang w:val="en-GB" w:eastAsia="en-US" w:bidi="ar-SA"/>
        </w:rPr>
        <w:t>h</w:t>
      </w:r>
      <w:r w:rsidRPr="001D1A9F">
        <w:rPr>
          <w:rFonts w:cs="Times New Roman"/>
          <w:spacing w:val="1"/>
          <w:lang w:val="en-GB" w:eastAsia="en-US" w:bidi="ar-SA"/>
        </w:rPr>
        <w:t>a</w:t>
      </w:r>
      <w:r w:rsidRPr="001D1A9F">
        <w:rPr>
          <w:rFonts w:cs="Times New Roman"/>
          <w:spacing w:val="-1"/>
          <w:lang w:val="en-GB" w:eastAsia="en-US" w:bidi="ar-SA"/>
        </w:rPr>
        <w:t>-</w:t>
      </w:r>
      <w:r w:rsidRPr="001D1A9F">
        <w:rPr>
          <w:rFonts w:cs="Times New Roman"/>
          <w:lang w:val="en-GB" w:eastAsia="en-US" w:bidi="ar-SA"/>
        </w:rPr>
        <w:t>T</w:t>
      </w:r>
      <w:r w:rsidRPr="001D1A9F">
        <w:rPr>
          <w:rFonts w:cs="Times New Roman"/>
          <w:spacing w:val="-1"/>
          <w:lang w:val="en-GB" w:eastAsia="en-US" w:bidi="ar-SA"/>
        </w:rPr>
        <w:t>r</w:t>
      </w:r>
      <w:r w:rsidRPr="001D1A9F">
        <w:rPr>
          <w:rFonts w:cs="Times New Roman"/>
          <w:lang w:val="en-GB" w:eastAsia="en-US" w:bidi="ar-SA"/>
        </w:rPr>
        <w:t>opiq</w:t>
      </w:r>
      <w:r w:rsidRPr="001D1A9F">
        <w:rPr>
          <w:rFonts w:cs="Times New Roman"/>
          <w:spacing w:val="3"/>
          <w:lang w:val="en-GB" w:eastAsia="en-US" w:bidi="ar-SA"/>
        </w:rPr>
        <w:t>u</w:t>
      </w:r>
      <w:r w:rsidRPr="001D1A9F">
        <w:rPr>
          <w:rFonts w:cs="Times New Roman"/>
          <w:spacing w:val="-1"/>
          <w:lang w:val="en-GB" w:eastAsia="en-US" w:bidi="ar-SA"/>
        </w:rPr>
        <w:t>e</w:t>
      </w:r>
      <w:r w:rsidRPr="001D1A9F">
        <w:rPr>
          <w:rFonts w:cs="Times New Roman"/>
          <w:lang w:val="en-GB" w:eastAsia="en-US" w:bidi="ar-SA"/>
        </w:rPr>
        <w:t>s tropi</w:t>
      </w:r>
      <w:r w:rsidRPr="001D1A9F">
        <w:rPr>
          <w:rFonts w:cs="Times New Roman"/>
          <w:spacing w:val="2"/>
          <w:lang w:val="en-GB" w:eastAsia="en-US" w:bidi="ar-SA"/>
        </w:rPr>
        <w:t>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3"/>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lang w:val="en-GB" w:eastAsia="en-US" w:bidi="ar-SA"/>
        </w:rPr>
        <w:t>ss</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spacing w:val="1"/>
          <w:lang w:val="en-GB" w:eastAsia="en-US" w:bidi="ar-SA"/>
        </w:rPr>
        <w:t>S</w:t>
      </w:r>
      <w:r w:rsidRPr="001D1A9F">
        <w:rPr>
          <w:rFonts w:cs="Times New Roman"/>
          <w:lang w:val="en-GB" w:eastAsia="en-US" w:bidi="ar-SA"/>
        </w:rPr>
        <w:t>AP</w:t>
      </w:r>
      <w:r w:rsidRPr="001D1A9F">
        <w:rPr>
          <w:rFonts w:cs="Times New Roman"/>
          <w:spacing w:val="2"/>
          <w:lang w:val="en-GB" w:eastAsia="en-US" w:bidi="ar-SA"/>
        </w:rPr>
        <w:t>H</w:t>
      </w:r>
      <w:r w:rsidRPr="001D1A9F">
        <w:rPr>
          <w:rFonts w:cs="Times New Roman"/>
          <w:spacing w:val="-6"/>
          <w:lang w:val="en-GB" w:eastAsia="en-US" w:bidi="ar-SA"/>
        </w:rPr>
        <w:t>I</w:t>
      </w:r>
      <w:r w:rsidRPr="001D1A9F">
        <w:rPr>
          <w:rFonts w:cs="Times New Roman"/>
          <w:lang w:val="en-GB" w:eastAsia="en-US" w:bidi="ar-SA"/>
        </w:rPr>
        <w:t>R</w:t>
      </w:r>
      <w:r w:rsidRPr="001D1A9F">
        <w:rPr>
          <w:rFonts w:cs="Times New Roman"/>
          <w:spacing w:val="1"/>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ovi</w:t>
      </w:r>
      <w:r w:rsidRPr="001D1A9F">
        <w:rPr>
          <w:rFonts w:cs="Times New Roman"/>
          <w:spacing w:val="3"/>
          <w:lang w:val="en-GB" w:eastAsia="en-US" w:bidi="ar-SA"/>
        </w:rPr>
        <w:t>d</w:t>
      </w:r>
      <w:r w:rsidRPr="001D1A9F">
        <w:rPr>
          <w:rFonts w:cs="Times New Roman"/>
          <w:spacing w:val="-1"/>
          <w:lang w:val="en-GB" w:eastAsia="en-US" w:bidi="ar-SA"/>
        </w:rPr>
        <w:t>e</w:t>
      </w:r>
      <w:r w:rsidRPr="001D1A9F">
        <w:rPr>
          <w:rFonts w:cs="Times New Roman"/>
          <w:lang w:val="en-GB" w:eastAsia="en-US" w:bidi="ar-SA"/>
        </w:rPr>
        <w:t>s hi</w:t>
      </w:r>
      <w:r w:rsidRPr="001D1A9F">
        <w:rPr>
          <w:rFonts w:cs="Times New Roman"/>
          <w:spacing w:val="-2"/>
          <w:lang w:val="en-GB" w:eastAsia="en-US" w:bidi="ar-SA"/>
        </w:rPr>
        <w:t>g</w:t>
      </w:r>
      <w:r w:rsidRPr="001D1A9F">
        <w:rPr>
          <w:rFonts w:cs="Times New Roman"/>
          <w:spacing w:val="3"/>
          <w:lang w:val="en-GB" w:eastAsia="en-US" w:bidi="ar-SA"/>
        </w:rPr>
        <w:t>h</w:t>
      </w:r>
      <w:r w:rsidRPr="001D1A9F">
        <w:rPr>
          <w:rFonts w:cs="Times New Roman"/>
          <w:lang w:val="en-GB" w:eastAsia="en-US" w:bidi="ar-SA"/>
        </w:rPr>
        <w:t>- f</w:t>
      </w:r>
      <w:r w:rsidRPr="001D1A9F">
        <w:rPr>
          <w:rFonts w:cs="Times New Roman"/>
          <w:spacing w:val="-1"/>
          <w:lang w:val="en-GB" w:eastAsia="en-US" w:bidi="ar-SA"/>
        </w:rPr>
        <w:t>re</w:t>
      </w:r>
      <w:r w:rsidRPr="001D1A9F">
        <w:rPr>
          <w:rFonts w:cs="Times New Roman"/>
          <w:lang w:val="en-GB" w:eastAsia="en-US" w:bidi="ar-SA"/>
        </w:rPr>
        <w:t>qu</w:t>
      </w:r>
      <w:r w:rsidRPr="001D1A9F">
        <w:rPr>
          <w:rFonts w:cs="Times New Roman"/>
          <w:spacing w:val="-1"/>
          <w:lang w:val="en-GB" w:eastAsia="en-US" w:bidi="ar-SA"/>
        </w:rPr>
        <w:t>e</w:t>
      </w:r>
      <w:r w:rsidRPr="001D1A9F">
        <w:rPr>
          <w:rFonts w:cs="Times New Roman"/>
          <w:spacing w:val="2"/>
          <w:lang w:val="en-GB" w:eastAsia="en-US" w:bidi="ar-SA"/>
        </w:rPr>
        <w:t>n</w:t>
      </w:r>
      <w:r w:rsidRPr="001D1A9F">
        <w:rPr>
          <w:rFonts w:cs="Times New Roman"/>
          <w:spacing w:val="4"/>
          <w:lang w:val="en-GB" w:eastAsia="en-US" w:bidi="ar-SA"/>
        </w:rPr>
        <w:t>c</w:t>
      </w:r>
      <w:r w:rsidRPr="001D1A9F">
        <w:rPr>
          <w:rFonts w:cs="Times New Roman"/>
          <w:lang w:val="en-GB" w:eastAsia="en-US" w:bidi="ar-SA"/>
        </w:rPr>
        <w:t>y</w:t>
      </w:r>
      <w:r w:rsidRPr="001D1A9F">
        <w:rPr>
          <w:rFonts w:cs="Times New Roman"/>
          <w:spacing w:val="-5"/>
          <w:lang w:val="en-GB" w:eastAsia="en-US" w:bidi="ar-SA"/>
        </w:rPr>
        <w:t xml:space="preserve"> </w:t>
      </w:r>
      <w:r w:rsidRPr="001D1A9F">
        <w:rPr>
          <w:rFonts w:cs="Times New Roman"/>
          <w:lang w:val="en-GB" w:eastAsia="en-US" w:bidi="ar-SA"/>
        </w:rPr>
        <w:t>soundi</w:t>
      </w:r>
      <w:r w:rsidRPr="001D1A9F">
        <w:rPr>
          <w:rFonts w:cs="Times New Roman"/>
          <w:spacing w:val="2"/>
          <w:lang w:val="en-GB" w:eastAsia="en-US" w:bidi="ar-SA"/>
        </w:rPr>
        <w:t>n</w:t>
      </w:r>
      <w:r w:rsidRPr="001D1A9F">
        <w:rPr>
          <w:rFonts w:cs="Times New Roman"/>
          <w:lang w:val="en-GB" w:eastAsia="en-US" w:bidi="ar-SA"/>
        </w:rPr>
        <w:t>g</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spacing w:val="2"/>
          <w:lang w:val="en-GB" w:eastAsia="en-US" w:bidi="ar-SA"/>
        </w:rPr>
        <w:t>n</w:t>
      </w:r>
      <w:r w:rsidRPr="001D1A9F">
        <w:rPr>
          <w:rFonts w:cs="Times New Roman"/>
          <w:lang w:val="en-GB" w:eastAsia="en-US" w:bidi="ar-SA"/>
        </w:rPr>
        <w:t>n</w:t>
      </w:r>
      <w:r w:rsidRPr="001D1A9F">
        <w:rPr>
          <w:rFonts w:cs="Times New Roman"/>
          <w:spacing w:val="-1"/>
          <w:lang w:val="en-GB" w:eastAsia="en-US" w:bidi="ar-SA"/>
        </w:rPr>
        <w:t>e</w:t>
      </w:r>
      <w:r w:rsidRPr="001D1A9F">
        <w:rPr>
          <w:rFonts w:cs="Times New Roman"/>
          <w:lang w:val="en-GB" w:eastAsia="en-US" w:bidi="ar-SA"/>
        </w:rPr>
        <w:t>ls</w:t>
      </w:r>
      <w:r w:rsidRPr="001D1A9F">
        <w:rPr>
          <w:rFonts w:cs="Times New Roman"/>
          <w:spacing w:val="3"/>
          <w:lang w:val="en-GB" w:eastAsia="en-US" w:bidi="ar-SA"/>
        </w:rPr>
        <w:t xml:space="preserve"> </w:t>
      </w:r>
      <w:r w:rsidRPr="001D1A9F">
        <w:rPr>
          <w:rFonts w:cs="Times New Roman"/>
          <w:lang w:val="en-GB" w:eastAsia="en-US" w:bidi="ar-SA"/>
        </w:rPr>
        <w:t>for</w:t>
      </w:r>
      <w:r w:rsidRPr="001D1A9F">
        <w:rPr>
          <w:rFonts w:cs="Times New Roman"/>
          <w:spacing w:val="-1"/>
          <w:lang w:val="en-GB" w:eastAsia="en-US" w:bidi="ar-SA"/>
        </w:rPr>
        <w:t xml:space="preserve"> </w:t>
      </w:r>
      <w:r w:rsidRPr="001D1A9F">
        <w:rPr>
          <w:rFonts w:cs="Times New Roman"/>
          <w:lang w:val="en-GB" w:eastAsia="en-US" w:bidi="ar-SA"/>
        </w:rPr>
        <w:t>pre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 xml:space="preserve">tation </w:t>
      </w:r>
      <w:r w:rsidRPr="001D1A9F">
        <w:rPr>
          <w:rFonts w:cs="Times New Roman"/>
          <w:spacing w:val="1"/>
          <w:lang w:val="en-GB" w:eastAsia="en-US" w:bidi="ar-SA"/>
        </w:rPr>
        <w:t>m</w:t>
      </w:r>
      <w:r w:rsidRPr="001D1A9F">
        <w:rPr>
          <w:rFonts w:cs="Times New Roman"/>
          <w:spacing w:val="-1"/>
          <w:lang w:val="en-GB" w:eastAsia="en-US" w:bidi="ar-SA"/>
        </w:rPr>
        <w:t>ea</w:t>
      </w:r>
      <w:r w:rsidRPr="001D1A9F">
        <w:rPr>
          <w:rFonts w:cs="Times New Roman"/>
          <w:lang w:val="en-GB" w:eastAsia="en-US" w:bidi="ar-SA"/>
        </w:rPr>
        <w:t>sur</w:t>
      </w:r>
      <w:r w:rsidRPr="001D1A9F">
        <w:rPr>
          <w:rFonts w:cs="Times New Roman"/>
          <w:spacing w:val="-1"/>
          <w:lang w:val="en-GB" w:eastAsia="en-US" w:bidi="ar-SA"/>
        </w:rPr>
        <w:t>e</w:t>
      </w:r>
      <w:r w:rsidRPr="001D1A9F">
        <w:rPr>
          <w:rFonts w:cs="Times New Roman"/>
          <w:lang w:val="en-GB" w:eastAsia="en-US" w:bidi="ar-SA"/>
        </w:rPr>
        <w:t>ment</w:t>
      </w:r>
      <w:r w:rsidRPr="001D1A9F">
        <w:rPr>
          <w:rFonts w:cs="Times New Roman"/>
          <w:spacing w:val="1"/>
          <w:lang w:val="en-GB" w:eastAsia="en-US" w:bidi="ar-SA"/>
        </w:rPr>
        <w:t>s</w:t>
      </w:r>
      <w:r w:rsidRPr="001D1A9F">
        <w:rPr>
          <w:rFonts w:cs="Times New Roman"/>
          <w:lang w:val="en-GB" w:eastAsia="en-US" w:bidi="ar-SA"/>
        </w:rPr>
        <w:t>.</w:t>
      </w:r>
    </w:p>
    <w:p w14:paraId="0F198F7D" w14:textId="77777777" w:rsidR="00681C95" w:rsidRPr="001D1A9F" w:rsidRDefault="00681C95" w:rsidP="001D1A9F">
      <w:pPr>
        <w:adjustRightInd/>
        <w:spacing w:line="240" w:lineRule="exact"/>
        <w:ind w:right="4149"/>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 xml:space="preserve">tation </w:t>
      </w:r>
      <w:r w:rsidRPr="001D1A9F">
        <w:rPr>
          <w:rFonts w:cs="Times New Roman"/>
          <w:spacing w:val="1"/>
          <w:lang w:val="en-GB" w:eastAsia="en-US" w:bidi="ar-SA"/>
        </w:rPr>
        <w:t>Co</w:t>
      </w:r>
      <w:r w:rsidRPr="001D1A9F">
        <w:rPr>
          <w:rFonts w:cs="Times New Roman"/>
          <w:lang w:val="en-GB" w:eastAsia="en-US" w:bidi="ar-SA"/>
        </w:rPr>
        <w:t>nstell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spacing w:val="-2"/>
          <w:lang w:val="en-GB" w:eastAsia="en-US" w:bidi="ar-SA"/>
        </w:rPr>
        <w:t>o</w:t>
      </w:r>
      <w:r w:rsidRPr="001D1A9F">
        <w:rPr>
          <w:rFonts w:cs="Times New Roman"/>
          <w:lang w:val="en-GB" w:eastAsia="en-US" w:bidi="ar-SA"/>
        </w:rPr>
        <w:t>n Calib</w:t>
      </w:r>
      <w:r w:rsidRPr="001D1A9F">
        <w:rPr>
          <w:rFonts w:cs="Times New Roman"/>
          <w:spacing w:val="-1"/>
          <w:lang w:val="en-GB" w:eastAsia="en-US" w:bidi="ar-SA"/>
        </w:rPr>
        <w:t>ra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ng</w:t>
      </w:r>
      <w:r w:rsidRPr="001D1A9F">
        <w:rPr>
          <w:rFonts w:cs="Times New Roman"/>
          <w:spacing w:val="-2"/>
          <w:lang w:val="en-GB" w:eastAsia="en-US" w:bidi="ar-SA"/>
        </w:rPr>
        <w:t xml:space="preserve"> </w:t>
      </w:r>
      <w:r w:rsidRPr="001D1A9F">
        <w:rPr>
          <w:rFonts w:cs="Times New Roman"/>
          <w:lang w:val="en-GB" w:eastAsia="en-US" w:bidi="ar-SA"/>
        </w:rPr>
        <w:t>Obs</w:t>
      </w:r>
      <w:r w:rsidRPr="001D1A9F">
        <w:rPr>
          <w:rFonts w:cs="Times New Roman"/>
          <w:spacing w:val="1"/>
          <w:lang w:val="en-GB" w:eastAsia="en-US" w:bidi="ar-SA"/>
        </w:rPr>
        <w:t>e</w:t>
      </w:r>
      <w:r w:rsidRPr="001D1A9F">
        <w:rPr>
          <w:rFonts w:cs="Times New Roman"/>
          <w:lang w:val="en-GB" w:eastAsia="en-US" w:bidi="ar-SA"/>
        </w:rPr>
        <w:t>rv</w:t>
      </w:r>
      <w:r w:rsidRPr="001D1A9F">
        <w:rPr>
          <w:rFonts w:cs="Times New Roman"/>
          <w:spacing w:val="-2"/>
          <w:lang w:val="en-GB" w:eastAsia="en-US" w:bidi="ar-SA"/>
        </w:rPr>
        <w:t>a</w:t>
      </w:r>
      <w:r w:rsidRPr="001D1A9F">
        <w:rPr>
          <w:rFonts w:cs="Times New Roman"/>
          <w:lang w:val="en-GB" w:eastAsia="en-US" w:bidi="ar-SA"/>
        </w:rPr>
        <w:t>to</w:t>
      </w:r>
      <w:r w:rsidRPr="001D1A9F">
        <w:rPr>
          <w:rFonts w:cs="Times New Roman"/>
          <w:spacing w:val="2"/>
          <w:lang w:val="en-GB" w:eastAsia="en-US" w:bidi="ar-SA"/>
        </w:rPr>
        <w:t>r</w:t>
      </w:r>
      <w:r w:rsidRPr="001D1A9F">
        <w:rPr>
          <w:rFonts w:cs="Times New Roman"/>
          <w:spacing w:val="-5"/>
          <w:lang w:val="en-GB" w:eastAsia="en-US" w:bidi="ar-SA"/>
        </w:rPr>
        <w:t>y</w:t>
      </w:r>
      <w:r w:rsidRPr="001D1A9F">
        <w:rPr>
          <w:rFonts w:cs="Times New Roman"/>
          <w:lang w:val="en-GB" w:eastAsia="en-US" w:bidi="ar-SA"/>
        </w:rPr>
        <w:t>:</w:t>
      </w:r>
    </w:p>
    <w:p w14:paraId="62A271D8" w14:textId="2BB93B32" w:rsidR="00681C95" w:rsidRPr="001D1A9F" w:rsidRDefault="00811811" w:rsidP="001D1A9F">
      <w:pPr>
        <w:tabs>
          <w:tab w:val="left" w:pos="2080"/>
        </w:tabs>
        <w:adjustRightInd/>
        <w:spacing w:line="240" w:lineRule="exact"/>
        <w:ind w:right="517"/>
        <w:jc w:val="left"/>
        <w:textAlignment w:val="auto"/>
        <w:rPr>
          <w:rFonts w:cs="Times New Roman"/>
          <w:lang w:val="en-GB" w:eastAsia="en-US" w:bidi="ar-SA"/>
        </w:rPr>
      </w:pPr>
      <w:r w:rsidRPr="001D1A9F">
        <w:rPr>
          <w:rFonts w:eastAsia="Wingdings" w:cs="Times New Roman"/>
          <w:lang w:val="en-GB" w:eastAsia="en-US" w:bidi="ar-SA"/>
        </w:rPr>
        <w:t></w:t>
      </w:r>
      <w:r w:rsidRPr="001D1A9F">
        <w:rPr>
          <w:rFonts w:cs="Times New Roman"/>
          <w:lang w:val="en-GB" w:eastAsia="en-US" w:bidi="ar-SA"/>
        </w:rPr>
        <w:tab/>
        <w:t>Du</w:t>
      </w:r>
      <w:r w:rsidRPr="001D1A9F">
        <w:rPr>
          <w:rFonts w:cs="Times New Roman"/>
          <w:spacing w:val="-1"/>
          <w:lang w:val="en-GB" w:eastAsia="en-US" w:bidi="ar-SA"/>
        </w:rPr>
        <w:t>r</w:t>
      </w:r>
      <w:r w:rsidRPr="001D1A9F">
        <w:rPr>
          <w:rFonts w:cs="Times New Roman"/>
          <w:lang w:val="en-GB" w:eastAsia="en-US" w:bidi="ar-SA"/>
        </w:rPr>
        <w:t>ing</w:t>
      </w:r>
      <w:r w:rsidRPr="001D1A9F">
        <w:rPr>
          <w:rFonts w:cs="Times New Roman"/>
          <w:spacing w:val="46"/>
          <w:lang w:val="en-GB" w:eastAsia="en-US" w:bidi="ar-SA"/>
        </w:rPr>
        <w:t xml:space="preserve"> </w:t>
      </w:r>
      <w:r w:rsidRPr="001D1A9F">
        <w:rPr>
          <w:rFonts w:cs="Times New Roman"/>
          <w:lang w:val="en-GB" w:eastAsia="en-US" w:bidi="ar-SA"/>
        </w:rPr>
        <w:t xml:space="preserve">the </w:t>
      </w:r>
      <w:r w:rsidRPr="001D1A9F">
        <w:rPr>
          <w:rFonts w:cs="Times New Roman"/>
          <w:spacing w:val="-1"/>
          <w:lang w:val="en-GB" w:eastAsia="en-US" w:bidi="ar-SA"/>
        </w:rPr>
        <w:t>a</w:t>
      </w:r>
      <w:r w:rsidRPr="001D1A9F">
        <w:rPr>
          <w:rFonts w:cs="Times New Roman"/>
          <w:spacing w:val="1"/>
          <w:lang w:val="en-GB" w:eastAsia="en-US" w:bidi="ar-SA"/>
        </w:rPr>
        <w:t>d</w:t>
      </w:r>
      <w:r w:rsidRPr="001D1A9F">
        <w:rPr>
          <w:rFonts w:cs="Times New Roman"/>
          <w:spacing w:val="-1"/>
          <w:lang w:val="en-GB" w:eastAsia="en-US" w:bidi="ar-SA"/>
        </w:rPr>
        <w:t>-</w:t>
      </w:r>
      <w:r w:rsidRPr="001D1A9F">
        <w:rPr>
          <w:rFonts w:cs="Times New Roman"/>
          <w:lang w:val="en-GB" w:eastAsia="en-US" w:bidi="ar-SA"/>
        </w:rPr>
        <w:t>hoc p</w:t>
      </w:r>
      <w:r w:rsidRPr="001D1A9F">
        <w:rPr>
          <w:rFonts w:cs="Times New Roman"/>
          <w:spacing w:val="1"/>
          <w:lang w:val="en-GB" w:eastAsia="en-US" w:bidi="ar-SA"/>
        </w:rPr>
        <w:t>r</w:t>
      </w:r>
      <w:r w:rsidRPr="001D1A9F">
        <w:rPr>
          <w:rFonts w:cs="Times New Roman"/>
          <w:spacing w:val="2"/>
          <w:lang w:val="en-GB" w:eastAsia="en-US" w:bidi="ar-SA"/>
        </w:rPr>
        <w:t>e</w:t>
      </w:r>
      <w:r w:rsidRPr="001D1A9F">
        <w:rPr>
          <w:rFonts w:cs="Times New Roman"/>
          <w:spacing w:val="-1"/>
          <w:lang w:val="en-GB" w:eastAsia="en-US" w:bidi="ar-SA"/>
        </w:rPr>
        <w:t>-</w:t>
      </w:r>
      <w:r w:rsidRPr="001D1A9F">
        <w:rPr>
          <w:rFonts w:cs="Times New Roman"/>
          <w:lang w:val="en-GB" w:eastAsia="en-US" w:bidi="ar-SA"/>
        </w:rPr>
        <w:t xml:space="preserve">GPM </w:t>
      </w:r>
      <w:r w:rsidRPr="001D1A9F">
        <w:rPr>
          <w:rFonts w:cs="Times New Roman"/>
          <w:spacing w:val="1"/>
          <w:lang w:val="en-GB" w:eastAsia="en-US" w:bidi="ar-SA"/>
        </w:rPr>
        <w:t>P</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48"/>
          <w:lang w:val="en-GB" w:eastAsia="en-US" w:bidi="ar-SA"/>
        </w:rPr>
        <w:t xml:space="preserve"> </w:t>
      </w:r>
      <w:r w:rsidRPr="001D1A9F">
        <w:rPr>
          <w:rFonts w:cs="Times New Roman"/>
          <w:lang w:val="en-GB" w:eastAsia="en-US" w:bidi="ar-SA"/>
        </w:rPr>
        <w:t>C</w:t>
      </w:r>
      <w:r w:rsidRPr="001D1A9F">
        <w:rPr>
          <w:rFonts w:cs="Times New Roman"/>
          <w:spacing w:val="-2"/>
          <w:lang w:val="en-GB" w:eastAsia="en-US" w:bidi="ar-SA"/>
        </w:rPr>
        <w:t>o</w:t>
      </w:r>
      <w:r w:rsidRPr="001D1A9F">
        <w:rPr>
          <w:rFonts w:cs="Times New Roman"/>
          <w:lang w:val="en-GB" w:eastAsia="en-US" w:bidi="ar-SA"/>
        </w:rPr>
        <w:t>nstell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 (P</w:t>
      </w:r>
      <w:r w:rsidRPr="001D1A9F">
        <w:rPr>
          <w:rFonts w:cs="Times New Roman"/>
          <w:spacing w:val="1"/>
          <w:lang w:val="en-GB" w:eastAsia="en-US" w:bidi="ar-SA"/>
        </w:rPr>
        <w:t>C</w:t>
      </w:r>
      <w:r w:rsidRPr="001D1A9F">
        <w:rPr>
          <w:rFonts w:cs="Times New Roman"/>
          <w:lang w:val="en-GB" w:eastAsia="en-US" w:bidi="ar-SA"/>
        </w:rPr>
        <w:t xml:space="preserve">), the </w:t>
      </w:r>
      <w:r w:rsidRPr="001D1A9F">
        <w:rPr>
          <w:rFonts w:cs="Times New Roman"/>
          <w:spacing w:val="-3"/>
          <w:lang w:val="en-GB" w:eastAsia="en-US" w:bidi="ar-SA"/>
        </w:rPr>
        <w:t>T</w:t>
      </w:r>
      <w:r w:rsidRPr="001D1A9F">
        <w:rPr>
          <w:rFonts w:cs="Times New Roman"/>
          <w:lang w:val="en-GB" w:eastAsia="en-US" w:bidi="ar-SA"/>
        </w:rPr>
        <w:t>RMM 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 p</w:t>
      </w:r>
      <w:r w:rsidRPr="001D1A9F">
        <w:rPr>
          <w:rFonts w:cs="Times New Roman"/>
          <w:spacing w:val="-1"/>
          <w:lang w:val="en-GB" w:eastAsia="en-US" w:bidi="ar-SA"/>
        </w:rPr>
        <w:t>r</w:t>
      </w:r>
      <w:r w:rsidRPr="001D1A9F">
        <w:rPr>
          <w:rFonts w:cs="Times New Roman"/>
          <w:lang w:val="en-GB" w:eastAsia="en-US" w:bidi="ar-SA"/>
        </w:rPr>
        <w:t>ovides</w:t>
      </w:r>
      <w:r w:rsidRPr="001D1A9F">
        <w:rPr>
          <w:rFonts w:cs="Times New Roman"/>
          <w:spacing w:val="2"/>
          <w:lang w:val="en-GB" w:eastAsia="en-US" w:bidi="ar-SA"/>
        </w:rPr>
        <w:t xml:space="preserve"> </w:t>
      </w:r>
      <w:r w:rsidRPr="001D1A9F">
        <w:rPr>
          <w:rFonts w:cs="Times New Roman"/>
          <w:lang w:val="en-GB" w:eastAsia="en-US" w:bidi="ar-SA"/>
        </w:rPr>
        <w:t>t</w:t>
      </w:r>
      <w:r w:rsidRPr="001D1A9F">
        <w:rPr>
          <w:rFonts w:cs="Times New Roman"/>
          <w:spacing w:val="3"/>
          <w:lang w:val="en-GB" w:eastAsia="en-US" w:bidi="ar-SA"/>
        </w:rPr>
        <w:t>h</w:t>
      </w:r>
      <w:r w:rsidRPr="001D1A9F">
        <w:rPr>
          <w:rFonts w:cs="Times New Roman"/>
          <w:lang w:val="en-GB" w:eastAsia="en-US" w:bidi="ar-SA"/>
        </w:rPr>
        <w:t>e</w:t>
      </w:r>
      <w:r w:rsidRPr="001D1A9F">
        <w:rPr>
          <w:rFonts w:cs="Times New Roman"/>
          <w:spacing w:val="3"/>
          <w:lang w:val="en-GB" w:eastAsia="en-US" w:bidi="ar-SA"/>
        </w:rPr>
        <w:t xml:space="preserve"> </w:t>
      </w:r>
      <w:r w:rsidRPr="001D1A9F">
        <w:rPr>
          <w:rFonts w:cs="Times New Roman"/>
          <w:lang w:val="en-GB" w:eastAsia="en-US" w:bidi="ar-SA"/>
        </w:rPr>
        <w:t>tr</w:t>
      </w:r>
      <w:r w:rsidRPr="001D1A9F">
        <w:rPr>
          <w:rFonts w:cs="Times New Roman"/>
          <w:spacing w:val="-1"/>
          <w:lang w:val="en-GB" w:eastAsia="en-US" w:bidi="ar-SA"/>
        </w:rPr>
        <w:t>a</w:t>
      </w:r>
      <w:r w:rsidRPr="001D1A9F">
        <w:rPr>
          <w:rFonts w:cs="Times New Roman"/>
          <w:lang w:val="en-GB" w:eastAsia="en-US" w:bidi="ar-SA"/>
        </w:rPr>
        <w:t>ns</w:t>
      </w:r>
      <w:r w:rsidRPr="001D1A9F">
        <w:rPr>
          <w:rFonts w:cs="Times New Roman"/>
          <w:spacing w:val="2"/>
          <w:lang w:val="en-GB" w:eastAsia="en-US" w:bidi="ar-SA"/>
        </w:rPr>
        <w:t>f</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 xml:space="preserve"> </w:t>
      </w:r>
      <w:r w:rsidRPr="001D1A9F">
        <w:rPr>
          <w:rFonts w:cs="Times New Roman"/>
          <w:lang w:val="en-GB" w:eastAsia="en-US" w:bidi="ar-SA"/>
        </w:rPr>
        <w:t>stan</w:t>
      </w:r>
      <w:r w:rsidRPr="001D1A9F">
        <w:rPr>
          <w:rFonts w:cs="Times New Roman"/>
          <w:spacing w:val="2"/>
          <w:lang w:val="en-GB" w:eastAsia="en-US" w:bidi="ar-SA"/>
        </w:rPr>
        <w:t>d</w:t>
      </w:r>
      <w:r w:rsidRPr="001D1A9F">
        <w:rPr>
          <w:rFonts w:cs="Times New Roman"/>
          <w:spacing w:val="-1"/>
          <w:lang w:val="en-GB" w:eastAsia="en-US" w:bidi="ar-SA"/>
        </w:rPr>
        <w:t>a</w:t>
      </w:r>
      <w:r w:rsidRPr="001D1A9F">
        <w:rPr>
          <w:rFonts w:cs="Times New Roman"/>
          <w:lang w:val="en-GB" w:eastAsia="en-US" w:bidi="ar-SA"/>
        </w:rPr>
        <w:t>rd</w:t>
      </w:r>
      <w:r w:rsidRPr="001D1A9F">
        <w:rPr>
          <w:rFonts w:cs="Times New Roman"/>
          <w:spacing w:val="4"/>
          <w:lang w:val="en-GB" w:eastAsia="en-US" w:bidi="ar-SA"/>
        </w:rPr>
        <w:t xml:space="preserve"> </w:t>
      </w:r>
      <w:r w:rsidRPr="001D1A9F">
        <w:rPr>
          <w:rFonts w:cs="Times New Roman"/>
          <w:lang w:val="en-GB" w:eastAsia="en-US" w:bidi="ar-SA"/>
        </w:rPr>
        <w:t>for</w:t>
      </w:r>
      <w:r w:rsidRPr="001D1A9F">
        <w:rPr>
          <w:rFonts w:cs="Times New Roman"/>
          <w:spacing w:val="3"/>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spacing w:val="-1"/>
          <w:lang w:val="en-GB" w:eastAsia="en-US" w:bidi="ar-SA"/>
        </w:rPr>
        <w:t>ec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3"/>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ts</w:t>
      </w:r>
      <w:r w:rsidRPr="001D1A9F">
        <w:rPr>
          <w:rFonts w:cs="Times New Roman"/>
          <w:spacing w:val="5"/>
          <w:lang w:val="en-GB" w:eastAsia="en-US" w:bidi="ar-SA"/>
        </w:rPr>
        <w:t xml:space="preserve"> </w:t>
      </w:r>
      <w:r w:rsidRPr="001D1A9F">
        <w:rPr>
          <w:rFonts w:cs="Times New Roman"/>
          <w:lang w:val="en-GB" w:eastAsia="en-US" w:bidi="ar-SA"/>
        </w:rPr>
        <w:t>for</w:t>
      </w:r>
      <w:r w:rsidRPr="001D1A9F">
        <w:rPr>
          <w:rFonts w:cs="Times New Roman"/>
          <w:spacing w:val="3"/>
          <w:lang w:val="en-GB" w:eastAsia="en-US" w:bidi="ar-SA"/>
        </w:rPr>
        <w:t xml:space="preserve"> </w:t>
      </w:r>
      <w:r w:rsidRPr="001D1A9F">
        <w:rPr>
          <w:rFonts w:cs="Times New Roman"/>
          <w:lang w:val="en-GB" w:eastAsia="en-US" w:bidi="ar-SA"/>
        </w:rPr>
        <w:t>the</w:t>
      </w:r>
      <w:r w:rsidRPr="001D1A9F">
        <w:rPr>
          <w:rFonts w:cs="Times New Roman"/>
          <w:spacing w:val="2"/>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 xml:space="preserve">C. </w:t>
      </w:r>
      <w:r w:rsidR="00681C95" w:rsidRPr="001D1A9F">
        <w:rPr>
          <w:rFonts w:cs="Times New Roman"/>
          <w:lang w:val="en-GB" w:eastAsia="en-US" w:bidi="ar-SA"/>
        </w:rPr>
        <w:t>This</w:t>
      </w:r>
      <w:r w:rsidR="00681C95" w:rsidRPr="001D1A9F">
        <w:rPr>
          <w:rFonts w:cs="Times New Roman"/>
          <w:spacing w:val="5"/>
          <w:lang w:val="en-GB" w:eastAsia="en-US" w:bidi="ar-SA"/>
        </w:rPr>
        <w:t xml:space="preserve"> </w:t>
      </w:r>
      <w:r w:rsidR="00681C95" w:rsidRPr="001D1A9F">
        <w:rPr>
          <w:rFonts w:cs="Times New Roman"/>
          <w:lang w:val="en-GB" w:eastAsia="en-US" w:bidi="ar-SA"/>
        </w:rPr>
        <w:t>w</w:t>
      </w:r>
      <w:r w:rsidR="00681C95" w:rsidRPr="001D1A9F">
        <w:rPr>
          <w:rFonts w:cs="Times New Roman"/>
          <w:spacing w:val="-1"/>
          <w:lang w:val="en-GB" w:eastAsia="en-US" w:bidi="ar-SA"/>
        </w:rPr>
        <w:t>a</w:t>
      </w:r>
      <w:r w:rsidR="00681C95" w:rsidRPr="001D1A9F">
        <w:rPr>
          <w:rFonts w:cs="Times New Roman"/>
          <w:lang w:val="en-GB" w:eastAsia="en-US" w:bidi="ar-SA"/>
        </w:rPr>
        <w:t>s</w:t>
      </w:r>
      <w:r w:rsidR="00681C95" w:rsidRPr="001D1A9F">
        <w:rPr>
          <w:rFonts w:cs="Times New Roman"/>
          <w:spacing w:val="5"/>
          <w:lang w:val="en-GB" w:eastAsia="en-US" w:bidi="ar-SA"/>
        </w:rPr>
        <w:t xml:space="preserve"> </w:t>
      </w:r>
      <w:r w:rsidR="00681C95" w:rsidRPr="001D1A9F">
        <w:rPr>
          <w:rFonts w:cs="Times New Roman"/>
          <w:spacing w:val="-1"/>
          <w:lang w:val="en-GB" w:eastAsia="en-US" w:bidi="ar-SA"/>
        </w:rPr>
        <w:t>c</w:t>
      </w:r>
      <w:r w:rsidR="00681C95" w:rsidRPr="001D1A9F">
        <w:rPr>
          <w:rFonts w:cs="Times New Roman"/>
          <w:lang w:val="en-GB" w:eastAsia="en-US" w:bidi="ar-SA"/>
        </w:rPr>
        <w:t>hosen</w:t>
      </w:r>
      <w:r w:rsidR="00681C95" w:rsidRPr="001D1A9F">
        <w:rPr>
          <w:rFonts w:cs="Times New Roman"/>
          <w:spacing w:val="4"/>
          <w:lang w:val="en-GB" w:eastAsia="en-US" w:bidi="ar-SA"/>
        </w:rPr>
        <w:t xml:space="preserve"> </w:t>
      </w:r>
      <w:r w:rsidR="00681C95" w:rsidRPr="001D1A9F">
        <w:rPr>
          <w:rFonts w:cs="Times New Roman"/>
          <w:spacing w:val="2"/>
          <w:lang w:val="en-GB" w:eastAsia="en-US" w:bidi="ar-SA"/>
        </w:rPr>
        <w:t>b</w:t>
      </w:r>
      <w:r w:rsidR="00681C95" w:rsidRPr="001D1A9F">
        <w:rPr>
          <w:rFonts w:cs="Times New Roman"/>
          <w:spacing w:val="-1"/>
          <w:lang w:val="en-GB" w:eastAsia="en-US" w:bidi="ar-SA"/>
        </w:rPr>
        <w:t>eca</w:t>
      </w:r>
      <w:r w:rsidR="00681C95" w:rsidRPr="001D1A9F">
        <w:rPr>
          <w:rFonts w:cs="Times New Roman"/>
          <w:spacing w:val="2"/>
          <w:lang w:val="en-GB" w:eastAsia="en-US" w:bidi="ar-SA"/>
        </w:rPr>
        <w:t>u</w:t>
      </w:r>
      <w:r w:rsidR="00681C95" w:rsidRPr="001D1A9F">
        <w:rPr>
          <w:rFonts w:cs="Times New Roman"/>
          <w:lang w:val="en-GB" w:eastAsia="en-US" w:bidi="ar-SA"/>
        </w:rPr>
        <w:t>se</w:t>
      </w:r>
      <w:r w:rsidR="00681C95" w:rsidRPr="001D1A9F">
        <w:rPr>
          <w:rFonts w:cs="Times New Roman"/>
          <w:spacing w:val="4"/>
          <w:lang w:val="en-GB" w:eastAsia="en-US" w:bidi="ar-SA"/>
        </w:rPr>
        <w:t xml:space="preserve"> </w:t>
      </w:r>
      <w:r w:rsidR="00681C95" w:rsidRPr="001D1A9F">
        <w:rPr>
          <w:rFonts w:cs="Times New Roman"/>
          <w:lang w:val="en-GB" w:eastAsia="en-US" w:bidi="ar-SA"/>
        </w:rPr>
        <w:t>of</w:t>
      </w:r>
      <w:r w:rsidR="00681C95" w:rsidRPr="001D1A9F">
        <w:rPr>
          <w:rFonts w:cs="Times New Roman"/>
          <w:spacing w:val="4"/>
          <w:lang w:val="en-GB" w:eastAsia="en-US" w:bidi="ar-SA"/>
        </w:rPr>
        <w:t xml:space="preserve"> </w:t>
      </w:r>
      <w:r w:rsidR="00681C95" w:rsidRPr="001D1A9F">
        <w:rPr>
          <w:rFonts w:cs="Times New Roman"/>
          <w:lang w:val="en-GB" w:eastAsia="en-US" w:bidi="ar-SA"/>
        </w:rPr>
        <w:t>the</w:t>
      </w:r>
      <w:r w:rsidR="00681C95" w:rsidRPr="001D1A9F">
        <w:rPr>
          <w:rFonts w:cs="Times New Roman"/>
          <w:spacing w:val="4"/>
          <w:lang w:val="en-GB" w:eastAsia="en-US" w:bidi="ar-SA"/>
        </w:rPr>
        <w:t xml:space="preserve"> </w:t>
      </w:r>
      <w:r w:rsidR="00681C95" w:rsidRPr="001D1A9F">
        <w:rPr>
          <w:rFonts w:cs="Times New Roman"/>
          <w:lang w:val="en-GB" w:eastAsia="en-US" w:bidi="ar-SA"/>
        </w:rPr>
        <w:t>ma</w:t>
      </w:r>
      <w:r w:rsidR="00681C95" w:rsidRPr="001D1A9F">
        <w:rPr>
          <w:rFonts w:cs="Times New Roman"/>
          <w:spacing w:val="4"/>
          <w:lang w:val="en-GB" w:eastAsia="en-US" w:bidi="ar-SA"/>
        </w:rPr>
        <w:t>n</w:t>
      </w:r>
      <w:r w:rsidR="00681C95" w:rsidRPr="001D1A9F">
        <w:rPr>
          <w:rFonts w:cs="Times New Roman"/>
          <w:lang w:val="en-GB" w:eastAsia="en-US" w:bidi="ar-SA"/>
        </w:rPr>
        <w:t>y ma</w:t>
      </w:r>
      <w:r w:rsidR="00681C95" w:rsidRPr="001D1A9F">
        <w:rPr>
          <w:rFonts w:cs="Times New Roman"/>
          <w:spacing w:val="2"/>
          <w:lang w:val="en-GB" w:eastAsia="en-US" w:bidi="ar-SA"/>
        </w:rPr>
        <w:t>t</w:t>
      </w:r>
      <w:r w:rsidR="00681C95" w:rsidRPr="001D1A9F">
        <w:rPr>
          <w:rFonts w:cs="Times New Roman"/>
          <w:spacing w:val="-1"/>
          <w:lang w:val="en-GB" w:eastAsia="en-US" w:bidi="ar-SA"/>
        </w:rPr>
        <w:t>c</w:t>
      </w:r>
      <w:r w:rsidR="00681C95" w:rsidRPr="001D1A9F">
        <w:rPr>
          <w:rFonts w:cs="Times New Roman"/>
          <w:spacing w:val="4"/>
          <w:lang w:val="en-GB" w:eastAsia="en-US" w:bidi="ar-SA"/>
        </w:rPr>
        <w:t>h</w:t>
      </w:r>
      <w:r w:rsidR="00681C95" w:rsidRPr="001D1A9F">
        <w:rPr>
          <w:rFonts w:cs="Times New Roman"/>
          <w:spacing w:val="2"/>
          <w:lang w:val="en-GB" w:eastAsia="en-US" w:bidi="ar-SA"/>
        </w:rPr>
        <w:t>-</w:t>
      </w:r>
      <w:r w:rsidR="00681C95" w:rsidRPr="001D1A9F">
        <w:rPr>
          <w:rFonts w:cs="Times New Roman"/>
          <w:lang w:val="en-GB" w:eastAsia="en-US" w:bidi="ar-SA"/>
        </w:rPr>
        <w:t>up</w:t>
      </w:r>
      <w:r w:rsidR="00681C95" w:rsidRPr="001D1A9F">
        <w:rPr>
          <w:rFonts w:cs="Times New Roman"/>
          <w:spacing w:val="5"/>
          <w:lang w:val="en-GB" w:eastAsia="en-US" w:bidi="ar-SA"/>
        </w:rPr>
        <w:t xml:space="preserve"> </w:t>
      </w:r>
      <w:r w:rsidR="00681C95" w:rsidRPr="001D1A9F">
        <w:rPr>
          <w:rFonts w:cs="Times New Roman"/>
          <w:lang w:val="en-GB" w:eastAsia="en-US" w:bidi="ar-SA"/>
        </w:rPr>
        <w:t>oppo</w:t>
      </w:r>
      <w:r w:rsidR="00681C95" w:rsidRPr="001D1A9F">
        <w:rPr>
          <w:rFonts w:cs="Times New Roman"/>
          <w:spacing w:val="-1"/>
          <w:lang w:val="en-GB" w:eastAsia="en-US" w:bidi="ar-SA"/>
        </w:rPr>
        <w:t>r</w:t>
      </w:r>
      <w:r w:rsidR="00681C95" w:rsidRPr="001D1A9F">
        <w:rPr>
          <w:rFonts w:cs="Times New Roman"/>
          <w:lang w:val="en-GB" w:eastAsia="en-US" w:bidi="ar-SA"/>
        </w:rPr>
        <w:t>tun</w:t>
      </w:r>
      <w:r w:rsidR="00681C95" w:rsidRPr="001D1A9F">
        <w:rPr>
          <w:rFonts w:cs="Times New Roman"/>
          <w:spacing w:val="1"/>
          <w:lang w:val="en-GB" w:eastAsia="en-US" w:bidi="ar-SA"/>
        </w:rPr>
        <w:t>i</w:t>
      </w:r>
      <w:r w:rsidR="00681C95" w:rsidRPr="001D1A9F">
        <w:rPr>
          <w:rFonts w:cs="Times New Roman"/>
          <w:lang w:val="en-GB" w:eastAsia="en-US" w:bidi="ar-SA"/>
        </w:rPr>
        <w:t>t</w:t>
      </w:r>
      <w:r w:rsidR="00681C95" w:rsidRPr="001D1A9F">
        <w:rPr>
          <w:rFonts w:cs="Times New Roman"/>
          <w:spacing w:val="1"/>
          <w:lang w:val="en-GB" w:eastAsia="en-US" w:bidi="ar-SA"/>
        </w:rPr>
        <w:t>i</w:t>
      </w:r>
      <w:r w:rsidR="00681C95" w:rsidRPr="001D1A9F">
        <w:rPr>
          <w:rFonts w:cs="Times New Roman"/>
          <w:spacing w:val="-1"/>
          <w:lang w:val="en-GB" w:eastAsia="en-US" w:bidi="ar-SA"/>
        </w:rPr>
        <w:t>e</w:t>
      </w:r>
      <w:r w:rsidR="00681C95" w:rsidRPr="001D1A9F">
        <w:rPr>
          <w:rFonts w:cs="Times New Roman"/>
          <w:lang w:val="en-GB" w:eastAsia="en-US" w:bidi="ar-SA"/>
        </w:rPr>
        <w:t>s</w:t>
      </w:r>
      <w:r w:rsidR="00681C95" w:rsidRPr="001D1A9F">
        <w:rPr>
          <w:rFonts w:cs="Times New Roman"/>
          <w:spacing w:val="5"/>
          <w:lang w:val="en-GB" w:eastAsia="en-US" w:bidi="ar-SA"/>
        </w:rPr>
        <w:t xml:space="preserve"> </w:t>
      </w:r>
      <w:r w:rsidR="00681C95" w:rsidRPr="001D1A9F">
        <w:rPr>
          <w:rFonts w:cs="Times New Roman"/>
          <w:lang w:val="en-GB" w:eastAsia="en-US" w:bidi="ar-SA"/>
        </w:rPr>
        <w:t>of</w:t>
      </w:r>
      <w:r w:rsidR="00681C95" w:rsidRPr="001D1A9F">
        <w:rPr>
          <w:rFonts w:cs="Times New Roman"/>
          <w:spacing w:val="4"/>
          <w:lang w:val="en-GB" w:eastAsia="en-US" w:bidi="ar-SA"/>
        </w:rPr>
        <w:t xml:space="preserve"> </w:t>
      </w:r>
      <w:r w:rsidR="00681C95" w:rsidRPr="001D1A9F">
        <w:rPr>
          <w:rFonts w:cs="Times New Roman"/>
          <w:lang w:val="en-GB" w:eastAsia="en-US" w:bidi="ar-SA"/>
        </w:rPr>
        <w:t>the</w:t>
      </w:r>
      <w:r w:rsidR="00681C95" w:rsidRPr="001D1A9F">
        <w:rPr>
          <w:rFonts w:cs="Times New Roman"/>
          <w:spacing w:val="4"/>
          <w:lang w:val="en-GB" w:eastAsia="en-US" w:bidi="ar-SA"/>
        </w:rPr>
        <w:t xml:space="preserve"> </w:t>
      </w:r>
      <w:r w:rsidR="00681C95" w:rsidRPr="001D1A9F">
        <w:rPr>
          <w:rFonts w:cs="Times New Roman"/>
          <w:lang w:val="en-GB" w:eastAsia="en-US" w:bidi="ar-SA"/>
        </w:rPr>
        <w:t>T</w:t>
      </w:r>
      <w:r w:rsidR="00681C95" w:rsidRPr="001D1A9F">
        <w:rPr>
          <w:rFonts w:cs="Times New Roman"/>
          <w:spacing w:val="3"/>
          <w:lang w:val="en-GB" w:eastAsia="en-US" w:bidi="ar-SA"/>
        </w:rPr>
        <w:t>R</w:t>
      </w:r>
      <w:r w:rsidR="00681C95" w:rsidRPr="001D1A9F">
        <w:rPr>
          <w:rFonts w:cs="Times New Roman"/>
          <w:lang w:val="en-GB" w:eastAsia="en-US" w:bidi="ar-SA"/>
        </w:rPr>
        <w:t>MM obse</w:t>
      </w:r>
      <w:r w:rsidR="00681C95" w:rsidRPr="001D1A9F">
        <w:rPr>
          <w:rFonts w:cs="Times New Roman"/>
          <w:spacing w:val="-1"/>
          <w:lang w:val="en-GB" w:eastAsia="en-US" w:bidi="ar-SA"/>
        </w:rPr>
        <w:t>r</w:t>
      </w:r>
      <w:r w:rsidR="00681C95" w:rsidRPr="001D1A9F">
        <w:rPr>
          <w:rFonts w:cs="Times New Roman"/>
          <w:lang w:val="en-GB" w:eastAsia="en-US" w:bidi="ar-SA"/>
        </w:rPr>
        <w:t>v</w:t>
      </w:r>
      <w:r w:rsidR="00681C95" w:rsidRPr="001D1A9F">
        <w:rPr>
          <w:rFonts w:cs="Times New Roman"/>
          <w:spacing w:val="-1"/>
          <w:lang w:val="en-GB" w:eastAsia="en-US" w:bidi="ar-SA"/>
        </w:rPr>
        <w:t>a</w:t>
      </w:r>
      <w:r w:rsidR="00681C95" w:rsidRPr="001D1A9F">
        <w:rPr>
          <w:rFonts w:cs="Times New Roman"/>
          <w:lang w:val="en-GB" w:eastAsia="en-US" w:bidi="ar-SA"/>
        </w:rPr>
        <w:t>to</w:t>
      </w:r>
      <w:r w:rsidR="00681C95" w:rsidRPr="001D1A9F">
        <w:rPr>
          <w:rFonts w:cs="Times New Roman"/>
          <w:spacing w:val="4"/>
          <w:lang w:val="en-GB" w:eastAsia="en-US" w:bidi="ar-SA"/>
        </w:rPr>
        <w:t>r</w:t>
      </w:r>
      <w:r w:rsidR="00681C95" w:rsidRPr="001D1A9F">
        <w:rPr>
          <w:rFonts w:cs="Times New Roman"/>
          <w:lang w:val="en-GB" w:eastAsia="en-US" w:bidi="ar-SA"/>
        </w:rPr>
        <w:t>y</w:t>
      </w:r>
      <w:r w:rsidR="00681C95" w:rsidRPr="001D1A9F">
        <w:rPr>
          <w:rFonts w:cs="Times New Roman"/>
          <w:spacing w:val="-5"/>
          <w:lang w:val="en-GB" w:eastAsia="en-US" w:bidi="ar-SA"/>
        </w:rPr>
        <w:t xml:space="preserve"> </w:t>
      </w:r>
      <w:r w:rsidR="00681C95" w:rsidRPr="001D1A9F">
        <w:rPr>
          <w:rFonts w:cs="Times New Roman"/>
          <w:spacing w:val="1"/>
          <w:lang w:val="en-GB" w:eastAsia="en-US" w:bidi="ar-SA"/>
        </w:rPr>
        <w:t>a</w:t>
      </w:r>
      <w:r w:rsidR="00681C95" w:rsidRPr="001D1A9F">
        <w:rPr>
          <w:rFonts w:cs="Times New Roman"/>
          <w:lang w:val="en-GB" w:eastAsia="en-US" w:bidi="ar-SA"/>
        </w:rPr>
        <w:t>nd the pol</w:t>
      </w:r>
      <w:r w:rsidR="00681C95" w:rsidRPr="001D1A9F">
        <w:rPr>
          <w:rFonts w:cs="Times New Roman"/>
          <w:spacing w:val="-1"/>
          <w:lang w:val="en-GB" w:eastAsia="en-US" w:bidi="ar-SA"/>
        </w:rPr>
        <w:t>a</w:t>
      </w:r>
      <w:r w:rsidR="00681C95" w:rsidRPr="001D1A9F">
        <w:rPr>
          <w:rFonts w:cs="Times New Roman"/>
          <w:spacing w:val="3"/>
          <w:lang w:val="en-GB" w:eastAsia="en-US" w:bidi="ar-SA"/>
        </w:rPr>
        <w:t>r</w:t>
      </w:r>
      <w:r w:rsidR="00681C95" w:rsidRPr="001D1A9F">
        <w:rPr>
          <w:rFonts w:cs="Times New Roman"/>
          <w:spacing w:val="-1"/>
          <w:lang w:val="en-GB" w:eastAsia="en-US" w:bidi="ar-SA"/>
        </w:rPr>
        <w:t>-</w:t>
      </w:r>
      <w:r w:rsidR="00681C95" w:rsidRPr="001D1A9F">
        <w:rPr>
          <w:rFonts w:cs="Times New Roman"/>
          <w:lang w:val="en-GB" w:eastAsia="en-US" w:bidi="ar-SA"/>
        </w:rPr>
        <w:t>o</w:t>
      </w:r>
      <w:r w:rsidR="00681C95" w:rsidRPr="001D1A9F">
        <w:rPr>
          <w:rFonts w:cs="Times New Roman"/>
          <w:spacing w:val="-1"/>
          <w:lang w:val="en-GB" w:eastAsia="en-US" w:bidi="ar-SA"/>
        </w:rPr>
        <w:t>r</w:t>
      </w:r>
      <w:r w:rsidR="00681C95" w:rsidRPr="001D1A9F">
        <w:rPr>
          <w:rFonts w:cs="Times New Roman"/>
          <w:lang w:val="en-GB" w:eastAsia="en-US" w:bidi="ar-SA"/>
        </w:rPr>
        <w:t>bi</w:t>
      </w:r>
      <w:r w:rsidR="00681C95" w:rsidRPr="001D1A9F">
        <w:rPr>
          <w:rFonts w:cs="Times New Roman"/>
          <w:spacing w:val="1"/>
          <w:lang w:val="en-GB" w:eastAsia="en-US" w:bidi="ar-SA"/>
        </w:rPr>
        <w:t>t</w:t>
      </w:r>
      <w:r w:rsidR="00681C95" w:rsidRPr="001D1A9F">
        <w:rPr>
          <w:rFonts w:cs="Times New Roman"/>
          <w:lang w:val="en-GB" w:eastAsia="en-US" w:bidi="ar-SA"/>
        </w:rPr>
        <w:t>ing</w:t>
      </w:r>
      <w:r w:rsidR="00681C95" w:rsidRPr="001D1A9F">
        <w:rPr>
          <w:rFonts w:cs="Times New Roman"/>
          <w:spacing w:val="-2"/>
          <w:lang w:val="en-GB" w:eastAsia="en-US" w:bidi="ar-SA"/>
        </w:rPr>
        <w:t xml:space="preserve"> </w:t>
      </w:r>
      <w:r w:rsidR="00681C95" w:rsidRPr="001D1A9F">
        <w:rPr>
          <w:rFonts w:cs="Times New Roman"/>
          <w:lang w:val="en-GB" w:eastAsia="en-US" w:bidi="ar-SA"/>
        </w:rPr>
        <w:t>obs</w:t>
      </w:r>
      <w:r w:rsidR="00681C95" w:rsidRPr="001D1A9F">
        <w:rPr>
          <w:rFonts w:cs="Times New Roman"/>
          <w:spacing w:val="1"/>
          <w:lang w:val="en-GB" w:eastAsia="en-US" w:bidi="ar-SA"/>
        </w:rPr>
        <w:t>e</w:t>
      </w:r>
      <w:r w:rsidR="00681C95" w:rsidRPr="001D1A9F">
        <w:rPr>
          <w:rFonts w:cs="Times New Roman"/>
          <w:lang w:val="en-GB" w:eastAsia="en-US" w:bidi="ar-SA"/>
        </w:rPr>
        <w:t>rv</w:t>
      </w:r>
      <w:r w:rsidR="00681C95" w:rsidRPr="001D1A9F">
        <w:rPr>
          <w:rFonts w:cs="Times New Roman"/>
          <w:spacing w:val="-2"/>
          <w:lang w:val="en-GB" w:eastAsia="en-US" w:bidi="ar-SA"/>
        </w:rPr>
        <w:t>a</w:t>
      </w:r>
      <w:r w:rsidR="00681C95" w:rsidRPr="001D1A9F">
        <w:rPr>
          <w:rFonts w:cs="Times New Roman"/>
          <w:lang w:val="en-GB" w:eastAsia="en-US" w:bidi="ar-SA"/>
        </w:rPr>
        <w:t>tori</w:t>
      </w:r>
      <w:r w:rsidR="00681C95" w:rsidRPr="001D1A9F">
        <w:rPr>
          <w:rFonts w:cs="Times New Roman"/>
          <w:spacing w:val="-1"/>
          <w:lang w:val="en-GB" w:eastAsia="en-US" w:bidi="ar-SA"/>
        </w:rPr>
        <w:t>e</w:t>
      </w:r>
      <w:r w:rsidR="00681C95" w:rsidRPr="001D1A9F">
        <w:rPr>
          <w:rFonts w:cs="Times New Roman"/>
          <w:lang w:val="en-GB" w:eastAsia="en-US" w:bidi="ar-SA"/>
        </w:rPr>
        <w:t>s in</w:t>
      </w:r>
      <w:r w:rsidR="00681C95" w:rsidRPr="001D1A9F">
        <w:rPr>
          <w:rFonts w:cs="Times New Roman"/>
          <w:spacing w:val="3"/>
          <w:lang w:val="en-GB" w:eastAsia="en-US" w:bidi="ar-SA"/>
        </w:rPr>
        <w:t xml:space="preserve"> </w:t>
      </w:r>
      <w:r w:rsidR="00681C95" w:rsidRPr="001D1A9F">
        <w:rPr>
          <w:rFonts w:cs="Times New Roman"/>
          <w:lang w:val="en-GB" w:eastAsia="en-US" w:bidi="ar-SA"/>
        </w:rPr>
        <w:t xml:space="preserve">the </w:t>
      </w:r>
      <w:r w:rsidR="00681C95" w:rsidRPr="001D1A9F">
        <w:rPr>
          <w:rFonts w:cs="Times New Roman"/>
          <w:spacing w:val="-1"/>
          <w:lang w:val="en-GB" w:eastAsia="en-US" w:bidi="ar-SA"/>
        </w:rPr>
        <w:t>c</w:t>
      </w:r>
      <w:r w:rsidR="00681C95" w:rsidRPr="001D1A9F">
        <w:rPr>
          <w:rFonts w:cs="Times New Roman"/>
          <w:lang w:val="en-GB" w:eastAsia="en-US" w:bidi="ar-SA"/>
        </w:rPr>
        <w:t>onst</w:t>
      </w:r>
      <w:r w:rsidR="00681C95" w:rsidRPr="001D1A9F">
        <w:rPr>
          <w:rFonts w:cs="Times New Roman"/>
          <w:spacing w:val="-1"/>
          <w:lang w:val="en-GB" w:eastAsia="en-US" w:bidi="ar-SA"/>
        </w:rPr>
        <w:t>e</w:t>
      </w:r>
      <w:r w:rsidR="00681C95" w:rsidRPr="001D1A9F">
        <w:rPr>
          <w:rFonts w:cs="Times New Roman"/>
          <w:lang w:val="en-GB" w:eastAsia="en-US" w:bidi="ar-SA"/>
        </w:rPr>
        <w:t>l</w:t>
      </w:r>
      <w:r w:rsidR="00681C95" w:rsidRPr="001D1A9F">
        <w:rPr>
          <w:rFonts w:cs="Times New Roman"/>
          <w:spacing w:val="1"/>
          <w:lang w:val="en-GB" w:eastAsia="en-US" w:bidi="ar-SA"/>
        </w:rPr>
        <w:t>l</w:t>
      </w:r>
      <w:r w:rsidR="00681C95" w:rsidRPr="001D1A9F">
        <w:rPr>
          <w:rFonts w:cs="Times New Roman"/>
          <w:spacing w:val="-1"/>
          <w:lang w:val="en-GB" w:eastAsia="en-US" w:bidi="ar-SA"/>
        </w:rPr>
        <w:t>a</w:t>
      </w:r>
      <w:r w:rsidR="00681C95" w:rsidRPr="001D1A9F">
        <w:rPr>
          <w:rFonts w:cs="Times New Roman"/>
          <w:lang w:val="en-GB" w:eastAsia="en-US" w:bidi="ar-SA"/>
        </w:rPr>
        <w:t>t</w:t>
      </w:r>
      <w:r w:rsidR="00681C95" w:rsidRPr="001D1A9F">
        <w:rPr>
          <w:rFonts w:cs="Times New Roman"/>
          <w:spacing w:val="1"/>
          <w:lang w:val="en-GB" w:eastAsia="en-US" w:bidi="ar-SA"/>
        </w:rPr>
        <w:t>i</w:t>
      </w:r>
      <w:r w:rsidR="00681C95" w:rsidRPr="001D1A9F">
        <w:rPr>
          <w:rFonts w:cs="Times New Roman"/>
          <w:lang w:val="en-GB" w:eastAsia="en-US" w:bidi="ar-SA"/>
        </w:rPr>
        <w:t>on.</w:t>
      </w:r>
    </w:p>
    <w:p w14:paraId="0CF65798" w14:textId="77777777" w:rsidR="00681C95" w:rsidRPr="001D1A9F" w:rsidRDefault="00681C95" w:rsidP="001D1A9F">
      <w:pPr>
        <w:tabs>
          <w:tab w:val="left" w:pos="2080"/>
        </w:tabs>
        <w:adjustRightInd/>
        <w:spacing w:line="240" w:lineRule="exact"/>
        <w:ind w:right="-20"/>
        <w:jc w:val="left"/>
        <w:textAlignment w:val="auto"/>
        <w:rPr>
          <w:rFonts w:cs="Times New Roman"/>
          <w:lang w:val="en-GB" w:eastAsia="en-US" w:bidi="ar-SA"/>
        </w:rPr>
      </w:pPr>
      <w:r w:rsidRPr="001D1A9F">
        <w:rPr>
          <w:rFonts w:eastAsia="Wingdings" w:cs="Times New Roman"/>
          <w:lang w:val="en-GB" w:eastAsia="en-US" w:bidi="ar-SA"/>
        </w:rPr>
        <w:t></w:t>
      </w:r>
      <w:r w:rsidRPr="001D1A9F">
        <w:rPr>
          <w:rFonts w:cs="Times New Roman"/>
          <w:lang w:val="en-GB" w:eastAsia="en-US" w:bidi="ar-SA"/>
        </w:rPr>
        <w:tab/>
      </w:r>
      <w:r w:rsidRPr="001D1A9F">
        <w:rPr>
          <w:rFonts w:cs="Times New Roman"/>
          <w:spacing w:val="-2"/>
          <w:lang w:val="en-GB" w:eastAsia="en-US" w:bidi="ar-SA"/>
        </w:rPr>
        <w:t>B</w:t>
      </w:r>
      <w:r w:rsidRPr="001D1A9F">
        <w:rPr>
          <w:rFonts w:cs="Times New Roman"/>
          <w:spacing w:val="1"/>
          <w:lang w:val="en-GB" w:eastAsia="en-US" w:bidi="ar-SA"/>
        </w:rPr>
        <w:t>e</w:t>
      </w:r>
      <w:r w:rsidRPr="001D1A9F">
        <w:rPr>
          <w:rFonts w:cs="Times New Roman"/>
          <w:spacing w:val="-2"/>
          <w:lang w:val="en-GB" w:eastAsia="en-US" w:bidi="ar-SA"/>
        </w:rPr>
        <w:t>g</w:t>
      </w:r>
      <w:r w:rsidRPr="001D1A9F">
        <w:rPr>
          <w:rFonts w:cs="Times New Roman"/>
          <w:lang w:val="en-GB" w:eastAsia="en-US" w:bidi="ar-SA"/>
        </w:rPr>
        <w:t>inn</w:t>
      </w:r>
      <w:r w:rsidRPr="001D1A9F">
        <w:rPr>
          <w:rFonts w:cs="Times New Roman"/>
          <w:spacing w:val="1"/>
          <w:lang w:val="en-GB" w:eastAsia="en-US" w:bidi="ar-SA"/>
        </w:rPr>
        <w:t>i</w:t>
      </w:r>
      <w:r w:rsidRPr="001D1A9F">
        <w:rPr>
          <w:rFonts w:cs="Times New Roman"/>
          <w:spacing w:val="2"/>
          <w:lang w:val="en-GB" w:eastAsia="en-US" w:bidi="ar-SA"/>
        </w:rPr>
        <w:t>n</w:t>
      </w:r>
      <w:r w:rsidRPr="001D1A9F">
        <w:rPr>
          <w:rFonts w:cs="Times New Roman"/>
          <w:lang w:val="en-GB" w:eastAsia="en-US" w:bidi="ar-SA"/>
        </w:rPr>
        <w:t>g</w:t>
      </w:r>
      <w:r w:rsidRPr="001D1A9F">
        <w:rPr>
          <w:rFonts w:cs="Times New Roman"/>
          <w:spacing w:val="12"/>
          <w:lang w:val="en-GB" w:eastAsia="en-US" w:bidi="ar-SA"/>
        </w:rPr>
        <w:t xml:space="preserve"> </w:t>
      </w:r>
      <w:r w:rsidRPr="001D1A9F">
        <w:rPr>
          <w:rFonts w:cs="Times New Roman"/>
          <w:lang w:val="en-GB" w:eastAsia="en-US" w:bidi="ar-SA"/>
        </w:rPr>
        <w:t>with</w:t>
      </w:r>
      <w:r w:rsidRPr="001D1A9F">
        <w:rPr>
          <w:rFonts w:cs="Times New Roman"/>
          <w:spacing w:val="15"/>
          <w:lang w:val="en-GB" w:eastAsia="en-US" w:bidi="ar-SA"/>
        </w:rPr>
        <w:t xml:space="preserve"> </w:t>
      </w:r>
      <w:r w:rsidRPr="001D1A9F">
        <w:rPr>
          <w:rFonts w:cs="Times New Roman"/>
          <w:lang w:val="en-GB" w:eastAsia="en-US" w:bidi="ar-SA"/>
        </w:rPr>
        <w:t>the</w:t>
      </w:r>
      <w:r w:rsidRPr="001D1A9F">
        <w:rPr>
          <w:rFonts w:cs="Times New Roman"/>
          <w:spacing w:val="14"/>
          <w:lang w:val="en-GB" w:eastAsia="en-US" w:bidi="ar-SA"/>
        </w:rPr>
        <w:t xml:space="preserve"> </w:t>
      </w:r>
      <w:r w:rsidRPr="001D1A9F">
        <w:rPr>
          <w:rFonts w:cs="Times New Roman"/>
          <w:lang w:val="en-GB" w:eastAsia="en-US" w:bidi="ar-SA"/>
        </w:rPr>
        <w:t>full</w:t>
      </w:r>
      <w:r w:rsidRPr="001D1A9F">
        <w:rPr>
          <w:rFonts w:cs="Times New Roman"/>
          <w:spacing w:val="17"/>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15"/>
          <w:lang w:val="en-GB" w:eastAsia="en-US" w:bidi="ar-SA"/>
        </w:rPr>
        <w:t xml:space="preserve"> </w:t>
      </w:r>
      <w:r w:rsidRPr="001D1A9F">
        <w:rPr>
          <w:rFonts w:cs="Times New Roman"/>
          <w:lang w:val="en-GB" w:eastAsia="en-US" w:bidi="ar-SA"/>
        </w:rPr>
        <w:t>that</w:t>
      </w:r>
      <w:r w:rsidRPr="001D1A9F">
        <w:rPr>
          <w:rFonts w:cs="Times New Roman"/>
          <w:spacing w:val="14"/>
          <w:lang w:val="en-GB" w:eastAsia="en-US" w:bidi="ar-SA"/>
        </w:rPr>
        <w:t xml:space="preserve"> </w:t>
      </w:r>
      <w:r w:rsidRPr="001D1A9F">
        <w:rPr>
          <w:rFonts w:cs="Times New Roman"/>
          <w:lang w:val="en-GB" w:eastAsia="en-US" w:bidi="ar-SA"/>
        </w:rPr>
        <w:t>sta</w:t>
      </w:r>
      <w:r w:rsidRPr="001D1A9F">
        <w:rPr>
          <w:rFonts w:cs="Times New Roman"/>
          <w:spacing w:val="-1"/>
          <w:lang w:val="en-GB" w:eastAsia="en-US" w:bidi="ar-SA"/>
        </w:rPr>
        <w:t>r</w:t>
      </w:r>
      <w:r w:rsidRPr="001D1A9F">
        <w:rPr>
          <w:rFonts w:cs="Times New Roman"/>
          <w:lang w:val="en-GB" w:eastAsia="en-US" w:bidi="ar-SA"/>
        </w:rPr>
        <w:t>ts</w:t>
      </w:r>
      <w:r w:rsidRPr="001D1A9F">
        <w:rPr>
          <w:rFonts w:cs="Times New Roman"/>
          <w:spacing w:val="15"/>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5"/>
          <w:lang w:val="en-GB" w:eastAsia="en-US" w:bidi="ar-SA"/>
        </w:rPr>
        <w:t xml:space="preserve"> </w:t>
      </w:r>
      <w:r w:rsidRPr="001D1A9F">
        <w:rPr>
          <w:rFonts w:cs="Times New Roman"/>
          <w:lang w:val="en-GB" w:eastAsia="en-US" w:bidi="ar-SA"/>
        </w:rPr>
        <w:t>the</w:t>
      </w:r>
      <w:r w:rsidRPr="001D1A9F">
        <w:rPr>
          <w:rFonts w:cs="Times New Roman"/>
          <w:spacing w:val="14"/>
          <w:lang w:val="en-GB" w:eastAsia="en-US" w:bidi="ar-SA"/>
        </w:rPr>
        <w:t xml:space="preserve"> </w:t>
      </w:r>
      <w:r w:rsidRPr="001D1A9F">
        <w:rPr>
          <w:rFonts w:cs="Times New Roman"/>
          <w:lang w:val="en-GB" w:eastAsia="en-US" w:bidi="ar-SA"/>
        </w:rPr>
        <w:t>laun</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4"/>
          <w:lang w:val="en-GB" w:eastAsia="en-US" w:bidi="ar-SA"/>
        </w:rPr>
        <w:t xml:space="preserve"> </w:t>
      </w:r>
      <w:r w:rsidRPr="001D1A9F">
        <w:rPr>
          <w:rFonts w:cs="Times New Roman"/>
          <w:lang w:val="en-GB" w:eastAsia="en-US" w:bidi="ar-SA"/>
        </w:rPr>
        <w:t>of</w:t>
      </w:r>
      <w:r w:rsidRPr="001D1A9F">
        <w:rPr>
          <w:rFonts w:cs="Times New Roman"/>
          <w:spacing w:val="13"/>
          <w:lang w:val="en-GB" w:eastAsia="en-US" w:bidi="ar-SA"/>
        </w:rPr>
        <w:t xml:space="preserve"> </w:t>
      </w:r>
      <w:r w:rsidRPr="001D1A9F">
        <w:rPr>
          <w:rFonts w:cs="Times New Roman"/>
          <w:lang w:val="en-GB" w:eastAsia="en-US" w:bidi="ar-SA"/>
        </w:rPr>
        <w:t>the</w:t>
      </w:r>
      <w:r w:rsidRPr="001D1A9F">
        <w:rPr>
          <w:rFonts w:cs="Times New Roman"/>
          <w:spacing w:val="14"/>
          <w:lang w:val="en-GB" w:eastAsia="en-US" w:bidi="ar-SA"/>
        </w:rPr>
        <w:t xml:space="preserve"> </w:t>
      </w:r>
      <w:r w:rsidRPr="001D1A9F">
        <w:rPr>
          <w:rFonts w:cs="Times New Roman"/>
          <w:lang w:val="en-GB" w:eastAsia="en-US" w:bidi="ar-SA"/>
        </w:rPr>
        <w:t>GPM</w:t>
      </w:r>
      <w:r w:rsidRPr="001D1A9F">
        <w:rPr>
          <w:rFonts w:cs="Times New Roman"/>
          <w:spacing w:val="15"/>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13"/>
          <w:lang w:val="en-GB" w:eastAsia="en-US" w:bidi="ar-SA"/>
        </w:rPr>
        <w:t xml:space="preserve"> </w:t>
      </w:r>
      <w:r w:rsidRPr="001D1A9F">
        <w:rPr>
          <w:rFonts w:cs="Times New Roman"/>
          <w:lang w:val="en-GB" w:eastAsia="en-US" w:bidi="ar-SA"/>
        </w:rPr>
        <w:t>ob</w:t>
      </w:r>
      <w:r w:rsidRPr="001D1A9F">
        <w:rPr>
          <w:rFonts w:cs="Times New Roman"/>
          <w:spacing w:val="2"/>
          <w:lang w:val="en-GB" w:eastAsia="en-US" w:bidi="ar-SA"/>
        </w:rPr>
        <w:t>s</w:t>
      </w:r>
      <w:r w:rsidRPr="001D1A9F">
        <w:rPr>
          <w:rFonts w:cs="Times New Roman"/>
          <w:spacing w:val="-1"/>
          <w:lang w:val="en-GB" w:eastAsia="en-US" w:bidi="ar-SA"/>
        </w:rPr>
        <w:t>e</w:t>
      </w:r>
      <w:r w:rsidRPr="001D1A9F">
        <w:rPr>
          <w:rFonts w:cs="Times New Roman"/>
          <w:lang w:val="en-GB" w:eastAsia="en-US" w:bidi="ar-SA"/>
        </w:rPr>
        <w:t>rv</w:t>
      </w:r>
      <w:r w:rsidRPr="001D1A9F">
        <w:rPr>
          <w:rFonts w:cs="Times New Roman"/>
          <w:spacing w:val="-2"/>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w:t>
      </w:r>
    </w:p>
    <w:p w14:paraId="618B19D0" w14:textId="77777777" w:rsidR="00681C95" w:rsidRPr="001D1A9F" w:rsidRDefault="00681C95" w:rsidP="001D1A9F">
      <w:pPr>
        <w:adjustRightInd/>
        <w:spacing w:line="240" w:lineRule="exact"/>
        <w:ind w:right="517"/>
        <w:jc w:val="left"/>
        <w:textAlignment w:val="auto"/>
        <w:rPr>
          <w:rFonts w:cs="Times New Roman"/>
          <w:lang w:val="en-GB" w:eastAsia="en-US" w:bidi="ar-SA"/>
        </w:rPr>
      </w:pPr>
      <w:r w:rsidRPr="001D1A9F">
        <w:rPr>
          <w:rFonts w:cs="Times New Roman"/>
          <w:lang w:val="en-GB" w:eastAsia="en-US" w:bidi="ar-SA"/>
        </w:rPr>
        <w:t>in</w:t>
      </w:r>
      <w:r w:rsidRPr="001D1A9F">
        <w:rPr>
          <w:rFonts w:cs="Times New Roman"/>
          <w:spacing w:val="31"/>
          <w:lang w:val="en-GB" w:eastAsia="en-US" w:bidi="ar-SA"/>
        </w:rPr>
        <w:t xml:space="preserve"> </w:t>
      </w:r>
      <w:r w:rsidRPr="001D1A9F">
        <w:rPr>
          <w:rFonts w:cs="Times New Roman"/>
          <w:lang w:val="en-GB" w:eastAsia="en-US" w:bidi="ar-SA"/>
        </w:rPr>
        <w:t>2014,</w:t>
      </w:r>
      <w:r w:rsidRPr="001D1A9F">
        <w:rPr>
          <w:rFonts w:cs="Times New Roman"/>
          <w:spacing w:val="31"/>
          <w:lang w:val="en-GB" w:eastAsia="en-US" w:bidi="ar-SA"/>
        </w:rPr>
        <w:t xml:space="preserve"> </w:t>
      </w:r>
      <w:r w:rsidRPr="001D1A9F">
        <w:rPr>
          <w:rFonts w:cs="Times New Roman"/>
          <w:lang w:val="en-GB" w:eastAsia="en-US" w:bidi="ar-SA"/>
        </w:rPr>
        <w:t>the</w:t>
      </w:r>
      <w:r w:rsidRPr="001D1A9F">
        <w:rPr>
          <w:rFonts w:cs="Times New Roman"/>
          <w:spacing w:val="30"/>
          <w:lang w:val="en-GB" w:eastAsia="en-US" w:bidi="ar-SA"/>
        </w:rPr>
        <w:t xml:space="preserve"> </w:t>
      </w:r>
      <w:r w:rsidRPr="001D1A9F">
        <w:rPr>
          <w:rFonts w:cs="Times New Roman"/>
          <w:lang w:val="en-GB" w:eastAsia="en-US" w:bidi="ar-SA"/>
        </w:rPr>
        <w:t>GPM</w:t>
      </w:r>
      <w:r w:rsidRPr="001D1A9F">
        <w:rPr>
          <w:rFonts w:cs="Times New Roman"/>
          <w:spacing w:val="3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32"/>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w:t>
      </w:r>
      <w:r w:rsidRPr="001D1A9F">
        <w:rPr>
          <w:rFonts w:cs="Times New Roman"/>
          <w:spacing w:val="26"/>
          <w:lang w:val="en-GB" w:eastAsia="en-US" w:bidi="ar-SA"/>
        </w:rPr>
        <w:t xml:space="preserve"> </w:t>
      </w:r>
      <w:r w:rsidRPr="001D1A9F">
        <w:rPr>
          <w:rFonts w:cs="Times New Roman"/>
          <w:lang w:val="en-GB" w:eastAsia="en-US" w:bidi="ar-SA"/>
        </w:rPr>
        <w:t>with</w:t>
      </w:r>
      <w:r w:rsidRPr="001D1A9F">
        <w:rPr>
          <w:rFonts w:cs="Times New Roman"/>
          <w:spacing w:val="31"/>
          <w:lang w:val="en-GB" w:eastAsia="en-US" w:bidi="ar-SA"/>
        </w:rPr>
        <w:t xml:space="preserve"> </w:t>
      </w:r>
      <w:r w:rsidRPr="001D1A9F">
        <w:rPr>
          <w:rFonts w:cs="Times New Roman"/>
          <w:lang w:val="en-GB" w:eastAsia="en-US" w:bidi="ar-SA"/>
        </w:rPr>
        <w:t>i</w:t>
      </w:r>
      <w:r w:rsidRPr="001D1A9F">
        <w:rPr>
          <w:rFonts w:cs="Times New Roman"/>
          <w:spacing w:val="1"/>
          <w:lang w:val="en-GB" w:eastAsia="en-US" w:bidi="ar-SA"/>
        </w:rPr>
        <w:t>t</w:t>
      </w:r>
      <w:r w:rsidRPr="001D1A9F">
        <w:rPr>
          <w:rFonts w:cs="Times New Roman"/>
          <w:lang w:val="en-GB" w:eastAsia="en-US" w:bidi="ar-SA"/>
        </w:rPr>
        <w:t>s</w:t>
      </w:r>
      <w:r w:rsidRPr="001D1A9F">
        <w:rPr>
          <w:rFonts w:cs="Times New Roman"/>
          <w:spacing w:val="31"/>
          <w:lang w:val="en-GB" w:eastAsia="en-US" w:bidi="ar-SA"/>
        </w:rPr>
        <w:t xml:space="preserve"> </w:t>
      </w:r>
      <w:r w:rsidRPr="001D1A9F">
        <w:rPr>
          <w:rFonts w:cs="Times New Roman"/>
          <w:lang w:val="en-GB" w:eastAsia="en-US" w:bidi="ar-SA"/>
        </w:rPr>
        <w:t>GMI</w:t>
      </w:r>
      <w:r w:rsidRPr="001D1A9F">
        <w:rPr>
          <w:rFonts w:cs="Times New Roman"/>
          <w:spacing w:val="30"/>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31"/>
          <w:lang w:val="en-GB" w:eastAsia="en-US" w:bidi="ar-SA"/>
        </w:rPr>
        <w:t xml:space="preserve"> </w:t>
      </w:r>
      <w:r w:rsidRPr="001D1A9F">
        <w:rPr>
          <w:rFonts w:cs="Times New Roman"/>
          <w:lang w:val="en-GB" w:eastAsia="en-US" w:bidi="ar-SA"/>
        </w:rPr>
        <w:t>DPR</w:t>
      </w:r>
      <w:r w:rsidRPr="001D1A9F">
        <w:rPr>
          <w:rFonts w:cs="Times New Roman"/>
          <w:spacing w:val="32"/>
          <w:lang w:val="en-GB" w:eastAsia="en-US" w:bidi="ar-SA"/>
        </w:rPr>
        <w:t xml:space="preserve"> </w:t>
      </w:r>
      <w:r w:rsidRPr="001D1A9F">
        <w:rPr>
          <w:rFonts w:cs="Times New Roman"/>
          <w:lang w:val="en-GB" w:eastAsia="en-US" w:bidi="ar-SA"/>
        </w:rPr>
        <w:t>will</w:t>
      </w:r>
      <w:r w:rsidRPr="001D1A9F">
        <w:rPr>
          <w:rFonts w:cs="Times New Roman"/>
          <w:spacing w:val="32"/>
          <w:lang w:val="en-GB" w:eastAsia="en-US" w:bidi="ar-SA"/>
        </w:rPr>
        <w:t xml:space="preserve"> </w:t>
      </w:r>
      <w:r w:rsidRPr="001D1A9F">
        <w:rPr>
          <w:rFonts w:cs="Times New Roman"/>
          <w:lang w:val="en-GB" w:eastAsia="en-US" w:bidi="ar-SA"/>
        </w:rPr>
        <w:t>be</w:t>
      </w:r>
      <w:r w:rsidRPr="001D1A9F">
        <w:rPr>
          <w:rFonts w:cs="Times New Roman"/>
          <w:spacing w:val="30"/>
          <w:lang w:val="en-GB" w:eastAsia="en-US" w:bidi="ar-SA"/>
        </w:rPr>
        <w:t xml:space="preserve"> </w:t>
      </w:r>
      <w:r w:rsidRPr="001D1A9F">
        <w:rPr>
          <w:rFonts w:cs="Times New Roman"/>
          <w:lang w:val="en-GB" w:eastAsia="en-US" w:bidi="ar-SA"/>
        </w:rPr>
        <w:t>the</w:t>
      </w:r>
      <w:r w:rsidRPr="001D1A9F">
        <w:rPr>
          <w:rFonts w:cs="Times New Roman"/>
          <w:spacing w:val="30"/>
          <w:lang w:val="en-GB" w:eastAsia="en-US" w:bidi="ar-SA"/>
        </w:rPr>
        <w:t xml:space="preserve"> </w:t>
      </w:r>
      <w:r w:rsidRPr="001D1A9F">
        <w:rPr>
          <w:rFonts w:cs="Times New Roman"/>
          <w:lang w:val="en-GB" w:eastAsia="en-US" w:bidi="ar-SA"/>
        </w:rPr>
        <w:t>tr</w:t>
      </w:r>
      <w:r w:rsidRPr="001D1A9F">
        <w:rPr>
          <w:rFonts w:cs="Times New Roman"/>
          <w:spacing w:val="-1"/>
          <w:lang w:val="en-GB" w:eastAsia="en-US" w:bidi="ar-SA"/>
        </w:rPr>
        <w:t>a</w:t>
      </w:r>
      <w:r w:rsidRPr="001D1A9F">
        <w:rPr>
          <w:rFonts w:cs="Times New Roman"/>
          <w:lang w:val="en-GB" w:eastAsia="en-US" w:bidi="ar-SA"/>
        </w:rPr>
        <w:t>nsf</w:t>
      </w:r>
      <w:r w:rsidRPr="001D1A9F">
        <w:rPr>
          <w:rFonts w:cs="Times New Roman"/>
          <w:spacing w:val="1"/>
          <w:lang w:val="en-GB" w:eastAsia="en-US" w:bidi="ar-SA"/>
        </w:rPr>
        <w:t>e</w:t>
      </w:r>
      <w:r w:rsidRPr="001D1A9F">
        <w:rPr>
          <w:rFonts w:cs="Times New Roman"/>
          <w:lang w:val="en-GB" w:eastAsia="en-US" w:bidi="ar-SA"/>
        </w:rPr>
        <w:t>r stand</w:t>
      </w:r>
      <w:r w:rsidRPr="001D1A9F">
        <w:rPr>
          <w:rFonts w:cs="Times New Roman"/>
          <w:spacing w:val="-1"/>
          <w:lang w:val="en-GB" w:eastAsia="en-US" w:bidi="ar-SA"/>
        </w:rPr>
        <w:t>a</w:t>
      </w:r>
      <w:r w:rsidRPr="001D1A9F">
        <w:rPr>
          <w:rFonts w:cs="Times New Roman"/>
          <w:lang w:val="en-GB" w:eastAsia="en-US" w:bidi="ar-SA"/>
        </w:rPr>
        <w:t>rd</w:t>
      </w:r>
      <w:r w:rsidRPr="001D1A9F">
        <w:rPr>
          <w:rFonts w:cs="Times New Roman"/>
          <w:spacing w:val="1"/>
          <w:lang w:val="en-GB" w:eastAsia="en-US" w:bidi="ar-SA"/>
        </w:rPr>
        <w:t xml:space="preserve"> </w:t>
      </w:r>
      <w:r w:rsidRPr="001D1A9F">
        <w:rPr>
          <w:rFonts w:cs="Times New Roman"/>
          <w:lang w:val="en-GB" w:eastAsia="en-US" w:bidi="ar-SA"/>
        </w:rPr>
        <w:t>used</w:t>
      </w:r>
      <w:r w:rsidRPr="001D1A9F">
        <w:rPr>
          <w:rFonts w:cs="Times New Roman"/>
          <w:spacing w:val="3"/>
          <w:lang w:val="en-GB" w:eastAsia="en-US" w:bidi="ar-SA"/>
        </w:rPr>
        <w:t xml:space="preserve"> </w:t>
      </w:r>
      <w:r w:rsidRPr="001D1A9F">
        <w:rPr>
          <w:rFonts w:cs="Times New Roman"/>
          <w:lang w:val="en-GB" w:eastAsia="en-US" w:bidi="ar-SA"/>
        </w:rPr>
        <w:t>for</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spacing w:val="1"/>
          <w:lang w:val="en-GB" w:eastAsia="en-US" w:bidi="ar-SA"/>
        </w:rPr>
        <w:t>r</w:t>
      </w:r>
      <w:r w:rsidRPr="001D1A9F">
        <w:rPr>
          <w:rFonts w:cs="Times New Roman"/>
          <w:spacing w:val="-1"/>
          <w:lang w:val="en-GB" w:eastAsia="en-US" w:bidi="ar-SA"/>
        </w:rPr>
        <w:t>ea</w:t>
      </w:r>
      <w:r w:rsidRPr="001D1A9F">
        <w:rPr>
          <w:rFonts w:cs="Times New Roman"/>
          <w:lang w:val="en-GB" w:eastAsia="en-US" w:bidi="ar-SA"/>
        </w:rPr>
        <w:t>t</w:t>
      </w:r>
      <w:r w:rsidRPr="001D1A9F">
        <w:rPr>
          <w:rFonts w:cs="Times New Roman"/>
          <w:spacing w:val="3"/>
          <w:lang w:val="en-GB" w:eastAsia="en-US" w:bidi="ar-SA"/>
        </w:rPr>
        <w:t>i</w:t>
      </w:r>
      <w:r w:rsidRPr="001D1A9F">
        <w:rPr>
          <w:rFonts w:cs="Times New Roman"/>
          <w:spacing w:val="2"/>
          <w:lang w:val="en-GB" w:eastAsia="en-US" w:bidi="ar-SA"/>
        </w:rPr>
        <w:t>n</w:t>
      </w:r>
      <w:r w:rsidRPr="001D1A9F">
        <w:rPr>
          <w:rFonts w:cs="Times New Roman"/>
          <w:lang w:val="en-GB" w:eastAsia="en-US" w:bidi="ar-SA"/>
        </w:rPr>
        <w:t>g</w:t>
      </w:r>
      <w:r w:rsidRPr="001D1A9F">
        <w:rPr>
          <w:rFonts w:cs="Times New Roman"/>
          <w:spacing w:val="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onsistent</w:t>
      </w:r>
      <w:r w:rsidRPr="001D1A9F">
        <w:rPr>
          <w:rFonts w:cs="Times New Roman"/>
          <w:spacing w:val="2"/>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2"/>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rec</w:t>
      </w:r>
      <w:r w:rsidRPr="001D1A9F">
        <w:rPr>
          <w:rFonts w:cs="Times New Roman"/>
          <w:lang w:val="en-GB" w:eastAsia="en-US" w:bidi="ar-SA"/>
        </w:rPr>
        <w:t>ip</w:t>
      </w:r>
      <w:r w:rsidRPr="001D1A9F">
        <w:rPr>
          <w:rFonts w:cs="Times New Roman"/>
          <w:spacing w:val="3"/>
          <w:lang w:val="en-GB" w:eastAsia="en-US" w:bidi="ar-SA"/>
        </w:rPr>
        <w:t>i</w:t>
      </w:r>
      <w:r w:rsidRPr="001D1A9F">
        <w:rPr>
          <w:rFonts w:cs="Times New Roman"/>
          <w:lang w:val="en-GB" w:eastAsia="en-US" w:bidi="ar-SA"/>
        </w:rPr>
        <w:t>tation</w:t>
      </w:r>
      <w:r w:rsidRPr="001D1A9F">
        <w:rPr>
          <w:rFonts w:cs="Times New Roman"/>
          <w:spacing w:val="2"/>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ts.</w:t>
      </w:r>
      <w:r w:rsidRPr="001D1A9F">
        <w:rPr>
          <w:rFonts w:cs="Times New Roman"/>
          <w:spacing w:val="2"/>
          <w:lang w:val="en-GB" w:eastAsia="en-US" w:bidi="ar-SA"/>
        </w:rPr>
        <w:t xml:space="preserve"> </w:t>
      </w:r>
      <w:r w:rsidRPr="001D1A9F">
        <w:rPr>
          <w:rFonts w:cs="Times New Roman"/>
          <w:lang w:val="en-GB" w:eastAsia="en-US" w:bidi="ar-SA"/>
        </w:rPr>
        <w:t>On</w:t>
      </w:r>
      <w:r w:rsidRPr="001D1A9F">
        <w:rPr>
          <w:rFonts w:cs="Times New Roman"/>
          <w:spacing w:val="1"/>
          <w:lang w:val="en-GB" w:eastAsia="en-US" w:bidi="ar-SA"/>
        </w:rPr>
        <w:t>c</w:t>
      </w:r>
      <w:r w:rsidRPr="001D1A9F">
        <w:rPr>
          <w:rFonts w:cs="Times New Roman"/>
          <w:lang w:val="en-GB" w:eastAsia="en-US" w:bidi="ar-SA"/>
        </w:rPr>
        <w:t xml:space="preserve">e </w:t>
      </w:r>
      <w:r w:rsidRPr="001D1A9F">
        <w:rPr>
          <w:rFonts w:cs="Times New Roman"/>
          <w:spacing w:val="1"/>
          <w:lang w:val="en-GB" w:eastAsia="en-US" w:bidi="ar-SA"/>
        </w:rPr>
        <w:t>a</w:t>
      </w:r>
      <w:r w:rsidRPr="001D1A9F">
        <w:rPr>
          <w:rFonts w:cs="Times New Roman"/>
          <w:lang w:val="en-GB" w:eastAsia="en-US" w:bidi="ar-SA"/>
        </w:rPr>
        <w:t>g</w:t>
      </w:r>
      <w:r w:rsidRPr="001D1A9F">
        <w:rPr>
          <w:rFonts w:cs="Times New Roman"/>
          <w:spacing w:val="-1"/>
          <w:lang w:val="en-GB" w:eastAsia="en-US" w:bidi="ar-SA"/>
        </w:rPr>
        <w:t>a</w:t>
      </w:r>
      <w:r w:rsidRPr="001D1A9F">
        <w:rPr>
          <w:rFonts w:cs="Times New Roman"/>
          <w:lang w:val="en-GB" w:eastAsia="en-US" w:bidi="ar-SA"/>
        </w:rPr>
        <w:t>in</w:t>
      </w:r>
      <w:r w:rsidRPr="001D1A9F">
        <w:rPr>
          <w:rFonts w:cs="Times New Roman"/>
          <w:spacing w:val="2"/>
          <w:lang w:val="en-GB" w:eastAsia="en-US" w:bidi="ar-SA"/>
        </w:rPr>
        <w:t xml:space="preserve"> </w:t>
      </w:r>
      <w:r w:rsidRPr="001D1A9F">
        <w:rPr>
          <w:rFonts w:cs="Times New Roman"/>
          <w:lang w:val="en-GB" w:eastAsia="en-US" w:bidi="ar-SA"/>
        </w:rPr>
        <w:t xml:space="preserve">the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4"/>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spacing w:val="-5"/>
          <w:lang w:val="en-GB" w:eastAsia="en-US" w:bidi="ar-SA"/>
        </w:rPr>
        <w:t>y</w:t>
      </w:r>
      <w:r w:rsidRPr="001D1A9F">
        <w:rPr>
          <w:rFonts w:cs="Times New Roman"/>
          <w:lang w:val="en-GB" w:eastAsia="en-US" w:bidi="ar-SA"/>
        </w:rPr>
        <w:t>,</w:t>
      </w:r>
      <w:r w:rsidRPr="001D1A9F">
        <w:rPr>
          <w:rFonts w:cs="Times New Roman"/>
          <w:spacing w:val="5"/>
          <w:lang w:val="en-GB" w:eastAsia="en-US" w:bidi="ar-SA"/>
        </w:rPr>
        <w:t xml:space="preserve"> </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ke</w:t>
      </w:r>
      <w:r w:rsidRPr="001D1A9F">
        <w:rPr>
          <w:rFonts w:cs="Times New Roman"/>
          <w:spacing w:val="4"/>
          <w:lang w:val="en-GB" w:eastAsia="en-US" w:bidi="ar-SA"/>
        </w:rPr>
        <w:t xml:space="preserve"> </w:t>
      </w:r>
      <w:r w:rsidRPr="001D1A9F">
        <w:rPr>
          <w:rFonts w:cs="Times New Roman"/>
          <w:spacing w:val="2"/>
          <w:lang w:val="en-GB" w:eastAsia="en-US" w:bidi="ar-SA"/>
        </w:rPr>
        <w:t>T</w:t>
      </w:r>
      <w:r w:rsidRPr="001D1A9F">
        <w:rPr>
          <w:rFonts w:cs="Times New Roman"/>
          <w:lang w:val="en-GB" w:eastAsia="en-US" w:bidi="ar-SA"/>
        </w:rPr>
        <w:t>RMM,</w:t>
      </w:r>
      <w:r w:rsidRPr="001D1A9F">
        <w:rPr>
          <w:rFonts w:cs="Times New Roman"/>
          <w:spacing w:val="5"/>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ovides</w:t>
      </w:r>
      <w:r w:rsidRPr="001D1A9F">
        <w:rPr>
          <w:rFonts w:cs="Times New Roman"/>
          <w:spacing w:val="5"/>
          <w:lang w:val="en-GB" w:eastAsia="en-US" w:bidi="ar-SA"/>
        </w:rPr>
        <w:t xml:space="preserve"> </w:t>
      </w:r>
      <w:r w:rsidRPr="001D1A9F">
        <w:rPr>
          <w:rFonts w:cs="Times New Roman"/>
          <w:lang w:val="en-GB" w:eastAsia="en-US" w:bidi="ar-SA"/>
        </w:rPr>
        <w:t>ma</w:t>
      </w:r>
      <w:r w:rsidRPr="001D1A9F">
        <w:rPr>
          <w:rFonts w:cs="Times New Roman"/>
          <w:spacing w:val="2"/>
          <w:lang w:val="en-GB" w:eastAsia="en-US" w:bidi="ar-SA"/>
        </w:rPr>
        <w:t>n</w:t>
      </w:r>
      <w:r w:rsidRPr="001D1A9F">
        <w:rPr>
          <w:rFonts w:cs="Times New Roman"/>
          <w:lang w:val="en-GB" w:eastAsia="en-US" w:bidi="ar-SA"/>
        </w:rPr>
        <w:t>y mat</w:t>
      </w:r>
      <w:r w:rsidRPr="001D1A9F">
        <w:rPr>
          <w:rFonts w:cs="Times New Roman"/>
          <w:spacing w:val="-1"/>
          <w:lang w:val="en-GB" w:eastAsia="en-US" w:bidi="ar-SA"/>
        </w:rPr>
        <w:t>c</w:t>
      </w:r>
      <w:r w:rsidRPr="001D1A9F">
        <w:rPr>
          <w:rFonts w:cs="Times New Roman"/>
          <w:spacing w:val="4"/>
          <w:lang w:val="en-GB" w:eastAsia="en-US" w:bidi="ar-SA"/>
        </w:rPr>
        <w:t>h</w:t>
      </w:r>
      <w:r w:rsidRPr="001D1A9F">
        <w:rPr>
          <w:rFonts w:cs="Times New Roman"/>
          <w:spacing w:val="-1"/>
          <w:lang w:val="en-GB" w:eastAsia="en-US" w:bidi="ar-SA"/>
        </w:rPr>
        <w:t>-</w:t>
      </w:r>
      <w:r w:rsidRPr="001D1A9F">
        <w:rPr>
          <w:rFonts w:cs="Times New Roman"/>
          <w:lang w:val="en-GB" w:eastAsia="en-US" w:bidi="ar-SA"/>
        </w:rPr>
        <w:t>up</w:t>
      </w:r>
      <w:r w:rsidRPr="001D1A9F">
        <w:rPr>
          <w:rFonts w:cs="Times New Roman"/>
          <w:spacing w:val="5"/>
          <w:lang w:val="en-GB" w:eastAsia="en-US" w:bidi="ar-SA"/>
        </w:rPr>
        <w:t xml:space="preserve"> </w:t>
      </w:r>
      <w:r w:rsidRPr="001D1A9F">
        <w:rPr>
          <w:rFonts w:cs="Times New Roman"/>
          <w:lang w:val="en-GB" w:eastAsia="en-US" w:bidi="ar-SA"/>
        </w:rPr>
        <w:t>oppo</w:t>
      </w:r>
      <w:r w:rsidRPr="001D1A9F">
        <w:rPr>
          <w:rFonts w:cs="Times New Roman"/>
          <w:spacing w:val="-1"/>
          <w:lang w:val="en-GB" w:eastAsia="en-US" w:bidi="ar-SA"/>
        </w:rPr>
        <w:t>r</w:t>
      </w:r>
      <w:r w:rsidRPr="001D1A9F">
        <w:rPr>
          <w:rFonts w:cs="Times New Roman"/>
          <w:lang w:val="en-GB" w:eastAsia="en-US" w:bidi="ar-SA"/>
        </w:rPr>
        <w:t>tun</w:t>
      </w:r>
      <w:r w:rsidRPr="001D1A9F">
        <w:rPr>
          <w:rFonts w:cs="Times New Roman"/>
          <w:spacing w:val="1"/>
          <w:lang w:val="en-GB" w:eastAsia="en-US" w:bidi="ar-SA"/>
        </w:rPr>
        <w:t>i</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5"/>
          <w:lang w:val="en-GB" w:eastAsia="en-US" w:bidi="ar-SA"/>
        </w:rPr>
        <w:t xml:space="preserve"> </w:t>
      </w:r>
      <w:r w:rsidRPr="001D1A9F">
        <w:rPr>
          <w:rFonts w:cs="Times New Roman"/>
          <w:lang w:val="en-GB" w:eastAsia="en-US" w:bidi="ar-SA"/>
        </w:rPr>
        <w:t>with</w:t>
      </w:r>
      <w:r w:rsidRPr="001D1A9F">
        <w:rPr>
          <w:rFonts w:cs="Times New Roman"/>
          <w:spacing w:val="5"/>
          <w:lang w:val="en-GB" w:eastAsia="en-US" w:bidi="ar-SA"/>
        </w:rPr>
        <w:t xml:space="preserve"> </w:t>
      </w:r>
      <w:r w:rsidRPr="001D1A9F">
        <w:rPr>
          <w:rFonts w:cs="Times New Roman"/>
          <w:lang w:val="en-GB" w:eastAsia="en-US" w:bidi="ar-SA"/>
        </w:rPr>
        <w:t>other 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tori</w:t>
      </w:r>
      <w:r w:rsidRPr="001D1A9F">
        <w:rPr>
          <w:rFonts w:cs="Times New Roman"/>
          <w:spacing w:val="-1"/>
          <w:lang w:val="en-GB" w:eastAsia="en-US" w:bidi="ar-SA"/>
        </w:rPr>
        <w:t>e</w:t>
      </w:r>
      <w:r w:rsidRPr="001D1A9F">
        <w:rPr>
          <w:rFonts w:cs="Times New Roman"/>
          <w:lang w:val="en-GB" w:eastAsia="en-US" w:bidi="ar-SA"/>
        </w:rPr>
        <w:t xml:space="preserve">s in </w:t>
      </w:r>
      <w:r w:rsidRPr="001D1A9F">
        <w:rPr>
          <w:rFonts w:cs="Times New Roman"/>
          <w:spacing w:val="1"/>
          <w:lang w:val="en-GB" w:eastAsia="en-US" w:bidi="ar-SA"/>
        </w:rPr>
        <w:t>t</w:t>
      </w:r>
      <w:r w:rsidRPr="001D1A9F">
        <w:rPr>
          <w:rFonts w:cs="Times New Roman"/>
          <w:lang w:val="en-GB" w:eastAsia="en-US" w:bidi="ar-SA"/>
        </w:rPr>
        <w:t>he</w:t>
      </w:r>
      <w:r w:rsidRPr="001D1A9F">
        <w:rPr>
          <w:rFonts w:cs="Times New Roman"/>
          <w:spacing w:val="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p>
    <w:p w14:paraId="306A3839" w14:textId="77777777" w:rsidR="00681C95" w:rsidRPr="001D1A9F" w:rsidRDefault="00681C95" w:rsidP="001D1A9F">
      <w:pPr>
        <w:tabs>
          <w:tab w:val="left" w:pos="1000"/>
        </w:tabs>
        <w:adjustRightInd/>
        <w:spacing w:line="240" w:lineRule="exact"/>
        <w:ind w:right="-20"/>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r>
      <w:r w:rsidRPr="001D1A9F">
        <w:rPr>
          <w:rFonts w:cs="Times New Roman"/>
          <w:b/>
          <w:bCs/>
          <w:spacing w:val="-3"/>
          <w:lang w:val="en-GB" w:eastAsia="en-US" w:bidi="ar-SA"/>
        </w:rPr>
        <w:t>P</w:t>
      </w:r>
      <w:r w:rsidRPr="001D1A9F">
        <w:rPr>
          <w:rFonts w:cs="Times New Roman"/>
          <w:b/>
          <w:bCs/>
          <w:lang w:val="en-GB" w:eastAsia="en-US" w:bidi="ar-SA"/>
        </w:rPr>
        <w:t>C</w:t>
      </w:r>
      <w:r w:rsidRPr="001D1A9F">
        <w:rPr>
          <w:rFonts w:cs="Times New Roman"/>
          <w:b/>
          <w:bCs/>
          <w:spacing w:val="2"/>
          <w:lang w:val="en-GB" w:eastAsia="en-US" w:bidi="ar-SA"/>
        </w:rPr>
        <w:t xml:space="preserve"> </w:t>
      </w:r>
      <w:r w:rsidRPr="001D1A9F">
        <w:rPr>
          <w:rFonts w:cs="Times New Roman"/>
          <w:b/>
          <w:bCs/>
          <w:spacing w:val="-1"/>
          <w:lang w:val="en-GB" w:eastAsia="en-US" w:bidi="ar-SA"/>
        </w:rPr>
        <w:t>c</w:t>
      </w:r>
      <w:r w:rsidRPr="001D1A9F">
        <w:rPr>
          <w:rFonts w:cs="Times New Roman"/>
          <w:b/>
          <w:bCs/>
          <w:spacing w:val="1"/>
          <w:lang w:val="en-GB" w:eastAsia="en-US" w:bidi="ar-SA"/>
        </w:rPr>
        <w:t>h</w:t>
      </w:r>
      <w:r w:rsidRPr="001D1A9F">
        <w:rPr>
          <w:rFonts w:cs="Times New Roman"/>
          <w:b/>
          <w:bCs/>
          <w:lang w:val="en-GB" w:eastAsia="en-US" w:bidi="ar-SA"/>
        </w:rPr>
        <w:t>a</w:t>
      </w:r>
      <w:r w:rsidRPr="001D1A9F">
        <w:rPr>
          <w:rFonts w:cs="Times New Roman"/>
          <w:b/>
          <w:bCs/>
          <w:spacing w:val="-1"/>
          <w:lang w:val="en-GB" w:eastAsia="en-US" w:bidi="ar-SA"/>
        </w:rPr>
        <w:t>r</w:t>
      </w:r>
      <w:r w:rsidRPr="001D1A9F">
        <w:rPr>
          <w:rFonts w:cs="Times New Roman"/>
          <w:b/>
          <w:bCs/>
          <w:lang w:val="en-GB" w:eastAsia="en-US" w:bidi="ar-SA"/>
        </w:rPr>
        <w:t>a</w:t>
      </w:r>
      <w:r w:rsidRPr="001D1A9F">
        <w:rPr>
          <w:rFonts w:cs="Times New Roman"/>
          <w:b/>
          <w:bCs/>
          <w:spacing w:val="-1"/>
          <w:lang w:val="en-GB" w:eastAsia="en-US" w:bidi="ar-SA"/>
        </w:rPr>
        <w:t>c</w:t>
      </w:r>
      <w:r w:rsidRPr="001D1A9F">
        <w:rPr>
          <w:rFonts w:cs="Times New Roman"/>
          <w:b/>
          <w:bCs/>
          <w:spacing w:val="1"/>
          <w:lang w:val="en-GB" w:eastAsia="en-US" w:bidi="ar-SA"/>
        </w:rPr>
        <w:t>t</w:t>
      </w:r>
      <w:r w:rsidRPr="001D1A9F">
        <w:rPr>
          <w:rFonts w:cs="Times New Roman"/>
          <w:b/>
          <w:bCs/>
          <w:lang w:val="en-GB" w:eastAsia="en-US" w:bidi="ar-SA"/>
        </w:rPr>
        <w:t>e</w:t>
      </w:r>
      <w:r w:rsidRPr="001D1A9F">
        <w:rPr>
          <w:rFonts w:cs="Times New Roman"/>
          <w:b/>
          <w:bCs/>
          <w:spacing w:val="-1"/>
          <w:lang w:val="en-GB" w:eastAsia="en-US" w:bidi="ar-SA"/>
        </w:rPr>
        <w:t>r</w:t>
      </w:r>
      <w:r w:rsidRPr="001D1A9F">
        <w:rPr>
          <w:rFonts w:cs="Times New Roman"/>
          <w:b/>
          <w:bCs/>
          <w:lang w:val="en-GB" w:eastAsia="en-US" w:bidi="ar-SA"/>
        </w:rPr>
        <w:t xml:space="preserve">istics </w:t>
      </w:r>
      <w:r w:rsidRPr="001D1A9F">
        <w:rPr>
          <w:rFonts w:cs="Times New Roman"/>
          <w:b/>
          <w:bCs/>
          <w:spacing w:val="1"/>
          <w:lang w:val="en-GB" w:eastAsia="en-US" w:bidi="ar-SA"/>
        </w:rPr>
        <w:t>f</w:t>
      </w:r>
      <w:r w:rsidRPr="001D1A9F">
        <w:rPr>
          <w:rFonts w:cs="Times New Roman"/>
          <w:b/>
          <w:bCs/>
          <w:lang w:val="en-GB" w:eastAsia="en-US" w:bidi="ar-SA"/>
        </w:rPr>
        <w:t>or</w:t>
      </w:r>
      <w:r w:rsidRPr="001D1A9F">
        <w:rPr>
          <w:rFonts w:cs="Times New Roman"/>
          <w:b/>
          <w:bCs/>
          <w:spacing w:val="-1"/>
          <w:lang w:val="en-GB" w:eastAsia="en-US" w:bidi="ar-SA"/>
        </w:rPr>
        <w:t xml:space="preserve"> </w:t>
      </w:r>
      <w:r w:rsidRPr="001D1A9F">
        <w:rPr>
          <w:rFonts w:cs="Times New Roman"/>
          <w:b/>
          <w:bCs/>
          <w:spacing w:val="1"/>
          <w:lang w:val="en-GB" w:eastAsia="en-US" w:bidi="ar-SA"/>
        </w:rPr>
        <w:t>r</w:t>
      </w:r>
      <w:r w:rsidRPr="001D1A9F">
        <w:rPr>
          <w:rFonts w:cs="Times New Roman"/>
          <w:b/>
          <w:bCs/>
          <w:lang w:val="en-GB" w:eastAsia="en-US" w:bidi="ar-SA"/>
        </w:rPr>
        <w:t>a</w:t>
      </w:r>
      <w:r w:rsidRPr="001D1A9F">
        <w:rPr>
          <w:rFonts w:cs="Times New Roman"/>
          <w:b/>
          <w:bCs/>
          <w:spacing w:val="1"/>
          <w:lang w:val="en-GB" w:eastAsia="en-US" w:bidi="ar-SA"/>
        </w:rPr>
        <w:t>d</w:t>
      </w:r>
      <w:r w:rsidRPr="001D1A9F">
        <w:rPr>
          <w:rFonts w:cs="Times New Roman"/>
          <w:b/>
          <w:bCs/>
          <w:lang w:val="en-GB" w:eastAsia="en-US" w:bidi="ar-SA"/>
        </w:rPr>
        <w:t>io</w:t>
      </w:r>
      <w:r w:rsidRPr="001D1A9F">
        <w:rPr>
          <w:rFonts w:cs="Times New Roman"/>
          <w:b/>
          <w:bCs/>
          <w:spacing w:val="-3"/>
          <w:lang w:val="en-GB" w:eastAsia="en-US" w:bidi="ar-SA"/>
        </w:rPr>
        <w:t>m</w:t>
      </w:r>
      <w:r w:rsidRPr="001D1A9F">
        <w:rPr>
          <w:rFonts w:cs="Times New Roman"/>
          <w:b/>
          <w:bCs/>
          <w:spacing w:val="-1"/>
          <w:lang w:val="en-GB" w:eastAsia="en-US" w:bidi="ar-SA"/>
        </w:rPr>
        <w:t>e</w:t>
      </w:r>
      <w:r w:rsidRPr="001D1A9F">
        <w:rPr>
          <w:rFonts w:cs="Times New Roman"/>
          <w:b/>
          <w:bCs/>
          <w:spacing w:val="1"/>
          <w:lang w:val="en-GB" w:eastAsia="en-US" w:bidi="ar-SA"/>
        </w:rPr>
        <w:t>t</w:t>
      </w:r>
      <w:r w:rsidRPr="001D1A9F">
        <w:rPr>
          <w:rFonts w:cs="Times New Roman"/>
          <w:b/>
          <w:bCs/>
          <w:spacing w:val="-1"/>
          <w:lang w:val="en-GB" w:eastAsia="en-US" w:bidi="ar-SA"/>
        </w:rPr>
        <w:t>er</w:t>
      </w:r>
      <w:r w:rsidRPr="001D1A9F">
        <w:rPr>
          <w:rFonts w:cs="Times New Roman"/>
          <w:b/>
          <w:bCs/>
          <w:lang w:val="en-GB" w:eastAsia="en-US" w:bidi="ar-SA"/>
        </w:rPr>
        <w:t>s in</w:t>
      </w:r>
      <w:r w:rsidRPr="001D1A9F">
        <w:rPr>
          <w:rFonts w:cs="Times New Roman"/>
          <w:b/>
          <w:bCs/>
          <w:spacing w:val="1"/>
          <w:lang w:val="en-GB" w:eastAsia="en-US" w:bidi="ar-SA"/>
        </w:rPr>
        <w:t xml:space="preserve"> </w:t>
      </w:r>
      <w:r w:rsidRPr="001D1A9F">
        <w:rPr>
          <w:rFonts w:cs="Times New Roman"/>
          <w:b/>
          <w:bCs/>
          <w:spacing w:val="-1"/>
          <w:lang w:val="en-GB" w:eastAsia="en-US" w:bidi="ar-SA"/>
        </w:rPr>
        <w:t>t</w:t>
      </w:r>
      <w:r w:rsidRPr="001D1A9F">
        <w:rPr>
          <w:rFonts w:cs="Times New Roman"/>
          <w:b/>
          <w:bCs/>
          <w:spacing w:val="1"/>
          <w:lang w:val="en-GB" w:eastAsia="en-US" w:bidi="ar-SA"/>
        </w:rPr>
        <w:t>h</w:t>
      </w:r>
      <w:r w:rsidRPr="001D1A9F">
        <w:rPr>
          <w:rFonts w:cs="Times New Roman"/>
          <w:b/>
          <w:bCs/>
          <w:lang w:val="en-GB" w:eastAsia="en-US" w:bidi="ar-SA"/>
        </w:rPr>
        <w:t>e</w:t>
      </w:r>
      <w:r w:rsidRPr="001D1A9F">
        <w:rPr>
          <w:rFonts w:cs="Times New Roman"/>
          <w:b/>
          <w:bCs/>
          <w:spacing w:val="-1"/>
          <w:lang w:val="en-GB" w:eastAsia="en-US" w:bidi="ar-SA"/>
        </w:rPr>
        <w:t xml:space="preserve"> </w:t>
      </w:r>
      <w:r w:rsidRPr="001D1A9F">
        <w:rPr>
          <w:rFonts w:cs="Times New Roman"/>
          <w:b/>
          <w:bCs/>
          <w:spacing w:val="2"/>
          <w:lang w:val="en-GB" w:eastAsia="en-US" w:bidi="ar-SA"/>
        </w:rPr>
        <w:t>C</w:t>
      </w:r>
      <w:r w:rsidRPr="001D1A9F">
        <w:rPr>
          <w:rFonts w:cs="Times New Roman"/>
          <w:b/>
          <w:bCs/>
          <w:lang w:val="en-GB" w:eastAsia="en-US" w:bidi="ar-SA"/>
        </w:rPr>
        <w:t>o</w:t>
      </w:r>
      <w:r w:rsidRPr="001D1A9F">
        <w:rPr>
          <w:rFonts w:cs="Times New Roman"/>
          <w:b/>
          <w:bCs/>
          <w:spacing w:val="1"/>
          <w:lang w:val="en-GB" w:eastAsia="en-US" w:bidi="ar-SA"/>
        </w:rPr>
        <w:t>n</w:t>
      </w:r>
      <w:r w:rsidRPr="001D1A9F">
        <w:rPr>
          <w:rFonts w:cs="Times New Roman"/>
          <w:b/>
          <w:bCs/>
          <w:lang w:val="en-GB" w:eastAsia="en-US" w:bidi="ar-SA"/>
        </w:rPr>
        <w:t>s</w:t>
      </w:r>
      <w:r w:rsidRPr="001D1A9F">
        <w:rPr>
          <w:rFonts w:cs="Times New Roman"/>
          <w:b/>
          <w:bCs/>
          <w:spacing w:val="2"/>
          <w:lang w:val="en-GB" w:eastAsia="en-US" w:bidi="ar-SA"/>
        </w:rPr>
        <w:t>t</w:t>
      </w:r>
      <w:r w:rsidRPr="001D1A9F">
        <w:rPr>
          <w:rFonts w:cs="Times New Roman"/>
          <w:b/>
          <w:bCs/>
          <w:spacing w:val="-1"/>
          <w:lang w:val="en-GB" w:eastAsia="en-US" w:bidi="ar-SA"/>
        </w:rPr>
        <w:t>e</w:t>
      </w:r>
      <w:r w:rsidRPr="001D1A9F">
        <w:rPr>
          <w:rFonts w:cs="Times New Roman"/>
          <w:b/>
          <w:bCs/>
          <w:lang w:val="en-GB" w:eastAsia="en-US" w:bidi="ar-SA"/>
        </w:rPr>
        <w:t>l</w:t>
      </w:r>
      <w:r w:rsidRPr="001D1A9F">
        <w:rPr>
          <w:rFonts w:cs="Times New Roman"/>
          <w:b/>
          <w:bCs/>
          <w:spacing w:val="1"/>
          <w:lang w:val="en-GB" w:eastAsia="en-US" w:bidi="ar-SA"/>
        </w:rPr>
        <w:t>l</w:t>
      </w:r>
      <w:r w:rsidRPr="001D1A9F">
        <w:rPr>
          <w:rFonts w:cs="Times New Roman"/>
          <w:b/>
          <w:bCs/>
          <w:lang w:val="en-GB" w:eastAsia="en-US" w:bidi="ar-SA"/>
        </w:rPr>
        <w:t>a</w:t>
      </w:r>
      <w:r w:rsidRPr="001D1A9F">
        <w:rPr>
          <w:rFonts w:cs="Times New Roman"/>
          <w:b/>
          <w:bCs/>
          <w:spacing w:val="-1"/>
          <w:lang w:val="en-GB" w:eastAsia="en-US" w:bidi="ar-SA"/>
        </w:rPr>
        <w:t>t</w:t>
      </w:r>
      <w:r w:rsidRPr="001D1A9F">
        <w:rPr>
          <w:rFonts w:cs="Times New Roman"/>
          <w:b/>
          <w:bCs/>
          <w:lang w:val="en-GB" w:eastAsia="en-US" w:bidi="ar-SA"/>
        </w:rPr>
        <w:t>ion</w:t>
      </w:r>
    </w:p>
    <w:p w14:paraId="75FBBF9D" w14:textId="77777777" w:rsidR="00681C95" w:rsidRPr="001D1A9F" w:rsidRDefault="00681C95" w:rsidP="001D1A9F">
      <w:pPr>
        <w:adjustRightInd/>
        <w:spacing w:line="240" w:lineRule="exact"/>
        <w:ind w:right="514"/>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65"/>
          <w:lang w:val="en-GB" w:eastAsia="en-US" w:bidi="ar-SA"/>
        </w:rPr>
        <w:t xml:space="preserve"> </w:t>
      </w:r>
      <w:r w:rsidRPr="001D1A9F">
        <w:rPr>
          <w:rFonts w:cs="Times New Roman"/>
          <w:lang w:val="en-GB" w:eastAsia="en-US" w:bidi="ar-SA"/>
        </w:rPr>
        <w:t>E</w:t>
      </w:r>
      <w:r w:rsidRPr="001D1A9F">
        <w:rPr>
          <w:rFonts w:cs="Times New Roman"/>
          <w:spacing w:val="-1"/>
          <w:lang w:val="en-GB" w:eastAsia="en-US" w:bidi="ar-SA"/>
        </w:rPr>
        <w:t>ac</w:t>
      </w:r>
      <w:r w:rsidRPr="001D1A9F">
        <w:rPr>
          <w:rFonts w:cs="Times New Roman"/>
          <w:lang w:val="en-GB" w:eastAsia="en-US" w:bidi="ar-SA"/>
        </w:rPr>
        <w:t xml:space="preserve">h </w:t>
      </w:r>
      <w:r w:rsidRPr="001D1A9F">
        <w:rPr>
          <w:rFonts w:cs="Times New Roman"/>
          <w:spacing w:val="5"/>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 xml:space="preserve">C </w:t>
      </w:r>
      <w:r w:rsidRPr="001D1A9F">
        <w:rPr>
          <w:rFonts w:cs="Times New Roman"/>
          <w:spacing w:val="5"/>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a</w:t>
      </w:r>
      <w:r w:rsidRPr="001D1A9F">
        <w:rPr>
          <w:rFonts w:cs="Times New Roman"/>
          <w:lang w:val="en-GB" w:eastAsia="en-US" w:bidi="ar-SA"/>
        </w:rPr>
        <w:t>rticip</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ng </w:t>
      </w:r>
      <w:r w:rsidRPr="001D1A9F">
        <w:rPr>
          <w:rFonts w:cs="Times New Roman"/>
          <w:spacing w:val="5"/>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g</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4"/>
          <w:lang w:val="en-GB" w:eastAsia="en-US" w:bidi="ar-SA"/>
        </w:rPr>
        <w:t>c</w:t>
      </w:r>
      <w:r w:rsidRPr="001D1A9F">
        <w:rPr>
          <w:rFonts w:cs="Times New Roman"/>
          <w:lang w:val="en-GB" w:eastAsia="en-US" w:bidi="ar-SA"/>
        </w:rPr>
        <w:t>y  wi</w:t>
      </w:r>
      <w:r w:rsidRPr="001D1A9F">
        <w:rPr>
          <w:rFonts w:cs="Times New Roman"/>
          <w:spacing w:val="3"/>
          <w:lang w:val="en-GB" w:eastAsia="en-US" w:bidi="ar-SA"/>
        </w:rPr>
        <w:t>l</w:t>
      </w:r>
      <w:r w:rsidRPr="001D1A9F">
        <w:rPr>
          <w:rFonts w:cs="Times New Roman"/>
          <w:lang w:val="en-GB" w:eastAsia="en-US" w:bidi="ar-SA"/>
        </w:rPr>
        <w:t xml:space="preserve">l </w:t>
      </w:r>
      <w:r w:rsidRPr="001D1A9F">
        <w:rPr>
          <w:rFonts w:cs="Times New Roman"/>
          <w:spacing w:val="5"/>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 xml:space="preserve">ovide </w:t>
      </w:r>
      <w:r w:rsidRPr="001D1A9F">
        <w:rPr>
          <w:rFonts w:cs="Times New Roman"/>
          <w:spacing w:val="4"/>
          <w:lang w:val="en-GB" w:eastAsia="en-US" w:bidi="ar-SA"/>
        </w:rPr>
        <w:t xml:space="preserve"> </w:t>
      </w:r>
      <w:r w:rsidRPr="001D1A9F">
        <w:rPr>
          <w:rFonts w:cs="Times New Roman"/>
          <w:lang w:val="en-GB" w:eastAsia="en-US" w:bidi="ar-SA"/>
        </w:rPr>
        <w:t xml:space="preserve">a </w:t>
      </w:r>
      <w:r w:rsidRPr="001D1A9F">
        <w:rPr>
          <w:rFonts w:cs="Times New Roman"/>
          <w:spacing w:val="6"/>
          <w:lang w:val="en-GB" w:eastAsia="en-US" w:bidi="ar-SA"/>
        </w:rPr>
        <w:t xml:space="preserve"> </w:t>
      </w:r>
      <w:r w:rsidRPr="001D1A9F">
        <w:rPr>
          <w:rFonts w:cs="Times New Roman"/>
          <w:lang w:val="en-GB" w:eastAsia="en-US" w:bidi="ar-SA"/>
        </w:rPr>
        <w:t xml:space="preserve">point </w:t>
      </w:r>
      <w:r w:rsidRPr="001D1A9F">
        <w:rPr>
          <w:rFonts w:cs="Times New Roman"/>
          <w:spacing w:val="5"/>
          <w:lang w:val="en-GB" w:eastAsia="en-US" w:bidi="ar-SA"/>
        </w:rPr>
        <w:t xml:space="preserve"> </w:t>
      </w:r>
      <w:r w:rsidRPr="001D1A9F">
        <w:rPr>
          <w:rFonts w:cs="Times New Roman"/>
          <w:lang w:val="en-GB" w:eastAsia="en-US" w:bidi="ar-SA"/>
        </w:rPr>
        <w:t xml:space="preserve">of </w:t>
      </w:r>
      <w:r w:rsidRPr="001D1A9F">
        <w:rPr>
          <w:rFonts w:cs="Times New Roman"/>
          <w:spacing w:val="4"/>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onta</w:t>
      </w:r>
      <w:r w:rsidRPr="001D1A9F">
        <w:rPr>
          <w:rFonts w:cs="Times New Roman"/>
          <w:spacing w:val="-1"/>
          <w:lang w:val="en-GB" w:eastAsia="en-US" w:bidi="ar-SA"/>
        </w:rPr>
        <w:t>c</w:t>
      </w:r>
      <w:r w:rsidRPr="001D1A9F">
        <w:rPr>
          <w:rFonts w:cs="Times New Roman"/>
          <w:lang w:val="en-GB" w:eastAsia="en-US" w:bidi="ar-SA"/>
        </w:rPr>
        <w:t xml:space="preserve">t </w:t>
      </w:r>
      <w:r w:rsidRPr="001D1A9F">
        <w:rPr>
          <w:rFonts w:cs="Times New Roman"/>
          <w:spacing w:val="5"/>
          <w:lang w:val="en-GB" w:eastAsia="en-US" w:bidi="ar-SA"/>
        </w:rPr>
        <w:t xml:space="preserve"> </w:t>
      </w:r>
      <w:r w:rsidRPr="001D1A9F">
        <w:rPr>
          <w:rFonts w:cs="Times New Roman"/>
          <w:lang w:val="en-GB" w:eastAsia="en-US" w:bidi="ar-SA"/>
        </w:rPr>
        <w:t xml:space="preserve">to </w:t>
      </w:r>
      <w:r w:rsidRPr="001D1A9F">
        <w:rPr>
          <w:rFonts w:cs="Times New Roman"/>
          <w:spacing w:val="5"/>
          <w:lang w:val="en-GB" w:eastAsia="en-US" w:bidi="ar-SA"/>
        </w:rPr>
        <w:t xml:space="preserve"> </w:t>
      </w:r>
      <w:r w:rsidRPr="001D1A9F">
        <w:rPr>
          <w:rFonts w:cs="Times New Roman"/>
          <w:lang w:val="en-GB" w:eastAsia="en-US" w:bidi="ar-SA"/>
        </w:rPr>
        <w:t xml:space="preserve">the </w:t>
      </w:r>
      <w:r w:rsidRPr="001D1A9F">
        <w:rPr>
          <w:rFonts w:cs="Times New Roman"/>
          <w:spacing w:val="4"/>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 xml:space="preserve">C </w:t>
      </w:r>
      <w:r w:rsidRPr="001D1A9F">
        <w:rPr>
          <w:rFonts w:cs="Times New Roman"/>
          <w:spacing w:val="5"/>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bout </w:t>
      </w:r>
      <w:r w:rsidRPr="001D1A9F">
        <w:rPr>
          <w:rFonts w:cs="Times New Roman"/>
          <w:spacing w:val="9"/>
          <w:lang w:val="en-GB" w:eastAsia="en-US" w:bidi="ar-SA"/>
        </w:rPr>
        <w:t xml:space="preserve"> </w:t>
      </w:r>
      <w:r w:rsidRPr="001D1A9F">
        <w:rPr>
          <w:rFonts w:cs="Times New Roman"/>
          <w:lang w:val="en-GB" w:eastAsia="en-US" w:bidi="ar-SA"/>
        </w:rPr>
        <w:t>i</w:t>
      </w:r>
      <w:r w:rsidRPr="001D1A9F">
        <w:rPr>
          <w:rFonts w:cs="Times New Roman"/>
          <w:spacing w:val="-1"/>
          <w:lang w:val="en-GB" w:eastAsia="en-US" w:bidi="ar-SA"/>
        </w:rPr>
        <w:t>t</w:t>
      </w:r>
      <w:r w:rsidRPr="001D1A9F">
        <w:rPr>
          <w:rFonts w:cs="Times New Roman"/>
          <w:lang w:val="en-GB" w:eastAsia="en-US" w:bidi="ar-SA"/>
        </w:rPr>
        <w:t>s 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spacing w:val="-5"/>
          <w:lang w:val="en-GB" w:eastAsia="en-US" w:bidi="ar-SA"/>
        </w:rPr>
        <w:t>y</w:t>
      </w:r>
      <w:r w:rsidRPr="001D1A9F">
        <w:rPr>
          <w:rFonts w:cs="Times New Roman"/>
          <w:lang w:val="en-GB" w:eastAsia="en-US" w:bidi="ar-SA"/>
        </w:rPr>
        <w:t xml:space="preserve">, </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ter</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 i</w:t>
      </w:r>
      <w:r w:rsidRPr="001D1A9F">
        <w:rPr>
          <w:rFonts w:cs="Times New Roman"/>
          <w:spacing w:val="1"/>
          <w:lang w:val="en-GB" w:eastAsia="en-US" w:bidi="ar-SA"/>
        </w:rPr>
        <w:t>t</w:t>
      </w:r>
      <w:r w:rsidRPr="001D1A9F">
        <w:rPr>
          <w:rFonts w:cs="Times New Roman"/>
          <w:lang w:val="en-GB" w:eastAsia="en-US" w:bidi="ar-SA"/>
        </w:rPr>
        <w:t>s op</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 du</w:t>
      </w:r>
      <w:r w:rsidRPr="001D1A9F">
        <w:rPr>
          <w:rFonts w:cs="Times New Roman"/>
          <w:spacing w:val="-1"/>
          <w:lang w:val="en-GB" w:eastAsia="en-US" w:bidi="ar-SA"/>
        </w:rPr>
        <w:t>r</w:t>
      </w:r>
      <w:r w:rsidRPr="001D1A9F">
        <w:rPr>
          <w:rFonts w:cs="Times New Roman"/>
          <w:lang w:val="en-GB" w:eastAsia="en-US" w:bidi="ar-SA"/>
        </w:rPr>
        <w:t>i</w:t>
      </w:r>
      <w:r w:rsidRPr="001D1A9F">
        <w:rPr>
          <w:rFonts w:cs="Times New Roman"/>
          <w:spacing w:val="3"/>
          <w:lang w:val="en-GB" w:eastAsia="en-US" w:bidi="ar-SA"/>
        </w:rPr>
        <w:t>n</w:t>
      </w:r>
      <w:r w:rsidRPr="001D1A9F">
        <w:rPr>
          <w:rFonts w:cs="Times New Roman"/>
          <w:lang w:val="en-GB" w:eastAsia="en-US" w:bidi="ar-SA"/>
        </w:rPr>
        <w:t>g</w:t>
      </w:r>
      <w:r w:rsidRPr="001D1A9F">
        <w:rPr>
          <w:rFonts w:cs="Times New Roman"/>
          <w:spacing w:val="-2"/>
          <w:lang w:val="en-GB" w:eastAsia="en-US" w:bidi="ar-SA"/>
        </w:rPr>
        <w:t xml:space="preserve"> </w:t>
      </w:r>
      <w:r w:rsidRPr="001D1A9F">
        <w:rPr>
          <w:rFonts w:cs="Times New Roman"/>
          <w:lang w:val="en-GB" w:eastAsia="en-US" w:bidi="ar-SA"/>
        </w:rPr>
        <w:t>the life</w:t>
      </w:r>
      <w:r w:rsidRPr="001D1A9F">
        <w:rPr>
          <w:rFonts w:cs="Times New Roman"/>
          <w:spacing w:val="-1"/>
          <w:lang w:val="en-GB" w:eastAsia="en-US" w:bidi="ar-SA"/>
        </w:rPr>
        <w:t xml:space="preserve"> </w:t>
      </w:r>
      <w:r w:rsidRPr="001D1A9F">
        <w:rPr>
          <w:rFonts w:cs="Times New Roman"/>
          <w:lang w:val="en-GB" w:eastAsia="en-US" w:bidi="ar-SA"/>
        </w:rPr>
        <w:t>of the</w:t>
      </w:r>
      <w:r w:rsidRPr="001D1A9F">
        <w:rPr>
          <w:rFonts w:cs="Times New Roman"/>
          <w:spacing w:val="-1"/>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lang w:val="en-GB" w:eastAsia="en-US" w:bidi="ar-SA"/>
        </w:rPr>
        <w:t>ss</w:t>
      </w:r>
      <w:r w:rsidRPr="001D1A9F">
        <w:rPr>
          <w:rFonts w:cs="Times New Roman"/>
          <w:spacing w:val="1"/>
          <w:lang w:val="en-GB" w:eastAsia="en-US" w:bidi="ar-SA"/>
        </w:rPr>
        <w:t>i</w:t>
      </w:r>
      <w:r w:rsidRPr="001D1A9F">
        <w:rPr>
          <w:rFonts w:cs="Times New Roman"/>
          <w:lang w:val="en-GB" w:eastAsia="en-US" w:bidi="ar-SA"/>
        </w:rPr>
        <w:t>on.</w:t>
      </w:r>
    </w:p>
    <w:p w14:paraId="55F2F33A" w14:textId="77777777" w:rsidR="00681C95" w:rsidRPr="001D1A9F" w:rsidRDefault="00681C95" w:rsidP="001D1A9F">
      <w:pPr>
        <w:adjustRightInd/>
        <w:spacing w:line="240" w:lineRule="exact"/>
        <w:ind w:right="524"/>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lang w:val="en-GB" w:eastAsia="en-US" w:bidi="ar-SA"/>
        </w:rPr>
        <w:t>E</w:t>
      </w:r>
      <w:r w:rsidRPr="001D1A9F">
        <w:rPr>
          <w:rFonts w:cs="Times New Roman"/>
          <w:spacing w:val="-1"/>
          <w:lang w:val="en-GB" w:eastAsia="en-US" w:bidi="ar-SA"/>
        </w:rPr>
        <w:t>ac</w:t>
      </w:r>
      <w:r w:rsidRPr="001D1A9F">
        <w:rPr>
          <w:rFonts w:cs="Times New Roman"/>
          <w:lang w:val="en-GB" w:eastAsia="en-US" w:bidi="ar-SA"/>
        </w:rPr>
        <w:t>h</w:t>
      </w:r>
      <w:r w:rsidRPr="001D1A9F">
        <w:rPr>
          <w:rFonts w:cs="Times New Roman"/>
          <w:spacing w:val="57"/>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58"/>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a</w:t>
      </w:r>
      <w:r w:rsidRPr="001D1A9F">
        <w:rPr>
          <w:rFonts w:cs="Times New Roman"/>
          <w:lang w:val="en-GB" w:eastAsia="en-US" w:bidi="ar-SA"/>
        </w:rPr>
        <w:t>rtici</w:t>
      </w:r>
      <w:r w:rsidRPr="001D1A9F">
        <w:rPr>
          <w:rFonts w:cs="Times New Roman"/>
          <w:spacing w:val="2"/>
          <w:lang w:val="en-GB" w:eastAsia="en-US" w:bidi="ar-SA"/>
        </w:rPr>
        <w:t>p</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ng</w:t>
      </w:r>
      <w:r w:rsidRPr="001D1A9F">
        <w:rPr>
          <w:rFonts w:cs="Times New Roman"/>
          <w:spacing w:val="57"/>
          <w:lang w:val="en-GB" w:eastAsia="en-US" w:bidi="ar-SA"/>
        </w:rPr>
        <w:t xml:space="preserve"> </w:t>
      </w:r>
      <w:r w:rsidRPr="001D1A9F">
        <w:rPr>
          <w:rFonts w:cs="Times New Roman"/>
          <w:spacing w:val="1"/>
          <w:lang w:val="en-GB" w:eastAsia="en-US" w:bidi="ar-SA"/>
        </w:rPr>
        <w:t>a</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spacing w:val="2"/>
          <w:lang w:val="en-GB" w:eastAsia="en-US" w:bidi="ar-SA"/>
        </w:rPr>
        <w:t>n</w:t>
      </w:r>
      <w:r w:rsidRPr="001D1A9F">
        <w:rPr>
          <w:rFonts w:cs="Times New Roman"/>
          <w:spacing w:val="4"/>
          <w:lang w:val="en-GB" w:eastAsia="en-US" w:bidi="ar-SA"/>
        </w:rPr>
        <w:t>c</w:t>
      </w:r>
      <w:r w:rsidRPr="001D1A9F">
        <w:rPr>
          <w:rFonts w:cs="Times New Roman"/>
          <w:lang w:val="en-GB" w:eastAsia="en-US" w:bidi="ar-SA"/>
        </w:rPr>
        <w:t>y</w:t>
      </w:r>
      <w:r w:rsidRPr="001D1A9F">
        <w:rPr>
          <w:rFonts w:cs="Times New Roman"/>
          <w:spacing w:val="53"/>
          <w:lang w:val="en-GB" w:eastAsia="en-US" w:bidi="ar-SA"/>
        </w:rPr>
        <w:t xml:space="preserve"> </w:t>
      </w:r>
      <w:r w:rsidRPr="001D1A9F">
        <w:rPr>
          <w:rFonts w:cs="Times New Roman"/>
          <w:lang w:val="en-GB" w:eastAsia="en-US" w:bidi="ar-SA"/>
        </w:rPr>
        <w:t>will</w:t>
      </w:r>
      <w:r w:rsidRPr="001D1A9F">
        <w:rPr>
          <w:rFonts w:cs="Times New Roman"/>
          <w:spacing w:val="58"/>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ovide</w:t>
      </w:r>
      <w:r w:rsidRPr="001D1A9F">
        <w:rPr>
          <w:rFonts w:cs="Times New Roman"/>
          <w:spacing w:val="59"/>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t</w:t>
      </w:r>
      <w:r w:rsidRPr="001D1A9F">
        <w:rPr>
          <w:rFonts w:cs="Times New Roman"/>
          <w:spacing w:val="2"/>
          <w:lang w:val="en-GB" w:eastAsia="en-US" w:bidi="ar-SA"/>
        </w:rPr>
        <w:t>a</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57"/>
          <w:lang w:val="en-GB" w:eastAsia="en-US" w:bidi="ar-SA"/>
        </w:rPr>
        <w:t xml:space="preserve"> </w:t>
      </w:r>
      <w:r w:rsidRPr="001D1A9F">
        <w:rPr>
          <w:rFonts w:cs="Times New Roman"/>
          <w:lang w:val="en-GB" w:eastAsia="en-US" w:bidi="ar-SA"/>
        </w:rPr>
        <w:t>info</w:t>
      </w:r>
      <w:r w:rsidRPr="001D1A9F">
        <w:rPr>
          <w:rFonts w:cs="Times New Roman"/>
          <w:spacing w:val="-1"/>
          <w:lang w:val="en-GB" w:eastAsia="en-US" w:bidi="ar-SA"/>
        </w:rPr>
        <w:t>r</w:t>
      </w:r>
      <w:r w:rsidRPr="001D1A9F">
        <w:rPr>
          <w:rFonts w:cs="Times New Roman"/>
          <w:lang w:val="en-GB" w:eastAsia="en-US" w:bidi="ar-SA"/>
        </w:rPr>
        <w:t>mation</w:t>
      </w:r>
      <w:r w:rsidRPr="001D1A9F">
        <w:rPr>
          <w:rFonts w:cs="Times New Roman"/>
          <w:spacing w:val="58"/>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bout</w:t>
      </w:r>
      <w:r w:rsidRPr="001D1A9F">
        <w:rPr>
          <w:rFonts w:cs="Times New Roman"/>
          <w:spacing w:val="58"/>
          <w:lang w:val="en-GB" w:eastAsia="en-US" w:bidi="ar-SA"/>
        </w:rPr>
        <w:t xml:space="preserve"> </w:t>
      </w:r>
      <w:r w:rsidRPr="001D1A9F">
        <w:rPr>
          <w:rFonts w:cs="Times New Roman"/>
          <w:spacing w:val="3"/>
          <w:lang w:val="en-GB" w:eastAsia="en-US" w:bidi="ar-SA"/>
        </w:rPr>
        <w:t>t</w:t>
      </w:r>
      <w:r w:rsidRPr="001D1A9F">
        <w:rPr>
          <w:rFonts w:cs="Times New Roman"/>
          <w:lang w:val="en-GB" w:eastAsia="en-US" w:bidi="ar-SA"/>
        </w:rPr>
        <w:t>he</w:t>
      </w:r>
      <w:r w:rsidRPr="001D1A9F">
        <w:rPr>
          <w:rFonts w:cs="Times New Roman"/>
          <w:spacing w:val="56"/>
          <w:lang w:val="en-GB" w:eastAsia="en-US" w:bidi="ar-SA"/>
        </w:rPr>
        <w:t xml:space="preserve"> </w:t>
      </w:r>
      <w:r w:rsidRPr="001D1A9F">
        <w:rPr>
          <w:rFonts w:cs="Times New Roman"/>
          <w:lang w:val="en-GB" w:eastAsia="en-US" w:bidi="ar-SA"/>
        </w:rPr>
        <w:t>op</w:t>
      </w:r>
      <w:r w:rsidRPr="001D1A9F">
        <w:rPr>
          <w:rFonts w:cs="Times New Roman"/>
          <w:spacing w:val="-1"/>
          <w:lang w:val="en-GB" w:eastAsia="en-US" w:bidi="ar-SA"/>
        </w:rPr>
        <w:t>e</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on, </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lang w:val="en-GB" w:eastAsia="en-US" w:bidi="ar-SA"/>
        </w:rPr>
        <w:t>ol</w:t>
      </w:r>
      <w:r w:rsidRPr="001D1A9F">
        <w:rPr>
          <w:rFonts w:cs="Times New Roman"/>
          <w:spacing w:val="3"/>
          <w:lang w:val="en-GB" w:eastAsia="en-US" w:bidi="ar-SA"/>
        </w:rPr>
        <w:t>o</w:t>
      </w:r>
      <w:r w:rsidRPr="001D1A9F">
        <w:rPr>
          <w:rFonts w:cs="Times New Roman"/>
          <w:spacing w:val="-1"/>
          <w:lang w:val="en-GB" w:eastAsia="en-US" w:bidi="ar-SA"/>
        </w:rPr>
        <w:t>ca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on </w:t>
      </w:r>
      <w:r w:rsidRPr="001D1A9F">
        <w:rPr>
          <w:rFonts w:cs="Times New Roman"/>
          <w:spacing w:val="-1"/>
          <w:lang w:val="en-GB" w:eastAsia="en-US" w:bidi="ar-SA"/>
        </w:rPr>
        <w:t>a</w:t>
      </w:r>
      <w:r w:rsidRPr="001D1A9F">
        <w:rPr>
          <w:rFonts w:cs="Times New Roman"/>
          <w:lang w:val="en-GB" w:eastAsia="en-US" w:bidi="ar-SA"/>
        </w:rPr>
        <w:t xml:space="preserve">nd </w:t>
      </w:r>
      <w:r w:rsidRPr="001D1A9F">
        <w:rPr>
          <w:rFonts w:cs="Times New Roman"/>
          <w:spacing w:val="1"/>
          <w:lang w:val="en-GB" w:eastAsia="en-US" w:bidi="ar-SA"/>
        </w:rPr>
        <w:t>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ra</w:t>
      </w:r>
      <w:r w:rsidRPr="001D1A9F">
        <w:rPr>
          <w:rFonts w:cs="Times New Roman"/>
          <w:lang w:val="en-GB" w:eastAsia="en-US" w:bidi="ar-SA"/>
        </w:rPr>
        <w:t>t</w:t>
      </w:r>
      <w:r w:rsidRPr="001D1A9F">
        <w:rPr>
          <w:rFonts w:cs="Times New Roman"/>
          <w:spacing w:val="3"/>
          <w:lang w:val="en-GB" w:eastAsia="en-US" w:bidi="ar-SA"/>
        </w:rPr>
        <w:t>i</w:t>
      </w:r>
      <w:r w:rsidRPr="001D1A9F">
        <w:rPr>
          <w:rFonts w:cs="Times New Roman"/>
          <w:lang w:val="en-GB" w:eastAsia="en-US" w:bidi="ar-SA"/>
        </w:rPr>
        <w:t>on of</w:t>
      </w:r>
      <w:r w:rsidRPr="001D1A9F">
        <w:rPr>
          <w:rFonts w:cs="Times New Roman"/>
          <w:spacing w:val="-1"/>
          <w:lang w:val="en-GB" w:eastAsia="en-US" w:bidi="ar-SA"/>
        </w:rPr>
        <w:t xml:space="preserve"> </w:t>
      </w:r>
      <w:r w:rsidRPr="001D1A9F">
        <w:rPr>
          <w:rFonts w:cs="Times New Roman"/>
          <w:lang w:val="en-GB" w:eastAsia="en-US" w:bidi="ar-SA"/>
        </w:rPr>
        <w:t xml:space="preserve">the </w:t>
      </w:r>
      <w:r w:rsidRPr="001D1A9F">
        <w:rPr>
          <w:rFonts w:cs="Times New Roman"/>
          <w:spacing w:val="-1"/>
          <w:lang w:val="en-GB" w:eastAsia="en-US" w:bidi="ar-SA"/>
        </w:rPr>
        <w:t>ra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w:t>
      </w:r>
      <w:r w:rsidRPr="001D1A9F">
        <w:rPr>
          <w:rFonts w:cs="Times New Roman"/>
          <w:spacing w:val="2"/>
          <w:lang w:val="en-GB" w:eastAsia="en-US" w:bidi="ar-SA"/>
        </w:rPr>
        <w:t>e</w:t>
      </w:r>
      <w:r w:rsidRPr="001D1A9F">
        <w:rPr>
          <w:rFonts w:cs="Times New Roman"/>
          <w:lang w:val="en-GB" w:eastAsia="en-US" w:bidi="ar-SA"/>
        </w:rPr>
        <w:t>r th</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3"/>
          <w:lang w:val="en-GB" w:eastAsia="en-US" w:bidi="ar-SA"/>
        </w:rPr>
        <w:t xml:space="preserve"> </w:t>
      </w:r>
      <w:r w:rsidRPr="001D1A9F">
        <w:rPr>
          <w:rFonts w:cs="Times New Roman"/>
          <w:lang w:val="en-GB" w:eastAsia="en-US" w:bidi="ar-SA"/>
        </w:rPr>
        <w:t>it</w:t>
      </w:r>
      <w:r w:rsidRPr="001D1A9F">
        <w:rPr>
          <w:rFonts w:cs="Times New Roman"/>
          <w:spacing w:val="1"/>
          <w:lang w:val="en-GB" w:eastAsia="en-US" w:bidi="ar-SA"/>
        </w:rPr>
        <w:t xml:space="preserve"> </w:t>
      </w:r>
      <w:r w:rsidRPr="001D1A9F">
        <w:rPr>
          <w:rFonts w:cs="Times New Roman"/>
          <w:lang w:val="en-GB" w:eastAsia="en-US" w:bidi="ar-SA"/>
        </w:rPr>
        <w:t>is</w:t>
      </w:r>
      <w:r w:rsidRPr="001D1A9F">
        <w:rPr>
          <w:rFonts w:cs="Times New Roman"/>
          <w:spacing w:val="1"/>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ovid</w:t>
      </w:r>
      <w:r w:rsidRPr="001D1A9F">
        <w:rPr>
          <w:rFonts w:cs="Times New Roman"/>
          <w:spacing w:val="1"/>
          <w:lang w:val="en-GB" w:eastAsia="en-US" w:bidi="ar-SA"/>
        </w:rPr>
        <w:t>i</w:t>
      </w:r>
      <w:r w:rsidRPr="001D1A9F">
        <w:rPr>
          <w:rFonts w:cs="Times New Roman"/>
          <w:lang w:val="en-GB" w:eastAsia="en-US" w:bidi="ar-SA"/>
        </w:rPr>
        <w:t>n</w:t>
      </w:r>
      <w:r w:rsidRPr="001D1A9F">
        <w:rPr>
          <w:rFonts w:cs="Times New Roman"/>
          <w:spacing w:val="-2"/>
          <w:lang w:val="en-GB" w:eastAsia="en-US" w:bidi="ar-SA"/>
        </w:rPr>
        <w:t>g</w:t>
      </w:r>
      <w:r w:rsidRPr="001D1A9F">
        <w:rPr>
          <w:rFonts w:cs="Times New Roman"/>
          <w:lang w:val="en-GB" w:eastAsia="en-US" w:bidi="ar-SA"/>
        </w:rPr>
        <w:t>.</w:t>
      </w:r>
    </w:p>
    <w:p w14:paraId="6469E863" w14:textId="77777777" w:rsidR="00681C95" w:rsidRPr="001D1A9F" w:rsidRDefault="00681C95" w:rsidP="001D1A9F">
      <w:pPr>
        <w:adjustRightInd/>
        <w:spacing w:line="240" w:lineRule="exact"/>
        <w:ind w:right="523"/>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lang w:val="en-GB" w:eastAsia="en-US" w:bidi="ar-SA"/>
        </w:rPr>
        <w:t>E</w:t>
      </w:r>
      <w:r w:rsidRPr="001D1A9F">
        <w:rPr>
          <w:rFonts w:cs="Times New Roman"/>
          <w:spacing w:val="-1"/>
          <w:lang w:val="en-GB" w:eastAsia="en-US" w:bidi="ar-SA"/>
        </w:rPr>
        <w:t>ac</w:t>
      </w:r>
      <w:r w:rsidRPr="001D1A9F">
        <w:rPr>
          <w:rFonts w:cs="Times New Roman"/>
          <w:lang w:val="en-GB" w:eastAsia="en-US" w:bidi="ar-SA"/>
        </w:rPr>
        <w:t xml:space="preserve">h </w:t>
      </w:r>
      <w:r w:rsidRPr="001D1A9F">
        <w:rPr>
          <w:rFonts w:cs="Times New Roman"/>
          <w:spacing w:val="53"/>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 xml:space="preserve">C </w:t>
      </w:r>
      <w:r w:rsidRPr="001D1A9F">
        <w:rPr>
          <w:rFonts w:cs="Times New Roman"/>
          <w:spacing w:val="53"/>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a</w:t>
      </w:r>
      <w:r w:rsidRPr="001D1A9F">
        <w:rPr>
          <w:rFonts w:cs="Times New Roman"/>
          <w:lang w:val="en-GB" w:eastAsia="en-US" w:bidi="ar-SA"/>
        </w:rPr>
        <w:t>rticip</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ng </w:t>
      </w:r>
      <w:r w:rsidRPr="001D1A9F">
        <w:rPr>
          <w:rFonts w:cs="Times New Roman"/>
          <w:spacing w:val="5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g</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4"/>
          <w:lang w:val="en-GB" w:eastAsia="en-US" w:bidi="ar-SA"/>
        </w:rPr>
        <w:t>c</w:t>
      </w:r>
      <w:r w:rsidRPr="001D1A9F">
        <w:rPr>
          <w:rFonts w:cs="Times New Roman"/>
          <w:lang w:val="en-GB" w:eastAsia="en-US" w:bidi="ar-SA"/>
        </w:rPr>
        <w:t xml:space="preserve">y </w:t>
      </w:r>
      <w:r w:rsidRPr="001D1A9F">
        <w:rPr>
          <w:rFonts w:cs="Times New Roman"/>
          <w:spacing w:val="48"/>
          <w:lang w:val="en-GB" w:eastAsia="en-US" w:bidi="ar-SA"/>
        </w:rPr>
        <w:t xml:space="preserve"> </w:t>
      </w:r>
      <w:r w:rsidRPr="001D1A9F">
        <w:rPr>
          <w:rFonts w:cs="Times New Roman"/>
          <w:lang w:val="en-GB" w:eastAsia="en-US" w:bidi="ar-SA"/>
        </w:rPr>
        <w:t xml:space="preserve">will </w:t>
      </w:r>
      <w:r w:rsidRPr="001D1A9F">
        <w:rPr>
          <w:rFonts w:cs="Times New Roman"/>
          <w:spacing w:val="53"/>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omp</w:t>
      </w:r>
      <w:r w:rsidRPr="001D1A9F">
        <w:rPr>
          <w:rFonts w:cs="Times New Roman"/>
          <w:spacing w:val="1"/>
          <w:lang w:val="en-GB" w:eastAsia="en-US" w:bidi="ar-SA"/>
        </w:rPr>
        <w:t>l</w:t>
      </w:r>
      <w:r w:rsidRPr="001D1A9F">
        <w:rPr>
          <w:rFonts w:cs="Times New Roman"/>
          <w:spacing w:val="-1"/>
          <w:lang w:val="en-GB" w:eastAsia="en-US" w:bidi="ar-SA"/>
        </w:rPr>
        <w:t>e</w:t>
      </w:r>
      <w:r w:rsidRPr="001D1A9F">
        <w:rPr>
          <w:rFonts w:cs="Times New Roman"/>
          <w:lang w:val="en-GB" w:eastAsia="en-US" w:bidi="ar-SA"/>
        </w:rPr>
        <w:t>t</w:t>
      </w:r>
      <w:r w:rsidRPr="001D1A9F">
        <w:rPr>
          <w:rFonts w:cs="Times New Roman"/>
          <w:spacing w:val="2"/>
          <w:lang w:val="en-GB" w:eastAsia="en-US" w:bidi="ar-SA"/>
        </w:rPr>
        <w:t>e</w:t>
      </w:r>
      <w:r w:rsidRPr="001D1A9F">
        <w:rPr>
          <w:rFonts w:cs="Times New Roman"/>
          <w:spacing w:val="3"/>
          <w:lang w:val="en-GB" w:eastAsia="en-US" w:bidi="ar-SA"/>
        </w:rPr>
        <w:t>l</w:t>
      </w:r>
      <w:r w:rsidRPr="001D1A9F">
        <w:rPr>
          <w:rFonts w:cs="Times New Roman"/>
          <w:lang w:val="en-GB" w:eastAsia="en-US" w:bidi="ar-SA"/>
        </w:rPr>
        <w:t xml:space="preserve">y </w:t>
      </w:r>
      <w:r w:rsidRPr="001D1A9F">
        <w:rPr>
          <w:rFonts w:cs="Times New Roman"/>
          <w:spacing w:val="48"/>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spacing w:val="-1"/>
          <w:lang w:val="en-GB" w:eastAsia="en-US" w:bidi="ar-SA"/>
        </w:rPr>
        <w:t>c</w:t>
      </w:r>
      <w:r w:rsidRPr="001D1A9F">
        <w:rPr>
          <w:rFonts w:cs="Times New Roman"/>
          <w:spacing w:val="3"/>
          <w:lang w:val="en-GB" w:eastAsia="en-US" w:bidi="ar-SA"/>
        </w:rPr>
        <w:t>t</w:t>
      </w:r>
      <w:r w:rsidRPr="001D1A9F">
        <w:rPr>
          <w:rFonts w:cs="Times New Roman"/>
          <w:spacing w:val="-1"/>
          <w:lang w:val="en-GB" w:eastAsia="en-US" w:bidi="ar-SA"/>
        </w:rPr>
        <w:t>e</w:t>
      </w:r>
      <w:r w:rsidRPr="001D1A9F">
        <w:rPr>
          <w:rFonts w:cs="Times New Roman"/>
          <w:lang w:val="en-GB" w:eastAsia="en-US" w:bidi="ar-SA"/>
        </w:rPr>
        <w:t>ri</w:t>
      </w:r>
      <w:r w:rsidRPr="001D1A9F">
        <w:rPr>
          <w:rFonts w:cs="Times New Roman"/>
          <w:spacing w:val="1"/>
          <w:lang w:val="en-GB" w:eastAsia="en-US" w:bidi="ar-SA"/>
        </w:rPr>
        <w:t>z</w:t>
      </w:r>
      <w:r w:rsidRPr="001D1A9F">
        <w:rPr>
          <w:rFonts w:cs="Times New Roman"/>
          <w:lang w:val="en-GB" w:eastAsia="en-US" w:bidi="ar-SA"/>
        </w:rPr>
        <w:t xml:space="preserve">e </w:t>
      </w:r>
      <w:r w:rsidRPr="001D1A9F">
        <w:rPr>
          <w:rFonts w:cs="Times New Roman"/>
          <w:spacing w:val="52"/>
          <w:lang w:val="en-GB" w:eastAsia="en-US" w:bidi="ar-SA"/>
        </w:rPr>
        <w:t xml:space="preserve"> </w:t>
      </w:r>
      <w:r w:rsidRPr="001D1A9F">
        <w:rPr>
          <w:rFonts w:cs="Times New Roman"/>
          <w:lang w:val="en-GB" w:eastAsia="en-US" w:bidi="ar-SA"/>
        </w:rPr>
        <w:t xml:space="preserve">their </w:t>
      </w:r>
      <w:r w:rsidRPr="001D1A9F">
        <w:rPr>
          <w:rFonts w:cs="Times New Roman"/>
          <w:spacing w:val="52"/>
          <w:lang w:val="en-GB" w:eastAsia="en-US" w:bidi="ar-SA"/>
        </w:rPr>
        <w:t xml:space="preserve"> </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 xml:space="preserve">ter </w:t>
      </w:r>
      <w:r w:rsidRPr="001D1A9F">
        <w:rPr>
          <w:rFonts w:cs="Times New Roman"/>
          <w:spacing w:val="5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nd </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2"/>
          <w:lang w:val="en-GB" w:eastAsia="en-US" w:bidi="ar-SA"/>
        </w:rPr>
        <w:t xml:space="preserve"> </w:t>
      </w:r>
      <w:r w:rsidRPr="001D1A9F">
        <w:rPr>
          <w:rFonts w:cs="Times New Roman"/>
          <w:lang w:val="en-GB" w:eastAsia="en-US" w:bidi="ar-SA"/>
        </w:rPr>
        <w:t>make s</w:t>
      </w:r>
      <w:r w:rsidRPr="001D1A9F">
        <w:rPr>
          <w:rFonts w:cs="Times New Roman"/>
          <w:spacing w:val="2"/>
          <w:lang w:val="en-GB" w:eastAsia="en-US" w:bidi="ar-SA"/>
        </w:rPr>
        <w:t>u</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2"/>
          <w:lang w:val="en-GB" w:eastAsia="en-US" w:bidi="ar-SA"/>
        </w:rPr>
        <w:t xml:space="preserve"> </w:t>
      </w:r>
      <w:r w:rsidRPr="001D1A9F">
        <w:rPr>
          <w:rFonts w:cs="Times New Roman"/>
          <w:lang w:val="en-GB" w:eastAsia="en-US" w:bidi="ar-SA"/>
        </w:rPr>
        <w:t>info</w:t>
      </w:r>
      <w:r w:rsidRPr="001D1A9F">
        <w:rPr>
          <w:rFonts w:cs="Times New Roman"/>
          <w:spacing w:val="-1"/>
          <w:lang w:val="en-GB" w:eastAsia="en-US" w:bidi="ar-SA"/>
        </w:rPr>
        <w:t>r</w:t>
      </w:r>
      <w:r w:rsidRPr="001D1A9F">
        <w:rPr>
          <w:rFonts w:cs="Times New Roman"/>
          <w:lang w:val="en-GB" w:eastAsia="en-US" w:bidi="ar-SA"/>
        </w:rPr>
        <w:t>mation</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ble</w:t>
      </w:r>
      <w:r w:rsidRPr="001D1A9F">
        <w:rPr>
          <w:rFonts w:cs="Times New Roman"/>
          <w:spacing w:val="3"/>
          <w:lang w:val="en-GB" w:eastAsia="en-US" w:bidi="ar-SA"/>
        </w:rPr>
        <w:t xml:space="preserve"> </w:t>
      </w:r>
      <w:r w:rsidRPr="001D1A9F">
        <w:rPr>
          <w:rFonts w:cs="Times New Roman"/>
          <w:lang w:val="en-GB" w:eastAsia="en-US" w:bidi="ar-SA"/>
        </w:rPr>
        <w:t>to</w:t>
      </w:r>
      <w:r w:rsidRPr="001D1A9F">
        <w:rPr>
          <w:rFonts w:cs="Times New Roman"/>
          <w:spacing w:val="2"/>
          <w:lang w:val="en-GB" w:eastAsia="en-US" w:bidi="ar-SA"/>
        </w:rPr>
        <w:t xml:space="preserve"> </w:t>
      </w:r>
      <w:r w:rsidRPr="001D1A9F">
        <w:rPr>
          <w:rFonts w:cs="Times New Roman"/>
          <w:lang w:val="en-GB" w:eastAsia="en-US" w:bidi="ar-SA"/>
        </w:rPr>
        <w:t>other</w:t>
      </w:r>
      <w:r w:rsidRPr="001D1A9F">
        <w:rPr>
          <w:rFonts w:cs="Times New Roman"/>
          <w:spacing w:val="1"/>
          <w:lang w:val="en-GB" w:eastAsia="en-US" w:bidi="ar-SA"/>
        </w:rPr>
        <w:t xml:space="preserve"> P</w:t>
      </w:r>
      <w:r w:rsidRPr="001D1A9F">
        <w:rPr>
          <w:rFonts w:cs="Times New Roman"/>
          <w:lang w:val="en-GB" w:eastAsia="en-US" w:bidi="ar-SA"/>
        </w:rPr>
        <w:t>C</w:t>
      </w:r>
      <w:r w:rsidRPr="001D1A9F">
        <w:rPr>
          <w:rFonts w:cs="Times New Roman"/>
          <w:spacing w:val="2"/>
          <w:lang w:val="en-GB" w:eastAsia="en-US" w:bidi="ar-SA"/>
        </w:rPr>
        <w:t xml:space="preserve"> </w:t>
      </w:r>
      <w:r w:rsidRPr="001D1A9F">
        <w:rPr>
          <w:rFonts w:cs="Times New Roman"/>
          <w:lang w:val="en-GB" w:eastAsia="en-US" w:bidi="ar-SA"/>
        </w:rPr>
        <w:t>memb</w:t>
      </w:r>
      <w:r w:rsidRPr="001D1A9F">
        <w:rPr>
          <w:rFonts w:cs="Times New Roman"/>
          <w:spacing w:val="-1"/>
          <w:lang w:val="en-GB" w:eastAsia="en-US" w:bidi="ar-SA"/>
        </w:rPr>
        <w:t>e</w:t>
      </w:r>
      <w:r w:rsidRPr="001D1A9F">
        <w:rPr>
          <w:rFonts w:cs="Times New Roman"/>
          <w:lang w:val="en-GB" w:eastAsia="en-US" w:bidi="ar-SA"/>
        </w:rPr>
        <w:t>rs</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w</w:t>
      </w:r>
      <w:r w:rsidRPr="001D1A9F">
        <w:rPr>
          <w:rFonts w:cs="Times New Roman"/>
          <w:spacing w:val="-1"/>
          <w:lang w:val="en-GB" w:eastAsia="en-US" w:bidi="ar-SA"/>
        </w:rPr>
        <w:t>e</w:t>
      </w:r>
      <w:r w:rsidRPr="001D1A9F">
        <w:rPr>
          <w:rFonts w:cs="Times New Roman"/>
          <w:lang w:val="en-GB" w:eastAsia="en-US" w:bidi="ar-SA"/>
        </w:rPr>
        <w:t>ll</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ta use</w:t>
      </w:r>
      <w:r w:rsidRPr="001D1A9F">
        <w:rPr>
          <w:rFonts w:cs="Times New Roman"/>
          <w:spacing w:val="-1"/>
          <w:lang w:val="en-GB" w:eastAsia="en-US" w:bidi="ar-SA"/>
        </w:rPr>
        <w:t>r</w:t>
      </w:r>
      <w:r w:rsidRPr="001D1A9F">
        <w:rPr>
          <w:rFonts w:cs="Times New Roman"/>
          <w:lang w:val="en-GB" w:eastAsia="en-US" w:bidi="ar-SA"/>
        </w:rPr>
        <w:t>s.</w:t>
      </w:r>
    </w:p>
    <w:p w14:paraId="4E050285" w14:textId="77777777" w:rsidR="00681C95" w:rsidRPr="001D1A9F" w:rsidRDefault="00681C95" w:rsidP="001D1A9F">
      <w:pPr>
        <w:adjustRightInd/>
        <w:spacing w:line="240" w:lineRule="exact"/>
        <w:ind w:right="514"/>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lang w:val="en-GB" w:eastAsia="en-US" w:bidi="ar-SA"/>
        </w:rPr>
        <w:t>E</w:t>
      </w:r>
      <w:r w:rsidRPr="001D1A9F">
        <w:rPr>
          <w:rFonts w:cs="Times New Roman"/>
          <w:spacing w:val="-1"/>
          <w:lang w:val="en-GB" w:eastAsia="en-US" w:bidi="ar-SA"/>
        </w:rPr>
        <w:t>ac</w:t>
      </w:r>
      <w:r w:rsidRPr="001D1A9F">
        <w:rPr>
          <w:rFonts w:cs="Times New Roman"/>
          <w:lang w:val="en-GB" w:eastAsia="en-US" w:bidi="ar-SA"/>
        </w:rPr>
        <w:t>h</w:t>
      </w:r>
      <w:r w:rsidRPr="001D1A9F">
        <w:rPr>
          <w:rFonts w:cs="Times New Roman"/>
          <w:spacing w:val="2"/>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3"/>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a</w:t>
      </w:r>
      <w:r w:rsidRPr="001D1A9F">
        <w:rPr>
          <w:rFonts w:cs="Times New Roman"/>
          <w:lang w:val="en-GB" w:eastAsia="en-US" w:bidi="ar-SA"/>
        </w:rPr>
        <w:t>rticip</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 xml:space="preserve">ng </w:t>
      </w:r>
      <w:r w:rsidRPr="001D1A9F">
        <w:rPr>
          <w:rFonts w:cs="Times New Roman"/>
          <w:spacing w:val="1"/>
          <w:lang w:val="en-GB" w:eastAsia="en-US" w:bidi="ar-SA"/>
        </w:rPr>
        <w:t>a</w:t>
      </w:r>
      <w:r w:rsidRPr="001D1A9F">
        <w:rPr>
          <w:rFonts w:cs="Times New Roman"/>
          <w:lang w:val="en-GB" w:eastAsia="en-US" w:bidi="ar-SA"/>
        </w:rPr>
        <w:t>g</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4"/>
          <w:lang w:val="en-GB" w:eastAsia="en-US" w:bidi="ar-SA"/>
        </w:rPr>
        <w:t>c</w:t>
      </w:r>
      <w:r w:rsidRPr="001D1A9F">
        <w:rPr>
          <w:rFonts w:cs="Times New Roman"/>
          <w:lang w:val="en-GB" w:eastAsia="en-US" w:bidi="ar-SA"/>
        </w:rPr>
        <w:t>y</w:t>
      </w:r>
      <w:r w:rsidRPr="001D1A9F">
        <w:rPr>
          <w:rFonts w:cs="Times New Roman"/>
          <w:spacing w:val="-3"/>
          <w:lang w:val="en-GB" w:eastAsia="en-US" w:bidi="ar-SA"/>
        </w:rPr>
        <w:t xml:space="preserve"> </w:t>
      </w:r>
      <w:r w:rsidRPr="001D1A9F">
        <w:rPr>
          <w:rFonts w:cs="Times New Roman"/>
          <w:lang w:val="en-GB" w:eastAsia="en-US" w:bidi="ar-SA"/>
        </w:rPr>
        <w:t>will</w:t>
      </w:r>
      <w:r w:rsidRPr="001D1A9F">
        <w:rPr>
          <w:rFonts w:cs="Times New Roman"/>
          <w:spacing w:val="3"/>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nsure</w:t>
      </w:r>
      <w:r w:rsidRPr="001D1A9F">
        <w:rPr>
          <w:rFonts w:cs="Times New Roman"/>
          <w:spacing w:val="1"/>
          <w:lang w:val="en-GB" w:eastAsia="en-US" w:bidi="ar-SA"/>
        </w:rPr>
        <w:t xml:space="preserve"> </w:t>
      </w:r>
      <w:r w:rsidRPr="001D1A9F">
        <w:rPr>
          <w:rFonts w:cs="Times New Roman"/>
          <w:lang w:val="en-GB" w:eastAsia="en-US" w:bidi="ar-SA"/>
        </w:rPr>
        <w:t>that</w:t>
      </w:r>
      <w:r w:rsidRPr="001D1A9F">
        <w:rPr>
          <w:rFonts w:cs="Times New Roman"/>
          <w:spacing w:val="2"/>
          <w:lang w:val="en-GB" w:eastAsia="en-US" w:bidi="ar-SA"/>
        </w:rPr>
        <w:t xml:space="preserve"> </w:t>
      </w:r>
      <w:r w:rsidRPr="001D1A9F">
        <w:rPr>
          <w:rFonts w:cs="Times New Roman"/>
          <w:lang w:val="en-GB" w:eastAsia="en-US" w:bidi="ar-SA"/>
        </w:rPr>
        <w:t>incid</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1"/>
          <w:lang w:val="en-GB" w:eastAsia="en-US" w:bidi="ar-SA"/>
        </w:rPr>
        <w:t>c</w:t>
      </w:r>
      <w:r w:rsidRPr="001D1A9F">
        <w:rPr>
          <w:rFonts w:cs="Times New Roman"/>
          <w:lang w:val="en-GB" w:eastAsia="en-US" w:bidi="ar-SA"/>
        </w:rPr>
        <w:t>e</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spacing w:val="2"/>
          <w:lang w:val="en-GB" w:eastAsia="en-US" w:bidi="ar-SA"/>
        </w:rPr>
        <w:t>n</w:t>
      </w:r>
      <w:r w:rsidRPr="001D1A9F">
        <w:rPr>
          <w:rFonts w:cs="Times New Roman"/>
          <w:spacing w:val="-2"/>
          <w:lang w:val="en-GB" w:eastAsia="en-US" w:bidi="ar-SA"/>
        </w:rPr>
        <w:t>g</w:t>
      </w:r>
      <w:r w:rsidRPr="001D1A9F">
        <w:rPr>
          <w:rFonts w:cs="Times New Roman"/>
          <w:lang w:val="en-GB" w:eastAsia="en-US" w:bidi="ar-SA"/>
        </w:rPr>
        <w:t>le</w:t>
      </w:r>
      <w:r w:rsidRPr="001D1A9F">
        <w:rPr>
          <w:rFonts w:cs="Times New Roman"/>
          <w:spacing w:val="7"/>
          <w:lang w:val="en-GB" w:eastAsia="en-US" w:bidi="ar-SA"/>
        </w:rPr>
        <w:t xml:space="preserve"> </w:t>
      </w:r>
      <w:r w:rsidRPr="001D1A9F">
        <w:rPr>
          <w:rFonts w:cs="Times New Roman"/>
          <w:lang w:val="en-GB" w:eastAsia="en-US" w:bidi="ar-SA"/>
        </w:rPr>
        <w:t>info</w:t>
      </w:r>
      <w:r w:rsidRPr="001D1A9F">
        <w:rPr>
          <w:rFonts w:cs="Times New Roman"/>
          <w:spacing w:val="-1"/>
          <w:lang w:val="en-GB" w:eastAsia="en-US" w:bidi="ar-SA"/>
        </w:rPr>
        <w:t>r</w:t>
      </w:r>
      <w:r w:rsidRPr="001D1A9F">
        <w:rPr>
          <w:rFonts w:cs="Times New Roman"/>
          <w:lang w:val="en-GB" w:eastAsia="en-US" w:bidi="ar-SA"/>
        </w:rPr>
        <w:t>mation</w:t>
      </w:r>
      <w:r w:rsidRPr="001D1A9F">
        <w:rPr>
          <w:rFonts w:cs="Times New Roman"/>
          <w:spacing w:val="5"/>
          <w:lang w:val="en-GB" w:eastAsia="en-US" w:bidi="ar-SA"/>
        </w:rPr>
        <w:t xml:space="preserve"> </w:t>
      </w:r>
      <w:r w:rsidRPr="001D1A9F">
        <w:rPr>
          <w:rFonts w:cs="Times New Roman"/>
          <w:lang w:val="en-GB" w:eastAsia="en-US" w:bidi="ar-SA"/>
        </w:rPr>
        <w:t>is</w:t>
      </w:r>
      <w:r w:rsidRPr="001D1A9F">
        <w:rPr>
          <w:rFonts w:cs="Times New Roman"/>
          <w:spacing w:val="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ble</w:t>
      </w:r>
      <w:r w:rsidRPr="001D1A9F">
        <w:rPr>
          <w:rFonts w:cs="Times New Roman"/>
          <w:spacing w:val="2"/>
          <w:lang w:val="en-GB" w:eastAsia="en-US" w:bidi="ar-SA"/>
        </w:rPr>
        <w:t xml:space="preserve"> </w:t>
      </w:r>
      <w:r w:rsidRPr="001D1A9F">
        <w:rPr>
          <w:rFonts w:cs="Times New Roman"/>
          <w:lang w:val="en-GB" w:eastAsia="en-US" w:bidi="ar-SA"/>
        </w:rPr>
        <w:t xml:space="preserve">for </w:t>
      </w:r>
      <w:r w:rsidRPr="001D1A9F">
        <w:rPr>
          <w:rFonts w:cs="Times New Roman"/>
          <w:spacing w:val="-1"/>
          <w:lang w:val="en-GB" w:eastAsia="en-US" w:bidi="ar-SA"/>
        </w:rPr>
        <w:t>eac</w:t>
      </w:r>
      <w:r w:rsidRPr="001D1A9F">
        <w:rPr>
          <w:rFonts w:cs="Times New Roman"/>
          <w:lang w:val="en-GB" w:eastAsia="en-US" w:bidi="ar-SA"/>
        </w:rPr>
        <w:t>h pi</w:t>
      </w:r>
      <w:r w:rsidRPr="001D1A9F">
        <w:rPr>
          <w:rFonts w:cs="Times New Roman"/>
          <w:spacing w:val="3"/>
          <w:lang w:val="en-GB" w:eastAsia="en-US" w:bidi="ar-SA"/>
        </w:rPr>
        <w:t>x</w:t>
      </w:r>
      <w:r w:rsidRPr="001D1A9F">
        <w:rPr>
          <w:rFonts w:cs="Times New Roman"/>
          <w:spacing w:val="-1"/>
          <w:lang w:val="en-GB" w:eastAsia="en-US" w:bidi="ar-SA"/>
        </w:rPr>
        <w:t>e</w:t>
      </w:r>
      <w:r w:rsidRPr="001D1A9F">
        <w:rPr>
          <w:rFonts w:cs="Times New Roman"/>
          <w:lang w:val="en-GB" w:eastAsia="en-US" w:bidi="ar-SA"/>
        </w:rPr>
        <w:t xml:space="preserve">l of </w:t>
      </w:r>
      <w:r w:rsidRPr="001D1A9F">
        <w:rPr>
          <w:rFonts w:cs="Times New Roman"/>
          <w:spacing w:val="-1"/>
          <w:lang w:val="en-GB" w:eastAsia="en-US" w:bidi="ar-SA"/>
        </w:rPr>
        <w:t>e</w:t>
      </w:r>
      <w:r w:rsidRPr="001D1A9F">
        <w:rPr>
          <w:rFonts w:cs="Times New Roman"/>
          <w:spacing w:val="1"/>
          <w:lang w:val="en-GB" w:eastAsia="en-US" w:bidi="ar-SA"/>
        </w:rPr>
        <w:t>a</w:t>
      </w:r>
      <w:r w:rsidRPr="001D1A9F">
        <w:rPr>
          <w:rFonts w:cs="Times New Roman"/>
          <w:spacing w:val="-1"/>
          <w:lang w:val="en-GB" w:eastAsia="en-US" w:bidi="ar-SA"/>
        </w:rPr>
        <w:t>c</w:t>
      </w:r>
      <w:r w:rsidRPr="001D1A9F">
        <w:rPr>
          <w:rFonts w:cs="Times New Roman"/>
          <w:lang w:val="en-GB" w:eastAsia="en-US" w:bidi="ar-SA"/>
        </w:rPr>
        <w:t>h sw</w:t>
      </w:r>
      <w:r w:rsidRPr="001D1A9F">
        <w:rPr>
          <w:rFonts w:cs="Times New Roman"/>
          <w:spacing w:val="-1"/>
          <w:lang w:val="en-GB" w:eastAsia="en-US" w:bidi="ar-SA"/>
        </w:rPr>
        <w:t>a</w:t>
      </w:r>
      <w:r w:rsidRPr="001D1A9F">
        <w:rPr>
          <w:rFonts w:cs="Times New Roman"/>
          <w:lang w:val="en-GB" w:eastAsia="en-US" w:bidi="ar-SA"/>
        </w:rPr>
        <w:t>th</w:t>
      </w:r>
      <w:r w:rsidRPr="001D1A9F">
        <w:rPr>
          <w:rFonts w:cs="Times New Roman"/>
          <w:spacing w:val="3"/>
          <w:lang w:val="en-GB" w:eastAsia="en-US" w:bidi="ar-SA"/>
        </w:rPr>
        <w:t xml:space="preserve"> t</w:t>
      </w:r>
      <w:r w:rsidRPr="001D1A9F">
        <w:rPr>
          <w:rFonts w:cs="Times New Roman"/>
          <w:spacing w:val="-5"/>
          <w:lang w:val="en-GB" w:eastAsia="en-US" w:bidi="ar-SA"/>
        </w:rPr>
        <w:t>y</w:t>
      </w:r>
      <w:r w:rsidRPr="001D1A9F">
        <w:rPr>
          <w:rFonts w:cs="Times New Roman"/>
          <w:lang w:val="en-GB" w:eastAsia="en-US" w:bidi="ar-SA"/>
        </w:rPr>
        <w:t>pe</w:t>
      </w:r>
      <w:r w:rsidRPr="001D1A9F">
        <w:rPr>
          <w:rFonts w:cs="Times New Roman"/>
          <w:spacing w:val="-1"/>
          <w:lang w:val="en-GB" w:eastAsia="en-US" w:bidi="ar-SA"/>
        </w:rPr>
        <w:t xml:space="preserve"> f</w:t>
      </w:r>
      <w:r w:rsidRPr="001D1A9F">
        <w:rPr>
          <w:rFonts w:cs="Times New Roman"/>
          <w:spacing w:val="2"/>
          <w:lang w:val="en-GB" w:eastAsia="en-US" w:bidi="ar-SA"/>
        </w:rPr>
        <w:t>o</w:t>
      </w:r>
      <w:r w:rsidRPr="001D1A9F">
        <w:rPr>
          <w:rFonts w:cs="Times New Roman"/>
          <w:lang w:val="en-GB" w:eastAsia="en-US" w:bidi="ar-SA"/>
        </w:rPr>
        <w:t>r th</w:t>
      </w:r>
      <w:r w:rsidRPr="001D1A9F">
        <w:rPr>
          <w:rFonts w:cs="Times New Roman"/>
          <w:spacing w:val="-1"/>
          <w:lang w:val="en-GB" w:eastAsia="en-US" w:bidi="ar-SA"/>
        </w:rPr>
        <w:t>e</w:t>
      </w:r>
      <w:r w:rsidRPr="001D1A9F">
        <w:rPr>
          <w:rFonts w:cs="Times New Roman"/>
          <w:lang w:val="en-GB" w:eastAsia="en-US" w:bidi="ar-SA"/>
        </w:rPr>
        <w:t>ir ins</w:t>
      </w:r>
      <w:r w:rsidRPr="001D1A9F">
        <w:rPr>
          <w:rFonts w:cs="Times New Roman"/>
          <w:spacing w:val="1"/>
          <w:lang w:val="en-GB" w:eastAsia="en-US" w:bidi="ar-SA"/>
        </w:rPr>
        <w:t>t</w:t>
      </w:r>
      <w:r w:rsidRPr="001D1A9F">
        <w:rPr>
          <w:rFonts w:cs="Times New Roman"/>
          <w:lang w:val="en-GB" w:eastAsia="en-US" w:bidi="ar-SA"/>
        </w:rPr>
        <w:t>rum</w:t>
      </w:r>
      <w:r w:rsidRPr="001D1A9F">
        <w:rPr>
          <w:rFonts w:cs="Times New Roman"/>
          <w:spacing w:val="-1"/>
          <w:lang w:val="en-GB" w:eastAsia="en-US" w:bidi="ar-SA"/>
        </w:rPr>
        <w:t>e</w:t>
      </w:r>
      <w:r w:rsidRPr="001D1A9F">
        <w:rPr>
          <w:rFonts w:cs="Times New Roman"/>
          <w:lang w:val="en-GB" w:eastAsia="en-US" w:bidi="ar-SA"/>
        </w:rPr>
        <w:t>nt.</w:t>
      </w:r>
    </w:p>
    <w:p w14:paraId="313E7904" w14:textId="77777777" w:rsidR="00681C95" w:rsidRPr="001D1A9F" w:rsidRDefault="00681C95" w:rsidP="001D1A9F">
      <w:pPr>
        <w:tabs>
          <w:tab w:val="left" w:pos="1000"/>
        </w:tabs>
        <w:adjustRightInd/>
        <w:spacing w:line="240" w:lineRule="exact"/>
        <w:ind w:right="-20"/>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r>
      <w:r w:rsidRPr="001D1A9F">
        <w:rPr>
          <w:rFonts w:cs="Times New Roman"/>
          <w:b/>
          <w:bCs/>
          <w:lang w:val="en-GB" w:eastAsia="en-US" w:bidi="ar-SA"/>
        </w:rPr>
        <w:t>Chara</w:t>
      </w:r>
      <w:r w:rsidRPr="001D1A9F">
        <w:rPr>
          <w:rFonts w:cs="Times New Roman"/>
          <w:b/>
          <w:bCs/>
          <w:spacing w:val="-1"/>
          <w:lang w:val="en-GB" w:eastAsia="en-US" w:bidi="ar-SA"/>
        </w:rPr>
        <w:t>c</w:t>
      </w:r>
      <w:r w:rsidRPr="001D1A9F">
        <w:rPr>
          <w:rFonts w:cs="Times New Roman"/>
          <w:b/>
          <w:bCs/>
          <w:lang w:val="en-GB" w:eastAsia="en-US" w:bidi="ar-SA"/>
        </w:rPr>
        <w:t>te</w:t>
      </w:r>
      <w:r w:rsidRPr="001D1A9F">
        <w:rPr>
          <w:rFonts w:cs="Times New Roman"/>
          <w:b/>
          <w:bCs/>
          <w:spacing w:val="-1"/>
          <w:lang w:val="en-GB" w:eastAsia="en-US" w:bidi="ar-SA"/>
        </w:rPr>
        <w:t>r</w:t>
      </w:r>
      <w:r w:rsidRPr="001D1A9F">
        <w:rPr>
          <w:rFonts w:cs="Times New Roman"/>
          <w:b/>
          <w:bCs/>
          <w:lang w:val="en-GB" w:eastAsia="en-US" w:bidi="ar-SA"/>
        </w:rPr>
        <w:t>istics of</w:t>
      </w:r>
      <w:r w:rsidRPr="001D1A9F">
        <w:rPr>
          <w:rFonts w:cs="Times New Roman"/>
          <w:b/>
          <w:bCs/>
          <w:spacing w:val="1"/>
          <w:lang w:val="en-GB" w:eastAsia="en-US" w:bidi="ar-SA"/>
        </w:rPr>
        <w:t xml:space="preserve"> </w:t>
      </w:r>
      <w:r w:rsidRPr="001D1A9F">
        <w:rPr>
          <w:rFonts w:cs="Times New Roman"/>
          <w:b/>
          <w:bCs/>
          <w:spacing w:val="-1"/>
          <w:lang w:val="en-GB" w:eastAsia="en-US" w:bidi="ar-SA"/>
        </w:rPr>
        <w:t>t</w:t>
      </w:r>
      <w:r w:rsidRPr="001D1A9F">
        <w:rPr>
          <w:rFonts w:cs="Times New Roman"/>
          <w:b/>
          <w:bCs/>
          <w:spacing w:val="1"/>
          <w:lang w:val="en-GB" w:eastAsia="en-US" w:bidi="ar-SA"/>
        </w:rPr>
        <w:t>h</w:t>
      </w:r>
      <w:r w:rsidRPr="001D1A9F">
        <w:rPr>
          <w:rFonts w:cs="Times New Roman"/>
          <w:b/>
          <w:bCs/>
          <w:lang w:val="en-GB" w:eastAsia="en-US" w:bidi="ar-SA"/>
        </w:rPr>
        <w:t>e</w:t>
      </w:r>
      <w:r w:rsidRPr="001D1A9F">
        <w:rPr>
          <w:rFonts w:cs="Times New Roman"/>
          <w:b/>
          <w:bCs/>
          <w:spacing w:val="1"/>
          <w:lang w:val="en-GB" w:eastAsia="en-US" w:bidi="ar-SA"/>
        </w:rPr>
        <w:t xml:space="preserve"> </w:t>
      </w:r>
      <w:r w:rsidRPr="001D1A9F">
        <w:rPr>
          <w:rFonts w:cs="Times New Roman"/>
          <w:b/>
          <w:bCs/>
          <w:lang w:val="en-GB" w:eastAsia="en-US" w:bidi="ar-SA"/>
        </w:rPr>
        <w:t xml:space="preserve">PC </w:t>
      </w:r>
      <w:r w:rsidRPr="001D1A9F">
        <w:rPr>
          <w:rFonts w:cs="Times New Roman"/>
          <w:b/>
          <w:bCs/>
          <w:spacing w:val="-1"/>
          <w:lang w:val="en-GB" w:eastAsia="en-US" w:bidi="ar-SA"/>
        </w:rPr>
        <w:t>tr</w:t>
      </w:r>
      <w:r w:rsidRPr="001D1A9F">
        <w:rPr>
          <w:rFonts w:cs="Times New Roman"/>
          <w:b/>
          <w:bCs/>
          <w:lang w:val="en-GB" w:eastAsia="en-US" w:bidi="ar-SA"/>
        </w:rPr>
        <w:t>a</w:t>
      </w:r>
      <w:r w:rsidRPr="001D1A9F">
        <w:rPr>
          <w:rFonts w:cs="Times New Roman"/>
          <w:b/>
          <w:bCs/>
          <w:spacing w:val="1"/>
          <w:lang w:val="en-GB" w:eastAsia="en-US" w:bidi="ar-SA"/>
        </w:rPr>
        <w:t>n</w:t>
      </w:r>
      <w:r w:rsidRPr="001D1A9F">
        <w:rPr>
          <w:rFonts w:cs="Times New Roman"/>
          <w:b/>
          <w:bCs/>
          <w:lang w:val="en-GB" w:eastAsia="en-US" w:bidi="ar-SA"/>
        </w:rPr>
        <w:t>s</w:t>
      </w:r>
      <w:r w:rsidRPr="001D1A9F">
        <w:rPr>
          <w:rFonts w:cs="Times New Roman"/>
          <w:b/>
          <w:bCs/>
          <w:spacing w:val="2"/>
          <w:lang w:val="en-GB" w:eastAsia="en-US" w:bidi="ar-SA"/>
        </w:rPr>
        <w:t>f</w:t>
      </w:r>
      <w:r w:rsidRPr="001D1A9F">
        <w:rPr>
          <w:rFonts w:cs="Times New Roman"/>
          <w:b/>
          <w:bCs/>
          <w:spacing w:val="-1"/>
          <w:lang w:val="en-GB" w:eastAsia="en-US" w:bidi="ar-SA"/>
        </w:rPr>
        <w:t>e</w:t>
      </w:r>
      <w:r w:rsidRPr="001D1A9F">
        <w:rPr>
          <w:rFonts w:cs="Times New Roman"/>
          <w:b/>
          <w:bCs/>
          <w:lang w:val="en-GB" w:eastAsia="en-US" w:bidi="ar-SA"/>
        </w:rPr>
        <w:t>r</w:t>
      </w:r>
      <w:r w:rsidRPr="001D1A9F">
        <w:rPr>
          <w:rFonts w:cs="Times New Roman"/>
          <w:b/>
          <w:bCs/>
          <w:spacing w:val="-1"/>
          <w:lang w:val="en-GB" w:eastAsia="en-US" w:bidi="ar-SA"/>
        </w:rPr>
        <w:t xml:space="preserve"> </w:t>
      </w:r>
      <w:r w:rsidRPr="001D1A9F">
        <w:rPr>
          <w:rFonts w:cs="Times New Roman"/>
          <w:b/>
          <w:bCs/>
          <w:lang w:val="en-GB" w:eastAsia="en-US" w:bidi="ar-SA"/>
        </w:rPr>
        <w:t>stan</w:t>
      </w:r>
      <w:r w:rsidRPr="001D1A9F">
        <w:rPr>
          <w:rFonts w:cs="Times New Roman"/>
          <w:b/>
          <w:bCs/>
          <w:spacing w:val="1"/>
          <w:lang w:val="en-GB" w:eastAsia="en-US" w:bidi="ar-SA"/>
        </w:rPr>
        <w:t>d</w:t>
      </w:r>
      <w:r w:rsidRPr="001D1A9F">
        <w:rPr>
          <w:rFonts w:cs="Times New Roman"/>
          <w:b/>
          <w:bCs/>
          <w:lang w:val="en-GB" w:eastAsia="en-US" w:bidi="ar-SA"/>
        </w:rPr>
        <w:t>a</w:t>
      </w:r>
      <w:r w:rsidRPr="001D1A9F">
        <w:rPr>
          <w:rFonts w:cs="Times New Roman"/>
          <w:b/>
          <w:bCs/>
          <w:spacing w:val="-1"/>
          <w:lang w:val="en-GB" w:eastAsia="en-US" w:bidi="ar-SA"/>
        </w:rPr>
        <w:t>r</w:t>
      </w:r>
      <w:r w:rsidRPr="001D1A9F">
        <w:rPr>
          <w:rFonts w:cs="Times New Roman"/>
          <w:b/>
          <w:bCs/>
          <w:lang w:val="en-GB" w:eastAsia="en-US" w:bidi="ar-SA"/>
        </w:rPr>
        <w:t>d</w:t>
      </w:r>
      <w:r w:rsidRPr="001D1A9F">
        <w:rPr>
          <w:rFonts w:cs="Times New Roman"/>
          <w:b/>
          <w:bCs/>
          <w:spacing w:val="1"/>
          <w:lang w:val="en-GB" w:eastAsia="en-US" w:bidi="ar-SA"/>
        </w:rPr>
        <w:t xml:space="preserve"> </w:t>
      </w:r>
      <w:r w:rsidRPr="001D1A9F">
        <w:rPr>
          <w:rFonts w:cs="Times New Roman"/>
          <w:b/>
          <w:bCs/>
          <w:lang w:val="en-GB" w:eastAsia="en-US" w:bidi="ar-SA"/>
        </w:rPr>
        <w:t>o</w:t>
      </w:r>
      <w:r w:rsidRPr="001D1A9F">
        <w:rPr>
          <w:rFonts w:cs="Times New Roman"/>
          <w:b/>
          <w:bCs/>
          <w:spacing w:val="1"/>
          <w:lang w:val="en-GB" w:eastAsia="en-US" w:bidi="ar-SA"/>
        </w:rPr>
        <w:t>b</w:t>
      </w:r>
      <w:r w:rsidRPr="001D1A9F">
        <w:rPr>
          <w:rFonts w:cs="Times New Roman"/>
          <w:b/>
          <w:bCs/>
          <w:lang w:val="en-GB" w:eastAsia="en-US" w:bidi="ar-SA"/>
        </w:rPr>
        <w:t>s</w:t>
      </w:r>
      <w:r w:rsidRPr="001D1A9F">
        <w:rPr>
          <w:rFonts w:cs="Times New Roman"/>
          <w:b/>
          <w:bCs/>
          <w:spacing w:val="-1"/>
          <w:lang w:val="en-GB" w:eastAsia="en-US" w:bidi="ar-SA"/>
        </w:rPr>
        <w:t>er</w:t>
      </w:r>
      <w:r w:rsidRPr="001D1A9F">
        <w:rPr>
          <w:rFonts w:cs="Times New Roman"/>
          <w:b/>
          <w:bCs/>
          <w:lang w:val="en-GB" w:eastAsia="en-US" w:bidi="ar-SA"/>
        </w:rPr>
        <w:t>vato</w:t>
      </w:r>
      <w:r w:rsidRPr="001D1A9F">
        <w:rPr>
          <w:rFonts w:cs="Times New Roman"/>
          <w:b/>
          <w:bCs/>
          <w:spacing w:val="-2"/>
          <w:lang w:val="en-GB" w:eastAsia="en-US" w:bidi="ar-SA"/>
        </w:rPr>
        <w:t>r</w:t>
      </w:r>
      <w:r w:rsidRPr="001D1A9F">
        <w:rPr>
          <w:rFonts w:cs="Times New Roman"/>
          <w:b/>
          <w:bCs/>
          <w:lang w:val="en-GB" w:eastAsia="en-US" w:bidi="ar-SA"/>
        </w:rPr>
        <w:t>y</w:t>
      </w:r>
    </w:p>
    <w:p w14:paraId="44B559FB"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spacing w:val="1"/>
          <w:lang w:val="en-GB" w:eastAsia="en-US" w:bidi="ar-SA"/>
        </w:rPr>
        <w:t>S</w:t>
      </w:r>
      <w:r w:rsidRPr="001D1A9F">
        <w:rPr>
          <w:rFonts w:cs="Times New Roman"/>
          <w:lang w:val="en-GB" w:eastAsia="en-US" w:bidi="ar-SA"/>
        </w:rPr>
        <w:t>hould cont</w:t>
      </w:r>
      <w:r w:rsidRPr="001D1A9F">
        <w:rPr>
          <w:rFonts w:cs="Times New Roman"/>
          <w:spacing w:val="-1"/>
          <w:lang w:val="en-GB" w:eastAsia="en-US" w:bidi="ar-SA"/>
        </w:rPr>
        <w:t>a</w:t>
      </w:r>
      <w:r w:rsidRPr="001D1A9F">
        <w:rPr>
          <w:rFonts w:cs="Times New Roman"/>
          <w:lang w:val="en-GB" w:eastAsia="en-US" w:bidi="ar-SA"/>
        </w:rPr>
        <w:t>in w</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lang w:val="en-GB" w:eastAsia="en-US" w:bidi="ar-SA"/>
        </w:rPr>
        <w:t>-</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3"/>
          <w:lang w:val="en-GB" w:eastAsia="en-US" w:bidi="ar-SA"/>
        </w:rPr>
        <w:t>i</w:t>
      </w:r>
      <w:r w:rsidRPr="001D1A9F">
        <w:rPr>
          <w:rFonts w:cs="Times New Roman"/>
          <w:lang w:val="en-GB" w:eastAsia="en-US" w:bidi="ar-SA"/>
        </w:rPr>
        <w:t>b</w:t>
      </w:r>
      <w:r w:rsidRPr="001D1A9F">
        <w:rPr>
          <w:rFonts w:cs="Times New Roman"/>
          <w:spacing w:val="-1"/>
          <w:lang w:val="en-GB" w:eastAsia="en-US" w:bidi="ar-SA"/>
        </w:rPr>
        <w:t>ra</w:t>
      </w:r>
      <w:r w:rsidRPr="001D1A9F">
        <w:rPr>
          <w:rFonts w:cs="Times New Roman"/>
          <w:lang w:val="en-GB" w:eastAsia="en-US" w:bidi="ar-SA"/>
        </w:rPr>
        <w:t xml:space="preserve">ted </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ter</w:t>
      </w:r>
      <w:r w:rsidRPr="001D1A9F">
        <w:rPr>
          <w:rFonts w:cs="Times New Roman"/>
          <w:spacing w:val="-1"/>
          <w:lang w:val="en-GB" w:eastAsia="en-US" w:bidi="ar-SA"/>
        </w:rPr>
        <w:t xml:space="preserve"> </w:t>
      </w:r>
      <w:r w:rsidRPr="001D1A9F">
        <w:rPr>
          <w:rFonts w:cs="Times New Roman"/>
          <w:lang w:val="en-GB" w:eastAsia="en-US" w:bidi="ar-SA"/>
        </w:rPr>
        <w:t xml:space="preserve">with </w:t>
      </w:r>
      <w:r w:rsidRPr="001D1A9F">
        <w:rPr>
          <w:rFonts w:cs="Times New Roman"/>
          <w:spacing w:val="2"/>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1"/>
          <w:lang w:val="en-GB" w:eastAsia="en-US" w:bidi="ar-SA"/>
        </w:rPr>
        <w:t>e</w:t>
      </w:r>
      <w:r w:rsidRPr="001D1A9F">
        <w:rPr>
          <w:rFonts w:cs="Times New Roman"/>
          <w:lang w:val="en-GB" w:eastAsia="en-US" w:bidi="ar-SA"/>
        </w:rPr>
        <w:t>ls fr</w:t>
      </w:r>
      <w:r w:rsidRPr="001D1A9F">
        <w:rPr>
          <w:rFonts w:cs="Times New Roman"/>
          <w:spacing w:val="-1"/>
          <w:lang w:val="en-GB" w:eastAsia="en-US" w:bidi="ar-SA"/>
        </w:rPr>
        <w:t>o</w:t>
      </w:r>
      <w:r w:rsidRPr="001D1A9F">
        <w:rPr>
          <w:rFonts w:cs="Times New Roman"/>
          <w:lang w:val="en-GB" w:eastAsia="en-US" w:bidi="ar-SA"/>
        </w:rPr>
        <w:t>m 10</w:t>
      </w:r>
      <w:r w:rsidRPr="001D1A9F">
        <w:rPr>
          <w:rFonts w:cs="Times New Roman"/>
          <w:spacing w:val="2"/>
          <w:lang w:val="en-GB" w:eastAsia="en-US" w:bidi="ar-SA"/>
        </w:rPr>
        <w:t xml:space="preserve"> </w:t>
      </w:r>
      <w:r w:rsidRPr="001D1A9F">
        <w:rPr>
          <w:rFonts w:cs="Times New Roman"/>
          <w:lang w:val="en-GB" w:eastAsia="en-US" w:bidi="ar-SA"/>
        </w:rPr>
        <w:t>G</w:t>
      </w:r>
      <w:r w:rsidRPr="001D1A9F">
        <w:rPr>
          <w:rFonts w:cs="Times New Roman"/>
          <w:spacing w:val="-1"/>
          <w:lang w:val="en-GB" w:eastAsia="en-US" w:bidi="ar-SA"/>
        </w:rPr>
        <w:t>H</w:t>
      </w:r>
      <w:r w:rsidRPr="001D1A9F">
        <w:rPr>
          <w:rFonts w:cs="Times New Roman"/>
          <w:lang w:val="en-GB" w:eastAsia="en-US" w:bidi="ar-SA"/>
        </w:rPr>
        <w:t>z</w:t>
      </w:r>
      <w:r w:rsidRPr="001D1A9F">
        <w:rPr>
          <w:rFonts w:cs="Times New Roman"/>
          <w:spacing w:val="1"/>
          <w:lang w:val="en-GB" w:eastAsia="en-US" w:bidi="ar-SA"/>
        </w:rPr>
        <w:t xml:space="preserve"> </w:t>
      </w:r>
      <w:r w:rsidRPr="001D1A9F">
        <w:rPr>
          <w:rFonts w:cs="Times New Roman"/>
          <w:lang w:val="en-GB" w:eastAsia="en-US" w:bidi="ar-SA"/>
        </w:rPr>
        <w:t>th</w:t>
      </w:r>
      <w:r w:rsidRPr="001D1A9F">
        <w:rPr>
          <w:rFonts w:cs="Times New Roman"/>
          <w:spacing w:val="2"/>
          <w:lang w:val="en-GB" w:eastAsia="en-US" w:bidi="ar-SA"/>
        </w:rPr>
        <w:t>r</w:t>
      </w:r>
      <w:r w:rsidRPr="001D1A9F">
        <w:rPr>
          <w:rFonts w:cs="Times New Roman"/>
          <w:lang w:val="en-GB" w:eastAsia="en-US" w:bidi="ar-SA"/>
        </w:rPr>
        <w:t>ou</w:t>
      </w:r>
      <w:r w:rsidRPr="001D1A9F">
        <w:rPr>
          <w:rFonts w:cs="Times New Roman"/>
          <w:spacing w:val="-2"/>
          <w:lang w:val="en-GB" w:eastAsia="en-US" w:bidi="ar-SA"/>
        </w:rPr>
        <w:t>g</w:t>
      </w:r>
      <w:r w:rsidRPr="001D1A9F">
        <w:rPr>
          <w:rFonts w:cs="Times New Roman"/>
          <w:lang w:val="en-GB" w:eastAsia="en-US" w:bidi="ar-SA"/>
        </w:rPr>
        <w:t>h 183</w:t>
      </w:r>
      <w:r w:rsidRPr="001D1A9F">
        <w:rPr>
          <w:rFonts w:cs="Times New Roman"/>
          <w:spacing w:val="1"/>
          <w:lang w:val="en-GB" w:eastAsia="en-US" w:bidi="ar-SA"/>
        </w:rPr>
        <w:t xml:space="preserve"> </w:t>
      </w:r>
      <w:r w:rsidRPr="001D1A9F">
        <w:rPr>
          <w:rFonts w:cs="Times New Roman"/>
          <w:lang w:val="en-GB" w:eastAsia="en-US" w:bidi="ar-SA"/>
        </w:rPr>
        <w:t>G</w:t>
      </w:r>
      <w:r w:rsidRPr="001D1A9F">
        <w:rPr>
          <w:rFonts w:cs="Times New Roman"/>
          <w:spacing w:val="-1"/>
          <w:lang w:val="en-GB" w:eastAsia="en-US" w:bidi="ar-SA"/>
        </w:rPr>
        <w:t>H</w:t>
      </w:r>
      <w:r w:rsidRPr="001D1A9F">
        <w:rPr>
          <w:rFonts w:cs="Times New Roman"/>
          <w:spacing w:val="1"/>
          <w:lang w:val="en-GB" w:eastAsia="en-US" w:bidi="ar-SA"/>
        </w:rPr>
        <w:t>z</w:t>
      </w:r>
      <w:r w:rsidRPr="001D1A9F">
        <w:rPr>
          <w:rFonts w:cs="Times New Roman"/>
          <w:lang w:val="en-GB" w:eastAsia="en-US" w:bidi="ar-SA"/>
        </w:rPr>
        <w:t>.</w:t>
      </w:r>
    </w:p>
    <w:p w14:paraId="7C49CF9E" w14:textId="77777777" w:rsidR="00681C95" w:rsidRPr="001D1A9F" w:rsidRDefault="00681C95" w:rsidP="001D1A9F">
      <w:pPr>
        <w:adjustRightInd/>
        <w:spacing w:line="240" w:lineRule="exact"/>
        <w:ind w:right="518"/>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49"/>
          <w:lang w:val="en-GB" w:eastAsia="en-US" w:bidi="ar-SA"/>
        </w:rPr>
        <w:t xml:space="preserve"> </w:t>
      </w:r>
      <w:r w:rsidRPr="001D1A9F">
        <w:rPr>
          <w:rFonts w:cs="Times New Roman"/>
          <w:spacing w:val="1"/>
          <w:lang w:val="en-GB" w:eastAsia="en-US" w:bidi="ar-SA"/>
        </w:rPr>
        <w:t>S</w:t>
      </w:r>
      <w:r w:rsidRPr="001D1A9F">
        <w:rPr>
          <w:rFonts w:cs="Times New Roman"/>
          <w:lang w:val="en-GB" w:eastAsia="en-US" w:bidi="ar-SA"/>
        </w:rPr>
        <w:t>hould</w:t>
      </w:r>
      <w:r w:rsidRPr="001D1A9F">
        <w:rPr>
          <w:rFonts w:cs="Times New Roman"/>
          <w:spacing w:val="1"/>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ontain</w:t>
      </w:r>
      <w:r w:rsidRPr="001D1A9F">
        <w:rPr>
          <w:rFonts w:cs="Times New Roman"/>
          <w:spacing w:val="1"/>
          <w:lang w:val="en-GB" w:eastAsia="en-US" w:bidi="ar-SA"/>
        </w:rPr>
        <w:t xml:space="preserve"> </w:t>
      </w:r>
      <w:r w:rsidRPr="001D1A9F">
        <w:rPr>
          <w:rFonts w:cs="Times New Roman"/>
          <w:lang w:val="en-GB" w:eastAsia="en-US" w:bidi="ar-SA"/>
        </w:rPr>
        <w:t>w</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2"/>
          <w:lang w:val="en-GB" w:eastAsia="en-US" w:bidi="ar-SA"/>
        </w:rPr>
        <w:t>l</w:t>
      </w:r>
      <w:r w:rsidRPr="001D1A9F">
        <w:rPr>
          <w:rFonts w:cs="Times New Roman"/>
          <w:spacing w:val="-1"/>
          <w:lang w:val="en-GB" w:eastAsia="en-US" w:bidi="ar-SA"/>
        </w:rPr>
        <w:t>-</w:t>
      </w:r>
      <w:r w:rsidRPr="001D1A9F">
        <w:rPr>
          <w:rFonts w:cs="Times New Roman"/>
          <w:spacing w:val="1"/>
          <w:lang w:val="en-GB" w:eastAsia="en-US" w:bidi="ar-SA"/>
        </w:rPr>
        <w:t>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ra</w:t>
      </w:r>
      <w:r w:rsidRPr="001D1A9F">
        <w:rPr>
          <w:rFonts w:cs="Times New Roman"/>
          <w:lang w:val="en-GB" w:eastAsia="en-US" w:bidi="ar-SA"/>
        </w:rPr>
        <w:t>ted p</w:t>
      </w:r>
      <w:r w:rsidRPr="001D1A9F">
        <w:rPr>
          <w:rFonts w:cs="Times New Roman"/>
          <w:spacing w:val="1"/>
          <w:lang w:val="en-GB" w:eastAsia="en-US" w:bidi="ar-SA"/>
        </w:rPr>
        <w:t>r</w:t>
      </w:r>
      <w:r w:rsidRPr="001D1A9F">
        <w:rPr>
          <w:rFonts w:cs="Times New Roman"/>
          <w:spacing w:val="-1"/>
          <w:lang w:val="en-GB" w:eastAsia="en-US" w:bidi="ar-SA"/>
        </w:rPr>
        <w:t>ec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1"/>
          <w:lang w:val="en-GB" w:eastAsia="en-US" w:bidi="ar-SA"/>
        </w:rPr>
        <w:t xml:space="preserve"> r</w:t>
      </w:r>
      <w:r w:rsidRPr="001D1A9F">
        <w:rPr>
          <w:rFonts w:cs="Times New Roman"/>
          <w:spacing w:val="-1"/>
          <w:lang w:val="en-GB" w:eastAsia="en-US" w:bidi="ar-SA"/>
        </w:rPr>
        <w:t>a</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3"/>
          <w:lang w:val="en-GB" w:eastAsia="en-US" w:bidi="ar-SA"/>
        </w:rPr>
        <w:t xml:space="preserve"> </w:t>
      </w:r>
      <w:r w:rsidRPr="001D1A9F">
        <w:rPr>
          <w:rFonts w:cs="Times New Roman"/>
          <w:lang w:val="en-GB" w:eastAsia="en-US" w:bidi="ar-SA"/>
        </w:rPr>
        <w:t>that</w:t>
      </w:r>
      <w:r w:rsidRPr="001D1A9F">
        <w:rPr>
          <w:rFonts w:cs="Times New Roman"/>
          <w:spacing w:val="1"/>
          <w:lang w:val="en-GB" w:eastAsia="en-US" w:bidi="ar-SA"/>
        </w:rPr>
        <w:t xml:space="preserve"> r</w:t>
      </w:r>
      <w:r w:rsidRPr="001D1A9F">
        <w:rPr>
          <w:rFonts w:cs="Times New Roman"/>
          <w:spacing w:val="-1"/>
          <w:lang w:val="en-GB" w:eastAsia="en-US" w:bidi="ar-SA"/>
        </w:rPr>
        <w:t>e</w:t>
      </w:r>
      <w:r w:rsidRPr="001D1A9F">
        <w:rPr>
          <w:rFonts w:cs="Times New Roman"/>
          <w:lang w:val="en-GB" w:eastAsia="en-US" w:bidi="ar-SA"/>
        </w:rPr>
        <w:t>p</w:t>
      </w:r>
      <w:r w:rsidRPr="001D1A9F">
        <w:rPr>
          <w:rFonts w:cs="Times New Roman"/>
          <w:spacing w:val="-1"/>
          <w:lang w:val="en-GB" w:eastAsia="en-US" w:bidi="ar-SA"/>
        </w:rPr>
        <w:t>re</w:t>
      </w:r>
      <w:r w:rsidRPr="001D1A9F">
        <w:rPr>
          <w:rFonts w:cs="Times New Roman"/>
          <w:spacing w:val="2"/>
          <w:lang w:val="en-GB" w:eastAsia="en-US" w:bidi="ar-SA"/>
        </w:rPr>
        <w:t>s</w:t>
      </w:r>
      <w:r w:rsidRPr="001D1A9F">
        <w:rPr>
          <w:rFonts w:cs="Times New Roman"/>
          <w:spacing w:val="-1"/>
          <w:lang w:val="en-GB" w:eastAsia="en-US" w:bidi="ar-SA"/>
        </w:rPr>
        <w:t>e</w:t>
      </w:r>
      <w:r w:rsidRPr="001D1A9F">
        <w:rPr>
          <w:rFonts w:cs="Times New Roman"/>
          <w:lang w:val="en-GB" w:eastAsia="en-US" w:bidi="ar-SA"/>
        </w:rPr>
        <w:t>nts</w:t>
      </w:r>
      <w:r w:rsidRPr="001D1A9F">
        <w:rPr>
          <w:rFonts w:cs="Times New Roman"/>
          <w:spacing w:val="1"/>
          <w:lang w:val="en-GB" w:eastAsia="en-US" w:bidi="ar-SA"/>
        </w:rPr>
        <w:t xml:space="preserve"> </w:t>
      </w:r>
      <w:r w:rsidRPr="001D1A9F">
        <w:rPr>
          <w:rFonts w:cs="Times New Roman"/>
          <w:lang w:val="en-GB" w:eastAsia="en-US" w:bidi="ar-SA"/>
        </w:rPr>
        <w:t>the sta</w:t>
      </w:r>
      <w:r w:rsidRPr="001D1A9F">
        <w:rPr>
          <w:rFonts w:cs="Times New Roman"/>
          <w:spacing w:val="2"/>
          <w:lang w:val="en-GB" w:eastAsia="en-US" w:bidi="ar-SA"/>
        </w:rPr>
        <w:t>t</w:t>
      </w:r>
      <w:r w:rsidRPr="001D1A9F">
        <w:rPr>
          <w:rFonts w:cs="Times New Roman"/>
          <w:lang w:val="en-GB" w:eastAsia="en-US" w:bidi="ar-SA"/>
        </w:rPr>
        <w:t>e of the</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rt</w:t>
      </w:r>
      <w:r w:rsidRPr="001D1A9F">
        <w:rPr>
          <w:rFonts w:cs="Times New Roman"/>
          <w:spacing w:val="6"/>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 xml:space="preserve">or </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ra</w:t>
      </w:r>
      <w:r w:rsidRPr="001D1A9F">
        <w:rPr>
          <w:rFonts w:cs="Times New Roman"/>
          <w:spacing w:val="-1"/>
          <w:lang w:val="en-GB" w:eastAsia="en-US" w:bidi="ar-SA"/>
        </w:rPr>
        <w:t>c</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i</w:t>
      </w:r>
      <w:r w:rsidRPr="001D1A9F">
        <w:rPr>
          <w:rFonts w:cs="Times New Roman"/>
          <w:spacing w:val="2"/>
          <w:lang w:val="en-GB" w:eastAsia="en-US" w:bidi="ar-SA"/>
        </w:rPr>
        <w:t>z</w:t>
      </w:r>
      <w:r w:rsidRPr="001D1A9F">
        <w:rPr>
          <w:rFonts w:cs="Times New Roman"/>
          <w:lang w:val="en-GB" w:eastAsia="en-US" w:bidi="ar-SA"/>
        </w:rPr>
        <w:t>ing r</w:t>
      </w:r>
      <w:r w:rsidRPr="001D1A9F">
        <w:rPr>
          <w:rFonts w:cs="Times New Roman"/>
          <w:spacing w:val="-2"/>
          <w:lang w:val="en-GB" w:eastAsia="en-US" w:bidi="ar-SA"/>
        </w:rPr>
        <w:t>a</w:t>
      </w:r>
      <w:r w:rsidRPr="001D1A9F">
        <w:rPr>
          <w:rFonts w:cs="Times New Roman"/>
          <w:lang w:val="en-GB" w:eastAsia="en-US" w:bidi="ar-SA"/>
        </w:rPr>
        <w:t>inf</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lang w:val="en-GB" w:eastAsia="en-US" w:bidi="ar-SA"/>
        </w:rPr>
        <w:t>.</w:t>
      </w:r>
    </w:p>
    <w:p w14:paraId="36AECDA5" w14:textId="77777777" w:rsidR="00681C95" w:rsidRPr="001D1A9F" w:rsidRDefault="00681C95" w:rsidP="001D1A9F">
      <w:pPr>
        <w:adjustRightInd/>
        <w:spacing w:line="240" w:lineRule="exact"/>
        <w:ind w:right="514"/>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spacing w:val="1"/>
          <w:lang w:val="en-GB" w:eastAsia="en-US" w:bidi="ar-SA"/>
        </w:rPr>
        <w:t>S</w:t>
      </w:r>
      <w:r w:rsidRPr="001D1A9F">
        <w:rPr>
          <w:rFonts w:cs="Times New Roman"/>
          <w:lang w:val="en-GB" w:eastAsia="en-US" w:bidi="ar-SA"/>
        </w:rPr>
        <w:t>hould</w:t>
      </w:r>
      <w:r w:rsidRPr="001D1A9F">
        <w:rPr>
          <w:rFonts w:cs="Times New Roman"/>
          <w:spacing w:val="34"/>
          <w:lang w:val="en-GB" w:eastAsia="en-US" w:bidi="ar-SA"/>
        </w:rPr>
        <w:t xml:space="preserve"> </w:t>
      </w:r>
      <w:r w:rsidRPr="001D1A9F">
        <w:rPr>
          <w:rFonts w:cs="Times New Roman"/>
          <w:lang w:val="en-GB" w:eastAsia="en-US" w:bidi="ar-SA"/>
        </w:rPr>
        <w:t>be</w:t>
      </w:r>
      <w:r w:rsidRPr="001D1A9F">
        <w:rPr>
          <w:rFonts w:cs="Times New Roman"/>
          <w:spacing w:val="32"/>
          <w:lang w:val="en-GB" w:eastAsia="en-US" w:bidi="ar-SA"/>
        </w:rPr>
        <w:t xml:space="preserve"> </w:t>
      </w:r>
      <w:r w:rsidRPr="001D1A9F">
        <w:rPr>
          <w:rFonts w:cs="Times New Roman"/>
          <w:lang w:val="en-GB" w:eastAsia="en-US" w:bidi="ar-SA"/>
        </w:rPr>
        <w:t>pla</w:t>
      </w:r>
      <w:r w:rsidRPr="001D1A9F">
        <w:rPr>
          <w:rFonts w:cs="Times New Roman"/>
          <w:spacing w:val="-1"/>
          <w:lang w:val="en-GB" w:eastAsia="en-US" w:bidi="ar-SA"/>
        </w:rPr>
        <w:t>ce</w:t>
      </w:r>
      <w:r w:rsidRPr="001D1A9F">
        <w:rPr>
          <w:rFonts w:cs="Times New Roman"/>
          <w:lang w:val="en-GB" w:eastAsia="en-US" w:bidi="ar-SA"/>
        </w:rPr>
        <w:t>d</w:t>
      </w:r>
      <w:r w:rsidRPr="001D1A9F">
        <w:rPr>
          <w:rFonts w:cs="Times New Roman"/>
          <w:spacing w:val="33"/>
          <w:lang w:val="en-GB" w:eastAsia="en-US" w:bidi="ar-SA"/>
        </w:rPr>
        <w:t xml:space="preserve"> </w:t>
      </w:r>
      <w:r w:rsidRPr="001D1A9F">
        <w:rPr>
          <w:rFonts w:cs="Times New Roman"/>
          <w:lang w:val="en-GB" w:eastAsia="en-US" w:bidi="ar-SA"/>
        </w:rPr>
        <w:t>in</w:t>
      </w:r>
      <w:r w:rsidRPr="001D1A9F">
        <w:rPr>
          <w:rFonts w:cs="Times New Roman"/>
          <w:spacing w:val="34"/>
          <w:lang w:val="en-GB" w:eastAsia="en-US" w:bidi="ar-SA"/>
        </w:rPr>
        <w:t xml:space="preserve"> </w:t>
      </w:r>
      <w:r w:rsidRPr="001D1A9F">
        <w:rPr>
          <w:rFonts w:cs="Times New Roman"/>
          <w:lang w:val="en-GB" w:eastAsia="en-US" w:bidi="ar-SA"/>
        </w:rPr>
        <w:t>a</w:t>
      </w:r>
      <w:r w:rsidRPr="001D1A9F">
        <w:rPr>
          <w:rFonts w:cs="Times New Roman"/>
          <w:spacing w:val="32"/>
          <w:lang w:val="en-GB" w:eastAsia="en-US" w:bidi="ar-SA"/>
        </w:rPr>
        <w:t xml:space="preserve"> </w:t>
      </w:r>
      <w:r w:rsidRPr="001D1A9F">
        <w:rPr>
          <w:rFonts w:cs="Times New Roman"/>
          <w:spacing w:val="2"/>
          <w:lang w:val="en-GB" w:eastAsia="en-US" w:bidi="ar-SA"/>
        </w:rPr>
        <w:t>n</w:t>
      </w:r>
      <w:r w:rsidRPr="001D1A9F">
        <w:rPr>
          <w:rFonts w:cs="Times New Roman"/>
          <w:lang w:val="en-GB" w:eastAsia="en-US" w:bidi="ar-SA"/>
        </w:rPr>
        <w:t>o</w:t>
      </w:r>
      <w:r w:rsidRPr="001D1A9F">
        <w:rPr>
          <w:rFonts w:cs="Times New Roman"/>
          <w:spacing w:val="2"/>
          <w:lang w:val="en-GB" w:eastAsia="en-US" w:bidi="ar-SA"/>
        </w:rPr>
        <w:t>n</w:t>
      </w:r>
      <w:r w:rsidRPr="001D1A9F">
        <w:rPr>
          <w:rFonts w:cs="Times New Roman"/>
          <w:spacing w:val="-1"/>
          <w:lang w:val="en-GB" w:eastAsia="en-US" w:bidi="ar-SA"/>
        </w:rPr>
        <w:t>-</w:t>
      </w:r>
      <w:r w:rsidRPr="001D1A9F">
        <w:rPr>
          <w:rFonts w:cs="Times New Roman"/>
          <w:lang w:val="en-GB" w:eastAsia="en-US" w:bidi="ar-SA"/>
        </w:rPr>
        <w:t>sun</w:t>
      </w:r>
      <w:r w:rsidRPr="001D1A9F">
        <w:rPr>
          <w:rFonts w:cs="Times New Roman"/>
          <w:spacing w:val="34"/>
          <w:lang w:val="en-GB" w:eastAsia="en-US" w:bidi="ar-SA"/>
        </w:rPr>
        <w:t xml:space="preserve"> </w:t>
      </w:r>
      <w:r w:rsidRPr="001D1A9F">
        <w:rPr>
          <w:rFonts w:cs="Times New Roman"/>
          <w:spacing w:val="2"/>
          <w:lang w:val="en-GB" w:eastAsia="en-US" w:bidi="ar-SA"/>
        </w:rPr>
        <w:t>s</w:t>
      </w:r>
      <w:r w:rsidRPr="001D1A9F">
        <w:rPr>
          <w:rFonts w:cs="Times New Roman"/>
          <w:spacing w:val="-5"/>
          <w:lang w:val="en-GB" w:eastAsia="en-US" w:bidi="ar-SA"/>
        </w:rPr>
        <w:t>y</w:t>
      </w:r>
      <w:r w:rsidRPr="001D1A9F">
        <w:rPr>
          <w:rFonts w:cs="Times New Roman"/>
          <w:spacing w:val="2"/>
          <w:lang w:val="en-GB" w:eastAsia="en-US" w:bidi="ar-SA"/>
        </w:rPr>
        <w:t>n</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r</w:t>
      </w:r>
      <w:r w:rsidRPr="001D1A9F">
        <w:rPr>
          <w:rFonts w:cs="Times New Roman"/>
          <w:lang w:val="en-GB" w:eastAsia="en-US" w:bidi="ar-SA"/>
        </w:rPr>
        <w:t>onous</w:t>
      </w:r>
      <w:r w:rsidRPr="001D1A9F">
        <w:rPr>
          <w:rFonts w:cs="Times New Roman"/>
          <w:spacing w:val="35"/>
          <w:lang w:val="en-GB" w:eastAsia="en-US" w:bidi="ar-SA"/>
        </w:rPr>
        <w:t xml:space="preserve"> </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b</w:t>
      </w:r>
      <w:r w:rsidRPr="001D1A9F">
        <w:rPr>
          <w:rFonts w:cs="Times New Roman"/>
          <w:spacing w:val="3"/>
          <w:lang w:val="en-GB" w:eastAsia="en-US" w:bidi="ar-SA"/>
        </w:rPr>
        <w:t>i</w:t>
      </w:r>
      <w:r w:rsidRPr="001D1A9F">
        <w:rPr>
          <w:rFonts w:cs="Times New Roman"/>
          <w:lang w:val="en-GB" w:eastAsia="en-US" w:bidi="ar-SA"/>
        </w:rPr>
        <w:t>t</w:t>
      </w:r>
      <w:r w:rsidRPr="001D1A9F">
        <w:rPr>
          <w:rFonts w:cs="Times New Roman"/>
          <w:spacing w:val="34"/>
          <w:lang w:val="en-GB" w:eastAsia="en-US" w:bidi="ar-SA"/>
        </w:rPr>
        <w:t xml:space="preserve"> </w:t>
      </w:r>
      <w:r w:rsidRPr="001D1A9F">
        <w:rPr>
          <w:rFonts w:cs="Times New Roman"/>
          <w:lang w:val="en-GB" w:eastAsia="en-US" w:bidi="ar-SA"/>
        </w:rPr>
        <w:t>to</w:t>
      </w:r>
      <w:r w:rsidRPr="001D1A9F">
        <w:rPr>
          <w:rFonts w:cs="Times New Roman"/>
          <w:spacing w:val="35"/>
          <w:lang w:val="en-GB" w:eastAsia="en-US" w:bidi="ar-SA"/>
        </w:rPr>
        <w:t xml:space="preserve"> </w:t>
      </w:r>
      <w:r w:rsidRPr="001D1A9F">
        <w:rPr>
          <w:rFonts w:cs="Times New Roman"/>
          <w:lang w:val="en-GB" w:eastAsia="en-US" w:bidi="ar-SA"/>
        </w:rPr>
        <w:t>f</w:t>
      </w:r>
      <w:r w:rsidRPr="001D1A9F">
        <w:rPr>
          <w:rFonts w:cs="Times New Roman"/>
          <w:spacing w:val="-2"/>
          <w:lang w:val="en-GB" w:eastAsia="en-US" w:bidi="ar-SA"/>
        </w:rPr>
        <w:t>a</w:t>
      </w:r>
      <w:r w:rsidRPr="001D1A9F">
        <w:rPr>
          <w:rFonts w:cs="Times New Roman"/>
          <w:spacing w:val="-1"/>
          <w:lang w:val="en-GB" w:eastAsia="en-US" w:bidi="ar-SA"/>
        </w:rPr>
        <w:t>c</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lang w:val="en-GB" w:eastAsia="en-US" w:bidi="ar-SA"/>
        </w:rPr>
        <w:t>i</w:t>
      </w:r>
      <w:r w:rsidRPr="001D1A9F">
        <w:rPr>
          <w:rFonts w:cs="Times New Roman"/>
          <w:spacing w:val="1"/>
          <w:lang w:val="en-GB" w:eastAsia="en-US" w:bidi="ar-SA"/>
        </w:rPr>
        <w:t>t</w:t>
      </w:r>
      <w:r w:rsidRPr="001D1A9F">
        <w:rPr>
          <w:rFonts w:cs="Times New Roman"/>
          <w:spacing w:val="-1"/>
          <w:lang w:val="en-GB" w:eastAsia="en-US" w:bidi="ar-SA"/>
        </w:rPr>
        <w:t>a</w:t>
      </w:r>
      <w:r w:rsidRPr="001D1A9F">
        <w:rPr>
          <w:rFonts w:cs="Times New Roman"/>
          <w:lang w:val="en-GB" w:eastAsia="en-US" w:bidi="ar-SA"/>
        </w:rPr>
        <w:t>te</w:t>
      </w:r>
      <w:r w:rsidRPr="001D1A9F">
        <w:rPr>
          <w:rFonts w:cs="Times New Roman"/>
          <w:spacing w:val="33"/>
          <w:lang w:val="en-GB" w:eastAsia="en-US" w:bidi="ar-SA"/>
        </w:rPr>
        <w:t xml:space="preserve"> </w:t>
      </w:r>
      <w:r w:rsidRPr="001D1A9F">
        <w:rPr>
          <w:rFonts w:cs="Times New Roman"/>
          <w:lang w:val="en-GB" w:eastAsia="en-US" w:bidi="ar-SA"/>
        </w:rPr>
        <w:t>the</w:t>
      </w:r>
      <w:r w:rsidRPr="001D1A9F">
        <w:rPr>
          <w:rFonts w:cs="Times New Roman"/>
          <w:spacing w:val="33"/>
          <w:lang w:val="en-GB" w:eastAsia="en-US" w:bidi="ar-SA"/>
        </w:rPr>
        <w:t xml:space="preserve"> </w:t>
      </w:r>
      <w:r w:rsidRPr="001D1A9F">
        <w:rPr>
          <w:rFonts w:cs="Times New Roman"/>
          <w:lang w:val="en-GB" w:eastAsia="en-US" w:bidi="ar-SA"/>
        </w:rPr>
        <w:t>numb</w:t>
      </w:r>
      <w:r w:rsidRPr="001D1A9F">
        <w:rPr>
          <w:rFonts w:cs="Times New Roman"/>
          <w:spacing w:val="2"/>
          <w:lang w:val="en-GB" w:eastAsia="en-US" w:bidi="ar-SA"/>
        </w:rPr>
        <w:t>e</w:t>
      </w:r>
      <w:r w:rsidRPr="001D1A9F">
        <w:rPr>
          <w:rFonts w:cs="Times New Roman"/>
          <w:lang w:val="en-GB" w:eastAsia="en-US" w:bidi="ar-SA"/>
        </w:rPr>
        <w:t>r</w:t>
      </w:r>
      <w:r w:rsidRPr="001D1A9F">
        <w:rPr>
          <w:rFonts w:cs="Times New Roman"/>
          <w:spacing w:val="33"/>
          <w:lang w:val="en-GB" w:eastAsia="en-US" w:bidi="ar-SA"/>
        </w:rPr>
        <w:t xml:space="preserve"> </w:t>
      </w:r>
      <w:r w:rsidRPr="001D1A9F">
        <w:rPr>
          <w:rFonts w:cs="Times New Roman"/>
          <w:lang w:val="en-GB" w:eastAsia="en-US" w:bidi="ar-SA"/>
        </w:rPr>
        <w:t>of</w:t>
      </w:r>
      <w:r w:rsidRPr="001D1A9F">
        <w:rPr>
          <w:rFonts w:cs="Times New Roman"/>
          <w:spacing w:val="33"/>
          <w:lang w:val="en-GB" w:eastAsia="en-US" w:bidi="ar-SA"/>
        </w:rPr>
        <w:t xml:space="preserve"> </w:t>
      </w:r>
      <w:r w:rsidRPr="001D1A9F">
        <w:rPr>
          <w:rFonts w:cs="Times New Roman"/>
          <w:lang w:val="en-GB" w:eastAsia="en-US" w:bidi="ar-SA"/>
        </w:rPr>
        <w:t>mat</w:t>
      </w:r>
      <w:r w:rsidRPr="001D1A9F">
        <w:rPr>
          <w:rFonts w:cs="Times New Roman"/>
          <w:spacing w:val="-1"/>
          <w:lang w:val="en-GB" w:eastAsia="en-US" w:bidi="ar-SA"/>
        </w:rPr>
        <w:t>c</w:t>
      </w:r>
      <w:r w:rsidRPr="001D1A9F">
        <w:rPr>
          <w:rFonts w:cs="Times New Roman"/>
          <w:spacing w:val="2"/>
          <w:lang w:val="en-GB" w:eastAsia="en-US" w:bidi="ar-SA"/>
        </w:rPr>
        <w:t>h</w:t>
      </w:r>
      <w:r w:rsidRPr="001D1A9F">
        <w:rPr>
          <w:rFonts w:cs="Times New Roman"/>
          <w:spacing w:val="-1"/>
          <w:lang w:val="en-GB" w:eastAsia="en-US" w:bidi="ar-SA"/>
        </w:rPr>
        <w:t>-</w:t>
      </w:r>
      <w:r w:rsidRPr="001D1A9F">
        <w:rPr>
          <w:rFonts w:cs="Times New Roman"/>
          <w:lang w:val="en-GB" w:eastAsia="en-US" w:bidi="ar-SA"/>
        </w:rPr>
        <w:t>up o</w:t>
      </w:r>
      <w:r w:rsidRPr="001D1A9F">
        <w:rPr>
          <w:rFonts w:cs="Times New Roman"/>
          <w:spacing w:val="-1"/>
          <w:lang w:val="en-GB" w:eastAsia="en-US" w:bidi="ar-SA"/>
        </w:rPr>
        <w:t>r</w:t>
      </w:r>
      <w:r w:rsidRPr="001D1A9F">
        <w:rPr>
          <w:rFonts w:cs="Times New Roman"/>
          <w:lang w:val="en-GB" w:eastAsia="en-US" w:bidi="ar-SA"/>
        </w:rPr>
        <w:t>bit</w:t>
      </w:r>
      <w:r w:rsidRPr="001D1A9F">
        <w:rPr>
          <w:rFonts w:cs="Times New Roman"/>
          <w:spacing w:val="3"/>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rossov</w:t>
      </w:r>
      <w:r w:rsidRPr="001D1A9F">
        <w:rPr>
          <w:rFonts w:cs="Times New Roman"/>
          <w:spacing w:val="-1"/>
          <w:lang w:val="en-GB" w:eastAsia="en-US" w:bidi="ar-SA"/>
        </w:rPr>
        <w:t>e</w:t>
      </w:r>
      <w:r w:rsidRPr="001D1A9F">
        <w:rPr>
          <w:rFonts w:cs="Times New Roman"/>
          <w:lang w:val="en-GB" w:eastAsia="en-US" w:bidi="ar-SA"/>
        </w:rPr>
        <w:t>rs</w:t>
      </w:r>
      <w:r w:rsidRPr="001D1A9F">
        <w:rPr>
          <w:rFonts w:cs="Times New Roman"/>
          <w:spacing w:val="2"/>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e</w:t>
      </w:r>
      <w:r w:rsidRPr="001D1A9F">
        <w:rPr>
          <w:rFonts w:cs="Times New Roman"/>
          <w:lang w:val="en-GB" w:eastAsia="en-US" w:bidi="ar-SA"/>
        </w:rPr>
        <w:t>tw</w:t>
      </w:r>
      <w:r w:rsidRPr="001D1A9F">
        <w:rPr>
          <w:rFonts w:cs="Times New Roman"/>
          <w:spacing w:val="1"/>
          <w:lang w:val="en-GB" w:eastAsia="en-US" w:bidi="ar-SA"/>
        </w:rPr>
        <w:t>ee</w:t>
      </w:r>
      <w:r w:rsidRPr="001D1A9F">
        <w:rPr>
          <w:rFonts w:cs="Times New Roman"/>
          <w:lang w:val="en-GB" w:eastAsia="en-US" w:bidi="ar-SA"/>
        </w:rPr>
        <w:t>n</w:t>
      </w:r>
      <w:r w:rsidRPr="001D1A9F">
        <w:rPr>
          <w:rFonts w:cs="Times New Roman"/>
          <w:spacing w:val="2"/>
          <w:lang w:val="en-GB" w:eastAsia="en-US" w:bidi="ar-SA"/>
        </w:rPr>
        <w:t xml:space="preserve"> </w:t>
      </w:r>
      <w:r w:rsidRPr="001D1A9F">
        <w:rPr>
          <w:rFonts w:cs="Times New Roman"/>
          <w:lang w:val="en-GB" w:eastAsia="en-US" w:bidi="ar-SA"/>
        </w:rPr>
        <w:t>the</w:t>
      </w:r>
      <w:r w:rsidRPr="001D1A9F">
        <w:rPr>
          <w:rFonts w:cs="Times New Roman"/>
          <w:spacing w:val="2"/>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lang w:val="en-GB" w:eastAsia="en-US" w:bidi="ar-SA"/>
        </w:rPr>
        <w:t>f</w:t>
      </w:r>
      <w:r w:rsidRPr="001D1A9F">
        <w:rPr>
          <w:rFonts w:cs="Times New Roman"/>
          <w:spacing w:val="-2"/>
          <w:lang w:val="en-GB" w:eastAsia="en-US" w:bidi="ar-SA"/>
        </w:rPr>
        <w:t>e</w:t>
      </w:r>
      <w:r w:rsidRPr="001D1A9F">
        <w:rPr>
          <w:rFonts w:cs="Times New Roman"/>
          <w:spacing w:val="1"/>
          <w:lang w:val="en-GB" w:eastAsia="en-US" w:bidi="ar-SA"/>
        </w:rPr>
        <w:t>r</w:t>
      </w:r>
      <w:r w:rsidRPr="001D1A9F">
        <w:rPr>
          <w:rFonts w:cs="Times New Roman"/>
          <w:spacing w:val="-1"/>
          <w:lang w:val="en-GB" w:eastAsia="en-US" w:bidi="ar-SA"/>
        </w:rPr>
        <w:t>e</w:t>
      </w:r>
      <w:r w:rsidRPr="001D1A9F">
        <w:rPr>
          <w:rFonts w:cs="Times New Roman"/>
          <w:lang w:val="en-GB" w:eastAsia="en-US" w:bidi="ar-SA"/>
        </w:rPr>
        <w:t>n</w:t>
      </w:r>
      <w:r w:rsidRPr="001D1A9F">
        <w:rPr>
          <w:rFonts w:cs="Times New Roman"/>
          <w:spacing w:val="-1"/>
          <w:lang w:val="en-GB" w:eastAsia="en-US" w:bidi="ar-SA"/>
        </w:rPr>
        <w:t>c</w:t>
      </w:r>
      <w:r w:rsidRPr="001D1A9F">
        <w:rPr>
          <w:rFonts w:cs="Times New Roman"/>
          <w:lang w:val="en-GB" w:eastAsia="en-US" w:bidi="ar-SA"/>
        </w:rPr>
        <w:t>e</w:t>
      </w:r>
      <w:r w:rsidRPr="001D1A9F">
        <w:rPr>
          <w:rFonts w:cs="Times New Roman"/>
          <w:spacing w:val="1"/>
          <w:lang w:val="en-GB" w:eastAsia="en-US" w:bidi="ar-SA"/>
        </w:rPr>
        <w:t xml:space="preserve"> </w:t>
      </w:r>
      <w:r w:rsidRPr="001D1A9F">
        <w:rPr>
          <w:rFonts w:cs="Times New Roman"/>
          <w:lang w:val="en-GB" w:eastAsia="en-US" w:bidi="ar-SA"/>
        </w:rPr>
        <w:t>obs</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2"/>
          <w:lang w:val="en-GB" w:eastAsia="en-US" w:bidi="ar-SA"/>
        </w:rPr>
        <w:t>r</w:t>
      </w:r>
      <w:r w:rsidRPr="001D1A9F">
        <w:rPr>
          <w:rFonts w:cs="Times New Roman"/>
          <w:lang w:val="en-GB" w:eastAsia="en-US" w:bidi="ar-SA"/>
        </w:rPr>
        <w:t xml:space="preserve">y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2"/>
          <w:lang w:val="en-GB" w:eastAsia="en-US" w:bidi="ar-SA"/>
        </w:rPr>
        <w:t xml:space="preserve"> </w:t>
      </w:r>
      <w:r w:rsidRPr="001D1A9F">
        <w:rPr>
          <w:rFonts w:cs="Times New Roman"/>
          <w:lang w:val="en-GB" w:eastAsia="en-US" w:bidi="ar-SA"/>
        </w:rPr>
        <w:t>other</w:t>
      </w:r>
      <w:r w:rsidRPr="001D1A9F">
        <w:rPr>
          <w:rFonts w:cs="Times New Roman"/>
          <w:spacing w:val="1"/>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spacing w:val="2"/>
          <w:lang w:val="en-GB" w:eastAsia="en-US" w:bidi="ar-SA"/>
        </w:rPr>
        <w:t>v</w:t>
      </w:r>
      <w:r w:rsidRPr="001D1A9F">
        <w:rPr>
          <w:rFonts w:cs="Times New Roman"/>
          <w:spacing w:val="-1"/>
          <w:lang w:val="en-GB" w:eastAsia="en-US" w:bidi="ar-SA"/>
        </w:rPr>
        <w:t>a</w:t>
      </w:r>
      <w:r w:rsidRPr="001D1A9F">
        <w:rPr>
          <w:rFonts w:cs="Times New Roman"/>
          <w:lang w:val="en-GB" w:eastAsia="en-US" w:bidi="ar-SA"/>
        </w:rPr>
        <w:t>tori</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8"/>
          <w:lang w:val="en-GB" w:eastAsia="en-US" w:bidi="ar-SA"/>
        </w:rPr>
        <w:t xml:space="preserve"> </w:t>
      </w:r>
      <w:r w:rsidRPr="001D1A9F">
        <w:rPr>
          <w:rFonts w:cs="Times New Roman"/>
          <w:lang w:val="en-GB" w:eastAsia="en-US" w:bidi="ar-SA"/>
        </w:rPr>
        <w:t>in</w:t>
      </w:r>
      <w:r w:rsidRPr="001D1A9F">
        <w:rPr>
          <w:rFonts w:cs="Times New Roman"/>
          <w:spacing w:val="3"/>
          <w:lang w:val="en-GB" w:eastAsia="en-US" w:bidi="ar-SA"/>
        </w:rPr>
        <w:t xml:space="preserve"> </w:t>
      </w:r>
      <w:r w:rsidRPr="001D1A9F">
        <w:rPr>
          <w:rFonts w:cs="Times New Roman"/>
          <w:lang w:val="en-GB" w:eastAsia="en-US" w:bidi="ar-SA"/>
        </w:rPr>
        <w:t xml:space="preserve">the </w:t>
      </w:r>
      <w:r w:rsidRPr="001D1A9F">
        <w:rPr>
          <w:rFonts w:cs="Times New Roman"/>
          <w:spacing w:val="-1"/>
          <w:lang w:val="en-GB" w:eastAsia="en-US" w:bidi="ar-SA"/>
        </w:rPr>
        <w:t>c</w:t>
      </w:r>
      <w:r w:rsidRPr="001D1A9F">
        <w:rPr>
          <w:rFonts w:cs="Times New Roman"/>
          <w:lang w:val="en-GB" w:eastAsia="en-US" w:bidi="ar-SA"/>
        </w:rPr>
        <w:t>onst</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p>
    <w:p w14:paraId="6B14067C" w14:textId="77777777" w:rsidR="00681C95" w:rsidRPr="001D1A9F" w:rsidRDefault="00681C95" w:rsidP="001D1A9F">
      <w:pPr>
        <w:adjustRightInd/>
        <w:spacing w:line="240" w:lineRule="exact"/>
        <w:ind w:right="521"/>
        <w:jc w:val="left"/>
        <w:textAlignment w:val="auto"/>
        <w:rPr>
          <w:rFonts w:cs="Times New Roman"/>
          <w:lang w:val="en-GB" w:eastAsia="en-US" w:bidi="ar-SA"/>
        </w:rPr>
      </w:pPr>
      <w:r w:rsidRPr="001D1A9F">
        <w:rPr>
          <w:rFonts w:eastAsia="Courier New" w:cs="Times New Roman"/>
          <w:lang w:val="en-GB" w:eastAsia="en-US" w:bidi="ar-SA"/>
        </w:rPr>
        <w:t>o</w:t>
      </w:r>
      <w:r w:rsidRPr="001D1A9F">
        <w:rPr>
          <w:rFonts w:eastAsia="Courier New" w:cs="Times New Roman"/>
          <w:spacing w:val="72"/>
          <w:lang w:val="en-GB" w:eastAsia="en-US" w:bidi="ar-SA"/>
        </w:rPr>
        <w:t xml:space="preserve"> </w:t>
      </w:r>
      <w:r w:rsidRPr="001D1A9F">
        <w:rPr>
          <w:rFonts w:cs="Times New Roman"/>
          <w:spacing w:val="-2"/>
          <w:lang w:val="en-GB" w:eastAsia="en-US" w:bidi="ar-SA"/>
        </w:rPr>
        <w:t>B</w:t>
      </w:r>
      <w:r w:rsidRPr="001D1A9F">
        <w:rPr>
          <w:rFonts w:cs="Times New Roman"/>
          <w:lang w:val="en-GB" w:eastAsia="en-US" w:bidi="ar-SA"/>
        </w:rPr>
        <w:t>oth</w:t>
      </w:r>
      <w:r w:rsidRPr="001D1A9F">
        <w:rPr>
          <w:rFonts w:cs="Times New Roman"/>
          <w:spacing w:val="34"/>
          <w:lang w:val="en-GB" w:eastAsia="en-US" w:bidi="ar-SA"/>
        </w:rPr>
        <w:t xml:space="preserve"> </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3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36"/>
          <w:lang w:val="en-GB" w:eastAsia="en-US" w:bidi="ar-SA"/>
        </w:rPr>
        <w:t xml:space="preserve"> </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spacing w:val="2"/>
          <w:lang w:val="en-GB" w:eastAsia="en-US" w:bidi="ar-SA"/>
        </w:rPr>
        <w:t>o</w:t>
      </w:r>
      <w:r w:rsidRPr="001D1A9F">
        <w:rPr>
          <w:rFonts w:cs="Times New Roman"/>
          <w:spacing w:val="-1"/>
          <w:lang w:val="en-GB" w:eastAsia="en-US" w:bidi="ar-SA"/>
        </w:rPr>
        <w:t>-</w:t>
      </w:r>
      <w:r w:rsidRPr="001D1A9F">
        <w:rPr>
          <w:rFonts w:cs="Times New Roman"/>
          <w:lang w:val="en-GB" w:eastAsia="en-US" w:bidi="ar-SA"/>
        </w:rPr>
        <w:t>loc</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33"/>
          <w:lang w:val="en-GB" w:eastAsia="en-US" w:bidi="ar-SA"/>
        </w:rPr>
        <w:t xml:space="preserve"> </w:t>
      </w:r>
      <w:r w:rsidRPr="001D1A9F">
        <w:rPr>
          <w:rFonts w:cs="Times New Roman"/>
          <w:lang w:val="en-GB" w:eastAsia="en-US" w:bidi="ar-SA"/>
        </w:rPr>
        <w:t>should</w:t>
      </w:r>
      <w:r w:rsidRPr="001D1A9F">
        <w:rPr>
          <w:rFonts w:cs="Times New Roman"/>
          <w:spacing w:val="33"/>
          <w:lang w:val="en-GB" w:eastAsia="en-US" w:bidi="ar-SA"/>
        </w:rPr>
        <w:t xml:space="preserve"> </w:t>
      </w:r>
      <w:r w:rsidRPr="001D1A9F">
        <w:rPr>
          <w:rFonts w:cs="Times New Roman"/>
          <w:lang w:val="en-GB" w:eastAsia="en-US" w:bidi="ar-SA"/>
        </w:rPr>
        <w:t>be</w:t>
      </w:r>
      <w:r w:rsidRPr="001D1A9F">
        <w:rPr>
          <w:rFonts w:cs="Times New Roman"/>
          <w:spacing w:val="32"/>
          <w:lang w:val="en-GB" w:eastAsia="en-US" w:bidi="ar-SA"/>
        </w:rPr>
        <w:t xml:space="preserve"> </w:t>
      </w:r>
      <w:r w:rsidRPr="001D1A9F">
        <w:rPr>
          <w:rFonts w:cs="Times New Roman"/>
          <w:lang w:val="en-GB" w:eastAsia="en-US" w:bidi="ar-SA"/>
        </w:rPr>
        <w:t>w</w:t>
      </w:r>
      <w:r w:rsidRPr="001D1A9F">
        <w:rPr>
          <w:rFonts w:cs="Times New Roman"/>
          <w:spacing w:val="1"/>
          <w:lang w:val="en-GB" w:eastAsia="en-US" w:bidi="ar-SA"/>
        </w:rPr>
        <w:t>e</w:t>
      </w:r>
      <w:r w:rsidRPr="001D1A9F">
        <w:rPr>
          <w:rFonts w:cs="Times New Roman"/>
          <w:lang w:val="en-GB" w:eastAsia="en-US" w:bidi="ar-SA"/>
        </w:rPr>
        <w:t>ll</w:t>
      </w:r>
      <w:r w:rsidRPr="001D1A9F">
        <w:rPr>
          <w:rFonts w:cs="Times New Roman"/>
          <w:spacing w:val="34"/>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spacing w:val="-1"/>
          <w:lang w:val="en-GB" w:eastAsia="en-US" w:bidi="ar-SA"/>
        </w:rPr>
        <w:t>c</w:t>
      </w:r>
      <w:r w:rsidRPr="001D1A9F">
        <w:rPr>
          <w:rFonts w:cs="Times New Roman"/>
          <w:spacing w:val="3"/>
          <w:lang w:val="en-GB" w:eastAsia="en-US" w:bidi="ar-SA"/>
        </w:rPr>
        <w:t>t</w:t>
      </w:r>
      <w:r w:rsidRPr="001D1A9F">
        <w:rPr>
          <w:rFonts w:cs="Times New Roman"/>
          <w:spacing w:val="-1"/>
          <w:lang w:val="en-GB" w:eastAsia="en-US" w:bidi="ar-SA"/>
        </w:rPr>
        <w:t>e</w:t>
      </w:r>
      <w:r w:rsidRPr="001D1A9F">
        <w:rPr>
          <w:rFonts w:cs="Times New Roman"/>
          <w:lang w:val="en-GB" w:eastAsia="en-US" w:bidi="ar-SA"/>
        </w:rPr>
        <w:t>ri</w:t>
      </w:r>
      <w:r w:rsidRPr="001D1A9F">
        <w:rPr>
          <w:rFonts w:cs="Times New Roman"/>
          <w:spacing w:val="1"/>
          <w:lang w:val="en-GB" w:eastAsia="en-US" w:bidi="ar-SA"/>
        </w:rPr>
        <w:t>z</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33"/>
          <w:lang w:val="en-GB" w:eastAsia="en-US" w:bidi="ar-SA"/>
        </w:rPr>
        <w:t xml:space="preserve"> </w:t>
      </w:r>
      <w:r w:rsidRPr="001D1A9F">
        <w:rPr>
          <w:rFonts w:cs="Times New Roman"/>
          <w:lang w:val="en-GB" w:eastAsia="en-US" w:bidi="ar-SA"/>
        </w:rPr>
        <w:t>tr</w:t>
      </w:r>
      <w:r w:rsidRPr="001D1A9F">
        <w:rPr>
          <w:rFonts w:cs="Times New Roman"/>
          <w:spacing w:val="-1"/>
          <w:lang w:val="en-GB" w:eastAsia="en-US" w:bidi="ar-SA"/>
        </w:rPr>
        <w:t>ac</w:t>
      </w:r>
      <w:r w:rsidRPr="001D1A9F">
        <w:rPr>
          <w:rFonts w:cs="Times New Roman"/>
          <w:spacing w:val="2"/>
          <w:lang w:val="en-GB" w:eastAsia="en-US" w:bidi="ar-SA"/>
        </w:rPr>
        <w:t>k</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36"/>
          <w:lang w:val="en-GB" w:eastAsia="en-US" w:bidi="ar-SA"/>
        </w:rPr>
        <w:t xml:space="preserve"> </w:t>
      </w:r>
      <w:r w:rsidRPr="001D1A9F">
        <w:rPr>
          <w:rFonts w:cs="Times New Roman"/>
          <w:lang w:val="en-GB" w:eastAsia="en-US" w:bidi="ar-SA"/>
        </w:rPr>
        <w:t>publ</w:t>
      </w:r>
      <w:r w:rsidRPr="001D1A9F">
        <w:rPr>
          <w:rFonts w:cs="Times New Roman"/>
          <w:spacing w:val="1"/>
          <w:lang w:val="en-GB" w:eastAsia="en-US" w:bidi="ar-SA"/>
        </w:rPr>
        <w:t>i</w:t>
      </w:r>
      <w:r w:rsidRPr="001D1A9F">
        <w:rPr>
          <w:rFonts w:cs="Times New Roman"/>
          <w:lang w:val="en-GB" w:eastAsia="en-US" w:bidi="ar-SA"/>
        </w:rPr>
        <w:t>shed</w:t>
      </w:r>
      <w:r w:rsidRPr="001D1A9F">
        <w:rPr>
          <w:rFonts w:cs="Times New Roman"/>
          <w:spacing w:val="3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 the in</w:t>
      </w:r>
      <w:r w:rsidRPr="001D1A9F">
        <w:rPr>
          <w:rFonts w:cs="Times New Roman"/>
          <w:spacing w:val="-1"/>
          <w:lang w:val="en-GB" w:eastAsia="en-US" w:bidi="ar-SA"/>
        </w:rPr>
        <w:t>f</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mation pub</w:t>
      </w:r>
      <w:r w:rsidRPr="001D1A9F">
        <w:rPr>
          <w:rFonts w:cs="Times New Roman"/>
          <w:spacing w:val="1"/>
          <w:lang w:val="en-GB" w:eastAsia="en-US" w:bidi="ar-SA"/>
        </w:rPr>
        <w:t>l</w:t>
      </w:r>
      <w:r w:rsidRPr="001D1A9F">
        <w:rPr>
          <w:rFonts w:cs="Times New Roman"/>
          <w:lang w:val="en-GB" w:eastAsia="en-US" w:bidi="ar-SA"/>
        </w:rPr>
        <w:t>ic</w:t>
      </w:r>
      <w:r w:rsidRPr="001D1A9F">
        <w:rPr>
          <w:rFonts w:cs="Times New Roman"/>
          <w:spacing w:val="2"/>
          <w:lang w:val="en-GB" w:eastAsia="en-US" w:bidi="ar-SA"/>
        </w:rPr>
        <w:t>l</w:t>
      </w:r>
      <w:r w:rsidRPr="001D1A9F">
        <w:rPr>
          <w:rFonts w:cs="Times New Roman"/>
          <w:lang w:val="en-GB" w:eastAsia="en-US" w:bidi="ar-SA"/>
        </w:rPr>
        <w:t>y</w:t>
      </w:r>
      <w:r w:rsidRPr="001D1A9F">
        <w:rPr>
          <w:rFonts w:cs="Times New Roman"/>
          <w:spacing w:val="-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ble.</w:t>
      </w:r>
    </w:p>
    <w:p w14:paraId="7A49B130"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781F7F3C"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6B612A4A"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1"/>
          <w:lang w:val="en-GB" w:eastAsia="en-US" w:bidi="ar-SA"/>
        </w:rPr>
        <w:t>Sp</w:t>
      </w:r>
      <w:r w:rsidRPr="001D1A9F">
        <w:rPr>
          <w:rFonts w:cs="Times New Roman"/>
          <w:b/>
          <w:bCs/>
          <w:spacing w:val="-1"/>
          <w:lang w:val="en-GB" w:eastAsia="en-US" w:bidi="ar-SA"/>
        </w:rPr>
        <w:t>ec</w:t>
      </w:r>
      <w:r w:rsidRPr="001D1A9F">
        <w:rPr>
          <w:rFonts w:cs="Times New Roman"/>
          <w:b/>
          <w:bCs/>
          <w:lang w:val="en-GB" w:eastAsia="en-US" w:bidi="ar-SA"/>
        </w:rPr>
        <w:t>i</w:t>
      </w:r>
      <w:r w:rsidRPr="001D1A9F">
        <w:rPr>
          <w:rFonts w:cs="Times New Roman"/>
          <w:b/>
          <w:bCs/>
          <w:spacing w:val="2"/>
          <w:lang w:val="en-GB" w:eastAsia="en-US" w:bidi="ar-SA"/>
        </w:rPr>
        <w:t>f</w:t>
      </w:r>
      <w:r w:rsidRPr="001D1A9F">
        <w:rPr>
          <w:rFonts w:cs="Times New Roman"/>
          <w:b/>
          <w:bCs/>
          <w:lang w:val="en-GB" w:eastAsia="en-US" w:bidi="ar-SA"/>
        </w:rPr>
        <w:t xml:space="preserve">ic </w:t>
      </w:r>
      <w:r w:rsidRPr="001D1A9F">
        <w:rPr>
          <w:rFonts w:cs="Times New Roman"/>
          <w:b/>
          <w:bCs/>
          <w:spacing w:val="-1"/>
          <w:lang w:val="en-GB" w:eastAsia="en-US" w:bidi="ar-SA"/>
        </w:rPr>
        <w:t>De</w:t>
      </w:r>
      <w:r w:rsidRPr="001D1A9F">
        <w:rPr>
          <w:rFonts w:cs="Times New Roman"/>
          <w:b/>
          <w:bCs/>
          <w:lang w:val="en-GB" w:eastAsia="en-US" w:bidi="ar-SA"/>
        </w:rPr>
        <w:t>l</w:t>
      </w:r>
      <w:r w:rsidRPr="001D1A9F">
        <w:rPr>
          <w:rFonts w:cs="Times New Roman"/>
          <w:b/>
          <w:bCs/>
          <w:spacing w:val="1"/>
          <w:lang w:val="en-GB" w:eastAsia="en-US" w:bidi="ar-SA"/>
        </w:rPr>
        <w:t>i</w:t>
      </w:r>
      <w:r w:rsidRPr="001D1A9F">
        <w:rPr>
          <w:rFonts w:cs="Times New Roman"/>
          <w:b/>
          <w:bCs/>
          <w:lang w:val="en-GB" w:eastAsia="en-US" w:bidi="ar-SA"/>
        </w:rPr>
        <w:t>v</w:t>
      </w:r>
      <w:r w:rsidRPr="001D1A9F">
        <w:rPr>
          <w:rFonts w:cs="Times New Roman"/>
          <w:b/>
          <w:bCs/>
          <w:spacing w:val="-1"/>
          <w:lang w:val="en-GB" w:eastAsia="en-US" w:bidi="ar-SA"/>
        </w:rPr>
        <w:t>er</w:t>
      </w:r>
      <w:r w:rsidRPr="001D1A9F">
        <w:rPr>
          <w:rFonts w:cs="Times New Roman"/>
          <w:b/>
          <w:bCs/>
          <w:lang w:val="en-GB" w:eastAsia="en-US" w:bidi="ar-SA"/>
        </w:rPr>
        <w:t>a</w:t>
      </w:r>
      <w:r w:rsidRPr="001D1A9F">
        <w:rPr>
          <w:rFonts w:cs="Times New Roman"/>
          <w:b/>
          <w:bCs/>
          <w:spacing w:val="1"/>
          <w:lang w:val="en-GB" w:eastAsia="en-US" w:bidi="ar-SA"/>
        </w:rPr>
        <w:t>b</w:t>
      </w:r>
      <w:r w:rsidRPr="001D1A9F">
        <w:rPr>
          <w:rFonts w:cs="Times New Roman"/>
          <w:b/>
          <w:bCs/>
          <w:lang w:val="en-GB" w:eastAsia="en-US" w:bidi="ar-SA"/>
        </w:rPr>
        <w:t>le #2:</w:t>
      </w:r>
    </w:p>
    <w:p w14:paraId="09A03EB7" w14:textId="56D4441B" w:rsidR="00681C95" w:rsidRPr="001D1A9F" w:rsidRDefault="00681C95" w:rsidP="001D1A9F">
      <w:pPr>
        <w:tabs>
          <w:tab w:val="left" w:pos="1000"/>
        </w:tabs>
        <w:adjustRightInd/>
        <w:spacing w:line="240" w:lineRule="exact"/>
        <w:ind w:right="515"/>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t>The</w:t>
      </w:r>
      <w:r w:rsidRPr="001D1A9F">
        <w:rPr>
          <w:rFonts w:cs="Times New Roman"/>
          <w:spacing w:val="25"/>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ble</w:t>
      </w:r>
      <w:r w:rsidRPr="001D1A9F">
        <w:rPr>
          <w:rFonts w:cs="Times New Roman"/>
          <w:spacing w:val="26"/>
          <w:lang w:val="en-GB" w:eastAsia="en-US" w:bidi="ar-SA"/>
        </w:rPr>
        <w:t xml:space="preserve"> </w:t>
      </w:r>
      <w:r w:rsidRPr="001D1A9F">
        <w:rPr>
          <w:rFonts w:cs="Times New Roman"/>
          <w:lang w:val="en-GB" w:eastAsia="en-US" w:bidi="ar-SA"/>
        </w:rPr>
        <w:t>is</w:t>
      </w:r>
      <w:r w:rsidRPr="001D1A9F">
        <w:rPr>
          <w:rFonts w:cs="Times New Roman"/>
          <w:spacing w:val="28"/>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26"/>
          <w:lang w:val="en-GB" w:eastAsia="en-US" w:bidi="ar-SA"/>
        </w:rPr>
        <w:t xml:space="preserve"> </w:t>
      </w:r>
      <w:r w:rsidRPr="001D1A9F">
        <w:rPr>
          <w:rFonts w:cs="Times New Roman"/>
          <w:lang w:val="en-GB" w:eastAsia="en-US" w:bidi="ar-SA"/>
        </w:rPr>
        <w:t>ins</w:t>
      </w:r>
      <w:r w:rsidRPr="001D1A9F">
        <w:rPr>
          <w:rFonts w:cs="Times New Roman"/>
          <w:spacing w:val="1"/>
          <w:lang w:val="en-GB" w:eastAsia="en-US" w:bidi="ar-SA"/>
        </w:rPr>
        <w:t>t</w:t>
      </w:r>
      <w:r w:rsidRPr="001D1A9F">
        <w:rPr>
          <w:rFonts w:cs="Times New Roman"/>
          <w:spacing w:val="-1"/>
          <w:lang w:val="en-GB" w:eastAsia="en-US" w:bidi="ar-SA"/>
        </w:rPr>
        <w:t>a</w:t>
      </w:r>
      <w:r w:rsidRPr="001D1A9F">
        <w:rPr>
          <w:rFonts w:cs="Times New Roman"/>
          <w:lang w:val="en-GB" w:eastAsia="en-US" w:bidi="ar-SA"/>
        </w:rPr>
        <w:t>ntan</w:t>
      </w:r>
      <w:r w:rsidRPr="001D1A9F">
        <w:rPr>
          <w:rFonts w:cs="Times New Roman"/>
          <w:spacing w:val="-1"/>
          <w:lang w:val="en-GB" w:eastAsia="en-US" w:bidi="ar-SA"/>
        </w:rPr>
        <w:t>e</w:t>
      </w:r>
      <w:r w:rsidRPr="001D1A9F">
        <w:rPr>
          <w:rFonts w:cs="Times New Roman"/>
          <w:lang w:val="en-GB" w:eastAsia="en-US" w:bidi="ar-SA"/>
        </w:rPr>
        <w:t>ous</w:t>
      </w:r>
      <w:r w:rsidRPr="001D1A9F">
        <w:rPr>
          <w:rFonts w:cs="Times New Roman"/>
          <w:spacing w:val="26"/>
          <w:lang w:val="en-GB" w:eastAsia="en-US" w:bidi="ar-SA"/>
        </w:rPr>
        <w:t xml:space="preserve"> </w:t>
      </w:r>
      <w:r w:rsidRPr="001D1A9F">
        <w:rPr>
          <w:rFonts w:cs="Times New Roman"/>
          <w:lang w:val="en-GB" w:eastAsia="en-US" w:bidi="ar-SA"/>
        </w:rPr>
        <w:t>fi</w:t>
      </w:r>
      <w:r w:rsidRPr="001D1A9F">
        <w:rPr>
          <w:rFonts w:cs="Times New Roman"/>
          <w:spacing w:val="-1"/>
          <w:lang w:val="en-GB" w:eastAsia="en-US" w:bidi="ar-SA"/>
        </w:rPr>
        <w:t>e</w:t>
      </w:r>
      <w:r w:rsidRPr="001D1A9F">
        <w:rPr>
          <w:rFonts w:cs="Times New Roman"/>
          <w:lang w:val="en-GB" w:eastAsia="en-US" w:bidi="ar-SA"/>
        </w:rPr>
        <w:t>ld</w:t>
      </w:r>
      <w:r w:rsidRPr="001D1A9F">
        <w:rPr>
          <w:rFonts w:cs="Times New Roman"/>
          <w:spacing w:val="27"/>
          <w:lang w:val="en-GB" w:eastAsia="en-US" w:bidi="ar-SA"/>
        </w:rPr>
        <w:t xml:space="preserve"> </w:t>
      </w:r>
      <w:r w:rsidRPr="001D1A9F">
        <w:rPr>
          <w:rFonts w:cs="Times New Roman"/>
          <w:lang w:val="en-GB" w:eastAsia="en-US" w:bidi="ar-SA"/>
        </w:rPr>
        <w:t>of</w:t>
      </w:r>
      <w:r w:rsidRPr="001D1A9F">
        <w:rPr>
          <w:rFonts w:cs="Times New Roman"/>
          <w:spacing w:val="25"/>
          <w:lang w:val="en-GB" w:eastAsia="en-US" w:bidi="ar-SA"/>
        </w:rPr>
        <w:t xml:space="preserve"> </w:t>
      </w:r>
      <w:r w:rsidRPr="001D1A9F">
        <w:rPr>
          <w:rFonts w:cs="Times New Roman"/>
          <w:lang w:val="en-GB" w:eastAsia="en-US" w:bidi="ar-SA"/>
        </w:rPr>
        <w:t>view</w:t>
      </w:r>
      <w:r w:rsidRPr="001D1A9F">
        <w:rPr>
          <w:rFonts w:cs="Times New Roman"/>
          <w:spacing w:val="25"/>
          <w:lang w:val="en-GB" w:eastAsia="en-US" w:bidi="ar-SA"/>
        </w:rPr>
        <w:t xml:space="preserve"> </w:t>
      </w:r>
      <w:r w:rsidRPr="001D1A9F">
        <w:rPr>
          <w:rFonts w:cs="Times New Roman"/>
          <w:lang w:val="en-GB" w:eastAsia="en-US" w:bidi="ar-SA"/>
        </w:rPr>
        <w:t>lev</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27"/>
          <w:lang w:val="en-GB" w:eastAsia="en-US" w:bidi="ar-SA"/>
        </w:rPr>
        <w:t xml:space="preserve"> </w:t>
      </w:r>
      <w:r w:rsidRPr="001D1A9F">
        <w:rPr>
          <w:rFonts w:cs="Times New Roman"/>
          <w:lang w:val="en-GB" w:eastAsia="en-US" w:bidi="ar-SA"/>
        </w:rPr>
        <w:t>1b</w:t>
      </w:r>
      <w:r w:rsidRPr="001D1A9F">
        <w:rPr>
          <w:rFonts w:cs="Times New Roman"/>
          <w:spacing w:val="26"/>
          <w:lang w:val="en-GB" w:eastAsia="en-US" w:bidi="ar-SA"/>
        </w:rPr>
        <w:t xml:space="preserve"> </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ra</w:t>
      </w:r>
      <w:r w:rsidRPr="001D1A9F">
        <w:rPr>
          <w:rFonts w:cs="Times New Roman"/>
          <w:lang w:val="en-GB" w:eastAsia="en-US" w:bidi="ar-SA"/>
        </w:rPr>
        <w:t>ted,</w:t>
      </w:r>
      <w:r w:rsidRPr="001D1A9F">
        <w:rPr>
          <w:rFonts w:cs="Times New Roman"/>
          <w:spacing w:val="26"/>
          <w:lang w:val="en-GB" w:eastAsia="en-US" w:bidi="ar-SA"/>
        </w:rPr>
        <w:t xml:space="preserve"> </w:t>
      </w:r>
      <w:r w:rsidR="00811811" w:rsidRPr="001D1A9F">
        <w:rPr>
          <w:rFonts w:cs="Times New Roman"/>
          <w:spacing w:val="-2"/>
          <w:lang w:val="en-GB" w:eastAsia="en-US" w:bidi="ar-SA"/>
        </w:rPr>
        <w:t>g</w:t>
      </w:r>
      <w:r w:rsidR="00811811" w:rsidRPr="001D1A9F">
        <w:rPr>
          <w:rFonts w:cs="Times New Roman"/>
          <w:spacing w:val="-1"/>
          <w:lang w:val="en-GB" w:eastAsia="en-US" w:bidi="ar-SA"/>
        </w:rPr>
        <w:t>e</w:t>
      </w:r>
      <w:r w:rsidR="00811811" w:rsidRPr="001D1A9F">
        <w:rPr>
          <w:rFonts w:cs="Times New Roman"/>
          <w:spacing w:val="2"/>
          <w:lang w:val="en-GB" w:eastAsia="en-US" w:bidi="ar-SA"/>
        </w:rPr>
        <w:t>o-</w:t>
      </w:r>
      <w:r w:rsidR="00811811" w:rsidRPr="001D1A9F">
        <w:rPr>
          <w:rFonts w:cs="Times New Roman"/>
          <w:lang w:val="en-GB" w:eastAsia="en-US" w:bidi="ar-SA"/>
        </w:rPr>
        <w:t>loc</w:t>
      </w:r>
      <w:r w:rsidR="00811811" w:rsidRPr="001D1A9F">
        <w:rPr>
          <w:rFonts w:cs="Times New Roman"/>
          <w:spacing w:val="-1"/>
          <w:lang w:val="en-GB" w:eastAsia="en-US" w:bidi="ar-SA"/>
        </w:rPr>
        <w:t>a</w:t>
      </w:r>
      <w:r w:rsidR="00811811" w:rsidRPr="001D1A9F">
        <w:rPr>
          <w:rFonts w:cs="Times New Roman"/>
          <w:lang w:val="en-GB" w:eastAsia="en-US" w:bidi="ar-SA"/>
        </w:rPr>
        <w:t>ted</w:t>
      </w:r>
      <w:r w:rsidRPr="001D1A9F">
        <w:rPr>
          <w:rFonts w:cs="Times New Roman"/>
          <w:spacing w:val="26"/>
          <w:lang w:val="en-GB" w:eastAsia="en-US" w:bidi="ar-SA"/>
        </w:rPr>
        <w:t xml:space="preserve"> </w:t>
      </w:r>
      <w:r w:rsidRPr="001D1A9F">
        <w:rPr>
          <w:rFonts w:cs="Times New Roman"/>
          <w:lang w:val="en-GB" w:eastAsia="en-US" w:bidi="ar-SA"/>
        </w:rPr>
        <w:t>b</w:t>
      </w:r>
      <w:r w:rsidRPr="001D1A9F">
        <w:rPr>
          <w:rFonts w:cs="Times New Roman"/>
          <w:spacing w:val="4"/>
          <w:lang w:val="en-GB" w:eastAsia="en-US" w:bidi="ar-SA"/>
        </w:rPr>
        <w:t>r</w:t>
      </w:r>
      <w:r w:rsidRPr="001D1A9F">
        <w:rPr>
          <w:rFonts w:cs="Times New Roman"/>
          <w:lang w:val="en-GB" w:eastAsia="en-US" w:bidi="ar-SA"/>
        </w:rPr>
        <w:t>i</w:t>
      </w:r>
      <w:r w:rsidRPr="001D1A9F">
        <w:rPr>
          <w:rFonts w:cs="Times New Roman"/>
          <w:spacing w:val="-2"/>
          <w:lang w:val="en-GB" w:eastAsia="en-US" w:bidi="ar-SA"/>
        </w:rPr>
        <w:t>g</w:t>
      </w:r>
      <w:r w:rsidRPr="001D1A9F">
        <w:rPr>
          <w:rFonts w:cs="Times New Roman"/>
          <w:lang w:val="en-GB" w:eastAsia="en-US" w:bidi="ar-SA"/>
        </w:rPr>
        <w:t>ht</w:t>
      </w:r>
      <w:r w:rsidRPr="001D1A9F">
        <w:rPr>
          <w:rFonts w:cs="Times New Roman"/>
          <w:spacing w:val="3"/>
          <w:lang w:val="en-GB" w:eastAsia="en-US" w:bidi="ar-SA"/>
        </w:rPr>
        <w:t>n</w:t>
      </w:r>
      <w:r w:rsidRPr="001D1A9F">
        <w:rPr>
          <w:rFonts w:cs="Times New Roman"/>
          <w:spacing w:val="-1"/>
          <w:lang w:val="en-GB" w:eastAsia="en-US" w:bidi="ar-SA"/>
        </w:rPr>
        <w:t>e</w:t>
      </w:r>
      <w:r w:rsidRPr="001D1A9F">
        <w:rPr>
          <w:rFonts w:cs="Times New Roman"/>
          <w:lang w:val="en-GB" w:eastAsia="en-US" w:bidi="ar-SA"/>
        </w:rPr>
        <w:t>ss temp</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tu</w:t>
      </w:r>
      <w:r w:rsidRPr="001D1A9F">
        <w:rPr>
          <w:rFonts w:cs="Times New Roman"/>
          <w:spacing w:val="2"/>
          <w:lang w:val="en-GB" w:eastAsia="en-US" w:bidi="ar-SA"/>
        </w:rPr>
        <w:t>r</w:t>
      </w:r>
      <w:r w:rsidRPr="001D1A9F">
        <w:rPr>
          <w:rFonts w:cs="Times New Roman"/>
          <w:lang w:val="en-GB" w:eastAsia="en-US" w:bidi="ar-SA"/>
        </w:rPr>
        <w:t>e</w:t>
      </w:r>
      <w:r w:rsidRPr="001D1A9F">
        <w:rPr>
          <w:rFonts w:cs="Times New Roman"/>
          <w:spacing w:val="6"/>
          <w:lang w:val="en-GB" w:eastAsia="en-US" w:bidi="ar-SA"/>
        </w:rPr>
        <w:t xml:space="preserve"> </w:t>
      </w:r>
      <w:r w:rsidRPr="001D1A9F">
        <w:rPr>
          <w:rFonts w:cs="Times New Roman"/>
          <w:lang w:val="en-GB" w:eastAsia="en-US" w:bidi="ar-SA"/>
        </w:rPr>
        <w:t>(</w:t>
      </w:r>
      <w:r w:rsidRPr="001D1A9F">
        <w:rPr>
          <w:rFonts w:cs="Times New Roman"/>
          <w:spacing w:val="-1"/>
          <w:lang w:val="en-GB" w:eastAsia="en-US" w:bidi="ar-SA"/>
        </w:rPr>
        <w:t>T</w:t>
      </w:r>
      <w:r w:rsidRPr="001D1A9F">
        <w:rPr>
          <w:rFonts w:cs="Times New Roman"/>
          <w:spacing w:val="1"/>
          <w:position w:val="-3"/>
          <w:lang w:val="en-GB" w:eastAsia="en-US" w:bidi="ar-SA"/>
        </w:rPr>
        <w:t>b</w:t>
      </w:r>
      <w:r w:rsidRPr="001D1A9F">
        <w:rPr>
          <w:rFonts w:cs="Times New Roman"/>
          <w:lang w:val="en-GB" w:eastAsia="en-US" w:bidi="ar-SA"/>
        </w:rPr>
        <w:t>)</w:t>
      </w:r>
      <w:r w:rsidRPr="001D1A9F">
        <w:rPr>
          <w:rFonts w:cs="Times New Roman"/>
          <w:spacing w:val="6"/>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w:t>
      </w:r>
      <w:r w:rsidRPr="001D1A9F">
        <w:rPr>
          <w:rFonts w:cs="Times New Roman"/>
          <w:spacing w:val="8"/>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om</w:t>
      </w:r>
      <w:r w:rsidRPr="001D1A9F">
        <w:rPr>
          <w:rFonts w:cs="Times New Roman"/>
          <w:spacing w:val="8"/>
          <w:lang w:val="en-GB" w:eastAsia="en-US" w:bidi="ar-SA"/>
        </w:rPr>
        <w:t xml:space="preserve"> </w:t>
      </w:r>
      <w:r w:rsidRPr="001D1A9F">
        <w:rPr>
          <w:rFonts w:cs="Times New Roman"/>
          <w:spacing w:val="-1"/>
          <w:lang w:val="en-GB" w:eastAsia="en-US" w:bidi="ar-SA"/>
        </w:rPr>
        <w:t>eac</w:t>
      </w:r>
      <w:r w:rsidRPr="001D1A9F">
        <w:rPr>
          <w:rFonts w:cs="Times New Roman"/>
          <w:lang w:val="en-GB" w:eastAsia="en-US" w:bidi="ar-SA"/>
        </w:rPr>
        <w:t>h</w:t>
      </w:r>
      <w:r w:rsidRPr="001D1A9F">
        <w:rPr>
          <w:rFonts w:cs="Times New Roman"/>
          <w:spacing w:val="7"/>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ter</w:t>
      </w:r>
      <w:r w:rsidRPr="001D1A9F">
        <w:rPr>
          <w:rFonts w:cs="Times New Roman"/>
          <w:spacing w:val="8"/>
          <w:lang w:val="en-GB" w:eastAsia="en-US" w:bidi="ar-SA"/>
        </w:rPr>
        <w:t xml:space="preserve"> </w:t>
      </w:r>
      <w:r w:rsidRPr="001D1A9F">
        <w:rPr>
          <w:rFonts w:cs="Times New Roman"/>
          <w:lang w:val="en-GB" w:eastAsia="en-US" w:bidi="ar-SA"/>
        </w:rPr>
        <w:t>in</w:t>
      </w:r>
      <w:r w:rsidRPr="001D1A9F">
        <w:rPr>
          <w:rFonts w:cs="Times New Roman"/>
          <w:spacing w:val="8"/>
          <w:lang w:val="en-GB" w:eastAsia="en-US" w:bidi="ar-SA"/>
        </w:rPr>
        <w:t xml:space="preserve"> </w:t>
      </w:r>
      <w:r w:rsidRPr="001D1A9F">
        <w:rPr>
          <w:rFonts w:cs="Times New Roman"/>
          <w:lang w:val="en-GB" w:eastAsia="en-US" w:bidi="ar-SA"/>
        </w:rPr>
        <w:t>the</w:t>
      </w:r>
      <w:r w:rsidRPr="001D1A9F">
        <w:rPr>
          <w:rFonts w:cs="Times New Roman"/>
          <w:spacing w:val="7"/>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5"/>
          <w:lang w:val="en-GB" w:eastAsia="en-US" w:bidi="ar-SA"/>
        </w:rPr>
        <w:t xml:space="preserve"> </w:t>
      </w:r>
      <w:r w:rsidRPr="001D1A9F">
        <w:rPr>
          <w:rFonts w:cs="Times New Roman"/>
          <w:lang w:val="en-GB" w:eastAsia="en-US" w:bidi="ar-SA"/>
        </w:rPr>
        <w:t>The</w:t>
      </w:r>
      <w:r w:rsidRPr="001D1A9F">
        <w:rPr>
          <w:rFonts w:cs="Times New Roman"/>
          <w:spacing w:val="6"/>
          <w:lang w:val="en-GB" w:eastAsia="en-US" w:bidi="ar-SA"/>
        </w:rPr>
        <w:t xml:space="preserve"> </w:t>
      </w:r>
      <w:r w:rsidRPr="001D1A9F">
        <w:rPr>
          <w:rFonts w:cs="Times New Roman"/>
          <w:lang w:val="en-GB" w:eastAsia="en-US" w:bidi="ar-SA"/>
        </w:rPr>
        <w:t>k</w:t>
      </w:r>
      <w:r w:rsidRPr="001D1A9F">
        <w:rPr>
          <w:rFonts w:cs="Times New Roman"/>
          <w:spacing w:val="1"/>
          <w:lang w:val="en-GB" w:eastAsia="en-US" w:bidi="ar-SA"/>
        </w:rPr>
        <w:t>e</w:t>
      </w:r>
      <w:r w:rsidRPr="001D1A9F">
        <w:rPr>
          <w:rFonts w:cs="Times New Roman"/>
          <w:lang w:val="en-GB" w:eastAsia="en-US" w:bidi="ar-SA"/>
        </w:rPr>
        <w:t>y to</w:t>
      </w:r>
      <w:r w:rsidRPr="001D1A9F">
        <w:rPr>
          <w:rFonts w:cs="Times New Roman"/>
          <w:spacing w:val="8"/>
          <w:lang w:val="en-GB" w:eastAsia="en-US" w:bidi="ar-SA"/>
        </w:rPr>
        <w:t xml:space="preserve"> </w:t>
      </w:r>
      <w:r w:rsidRPr="001D1A9F">
        <w:rPr>
          <w:rFonts w:cs="Times New Roman"/>
          <w:spacing w:val="3"/>
          <w:lang w:val="en-GB" w:eastAsia="en-US" w:bidi="ar-SA"/>
        </w:rPr>
        <w:t>t</w:t>
      </w:r>
      <w:r w:rsidRPr="001D1A9F">
        <w:rPr>
          <w:rFonts w:cs="Times New Roman"/>
          <w:lang w:val="en-GB" w:eastAsia="en-US" w:bidi="ar-SA"/>
        </w:rPr>
        <w:t>his</w:t>
      </w:r>
      <w:r w:rsidRPr="001D1A9F">
        <w:rPr>
          <w:rFonts w:cs="Times New Roman"/>
          <w:spacing w:val="8"/>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spacing w:val="1"/>
          <w:lang w:val="en-GB" w:eastAsia="en-US" w:bidi="ar-SA"/>
        </w:rPr>
        <w:t>r</w:t>
      </w:r>
      <w:r w:rsidRPr="001D1A9F">
        <w:rPr>
          <w:rFonts w:cs="Times New Roman"/>
          <w:lang w:val="en-GB" w:eastAsia="en-US" w:bidi="ar-SA"/>
        </w:rPr>
        <w:t>y</w:t>
      </w:r>
      <w:r w:rsidRPr="001D1A9F">
        <w:rPr>
          <w:rFonts w:cs="Times New Roman"/>
          <w:spacing w:val="2"/>
          <w:lang w:val="en-GB" w:eastAsia="en-US" w:bidi="ar-SA"/>
        </w:rPr>
        <w:t xml:space="preserve"> </w:t>
      </w:r>
      <w:r w:rsidRPr="001D1A9F">
        <w:rPr>
          <w:rFonts w:cs="Times New Roman"/>
          <w:lang w:val="en-GB" w:eastAsia="en-US" w:bidi="ar-SA"/>
        </w:rPr>
        <w:t>is</w:t>
      </w:r>
      <w:r w:rsidRPr="001D1A9F">
        <w:rPr>
          <w:rFonts w:cs="Times New Roman"/>
          <w:spacing w:val="8"/>
          <w:lang w:val="en-GB" w:eastAsia="en-US" w:bidi="ar-SA"/>
        </w:rPr>
        <w:t xml:space="preserve"> </w:t>
      </w:r>
      <w:r w:rsidRPr="001D1A9F">
        <w:rPr>
          <w:rFonts w:cs="Times New Roman"/>
          <w:lang w:val="en-GB" w:eastAsia="en-US" w:bidi="ar-SA"/>
        </w:rPr>
        <w:t xml:space="preserve">the </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1"/>
          <w:lang w:val="en-GB" w:eastAsia="en-US" w:bidi="ar-SA"/>
        </w:rPr>
        <w:t>a</w:t>
      </w:r>
      <w:r w:rsidRPr="001D1A9F">
        <w:rPr>
          <w:rFonts w:cs="Times New Roman"/>
          <w:lang w:val="en-GB" w:eastAsia="en-US" w:bidi="ar-SA"/>
        </w:rPr>
        <w:t>ra</w:t>
      </w:r>
      <w:r w:rsidRPr="001D1A9F">
        <w:rPr>
          <w:rFonts w:cs="Times New Roman"/>
          <w:spacing w:val="-1"/>
          <w:lang w:val="en-GB" w:eastAsia="en-US" w:bidi="ar-SA"/>
        </w:rPr>
        <w:t>c</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i</w:t>
      </w:r>
      <w:r w:rsidRPr="001D1A9F">
        <w:rPr>
          <w:rFonts w:cs="Times New Roman"/>
          <w:spacing w:val="2"/>
          <w:lang w:val="en-GB" w:eastAsia="en-US" w:bidi="ar-SA"/>
        </w:rPr>
        <w:t>z</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5"/>
          <w:lang w:val="en-GB" w:eastAsia="en-US" w:bidi="ar-SA"/>
        </w:rPr>
        <w:t xml:space="preserve"> </w:t>
      </w:r>
      <w:r w:rsidRPr="001D1A9F">
        <w:rPr>
          <w:rFonts w:cs="Times New Roman"/>
          <w:lang w:val="en-GB" w:eastAsia="en-US" w:bidi="ar-SA"/>
        </w:rPr>
        <w:t>of</w:t>
      </w:r>
      <w:r w:rsidRPr="001D1A9F">
        <w:rPr>
          <w:rFonts w:cs="Times New Roman"/>
          <w:spacing w:val="4"/>
          <w:lang w:val="en-GB" w:eastAsia="en-US" w:bidi="ar-SA"/>
        </w:rPr>
        <w:t xml:space="preserve"> </w:t>
      </w:r>
      <w:r w:rsidRPr="001D1A9F">
        <w:rPr>
          <w:rFonts w:cs="Times New Roman"/>
          <w:lang w:val="en-GB" w:eastAsia="en-US" w:bidi="ar-SA"/>
        </w:rPr>
        <w:t>the</w:t>
      </w:r>
      <w:r w:rsidRPr="001D1A9F">
        <w:rPr>
          <w:rFonts w:cs="Times New Roman"/>
          <w:spacing w:val="4"/>
          <w:lang w:val="en-GB" w:eastAsia="en-US" w:bidi="ar-SA"/>
        </w:rPr>
        <w:t xml:space="preserve"> </w:t>
      </w:r>
      <w:r w:rsidRPr="001D1A9F">
        <w:rPr>
          <w:rFonts w:cs="Times New Roman"/>
          <w:spacing w:val="3"/>
          <w:lang w:val="en-GB" w:eastAsia="en-US" w:bidi="ar-SA"/>
        </w:rPr>
        <w:t>i</w:t>
      </w:r>
      <w:r w:rsidRPr="001D1A9F">
        <w:rPr>
          <w:rFonts w:cs="Times New Roman"/>
          <w:lang w:val="en-GB" w:eastAsia="en-US" w:bidi="ar-SA"/>
        </w:rPr>
        <w:t>nputs</w:t>
      </w:r>
      <w:r w:rsidRPr="001D1A9F">
        <w:rPr>
          <w:rFonts w:cs="Times New Roman"/>
          <w:spacing w:val="5"/>
          <w:lang w:val="en-GB" w:eastAsia="en-US" w:bidi="ar-SA"/>
        </w:rPr>
        <w:t xml:space="preserve"> </w:t>
      </w:r>
      <w:r w:rsidRPr="001D1A9F">
        <w:rPr>
          <w:rFonts w:cs="Times New Roman"/>
          <w:lang w:val="en-GB" w:eastAsia="en-US" w:bidi="ar-SA"/>
        </w:rPr>
        <w:t>to</w:t>
      </w:r>
      <w:r w:rsidRPr="001D1A9F">
        <w:rPr>
          <w:rFonts w:cs="Times New Roman"/>
          <w:spacing w:val="5"/>
          <w:lang w:val="en-GB" w:eastAsia="en-US" w:bidi="ar-SA"/>
        </w:rPr>
        <w:t xml:space="preserve"> </w:t>
      </w:r>
      <w:r w:rsidRPr="001D1A9F">
        <w:rPr>
          <w:rFonts w:cs="Times New Roman"/>
          <w:lang w:val="en-GB" w:eastAsia="en-US" w:bidi="ar-SA"/>
        </w:rPr>
        <w:t>the</w:t>
      </w:r>
      <w:r w:rsidRPr="001D1A9F">
        <w:rPr>
          <w:rFonts w:cs="Times New Roman"/>
          <w:spacing w:val="4"/>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ble</w:t>
      </w:r>
      <w:r w:rsidRPr="001D1A9F">
        <w:rPr>
          <w:rFonts w:cs="Times New Roman"/>
          <w:spacing w:val="6"/>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5"/>
          <w:lang w:val="en-GB" w:eastAsia="en-US" w:bidi="ar-SA"/>
        </w:rPr>
        <w:t xml:space="preserve"> </w:t>
      </w:r>
      <w:r w:rsidRPr="001D1A9F">
        <w:rPr>
          <w:rFonts w:cs="Times New Roman"/>
          <w:lang w:val="en-GB" w:eastAsia="en-US" w:bidi="ar-SA"/>
        </w:rPr>
        <w:t>the</w:t>
      </w:r>
      <w:r w:rsidRPr="001D1A9F">
        <w:rPr>
          <w:rFonts w:cs="Times New Roman"/>
          <w:spacing w:val="4"/>
          <w:lang w:val="en-GB" w:eastAsia="en-US" w:bidi="ar-SA"/>
        </w:rPr>
        <w:t xml:space="preserve"> </w:t>
      </w:r>
      <w:r w:rsidRPr="001D1A9F">
        <w:rPr>
          <w:rFonts w:cs="Times New Roman"/>
          <w:lang w:val="en-GB" w:eastAsia="en-US" w:bidi="ar-SA"/>
        </w:rPr>
        <w:t>stabili</w:t>
      </w:r>
      <w:r w:rsidRPr="001D1A9F">
        <w:rPr>
          <w:rFonts w:cs="Times New Roman"/>
          <w:spacing w:val="3"/>
          <w:lang w:val="en-GB" w:eastAsia="en-US" w:bidi="ar-SA"/>
        </w:rPr>
        <w:t>t</w:t>
      </w:r>
      <w:r w:rsidRPr="001D1A9F">
        <w:rPr>
          <w:rFonts w:cs="Times New Roman"/>
          <w:lang w:val="en-GB" w:eastAsia="en-US" w:bidi="ar-SA"/>
        </w:rPr>
        <w:t xml:space="preserve">y </w:t>
      </w:r>
      <w:r w:rsidRPr="001D1A9F">
        <w:rPr>
          <w:rFonts w:cs="Times New Roman"/>
          <w:spacing w:val="2"/>
          <w:lang w:val="en-GB" w:eastAsia="en-US" w:bidi="ar-SA"/>
        </w:rPr>
        <w:t>o</w:t>
      </w:r>
      <w:r w:rsidRPr="001D1A9F">
        <w:rPr>
          <w:rFonts w:cs="Times New Roman"/>
          <w:lang w:val="en-GB" w:eastAsia="en-US" w:bidi="ar-SA"/>
        </w:rPr>
        <w:t>f</w:t>
      </w:r>
      <w:r w:rsidRPr="001D1A9F">
        <w:rPr>
          <w:rFonts w:cs="Times New Roman"/>
          <w:spacing w:val="4"/>
          <w:lang w:val="en-GB" w:eastAsia="en-US" w:bidi="ar-SA"/>
        </w:rPr>
        <w:t xml:space="preserve"> </w:t>
      </w:r>
      <w:r w:rsidRPr="001D1A9F">
        <w:rPr>
          <w:rFonts w:cs="Times New Roman"/>
          <w:lang w:val="en-GB" w:eastAsia="en-US" w:bidi="ar-SA"/>
        </w:rPr>
        <w:t>the</w:t>
      </w:r>
      <w:r w:rsidRPr="001D1A9F">
        <w:rPr>
          <w:rFonts w:cs="Times New Roman"/>
          <w:spacing w:val="4"/>
          <w:lang w:val="en-GB" w:eastAsia="en-US" w:bidi="ar-SA"/>
        </w:rPr>
        <w:t xml:space="preserve"> </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5"/>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 xml:space="preserve">nd </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lang w:val="en-GB" w:eastAsia="en-US" w:bidi="ar-SA"/>
        </w:rPr>
        <w:t>ol</w:t>
      </w:r>
      <w:r w:rsidRPr="001D1A9F">
        <w:rPr>
          <w:rFonts w:cs="Times New Roman"/>
          <w:spacing w:val="3"/>
          <w:lang w:val="en-GB" w:eastAsia="en-US" w:bidi="ar-SA"/>
        </w:rPr>
        <w:t>o</w:t>
      </w:r>
      <w:r w:rsidRPr="001D1A9F">
        <w:rPr>
          <w:rFonts w:cs="Times New Roman"/>
          <w:spacing w:val="-1"/>
          <w:lang w:val="en-GB" w:eastAsia="en-US" w:bidi="ar-SA"/>
        </w:rPr>
        <w:t>ca</w:t>
      </w:r>
      <w:r w:rsidRPr="001D1A9F">
        <w:rPr>
          <w:rFonts w:cs="Times New Roman"/>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p>
    <w:p w14:paraId="6392A043" w14:textId="77777777" w:rsidR="00681C95" w:rsidRPr="001D1A9F" w:rsidRDefault="00681C95" w:rsidP="001D1A9F">
      <w:pPr>
        <w:adjustRightInd/>
        <w:spacing w:line="240" w:lineRule="exact"/>
        <w:textAlignment w:val="auto"/>
        <w:rPr>
          <w:rFonts w:eastAsia="ＭＳ 明朝" w:cs="Times New Roman"/>
          <w:lang w:val="en-GB" w:eastAsia="en-US" w:bidi="ar-SA"/>
        </w:rPr>
        <w:sectPr w:rsidR="00681C95" w:rsidRPr="001D1A9F" w:rsidSect="009459C4">
          <w:pgSz w:w="12240" w:h="15840"/>
          <w:pgMar w:top="1440" w:right="1440" w:bottom="1440" w:left="1440" w:header="0" w:footer="546" w:gutter="0"/>
          <w:cols w:space="720"/>
        </w:sectPr>
      </w:pPr>
    </w:p>
    <w:p w14:paraId="0B1B0382"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1"/>
          <w:lang w:val="en-GB" w:eastAsia="en-US" w:bidi="ar-SA"/>
        </w:rPr>
        <w:lastRenderedPageBreak/>
        <w:t>Sp</w:t>
      </w:r>
      <w:r w:rsidRPr="001D1A9F">
        <w:rPr>
          <w:rFonts w:cs="Times New Roman"/>
          <w:b/>
          <w:bCs/>
          <w:spacing w:val="-1"/>
          <w:lang w:val="en-GB" w:eastAsia="en-US" w:bidi="ar-SA"/>
        </w:rPr>
        <w:t>ec</w:t>
      </w:r>
      <w:r w:rsidRPr="001D1A9F">
        <w:rPr>
          <w:rFonts w:cs="Times New Roman"/>
          <w:b/>
          <w:bCs/>
          <w:lang w:val="en-GB" w:eastAsia="en-US" w:bidi="ar-SA"/>
        </w:rPr>
        <w:t>i</w:t>
      </w:r>
      <w:r w:rsidRPr="001D1A9F">
        <w:rPr>
          <w:rFonts w:cs="Times New Roman"/>
          <w:b/>
          <w:bCs/>
          <w:spacing w:val="2"/>
          <w:lang w:val="en-GB" w:eastAsia="en-US" w:bidi="ar-SA"/>
        </w:rPr>
        <w:t>f</w:t>
      </w:r>
      <w:r w:rsidRPr="001D1A9F">
        <w:rPr>
          <w:rFonts w:cs="Times New Roman"/>
          <w:b/>
          <w:bCs/>
          <w:lang w:val="en-GB" w:eastAsia="en-US" w:bidi="ar-SA"/>
        </w:rPr>
        <w:t xml:space="preserve">ic </w:t>
      </w:r>
      <w:r w:rsidRPr="001D1A9F">
        <w:rPr>
          <w:rFonts w:cs="Times New Roman"/>
          <w:b/>
          <w:bCs/>
          <w:spacing w:val="-1"/>
          <w:lang w:val="en-GB" w:eastAsia="en-US" w:bidi="ar-SA"/>
        </w:rPr>
        <w:t>De</w:t>
      </w:r>
      <w:r w:rsidRPr="001D1A9F">
        <w:rPr>
          <w:rFonts w:cs="Times New Roman"/>
          <w:b/>
          <w:bCs/>
          <w:lang w:val="en-GB" w:eastAsia="en-US" w:bidi="ar-SA"/>
        </w:rPr>
        <w:t>l</w:t>
      </w:r>
      <w:r w:rsidRPr="001D1A9F">
        <w:rPr>
          <w:rFonts w:cs="Times New Roman"/>
          <w:b/>
          <w:bCs/>
          <w:spacing w:val="1"/>
          <w:lang w:val="en-GB" w:eastAsia="en-US" w:bidi="ar-SA"/>
        </w:rPr>
        <w:t>i</w:t>
      </w:r>
      <w:r w:rsidRPr="001D1A9F">
        <w:rPr>
          <w:rFonts w:cs="Times New Roman"/>
          <w:b/>
          <w:bCs/>
          <w:lang w:val="en-GB" w:eastAsia="en-US" w:bidi="ar-SA"/>
        </w:rPr>
        <w:t>v</w:t>
      </w:r>
      <w:r w:rsidRPr="001D1A9F">
        <w:rPr>
          <w:rFonts w:cs="Times New Roman"/>
          <w:b/>
          <w:bCs/>
          <w:spacing w:val="-1"/>
          <w:lang w:val="en-GB" w:eastAsia="en-US" w:bidi="ar-SA"/>
        </w:rPr>
        <w:t>er</w:t>
      </w:r>
      <w:r w:rsidRPr="001D1A9F">
        <w:rPr>
          <w:rFonts w:cs="Times New Roman"/>
          <w:b/>
          <w:bCs/>
          <w:lang w:val="en-GB" w:eastAsia="en-US" w:bidi="ar-SA"/>
        </w:rPr>
        <w:t>a</w:t>
      </w:r>
      <w:r w:rsidRPr="001D1A9F">
        <w:rPr>
          <w:rFonts w:cs="Times New Roman"/>
          <w:b/>
          <w:bCs/>
          <w:spacing w:val="1"/>
          <w:lang w:val="en-GB" w:eastAsia="en-US" w:bidi="ar-SA"/>
        </w:rPr>
        <w:t>b</w:t>
      </w:r>
      <w:r w:rsidRPr="001D1A9F">
        <w:rPr>
          <w:rFonts w:cs="Times New Roman"/>
          <w:b/>
          <w:bCs/>
          <w:lang w:val="en-GB" w:eastAsia="en-US" w:bidi="ar-SA"/>
        </w:rPr>
        <w:t>le #3:</w:t>
      </w:r>
    </w:p>
    <w:p w14:paraId="26624B8C" w14:textId="77777777" w:rsidR="00681C95" w:rsidRPr="001D1A9F" w:rsidRDefault="00681C95" w:rsidP="001D1A9F">
      <w:pPr>
        <w:tabs>
          <w:tab w:val="left" w:pos="1000"/>
        </w:tabs>
        <w:adjustRightInd/>
        <w:spacing w:line="240" w:lineRule="exact"/>
        <w:ind w:right="519"/>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t>The</w:t>
      </w:r>
      <w:r w:rsidRPr="001D1A9F">
        <w:rPr>
          <w:rFonts w:cs="Times New Roman"/>
          <w:spacing w:val="47"/>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ble</w:t>
      </w:r>
      <w:r w:rsidRPr="001D1A9F">
        <w:rPr>
          <w:rFonts w:cs="Times New Roman"/>
          <w:spacing w:val="47"/>
          <w:lang w:val="en-GB" w:eastAsia="en-US" w:bidi="ar-SA"/>
        </w:rPr>
        <w:t xml:space="preserve"> </w:t>
      </w:r>
      <w:r w:rsidRPr="001D1A9F">
        <w:rPr>
          <w:rFonts w:cs="Times New Roman"/>
          <w:lang w:val="en-GB" w:eastAsia="en-US" w:bidi="ar-SA"/>
        </w:rPr>
        <w:t>is</w:t>
      </w:r>
      <w:r w:rsidRPr="001D1A9F">
        <w:rPr>
          <w:rFonts w:cs="Times New Roman"/>
          <w:spacing w:val="49"/>
          <w:lang w:val="en-GB" w:eastAsia="en-US" w:bidi="ar-SA"/>
        </w:rPr>
        <w:t xml:space="preserve"> </w:t>
      </w:r>
      <w:r w:rsidRPr="001D1A9F">
        <w:rPr>
          <w:rFonts w:cs="Times New Roman"/>
          <w:lang w:val="en-GB" w:eastAsia="en-US" w:bidi="ar-SA"/>
        </w:rPr>
        <w:t>a</w:t>
      </w:r>
      <w:r w:rsidRPr="001D1A9F">
        <w:rPr>
          <w:rFonts w:cs="Times New Roman"/>
          <w:spacing w:val="47"/>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onsi</w:t>
      </w:r>
      <w:r w:rsidRPr="001D1A9F">
        <w:rPr>
          <w:rFonts w:cs="Times New Roman"/>
          <w:spacing w:val="1"/>
          <w:lang w:val="en-GB" w:eastAsia="en-US" w:bidi="ar-SA"/>
        </w:rPr>
        <w:t>s</w:t>
      </w:r>
      <w:r w:rsidRPr="001D1A9F">
        <w:rPr>
          <w:rFonts w:cs="Times New Roman"/>
          <w:lang w:val="en-GB" w:eastAsia="en-US" w:bidi="ar-SA"/>
        </w:rPr>
        <w:t>tent</w:t>
      </w:r>
      <w:r w:rsidRPr="001D1A9F">
        <w:rPr>
          <w:rFonts w:cs="Times New Roman"/>
          <w:spacing w:val="48"/>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48"/>
          <w:lang w:val="en-GB" w:eastAsia="en-US" w:bidi="ar-SA"/>
        </w:rPr>
        <w:t xml:space="preserve"> </w:t>
      </w:r>
      <w:r w:rsidRPr="001D1A9F">
        <w:rPr>
          <w:rFonts w:cs="Times New Roman"/>
          <w:lang w:val="en-GB" w:eastAsia="en-US" w:bidi="ar-SA"/>
        </w:rPr>
        <w:t>in</w:t>
      </w:r>
      <w:r w:rsidRPr="001D1A9F">
        <w:rPr>
          <w:rFonts w:cs="Times New Roman"/>
          <w:spacing w:val="-2"/>
          <w:lang w:val="en-GB" w:eastAsia="en-US" w:bidi="ar-SA"/>
        </w:rPr>
        <w:t>s</w:t>
      </w:r>
      <w:r w:rsidRPr="001D1A9F">
        <w:rPr>
          <w:rFonts w:cs="Times New Roman"/>
          <w:lang w:val="en-GB" w:eastAsia="en-US" w:bidi="ar-SA"/>
        </w:rPr>
        <w:t>tant</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1"/>
          <w:lang w:val="en-GB" w:eastAsia="en-US" w:bidi="ar-SA"/>
        </w:rPr>
        <w:t>e</w:t>
      </w:r>
      <w:r w:rsidRPr="001D1A9F">
        <w:rPr>
          <w:rFonts w:cs="Times New Roman"/>
          <w:lang w:val="en-GB" w:eastAsia="en-US" w:bidi="ar-SA"/>
        </w:rPr>
        <w:t>ous</w:t>
      </w:r>
      <w:r w:rsidRPr="001D1A9F">
        <w:rPr>
          <w:rFonts w:cs="Times New Roman"/>
          <w:spacing w:val="48"/>
          <w:lang w:val="en-GB" w:eastAsia="en-US" w:bidi="ar-SA"/>
        </w:rPr>
        <w:t xml:space="preserve"> </w:t>
      </w:r>
      <w:r w:rsidRPr="001D1A9F">
        <w:rPr>
          <w:rFonts w:cs="Times New Roman"/>
          <w:lang w:val="en-GB" w:eastAsia="en-US" w:bidi="ar-SA"/>
        </w:rPr>
        <w:t>fi</w:t>
      </w:r>
      <w:r w:rsidRPr="001D1A9F">
        <w:rPr>
          <w:rFonts w:cs="Times New Roman"/>
          <w:spacing w:val="-1"/>
          <w:lang w:val="en-GB" w:eastAsia="en-US" w:bidi="ar-SA"/>
        </w:rPr>
        <w:t>e</w:t>
      </w:r>
      <w:r w:rsidRPr="001D1A9F">
        <w:rPr>
          <w:rFonts w:cs="Times New Roman"/>
          <w:lang w:val="en-GB" w:eastAsia="en-US" w:bidi="ar-SA"/>
        </w:rPr>
        <w:t>ld</w:t>
      </w:r>
      <w:r w:rsidRPr="001D1A9F">
        <w:rPr>
          <w:rFonts w:cs="Times New Roman"/>
          <w:spacing w:val="48"/>
          <w:lang w:val="en-GB" w:eastAsia="en-US" w:bidi="ar-SA"/>
        </w:rPr>
        <w:t xml:space="preserve"> </w:t>
      </w:r>
      <w:r w:rsidRPr="001D1A9F">
        <w:rPr>
          <w:rFonts w:cs="Times New Roman"/>
          <w:lang w:val="en-GB" w:eastAsia="en-US" w:bidi="ar-SA"/>
        </w:rPr>
        <w:t>of</w:t>
      </w:r>
      <w:r w:rsidRPr="001D1A9F">
        <w:rPr>
          <w:rFonts w:cs="Times New Roman"/>
          <w:spacing w:val="47"/>
          <w:lang w:val="en-GB" w:eastAsia="en-US" w:bidi="ar-SA"/>
        </w:rPr>
        <w:t xml:space="preserve"> </w:t>
      </w:r>
      <w:r w:rsidRPr="001D1A9F">
        <w:rPr>
          <w:rFonts w:cs="Times New Roman"/>
          <w:lang w:val="en-GB" w:eastAsia="en-US" w:bidi="ar-SA"/>
        </w:rPr>
        <w:t>view</w:t>
      </w:r>
      <w:r w:rsidRPr="001D1A9F">
        <w:rPr>
          <w:rFonts w:cs="Times New Roman"/>
          <w:spacing w:val="47"/>
          <w:lang w:val="en-GB" w:eastAsia="en-US" w:bidi="ar-SA"/>
        </w:rPr>
        <w:t xml:space="preserve"> </w:t>
      </w:r>
      <w:r w:rsidRPr="001D1A9F">
        <w:rPr>
          <w:rFonts w:cs="Times New Roman"/>
          <w:lang w:val="en-GB" w:eastAsia="en-US" w:bidi="ar-SA"/>
        </w:rPr>
        <w:t>in</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spacing w:val="2"/>
          <w:lang w:val="en-GB" w:eastAsia="en-US" w:bidi="ar-SA"/>
        </w:rPr>
        <w:t>r</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1"/>
          <w:lang w:val="en-GB" w:eastAsia="en-US" w:bidi="ar-SA"/>
        </w:rPr>
        <w:t>ra</w:t>
      </w:r>
      <w:r w:rsidRPr="001D1A9F">
        <w:rPr>
          <w:rFonts w:cs="Times New Roman"/>
          <w:lang w:val="en-GB" w:eastAsia="en-US" w:bidi="ar-SA"/>
        </w:rPr>
        <w:t>ted</w:t>
      </w:r>
      <w:r w:rsidRPr="001D1A9F">
        <w:rPr>
          <w:rFonts w:cs="Times New Roman"/>
          <w:spacing w:val="47"/>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r</w:t>
      </w:r>
      <w:r w:rsidRPr="001D1A9F">
        <w:rPr>
          <w:rFonts w:cs="Times New Roman"/>
          <w:lang w:val="en-GB" w:eastAsia="en-US" w:bidi="ar-SA"/>
        </w:rPr>
        <w:t>i</w:t>
      </w:r>
      <w:r w:rsidRPr="001D1A9F">
        <w:rPr>
          <w:rFonts w:cs="Times New Roman"/>
          <w:spacing w:val="-2"/>
          <w:lang w:val="en-GB" w:eastAsia="en-US" w:bidi="ar-SA"/>
        </w:rPr>
        <w:t>g</w:t>
      </w:r>
      <w:r w:rsidRPr="001D1A9F">
        <w:rPr>
          <w:rFonts w:cs="Times New Roman"/>
          <w:lang w:val="en-GB" w:eastAsia="en-US" w:bidi="ar-SA"/>
        </w:rPr>
        <w:t>htne</w:t>
      </w:r>
      <w:r w:rsidRPr="001D1A9F">
        <w:rPr>
          <w:rFonts w:cs="Times New Roman"/>
          <w:spacing w:val="2"/>
          <w:lang w:val="en-GB" w:eastAsia="en-US" w:bidi="ar-SA"/>
        </w:rPr>
        <w:t>s</w:t>
      </w:r>
      <w:r w:rsidRPr="001D1A9F">
        <w:rPr>
          <w:rFonts w:cs="Times New Roman"/>
          <w:lang w:val="en-GB" w:eastAsia="en-US" w:bidi="ar-SA"/>
        </w:rPr>
        <w:t>s temp</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tu</w:t>
      </w:r>
      <w:r w:rsidRPr="001D1A9F">
        <w:rPr>
          <w:rFonts w:cs="Times New Roman"/>
          <w:spacing w:val="2"/>
          <w:lang w:val="en-GB" w:eastAsia="en-US" w:bidi="ar-SA"/>
        </w:rPr>
        <w:t>r</w:t>
      </w:r>
      <w:r w:rsidRPr="001D1A9F">
        <w:rPr>
          <w:rFonts w:cs="Times New Roman"/>
          <w:lang w:val="en-GB" w:eastAsia="en-US" w:bidi="ar-SA"/>
        </w:rPr>
        <w:t>e</w:t>
      </w:r>
      <w:r w:rsidRPr="001D1A9F">
        <w:rPr>
          <w:rFonts w:cs="Times New Roman"/>
          <w:spacing w:val="1"/>
          <w:lang w:val="en-GB" w:eastAsia="en-US" w:bidi="ar-SA"/>
        </w:rPr>
        <w:t xml:space="preserve"> </w:t>
      </w:r>
      <w:r w:rsidRPr="001D1A9F">
        <w:rPr>
          <w:rFonts w:cs="Times New Roman"/>
          <w:lang w:val="en-GB" w:eastAsia="en-US" w:bidi="ar-SA"/>
        </w:rPr>
        <w:t>(</w:t>
      </w:r>
      <w:r w:rsidRPr="001D1A9F">
        <w:rPr>
          <w:rFonts w:cs="Times New Roman"/>
          <w:spacing w:val="-1"/>
          <w:lang w:val="en-GB" w:eastAsia="en-US" w:bidi="ar-SA"/>
        </w:rPr>
        <w:t>T</w:t>
      </w:r>
      <w:r w:rsidRPr="001D1A9F">
        <w:rPr>
          <w:rFonts w:cs="Times New Roman"/>
          <w:spacing w:val="1"/>
          <w:position w:val="-3"/>
          <w:lang w:val="en-GB" w:eastAsia="en-US" w:bidi="ar-SA"/>
        </w:rPr>
        <w:t>c</w:t>
      </w:r>
      <w:r w:rsidRPr="001D1A9F">
        <w:rPr>
          <w:rFonts w:cs="Times New Roman"/>
          <w:lang w:val="en-GB" w:eastAsia="en-US" w:bidi="ar-SA"/>
        </w:rPr>
        <w:t>)</w:t>
      </w:r>
      <w:r w:rsidRPr="001D1A9F">
        <w:rPr>
          <w:rFonts w:cs="Times New Roman"/>
          <w:spacing w:val="4"/>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w:t>
      </w:r>
      <w:r w:rsidRPr="001D1A9F">
        <w:rPr>
          <w:rFonts w:cs="Times New Roman"/>
          <w:spacing w:val="3"/>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om</w:t>
      </w:r>
      <w:r w:rsidRPr="001D1A9F">
        <w:rPr>
          <w:rFonts w:cs="Times New Roman"/>
          <w:spacing w:val="3"/>
          <w:lang w:val="en-GB" w:eastAsia="en-US" w:bidi="ar-SA"/>
        </w:rPr>
        <w:t xml:space="preserve"> </w:t>
      </w:r>
      <w:r w:rsidRPr="001D1A9F">
        <w:rPr>
          <w:rFonts w:cs="Times New Roman"/>
          <w:spacing w:val="1"/>
          <w:lang w:val="en-GB" w:eastAsia="en-US" w:bidi="ar-SA"/>
        </w:rPr>
        <w:t>e</w:t>
      </w:r>
      <w:r w:rsidRPr="001D1A9F">
        <w:rPr>
          <w:rFonts w:cs="Times New Roman"/>
          <w:spacing w:val="-1"/>
          <w:lang w:val="en-GB" w:eastAsia="en-US" w:bidi="ar-SA"/>
        </w:rPr>
        <w:t>ac</w:t>
      </w:r>
      <w:r w:rsidRPr="001D1A9F">
        <w:rPr>
          <w:rFonts w:cs="Times New Roman"/>
          <w:lang w:val="en-GB" w:eastAsia="en-US" w:bidi="ar-SA"/>
        </w:rPr>
        <w:t>h</w:t>
      </w:r>
      <w:r w:rsidRPr="001D1A9F">
        <w:rPr>
          <w:rFonts w:cs="Times New Roman"/>
          <w:spacing w:val="5"/>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w:t>
      </w:r>
      <w:r w:rsidRPr="001D1A9F">
        <w:rPr>
          <w:rFonts w:cs="Times New Roman"/>
          <w:spacing w:val="2"/>
          <w:lang w:val="en-GB" w:eastAsia="en-US" w:bidi="ar-SA"/>
        </w:rPr>
        <w:t>e</w:t>
      </w:r>
      <w:r w:rsidRPr="001D1A9F">
        <w:rPr>
          <w:rFonts w:cs="Times New Roman"/>
          <w:lang w:val="en-GB" w:eastAsia="en-US" w:bidi="ar-SA"/>
        </w:rPr>
        <w:t>r</w:t>
      </w:r>
      <w:r w:rsidRPr="001D1A9F">
        <w:rPr>
          <w:rFonts w:cs="Times New Roman"/>
          <w:spacing w:val="4"/>
          <w:lang w:val="en-GB" w:eastAsia="en-US" w:bidi="ar-SA"/>
        </w:rPr>
        <w:t xml:space="preserve"> </w:t>
      </w:r>
      <w:r w:rsidRPr="001D1A9F">
        <w:rPr>
          <w:rFonts w:cs="Times New Roman"/>
          <w:lang w:val="en-GB" w:eastAsia="en-US" w:bidi="ar-SA"/>
        </w:rPr>
        <w:t>in</w:t>
      </w:r>
      <w:r w:rsidRPr="001D1A9F">
        <w:rPr>
          <w:rFonts w:cs="Times New Roman"/>
          <w:spacing w:val="3"/>
          <w:lang w:val="en-GB" w:eastAsia="en-US" w:bidi="ar-SA"/>
        </w:rPr>
        <w:t xml:space="preserve"> </w:t>
      </w:r>
      <w:r w:rsidRPr="001D1A9F">
        <w:rPr>
          <w:rFonts w:cs="Times New Roman"/>
          <w:lang w:val="en-GB" w:eastAsia="en-US" w:bidi="ar-SA"/>
        </w:rPr>
        <w:t>the</w:t>
      </w:r>
      <w:r w:rsidRPr="001D1A9F">
        <w:rPr>
          <w:rFonts w:cs="Times New Roman"/>
          <w:spacing w:val="2"/>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3"/>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5"/>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stablish</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2"/>
          <w:lang w:val="en-GB" w:eastAsia="en-US" w:bidi="ar-SA"/>
        </w:rPr>
        <w:t xml:space="preserve"> b</w:t>
      </w:r>
      <w:r w:rsidRPr="001D1A9F">
        <w:rPr>
          <w:rFonts w:cs="Times New Roman"/>
          <w:lang w:val="en-GB" w:eastAsia="en-US" w:bidi="ar-SA"/>
        </w:rPr>
        <w:t xml:space="preserve">y </w:t>
      </w:r>
      <w:r w:rsidRPr="001D1A9F">
        <w:rPr>
          <w:rFonts w:cs="Times New Roman"/>
          <w:spacing w:val="-1"/>
          <w:lang w:val="en-GB" w:eastAsia="en-US" w:bidi="ar-SA"/>
        </w:rPr>
        <w:t>a</w:t>
      </w:r>
      <w:r w:rsidRPr="001D1A9F">
        <w:rPr>
          <w:rFonts w:cs="Times New Roman"/>
          <w:lang w:val="en-GB" w:eastAsia="en-US" w:bidi="ar-SA"/>
        </w:rPr>
        <w:t>pp</w:t>
      </w:r>
      <w:r w:rsidRPr="001D1A9F">
        <w:rPr>
          <w:rFonts w:cs="Times New Roman"/>
          <w:spacing w:val="5"/>
          <w:lang w:val="en-GB" w:eastAsia="en-US" w:bidi="ar-SA"/>
        </w:rPr>
        <w:t>l</w:t>
      </w:r>
      <w:r w:rsidRPr="001D1A9F">
        <w:rPr>
          <w:rFonts w:cs="Times New Roman"/>
          <w:spacing w:val="-5"/>
          <w:lang w:val="en-GB" w:eastAsia="en-US" w:bidi="ar-SA"/>
        </w:rPr>
        <w:t>y</w:t>
      </w:r>
      <w:r w:rsidRPr="001D1A9F">
        <w:rPr>
          <w:rFonts w:cs="Times New Roman"/>
          <w:lang w:val="en-GB" w:eastAsia="en-US" w:bidi="ar-SA"/>
        </w:rPr>
        <w:t>i</w:t>
      </w:r>
      <w:r w:rsidRPr="001D1A9F">
        <w:rPr>
          <w:rFonts w:cs="Times New Roman"/>
          <w:spacing w:val="3"/>
          <w:lang w:val="en-GB" w:eastAsia="en-US" w:bidi="ar-SA"/>
        </w:rPr>
        <w:t>n</w:t>
      </w:r>
      <w:r w:rsidRPr="001D1A9F">
        <w:rPr>
          <w:rFonts w:cs="Times New Roman"/>
          <w:lang w:val="en-GB" w:eastAsia="en-US" w:bidi="ar-SA"/>
        </w:rPr>
        <w:t>g the tr</w:t>
      </w:r>
      <w:r w:rsidRPr="001D1A9F">
        <w:rPr>
          <w:rFonts w:cs="Times New Roman"/>
          <w:spacing w:val="-1"/>
          <w:lang w:val="en-GB" w:eastAsia="en-US" w:bidi="ar-SA"/>
        </w:rPr>
        <w:t>a</w:t>
      </w:r>
      <w:r w:rsidRPr="001D1A9F">
        <w:rPr>
          <w:rFonts w:cs="Times New Roman"/>
          <w:lang w:val="en-GB" w:eastAsia="en-US" w:bidi="ar-SA"/>
        </w:rPr>
        <w:t>nsf</w:t>
      </w:r>
      <w:r w:rsidRPr="001D1A9F">
        <w:rPr>
          <w:rFonts w:cs="Times New Roman"/>
          <w:spacing w:val="-1"/>
          <w:lang w:val="en-GB" w:eastAsia="en-US" w:bidi="ar-SA"/>
        </w:rPr>
        <w:t>e</w:t>
      </w:r>
      <w:r w:rsidRPr="001D1A9F">
        <w:rPr>
          <w:rFonts w:cs="Times New Roman"/>
          <w:lang w:val="en-GB" w:eastAsia="en-US" w:bidi="ar-SA"/>
        </w:rPr>
        <w:t>r st</w:t>
      </w:r>
      <w:r w:rsidRPr="001D1A9F">
        <w:rPr>
          <w:rFonts w:cs="Times New Roman"/>
          <w:spacing w:val="-1"/>
          <w:lang w:val="en-GB" w:eastAsia="en-US" w:bidi="ar-SA"/>
        </w:rPr>
        <w:t>a</w:t>
      </w:r>
      <w:r w:rsidRPr="001D1A9F">
        <w:rPr>
          <w:rFonts w:cs="Times New Roman"/>
          <w:lang w:val="en-GB" w:eastAsia="en-US" w:bidi="ar-SA"/>
        </w:rPr>
        <w:t>n</w:t>
      </w:r>
      <w:r w:rsidRPr="001D1A9F">
        <w:rPr>
          <w:rFonts w:cs="Times New Roman"/>
          <w:spacing w:val="2"/>
          <w:lang w:val="en-GB" w:eastAsia="en-US" w:bidi="ar-SA"/>
        </w:rPr>
        <w:t>d</w:t>
      </w:r>
      <w:r w:rsidRPr="001D1A9F">
        <w:rPr>
          <w:rFonts w:cs="Times New Roman"/>
          <w:spacing w:val="-1"/>
          <w:lang w:val="en-GB" w:eastAsia="en-US" w:bidi="ar-SA"/>
        </w:rPr>
        <w:t>a</w:t>
      </w:r>
      <w:r w:rsidRPr="001D1A9F">
        <w:rPr>
          <w:rFonts w:cs="Times New Roman"/>
          <w:lang w:val="en-GB" w:eastAsia="en-US" w:bidi="ar-SA"/>
        </w:rPr>
        <w:t>rd</w:t>
      </w:r>
      <w:r w:rsidRPr="001D1A9F">
        <w:rPr>
          <w:rFonts w:cs="Times New Roman"/>
          <w:spacing w:val="1"/>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stablished</w:t>
      </w:r>
      <w:r w:rsidRPr="001D1A9F">
        <w:rPr>
          <w:rFonts w:cs="Times New Roman"/>
          <w:spacing w:val="-1"/>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 xml:space="preserve">om </w:t>
      </w:r>
      <w:r w:rsidRPr="001D1A9F">
        <w:rPr>
          <w:rFonts w:cs="Times New Roman"/>
          <w:spacing w:val="1"/>
          <w:lang w:val="en-GB" w:eastAsia="en-US" w:bidi="ar-SA"/>
        </w:rPr>
        <w:t>t</w:t>
      </w:r>
      <w:r w:rsidRPr="001D1A9F">
        <w:rPr>
          <w:rFonts w:cs="Times New Roman"/>
          <w:lang w:val="en-GB" w:eastAsia="en-US" w:bidi="ar-SA"/>
        </w:rPr>
        <w:t>he</w:t>
      </w:r>
      <w:r w:rsidRPr="001D1A9F">
        <w:rPr>
          <w:rFonts w:cs="Times New Roman"/>
          <w:spacing w:val="-1"/>
          <w:lang w:val="en-GB" w:eastAsia="en-US" w:bidi="ar-SA"/>
        </w:rPr>
        <w:t xml:space="preserve"> </w:t>
      </w:r>
      <w:r w:rsidRPr="001D1A9F">
        <w:rPr>
          <w:rFonts w:cs="Times New Roman"/>
          <w:lang w:val="en-GB" w:eastAsia="en-US" w:bidi="ar-SA"/>
        </w:rPr>
        <w:t xml:space="preserve">GPM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1"/>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spacing w:val="-5"/>
          <w:lang w:val="en-GB" w:eastAsia="en-US" w:bidi="ar-SA"/>
        </w:rPr>
        <w:t>y</w:t>
      </w:r>
      <w:r w:rsidRPr="001D1A9F">
        <w:rPr>
          <w:rFonts w:cs="Times New Roman"/>
          <w:lang w:val="en-GB" w:eastAsia="en-US" w:bidi="ar-SA"/>
        </w:rPr>
        <w:t>.</w:t>
      </w:r>
    </w:p>
    <w:p w14:paraId="23F911FA" w14:textId="14D03CB1" w:rsidR="00681C95" w:rsidRPr="001D1A9F" w:rsidRDefault="00681C95" w:rsidP="001D1A9F">
      <w:pPr>
        <w:tabs>
          <w:tab w:val="left" w:pos="1000"/>
        </w:tabs>
        <w:adjustRightInd/>
        <w:spacing w:line="240" w:lineRule="exact"/>
        <w:ind w:right="522"/>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t>T</w:t>
      </w:r>
      <w:r w:rsidRPr="001D1A9F">
        <w:rPr>
          <w:rFonts w:cs="Times New Roman"/>
          <w:position w:val="-3"/>
          <w:lang w:val="en-GB" w:eastAsia="en-US" w:bidi="ar-SA"/>
        </w:rPr>
        <w:t>b</w:t>
      </w:r>
      <w:r w:rsidRPr="001D1A9F">
        <w:rPr>
          <w:rFonts w:cs="Times New Roman"/>
          <w:spacing w:val="24"/>
          <w:position w:val="-3"/>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ts</w:t>
      </w:r>
      <w:r w:rsidRPr="001D1A9F">
        <w:rPr>
          <w:rFonts w:cs="Times New Roman"/>
          <w:spacing w:val="3"/>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ovided</w:t>
      </w:r>
      <w:r w:rsidRPr="001D1A9F">
        <w:rPr>
          <w:rFonts w:cs="Times New Roman"/>
          <w:spacing w:val="2"/>
          <w:lang w:val="en-GB" w:eastAsia="en-US" w:bidi="ar-SA"/>
        </w:rPr>
        <w:t xml:space="preserve"> </w:t>
      </w:r>
      <w:r w:rsidRPr="001D1A9F">
        <w:rPr>
          <w:rFonts w:cs="Times New Roman"/>
          <w:spacing w:val="5"/>
          <w:lang w:val="en-GB" w:eastAsia="en-US" w:bidi="ar-SA"/>
        </w:rPr>
        <w:t>b</w:t>
      </w:r>
      <w:r w:rsidRPr="001D1A9F">
        <w:rPr>
          <w:rFonts w:cs="Times New Roman"/>
          <w:lang w:val="en-GB" w:eastAsia="en-US" w:bidi="ar-SA"/>
        </w:rPr>
        <w:t xml:space="preserve">y </w:t>
      </w:r>
      <w:r w:rsidRPr="001D1A9F">
        <w:rPr>
          <w:rFonts w:cs="Times New Roman"/>
          <w:spacing w:val="-1"/>
          <w:lang w:val="en-GB" w:eastAsia="en-US" w:bidi="ar-SA"/>
        </w:rPr>
        <w:t>c</w:t>
      </w:r>
      <w:r w:rsidRPr="001D1A9F">
        <w:rPr>
          <w:rFonts w:cs="Times New Roman"/>
          <w:lang w:val="en-GB" w:eastAsia="en-US" w:bidi="ar-SA"/>
        </w:rPr>
        <w:t>ontributo</w:t>
      </w:r>
      <w:r w:rsidRPr="001D1A9F">
        <w:rPr>
          <w:rFonts w:cs="Times New Roman"/>
          <w:spacing w:val="-1"/>
          <w:lang w:val="en-GB" w:eastAsia="en-US" w:bidi="ar-SA"/>
        </w:rPr>
        <w:t>r</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m</w:t>
      </w:r>
      <w:r w:rsidRPr="001D1A9F">
        <w:rPr>
          <w:rFonts w:cs="Times New Roman"/>
          <w:spacing w:val="4"/>
          <w:lang w:val="en-GB" w:eastAsia="en-US" w:bidi="ar-SA"/>
        </w:rPr>
        <w:t>a</w:t>
      </w:r>
      <w:r w:rsidRPr="001D1A9F">
        <w:rPr>
          <w:rFonts w:cs="Times New Roman"/>
          <w:lang w:val="en-GB" w:eastAsia="en-US" w:bidi="ar-SA"/>
        </w:rPr>
        <w:t>y</w:t>
      </w:r>
      <w:r w:rsidRPr="001D1A9F">
        <w:rPr>
          <w:rFonts w:cs="Times New Roman"/>
          <w:spacing w:val="-3"/>
          <w:lang w:val="en-GB" w:eastAsia="en-US" w:bidi="ar-SA"/>
        </w:rPr>
        <w:t xml:space="preserve"> </w:t>
      </w:r>
      <w:r w:rsidRPr="001D1A9F">
        <w:rPr>
          <w:rFonts w:cs="Times New Roman"/>
          <w:lang w:val="en-GB" w:eastAsia="en-US" w:bidi="ar-SA"/>
        </w:rPr>
        <w:t>be</w:t>
      </w:r>
      <w:r w:rsidRPr="001D1A9F">
        <w:rPr>
          <w:rFonts w:cs="Times New Roman"/>
          <w:spacing w:val="6"/>
          <w:lang w:val="en-GB" w:eastAsia="en-US" w:bidi="ar-SA"/>
        </w:rPr>
        <w:t xml:space="preserve"> </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spacing w:val="2"/>
          <w:lang w:val="en-GB" w:eastAsia="en-US" w:bidi="ar-SA"/>
        </w:rPr>
        <w:t>b</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ted</w:t>
      </w:r>
      <w:r w:rsidRPr="001D1A9F">
        <w:rPr>
          <w:rFonts w:cs="Times New Roman"/>
          <w:spacing w:val="2"/>
          <w:lang w:val="en-GB" w:eastAsia="en-US" w:bidi="ar-SA"/>
        </w:rPr>
        <w:t xml:space="preserve"> </w:t>
      </w:r>
      <w:r w:rsidRPr="001D1A9F">
        <w:rPr>
          <w:rFonts w:cs="Times New Roman"/>
          <w:lang w:val="en-GB" w:eastAsia="en-US" w:bidi="ar-SA"/>
        </w:rPr>
        <w:t>or</w:t>
      </w:r>
      <w:r w:rsidRPr="001D1A9F">
        <w:rPr>
          <w:rFonts w:cs="Times New Roman"/>
          <w:spacing w:val="6"/>
          <w:lang w:val="en-GB" w:eastAsia="en-US" w:bidi="ar-SA"/>
        </w:rPr>
        <w:t xml:space="preserve"> </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spacing w:val="2"/>
          <w:lang w:val="en-GB" w:eastAsia="en-US" w:bidi="ar-SA"/>
        </w:rPr>
        <w:t>o</w:t>
      </w:r>
      <w:r w:rsidRPr="001D1A9F">
        <w:rPr>
          <w:rFonts w:cs="Times New Roman"/>
          <w:spacing w:val="-1"/>
          <w:lang w:val="en-GB" w:eastAsia="en-US" w:bidi="ar-SA"/>
        </w:rPr>
        <w:t>-</w:t>
      </w:r>
      <w:r w:rsidRPr="001D1A9F">
        <w:rPr>
          <w:rFonts w:cs="Times New Roman"/>
          <w:lang w:val="en-GB" w:eastAsia="en-US" w:bidi="ar-SA"/>
        </w:rPr>
        <w:t>lo</w:t>
      </w:r>
      <w:r w:rsidRPr="001D1A9F">
        <w:rPr>
          <w:rFonts w:cs="Times New Roman"/>
          <w:spacing w:val="2"/>
          <w:lang w:val="en-GB" w:eastAsia="en-US" w:bidi="ar-SA"/>
        </w:rPr>
        <w:t>c</w:t>
      </w:r>
      <w:r w:rsidRPr="001D1A9F">
        <w:rPr>
          <w:rFonts w:cs="Times New Roman"/>
          <w:spacing w:val="-1"/>
          <w:lang w:val="en-GB" w:eastAsia="en-US" w:bidi="ar-SA"/>
        </w:rPr>
        <w:t>a</w:t>
      </w:r>
      <w:r w:rsidRPr="001D1A9F">
        <w:rPr>
          <w:rFonts w:cs="Times New Roman"/>
          <w:lang w:val="en-GB" w:eastAsia="en-US" w:bidi="ar-SA"/>
        </w:rPr>
        <w:t>ted</w:t>
      </w:r>
      <w:r w:rsidRPr="001D1A9F">
        <w:rPr>
          <w:rFonts w:cs="Times New Roman"/>
          <w:spacing w:val="4"/>
          <w:lang w:val="en-GB" w:eastAsia="en-US" w:bidi="ar-SA"/>
        </w:rPr>
        <w:t xml:space="preserve"> </w:t>
      </w:r>
      <w:r w:rsidRPr="001D1A9F">
        <w:rPr>
          <w:rFonts w:cs="Times New Roman"/>
          <w:spacing w:val="-1"/>
          <w:lang w:val="en-GB" w:eastAsia="en-US" w:bidi="ar-SA"/>
        </w:rPr>
        <w:t>acc</w:t>
      </w:r>
      <w:r w:rsidRPr="001D1A9F">
        <w:rPr>
          <w:rFonts w:cs="Times New Roman"/>
          <w:spacing w:val="2"/>
          <w:lang w:val="en-GB" w:eastAsia="en-US" w:bidi="ar-SA"/>
        </w:rPr>
        <w:t>o</w:t>
      </w:r>
      <w:r w:rsidRPr="001D1A9F">
        <w:rPr>
          <w:rFonts w:cs="Times New Roman"/>
          <w:lang w:val="en-GB" w:eastAsia="en-US" w:bidi="ar-SA"/>
        </w:rPr>
        <w:t>rding to</w:t>
      </w:r>
      <w:r w:rsidRPr="001D1A9F">
        <w:rPr>
          <w:rFonts w:cs="Times New Roman"/>
          <w:spacing w:val="3"/>
          <w:lang w:val="en-GB" w:eastAsia="en-US" w:bidi="ar-SA"/>
        </w:rPr>
        <w:t xml:space="preserve"> </w:t>
      </w:r>
      <w:r w:rsidRPr="001D1A9F">
        <w:rPr>
          <w:rFonts w:cs="Times New Roman"/>
          <w:lang w:val="en-GB" w:eastAsia="en-US" w:bidi="ar-SA"/>
        </w:rPr>
        <w:t>the</w:t>
      </w:r>
      <w:r w:rsidRPr="001D1A9F">
        <w:rPr>
          <w:rFonts w:cs="Times New Roman"/>
          <w:spacing w:val="4"/>
          <w:lang w:val="en-GB" w:eastAsia="en-US" w:bidi="ar-SA"/>
        </w:rPr>
        <w:t xml:space="preserve"> </w:t>
      </w:r>
      <w:r w:rsidRPr="001D1A9F">
        <w:rPr>
          <w:rFonts w:cs="Times New Roman"/>
          <w:lang w:val="en-GB" w:eastAsia="en-US" w:bidi="ar-SA"/>
        </w:rPr>
        <w:t>n</w:t>
      </w:r>
      <w:r w:rsidRPr="001D1A9F">
        <w:rPr>
          <w:rFonts w:cs="Times New Roman"/>
          <w:spacing w:val="-1"/>
          <w:lang w:val="en-GB" w:eastAsia="en-US" w:bidi="ar-SA"/>
        </w:rPr>
        <w:t>ee</w:t>
      </w:r>
      <w:r w:rsidRPr="001D1A9F">
        <w:rPr>
          <w:rFonts w:cs="Times New Roman"/>
          <w:lang w:val="en-GB" w:eastAsia="en-US" w:bidi="ar-SA"/>
        </w:rPr>
        <w:t xml:space="preserve">ds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7"/>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lang w:val="en-GB" w:eastAsia="en-US" w:bidi="ar-SA"/>
        </w:rPr>
        <w:t>qui</w:t>
      </w:r>
      <w:r w:rsidRPr="001D1A9F">
        <w:rPr>
          <w:rFonts w:cs="Times New Roman"/>
          <w:spacing w:val="2"/>
          <w:lang w:val="en-GB" w:eastAsia="en-US" w:bidi="ar-SA"/>
        </w:rPr>
        <w:t>r</w:t>
      </w:r>
      <w:r w:rsidRPr="001D1A9F">
        <w:rPr>
          <w:rFonts w:cs="Times New Roman"/>
          <w:spacing w:val="-1"/>
          <w:lang w:val="en-GB" w:eastAsia="en-US" w:bidi="ar-SA"/>
        </w:rPr>
        <w:t>e</w:t>
      </w:r>
      <w:r w:rsidRPr="001D1A9F">
        <w:rPr>
          <w:rFonts w:cs="Times New Roman"/>
          <w:lang w:val="en-GB" w:eastAsia="en-US" w:bidi="ar-SA"/>
        </w:rPr>
        <w:t>ments</w:t>
      </w:r>
      <w:r w:rsidRPr="001D1A9F">
        <w:rPr>
          <w:rFonts w:cs="Times New Roman"/>
          <w:spacing w:val="8"/>
          <w:lang w:val="en-GB" w:eastAsia="en-US" w:bidi="ar-SA"/>
        </w:rPr>
        <w:t xml:space="preserve"> </w:t>
      </w:r>
      <w:r w:rsidRPr="001D1A9F">
        <w:rPr>
          <w:rFonts w:cs="Times New Roman"/>
          <w:lang w:val="en-GB" w:eastAsia="en-US" w:bidi="ar-SA"/>
        </w:rPr>
        <w:t>of</w:t>
      </w:r>
      <w:r w:rsidRPr="001D1A9F">
        <w:rPr>
          <w:rFonts w:cs="Times New Roman"/>
          <w:spacing w:val="7"/>
          <w:lang w:val="en-GB" w:eastAsia="en-US" w:bidi="ar-SA"/>
        </w:rPr>
        <w:t xml:space="preserve"> </w:t>
      </w:r>
      <w:r w:rsidRPr="001D1A9F">
        <w:rPr>
          <w:rFonts w:cs="Times New Roman"/>
          <w:lang w:val="en-GB" w:eastAsia="en-US" w:bidi="ar-SA"/>
        </w:rPr>
        <w:t>the</w:t>
      </w:r>
      <w:r w:rsidRPr="001D1A9F">
        <w:rPr>
          <w:rFonts w:cs="Times New Roman"/>
          <w:spacing w:val="7"/>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a</w:t>
      </w:r>
      <w:r w:rsidRPr="001D1A9F">
        <w:rPr>
          <w:rFonts w:cs="Times New Roman"/>
          <w:lang w:val="en-GB" w:eastAsia="en-US" w:bidi="ar-SA"/>
        </w:rPr>
        <w:t>rticul</w:t>
      </w:r>
      <w:r w:rsidRPr="001D1A9F">
        <w:rPr>
          <w:rFonts w:cs="Times New Roman"/>
          <w:spacing w:val="-1"/>
          <w:lang w:val="en-GB" w:eastAsia="en-US" w:bidi="ar-SA"/>
        </w:rPr>
        <w:t>a</w:t>
      </w:r>
      <w:r w:rsidRPr="001D1A9F">
        <w:rPr>
          <w:rFonts w:cs="Times New Roman"/>
          <w:lang w:val="en-GB" w:eastAsia="en-US" w:bidi="ar-SA"/>
        </w:rPr>
        <w:t>r</w:t>
      </w:r>
      <w:r w:rsidRPr="001D1A9F">
        <w:rPr>
          <w:rFonts w:cs="Times New Roman"/>
          <w:spacing w:val="7"/>
          <w:lang w:val="en-GB" w:eastAsia="en-US" w:bidi="ar-SA"/>
        </w:rPr>
        <w:t xml:space="preserve"> </w:t>
      </w:r>
      <w:r w:rsidRPr="001D1A9F">
        <w:rPr>
          <w:rFonts w:cs="Times New Roman"/>
          <w:lang w:val="en-GB" w:eastAsia="en-US" w:bidi="ar-SA"/>
        </w:rPr>
        <w:t>m</w:t>
      </w:r>
      <w:r w:rsidRPr="001D1A9F">
        <w:rPr>
          <w:rFonts w:cs="Times New Roman"/>
          <w:spacing w:val="1"/>
          <w:lang w:val="en-GB" w:eastAsia="en-US" w:bidi="ar-SA"/>
        </w:rPr>
        <w:t>i</w:t>
      </w:r>
      <w:r w:rsidRPr="001D1A9F">
        <w:rPr>
          <w:rFonts w:cs="Times New Roman"/>
          <w:lang w:val="en-GB" w:eastAsia="en-US" w:bidi="ar-SA"/>
        </w:rPr>
        <w:t>ss</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7"/>
          <w:lang w:val="en-GB" w:eastAsia="en-US" w:bidi="ar-SA"/>
        </w:rPr>
        <w:t xml:space="preserve"> </w:t>
      </w:r>
      <w:r w:rsidRPr="001D1A9F">
        <w:rPr>
          <w:rFonts w:cs="Times New Roman"/>
          <w:spacing w:val="2"/>
          <w:lang w:val="en-GB" w:eastAsia="en-US" w:bidi="ar-SA"/>
        </w:rPr>
        <w:t>T</w:t>
      </w:r>
      <w:r w:rsidRPr="001D1A9F">
        <w:rPr>
          <w:rFonts w:cs="Times New Roman"/>
          <w:lang w:val="en-GB" w:eastAsia="en-US" w:bidi="ar-SA"/>
        </w:rPr>
        <w:t>o</w:t>
      </w:r>
      <w:r w:rsidRPr="001D1A9F">
        <w:rPr>
          <w:rFonts w:cs="Times New Roman"/>
          <w:spacing w:val="7"/>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nsure</w:t>
      </w:r>
      <w:r w:rsidRPr="001D1A9F">
        <w:rPr>
          <w:rFonts w:cs="Times New Roman"/>
          <w:spacing w:val="6"/>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onsiste</w:t>
      </w:r>
      <w:r w:rsidRPr="001D1A9F">
        <w:rPr>
          <w:rFonts w:cs="Times New Roman"/>
          <w:spacing w:val="2"/>
          <w:lang w:val="en-GB" w:eastAsia="en-US" w:bidi="ar-SA"/>
        </w:rPr>
        <w:t>n</w:t>
      </w:r>
      <w:r w:rsidRPr="001D1A9F">
        <w:rPr>
          <w:rFonts w:cs="Times New Roman"/>
          <w:spacing w:val="4"/>
          <w:lang w:val="en-GB" w:eastAsia="en-US" w:bidi="ar-SA"/>
        </w:rPr>
        <w:t>c</w:t>
      </w:r>
      <w:r w:rsidRPr="001D1A9F">
        <w:rPr>
          <w:rFonts w:cs="Times New Roman"/>
          <w:lang w:val="en-GB" w:eastAsia="en-US" w:bidi="ar-SA"/>
        </w:rPr>
        <w:t xml:space="preserve">y </w:t>
      </w:r>
      <w:r w:rsidRPr="001D1A9F">
        <w:rPr>
          <w:rFonts w:cs="Times New Roman"/>
          <w:spacing w:val="2"/>
          <w:lang w:val="en-GB" w:eastAsia="en-US" w:bidi="ar-SA"/>
        </w:rPr>
        <w:t>o</w:t>
      </w:r>
      <w:r w:rsidRPr="001D1A9F">
        <w:rPr>
          <w:rFonts w:cs="Times New Roman"/>
          <w:lang w:val="en-GB" w:eastAsia="en-US" w:bidi="ar-SA"/>
        </w:rPr>
        <w:t>f</w:t>
      </w:r>
      <w:r w:rsidRPr="001D1A9F">
        <w:rPr>
          <w:rFonts w:cs="Times New Roman"/>
          <w:spacing w:val="7"/>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8"/>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r</w:t>
      </w:r>
      <w:r w:rsidRPr="001D1A9F">
        <w:rPr>
          <w:rFonts w:cs="Times New Roman"/>
          <w:lang w:val="en-GB" w:eastAsia="en-US" w:bidi="ar-SA"/>
        </w:rPr>
        <w:t>i</w:t>
      </w:r>
      <w:r w:rsidRPr="001D1A9F">
        <w:rPr>
          <w:rFonts w:cs="Times New Roman"/>
          <w:spacing w:val="-2"/>
          <w:lang w:val="en-GB" w:eastAsia="en-US" w:bidi="ar-SA"/>
        </w:rPr>
        <w:t>g</w:t>
      </w:r>
      <w:r w:rsidRPr="001D1A9F">
        <w:rPr>
          <w:rFonts w:cs="Times New Roman"/>
          <w:lang w:val="en-GB" w:eastAsia="en-US" w:bidi="ar-SA"/>
        </w:rPr>
        <w:t>htness temp</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tu</w:t>
      </w:r>
      <w:r w:rsidRPr="001D1A9F">
        <w:rPr>
          <w:rFonts w:cs="Times New Roman"/>
          <w:spacing w:val="2"/>
          <w:lang w:val="en-GB" w:eastAsia="en-US" w:bidi="ar-SA"/>
        </w:rPr>
        <w:t>r</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ll</w:t>
      </w:r>
      <w:r w:rsidRPr="001D1A9F">
        <w:rPr>
          <w:rFonts w:cs="Times New Roman"/>
          <w:spacing w:val="3"/>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r</w:t>
      </w:r>
      <w:r w:rsidRPr="001D1A9F">
        <w:rPr>
          <w:rFonts w:cs="Times New Roman"/>
          <w:spacing w:val="3"/>
          <w:lang w:val="en-GB" w:eastAsia="en-US" w:bidi="ar-SA"/>
        </w:rPr>
        <w:t>i</w:t>
      </w:r>
      <w:r w:rsidRPr="001D1A9F">
        <w:rPr>
          <w:rFonts w:cs="Times New Roman"/>
          <w:spacing w:val="-2"/>
          <w:lang w:val="en-GB" w:eastAsia="en-US" w:bidi="ar-SA"/>
        </w:rPr>
        <w:t>g</w:t>
      </w:r>
      <w:r w:rsidRPr="001D1A9F">
        <w:rPr>
          <w:rFonts w:cs="Times New Roman"/>
          <w:lang w:val="en-GB" w:eastAsia="en-US" w:bidi="ar-SA"/>
        </w:rPr>
        <w:t>htn</w:t>
      </w:r>
      <w:r w:rsidRPr="001D1A9F">
        <w:rPr>
          <w:rFonts w:cs="Times New Roman"/>
          <w:spacing w:val="2"/>
          <w:lang w:val="en-GB" w:eastAsia="en-US" w:bidi="ar-SA"/>
        </w:rPr>
        <w:t>e</w:t>
      </w:r>
      <w:r w:rsidRPr="001D1A9F">
        <w:rPr>
          <w:rFonts w:cs="Times New Roman"/>
          <w:lang w:val="en-GB" w:eastAsia="en-US" w:bidi="ar-SA"/>
        </w:rPr>
        <w:t>ss</w:t>
      </w:r>
      <w:r w:rsidRPr="001D1A9F">
        <w:rPr>
          <w:rFonts w:cs="Times New Roman"/>
          <w:spacing w:val="3"/>
          <w:lang w:val="en-GB" w:eastAsia="en-US" w:bidi="ar-SA"/>
        </w:rPr>
        <w:t xml:space="preserve"> </w:t>
      </w:r>
      <w:r w:rsidRPr="001D1A9F">
        <w:rPr>
          <w:rFonts w:cs="Times New Roman"/>
          <w:lang w:val="en-GB" w:eastAsia="en-US" w:bidi="ar-SA"/>
        </w:rPr>
        <w:t>temp</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tu</w:t>
      </w:r>
      <w:r w:rsidRPr="001D1A9F">
        <w:rPr>
          <w:rFonts w:cs="Times New Roman"/>
          <w:spacing w:val="2"/>
          <w:lang w:val="en-GB" w:eastAsia="en-US" w:bidi="ar-SA"/>
        </w:rPr>
        <w:t>r</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ovided</w:t>
      </w:r>
      <w:r w:rsidRPr="001D1A9F">
        <w:rPr>
          <w:rFonts w:cs="Times New Roman"/>
          <w:spacing w:val="4"/>
          <w:lang w:val="en-GB" w:eastAsia="en-US" w:bidi="ar-SA"/>
        </w:rPr>
        <w:t xml:space="preserve"> </w:t>
      </w:r>
      <w:r w:rsidRPr="001D1A9F">
        <w:rPr>
          <w:rFonts w:cs="Times New Roman"/>
          <w:spacing w:val="2"/>
          <w:lang w:val="en-GB" w:eastAsia="en-US" w:bidi="ar-SA"/>
        </w:rPr>
        <w:t>b</w:t>
      </w:r>
      <w:r w:rsidRPr="001D1A9F">
        <w:rPr>
          <w:rFonts w:cs="Times New Roman"/>
          <w:lang w:val="en-GB" w:eastAsia="en-US" w:bidi="ar-SA"/>
        </w:rPr>
        <w:t xml:space="preserve">y </w:t>
      </w:r>
      <w:r w:rsidRPr="001D1A9F">
        <w:rPr>
          <w:rFonts w:cs="Times New Roman"/>
          <w:spacing w:val="-1"/>
          <w:lang w:val="en-GB" w:eastAsia="en-US" w:bidi="ar-SA"/>
        </w:rPr>
        <w:t>c</w:t>
      </w:r>
      <w:r w:rsidRPr="001D1A9F">
        <w:rPr>
          <w:rFonts w:cs="Times New Roman"/>
          <w:lang w:val="en-GB" w:eastAsia="en-US" w:bidi="ar-SA"/>
        </w:rPr>
        <w:t>ontributo</w:t>
      </w:r>
      <w:r w:rsidRPr="001D1A9F">
        <w:rPr>
          <w:rFonts w:cs="Times New Roman"/>
          <w:spacing w:val="-1"/>
          <w:lang w:val="en-GB" w:eastAsia="en-US" w:bidi="ar-SA"/>
        </w:rPr>
        <w:t>r</w:t>
      </w:r>
      <w:r w:rsidRPr="001D1A9F">
        <w:rPr>
          <w:rFonts w:cs="Times New Roman"/>
          <w:lang w:val="en-GB" w:eastAsia="en-US" w:bidi="ar-SA"/>
        </w:rPr>
        <w:t>s</w:t>
      </w:r>
      <w:r w:rsidRPr="001D1A9F">
        <w:rPr>
          <w:rFonts w:cs="Times New Roman"/>
          <w:spacing w:val="2"/>
          <w:lang w:val="en-GB" w:eastAsia="en-US" w:bidi="ar-SA"/>
        </w:rPr>
        <w:t xml:space="preserve"> </w:t>
      </w:r>
      <w:r w:rsidRPr="001D1A9F">
        <w:rPr>
          <w:rFonts w:cs="Times New Roman"/>
          <w:lang w:val="en-GB" w:eastAsia="en-US" w:bidi="ar-SA"/>
        </w:rPr>
        <w:t>will</w:t>
      </w:r>
      <w:r w:rsidRPr="001D1A9F">
        <w:rPr>
          <w:rFonts w:cs="Times New Roman"/>
          <w:spacing w:val="3"/>
          <w:lang w:val="en-GB" w:eastAsia="en-US" w:bidi="ar-SA"/>
        </w:rPr>
        <w:t xml:space="preserve"> </w:t>
      </w:r>
      <w:r w:rsidRPr="001D1A9F">
        <w:rPr>
          <w:rFonts w:cs="Times New Roman"/>
          <w:lang w:val="en-GB" w:eastAsia="en-US" w:bidi="ar-SA"/>
        </w:rPr>
        <w:t>be</w:t>
      </w:r>
      <w:r w:rsidRPr="001D1A9F">
        <w:rPr>
          <w:rFonts w:cs="Times New Roman"/>
          <w:spacing w:val="4"/>
          <w:lang w:val="en-GB" w:eastAsia="en-US" w:bidi="ar-SA"/>
        </w:rPr>
        <w:t xml:space="preserve"> </w:t>
      </w:r>
      <w:r w:rsidR="00811811" w:rsidRPr="001D1A9F">
        <w:rPr>
          <w:rFonts w:cs="Times New Roman"/>
          <w:lang w:val="en-GB" w:eastAsia="en-US" w:bidi="ar-SA"/>
        </w:rPr>
        <w:t>in</w:t>
      </w:r>
      <w:r w:rsidR="00811811" w:rsidRPr="001D1A9F">
        <w:rPr>
          <w:rFonts w:cs="Times New Roman"/>
          <w:spacing w:val="1"/>
          <w:lang w:val="en-GB" w:eastAsia="en-US" w:bidi="ar-SA"/>
        </w:rPr>
        <w:t>t</w:t>
      </w:r>
      <w:r w:rsidR="00811811" w:rsidRPr="001D1A9F">
        <w:rPr>
          <w:rFonts w:cs="Times New Roman"/>
          <w:spacing w:val="-1"/>
          <w:lang w:val="en-GB" w:eastAsia="en-US" w:bidi="ar-SA"/>
        </w:rPr>
        <w:t>e</w:t>
      </w:r>
      <w:r w:rsidR="00811811" w:rsidRPr="001D1A9F">
        <w:rPr>
          <w:rFonts w:cs="Times New Roman"/>
          <w:lang w:val="en-GB" w:eastAsia="en-US" w:bidi="ar-SA"/>
        </w:rPr>
        <w:t>r-</w:t>
      </w:r>
      <w:r w:rsidR="00811811" w:rsidRPr="001D1A9F">
        <w:rPr>
          <w:rFonts w:cs="Times New Roman"/>
          <w:spacing w:val="-2"/>
          <w:lang w:val="en-GB" w:eastAsia="en-US" w:bidi="ar-SA"/>
        </w:rPr>
        <w:t>c</w:t>
      </w:r>
      <w:r w:rsidR="00811811" w:rsidRPr="001D1A9F">
        <w:rPr>
          <w:rFonts w:cs="Times New Roman"/>
          <w:spacing w:val="-1"/>
          <w:lang w:val="en-GB" w:eastAsia="en-US" w:bidi="ar-SA"/>
        </w:rPr>
        <w:t>a</w:t>
      </w:r>
      <w:r w:rsidR="00811811" w:rsidRPr="001D1A9F">
        <w:rPr>
          <w:rFonts w:cs="Times New Roman"/>
          <w:lang w:val="en-GB" w:eastAsia="en-US" w:bidi="ar-SA"/>
        </w:rPr>
        <w:t>l</w:t>
      </w:r>
      <w:r w:rsidR="00811811" w:rsidRPr="001D1A9F">
        <w:rPr>
          <w:rFonts w:cs="Times New Roman"/>
          <w:spacing w:val="1"/>
          <w:lang w:val="en-GB" w:eastAsia="en-US" w:bidi="ar-SA"/>
        </w:rPr>
        <w:t>i</w:t>
      </w:r>
      <w:r w:rsidR="00811811" w:rsidRPr="001D1A9F">
        <w:rPr>
          <w:rFonts w:cs="Times New Roman"/>
          <w:lang w:val="en-GB" w:eastAsia="en-US" w:bidi="ar-SA"/>
        </w:rPr>
        <w:t>b</w:t>
      </w:r>
      <w:r w:rsidR="00811811" w:rsidRPr="001D1A9F">
        <w:rPr>
          <w:rFonts w:cs="Times New Roman"/>
          <w:spacing w:val="-1"/>
          <w:lang w:val="en-GB" w:eastAsia="en-US" w:bidi="ar-SA"/>
        </w:rPr>
        <w:t>ra</w:t>
      </w:r>
      <w:r w:rsidR="00811811" w:rsidRPr="001D1A9F">
        <w:rPr>
          <w:rFonts w:cs="Times New Roman"/>
          <w:lang w:val="en-GB" w:eastAsia="en-US" w:bidi="ar-SA"/>
        </w:rPr>
        <w:t>ted</w:t>
      </w:r>
      <w:r w:rsidRPr="001D1A9F">
        <w:rPr>
          <w:rFonts w:cs="Times New Roman"/>
          <w:spacing w:val="4"/>
          <w:lang w:val="en-GB" w:eastAsia="en-US" w:bidi="ar-SA"/>
        </w:rPr>
        <w:t xml:space="preserve"> </w:t>
      </w:r>
      <w:r w:rsidRPr="001D1A9F">
        <w:rPr>
          <w:rFonts w:cs="Times New Roman"/>
          <w:lang w:val="en-GB" w:eastAsia="en-US" w:bidi="ar-SA"/>
        </w:rPr>
        <w:t>to me</w:t>
      </w:r>
      <w:r w:rsidRPr="001D1A9F">
        <w:rPr>
          <w:rFonts w:cs="Times New Roman"/>
          <w:spacing w:val="-1"/>
          <w:lang w:val="en-GB" w:eastAsia="en-US" w:bidi="ar-SA"/>
        </w:rPr>
        <w:t>e</w:t>
      </w:r>
      <w:r w:rsidRPr="001D1A9F">
        <w:rPr>
          <w:rFonts w:cs="Times New Roman"/>
          <w:lang w:val="en-GB" w:eastAsia="en-US" w:bidi="ar-SA"/>
        </w:rPr>
        <w:t xml:space="preserve">t </w:t>
      </w:r>
      <w:r w:rsidRPr="001D1A9F">
        <w:rPr>
          <w:rFonts w:cs="Times New Roman"/>
          <w:spacing w:val="1"/>
          <w:lang w:val="en-GB" w:eastAsia="en-US" w:bidi="ar-SA"/>
        </w:rPr>
        <w:t>t</w:t>
      </w:r>
      <w:r w:rsidRPr="001D1A9F">
        <w:rPr>
          <w:rFonts w:cs="Times New Roman"/>
          <w:lang w:val="en-GB" w:eastAsia="en-US" w:bidi="ar-SA"/>
        </w:rPr>
        <w:t>he</w:t>
      </w:r>
      <w:r w:rsidRPr="001D1A9F">
        <w:rPr>
          <w:rFonts w:cs="Times New Roman"/>
          <w:spacing w:val="-1"/>
          <w:lang w:val="en-GB" w:eastAsia="en-US" w:bidi="ar-SA"/>
        </w:rPr>
        <w:t xml:space="preserve"> </w:t>
      </w:r>
      <w:r w:rsidRPr="001D1A9F">
        <w:rPr>
          <w:rFonts w:cs="Times New Roman"/>
          <w:lang w:val="en-GB" w:eastAsia="en-US" w:bidi="ar-SA"/>
        </w:rPr>
        <w:t>stand</w:t>
      </w:r>
      <w:r w:rsidRPr="001D1A9F">
        <w:rPr>
          <w:rFonts w:cs="Times New Roman"/>
          <w:spacing w:val="-1"/>
          <w:lang w:val="en-GB" w:eastAsia="en-US" w:bidi="ar-SA"/>
        </w:rPr>
        <w:t>a</w:t>
      </w:r>
      <w:r w:rsidRPr="001D1A9F">
        <w:rPr>
          <w:rFonts w:cs="Times New Roman"/>
          <w:lang w:val="en-GB" w:eastAsia="en-US" w:bidi="ar-SA"/>
        </w:rPr>
        <w:t xml:space="preserve">rds </w:t>
      </w:r>
      <w:r w:rsidRPr="001D1A9F">
        <w:rPr>
          <w:rFonts w:cs="Times New Roman"/>
          <w:spacing w:val="2"/>
          <w:lang w:val="en-GB" w:eastAsia="en-US" w:bidi="ar-SA"/>
        </w:rPr>
        <w:t>o</w:t>
      </w:r>
      <w:r w:rsidRPr="001D1A9F">
        <w:rPr>
          <w:rFonts w:cs="Times New Roman"/>
          <w:lang w:val="en-GB" w:eastAsia="en-US" w:bidi="ar-SA"/>
        </w:rPr>
        <w:t>f this de</w:t>
      </w:r>
      <w:r w:rsidRPr="001D1A9F">
        <w:rPr>
          <w:rFonts w:cs="Times New Roman"/>
          <w:spacing w:val="1"/>
          <w:lang w:val="en-GB" w:eastAsia="en-US" w:bidi="ar-SA"/>
        </w:rPr>
        <w:t>l</w:t>
      </w:r>
      <w:r w:rsidRPr="001D1A9F">
        <w:rPr>
          <w:rFonts w:cs="Times New Roman"/>
          <w:lang w:val="en-GB" w:eastAsia="en-US" w:bidi="ar-SA"/>
        </w:rPr>
        <w:t>ive</w:t>
      </w:r>
      <w:r w:rsidRPr="001D1A9F">
        <w:rPr>
          <w:rFonts w:cs="Times New Roman"/>
          <w:spacing w:val="-1"/>
          <w:lang w:val="en-GB" w:eastAsia="en-US" w:bidi="ar-SA"/>
        </w:rPr>
        <w:t>ra</w:t>
      </w:r>
      <w:r w:rsidRPr="001D1A9F">
        <w:rPr>
          <w:rFonts w:cs="Times New Roman"/>
          <w:lang w:val="en-GB" w:eastAsia="en-US" w:bidi="ar-SA"/>
        </w:rPr>
        <w:t>ble.</w:t>
      </w:r>
    </w:p>
    <w:p w14:paraId="25336EAD"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4129A7EF"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761C416E"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1"/>
          <w:lang w:val="en-GB" w:eastAsia="en-US" w:bidi="ar-SA"/>
        </w:rPr>
        <w:t>Sp</w:t>
      </w:r>
      <w:r w:rsidRPr="001D1A9F">
        <w:rPr>
          <w:rFonts w:cs="Times New Roman"/>
          <w:b/>
          <w:bCs/>
          <w:spacing w:val="-1"/>
          <w:lang w:val="en-GB" w:eastAsia="en-US" w:bidi="ar-SA"/>
        </w:rPr>
        <w:t>ec</w:t>
      </w:r>
      <w:r w:rsidRPr="001D1A9F">
        <w:rPr>
          <w:rFonts w:cs="Times New Roman"/>
          <w:b/>
          <w:bCs/>
          <w:lang w:val="en-GB" w:eastAsia="en-US" w:bidi="ar-SA"/>
        </w:rPr>
        <w:t>i</w:t>
      </w:r>
      <w:r w:rsidRPr="001D1A9F">
        <w:rPr>
          <w:rFonts w:cs="Times New Roman"/>
          <w:b/>
          <w:bCs/>
          <w:spacing w:val="2"/>
          <w:lang w:val="en-GB" w:eastAsia="en-US" w:bidi="ar-SA"/>
        </w:rPr>
        <w:t>f</w:t>
      </w:r>
      <w:r w:rsidRPr="001D1A9F">
        <w:rPr>
          <w:rFonts w:cs="Times New Roman"/>
          <w:b/>
          <w:bCs/>
          <w:lang w:val="en-GB" w:eastAsia="en-US" w:bidi="ar-SA"/>
        </w:rPr>
        <w:t xml:space="preserve">ic </w:t>
      </w:r>
      <w:r w:rsidRPr="001D1A9F">
        <w:rPr>
          <w:rFonts w:cs="Times New Roman"/>
          <w:b/>
          <w:bCs/>
          <w:spacing w:val="-1"/>
          <w:lang w:val="en-GB" w:eastAsia="en-US" w:bidi="ar-SA"/>
        </w:rPr>
        <w:t>De</w:t>
      </w:r>
      <w:r w:rsidRPr="001D1A9F">
        <w:rPr>
          <w:rFonts w:cs="Times New Roman"/>
          <w:b/>
          <w:bCs/>
          <w:lang w:val="en-GB" w:eastAsia="en-US" w:bidi="ar-SA"/>
        </w:rPr>
        <w:t>l</w:t>
      </w:r>
      <w:r w:rsidRPr="001D1A9F">
        <w:rPr>
          <w:rFonts w:cs="Times New Roman"/>
          <w:b/>
          <w:bCs/>
          <w:spacing w:val="1"/>
          <w:lang w:val="en-GB" w:eastAsia="en-US" w:bidi="ar-SA"/>
        </w:rPr>
        <w:t>i</w:t>
      </w:r>
      <w:r w:rsidRPr="001D1A9F">
        <w:rPr>
          <w:rFonts w:cs="Times New Roman"/>
          <w:b/>
          <w:bCs/>
          <w:lang w:val="en-GB" w:eastAsia="en-US" w:bidi="ar-SA"/>
        </w:rPr>
        <w:t>v</w:t>
      </w:r>
      <w:r w:rsidRPr="001D1A9F">
        <w:rPr>
          <w:rFonts w:cs="Times New Roman"/>
          <w:b/>
          <w:bCs/>
          <w:spacing w:val="-1"/>
          <w:lang w:val="en-GB" w:eastAsia="en-US" w:bidi="ar-SA"/>
        </w:rPr>
        <w:t>er</w:t>
      </w:r>
      <w:r w:rsidRPr="001D1A9F">
        <w:rPr>
          <w:rFonts w:cs="Times New Roman"/>
          <w:b/>
          <w:bCs/>
          <w:lang w:val="en-GB" w:eastAsia="en-US" w:bidi="ar-SA"/>
        </w:rPr>
        <w:t>a</w:t>
      </w:r>
      <w:r w:rsidRPr="001D1A9F">
        <w:rPr>
          <w:rFonts w:cs="Times New Roman"/>
          <w:b/>
          <w:bCs/>
          <w:spacing w:val="1"/>
          <w:lang w:val="en-GB" w:eastAsia="en-US" w:bidi="ar-SA"/>
        </w:rPr>
        <w:t>b</w:t>
      </w:r>
      <w:r w:rsidRPr="001D1A9F">
        <w:rPr>
          <w:rFonts w:cs="Times New Roman"/>
          <w:b/>
          <w:bCs/>
          <w:lang w:val="en-GB" w:eastAsia="en-US" w:bidi="ar-SA"/>
        </w:rPr>
        <w:t>le #4:</w:t>
      </w:r>
    </w:p>
    <w:p w14:paraId="35070F59" w14:textId="77777777" w:rsidR="00681C95" w:rsidRPr="001D1A9F" w:rsidRDefault="00681C95" w:rsidP="001D1A9F">
      <w:pPr>
        <w:tabs>
          <w:tab w:val="left" w:pos="1000"/>
        </w:tabs>
        <w:adjustRightInd/>
        <w:spacing w:line="240" w:lineRule="exact"/>
        <w:ind w:right="515"/>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t>The</w:t>
      </w:r>
      <w:r w:rsidRPr="001D1A9F">
        <w:rPr>
          <w:rFonts w:cs="Times New Roman"/>
          <w:spacing w:val="3"/>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b</w:t>
      </w:r>
      <w:r w:rsidRPr="001D1A9F">
        <w:rPr>
          <w:rFonts w:cs="Times New Roman"/>
          <w:spacing w:val="3"/>
          <w:lang w:val="en-GB" w:eastAsia="en-US" w:bidi="ar-SA"/>
        </w:rPr>
        <w:t>l</w:t>
      </w:r>
      <w:r w:rsidRPr="001D1A9F">
        <w:rPr>
          <w:rFonts w:cs="Times New Roman"/>
          <w:lang w:val="en-GB" w:eastAsia="en-US" w:bidi="ar-SA"/>
        </w:rPr>
        <w:t>e</w:t>
      </w:r>
      <w:r w:rsidRPr="001D1A9F">
        <w:rPr>
          <w:rFonts w:cs="Times New Roman"/>
          <w:spacing w:val="4"/>
          <w:lang w:val="en-GB" w:eastAsia="en-US" w:bidi="ar-SA"/>
        </w:rPr>
        <w:t xml:space="preserve"> </w:t>
      </w:r>
      <w:r w:rsidRPr="001D1A9F">
        <w:rPr>
          <w:rFonts w:cs="Times New Roman"/>
          <w:lang w:val="en-GB" w:eastAsia="en-US" w:bidi="ar-SA"/>
        </w:rPr>
        <w:t>is</w:t>
      </w:r>
      <w:r w:rsidRPr="001D1A9F">
        <w:rPr>
          <w:rFonts w:cs="Times New Roman"/>
          <w:spacing w:val="6"/>
          <w:lang w:val="en-GB" w:eastAsia="en-US" w:bidi="ar-SA"/>
        </w:rPr>
        <w:t xml:space="preserve"> </w:t>
      </w:r>
      <w:r w:rsidRPr="001D1A9F">
        <w:rPr>
          <w:rFonts w:cs="Times New Roman"/>
          <w:lang w:val="en-GB" w:eastAsia="en-US" w:bidi="ar-SA"/>
        </w:rPr>
        <w:t>a</w:t>
      </w:r>
      <w:r w:rsidRPr="001D1A9F">
        <w:rPr>
          <w:rFonts w:cs="Times New Roman"/>
          <w:spacing w:val="4"/>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w:t>
      </w:r>
      <w:r w:rsidRPr="001D1A9F">
        <w:rPr>
          <w:rFonts w:cs="Times New Roman"/>
          <w:spacing w:val="2"/>
          <w:lang w:val="en-GB" w:eastAsia="en-US" w:bidi="ar-SA"/>
        </w:rPr>
        <w:t>s</w:t>
      </w:r>
      <w:r w:rsidRPr="001D1A9F">
        <w:rPr>
          <w:rFonts w:cs="Times New Roman"/>
          <w:lang w:val="en-GB" w:eastAsia="en-US" w:bidi="ar-SA"/>
        </w:rPr>
        <w:t>is</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lang w:val="en-GB" w:eastAsia="en-US" w:bidi="ar-SA"/>
        </w:rPr>
        <w:t>nt</w:t>
      </w:r>
      <w:r w:rsidRPr="001D1A9F">
        <w:rPr>
          <w:rFonts w:cs="Times New Roman"/>
          <w:spacing w:val="5"/>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5"/>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rec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5"/>
          <w:lang w:val="en-GB" w:eastAsia="en-US" w:bidi="ar-SA"/>
        </w:rPr>
        <w:t xml:space="preserve"> </w:t>
      </w:r>
      <w:r w:rsidRPr="001D1A9F">
        <w:rPr>
          <w:rFonts w:cs="Times New Roman"/>
          <w:lang w:val="en-GB" w:eastAsia="en-US" w:bidi="ar-SA"/>
        </w:rPr>
        <w:t>p</w:t>
      </w:r>
      <w:r w:rsidRPr="001D1A9F">
        <w:rPr>
          <w:rFonts w:cs="Times New Roman"/>
          <w:spacing w:val="-3"/>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w:t>
      </w:r>
      <w:r w:rsidRPr="001D1A9F">
        <w:rPr>
          <w:rFonts w:cs="Times New Roman"/>
          <w:spacing w:val="5"/>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ontaining</w:t>
      </w:r>
      <w:r w:rsidRPr="001D1A9F">
        <w:rPr>
          <w:rFonts w:cs="Times New Roman"/>
          <w:spacing w:val="3"/>
          <w:lang w:val="en-GB" w:eastAsia="en-US" w:bidi="ar-SA"/>
        </w:rPr>
        <w:t xml:space="preserve"> </w:t>
      </w:r>
      <w:r w:rsidRPr="001D1A9F">
        <w:rPr>
          <w:rFonts w:cs="Times New Roman"/>
          <w:spacing w:val="1"/>
          <w:lang w:val="en-GB" w:eastAsia="en-US" w:bidi="ar-SA"/>
        </w:rPr>
        <w:t>r</w:t>
      </w:r>
      <w:r w:rsidRPr="001D1A9F">
        <w:rPr>
          <w:rFonts w:cs="Times New Roman"/>
          <w:spacing w:val="-1"/>
          <w:lang w:val="en-GB" w:eastAsia="en-US" w:bidi="ar-SA"/>
        </w:rPr>
        <w:t>e</w:t>
      </w:r>
      <w:r w:rsidRPr="001D1A9F">
        <w:rPr>
          <w:rFonts w:cs="Times New Roman"/>
          <w:lang w:val="en-GB" w:eastAsia="en-US" w:bidi="ar-SA"/>
        </w:rPr>
        <w:t>trievals</w:t>
      </w:r>
      <w:r w:rsidRPr="001D1A9F">
        <w:rPr>
          <w:rFonts w:cs="Times New Roman"/>
          <w:spacing w:val="5"/>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t</w:t>
      </w:r>
      <w:r w:rsidRPr="001D1A9F">
        <w:rPr>
          <w:rFonts w:cs="Times New Roman"/>
          <w:spacing w:val="5"/>
          <w:lang w:val="en-GB" w:eastAsia="en-US" w:bidi="ar-SA"/>
        </w:rPr>
        <w:t xml:space="preserve"> </w:t>
      </w:r>
      <w:r w:rsidRPr="001D1A9F">
        <w:rPr>
          <w:rFonts w:cs="Times New Roman"/>
          <w:lang w:val="en-GB" w:eastAsia="en-US" w:bidi="ar-SA"/>
        </w:rPr>
        <w:t>ins</w:t>
      </w:r>
      <w:r w:rsidRPr="001D1A9F">
        <w:rPr>
          <w:rFonts w:cs="Times New Roman"/>
          <w:spacing w:val="1"/>
          <w:lang w:val="en-GB" w:eastAsia="en-US" w:bidi="ar-SA"/>
        </w:rPr>
        <w:t>t</w:t>
      </w:r>
      <w:r w:rsidRPr="001D1A9F">
        <w:rPr>
          <w:rFonts w:cs="Times New Roman"/>
          <w:spacing w:val="-1"/>
          <w:lang w:val="en-GB" w:eastAsia="en-US" w:bidi="ar-SA"/>
        </w:rPr>
        <w:t>a</w:t>
      </w:r>
      <w:r w:rsidRPr="001D1A9F">
        <w:rPr>
          <w:rFonts w:cs="Times New Roman"/>
          <w:lang w:val="en-GB" w:eastAsia="en-US" w:bidi="ar-SA"/>
        </w:rPr>
        <w:t>ntan</w:t>
      </w:r>
      <w:r w:rsidRPr="001D1A9F">
        <w:rPr>
          <w:rFonts w:cs="Times New Roman"/>
          <w:spacing w:val="-1"/>
          <w:lang w:val="en-GB" w:eastAsia="en-US" w:bidi="ar-SA"/>
        </w:rPr>
        <w:t>e</w:t>
      </w:r>
      <w:r w:rsidRPr="001D1A9F">
        <w:rPr>
          <w:rFonts w:cs="Times New Roman"/>
          <w:lang w:val="en-GB" w:eastAsia="en-US" w:bidi="ar-SA"/>
        </w:rPr>
        <w:t>ous fi</w:t>
      </w:r>
      <w:r w:rsidRPr="001D1A9F">
        <w:rPr>
          <w:rFonts w:cs="Times New Roman"/>
          <w:spacing w:val="-1"/>
          <w:lang w:val="en-GB" w:eastAsia="en-US" w:bidi="ar-SA"/>
        </w:rPr>
        <w:t>e</w:t>
      </w:r>
      <w:r w:rsidRPr="001D1A9F">
        <w:rPr>
          <w:rFonts w:cs="Times New Roman"/>
          <w:lang w:val="en-GB" w:eastAsia="en-US" w:bidi="ar-SA"/>
        </w:rPr>
        <w:t>ld</w:t>
      </w:r>
      <w:r w:rsidRPr="001D1A9F">
        <w:rPr>
          <w:rFonts w:cs="Times New Roman"/>
          <w:spacing w:val="6"/>
          <w:lang w:val="en-GB" w:eastAsia="en-US" w:bidi="ar-SA"/>
        </w:rPr>
        <w:t xml:space="preserve"> </w:t>
      </w:r>
      <w:r w:rsidRPr="001D1A9F">
        <w:rPr>
          <w:rFonts w:cs="Times New Roman"/>
          <w:lang w:val="en-GB" w:eastAsia="en-US" w:bidi="ar-SA"/>
        </w:rPr>
        <w:t>of</w:t>
      </w:r>
      <w:r w:rsidRPr="001D1A9F">
        <w:rPr>
          <w:rFonts w:cs="Times New Roman"/>
          <w:spacing w:val="4"/>
          <w:lang w:val="en-GB" w:eastAsia="en-US" w:bidi="ar-SA"/>
        </w:rPr>
        <w:t xml:space="preserve"> </w:t>
      </w:r>
      <w:r w:rsidRPr="001D1A9F">
        <w:rPr>
          <w:rFonts w:cs="Times New Roman"/>
          <w:lang w:val="en-GB" w:eastAsia="en-US" w:bidi="ar-SA"/>
        </w:rPr>
        <w:t>view</w:t>
      </w:r>
      <w:r w:rsidRPr="001D1A9F">
        <w:rPr>
          <w:rFonts w:cs="Times New Roman"/>
          <w:spacing w:val="6"/>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7"/>
          <w:lang w:val="en-GB" w:eastAsia="en-US" w:bidi="ar-SA"/>
        </w:rPr>
        <w:t xml:space="preserve"> </w:t>
      </w:r>
      <w:r w:rsidRPr="001D1A9F">
        <w:rPr>
          <w:rFonts w:cs="Times New Roman"/>
          <w:lang w:val="en-GB" w:eastAsia="en-US" w:bidi="ar-SA"/>
        </w:rPr>
        <w:t>up</w:t>
      </w:r>
      <w:r w:rsidRPr="001D1A9F">
        <w:rPr>
          <w:rFonts w:cs="Times New Roman"/>
          <w:spacing w:val="2"/>
          <w:lang w:val="en-GB" w:eastAsia="en-US" w:bidi="ar-SA"/>
        </w:rPr>
        <w:t>o</w:t>
      </w:r>
      <w:r w:rsidRPr="001D1A9F">
        <w:rPr>
          <w:rFonts w:cs="Times New Roman"/>
          <w:lang w:val="en-GB" w:eastAsia="en-US" w:bidi="ar-SA"/>
        </w:rPr>
        <w:t>n</w:t>
      </w:r>
      <w:r w:rsidRPr="001D1A9F">
        <w:rPr>
          <w:rFonts w:cs="Times New Roman"/>
          <w:spacing w:val="5"/>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C</w:t>
      </w:r>
      <w:r w:rsidRPr="001D1A9F">
        <w:rPr>
          <w:rFonts w:cs="Times New Roman"/>
          <w:spacing w:val="6"/>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onsistent</w:t>
      </w:r>
      <w:r w:rsidRPr="001D1A9F">
        <w:rPr>
          <w:rFonts w:cs="Times New Roman"/>
          <w:spacing w:val="5"/>
          <w:lang w:val="en-GB" w:eastAsia="en-US" w:bidi="ar-SA"/>
        </w:rPr>
        <w:t xml:space="preserve"> </w:t>
      </w:r>
      <w:r w:rsidRPr="001D1A9F">
        <w:rPr>
          <w:rFonts w:cs="Times New Roman"/>
          <w:lang w:val="en-GB" w:eastAsia="en-US" w:bidi="ar-SA"/>
        </w:rPr>
        <w:t>in</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spacing w:val="3"/>
          <w:lang w:val="en-GB" w:eastAsia="en-US" w:bidi="ar-SA"/>
        </w:rPr>
        <w:t>r</w:t>
      </w:r>
      <w:r w:rsidRPr="001D1A9F">
        <w:rPr>
          <w:rFonts w:cs="Times New Roman"/>
          <w:spacing w:val="-1"/>
          <w:lang w:val="en-GB" w:eastAsia="en-US" w:bidi="ar-SA"/>
        </w:rPr>
        <w:t>-ca</w:t>
      </w:r>
      <w:r w:rsidRPr="001D1A9F">
        <w:rPr>
          <w:rFonts w:cs="Times New Roman"/>
          <w:spacing w:val="3"/>
          <w:lang w:val="en-GB" w:eastAsia="en-US" w:bidi="ar-SA"/>
        </w:rPr>
        <w:t>l</w:t>
      </w:r>
      <w:r w:rsidRPr="001D1A9F">
        <w:rPr>
          <w:rFonts w:cs="Times New Roman"/>
          <w:lang w:val="en-GB" w:eastAsia="en-US" w:bidi="ar-SA"/>
        </w:rPr>
        <w:t>ibr</w:t>
      </w:r>
      <w:r w:rsidRPr="001D1A9F">
        <w:rPr>
          <w:rFonts w:cs="Times New Roman"/>
          <w:spacing w:val="-1"/>
          <w:lang w:val="en-GB" w:eastAsia="en-US" w:bidi="ar-SA"/>
        </w:rPr>
        <w:t>a</w:t>
      </w:r>
      <w:r w:rsidRPr="001D1A9F">
        <w:rPr>
          <w:rFonts w:cs="Times New Roman"/>
          <w:lang w:val="en-GB" w:eastAsia="en-US" w:bidi="ar-SA"/>
        </w:rPr>
        <w:t>ted</w:t>
      </w:r>
      <w:r w:rsidRPr="001D1A9F">
        <w:rPr>
          <w:rFonts w:cs="Times New Roman"/>
          <w:spacing w:val="5"/>
          <w:lang w:val="en-GB" w:eastAsia="en-US" w:bidi="ar-SA"/>
        </w:rPr>
        <w:t xml:space="preserve"> </w:t>
      </w:r>
      <w:r w:rsidRPr="001D1A9F">
        <w:rPr>
          <w:rFonts w:cs="Times New Roman"/>
          <w:spacing w:val="1"/>
          <w:lang w:val="en-GB" w:eastAsia="en-US" w:bidi="ar-SA"/>
        </w:rPr>
        <w:t>T</w:t>
      </w:r>
      <w:r w:rsidRPr="001D1A9F">
        <w:rPr>
          <w:rFonts w:cs="Times New Roman"/>
          <w:spacing w:val="1"/>
          <w:position w:val="-3"/>
          <w:lang w:val="en-GB" w:eastAsia="en-US" w:bidi="ar-SA"/>
        </w:rPr>
        <w:t>c</w:t>
      </w:r>
      <w:r w:rsidRPr="001D1A9F">
        <w:rPr>
          <w:rFonts w:cs="Times New Roman"/>
          <w:lang w:val="en-GB" w:eastAsia="en-US" w:bidi="ar-SA"/>
        </w:rPr>
        <w:t>.</w:t>
      </w:r>
      <w:r w:rsidRPr="001D1A9F">
        <w:rPr>
          <w:rFonts w:cs="Times New Roman"/>
          <w:spacing w:val="5"/>
          <w:lang w:val="en-GB" w:eastAsia="en-US" w:bidi="ar-SA"/>
        </w:rPr>
        <w:t xml:space="preserve"> </w:t>
      </w:r>
      <w:r w:rsidRPr="001D1A9F">
        <w:rPr>
          <w:rFonts w:cs="Times New Roman"/>
          <w:lang w:val="en-GB" w:eastAsia="en-US" w:bidi="ar-SA"/>
        </w:rPr>
        <w:t>Also,</w:t>
      </w:r>
      <w:r w:rsidRPr="001D1A9F">
        <w:rPr>
          <w:rFonts w:cs="Times New Roman"/>
          <w:spacing w:val="5"/>
          <w:lang w:val="en-GB" w:eastAsia="en-US" w:bidi="ar-SA"/>
        </w:rPr>
        <w:t xml:space="preserve"> </w:t>
      </w:r>
      <w:r w:rsidRPr="001D1A9F">
        <w:rPr>
          <w:rFonts w:cs="Times New Roman"/>
          <w:lang w:val="en-GB" w:eastAsia="en-US" w:bidi="ar-SA"/>
        </w:rPr>
        <w:t>to</w:t>
      </w:r>
      <w:r w:rsidRPr="001D1A9F">
        <w:rPr>
          <w:rFonts w:cs="Times New Roman"/>
          <w:spacing w:val="6"/>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ns</w:t>
      </w:r>
      <w:r w:rsidRPr="001D1A9F">
        <w:rPr>
          <w:rFonts w:cs="Times New Roman"/>
          <w:spacing w:val="2"/>
          <w:lang w:val="en-GB" w:eastAsia="en-US" w:bidi="ar-SA"/>
        </w:rPr>
        <w:t>u</w:t>
      </w:r>
      <w:r w:rsidRPr="001D1A9F">
        <w:rPr>
          <w:rFonts w:cs="Times New Roman"/>
          <w:lang w:val="en-GB" w:eastAsia="en-US" w:bidi="ar-SA"/>
        </w:rPr>
        <w:t>re</w:t>
      </w:r>
      <w:r w:rsidRPr="001D1A9F">
        <w:rPr>
          <w:rFonts w:cs="Times New Roman"/>
          <w:spacing w:val="3"/>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onsiste</w:t>
      </w:r>
      <w:r w:rsidRPr="001D1A9F">
        <w:rPr>
          <w:rFonts w:cs="Times New Roman"/>
          <w:spacing w:val="2"/>
          <w:lang w:val="en-GB" w:eastAsia="en-US" w:bidi="ar-SA"/>
        </w:rPr>
        <w:t>n</w:t>
      </w:r>
      <w:r w:rsidRPr="001D1A9F">
        <w:rPr>
          <w:rFonts w:cs="Times New Roman"/>
          <w:spacing w:val="4"/>
          <w:lang w:val="en-GB" w:eastAsia="en-US" w:bidi="ar-SA"/>
        </w:rPr>
        <w:t>c</w:t>
      </w:r>
      <w:r w:rsidRPr="001D1A9F">
        <w:rPr>
          <w:rFonts w:cs="Times New Roman"/>
          <w:lang w:val="en-GB" w:eastAsia="en-US" w:bidi="ar-SA"/>
        </w:rPr>
        <w:t>y the r</w:t>
      </w:r>
      <w:r w:rsidRPr="001D1A9F">
        <w:rPr>
          <w:rFonts w:cs="Times New Roman"/>
          <w:spacing w:val="-2"/>
          <w:lang w:val="en-GB" w:eastAsia="en-US" w:bidi="ar-SA"/>
        </w:rPr>
        <w:t>e</w:t>
      </w:r>
      <w:r w:rsidRPr="001D1A9F">
        <w:rPr>
          <w:rFonts w:cs="Times New Roman"/>
          <w:lang w:val="en-GB" w:eastAsia="en-US" w:bidi="ar-SA"/>
        </w:rPr>
        <w:t>triev</w:t>
      </w:r>
      <w:r w:rsidRPr="001D1A9F">
        <w:rPr>
          <w:rFonts w:cs="Times New Roman"/>
          <w:spacing w:val="-2"/>
          <w:lang w:val="en-GB" w:eastAsia="en-US" w:bidi="ar-SA"/>
        </w:rPr>
        <w:t>a</w:t>
      </w:r>
      <w:r w:rsidRPr="001D1A9F">
        <w:rPr>
          <w:rFonts w:cs="Times New Roman"/>
          <w:lang w:val="en-GB" w:eastAsia="en-US" w:bidi="ar-SA"/>
        </w:rPr>
        <w:t>l</w:t>
      </w:r>
      <w:r w:rsidRPr="001D1A9F">
        <w:rPr>
          <w:rFonts w:cs="Times New Roman"/>
          <w:spacing w:val="5"/>
          <w:lang w:val="en-GB" w:eastAsia="en-US" w:bidi="ar-SA"/>
        </w:rPr>
        <w:t xml:space="preserve"> </w:t>
      </w:r>
      <w:r w:rsidRPr="001D1A9F">
        <w:rPr>
          <w:rFonts w:cs="Times New Roman"/>
          <w:lang w:val="en-GB" w:eastAsia="en-US" w:bidi="ar-SA"/>
        </w:rPr>
        <w:t>will</w:t>
      </w:r>
      <w:r w:rsidRPr="001D1A9F">
        <w:rPr>
          <w:rFonts w:cs="Times New Roman"/>
          <w:spacing w:val="5"/>
          <w:lang w:val="en-GB" w:eastAsia="en-US" w:bidi="ar-SA"/>
        </w:rPr>
        <w:t xml:space="preserve"> </w:t>
      </w:r>
      <w:r w:rsidRPr="001D1A9F">
        <w:rPr>
          <w:rFonts w:cs="Times New Roman"/>
          <w:lang w:val="en-GB" w:eastAsia="en-US" w:bidi="ar-SA"/>
        </w:rPr>
        <w:t>be</w:t>
      </w:r>
      <w:r w:rsidRPr="001D1A9F">
        <w:rPr>
          <w:rFonts w:cs="Times New Roman"/>
          <w:spacing w:val="3"/>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4"/>
          <w:lang w:val="en-GB" w:eastAsia="en-US" w:bidi="ar-SA"/>
        </w:rPr>
        <w:t xml:space="preserve"> </w:t>
      </w:r>
      <w:r w:rsidRPr="001D1A9F">
        <w:rPr>
          <w:rFonts w:cs="Times New Roman"/>
          <w:spacing w:val="2"/>
          <w:lang w:val="en-GB" w:eastAsia="en-US" w:bidi="ar-SA"/>
        </w:rPr>
        <w:t>o</w:t>
      </w:r>
      <w:r w:rsidRPr="001D1A9F">
        <w:rPr>
          <w:rFonts w:cs="Times New Roman"/>
          <w:lang w:val="en-GB" w:eastAsia="en-US" w:bidi="ar-SA"/>
        </w:rPr>
        <w:t>n</w:t>
      </w:r>
      <w:r w:rsidRPr="001D1A9F">
        <w:rPr>
          <w:rFonts w:cs="Times New Roman"/>
          <w:spacing w:val="4"/>
          <w:lang w:val="en-GB" w:eastAsia="en-US" w:bidi="ar-SA"/>
        </w:rPr>
        <w:t xml:space="preserve"> </w:t>
      </w:r>
      <w:r w:rsidRPr="001D1A9F">
        <w:rPr>
          <w:rFonts w:cs="Times New Roman"/>
          <w:lang w:val="en-GB" w:eastAsia="en-US" w:bidi="ar-SA"/>
        </w:rPr>
        <w:t>a</w:t>
      </w:r>
      <w:r w:rsidRPr="001D1A9F">
        <w:rPr>
          <w:rFonts w:cs="Times New Roman"/>
          <w:spacing w:val="3"/>
          <w:lang w:val="en-GB" w:eastAsia="en-US" w:bidi="ar-SA"/>
        </w:rPr>
        <w:t xml:space="preserve"> </w:t>
      </w:r>
      <w:r w:rsidRPr="001D1A9F">
        <w:rPr>
          <w:rFonts w:cs="Times New Roman"/>
          <w:lang w:val="en-GB" w:eastAsia="en-US" w:bidi="ar-SA"/>
        </w:rPr>
        <w:t>w</w:t>
      </w:r>
      <w:r w:rsidRPr="001D1A9F">
        <w:rPr>
          <w:rFonts w:cs="Times New Roman"/>
          <w:spacing w:val="-1"/>
          <w:lang w:val="en-GB" w:eastAsia="en-US" w:bidi="ar-SA"/>
        </w:rPr>
        <w:t>e</w:t>
      </w:r>
      <w:r w:rsidRPr="001D1A9F">
        <w:rPr>
          <w:rFonts w:cs="Times New Roman"/>
          <w:spacing w:val="3"/>
          <w:lang w:val="en-GB" w:eastAsia="en-US" w:bidi="ar-SA"/>
        </w:rPr>
        <w:t>l</w:t>
      </w:r>
      <w:r w:rsidRPr="001D1A9F">
        <w:rPr>
          <w:rFonts w:cs="Times New Roman"/>
          <w:lang w:val="en-GB" w:eastAsia="en-US" w:bidi="ar-SA"/>
        </w:rPr>
        <w:t>l</w:t>
      </w:r>
      <w:r w:rsidRPr="001D1A9F">
        <w:rPr>
          <w:rFonts w:cs="Times New Roman"/>
          <w:spacing w:val="-1"/>
          <w:lang w:val="en-GB" w:eastAsia="en-US" w:bidi="ar-SA"/>
        </w:rPr>
        <w:t>-e</w:t>
      </w:r>
      <w:r w:rsidRPr="001D1A9F">
        <w:rPr>
          <w:rFonts w:cs="Times New Roman"/>
          <w:lang w:val="en-GB" w:eastAsia="en-US" w:bidi="ar-SA"/>
        </w:rPr>
        <w:t>stablished</w:t>
      </w:r>
      <w:r w:rsidRPr="001D1A9F">
        <w:rPr>
          <w:rFonts w:cs="Times New Roman"/>
          <w:spacing w:val="4"/>
          <w:lang w:val="en-GB" w:eastAsia="en-US" w:bidi="ar-SA"/>
        </w:rPr>
        <w:t xml:space="preserve"> </w:t>
      </w:r>
      <w:r w:rsidRPr="001D1A9F">
        <w:rPr>
          <w:rFonts w:cs="Times New Roman"/>
          <w:lang w:val="en-GB" w:eastAsia="en-US" w:bidi="ar-SA"/>
        </w:rPr>
        <w:t>B</w:t>
      </w:r>
      <w:r w:rsidRPr="001D1A9F">
        <w:rPr>
          <w:rFonts w:cs="Times New Roman"/>
          <w:spacing w:val="4"/>
          <w:lang w:val="en-GB" w:eastAsia="en-US" w:bidi="ar-SA"/>
        </w:rPr>
        <w:t>a</w:t>
      </w:r>
      <w:r w:rsidRPr="001D1A9F">
        <w:rPr>
          <w:rFonts w:cs="Times New Roman"/>
          <w:spacing w:val="-2"/>
          <w:lang w:val="en-GB" w:eastAsia="en-US" w:bidi="ar-SA"/>
        </w:rPr>
        <w:t>y</w:t>
      </w:r>
      <w:r w:rsidRPr="001D1A9F">
        <w:rPr>
          <w:rFonts w:cs="Times New Roman"/>
          <w:spacing w:val="-1"/>
          <w:lang w:val="en-GB" w:eastAsia="en-US" w:bidi="ar-SA"/>
        </w:rPr>
        <w:t>e</w:t>
      </w:r>
      <w:r w:rsidRPr="001D1A9F">
        <w:rPr>
          <w:rFonts w:cs="Times New Roman"/>
          <w:lang w:val="en-GB" w:eastAsia="en-US" w:bidi="ar-SA"/>
        </w:rPr>
        <w:t>sian</w:t>
      </w:r>
      <w:r w:rsidRPr="001D1A9F">
        <w:rPr>
          <w:rFonts w:cs="Times New Roman"/>
          <w:spacing w:val="4"/>
          <w:lang w:val="en-GB" w:eastAsia="en-US" w:bidi="ar-SA"/>
        </w:rPr>
        <w:t xml:space="preserve"> </w:t>
      </w:r>
      <w:r w:rsidRPr="001D1A9F">
        <w:rPr>
          <w:rFonts w:cs="Times New Roman"/>
          <w:lang w:val="en-GB" w:eastAsia="en-US" w:bidi="ar-SA"/>
        </w:rPr>
        <w:t>te</w:t>
      </w:r>
      <w:r w:rsidRPr="001D1A9F">
        <w:rPr>
          <w:rFonts w:cs="Times New Roman"/>
          <w:spacing w:val="-1"/>
          <w:lang w:val="en-GB" w:eastAsia="en-US" w:bidi="ar-SA"/>
        </w:rPr>
        <w:t>c</w:t>
      </w:r>
      <w:r w:rsidRPr="001D1A9F">
        <w:rPr>
          <w:rFonts w:cs="Times New Roman"/>
          <w:lang w:val="en-GB" w:eastAsia="en-US" w:bidi="ar-SA"/>
        </w:rPr>
        <w:t>hnique</w:t>
      </w:r>
      <w:r w:rsidRPr="001D1A9F">
        <w:rPr>
          <w:rFonts w:cs="Times New Roman"/>
          <w:spacing w:val="4"/>
          <w:lang w:val="en-GB" w:eastAsia="en-US" w:bidi="ar-SA"/>
        </w:rPr>
        <w:t xml:space="preserve"> </w:t>
      </w:r>
      <w:r w:rsidRPr="001D1A9F">
        <w:rPr>
          <w:rFonts w:cs="Times New Roman"/>
          <w:lang w:val="en-GB" w:eastAsia="en-US" w:bidi="ar-SA"/>
        </w:rPr>
        <w:t>usi</w:t>
      </w:r>
      <w:r w:rsidRPr="001D1A9F">
        <w:rPr>
          <w:rFonts w:cs="Times New Roman"/>
          <w:spacing w:val="3"/>
          <w:lang w:val="en-GB" w:eastAsia="en-US" w:bidi="ar-SA"/>
        </w:rPr>
        <w:t>n</w:t>
      </w:r>
      <w:r w:rsidRPr="001D1A9F">
        <w:rPr>
          <w:rFonts w:cs="Times New Roman"/>
          <w:lang w:val="en-GB" w:eastAsia="en-US" w:bidi="ar-SA"/>
        </w:rPr>
        <w:t>g</w:t>
      </w:r>
      <w:r w:rsidRPr="001D1A9F">
        <w:rPr>
          <w:rFonts w:cs="Times New Roman"/>
          <w:spacing w:val="2"/>
          <w:lang w:val="en-GB" w:eastAsia="en-US" w:bidi="ar-SA"/>
        </w:rPr>
        <w:t xml:space="preserve"> </w:t>
      </w:r>
      <w:r w:rsidRPr="001D1A9F">
        <w:rPr>
          <w:rFonts w:cs="Times New Roman"/>
          <w:lang w:val="en-GB" w:eastAsia="en-US" w:bidi="ar-SA"/>
        </w:rPr>
        <w:t>a</w:t>
      </w:r>
      <w:r w:rsidRPr="001D1A9F">
        <w:rPr>
          <w:rFonts w:cs="Times New Roman"/>
          <w:spacing w:val="6"/>
          <w:lang w:val="en-GB" w:eastAsia="en-US" w:bidi="ar-SA"/>
        </w:rPr>
        <w:t xml:space="preserve"> </w:t>
      </w:r>
      <w:r w:rsidRPr="001D1A9F">
        <w:rPr>
          <w:rFonts w:cs="Times New Roman"/>
          <w:lang w:val="en-GB" w:eastAsia="en-US" w:bidi="ar-SA"/>
        </w:rPr>
        <w:t>p</w:t>
      </w:r>
      <w:r w:rsidRPr="001D1A9F">
        <w:rPr>
          <w:rFonts w:cs="Times New Roman"/>
          <w:spacing w:val="2"/>
          <w:lang w:val="en-GB" w:eastAsia="en-US" w:bidi="ar-SA"/>
        </w:rPr>
        <w:t>h</w:t>
      </w:r>
      <w:r w:rsidRPr="001D1A9F">
        <w:rPr>
          <w:rFonts w:cs="Times New Roman"/>
          <w:spacing w:val="-5"/>
          <w:lang w:val="en-GB" w:eastAsia="en-US" w:bidi="ar-SA"/>
        </w:rPr>
        <w:t>y</w:t>
      </w:r>
      <w:r w:rsidRPr="001D1A9F">
        <w:rPr>
          <w:rFonts w:cs="Times New Roman"/>
          <w:lang w:val="en-GB" w:eastAsia="en-US" w:bidi="ar-SA"/>
        </w:rPr>
        <w:t>sic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6"/>
          <w:lang w:val="en-GB" w:eastAsia="en-US" w:bidi="ar-SA"/>
        </w:rPr>
        <w:t>l</w:t>
      </w:r>
      <w:r w:rsidRPr="001D1A9F">
        <w:rPr>
          <w:rFonts w:cs="Times New Roman"/>
          <w:lang w:val="en-GB" w:eastAsia="en-US" w:bidi="ar-SA"/>
        </w:rPr>
        <w:t>y b</w:t>
      </w:r>
      <w:r w:rsidRPr="001D1A9F">
        <w:rPr>
          <w:rFonts w:cs="Times New Roman"/>
          <w:spacing w:val="-1"/>
          <w:lang w:val="en-GB" w:eastAsia="en-US" w:bidi="ar-SA"/>
        </w:rPr>
        <w:t>a</w:t>
      </w:r>
      <w:r w:rsidRPr="001D1A9F">
        <w:rPr>
          <w:rFonts w:cs="Times New Roman"/>
          <w:spacing w:val="2"/>
          <w:lang w:val="en-GB" w:eastAsia="en-US" w:bidi="ar-SA"/>
        </w:rPr>
        <w:t>s</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9"/>
          <w:lang w:val="en-GB" w:eastAsia="en-US" w:bidi="ar-SA"/>
        </w:rPr>
        <w:t xml:space="preserve"> </w:t>
      </w:r>
      <w:r w:rsidRPr="001D1A9F">
        <w:rPr>
          <w:rFonts w:cs="Times New Roman"/>
          <w:i/>
          <w:lang w:val="en-GB" w:eastAsia="en-US" w:bidi="ar-SA"/>
        </w:rPr>
        <w:t>a prio</w:t>
      </w:r>
      <w:r w:rsidRPr="001D1A9F">
        <w:rPr>
          <w:rFonts w:cs="Times New Roman"/>
          <w:i/>
          <w:spacing w:val="1"/>
          <w:lang w:val="en-GB" w:eastAsia="en-US" w:bidi="ar-SA"/>
        </w:rPr>
        <w:t>r</w:t>
      </w:r>
      <w:r w:rsidRPr="001D1A9F">
        <w:rPr>
          <w:rFonts w:cs="Times New Roman"/>
          <w:i/>
          <w:lang w:val="en-GB" w:eastAsia="en-US" w:bidi="ar-SA"/>
        </w:rPr>
        <w:t>i</w:t>
      </w:r>
      <w:r w:rsidRPr="001D1A9F">
        <w:rPr>
          <w:rFonts w:cs="Times New Roman"/>
          <w:i/>
          <w:spacing w:val="2"/>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tab</w:t>
      </w:r>
      <w:r w:rsidRPr="001D1A9F">
        <w:rPr>
          <w:rFonts w:cs="Times New Roman"/>
          <w:spacing w:val="-1"/>
          <w:lang w:val="en-GB" w:eastAsia="en-US" w:bidi="ar-SA"/>
        </w:rPr>
        <w:t>a</w:t>
      </w:r>
      <w:r w:rsidRPr="001D1A9F">
        <w:rPr>
          <w:rFonts w:cs="Times New Roman"/>
          <w:lang w:val="en-GB" w:eastAsia="en-US" w:bidi="ar-SA"/>
        </w:rPr>
        <w:t>se</w:t>
      </w:r>
      <w:r w:rsidRPr="001D1A9F">
        <w:rPr>
          <w:rFonts w:cs="Times New Roman"/>
          <w:spacing w:val="3"/>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onstru</w:t>
      </w:r>
      <w:r w:rsidRPr="001D1A9F">
        <w:rPr>
          <w:rFonts w:cs="Times New Roman"/>
          <w:spacing w:val="-2"/>
          <w:lang w:val="en-GB" w:eastAsia="en-US" w:bidi="ar-SA"/>
        </w:rPr>
        <w:t>c</w:t>
      </w:r>
      <w:r w:rsidRPr="001D1A9F">
        <w:rPr>
          <w:rFonts w:cs="Times New Roman"/>
          <w:spacing w:val="3"/>
          <w:lang w:val="en-GB" w:eastAsia="en-US" w:bidi="ar-SA"/>
        </w:rPr>
        <w:t>t</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1"/>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om</w:t>
      </w:r>
      <w:r w:rsidRPr="001D1A9F">
        <w:rPr>
          <w:rFonts w:cs="Times New Roman"/>
          <w:spacing w:val="3"/>
          <w:lang w:val="en-GB" w:eastAsia="en-US" w:bidi="ar-SA"/>
        </w:rPr>
        <w:t xml:space="preserve"> </w:t>
      </w:r>
      <w:r w:rsidRPr="001D1A9F">
        <w:rPr>
          <w:rFonts w:cs="Times New Roman"/>
          <w:lang w:val="en-GB" w:eastAsia="en-US" w:bidi="ar-SA"/>
        </w:rPr>
        <w:t>the</w:t>
      </w:r>
      <w:r w:rsidRPr="001D1A9F">
        <w:rPr>
          <w:rFonts w:cs="Times New Roman"/>
          <w:spacing w:val="3"/>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omb</w:t>
      </w:r>
      <w:r w:rsidRPr="001D1A9F">
        <w:rPr>
          <w:rFonts w:cs="Times New Roman"/>
          <w:spacing w:val="1"/>
          <w:lang w:val="en-GB" w:eastAsia="en-US" w:bidi="ar-SA"/>
        </w:rPr>
        <w:t>i</w:t>
      </w:r>
      <w:r w:rsidRPr="001D1A9F">
        <w:rPr>
          <w:rFonts w:cs="Times New Roman"/>
          <w:lang w:val="en-GB" w:eastAsia="en-US" w:bidi="ar-SA"/>
        </w:rPr>
        <w:t>n</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4"/>
          <w:lang w:val="en-GB" w:eastAsia="en-US" w:bidi="ar-SA"/>
        </w:rPr>
        <w:t xml:space="preserve"> </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/r</w:t>
      </w:r>
      <w:r w:rsidRPr="001D1A9F">
        <w:rPr>
          <w:rFonts w:cs="Times New Roman"/>
          <w:spacing w:val="-1"/>
          <w:lang w:val="en-GB" w:eastAsia="en-US" w:bidi="ar-SA"/>
        </w:rPr>
        <w:t>a</w:t>
      </w:r>
      <w:r w:rsidRPr="001D1A9F">
        <w:rPr>
          <w:rFonts w:cs="Times New Roman"/>
          <w:spacing w:val="2"/>
          <w:lang w:val="en-GB" w:eastAsia="en-US" w:bidi="ar-SA"/>
        </w:rPr>
        <w:t>d</w:t>
      </w:r>
      <w:r w:rsidRPr="001D1A9F">
        <w:rPr>
          <w:rFonts w:cs="Times New Roman"/>
          <w:spacing w:val="-1"/>
          <w:lang w:val="en-GB" w:eastAsia="en-US" w:bidi="ar-SA"/>
        </w:rPr>
        <w:t>a</w:t>
      </w:r>
      <w:r w:rsidRPr="001D1A9F">
        <w:rPr>
          <w:rFonts w:cs="Times New Roman"/>
          <w:lang w:val="en-GB" w:eastAsia="en-US" w:bidi="ar-SA"/>
        </w:rPr>
        <w:t>r m</w:t>
      </w:r>
      <w:r w:rsidRPr="001D1A9F">
        <w:rPr>
          <w:rFonts w:cs="Times New Roman"/>
          <w:spacing w:val="2"/>
          <w:lang w:val="en-GB" w:eastAsia="en-US" w:bidi="ar-SA"/>
        </w:rPr>
        <w:t>e</w:t>
      </w:r>
      <w:r w:rsidRPr="001D1A9F">
        <w:rPr>
          <w:rFonts w:cs="Times New Roman"/>
          <w:spacing w:val="-1"/>
          <w:lang w:val="en-GB" w:eastAsia="en-US" w:bidi="ar-SA"/>
        </w:rPr>
        <w:t>a</w:t>
      </w:r>
      <w:r w:rsidRPr="001D1A9F">
        <w:rPr>
          <w:rFonts w:cs="Times New Roman"/>
          <w:lang w:val="en-GB" w:eastAsia="en-US" w:bidi="ar-SA"/>
        </w:rPr>
        <w:t>sur</w:t>
      </w:r>
      <w:r w:rsidRPr="001D1A9F">
        <w:rPr>
          <w:rFonts w:cs="Times New Roman"/>
          <w:spacing w:val="1"/>
          <w:lang w:val="en-GB" w:eastAsia="en-US" w:bidi="ar-SA"/>
        </w:rPr>
        <w:t>e</w:t>
      </w:r>
      <w:r w:rsidRPr="001D1A9F">
        <w:rPr>
          <w:rFonts w:cs="Times New Roman"/>
          <w:lang w:val="en-GB" w:eastAsia="en-US" w:bidi="ar-SA"/>
        </w:rPr>
        <w:t>ment</w:t>
      </w:r>
      <w:r w:rsidRPr="001D1A9F">
        <w:rPr>
          <w:rFonts w:cs="Times New Roman"/>
          <w:spacing w:val="1"/>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om</w:t>
      </w:r>
      <w:r w:rsidRPr="001D1A9F">
        <w:rPr>
          <w:rFonts w:cs="Times New Roman"/>
          <w:spacing w:val="2"/>
          <w:lang w:val="en-GB" w:eastAsia="en-US" w:bidi="ar-SA"/>
        </w:rPr>
        <w:t xml:space="preserve"> </w:t>
      </w:r>
      <w:r w:rsidRPr="001D1A9F">
        <w:rPr>
          <w:rFonts w:cs="Times New Roman"/>
          <w:lang w:val="en-GB" w:eastAsia="en-US" w:bidi="ar-SA"/>
        </w:rPr>
        <w:t>the</w:t>
      </w:r>
      <w:r w:rsidRPr="001D1A9F">
        <w:rPr>
          <w:rFonts w:cs="Times New Roman"/>
          <w:spacing w:val="1"/>
          <w:lang w:val="en-GB" w:eastAsia="en-US" w:bidi="ar-SA"/>
        </w:rPr>
        <w:t xml:space="preserve"> P</w:t>
      </w:r>
      <w:r w:rsidRPr="001D1A9F">
        <w:rPr>
          <w:rFonts w:cs="Times New Roman"/>
          <w:lang w:val="en-GB" w:eastAsia="en-US" w:bidi="ar-SA"/>
        </w:rPr>
        <w:t>C GPM</w:t>
      </w:r>
      <w:r w:rsidRPr="001D1A9F">
        <w:rPr>
          <w:rFonts w:cs="Times New Roman"/>
          <w:spacing w:val="2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20"/>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spacing w:val="-5"/>
          <w:lang w:val="en-GB" w:eastAsia="en-US" w:bidi="ar-SA"/>
        </w:rPr>
        <w:t>y</w:t>
      </w:r>
      <w:r w:rsidRPr="001D1A9F">
        <w:rPr>
          <w:rFonts w:cs="Times New Roman"/>
          <w:lang w:val="en-GB" w:eastAsia="en-US" w:bidi="ar-SA"/>
        </w:rPr>
        <w:t xml:space="preserve">. </w:t>
      </w:r>
      <w:r w:rsidRPr="001D1A9F">
        <w:rPr>
          <w:rFonts w:cs="Times New Roman"/>
          <w:spacing w:val="45"/>
          <w:lang w:val="en-GB" w:eastAsia="en-US" w:bidi="ar-SA"/>
        </w:rPr>
        <w:t xml:space="preserve"> </w:t>
      </w:r>
      <w:r w:rsidRPr="001D1A9F">
        <w:rPr>
          <w:rFonts w:cs="Times New Roman"/>
          <w:lang w:val="en-GB" w:eastAsia="en-US" w:bidi="ar-SA"/>
        </w:rPr>
        <w:t>At</w:t>
      </w:r>
      <w:r w:rsidRPr="001D1A9F">
        <w:rPr>
          <w:rFonts w:cs="Times New Roman"/>
          <w:spacing w:val="21"/>
          <w:lang w:val="en-GB" w:eastAsia="en-US" w:bidi="ar-SA"/>
        </w:rPr>
        <w:t xml:space="preserve"> </w:t>
      </w:r>
      <w:r w:rsidRPr="001D1A9F">
        <w:rPr>
          <w:rFonts w:cs="Times New Roman"/>
          <w:lang w:val="en-GB" w:eastAsia="en-US" w:bidi="ar-SA"/>
        </w:rPr>
        <w:t>lati</w:t>
      </w:r>
      <w:r w:rsidRPr="001D1A9F">
        <w:rPr>
          <w:rFonts w:cs="Times New Roman"/>
          <w:spacing w:val="1"/>
          <w:lang w:val="en-GB" w:eastAsia="en-US" w:bidi="ar-SA"/>
        </w:rPr>
        <w:t>t</w:t>
      </w:r>
      <w:r w:rsidRPr="001D1A9F">
        <w:rPr>
          <w:rFonts w:cs="Times New Roman"/>
          <w:lang w:val="en-GB" w:eastAsia="en-US" w:bidi="ar-SA"/>
        </w:rPr>
        <w:t>ud</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24"/>
          <w:lang w:val="en-GB" w:eastAsia="en-US" w:bidi="ar-SA"/>
        </w:rPr>
        <w:t xml:space="preserve"> </w:t>
      </w:r>
      <w:r w:rsidRPr="001D1A9F">
        <w:rPr>
          <w:rFonts w:cs="Times New Roman"/>
          <w:lang w:val="en-GB" w:eastAsia="en-US" w:bidi="ar-SA"/>
        </w:rPr>
        <w:t>for</w:t>
      </w:r>
      <w:r w:rsidRPr="001D1A9F">
        <w:rPr>
          <w:rFonts w:cs="Times New Roman"/>
          <w:spacing w:val="20"/>
          <w:lang w:val="en-GB" w:eastAsia="en-US" w:bidi="ar-SA"/>
        </w:rPr>
        <w:t xml:space="preserve"> </w:t>
      </w:r>
      <w:r w:rsidRPr="001D1A9F">
        <w:rPr>
          <w:rFonts w:cs="Times New Roman"/>
          <w:lang w:val="en-GB" w:eastAsia="en-US" w:bidi="ar-SA"/>
        </w:rPr>
        <w:t>whi</w:t>
      </w:r>
      <w:r w:rsidRPr="001D1A9F">
        <w:rPr>
          <w:rFonts w:cs="Times New Roman"/>
          <w:spacing w:val="-1"/>
          <w:lang w:val="en-GB" w:eastAsia="en-US" w:bidi="ar-SA"/>
        </w:rPr>
        <w:t>c</w:t>
      </w:r>
      <w:r w:rsidRPr="001D1A9F">
        <w:rPr>
          <w:rFonts w:cs="Times New Roman"/>
          <w:lang w:val="en-GB" w:eastAsia="en-US" w:bidi="ar-SA"/>
        </w:rPr>
        <w:t>h</w:t>
      </w:r>
      <w:r w:rsidRPr="001D1A9F">
        <w:rPr>
          <w:rFonts w:cs="Times New Roman"/>
          <w:spacing w:val="22"/>
          <w:lang w:val="en-GB" w:eastAsia="en-US" w:bidi="ar-SA"/>
        </w:rPr>
        <w:t xml:space="preserve"> </w:t>
      </w:r>
      <w:r w:rsidRPr="001D1A9F">
        <w:rPr>
          <w:rFonts w:cs="Times New Roman"/>
          <w:lang w:val="en-GB" w:eastAsia="en-US" w:bidi="ar-SA"/>
        </w:rPr>
        <w:t>t</w:t>
      </w:r>
      <w:r w:rsidRPr="001D1A9F">
        <w:rPr>
          <w:rFonts w:cs="Times New Roman"/>
          <w:spacing w:val="-2"/>
          <w:lang w:val="en-GB" w:eastAsia="en-US" w:bidi="ar-SA"/>
        </w:rPr>
        <w:t>h</w:t>
      </w:r>
      <w:r w:rsidRPr="001D1A9F">
        <w:rPr>
          <w:rFonts w:cs="Times New Roman"/>
          <w:lang w:val="en-GB" w:eastAsia="en-US" w:bidi="ar-SA"/>
        </w:rPr>
        <w:t>e</w:t>
      </w:r>
      <w:r w:rsidRPr="001D1A9F">
        <w:rPr>
          <w:rFonts w:cs="Times New Roman"/>
          <w:spacing w:val="20"/>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lang w:val="en-GB" w:eastAsia="en-US" w:bidi="ar-SA"/>
        </w:rPr>
        <w:t>fer</w:t>
      </w:r>
      <w:r w:rsidRPr="001D1A9F">
        <w:rPr>
          <w:rFonts w:cs="Times New Roman"/>
          <w:spacing w:val="-2"/>
          <w:lang w:val="en-GB" w:eastAsia="en-US" w:bidi="ar-SA"/>
        </w:rPr>
        <w:t>e</w:t>
      </w:r>
      <w:r w:rsidRPr="001D1A9F">
        <w:rPr>
          <w:rFonts w:cs="Times New Roman"/>
          <w:spacing w:val="2"/>
          <w:lang w:val="en-GB" w:eastAsia="en-US" w:bidi="ar-SA"/>
        </w:rPr>
        <w:t>n</w:t>
      </w:r>
      <w:r w:rsidRPr="001D1A9F">
        <w:rPr>
          <w:rFonts w:cs="Times New Roman"/>
          <w:spacing w:val="-1"/>
          <w:lang w:val="en-GB" w:eastAsia="en-US" w:bidi="ar-SA"/>
        </w:rPr>
        <w:t>c</w:t>
      </w:r>
      <w:r w:rsidRPr="001D1A9F">
        <w:rPr>
          <w:rFonts w:cs="Times New Roman"/>
          <w:lang w:val="en-GB" w:eastAsia="en-US" w:bidi="ar-SA"/>
        </w:rPr>
        <w:t>e</w:t>
      </w:r>
      <w:r w:rsidRPr="001D1A9F">
        <w:rPr>
          <w:rFonts w:cs="Times New Roman"/>
          <w:spacing w:val="20"/>
          <w:lang w:val="en-GB" w:eastAsia="en-US" w:bidi="ar-SA"/>
        </w:rPr>
        <w:t xml:space="preserve"> </w:t>
      </w:r>
      <w:r w:rsidRPr="001D1A9F">
        <w:rPr>
          <w:rFonts w:cs="Times New Roman"/>
          <w:lang w:val="en-GB" w:eastAsia="en-US" w:bidi="ar-SA"/>
        </w:rPr>
        <w:t>obse</w:t>
      </w:r>
      <w:r w:rsidRPr="001D1A9F">
        <w:rPr>
          <w:rFonts w:cs="Times New Roman"/>
          <w:spacing w:val="-1"/>
          <w:lang w:val="en-GB" w:eastAsia="en-US" w:bidi="ar-SA"/>
        </w:rPr>
        <w:t>r</w:t>
      </w:r>
      <w:r w:rsidRPr="001D1A9F">
        <w:rPr>
          <w:rFonts w:cs="Times New Roman"/>
          <w:spacing w:val="2"/>
          <w:lang w:val="en-GB" w:eastAsia="en-US" w:bidi="ar-SA"/>
        </w:rPr>
        <w:t>v</w:t>
      </w:r>
      <w:r w:rsidRPr="001D1A9F">
        <w:rPr>
          <w:rFonts w:cs="Times New Roman"/>
          <w:spacing w:val="-1"/>
          <w:lang w:val="en-GB" w:eastAsia="en-US" w:bidi="ar-SA"/>
        </w:rPr>
        <w:t>a</w:t>
      </w:r>
      <w:r w:rsidRPr="001D1A9F">
        <w:rPr>
          <w:rFonts w:cs="Times New Roman"/>
          <w:lang w:val="en-GB" w:eastAsia="en-US" w:bidi="ar-SA"/>
        </w:rPr>
        <w:t>to</w:t>
      </w:r>
      <w:r w:rsidRPr="001D1A9F">
        <w:rPr>
          <w:rFonts w:cs="Times New Roman"/>
          <w:spacing w:val="4"/>
          <w:lang w:val="en-GB" w:eastAsia="en-US" w:bidi="ar-SA"/>
        </w:rPr>
        <w:t>r</w:t>
      </w:r>
      <w:r w:rsidRPr="001D1A9F">
        <w:rPr>
          <w:rFonts w:cs="Times New Roman"/>
          <w:lang w:val="en-GB" w:eastAsia="en-US" w:bidi="ar-SA"/>
        </w:rPr>
        <w:t>y</w:t>
      </w:r>
      <w:r w:rsidRPr="001D1A9F">
        <w:rPr>
          <w:rFonts w:cs="Times New Roman"/>
          <w:spacing w:val="17"/>
          <w:lang w:val="en-GB" w:eastAsia="en-US" w:bidi="ar-SA"/>
        </w:rPr>
        <w:t xml:space="preserve"> </w:t>
      </w:r>
      <w:r w:rsidRPr="001D1A9F">
        <w:rPr>
          <w:rFonts w:cs="Times New Roman"/>
          <w:lang w:val="en-GB" w:eastAsia="en-US" w:bidi="ar-SA"/>
        </w:rPr>
        <w:t>me</w:t>
      </w:r>
      <w:r w:rsidRPr="001D1A9F">
        <w:rPr>
          <w:rFonts w:cs="Times New Roman"/>
          <w:spacing w:val="-1"/>
          <w:lang w:val="en-GB" w:eastAsia="en-US" w:bidi="ar-SA"/>
        </w:rPr>
        <w:t>a</w:t>
      </w:r>
      <w:r w:rsidRPr="001D1A9F">
        <w:rPr>
          <w:rFonts w:cs="Times New Roman"/>
          <w:lang w:val="en-GB" w:eastAsia="en-US" w:bidi="ar-SA"/>
        </w:rPr>
        <w:t>sur</w:t>
      </w:r>
      <w:r w:rsidRPr="001D1A9F">
        <w:rPr>
          <w:rFonts w:cs="Times New Roman"/>
          <w:spacing w:val="-1"/>
          <w:lang w:val="en-GB" w:eastAsia="en-US" w:bidi="ar-SA"/>
        </w:rPr>
        <w:t>e</w:t>
      </w:r>
      <w:r w:rsidRPr="001D1A9F">
        <w:rPr>
          <w:rFonts w:cs="Times New Roman"/>
          <w:lang w:val="en-GB" w:eastAsia="en-US" w:bidi="ar-SA"/>
        </w:rPr>
        <w:t>ments</w:t>
      </w:r>
      <w:r w:rsidRPr="001D1A9F">
        <w:rPr>
          <w:rFonts w:cs="Times New Roman"/>
          <w:spacing w:val="22"/>
          <w:lang w:val="en-GB" w:eastAsia="en-US" w:bidi="ar-SA"/>
        </w:rPr>
        <w:t xml:space="preserve"> </w:t>
      </w:r>
      <w:r w:rsidRPr="001D1A9F">
        <w:rPr>
          <w:rFonts w:cs="Times New Roman"/>
          <w:spacing w:val="-1"/>
          <w:lang w:val="en-GB" w:eastAsia="en-US" w:bidi="ar-SA"/>
        </w:rPr>
        <w:t>a</w:t>
      </w:r>
      <w:r w:rsidRPr="001D1A9F">
        <w:rPr>
          <w:rFonts w:cs="Times New Roman"/>
          <w:spacing w:val="1"/>
          <w:lang w:val="en-GB" w:eastAsia="en-US" w:bidi="ar-SA"/>
        </w:rPr>
        <w:t>r</w:t>
      </w:r>
      <w:r w:rsidRPr="001D1A9F">
        <w:rPr>
          <w:rFonts w:cs="Times New Roman"/>
          <w:lang w:val="en-GB" w:eastAsia="en-US" w:bidi="ar-SA"/>
        </w:rPr>
        <w:t>e not</w:t>
      </w:r>
      <w:r w:rsidRPr="001D1A9F">
        <w:rPr>
          <w:rFonts w:cs="Times New Roman"/>
          <w:spacing w:val="27"/>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a</w:t>
      </w:r>
      <w:r w:rsidRPr="001D1A9F">
        <w:rPr>
          <w:rFonts w:cs="Times New Roman"/>
          <w:lang w:val="en-GB" w:eastAsia="en-US" w:bidi="ar-SA"/>
        </w:rPr>
        <w:t>ble,</w:t>
      </w:r>
      <w:r w:rsidRPr="001D1A9F">
        <w:rPr>
          <w:rFonts w:cs="Times New Roman"/>
          <w:spacing w:val="26"/>
          <w:lang w:val="en-GB" w:eastAsia="en-US" w:bidi="ar-SA"/>
        </w:rPr>
        <w:t xml:space="preserve"> </w:t>
      </w:r>
      <w:r w:rsidRPr="001D1A9F">
        <w:rPr>
          <w:rFonts w:cs="Times New Roman"/>
          <w:lang w:val="en-GB" w:eastAsia="en-US" w:bidi="ar-SA"/>
        </w:rPr>
        <w:t>oth</w:t>
      </w:r>
      <w:r w:rsidRPr="001D1A9F">
        <w:rPr>
          <w:rFonts w:cs="Times New Roman"/>
          <w:spacing w:val="2"/>
          <w:lang w:val="en-GB" w:eastAsia="en-US" w:bidi="ar-SA"/>
        </w:rPr>
        <w:t>e</w:t>
      </w:r>
      <w:r w:rsidRPr="001D1A9F">
        <w:rPr>
          <w:rFonts w:cs="Times New Roman"/>
          <w:lang w:val="en-GB" w:eastAsia="en-US" w:bidi="ar-SA"/>
        </w:rPr>
        <w:t>r</w:t>
      </w:r>
      <w:r w:rsidRPr="001D1A9F">
        <w:rPr>
          <w:rFonts w:cs="Times New Roman"/>
          <w:spacing w:val="27"/>
          <w:lang w:val="en-GB" w:eastAsia="en-US" w:bidi="ar-SA"/>
        </w:rPr>
        <w:t xml:space="preserve"> </w:t>
      </w:r>
      <w:r w:rsidRPr="001D1A9F">
        <w:rPr>
          <w:rFonts w:cs="Times New Roman"/>
          <w:lang w:val="en-GB" w:eastAsia="en-US" w:bidi="ar-SA"/>
        </w:rPr>
        <w:t>p</w:t>
      </w:r>
      <w:r w:rsidRPr="001D1A9F">
        <w:rPr>
          <w:rFonts w:cs="Times New Roman"/>
          <w:spacing w:val="5"/>
          <w:lang w:val="en-GB" w:eastAsia="en-US" w:bidi="ar-SA"/>
        </w:rPr>
        <w:t>h</w:t>
      </w:r>
      <w:r w:rsidRPr="001D1A9F">
        <w:rPr>
          <w:rFonts w:cs="Times New Roman"/>
          <w:spacing w:val="-5"/>
          <w:lang w:val="en-GB" w:eastAsia="en-US" w:bidi="ar-SA"/>
        </w:rPr>
        <w:t>y</w:t>
      </w:r>
      <w:r w:rsidRPr="001D1A9F">
        <w:rPr>
          <w:rFonts w:cs="Times New Roman"/>
          <w:spacing w:val="2"/>
          <w:lang w:val="en-GB" w:eastAsia="en-US" w:bidi="ar-SA"/>
        </w:rPr>
        <w:t>s</w:t>
      </w:r>
      <w:r w:rsidRPr="001D1A9F">
        <w:rPr>
          <w:rFonts w:cs="Times New Roman"/>
          <w:lang w:val="en-GB" w:eastAsia="en-US" w:bidi="ar-SA"/>
        </w:rPr>
        <w:t>ic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27"/>
          <w:lang w:val="en-GB" w:eastAsia="en-US" w:bidi="ar-SA"/>
        </w:rPr>
        <w:t xml:space="preserve"> </w:t>
      </w:r>
      <w:r w:rsidRPr="001D1A9F">
        <w:rPr>
          <w:rFonts w:cs="Times New Roman"/>
          <w:lang w:val="en-GB" w:eastAsia="en-US" w:bidi="ar-SA"/>
        </w:rPr>
        <w:t>me</w:t>
      </w:r>
      <w:r w:rsidRPr="001D1A9F">
        <w:rPr>
          <w:rFonts w:cs="Times New Roman"/>
          <w:spacing w:val="-1"/>
          <w:lang w:val="en-GB" w:eastAsia="en-US" w:bidi="ar-SA"/>
        </w:rPr>
        <w:t>a</w:t>
      </w:r>
      <w:r w:rsidRPr="001D1A9F">
        <w:rPr>
          <w:rFonts w:cs="Times New Roman"/>
          <w:lang w:val="en-GB" w:eastAsia="en-US" w:bidi="ar-SA"/>
        </w:rPr>
        <w:t>su</w:t>
      </w:r>
      <w:r w:rsidRPr="001D1A9F">
        <w:rPr>
          <w:rFonts w:cs="Times New Roman"/>
          <w:spacing w:val="2"/>
          <w:lang w:val="en-GB" w:eastAsia="en-US" w:bidi="ar-SA"/>
        </w:rPr>
        <w:t>r</w:t>
      </w:r>
      <w:r w:rsidRPr="001D1A9F">
        <w:rPr>
          <w:rFonts w:cs="Times New Roman"/>
          <w:spacing w:val="-1"/>
          <w:lang w:val="en-GB" w:eastAsia="en-US" w:bidi="ar-SA"/>
        </w:rPr>
        <w:t>e</w:t>
      </w:r>
      <w:r w:rsidRPr="001D1A9F">
        <w:rPr>
          <w:rFonts w:cs="Times New Roman"/>
          <w:lang w:val="en-GB" w:eastAsia="en-US" w:bidi="ar-SA"/>
        </w:rPr>
        <w:t>ments</w:t>
      </w:r>
      <w:r w:rsidRPr="001D1A9F">
        <w:rPr>
          <w:rFonts w:cs="Times New Roman"/>
          <w:spacing w:val="26"/>
          <w:lang w:val="en-GB" w:eastAsia="en-US" w:bidi="ar-SA"/>
        </w:rPr>
        <w:t xml:space="preserve"> </w:t>
      </w:r>
      <w:r w:rsidRPr="001D1A9F">
        <w:rPr>
          <w:rFonts w:cs="Times New Roman"/>
          <w:lang w:val="en-GB" w:eastAsia="en-US" w:bidi="ar-SA"/>
        </w:rPr>
        <w:t>such</w:t>
      </w:r>
      <w:r w:rsidRPr="001D1A9F">
        <w:rPr>
          <w:rFonts w:cs="Times New Roman"/>
          <w:spacing w:val="28"/>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26"/>
          <w:lang w:val="en-GB" w:eastAsia="en-US" w:bidi="ar-SA"/>
        </w:rPr>
        <w:t xml:space="preserve"> </w:t>
      </w:r>
      <w:r w:rsidRPr="001D1A9F">
        <w:rPr>
          <w:rFonts w:cs="Times New Roman"/>
          <w:lang w:val="en-GB" w:eastAsia="en-US" w:bidi="ar-SA"/>
        </w:rPr>
        <w:t>those</w:t>
      </w:r>
      <w:r w:rsidRPr="001D1A9F">
        <w:rPr>
          <w:rFonts w:cs="Times New Roman"/>
          <w:spacing w:val="26"/>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om</w:t>
      </w:r>
      <w:r w:rsidRPr="001D1A9F">
        <w:rPr>
          <w:rFonts w:cs="Times New Roman"/>
          <w:spacing w:val="29"/>
          <w:lang w:val="en-GB" w:eastAsia="en-US" w:bidi="ar-SA"/>
        </w:rPr>
        <w:t xml:space="preserve"> </w:t>
      </w:r>
      <w:r w:rsidRPr="001D1A9F">
        <w:rPr>
          <w:rFonts w:cs="Times New Roman"/>
          <w:lang w:val="en-GB" w:eastAsia="en-US" w:bidi="ar-SA"/>
        </w:rPr>
        <w:t>g</w:t>
      </w:r>
      <w:r w:rsidRPr="001D1A9F">
        <w:rPr>
          <w:rFonts w:cs="Times New Roman"/>
          <w:spacing w:val="-1"/>
          <w:lang w:val="en-GB" w:eastAsia="en-US" w:bidi="ar-SA"/>
        </w:rPr>
        <w:t>r</w:t>
      </w:r>
      <w:r w:rsidRPr="001D1A9F">
        <w:rPr>
          <w:rFonts w:cs="Times New Roman"/>
          <w:lang w:val="en-GB" w:eastAsia="en-US" w:bidi="ar-SA"/>
        </w:rPr>
        <w:t>ound</w:t>
      </w:r>
      <w:r w:rsidRPr="001D1A9F">
        <w:rPr>
          <w:rFonts w:cs="Times New Roman"/>
          <w:spacing w:val="26"/>
          <w:lang w:val="en-GB" w:eastAsia="en-US" w:bidi="ar-SA"/>
        </w:rPr>
        <w:t xml:space="preserve"> </w:t>
      </w:r>
      <w:r w:rsidRPr="001D1A9F">
        <w:rPr>
          <w:rFonts w:cs="Times New Roman"/>
          <w:spacing w:val="1"/>
          <w:lang w:val="en-GB" w:eastAsia="en-US" w:bidi="ar-SA"/>
        </w:rPr>
        <w:t>ra</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rs,</w:t>
      </w:r>
      <w:r w:rsidRPr="001D1A9F">
        <w:rPr>
          <w:rFonts w:cs="Times New Roman"/>
          <w:spacing w:val="26"/>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loud</w:t>
      </w:r>
      <w:r w:rsidRPr="001D1A9F">
        <w:rPr>
          <w:rFonts w:cs="Times New Roman"/>
          <w:spacing w:val="29"/>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 xml:space="preserve">rs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3"/>
          <w:lang w:val="en-GB" w:eastAsia="en-US" w:bidi="ar-SA"/>
        </w:rPr>
        <w:t xml:space="preserve"> </w:t>
      </w:r>
      <w:r w:rsidRPr="001D1A9F">
        <w:rPr>
          <w:rFonts w:cs="Times New Roman"/>
          <w:lang w:val="en-GB" w:eastAsia="en-US" w:bidi="ar-SA"/>
        </w:rPr>
        <w:t>other</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ppro</w:t>
      </w:r>
      <w:r w:rsidRPr="001D1A9F">
        <w:rPr>
          <w:rFonts w:cs="Times New Roman"/>
          <w:spacing w:val="-1"/>
          <w:lang w:val="en-GB" w:eastAsia="en-US" w:bidi="ar-SA"/>
        </w:rPr>
        <w:t>p</w:t>
      </w:r>
      <w:r w:rsidRPr="001D1A9F">
        <w:rPr>
          <w:rFonts w:cs="Times New Roman"/>
          <w:lang w:val="en-GB" w:eastAsia="en-US" w:bidi="ar-SA"/>
        </w:rPr>
        <w:t>ri</w:t>
      </w:r>
      <w:r w:rsidRPr="001D1A9F">
        <w:rPr>
          <w:rFonts w:cs="Times New Roman"/>
          <w:spacing w:val="-1"/>
          <w:lang w:val="en-GB" w:eastAsia="en-US" w:bidi="ar-SA"/>
        </w:rPr>
        <w:t>a</w:t>
      </w:r>
      <w:r w:rsidRPr="001D1A9F">
        <w:rPr>
          <w:rFonts w:cs="Times New Roman"/>
          <w:lang w:val="en-GB" w:eastAsia="en-US" w:bidi="ar-SA"/>
        </w:rPr>
        <w:t>te</w:t>
      </w:r>
      <w:r w:rsidRPr="001D1A9F">
        <w:rPr>
          <w:rFonts w:cs="Times New Roman"/>
          <w:spacing w:val="2"/>
          <w:lang w:val="en-GB" w:eastAsia="en-US" w:bidi="ar-SA"/>
        </w:rPr>
        <w:t xml:space="preserve"> </w:t>
      </w:r>
      <w:r w:rsidRPr="001D1A9F">
        <w:rPr>
          <w:rFonts w:cs="Times New Roman"/>
          <w:lang w:val="en-GB" w:eastAsia="en-US" w:bidi="ar-SA"/>
        </w:rPr>
        <w:t>p</w:t>
      </w:r>
      <w:r w:rsidRPr="001D1A9F">
        <w:rPr>
          <w:rFonts w:cs="Times New Roman"/>
          <w:spacing w:val="2"/>
          <w:lang w:val="en-GB" w:eastAsia="en-US" w:bidi="ar-SA"/>
        </w:rPr>
        <w:t>h</w:t>
      </w:r>
      <w:r w:rsidRPr="001D1A9F">
        <w:rPr>
          <w:rFonts w:cs="Times New Roman"/>
          <w:spacing w:val="-5"/>
          <w:lang w:val="en-GB" w:eastAsia="en-US" w:bidi="ar-SA"/>
        </w:rPr>
        <w:t>y</w:t>
      </w:r>
      <w:r w:rsidRPr="001D1A9F">
        <w:rPr>
          <w:rFonts w:cs="Times New Roman"/>
          <w:spacing w:val="2"/>
          <w:lang w:val="en-GB" w:eastAsia="en-US" w:bidi="ar-SA"/>
        </w:rPr>
        <w:t>s</w:t>
      </w:r>
      <w:r w:rsidRPr="001D1A9F">
        <w:rPr>
          <w:rFonts w:cs="Times New Roman"/>
          <w:lang w:val="en-GB" w:eastAsia="en-US" w:bidi="ar-SA"/>
        </w:rPr>
        <w:t>ic</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3"/>
          <w:lang w:val="en-GB" w:eastAsia="en-US" w:bidi="ar-SA"/>
        </w:rPr>
        <w:t xml:space="preserve"> </w:t>
      </w:r>
      <w:r w:rsidRPr="001D1A9F">
        <w:rPr>
          <w:rFonts w:cs="Times New Roman"/>
          <w:lang w:val="en-GB" w:eastAsia="en-US" w:bidi="ar-SA"/>
        </w:rPr>
        <w:t>sour</w:t>
      </w:r>
      <w:r w:rsidRPr="001D1A9F">
        <w:rPr>
          <w:rFonts w:cs="Times New Roman"/>
          <w:spacing w:val="1"/>
          <w:lang w:val="en-GB" w:eastAsia="en-US" w:bidi="ar-SA"/>
        </w:rPr>
        <w:t>c</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3"/>
          <w:lang w:val="en-GB" w:eastAsia="en-US" w:bidi="ar-SA"/>
        </w:rPr>
        <w:t xml:space="preserve"> </w:t>
      </w:r>
      <w:r w:rsidRPr="001D1A9F">
        <w:rPr>
          <w:rFonts w:cs="Times New Roman"/>
          <w:lang w:val="en-GB" w:eastAsia="en-US" w:bidi="ar-SA"/>
        </w:rPr>
        <w:t>should</w:t>
      </w:r>
      <w:r w:rsidRPr="001D1A9F">
        <w:rPr>
          <w:rFonts w:cs="Times New Roman"/>
          <w:spacing w:val="3"/>
          <w:lang w:val="en-GB" w:eastAsia="en-US" w:bidi="ar-SA"/>
        </w:rPr>
        <w:t xml:space="preserve"> </w:t>
      </w:r>
      <w:r w:rsidRPr="001D1A9F">
        <w:rPr>
          <w:rFonts w:cs="Times New Roman"/>
          <w:lang w:val="en-GB" w:eastAsia="en-US" w:bidi="ar-SA"/>
        </w:rPr>
        <w:t>be</w:t>
      </w:r>
      <w:r w:rsidRPr="001D1A9F">
        <w:rPr>
          <w:rFonts w:cs="Times New Roman"/>
          <w:spacing w:val="2"/>
          <w:lang w:val="en-GB" w:eastAsia="en-US" w:bidi="ar-SA"/>
        </w:rPr>
        <w:t xml:space="preserve"> </w:t>
      </w:r>
      <w:r w:rsidRPr="001D1A9F">
        <w:rPr>
          <w:rFonts w:cs="Times New Roman"/>
          <w:lang w:val="en-GB" w:eastAsia="en-US" w:bidi="ar-SA"/>
        </w:rPr>
        <w:t>used</w:t>
      </w:r>
      <w:r w:rsidRPr="001D1A9F">
        <w:rPr>
          <w:rFonts w:cs="Times New Roman"/>
          <w:spacing w:val="2"/>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e</w:t>
      </w:r>
      <w:r w:rsidRPr="001D1A9F">
        <w:rPr>
          <w:rFonts w:cs="Times New Roman"/>
          <w:lang w:val="en-GB" w:eastAsia="en-US" w:bidi="ar-SA"/>
        </w:rPr>
        <w:t>fo</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2"/>
          <w:lang w:val="en-GB" w:eastAsia="en-US" w:bidi="ar-SA"/>
        </w:rPr>
        <w:t xml:space="preserve"> </w:t>
      </w:r>
      <w:r w:rsidRPr="001D1A9F">
        <w:rPr>
          <w:rFonts w:cs="Times New Roman"/>
          <w:spacing w:val="1"/>
          <w:lang w:val="en-GB" w:eastAsia="en-US" w:bidi="ar-SA"/>
        </w:rPr>
        <w:t>r</w:t>
      </w:r>
      <w:r w:rsidRPr="001D1A9F">
        <w:rPr>
          <w:rFonts w:cs="Times New Roman"/>
          <w:spacing w:val="-1"/>
          <w:lang w:val="en-GB" w:eastAsia="en-US" w:bidi="ar-SA"/>
        </w:rPr>
        <w:t>e</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rti</w:t>
      </w:r>
      <w:r w:rsidRPr="001D1A9F">
        <w:rPr>
          <w:rFonts w:cs="Times New Roman"/>
          <w:spacing w:val="2"/>
          <w:lang w:val="en-GB" w:eastAsia="en-US" w:bidi="ar-SA"/>
        </w:rPr>
        <w:t>n</w:t>
      </w:r>
      <w:r w:rsidRPr="001D1A9F">
        <w:rPr>
          <w:rFonts w:cs="Times New Roman"/>
          <w:lang w:val="en-GB" w:eastAsia="en-US" w:bidi="ar-SA"/>
        </w:rPr>
        <w:t>g to</w:t>
      </w:r>
      <w:r w:rsidRPr="001D1A9F">
        <w:rPr>
          <w:rFonts w:cs="Times New Roman"/>
          <w:spacing w:val="3"/>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w:t>
      </w:r>
      <w:r w:rsidRPr="001D1A9F">
        <w:rPr>
          <w:rFonts w:cs="Times New Roman"/>
          <w:spacing w:val="-1"/>
          <w:lang w:val="en-GB" w:eastAsia="en-US" w:bidi="ar-SA"/>
        </w:rPr>
        <w:t>f</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e</w:t>
      </w:r>
      <w:r w:rsidRPr="001D1A9F">
        <w:rPr>
          <w:rFonts w:cs="Times New Roman"/>
          <w:lang w:val="en-GB" w:eastAsia="en-US" w:bidi="ar-SA"/>
        </w:rPr>
        <w:t>s</w:t>
      </w:r>
      <w:r w:rsidRPr="001D1A9F">
        <w:rPr>
          <w:rFonts w:cs="Times New Roman"/>
          <w:spacing w:val="3"/>
          <w:lang w:val="en-GB" w:eastAsia="en-US" w:bidi="ar-SA"/>
        </w:rPr>
        <w:t xml:space="preserve"> </w:t>
      </w:r>
      <w:r w:rsidRPr="001D1A9F">
        <w:rPr>
          <w:rFonts w:cs="Times New Roman"/>
          <w:spacing w:val="-2"/>
          <w:lang w:val="en-GB" w:eastAsia="en-US" w:bidi="ar-SA"/>
        </w:rPr>
        <w:t>g</w:t>
      </w:r>
      <w:r w:rsidRPr="001D1A9F">
        <w:rPr>
          <w:rFonts w:cs="Times New Roman"/>
          <w:spacing w:val="-1"/>
          <w:lang w:val="en-GB" w:eastAsia="en-US" w:bidi="ar-SA"/>
        </w:rPr>
        <w:t>e</w:t>
      </w:r>
      <w:r w:rsidRPr="001D1A9F">
        <w:rPr>
          <w:rFonts w:cs="Times New Roman"/>
          <w:spacing w:val="2"/>
          <w:lang w:val="en-GB" w:eastAsia="en-US" w:bidi="ar-SA"/>
        </w:rPr>
        <w:t>n</w:t>
      </w:r>
      <w:r w:rsidRPr="001D1A9F">
        <w:rPr>
          <w:rFonts w:cs="Times New Roman"/>
          <w:spacing w:val="-1"/>
          <w:lang w:val="en-GB" w:eastAsia="en-US" w:bidi="ar-SA"/>
        </w:rPr>
        <w:t>e</w:t>
      </w:r>
      <w:r w:rsidRPr="001D1A9F">
        <w:rPr>
          <w:rFonts w:cs="Times New Roman"/>
          <w:spacing w:val="1"/>
          <w:lang w:val="en-GB" w:eastAsia="en-US" w:bidi="ar-SA"/>
        </w:rPr>
        <w:t>r</w:t>
      </w:r>
      <w:r w:rsidRPr="001D1A9F">
        <w:rPr>
          <w:rFonts w:cs="Times New Roman"/>
          <w:spacing w:val="-1"/>
          <w:lang w:val="en-GB" w:eastAsia="en-US" w:bidi="ar-SA"/>
        </w:rPr>
        <w:t>a</w:t>
      </w:r>
      <w:r w:rsidRPr="001D1A9F">
        <w:rPr>
          <w:rFonts w:cs="Times New Roman"/>
          <w:lang w:val="en-GB" w:eastAsia="en-US" w:bidi="ar-SA"/>
        </w:rPr>
        <w:t>ted f</w:t>
      </w:r>
      <w:r w:rsidRPr="001D1A9F">
        <w:rPr>
          <w:rFonts w:cs="Times New Roman"/>
          <w:spacing w:val="-1"/>
          <w:lang w:val="en-GB" w:eastAsia="en-US" w:bidi="ar-SA"/>
        </w:rPr>
        <w:t>r</w:t>
      </w:r>
      <w:r w:rsidRPr="001D1A9F">
        <w:rPr>
          <w:rFonts w:cs="Times New Roman"/>
          <w:lang w:val="en-GB" w:eastAsia="en-US" w:bidi="ar-SA"/>
        </w:rPr>
        <w:t xml:space="preserve">om cloud </w:t>
      </w:r>
      <w:r w:rsidRPr="001D1A9F">
        <w:rPr>
          <w:rFonts w:cs="Times New Roman"/>
          <w:spacing w:val="-1"/>
          <w:lang w:val="en-GB" w:eastAsia="en-US" w:bidi="ar-SA"/>
        </w:rPr>
        <w:t>re</w:t>
      </w:r>
      <w:r w:rsidRPr="001D1A9F">
        <w:rPr>
          <w:rFonts w:cs="Times New Roman"/>
          <w:lang w:val="en-GB" w:eastAsia="en-US" w:bidi="ar-SA"/>
        </w:rPr>
        <w:t>solv</w:t>
      </w:r>
      <w:r w:rsidRPr="001D1A9F">
        <w:rPr>
          <w:rFonts w:cs="Times New Roman"/>
          <w:spacing w:val="1"/>
          <w:lang w:val="en-GB" w:eastAsia="en-US" w:bidi="ar-SA"/>
        </w:rPr>
        <w:t>i</w:t>
      </w:r>
      <w:r w:rsidRPr="001D1A9F">
        <w:rPr>
          <w:rFonts w:cs="Times New Roman"/>
          <w:spacing w:val="2"/>
          <w:lang w:val="en-GB" w:eastAsia="en-US" w:bidi="ar-SA"/>
        </w:rPr>
        <w:t>n</w:t>
      </w:r>
      <w:r w:rsidRPr="001D1A9F">
        <w:rPr>
          <w:rFonts w:cs="Times New Roman"/>
          <w:lang w:val="en-GB" w:eastAsia="en-US" w:bidi="ar-SA"/>
        </w:rPr>
        <w:t>g</w:t>
      </w:r>
      <w:r w:rsidRPr="001D1A9F">
        <w:rPr>
          <w:rFonts w:cs="Times New Roman"/>
          <w:spacing w:val="-2"/>
          <w:lang w:val="en-GB" w:eastAsia="en-US" w:bidi="ar-SA"/>
        </w:rPr>
        <w:t xml:space="preserve"> </w:t>
      </w:r>
      <w:r w:rsidRPr="001D1A9F">
        <w:rPr>
          <w:rFonts w:cs="Times New Roman"/>
          <w:lang w:val="en-GB" w:eastAsia="en-US" w:bidi="ar-SA"/>
        </w:rPr>
        <w:t>m</w:t>
      </w:r>
      <w:r w:rsidRPr="001D1A9F">
        <w:rPr>
          <w:rFonts w:cs="Times New Roman"/>
          <w:spacing w:val="3"/>
          <w:lang w:val="en-GB" w:eastAsia="en-US" w:bidi="ar-SA"/>
        </w:rPr>
        <w:t>o</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ls.</w:t>
      </w:r>
    </w:p>
    <w:p w14:paraId="6AE4A2DE" w14:textId="77777777" w:rsidR="00681C95" w:rsidRPr="001D1A9F" w:rsidRDefault="00681C95" w:rsidP="001D1A9F">
      <w:pPr>
        <w:tabs>
          <w:tab w:val="left" w:pos="1000"/>
        </w:tabs>
        <w:adjustRightInd/>
        <w:spacing w:line="240" w:lineRule="exact"/>
        <w:ind w:right="516"/>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t>This</w:t>
      </w:r>
      <w:r w:rsidRPr="001D1A9F">
        <w:rPr>
          <w:rFonts w:cs="Times New Roman"/>
          <w:spacing w:val="58"/>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rec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58"/>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lang w:val="en-GB" w:eastAsia="en-US" w:bidi="ar-SA"/>
        </w:rPr>
        <w:t>tri</w:t>
      </w:r>
      <w:r w:rsidRPr="001D1A9F">
        <w:rPr>
          <w:rFonts w:cs="Times New Roman"/>
          <w:spacing w:val="1"/>
          <w:lang w:val="en-GB" w:eastAsia="en-US" w:bidi="ar-SA"/>
        </w:rPr>
        <w:t>e</w:t>
      </w:r>
      <w:r w:rsidRPr="001D1A9F">
        <w:rPr>
          <w:rFonts w:cs="Times New Roman"/>
          <w:lang w:val="en-GB" w:eastAsia="en-US" w:bidi="ar-SA"/>
        </w:rPr>
        <w:t>v</w:t>
      </w:r>
      <w:r w:rsidRPr="001D1A9F">
        <w:rPr>
          <w:rFonts w:cs="Times New Roman"/>
          <w:spacing w:val="-1"/>
          <w:lang w:val="en-GB" w:eastAsia="en-US" w:bidi="ar-SA"/>
        </w:rPr>
        <w:t>a</w:t>
      </w:r>
      <w:r w:rsidRPr="001D1A9F">
        <w:rPr>
          <w:rFonts w:cs="Times New Roman"/>
          <w:lang w:val="en-GB" w:eastAsia="en-US" w:bidi="ar-SA"/>
        </w:rPr>
        <w:t>l</w:t>
      </w:r>
      <w:r w:rsidRPr="001D1A9F">
        <w:rPr>
          <w:rFonts w:cs="Times New Roman"/>
          <w:spacing w:val="58"/>
          <w:lang w:val="en-GB" w:eastAsia="en-US" w:bidi="ar-SA"/>
        </w:rPr>
        <w:t xml:space="preserve"> </w:t>
      </w:r>
      <w:r w:rsidRPr="001D1A9F">
        <w:rPr>
          <w:rFonts w:cs="Times New Roman"/>
          <w:lang w:val="en-GB" w:eastAsia="en-US" w:bidi="ar-SA"/>
        </w:rPr>
        <w:t>will</w:t>
      </w:r>
      <w:r w:rsidRPr="001D1A9F">
        <w:rPr>
          <w:rFonts w:cs="Times New Roman"/>
          <w:spacing w:val="58"/>
          <w:lang w:val="en-GB" w:eastAsia="en-US" w:bidi="ar-SA"/>
        </w:rPr>
        <w:t xml:space="preserve"> </w:t>
      </w:r>
      <w:r w:rsidRPr="001D1A9F">
        <w:rPr>
          <w:rFonts w:cs="Times New Roman"/>
          <w:lang w:val="en-GB" w:eastAsia="en-US" w:bidi="ar-SA"/>
        </w:rPr>
        <w:t>be</w:t>
      </w:r>
      <w:r w:rsidRPr="001D1A9F">
        <w:rPr>
          <w:rFonts w:cs="Times New Roman"/>
          <w:spacing w:val="56"/>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f</w:t>
      </w:r>
      <w:r w:rsidRPr="001D1A9F">
        <w:rPr>
          <w:rFonts w:cs="Times New Roman"/>
          <w:lang w:val="en-GB" w:eastAsia="en-US" w:bidi="ar-SA"/>
        </w:rPr>
        <w:t>o</w:t>
      </w:r>
      <w:r w:rsidRPr="001D1A9F">
        <w:rPr>
          <w:rFonts w:cs="Times New Roman"/>
          <w:spacing w:val="-1"/>
          <w:lang w:val="en-GB" w:eastAsia="en-US" w:bidi="ar-SA"/>
        </w:rPr>
        <w:t>r</w:t>
      </w:r>
      <w:r w:rsidRPr="001D1A9F">
        <w:rPr>
          <w:rFonts w:cs="Times New Roman"/>
          <w:lang w:val="en-GB" w:eastAsia="en-US" w:bidi="ar-SA"/>
        </w:rPr>
        <w:t>med</w:t>
      </w:r>
      <w:r w:rsidRPr="001D1A9F">
        <w:rPr>
          <w:rFonts w:cs="Times New Roman"/>
          <w:spacing w:val="57"/>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or</w:t>
      </w:r>
      <w:r w:rsidRPr="001D1A9F">
        <w:rPr>
          <w:rFonts w:cs="Times New Roman"/>
          <w:spacing w:val="57"/>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ll</w:t>
      </w:r>
      <w:r w:rsidRPr="001D1A9F">
        <w:rPr>
          <w:rFonts w:cs="Times New Roman"/>
          <w:spacing w:val="58"/>
          <w:lang w:val="en-GB" w:eastAsia="en-US" w:bidi="ar-SA"/>
        </w:rPr>
        <w:t xml:space="preserve"> </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w:t>
      </w:r>
      <w:r w:rsidRPr="001D1A9F">
        <w:rPr>
          <w:rFonts w:cs="Times New Roman"/>
          <w:spacing w:val="4"/>
          <w:lang w:val="en-GB" w:eastAsia="en-US" w:bidi="ar-SA"/>
        </w:rPr>
        <w:t>e</w:t>
      </w:r>
      <w:r w:rsidRPr="001D1A9F">
        <w:rPr>
          <w:rFonts w:cs="Times New Roman"/>
          <w:lang w:val="en-GB" w:eastAsia="en-US" w:bidi="ar-SA"/>
        </w:rPr>
        <w:t>rs</w:t>
      </w:r>
      <w:r w:rsidRPr="001D1A9F">
        <w:rPr>
          <w:rFonts w:cs="Times New Roman"/>
          <w:spacing w:val="57"/>
          <w:lang w:val="en-GB" w:eastAsia="en-US" w:bidi="ar-SA"/>
        </w:rPr>
        <w:t xml:space="preserve"> </w:t>
      </w:r>
      <w:r w:rsidRPr="001D1A9F">
        <w:rPr>
          <w:rFonts w:cs="Times New Roman"/>
          <w:lang w:val="en-GB" w:eastAsia="en-US" w:bidi="ar-SA"/>
        </w:rPr>
        <w:t>in</w:t>
      </w:r>
      <w:r w:rsidRPr="001D1A9F">
        <w:rPr>
          <w:rFonts w:cs="Times New Roman"/>
          <w:spacing w:val="58"/>
          <w:lang w:val="en-GB" w:eastAsia="en-US" w:bidi="ar-SA"/>
        </w:rPr>
        <w:t xml:space="preserve"> </w:t>
      </w:r>
      <w:r w:rsidRPr="001D1A9F">
        <w:rPr>
          <w:rFonts w:cs="Times New Roman"/>
          <w:lang w:val="en-GB" w:eastAsia="en-US" w:bidi="ar-SA"/>
        </w:rPr>
        <w:t>the</w:t>
      </w:r>
      <w:r w:rsidRPr="001D1A9F">
        <w:rPr>
          <w:rFonts w:cs="Times New Roman"/>
          <w:spacing w:val="57"/>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 xml:space="preserve">C.  </w:t>
      </w:r>
      <w:r w:rsidRPr="001D1A9F">
        <w:rPr>
          <w:rFonts w:cs="Times New Roman"/>
          <w:spacing w:val="55"/>
          <w:lang w:val="en-GB" w:eastAsia="en-US" w:bidi="ar-SA"/>
        </w:rPr>
        <w:t xml:space="preserve"> </w:t>
      </w:r>
      <w:r w:rsidRPr="001D1A9F">
        <w:rPr>
          <w:rFonts w:cs="Times New Roman"/>
          <w:lang w:val="en-GB" w:eastAsia="en-US" w:bidi="ar-SA"/>
        </w:rPr>
        <w:t>A</w:t>
      </w:r>
      <w:r w:rsidRPr="001D1A9F">
        <w:rPr>
          <w:rFonts w:cs="Times New Roman"/>
          <w:spacing w:val="57"/>
          <w:lang w:val="en-GB" w:eastAsia="en-US" w:bidi="ar-SA"/>
        </w:rPr>
        <w:t xml:space="preserve"> </w:t>
      </w:r>
      <w:r w:rsidRPr="001D1A9F">
        <w:rPr>
          <w:rFonts w:cs="Times New Roman"/>
          <w:spacing w:val="-2"/>
          <w:lang w:val="en-GB" w:eastAsia="en-US" w:bidi="ar-SA"/>
        </w:rPr>
        <w:t>s</w:t>
      </w:r>
      <w:r w:rsidRPr="001D1A9F">
        <w:rPr>
          <w:rFonts w:cs="Times New Roman"/>
          <w:lang w:val="en-GB" w:eastAsia="en-US" w:bidi="ar-SA"/>
        </w:rPr>
        <w:t>i</w:t>
      </w:r>
      <w:r w:rsidRPr="001D1A9F">
        <w:rPr>
          <w:rFonts w:cs="Times New Roman"/>
          <w:spacing w:val="1"/>
          <w:lang w:val="en-GB" w:eastAsia="en-US" w:bidi="ar-SA"/>
        </w:rPr>
        <w:t>m</w:t>
      </w:r>
      <w:r w:rsidRPr="001D1A9F">
        <w:rPr>
          <w:rFonts w:cs="Times New Roman"/>
          <w:lang w:val="en-GB" w:eastAsia="en-US" w:bidi="ar-SA"/>
        </w:rPr>
        <w:t>i</w:t>
      </w:r>
      <w:r w:rsidRPr="001D1A9F">
        <w:rPr>
          <w:rFonts w:cs="Times New Roman"/>
          <w:spacing w:val="1"/>
          <w:lang w:val="en-GB" w:eastAsia="en-US" w:bidi="ar-SA"/>
        </w:rPr>
        <w:t>l</w:t>
      </w:r>
      <w:r w:rsidRPr="001D1A9F">
        <w:rPr>
          <w:rFonts w:cs="Times New Roman"/>
          <w:spacing w:val="-3"/>
          <w:lang w:val="en-GB" w:eastAsia="en-US" w:bidi="ar-SA"/>
        </w:rPr>
        <w:t>a</w:t>
      </w:r>
      <w:r w:rsidRPr="001D1A9F">
        <w:rPr>
          <w:rFonts w:cs="Times New Roman"/>
          <w:lang w:val="en-GB" w:eastAsia="en-US" w:bidi="ar-SA"/>
        </w:rPr>
        <w:t>r r</w:t>
      </w:r>
      <w:r w:rsidRPr="001D1A9F">
        <w:rPr>
          <w:rFonts w:cs="Times New Roman"/>
          <w:spacing w:val="-2"/>
          <w:lang w:val="en-GB" w:eastAsia="en-US" w:bidi="ar-SA"/>
        </w:rPr>
        <w:t>e</w:t>
      </w:r>
      <w:r w:rsidRPr="001D1A9F">
        <w:rPr>
          <w:rFonts w:cs="Times New Roman"/>
          <w:lang w:val="en-GB" w:eastAsia="en-US" w:bidi="ar-SA"/>
        </w:rPr>
        <w:t>triev</w:t>
      </w:r>
      <w:r w:rsidRPr="001D1A9F">
        <w:rPr>
          <w:rFonts w:cs="Times New Roman"/>
          <w:spacing w:val="-2"/>
          <w:lang w:val="en-GB" w:eastAsia="en-US" w:bidi="ar-SA"/>
        </w:rPr>
        <w:t>a</w:t>
      </w:r>
      <w:r w:rsidRPr="001D1A9F">
        <w:rPr>
          <w:rFonts w:cs="Times New Roman"/>
          <w:lang w:val="en-GB" w:eastAsia="en-US" w:bidi="ar-SA"/>
        </w:rPr>
        <w:t xml:space="preserve">l </w:t>
      </w:r>
      <w:r w:rsidRPr="001D1A9F">
        <w:rPr>
          <w:rFonts w:cs="Times New Roman"/>
          <w:spacing w:val="3"/>
          <w:lang w:val="en-GB" w:eastAsia="en-US" w:bidi="ar-SA"/>
        </w:rPr>
        <w:t>b</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d on</w:t>
      </w:r>
      <w:r w:rsidRPr="001D1A9F">
        <w:rPr>
          <w:rFonts w:cs="Times New Roman"/>
          <w:spacing w:val="2"/>
          <w:lang w:val="en-GB" w:eastAsia="en-US" w:bidi="ar-SA"/>
        </w:rPr>
        <w:t xml:space="preserve"> </w:t>
      </w:r>
      <w:r w:rsidRPr="001D1A9F">
        <w:rPr>
          <w:rFonts w:cs="Times New Roman"/>
          <w:lang w:val="en-GB" w:eastAsia="en-US" w:bidi="ar-SA"/>
        </w:rPr>
        <w:t>a</w:t>
      </w:r>
      <w:r w:rsidRPr="001D1A9F">
        <w:rPr>
          <w:rFonts w:cs="Times New Roman"/>
          <w:spacing w:val="-1"/>
          <w:lang w:val="en-GB" w:eastAsia="en-US" w:bidi="ar-SA"/>
        </w:rPr>
        <w:t xml:space="preserve"> </w:t>
      </w:r>
      <w:r w:rsidRPr="001D1A9F">
        <w:rPr>
          <w:rFonts w:cs="Times New Roman"/>
          <w:lang w:val="en-GB" w:eastAsia="en-US" w:bidi="ar-SA"/>
        </w:rPr>
        <w:t>p</w:t>
      </w:r>
      <w:r w:rsidRPr="001D1A9F">
        <w:rPr>
          <w:rFonts w:cs="Times New Roman"/>
          <w:spacing w:val="5"/>
          <w:lang w:val="en-GB" w:eastAsia="en-US" w:bidi="ar-SA"/>
        </w:rPr>
        <w:t>h</w:t>
      </w:r>
      <w:r w:rsidRPr="001D1A9F">
        <w:rPr>
          <w:rFonts w:cs="Times New Roman"/>
          <w:spacing w:val="-5"/>
          <w:lang w:val="en-GB" w:eastAsia="en-US" w:bidi="ar-SA"/>
        </w:rPr>
        <w:t>y</w:t>
      </w:r>
      <w:r w:rsidRPr="001D1A9F">
        <w:rPr>
          <w:rFonts w:cs="Times New Roman"/>
          <w:lang w:val="en-GB" w:eastAsia="en-US" w:bidi="ar-SA"/>
        </w:rPr>
        <w:t>s</w:t>
      </w:r>
      <w:r w:rsidRPr="001D1A9F">
        <w:rPr>
          <w:rFonts w:cs="Times New Roman"/>
          <w:spacing w:val="3"/>
          <w:lang w:val="en-GB" w:eastAsia="en-US" w:bidi="ar-SA"/>
        </w:rPr>
        <w:t>i</w:t>
      </w:r>
      <w:r w:rsidRPr="001D1A9F">
        <w:rPr>
          <w:rFonts w:cs="Times New Roman"/>
          <w:spacing w:val="-1"/>
          <w:lang w:val="en-GB" w:eastAsia="en-US" w:bidi="ar-SA"/>
        </w:rPr>
        <w:t>ca</w:t>
      </w:r>
      <w:r w:rsidRPr="001D1A9F">
        <w:rPr>
          <w:rFonts w:cs="Times New Roman"/>
          <w:lang w:val="en-GB" w:eastAsia="en-US" w:bidi="ar-SA"/>
        </w:rPr>
        <w:t>l</w:t>
      </w:r>
      <w:r w:rsidRPr="001D1A9F">
        <w:rPr>
          <w:rFonts w:cs="Times New Roman"/>
          <w:spacing w:val="3"/>
          <w:lang w:val="en-GB" w:eastAsia="en-US" w:bidi="ar-SA"/>
        </w:rPr>
        <w:t>l</w:t>
      </w:r>
      <w:r w:rsidRPr="001D1A9F">
        <w:rPr>
          <w:rFonts w:cs="Times New Roman"/>
          <w:lang w:val="en-GB" w:eastAsia="en-US" w:bidi="ar-SA"/>
        </w:rPr>
        <w:t>y</w:t>
      </w:r>
      <w:r w:rsidRPr="001D1A9F">
        <w:rPr>
          <w:rFonts w:cs="Times New Roman"/>
          <w:spacing w:val="-3"/>
          <w:lang w:val="en-GB" w:eastAsia="en-US" w:bidi="ar-SA"/>
        </w:rPr>
        <w:t xml:space="preserve"> </w:t>
      </w:r>
      <w:r w:rsidRPr="001D1A9F">
        <w:rPr>
          <w:rFonts w:cs="Times New Roman"/>
          <w:lang w:val="en-GB" w:eastAsia="en-US" w:bidi="ar-SA"/>
        </w:rPr>
        <w:t>b</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4"/>
          <w:lang w:val="en-GB" w:eastAsia="en-US" w:bidi="ar-SA"/>
        </w:rPr>
        <w:t xml:space="preserve"> </w:t>
      </w:r>
      <w:r w:rsidRPr="001D1A9F">
        <w:rPr>
          <w:rFonts w:cs="Times New Roman"/>
          <w:i/>
          <w:lang w:val="en-GB" w:eastAsia="en-US" w:bidi="ar-SA"/>
        </w:rPr>
        <w:t>a priori</w:t>
      </w:r>
      <w:r w:rsidRPr="001D1A9F">
        <w:rPr>
          <w:rFonts w:cs="Times New Roman"/>
          <w:i/>
          <w:spacing w:val="1"/>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a</w:t>
      </w:r>
      <w:r w:rsidRPr="001D1A9F">
        <w:rPr>
          <w:rFonts w:cs="Times New Roman"/>
          <w:lang w:val="en-GB" w:eastAsia="en-US" w:bidi="ar-SA"/>
        </w:rPr>
        <w:t>ta</w:t>
      </w:r>
      <w:r w:rsidRPr="001D1A9F">
        <w:rPr>
          <w:rFonts w:cs="Times New Roman"/>
          <w:spacing w:val="2"/>
          <w:lang w:val="en-GB" w:eastAsia="en-US" w:bidi="ar-SA"/>
        </w:rPr>
        <w:t>b</w:t>
      </w:r>
      <w:r w:rsidRPr="001D1A9F">
        <w:rPr>
          <w:rFonts w:cs="Times New Roman"/>
          <w:spacing w:val="-1"/>
          <w:lang w:val="en-GB" w:eastAsia="en-US" w:bidi="ar-SA"/>
        </w:rPr>
        <w:t>a</w:t>
      </w:r>
      <w:r w:rsidRPr="001D1A9F">
        <w:rPr>
          <w:rFonts w:cs="Times New Roman"/>
          <w:lang w:val="en-GB" w:eastAsia="en-US" w:bidi="ar-SA"/>
        </w:rPr>
        <w:t>se</w:t>
      </w:r>
      <w:r w:rsidRPr="001D1A9F">
        <w:rPr>
          <w:rFonts w:cs="Times New Roman"/>
          <w:spacing w:val="-1"/>
          <w:lang w:val="en-GB" w:eastAsia="en-US" w:bidi="ar-SA"/>
        </w:rPr>
        <w:t xml:space="preserve"> </w:t>
      </w:r>
      <w:r w:rsidRPr="001D1A9F">
        <w:rPr>
          <w:rFonts w:cs="Times New Roman"/>
          <w:lang w:val="en-GB" w:eastAsia="en-US" w:bidi="ar-SA"/>
        </w:rPr>
        <w:t>will</w:t>
      </w:r>
      <w:r w:rsidRPr="001D1A9F">
        <w:rPr>
          <w:rFonts w:cs="Times New Roman"/>
          <w:spacing w:val="1"/>
          <w:lang w:val="en-GB" w:eastAsia="en-US" w:bidi="ar-SA"/>
        </w:rPr>
        <w:t xml:space="preserve"> </w:t>
      </w:r>
      <w:r w:rsidRPr="001D1A9F">
        <w:rPr>
          <w:rFonts w:cs="Times New Roman"/>
          <w:lang w:val="en-GB" w:eastAsia="en-US" w:bidi="ar-SA"/>
        </w:rPr>
        <w:t>be</w:t>
      </w:r>
      <w:r w:rsidRPr="001D1A9F">
        <w:rPr>
          <w:rFonts w:cs="Times New Roman"/>
          <w:spacing w:val="-1"/>
          <w:lang w:val="en-GB" w:eastAsia="en-US" w:bidi="ar-SA"/>
        </w:rPr>
        <w:t xml:space="preserve"> </w:t>
      </w:r>
      <w:r w:rsidRPr="001D1A9F">
        <w:rPr>
          <w:rFonts w:cs="Times New Roman"/>
          <w:spacing w:val="3"/>
          <w:lang w:val="en-GB" w:eastAsia="en-US" w:bidi="ar-SA"/>
        </w:rPr>
        <w:t>m</w:t>
      </w:r>
      <w:r w:rsidRPr="001D1A9F">
        <w:rPr>
          <w:rFonts w:cs="Times New Roman"/>
          <w:spacing w:val="-1"/>
          <w:lang w:val="en-GB" w:eastAsia="en-US" w:bidi="ar-SA"/>
        </w:rPr>
        <w:t>a</w:t>
      </w:r>
      <w:r w:rsidRPr="001D1A9F">
        <w:rPr>
          <w:rFonts w:cs="Times New Roman"/>
          <w:lang w:val="en-GB" w:eastAsia="en-US" w:bidi="ar-SA"/>
        </w:rPr>
        <w:t>de</w:t>
      </w:r>
      <w:r w:rsidRPr="001D1A9F">
        <w:rPr>
          <w:rFonts w:cs="Times New Roman"/>
          <w:spacing w:val="1"/>
          <w:lang w:val="en-GB" w:eastAsia="en-US" w:bidi="ar-SA"/>
        </w:rPr>
        <w:t xml:space="preserve"> </w:t>
      </w:r>
      <w:r w:rsidRPr="001D1A9F">
        <w:rPr>
          <w:rFonts w:cs="Times New Roman"/>
          <w:lang w:val="en-GB" w:eastAsia="en-US" w:bidi="ar-SA"/>
        </w:rPr>
        <w:t>f</w:t>
      </w:r>
      <w:r w:rsidRPr="001D1A9F">
        <w:rPr>
          <w:rFonts w:cs="Times New Roman"/>
          <w:spacing w:val="-1"/>
          <w:lang w:val="en-GB" w:eastAsia="en-US" w:bidi="ar-SA"/>
        </w:rPr>
        <w:t>r</w:t>
      </w:r>
      <w:r w:rsidRPr="001D1A9F">
        <w:rPr>
          <w:rFonts w:cs="Times New Roman"/>
          <w:lang w:val="en-GB" w:eastAsia="en-US" w:bidi="ar-SA"/>
        </w:rPr>
        <w:t xml:space="preserve">om </w:t>
      </w:r>
      <w:r w:rsidRPr="001D1A9F">
        <w:rPr>
          <w:rFonts w:cs="Times New Roman"/>
          <w:spacing w:val="1"/>
          <w:lang w:val="en-GB" w:eastAsia="en-US" w:bidi="ar-SA"/>
        </w:rPr>
        <w:t>i</w:t>
      </w:r>
      <w:r w:rsidRPr="001D1A9F">
        <w:rPr>
          <w:rFonts w:cs="Times New Roman"/>
          <w:spacing w:val="3"/>
          <w:lang w:val="en-GB" w:eastAsia="en-US" w:bidi="ar-SA"/>
        </w:rPr>
        <w:t>m</w:t>
      </w:r>
      <w:r w:rsidRPr="001D1A9F">
        <w:rPr>
          <w:rFonts w:cs="Times New Roman"/>
          <w:spacing w:val="-1"/>
          <w:lang w:val="en-GB" w:eastAsia="en-US" w:bidi="ar-SA"/>
        </w:rPr>
        <w:t>a</w:t>
      </w:r>
      <w:r w:rsidRPr="001D1A9F">
        <w:rPr>
          <w:rFonts w:cs="Times New Roman"/>
          <w:lang w:val="en-GB" w:eastAsia="en-US" w:bidi="ar-SA"/>
        </w:rPr>
        <w:t>g</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1"/>
          <w:lang w:val="en-GB" w:eastAsia="en-US" w:bidi="ar-SA"/>
        </w:rPr>
        <w:t xml:space="preserve"> </w:t>
      </w:r>
      <w:r w:rsidRPr="001D1A9F">
        <w:rPr>
          <w:rFonts w:cs="Times New Roman"/>
          <w:spacing w:val="-1"/>
          <w:lang w:val="en-GB" w:eastAsia="en-US" w:bidi="ar-SA"/>
        </w:rPr>
        <w:t>a</w:t>
      </w:r>
      <w:r w:rsidRPr="001D1A9F">
        <w:rPr>
          <w:rFonts w:cs="Times New Roman"/>
          <w:lang w:val="en-GB" w:eastAsia="en-US" w:bidi="ar-SA"/>
        </w:rPr>
        <w:t>nd sound</w:t>
      </w:r>
      <w:r w:rsidRPr="001D1A9F">
        <w:rPr>
          <w:rFonts w:cs="Times New Roman"/>
          <w:spacing w:val="1"/>
          <w:lang w:val="en-GB" w:eastAsia="en-US" w:bidi="ar-SA"/>
        </w:rPr>
        <w:t>e</w:t>
      </w:r>
      <w:r w:rsidRPr="001D1A9F">
        <w:rPr>
          <w:rFonts w:cs="Times New Roman"/>
          <w:lang w:val="en-GB" w:eastAsia="en-US" w:bidi="ar-SA"/>
        </w:rPr>
        <w:t>r r</w:t>
      </w:r>
      <w:r w:rsidRPr="001D1A9F">
        <w:rPr>
          <w:rFonts w:cs="Times New Roman"/>
          <w:spacing w:val="-2"/>
          <w:lang w:val="en-GB" w:eastAsia="en-US" w:bidi="ar-SA"/>
        </w:rPr>
        <w:t>a</w:t>
      </w:r>
      <w:r w:rsidRPr="001D1A9F">
        <w:rPr>
          <w:rFonts w:cs="Times New Roman"/>
          <w:lang w:val="en-GB" w:eastAsia="en-US" w:bidi="ar-SA"/>
        </w:rPr>
        <w:t>dio</w:t>
      </w:r>
      <w:r w:rsidRPr="001D1A9F">
        <w:rPr>
          <w:rFonts w:cs="Times New Roman"/>
          <w:spacing w:val="1"/>
          <w:lang w:val="en-GB" w:eastAsia="en-US" w:bidi="ar-SA"/>
        </w:rPr>
        <w:t>m</w:t>
      </w:r>
      <w:r w:rsidRPr="001D1A9F">
        <w:rPr>
          <w:rFonts w:cs="Times New Roman"/>
          <w:spacing w:val="-1"/>
          <w:lang w:val="en-GB" w:eastAsia="en-US" w:bidi="ar-SA"/>
        </w:rPr>
        <w:t>e</w:t>
      </w:r>
      <w:r w:rsidRPr="001D1A9F">
        <w:rPr>
          <w:rFonts w:cs="Times New Roman"/>
          <w:lang w:val="en-GB" w:eastAsia="en-US" w:bidi="ar-SA"/>
        </w:rPr>
        <w:t>te</w:t>
      </w:r>
      <w:r w:rsidRPr="001D1A9F">
        <w:rPr>
          <w:rFonts w:cs="Times New Roman"/>
          <w:spacing w:val="-1"/>
          <w:lang w:val="en-GB" w:eastAsia="en-US" w:bidi="ar-SA"/>
        </w:rPr>
        <w:t>r</w:t>
      </w:r>
      <w:r w:rsidRPr="001D1A9F">
        <w:rPr>
          <w:rFonts w:cs="Times New Roman"/>
          <w:lang w:val="en-GB" w:eastAsia="en-US" w:bidi="ar-SA"/>
        </w:rPr>
        <w:t>s. Ap</w:t>
      </w:r>
      <w:r w:rsidRPr="001D1A9F">
        <w:rPr>
          <w:rFonts w:cs="Times New Roman"/>
          <w:spacing w:val="2"/>
          <w:lang w:val="en-GB" w:eastAsia="en-US" w:bidi="ar-SA"/>
        </w:rPr>
        <w:t>p</w:t>
      </w:r>
      <w:r w:rsidRPr="001D1A9F">
        <w:rPr>
          <w:rFonts w:cs="Times New Roman"/>
          <w:lang w:val="en-GB" w:eastAsia="en-US" w:bidi="ar-SA"/>
        </w:rPr>
        <w:t>rop</w:t>
      </w:r>
      <w:r w:rsidRPr="001D1A9F">
        <w:rPr>
          <w:rFonts w:cs="Times New Roman"/>
          <w:spacing w:val="-1"/>
          <w:lang w:val="en-GB" w:eastAsia="en-US" w:bidi="ar-SA"/>
        </w:rPr>
        <w:t>r</w:t>
      </w:r>
      <w:r w:rsidRPr="001D1A9F">
        <w:rPr>
          <w:rFonts w:cs="Times New Roman"/>
          <w:lang w:val="en-GB" w:eastAsia="en-US" w:bidi="ar-SA"/>
        </w:rPr>
        <w:t>iate</w:t>
      </w:r>
      <w:r w:rsidRPr="001D1A9F">
        <w:rPr>
          <w:rFonts w:cs="Times New Roman"/>
          <w:spacing w:val="1"/>
          <w:lang w:val="en-GB" w:eastAsia="en-US" w:bidi="ar-SA"/>
        </w:rPr>
        <w:t xml:space="preserve"> </w:t>
      </w:r>
      <w:r w:rsidRPr="001D1A9F">
        <w:rPr>
          <w:rFonts w:cs="Times New Roman"/>
          <w:spacing w:val="-1"/>
          <w:lang w:val="en-GB" w:eastAsia="en-US" w:bidi="ar-SA"/>
        </w:rPr>
        <w:t>re</w:t>
      </w:r>
      <w:r w:rsidRPr="001D1A9F">
        <w:rPr>
          <w:rFonts w:cs="Times New Roman"/>
          <w:lang w:val="en-GB" w:eastAsia="en-US" w:bidi="ar-SA"/>
        </w:rPr>
        <w:t>triev</w:t>
      </w:r>
      <w:r w:rsidRPr="001D1A9F">
        <w:rPr>
          <w:rFonts w:cs="Times New Roman"/>
          <w:spacing w:val="-2"/>
          <w:lang w:val="en-GB" w:eastAsia="en-US" w:bidi="ar-SA"/>
        </w:rPr>
        <w:t>a</w:t>
      </w:r>
      <w:r w:rsidRPr="001D1A9F">
        <w:rPr>
          <w:rFonts w:cs="Times New Roman"/>
          <w:lang w:val="en-GB" w:eastAsia="en-US" w:bidi="ar-SA"/>
        </w:rPr>
        <w:t>ls will</w:t>
      </w:r>
      <w:r w:rsidRPr="001D1A9F">
        <w:rPr>
          <w:rFonts w:cs="Times New Roman"/>
          <w:spacing w:val="1"/>
          <w:lang w:val="en-GB" w:eastAsia="en-US" w:bidi="ar-SA"/>
        </w:rPr>
        <w:t xml:space="preserve"> </w:t>
      </w:r>
      <w:r w:rsidRPr="001D1A9F">
        <w:rPr>
          <w:rFonts w:cs="Times New Roman"/>
          <w:lang w:val="en-GB" w:eastAsia="en-US" w:bidi="ar-SA"/>
        </w:rPr>
        <w:t>be</w:t>
      </w:r>
      <w:r w:rsidRPr="001D1A9F">
        <w:rPr>
          <w:rFonts w:cs="Times New Roman"/>
          <w:spacing w:val="-1"/>
          <w:lang w:val="en-GB" w:eastAsia="en-US" w:bidi="ar-SA"/>
        </w:rPr>
        <w:t xml:space="preserve"> </w:t>
      </w:r>
      <w:r w:rsidRPr="001D1A9F">
        <w:rPr>
          <w:rFonts w:cs="Times New Roman"/>
          <w:lang w:val="en-GB" w:eastAsia="en-US" w:bidi="ar-SA"/>
        </w:rPr>
        <w:t>ma</w:t>
      </w:r>
      <w:r w:rsidRPr="001D1A9F">
        <w:rPr>
          <w:rFonts w:cs="Times New Roman"/>
          <w:spacing w:val="2"/>
          <w:lang w:val="en-GB" w:eastAsia="en-US" w:bidi="ar-SA"/>
        </w:rPr>
        <w:t>d</w:t>
      </w:r>
      <w:r w:rsidRPr="001D1A9F">
        <w:rPr>
          <w:rFonts w:cs="Times New Roman"/>
          <w:lang w:val="en-GB" w:eastAsia="en-US" w:bidi="ar-SA"/>
        </w:rPr>
        <w:t>e</w:t>
      </w:r>
      <w:r w:rsidRPr="001D1A9F">
        <w:rPr>
          <w:rFonts w:cs="Times New Roman"/>
          <w:spacing w:val="-1"/>
          <w:lang w:val="en-GB" w:eastAsia="en-US" w:bidi="ar-SA"/>
        </w:rPr>
        <w:t xml:space="preserve"> </w:t>
      </w:r>
      <w:r w:rsidRPr="001D1A9F">
        <w:rPr>
          <w:rFonts w:cs="Times New Roman"/>
          <w:spacing w:val="2"/>
          <w:lang w:val="en-GB" w:eastAsia="en-US" w:bidi="ar-SA"/>
        </w:rPr>
        <w:t>o</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 o</w:t>
      </w:r>
      <w:r w:rsidRPr="001D1A9F">
        <w:rPr>
          <w:rFonts w:cs="Times New Roman"/>
          <w:spacing w:val="-2"/>
          <w:lang w:val="en-GB" w:eastAsia="en-US" w:bidi="ar-SA"/>
        </w:rPr>
        <w:t>c</w:t>
      </w:r>
      <w:r w:rsidRPr="001D1A9F">
        <w:rPr>
          <w:rFonts w:cs="Times New Roman"/>
          <w:spacing w:val="1"/>
          <w:lang w:val="en-GB" w:eastAsia="en-US" w:bidi="ar-SA"/>
        </w:rPr>
        <w:t>e</w:t>
      </w:r>
      <w:r w:rsidRPr="001D1A9F">
        <w:rPr>
          <w:rFonts w:cs="Times New Roman"/>
          <w:spacing w:val="-1"/>
          <w:lang w:val="en-GB" w:eastAsia="en-US" w:bidi="ar-SA"/>
        </w:rPr>
        <w:t>a</w:t>
      </w:r>
      <w:r w:rsidRPr="001D1A9F">
        <w:rPr>
          <w:rFonts w:cs="Times New Roman"/>
          <w:lang w:val="en-GB" w:eastAsia="en-US" w:bidi="ar-SA"/>
        </w:rPr>
        <w:t xml:space="preserve">n, land </w:t>
      </w:r>
      <w:r w:rsidRPr="001D1A9F">
        <w:rPr>
          <w:rFonts w:cs="Times New Roman"/>
          <w:spacing w:val="-1"/>
          <w:lang w:val="en-GB" w:eastAsia="en-US" w:bidi="ar-SA"/>
        </w:rPr>
        <w:t>a</w:t>
      </w:r>
      <w:r w:rsidRPr="001D1A9F">
        <w:rPr>
          <w:rFonts w:cs="Times New Roman"/>
          <w:lang w:val="en-GB" w:eastAsia="en-US" w:bidi="ar-SA"/>
        </w:rPr>
        <w:t>nd</w:t>
      </w:r>
      <w:r w:rsidRPr="001D1A9F">
        <w:rPr>
          <w:rFonts w:cs="Times New Roman"/>
          <w:spacing w:val="2"/>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3"/>
          <w:lang w:val="en-GB" w:eastAsia="en-US" w:bidi="ar-SA"/>
        </w:rPr>
        <w:t>t</w:t>
      </w:r>
      <w:r w:rsidRPr="001D1A9F">
        <w:rPr>
          <w:rFonts w:cs="Times New Roman"/>
          <w:lang w:val="en-GB" w:eastAsia="en-US" w:bidi="ar-SA"/>
        </w:rPr>
        <w:t>.</w:t>
      </w:r>
    </w:p>
    <w:p w14:paraId="6049212C"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708A7F01"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0C374A65"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1"/>
          <w:lang w:val="en-GB" w:eastAsia="en-US" w:bidi="ar-SA"/>
        </w:rPr>
        <w:t>Sp</w:t>
      </w:r>
      <w:r w:rsidRPr="001D1A9F">
        <w:rPr>
          <w:rFonts w:cs="Times New Roman"/>
          <w:b/>
          <w:bCs/>
          <w:spacing w:val="-1"/>
          <w:lang w:val="en-GB" w:eastAsia="en-US" w:bidi="ar-SA"/>
        </w:rPr>
        <w:t>ec</w:t>
      </w:r>
      <w:r w:rsidRPr="001D1A9F">
        <w:rPr>
          <w:rFonts w:cs="Times New Roman"/>
          <w:b/>
          <w:bCs/>
          <w:lang w:val="en-GB" w:eastAsia="en-US" w:bidi="ar-SA"/>
        </w:rPr>
        <w:t>i</w:t>
      </w:r>
      <w:r w:rsidRPr="001D1A9F">
        <w:rPr>
          <w:rFonts w:cs="Times New Roman"/>
          <w:b/>
          <w:bCs/>
          <w:spacing w:val="2"/>
          <w:lang w:val="en-GB" w:eastAsia="en-US" w:bidi="ar-SA"/>
        </w:rPr>
        <w:t>f</w:t>
      </w:r>
      <w:r w:rsidRPr="001D1A9F">
        <w:rPr>
          <w:rFonts w:cs="Times New Roman"/>
          <w:b/>
          <w:bCs/>
          <w:lang w:val="en-GB" w:eastAsia="en-US" w:bidi="ar-SA"/>
        </w:rPr>
        <w:t xml:space="preserve">ic </w:t>
      </w:r>
      <w:r w:rsidRPr="001D1A9F">
        <w:rPr>
          <w:rFonts w:cs="Times New Roman"/>
          <w:b/>
          <w:bCs/>
          <w:spacing w:val="-1"/>
          <w:lang w:val="en-GB" w:eastAsia="en-US" w:bidi="ar-SA"/>
        </w:rPr>
        <w:t>De</w:t>
      </w:r>
      <w:r w:rsidRPr="001D1A9F">
        <w:rPr>
          <w:rFonts w:cs="Times New Roman"/>
          <w:b/>
          <w:bCs/>
          <w:lang w:val="en-GB" w:eastAsia="en-US" w:bidi="ar-SA"/>
        </w:rPr>
        <w:t>l</w:t>
      </w:r>
      <w:r w:rsidRPr="001D1A9F">
        <w:rPr>
          <w:rFonts w:cs="Times New Roman"/>
          <w:b/>
          <w:bCs/>
          <w:spacing w:val="1"/>
          <w:lang w:val="en-GB" w:eastAsia="en-US" w:bidi="ar-SA"/>
        </w:rPr>
        <w:t>i</w:t>
      </w:r>
      <w:r w:rsidRPr="001D1A9F">
        <w:rPr>
          <w:rFonts w:cs="Times New Roman"/>
          <w:b/>
          <w:bCs/>
          <w:lang w:val="en-GB" w:eastAsia="en-US" w:bidi="ar-SA"/>
        </w:rPr>
        <w:t>v</w:t>
      </w:r>
      <w:r w:rsidRPr="001D1A9F">
        <w:rPr>
          <w:rFonts w:cs="Times New Roman"/>
          <w:b/>
          <w:bCs/>
          <w:spacing w:val="-1"/>
          <w:lang w:val="en-GB" w:eastAsia="en-US" w:bidi="ar-SA"/>
        </w:rPr>
        <w:t>er</w:t>
      </w:r>
      <w:r w:rsidRPr="001D1A9F">
        <w:rPr>
          <w:rFonts w:cs="Times New Roman"/>
          <w:b/>
          <w:bCs/>
          <w:lang w:val="en-GB" w:eastAsia="en-US" w:bidi="ar-SA"/>
        </w:rPr>
        <w:t>a</w:t>
      </w:r>
      <w:r w:rsidRPr="001D1A9F">
        <w:rPr>
          <w:rFonts w:cs="Times New Roman"/>
          <w:b/>
          <w:bCs/>
          <w:spacing w:val="1"/>
          <w:lang w:val="en-GB" w:eastAsia="en-US" w:bidi="ar-SA"/>
        </w:rPr>
        <w:t>b</w:t>
      </w:r>
      <w:r w:rsidRPr="001D1A9F">
        <w:rPr>
          <w:rFonts w:cs="Times New Roman"/>
          <w:b/>
          <w:bCs/>
          <w:lang w:val="en-GB" w:eastAsia="en-US" w:bidi="ar-SA"/>
        </w:rPr>
        <w:t>le #5:</w:t>
      </w:r>
    </w:p>
    <w:p w14:paraId="402DB013" w14:textId="77777777" w:rsidR="00681C95" w:rsidRPr="001D1A9F" w:rsidRDefault="00681C95" w:rsidP="001D1A9F">
      <w:pPr>
        <w:tabs>
          <w:tab w:val="left" w:pos="1000"/>
        </w:tabs>
        <w:adjustRightInd/>
        <w:spacing w:line="240" w:lineRule="exact"/>
        <w:ind w:right="517"/>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t>This</w:t>
      </w:r>
      <w:r w:rsidRPr="001D1A9F">
        <w:rPr>
          <w:rFonts w:cs="Times New Roman"/>
          <w:spacing w:val="7"/>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ble</w:t>
      </w:r>
      <w:r w:rsidRPr="001D1A9F">
        <w:rPr>
          <w:rFonts w:cs="Times New Roman"/>
          <w:spacing w:val="9"/>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ovides</w:t>
      </w:r>
      <w:r w:rsidRPr="001D1A9F">
        <w:rPr>
          <w:rFonts w:cs="Times New Roman"/>
          <w:spacing w:val="9"/>
          <w:lang w:val="en-GB" w:eastAsia="en-US" w:bidi="ar-SA"/>
        </w:rPr>
        <w:t xml:space="preserve"> </w:t>
      </w:r>
      <w:r w:rsidRPr="001D1A9F">
        <w:rPr>
          <w:rFonts w:cs="Times New Roman"/>
          <w:lang w:val="en-GB" w:eastAsia="en-US" w:bidi="ar-SA"/>
        </w:rPr>
        <w:t>a</w:t>
      </w:r>
      <w:r w:rsidRPr="001D1A9F">
        <w:rPr>
          <w:rFonts w:cs="Times New Roman"/>
          <w:spacing w:val="8"/>
          <w:lang w:val="en-GB" w:eastAsia="en-US" w:bidi="ar-SA"/>
        </w:rPr>
        <w:t xml:space="preserve"> </w:t>
      </w:r>
      <w:r w:rsidRPr="001D1A9F">
        <w:rPr>
          <w:rFonts w:cs="Times New Roman"/>
          <w:spacing w:val="-2"/>
          <w:lang w:val="en-GB" w:eastAsia="en-US" w:bidi="ar-SA"/>
        </w:rPr>
        <w:t>g</w:t>
      </w:r>
      <w:r w:rsidRPr="001D1A9F">
        <w:rPr>
          <w:rFonts w:cs="Times New Roman"/>
          <w:lang w:val="en-GB" w:eastAsia="en-US" w:bidi="ar-SA"/>
        </w:rPr>
        <w:t>lobal</w:t>
      </w:r>
      <w:r w:rsidRPr="001D1A9F">
        <w:rPr>
          <w:rFonts w:cs="Times New Roman"/>
          <w:spacing w:val="9"/>
          <w:lang w:val="en-GB" w:eastAsia="en-US" w:bidi="ar-SA"/>
        </w:rPr>
        <w:t xml:space="preserve"> </w:t>
      </w:r>
      <w:r w:rsidRPr="001D1A9F">
        <w:rPr>
          <w:rFonts w:cs="Times New Roman"/>
          <w:lang w:val="en-GB" w:eastAsia="en-US" w:bidi="ar-SA"/>
        </w:rPr>
        <w:t>mon</w:t>
      </w:r>
      <w:r w:rsidRPr="001D1A9F">
        <w:rPr>
          <w:rFonts w:cs="Times New Roman"/>
          <w:spacing w:val="1"/>
          <w:lang w:val="en-GB" w:eastAsia="en-US" w:bidi="ar-SA"/>
        </w:rPr>
        <w:t>t</w:t>
      </w:r>
      <w:r w:rsidRPr="001D1A9F">
        <w:rPr>
          <w:rFonts w:cs="Times New Roman"/>
          <w:lang w:val="en-GB" w:eastAsia="en-US" w:bidi="ar-SA"/>
        </w:rPr>
        <w:t>h</w:t>
      </w:r>
      <w:r w:rsidRPr="001D1A9F">
        <w:rPr>
          <w:rFonts w:cs="Times New Roman"/>
          <w:spacing w:val="5"/>
          <w:lang w:val="en-GB" w:eastAsia="en-US" w:bidi="ar-SA"/>
        </w:rPr>
        <w:t>l</w:t>
      </w:r>
      <w:r w:rsidRPr="001D1A9F">
        <w:rPr>
          <w:rFonts w:cs="Times New Roman"/>
          <w:lang w:val="en-GB" w:eastAsia="en-US" w:bidi="ar-SA"/>
        </w:rPr>
        <w:t>y</w:t>
      </w:r>
      <w:r w:rsidRPr="001D1A9F">
        <w:rPr>
          <w:rFonts w:cs="Times New Roman"/>
          <w:spacing w:val="2"/>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w:t>
      </w:r>
      <w:r w:rsidRPr="001D1A9F">
        <w:rPr>
          <w:rFonts w:cs="Times New Roman"/>
          <w:spacing w:val="2"/>
          <w:lang w:val="en-GB" w:eastAsia="en-US" w:bidi="ar-SA"/>
        </w:rPr>
        <w:t>u</w:t>
      </w:r>
      <w:r w:rsidRPr="001D1A9F">
        <w:rPr>
          <w:rFonts w:cs="Times New Roman"/>
          <w:spacing w:val="1"/>
          <w:lang w:val="en-GB" w:eastAsia="en-US" w:bidi="ar-SA"/>
        </w:rPr>
        <w:t>c</w:t>
      </w:r>
      <w:r w:rsidRPr="001D1A9F">
        <w:rPr>
          <w:rFonts w:cs="Times New Roman"/>
          <w:lang w:val="en-GB" w:eastAsia="en-US" w:bidi="ar-SA"/>
        </w:rPr>
        <w:t>t</w:t>
      </w:r>
      <w:r w:rsidRPr="001D1A9F">
        <w:rPr>
          <w:rFonts w:cs="Times New Roman"/>
          <w:spacing w:val="7"/>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ontaining</w:t>
      </w:r>
      <w:r w:rsidRPr="001D1A9F">
        <w:rPr>
          <w:rFonts w:cs="Times New Roman"/>
          <w:spacing w:val="7"/>
          <w:lang w:val="en-GB" w:eastAsia="en-US" w:bidi="ar-SA"/>
        </w:rPr>
        <w:t xml:space="preserve"> </w:t>
      </w:r>
      <w:r w:rsidRPr="001D1A9F">
        <w:rPr>
          <w:rFonts w:cs="Times New Roman"/>
          <w:spacing w:val="1"/>
          <w:lang w:val="en-GB" w:eastAsia="en-US" w:bidi="ar-SA"/>
        </w:rPr>
        <w:t>P</w:t>
      </w:r>
      <w:r w:rsidRPr="001D1A9F">
        <w:rPr>
          <w:rFonts w:cs="Times New Roman"/>
          <w:lang w:val="en-GB" w:eastAsia="en-US" w:bidi="ar-SA"/>
        </w:rPr>
        <w:t>DF</w:t>
      </w:r>
      <w:r w:rsidRPr="001D1A9F">
        <w:rPr>
          <w:rFonts w:cs="Times New Roman"/>
          <w:spacing w:val="5"/>
          <w:lang w:val="en-GB" w:eastAsia="en-US" w:bidi="ar-SA"/>
        </w:rPr>
        <w:t xml:space="preserve"> </w:t>
      </w:r>
      <w:r w:rsidRPr="001D1A9F">
        <w:rPr>
          <w:rFonts w:cs="Times New Roman"/>
          <w:spacing w:val="2"/>
          <w:lang w:val="en-GB" w:eastAsia="en-US" w:bidi="ar-SA"/>
        </w:rPr>
        <w:t>o</w:t>
      </w:r>
      <w:r w:rsidRPr="001D1A9F">
        <w:rPr>
          <w:rFonts w:cs="Times New Roman"/>
          <w:lang w:val="en-GB" w:eastAsia="en-US" w:bidi="ar-SA"/>
        </w:rPr>
        <w:t>f</w:t>
      </w:r>
      <w:r w:rsidRPr="001D1A9F">
        <w:rPr>
          <w:rFonts w:cs="Times New Roman"/>
          <w:spacing w:val="6"/>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spacing w:val="-1"/>
          <w:lang w:val="en-GB" w:eastAsia="en-US" w:bidi="ar-SA"/>
        </w:rPr>
        <w:t>e</w:t>
      </w:r>
      <w:r w:rsidRPr="001D1A9F">
        <w:rPr>
          <w:rFonts w:cs="Times New Roman"/>
          <w:spacing w:val="1"/>
          <w:lang w:val="en-GB" w:eastAsia="en-US" w:bidi="ar-SA"/>
        </w:rPr>
        <w:t>c</w:t>
      </w:r>
      <w:r w:rsidRPr="001D1A9F">
        <w:rPr>
          <w:rFonts w:cs="Times New Roman"/>
          <w:lang w:val="en-GB" w:eastAsia="en-US" w:bidi="ar-SA"/>
        </w:rPr>
        <w:t>ip</w:t>
      </w:r>
      <w:r w:rsidRPr="001D1A9F">
        <w:rPr>
          <w:rFonts w:cs="Times New Roman"/>
          <w:spacing w:val="1"/>
          <w:lang w:val="en-GB" w:eastAsia="en-US" w:bidi="ar-SA"/>
        </w:rPr>
        <w:t>i</w:t>
      </w:r>
      <w:r w:rsidRPr="001D1A9F">
        <w:rPr>
          <w:rFonts w:cs="Times New Roman"/>
          <w:lang w:val="en-GB" w:eastAsia="en-US" w:bidi="ar-SA"/>
        </w:rPr>
        <w:t>tation</w:t>
      </w:r>
      <w:r w:rsidRPr="001D1A9F">
        <w:rPr>
          <w:rFonts w:cs="Times New Roman"/>
          <w:spacing w:val="7"/>
          <w:lang w:val="en-GB" w:eastAsia="en-US" w:bidi="ar-SA"/>
        </w:rPr>
        <w:t xml:space="preserve"> </w:t>
      </w:r>
      <w:r w:rsidRPr="001D1A9F">
        <w:rPr>
          <w:rFonts w:cs="Times New Roman"/>
          <w:lang w:val="en-GB" w:eastAsia="en-US" w:bidi="ar-SA"/>
        </w:rPr>
        <w:t>in</w:t>
      </w:r>
      <w:r w:rsidRPr="001D1A9F">
        <w:rPr>
          <w:rFonts w:cs="Times New Roman"/>
          <w:spacing w:val="1"/>
          <w:lang w:val="en-GB" w:eastAsia="en-US" w:bidi="ar-SA"/>
        </w:rPr>
        <w:t>t</w:t>
      </w:r>
      <w:r w:rsidRPr="001D1A9F">
        <w:rPr>
          <w:rFonts w:cs="Times New Roman"/>
          <w:spacing w:val="-1"/>
          <w:lang w:val="en-GB" w:eastAsia="en-US" w:bidi="ar-SA"/>
        </w:rPr>
        <w:t>e</w:t>
      </w:r>
      <w:r w:rsidRPr="001D1A9F">
        <w:rPr>
          <w:rFonts w:cs="Times New Roman"/>
          <w:lang w:val="en-GB" w:eastAsia="en-US" w:bidi="ar-SA"/>
        </w:rPr>
        <w:t>nsi</w:t>
      </w:r>
      <w:r w:rsidRPr="001D1A9F">
        <w:rPr>
          <w:rFonts w:cs="Times New Roman"/>
          <w:spacing w:val="3"/>
          <w:lang w:val="en-GB" w:eastAsia="en-US" w:bidi="ar-SA"/>
        </w:rPr>
        <w:t>t</w:t>
      </w:r>
      <w:r w:rsidRPr="001D1A9F">
        <w:rPr>
          <w:rFonts w:cs="Times New Roman"/>
          <w:lang w:val="en-GB" w:eastAsia="en-US" w:bidi="ar-SA"/>
        </w:rPr>
        <w:t>y b</w:t>
      </w:r>
      <w:r w:rsidRPr="001D1A9F">
        <w:rPr>
          <w:rFonts w:cs="Times New Roman"/>
          <w:spacing w:val="-1"/>
          <w:lang w:val="en-GB" w:eastAsia="en-US" w:bidi="ar-SA"/>
        </w:rPr>
        <w:t>a</w:t>
      </w:r>
      <w:r w:rsidRPr="001D1A9F">
        <w:rPr>
          <w:rFonts w:cs="Times New Roman"/>
          <w:lang w:val="en-GB" w:eastAsia="en-US" w:bidi="ar-SA"/>
        </w:rPr>
        <w:t>s</w:t>
      </w:r>
      <w:r w:rsidRPr="001D1A9F">
        <w:rPr>
          <w:rFonts w:cs="Times New Roman"/>
          <w:spacing w:val="-1"/>
          <w:lang w:val="en-GB" w:eastAsia="en-US" w:bidi="ar-SA"/>
        </w:rPr>
        <w:t>e</w:t>
      </w:r>
      <w:r w:rsidRPr="001D1A9F">
        <w:rPr>
          <w:rFonts w:cs="Times New Roman"/>
          <w:lang w:val="en-GB" w:eastAsia="en-US" w:bidi="ar-SA"/>
        </w:rPr>
        <w:t>d</w:t>
      </w:r>
      <w:r w:rsidRPr="001D1A9F">
        <w:rPr>
          <w:rFonts w:cs="Times New Roman"/>
          <w:spacing w:val="4"/>
          <w:lang w:val="en-GB" w:eastAsia="en-US" w:bidi="ar-SA"/>
        </w:rPr>
        <w:t xml:space="preserve"> </w:t>
      </w:r>
      <w:r w:rsidRPr="001D1A9F">
        <w:rPr>
          <w:rFonts w:cs="Times New Roman"/>
          <w:lang w:val="en-GB" w:eastAsia="en-US" w:bidi="ar-SA"/>
        </w:rPr>
        <w:t>on</w:t>
      </w:r>
      <w:r w:rsidRPr="001D1A9F">
        <w:rPr>
          <w:rFonts w:cs="Times New Roman"/>
          <w:spacing w:val="4"/>
          <w:lang w:val="en-GB" w:eastAsia="en-US" w:bidi="ar-SA"/>
        </w:rPr>
        <w:t xml:space="preserve"> </w:t>
      </w:r>
      <w:r w:rsidRPr="001D1A9F">
        <w:rPr>
          <w:rFonts w:cs="Times New Roman"/>
          <w:lang w:val="en-GB" w:eastAsia="en-US" w:bidi="ar-SA"/>
        </w:rPr>
        <w:t>the</w:t>
      </w:r>
      <w:r w:rsidRPr="001D1A9F">
        <w:rPr>
          <w:rFonts w:cs="Times New Roman"/>
          <w:spacing w:val="5"/>
          <w:lang w:val="en-GB" w:eastAsia="en-US" w:bidi="ar-SA"/>
        </w:rPr>
        <w:t xml:space="preserve"> </w:t>
      </w:r>
      <w:r w:rsidRPr="001D1A9F">
        <w:rPr>
          <w:rFonts w:cs="Times New Roman"/>
          <w:lang w:val="en-GB" w:eastAsia="en-US" w:bidi="ar-SA"/>
        </w:rPr>
        <w:t>ins</w:t>
      </w:r>
      <w:r w:rsidRPr="001D1A9F">
        <w:rPr>
          <w:rFonts w:cs="Times New Roman"/>
          <w:spacing w:val="1"/>
          <w:lang w:val="en-GB" w:eastAsia="en-US" w:bidi="ar-SA"/>
        </w:rPr>
        <w:t>t</w:t>
      </w:r>
      <w:r w:rsidRPr="001D1A9F">
        <w:rPr>
          <w:rFonts w:cs="Times New Roman"/>
          <w:spacing w:val="-1"/>
          <w:lang w:val="en-GB" w:eastAsia="en-US" w:bidi="ar-SA"/>
        </w:rPr>
        <w:t>a</w:t>
      </w:r>
      <w:r w:rsidRPr="001D1A9F">
        <w:rPr>
          <w:rFonts w:cs="Times New Roman"/>
          <w:lang w:val="en-GB" w:eastAsia="en-US" w:bidi="ar-SA"/>
        </w:rPr>
        <w:t>ntan</w:t>
      </w:r>
      <w:r w:rsidRPr="001D1A9F">
        <w:rPr>
          <w:rFonts w:cs="Times New Roman"/>
          <w:spacing w:val="-1"/>
          <w:lang w:val="en-GB" w:eastAsia="en-US" w:bidi="ar-SA"/>
        </w:rPr>
        <w:t>e</w:t>
      </w:r>
      <w:r w:rsidRPr="001D1A9F">
        <w:rPr>
          <w:rFonts w:cs="Times New Roman"/>
          <w:spacing w:val="2"/>
          <w:lang w:val="en-GB" w:eastAsia="en-US" w:bidi="ar-SA"/>
        </w:rPr>
        <w:t>o</w:t>
      </w:r>
      <w:r w:rsidRPr="001D1A9F">
        <w:rPr>
          <w:rFonts w:cs="Times New Roman"/>
          <w:lang w:val="en-GB" w:eastAsia="en-US" w:bidi="ar-SA"/>
        </w:rPr>
        <w:t>us</w:t>
      </w:r>
      <w:r w:rsidRPr="001D1A9F">
        <w:rPr>
          <w:rFonts w:cs="Times New Roman"/>
          <w:spacing w:val="5"/>
          <w:lang w:val="en-GB" w:eastAsia="en-US" w:bidi="ar-SA"/>
        </w:rPr>
        <w:t xml:space="preserve"> </w:t>
      </w:r>
      <w:r w:rsidRPr="001D1A9F">
        <w:rPr>
          <w:rFonts w:cs="Times New Roman"/>
          <w:lang w:val="en-GB" w:eastAsia="en-US" w:bidi="ar-SA"/>
        </w:rPr>
        <w:t>fi</w:t>
      </w:r>
      <w:r w:rsidRPr="001D1A9F">
        <w:rPr>
          <w:rFonts w:cs="Times New Roman"/>
          <w:spacing w:val="-1"/>
          <w:lang w:val="en-GB" w:eastAsia="en-US" w:bidi="ar-SA"/>
        </w:rPr>
        <w:t>e</w:t>
      </w:r>
      <w:r w:rsidRPr="001D1A9F">
        <w:rPr>
          <w:rFonts w:cs="Times New Roman"/>
          <w:lang w:val="en-GB" w:eastAsia="en-US" w:bidi="ar-SA"/>
        </w:rPr>
        <w:t>ld</w:t>
      </w:r>
      <w:r w:rsidRPr="001D1A9F">
        <w:rPr>
          <w:rFonts w:cs="Times New Roman"/>
          <w:spacing w:val="5"/>
          <w:lang w:val="en-GB" w:eastAsia="en-US" w:bidi="ar-SA"/>
        </w:rPr>
        <w:t xml:space="preserve"> </w:t>
      </w:r>
      <w:r w:rsidRPr="001D1A9F">
        <w:rPr>
          <w:rFonts w:cs="Times New Roman"/>
          <w:lang w:val="en-GB" w:eastAsia="en-US" w:bidi="ar-SA"/>
        </w:rPr>
        <w:t>of</w:t>
      </w:r>
      <w:r w:rsidRPr="001D1A9F">
        <w:rPr>
          <w:rFonts w:cs="Times New Roman"/>
          <w:spacing w:val="4"/>
          <w:lang w:val="en-GB" w:eastAsia="en-US" w:bidi="ar-SA"/>
        </w:rPr>
        <w:t xml:space="preserve"> </w:t>
      </w:r>
      <w:r w:rsidRPr="001D1A9F">
        <w:rPr>
          <w:rFonts w:cs="Times New Roman"/>
          <w:lang w:val="en-GB" w:eastAsia="en-US" w:bidi="ar-SA"/>
        </w:rPr>
        <w:t>view</w:t>
      </w:r>
      <w:r w:rsidRPr="001D1A9F">
        <w:rPr>
          <w:rFonts w:cs="Times New Roman"/>
          <w:spacing w:val="3"/>
          <w:lang w:val="en-GB" w:eastAsia="en-US" w:bidi="ar-SA"/>
        </w:rPr>
        <w:t xml:space="preserve"> </w:t>
      </w:r>
      <w:r w:rsidRPr="001D1A9F">
        <w:rPr>
          <w:rFonts w:cs="Times New Roman"/>
          <w:spacing w:val="4"/>
          <w:lang w:val="en-GB" w:eastAsia="en-US" w:bidi="ar-SA"/>
        </w:rPr>
        <w:t>(</w:t>
      </w:r>
      <w:r w:rsidRPr="001D1A9F">
        <w:rPr>
          <w:rFonts w:cs="Times New Roman"/>
          <w:spacing w:val="-3"/>
          <w:lang w:val="en-GB" w:eastAsia="en-US" w:bidi="ar-SA"/>
        </w:rPr>
        <w:t>I</w:t>
      </w:r>
      <w:r w:rsidRPr="001D1A9F">
        <w:rPr>
          <w:rFonts w:cs="Times New Roman"/>
          <w:spacing w:val="1"/>
          <w:lang w:val="en-GB" w:eastAsia="en-US" w:bidi="ar-SA"/>
        </w:rPr>
        <w:t>F</w:t>
      </w:r>
      <w:r w:rsidRPr="001D1A9F">
        <w:rPr>
          <w:rFonts w:cs="Times New Roman"/>
          <w:lang w:val="en-GB" w:eastAsia="en-US" w:bidi="ar-SA"/>
        </w:rPr>
        <w:t>O</w:t>
      </w:r>
      <w:r w:rsidRPr="001D1A9F">
        <w:rPr>
          <w:rFonts w:cs="Times New Roman"/>
          <w:spacing w:val="-1"/>
          <w:lang w:val="en-GB" w:eastAsia="en-US" w:bidi="ar-SA"/>
        </w:rPr>
        <w:t>V</w:t>
      </w:r>
      <w:r w:rsidRPr="001D1A9F">
        <w:rPr>
          <w:rFonts w:cs="Times New Roman"/>
          <w:lang w:val="en-GB" w:eastAsia="en-US" w:bidi="ar-SA"/>
        </w:rPr>
        <w:t>)</w:t>
      </w:r>
      <w:r w:rsidRPr="001D1A9F">
        <w:rPr>
          <w:rFonts w:cs="Times New Roman"/>
          <w:spacing w:val="6"/>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ts</w:t>
      </w:r>
      <w:r w:rsidRPr="001D1A9F">
        <w:rPr>
          <w:rFonts w:cs="Times New Roman"/>
          <w:spacing w:val="5"/>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e</w:t>
      </w:r>
      <w:r w:rsidRPr="001D1A9F">
        <w:rPr>
          <w:rFonts w:cs="Times New Roman"/>
          <w:lang w:val="en-GB" w:eastAsia="en-US" w:bidi="ar-SA"/>
        </w:rPr>
        <w:t>d</w:t>
      </w:r>
      <w:r w:rsidRPr="001D1A9F">
        <w:rPr>
          <w:rFonts w:cs="Times New Roman"/>
          <w:spacing w:val="4"/>
          <w:lang w:val="en-GB" w:eastAsia="en-US" w:bidi="ar-SA"/>
        </w:rPr>
        <w:t xml:space="preserve"> </w:t>
      </w:r>
      <w:r w:rsidRPr="001D1A9F">
        <w:rPr>
          <w:rFonts w:cs="Times New Roman"/>
          <w:lang w:val="en-GB" w:eastAsia="en-US" w:bidi="ar-SA"/>
        </w:rPr>
        <w:t>in</w:t>
      </w:r>
      <w:r w:rsidRPr="001D1A9F">
        <w:rPr>
          <w:rFonts w:cs="Times New Roman"/>
          <w:spacing w:val="5"/>
          <w:lang w:val="en-GB" w:eastAsia="en-US" w:bidi="ar-SA"/>
        </w:rPr>
        <w:t xml:space="preserve"> </w:t>
      </w:r>
      <w:r w:rsidRPr="001D1A9F">
        <w:rPr>
          <w:rFonts w:cs="Times New Roman"/>
          <w:lang w:val="en-GB" w:eastAsia="en-US" w:bidi="ar-SA"/>
        </w:rPr>
        <w:t>the</w:t>
      </w:r>
      <w:r w:rsidRPr="001D1A9F">
        <w:rPr>
          <w:rFonts w:cs="Times New Roman"/>
          <w:spacing w:val="6"/>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re</w:t>
      </w:r>
      <w:r w:rsidRPr="001D1A9F">
        <w:rPr>
          <w:rFonts w:cs="Times New Roman"/>
          <w:lang w:val="en-GB" w:eastAsia="en-US" w:bidi="ar-SA"/>
        </w:rPr>
        <w:t>vious</w:t>
      </w:r>
      <w:r w:rsidRPr="001D1A9F">
        <w:rPr>
          <w:rFonts w:cs="Times New Roman"/>
          <w:spacing w:val="3"/>
          <w:lang w:val="en-GB" w:eastAsia="en-US" w:bidi="ar-SA"/>
        </w:rPr>
        <w:t>l</w:t>
      </w:r>
      <w:r w:rsidRPr="001D1A9F">
        <w:rPr>
          <w:rFonts w:cs="Times New Roman"/>
          <w:lang w:val="en-GB" w:eastAsia="en-US" w:bidi="ar-SA"/>
        </w:rPr>
        <w:t>y l</w:t>
      </w:r>
      <w:r w:rsidRPr="001D1A9F">
        <w:rPr>
          <w:rFonts w:cs="Times New Roman"/>
          <w:spacing w:val="1"/>
          <w:lang w:val="en-GB" w:eastAsia="en-US" w:bidi="ar-SA"/>
        </w:rPr>
        <w:t>i</w:t>
      </w:r>
      <w:r w:rsidRPr="001D1A9F">
        <w:rPr>
          <w:rFonts w:cs="Times New Roman"/>
          <w:lang w:val="en-GB" w:eastAsia="en-US" w:bidi="ar-SA"/>
        </w:rPr>
        <w:t>sted 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ble #4.</w:t>
      </w:r>
    </w:p>
    <w:p w14:paraId="33C8A943" w14:textId="77777777" w:rsidR="00681C95" w:rsidRPr="001D1A9F" w:rsidRDefault="00681C95" w:rsidP="001D1A9F">
      <w:pPr>
        <w:tabs>
          <w:tab w:val="left" w:pos="1000"/>
        </w:tabs>
        <w:adjustRightInd/>
        <w:spacing w:line="240" w:lineRule="exact"/>
        <w:ind w:right="514"/>
        <w:jc w:val="left"/>
        <w:textAlignment w:val="auto"/>
        <w:rPr>
          <w:rFonts w:cs="Times New Roman"/>
          <w:lang w:val="en-GB" w:eastAsia="en-US" w:bidi="ar-SA"/>
        </w:rPr>
      </w:pPr>
      <w:r w:rsidRPr="001D1A9F">
        <w:rPr>
          <w:rFonts w:eastAsia="Symbol" w:cs="Times New Roman"/>
          <w:lang w:val="en-GB" w:eastAsia="en-US" w:bidi="ar-SA"/>
        </w:rPr>
        <w:t></w:t>
      </w:r>
      <w:r w:rsidRPr="001D1A9F">
        <w:rPr>
          <w:rFonts w:cs="Times New Roman"/>
          <w:lang w:val="en-GB" w:eastAsia="en-US" w:bidi="ar-SA"/>
        </w:rPr>
        <w:tab/>
      </w:r>
      <w:r w:rsidRPr="001D1A9F">
        <w:rPr>
          <w:rFonts w:cs="Times New Roman"/>
          <w:spacing w:val="1"/>
          <w:lang w:val="en-GB" w:eastAsia="en-US" w:bidi="ar-SA"/>
        </w:rPr>
        <w:t>W</w:t>
      </w:r>
      <w:r w:rsidRPr="001D1A9F">
        <w:rPr>
          <w:rFonts w:cs="Times New Roman"/>
          <w:lang w:val="en-GB" w:eastAsia="en-US" w:bidi="ar-SA"/>
        </w:rPr>
        <w:t>hi</w:t>
      </w:r>
      <w:r w:rsidRPr="001D1A9F">
        <w:rPr>
          <w:rFonts w:cs="Times New Roman"/>
          <w:spacing w:val="1"/>
          <w:lang w:val="en-GB" w:eastAsia="en-US" w:bidi="ar-SA"/>
        </w:rPr>
        <w:t>l</w:t>
      </w:r>
      <w:r w:rsidRPr="001D1A9F">
        <w:rPr>
          <w:rFonts w:cs="Times New Roman"/>
          <w:lang w:val="en-GB" w:eastAsia="en-US" w:bidi="ar-SA"/>
        </w:rPr>
        <w:t>e</w:t>
      </w:r>
      <w:r w:rsidRPr="001D1A9F">
        <w:rPr>
          <w:rFonts w:cs="Times New Roman"/>
          <w:spacing w:val="25"/>
          <w:lang w:val="en-GB" w:eastAsia="en-US" w:bidi="ar-SA"/>
        </w:rPr>
        <w:t xml:space="preserve"> </w:t>
      </w:r>
      <w:r w:rsidRPr="001D1A9F">
        <w:rPr>
          <w:rFonts w:cs="Times New Roman"/>
          <w:lang w:val="en-GB" w:eastAsia="en-US" w:bidi="ar-SA"/>
        </w:rPr>
        <w:t>th</w:t>
      </w:r>
      <w:r w:rsidRPr="001D1A9F">
        <w:rPr>
          <w:rFonts w:cs="Times New Roman"/>
          <w:spacing w:val="-1"/>
          <w:lang w:val="en-GB" w:eastAsia="en-US" w:bidi="ar-SA"/>
        </w:rPr>
        <w:t>i</w:t>
      </w:r>
      <w:r w:rsidRPr="001D1A9F">
        <w:rPr>
          <w:rFonts w:cs="Times New Roman"/>
          <w:lang w:val="en-GB" w:eastAsia="en-US" w:bidi="ar-SA"/>
        </w:rPr>
        <w:t>s</w:t>
      </w:r>
      <w:r w:rsidRPr="001D1A9F">
        <w:rPr>
          <w:rFonts w:cs="Times New Roman"/>
          <w:spacing w:val="26"/>
          <w:lang w:val="en-GB" w:eastAsia="en-US" w:bidi="ar-SA"/>
        </w:rPr>
        <w:t xml:space="preserve"> </w:t>
      </w:r>
      <w:r w:rsidRPr="001D1A9F">
        <w:rPr>
          <w:rFonts w:cs="Times New Roman"/>
          <w:lang w:val="en-GB" w:eastAsia="en-US" w:bidi="ar-SA"/>
        </w:rPr>
        <w:t>d</w:t>
      </w:r>
      <w:r w:rsidRPr="001D1A9F">
        <w:rPr>
          <w:rFonts w:cs="Times New Roman"/>
          <w:spacing w:val="-1"/>
          <w:lang w:val="en-GB" w:eastAsia="en-US" w:bidi="ar-SA"/>
        </w:rPr>
        <w:t>e</w:t>
      </w:r>
      <w:r w:rsidRPr="001D1A9F">
        <w:rPr>
          <w:rFonts w:cs="Times New Roman"/>
          <w:lang w:val="en-GB" w:eastAsia="en-US" w:bidi="ar-SA"/>
        </w:rPr>
        <w:t>l</w:t>
      </w:r>
      <w:r w:rsidRPr="001D1A9F">
        <w:rPr>
          <w:rFonts w:cs="Times New Roman"/>
          <w:spacing w:val="1"/>
          <w:lang w:val="en-GB" w:eastAsia="en-US" w:bidi="ar-SA"/>
        </w:rPr>
        <w:t>i</w:t>
      </w:r>
      <w:r w:rsidRPr="001D1A9F">
        <w:rPr>
          <w:rFonts w:cs="Times New Roman"/>
          <w:lang w:val="en-GB" w:eastAsia="en-US" w:bidi="ar-SA"/>
        </w:rPr>
        <w:t>v</w:t>
      </w:r>
      <w:r w:rsidRPr="001D1A9F">
        <w:rPr>
          <w:rFonts w:cs="Times New Roman"/>
          <w:spacing w:val="-1"/>
          <w:lang w:val="en-GB" w:eastAsia="en-US" w:bidi="ar-SA"/>
        </w:rPr>
        <w:t>e</w:t>
      </w:r>
      <w:r w:rsidRPr="001D1A9F">
        <w:rPr>
          <w:rFonts w:cs="Times New Roman"/>
          <w:lang w:val="en-GB" w:eastAsia="en-US" w:bidi="ar-SA"/>
        </w:rPr>
        <w:t>r</w:t>
      </w:r>
      <w:r w:rsidRPr="001D1A9F">
        <w:rPr>
          <w:rFonts w:cs="Times New Roman"/>
          <w:spacing w:val="-2"/>
          <w:lang w:val="en-GB" w:eastAsia="en-US" w:bidi="ar-SA"/>
        </w:rPr>
        <w:t>a</w:t>
      </w:r>
      <w:r w:rsidRPr="001D1A9F">
        <w:rPr>
          <w:rFonts w:cs="Times New Roman"/>
          <w:lang w:val="en-GB" w:eastAsia="en-US" w:bidi="ar-SA"/>
        </w:rPr>
        <w:t>ble</w:t>
      </w:r>
      <w:r w:rsidRPr="001D1A9F">
        <w:rPr>
          <w:rFonts w:cs="Times New Roman"/>
          <w:spacing w:val="26"/>
          <w:lang w:val="en-GB" w:eastAsia="en-US" w:bidi="ar-SA"/>
        </w:rPr>
        <w:t xml:space="preserve"> </w:t>
      </w:r>
      <w:r w:rsidRPr="001D1A9F">
        <w:rPr>
          <w:rFonts w:cs="Times New Roman"/>
          <w:lang w:val="en-GB" w:eastAsia="en-US" w:bidi="ar-SA"/>
        </w:rPr>
        <w:t>is</w:t>
      </w:r>
      <w:r w:rsidRPr="001D1A9F">
        <w:rPr>
          <w:rFonts w:cs="Times New Roman"/>
          <w:spacing w:val="27"/>
          <w:lang w:val="en-GB" w:eastAsia="en-US" w:bidi="ar-SA"/>
        </w:rPr>
        <w:t xml:space="preserve"> </w:t>
      </w:r>
      <w:r w:rsidRPr="001D1A9F">
        <w:rPr>
          <w:rFonts w:cs="Times New Roman"/>
          <w:lang w:val="en-GB" w:eastAsia="en-US" w:bidi="ar-SA"/>
        </w:rPr>
        <w:t>not</w:t>
      </w:r>
      <w:r w:rsidRPr="001D1A9F">
        <w:rPr>
          <w:rFonts w:cs="Times New Roman"/>
          <w:spacing w:val="27"/>
          <w:lang w:val="en-GB" w:eastAsia="en-US" w:bidi="ar-SA"/>
        </w:rPr>
        <w:t xml:space="preserve"> </w:t>
      </w:r>
      <w:r w:rsidRPr="001D1A9F">
        <w:rPr>
          <w:rFonts w:cs="Times New Roman"/>
          <w:lang w:val="en-GB" w:eastAsia="en-US" w:bidi="ar-SA"/>
        </w:rPr>
        <w:t>the</w:t>
      </w:r>
      <w:r w:rsidRPr="001D1A9F">
        <w:rPr>
          <w:rFonts w:cs="Times New Roman"/>
          <w:spacing w:val="26"/>
          <w:lang w:val="en-GB" w:eastAsia="en-US" w:bidi="ar-SA"/>
        </w:rPr>
        <w:t xml:space="preserve"> </w:t>
      </w:r>
      <w:r w:rsidRPr="001D1A9F">
        <w:rPr>
          <w:rFonts w:cs="Times New Roman"/>
          <w:spacing w:val="-1"/>
          <w:lang w:val="en-GB" w:eastAsia="en-US" w:bidi="ar-SA"/>
        </w:rPr>
        <w:t>e</w:t>
      </w:r>
      <w:r w:rsidRPr="001D1A9F">
        <w:rPr>
          <w:rFonts w:cs="Times New Roman"/>
          <w:lang w:val="en-GB" w:eastAsia="en-US" w:bidi="ar-SA"/>
        </w:rPr>
        <w:t>nd</w:t>
      </w:r>
      <w:r w:rsidRPr="001D1A9F">
        <w:rPr>
          <w:rFonts w:cs="Times New Roman"/>
          <w:spacing w:val="26"/>
          <w:lang w:val="en-GB" w:eastAsia="en-US" w:bidi="ar-SA"/>
        </w:rPr>
        <w:t xml:space="preserve"> </w:t>
      </w:r>
      <w:r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odu</w:t>
      </w:r>
      <w:r w:rsidRPr="001D1A9F">
        <w:rPr>
          <w:rFonts w:cs="Times New Roman"/>
          <w:spacing w:val="-1"/>
          <w:lang w:val="en-GB" w:eastAsia="en-US" w:bidi="ar-SA"/>
        </w:rPr>
        <w:t>c</w:t>
      </w:r>
      <w:r w:rsidRPr="001D1A9F">
        <w:rPr>
          <w:rFonts w:cs="Times New Roman"/>
          <w:lang w:val="en-GB" w:eastAsia="en-US" w:bidi="ar-SA"/>
        </w:rPr>
        <w:t>t</w:t>
      </w:r>
      <w:r w:rsidRPr="001D1A9F">
        <w:rPr>
          <w:rFonts w:cs="Times New Roman"/>
          <w:spacing w:val="27"/>
          <w:lang w:val="en-GB" w:eastAsia="en-US" w:bidi="ar-SA"/>
        </w:rPr>
        <w:t xml:space="preserve"> </w:t>
      </w:r>
      <w:r w:rsidRPr="001D1A9F">
        <w:rPr>
          <w:rFonts w:cs="Times New Roman"/>
          <w:lang w:val="en-GB" w:eastAsia="en-US" w:bidi="ar-SA"/>
        </w:rPr>
        <w:t>of</w:t>
      </w:r>
      <w:r w:rsidRPr="001D1A9F">
        <w:rPr>
          <w:rFonts w:cs="Times New Roman"/>
          <w:spacing w:val="23"/>
          <w:lang w:val="en-GB" w:eastAsia="en-US" w:bidi="ar-SA"/>
        </w:rPr>
        <w:t xml:space="preserve"> </w:t>
      </w:r>
      <w:r w:rsidRPr="001D1A9F">
        <w:rPr>
          <w:rFonts w:cs="Times New Roman"/>
          <w:lang w:val="en-GB" w:eastAsia="en-US" w:bidi="ar-SA"/>
        </w:rPr>
        <w:t>the</w:t>
      </w:r>
      <w:r w:rsidRPr="001D1A9F">
        <w:rPr>
          <w:rFonts w:cs="Times New Roman"/>
          <w:spacing w:val="26"/>
          <w:lang w:val="en-GB" w:eastAsia="en-US" w:bidi="ar-SA"/>
        </w:rPr>
        <w:t xml:space="preserve"> </w:t>
      </w:r>
      <w:r w:rsidRPr="001D1A9F">
        <w:rPr>
          <w:rFonts w:cs="Times New Roman"/>
          <w:lang w:val="en-GB" w:eastAsia="en-US" w:bidi="ar-SA"/>
        </w:rPr>
        <w:t>ECV,</w:t>
      </w:r>
      <w:r w:rsidRPr="001D1A9F">
        <w:rPr>
          <w:rFonts w:cs="Times New Roman"/>
          <w:spacing w:val="26"/>
          <w:lang w:val="en-GB" w:eastAsia="en-US" w:bidi="ar-SA"/>
        </w:rPr>
        <w:t xml:space="preserve"> </w:t>
      </w:r>
      <w:r w:rsidRPr="001D1A9F">
        <w:rPr>
          <w:rFonts w:cs="Times New Roman"/>
          <w:lang w:val="en-GB" w:eastAsia="en-US" w:bidi="ar-SA"/>
        </w:rPr>
        <w:t>it</w:t>
      </w:r>
      <w:r w:rsidRPr="001D1A9F">
        <w:rPr>
          <w:rFonts w:cs="Times New Roman"/>
          <w:spacing w:val="24"/>
          <w:lang w:val="en-GB" w:eastAsia="en-US" w:bidi="ar-SA"/>
        </w:rPr>
        <w:t xml:space="preserve"> </w:t>
      </w:r>
      <w:r w:rsidRPr="001D1A9F">
        <w:rPr>
          <w:rFonts w:cs="Times New Roman"/>
          <w:lang w:val="en-GB" w:eastAsia="en-US" w:bidi="ar-SA"/>
        </w:rPr>
        <w:t>is</w:t>
      </w:r>
      <w:r w:rsidRPr="001D1A9F">
        <w:rPr>
          <w:rFonts w:cs="Times New Roman"/>
          <w:spacing w:val="27"/>
          <w:lang w:val="en-GB" w:eastAsia="en-US" w:bidi="ar-SA"/>
        </w:rPr>
        <w:t xml:space="preserve"> </w:t>
      </w:r>
      <w:r w:rsidRPr="001D1A9F">
        <w:rPr>
          <w:rFonts w:cs="Times New Roman"/>
          <w:lang w:val="en-GB" w:eastAsia="en-US" w:bidi="ar-SA"/>
        </w:rPr>
        <w:t>the</w:t>
      </w:r>
      <w:r w:rsidRPr="001D1A9F">
        <w:rPr>
          <w:rFonts w:cs="Times New Roman"/>
          <w:spacing w:val="26"/>
          <w:lang w:val="en-GB" w:eastAsia="en-US" w:bidi="ar-SA"/>
        </w:rPr>
        <w:t xml:space="preserve"> </w:t>
      </w:r>
      <w:r w:rsidRPr="001D1A9F">
        <w:rPr>
          <w:rFonts w:cs="Times New Roman"/>
          <w:lang w:val="en-GB" w:eastAsia="en-US" w:bidi="ar-SA"/>
        </w:rPr>
        <w:t>s</w:t>
      </w:r>
      <w:r w:rsidRPr="001D1A9F">
        <w:rPr>
          <w:rFonts w:cs="Times New Roman"/>
          <w:spacing w:val="-1"/>
          <w:lang w:val="en-GB" w:eastAsia="en-US" w:bidi="ar-SA"/>
        </w:rPr>
        <w:t>a</w:t>
      </w:r>
      <w:r w:rsidRPr="001D1A9F">
        <w:rPr>
          <w:rFonts w:cs="Times New Roman"/>
          <w:lang w:val="en-GB" w:eastAsia="en-US" w:bidi="ar-SA"/>
        </w:rPr>
        <w:t>tell</w:t>
      </w:r>
      <w:r w:rsidRPr="001D1A9F">
        <w:rPr>
          <w:rFonts w:cs="Times New Roman"/>
          <w:spacing w:val="-1"/>
          <w:lang w:val="en-GB" w:eastAsia="en-US" w:bidi="ar-SA"/>
        </w:rPr>
        <w:t>i</w:t>
      </w:r>
      <w:r w:rsidRPr="001D1A9F">
        <w:rPr>
          <w:rFonts w:cs="Times New Roman"/>
          <w:lang w:val="en-GB" w:eastAsia="en-US" w:bidi="ar-SA"/>
        </w:rPr>
        <w:t>te</w:t>
      </w:r>
      <w:r w:rsidRPr="001D1A9F">
        <w:rPr>
          <w:rFonts w:cs="Times New Roman"/>
          <w:spacing w:val="26"/>
          <w:lang w:val="en-GB" w:eastAsia="en-US" w:bidi="ar-SA"/>
        </w:rPr>
        <w:t xml:space="preserve"> </w:t>
      </w:r>
      <w:r w:rsidRPr="001D1A9F">
        <w:rPr>
          <w:rFonts w:cs="Times New Roman"/>
          <w:spacing w:val="-1"/>
          <w:lang w:val="en-GB" w:eastAsia="en-US" w:bidi="ar-SA"/>
        </w:rPr>
        <w:t>c</w:t>
      </w:r>
      <w:r w:rsidRPr="001D1A9F">
        <w:rPr>
          <w:rFonts w:cs="Times New Roman"/>
          <w:lang w:val="en-GB" w:eastAsia="en-US" w:bidi="ar-SA"/>
        </w:rPr>
        <w:t>omponent</w:t>
      </w:r>
      <w:r w:rsidRPr="001D1A9F">
        <w:rPr>
          <w:rFonts w:cs="Times New Roman"/>
          <w:spacing w:val="32"/>
          <w:lang w:val="en-GB" w:eastAsia="en-US" w:bidi="ar-SA"/>
        </w:rPr>
        <w:t xml:space="preserve"> </w:t>
      </w:r>
      <w:r w:rsidRPr="001D1A9F">
        <w:rPr>
          <w:rFonts w:cs="Times New Roman"/>
          <w:lang w:val="en-GB" w:eastAsia="en-US" w:bidi="ar-SA"/>
        </w:rPr>
        <w:t xml:space="preserve">that </w:t>
      </w:r>
      <w:r w:rsidRPr="001D1A9F">
        <w:rPr>
          <w:rFonts w:cs="Times New Roman"/>
          <w:spacing w:val="-1"/>
          <w:lang w:val="en-GB" w:eastAsia="en-US" w:bidi="ar-SA"/>
        </w:rPr>
        <w:t>a</w:t>
      </w:r>
      <w:r w:rsidRPr="001D1A9F">
        <w:rPr>
          <w:rFonts w:cs="Times New Roman"/>
          <w:lang w:val="en-GB" w:eastAsia="en-US" w:bidi="ar-SA"/>
        </w:rPr>
        <w:t>pp</w:t>
      </w:r>
      <w:r w:rsidRPr="001D1A9F">
        <w:rPr>
          <w:rFonts w:cs="Times New Roman"/>
          <w:spacing w:val="-1"/>
          <w:lang w:val="en-GB" w:eastAsia="en-US" w:bidi="ar-SA"/>
        </w:rPr>
        <w:t>ea</w:t>
      </w:r>
      <w:r w:rsidRPr="001D1A9F">
        <w:rPr>
          <w:rFonts w:cs="Times New Roman"/>
          <w:lang w:val="en-GB" w:eastAsia="en-US" w:bidi="ar-SA"/>
        </w:rPr>
        <w:t>rs most us</w:t>
      </w:r>
      <w:r w:rsidRPr="001D1A9F">
        <w:rPr>
          <w:rFonts w:cs="Times New Roman"/>
          <w:spacing w:val="1"/>
          <w:lang w:val="en-GB" w:eastAsia="en-US" w:bidi="ar-SA"/>
        </w:rPr>
        <w:t>e</w:t>
      </w:r>
      <w:r w:rsidRPr="001D1A9F">
        <w:rPr>
          <w:rFonts w:cs="Times New Roman"/>
          <w:lang w:val="en-GB" w:eastAsia="en-US" w:bidi="ar-SA"/>
        </w:rPr>
        <w:t xml:space="preserve">ful </w:t>
      </w:r>
      <w:r w:rsidRPr="001D1A9F">
        <w:rPr>
          <w:rFonts w:cs="Times New Roman"/>
          <w:spacing w:val="-1"/>
          <w:lang w:val="en-GB" w:eastAsia="en-US" w:bidi="ar-SA"/>
        </w:rPr>
        <w:t>f</w:t>
      </w:r>
      <w:r w:rsidRPr="001D1A9F">
        <w:rPr>
          <w:rFonts w:cs="Times New Roman"/>
          <w:lang w:val="en-GB" w:eastAsia="en-US" w:bidi="ar-SA"/>
        </w:rPr>
        <w:t>or</w:t>
      </w:r>
      <w:r w:rsidRPr="001D1A9F">
        <w:rPr>
          <w:rFonts w:cs="Times New Roman"/>
          <w:spacing w:val="-1"/>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u</w:t>
      </w:r>
      <w:r w:rsidRPr="001D1A9F">
        <w:rPr>
          <w:rFonts w:cs="Times New Roman"/>
          <w:spacing w:val="-1"/>
          <w:lang w:val="en-GB" w:eastAsia="en-US" w:bidi="ar-SA"/>
        </w:rPr>
        <w:t>r</w:t>
      </w:r>
      <w:r w:rsidRPr="001D1A9F">
        <w:rPr>
          <w:rFonts w:cs="Times New Roman"/>
          <w:lang w:val="en-GB" w:eastAsia="en-US" w:bidi="ar-SA"/>
        </w:rPr>
        <w:t>ther</w:t>
      </w:r>
      <w:r w:rsidRPr="001D1A9F">
        <w:rPr>
          <w:rFonts w:cs="Times New Roman"/>
          <w:spacing w:val="-1"/>
          <w:lang w:val="en-GB" w:eastAsia="en-US" w:bidi="ar-SA"/>
        </w:rPr>
        <w:t xml:space="preserve"> </w:t>
      </w:r>
      <w:r w:rsidRPr="001D1A9F">
        <w:rPr>
          <w:rFonts w:cs="Times New Roman"/>
          <w:spacing w:val="5"/>
          <w:lang w:val="en-GB" w:eastAsia="en-US" w:bidi="ar-SA"/>
        </w:rPr>
        <w:t>s</w:t>
      </w:r>
      <w:r w:rsidRPr="001D1A9F">
        <w:rPr>
          <w:rFonts w:cs="Times New Roman"/>
          <w:spacing w:val="-5"/>
          <w:lang w:val="en-GB" w:eastAsia="en-US" w:bidi="ar-SA"/>
        </w:rPr>
        <w:t>y</w:t>
      </w:r>
      <w:r w:rsidRPr="001D1A9F">
        <w:rPr>
          <w:rFonts w:cs="Times New Roman"/>
          <w:lang w:val="en-GB" w:eastAsia="en-US" w:bidi="ar-SA"/>
        </w:rPr>
        <w:t>nthesis wi</w:t>
      </w:r>
      <w:r w:rsidRPr="001D1A9F">
        <w:rPr>
          <w:rFonts w:cs="Times New Roman"/>
          <w:spacing w:val="1"/>
          <w:lang w:val="en-GB" w:eastAsia="en-US" w:bidi="ar-SA"/>
        </w:rPr>
        <w:t>t</w:t>
      </w:r>
      <w:r w:rsidRPr="001D1A9F">
        <w:rPr>
          <w:rFonts w:cs="Times New Roman"/>
          <w:lang w:val="en-GB" w:eastAsia="en-US" w:bidi="ar-SA"/>
        </w:rPr>
        <w:t>h other</w:t>
      </w:r>
      <w:r w:rsidRPr="001D1A9F">
        <w:rPr>
          <w:rFonts w:cs="Times New Roman"/>
          <w:spacing w:val="-1"/>
          <w:lang w:val="en-GB" w:eastAsia="en-US" w:bidi="ar-SA"/>
        </w:rPr>
        <w:t xml:space="preserve"> </w:t>
      </w:r>
      <w:r w:rsidRPr="001D1A9F">
        <w:rPr>
          <w:rFonts w:cs="Times New Roman"/>
          <w:lang w:val="en-GB" w:eastAsia="en-US" w:bidi="ar-SA"/>
        </w:rPr>
        <w:t>pro</w:t>
      </w:r>
      <w:r w:rsidRPr="001D1A9F">
        <w:rPr>
          <w:rFonts w:cs="Times New Roman"/>
          <w:spacing w:val="-1"/>
          <w:lang w:val="en-GB" w:eastAsia="en-US" w:bidi="ar-SA"/>
        </w:rPr>
        <w:t>d</w:t>
      </w:r>
      <w:r w:rsidRPr="001D1A9F">
        <w:rPr>
          <w:rFonts w:cs="Times New Roman"/>
          <w:lang w:val="en-GB" w:eastAsia="en-US" w:bidi="ar-SA"/>
        </w:rPr>
        <w:t>u</w:t>
      </w:r>
      <w:r w:rsidRPr="001D1A9F">
        <w:rPr>
          <w:rFonts w:cs="Times New Roman"/>
          <w:spacing w:val="-1"/>
          <w:lang w:val="en-GB" w:eastAsia="en-US" w:bidi="ar-SA"/>
        </w:rPr>
        <w:t>c</w:t>
      </w:r>
      <w:r w:rsidRPr="001D1A9F">
        <w:rPr>
          <w:rFonts w:cs="Times New Roman"/>
          <w:lang w:val="en-GB" w:eastAsia="en-US" w:bidi="ar-SA"/>
        </w:rPr>
        <w:t>ts.</w:t>
      </w:r>
    </w:p>
    <w:p w14:paraId="34123972" w14:textId="77777777" w:rsidR="00681C95" w:rsidRPr="001D1A9F" w:rsidRDefault="00681C95" w:rsidP="001D1A9F">
      <w:pPr>
        <w:adjustRightInd/>
        <w:spacing w:line="240" w:lineRule="exact"/>
        <w:textAlignment w:val="auto"/>
        <w:rPr>
          <w:rFonts w:eastAsia="ＭＳ 明朝" w:cs="Times New Roman"/>
          <w:lang w:val="en-GB" w:eastAsia="en-US" w:bidi="ar-SA"/>
        </w:rPr>
        <w:sectPr w:rsidR="00681C95" w:rsidRPr="001D1A9F" w:rsidSect="009459C4">
          <w:pgSz w:w="12240" w:h="15840"/>
          <w:pgMar w:top="1440" w:right="1440" w:bottom="1440" w:left="1440" w:header="0" w:footer="546" w:gutter="0"/>
          <w:cols w:space="720"/>
        </w:sectPr>
      </w:pPr>
    </w:p>
    <w:p w14:paraId="3A32968B" w14:textId="77777777" w:rsidR="00681C95" w:rsidRPr="001D1A9F" w:rsidRDefault="00681C95" w:rsidP="001D1A9F">
      <w:pPr>
        <w:adjustRightInd/>
        <w:spacing w:line="240" w:lineRule="exact"/>
        <w:ind w:right="944"/>
        <w:textAlignment w:val="auto"/>
        <w:rPr>
          <w:rFonts w:cs="Times New Roman"/>
          <w:lang w:val="en-GB" w:eastAsia="en-US" w:bidi="ar-SA"/>
        </w:rPr>
      </w:pPr>
      <w:r w:rsidRPr="001D1A9F">
        <w:rPr>
          <w:rFonts w:cs="Times New Roman"/>
          <w:b/>
          <w:bCs/>
          <w:lang w:val="en-GB" w:eastAsia="en-US" w:bidi="ar-SA"/>
        </w:rPr>
        <w:lastRenderedPageBreak/>
        <w:t>A</w:t>
      </w:r>
      <w:r w:rsidRPr="001D1A9F">
        <w:rPr>
          <w:rFonts w:cs="Times New Roman"/>
          <w:b/>
          <w:bCs/>
          <w:spacing w:val="-1"/>
          <w:lang w:val="en-GB" w:eastAsia="en-US" w:bidi="ar-SA"/>
        </w:rPr>
        <w:t>cc</w:t>
      </w:r>
      <w:r w:rsidRPr="001D1A9F">
        <w:rPr>
          <w:rFonts w:cs="Times New Roman"/>
          <w:b/>
          <w:bCs/>
          <w:spacing w:val="1"/>
          <w:lang w:val="en-GB" w:eastAsia="en-US" w:bidi="ar-SA"/>
        </w:rPr>
        <w:t>u</w:t>
      </w:r>
      <w:r w:rsidRPr="001D1A9F">
        <w:rPr>
          <w:rFonts w:cs="Times New Roman"/>
          <w:b/>
          <w:bCs/>
          <w:spacing w:val="-1"/>
          <w:lang w:val="en-GB" w:eastAsia="en-US" w:bidi="ar-SA"/>
        </w:rPr>
        <w:t>r</w:t>
      </w:r>
      <w:r w:rsidRPr="001D1A9F">
        <w:rPr>
          <w:rFonts w:cs="Times New Roman"/>
          <w:b/>
          <w:bCs/>
          <w:lang w:val="en-GB" w:eastAsia="en-US" w:bidi="ar-SA"/>
        </w:rPr>
        <w:t>a</w:t>
      </w:r>
      <w:r w:rsidRPr="001D1A9F">
        <w:rPr>
          <w:rFonts w:cs="Times New Roman"/>
          <w:b/>
          <w:bCs/>
          <w:spacing w:val="-1"/>
          <w:lang w:val="en-GB" w:eastAsia="en-US" w:bidi="ar-SA"/>
        </w:rPr>
        <w:t>c</w:t>
      </w:r>
      <w:r w:rsidRPr="001D1A9F">
        <w:rPr>
          <w:rFonts w:cs="Times New Roman"/>
          <w:b/>
          <w:bCs/>
          <w:lang w:val="en-GB" w:eastAsia="en-US" w:bidi="ar-SA"/>
        </w:rPr>
        <w:t xml:space="preserve">y, </w:t>
      </w:r>
      <w:r w:rsidRPr="001D1A9F">
        <w:rPr>
          <w:rFonts w:cs="Times New Roman"/>
          <w:b/>
          <w:bCs/>
          <w:spacing w:val="2"/>
          <w:lang w:val="en-GB" w:eastAsia="en-US" w:bidi="ar-SA"/>
        </w:rPr>
        <w:t>s</w:t>
      </w:r>
      <w:r w:rsidRPr="001D1A9F">
        <w:rPr>
          <w:rFonts w:cs="Times New Roman"/>
          <w:b/>
          <w:bCs/>
          <w:lang w:val="en-GB" w:eastAsia="en-US" w:bidi="ar-SA"/>
        </w:rPr>
        <w:t>tabil</w:t>
      </w:r>
      <w:r w:rsidRPr="001D1A9F">
        <w:rPr>
          <w:rFonts w:cs="Times New Roman"/>
          <w:b/>
          <w:bCs/>
          <w:spacing w:val="1"/>
          <w:lang w:val="en-GB" w:eastAsia="en-US" w:bidi="ar-SA"/>
        </w:rPr>
        <w:t>i</w:t>
      </w:r>
      <w:r w:rsidRPr="001D1A9F">
        <w:rPr>
          <w:rFonts w:cs="Times New Roman"/>
          <w:b/>
          <w:bCs/>
          <w:lang w:val="en-GB" w:eastAsia="en-US" w:bidi="ar-SA"/>
        </w:rPr>
        <w:t>ty, ho</w:t>
      </w:r>
      <w:r w:rsidRPr="001D1A9F">
        <w:rPr>
          <w:rFonts w:cs="Times New Roman"/>
          <w:b/>
          <w:bCs/>
          <w:spacing w:val="-1"/>
          <w:lang w:val="en-GB" w:eastAsia="en-US" w:bidi="ar-SA"/>
        </w:rPr>
        <w:t>r</w:t>
      </w:r>
      <w:r w:rsidRPr="001D1A9F">
        <w:rPr>
          <w:rFonts w:cs="Times New Roman"/>
          <w:b/>
          <w:bCs/>
          <w:lang w:val="en-GB" w:eastAsia="en-US" w:bidi="ar-SA"/>
        </w:rPr>
        <w:t xml:space="preserve">izontal </w:t>
      </w:r>
      <w:r w:rsidRPr="001D1A9F">
        <w:rPr>
          <w:rFonts w:cs="Times New Roman"/>
          <w:b/>
          <w:bCs/>
          <w:spacing w:val="-1"/>
          <w:lang w:val="en-GB" w:eastAsia="en-US" w:bidi="ar-SA"/>
        </w:rPr>
        <w:t>re</w:t>
      </w:r>
      <w:r w:rsidRPr="001D1A9F">
        <w:rPr>
          <w:rFonts w:cs="Times New Roman"/>
          <w:b/>
          <w:bCs/>
          <w:lang w:val="en-GB" w:eastAsia="en-US" w:bidi="ar-SA"/>
        </w:rPr>
        <w:t>sol</w:t>
      </w:r>
      <w:r w:rsidRPr="001D1A9F">
        <w:rPr>
          <w:rFonts w:cs="Times New Roman"/>
          <w:b/>
          <w:bCs/>
          <w:spacing w:val="1"/>
          <w:lang w:val="en-GB" w:eastAsia="en-US" w:bidi="ar-SA"/>
        </w:rPr>
        <w:t>u</w:t>
      </w:r>
      <w:r w:rsidRPr="001D1A9F">
        <w:rPr>
          <w:rFonts w:cs="Times New Roman"/>
          <w:b/>
          <w:bCs/>
          <w:lang w:val="en-GB" w:eastAsia="en-US" w:bidi="ar-SA"/>
        </w:rPr>
        <w:t>tion, a</w:t>
      </w:r>
      <w:r w:rsidRPr="001D1A9F">
        <w:rPr>
          <w:rFonts w:cs="Times New Roman"/>
          <w:b/>
          <w:bCs/>
          <w:spacing w:val="1"/>
          <w:lang w:val="en-GB" w:eastAsia="en-US" w:bidi="ar-SA"/>
        </w:rPr>
        <w:t>n</w:t>
      </w:r>
      <w:r w:rsidRPr="001D1A9F">
        <w:rPr>
          <w:rFonts w:cs="Times New Roman"/>
          <w:b/>
          <w:bCs/>
          <w:lang w:val="en-GB" w:eastAsia="en-US" w:bidi="ar-SA"/>
        </w:rPr>
        <w:t>d</w:t>
      </w:r>
      <w:r w:rsidRPr="001D1A9F">
        <w:rPr>
          <w:rFonts w:cs="Times New Roman"/>
          <w:b/>
          <w:bCs/>
          <w:spacing w:val="-2"/>
          <w:lang w:val="en-GB" w:eastAsia="en-US" w:bidi="ar-SA"/>
        </w:rPr>
        <w:t xml:space="preserve"> </w:t>
      </w:r>
      <w:r w:rsidRPr="001D1A9F">
        <w:rPr>
          <w:rFonts w:cs="Times New Roman"/>
          <w:b/>
          <w:bCs/>
          <w:lang w:val="en-GB" w:eastAsia="en-US" w:bidi="ar-SA"/>
        </w:rPr>
        <w:t>v</w:t>
      </w:r>
      <w:r w:rsidRPr="001D1A9F">
        <w:rPr>
          <w:rFonts w:cs="Times New Roman"/>
          <w:b/>
          <w:bCs/>
          <w:spacing w:val="-1"/>
          <w:lang w:val="en-GB" w:eastAsia="en-US" w:bidi="ar-SA"/>
        </w:rPr>
        <w:t>er</w:t>
      </w:r>
      <w:r w:rsidRPr="001D1A9F">
        <w:rPr>
          <w:rFonts w:cs="Times New Roman"/>
          <w:b/>
          <w:bCs/>
          <w:lang w:val="en-GB" w:eastAsia="en-US" w:bidi="ar-SA"/>
        </w:rPr>
        <w:t>ti</w:t>
      </w:r>
      <w:r w:rsidRPr="001D1A9F">
        <w:rPr>
          <w:rFonts w:cs="Times New Roman"/>
          <w:b/>
          <w:bCs/>
          <w:spacing w:val="-1"/>
          <w:lang w:val="en-GB" w:eastAsia="en-US" w:bidi="ar-SA"/>
        </w:rPr>
        <w:t>c</w:t>
      </w:r>
      <w:r w:rsidRPr="001D1A9F">
        <w:rPr>
          <w:rFonts w:cs="Times New Roman"/>
          <w:b/>
          <w:bCs/>
          <w:lang w:val="en-GB" w:eastAsia="en-US" w:bidi="ar-SA"/>
        </w:rPr>
        <w:t xml:space="preserve">al </w:t>
      </w:r>
      <w:r w:rsidRPr="001D1A9F">
        <w:rPr>
          <w:rFonts w:cs="Times New Roman"/>
          <w:b/>
          <w:bCs/>
          <w:spacing w:val="2"/>
          <w:lang w:val="en-GB" w:eastAsia="en-US" w:bidi="ar-SA"/>
        </w:rPr>
        <w:t>r</w:t>
      </w:r>
      <w:r w:rsidRPr="001D1A9F">
        <w:rPr>
          <w:rFonts w:cs="Times New Roman"/>
          <w:b/>
          <w:bCs/>
          <w:spacing w:val="-1"/>
          <w:lang w:val="en-GB" w:eastAsia="en-US" w:bidi="ar-SA"/>
        </w:rPr>
        <w:t>e</w:t>
      </w:r>
      <w:r w:rsidRPr="001D1A9F">
        <w:rPr>
          <w:rFonts w:cs="Times New Roman"/>
          <w:b/>
          <w:bCs/>
          <w:lang w:val="en-GB" w:eastAsia="en-US" w:bidi="ar-SA"/>
        </w:rPr>
        <w:t>sol</w:t>
      </w:r>
      <w:r w:rsidRPr="001D1A9F">
        <w:rPr>
          <w:rFonts w:cs="Times New Roman"/>
          <w:b/>
          <w:bCs/>
          <w:spacing w:val="1"/>
          <w:lang w:val="en-GB" w:eastAsia="en-US" w:bidi="ar-SA"/>
        </w:rPr>
        <w:t>u</w:t>
      </w:r>
      <w:r w:rsidRPr="001D1A9F">
        <w:rPr>
          <w:rFonts w:cs="Times New Roman"/>
          <w:b/>
          <w:bCs/>
          <w:lang w:val="en-GB" w:eastAsia="en-US" w:bidi="ar-SA"/>
        </w:rPr>
        <w:t>tion</w:t>
      </w:r>
    </w:p>
    <w:p w14:paraId="41C61AF4"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bl>
      <w:tblPr>
        <w:tblW w:w="9265" w:type="dxa"/>
        <w:tblInd w:w="521" w:type="dxa"/>
        <w:tblLayout w:type="fixed"/>
        <w:tblCellMar>
          <w:left w:w="0" w:type="dxa"/>
          <w:right w:w="0" w:type="dxa"/>
        </w:tblCellMar>
        <w:tblLook w:val="01E0" w:firstRow="1" w:lastRow="1" w:firstColumn="1" w:lastColumn="1" w:noHBand="0" w:noVBand="0"/>
      </w:tblPr>
      <w:tblGrid>
        <w:gridCol w:w="1469"/>
        <w:gridCol w:w="1134"/>
        <w:gridCol w:w="1417"/>
        <w:gridCol w:w="1701"/>
        <w:gridCol w:w="1701"/>
        <w:gridCol w:w="1843"/>
      </w:tblGrid>
      <w:tr w:rsidR="00CC0C72" w:rsidRPr="001D1A9F" w14:paraId="52F1ED4D" w14:textId="77777777" w:rsidTr="001541E1">
        <w:trPr>
          <w:trHeight w:hRule="exact" w:val="260"/>
        </w:trPr>
        <w:tc>
          <w:tcPr>
            <w:tcW w:w="1469" w:type="dxa"/>
            <w:vMerge w:val="restart"/>
            <w:tcBorders>
              <w:top w:val="single" w:sz="5" w:space="0" w:color="365F91"/>
              <w:left w:val="single" w:sz="4" w:space="0" w:color="365F91"/>
              <w:right w:val="single" w:sz="4" w:space="0" w:color="365F91"/>
            </w:tcBorders>
          </w:tcPr>
          <w:p w14:paraId="6804CEEA"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1"/>
                <w:lang w:val="en-GB" w:eastAsia="en-US" w:bidi="ar-SA"/>
              </w:rPr>
              <w:t>ECV</w:t>
            </w:r>
            <w:r w:rsidRPr="001D1A9F">
              <w:rPr>
                <w:rFonts w:cs="Times New Roman"/>
                <w:b/>
                <w:bCs/>
                <w:lang w:val="en-GB" w:eastAsia="en-US" w:bidi="ar-SA"/>
              </w:rPr>
              <w:t>:</w:t>
            </w:r>
          </w:p>
          <w:p w14:paraId="1B82E3C4"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2"/>
                <w:lang w:val="en-GB" w:eastAsia="en-US" w:bidi="ar-SA"/>
              </w:rPr>
              <w:t>P</w:t>
            </w:r>
            <w:r w:rsidRPr="001D1A9F">
              <w:rPr>
                <w:rFonts w:cs="Times New Roman"/>
                <w:b/>
                <w:bCs/>
                <w:spacing w:val="-2"/>
                <w:lang w:val="en-GB" w:eastAsia="en-US" w:bidi="ar-SA"/>
              </w:rPr>
              <w:t>r</w:t>
            </w:r>
            <w:r w:rsidRPr="001D1A9F">
              <w:rPr>
                <w:rFonts w:cs="Times New Roman"/>
                <w:b/>
                <w:bCs/>
                <w:lang w:val="en-GB" w:eastAsia="en-US" w:bidi="ar-SA"/>
              </w:rPr>
              <w:t>ec</w:t>
            </w:r>
            <w:r w:rsidRPr="001D1A9F">
              <w:rPr>
                <w:rFonts w:cs="Times New Roman"/>
                <w:b/>
                <w:bCs/>
                <w:spacing w:val="1"/>
                <w:lang w:val="en-GB" w:eastAsia="en-US" w:bidi="ar-SA"/>
              </w:rPr>
              <w:t>i</w:t>
            </w:r>
            <w:r w:rsidRPr="001D1A9F">
              <w:rPr>
                <w:rFonts w:cs="Times New Roman"/>
                <w:b/>
                <w:bCs/>
                <w:spacing w:val="-3"/>
                <w:lang w:val="en-GB" w:eastAsia="en-US" w:bidi="ar-SA"/>
              </w:rPr>
              <w:t>p</w:t>
            </w:r>
            <w:r w:rsidRPr="001D1A9F">
              <w:rPr>
                <w:rFonts w:cs="Times New Roman"/>
                <w:b/>
                <w:bCs/>
                <w:spacing w:val="1"/>
                <w:lang w:val="en-GB" w:eastAsia="en-US" w:bidi="ar-SA"/>
              </w:rPr>
              <w:t>i</w:t>
            </w:r>
            <w:r w:rsidRPr="001D1A9F">
              <w:rPr>
                <w:rFonts w:cs="Times New Roman"/>
                <w:b/>
                <w:bCs/>
                <w:spacing w:val="-2"/>
                <w:lang w:val="en-GB" w:eastAsia="en-US" w:bidi="ar-SA"/>
              </w:rPr>
              <w:t>t</w:t>
            </w:r>
            <w:r w:rsidRPr="001D1A9F">
              <w:rPr>
                <w:rFonts w:cs="Times New Roman"/>
                <w:b/>
                <w:bCs/>
                <w:lang w:val="en-GB" w:eastAsia="en-US" w:bidi="ar-SA"/>
              </w:rPr>
              <w:t>a</w:t>
            </w:r>
            <w:r w:rsidRPr="001D1A9F">
              <w:rPr>
                <w:rFonts w:cs="Times New Roman"/>
                <w:b/>
                <w:bCs/>
                <w:spacing w:val="-2"/>
                <w:lang w:val="en-GB" w:eastAsia="en-US" w:bidi="ar-SA"/>
              </w:rPr>
              <w:t>t</w:t>
            </w:r>
            <w:r w:rsidRPr="001D1A9F">
              <w:rPr>
                <w:rFonts w:cs="Times New Roman"/>
                <w:b/>
                <w:bCs/>
                <w:spacing w:val="1"/>
                <w:lang w:val="en-GB" w:eastAsia="en-US" w:bidi="ar-SA"/>
              </w:rPr>
              <w:t>i</w:t>
            </w:r>
            <w:r w:rsidRPr="001D1A9F">
              <w:rPr>
                <w:rFonts w:cs="Times New Roman"/>
                <w:b/>
                <w:bCs/>
                <w:lang w:val="en-GB" w:eastAsia="en-US" w:bidi="ar-SA"/>
              </w:rPr>
              <w:t>on</w:t>
            </w:r>
          </w:p>
        </w:tc>
        <w:tc>
          <w:tcPr>
            <w:tcW w:w="7796" w:type="dxa"/>
            <w:gridSpan w:val="5"/>
            <w:tcBorders>
              <w:top w:val="single" w:sz="5" w:space="0" w:color="365F91"/>
              <w:left w:val="single" w:sz="4" w:space="0" w:color="365F91"/>
              <w:bottom w:val="single" w:sz="4" w:space="0" w:color="365F91"/>
              <w:right w:val="single" w:sz="4" w:space="0" w:color="365F91"/>
            </w:tcBorders>
          </w:tcPr>
          <w:p w14:paraId="07689A3E"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b/>
                <w:bCs/>
                <w:spacing w:val="-1"/>
                <w:lang w:val="en-GB" w:eastAsia="en-US" w:bidi="ar-SA"/>
              </w:rPr>
              <w:t>GC</w:t>
            </w:r>
            <w:r w:rsidRPr="001D1A9F">
              <w:rPr>
                <w:rFonts w:cs="Times New Roman"/>
                <w:b/>
                <w:bCs/>
                <w:spacing w:val="1"/>
                <w:lang w:val="en-GB" w:eastAsia="en-US" w:bidi="ar-SA"/>
              </w:rPr>
              <w:t>O</w:t>
            </w:r>
            <w:r w:rsidRPr="001D1A9F">
              <w:rPr>
                <w:rFonts w:cs="Times New Roman"/>
                <w:b/>
                <w:bCs/>
                <w:lang w:val="en-GB" w:eastAsia="en-US" w:bidi="ar-SA"/>
              </w:rPr>
              <w:t>S/C</w:t>
            </w:r>
            <w:r w:rsidRPr="001D1A9F">
              <w:rPr>
                <w:rFonts w:cs="Times New Roman"/>
                <w:b/>
                <w:bCs/>
                <w:spacing w:val="-1"/>
                <w:lang w:val="en-GB" w:eastAsia="en-US" w:bidi="ar-SA"/>
              </w:rPr>
              <w:t>E</w:t>
            </w:r>
            <w:r w:rsidRPr="001D1A9F">
              <w:rPr>
                <w:rFonts w:cs="Times New Roman"/>
                <w:b/>
                <w:bCs/>
                <w:spacing w:val="1"/>
                <w:lang w:val="en-GB" w:eastAsia="en-US" w:bidi="ar-SA"/>
              </w:rPr>
              <w:t>O</w:t>
            </w:r>
            <w:r w:rsidRPr="001D1A9F">
              <w:rPr>
                <w:rFonts w:cs="Times New Roman"/>
                <w:b/>
                <w:bCs/>
                <w:lang w:val="en-GB" w:eastAsia="en-US" w:bidi="ar-SA"/>
              </w:rPr>
              <w:t xml:space="preserve">S </w:t>
            </w:r>
            <w:r w:rsidRPr="001D1A9F">
              <w:rPr>
                <w:rFonts w:cs="Times New Roman"/>
                <w:b/>
                <w:bCs/>
                <w:spacing w:val="-1"/>
                <w:lang w:val="en-GB" w:eastAsia="en-US" w:bidi="ar-SA"/>
              </w:rPr>
              <w:t>A</w:t>
            </w:r>
            <w:r w:rsidRPr="001D1A9F">
              <w:rPr>
                <w:rFonts w:cs="Times New Roman"/>
                <w:b/>
                <w:bCs/>
                <w:spacing w:val="-2"/>
                <w:lang w:val="en-GB" w:eastAsia="en-US" w:bidi="ar-SA"/>
              </w:rPr>
              <w:t>c</w:t>
            </w:r>
            <w:r w:rsidRPr="001D1A9F">
              <w:rPr>
                <w:rFonts w:cs="Times New Roman"/>
                <w:b/>
                <w:bCs/>
                <w:spacing w:val="1"/>
                <w:lang w:val="en-GB" w:eastAsia="en-US" w:bidi="ar-SA"/>
              </w:rPr>
              <w:t>ti</w:t>
            </w:r>
            <w:r w:rsidRPr="001D1A9F">
              <w:rPr>
                <w:rFonts w:cs="Times New Roman"/>
                <w:b/>
                <w:bCs/>
                <w:lang w:val="en-GB" w:eastAsia="en-US" w:bidi="ar-SA"/>
              </w:rPr>
              <w:t>on</w:t>
            </w:r>
            <w:r w:rsidRPr="001D1A9F">
              <w:rPr>
                <w:rFonts w:cs="Times New Roman"/>
                <w:b/>
                <w:bCs/>
                <w:spacing w:val="-3"/>
                <w:lang w:val="en-GB" w:eastAsia="en-US" w:bidi="ar-SA"/>
              </w:rPr>
              <w:t xml:space="preserve"> </w:t>
            </w:r>
            <w:r w:rsidRPr="001D1A9F">
              <w:rPr>
                <w:rFonts w:cs="Times New Roman"/>
                <w:b/>
                <w:bCs/>
                <w:spacing w:val="-1"/>
                <w:lang w:val="en-GB" w:eastAsia="en-US" w:bidi="ar-SA"/>
              </w:rPr>
              <w:t>A</w:t>
            </w:r>
            <w:r w:rsidRPr="001D1A9F">
              <w:rPr>
                <w:rFonts w:cs="Times New Roman"/>
                <w:b/>
                <w:bCs/>
                <w:lang w:val="en-GB" w:eastAsia="en-US" w:bidi="ar-SA"/>
              </w:rPr>
              <w:t>8</w:t>
            </w:r>
          </w:p>
        </w:tc>
      </w:tr>
      <w:tr w:rsidR="00CC0C72" w:rsidRPr="001D1A9F" w14:paraId="51ABA44D" w14:textId="77777777" w:rsidTr="001541E1">
        <w:trPr>
          <w:trHeight w:hRule="exact" w:val="308"/>
        </w:trPr>
        <w:tc>
          <w:tcPr>
            <w:tcW w:w="1469" w:type="dxa"/>
            <w:vMerge/>
            <w:tcBorders>
              <w:left w:val="single" w:sz="4" w:space="0" w:color="365F91"/>
              <w:right w:val="single" w:sz="4" w:space="0" w:color="365F91"/>
            </w:tcBorders>
          </w:tcPr>
          <w:p w14:paraId="26298654"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c>
        <w:tc>
          <w:tcPr>
            <w:tcW w:w="7796" w:type="dxa"/>
            <w:gridSpan w:val="5"/>
            <w:tcBorders>
              <w:top w:val="single" w:sz="4" w:space="0" w:color="365F91"/>
              <w:left w:val="single" w:sz="4" w:space="0" w:color="365F91"/>
              <w:bottom w:val="single" w:sz="4" w:space="0" w:color="365F91"/>
              <w:right w:val="single" w:sz="4" w:space="0" w:color="365F91"/>
            </w:tcBorders>
          </w:tcPr>
          <w:p w14:paraId="221318D0"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Prop</w:t>
            </w:r>
            <w:r w:rsidRPr="001D1A9F">
              <w:rPr>
                <w:rFonts w:cs="Times New Roman"/>
                <w:spacing w:val="-2"/>
                <w:lang w:val="en-GB" w:eastAsia="en-US" w:bidi="ar-SA"/>
              </w:rPr>
              <w:t>e</w:t>
            </w:r>
            <w:r w:rsidRPr="001D1A9F">
              <w:rPr>
                <w:rFonts w:cs="Times New Roman"/>
                <w:spacing w:val="1"/>
                <w:lang w:val="en-GB" w:eastAsia="en-US" w:bidi="ar-SA"/>
              </w:rPr>
              <w:t>rt</w:t>
            </w:r>
            <w:r w:rsidRPr="001D1A9F">
              <w:rPr>
                <w:rFonts w:cs="Times New Roman"/>
                <w:lang w:val="en-GB" w:eastAsia="en-US" w:bidi="ar-SA"/>
              </w:rPr>
              <w:t>y</w:t>
            </w:r>
          </w:p>
        </w:tc>
      </w:tr>
      <w:tr w:rsidR="00CC0C72" w:rsidRPr="001D1A9F" w14:paraId="06323EF5" w14:textId="77777777" w:rsidTr="001541E1">
        <w:trPr>
          <w:trHeight w:hRule="exact" w:val="768"/>
        </w:trPr>
        <w:tc>
          <w:tcPr>
            <w:tcW w:w="1469" w:type="dxa"/>
            <w:vMerge/>
            <w:tcBorders>
              <w:left w:val="single" w:sz="4" w:space="0" w:color="365F91"/>
              <w:bottom w:val="single" w:sz="4" w:space="0" w:color="365F91"/>
              <w:right w:val="single" w:sz="4" w:space="0" w:color="365F91"/>
            </w:tcBorders>
          </w:tcPr>
          <w:p w14:paraId="40CAF56A"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c>
        <w:tc>
          <w:tcPr>
            <w:tcW w:w="1134" w:type="dxa"/>
            <w:tcBorders>
              <w:top w:val="single" w:sz="4" w:space="0" w:color="365F91"/>
              <w:left w:val="single" w:sz="4" w:space="0" w:color="365F91"/>
              <w:bottom w:val="single" w:sz="4" w:space="0" w:color="365F91"/>
              <w:right w:val="single" w:sz="4" w:space="0" w:color="365F91"/>
            </w:tcBorders>
          </w:tcPr>
          <w:p w14:paraId="4535BC5F"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c>
        <w:tc>
          <w:tcPr>
            <w:tcW w:w="1417" w:type="dxa"/>
            <w:tcBorders>
              <w:top w:val="single" w:sz="4" w:space="0" w:color="365F91"/>
              <w:left w:val="single" w:sz="4" w:space="0" w:color="365F91"/>
              <w:bottom w:val="single" w:sz="4" w:space="0" w:color="365F91"/>
              <w:right w:val="single" w:sz="4" w:space="0" w:color="365F91"/>
            </w:tcBorders>
          </w:tcPr>
          <w:p w14:paraId="398872B0"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4"/>
                <w:lang w:val="en-GB" w:eastAsia="en-US" w:bidi="ar-SA"/>
              </w:rPr>
              <w:t>I</w:t>
            </w:r>
            <w:r w:rsidRPr="001D1A9F">
              <w:rPr>
                <w:rFonts w:cs="Times New Roman"/>
                <w:lang w:val="en-GB" w:eastAsia="en-US" w:bidi="ar-SA"/>
              </w:rPr>
              <w:t>ns</w:t>
            </w:r>
            <w:r w:rsidRPr="001D1A9F">
              <w:rPr>
                <w:rFonts w:cs="Times New Roman"/>
                <w:spacing w:val="1"/>
                <w:lang w:val="en-GB" w:eastAsia="en-US" w:bidi="ar-SA"/>
              </w:rPr>
              <w:t>t</w:t>
            </w:r>
            <w:r w:rsidRPr="001D1A9F">
              <w:rPr>
                <w:rFonts w:cs="Times New Roman"/>
                <w:lang w:val="en-GB" w:eastAsia="en-US" w:bidi="ar-SA"/>
              </w:rPr>
              <w:t>an</w:t>
            </w:r>
            <w:r w:rsidRPr="001D1A9F">
              <w:rPr>
                <w:rFonts w:cs="Times New Roman"/>
                <w:spacing w:val="1"/>
                <w:lang w:val="en-GB" w:eastAsia="en-US" w:bidi="ar-SA"/>
              </w:rPr>
              <w:t>t</w:t>
            </w:r>
            <w:r w:rsidRPr="001D1A9F">
              <w:rPr>
                <w:rFonts w:cs="Times New Roman"/>
                <w:lang w:val="en-GB" w:eastAsia="en-US" w:bidi="ar-SA"/>
              </w:rPr>
              <w:t>ane</w:t>
            </w:r>
            <w:r w:rsidRPr="001D1A9F">
              <w:rPr>
                <w:rFonts w:cs="Times New Roman"/>
                <w:spacing w:val="-2"/>
                <w:lang w:val="en-GB" w:eastAsia="en-US" w:bidi="ar-SA"/>
              </w:rPr>
              <w:t>o</w:t>
            </w:r>
            <w:r w:rsidRPr="001D1A9F">
              <w:rPr>
                <w:rFonts w:cs="Times New Roman"/>
                <w:lang w:val="en-GB" w:eastAsia="en-US" w:bidi="ar-SA"/>
              </w:rPr>
              <w:t>us</w:t>
            </w:r>
          </w:p>
          <w:p w14:paraId="42A48C2D"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F</w:t>
            </w:r>
            <w:r w:rsidRPr="001D1A9F">
              <w:rPr>
                <w:rFonts w:cs="Times New Roman"/>
                <w:spacing w:val="-1"/>
                <w:lang w:val="en-GB" w:eastAsia="en-US" w:bidi="ar-SA"/>
              </w:rPr>
              <w:t>O</w:t>
            </w:r>
            <w:r w:rsidRPr="001D1A9F">
              <w:rPr>
                <w:rFonts w:cs="Times New Roman"/>
                <w:lang w:val="en-GB" w:eastAsia="en-US" w:bidi="ar-SA"/>
              </w:rPr>
              <w:t>V</w:t>
            </w:r>
            <w:r w:rsidRPr="001D1A9F">
              <w:rPr>
                <w:rFonts w:cs="Times New Roman"/>
                <w:spacing w:val="-1"/>
                <w:lang w:val="en-GB" w:eastAsia="en-US" w:bidi="ar-SA"/>
              </w:rPr>
              <w:t xml:space="preserve"> </w:t>
            </w:r>
            <w:r w:rsidRPr="001D1A9F">
              <w:rPr>
                <w:rFonts w:cs="Times New Roman"/>
                <w:spacing w:val="2"/>
                <w:lang w:val="en-GB" w:eastAsia="en-US" w:bidi="ar-SA"/>
              </w:rPr>
              <w:t>T</w:t>
            </w:r>
            <w:r w:rsidRPr="001D1A9F">
              <w:rPr>
                <w:rFonts w:cs="Times New Roman"/>
                <w:lang w:val="en-GB" w:eastAsia="en-US" w:bidi="ar-SA"/>
              </w:rPr>
              <w:t>b</w:t>
            </w:r>
          </w:p>
        </w:tc>
        <w:tc>
          <w:tcPr>
            <w:tcW w:w="1701" w:type="dxa"/>
            <w:tcBorders>
              <w:top w:val="single" w:sz="4" w:space="0" w:color="365F91"/>
              <w:left w:val="single" w:sz="4" w:space="0" w:color="365F91"/>
              <w:bottom w:val="single" w:sz="4" w:space="0" w:color="365F91"/>
              <w:right w:val="single" w:sz="4" w:space="0" w:color="365F91"/>
            </w:tcBorders>
          </w:tcPr>
          <w:p w14:paraId="3DA263B4"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4"/>
                <w:lang w:val="en-GB" w:eastAsia="en-US" w:bidi="ar-SA"/>
              </w:rPr>
              <w:t>I</w:t>
            </w:r>
            <w:r w:rsidRPr="001D1A9F">
              <w:rPr>
                <w:rFonts w:cs="Times New Roman"/>
                <w:lang w:val="en-GB" w:eastAsia="en-US" w:bidi="ar-SA"/>
              </w:rPr>
              <w:t>ns</w:t>
            </w:r>
            <w:r w:rsidRPr="001D1A9F">
              <w:rPr>
                <w:rFonts w:cs="Times New Roman"/>
                <w:spacing w:val="1"/>
                <w:lang w:val="en-GB" w:eastAsia="en-US" w:bidi="ar-SA"/>
              </w:rPr>
              <w:t>t</w:t>
            </w:r>
            <w:r w:rsidRPr="001D1A9F">
              <w:rPr>
                <w:rFonts w:cs="Times New Roman"/>
                <w:lang w:val="en-GB" w:eastAsia="en-US" w:bidi="ar-SA"/>
              </w:rPr>
              <w:t>an</w:t>
            </w:r>
            <w:r w:rsidRPr="001D1A9F">
              <w:rPr>
                <w:rFonts w:cs="Times New Roman"/>
                <w:spacing w:val="1"/>
                <w:lang w:val="en-GB" w:eastAsia="en-US" w:bidi="ar-SA"/>
              </w:rPr>
              <w:t>t</w:t>
            </w:r>
            <w:r w:rsidRPr="001D1A9F">
              <w:rPr>
                <w:rFonts w:cs="Times New Roman"/>
                <w:lang w:val="en-GB" w:eastAsia="en-US" w:bidi="ar-SA"/>
              </w:rPr>
              <w:t>ane</w:t>
            </w:r>
            <w:r w:rsidRPr="001D1A9F">
              <w:rPr>
                <w:rFonts w:cs="Times New Roman"/>
                <w:spacing w:val="-2"/>
                <w:lang w:val="en-GB" w:eastAsia="en-US" w:bidi="ar-SA"/>
              </w:rPr>
              <w:t>o</w:t>
            </w:r>
            <w:r w:rsidRPr="001D1A9F">
              <w:rPr>
                <w:rFonts w:cs="Times New Roman"/>
                <w:lang w:val="en-GB" w:eastAsia="en-US" w:bidi="ar-SA"/>
              </w:rPr>
              <w:t>us</w:t>
            </w:r>
          </w:p>
          <w:p w14:paraId="19D7C390" w14:textId="77777777" w:rsidR="00681C95" w:rsidRPr="001D1A9F" w:rsidRDefault="00681C95" w:rsidP="001D1A9F">
            <w:pPr>
              <w:adjustRightInd/>
              <w:spacing w:line="240" w:lineRule="exact"/>
              <w:ind w:right="372"/>
              <w:jc w:val="left"/>
              <w:textAlignment w:val="auto"/>
              <w:rPr>
                <w:rFonts w:cs="Times New Roman"/>
                <w:lang w:val="en-GB" w:eastAsia="en-US" w:bidi="ar-SA"/>
              </w:rPr>
            </w:pPr>
            <w:r w:rsidRPr="001D1A9F">
              <w:rPr>
                <w:rFonts w:cs="Times New Roman"/>
                <w:lang w:val="en-GB" w:eastAsia="en-US" w:bidi="ar-SA"/>
              </w:rPr>
              <w:t>F</w:t>
            </w:r>
            <w:r w:rsidRPr="001D1A9F">
              <w:rPr>
                <w:rFonts w:cs="Times New Roman"/>
                <w:spacing w:val="-1"/>
                <w:lang w:val="en-GB" w:eastAsia="en-US" w:bidi="ar-SA"/>
              </w:rPr>
              <w:t>O</w:t>
            </w:r>
            <w:r w:rsidRPr="001D1A9F">
              <w:rPr>
                <w:rFonts w:cs="Times New Roman"/>
                <w:lang w:val="en-GB" w:eastAsia="en-US" w:bidi="ar-SA"/>
              </w:rPr>
              <w:t>V</w:t>
            </w:r>
            <w:r w:rsidRPr="001D1A9F">
              <w:rPr>
                <w:rFonts w:cs="Times New Roman"/>
                <w:spacing w:val="2"/>
                <w:lang w:val="en-GB" w:eastAsia="en-US" w:bidi="ar-SA"/>
              </w:rPr>
              <w:t xml:space="preserve"> </w:t>
            </w:r>
            <w:r w:rsidRPr="001D1A9F">
              <w:rPr>
                <w:rFonts w:cs="Times New Roman"/>
                <w:spacing w:val="1"/>
                <w:lang w:val="en-GB" w:eastAsia="en-US" w:bidi="ar-SA"/>
              </w:rPr>
              <w:t>i</w:t>
            </w:r>
            <w:r w:rsidRPr="001D1A9F">
              <w:rPr>
                <w:rFonts w:cs="Times New Roman"/>
                <w:spacing w:val="-2"/>
                <w:lang w:val="en-GB" w:eastAsia="en-US" w:bidi="ar-SA"/>
              </w:rPr>
              <w:t>n</w:t>
            </w:r>
            <w:r w:rsidRPr="001D1A9F">
              <w:rPr>
                <w:rFonts w:cs="Times New Roman"/>
                <w:spacing w:val="1"/>
                <w:lang w:val="en-GB" w:eastAsia="en-US" w:bidi="ar-SA"/>
              </w:rPr>
              <w:t>t</w:t>
            </w:r>
            <w:r w:rsidRPr="001D1A9F">
              <w:rPr>
                <w:rFonts w:cs="Times New Roman"/>
                <w:spacing w:val="-2"/>
                <w:lang w:val="en-GB" w:eastAsia="en-US" w:bidi="ar-SA"/>
              </w:rPr>
              <w:t>e</w:t>
            </w:r>
            <w:r w:rsidRPr="001D1A9F">
              <w:rPr>
                <w:rFonts w:cs="Times New Roman"/>
                <w:spacing w:val="1"/>
                <w:lang w:val="en-GB" w:eastAsia="en-US" w:bidi="ar-SA"/>
              </w:rPr>
              <w:t>r</w:t>
            </w:r>
            <w:r w:rsidRPr="001D1A9F">
              <w:rPr>
                <w:rFonts w:cs="Times New Roman"/>
                <w:lang w:val="en-GB" w:eastAsia="en-US" w:bidi="ar-SA"/>
              </w:rPr>
              <w:t>- ca</w:t>
            </w:r>
            <w:r w:rsidRPr="001D1A9F">
              <w:rPr>
                <w:rFonts w:cs="Times New Roman"/>
                <w:spacing w:val="-1"/>
                <w:lang w:val="en-GB" w:eastAsia="en-US" w:bidi="ar-SA"/>
              </w:rPr>
              <w:t>l</w:t>
            </w:r>
            <w:r w:rsidRPr="001D1A9F">
              <w:rPr>
                <w:rFonts w:cs="Times New Roman"/>
                <w:spacing w:val="1"/>
                <w:lang w:val="en-GB" w:eastAsia="en-US" w:bidi="ar-SA"/>
              </w:rPr>
              <w:t>i</w:t>
            </w:r>
            <w:r w:rsidRPr="001D1A9F">
              <w:rPr>
                <w:rFonts w:cs="Times New Roman"/>
                <w:lang w:val="en-GB" w:eastAsia="en-US" w:bidi="ar-SA"/>
              </w:rPr>
              <w:t>b</w:t>
            </w:r>
            <w:r w:rsidRPr="001D1A9F">
              <w:rPr>
                <w:rFonts w:cs="Times New Roman"/>
                <w:spacing w:val="-2"/>
                <w:lang w:val="en-GB" w:eastAsia="en-US" w:bidi="ar-SA"/>
              </w:rPr>
              <w:t>r</w:t>
            </w:r>
            <w:r w:rsidRPr="001D1A9F">
              <w:rPr>
                <w:rFonts w:cs="Times New Roman"/>
                <w:lang w:val="en-GB" w:eastAsia="en-US" w:bidi="ar-SA"/>
              </w:rPr>
              <w:t>a</w:t>
            </w:r>
            <w:r w:rsidRPr="001D1A9F">
              <w:rPr>
                <w:rFonts w:cs="Times New Roman"/>
                <w:spacing w:val="1"/>
                <w:lang w:val="en-GB" w:eastAsia="en-US" w:bidi="ar-SA"/>
              </w:rPr>
              <w:t>t</w:t>
            </w:r>
            <w:r w:rsidRPr="001D1A9F">
              <w:rPr>
                <w:rFonts w:cs="Times New Roman"/>
                <w:spacing w:val="-2"/>
                <w:lang w:val="en-GB" w:eastAsia="en-US" w:bidi="ar-SA"/>
              </w:rPr>
              <w:t>e</w:t>
            </w:r>
            <w:r w:rsidRPr="001D1A9F">
              <w:rPr>
                <w:rFonts w:cs="Times New Roman"/>
                <w:lang w:val="en-GB" w:eastAsia="en-US" w:bidi="ar-SA"/>
              </w:rPr>
              <w:t>d</w:t>
            </w:r>
            <w:r w:rsidRPr="001D1A9F">
              <w:rPr>
                <w:rFonts w:cs="Times New Roman"/>
                <w:spacing w:val="-2"/>
                <w:lang w:val="en-GB" w:eastAsia="en-US" w:bidi="ar-SA"/>
              </w:rPr>
              <w:t xml:space="preserve"> </w:t>
            </w:r>
            <w:r w:rsidRPr="001D1A9F">
              <w:rPr>
                <w:rFonts w:cs="Times New Roman"/>
                <w:spacing w:val="2"/>
                <w:lang w:val="en-GB" w:eastAsia="en-US" w:bidi="ar-SA"/>
              </w:rPr>
              <w:t>T</w:t>
            </w:r>
            <w:r w:rsidRPr="001D1A9F">
              <w:rPr>
                <w:rFonts w:cs="Times New Roman"/>
                <w:lang w:val="en-GB" w:eastAsia="en-US" w:bidi="ar-SA"/>
              </w:rPr>
              <w:t>b</w:t>
            </w:r>
          </w:p>
        </w:tc>
        <w:tc>
          <w:tcPr>
            <w:tcW w:w="1701" w:type="dxa"/>
            <w:tcBorders>
              <w:top w:val="single" w:sz="4" w:space="0" w:color="365F91"/>
              <w:left w:val="single" w:sz="4" w:space="0" w:color="365F91"/>
              <w:bottom w:val="single" w:sz="4" w:space="0" w:color="365F91"/>
              <w:right w:val="single" w:sz="4" w:space="0" w:color="365F91"/>
            </w:tcBorders>
          </w:tcPr>
          <w:p w14:paraId="0576369F"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Pr</w:t>
            </w:r>
            <w:r w:rsidRPr="001D1A9F">
              <w:rPr>
                <w:rFonts w:cs="Times New Roman"/>
                <w:spacing w:val="1"/>
                <w:lang w:val="en-GB" w:eastAsia="en-US" w:bidi="ar-SA"/>
              </w:rPr>
              <w:t>e</w:t>
            </w:r>
            <w:r w:rsidRPr="001D1A9F">
              <w:rPr>
                <w:rFonts w:cs="Times New Roman"/>
                <w:spacing w:val="-2"/>
                <w:lang w:val="en-GB" w:eastAsia="en-US" w:bidi="ar-SA"/>
              </w:rPr>
              <w:t>c</w:t>
            </w:r>
            <w:r w:rsidRPr="001D1A9F">
              <w:rPr>
                <w:rFonts w:cs="Times New Roman"/>
                <w:spacing w:val="1"/>
                <w:lang w:val="en-GB" w:eastAsia="en-US" w:bidi="ar-SA"/>
              </w:rPr>
              <w:t>i</w:t>
            </w:r>
            <w:r w:rsidRPr="001D1A9F">
              <w:rPr>
                <w:rFonts w:cs="Times New Roman"/>
                <w:lang w:val="en-GB" w:eastAsia="en-US" w:bidi="ar-SA"/>
              </w:rPr>
              <w:t>p</w:t>
            </w:r>
            <w:r w:rsidRPr="001D1A9F">
              <w:rPr>
                <w:rFonts w:cs="Times New Roman"/>
                <w:spacing w:val="-1"/>
                <w:lang w:val="en-GB" w:eastAsia="en-US" w:bidi="ar-SA"/>
              </w:rPr>
              <w:t>i</w:t>
            </w:r>
            <w:r w:rsidRPr="001D1A9F">
              <w:rPr>
                <w:rFonts w:cs="Times New Roman"/>
                <w:spacing w:val="1"/>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ti</w:t>
            </w:r>
            <w:r w:rsidRPr="001D1A9F">
              <w:rPr>
                <w:rFonts w:cs="Times New Roman"/>
                <w:spacing w:val="-2"/>
                <w:lang w:val="en-GB" w:eastAsia="en-US" w:bidi="ar-SA"/>
              </w:rPr>
              <w:t>o</w:t>
            </w:r>
            <w:r w:rsidRPr="001D1A9F">
              <w:rPr>
                <w:rFonts w:cs="Times New Roman"/>
                <w:lang w:val="en-GB" w:eastAsia="en-US" w:bidi="ar-SA"/>
              </w:rPr>
              <w:t xml:space="preserve">n </w:t>
            </w:r>
            <w:r w:rsidRPr="001D1A9F">
              <w:rPr>
                <w:rFonts w:cs="Times New Roman"/>
                <w:spacing w:val="1"/>
                <w:lang w:val="en-GB" w:eastAsia="en-US" w:bidi="ar-SA"/>
              </w:rPr>
              <w:t>r</w:t>
            </w:r>
            <w:r w:rsidRPr="001D1A9F">
              <w:rPr>
                <w:rFonts w:cs="Times New Roman"/>
                <w:spacing w:val="-2"/>
                <w:lang w:val="en-GB" w:eastAsia="en-US" w:bidi="ar-SA"/>
              </w:rPr>
              <w:t>a</w:t>
            </w:r>
            <w:r w:rsidRPr="001D1A9F">
              <w:rPr>
                <w:rFonts w:cs="Times New Roman"/>
                <w:spacing w:val="1"/>
                <w:lang w:val="en-GB" w:eastAsia="en-US" w:bidi="ar-SA"/>
              </w:rPr>
              <w:t>t</w:t>
            </w:r>
            <w:r w:rsidRPr="001D1A9F">
              <w:rPr>
                <w:rFonts w:cs="Times New Roman"/>
                <w:lang w:val="en-GB" w:eastAsia="en-US" w:bidi="ar-SA"/>
              </w:rPr>
              <w:t>e</w:t>
            </w:r>
          </w:p>
          <w:p w14:paraId="231A13EE"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w:t>
            </w:r>
            <w:r w:rsidRPr="001D1A9F">
              <w:rPr>
                <w:rFonts w:cs="Times New Roman"/>
                <w:spacing w:val="-4"/>
                <w:lang w:val="en-GB" w:eastAsia="en-US" w:bidi="ar-SA"/>
              </w:rPr>
              <w:t>I</w:t>
            </w:r>
            <w:r w:rsidRPr="001D1A9F">
              <w:rPr>
                <w:rFonts w:cs="Times New Roman"/>
                <w:lang w:val="en-GB" w:eastAsia="en-US" w:bidi="ar-SA"/>
              </w:rPr>
              <w:t>ns</w:t>
            </w:r>
            <w:r w:rsidRPr="001D1A9F">
              <w:rPr>
                <w:rFonts w:cs="Times New Roman"/>
                <w:spacing w:val="1"/>
                <w:lang w:val="en-GB" w:eastAsia="en-US" w:bidi="ar-SA"/>
              </w:rPr>
              <w:t>t</w:t>
            </w:r>
            <w:r w:rsidRPr="001D1A9F">
              <w:rPr>
                <w:rFonts w:cs="Times New Roman"/>
                <w:lang w:val="en-GB" w:eastAsia="en-US" w:bidi="ar-SA"/>
              </w:rPr>
              <w:t>an</w:t>
            </w:r>
            <w:r w:rsidRPr="001D1A9F">
              <w:rPr>
                <w:rFonts w:cs="Times New Roman"/>
                <w:spacing w:val="1"/>
                <w:lang w:val="en-GB" w:eastAsia="en-US" w:bidi="ar-SA"/>
              </w:rPr>
              <w:t>t</w:t>
            </w:r>
            <w:r w:rsidRPr="001D1A9F">
              <w:rPr>
                <w:rFonts w:cs="Times New Roman"/>
                <w:lang w:val="en-GB" w:eastAsia="en-US" w:bidi="ar-SA"/>
              </w:rPr>
              <w:t>a</w:t>
            </w:r>
            <w:r w:rsidRPr="001D1A9F">
              <w:rPr>
                <w:rFonts w:cs="Times New Roman"/>
                <w:spacing w:val="-2"/>
                <w:lang w:val="en-GB" w:eastAsia="en-US" w:bidi="ar-SA"/>
              </w:rPr>
              <w:t>n</w:t>
            </w:r>
            <w:r w:rsidRPr="001D1A9F">
              <w:rPr>
                <w:rFonts w:cs="Times New Roman"/>
                <w:lang w:val="en-GB" w:eastAsia="en-US" w:bidi="ar-SA"/>
              </w:rPr>
              <w:t>eous</w:t>
            </w:r>
            <w:r w:rsidRPr="001D1A9F">
              <w:rPr>
                <w:rFonts w:cs="Times New Roman"/>
                <w:spacing w:val="1"/>
                <w:lang w:val="en-GB" w:eastAsia="en-US" w:bidi="ar-SA"/>
              </w:rPr>
              <w:t xml:space="preserve"> </w:t>
            </w:r>
            <w:r w:rsidRPr="001D1A9F">
              <w:rPr>
                <w:rFonts w:cs="Times New Roman"/>
                <w:lang w:val="en-GB" w:eastAsia="en-US" w:bidi="ar-SA"/>
              </w:rPr>
              <w:t>F</w:t>
            </w:r>
            <w:r w:rsidRPr="001D1A9F">
              <w:rPr>
                <w:rFonts w:cs="Times New Roman"/>
                <w:spacing w:val="-4"/>
                <w:lang w:val="en-GB" w:eastAsia="en-US" w:bidi="ar-SA"/>
              </w:rPr>
              <w:t>O</w:t>
            </w:r>
            <w:r w:rsidRPr="001D1A9F">
              <w:rPr>
                <w:rFonts w:cs="Times New Roman"/>
                <w:spacing w:val="-1"/>
                <w:lang w:val="en-GB" w:eastAsia="en-US" w:bidi="ar-SA"/>
              </w:rPr>
              <w:t>V</w:t>
            </w:r>
            <w:r w:rsidRPr="001D1A9F">
              <w:rPr>
                <w:rFonts w:cs="Times New Roman"/>
                <w:lang w:val="en-GB" w:eastAsia="en-US" w:bidi="ar-SA"/>
              </w:rPr>
              <w:t>)</w:t>
            </w:r>
          </w:p>
        </w:tc>
        <w:tc>
          <w:tcPr>
            <w:tcW w:w="1843" w:type="dxa"/>
            <w:tcBorders>
              <w:top w:val="single" w:sz="4" w:space="0" w:color="365F91"/>
              <w:left w:val="single" w:sz="4" w:space="0" w:color="365F91"/>
              <w:bottom w:val="single" w:sz="4" w:space="0" w:color="365F91"/>
              <w:right w:val="single" w:sz="4" w:space="0" w:color="365F91"/>
            </w:tcBorders>
          </w:tcPr>
          <w:p w14:paraId="3A7B64B5"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Pr</w:t>
            </w:r>
            <w:r w:rsidRPr="001D1A9F">
              <w:rPr>
                <w:rFonts w:cs="Times New Roman"/>
                <w:spacing w:val="1"/>
                <w:lang w:val="en-GB" w:eastAsia="en-US" w:bidi="ar-SA"/>
              </w:rPr>
              <w:t>e</w:t>
            </w:r>
            <w:r w:rsidRPr="001D1A9F">
              <w:rPr>
                <w:rFonts w:cs="Times New Roman"/>
                <w:spacing w:val="-2"/>
                <w:lang w:val="en-GB" w:eastAsia="en-US" w:bidi="ar-SA"/>
              </w:rPr>
              <w:t>c</w:t>
            </w:r>
            <w:r w:rsidRPr="001D1A9F">
              <w:rPr>
                <w:rFonts w:cs="Times New Roman"/>
                <w:spacing w:val="1"/>
                <w:lang w:val="en-GB" w:eastAsia="en-US" w:bidi="ar-SA"/>
              </w:rPr>
              <w:t>i</w:t>
            </w:r>
            <w:r w:rsidRPr="001D1A9F">
              <w:rPr>
                <w:rFonts w:cs="Times New Roman"/>
                <w:lang w:val="en-GB" w:eastAsia="en-US" w:bidi="ar-SA"/>
              </w:rPr>
              <w:t>p</w:t>
            </w:r>
            <w:r w:rsidRPr="001D1A9F">
              <w:rPr>
                <w:rFonts w:cs="Times New Roman"/>
                <w:spacing w:val="-1"/>
                <w:lang w:val="en-GB" w:eastAsia="en-US" w:bidi="ar-SA"/>
              </w:rPr>
              <w:t>i</w:t>
            </w:r>
            <w:r w:rsidRPr="001D1A9F">
              <w:rPr>
                <w:rFonts w:cs="Times New Roman"/>
                <w:spacing w:val="1"/>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ti</w:t>
            </w:r>
            <w:r w:rsidRPr="001D1A9F">
              <w:rPr>
                <w:rFonts w:cs="Times New Roman"/>
                <w:spacing w:val="-2"/>
                <w:lang w:val="en-GB" w:eastAsia="en-US" w:bidi="ar-SA"/>
              </w:rPr>
              <w:t>o</w:t>
            </w:r>
            <w:r w:rsidRPr="001D1A9F">
              <w:rPr>
                <w:rFonts w:cs="Times New Roman"/>
                <w:lang w:val="en-GB" w:eastAsia="en-US" w:bidi="ar-SA"/>
              </w:rPr>
              <w:t xml:space="preserve">n </w:t>
            </w:r>
            <w:r w:rsidRPr="001D1A9F">
              <w:rPr>
                <w:rFonts w:cs="Times New Roman"/>
                <w:spacing w:val="1"/>
                <w:lang w:val="en-GB" w:eastAsia="en-US" w:bidi="ar-SA"/>
              </w:rPr>
              <w:t>r</w:t>
            </w:r>
            <w:r w:rsidRPr="001D1A9F">
              <w:rPr>
                <w:rFonts w:cs="Times New Roman"/>
                <w:spacing w:val="-2"/>
                <w:lang w:val="en-GB" w:eastAsia="en-US" w:bidi="ar-SA"/>
              </w:rPr>
              <w:t>a</w:t>
            </w:r>
            <w:r w:rsidRPr="001D1A9F">
              <w:rPr>
                <w:rFonts w:cs="Times New Roman"/>
                <w:spacing w:val="1"/>
                <w:lang w:val="en-GB" w:eastAsia="en-US" w:bidi="ar-SA"/>
              </w:rPr>
              <w:t>t</w:t>
            </w:r>
            <w:r w:rsidRPr="001D1A9F">
              <w:rPr>
                <w:rFonts w:cs="Times New Roman"/>
                <w:lang w:val="en-GB" w:eastAsia="en-US" w:bidi="ar-SA"/>
              </w:rPr>
              <w:t>e</w:t>
            </w:r>
          </w:p>
          <w:p w14:paraId="2AD34607"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w:t>
            </w:r>
            <w:r w:rsidRPr="001D1A9F">
              <w:rPr>
                <w:rFonts w:cs="Times New Roman"/>
                <w:lang w:val="en-GB" w:eastAsia="en-US" w:bidi="ar-SA"/>
              </w:rPr>
              <w:t>Mo</w:t>
            </w:r>
            <w:r w:rsidRPr="001D1A9F">
              <w:rPr>
                <w:rFonts w:cs="Times New Roman"/>
                <w:spacing w:val="-2"/>
                <w:lang w:val="en-GB" w:eastAsia="en-US" w:bidi="ar-SA"/>
              </w:rPr>
              <w:t>n</w:t>
            </w:r>
            <w:r w:rsidRPr="001D1A9F">
              <w:rPr>
                <w:rFonts w:cs="Times New Roman"/>
                <w:spacing w:val="1"/>
                <w:lang w:val="en-GB" w:eastAsia="en-US" w:bidi="ar-SA"/>
              </w:rPr>
              <w:t>t</w:t>
            </w:r>
            <w:r w:rsidRPr="001D1A9F">
              <w:rPr>
                <w:rFonts w:cs="Times New Roman"/>
                <w:spacing w:val="-2"/>
                <w:lang w:val="en-GB" w:eastAsia="en-US" w:bidi="ar-SA"/>
              </w:rPr>
              <w:t>h</w:t>
            </w:r>
            <w:r w:rsidRPr="001D1A9F">
              <w:rPr>
                <w:rFonts w:cs="Times New Roman"/>
                <w:spacing w:val="1"/>
                <w:lang w:val="en-GB" w:eastAsia="en-US" w:bidi="ar-SA"/>
              </w:rPr>
              <w:t>l</w:t>
            </w:r>
            <w:r w:rsidRPr="001D1A9F">
              <w:rPr>
                <w:rFonts w:cs="Times New Roman"/>
                <w:spacing w:val="-2"/>
                <w:lang w:val="en-GB" w:eastAsia="en-US" w:bidi="ar-SA"/>
              </w:rPr>
              <w:t>y</w:t>
            </w:r>
            <w:r w:rsidRPr="001D1A9F">
              <w:rPr>
                <w:rFonts w:cs="Times New Roman"/>
                <w:lang w:val="en-GB" w:eastAsia="en-US" w:bidi="ar-SA"/>
              </w:rPr>
              <w:t>)</w:t>
            </w:r>
          </w:p>
        </w:tc>
      </w:tr>
      <w:tr w:rsidR="00CC0C72" w:rsidRPr="001D1A9F" w14:paraId="472DCBE1" w14:textId="77777777" w:rsidTr="001541E1">
        <w:trPr>
          <w:trHeight w:hRule="exact" w:val="691"/>
        </w:trPr>
        <w:tc>
          <w:tcPr>
            <w:tcW w:w="1469" w:type="dxa"/>
            <w:vMerge w:val="restart"/>
            <w:tcBorders>
              <w:top w:val="single" w:sz="4" w:space="0" w:color="365F91"/>
              <w:left w:val="single" w:sz="4" w:space="0" w:color="365F91"/>
              <w:right w:val="single" w:sz="4" w:space="0" w:color="365F91"/>
            </w:tcBorders>
          </w:tcPr>
          <w:p w14:paraId="50A5EA43"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A</w:t>
            </w:r>
            <w:r w:rsidRPr="001D1A9F">
              <w:rPr>
                <w:rFonts w:cs="Times New Roman"/>
                <w:lang w:val="en-GB" w:eastAsia="en-US" w:bidi="ar-SA"/>
              </w:rPr>
              <w:t>ccu</w:t>
            </w:r>
            <w:r w:rsidRPr="001D1A9F">
              <w:rPr>
                <w:rFonts w:cs="Times New Roman"/>
                <w:spacing w:val="1"/>
                <w:lang w:val="en-GB" w:eastAsia="en-US" w:bidi="ar-SA"/>
              </w:rPr>
              <w:t>r</w:t>
            </w:r>
            <w:r w:rsidRPr="001D1A9F">
              <w:rPr>
                <w:rFonts w:cs="Times New Roman"/>
                <w:spacing w:val="-2"/>
                <w:lang w:val="en-GB" w:eastAsia="en-US" w:bidi="ar-SA"/>
              </w:rPr>
              <w:t>a</w:t>
            </w:r>
            <w:r w:rsidRPr="001D1A9F">
              <w:rPr>
                <w:rFonts w:cs="Times New Roman"/>
                <w:lang w:val="en-GB" w:eastAsia="en-US" w:bidi="ar-SA"/>
              </w:rPr>
              <w:t>cy</w:t>
            </w:r>
          </w:p>
        </w:tc>
        <w:tc>
          <w:tcPr>
            <w:tcW w:w="1134" w:type="dxa"/>
            <w:tcBorders>
              <w:top w:val="single" w:sz="4" w:space="0" w:color="365F91"/>
              <w:left w:val="single" w:sz="4" w:space="0" w:color="365F91"/>
              <w:bottom w:val="single" w:sz="4" w:space="0" w:color="365F91"/>
              <w:right w:val="single" w:sz="4" w:space="0" w:color="365F91"/>
            </w:tcBorders>
          </w:tcPr>
          <w:p w14:paraId="0818DB18"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r</w:t>
            </w:r>
            <w:r w:rsidRPr="001D1A9F">
              <w:rPr>
                <w:rFonts w:cs="Times New Roman"/>
                <w:spacing w:val="-2"/>
                <w:lang w:val="en-GB" w:eastAsia="en-US" w:bidi="ar-SA"/>
              </w:rPr>
              <w:t>g</w:t>
            </w:r>
            <w:r w:rsidRPr="001D1A9F">
              <w:rPr>
                <w:rFonts w:cs="Times New Roman"/>
                <w:lang w:val="en-GB" w:eastAsia="en-US" w:bidi="ar-SA"/>
              </w:rPr>
              <w:t>et</w:t>
            </w:r>
          </w:p>
        </w:tc>
        <w:tc>
          <w:tcPr>
            <w:tcW w:w="1417" w:type="dxa"/>
            <w:tcBorders>
              <w:top w:val="single" w:sz="4" w:space="0" w:color="365F91"/>
              <w:left w:val="single" w:sz="4" w:space="0" w:color="365F91"/>
              <w:bottom w:val="single" w:sz="4" w:space="0" w:color="365F91"/>
              <w:right w:val="single" w:sz="4" w:space="0" w:color="365F91"/>
            </w:tcBorders>
          </w:tcPr>
          <w:p w14:paraId="3C99D786"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74EE052C"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6A494C7D"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843" w:type="dxa"/>
            <w:tcBorders>
              <w:top w:val="single" w:sz="4" w:space="0" w:color="365F91"/>
              <w:left w:val="single" w:sz="4" w:space="0" w:color="365F91"/>
              <w:bottom w:val="single" w:sz="4" w:space="0" w:color="365F91"/>
              <w:right w:val="single" w:sz="4" w:space="0" w:color="365F91"/>
            </w:tcBorders>
          </w:tcPr>
          <w:p w14:paraId="190839A5"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4"/>
                <w:lang w:val="en-GB" w:eastAsia="en-US" w:bidi="ar-SA"/>
              </w:rPr>
              <w:t>m</w:t>
            </w:r>
            <w:r w:rsidRPr="001D1A9F">
              <w:rPr>
                <w:rFonts w:cs="Times New Roman"/>
                <w:lang w:val="en-GB" w:eastAsia="en-US" w:bidi="ar-SA"/>
              </w:rPr>
              <w:t>ax</w:t>
            </w:r>
            <w:r w:rsidRPr="001D1A9F">
              <w:rPr>
                <w:rFonts w:cs="Times New Roman"/>
                <w:spacing w:val="1"/>
                <w:lang w:val="en-GB" w:eastAsia="en-US" w:bidi="ar-SA"/>
              </w:rPr>
              <w:t>(</w:t>
            </w:r>
            <w:r w:rsidRPr="001D1A9F">
              <w:rPr>
                <w:rFonts w:cs="Times New Roman"/>
                <w:lang w:val="en-GB" w:eastAsia="en-US" w:bidi="ar-SA"/>
              </w:rPr>
              <w:t>10%</w:t>
            </w:r>
            <w:r w:rsidRPr="001D1A9F">
              <w:rPr>
                <w:rFonts w:cs="Times New Roman"/>
                <w:spacing w:val="1"/>
                <w:lang w:val="en-GB" w:eastAsia="en-US" w:bidi="ar-SA"/>
              </w:rPr>
              <w:t xml:space="preserve"> </w:t>
            </w:r>
            <w:r w:rsidRPr="001D1A9F">
              <w:rPr>
                <w:rFonts w:cs="Times New Roman"/>
                <w:lang w:val="en-GB" w:eastAsia="en-US" w:bidi="ar-SA"/>
              </w:rPr>
              <w:t>of</w:t>
            </w:r>
            <w:r w:rsidRPr="001D1A9F">
              <w:rPr>
                <w:rFonts w:cs="Times New Roman"/>
                <w:spacing w:val="-2"/>
                <w:lang w:val="en-GB" w:eastAsia="en-US" w:bidi="ar-SA"/>
              </w:rPr>
              <w:t xml:space="preserve"> </w:t>
            </w:r>
            <w:r w:rsidRPr="001D1A9F">
              <w:rPr>
                <w:rFonts w:cs="Times New Roman"/>
                <w:lang w:val="en-GB" w:eastAsia="en-US" w:bidi="ar-SA"/>
              </w:rPr>
              <w:t>da</w:t>
            </w:r>
            <w:r w:rsidRPr="001D1A9F">
              <w:rPr>
                <w:rFonts w:cs="Times New Roman"/>
                <w:spacing w:val="-1"/>
                <w:lang w:val="en-GB" w:eastAsia="en-US" w:bidi="ar-SA"/>
              </w:rPr>
              <w:t>i</w:t>
            </w:r>
            <w:r w:rsidRPr="001D1A9F">
              <w:rPr>
                <w:rFonts w:cs="Times New Roman"/>
                <w:spacing w:val="1"/>
                <w:lang w:val="en-GB" w:eastAsia="en-US" w:bidi="ar-SA"/>
              </w:rPr>
              <w:t>l</w:t>
            </w:r>
            <w:r w:rsidRPr="001D1A9F">
              <w:rPr>
                <w:rFonts w:cs="Times New Roman"/>
                <w:lang w:val="en-GB" w:eastAsia="en-US" w:bidi="ar-SA"/>
              </w:rPr>
              <w:t>y</w:t>
            </w:r>
          </w:p>
          <w:p w14:paraId="6B98276F" w14:textId="21DF5E26"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t</w:t>
            </w:r>
            <w:r w:rsidRPr="001D1A9F">
              <w:rPr>
                <w:rFonts w:cs="Times New Roman"/>
                <w:lang w:val="en-GB" w:eastAsia="en-US" w:bidi="ar-SA"/>
              </w:rPr>
              <w:t>o</w:t>
            </w:r>
            <w:r w:rsidRPr="001D1A9F">
              <w:rPr>
                <w:rFonts w:cs="Times New Roman"/>
                <w:spacing w:val="-1"/>
                <w:lang w:val="en-GB" w:eastAsia="en-US" w:bidi="ar-SA"/>
              </w:rPr>
              <w:t>t</w:t>
            </w:r>
            <w:r w:rsidRPr="001D1A9F">
              <w:rPr>
                <w:rFonts w:cs="Times New Roman"/>
                <w:lang w:val="en-GB" w:eastAsia="en-US" w:bidi="ar-SA"/>
              </w:rPr>
              <w:t>a</w:t>
            </w:r>
            <w:r w:rsidRPr="001D1A9F">
              <w:rPr>
                <w:rFonts w:cs="Times New Roman"/>
                <w:spacing w:val="1"/>
                <w:lang w:val="en-GB" w:eastAsia="en-US" w:bidi="ar-SA"/>
              </w:rPr>
              <w:t>l</w:t>
            </w:r>
            <w:r w:rsidRPr="001D1A9F">
              <w:rPr>
                <w:rFonts w:cs="Times New Roman"/>
                <w:spacing w:val="-2"/>
                <w:lang w:val="en-GB" w:eastAsia="en-US" w:bidi="ar-SA"/>
              </w:rPr>
              <w:t>s</w:t>
            </w:r>
            <w:r w:rsidRPr="001D1A9F">
              <w:rPr>
                <w:rFonts w:cs="Times New Roman"/>
                <w:lang w:val="en-GB" w:eastAsia="en-US" w:bidi="ar-SA"/>
              </w:rPr>
              <w:t>;</w:t>
            </w:r>
            <w:r w:rsidRPr="001D1A9F">
              <w:rPr>
                <w:rFonts w:cs="Times New Roman"/>
                <w:spacing w:val="1"/>
                <w:lang w:val="en-GB" w:eastAsia="en-US" w:bidi="ar-SA"/>
              </w:rPr>
              <w:t xml:space="preserve"> </w:t>
            </w:r>
            <w:r w:rsidR="00811811" w:rsidRPr="001D1A9F">
              <w:rPr>
                <w:rFonts w:cs="Times New Roman"/>
                <w:lang w:val="en-GB" w:eastAsia="en-US" w:bidi="ar-SA"/>
              </w:rPr>
              <w:t xml:space="preserve">0.1 </w:t>
            </w:r>
            <w:r w:rsidR="00811811" w:rsidRPr="001D1A9F">
              <w:rPr>
                <w:rFonts w:cs="Times New Roman"/>
                <w:spacing w:val="-4"/>
                <w:lang w:val="en-GB" w:eastAsia="en-US" w:bidi="ar-SA"/>
              </w:rPr>
              <w:t>mm</w:t>
            </w:r>
            <w:r w:rsidRPr="001D1A9F">
              <w:rPr>
                <w:rFonts w:cs="Times New Roman"/>
                <w:lang w:val="en-GB" w:eastAsia="en-US" w:bidi="ar-SA"/>
              </w:rPr>
              <w:t>)</w:t>
            </w:r>
          </w:p>
        </w:tc>
      </w:tr>
      <w:tr w:rsidR="00CC0C72" w:rsidRPr="001D1A9F" w14:paraId="2E0A2AEF" w14:textId="77777777" w:rsidTr="001541E1">
        <w:trPr>
          <w:trHeight w:hRule="exact" w:val="1681"/>
        </w:trPr>
        <w:tc>
          <w:tcPr>
            <w:tcW w:w="1469" w:type="dxa"/>
            <w:vMerge/>
            <w:tcBorders>
              <w:left w:val="single" w:sz="4" w:space="0" w:color="365F91"/>
              <w:bottom w:val="single" w:sz="4" w:space="0" w:color="365F91"/>
              <w:right w:val="single" w:sz="4" w:space="0" w:color="365F91"/>
            </w:tcBorders>
          </w:tcPr>
          <w:p w14:paraId="42F348A3"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c>
        <w:tc>
          <w:tcPr>
            <w:tcW w:w="1134" w:type="dxa"/>
            <w:tcBorders>
              <w:top w:val="single" w:sz="4" w:space="0" w:color="365F91"/>
              <w:left w:val="single" w:sz="4" w:space="0" w:color="365F91"/>
              <w:bottom w:val="single" w:sz="4" w:space="0" w:color="365F91"/>
              <w:right w:val="single" w:sz="4" w:space="0" w:color="365F91"/>
            </w:tcBorders>
          </w:tcPr>
          <w:p w14:paraId="0A365D26"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Pl</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2"/>
                <w:lang w:val="en-GB" w:eastAsia="en-US" w:bidi="ar-SA"/>
              </w:rPr>
              <w:t>e</w:t>
            </w:r>
            <w:r w:rsidRPr="001D1A9F">
              <w:rPr>
                <w:rFonts w:cs="Times New Roman"/>
                <w:lang w:val="en-GB" w:eastAsia="en-US" w:bidi="ar-SA"/>
              </w:rPr>
              <w:t>d</w:t>
            </w:r>
          </w:p>
        </w:tc>
        <w:tc>
          <w:tcPr>
            <w:tcW w:w="1417" w:type="dxa"/>
            <w:tcBorders>
              <w:top w:val="single" w:sz="4" w:space="0" w:color="365F91"/>
              <w:left w:val="single" w:sz="4" w:space="0" w:color="365F91"/>
              <w:bottom w:val="single" w:sz="4" w:space="0" w:color="365F91"/>
              <w:right w:val="single" w:sz="4" w:space="0" w:color="365F91"/>
            </w:tcBorders>
          </w:tcPr>
          <w:p w14:paraId="62A03CAA"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38443900"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0.3 K</w:t>
            </w:r>
            <w:r w:rsidRPr="001D1A9F">
              <w:rPr>
                <w:rFonts w:cs="Times New Roman"/>
                <w:spacing w:val="-1"/>
                <w:lang w:val="en-GB" w:eastAsia="en-US" w:bidi="ar-SA"/>
              </w:rPr>
              <w:t xml:space="preserve"> </w:t>
            </w:r>
            <w:r w:rsidRPr="001D1A9F">
              <w:rPr>
                <w:rFonts w:cs="Times New Roman"/>
                <w:spacing w:val="1"/>
                <w:lang w:val="en-GB" w:eastAsia="en-US" w:bidi="ar-SA"/>
              </w:rPr>
              <w:t>f</w:t>
            </w:r>
            <w:r w:rsidRPr="001D1A9F">
              <w:rPr>
                <w:rFonts w:cs="Times New Roman"/>
                <w:lang w:val="en-GB" w:eastAsia="en-US" w:bidi="ar-SA"/>
              </w:rPr>
              <w:t>or</w:t>
            </w:r>
            <w:r w:rsidRPr="001D1A9F">
              <w:rPr>
                <w:rFonts w:cs="Times New Roman"/>
                <w:spacing w:val="-1"/>
                <w:lang w:val="en-GB" w:eastAsia="en-US" w:bidi="ar-SA"/>
              </w:rPr>
              <w:t xml:space="preserve"> </w:t>
            </w:r>
            <w:r w:rsidRPr="001D1A9F">
              <w:rPr>
                <w:rFonts w:cs="Times New Roman"/>
                <w:lang w:val="en-GB" w:eastAsia="en-US" w:bidi="ar-SA"/>
              </w:rPr>
              <w:t>ea</w:t>
            </w:r>
            <w:r w:rsidRPr="001D1A9F">
              <w:rPr>
                <w:rFonts w:cs="Times New Roman"/>
                <w:spacing w:val="-2"/>
                <w:lang w:val="en-GB" w:eastAsia="en-US" w:bidi="ar-SA"/>
              </w:rPr>
              <w:t>c</w:t>
            </w:r>
            <w:r w:rsidRPr="001D1A9F">
              <w:rPr>
                <w:rFonts w:cs="Times New Roman"/>
                <w:lang w:val="en-GB" w:eastAsia="en-US" w:bidi="ar-SA"/>
              </w:rPr>
              <w:t>h</w:t>
            </w:r>
          </w:p>
          <w:p w14:paraId="2C4B766A"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r</w:t>
            </w:r>
            <w:r w:rsidRPr="001D1A9F">
              <w:rPr>
                <w:rFonts w:cs="Times New Roman"/>
                <w:lang w:val="en-GB" w:eastAsia="en-US" w:bidi="ar-SA"/>
              </w:rPr>
              <w:t>ad</w:t>
            </w:r>
            <w:r w:rsidRPr="001D1A9F">
              <w:rPr>
                <w:rFonts w:cs="Times New Roman"/>
                <w:spacing w:val="-1"/>
                <w:lang w:val="en-GB" w:eastAsia="en-US" w:bidi="ar-SA"/>
              </w:rPr>
              <w:t>i</w:t>
            </w:r>
            <w:r w:rsidRPr="001D1A9F">
              <w:rPr>
                <w:rFonts w:cs="Times New Roman"/>
                <w:lang w:val="en-GB" w:eastAsia="en-US" w:bidi="ar-SA"/>
              </w:rPr>
              <w:t>o</w:t>
            </w:r>
            <w:r w:rsidRPr="001D1A9F">
              <w:rPr>
                <w:rFonts w:cs="Times New Roman"/>
                <w:spacing w:val="-4"/>
                <w:lang w:val="en-GB" w:eastAsia="en-US" w:bidi="ar-SA"/>
              </w:rPr>
              <w:t>m</w:t>
            </w:r>
            <w:r w:rsidRPr="001D1A9F">
              <w:rPr>
                <w:rFonts w:cs="Times New Roman"/>
                <w:lang w:val="en-GB" w:eastAsia="en-US" w:bidi="ar-SA"/>
              </w:rPr>
              <w:t>e</w:t>
            </w:r>
            <w:r w:rsidRPr="001D1A9F">
              <w:rPr>
                <w:rFonts w:cs="Times New Roman"/>
                <w:spacing w:val="1"/>
                <w:lang w:val="en-GB" w:eastAsia="en-US" w:bidi="ar-SA"/>
              </w:rPr>
              <w:t>t</w:t>
            </w:r>
            <w:r w:rsidRPr="001D1A9F">
              <w:rPr>
                <w:rFonts w:cs="Times New Roman"/>
                <w:lang w:val="en-GB" w:eastAsia="en-US" w:bidi="ar-SA"/>
              </w:rPr>
              <w:t>er</w:t>
            </w:r>
            <w:r w:rsidRPr="001D1A9F">
              <w:rPr>
                <w:rFonts w:cs="Times New Roman"/>
                <w:spacing w:val="-1"/>
                <w:lang w:val="en-GB" w:eastAsia="en-US" w:bidi="ar-SA"/>
              </w:rPr>
              <w:t xml:space="preserve"> </w:t>
            </w:r>
            <w:r w:rsidRPr="001D1A9F">
              <w:rPr>
                <w:rFonts w:cs="Times New Roman"/>
                <w:spacing w:val="1"/>
                <w:lang w:val="en-GB" w:eastAsia="en-US" w:bidi="ar-SA"/>
              </w:rPr>
              <w:t>i</w:t>
            </w:r>
            <w:r w:rsidRPr="001D1A9F">
              <w:rPr>
                <w:rFonts w:cs="Times New Roman"/>
                <w:lang w:val="en-GB" w:eastAsia="en-US" w:bidi="ar-SA"/>
              </w:rPr>
              <w:t>n</w:t>
            </w:r>
          </w:p>
          <w:p w14:paraId="660A89EF" w14:textId="77777777" w:rsidR="00681C95" w:rsidRPr="001D1A9F" w:rsidRDefault="00681C95" w:rsidP="001D1A9F">
            <w:pPr>
              <w:adjustRightInd/>
              <w:spacing w:line="240" w:lineRule="exact"/>
              <w:ind w:right="91"/>
              <w:jc w:val="left"/>
              <w:textAlignment w:val="auto"/>
              <w:rPr>
                <w:rFonts w:cs="Times New Roman"/>
                <w:lang w:val="en-GB" w:eastAsia="en-US" w:bidi="ar-SA"/>
              </w:rPr>
            </w:pPr>
            <w:r w:rsidRPr="001D1A9F">
              <w:rPr>
                <w:rFonts w:cs="Times New Roman"/>
                <w:spacing w:val="1"/>
                <w:lang w:val="en-GB" w:eastAsia="en-US" w:bidi="ar-SA"/>
              </w:rPr>
              <w:t>t</w:t>
            </w:r>
            <w:r w:rsidRPr="001D1A9F">
              <w:rPr>
                <w:rFonts w:cs="Times New Roman"/>
                <w:lang w:val="en-GB" w:eastAsia="en-US" w:bidi="ar-SA"/>
              </w:rPr>
              <w:t xml:space="preserve">he </w:t>
            </w:r>
            <w:r w:rsidRPr="001D1A9F">
              <w:rPr>
                <w:rFonts w:cs="Times New Roman"/>
                <w:spacing w:val="-2"/>
                <w:lang w:val="en-GB" w:eastAsia="en-US" w:bidi="ar-SA"/>
              </w:rPr>
              <w:t>c</w:t>
            </w:r>
            <w:r w:rsidRPr="001D1A9F">
              <w:rPr>
                <w:rFonts w:cs="Times New Roman"/>
                <w:lang w:val="en-GB" w:eastAsia="en-US" w:bidi="ar-SA"/>
              </w:rPr>
              <w:t>on</w:t>
            </w:r>
            <w:r w:rsidRPr="001D1A9F">
              <w:rPr>
                <w:rFonts w:cs="Times New Roman"/>
                <w:spacing w:val="-2"/>
                <w:lang w:val="en-GB" w:eastAsia="en-US" w:bidi="ar-SA"/>
              </w:rPr>
              <w:t>s</w:t>
            </w:r>
            <w:r w:rsidRPr="001D1A9F">
              <w:rPr>
                <w:rFonts w:cs="Times New Roman"/>
                <w:spacing w:val="1"/>
                <w:lang w:val="en-GB" w:eastAsia="en-US" w:bidi="ar-SA"/>
              </w:rPr>
              <w:t>t</w:t>
            </w:r>
            <w:r w:rsidRPr="001D1A9F">
              <w:rPr>
                <w:rFonts w:cs="Times New Roman"/>
                <w:lang w:val="en-GB" w:eastAsia="en-US" w:bidi="ar-SA"/>
              </w:rPr>
              <w:t>e</w:t>
            </w:r>
            <w:r w:rsidRPr="001D1A9F">
              <w:rPr>
                <w:rFonts w:cs="Times New Roman"/>
                <w:spacing w:val="-1"/>
                <w:lang w:val="en-GB" w:eastAsia="en-US" w:bidi="ar-SA"/>
              </w:rPr>
              <w:t>l</w:t>
            </w:r>
            <w:r w:rsidRPr="001D1A9F">
              <w:rPr>
                <w:rFonts w:cs="Times New Roman"/>
                <w:spacing w:val="1"/>
                <w:lang w:val="en-GB" w:eastAsia="en-US" w:bidi="ar-SA"/>
              </w:rPr>
              <w:t>l</w:t>
            </w:r>
            <w:r w:rsidRPr="001D1A9F">
              <w:rPr>
                <w:rFonts w:cs="Times New Roman"/>
                <w:spacing w:val="-2"/>
                <w:lang w:val="en-GB" w:eastAsia="en-US" w:bidi="ar-SA"/>
              </w:rPr>
              <w:t>a</w:t>
            </w:r>
            <w:r w:rsidRPr="001D1A9F">
              <w:rPr>
                <w:rFonts w:cs="Times New Roman"/>
                <w:spacing w:val="1"/>
                <w:lang w:val="en-GB" w:eastAsia="en-US" w:bidi="ar-SA"/>
              </w:rPr>
              <w:t>ti</w:t>
            </w:r>
            <w:r w:rsidRPr="001D1A9F">
              <w:rPr>
                <w:rFonts w:cs="Times New Roman"/>
                <w:spacing w:val="-2"/>
                <w:lang w:val="en-GB" w:eastAsia="en-US" w:bidi="ar-SA"/>
              </w:rPr>
              <w:t>o</w:t>
            </w:r>
            <w:r w:rsidRPr="001D1A9F">
              <w:rPr>
                <w:rFonts w:cs="Times New Roman"/>
                <w:lang w:val="en-GB" w:eastAsia="en-US" w:bidi="ar-SA"/>
              </w:rPr>
              <w:t xml:space="preserve">n </w:t>
            </w:r>
            <w:r w:rsidRPr="001D1A9F">
              <w:rPr>
                <w:rFonts w:cs="Times New Roman"/>
                <w:spacing w:val="-1"/>
                <w:lang w:val="en-GB" w:eastAsia="en-US" w:bidi="ar-SA"/>
              </w:rPr>
              <w:t>w</w:t>
            </w:r>
            <w:r w:rsidRPr="001D1A9F">
              <w:rPr>
                <w:rFonts w:cs="Times New Roman"/>
                <w:spacing w:val="1"/>
                <w:lang w:val="en-GB" w:eastAsia="en-US" w:bidi="ar-SA"/>
              </w:rPr>
              <w:t>it</w:t>
            </w:r>
            <w:r w:rsidRPr="001D1A9F">
              <w:rPr>
                <w:rFonts w:cs="Times New Roman"/>
                <w:lang w:val="en-GB" w:eastAsia="en-US" w:bidi="ar-SA"/>
              </w:rPr>
              <w:t>h</w:t>
            </w:r>
            <w:r w:rsidRPr="001D1A9F">
              <w:rPr>
                <w:rFonts w:cs="Times New Roman"/>
                <w:spacing w:val="-2"/>
                <w:lang w:val="en-GB" w:eastAsia="en-US" w:bidi="ar-SA"/>
              </w:rPr>
              <w:t xml:space="preserve"> </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1"/>
                <w:lang w:val="en-GB" w:eastAsia="en-US" w:bidi="ar-SA"/>
              </w:rPr>
              <w:t>s</w:t>
            </w:r>
            <w:r w:rsidRPr="001D1A9F">
              <w:rPr>
                <w:rFonts w:cs="Times New Roman"/>
                <w:spacing w:val="-2"/>
                <w:lang w:val="en-GB" w:eastAsia="en-US" w:bidi="ar-SA"/>
              </w:rPr>
              <w:t>p</w:t>
            </w:r>
            <w:r w:rsidRPr="001D1A9F">
              <w:rPr>
                <w:rFonts w:cs="Times New Roman"/>
                <w:lang w:val="en-GB" w:eastAsia="en-US" w:bidi="ar-SA"/>
              </w:rPr>
              <w:t>e</w:t>
            </w:r>
            <w:r w:rsidRPr="001D1A9F">
              <w:rPr>
                <w:rFonts w:cs="Times New Roman"/>
                <w:spacing w:val="-2"/>
                <w:lang w:val="en-GB" w:eastAsia="en-US" w:bidi="ar-SA"/>
              </w:rPr>
              <w:t>c</w:t>
            </w:r>
            <w:r w:rsidRPr="001D1A9F">
              <w:rPr>
                <w:rFonts w:cs="Times New Roman"/>
                <w:lang w:val="en-GB" w:eastAsia="en-US" w:bidi="ar-SA"/>
              </w:rPr>
              <w:t>t</w:t>
            </w:r>
            <w:r w:rsidRPr="001D1A9F">
              <w:rPr>
                <w:rFonts w:cs="Times New Roman"/>
                <w:spacing w:val="1"/>
                <w:lang w:val="en-GB" w:eastAsia="en-US" w:bidi="ar-SA"/>
              </w:rPr>
              <w:t xml:space="preserve"> t</w:t>
            </w:r>
            <w:r w:rsidRPr="001D1A9F">
              <w:rPr>
                <w:rFonts w:cs="Times New Roman"/>
                <w:lang w:val="en-GB" w:eastAsia="en-US" w:bidi="ar-SA"/>
              </w:rPr>
              <w:t xml:space="preserve">o </w:t>
            </w:r>
            <w:r w:rsidRPr="001D1A9F">
              <w:rPr>
                <w:rFonts w:cs="Times New Roman"/>
                <w:spacing w:val="1"/>
                <w:lang w:val="en-GB" w:eastAsia="en-US" w:bidi="ar-SA"/>
              </w:rPr>
              <w:t>t</w:t>
            </w:r>
            <w:r w:rsidRPr="001D1A9F">
              <w:rPr>
                <w:rFonts w:cs="Times New Roman"/>
                <w:lang w:val="en-GB" w:eastAsia="en-US" w:bidi="ar-SA"/>
              </w:rPr>
              <w:t>he</w:t>
            </w:r>
            <w:r w:rsidRPr="001D1A9F">
              <w:rPr>
                <w:rFonts w:cs="Times New Roman"/>
                <w:spacing w:val="-2"/>
                <w:lang w:val="en-GB" w:eastAsia="en-US" w:bidi="ar-SA"/>
              </w:rPr>
              <w:t xml:space="preserve"> </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1"/>
                <w:lang w:val="en-GB" w:eastAsia="en-US" w:bidi="ar-SA"/>
              </w:rPr>
              <w:t>f</w:t>
            </w:r>
            <w:r w:rsidRPr="001D1A9F">
              <w:rPr>
                <w:rFonts w:cs="Times New Roman"/>
                <w:lang w:val="en-GB" w:eastAsia="en-US" w:bidi="ar-SA"/>
              </w:rPr>
              <w:t>e</w:t>
            </w:r>
            <w:r w:rsidRPr="001D1A9F">
              <w:rPr>
                <w:rFonts w:cs="Times New Roman"/>
                <w:spacing w:val="1"/>
                <w:lang w:val="en-GB" w:eastAsia="en-US" w:bidi="ar-SA"/>
              </w:rPr>
              <w:t>r</w:t>
            </w:r>
            <w:r w:rsidRPr="001D1A9F">
              <w:rPr>
                <w:rFonts w:cs="Times New Roman"/>
                <w:spacing w:val="-2"/>
                <w:lang w:val="en-GB" w:eastAsia="en-US" w:bidi="ar-SA"/>
              </w:rPr>
              <w:t>e</w:t>
            </w:r>
            <w:r w:rsidRPr="001D1A9F">
              <w:rPr>
                <w:rFonts w:cs="Times New Roman"/>
                <w:lang w:val="en-GB" w:eastAsia="en-US" w:bidi="ar-SA"/>
              </w:rPr>
              <w:t xml:space="preserve">nce </w:t>
            </w:r>
            <w:r w:rsidRPr="001D1A9F">
              <w:rPr>
                <w:rFonts w:cs="Times New Roman"/>
                <w:spacing w:val="1"/>
                <w:lang w:val="en-GB" w:eastAsia="en-US" w:bidi="ar-SA"/>
              </w:rPr>
              <w:t>r</w:t>
            </w:r>
            <w:r w:rsidRPr="001D1A9F">
              <w:rPr>
                <w:rFonts w:cs="Times New Roman"/>
                <w:lang w:val="en-GB" w:eastAsia="en-US" w:bidi="ar-SA"/>
              </w:rPr>
              <w:t>ad</w:t>
            </w:r>
            <w:r w:rsidRPr="001D1A9F">
              <w:rPr>
                <w:rFonts w:cs="Times New Roman"/>
                <w:spacing w:val="-1"/>
                <w:lang w:val="en-GB" w:eastAsia="en-US" w:bidi="ar-SA"/>
              </w:rPr>
              <w:t>i</w:t>
            </w:r>
            <w:r w:rsidRPr="001D1A9F">
              <w:rPr>
                <w:rFonts w:cs="Times New Roman"/>
                <w:lang w:val="en-GB" w:eastAsia="en-US" w:bidi="ar-SA"/>
              </w:rPr>
              <w:t>o</w:t>
            </w:r>
            <w:r w:rsidRPr="001D1A9F">
              <w:rPr>
                <w:rFonts w:cs="Times New Roman"/>
                <w:spacing w:val="-4"/>
                <w:lang w:val="en-GB" w:eastAsia="en-US" w:bidi="ar-SA"/>
              </w:rPr>
              <w:t>m</w:t>
            </w:r>
            <w:r w:rsidRPr="001D1A9F">
              <w:rPr>
                <w:rFonts w:cs="Times New Roman"/>
                <w:lang w:val="en-GB" w:eastAsia="en-US" w:bidi="ar-SA"/>
              </w:rPr>
              <w:t>e</w:t>
            </w:r>
            <w:r w:rsidRPr="001D1A9F">
              <w:rPr>
                <w:rFonts w:cs="Times New Roman"/>
                <w:spacing w:val="1"/>
                <w:lang w:val="en-GB" w:eastAsia="en-US" w:bidi="ar-SA"/>
              </w:rPr>
              <w:t>t</w:t>
            </w:r>
            <w:r w:rsidRPr="001D1A9F">
              <w:rPr>
                <w:rFonts w:cs="Times New Roman"/>
                <w:lang w:val="en-GB" w:eastAsia="en-US" w:bidi="ar-SA"/>
              </w:rPr>
              <w:t>er</w:t>
            </w:r>
          </w:p>
        </w:tc>
        <w:tc>
          <w:tcPr>
            <w:tcW w:w="1701" w:type="dxa"/>
            <w:tcBorders>
              <w:top w:val="single" w:sz="4" w:space="0" w:color="365F91"/>
              <w:left w:val="single" w:sz="4" w:space="0" w:color="365F91"/>
              <w:bottom w:val="single" w:sz="4" w:space="0" w:color="365F91"/>
              <w:right w:val="single" w:sz="4" w:space="0" w:color="365F91"/>
            </w:tcBorders>
          </w:tcPr>
          <w:p w14:paraId="3D5A9654"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843" w:type="dxa"/>
            <w:tcBorders>
              <w:top w:val="single" w:sz="4" w:space="0" w:color="365F91"/>
              <w:left w:val="single" w:sz="4" w:space="0" w:color="365F91"/>
              <w:bottom w:val="single" w:sz="4" w:space="0" w:color="365F91"/>
              <w:right w:val="single" w:sz="4" w:space="0" w:color="365F91"/>
            </w:tcBorders>
          </w:tcPr>
          <w:p w14:paraId="5745DBB2"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r>
      <w:tr w:rsidR="00CC0C72" w:rsidRPr="001D1A9F" w14:paraId="3528DCBC" w14:textId="77777777" w:rsidTr="001541E1">
        <w:trPr>
          <w:trHeight w:hRule="exact" w:val="739"/>
        </w:trPr>
        <w:tc>
          <w:tcPr>
            <w:tcW w:w="1469" w:type="dxa"/>
            <w:vMerge w:val="restart"/>
            <w:tcBorders>
              <w:top w:val="single" w:sz="4" w:space="0" w:color="365F91"/>
              <w:left w:val="single" w:sz="4" w:space="0" w:color="365F91"/>
              <w:right w:val="single" w:sz="4" w:space="0" w:color="365F91"/>
            </w:tcBorders>
          </w:tcPr>
          <w:p w14:paraId="571DE28C"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St</w:t>
            </w:r>
            <w:r w:rsidRPr="001D1A9F">
              <w:rPr>
                <w:rFonts w:cs="Times New Roman"/>
                <w:spacing w:val="1"/>
                <w:lang w:val="en-GB" w:eastAsia="en-US" w:bidi="ar-SA"/>
              </w:rPr>
              <w:t>a</w:t>
            </w:r>
            <w:r w:rsidRPr="001D1A9F">
              <w:rPr>
                <w:rFonts w:cs="Times New Roman"/>
                <w:spacing w:val="-2"/>
                <w:lang w:val="en-GB" w:eastAsia="en-US" w:bidi="ar-SA"/>
              </w:rPr>
              <w:t>b</w:t>
            </w:r>
            <w:r w:rsidRPr="001D1A9F">
              <w:rPr>
                <w:rFonts w:cs="Times New Roman"/>
                <w:spacing w:val="1"/>
                <w:lang w:val="en-GB" w:eastAsia="en-US" w:bidi="ar-SA"/>
              </w:rPr>
              <w:t>i</w:t>
            </w:r>
            <w:r w:rsidRPr="001D1A9F">
              <w:rPr>
                <w:rFonts w:cs="Times New Roman"/>
                <w:spacing w:val="-1"/>
                <w:lang w:val="en-GB" w:eastAsia="en-US" w:bidi="ar-SA"/>
              </w:rPr>
              <w:t>l</w:t>
            </w:r>
            <w:r w:rsidRPr="001D1A9F">
              <w:rPr>
                <w:rFonts w:cs="Times New Roman"/>
                <w:spacing w:val="1"/>
                <w:lang w:val="en-GB" w:eastAsia="en-US" w:bidi="ar-SA"/>
              </w:rPr>
              <w:t>it</w:t>
            </w:r>
            <w:r w:rsidRPr="001D1A9F">
              <w:rPr>
                <w:rFonts w:cs="Times New Roman"/>
                <w:lang w:val="en-GB" w:eastAsia="en-US" w:bidi="ar-SA"/>
              </w:rPr>
              <w:t>y</w:t>
            </w:r>
          </w:p>
        </w:tc>
        <w:tc>
          <w:tcPr>
            <w:tcW w:w="1134" w:type="dxa"/>
            <w:tcBorders>
              <w:top w:val="single" w:sz="4" w:space="0" w:color="365F91"/>
              <w:left w:val="single" w:sz="4" w:space="0" w:color="365F91"/>
              <w:bottom w:val="single" w:sz="4" w:space="0" w:color="365F91"/>
              <w:right w:val="single" w:sz="4" w:space="0" w:color="365F91"/>
            </w:tcBorders>
          </w:tcPr>
          <w:p w14:paraId="3088F8E4"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r</w:t>
            </w:r>
            <w:r w:rsidRPr="001D1A9F">
              <w:rPr>
                <w:rFonts w:cs="Times New Roman"/>
                <w:spacing w:val="-2"/>
                <w:lang w:val="en-GB" w:eastAsia="en-US" w:bidi="ar-SA"/>
              </w:rPr>
              <w:t>g</w:t>
            </w:r>
            <w:r w:rsidRPr="001D1A9F">
              <w:rPr>
                <w:rFonts w:cs="Times New Roman"/>
                <w:lang w:val="en-GB" w:eastAsia="en-US" w:bidi="ar-SA"/>
              </w:rPr>
              <w:t>et</w:t>
            </w:r>
          </w:p>
        </w:tc>
        <w:tc>
          <w:tcPr>
            <w:tcW w:w="1417" w:type="dxa"/>
            <w:tcBorders>
              <w:top w:val="single" w:sz="4" w:space="0" w:color="365F91"/>
              <w:left w:val="single" w:sz="4" w:space="0" w:color="365F91"/>
              <w:bottom w:val="single" w:sz="4" w:space="0" w:color="365F91"/>
              <w:right w:val="single" w:sz="4" w:space="0" w:color="365F91"/>
            </w:tcBorders>
          </w:tcPr>
          <w:p w14:paraId="11C1091D"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35875F8C"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256958AD"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843" w:type="dxa"/>
            <w:tcBorders>
              <w:top w:val="single" w:sz="4" w:space="0" w:color="365F91"/>
              <w:left w:val="single" w:sz="4" w:space="0" w:color="365F91"/>
              <w:bottom w:val="single" w:sz="4" w:space="0" w:color="365F91"/>
              <w:right w:val="single" w:sz="4" w:space="0" w:color="365F91"/>
            </w:tcBorders>
          </w:tcPr>
          <w:p w14:paraId="557B9E04"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5%</w:t>
            </w:r>
            <w:r w:rsidRPr="001D1A9F">
              <w:rPr>
                <w:rFonts w:cs="Times New Roman"/>
                <w:spacing w:val="1"/>
                <w:lang w:val="en-GB" w:eastAsia="en-US" w:bidi="ar-SA"/>
              </w:rPr>
              <w:t xml:space="preserve"> </w:t>
            </w:r>
            <w:r w:rsidRPr="001D1A9F">
              <w:rPr>
                <w:rFonts w:cs="Times New Roman"/>
                <w:spacing w:val="-2"/>
                <w:lang w:val="en-GB" w:eastAsia="en-US" w:bidi="ar-SA"/>
              </w:rPr>
              <w:t>o</w:t>
            </w:r>
            <w:r w:rsidRPr="001D1A9F">
              <w:rPr>
                <w:rFonts w:cs="Times New Roman"/>
                <w:lang w:val="en-GB" w:eastAsia="en-US" w:bidi="ar-SA"/>
              </w:rPr>
              <w:t>f</w:t>
            </w:r>
            <w:r w:rsidRPr="001D1A9F">
              <w:rPr>
                <w:rFonts w:cs="Times New Roman"/>
                <w:spacing w:val="1"/>
                <w:lang w:val="en-GB" w:eastAsia="en-US" w:bidi="ar-SA"/>
              </w:rPr>
              <w:t xml:space="preserve"> </w:t>
            </w:r>
            <w:r w:rsidRPr="001D1A9F">
              <w:rPr>
                <w:rFonts w:cs="Times New Roman"/>
                <w:lang w:val="en-GB" w:eastAsia="en-US" w:bidi="ar-SA"/>
              </w:rPr>
              <w:t>d</w:t>
            </w:r>
            <w:r w:rsidRPr="001D1A9F">
              <w:rPr>
                <w:rFonts w:cs="Times New Roman"/>
                <w:spacing w:val="-2"/>
                <w:lang w:val="en-GB" w:eastAsia="en-US" w:bidi="ar-SA"/>
              </w:rPr>
              <w:t>a</w:t>
            </w:r>
            <w:r w:rsidRPr="001D1A9F">
              <w:rPr>
                <w:rFonts w:cs="Times New Roman"/>
                <w:spacing w:val="1"/>
                <w:lang w:val="en-GB" w:eastAsia="en-US" w:bidi="ar-SA"/>
              </w:rPr>
              <w:t>il</w:t>
            </w:r>
            <w:r w:rsidRPr="001D1A9F">
              <w:rPr>
                <w:rFonts w:cs="Times New Roman"/>
                <w:lang w:val="en-GB" w:eastAsia="en-US" w:bidi="ar-SA"/>
              </w:rPr>
              <w:t>y</w:t>
            </w:r>
            <w:r w:rsidRPr="001D1A9F">
              <w:rPr>
                <w:rFonts w:cs="Times New Roman"/>
                <w:spacing w:val="-2"/>
                <w:lang w:val="en-GB" w:eastAsia="en-US" w:bidi="ar-SA"/>
              </w:rPr>
              <w:t xml:space="preserve"> </w:t>
            </w:r>
            <w:r w:rsidRPr="001D1A9F">
              <w:rPr>
                <w:rFonts w:cs="Times New Roman"/>
                <w:spacing w:val="1"/>
                <w:lang w:val="en-GB" w:eastAsia="en-US" w:bidi="ar-SA"/>
              </w:rPr>
              <w:t>t</w:t>
            </w:r>
            <w:r w:rsidRPr="001D1A9F">
              <w:rPr>
                <w:rFonts w:cs="Times New Roman"/>
                <w:spacing w:val="-2"/>
                <w:lang w:val="en-GB" w:eastAsia="en-US" w:bidi="ar-SA"/>
              </w:rPr>
              <w:t>o</w:t>
            </w:r>
            <w:r w:rsidRPr="001D1A9F">
              <w:rPr>
                <w:rFonts w:cs="Times New Roman"/>
                <w:spacing w:val="1"/>
                <w:lang w:val="en-GB" w:eastAsia="en-US" w:bidi="ar-SA"/>
              </w:rPr>
              <w:t>t</w:t>
            </w:r>
            <w:r w:rsidRPr="001D1A9F">
              <w:rPr>
                <w:rFonts w:cs="Times New Roman"/>
                <w:lang w:val="en-GB" w:eastAsia="en-US" w:bidi="ar-SA"/>
              </w:rPr>
              <w:t>a</w:t>
            </w:r>
            <w:r w:rsidRPr="001D1A9F">
              <w:rPr>
                <w:rFonts w:cs="Times New Roman"/>
                <w:spacing w:val="-1"/>
                <w:lang w:val="en-GB" w:eastAsia="en-US" w:bidi="ar-SA"/>
              </w:rPr>
              <w:t>l</w:t>
            </w:r>
            <w:r w:rsidRPr="001D1A9F">
              <w:rPr>
                <w:rFonts w:cs="Times New Roman"/>
                <w:lang w:val="en-GB" w:eastAsia="en-US" w:bidi="ar-SA"/>
              </w:rPr>
              <w:t>s</w:t>
            </w:r>
          </w:p>
          <w:p w14:paraId="0269F000"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2"/>
                <w:lang w:val="en-GB" w:eastAsia="en-US" w:bidi="ar-SA"/>
              </w:rPr>
              <w:t>g</w:t>
            </w:r>
            <w:r w:rsidRPr="001D1A9F">
              <w:rPr>
                <w:rFonts w:cs="Times New Roman"/>
                <w:spacing w:val="1"/>
                <w:lang w:val="en-GB" w:eastAsia="en-US" w:bidi="ar-SA"/>
              </w:rPr>
              <w:t>i</w:t>
            </w:r>
            <w:r w:rsidRPr="001D1A9F">
              <w:rPr>
                <w:rFonts w:cs="Times New Roman"/>
                <w:lang w:val="en-GB" w:eastAsia="en-US" w:bidi="ar-SA"/>
              </w:rPr>
              <w:t>o</w:t>
            </w:r>
            <w:r w:rsidRPr="001D1A9F">
              <w:rPr>
                <w:rFonts w:cs="Times New Roman"/>
                <w:spacing w:val="-2"/>
                <w:lang w:val="en-GB" w:eastAsia="en-US" w:bidi="ar-SA"/>
              </w:rPr>
              <w:t>n</w:t>
            </w:r>
            <w:r w:rsidRPr="001D1A9F">
              <w:rPr>
                <w:rFonts w:cs="Times New Roman"/>
                <w:lang w:val="en-GB" w:eastAsia="en-US" w:bidi="ar-SA"/>
              </w:rPr>
              <w:t>al</w:t>
            </w:r>
            <w:r w:rsidRPr="001D1A9F">
              <w:rPr>
                <w:rFonts w:cs="Times New Roman"/>
                <w:spacing w:val="-1"/>
                <w:lang w:val="en-GB" w:eastAsia="en-US" w:bidi="ar-SA"/>
              </w:rPr>
              <w:t xml:space="preserve"> </w:t>
            </w:r>
            <w:r w:rsidRPr="001D1A9F">
              <w:rPr>
                <w:rFonts w:cs="Times New Roman"/>
                <w:lang w:val="en-GB" w:eastAsia="en-US" w:bidi="ar-SA"/>
              </w:rPr>
              <w:t>s</w:t>
            </w:r>
            <w:r w:rsidRPr="001D1A9F">
              <w:rPr>
                <w:rFonts w:cs="Times New Roman"/>
                <w:spacing w:val="1"/>
                <w:lang w:val="en-GB" w:eastAsia="en-US" w:bidi="ar-SA"/>
              </w:rPr>
              <w:t>c</w:t>
            </w:r>
            <w:r w:rsidRPr="001D1A9F">
              <w:rPr>
                <w:rFonts w:cs="Times New Roman"/>
                <w:spacing w:val="-2"/>
                <w:lang w:val="en-GB" w:eastAsia="en-US" w:bidi="ar-SA"/>
              </w:rPr>
              <w:t>a</w:t>
            </w:r>
            <w:r w:rsidRPr="001D1A9F">
              <w:rPr>
                <w:rFonts w:cs="Times New Roman"/>
                <w:spacing w:val="1"/>
                <w:lang w:val="en-GB" w:eastAsia="en-US" w:bidi="ar-SA"/>
              </w:rPr>
              <w:t>l</w:t>
            </w:r>
            <w:r w:rsidRPr="001D1A9F">
              <w:rPr>
                <w:rFonts w:cs="Times New Roman"/>
                <w:lang w:val="en-GB" w:eastAsia="en-US" w:bidi="ar-SA"/>
              </w:rPr>
              <w:t>e)</w:t>
            </w:r>
          </w:p>
        </w:tc>
      </w:tr>
      <w:tr w:rsidR="00CC0C72" w:rsidRPr="001D1A9F" w14:paraId="17DEAAB8" w14:textId="77777777" w:rsidTr="001541E1">
        <w:trPr>
          <w:trHeight w:hRule="exact" w:val="288"/>
        </w:trPr>
        <w:tc>
          <w:tcPr>
            <w:tcW w:w="1469" w:type="dxa"/>
            <w:vMerge/>
            <w:tcBorders>
              <w:left w:val="single" w:sz="4" w:space="0" w:color="365F91"/>
              <w:bottom w:val="single" w:sz="4" w:space="0" w:color="365F91"/>
              <w:right w:val="single" w:sz="4" w:space="0" w:color="365F91"/>
            </w:tcBorders>
          </w:tcPr>
          <w:p w14:paraId="7BA8DCA1"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c>
        <w:tc>
          <w:tcPr>
            <w:tcW w:w="1134" w:type="dxa"/>
            <w:tcBorders>
              <w:top w:val="single" w:sz="4" w:space="0" w:color="365F91"/>
              <w:left w:val="single" w:sz="4" w:space="0" w:color="365F91"/>
              <w:bottom w:val="single" w:sz="4" w:space="0" w:color="365F91"/>
              <w:right w:val="single" w:sz="4" w:space="0" w:color="365F91"/>
            </w:tcBorders>
          </w:tcPr>
          <w:p w14:paraId="18251682"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Pl</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2"/>
                <w:lang w:val="en-GB" w:eastAsia="en-US" w:bidi="ar-SA"/>
              </w:rPr>
              <w:t>e</w:t>
            </w:r>
            <w:r w:rsidRPr="001D1A9F">
              <w:rPr>
                <w:rFonts w:cs="Times New Roman"/>
                <w:lang w:val="en-GB" w:eastAsia="en-US" w:bidi="ar-SA"/>
              </w:rPr>
              <w:t>d</w:t>
            </w:r>
          </w:p>
        </w:tc>
        <w:tc>
          <w:tcPr>
            <w:tcW w:w="1417" w:type="dxa"/>
            <w:tcBorders>
              <w:top w:val="single" w:sz="4" w:space="0" w:color="365F91"/>
              <w:left w:val="single" w:sz="4" w:space="0" w:color="365F91"/>
              <w:bottom w:val="single" w:sz="4" w:space="0" w:color="365F91"/>
              <w:right w:val="single" w:sz="4" w:space="0" w:color="365F91"/>
            </w:tcBorders>
          </w:tcPr>
          <w:p w14:paraId="61DD432E"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1 K</w:t>
            </w:r>
          </w:p>
        </w:tc>
        <w:tc>
          <w:tcPr>
            <w:tcW w:w="1701" w:type="dxa"/>
            <w:tcBorders>
              <w:top w:val="single" w:sz="4" w:space="0" w:color="365F91"/>
              <w:left w:val="single" w:sz="4" w:space="0" w:color="365F91"/>
              <w:bottom w:val="single" w:sz="4" w:space="0" w:color="365F91"/>
              <w:right w:val="single" w:sz="4" w:space="0" w:color="365F91"/>
            </w:tcBorders>
          </w:tcPr>
          <w:p w14:paraId="00672045"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0F4DA167"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843" w:type="dxa"/>
            <w:tcBorders>
              <w:top w:val="single" w:sz="4" w:space="0" w:color="365F91"/>
              <w:left w:val="single" w:sz="4" w:space="0" w:color="365F91"/>
              <w:bottom w:val="single" w:sz="4" w:space="0" w:color="365F91"/>
              <w:right w:val="single" w:sz="4" w:space="0" w:color="365F91"/>
            </w:tcBorders>
          </w:tcPr>
          <w:p w14:paraId="3035B7F3"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r>
      <w:tr w:rsidR="00CC0C72" w:rsidRPr="001D1A9F" w14:paraId="4669A66F" w14:textId="77777777" w:rsidTr="001541E1">
        <w:trPr>
          <w:trHeight w:hRule="exact" w:val="288"/>
        </w:trPr>
        <w:tc>
          <w:tcPr>
            <w:tcW w:w="1469" w:type="dxa"/>
            <w:vMerge w:val="restart"/>
            <w:tcBorders>
              <w:top w:val="single" w:sz="4" w:space="0" w:color="365F91"/>
              <w:left w:val="single" w:sz="4" w:space="0" w:color="365F91"/>
              <w:right w:val="single" w:sz="4" w:space="0" w:color="365F91"/>
            </w:tcBorders>
          </w:tcPr>
          <w:p w14:paraId="54481ECC"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H</w:t>
            </w:r>
            <w:r w:rsidRPr="001D1A9F">
              <w:rPr>
                <w:rFonts w:cs="Times New Roman"/>
                <w:lang w:val="en-GB" w:eastAsia="en-US" w:bidi="ar-SA"/>
              </w:rPr>
              <w:t>o</w:t>
            </w:r>
            <w:r w:rsidRPr="001D1A9F">
              <w:rPr>
                <w:rFonts w:cs="Times New Roman"/>
                <w:spacing w:val="1"/>
                <w:lang w:val="en-GB" w:eastAsia="en-US" w:bidi="ar-SA"/>
              </w:rPr>
              <w:t>ri</w:t>
            </w:r>
            <w:r w:rsidRPr="001D1A9F">
              <w:rPr>
                <w:rFonts w:cs="Times New Roman"/>
                <w:spacing w:val="-2"/>
                <w:lang w:val="en-GB" w:eastAsia="en-US" w:bidi="ar-SA"/>
              </w:rPr>
              <w:t>z</w:t>
            </w:r>
            <w:r w:rsidRPr="001D1A9F">
              <w:rPr>
                <w:rFonts w:cs="Times New Roman"/>
                <w:lang w:val="en-GB" w:eastAsia="en-US" w:bidi="ar-SA"/>
              </w:rPr>
              <w:t>on</w:t>
            </w:r>
            <w:r w:rsidRPr="001D1A9F">
              <w:rPr>
                <w:rFonts w:cs="Times New Roman"/>
                <w:spacing w:val="1"/>
                <w:lang w:val="en-GB" w:eastAsia="en-US" w:bidi="ar-SA"/>
              </w:rPr>
              <w:t>t</w:t>
            </w:r>
            <w:r w:rsidRPr="001D1A9F">
              <w:rPr>
                <w:rFonts w:cs="Times New Roman"/>
                <w:spacing w:val="-2"/>
                <w:lang w:val="en-GB" w:eastAsia="en-US" w:bidi="ar-SA"/>
              </w:rPr>
              <w:t>a</w:t>
            </w:r>
            <w:r w:rsidRPr="001D1A9F">
              <w:rPr>
                <w:rFonts w:cs="Times New Roman"/>
                <w:lang w:val="en-GB" w:eastAsia="en-US" w:bidi="ar-SA"/>
              </w:rPr>
              <w:t>l</w:t>
            </w:r>
          </w:p>
          <w:p w14:paraId="6DD25CA9"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1"/>
                <w:lang w:val="en-GB" w:eastAsia="en-US" w:bidi="ar-SA"/>
              </w:rPr>
              <w:t>s</w:t>
            </w:r>
            <w:r w:rsidRPr="001D1A9F">
              <w:rPr>
                <w:rFonts w:cs="Times New Roman"/>
                <w:spacing w:val="-2"/>
                <w:lang w:val="en-GB" w:eastAsia="en-US" w:bidi="ar-SA"/>
              </w:rPr>
              <w:t>o</w:t>
            </w:r>
            <w:r w:rsidRPr="001D1A9F">
              <w:rPr>
                <w:rFonts w:cs="Times New Roman"/>
                <w:spacing w:val="1"/>
                <w:lang w:val="en-GB" w:eastAsia="en-US" w:bidi="ar-SA"/>
              </w:rPr>
              <w:t>l</w:t>
            </w:r>
            <w:r w:rsidRPr="001D1A9F">
              <w:rPr>
                <w:rFonts w:cs="Times New Roman"/>
                <w:lang w:val="en-GB" w:eastAsia="en-US" w:bidi="ar-SA"/>
              </w:rPr>
              <w:t>u</w:t>
            </w:r>
            <w:r w:rsidRPr="001D1A9F">
              <w:rPr>
                <w:rFonts w:cs="Times New Roman"/>
                <w:spacing w:val="-1"/>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spacing w:val="1"/>
                <w:lang w:val="en-GB" w:eastAsia="en-US" w:bidi="ar-SA"/>
              </w:rPr>
              <w:t>(</w:t>
            </w:r>
            <w:r w:rsidRPr="001D1A9F">
              <w:rPr>
                <w:rFonts w:cs="Times New Roman"/>
                <w:spacing w:val="-2"/>
                <w:lang w:val="en-GB" w:eastAsia="en-US" w:bidi="ar-SA"/>
              </w:rPr>
              <w:t>k</w:t>
            </w:r>
            <w:r w:rsidRPr="001D1A9F">
              <w:rPr>
                <w:rFonts w:cs="Times New Roman"/>
                <w:spacing w:val="-4"/>
                <w:lang w:val="en-GB" w:eastAsia="en-US" w:bidi="ar-SA"/>
              </w:rPr>
              <w:t>m</w:t>
            </w:r>
            <w:r w:rsidRPr="001D1A9F">
              <w:rPr>
                <w:rFonts w:cs="Times New Roman"/>
                <w:lang w:val="en-GB" w:eastAsia="en-US" w:bidi="ar-SA"/>
              </w:rPr>
              <w:t>)</w:t>
            </w:r>
          </w:p>
        </w:tc>
        <w:tc>
          <w:tcPr>
            <w:tcW w:w="1134" w:type="dxa"/>
            <w:tcBorders>
              <w:top w:val="single" w:sz="4" w:space="0" w:color="365F91"/>
              <w:left w:val="single" w:sz="4" w:space="0" w:color="365F91"/>
              <w:bottom w:val="single" w:sz="4" w:space="0" w:color="365F91"/>
              <w:right w:val="single" w:sz="4" w:space="0" w:color="365F91"/>
            </w:tcBorders>
          </w:tcPr>
          <w:p w14:paraId="3A39B675"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r</w:t>
            </w:r>
            <w:r w:rsidRPr="001D1A9F">
              <w:rPr>
                <w:rFonts w:cs="Times New Roman"/>
                <w:spacing w:val="-2"/>
                <w:lang w:val="en-GB" w:eastAsia="en-US" w:bidi="ar-SA"/>
              </w:rPr>
              <w:t>g</w:t>
            </w:r>
            <w:r w:rsidRPr="001D1A9F">
              <w:rPr>
                <w:rFonts w:cs="Times New Roman"/>
                <w:lang w:val="en-GB" w:eastAsia="en-US" w:bidi="ar-SA"/>
              </w:rPr>
              <w:t>et</w:t>
            </w:r>
          </w:p>
        </w:tc>
        <w:tc>
          <w:tcPr>
            <w:tcW w:w="1417" w:type="dxa"/>
            <w:tcBorders>
              <w:top w:val="single" w:sz="4" w:space="0" w:color="365F91"/>
              <w:left w:val="single" w:sz="4" w:space="0" w:color="365F91"/>
              <w:bottom w:val="single" w:sz="4" w:space="0" w:color="365F91"/>
              <w:right w:val="single" w:sz="4" w:space="0" w:color="365F91"/>
            </w:tcBorders>
          </w:tcPr>
          <w:p w14:paraId="5319721B"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123B5A37"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0A00B2BF"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843" w:type="dxa"/>
            <w:tcBorders>
              <w:top w:val="single" w:sz="4" w:space="0" w:color="365F91"/>
              <w:left w:val="single" w:sz="4" w:space="0" w:color="365F91"/>
              <w:bottom w:val="single" w:sz="4" w:space="0" w:color="365F91"/>
              <w:right w:val="single" w:sz="4" w:space="0" w:color="365F91"/>
            </w:tcBorders>
          </w:tcPr>
          <w:p w14:paraId="57D5F6CB"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25</w:t>
            </w:r>
          </w:p>
        </w:tc>
      </w:tr>
      <w:tr w:rsidR="00CC0C72" w:rsidRPr="001D1A9F" w14:paraId="0CB300D2" w14:textId="77777777" w:rsidTr="001541E1">
        <w:trPr>
          <w:trHeight w:hRule="exact" w:val="644"/>
        </w:trPr>
        <w:tc>
          <w:tcPr>
            <w:tcW w:w="1469" w:type="dxa"/>
            <w:vMerge/>
            <w:tcBorders>
              <w:left w:val="single" w:sz="4" w:space="0" w:color="365F91"/>
              <w:bottom w:val="single" w:sz="4" w:space="0" w:color="365F91"/>
              <w:right w:val="single" w:sz="4" w:space="0" w:color="365F91"/>
            </w:tcBorders>
          </w:tcPr>
          <w:p w14:paraId="5E22BE40"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c>
        <w:tc>
          <w:tcPr>
            <w:tcW w:w="1134" w:type="dxa"/>
            <w:tcBorders>
              <w:top w:val="single" w:sz="4" w:space="0" w:color="365F91"/>
              <w:left w:val="single" w:sz="4" w:space="0" w:color="365F91"/>
              <w:bottom w:val="single" w:sz="4" w:space="0" w:color="365F91"/>
              <w:right w:val="single" w:sz="4" w:space="0" w:color="365F91"/>
            </w:tcBorders>
          </w:tcPr>
          <w:p w14:paraId="75E9737D"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Pl</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2"/>
                <w:lang w:val="en-GB" w:eastAsia="en-US" w:bidi="ar-SA"/>
              </w:rPr>
              <w:t>e</w:t>
            </w:r>
            <w:r w:rsidRPr="001D1A9F">
              <w:rPr>
                <w:rFonts w:cs="Times New Roman"/>
                <w:lang w:val="en-GB" w:eastAsia="en-US" w:bidi="ar-SA"/>
              </w:rPr>
              <w:t>d</w:t>
            </w:r>
          </w:p>
        </w:tc>
        <w:tc>
          <w:tcPr>
            <w:tcW w:w="1417" w:type="dxa"/>
            <w:tcBorders>
              <w:top w:val="single" w:sz="4" w:space="0" w:color="365F91"/>
              <w:left w:val="single" w:sz="4" w:space="0" w:color="365F91"/>
              <w:bottom w:val="single" w:sz="4" w:space="0" w:color="365F91"/>
              <w:right w:val="single" w:sz="4" w:space="0" w:color="365F91"/>
            </w:tcBorders>
          </w:tcPr>
          <w:p w14:paraId="67042E54" w14:textId="7DC7F0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 xml:space="preserve">5 </w:t>
            </w:r>
            <w:r w:rsidRPr="001D1A9F">
              <w:rPr>
                <w:rFonts w:cs="Times New Roman"/>
                <w:spacing w:val="1"/>
                <w:lang w:val="en-GB" w:eastAsia="en-US" w:bidi="ar-SA"/>
              </w:rPr>
              <w:t>(</w:t>
            </w:r>
            <w:r w:rsidRPr="001D1A9F">
              <w:rPr>
                <w:rFonts w:cs="Times New Roman"/>
                <w:lang w:val="en-GB" w:eastAsia="en-US" w:bidi="ar-SA"/>
              </w:rPr>
              <w:t>P</w:t>
            </w:r>
            <w:r w:rsidRPr="001D1A9F">
              <w:rPr>
                <w:rFonts w:cs="Times New Roman"/>
                <w:spacing w:val="-2"/>
                <w:lang w:val="en-GB" w:eastAsia="en-US" w:bidi="ar-SA"/>
              </w:rPr>
              <w:t>r</w:t>
            </w:r>
            <w:r w:rsidRPr="001D1A9F">
              <w:rPr>
                <w:rFonts w:cs="Times New Roman"/>
                <w:lang w:val="en-GB" w:eastAsia="en-US" w:bidi="ar-SA"/>
              </w:rPr>
              <w:t>ec</w:t>
            </w:r>
            <w:r w:rsidRPr="001D1A9F">
              <w:rPr>
                <w:rFonts w:cs="Times New Roman"/>
                <w:spacing w:val="-1"/>
                <w:lang w:val="en-GB" w:eastAsia="en-US" w:bidi="ar-SA"/>
              </w:rPr>
              <w:t>i</w:t>
            </w:r>
            <w:r w:rsidR="001541E1" w:rsidRPr="001D1A9F">
              <w:rPr>
                <w:rFonts w:cs="Times New Roman"/>
                <w:lang w:val="en-GB" w:eastAsia="en-US" w:bidi="ar-SA"/>
              </w:rPr>
              <w:t>p.</w:t>
            </w:r>
            <w:r w:rsidRPr="001D1A9F">
              <w:rPr>
                <w:rFonts w:cs="Times New Roman"/>
                <w:spacing w:val="-1"/>
                <w:lang w:val="en-GB" w:eastAsia="en-US" w:bidi="ar-SA"/>
              </w:rPr>
              <w:t>R</w:t>
            </w:r>
            <w:r w:rsidRPr="001D1A9F">
              <w:rPr>
                <w:rFonts w:cs="Times New Roman"/>
                <w:lang w:val="en-GB" w:eastAsia="en-US" w:bidi="ar-SA"/>
              </w:rPr>
              <w:t>ada</w:t>
            </w:r>
            <w:r w:rsidRPr="001D1A9F">
              <w:rPr>
                <w:rFonts w:cs="Times New Roman"/>
                <w:spacing w:val="-2"/>
                <w:lang w:val="en-GB" w:eastAsia="en-US" w:bidi="ar-SA"/>
              </w:rPr>
              <w:t>r</w:t>
            </w:r>
            <w:r w:rsidRPr="001D1A9F">
              <w:rPr>
                <w:rFonts w:cs="Times New Roman"/>
                <w:lang w:val="en-GB" w:eastAsia="en-US" w:bidi="ar-SA"/>
              </w:rPr>
              <w:t>)</w:t>
            </w:r>
          </w:p>
        </w:tc>
        <w:tc>
          <w:tcPr>
            <w:tcW w:w="1701" w:type="dxa"/>
            <w:tcBorders>
              <w:top w:val="single" w:sz="4" w:space="0" w:color="365F91"/>
              <w:left w:val="single" w:sz="4" w:space="0" w:color="365F91"/>
              <w:bottom w:val="single" w:sz="4" w:space="0" w:color="365F91"/>
              <w:right w:val="single" w:sz="4" w:space="0" w:color="365F91"/>
            </w:tcBorders>
          </w:tcPr>
          <w:p w14:paraId="26723D0F"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25</w:t>
            </w:r>
          </w:p>
        </w:tc>
        <w:tc>
          <w:tcPr>
            <w:tcW w:w="1701" w:type="dxa"/>
            <w:tcBorders>
              <w:top w:val="single" w:sz="4" w:space="0" w:color="365F91"/>
              <w:left w:val="single" w:sz="4" w:space="0" w:color="365F91"/>
              <w:bottom w:val="single" w:sz="4" w:space="0" w:color="365F91"/>
              <w:right w:val="single" w:sz="4" w:space="0" w:color="365F91"/>
            </w:tcBorders>
          </w:tcPr>
          <w:p w14:paraId="079D3B8C"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25</w:t>
            </w:r>
          </w:p>
        </w:tc>
        <w:tc>
          <w:tcPr>
            <w:tcW w:w="1843" w:type="dxa"/>
            <w:tcBorders>
              <w:top w:val="single" w:sz="4" w:space="0" w:color="365F91"/>
              <w:left w:val="single" w:sz="4" w:space="0" w:color="365F91"/>
              <w:bottom w:val="single" w:sz="4" w:space="0" w:color="365F91"/>
              <w:right w:val="single" w:sz="4" w:space="0" w:color="365F91"/>
            </w:tcBorders>
          </w:tcPr>
          <w:p w14:paraId="36022E32"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100</w:t>
            </w:r>
          </w:p>
        </w:tc>
      </w:tr>
      <w:tr w:rsidR="00CC0C72" w:rsidRPr="001D1A9F" w14:paraId="3BF26EA3" w14:textId="77777777" w:rsidTr="001541E1">
        <w:trPr>
          <w:trHeight w:hRule="exact" w:val="290"/>
        </w:trPr>
        <w:tc>
          <w:tcPr>
            <w:tcW w:w="1469" w:type="dxa"/>
            <w:vMerge w:val="restart"/>
            <w:tcBorders>
              <w:top w:val="single" w:sz="4" w:space="0" w:color="365F91"/>
              <w:left w:val="single" w:sz="4" w:space="0" w:color="365F91"/>
              <w:right w:val="single" w:sz="4" w:space="0" w:color="365F91"/>
            </w:tcBorders>
          </w:tcPr>
          <w:p w14:paraId="4A3324CC"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V</w:t>
            </w:r>
            <w:r w:rsidRPr="001D1A9F">
              <w:rPr>
                <w:rFonts w:cs="Times New Roman"/>
                <w:spacing w:val="-2"/>
                <w:lang w:val="en-GB" w:eastAsia="en-US" w:bidi="ar-SA"/>
              </w:rPr>
              <w:t>e</w:t>
            </w:r>
            <w:r w:rsidRPr="001D1A9F">
              <w:rPr>
                <w:rFonts w:cs="Times New Roman"/>
                <w:spacing w:val="1"/>
                <w:lang w:val="en-GB" w:eastAsia="en-US" w:bidi="ar-SA"/>
              </w:rPr>
              <w:t>r</w:t>
            </w:r>
            <w:r w:rsidRPr="001D1A9F">
              <w:rPr>
                <w:rFonts w:cs="Times New Roman"/>
                <w:spacing w:val="-1"/>
                <w:lang w:val="en-GB" w:eastAsia="en-US" w:bidi="ar-SA"/>
              </w:rPr>
              <w:t>t</w:t>
            </w:r>
            <w:r w:rsidRPr="001D1A9F">
              <w:rPr>
                <w:rFonts w:cs="Times New Roman"/>
                <w:spacing w:val="1"/>
                <w:lang w:val="en-GB" w:eastAsia="en-US" w:bidi="ar-SA"/>
              </w:rPr>
              <w:t>i</w:t>
            </w:r>
            <w:r w:rsidRPr="001D1A9F">
              <w:rPr>
                <w:rFonts w:cs="Times New Roman"/>
                <w:lang w:val="en-GB" w:eastAsia="en-US" w:bidi="ar-SA"/>
              </w:rPr>
              <w:t>c</w:t>
            </w:r>
            <w:r w:rsidRPr="001D1A9F">
              <w:rPr>
                <w:rFonts w:cs="Times New Roman"/>
                <w:spacing w:val="-2"/>
                <w:lang w:val="en-GB" w:eastAsia="en-US" w:bidi="ar-SA"/>
              </w:rPr>
              <w:t>a</w:t>
            </w:r>
            <w:r w:rsidRPr="001D1A9F">
              <w:rPr>
                <w:rFonts w:cs="Times New Roman"/>
                <w:lang w:val="en-GB" w:eastAsia="en-US" w:bidi="ar-SA"/>
              </w:rPr>
              <w:t>l</w:t>
            </w:r>
          </w:p>
          <w:p w14:paraId="27177BE7"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1"/>
                <w:lang w:val="en-GB" w:eastAsia="en-US" w:bidi="ar-SA"/>
              </w:rPr>
              <w:t>s</w:t>
            </w:r>
            <w:r w:rsidRPr="001D1A9F">
              <w:rPr>
                <w:rFonts w:cs="Times New Roman"/>
                <w:spacing w:val="-2"/>
                <w:lang w:val="en-GB" w:eastAsia="en-US" w:bidi="ar-SA"/>
              </w:rPr>
              <w:t>o</w:t>
            </w:r>
            <w:r w:rsidRPr="001D1A9F">
              <w:rPr>
                <w:rFonts w:cs="Times New Roman"/>
                <w:spacing w:val="1"/>
                <w:lang w:val="en-GB" w:eastAsia="en-US" w:bidi="ar-SA"/>
              </w:rPr>
              <w:t>l</w:t>
            </w:r>
            <w:r w:rsidRPr="001D1A9F">
              <w:rPr>
                <w:rFonts w:cs="Times New Roman"/>
                <w:lang w:val="en-GB" w:eastAsia="en-US" w:bidi="ar-SA"/>
              </w:rPr>
              <w:t>u</w:t>
            </w:r>
            <w:r w:rsidRPr="001D1A9F">
              <w:rPr>
                <w:rFonts w:cs="Times New Roman"/>
                <w:spacing w:val="-1"/>
                <w:lang w:val="en-GB" w:eastAsia="en-US" w:bidi="ar-SA"/>
              </w:rPr>
              <w:t>t</w:t>
            </w:r>
            <w:r w:rsidRPr="001D1A9F">
              <w:rPr>
                <w:rFonts w:cs="Times New Roman"/>
                <w:spacing w:val="1"/>
                <w:lang w:val="en-GB" w:eastAsia="en-US" w:bidi="ar-SA"/>
              </w:rPr>
              <w:t>i</w:t>
            </w:r>
            <w:r w:rsidRPr="001D1A9F">
              <w:rPr>
                <w:rFonts w:cs="Times New Roman"/>
                <w:lang w:val="en-GB" w:eastAsia="en-US" w:bidi="ar-SA"/>
              </w:rPr>
              <w:t>on</w:t>
            </w:r>
            <w:r w:rsidRPr="001D1A9F">
              <w:rPr>
                <w:rFonts w:cs="Times New Roman"/>
                <w:spacing w:val="-2"/>
                <w:lang w:val="en-GB" w:eastAsia="en-US" w:bidi="ar-SA"/>
              </w:rPr>
              <w:t xml:space="preserve"> </w:t>
            </w:r>
            <w:r w:rsidRPr="001D1A9F">
              <w:rPr>
                <w:rFonts w:cs="Times New Roman"/>
                <w:spacing w:val="1"/>
                <w:lang w:val="en-GB" w:eastAsia="en-US" w:bidi="ar-SA"/>
              </w:rPr>
              <w:t>(</w:t>
            </w:r>
            <w:r w:rsidRPr="001D1A9F">
              <w:rPr>
                <w:rFonts w:cs="Times New Roman"/>
                <w:spacing w:val="-2"/>
                <w:lang w:val="en-GB" w:eastAsia="en-US" w:bidi="ar-SA"/>
              </w:rPr>
              <w:t>k</w:t>
            </w:r>
            <w:r w:rsidRPr="001D1A9F">
              <w:rPr>
                <w:rFonts w:cs="Times New Roman"/>
                <w:spacing w:val="-4"/>
                <w:lang w:val="en-GB" w:eastAsia="en-US" w:bidi="ar-SA"/>
              </w:rPr>
              <w:t>m</w:t>
            </w:r>
            <w:r w:rsidRPr="001D1A9F">
              <w:rPr>
                <w:rFonts w:cs="Times New Roman"/>
                <w:lang w:val="en-GB" w:eastAsia="en-US" w:bidi="ar-SA"/>
              </w:rPr>
              <w:t>)</w:t>
            </w:r>
          </w:p>
        </w:tc>
        <w:tc>
          <w:tcPr>
            <w:tcW w:w="1134" w:type="dxa"/>
            <w:tcBorders>
              <w:top w:val="single" w:sz="4" w:space="0" w:color="365F91"/>
              <w:left w:val="single" w:sz="4" w:space="0" w:color="365F91"/>
              <w:bottom w:val="single" w:sz="4" w:space="0" w:color="365F91"/>
              <w:right w:val="single" w:sz="4" w:space="0" w:color="365F91"/>
            </w:tcBorders>
          </w:tcPr>
          <w:p w14:paraId="4AF925EF"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2"/>
                <w:lang w:val="en-GB" w:eastAsia="en-US" w:bidi="ar-SA"/>
              </w:rPr>
              <w:t>a</w:t>
            </w:r>
            <w:r w:rsidRPr="001D1A9F">
              <w:rPr>
                <w:rFonts w:cs="Times New Roman"/>
                <w:spacing w:val="1"/>
                <w:lang w:val="en-GB" w:eastAsia="en-US" w:bidi="ar-SA"/>
              </w:rPr>
              <w:t>r</w:t>
            </w:r>
            <w:r w:rsidRPr="001D1A9F">
              <w:rPr>
                <w:rFonts w:cs="Times New Roman"/>
                <w:spacing w:val="-2"/>
                <w:lang w:val="en-GB" w:eastAsia="en-US" w:bidi="ar-SA"/>
              </w:rPr>
              <w:t>g</w:t>
            </w:r>
            <w:r w:rsidRPr="001D1A9F">
              <w:rPr>
                <w:rFonts w:cs="Times New Roman"/>
                <w:lang w:val="en-GB" w:eastAsia="en-US" w:bidi="ar-SA"/>
              </w:rPr>
              <w:t>et</w:t>
            </w:r>
          </w:p>
        </w:tc>
        <w:tc>
          <w:tcPr>
            <w:tcW w:w="1417" w:type="dxa"/>
            <w:tcBorders>
              <w:top w:val="single" w:sz="4" w:space="0" w:color="365F91"/>
              <w:left w:val="single" w:sz="4" w:space="0" w:color="365F91"/>
              <w:bottom w:val="single" w:sz="4" w:space="0" w:color="365F91"/>
              <w:right w:val="single" w:sz="4" w:space="0" w:color="365F91"/>
            </w:tcBorders>
          </w:tcPr>
          <w:p w14:paraId="53311392"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tc>
        <w:tc>
          <w:tcPr>
            <w:tcW w:w="1701" w:type="dxa"/>
            <w:tcBorders>
              <w:top w:val="single" w:sz="4" w:space="0" w:color="365F91"/>
              <w:left w:val="single" w:sz="4" w:space="0" w:color="365F91"/>
              <w:bottom w:val="single" w:sz="4" w:space="0" w:color="365F91"/>
              <w:right w:val="single" w:sz="4" w:space="0" w:color="365F91"/>
            </w:tcBorders>
          </w:tcPr>
          <w:p w14:paraId="1CC8A866"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N</w:t>
            </w:r>
            <w:r w:rsidRPr="001D1A9F">
              <w:rPr>
                <w:rFonts w:cs="Times New Roman"/>
                <w:spacing w:val="1"/>
                <w:lang w:val="en-GB" w:eastAsia="en-US" w:bidi="ar-SA"/>
              </w:rPr>
              <w:t>/</w:t>
            </w:r>
            <w:r w:rsidRPr="001D1A9F">
              <w:rPr>
                <w:rFonts w:cs="Times New Roman"/>
                <w:lang w:val="en-GB" w:eastAsia="en-US" w:bidi="ar-SA"/>
              </w:rPr>
              <w:t>A</w:t>
            </w:r>
          </w:p>
        </w:tc>
        <w:tc>
          <w:tcPr>
            <w:tcW w:w="1701" w:type="dxa"/>
            <w:tcBorders>
              <w:top w:val="single" w:sz="4" w:space="0" w:color="365F91"/>
              <w:left w:val="single" w:sz="4" w:space="0" w:color="365F91"/>
              <w:bottom w:val="single" w:sz="4" w:space="0" w:color="365F91"/>
              <w:right w:val="single" w:sz="4" w:space="0" w:color="365F91"/>
            </w:tcBorders>
          </w:tcPr>
          <w:p w14:paraId="58F11B28"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N</w:t>
            </w:r>
            <w:r w:rsidRPr="001D1A9F">
              <w:rPr>
                <w:rFonts w:cs="Times New Roman"/>
                <w:spacing w:val="1"/>
                <w:lang w:val="en-GB" w:eastAsia="en-US" w:bidi="ar-SA"/>
              </w:rPr>
              <w:t>/</w:t>
            </w:r>
            <w:r w:rsidRPr="001D1A9F">
              <w:rPr>
                <w:rFonts w:cs="Times New Roman"/>
                <w:lang w:val="en-GB" w:eastAsia="en-US" w:bidi="ar-SA"/>
              </w:rPr>
              <w:t>A</w:t>
            </w:r>
          </w:p>
        </w:tc>
        <w:tc>
          <w:tcPr>
            <w:tcW w:w="1843" w:type="dxa"/>
            <w:tcBorders>
              <w:top w:val="single" w:sz="4" w:space="0" w:color="365F91"/>
              <w:left w:val="single" w:sz="4" w:space="0" w:color="365F91"/>
              <w:bottom w:val="single" w:sz="4" w:space="0" w:color="365F91"/>
              <w:right w:val="single" w:sz="4" w:space="0" w:color="365F91"/>
            </w:tcBorders>
          </w:tcPr>
          <w:p w14:paraId="34ABC006"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N</w:t>
            </w:r>
            <w:r w:rsidRPr="001D1A9F">
              <w:rPr>
                <w:rFonts w:cs="Times New Roman"/>
                <w:spacing w:val="1"/>
                <w:lang w:val="en-GB" w:eastAsia="en-US" w:bidi="ar-SA"/>
              </w:rPr>
              <w:t>/</w:t>
            </w:r>
            <w:r w:rsidRPr="001D1A9F">
              <w:rPr>
                <w:rFonts w:cs="Times New Roman"/>
                <w:lang w:val="en-GB" w:eastAsia="en-US" w:bidi="ar-SA"/>
              </w:rPr>
              <w:t>A</w:t>
            </w:r>
          </w:p>
        </w:tc>
      </w:tr>
      <w:tr w:rsidR="00681C95" w:rsidRPr="001D1A9F" w14:paraId="461E3E7A" w14:textId="77777777" w:rsidTr="001541E1">
        <w:trPr>
          <w:trHeight w:hRule="exact" w:val="724"/>
        </w:trPr>
        <w:tc>
          <w:tcPr>
            <w:tcW w:w="1469" w:type="dxa"/>
            <w:vMerge/>
            <w:tcBorders>
              <w:left w:val="single" w:sz="4" w:space="0" w:color="365F91"/>
              <w:bottom w:val="single" w:sz="5" w:space="0" w:color="365F91"/>
              <w:right w:val="single" w:sz="4" w:space="0" w:color="365F91"/>
            </w:tcBorders>
          </w:tcPr>
          <w:p w14:paraId="5E8B2F7E"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tc>
        <w:tc>
          <w:tcPr>
            <w:tcW w:w="1134" w:type="dxa"/>
            <w:tcBorders>
              <w:top w:val="single" w:sz="4" w:space="0" w:color="365F91"/>
              <w:left w:val="single" w:sz="4" w:space="0" w:color="365F91"/>
              <w:bottom w:val="single" w:sz="5" w:space="0" w:color="365F91"/>
              <w:right w:val="single" w:sz="4" w:space="0" w:color="365F91"/>
            </w:tcBorders>
          </w:tcPr>
          <w:p w14:paraId="1CA9CB2B"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Pl</w:t>
            </w:r>
            <w:r w:rsidRPr="001D1A9F">
              <w:rPr>
                <w:rFonts w:cs="Times New Roman"/>
                <w:spacing w:val="1"/>
                <w:lang w:val="en-GB" w:eastAsia="en-US" w:bidi="ar-SA"/>
              </w:rPr>
              <w:t>a</w:t>
            </w:r>
            <w:r w:rsidRPr="001D1A9F">
              <w:rPr>
                <w:rFonts w:cs="Times New Roman"/>
                <w:lang w:val="en-GB" w:eastAsia="en-US" w:bidi="ar-SA"/>
              </w:rPr>
              <w:t>nn</w:t>
            </w:r>
            <w:r w:rsidRPr="001D1A9F">
              <w:rPr>
                <w:rFonts w:cs="Times New Roman"/>
                <w:spacing w:val="-2"/>
                <w:lang w:val="en-GB" w:eastAsia="en-US" w:bidi="ar-SA"/>
              </w:rPr>
              <w:t>e</w:t>
            </w:r>
            <w:r w:rsidRPr="001D1A9F">
              <w:rPr>
                <w:rFonts w:cs="Times New Roman"/>
                <w:lang w:val="en-GB" w:eastAsia="en-US" w:bidi="ar-SA"/>
              </w:rPr>
              <w:t>d</w:t>
            </w:r>
          </w:p>
        </w:tc>
        <w:tc>
          <w:tcPr>
            <w:tcW w:w="1417" w:type="dxa"/>
            <w:tcBorders>
              <w:top w:val="single" w:sz="4" w:space="0" w:color="365F91"/>
              <w:left w:val="single" w:sz="4" w:space="0" w:color="365F91"/>
              <w:bottom w:val="single" w:sz="5" w:space="0" w:color="365F91"/>
              <w:right w:val="single" w:sz="4" w:space="0" w:color="365F91"/>
            </w:tcBorders>
          </w:tcPr>
          <w:p w14:paraId="38E3F4A8"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lang w:val="en-GB" w:eastAsia="en-US" w:bidi="ar-SA"/>
              </w:rPr>
              <w:t xml:space="preserve">0.25 </w:t>
            </w:r>
            <w:r w:rsidRPr="001D1A9F">
              <w:rPr>
                <w:rFonts w:cs="Times New Roman"/>
                <w:spacing w:val="1"/>
                <w:lang w:val="en-GB" w:eastAsia="en-US" w:bidi="ar-SA"/>
              </w:rPr>
              <w:t>(</w:t>
            </w:r>
            <w:r w:rsidRPr="001D1A9F">
              <w:rPr>
                <w:rFonts w:cs="Times New Roman"/>
                <w:spacing w:val="-3"/>
                <w:lang w:val="en-GB" w:eastAsia="en-US" w:bidi="ar-SA"/>
              </w:rPr>
              <w:t>P</w:t>
            </w:r>
            <w:r w:rsidRPr="001D1A9F">
              <w:rPr>
                <w:rFonts w:cs="Times New Roman"/>
                <w:spacing w:val="1"/>
                <w:lang w:val="en-GB" w:eastAsia="en-US" w:bidi="ar-SA"/>
              </w:rPr>
              <w:t>r</w:t>
            </w:r>
            <w:r w:rsidRPr="001D1A9F">
              <w:rPr>
                <w:rFonts w:cs="Times New Roman"/>
                <w:lang w:val="en-GB" w:eastAsia="en-US" w:bidi="ar-SA"/>
              </w:rPr>
              <w:t>e</w:t>
            </w:r>
            <w:r w:rsidRPr="001D1A9F">
              <w:rPr>
                <w:rFonts w:cs="Times New Roman"/>
                <w:spacing w:val="-2"/>
                <w:lang w:val="en-GB" w:eastAsia="en-US" w:bidi="ar-SA"/>
              </w:rPr>
              <w:t>c</w:t>
            </w:r>
            <w:r w:rsidRPr="001D1A9F">
              <w:rPr>
                <w:rFonts w:cs="Times New Roman"/>
                <w:spacing w:val="1"/>
                <w:lang w:val="en-GB" w:eastAsia="en-US" w:bidi="ar-SA"/>
              </w:rPr>
              <w:t>i</w:t>
            </w:r>
            <w:r w:rsidRPr="001D1A9F">
              <w:rPr>
                <w:rFonts w:cs="Times New Roman"/>
                <w:lang w:val="en-GB" w:eastAsia="en-US" w:bidi="ar-SA"/>
              </w:rPr>
              <w:t>p.</w:t>
            </w:r>
          </w:p>
          <w:p w14:paraId="1C2DA82D"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R</w:t>
            </w:r>
            <w:r w:rsidRPr="001D1A9F">
              <w:rPr>
                <w:rFonts w:cs="Times New Roman"/>
                <w:lang w:val="en-GB" w:eastAsia="en-US" w:bidi="ar-SA"/>
              </w:rPr>
              <w:t>ada</w:t>
            </w:r>
            <w:r w:rsidRPr="001D1A9F">
              <w:rPr>
                <w:rFonts w:cs="Times New Roman"/>
                <w:spacing w:val="-2"/>
                <w:lang w:val="en-GB" w:eastAsia="en-US" w:bidi="ar-SA"/>
              </w:rPr>
              <w:t>r</w:t>
            </w:r>
            <w:r w:rsidRPr="001D1A9F">
              <w:rPr>
                <w:rFonts w:cs="Times New Roman"/>
                <w:lang w:val="en-GB" w:eastAsia="en-US" w:bidi="ar-SA"/>
              </w:rPr>
              <w:t>)</w:t>
            </w:r>
          </w:p>
        </w:tc>
        <w:tc>
          <w:tcPr>
            <w:tcW w:w="1701" w:type="dxa"/>
            <w:tcBorders>
              <w:top w:val="single" w:sz="4" w:space="0" w:color="365F91"/>
              <w:left w:val="single" w:sz="4" w:space="0" w:color="365F91"/>
              <w:bottom w:val="single" w:sz="5" w:space="0" w:color="365F91"/>
              <w:right w:val="single" w:sz="4" w:space="0" w:color="365F91"/>
            </w:tcBorders>
          </w:tcPr>
          <w:p w14:paraId="1E998357"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N</w:t>
            </w:r>
            <w:r w:rsidRPr="001D1A9F">
              <w:rPr>
                <w:rFonts w:cs="Times New Roman"/>
                <w:spacing w:val="1"/>
                <w:lang w:val="en-GB" w:eastAsia="en-US" w:bidi="ar-SA"/>
              </w:rPr>
              <w:t>/</w:t>
            </w:r>
            <w:r w:rsidRPr="001D1A9F">
              <w:rPr>
                <w:rFonts w:cs="Times New Roman"/>
                <w:lang w:val="en-GB" w:eastAsia="en-US" w:bidi="ar-SA"/>
              </w:rPr>
              <w:t>A</w:t>
            </w:r>
          </w:p>
        </w:tc>
        <w:tc>
          <w:tcPr>
            <w:tcW w:w="1701" w:type="dxa"/>
            <w:tcBorders>
              <w:top w:val="single" w:sz="4" w:space="0" w:color="365F91"/>
              <w:left w:val="single" w:sz="4" w:space="0" w:color="365F91"/>
              <w:bottom w:val="single" w:sz="5" w:space="0" w:color="365F91"/>
              <w:right w:val="single" w:sz="4" w:space="0" w:color="365F91"/>
            </w:tcBorders>
          </w:tcPr>
          <w:p w14:paraId="025074E7"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N</w:t>
            </w:r>
            <w:r w:rsidRPr="001D1A9F">
              <w:rPr>
                <w:rFonts w:cs="Times New Roman"/>
                <w:spacing w:val="1"/>
                <w:lang w:val="en-GB" w:eastAsia="en-US" w:bidi="ar-SA"/>
              </w:rPr>
              <w:t>/</w:t>
            </w:r>
            <w:r w:rsidRPr="001D1A9F">
              <w:rPr>
                <w:rFonts w:cs="Times New Roman"/>
                <w:lang w:val="en-GB" w:eastAsia="en-US" w:bidi="ar-SA"/>
              </w:rPr>
              <w:t>A</w:t>
            </w:r>
          </w:p>
        </w:tc>
        <w:tc>
          <w:tcPr>
            <w:tcW w:w="1843" w:type="dxa"/>
            <w:tcBorders>
              <w:top w:val="single" w:sz="4" w:space="0" w:color="365F91"/>
              <w:left w:val="single" w:sz="4" w:space="0" w:color="365F91"/>
              <w:bottom w:val="single" w:sz="5" w:space="0" w:color="365F91"/>
              <w:right w:val="single" w:sz="4" w:space="0" w:color="365F91"/>
            </w:tcBorders>
          </w:tcPr>
          <w:p w14:paraId="63A182A7" w14:textId="77777777" w:rsidR="00681C95" w:rsidRPr="001D1A9F" w:rsidRDefault="00681C95" w:rsidP="001D1A9F">
            <w:pPr>
              <w:adjustRightInd/>
              <w:spacing w:line="240" w:lineRule="exact"/>
              <w:ind w:right="-20"/>
              <w:jc w:val="left"/>
              <w:textAlignment w:val="auto"/>
              <w:rPr>
                <w:rFonts w:cs="Times New Roman"/>
                <w:lang w:val="en-GB" w:eastAsia="en-US" w:bidi="ar-SA"/>
              </w:rPr>
            </w:pPr>
            <w:r w:rsidRPr="001D1A9F">
              <w:rPr>
                <w:rFonts w:cs="Times New Roman"/>
                <w:spacing w:val="-1"/>
                <w:lang w:val="en-GB" w:eastAsia="en-US" w:bidi="ar-SA"/>
              </w:rPr>
              <w:t>N</w:t>
            </w:r>
            <w:r w:rsidRPr="001D1A9F">
              <w:rPr>
                <w:rFonts w:cs="Times New Roman"/>
                <w:spacing w:val="1"/>
                <w:lang w:val="en-GB" w:eastAsia="en-US" w:bidi="ar-SA"/>
              </w:rPr>
              <w:t>/</w:t>
            </w:r>
            <w:r w:rsidRPr="001D1A9F">
              <w:rPr>
                <w:rFonts w:cs="Times New Roman"/>
                <w:lang w:val="en-GB" w:eastAsia="en-US" w:bidi="ar-SA"/>
              </w:rPr>
              <w:t>A</w:t>
            </w:r>
          </w:p>
        </w:tc>
      </w:tr>
    </w:tbl>
    <w:p w14:paraId="114F97D4"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35805AC3" w14:textId="77777777" w:rsidR="00681C95" w:rsidRPr="001D1A9F" w:rsidRDefault="00681C95" w:rsidP="001D1A9F">
      <w:pPr>
        <w:adjustRightInd/>
        <w:spacing w:line="240" w:lineRule="exact"/>
        <w:jc w:val="left"/>
        <w:textAlignment w:val="auto"/>
        <w:rPr>
          <w:rFonts w:eastAsia="ＭＳ 明朝" w:cs="Times New Roman"/>
          <w:lang w:val="en-GB" w:eastAsia="en-US" w:bidi="ar-SA"/>
        </w:rPr>
      </w:pPr>
    </w:p>
    <w:p w14:paraId="1826ADE7" w14:textId="77777777" w:rsidR="00681C95" w:rsidRPr="001D1A9F" w:rsidRDefault="00681C95" w:rsidP="001D1A9F">
      <w:pPr>
        <w:adjustRightInd/>
        <w:spacing w:line="240" w:lineRule="exact"/>
        <w:ind w:right="750"/>
        <w:jc w:val="left"/>
        <w:textAlignment w:val="auto"/>
        <w:rPr>
          <w:rFonts w:cs="Times New Roman"/>
          <w:lang w:val="en-GB" w:eastAsia="en-US" w:bidi="ar-SA"/>
        </w:rPr>
      </w:pPr>
      <w:r w:rsidRPr="001D1A9F">
        <w:rPr>
          <w:rFonts w:cs="Times New Roman"/>
          <w:b/>
          <w:bCs/>
          <w:spacing w:val="-3"/>
          <w:lang w:val="en-GB" w:eastAsia="en-US" w:bidi="ar-SA"/>
        </w:rPr>
        <w:t>P</w:t>
      </w:r>
      <w:r w:rsidRPr="001D1A9F">
        <w:rPr>
          <w:rFonts w:cs="Times New Roman"/>
          <w:b/>
          <w:bCs/>
          <w:lang w:val="en-GB" w:eastAsia="en-US" w:bidi="ar-SA"/>
        </w:rPr>
        <w:t>la</w:t>
      </w:r>
      <w:r w:rsidRPr="001D1A9F">
        <w:rPr>
          <w:rFonts w:cs="Times New Roman"/>
          <w:b/>
          <w:bCs/>
          <w:spacing w:val="1"/>
          <w:lang w:val="en-GB" w:eastAsia="en-US" w:bidi="ar-SA"/>
        </w:rPr>
        <w:t>nn</w:t>
      </w:r>
      <w:r w:rsidRPr="001D1A9F">
        <w:rPr>
          <w:rFonts w:cs="Times New Roman"/>
          <w:b/>
          <w:bCs/>
          <w:spacing w:val="-1"/>
          <w:lang w:val="en-GB" w:eastAsia="en-US" w:bidi="ar-SA"/>
        </w:rPr>
        <w:t>e</w:t>
      </w:r>
      <w:r w:rsidRPr="001D1A9F">
        <w:rPr>
          <w:rFonts w:cs="Times New Roman"/>
          <w:b/>
          <w:bCs/>
          <w:lang w:val="en-GB" w:eastAsia="en-US" w:bidi="ar-SA"/>
        </w:rPr>
        <w:t>d</w:t>
      </w:r>
      <w:r w:rsidRPr="001D1A9F">
        <w:rPr>
          <w:rFonts w:cs="Times New Roman"/>
          <w:b/>
          <w:bCs/>
          <w:spacing w:val="1"/>
          <w:lang w:val="en-GB" w:eastAsia="en-US" w:bidi="ar-SA"/>
        </w:rPr>
        <w:t xml:space="preserve"> </w:t>
      </w:r>
      <w:r w:rsidRPr="001D1A9F">
        <w:rPr>
          <w:rFonts w:cs="Times New Roman"/>
          <w:b/>
          <w:bCs/>
          <w:lang w:val="en-GB" w:eastAsia="en-US" w:bidi="ar-SA"/>
        </w:rPr>
        <w:t>a</w:t>
      </w:r>
      <w:r w:rsidRPr="001D1A9F">
        <w:rPr>
          <w:rFonts w:cs="Times New Roman"/>
          <w:b/>
          <w:bCs/>
          <w:spacing w:val="-1"/>
          <w:lang w:val="en-GB" w:eastAsia="en-US" w:bidi="ar-SA"/>
        </w:rPr>
        <w:t>c</w:t>
      </w:r>
      <w:r w:rsidRPr="001D1A9F">
        <w:rPr>
          <w:rFonts w:cs="Times New Roman"/>
          <w:b/>
          <w:bCs/>
          <w:lang w:val="en-GB" w:eastAsia="en-US" w:bidi="ar-SA"/>
        </w:rPr>
        <w:t>tiviti</w:t>
      </w:r>
      <w:r w:rsidRPr="001D1A9F">
        <w:rPr>
          <w:rFonts w:cs="Times New Roman"/>
          <w:b/>
          <w:bCs/>
          <w:spacing w:val="-1"/>
          <w:lang w:val="en-GB" w:eastAsia="en-US" w:bidi="ar-SA"/>
        </w:rPr>
        <w:t>e</w:t>
      </w:r>
      <w:r w:rsidRPr="001D1A9F">
        <w:rPr>
          <w:rFonts w:cs="Times New Roman"/>
          <w:b/>
          <w:bCs/>
          <w:lang w:val="en-GB" w:eastAsia="en-US" w:bidi="ar-SA"/>
        </w:rPr>
        <w:t>s/t</w:t>
      </w:r>
      <w:r w:rsidRPr="001D1A9F">
        <w:rPr>
          <w:rFonts w:cs="Times New Roman"/>
          <w:b/>
          <w:bCs/>
          <w:spacing w:val="3"/>
          <w:lang w:val="en-GB" w:eastAsia="en-US" w:bidi="ar-SA"/>
        </w:rPr>
        <w:t>i</w:t>
      </w:r>
      <w:r w:rsidRPr="001D1A9F">
        <w:rPr>
          <w:rFonts w:cs="Times New Roman"/>
          <w:b/>
          <w:bCs/>
          <w:spacing w:val="-3"/>
          <w:lang w:val="en-GB" w:eastAsia="en-US" w:bidi="ar-SA"/>
        </w:rPr>
        <w:t>m</w:t>
      </w:r>
      <w:r w:rsidRPr="001D1A9F">
        <w:rPr>
          <w:rFonts w:cs="Times New Roman"/>
          <w:b/>
          <w:bCs/>
          <w:lang w:val="en-GB" w:eastAsia="en-US" w:bidi="ar-SA"/>
        </w:rPr>
        <w:t>e</w:t>
      </w:r>
      <w:r w:rsidRPr="001D1A9F">
        <w:rPr>
          <w:rFonts w:cs="Times New Roman"/>
          <w:b/>
          <w:bCs/>
          <w:spacing w:val="1"/>
          <w:lang w:val="en-GB" w:eastAsia="en-US" w:bidi="ar-SA"/>
        </w:rPr>
        <w:t xml:space="preserve"> f</w:t>
      </w:r>
      <w:r w:rsidRPr="001D1A9F">
        <w:rPr>
          <w:rFonts w:cs="Times New Roman"/>
          <w:b/>
          <w:bCs/>
          <w:spacing w:val="-1"/>
          <w:lang w:val="en-GB" w:eastAsia="en-US" w:bidi="ar-SA"/>
        </w:rPr>
        <w:t>r</w:t>
      </w:r>
      <w:r w:rsidRPr="001D1A9F">
        <w:rPr>
          <w:rFonts w:cs="Times New Roman"/>
          <w:b/>
          <w:bCs/>
          <w:lang w:val="en-GB" w:eastAsia="en-US" w:bidi="ar-SA"/>
        </w:rPr>
        <w:t>a</w:t>
      </w:r>
      <w:r w:rsidRPr="001D1A9F">
        <w:rPr>
          <w:rFonts w:cs="Times New Roman"/>
          <w:b/>
          <w:bCs/>
          <w:spacing w:val="-3"/>
          <w:lang w:val="en-GB" w:eastAsia="en-US" w:bidi="ar-SA"/>
        </w:rPr>
        <w:t>m</w:t>
      </w:r>
      <w:r w:rsidRPr="001D1A9F">
        <w:rPr>
          <w:rFonts w:cs="Times New Roman"/>
          <w:b/>
          <w:bCs/>
          <w:spacing w:val="-1"/>
          <w:lang w:val="en-GB" w:eastAsia="en-US" w:bidi="ar-SA"/>
        </w:rPr>
        <w:t>e</w:t>
      </w:r>
      <w:r w:rsidRPr="001D1A9F">
        <w:rPr>
          <w:rFonts w:cs="Times New Roman"/>
          <w:b/>
          <w:bCs/>
          <w:lang w:val="en-GB" w:eastAsia="en-US" w:bidi="ar-SA"/>
        </w:rPr>
        <w:t>s</w:t>
      </w:r>
      <w:r w:rsidRPr="001D1A9F">
        <w:rPr>
          <w:rFonts w:cs="Times New Roman"/>
          <w:b/>
          <w:bCs/>
          <w:spacing w:val="2"/>
          <w:lang w:val="en-GB" w:eastAsia="en-US" w:bidi="ar-SA"/>
        </w:rPr>
        <w:t xml:space="preserve"> </w:t>
      </w:r>
      <w:r w:rsidRPr="001D1A9F">
        <w:rPr>
          <w:rFonts w:cs="Times New Roman"/>
          <w:b/>
          <w:bCs/>
          <w:lang w:val="en-GB" w:eastAsia="en-US" w:bidi="ar-SA"/>
        </w:rPr>
        <w:t>to</w:t>
      </w:r>
      <w:r w:rsidRPr="001D1A9F">
        <w:rPr>
          <w:rFonts w:cs="Times New Roman"/>
          <w:b/>
          <w:bCs/>
          <w:spacing w:val="1"/>
          <w:lang w:val="en-GB" w:eastAsia="en-US" w:bidi="ar-SA"/>
        </w:rPr>
        <w:t xml:space="preserve"> </w:t>
      </w:r>
      <w:r w:rsidRPr="001D1A9F">
        <w:rPr>
          <w:rFonts w:cs="Times New Roman"/>
          <w:b/>
          <w:bCs/>
          <w:spacing w:val="-3"/>
          <w:lang w:val="en-GB" w:eastAsia="en-US" w:bidi="ar-SA"/>
        </w:rPr>
        <w:t>m</w:t>
      </w:r>
      <w:r w:rsidRPr="001D1A9F">
        <w:rPr>
          <w:rFonts w:cs="Times New Roman"/>
          <w:b/>
          <w:bCs/>
          <w:spacing w:val="1"/>
          <w:lang w:val="en-GB" w:eastAsia="en-US" w:bidi="ar-SA"/>
        </w:rPr>
        <w:t>e</w:t>
      </w:r>
      <w:r w:rsidRPr="001D1A9F">
        <w:rPr>
          <w:rFonts w:cs="Times New Roman"/>
          <w:b/>
          <w:bCs/>
          <w:spacing w:val="-1"/>
          <w:lang w:val="en-GB" w:eastAsia="en-US" w:bidi="ar-SA"/>
        </w:rPr>
        <w:t>e</w:t>
      </w:r>
      <w:r w:rsidRPr="001D1A9F">
        <w:rPr>
          <w:rFonts w:cs="Times New Roman"/>
          <w:b/>
          <w:bCs/>
          <w:lang w:val="en-GB" w:eastAsia="en-US" w:bidi="ar-SA"/>
        </w:rPr>
        <w:t>t delive</w:t>
      </w:r>
      <w:r w:rsidRPr="001D1A9F">
        <w:rPr>
          <w:rFonts w:cs="Times New Roman"/>
          <w:b/>
          <w:bCs/>
          <w:spacing w:val="-2"/>
          <w:lang w:val="en-GB" w:eastAsia="en-US" w:bidi="ar-SA"/>
        </w:rPr>
        <w:t>r</w:t>
      </w:r>
      <w:r w:rsidRPr="001D1A9F">
        <w:rPr>
          <w:rFonts w:cs="Times New Roman"/>
          <w:b/>
          <w:bCs/>
          <w:spacing w:val="2"/>
          <w:lang w:val="en-GB" w:eastAsia="en-US" w:bidi="ar-SA"/>
        </w:rPr>
        <w:t>a</w:t>
      </w:r>
      <w:r w:rsidRPr="001D1A9F">
        <w:rPr>
          <w:rFonts w:cs="Times New Roman"/>
          <w:b/>
          <w:bCs/>
          <w:spacing w:val="1"/>
          <w:lang w:val="en-GB" w:eastAsia="en-US" w:bidi="ar-SA"/>
        </w:rPr>
        <w:t>b</w:t>
      </w:r>
      <w:r w:rsidRPr="001D1A9F">
        <w:rPr>
          <w:rFonts w:cs="Times New Roman"/>
          <w:b/>
          <w:bCs/>
          <w:lang w:val="en-GB" w:eastAsia="en-US" w:bidi="ar-SA"/>
        </w:rPr>
        <w:t xml:space="preserve">les </w:t>
      </w:r>
      <w:r w:rsidRPr="001D1A9F">
        <w:rPr>
          <w:rFonts w:cs="Times New Roman"/>
          <w:b/>
          <w:bCs/>
          <w:spacing w:val="-1"/>
          <w:lang w:val="en-GB" w:eastAsia="en-US" w:bidi="ar-SA"/>
        </w:rPr>
        <w:t>(</w:t>
      </w:r>
      <w:r w:rsidRPr="001D1A9F">
        <w:rPr>
          <w:rFonts w:cs="Times New Roman"/>
          <w:b/>
          <w:bCs/>
          <w:lang w:val="en-GB" w:eastAsia="en-US" w:bidi="ar-SA"/>
        </w:rPr>
        <w:t>2011</w:t>
      </w:r>
      <w:r w:rsidRPr="001D1A9F">
        <w:rPr>
          <w:rFonts w:cs="Times New Roman"/>
          <w:b/>
          <w:bCs/>
          <w:spacing w:val="4"/>
          <w:lang w:val="en-GB" w:eastAsia="en-US" w:bidi="ar-SA"/>
        </w:rPr>
        <w:t xml:space="preserve"> </w:t>
      </w:r>
      <w:r w:rsidRPr="001D1A9F">
        <w:rPr>
          <w:rFonts w:cs="Times New Roman"/>
          <w:b/>
          <w:bCs/>
          <w:lang w:val="en-GB" w:eastAsia="en-US" w:bidi="ar-SA"/>
        </w:rPr>
        <w:t>– 2015)</w:t>
      </w:r>
    </w:p>
    <w:p w14:paraId="1EEA4033" w14:textId="77777777" w:rsidR="00681C95" w:rsidRPr="001D1A9F" w:rsidRDefault="00681C95" w:rsidP="001D1A9F">
      <w:pPr>
        <w:adjustRightInd/>
        <w:spacing w:line="240" w:lineRule="exact"/>
        <w:ind w:right="660"/>
        <w:jc w:val="left"/>
        <w:textAlignment w:val="auto"/>
        <w:rPr>
          <w:rFonts w:cs="Times New Roman"/>
          <w:lang w:val="en-GB" w:eastAsia="en-US" w:bidi="ar-SA"/>
        </w:rPr>
      </w:pPr>
      <w:r w:rsidRPr="001D1A9F">
        <w:rPr>
          <w:rFonts w:cs="Times New Roman"/>
          <w:spacing w:val="2"/>
          <w:lang w:val="en-GB" w:eastAsia="en-US" w:bidi="ar-SA"/>
        </w:rPr>
        <w:t>T</w:t>
      </w:r>
      <w:r w:rsidRPr="001D1A9F">
        <w:rPr>
          <w:rFonts w:cs="Times New Roman"/>
          <w:spacing w:val="-1"/>
          <w:lang w:val="en-GB" w:eastAsia="en-US" w:bidi="ar-SA"/>
        </w:rPr>
        <w:t>B</w:t>
      </w:r>
      <w:r w:rsidRPr="001D1A9F">
        <w:rPr>
          <w:rFonts w:cs="Times New Roman"/>
          <w:lang w:val="en-GB" w:eastAsia="en-US" w:bidi="ar-SA"/>
        </w:rPr>
        <w:t>D</w:t>
      </w:r>
    </w:p>
    <w:p w14:paraId="1BADB0BB" w14:textId="77777777" w:rsidR="00681C95" w:rsidRPr="001D1A9F" w:rsidRDefault="00681C95" w:rsidP="001D1A9F">
      <w:pPr>
        <w:adjustRightInd/>
        <w:spacing w:line="240" w:lineRule="exact"/>
        <w:ind w:right="660"/>
        <w:jc w:val="left"/>
        <w:textAlignment w:val="auto"/>
        <w:rPr>
          <w:rFonts w:eastAsiaTheme="minorEastAsia" w:cs="Times New Roman"/>
          <w:lang w:val="en-GB" w:bidi="ar-SA"/>
        </w:rPr>
      </w:pPr>
    </w:p>
    <w:p w14:paraId="7161C55B" w14:textId="77777777" w:rsidR="00681C95" w:rsidRPr="001D1A9F" w:rsidRDefault="00681C95" w:rsidP="001D1A9F">
      <w:pPr>
        <w:tabs>
          <w:tab w:val="left" w:pos="0"/>
        </w:tabs>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b/>
          <w:i/>
          <w:lang w:val="en-GB" w:eastAsia="en-US" w:bidi="ar-SA"/>
        </w:rPr>
        <w:t>2015 Update</w:t>
      </w:r>
    </w:p>
    <w:p w14:paraId="4EDD2294" w14:textId="77777777" w:rsidR="00681C95" w:rsidRPr="001D1A9F" w:rsidRDefault="00681C95" w:rsidP="001D1A9F">
      <w:pPr>
        <w:tabs>
          <w:tab w:val="left" w:pos="0"/>
        </w:tabs>
        <w:adjustRightInd/>
        <w:spacing w:line="240" w:lineRule="exact"/>
        <w:ind w:right="576"/>
        <w:jc w:val="left"/>
        <w:textAlignment w:val="auto"/>
        <w:rPr>
          <w:rFonts w:eastAsia="ＭＳ 明朝" w:cs="Times New Roman"/>
          <w:lang w:val="en-GB" w:eastAsia="en-US" w:bidi="ar-SA"/>
        </w:rPr>
      </w:pPr>
    </w:p>
    <w:p w14:paraId="14845E9C"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Specific Deliverable #1</w:t>
      </w:r>
    </w:p>
    <w:p w14:paraId="352E4E28"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w:t>
      </w:r>
      <w:r w:rsidRPr="001D1A9F">
        <w:rPr>
          <w:rFonts w:eastAsia="ＭＳ 明朝" w:cs="Times New Roman"/>
          <w:lang w:val="en-GB" w:eastAsia="en-US" w:bidi="ar-SA"/>
        </w:rPr>
        <w:tab/>
        <w:t>TRMM has continued to be operated; it is out of fuel and will be passivized in early 2015 when its orbit decays to a set altitude (325 km). The TMI is operating continuously, while the radar is only available when the altitude is in set ranges.</w:t>
      </w:r>
    </w:p>
    <w:p w14:paraId="4C7912F2"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w:t>
      </w:r>
      <w:r w:rsidRPr="001D1A9F">
        <w:rPr>
          <w:rFonts w:eastAsia="ＭＳ 明朝" w:cs="Times New Roman"/>
          <w:lang w:val="en-GB" w:eastAsia="en-US" w:bidi="ar-SA"/>
        </w:rPr>
        <w:tab/>
        <w:t>GPM was launched into a 65° orbit on 27 February 2014 (UTC), and Day-1 GMI and DPR products were released in stages through the summer.</w:t>
      </w:r>
    </w:p>
    <w:p w14:paraId="5BD8B384"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w:t>
      </w:r>
      <w:r w:rsidRPr="001D1A9F">
        <w:rPr>
          <w:rFonts w:eastAsia="ＭＳ 明朝" w:cs="Times New Roman"/>
          <w:lang w:val="en-GB" w:eastAsia="en-US" w:bidi="ar-SA"/>
        </w:rPr>
        <w:tab/>
        <w:t>The initial GPM-era constellation consists of microwave imagers (DMSP F15 SSMI [limited]; DMSP F16, F17, F18, and F19 SSMIS; TRMM TMI; GCOM-W1 AMSR2; GPM GMI) and microwave sounders (NOAA-18, NOAA-19, Metop-A, and Metop-B MHS; Megha-Tropiques SAPHIR; SNPP ATMS).</w:t>
      </w:r>
    </w:p>
    <w:p w14:paraId="236BB47C"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w:t>
      </w:r>
      <w:r w:rsidRPr="001D1A9F">
        <w:rPr>
          <w:rFonts w:eastAsia="ＭＳ 明朝" w:cs="Times New Roman"/>
          <w:lang w:val="en-GB" w:eastAsia="en-US" w:bidi="ar-SA"/>
        </w:rPr>
        <w:tab/>
        <w:t>The pre-GPM PC calibrator was the TRMM observatory; it is planned that intercalibration of the TRMM and GPM observatories will allow the entire TRMM-GPM era to be treated as a continuous record, a long time series that is now viewed as critical for the long-term records demanded for societal applications, including climate studies.</w:t>
      </w:r>
    </w:p>
    <w:p w14:paraId="75F7B13D"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w:t>
      </w:r>
      <w:r w:rsidRPr="001D1A9F">
        <w:rPr>
          <w:rFonts w:eastAsia="ＭＳ 明朝" w:cs="Times New Roman"/>
          <w:lang w:val="en-GB" w:eastAsia="en-US" w:bidi="ar-SA"/>
        </w:rPr>
        <w:tab/>
        <w:t>Upon reflection, “completely characterize” seems unachievable for sensors; “carefully” is a reasonable standard that agencies strive to achieve.</w:t>
      </w:r>
    </w:p>
    <w:p w14:paraId="3A577A34"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p>
    <w:p w14:paraId="48F7FF45"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lastRenderedPageBreak/>
        <w:t>Specific Deliverable #2</w:t>
      </w:r>
    </w:p>
    <w:p w14:paraId="6D08E6DC"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The satellite operators work through GSICS to ensure calibration and geolocation at Level 1b.</w:t>
      </w:r>
    </w:p>
    <w:p w14:paraId="098D7C3D"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p>
    <w:p w14:paraId="13E3DC72"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Specific Deliverable #3</w:t>
      </w:r>
    </w:p>
    <w:p w14:paraId="278CC24E" w14:textId="77777777" w:rsidR="00681C95" w:rsidRPr="001D1A9F" w:rsidRDefault="00681C95" w:rsidP="001D1A9F">
      <w:pPr>
        <w:adjustRightInd/>
        <w:spacing w:line="240" w:lineRule="exact"/>
        <w:ind w:right="576"/>
        <w:jc w:val="left"/>
        <w:textAlignment w:val="auto"/>
        <w:rPr>
          <w:rFonts w:eastAsia="ＭＳ 明朝" w:cs="Times New Roman"/>
          <w:lang w:val="en-GB" w:bidi="ar-SA"/>
        </w:rPr>
      </w:pPr>
      <w:r w:rsidRPr="001D1A9F">
        <w:rPr>
          <w:rFonts w:eastAsia="ＭＳ 明朝" w:cs="Times New Roman"/>
          <w:lang w:val="en-GB" w:eastAsia="en-US" w:bidi="ar-SA"/>
        </w:rPr>
        <w:t>The GPM project’s XCal Team developed and maintains intercalibrations of all radiometers to the Core Observatory reference at Level 1c.</w:t>
      </w:r>
    </w:p>
    <w:p w14:paraId="5E06E959" w14:textId="77777777" w:rsidR="00681C95" w:rsidRPr="001D1A9F" w:rsidRDefault="00681C95" w:rsidP="001D1A9F">
      <w:pPr>
        <w:adjustRightInd/>
        <w:spacing w:line="240" w:lineRule="exact"/>
        <w:ind w:right="576"/>
        <w:jc w:val="left"/>
        <w:textAlignment w:val="auto"/>
        <w:rPr>
          <w:rFonts w:eastAsia="ＭＳ 明朝" w:cs="Times New Roman"/>
          <w:lang w:val="en-GB" w:bidi="ar-SA"/>
        </w:rPr>
      </w:pPr>
    </w:p>
    <w:p w14:paraId="4A32F251"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Specific Deliverable #4</w:t>
      </w:r>
    </w:p>
    <w:p w14:paraId="1F86F85A"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GPM is developing a physically based Bayesian retrieval system that can be applied to both imagers and sounders, GPROF2014, which is designed to be useful over land, coast, ocean, and frozen surfaces. Independently, NOAA is pursuing a more assimilation-like approach that applies to both imagers and sounders, MiRS.</w:t>
      </w:r>
    </w:p>
    <w:p w14:paraId="17F24FE4"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p>
    <w:p w14:paraId="45EFA456"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Specific Deliverable #5</w:t>
      </w:r>
    </w:p>
    <w:p w14:paraId="15804E29"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The output of GPROF2014 applied to all the microwave sensors in the constellation is freely available as individual satellite orbits at Level 2 – IFOVs in the original scan/footprint coordinates.</w:t>
      </w:r>
    </w:p>
    <w:p w14:paraId="76434957"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p>
    <w:p w14:paraId="0E6195A1"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Additional Comments</w:t>
      </w:r>
    </w:p>
    <w:p w14:paraId="50B60140"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1.</w:t>
      </w:r>
      <w:r w:rsidRPr="001D1A9F">
        <w:rPr>
          <w:rFonts w:eastAsia="ＭＳ 明朝" w:cs="Times New Roman"/>
          <w:lang w:val="en-GB" w:eastAsia="en-US" w:bidi="ar-SA"/>
        </w:rPr>
        <w:tab/>
        <w:t>Computations of the precipitation ECV rest not only on the microwave constellation currently considered the CEOS-VPC, but also on the geosynchronous constellation that provides increasingly rich multi-spectral data on relatively fine time intervals. As such, “the constellation” the community needs really encompasses both sets of satellites.</w:t>
      </w:r>
    </w:p>
    <w:p w14:paraId="715AE431"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2.</w:t>
      </w:r>
      <w:r w:rsidRPr="001D1A9F">
        <w:rPr>
          <w:rFonts w:eastAsia="ＭＳ 明朝" w:cs="Times New Roman"/>
          <w:lang w:val="en-GB" w:eastAsia="en-US" w:bidi="ar-SA"/>
        </w:rPr>
        <w:tab/>
        <w:t>The future of the microwave constellation (and even the Indian Ocean segment of the geo-constellation) is open to question. It takes a decade or more to carry a satellite from concept to launch, so it seems essential to have a planning activity as part of the 5-year plan. One can’t open discussions at the end of one 5-year period and assume that satellites will appear to fill the need as legacy satellites age off of the system.</w:t>
      </w:r>
    </w:p>
    <w:p w14:paraId="46F113E0"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3.</w:t>
      </w:r>
      <w:r w:rsidRPr="001D1A9F">
        <w:rPr>
          <w:rFonts w:eastAsia="ＭＳ 明朝" w:cs="Times New Roman"/>
          <w:lang w:val="en-GB" w:eastAsia="en-US" w:bidi="ar-SA"/>
        </w:rPr>
        <w:tab/>
        <w:t>The current statement on the necessary number of microwave constellation satellites is that we need the time between observations to be no more than 3 hours. That’s not an average, that’s the maximum. The current uncoordinated collection of satellites makes it hard to achieve this, but we should go for some standard like “75% of gaps be &lt;3 hours”.</w:t>
      </w:r>
    </w:p>
    <w:p w14:paraId="29945DC1"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Reference</w:t>
      </w:r>
    </w:p>
    <w:p w14:paraId="3BDD85BD" w14:textId="77777777" w:rsidR="00681C95" w:rsidRPr="001D1A9F" w:rsidRDefault="00681C95" w:rsidP="001D1A9F">
      <w:pPr>
        <w:adjustRightInd/>
        <w:spacing w:line="240" w:lineRule="exact"/>
        <w:ind w:right="576"/>
        <w:jc w:val="left"/>
        <w:textAlignment w:val="auto"/>
        <w:rPr>
          <w:rFonts w:eastAsia="ＭＳ 明朝" w:cs="Times New Roman"/>
          <w:lang w:val="en-GB" w:eastAsia="en-US" w:bidi="ar-SA"/>
        </w:rPr>
      </w:pPr>
      <w:r w:rsidRPr="001D1A9F">
        <w:rPr>
          <w:rFonts w:eastAsia="ＭＳ 明朝" w:cs="Times New Roman"/>
          <w:lang w:val="en-GB" w:eastAsia="en-US" w:bidi="ar-SA"/>
        </w:rPr>
        <w:t xml:space="preserve">Hou, A. Y., R. K. Kakar, S. Neeck, A. A. Azarbarzin, C. D. Kummerow, M. Kojima, R. Oki, K. Nakamura, and T. Iguchi, 2014: The Global Precipitation Measurement Mission.  </w:t>
      </w:r>
      <w:r w:rsidRPr="001D1A9F">
        <w:rPr>
          <w:rFonts w:eastAsia="ＭＳ 明朝" w:cs="Times New Roman"/>
          <w:i/>
          <w:lang w:val="en-GB" w:eastAsia="en-US" w:bidi="ar-SA"/>
        </w:rPr>
        <w:t>Bull. Amer. Meteor. Soc</w:t>
      </w:r>
      <w:r w:rsidRPr="001D1A9F">
        <w:rPr>
          <w:rFonts w:eastAsia="ＭＳ 明朝" w:cs="Times New Roman"/>
          <w:lang w:val="en-GB" w:eastAsia="en-US" w:bidi="ar-SA"/>
        </w:rPr>
        <w:t xml:space="preserve">., </w:t>
      </w:r>
      <w:r w:rsidRPr="001D1A9F">
        <w:rPr>
          <w:rFonts w:eastAsia="ＭＳ 明朝" w:cs="Times New Roman"/>
          <w:b/>
          <w:lang w:val="en-GB" w:eastAsia="en-US" w:bidi="ar-SA"/>
        </w:rPr>
        <w:t>95</w:t>
      </w:r>
      <w:r w:rsidRPr="001D1A9F">
        <w:rPr>
          <w:rFonts w:eastAsia="ＭＳ 明朝" w:cs="Times New Roman"/>
          <w:lang w:val="en-GB" w:eastAsia="en-US" w:bidi="ar-SA"/>
        </w:rPr>
        <w:t>, 701–722, doi:10.1175/BAMS-D-13-00164.1</w:t>
      </w:r>
    </w:p>
    <w:p w14:paraId="3C606838"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598B0DE6"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46A11D6D" w14:textId="7C20AF3F" w:rsidR="00681C95" w:rsidRPr="001D1A9F" w:rsidRDefault="00681C95" w:rsidP="001D1A9F">
      <w:pPr>
        <w:adjustRightInd/>
        <w:spacing w:line="240" w:lineRule="exact"/>
        <w:jc w:val="left"/>
        <w:textAlignment w:val="auto"/>
        <w:rPr>
          <w:rFonts w:eastAsia="ＭＳ 明朝" w:cs="Times New Roman"/>
          <w:b/>
          <w:bCs/>
          <w:lang w:val="en-GB" w:bidi="ar-SA"/>
        </w:rPr>
      </w:pPr>
      <w:r w:rsidRPr="001D1A9F">
        <w:rPr>
          <w:rFonts w:eastAsia="ＭＳ 明朝" w:cs="Times New Roman"/>
          <w:b/>
          <w:bCs/>
          <w:lang w:val="en-GB" w:bidi="ar-SA"/>
        </w:rPr>
        <w:t xml:space="preserve">Soil </w:t>
      </w:r>
      <w:r w:rsidR="00811811" w:rsidRPr="001D1A9F">
        <w:rPr>
          <w:rFonts w:eastAsia="ＭＳ 明朝" w:cs="Times New Roman"/>
          <w:b/>
          <w:bCs/>
          <w:lang w:val="en-GB" w:bidi="ar-SA"/>
        </w:rPr>
        <w:t>Moisture</w:t>
      </w:r>
    </w:p>
    <w:p w14:paraId="2DF2B584"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532A5767"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5.5.4        Soil Moisture</w:t>
      </w:r>
    </w:p>
    <w:p w14:paraId="1A67EB14"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1FB21DE2"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Importance of this ECV</w:t>
      </w:r>
    </w:p>
    <w:p w14:paraId="0F3122BF"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Soil moisture is an important variable in land-atmosphere feedbacks because of its major effect on the partitioning of incoming radiation into latent and sensible heat and on the allocation of precipitation into runoff, subsurface flow, and infiltration. Soil moisture is intimately involved in the feedback between climate and vegetation, since local climate and vegetation both influence soil moisture through evapotranspiration, while soil moisture and climate determine the type of vegetation in a region. Soil moisture estimates can also assist gas flux estimates in permafrost regions. As a climate impact variable, soil moisture affects agricultural and natural vegetation productivity, the likelihood of flash floods, the management of agricultural and city water, and the spread of vector-borne diseases such as Dengue fever and malaria.</w:t>
      </w:r>
    </w:p>
    <w:p w14:paraId="3068C529" w14:textId="77777777" w:rsidR="00681C95" w:rsidRPr="001D1A9F" w:rsidRDefault="00681C95" w:rsidP="001D1A9F">
      <w:pPr>
        <w:spacing w:line="240" w:lineRule="exact"/>
        <w:jc w:val="left"/>
        <w:rPr>
          <w:rFonts w:eastAsia="ＭＳ 明朝" w:cs="Times New Roman"/>
          <w:b/>
          <w:bCs/>
          <w:i/>
          <w:lang w:val="en-GB"/>
        </w:rPr>
      </w:pPr>
    </w:p>
    <w:p w14:paraId="58A965BD" w14:textId="77777777" w:rsidR="001541E1" w:rsidRPr="001D1A9F" w:rsidRDefault="001541E1" w:rsidP="001D1A9F">
      <w:pPr>
        <w:spacing w:line="240" w:lineRule="exact"/>
        <w:jc w:val="left"/>
        <w:rPr>
          <w:rFonts w:eastAsia="ＭＳ 明朝" w:cs="Times New Roman"/>
          <w:b/>
          <w:bCs/>
          <w:i/>
        </w:rPr>
      </w:pPr>
    </w:p>
    <w:p w14:paraId="75B0E6DD" w14:textId="77777777" w:rsidR="001541E1" w:rsidRPr="001D1A9F" w:rsidRDefault="001541E1" w:rsidP="001D1A9F">
      <w:pPr>
        <w:spacing w:line="240" w:lineRule="exact"/>
        <w:jc w:val="left"/>
        <w:rPr>
          <w:rFonts w:eastAsia="ＭＳ 明朝" w:cs="Times New Roman"/>
          <w:b/>
          <w:bCs/>
          <w:i/>
        </w:rPr>
      </w:pPr>
    </w:p>
    <w:p w14:paraId="1E959902" w14:textId="77777777" w:rsidR="001541E1" w:rsidRPr="001D1A9F" w:rsidRDefault="001541E1" w:rsidP="001D1A9F">
      <w:pPr>
        <w:spacing w:line="240" w:lineRule="exact"/>
        <w:jc w:val="left"/>
        <w:rPr>
          <w:rFonts w:eastAsia="ＭＳ 明朝" w:cs="Times New Roman"/>
          <w:b/>
          <w:bCs/>
          <w:i/>
        </w:rPr>
      </w:pPr>
    </w:p>
    <w:p w14:paraId="6C1BAAC7" w14:textId="77777777" w:rsidR="001541E1" w:rsidRPr="001D1A9F" w:rsidRDefault="001541E1" w:rsidP="001D1A9F">
      <w:pPr>
        <w:spacing w:line="240" w:lineRule="exact"/>
        <w:jc w:val="left"/>
        <w:rPr>
          <w:rFonts w:eastAsia="ＭＳ 明朝" w:cs="Times New Roman"/>
          <w:b/>
          <w:bCs/>
          <w:i/>
        </w:rPr>
      </w:pPr>
    </w:p>
    <w:p w14:paraId="181E007E" w14:textId="674E9512" w:rsidR="00681C95" w:rsidRPr="001D1A9F" w:rsidRDefault="00681C95" w:rsidP="001D1A9F">
      <w:pPr>
        <w:spacing w:line="240" w:lineRule="exact"/>
        <w:jc w:val="left"/>
        <w:rPr>
          <w:rFonts w:eastAsia="ＭＳ 明朝" w:cs="Times New Roman"/>
          <w:lang w:val="fr-FR"/>
        </w:rPr>
      </w:pPr>
      <w:r w:rsidRPr="001D1A9F">
        <w:rPr>
          <w:rFonts w:eastAsia="ＭＳ 明朝" w:cs="Times New Roman"/>
          <w:b/>
          <w:bCs/>
          <w:i/>
          <w:lang w:val="fr-FR"/>
        </w:rPr>
        <w:t>5.5.4.1</w:t>
      </w:r>
      <w:r w:rsidRPr="001D1A9F">
        <w:rPr>
          <w:rFonts w:eastAsia="ＭＳ 明朝" w:cs="Times New Roman"/>
          <w:b/>
          <w:bCs/>
          <w:i/>
          <w:lang w:val="fr-FR"/>
        </w:rPr>
        <w:tab/>
        <w:t>GCOS/CEOS Action T13; SS: T.11</w:t>
      </w:r>
    </w:p>
    <w:p w14:paraId="5205909A" w14:textId="77777777" w:rsidR="00681C95" w:rsidRPr="001D1A9F" w:rsidRDefault="00681C95" w:rsidP="001D1A9F">
      <w:pPr>
        <w:spacing w:line="240" w:lineRule="exact"/>
        <w:jc w:val="left"/>
        <w:rPr>
          <w:rFonts w:eastAsia="ＭＳ 明朝" w:cs="Times New Roman"/>
          <w:lang w:val="fr-FR"/>
        </w:rPr>
      </w:pPr>
      <w:r w:rsidRPr="001D1A9F">
        <w:rPr>
          <w:rFonts w:eastAsia="ＭＳ 明朝" w:cs="Times New Roman"/>
          <w:noProof/>
        </w:rPr>
        <mc:AlternateContent>
          <mc:Choice Requires="wpg">
            <w:drawing>
              <wp:anchor distT="0" distB="0" distL="114300" distR="114300" simplePos="0" relativeHeight="251680768" behindDoc="1" locked="0" layoutInCell="1" allowOverlap="1" wp14:anchorId="68C2BB37" wp14:editId="5FA38D14">
                <wp:simplePos x="0" y="0"/>
                <wp:positionH relativeFrom="page">
                  <wp:posOffset>676276</wp:posOffset>
                </wp:positionH>
                <wp:positionV relativeFrom="paragraph">
                  <wp:posOffset>85725</wp:posOffset>
                </wp:positionV>
                <wp:extent cx="6381750" cy="2057400"/>
                <wp:effectExtent l="0" t="0" r="19050" b="0"/>
                <wp:wrapNone/>
                <wp:docPr id="4"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2057400"/>
                          <a:chOff x="1310" y="-2285"/>
                          <a:chExt cx="9695" cy="2010"/>
                        </a:xfrm>
                      </wpg:grpSpPr>
                      <wpg:grpSp>
                        <wpg:cNvPr id="6" name="Group 636"/>
                        <wpg:cNvGrpSpPr>
                          <a:grpSpLocks/>
                        </wpg:cNvGrpSpPr>
                        <wpg:grpSpPr bwMode="auto">
                          <a:xfrm>
                            <a:off x="1342" y="-2255"/>
                            <a:ext cx="99" cy="1949"/>
                            <a:chOff x="1342" y="-2255"/>
                            <a:chExt cx="99" cy="1949"/>
                          </a:xfrm>
                        </wpg:grpSpPr>
                        <wps:wsp>
                          <wps:cNvPr id="7" name="Freeform 637"/>
                          <wps:cNvSpPr>
                            <a:spLocks/>
                          </wps:cNvSpPr>
                          <wps:spPr bwMode="auto">
                            <a:xfrm>
                              <a:off x="1342" y="-2255"/>
                              <a:ext cx="99" cy="1949"/>
                            </a:xfrm>
                            <a:custGeom>
                              <a:avLst/>
                              <a:gdLst>
                                <a:gd name="T0" fmla="+- 0 1342 1342"/>
                                <a:gd name="T1" fmla="*/ T0 w 99"/>
                                <a:gd name="T2" fmla="+- 0 -306 -2255"/>
                                <a:gd name="T3" fmla="*/ -306 h 1949"/>
                                <a:gd name="T4" fmla="+- 0 1440 1342"/>
                                <a:gd name="T5" fmla="*/ T4 w 99"/>
                                <a:gd name="T6" fmla="+- 0 -306 -2255"/>
                                <a:gd name="T7" fmla="*/ -306 h 1949"/>
                                <a:gd name="T8" fmla="+- 0 1440 1342"/>
                                <a:gd name="T9" fmla="*/ T8 w 99"/>
                                <a:gd name="T10" fmla="+- 0 -2255 -2255"/>
                                <a:gd name="T11" fmla="*/ -2255 h 1949"/>
                                <a:gd name="T12" fmla="+- 0 1342 1342"/>
                                <a:gd name="T13" fmla="*/ T12 w 99"/>
                                <a:gd name="T14" fmla="+- 0 -2255 -2255"/>
                                <a:gd name="T15" fmla="*/ -2255 h 1949"/>
                                <a:gd name="T16" fmla="+- 0 1342 1342"/>
                                <a:gd name="T17" fmla="*/ T16 w 99"/>
                                <a:gd name="T18" fmla="+- 0 -306 -2255"/>
                                <a:gd name="T19" fmla="*/ -306 h 1949"/>
                              </a:gdLst>
                              <a:ahLst/>
                              <a:cxnLst>
                                <a:cxn ang="0">
                                  <a:pos x="T1" y="T3"/>
                                </a:cxn>
                                <a:cxn ang="0">
                                  <a:pos x="T5" y="T7"/>
                                </a:cxn>
                                <a:cxn ang="0">
                                  <a:pos x="T9" y="T11"/>
                                </a:cxn>
                                <a:cxn ang="0">
                                  <a:pos x="T13" y="T15"/>
                                </a:cxn>
                                <a:cxn ang="0">
                                  <a:pos x="T17" y="T19"/>
                                </a:cxn>
                              </a:cxnLst>
                              <a:rect l="0" t="0" r="r" b="b"/>
                              <a:pathLst>
                                <a:path w="99" h="1949">
                                  <a:moveTo>
                                    <a:pt x="0" y="1949"/>
                                  </a:moveTo>
                                  <a:lnTo>
                                    <a:pt x="98" y="1949"/>
                                  </a:lnTo>
                                  <a:lnTo>
                                    <a:pt x="98" y="0"/>
                                  </a:lnTo>
                                  <a:lnTo>
                                    <a:pt x="0" y="0"/>
                                  </a:lnTo>
                                  <a:lnTo>
                                    <a:pt x="0" y="194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634"/>
                        <wpg:cNvGrpSpPr>
                          <a:grpSpLocks/>
                        </wpg:cNvGrpSpPr>
                        <wpg:grpSpPr bwMode="auto">
                          <a:xfrm>
                            <a:off x="10874" y="-2255"/>
                            <a:ext cx="98" cy="1949"/>
                            <a:chOff x="10874" y="-2255"/>
                            <a:chExt cx="98" cy="1949"/>
                          </a:xfrm>
                        </wpg:grpSpPr>
                        <wps:wsp>
                          <wps:cNvPr id="10" name="Freeform 635"/>
                          <wps:cNvSpPr>
                            <a:spLocks/>
                          </wps:cNvSpPr>
                          <wps:spPr bwMode="auto">
                            <a:xfrm>
                              <a:off x="10874" y="-2255"/>
                              <a:ext cx="98" cy="1949"/>
                            </a:xfrm>
                            <a:custGeom>
                              <a:avLst/>
                              <a:gdLst>
                                <a:gd name="T0" fmla="+- 0 10874 10874"/>
                                <a:gd name="T1" fmla="*/ T0 w 98"/>
                                <a:gd name="T2" fmla="+- 0 -306 -2255"/>
                                <a:gd name="T3" fmla="*/ -306 h 1949"/>
                                <a:gd name="T4" fmla="+- 0 10972 10874"/>
                                <a:gd name="T5" fmla="*/ T4 w 98"/>
                                <a:gd name="T6" fmla="+- 0 -306 -2255"/>
                                <a:gd name="T7" fmla="*/ -306 h 1949"/>
                                <a:gd name="T8" fmla="+- 0 10972 10874"/>
                                <a:gd name="T9" fmla="*/ T8 w 98"/>
                                <a:gd name="T10" fmla="+- 0 -2255 -2255"/>
                                <a:gd name="T11" fmla="*/ -2255 h 1949"/>
                                <a:gd name="T12" fmla="+- 0 10874 10874"/>
                                <a:gd name="T13" fmla="*/ T12 w 98"/>
                                <a:gd name="T14" fmla="+- 0 -2255 -2255"/>
                                <a:gd name="T15" fmla="*/ -2255 h 1949"/>
                                <a:gd name="T16" fmla="+- 0 10874 10874"/>
                                <a:gd name="T17" fmla="*/ T16 w 98"/>
                                <a:gd name="T18" fmla="+- 0 -306 -2255"/>
                                <a:gd name="T19" fmla="*/ -306 h 1949"/>
                              </a:gdLst>
                              <a:ahLst/>
                              <a:cxnLst>
                                <a:cxn ang="0">
                                  <a:pos x="T1" y="T3"/>
                                </a:cxn>
                                <a:cxn ang="0">
                                  <a:pos x="T5" y="T7"/>
                                </a:cxn>
                                <a:cxn ang="0">
                                  <a:pos x="T9" y="T11"/>
                                </a:cxn>
                                <a:cxn ang="0">
                                  <a:pos x="T13" y="T15"/>
                                </a:cxn>
                                <a:cxn ang="0">
                                  <a:pos x="T17" y="T19"/>
                                </a:cxn>
                              </a:cxnLst>
                              <a:rect l="0" t="0" r="r" b="b"/>
                              <a:pathLst>
                                <a:path w="98" h="1949">
                                  <a:moveTo>
                                    <a:pt x="0" y="1949"/>
                                  </a:moveTo>
                                  <a:lnTo>
                                    <a:pt x="98" y="1949"/>
                                  </a:lnTo>
                                  <a:lnTo>
                                    <a:pt x="98" y="0"/>
                                  </a:lnTo>
                                  <a:lnTo>
                                    <a:pt x="0" y="0"/>
                                  </a:lnTo>
                                  <a:lnTo>
                                    <a:pt x="0" y="194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632"/>
                        <wpg:cNvGrpSpPr>
                          <a:grpSpLocks/>
                        </wpg:cNvGrpSpPr>
                        <wpg:grpSpPr bwMode="auto">
                          <a:xfrm>
                            <a:off x="1342" y="-300"/>
                            <a:ext cx="9631" cy="2"/>
                            <a:chOff x="1342" y="-300"/>
                            <a:chExt cx="9631" cy="2"/>
                          </a:xfrm>
                        </wpg:grpSpPr>
                        <wps:wsp>
                          <wps:cNvPr id="16" name="Freeform 633"/>
                          <wps:cNvSpPr>
                            <a:spLocks/>
                          </wps:cNvSpPr>
                          <wps:spPr bwMode="auto">
                            <a:xfrm>
                              <a:off x="1342" y="-300"/>
                              <a:ext cx="9631" cy="2"/>
                            </a:xfrm>
                            <a:custGeom>
                              <a:avLst/>
                              <a:gdLst>
                                <a:gd name="T0" fmla="+- 0 1342 1342"/>
                                <a:gd name="T1" fmla="*/ T0 w 9631"/>
                                <a:gd name="T2" fmla="+- 0 10972 1342"/>
                                <a:gd name="T3" fmla="*/ T2 w 9631"/>
                              </a:gdLst>
                              <a:ahLst/>
                              <a:cxnLst>
                                <a:cxn ang="0">
                                  <a:pos x="T1" y="0"/>
                                </a:cxn>
                                <a:cxn ang="0">
                                  <a:pos x="T3" y="0"/>
                                </a:cxn>
                              </a:cxnLst>
                              <a:rect l="0" t="0" r="r" b="b"/>
                              <a:pathLst>
                                <a:path w="9631">
                                  <a:moveTo>
                                    <a:pt x="0" y="0"/>
                                  </a:moveTo>
                                  <a:lnTo>
                                    <a:pt x="9630" y="0"/>
                                  </a:lnTo>
                                </a:path>
                              </a:pathLst>
                            </a:custGeom>
                            <a:noFill/>
                            <a:ln w="8890">
                              <a:solidFill>
                                <a:srgbClr val="FF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630"/>
                        <wpg:cNvGrpSpPr>
                          <a:grpSpLocks/>
                        </wpg:cNvGrpSpPr>
                        <wpg:grpSpPr bwMode="auto">
                          <a:xfrm>
                            <a:off x="1440" y="-2255"/>
                            <a:ext cx="9433" cy="278"/>
                            <a:chOff x="1440" y="-2255"/>
                            <a:chExt cx="9433" cy="278"/>
                          </a:xfrm>
                        </wpg:grpSpPr>
                        <wps:wsp>
                          <wps:cNvPr id="18" name="Freeform 631"/>
                          <wps:cNvSpPr>
                            <a:spLocks/>
                          </wps:cNvSpPr>
                          <wps:spPr bwMode="auto">
                            <a:xfrm>
                              <a:off x="1440" y="-2255"/>
                              <a:ext cx="9433" cy="278"/>
                            </a:xfrm>
                            <a:custGeom>
                              <a:avLst/>
                              <a:gdLst>
                                <a:gd name="T0" fmla="+- 0 1440 1440"/>
                                <a:gd name="T1" fmla="*/ T0 w 9433"/>
                                <a:gd name="T2" fmla="+- 0 -1977 -2255"/>
                                <a:gd name="T3" fmla="*/ -1977 h 278"/>
                                <a:gd name="T4" fmla="+- 0 10874 1440"/>
                                <a:gd name="T5" fmla="*/ T4 w 9433"/>
                                <a:gd name="T6" fmla="+- 0 -1977 -2255"/>
                                <a:gd name="T7" fmla="*/ -1977 h 278"/>
                                <a:gd name="T8" fmla="+- 0 10874 1440"/>
                                <a:gd name="T9" fmla="*/ T8 w 9433"/>
                                <a:gd name="T10" fmla="+- 0 -2255 -2255"/>
                                <a:gd name="T11" fmla="*/ -2255 h 278"/>
                                <a:gd name="T12" fmla="+- 0 1440 1440"/>
                                <a:gd name="T13" fmla="*/ T12 w 9433"/>
                                <a:gd name="T14" fmla="+- 0 -2255 -2255"/>
                                <a:gd name="T15" fmla="*/ -2255 h 278"/>
                                <a:gd name="T16" fmla="+- 0 1440 1440"/>
                                <a:gd name="T17" fmla="*/ T16 w 9433"/>
                                <a:gd name="T18" fmla="+- 0 -1977 -2255"/>
                                <a:gd name="T19" fmla="*/ -1977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628"/>
                        <wpg:cNvGrpSpPr>
                          <a:grpSpLocks/>
                        </wpg:cNvGrpSpPr>
                        <wpg:grpSpPr bwMode="auto">
                          <a:xfrm>
                            <a:off x="1440" y="-1977"/>
                            <a:ext cx="9433" cy="278"/>
                            <a:chOff x="1440" y="-1977"/>
                            <a:chExt cx="9433" cy="278"/>
                          </a:xfrm>
                        </wpg:grpSpPr>
                        <wps:wsp>
                          <wps:cNvPr id="20" name="Freeform 629"/>
                          <wps:cNvSpPr>
                            <a:spLocks/>
                          </wps:cNvSpPr>
                          <wps:spPr bwMode="auto">
                            <a:xfrm>
                              <a:off x="1440" y="-1977"/>
                              <a:ext cx="9433" cy="278"/>
                            </a:xfrm>
                            <a:custGeom>
                              <a:avLst/>
                              <a:gdLst>
                                <a:gd name="T0" fmla="+- 0 1440 1440"/>
                                <a:gd name="T1" fmla="*/ T0 w 9433"/>
                                <a:gd name="T2" fmla="+- 0 -1698 -1977"/>
                                <a:gd name="T3" fmla="*/ -1698 h 278"/>
                                <a:gd name="T4" fmla="+- 0 10874 1440"/>
                                <a:gd name="T5" fmla="*/ T4 w 9433"/>
                                <a:gd name="T6" fmla="+- 0 -1698 -1977"/>
                                <a:gd name="T7" fmla="*/ -1698 h 278"/>
                                <a:gd name="T8" fmla="+- 0 10874 1440"/>
                                <a:gd name="T9" fmla="*/ T8 w 9433"/>
                                <a:gd name="T10" fmla="+- 0 -1977 -1977"/>
                                <a:gd name="T11" fmla="*/ -1977 h 278"/>
                                <a:gd name="T12" fmla="+- 0 1440 1440"/>
                                <a:gd name="T13" fmla="*/ T12 w 9433"/>
                                <a:gd name="T14" fmla="+- 0 -1977 -1977"/>
                                <a:gd name="T15" fmla="*/ -1977 h 278"/>
                                <a:gd name="T16" fmla="+- 0 1440 1440"/>
                                <a:gd name="T17" fmla="*/ T16 w 9433"/>
                                <a:gd name="T18" fmla="+- 0 -1698 -1977"/>
                                <a:gd name="T19" fmla="*/ -1698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626"/>
                        <wpg:cNvGrpSpPr>
                          <a:grpSpLocks/>
                        </wpg:cNvGrpSpPr>
                        <wpg:grpSpPr bwMode="auto">
                          <a:xfrm>
                            <a:off x="1440" y="-1698"/>
                            <a:ext cx="9433" cy="278"/>
                            <a:chOff x="1440" y="-1698"/>
                            <a:chExt cx="9433" cy="278"/>
                          </a:xfrm>
                        </wpg:grpSpPr>
                        <wps:wsp>
                          <wps:cNvPr id="22" name="Freeform 627"/>
                          <wps:cNvSpPr>
                            <a:spLocks/>
                          </wps:cNvSpPr>
                          <wps:spPr bwMode="auto">
                            <a:xfrm>
                              <a:off x="1440" y="-1698"/>
                              <a:ext cx="9433" cy="278"/>
                            </a:xfrm>
                            <a:custGeom>
                              <a:avLst/>
                              <a:gdLst>
                                <a:gd name="T0" fmla="+- 0 1440 1440"/>
                                <a:gd name="T1" fmla="*/ T0 w 9433"/>
                                <a:gd name="T2" fmla="+- 0 -1420 -1698"/>
                                <a:gd name="T3" fmla="*/ -1420 h 278"/>
                                <a:gd name="T4" fmla="+- 0 10874 1440"/>
                                <a:gd name="T5" fmla="*/ T4 w 9433"/>
                                <a:gd name="T6" fmla="+- 0 -1420 -1698"/>
                                <a:gd name="T7" fmla="*/ -1420 h 278"/>
                                <a:gd name="T8" fmla="+- 0 10874 1440"/>
                                <a:gd name="T9" fmla="*/ T8 w 9433"/>
                                <a:gd name="T10" fmla="+- 0 -1698 -1698"/>
                                <a:gd name="T11" fmla="*/ -1698 h 278"/>
                                <a:gd name="T12" fmla="+- 0 1440 1440"/>
                                <a:gd name="T13" fmla="*/ T12 w 9433"/>
                                <a:gd name="T14" fmla="+- 0 -1698 -1698"/>
                                <a:gd name="T15" fmla="*/ -1698 h 278"/>
                                <a:gd name="T16" fmla="+- 0 1440 1440"/>
                                <a:gd name="T17" fmla="*/ T16 w 9433"/>
                                <a:gd name="T18" fmla="+- 0 -1420 -1698"/>
                                <a:gd name="T19" fmla="*/ -1420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624"/>
                        <wpg:cNvGrpSpPr>
                          <a:grpSpLocks/>
                        </wpg:cNvGrpSpPr>
                        <wpg:grpSpPr bwMode="auto">
                          <a:xfrm>
                            <a:off x="1440" y="-1420"/>
                            <a:ext cx="9433" cy="278"/>
                            <a:chOff x="1440" y="-1420"/>
                            <a:chExt cx="9433" cy="278"/>
                          </a:xfrm>
                        </wpg:grpSpPr>
                        <wps:wsp>
                          <wps:cNvPr id="24" name="Freeform 625"/>
                          <wps:cNvSpPr>
                            <a:spLocks/>
                          </wps:cNvSpPr>
                          <wps:spPr bwMode="auto">
                            <a:xfrm>
                              <a:off x="1440" y="-1420"/>
                              <a:ext cx="9433" cy="278"/>
                            </a:xfrm>
                            <a:custGeom>
                              <a:avLst/>
                              <a:gdLst>
                                <a:gd name="T0" fmla="+- 0 1440 1440"/>
                                <a:gd name="T1" fmla="*/ T0 w 9433"/>
                                <a:gd name="T2" fmla="+- 0 -1141 -1420"/>
                                <a:gd name="T3" fmla="*/ -1141 h 278"/>
                                <a:gd name="T4" fmla="+- 0 10874 1440"/>
                                <a:gd name="T5" fmla="*/ T4 w 9433"/>
                                <a:gd name="T6" fmla="+- 0 -1141 -1420"/>
                                <a:gd name="T7" fmla="*/ -1141 h 278"/>
                                <a:gd name="T8" fmla="+- 0 10874 1440"/>
                                <a:gd name="T9" fmla="*/ T8 w 9433"/>
                                <a:gd name="T10" fmla="+- 0 -1420 -1420"/>
                                <a:gd name="T11" fmla="*/ -1420 h 278"/>
                                <a:gd name="T12" fmla="+- 0 1440 1440"/>
                                <a:gd name="T13" fmla="*/ T12 w 9433"/>
                                <a:gd name="T14" fmla="+- 0 -1420 -1420"/>
                                <a:gd name="T15" fmla="*/ -1420 h 278"/>
                                <a:gd name="T16" fmla="+- 0 1440 1440"/>
                                <a:gd name="T17" fmla="*/ T16 w 9433"/>
                                <a:gd name="T18" fmla="+- 0 -1141 -1420"/>
                                <a:gd name="T19" fmla="*/ -1141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622"/>
                        <wpg:cNvGrpSpPr>
                          <a:grpSpLocks/>
                        </wpg:cNvGrpSpPr>
                        <wpg:grpSpPr bwMode="auto">
                          <a:xfrm>
                            <a:off x="1440" y="-1141"/>
                            <a:ext cx="9433" cy="278"/>
                            <a:chOff x="1440" y="-1141"/>
                            <a:chExt cx="9433" cy="278"/>
                          </a:xfrm>
                        </wpg:grpSpPr>
                        <wps:wsp>
                          <wps:cNvPr id="26" name="Freeform 623"/>
                          <wps:cNvSpPr>
                            <a:spLocks/>
                          </wps:cNvSpPr>
                          <wps:spPr bwMode="auto">
                            <a:xfrm>
                              <a:off x="1440" y="-1141"/>
                              <a:ext cx="9433" cy="278"/>
                            </a:xfrm>
                            <a:custGeom>
                              <a:avLst/>
                              <a:gdLst>
                                <a:gd name="T0" fmla="+- 0 1440 1440"/>
                                <a:gd name="T1" fmla="*/ T0 w 9433"/>
                                <a:gd name="T2" fmla="+- 0 -863 -1141"/>
                                <a:gd name="T3" fmla="*/ -863 h 278"/>
                                <a:gd name="T4" fmla="+- 0 10874 1440"/>
                                <a:gd name="T5" fmla="*/ T4 w 9433"/>
                                <a:gd name="T6" fmla="+- 0 -863 -1141"/>
                                <a:gd name="T7" fmla="*/ -863 h 278"/>
                                <a:gd name="T8" fmla="+- 0 10874 1440"/>
                                <a:gd name="T9" fmla="*/ T8 w 9433"/>
                                <a:gd name="T10" fmla="+- 0 -1141 -1141"/>
                                <a:gd name="T11" fmla="*/ -1141 h 278"/>
                                <a:gd name="T12" fmla="+- 0 1440 1440"/>
                                <a:gd name="T13" fmla="*/ T12 w 9433"/>
                                <a:gd name="T14" fmla="+- 0 -1141 -1141"/>
                                <a:gd name="T15" fmla="*/ -1141 h 278"/>
                                <a:gd name="T16" fmla="+- 0 1440 1440"/>
                                <a:gd name="T17" fmla="*/ T16 w 9433"/>
                                <a:gd name="T18" fmla="+- 0 -863 -1141"/>
                                <a:gd name="T19" fmla="*/ -863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620"/>
                        <wpg:cNvGrpSpPr>
                          <a:grpSpLocks/>
                        </wpg:cNvGrpSpPr>
                        <wpg:grpSpPr bwMode="auto">
                          <a:xfrm>
                            <a:off x="1440" y="-863"/>
                            <a:ext cx="9433" cy="278"/>
                            <a:chOff x="1440" y="-863"/>
                            <a:chExt cx="9433" cy="278"/>
                          </a:xfrm>
                        </wpg:grpSpPr>
                        <wps:wsp>
                          <wps:cNvPr id="28" name="Freeform 621"/>
                          <wps:cNvSpPr>
                            <a:spLocks/>
                          </wps:cNvSpPr>
                          <wps:spPr bwMode="auto">
                            <a:xfrm>
                              <a:off x="1440" y="-863"/>
                              <a:ext cx="9433" cy="278"/>
                            </a:xfrm>
                            <a:custGeom>
                              <a:avLst/>
                              <a:gdLst>
                                <a:gd name="T0" fmla="+- 0 1440 1440"/>
                                <a:gd name="T1" fmla="*/ T0 w 9433"/>
                                <a:gd name="T2" fmla="+- 0 -585 -863"/>
                                <a:gd name="T3" fmla="*/ -585 h 278"/>
                                <a:gd name="T4" fmla="+- 0 10874 1440"/>
                                <a:gd name="T5" fmla="*/ T4 w 9433"/>
                                <a:gd name="T6" fmla="+- 0 -585 -863"/>
                                <a:gd name="T7" fmla="*/ -585 h 278"/>
                                <a:gd name="T8" fmla="+- 0 10874 1440"/>
                                <a:gd name="T9" fmla="*/ T8 w 9433"/>
                                <a:gd name="T10" fmla="+- 0 -863 -863"/>
                                <a:gd name="T11" fmla="*/ -863 h 278"/>
                                <a:gd name="T12" fmla="+- 0 1440 1440"/>
                                <a:gd name="T13" fmla="*/ T12 w 9433"/>
                                <a:gd name="T14" fmla="+- 0 -863 -863"/>
                                <a:gd name="T15" fmla="*/ -863 h 278"/>
                                <a:gd name="T16" fmla="+- 0 1440 1440"/>
                                <a:gd name="T17" fmla="*/ T16 w 9433"/>
                                <a:gd name="T18" fmla="+- 0 -585 -863"/>
                                <a:gd name="T19" fmla="*/ -585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618"/>
                        <wpg:cNvGrpSpPr>
                          <a:grpSpLocks/>
                        </wpg:cNvGrpSpPr>
                        <wpg:grpSpPr bwMode="auto">
                          <a:xfrm>
                            <a:off x="1440" y="-585"/>
                            <a:ext cx="9433" cy="278"/>
                            <a:chOff x="1440" y="-585"/>
                            <a:chExt cx="9433" cy="278"/>
                          </a:xfrm>
                        </wpg:grpSpPr>
                        <wps:wsp>
                          <wps:cNvPr id="30" name="Freeform 619"/>
                          <wps:cNvSpPr>
                            <a:spLocks/>
                          </wps:cNvSpPr>
                          <wps:spPr bwMode="auto">
                            <a:xfrm>
                              <a:off x="1440" y="-585"/>
                              <a:ext cx="9433" cy="278"/>
                            </a:xfrm>
                            <a:custGeom>
                              <a:avLst/>
                              <a:gdLst>
                                <a:gd name="T0" fmla="+- 0 1440 1440"/>
                                <a:gd name="T1" fmla="*/ T0 w 9433"/>
                                <a:gd name="T2" fmla="+- 0 -306 -585"/>
                                <a:gd name="T3" fmla="*/ -306 h 278"/>
                                <a:gd name="T4" fmla="+- 0 10874 1440"/>
                                <a:gd name="T5" fmla="*/ T4 w 9433"/>
                                <a:gd name="T6" fmla="+- 0 -306 -585"/>
                                <a:gd name="T7" fmla="*/ -306 h 278"/>
                                <a:gd name="T8" fmla="+- 0 10874 1440"/>
                                <a:gd name="T9" fmla="*/ T8 w 9433"/>
                                <a:gd name="T10" fmla="+- 0 -585 -585"/>
                                <a:gd name="T11" fmla="*/ -585 h 278"/>
                                <a:gd name="T12" fmla="+- 0 1440 1440"/>
                                <a:gd name="T13" fmla="*/ T12 w 9433"/>
                                <a:gd name="T14" fmla="+- 0 -585 -585"/>
                                <a:gd name="T15" fmla="*/ -585 h 278"/>
                                <a:gd name="T16" fmla="+- 0 1440 1440"/>
                                <a:gd name="T17" fmla="*/ T16 w 9433"/>
                                <a:gd name="T18" fmla="+- 0 -306 -585"/>
                                <a:gd name="T19" fmla="*/ -306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616"/>
                        <wpg:cNvGrpSpPr>
                          <a:grpSpLocks/>
                        </wpg:cNvGrpSpPr>
                        <wpg:grpSpPr bwMode="auto">
                          <a:xfrm>
                            <a:off x="1322" y="-2261"/>
                            <a:ext cx="9669" cy="2"/>
                            <a:chOff x="1322" y="-2261"/>
                            <a:chExt cx="9669" cy="2"/>
                          </a:xfrm>
                        </wpg:grpSpPr>
                        <wps:wsp>
                          <wps:cNvPr id="1344" name="Freeform 617"/>
                          <wps:cNvSpPr>
                            <a:spLocks/>
                          </wps:cNvSpPr>
                          <wps:spPr bwMode="auto">
                            <a:xfrm>
                              <a:off x="1322" y="-2261"/>
                              <a:ext cx="9669" cy="2"/>
                            </a:xfrm>
                            <a:custGeom>
                              <a:avLst/>
                              <a:gdLst>
                                <a:gd name="T0" fmla="+- 0 1322 1322"/>
                                <a:gd name="T1" fmla="*/ T0 w 9669"/>
                                <a:gd name="T2" fmla="+- 0 10992 1322"/>
                                <a:gd name="T3" fmla="*/ T2 w 9669"/>
                              </a:gdLst>
                              <a:ahLst/>
                              <a:cxnLst>
                                <a:cxn ang="0">
                                  <a:pos x="T1" y="0"/>
                                </a:cxn>
                                <a:cxn ang="0">
                                  <a:pos x="T3" y="0"/>
                                </a:cxn>
                              </a:cxnLst>
                              <a:rect l="0" t="0" r="r" b="b"/>
                              <a:pathLst>
                                <a:path w="9669">
                                  <a:moveTo>
                                    <a:pt x="0" y="0"/>
                                  </a:moveTo>
                                  <a:lnTo>
                                    <a:pt x="9670" y="0"/>
                                  </a:lnTo>
                                </a:path>
                              </a:pathLst>
                            </a:custGeom>
                            <a:noFill/>
                            <a:ln w="16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614"/>
                        <wpg:cNvGrpSpPr>
                          <a:grpSpLocks/>
                        </wpg:cNvGrpSpPr>
                        <wpg:grpSpPr bwMode="auto">
                          <a:xfrm>
                            <a:off x="1332" y="-2255"/>
                            <a:ext cx="2" cy="1961"/>
                            <a:chOff x="1332" y="-2255"/>
                            <a:chExt cx="2" cy="1961"/>
                          </a:xfrm>
                        </wpg:grpSpPr>
                        <wps:wsp>
                          <wps:cNvPr id="1346" name="Freeform 615"/>
                          <wps:cNvSpPr>
                            <a:spLocks/>
                          </wps:cNvSpPr>
                          <wps:spPr bwMode="auto">
                            <a:xfrm>
                              <a:off x="1332" y="-2255"/>
                              <a:ext cx="2" cy="1961"/>
                            </a:xfrm>
                            <a:custGeom>
                              <a:avLst/>
                              <a:gdLst>
                                <a:gd name="T0" fmla="+- 0 -2255 -2255"/>
                                <a:gd name="T1" fmla="*/ -2255 h 1961"/>
                                <a:gd name="T2" fmla="+- 0 -294 -2255"/>
                                <a:gd name="T3" fmla="*/ -294 h 1961"/>
                              </a:gdLst>
                              <a:ahLst/>
                              <a:cxnLst>
                                <a:cxn ang="0">
                                  <a:pos x="0" y="T1"/>
                                </a:cxn>
                                <a:cxn ang="0">
                                  <a:pos x="0" y="T3"/>
                                </a:cxn>
                              </a:cxnLst>
                              <a:rect l="0" t="0" r="r" b="b"/>
                              <a:pathLst>
                                <a:path h="1961">
                                  <a:moveTo>
                                    <a:pt x="0" y="0"/>
                                  </a:moveTo>
                                  <a:lnTo>
                                    <a:pt x="0" y="196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612"/>
                        <wpg:cNvGrpSpPr>
                          <a:grpSpLocks/>
                        </wpg:cNvGrpSpPr>
                        <wpg:grpSpPr bwMode="auto">
                          <a:xfrm>
                            <a:off x="1322" y="-288"/>
                            <a:ext cx="9669" cy="2"/>
                            <a:chOff x="1322" y="-288"/>
                            <a:chExt cx="9669" cy="2"/>
                          </a:xfrm>
                        </wpg:grpSpPr>
                        <wps:wsp>
                          <wps:cNvPr id="1348" name="Freeform 613"/>
                          <wps:cNvSpPr>
                            <a:spLocks/>
                          </wps:cNvSpPr>
                          <wps:spPr bwMode="auto">
                            <a:xfrm>
                              <a:off x="1322" y="-288"/>
                              <a:ext cx="9669" cy="2"/>
                            </a:xfrm>
                            <a:custGeom>
                              <a:avLst/>
                              <a:gdLst>
                                <a:gd name="T0" fmla="+- 0 1322 1322"/>
                                <a:gd name="T1" fmla="*/ T0 w 9669"/>
                                <a:gd name="T2" fmla="+- 0 10992 1322"/>
                                <a:gd name="T3" fmla="*/ T2 w 9669"/>
                              </a:gdLst>
                              <a:ahLst/>
                              <a:cxnLst>
                                <a:cxn ang="0">
                                  <a:pos x="T1" y="0"/>
                                </a:cxn>
                                <a:cxn ang="0">
                                  <a:pos x="T3" y="0"/>
                                </a:cxn>
                              </a:cxnLst>
                              <a:rect l="0" t="0" r="r" b="b"/>
                              <a:pathLst>
                                <a:path w="9669">
                                  <a:moveTo>
                                    <a:pt x="0" y="0"/>
                                  </a:moveTo>
                                  <a:lnTo>
                                    <a:pt x="9670" y="0"/>
                                  </a:lnTo>
                                </a:path>
                              </a:pathLst>
                            </a:custGeom>
                            <a:noFill/>
                            <a:ln w="1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610"/>
                        <wpg:cNvGrpSpPr>
                          <a:grpSpLocks/>
                        </wpg:cNvGrpSpPr>
                        <wpg:grpSpPr bwMode="auto">
                          <a:xfrm>
                            <a:off x="10982" y="-2255"/>
                            <a:ext cx="2" cy="1961"/>
                            <a:chOff x="10982" y="-2255"/>
                            <a:chExt cx="2" cy="1961"/>
                          </a:xfrm>
                        </wpg:grpSpPr>
                        <wps:wsp>
                          <wps:cNvPr id="1350" name="Freeform 611"/>
                          <wps:cNvSpPr>
                            <a:spLocks/>
                          </wps:cNvSpPr>
                          <wps:spPr bwMode="auto">
                            <a:xfrm>
                              <a:off x="10982" y="-2255"/>
                              <a:ext cx="2" cy="1961"/>
                            </a:xfrm>
                            <a:custGeom>
                              <a:avLst/>
                              <a:gdLst>
                                <a:gd name="T0" fmla="+- 0 -2255 -2255"/>
                                <a:gd name="T1" fmla="*/ -2255 h 1961"/>
                                <a:gd name="T2" fmla="+- 0 -294 -2255"/>
                                <a:gd name="T3" fmla="*/ -294 h 1961"/>
                              </a:gdLst>
                              <a:ahLst/>
                              <a:cxnLst>
                                <a:cxn ang="0">
                                  <a:pos x="0" y="T1"/>
                                </a:cxn>
                                <a:cxn ang="0">
                                  <a:pos x="0" y="T3"/>
                                </a:cxn>
                              </a:cxnLst>
                              <a:rect l="0" t="0" r="r" b="b"/>
                              <a:pathLst>
                                <a:path h="1961">
                                  <a:moveTo>
                                    <a:pt x="0" y="0"/>
                                  </a:moveTo>
                                  <a:lnTo>
                                    <a:pt x="0" y="1961"/>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9" o:spid="_x0000_s1026" style="position:absolute;left:0;text-align:left;margin-left:53.25pt;margin-top:6.75pt;width:502.5pt;height:162pt;z-index:-251635712;mso-position-horizontal-relative:page" coordorigin="1310,-2285" coordsize="969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">
                <v:group id="Group 636" o:spid="_x0000_s1027" style="position:absolute;left:1342;top:-2255;width:99;height:1949" coordorigin="1342,-2255" coordsize="99,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37" o:spid="_x0000_s1028" style="position:absolute;left:1342;top:-2255;width:99;height:1949;visibility:visible;mso-wrap-style:square;v-text-anchor:top" coordsize="99,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qQ8EA&#10;AADaAAAADwAAAGRycy9kb3ducmV2LnhtbESPzWrDMBCE74W+g9hCb7XcBprgRDGhptBbiROc62Jt&#10;LBNrZSz5p29fFQo5DjPzDbPLF9uJiQbfOlbwmqQgiGunW24UnE+fLxsQPiBr7ByTgh/ykO8fH3aY&#10;aTfzkaYyNCJC2GeowITQZ1L62pBFn7ieOHpXN1gMUQ6N1APOEW47+Zam79Jiy3HBYE8fhupbOVoF&#10;PKLry+Ioi/b7MlZ6vTLVipV6floOWxCBlnAP/7e/tII1/F2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b6kPBAAAA2gAAAA8AAAAAAAAAAAAAAAAAmAIAAGRycy9kb3du&#10;cmV2LnhtbFBLBQYAAAAABAAEAPUAAACGAwAAAAA=&#10;" path="m,1949r98,l98,,,,,1949e" fillcolor="#ffffd9" stroked="f">
                    <v:path arrowok="t" o:connecttype="custom" o:connectlocs="0,-306;98,-306;98,-2255;0,-2255;0,-306" o:connectangles="0,0,0,0,0"/>
                  </v:shape>
                </v:group>
                <v:group id="Group 634" o:spid="_x0000_s1029" style="position:absolute;left:10874;top:-2255;width:98;height:1949" coordorigin="10874,-2255" coordsize="98,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35" o:spid="_x0000_s1030" style="position:absolute;left:10874;top:-2255;width:98;height:1949;visibility:visible;mso-wrap-style:square;v-text-anchor:top" coordsize="98,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lgccA&#10;AADbAAAADwAAAGRycy9kb3ducmV2LnhtbESPT2/CMAzF75P2HSJP2gVBOg5sFAJC+yPtwA5jkwo3&#10;qzFNReNUTVYKn34+TNrN1nt+7+flevCN6qmLdWADD5MMFHEZbM2Vge+vt/ETqJiQLTaBycCFIqxX&#10;tzdLzG048yf1u1QpCeGYowGXUptrHUtHHuMktMSiHUPnMcnaVdp2eJZw3+hpls20x5qlwWFLz47K&#10;0+7HG/gYFQX129fRY7nfuGlB1+P88GLM/d2wWYBKNKR/89/1uxV8oZdfZAC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5YHHAAAA2wAAAA8AAAAAAAAAAAAAAAAAmAIAAGRy&#10;cy9kb3ducmV2LnhtbFBLBQYAAAAABAAEAPUAAACMAwAAAAA=&#10;" path="m,1949r98,l98,,,,,1949e" fillcolor="#ffffd9" stroked="f">
                    <v:path arrowok="t" o:connecttype="custom" o:connectlocs="0,-306;98,-306;98,-2255;0,-2255;0,-306" o:connectangles="0,0,0,0,0"/>
                  </v:shape>
                </v:group>
                <v:group id="Group 632" o:spid="_x0000_s1031" style="position:absolute;left:1342;top:-300;width:9631;height:2" coordorigin="1342,-300" coordsize="9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33" o:spid="_x0000_s1032" style="position:absolute;left:1342;top:-300;width:9631;height:2;visibility:visible;mso-wrap-style:square;v-text-anchor:top" coordsize="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dOsEA&#10;AADbAAAADwAAAGRycy9kb3ducmV2LnhtbERPTWvCQBC9F/wPyxR6KbqJUpHoGqRFmh6bFs9DdppE&#10;s7NLdjXJv3cLhd7m8T5nl4+mEzfqfWtZQbpIQBBXVrdcK/j+Os43IHxA1thZJgUTecj3s4cdZtoO&#10;/Em3MtQihrDPUEETgsuk9FVDBv3COuLI/djeYIiwr6XucYjhppPLJFlLgy3HhgYdvTZUXcqrUfAy&#10;phM7g8+n4n1aHd3lXJ4/3pR6ehwPWxCBxvAv/nMXOs5fw+8v8QC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mnTrBAAAA2wAAAA8AAAAAAAAAAAAAAAAAmAIAAGRycy9kb3du&#10;cmV2LnhtbFBLBQYAAAAABAAEAPUAAACGAwAAAAA=&#10;" path="m,l9630,e" filled="f" strokecolor="#ffffd9" strokeweight=".7pt">
                    <v:path arrowok="t" o:connecttype="custom" o:connectlocs="0,0;9630,0" o:connectangles="0,0"/>
                  </v:shape>
                </v:group>
                <v:group id="Group 630" o:spid="_x0000_s1033" style="position:absolute;left:1440;top:-2255;width:9433;height:278" coordorigin="1440,-2255"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631" o:spid="_x0000_s1034" style="position:absolute;left:1440;top:-2255;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uMMA&#10;AADbAAAADwAAAGRycy9kb3ducmV2LnhtbESPQU/DMAyF70j8h8iTuLF0SCAoy6YJCcSFA4MD3LzE&#10;ayoapzSma/89PiBxs/We3/u83k6pMyMNpc3sYLWswBD7HFpuHLy/PV7egimCHLDLTA5mKrDdnJ+t&#10;sQ75xK807qUxGsKlRgdRpK+tLT5SwrLMPbFqxzwkFF2HxoYBTxqeOntVVTc2YcvaELGnh0j+a/+T&#10;HBz8HV/PR/+9OswyxpdPfJIPdO5iMe3uwQhN8m/+u34Oiq+w+osO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uMMAAADbAAAADwAAAAAAAAAAAAAAAACYAgAAZHJzL2Rv&#10;d25yZXYueG1sUEsFBgAAAAAEAAQA9QAAAIgDAAAAAA==&#10;" path="m,278r9434,l9434,,,,,278e" fillcolor="#ffffd9" stroked="f">
                    <v:path arrowok="t" o:connecttype="custom" o:connectlocs="0,-1977;9434,-1977;9434,-2255;0,-2255;0,-1977" o:connectangles="0,0,0,0,0"/>
                  </v:shape>
                </v:group>
                <v:group id="Group 628" o:spid="_x0000_s1035" style="position:absolute;left:1440;top:-1977;width:9433;height:278" coordorigin="1440,-1977"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629" o:spid="_x0000_s1036" style="position:absolute;left:1440;top:-1977;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QA8EA&#10;AADbAAAADwAAAGRycy9kb3ducmV2LnhtbERPPW/CMBDdkfofrKvEBg5IVDTFoKpSqy4dCgztdthH&#10;HDU+p/E1JP++HpAYn973ZjeERvXUpTqygcW8AEVso6u5MnA8vM7WoJIgO2wik4GREuy2d5MNli5e&#10;+JP6vVQqh3Aq0YAXaUutk/UUMM1jS5y5c+wCSoZdpV2HlxweGr0sigcdsObc4LGlF0/2Z/8XDJzs&#10;I6/Gs/1dnEbp/cc3vskXGjO9H56fQAkNchNf3e/OwDKvz1/yD9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EAPBAAAA2wAAAA8AAAAAAAAAAAAAAAAAmAIAAGRycy9kb3du&#10;cmV2LnhtbFBLBQYAAAAABAAEAPUAAACGAwAAAAA=&#10;" path="m,279r9434,l9434,,,,,279e" fillcolor="#ffffd9" stroked="f">
                    <v:path arrowok="t" o:connecttype="custom" o:connectlocs="0,-1698;9434,-1698;9434,-1977;0,-1977;0,-1698" o:connectangles="0,0,0,0,0"/>
                  </v:shape>
                </v:group>
                <v:group id="Group 626" o:spid="_x0000_s1037" style="position:absolute;left:1440;top:-1698;width:9433;height:278" coordorigin="1440,-1698"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27" o:spid="_x0000_s1038" style="position:absolute;left:1440;top:-1698;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r78MA&#10;AADbAAAADwAAAGRycy9kb3ducmV2LnhtbESPQUvDQBSE70L/w/IK3uymgYrGbkspKL14sHrQ2+vu&#10;azaYfRuzzzT5964geBxm5htmvR1DqwbqUxPZwHJRgCK20TVcG3h7fby5A5UE2WEbmQxMlGC7mV2t&#10;sXLxwi80HKVWGcKpQgNepKu0TtZTwLSIHXH2zrEPKFn2tXY9XjI8tLosilsdsOG84LGjvSf7efwO&#10;Bk72nlfT2X4tT5MM/vkDn+Qdjbmej7sHUEKj/If/2gdnoCzh90v+A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sr78MAAADbAAAADwAAAAAAAAAAAAAAAACYAgAAZHJzL2Rv&#10;d25yZXYueG1sUEsFBgAAAAAEAAQA9QAAAIgDAAAAAA==&#10;" path="m,278r9434,l9434,,,,,278e" fillcolor="#ffffd9" stroked="f">
                    <v:path arrowok="t" o:connecttype="custom" o:connectlocs="0,-1420;9434,-1420;9434,-1698;0,-1698;0,-1420" o:connectangles="0,0,0,0,0"/>
                  </v:shape>
                </v:group>
                <v:group id="Group 624" o:spid="_x0000_s1039" style="position:absolute;left:1440;top:-1420;width:9433;height:278" coordorigin="1440,-1420"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25" o:spid="_x0000_s1040" style="position:absolute;left:1440;top:-1420;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WAMQA&#10;AADbAAAADwAAAGRycy9kb3ducmV2LnhtbESPQUsDMRSE70L/Q3iCN5ttUWm3TUsRFC8ebHvQ22vy&#10;ulncvKyb53b33xtB8DjMzDfMejuERvXUpTqygdm0AEVso6u5MnA8PN0uQCVBdthEJgMjJdhuJldr&#10;LF288Bv1e6lUhnAq0YAXaUutk/UUME1jS5y9c+wCSpZdpV2HlwwPjZ4XxYMOWHNe8NjSoyf7uf8O&#10;Bk52yffj2X7NTqP0/vUDn+Udjbm5HnYrUEKD/If/2i/OwPwOfr/k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FgDEAAAA2wAAAA8AAAAAAAAAAAAAAAAAmAIAAGRycy9k&#10;b3ducmV2LnhtbFBLBQYAAAAABAAEAPUAAACJAwAAAAA=&#10;" path="m,279r9434,l9434,,,,,279e" fillcolor="#ffffd9" stroked="f">
                    <v:path arrowok="t" o:connecttype="custom" o:connectlocs="0,-1141;9434,-1141;9434,-1420;0,-1420;0,-1141" o:connectangles="0,0,0,0,0"/>
                  </v:shape>
                </v:group>
                <v:group id="Group 622" o:spid="_x0000_s1041" style="position:absolute;left:1440;top:-1141;width:9433;height:278" coordorigin="1440,-1141"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23" o:spid="_x0000_s1042" style="position:absolute;left:1440;top:-1141;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t7MQA&#10;AADbAAAADwAAAGRycy9kb3ducmV2LnhtbESPQUsDMRSE70L/Q3gFbzbbgsWuTUsRFC8erD3U22vy&#10;ulm6eVk3z+3uvzeC4HGYmW+Y9XYIjeqpS3VkA/NZAYrYRldzZeDw8Xz3ACoJssMmMhkYKcF2M7lZ&#10;Y+nild+p30ulMoRTiQa8SFtqnayngGkWW+LsnWMXULLsKu06vGZ4aPSiKJY6YM15wWNLT57sZf8d&#10;DJzsiu/Hs/2an0bp/dsnvsgRjbmdDrtHUEKD/If/2q/OwGIJv1/yD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LezEAAAA2wAAAA8AAAAAAAAAAAAAAAAAmAIAAGRycy9k&#10;b3ducmV2LnhtbFBLBQYAAAAABAAEAPUAAACJAwAAAAA=&#10;" path="m,278r9434,l9434,,,,,278e" fillcolor="#ffffd9" stroked="f">
                    <v:path arrowok="t" o:connecttype="custom" o:connectlocs="0,-863;9434,-863;9434,-1141;0,-1141;0,-863" o:connectangles="0,0,0,0,0"/>
                  </v:shape>
                </v:group>
                <v:group id="Group 620" o:spid="_x0000_s1043" style="position:absolute;left:1440;top:-863;width:9433;height:278" coordorigin="1440,-863"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21" o:spid="_x0000_s1044" style="position:absolute;left:1440;top:-863;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cBcEA&#10;AADbAAAADwAAAGRycy9kb3ducmV2LnhtbERPPW/CMBDdkfofrKvEBg5IVDTFoKpSqy4dCgztdthH&#10;HDU+p/E1JP++HpAYn973ZjeERvXUpTqygcW8AEVso6u5MnA8vM7WoJIgO2wik4GREuy2d5MNli5e&#10;+JP6vVQqh3Aq0YAXaUutk/UUMM1jS5y5c+wCSoZdpV2HlxweGr0sigcdsObc4LGlF0/2Z/8XDJzs&#10;I6/Gs/1dnEbp/cc3vskXGjO9H56fQAkNchNf3e/OwDKPzV/yD9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jHAXBAAAA2wAAAA8AAAAAAAAAAAAAAAAAmAIAAGRycy9kb3du&#10;cmV2LnhtbFBLBQYAAAAABAAEAPUAAACGAwAAAAA=&#10;" path="m,278r9434,l9434,,,,,278e" fillcolor="#ffffd9" stroked="f">
                    <v:path arrowok="t" o:connecttype="custom" o:connectlocs="0,-585;9434,-585;9434,-863;0,-863;0,-585" o:connectangles="0,0,0,0,0"/>
                  </v:shape>
                </v:group>
                <v:group id="Group 618" o:spid="_x0000_s1045" style="position:absolute;left:1440;top:-585;width:9433;height:278" coordorigin="1440,-585"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19" o:spid="_x0000_s1046" style="position:absolute;left:1440;top:-585;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G3sEA&#10;AADbAAAADwAAAGRycy9kb3ducmV2LnhtbERPPU/DMBDdkfgP1lXqRp1SgWhat0JIIBaGtgywXe1r&#10;HDU+h/hIk3+Ph0qMT+97vR1Co3rqUh3ZwHxWgCK20dVcGfg8vN49gUqC7LCJTAZGSrDd3N6ssXTx&#10;wjvq91KpHMKpRANepC21TtZTwDSLLXHmTrELKBl2lXYdXnJ4aPR9UTzqgDXnBo8tvXiy5/1vMHC0&#10;S34YT/Znfhyl9x/f+CZfaMx0MjyvQAkN8i++ut+dgUVen7/kH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Mht7BAAAA2wAAAA8AAAAAAAAAAAAAAAAAmAIAAGRycy9kb3du&#10;cmV2LnhtbFBLBQYAAAAABAAEAPUAAACGAwAAAAA=&#10;" path="m,279r9434,l9434,,,,,279e" fillcolor="#ffffd9" stroked="f">
                    <v:path arrowok="t" o:connecttype="custom" o:connectlocs="0,-306;9434,-306;9434,-585;0,-585;0,-306" o:connectangles="0,0,0,0,0"/>
                  </v:shape>
                </v:group>
                <v:group id="Group 616" o:spid="_x0000_s1047" style="position:absolute;left:1322;top:-2261;width:9669;height:2" coordorigin="1322,-2261" coordsize="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617" o:spid="_x0000_s1048" style="position:absolute;left:1322;top:-2261;width:9669;height:2;visibility:visible;mso-wrap-style:square;v-text-anchor:top" coordsize="9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MJMQA&#10;AADdAAAADwAAAGRycy9kb3ducmV2LnhtbERP22rCQBB9L/gPywi+1Y0XSkldRZQWUUGMtr4O2TEJ&#10;ZmdDdo3x712h4NscznUms9aUoqHaFZYVDPoRCOLU6oIzBcfD9/snCOeRNZaWScGdHMymnbcJxtre&#10;eE9N4jMRQtjFqCD3voqldGlOBl3fVsSBO9vaoA+wzqSu8RbCTSmHUfQhDRYcGnKsaJFTekmuRkE6&#10;Gl4Oy/WfO/2stpvj/XeXrJtGqV63nX+B8NT6l/jfvdJh/mg8hu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jCTEAAAA3QAAAA8AAAAAAAAAAAAAAAAAmAIAAGRycy9k&#10;b3ducmV2LnhtbFBLBQYAAAAABAAEAPUAAACJAwAAAAA=&#10;" path="m,l9670,e" filled="f" strokeweight="1.27pt">
                    <v:path arrowok="t" o:connecttype="custom" o:connectlocs="0,0;9670,0" o:connectangles="0,0"/>
                  </v:shape>
                </v:group>
                <v:group id="Group 614" o:spid="_x0000_s1049" style="position:absolute;left:1332;top:-2255;width:2;height:1961" coordorigin="1332,-2255" coordsize="2,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615" o:spid="_x0000_s1050" style="position:absolute;left:1332;top:-2255;width:2;height:1961;visibility:visible;mso-wrap-style:square;v-text-anchor:top" coordsize="2,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rp8YA&#10;AADdAAAADwAAAGRycy9kb3ducmV2LnhtbERPS2sCMRC+C/0PYQQvollrUdkapQhFqSDUx8HbdDPu&#10;bruZrEnqbv99UxB6m4/vOfNlaypxI+dLywpGwwQEcWZ1ybmC4+F1MAPhA7LGyjIp+CEPy8VDZ46p&#10;tg2/020fchFD2KeooAihTqX0WUEG/dDWxJG7WGcwROhyqR02MdxU8jFJJtJgybGhwJpWBWVf+2+j&#10;4PS5G2Xb5npem3Pz8WZp6/r1VKlet315BhGoDf/iu3uj4/zx0wT+vo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arp8YAAADdAAAADwAAAAAAAAAAAAAAAACYAgAAZHJz&#10;L2Rvd25yZXYueG1sUEsFBgAAAAAEAAQA9QAAAIsDAAAAAA==&#10;" path="m,l,1961e" filled="f" strokeweight="1.06pt">
                    <v:path arrowok="t" o:connecttype="custom" o:connectlocs="0,-2255;0,-294" o:connectangles="0,0"/>
                  </v:shape>
                </v:group>
                <v:group id="Group 612" o:spid="_x0000_s1051" style="position:absolute;left:1322;top:-288;width:9669;height:2" coordorigin="1322,-288" coordsize="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613" o:spid="_x0000_s1052" style="position:absolute;left:1322;top:-288;width:9669;height:2;visibility:visible;mso-wrap-style:square;v-text-anchor:top" coordsize="9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EMMcA&#10;AADdAAAADwAAAGRycy9kb3ducmV2LnhtbESPQWsCQQyF7wX/wxChl6KzaimydZRSsApCoWoPvcWd&#10;uLN0J7PujLr+e3Mo9JbwXt77Mlt0vlYXamMV2MBomIEiLoKtuDSw3y0HU1AxIVusA5OBG0VYzHsP&#10;M8xtuPIXXbapVBLCMUcDLqUm1zoWjjzGYWiIRTuG1mOStS21bfEq4b7W4yx70R4rlgaHDb07Kn63&#10;Z29gQ/T9eTit9GGdxk8fWXCj448z5rHfvb2CStSlf/Pf9doK/uRZ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xDDHAAAA3QAAAA8AAAAAAAAAAAAAAAAAmAIAAGRy&#10;cy9kb3ducmV2LnhtbFBLBQYAAAAABAAEAPUAAACMAwAAAAA=&#10;" path="m,l9670,e" filled="f" strokeweight="1.28pt">
                    <v:path arrowok="t" o:connecttype="custom" o:connectlocs="0,0;9670,0" o:connectangles="0,0"/>
                  </v:shape>
                </v:group>
                <v:group id="Group 610" o:spid="_x0000_s1053" style="position:absolute;left:10982;top:-2255;width:2;height:1961" coordorigin="10982,-2255" coordsize="2,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611" o:spid="_x0000_s1054" style="position:absolute;left:10982;top:-2255;width:2;height:1961;visibility:visible;mso-wrap-style:square;v-text-anchor:top" coordsize="2,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gUcgA&#10;AADdAAAADwAAAGRycy9kb3ducmV2LnhtbESPQWvCQBCF7wX/wzKF3uqmkdoSXUUEaw/tQStUb0N2&#10;TILZ2bC70fTfdw6F3mZ4b977Zr4cXKuuFGLj2cDTOANFXHrbcGXg8LV5fAUVE7LF1jMZ+KEIy8Xo&#10;bo6F9Tfe0XWfKiUhHAs0UKfUFVrHsiaHcew7YtHOPjhMsoZK24A3CXetzrNsqh02LA01drSuqbzs&#10;e2fgeLh8bqarj5Cf+u3btn/x+eTbG/NwP6xmoBIN6d/8d/1uBX/yLP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KBRyAAAAN0AAAAPAAAAAAAAAAAAAAAAAJgCAABk&#10;cnMvZG93bnJldi54bWxQSwUGAAAAAAQABAD1AAAAjQMAAAAA&#10;" path="m,l,1961e" filled="f" strokeweight=".37392mm">
                    <v:path arrowok="t" o:connecttype="custom" o:connectlocs="0,-2255;0,-294" o:connectangles="0,0"/>
                  </v:shape>
                </v:group>
                <w10:wrap anchorx="page"/>
              </v:group>
            </w:pict>
          </mc:Fallback>
        </mc:AlternateContent>
      </w:r>
    </w:p>
    <w:p w14:paraId="0CDAF5C8" w14:textId="77777777" w:rsidR="001541E1"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 xml:space="preserve">Action: </w:t>
      </w:r>
      <w:r w:rsidRPr="001D1A9F">
        <w:rPr>
          <w:rFonts w:eastAsia="ＭＳ 明朝" w:cs="Times New Roman"/>
          <w:lang w:val="en-GB"/>
        </w:rPr>
        <w:t>Develop a record of validated globally-gridded near-surface soil moisture from satellites.</w:t>
      </w:r>
    </w:p>
    <w:p w14:paraId="411956E7" w14:textId="4713AB8F"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 xml:space="preserve">Who: </w:t>
      </w:r>
      <w:r w:rsidRPr="001D1A9F">
        <w:rPr>
          <w:rFonts w:eastAsia="ＭＳ 明朝" w:cs="Times New Roman"/>
          <w:lang w:val="en-GB"/>
        </w:rPr>
        <w:t>Parties’ national services and research programmes, through GEWEX and TOPC in collaboration with space agencies.</w:t>
      </w:r>
    </w:p>
    <w:p w14:paraId="0427B948"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 xml:space="preserve">Time frame: </w:t>
      </w:r>
      <w:r w:rsidRPr="001D1A9F">
        <w:rPr>
          <w:rFonts w:eastAsia="ＭＳ 明朝" w:cs="Times New Roman"/>
          <w:lang w:val="en-GB"/>
        </w:rPr>
        <w:t>2014.</w:t>
      </w:r>
    </w:p>
    <w:p w14:paraId="02FBBF13"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 xml:space="preserve">Performance indicator </w:t>
      </w:r>
      <w:r w:rsidRPr="001D1A9F">
        <w:rPr>
          <w:rFonts w:eastAsia="ＭＳ 明朝" w:cs="Times New Roman"/>
          <w:lang w:val="en-GB"/>
        </w:rPr>
        <w:t>Availability of globally validated soil moisture products from the early satellites until now.</w:t>
      </w:r>
    </w:p>
    <w:p w14:paraId="0EDDED0F" w14:textId="1ED3FDCA"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 xml:space="preserve">Annual Cost Implications: </w:t>
      </w:r>
      <w:r w:rsidRPr="001D1A9F">
        <w:rPr>
          <w:rFonts w:eastAsia="ＭＳ 明朝" w:cs="Times New Roman"/>
          <w:lang w:val="en-GB"/>
        </w:rPr>
        <w:t>1-</w:t>
      </w:r>
      <w:r w:rsidR="00811811" w:rsidRPr="001D1A9F">
        <w:rPr>
          <w:rFonts w:eastAsia="ＭＳ 明朝" w:cs="Times New Roman"/>
          <w:lang w:val="en-GB"/>
        </w:rPr>
        <w:t>10 M</w:t>
      </w:r>
      <w:r w:rsidRPr="001D1A9F">
        <w:rPr>
          <w:rFonts w:eastAsia="ＭＳ 明朝" w:cs="Times New Roman"/>
          <w:lang w:val="en-GB"/>
        </w:rPr>
        <w:t xml:space="preserve"> US$ (10% in non-Annex-I Parties).</w:t>
      </w:r>
    </w:p>
    <w:p w14:paraId="72DC11EB" w14:textId="77777777" w:rsidR="00681C95" w:rsidRPr="001D1A9F" w:rsidRDefault="00681C95" w:rsidP="001D1A9F">
      <w:pPr>
        <w:spacing w:line="240" w:lineRule="exact"/>
        <w:jc w:val="left"/>
        <w:rPr>
          <w:rFonts w:eastAsia="ＭＳ 明朝" w:cs="Times New Roman"/>
          <w:lang w:val="en-GB"/>
        </w:rPr>
      </w:pPr>
    </w:p>
    <w:p w14:paraId="7FA8616C" w14:textId="77777777" w:rsidR="00681C95" w:rsidRPr="001D1A9F" w:rsidRDefault="00681C95" w:rsidP="001D1A9F">
      <w:pPr>
        <w:spacing w:line="240" w:lineRule="exact"/>
        <w:jc w:val="left"/>
        <w:rPr>
          <w:rFonts w:eastAsia="ＭＳ 明朝" w:cs="Times New Roman"/>
          <w:lang w:val="en-GB"/>
        </w:rPr>
      </w:pPr>
    </w:p>
    <w:p w14:paraId="79AE7294"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CEOS Entities:</w:t>
      </w:r>
    </w:p>
    <w:p w14:paraId="346E8BD5"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w:t>
      </w:r>
      <w:r w:rsidRPr="001D1A9F">
        <w:rPr>
          <w:rFonts w:eastAsia="ＭＳ 明朝" w:cs="Times New Roman"/>
          <w:lang w:val="en-GB"/>
        </w:rPr>
        <w:tab/>
      </w:r>
      <w:r w:rsidRPr="001D1A9F">
        <w:rPr>
          <w:rFonts w:eastAsia="ＭＳ 明朝" w:cs="Times New Roman"/>
          <w:b/>
          <w:bCs/>
          <w:lang w:val="en-GB"/>
        </w:rPr>
        <w:t xml:space="preserve">CEOS Agency Leads:  </w:t>
      </w:r>
      <w:r w:rsidRPr="001D1A9F">
        <w:rPr>
          <w:rFonts w:eastAsia="ＭＳ 明朝" w:cs="Times New Roman"/>
          <w:lang w:val="en-GB"/>
        </w:rPr>
        <w:t>ESA</w:t>
      </w:r>
    </w:p>
    <w:p w14:paraId="0FF72BCB"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w:t>
      </w:r>
      <w:r w:rsidRPr="001D1A9F">
        <w:rPr>
          <w:rFonts w:eastAsia="ＭＳ 明朝" w:cs="Times New Roman"/>
          <w:lang w:val="en-GB"/>
        </w:rPr>
        <w:tab/>
      </w:r>
      <w:r w:rsidRPr="001D1A9F">
        <w:rPr>
          <w:rFonts w:eastAsia="ＭＳ 明朝" w:cs="Times New Roman"/>
          <w:b/>
          <w:bCs/>
          <w:lang w:val="en-GB"/>
        </w:rPr>
        <w:t>CEOS Agency Contributors</w:t>
      </w:r>
      <w:r w:rsidRPr="001D1A9F">
        <w:rPr>
          <w:rFonts w:eastAsia="ＭＳ 明朝" w:cs="Times New Roman"/>
          <w:lang w:val="en-GB"/>
        </w:rPr>
        <w:t>:  EUMETSAT, NASA</w:t>
      </w:r>
    </w:p>
    <w:p w14:paraId="1857D42E"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w:t>
      </w:r>
      <w:r w:rsidRPr="001D1A9F">
        <w:rPr>
          <w:rFonts w:eastAsia="ＭＳ 明朝" w:cs="Times New Roman"/>
          <w:lang w:val="en-GB"/>
        </w:rPr>
        <w:tab/>
      </w:r>
      <w:r w:rsidRPr="001D1A9F">
        <w:rPr>
          <w:rFonts w:eastAsia="ＭＳ 明朝" w:cs="Times New Roman"/>
          <w:b/>
          <w:bCs/>
          <w:lang w:val="en-GB"/>
        </w:rPr>
        <w:t>CEOS Coordination Mechanisms</w:t>
      </w:r>
      <w:r w:rsidRPr="001D1A9F">
        <w:rPr>
          <w:rFonts w:eastAsia="ＭＳ 明朝" w:cs="Times New Roman"/>
          <w:lang w:val="en-GB"/>
        </w:rPr>
        <w:t>:  TBD</w:t>
      </w:r>
    </w:p>
    <w:p w14:paraId="7C739C7C" w14:textId="77777777" w:rsidR="00681C95" w:rsidRPr="001D1A9F" w:rsidRDefault="00681C95" w:rsidP="001D1A9F">
      <w:pPr>
        <w:spacing w:line="240" w:lineRule="exact"/>
        <w:jc w:val="left"/>
        <w:rPr>
          <w:rFonts w:eastAsia="ＭＳ 明朝" w:cs="Times New Roman"/>
          <w:lang w:val="en-GB"/>
        </w:rPr>
      </w:pPr>
    </w:p>
    <w:p w14:paraId="7A472E97" w14:textId="77777777" w:rsidR="00681C95" w:rsidRPr="001D1A9F" w:rsidRDefault="00681C95" w:rsidP="001D1A9F">
      <w:pPr>
        <w:spacing w:line="240" w:lineRule="exact"/>
        <w:jc w:val="left"/>
        <w:rPr>
          <w:rFonts w:eastAsia="ＭＳ 明朝" w:cs="Times New Roman"/>
          <w:lang w:val="en-GB"/>
        </w:rPr>
      </w:pPr>
    </w:p>
    <w:p w14:paraId="17D34647"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 xml:space="preserve">International Coordination Bodies:  </w:t>
      </w:r>
      <w:r w:rsidRPr="001D1A9F">
        <w:rPr>
          <w:rFonts w:eastAsia="ＭＳ 明朝" w:cs="Times New Roman"/>
          <w:lang w:val="en-GB"/>
        </w:rPr>
        <w:t>International Soil Moisture Working Group (ISMWG), GEWEX, TOPC, WCRP Data and Assimilation Committee (WDAC)</w:t>
      </w:r>
    </w:p>
    <w:p w14:paraId="1F3BC92B" w14:textId="77777777" w:rsidR="00681C95" w:rsidRPr="001D1A9F" w:rsidRDefault="00681C95" w:rsidP="001D1A9F">
      <w:pPr>
        <w:spacing w:line="240" w:lineRule="exact"/>
        <w:jc w:val="left"/>
        <w:rPr>
          <w:rFonts w:eastAsia="ＭＳ 明朝" w:cs="Times New Roman"/>
          <w:lang w:val="en-GB"/>
        </w:rPr>
      </w:pPr>
    </w:p>
    <w:p w14:paraId="53A13303" w14:textId="77777777" w:rsidR="00681C95" w:rsidRPr="001D1A9F" w:rsidRDefault="00681C95" w:rsidP="001D1A9F">
      <w:pPr>
        <w:spacing w:line="240" w:lineRule="exact"/>
        <w:jc w:val="left"/>
        <w:rPr>
          <w:rFonts w:eastAsia="ＭＳ 明朝" w:cs="Times New Roman"/>
          <w:lang w:val="en-GB"/>
        </w:rPr>
      </w:pPr>
    </w:p>
    <w:p w14:paraId="6A2EE35D"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 xml:space="preserve">Associated Organizations:  </w:t>
      </w:r>
      <w:r w:rsidRPr="001D1A9F">
        <w:rPr>
          <w:rFonts w:eastAsia="ＭＳ 明朝" w:cs="Times New Roman"/>
          <w:lang w:val="en-GB"/>
        </w:rPr>
        <w:t>TBD</w:t>
      </w:r>
    </w:p>
    <w:p w14:paraId="23D5487E" w14:textId="77777777" w:rsidR="00681C95" w:rsidRPr="001D1A9F" w:rsidRDefault="00681C95" w:rsidP="001D1A9F">
      <w:pPr>
        <w:spacing w:line="240" w:lineRule="exact"/>
        <w:jc w:val="left"/>
        <w:rPr>
          <w:rFonts w:eastAsia="ＭＳ 明朝" w:cs="Times New Roman"/>
          <w:lang w:val="en-GB"/>
        </w:rPr>
      </w:pPr>
    </w:p>
    <w:p w14:paraId="484ADE38" w14:textId="77777777" w:rsidR="00681C95" w:rsidRPr="001D1A9F" w:rsidRDefault="00681C95" w:rsidP="001D1A9F">
      <w:pPr>
        <w:spacing w:line="240" w:lineRule="exact"/>
        <w:jc w:val="left"/>
        <w:rPr>
          <w:rFonts w:eastAsia="ＭＳ 明朝" w:cs="Times New Roman"/>
          <w:lang w:val="en-GB"/>
        </w:rPr>
      </w:pPr>
    </w:p>
    <w:p w14:paraId="7B3BD904"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Specific Deliverable(s):</w:t>
      </w:r>
    </w:p>
    <w:p w14:paraId="42016404"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w:t>
      </w:r>
      <w:r w:rsidRPr="001D1A9F">
        <w:rPr>
          <w:rFonts w:eastAsia="ＭＳ 明朝" w:cs="Times New Roman"/>
          <w:lang w:val="en-GB"/>
        </w:rPr>
        <w:tab/>
        <w:t>30+ years surface soil moisture data record derived from active (European Remote Sensing Satellite-2 [ERS-2] scatterometer, Metop Advanced Scatterometer [ASCAT]) and passive (Scanning Multichannel Microwave Radiometer [SMMR], TMI, Advanced Microwave Scanning Radiometer – EOS [AMSR-E], Windsat, SSM/I) microwave observations. Unit will be in volumetric soil moisture (m3m-3) and alternatively in degree of saturation (%). ESA projects Water Cycle Observation Multi-mission Strategy (WACMOS)</w:t>
      </w:r>
      <w:hyperlink r:id="rId43">
        <w:r w:rsidRPr="001D1A9F">
          <w:rPr>
            <w:rStyle w:val="ac"/>
            <w:rFonts w:eastAsia="ＭＳ 明朝" w:cs="Times New Roman"/>
            <w:color w:val="auto"/>
            <w:lang w:val="en-GB"/>
          </w:rPr>
          <w:t xml:space="preserve"> (http://wa</w:t>
        </w:r>
      </w:hyperlink>
      <w:r w:rsidRPr="001D1A9F">
        <w:rPr>
          <w:rFonts w:eastAsia="ＭＳ 明朝" w:cs="Times New Roman"/>
          <w:lang w:val="en-GB"/>
        </w:rPr>
        <w:t>c</w:t>
      </w:r>
      <w:hyperlink r:id="rId44">
        <w:r w:rsidRPr="001D1A9F">
          <w:rPr>
            <w:rStyle w:val="ac"/>
            <w:rFonts w:eastAsia="ＭＳ 明朝" w:cs="Times New Roman"/>
            <w:color w:val="auto"/>
            <w:lang w:val="en-GB"/>
          </w:rPr>
          <w:t xml:space="preserve">mos.itc.nl/) </w:t>
        </w:r>
      </w:hyperlink>
      <w:r w:rsidRPr="001D1A9F">
        <w:rPr>
          <w:rFonts w:eastAsia="ＭＳ 明朝" w:cs="Times New Roman"/>
          <w:lang w:val="en-GB"/>
        </w:rPr>
        <w:t>and ESA's Climate Change Initiative (CCI - the soil moisture project)</w:t>
      </w:r>
    </w:p>
    <w:p w14:paraId="4A66C724"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recently begun in December 2011.</w:t>
      </w:r>
    </w:p>
    <w:p w14:paraId="63F29A2D" w14:textId="77777777" w:rsidR="00681C95" w:rsidRPr="001D1A9F" w:rsidRDefault="00681C95" w:rsidP="001D1A9F">
      <w:pPr>
        <w:spacing w:line="240" w:lineRule="exact"/>
        <w:jc w:val="left"/>
        <w:rPr>
          <w:rFonts w:eastAsia="ＭＳ 明朝" w:cs="Times New Roman"/>
          <w:lang w:val="en-GB"/>
        </w:rPr>
      </w:pPr>
    </w:p>
    <w:p w14:paraId="6D1191FA"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Accuracy, stability, horizontal resolution, and vertical resolution</w:t>
      </w:r>
    </w:p>
    <w:p w14:paraId="561A17A9" w14:textId="77777777" w:rsidR="00681C95" w:rsidRPr="001D1A9F" w:rsidRDefault="00681C95" w:rsidP="001D1A9F">
      <w:pPr>
        <w:spacing w:line="240" w:lineRule="exact"/>
        <w:jc w:val="left"/>
        <w:rPr>
          <w:rFonts w:eastAsia="ＭＳ 明朝" w:cs="Times New Roman"/>
          <w:lang w:val="en-GB"/>
        </w:rPr>
      </w:pPr>
    </w:p>
    <w:tbl>
      <w:tblPr>
        <w:tblW w:w="8840" w:type="dxa"/>
        <w:tblInd w:w="521" w:type="dxa"/>
        <w:tblLayout w:type="fixed"/>
        <w:tblCellMar>
          <w:left w:w="0" w:type="dxa"/>
          <w:right w:w="0" w:type="dxa"/>
        </w:tblCellMar>
        <w:tblLook w:val="01E0" w:firstRow="1" w:lastRow="1" w:firstColumn="1" w:lastColumn="1" w:noHBand="0" w:noVBand="0"/>
      </w:tblPr>
      <w:tblGrid>
        <w:gridCol w:w="3102"/>
        <w:gridCol w:w="1598"/>
        <w:gridCol w:w="4140"/>
      </w:tblGrid>
      <w:tr w:rsidR="00CC0C72" w:rsidRPr="001D1A9F" w14:paraId="44D7F21E" w14:textId="77777777" w:rsidTr="001541E1">
        <w:trPr>
          <w:trHeight w:hRule="exact" w:val="286"/>
        </w:trPr>
        <w:tc>
          <w:tcPr>
            <w:tcW w:w="3102" w:type="dxa"/>
            <w:vMerge w:val="restart"/>
            <w:tcBorders>
              <w:top w:val="single" w:sz="5" w:space="0" w:color="365F91"/>
              <w:left w:val="single" w:sz="4" w:space="0" w:color="365F91"/>
              <w:right w:val="single" w:sz="4" w:space="0" w:color="365F91"/>
            </w:tcBorders>
          </w:tcPr>
          <w:p w14:paraId="420A8157" w14:textId="77777777" w:rsidR="00681C95" w:rsidRPr="001D1A9F" w:rsidRDefault="00681C95" w:rsidP="001D1A9F">
            <w:pPr>
              <w:spacing w:line="240" w:lineRule="exact"/>
              <w:jc w:val="left"/>
              <w:rPr>
                <w:rFonts w:eastAsia="ＭＳ 明朝" w:cs="Times New Roman"/>
                <w:lang w:val="en-GB"/>
              </w:rPr>
            </w:pPr>
          </w:p>
          <w:p w14:paraId="2810C35E"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ECV: Soil moisture</w:t>
            </w:r>
          </w:p>
        </w:tc>
        <w:tc>
          <w:tcPr>
            <w:tcW w:w="5738" w:type="dxa"/>
            <w:gridSpan w:val="2"/>
            <w:tcBorders>
              <w:top w:val="single" w:sz="5" w:space="0" w:color="365F91"/>
              <w:left w:val="single" w:sz="4" w:space="0" w:color="365F91"/>
              <w:bottom w:val="single" w:sz="4" w:space="0" w:color="365F91"/>
              <w:right w:val="single" w:sz="4" w:space="0" w:color="365F91"/>
            </w:tcBorders>
          </w:tcPr>
          <w:p w14:paraId="2623C20B"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GCOS/CEOS Action T13</w:t>
            </w:r>
          </w:p>
        </w:tc>
      </w:tr>
      <w:tr w:rsidR="00CC0C72" w:rsidRPr="001D1A9F" w14:paraId="094207E6" w14:textId="77777777" w:rsidTr="001541E1">
        <w:trPr>
          <w:trHeight w:hRule="exact" w:val="288"/>
        </w:trPr>
        <w:tc>
          <w:tcPr>
            <w:tcW w:w="3102" w:type="dxa"/>
            <w:vMerge/>
            <w:tcBorders>
              <w:left w:val="single" w:sz="4" w:space="0" w:color="365F91"/>
              <w:right w:val="single" w:sz="4" w:space="0" w:color="365F91"/>
            </w:tcBorders>
          </w:tcPr>
          <w:p w14:paraId="2B7045BC" w14:textId="77777777" w:rsidR="00681C95" w:rsidRPr="001D1A9F" w:rsidRDefault="00681C95" w:rsidP="001D1A9F">
            <w:pPr>
              <w:spacing w:line="240" w:lineRule="exact"/>
              <w:jc w:val="left"/>
              <w:rPr>
                <w:rFonts w:eastAsia="ＭＳ 明朝" w:cs="Times New Roman"/>
                <w:lang w:val="en-GB"/>
              </w:rPr>
            </w:pPr>
          </w:p>
        </w:tc>
        <w:tc>
          <w:tcPr>
            <w:tcW w:w="5738" w:type="dxa"/>
            <w:gridSpan w:val="2"/>
            <w:tcBorders>
              <w:top w:val="single" w:sz="4" w:space="0" w:color="365F91"/>
              <w:left w:val="single" w:sz="4" w:space="0" w:color="365F91"/>
              <w:bottom w:val="single" w:sz="4" w:space="0" w:color="365F91"/>
              <w:right w:val="single" w:sz="4" w:space="0" w:color="365F91"/>
            </w:tcBorders>
          </w:tcPr>
          <w:p w14:paraId="0D30192A"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Property</w:t>
            </w:r>
          </w:p>
        </w:tc>
      </w:tr>
      <w:tr w:rsidR="00CC0C72" w:rsidRPr="001D1A9F" w14:paraId="2EBCFE3C" w14:textId="77777777" w:rsidTr="001541E1">
        <w:trPr>
          <w:trHeight w:hRule="exact" w:val="288"/>
        </w:trPr>
        <w:tc>
          <w:tcPr>
            <w:tcW w:w="3102" w:type="dxa"/>
            <w:vMerge/>
            <w:tcBorders>
              <w:left w:val="single" w:sz="4" w:space="0" w:color="365F91"/>
              <w:bottom w:val="single" w:sz="4" w:space="0" w:color="365F91"/>
              <w:right w:val="single" w:sz="4" w:space="0" w:color="365F91"/>
            </w:tcBorders>
          </w:tcPr>
          <w:p w14:paraId="4535B967" w14:textId="77777777" w:rsidR="00681C95" w:rsidRPr="001D1A9F" w:rsidRDefault="00681C95" w:rsidP="001D1A9F">
            <w:pPr>
              <w:spacing w:line="240" w:lineRule="exact"/>
              <w:jc w:val="left"/>
              <w:rPr>
                <w:rFonts w:eastAsia="ＭＳ 明朝" w:cs="Times New Roman"/>
                <w:lang w:val="en-GB"/>
              </w:rPr>
            </w:pPr>
          </w:p>
        </w:tc>
        <w:tc>
          <w:tcPr>
            <w:tcW w:w="5738" w:type="dxa"/>
            <w:gridSpan w:val="2"/>
            <w:tcBorders>
              <w:top w:val="single" w:sz="4" w:space="0" w:color="365F91"/>
              <w:left w:val="single" w:sz="4" w:space="0" w:color="365F91"/>
              <w:bottom w:val="single" w:sz="4" w:space="0" w:color="365F91"/>
              <w:right w:val="single" w:sz="4" w:space="0" w:color="365F91"/>
            </w:tcBorders>
          </w:tcPr>
          <w:p w14:paraId="39167CC2"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Soil moisture</w:t>
            </w:r>
          </w:p>
        </w:tc>
      </w:tr>
      <w:tr w:rsidR="00CC0C72" w:rsidRPr="001D1A9F" w14:paraId="1848D97A" w14:textId="77777777" w:rsidTr="001541E1">
        <w:trPr>
          <w:trHeight w:hRule="exact" w:val="290"/>
        </w:trPr>
        <w:tc>
          <w:tcPr>
            <w:tcW w:w="3102" w:type="dxa"/>
            <w:vMerge w:val="restart"/>
            <w:tcBorders>
              <w:top w:val="single" w:sz="4" w:space="0" w:color="365F91"/>
              <w:left w:val="single" w:sz="4" w:space="0" w:color="365F91"/>
              <w:right w:val="single" w:sz="4" w:space="0" w:color="365F91"/>
            </w:tcBorders>
          </w:tcPr>
          <w:p w14:paraId="237222E2" w14:textId="77777777" w:rsidR="00681C95" w:rsidRPr="001D1A9F" w:rsidRDefault="00681C95" w:rsidP="001D1A9F">
            <w:pPr>
              <w:spacing w:line="240" w:lineRule="exact"/>
              <w:jc w:val="left"/>
              <w:rPr>
                <w:rFonts w:eastAsia="ＭＳ 明朝" w:cs="Times New Roman"/>
                <w:lang w:val="en-GB"/>
              </w:rPr>
            </w:pPr>
          </w:p>
          <w:p w14:paraId="6CB0FED5"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Accuracy (m3m-3)</w:t>
            </w:r>
          </w:p>
        </w:tc>
        <w:tc>
          <w:tcPr>
            <w:tcW w:w="1598" w:type="dxa"/>
            <w:tcBorders>
              <w:top w:val="single" w:sz="4" w:space="0" w:color="365F91"/>
              <w:left w:val="single" w:sz="4" w:space="0" w:color="365F91"/>
              <w:bottom w:val="single" w:sz="4" w:space="0" w:color="365F91"/>
              <w:right w:val="single" w:sz="4" w:space="0" w:color="365F91"/>
            </w:tcBorders>
          </w:tcPr>
          <w:p w14:paraId="5D2D1D33"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Target</w:t>
            </w:r>
          </w:p>
        </w:tc>
        <w:tc>
          <w:tcPr>
            <w:tcW w:w="4140" w:type="dxa"/>
            <w:tcBorders>
              <w:top w:val="single" w:sz="4" w:space="0" w:color="365F91"/>
              <w:left w:val="single" w:sz="4" w:space="0" w:color="365F91"/>
              <w:bottom w:val="single" w:sz="4" w:space="0" w:color="365F91"/>
              <w:right w:val="single" w:sz="4" w:space="0" w:color="365F91"/>
            </w:tcBorders>
          </w:tcPr>
          <w:p w14:paraId="26C6160E"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0.04</w:t>
            </w:r>
          </w:p>
        </w:tc>
      </w:tr>
      <w:tr w:rsidR="00CC0C72" w:rsidRPr="001D1A9F" w14:paraId="7E4908B0" w14:textId="77777777" w:rsidTr="004E0130">
        <w:trPr>
          <w:trHeight w:hRule="exact" w:val="485"/>
        </w:trPr>
        <w:tc>
          <w:tcPr>
            <w:tcW w:w="3102" w:type="dxa"/>
            <w:vMerge/>
            <w:tcBorders>
              <w:left w:val="single" w:sz="4" w:space="0" w:color="365F91"/>
              <w:bottom w:val="single" w:sz="4" w:space="0" w:color="365F91"/>
              <w:right w:val="single" w:sz="4" w:space="0" w:color="365F91"/>
            </w:tcBorders>
          </w:tcPr>
          <w:p w14:paraId="3DCBCE40" w14:textId="77777777" w:rsidR="00681C95" w:rsidRPr="001D1A9F" w:rsidRDefault="00681C95" w:rsidP="001D1A9F">
            <w:pPr>
              <w:spacing w:line="240" w:lineRule="exact"/>
              <w:jc w:val="left"/>
              <w:rPr>
                <w:rFonts w:eastAsia="ＭＳ 明朝" w:cs="Times New Roman"/>
                <w:lang w:val="en-GB"/>
              </w:rPr>
            </w:pPr>
          </w:p>
        </w:tc>
        <w:tc>
          <w:tcPr>
            <w:tcW w:w="1598" w:type="dxa"/>
            <w:tcBorders>
              <w:top w:val="single" w:sz="4" w:space="0" w:color="365F91"/>
              <w:left w:val="single" w:sz="4" w:space="0" w:color="365F91"/>
              <w:bottom w:val="single" w:sz="4" w:space="0" w:color="365F91"/>
              <w:right w:val="single" w:sz="4" w:space="0" w:color="365F91"/>
            </w:tcBorders>
          </w:tcPr>
          <w:p w14:paraId="4EB4382D"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Planned</w:t>
            </w:r>
          </w:p>
        </w:tc>
        <w:tc>
          <w:tcPr>
            <w:tcW w:w="4140" w:type="dxa"/>
            <w:tcBorders>
              <w:top w:val="single" w:sz="4" w:space="0" w:color="365F91"/>
              <w:left w:val="single" w:sz="4" w:space="0" w:color="365F91"/>
              <w:bottom w:val="single" w:sz="4" w:space="0" w:color="365F91"/>
              <w:right w:val="single" w:sz="4" w:space="0" w:color="365F91"/>
            </w:tcBorders>
          </w:tcPr>
          <w:p w14:paraId="72DC08C3"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0.08, Variable, dependent on land cover</w:t>
            </w:r>
          </w:p>
        </w:tc>
      </w:tr>
      <w:tr w:rsidR="00CC0C72" w:rsidRPr="001D1A9F" w14:paraId="6288AE89" w14:textId="77777777" w:rsidTr="001541E1">
        <w:trPr>
          <w:trHeight w:hRule="exact" w:val="288"/>
        </w:trPr>
        <w:tc>
          <w:tcPr>
            <w:tcW w:w="3102" w:type="dxa"/>
            <w:vMerge w:val="restart"/>
            <w:tcBorders>
              <w:top w:val="single" w:sz="4" w:space="0" w:color="365F91"/>
              <w:left w:val="single" w:sz="4" w:space="0" w:color="365F91"/>
              <w:right w:val="single" w:sz="4" w:space="0" w:color="365F91"/>
            </w:tcBorders>
          </w:tcPr>
          <w:p w14:paraId="52DF3ED9" w14:textId="77777777" w:rsidR="00681C95" w:rsidRPr="001D1A9F" w:rsidRDefault="00681C95" w:rsidP="001D1A9F">
            <w:pPr>
              <w:spacing w:line="240" w:lineRule="exact"/>
              <w:jc w:val="left"/>
              <w:rPr>
                <w:rFonts w:eastAsia="ＭＳ 明朝" w:cs="Times New Roman"/>
                <w:lang w:val="en-GB"/>
              </w:rPr>
            </w:pPr>
          </w:p>
          <w:p w14:paraId="597AEEDC"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Stability (m3m-3 per year)</w:t>
            </w:r>
          </w:p>
        </w:tc>
        <w:tc>
          <w:tcPr>
            <w:tcW w:w="1598" w:type="dxa"/>
            <w:tcBorders>
              <w:top w:val="single" w:sz="4" w:space="0" w:color="365F91"/>
              <w:left w:val="single" w:sz="4" w:space="0" w:color="365F91"/>
              <w:bottom w:val="single" w:sz="4" w:space="0" w:color="365F91"/>
              <w:right w:val="single" w:sz="4" w:space="0" w:color="365F91"/>
            </w:tcBorders>
          </w:tcPr>
          <w:p w14:paraId="5C2A5A91"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Target</w:t>
            </w:r>
          </w:p>
        </w:tc>
        <w:tc>
          <w:tcPr>
            <w:tcW w:w="4140" w:type="dxa"/>
            <w:tcBorders>
              <w:top w:val="single" w:sz="4" w:space="0" w:color="365F91"/>
              <w:left w:val="single" w:sz="4" w:space="0" w:color="365F91"/>
              <w:bottom w:val="single" w:sz="4" w:space="0" w:color="365F91"/>
              <w:right w:val="single" w:sz="4" w:space="0" w:color="365F91"/>
            </w:tcBorders>
          </w:tcPr>
          <w:p w14:paraId="5FE1550D"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0.01</w:t>
            </w:r>
          </w:p>
        </w:tc>
      </w:tr>
      <w:tr w:rsidR="00CC0C72" w:rsidRPr="001D1A9F" w14:paraId="5FE9E10F" w14:textId="77777777" w:rsidTr="004E0130">
        <w:trPr>
          <w:trHeight w:hRule="exact" w:val="425"/>
        </w:trPr>
        <w:tc>
          <w:tcPr>
            <w:tcW w:w="3102" w:type="dxa"/>
            <w:vMerge/>
            <w:tcBorders>
              <w:left w:val="single" w:sz="4" w:space="0" w:color="365F91"/>
              <w:bottom w:val="single" w:sz="4" w:space="0" w:color="365F91"/>
              <w:right w:val="single" w:sz="4" w:space="0" w:color="365F91"/>
            </w:tcBorders>
          </w:tcPr>
          <w:p w14:paraId="309C9D4E" w14:textId="77777777" w:rsidR="00681C95" w:rsidRPr="001D1A9F" w:rsidRDefault="00681C95" w:rsidP="001D1A9F">
            <w:pPr>
              <w:spacing w:line="240" w:lineRule="exact"/>
              <w:jc w:val="left"/>
              <w:rPr>
                <w:rFonts w:eastAsia="ＭＳ 明朝" w:cs="Times New Roman"/>
                <w:lang w:val="en-GB"/>
              </w:rPr>
            </w:pPr>
          </w:p>
        </w:tc>
        <w:tc>
          <w:tcPr>
            <w:tcW w:w="1598" w:type="dxa"/>
            <w:tcBorders>
              <w:top w:val="single" w:sz="4" w:space="0" w:color="365F91"/>
              <w:left w:val="single" w:sz="4" w:space="0" w:color="365F91"/>
              <w:bottom w:val="single" w:sz="4" w:space="0" w:color="365F91"/>
              <w:right w:val="single" w:sz="4" w:space="0" w:color="365F91"/>
            </w:tcBorders>
          </w:tcPr>
          <w:p w14:paraId="034B8385"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Planned</w:t>
            </w:r>
          </w:p>
        </w:tc>
        <w:tc>
          <w:tcPr>
            <w:tcW w:w="4140" w:type="dxa"/>
            <w:tcBorders>
              <w:top w:val="single" w:sz="4" w:space="0" w:color="365F91"/>
              <w:left w:val="single" w:sz="4" w:space="0" w:color="365F91"/>
              <w:bottom w:val="single" w:sz="4" w:space="0" w:color="365F91"/>
              <w:right w:val="single" w:sz="4" w:space="0" w:color="365F91"/>
            </w:tcBorders>
          </w:tcPr>
          <w:p w14:paraId="0301320D"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0.01, Variable, dependent on land cover</w:t>
            </w:r>
          </w:p>
        </w:tc>
      </w:tr>
      <w:tr w:rsidR="00CC0C72" w:rsidRPr="001D1A9F" w14:paraId="7F1BE006" w14:textId="77777777" w:rsidTr="001541E1">
        <w:trPr>
          <w:trHeight w:hRule="exact" w:val="288"/>
        </w:trPr>
        <w:tc>
          <w:tcPr>
            <w:tcW w:w="3102" w:type="dxa"/>
            <w:vMerge w:val="restart"/>
            <w:tcBorders>
              <w:top w:val="single" w:sz="4" w:space="0" w:color="365F91"/>
              <w:left w:val="single" w:sz="4" w:space="0" w:color="365F91"/>
              <w:right w:val="single" w:sz="4" w:space="0" w:color="365F91"/>
            </w:tcBorders>
          </w:tcPr>
          <w:p w14:paraId="2A6BE01A" w14:textId="77777777" w:rsidR="00681C95" w:rsidRPr="001D1A9F" w:rsidRDefault="00681C95" w:rsidP="001D1A9F">
            <w:pPr>
              <w:spacing w:line="240" w:lineRule="exact"/>
              <w:jc w:val="left"/>
              <w:rPr>
                <w:rFonts w:eastAsia="ＭＳ 明朝" w:cs="Times New Roman"/>
                <w:lang w:val="en-GB"/>
              </w:rPr>
            </w:pPr>
          </w:p>
          <w:p w14:paraId="0781079C"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Horizontal resolution (km)</w:t>
            </w:r>
          </w:p>
        </w:tc>
        <w:tc>
          <w:tcPr>
            <w:tcW w:w="1598" w:type="dxa"/>
            <w:tcBorders>
              <w:top w:val="single" w:sz="4" w:space="0" w:color="365F91"/>
              <w:left w:val="single" w:sz="4" w:space="0" w:color="365F91"/>
              <w:bottom w:val="single" w:sz="4" w:space="0" w:color="365F91"/>
              <w:right w:val="single" w:sz="4" w:space="0" w:color="365F91"/>
            </w:tcBorders>
          </w:tcPr>
          <w:p w14:paraId="7C0DAE0E"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Target</w:t>
            </w:r>
          </w:p>
        </w:tc>
        <w:tc>
          <w:tcPr>
            <w:tcW w:w="4140" w:type="dxa"/>
            <w:tcBorders>
              <w:top w:val="single" w:sz="4" w:space="0" w:color="365F91"/>
              <w:left w:val="single" w:sz="4" w:space="0" w:color="365F91"/>
              <w:bottom w:val="single" w:sz="4" w:space="0" w:color="365F91"/>
              <w:right w:val="single" w:sz="4" w:space="0" w:color="365F91"/>
            </w:tcBorders>
          </w:tcPr>
          <w:p w14:paraId="33DB4CBE"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50</w:t>
            </w:r>
          </w:p>
        </w:tc>
      </w:tr>
      <w:tr w:rsidR="00681C95" w:rsidRPr="001D1A9F" w14:paraId="04F98903" w14:textId="77777777" w:rsidTr="001541E1">
        <w:trPr>
          <w:trHeight w:hRule="exact" w:val="459"/>
        </w:trPr>
        <w:tc>
          <w:tcPr>
            <w:tcW w:w="3102" w:type="dxa"/>
            <w:vMerge/>
            <w:tcBorders>
              <w:left w:val="single" w:sz="4" w:space="0" w:color="365F91"/>
              <w:bottom w:val="single" w:sz="5" w:space="0" w:color="365F91"/>
              <w:right w:val="single" w:sz="4" w:space="0" w:color="365F91"/>
            </w:tcBorders>
          </w:tcPr>
          <w:p w14:paraId="6B6E3F90" w14:textId="77777777" w:rsidR="00681C95" w:rsidRPr="001D1A9F" w:rsidRDefault="00681C95" w:rsidP="001D1A9F">
            <w:pPr>
              <w:spacing w:line="240" w:lineRule="exact"/>
              <w:jc w:val="left"/>
              <w:rPr>
                <w:rFonts w:eastAsia="ＭＳ 明朝" w:cs="Times New Roman"/>
                <w:lang w:val="en-GB"/>
              </w:rPr>
            </w:pPr>
          </w:p>
        </w:tc>
        <w:tc>
          <w:tcPr>
            <w:tcW w:w="1598" w:type="dxa"/>
            <w:tcBorders>
              <w:top w:val="single" w:sz="4" w:space="0" w:color="365F91"/>
              <w:left w:val="single" w:sz="4" w:space="0" w:color="365F91"/>
              <w:bottom w:val="single" w:sz="5" w:space="0" w:color="365F91"/>
              <w:right w:val="single" w:sz="4" w:space="0" w:color="365F91"/>
            </w:tcBorders>
          </w:tcPr>
          <w:p w14:paraId="7F895B0A"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Planned</w:t>
            </w:r>
          </w:p>
        </w:tc>
        <w:tc>
          <w:tcPr>
            <w:tcW w:w="4140" w:type="dxa"/>
            <w:tcBorders>
              <w:top w:val="single" w:sz="4" w:space="0" w:color="365F91"/>
              <w:left w:val="single" w:sz="4" w:space="0" w:color="365F91"/>
              <w:bottom w:val="single" w:sz="5" w:space="0" w:color="365F91"/>
              <w:right w:val="single" w:sz="4" w:space="0" w:color="365F91"/>
            </w:tcBorders>
          </w:tcPr>
          <w:p w14:paraId="537685D8"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100 km, Variable over time</w:t>
            </w:r>
          </w:p>
        </w:tc>
      </w:tr>
    </w:tbl>
    <w:p w14:paraId="7409EDE3" w14:textId="77777777" w:rsidR="00681C95" w:rsidRPr="001D1A9F" w:rsidRDefault="00681C95" w:rsidP="001D1A9F">
      <w:pPr>
        <w:spacing w:line="240" w:lineRule="exact"/>
        <w:jc w:val="left"/>
        <w:rPr>
          <w:rFonts w:eastAsia="ＭＳ 明朝" w:cs="Times New Roman"/>
          <w:b/>
          <w:bCs/>
          <w:lang w:val="en-GB"/>
        </w:rPr>
      </w:pPr>
    </w:p>
    <w:p w14:paraId="3BF80757"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bCs/>
          <w:lang w:val="en-GB"/>
        </w:rPr>
        <w:t>Key activities and time frames to meet deliverables (2011 – 2015)</w:t>
      </w:r>
    </w:p>
    <w:p w14:paraId="353E6168"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w:t>
      </w:r>
      <w:r w:rsidRPr="001D1A9F">
        <w:rPr>
          <w:rFonts w:eastAsia="ＭＳ 明朝" w:cs="Times New Roman"/>
          <w:lang w:val="en-GB"/>
        </w:rPr>
        <w:tab/>
        <w:t>Completion of the ESA project WACMOS (early-mid 2012)</w:t>
      </w:r>
    </w:p>
    <w:p w14:paraId="352BB397"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lang w:val="en-GB"/>
        </w:rPr>
        <w:t></w:t>
      </w:r>
      <w:r w:rsidRPr="001D1A9F">
        <w:rPr>
          <w:rFonts w:eastAsia="ＭＳ 明朝" w:cs="Times New Roman"/>
          <w:lang w:val="en-GB"/>
        </w:rPr>
        <w:tab/>
        <w:t>Climate Change Initiative (CCI) Soil Moisture project (12/2011-11/2014)</w:t>
      </w:r>
    </w:p>
    <w:p w14:paraId="68957567" w14:textId="77777777" w:rsidR="00681C95" w:rsidRPr="001D1A9F" w:rsidRDefault="00681C95" w:rsidP="001D1A9F">
      <w:pPr>
        <w:spacing w:line="240" w:lineRule="exact"/>
        <w:jc w:val="left"/>
        <w:rPr>
          <w:rFonts w:eastAsia="ＭＳ 明朝" w:cs="Times New Roman"/>
          <w:lang w:val="en-GB"/>
        </w:rPr>
      </w:pPr>
    </w:p>
    <w:p w14:paraId="48C5F08C" w14:textId="77777777" w:rsidR="00681C95" w:rsidRPr="001D1A9F" w:rsidRDefault="00681C95" w:rsidP="001D1A9F">
      <w:pPr>
        <w:spacing w:line="240" w:lineRule="exact"/>
        <w:jc w:val="left"/>
        <w:rPr>
          <w:rFonts w:eastAsia="ＭＳ 明朝" w:cs="Times New Roman"/>
          <w:lang w:val="en-GB"/>
        </w:rPr>
      </w:pPr>
      <w:r w:rsidRPr="001D1A9F">
        <w:rPr>
          <w:rFonts w:eastAsia="ＭＳ 明朝" w:cs="Times New Roman"/>
          <w:b/>
          <w:i/>
          <w:lang w:val="en-GB"/>
        </w:rPr>
        <w:lastRenderedPageBreak/>
        <w:t>2015 Update</w:t>
      </w:r>
    </w:p>
    <w:p w14:paraId="6CA9F58F" w14:textId="77777777" w:rsidR="00681C95" w:rsidRPr="001D1A9F" w:rsidRDefault="00681C95" w:rsidP="001D1A9F">
      <w:pPr>
        <w:spacing w:line="240" w:lineRule="exact"/>
        <w:jc w:val="left"/>
        <w:rPr>
          <w:rFonts w:eastAsia="ＭＳ 明朝" w:cs="Times New Roman"/>
          <w:lang w:val="en-GB"/>
        </w:rPr>
      </w:pPr>
    </w:p>
    <w:p w14:paraId="4F3E72D3"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rPr>
      </w:pPr>
      <w:r w:rsidRPr="001D1A9F">
        <w:rPr>
          <w:rFonts w:eastAsia="ＭＳ 明朝" w:cs="Times New Roman"/>
          <w:lang w:val="en-GB"/>
        </w:rPr>
        <w:t xml:space="preserve">The successful completion of the ESA project WACMOS in 2012 provided the functional design of the CCI SM production system. </w:t>
      </w:r>
    </w:p>
    <w:p w14:paraId="29C7D681"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rPr>
      </w:pPr>
      <w:r w:rsidRPr="001D1A9F">
        <w:rPr>
          <w:rFonts w:eastAsia="ＭＳ 明朝" w:cs="Times New Roman"/>
          <w:lang w:val="en-GB"/>
        </w:rPr>
        <w:t>Building upon the work undertaken in WACMOS, in collaboration with ESA’s CCI SM project, June 2012 saw the release of the first 30+ year, global, soil moisture project derived from active and passive EO data sets.</w:t>
      </w:r>
    </w:p>
    <w:p w14:paraId="727CE222"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rPr>
      </w:pPr>
      <w:r w:rsidRPr="001D1A9F">
        <w:rPr>
          <w:rFonts w:eastAsia="ＭＳ 明朝" w:cs="Times New Roman"/>
          <w:lang w:val="en-GB"/>
        </w:rPr>
        <w:t>The third data set (product) release of CCI SM v02.1 was made in Sept 2014 providing 35 years of data from 1978 onwards, and is freely available, after registration, via http://www.esa-soilmoisture-cci.org/</w:t>
      </w:r>
    </w:p>
    <w:p w14:paraId="3BFC394C"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rPr>
      </w:pPr>
      <w:r w:rsidRPr="001D1A9F">
        <w:rPr>
          <w:rFonts w:eastAsia="ＭＳ 明朝" w:cs="Times New Roman"/>
          <w:lang w:val="en-GB"/>
        </w:rPr>
        <w:t>As provided in the recently authored Product Validation and Intercomparison Report (Nov 2014), available from CCI SM web site (Jan 2015), the CCI SM data set has been successfully, independently, validated and compared against in situ, modelled and other satellite datasets.</w:t>
      </w:r>
    </w:p>
    <w:p w14:paraId="562EF7B1"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rPr>
      </w:pPr>
      <w:r w:rsidRPr="001D1A9F">
        <w:rPr>
          <w:rFonts w:eastAsia="ＭＳ 明朝" w:cs="Times New Roman"/>
          <w:lang w:val="en-GB"/>
        </w:rPr>
        <w:t>A review of the CCI phase 1 SM product in January 2014, using the modified bates maturity index of the CORE-CLIMAX project, resulted in an overall score of 3 (Initial Operations Capacity).</w:t>
      </w:r>
    </w:p>
    <w:p w14:paraId="62E12E65"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rPr>
      </w:pPr>
      <w:r w:rsidRPr="001D1A9F">
        <w:rPr>
          <w:rFonts w:eastAsia="ＭＳ 明朝" w:cs="Times New Roman"/>
          <w:lang w:val="en-GB"/>
        </w:rPr>
        <w:t>Since the first product release in 2012 more than 1200 users have registered to date to obtain the product. The product enjoys a global uptake with the majority of users coming from the USA, China and India, and a strong following across the EU, and Australasia. The users focus largely on Climate, Water and Ecosystem issues, although Disaster and Agriculture are also key topics</w:t>
      </w:r>
    </w:p>
    <w:p w14:paraId="73BDC483"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rPr>
      </w:pPr>
      <w:r w:rsidRPr="001D1A9F">
        <w:rPr>
          <w:rFonts w:eastAsia="ＭＳ 明朝" w:cs="Times New Roman"/>
          <w:lang w:val="en-GB"/>
        </w:rPr>
        <w:t>Following the successful completion of CCI SM phase 1 in Dec 2014, phase 2 (CCI SM 2) will start on 1.1. 2015, running to 31.12.2017 and, in close collaboration with user groups, sees the graceful evolution of the implementation of the production system towards an operational system.</w:t>
      </w:r>
    </w:p>
    <w:p w14:paraId="5228BE0A"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000F6791" w14:textId="77777777" w:rsidR="00681C95" w:rsidRPr="001D1A9F" w:rsidRDefault="00681C95" w:rsidP="001D1A9F">
      <w:pPr>
        <w:adjustRightInd/>
        <w:spacing w:line="240" w:lineRule="exact"/>
        <w:jc w:val="left"/>
        <w:textAlignment w:val="auto"/>
        <w:rPr>
          <w:rFonts w:eastAsia="ＭＳ 明朝" w:cs="Times New Roman"/>
          <w:b/>
          <w:bCs/>
          <w:i/>
          <w:lang w:val="en-GB" w:bidi="ar-SA"/>
        </w:rPr>
      </w:pPr>
      <w:r w:rsidRPr="001D1A9F">
        <w:rPr>
          <w:rFonts w:eastAsia="ＭＳ 明朝" w:cs="Times New Roman"/>
          <w:b/>
          <w:bCs/>
          <w:i/>
          <w:lang w:val="en-GB" w:bidi="ar-SA"/>
        </w:rPr>
        <w:br w:type="page"/>
      </w:r>
    </w:p>
    <w:p w14:paraId="6A04E8A9" w14:textId="77777777" w:rsidR="00681C95" w:rsidRPr="001D1A9F" w:rsidRDefault="00681C95" w:rsidP="001D1A9F">
      <w:pPr>
        <w:adjustRightInd/>
        <w:spacing w:line="240" w:lineRule="exact"/>
        <w:jc w:val="left"/>
        <w:textAlignment w:val="auto"/>
        <w:rPr>
          <w:rFonts w:eastAsia="ＭＳ 明朝" w:cs="Times New Roman"/>
          <w:lang w:val="fr-FR" w:bidi="ar-SA"/>
        </w:rPr>
      </w:pPr>
      <w:r w:rsidRPr="001D1A9F">
        <w:rPr>
          <w:rFonts w:eastAsia="ＭＳ 明朝" w:cs="Times New Roman"/>
          <w:b/>
          <w:bCs/>
          <w:i/>
          <w:lang w:val="fr-FR" w:bidi="ar-SA"/>
        </w:rPr>
        <w:lastRenderedPageBreak/>
        <w:t>5.5.4.1</w:t>
      </w:r>
      <w:r w:rsidRPr="001D1A9F">
        <w:rPr>
          <w:rFonts w:eastAsia="ＭＳ 明朝" w:cs="Times New Roman"/>
          <w:b/>
          <w:bCs/>
          <w:i/>
          <w:lang w:val="fr-FR" w:bidi="ar-SA"/>
        </w:rPr>
        <w:tab/>
        <w:t>GCOS/CEOS Action T13; SS: T.11</w:t>
      </w:r>
    </w:p>
    <w:p w14:paraId="595E8412" w14:textId="77777777" w:rsidR="00681C95" w:rsidRPr="001D1A9F" w:rsidRDefault="00681C95" w:rsidP="001D1A9F">
      <w:pPr>
        <w:adjustRightInd/>
        <w:spacing w:line="240" w:lineRule="exact"/>
        <w:jc w:val="left"/>
        <w:textAlignment w:val="auto"/>
        <w:rPr>
          <w:rFonts w:eastAsia="ＭＳ 明朝" w:cs="Times New Roman"/>
          <w:lang w:val="fr-FR" w:bidi="ar-SA"/>
        </w:rPr>
      </w:pPr>
    </w:p>
    <w:p w14:paraId="19FD8480" w14:textId="77777777" w:rsidR="00681C95" w:rsidRPr="001D1A9F" w:rsidRDefault="00681C95" w:rsidP="001D1A9F">
      <w:pPr>
        <w:adjustRightInd/>
        <w:spacing w:line="240" w:lineRule="exact"/>
        <w:jc w:val="left"/>
        <w:textAlignment w:val="auto"/>
        <w:rPr>
          <w:rFonts w:eastAsia="ＭＳ 明朝" w:cs="Times New Roman"/>
          <w:lang w:val="fr-FR" w:bidi="ar-SA"/>
        </w:rPr>
      </w:pPr>
      <w:r w:rsidRPr="001D1A9F">
        <w:rPr>
          <w:rFonts w:eastAsia="ＭＳ 明朝" w:cs="Times New Roman"/>
          <w:noProof/>
        </w:rPr>
        <mc:AlternateContent>
          <mc:Choice Requires="wpg">
            <w:drawing>
              <wp:anchor distT="0" distB="0" distL="114300" distR="114300" simplePos="0" relativeHeight="251678720" behindDoc="1" locked="0" layoutInCell="1" allowOverlap="1" wp14:anchorId="1EAC0706" wp14:editId="17CBBAAB">
                <wp:simplePos x="0" y="0"/>
                <wp:positionH relativeFrom="page">
                  <wp:posOffset>676275</wp:posOffset>
                </wp:positionH>
                <wp:positionV relativeFrom="paragraph">
                  <wp:posOffset>85725</wp:posOffset>
                </wp:positionV>
                <wp:extent cx="6410325" cy="2047875"/>
                <wp:effectExtent l="0" t="0" r="9525" b="9525"/>
                <wp:wrapNone/>
                <wp:docPr id="620"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2047875"/>
                          <a:chOff x="1310" y="-2285"/>
                          <a:chExt cx="9695" cy="2010"/>
                        </a:xfrm>
                      </wpg:grpSpPr>
                      <wpg:grpSp>
                        <wpg:cNvPr id="621" name="Group 636"/>
                        <wpg:cNvGrpSpPr>
                          <a:grpSpLocks/>
                        </wpg:cNvGrpSpPr>
                        <wpg:grpSpPr bwMode="auto">
                          <a:xfrm>
                            <a:off x="1342" y="-2255"/>
                            <a:ext cx="99" cy="1949"/>
                            <a:chOff x="1342" y="-2255"/>
                            <a:chExt cx="99" cy="1949"/>
                          </a:xfrm>
                        </wpg:grpSpPr>
                        <wps:wsp>
                          <wps:cNvPr id="622" name="Freeform 637"/>
                          <wps:cNvSpPr>
                            <a:spLocks/>
                          </wps:cNvSpPr>
                          <wps:spPr bwMode="auto">
                            <a:xfrm>
                              <a:off x="1342" y="-2255"/>
                              <a:ext cx="99" cy="1949"/>
                            </a:xfrm>
                            <a:custGeom>
                              <a:avLst/>
                              <a:gdLst>
                                <a:gd name="T0" fmla="+- 0 1342 1342"/>
                                <a:gd name="T1" fmla="*/ T0 w 99"/>
                                <a:gd name="T2" fmla="+- 0 -306 -2255"/>
                                <a:gd name="T3" fmla="*/ -306 h 1949"/>
                                <a:gd name="T4" fmla="+- 0 1440 1342"/>
                                <a:gd name="T5" fmla="*/ T4 w 99"/>
                                <a:gd name="T6" fmla="+- 0 -306 -2255"/>
                                <a:gd name="T7" fmla="*/ -306 h 1949"/>
                                <a:gd name="T8" fmla="+- 0 1440 1342"/>
                                <a:gd name="T9" fmla="*/ T8 w 99"/>
                                <a:gd name="T10" fmla="+- 0 -2255 -2255"/>
                                <a:gd name="T11" fmla="*/ -2255 h 1949"/>
                                <a:gd name="T12" fmla="+- 0 1342 1342"/>
                                <a:gd name="T13" fmla="*/ T12 w 99"/>
                                <a:gd name="T14" fmla="+- 0 -2255 -2255"/>
                                <a:gd name="T15" fmla="*/ -2255 h 1949"/>
                                <a:gd name="T16" fmla="+- 0 1342 1342"/>
                                <a:gd name="T17" fmla="*/ T16 w 99"/>
                                <a:gd name="T18" fmla="+- 0 -306 -2255"/>
                                <a:gd name="T19" fmla="*/ -306 h 1949"/>
                              </a:gdLst>
                              <a:ahLst/>
                              <a:cxnLst>
                                <a:cxn ang="0">
                                  <a:pos x="T1" y="T3"/>
                                </a:cxn>
                                <a:cxn ang="0">
                                  <a:pos x="T5" y="T7"/>
                                </a:cxn>
                                <a:cxn ang="0">
                                  <a:pos x="T9" y="T11"/>
                                </a:cxn>
                                <a:cxn ang="0">
                                  <a:pos x="T13" y="T15"/>
                                </a:cxn>
                                <a:cxn ang="0">
                                  <a:pos x="T17" y="T19"/>
                                </a:cxn>
                              </a:cxnLst>
                              <a:rect l="0" t="0" r="r" b="b"/>
                              <a:pathLst>
                                <a:path w="99" h="1949">
                                  <a:moveTo>
                                    <a:pt x="0" y="1949"/>
                                  </a:moveTo>
                                  <a:lnTo>
                                    <a:pt x="98" y="1949"/>
                                  </a:lnTo>
                                  <a:lnTo>
                                    <a:pt x="98" y="0"/>
                                  </a:lnTo>
                                  <a:lnTo>
                                    <a:pt x="0" y="0"/>
                                  </a:lnTo>
                                  <a:lnTo>
                                    <a:pt x="0" y="194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634"/>
                        <wpg:cNvGrpSpPr>
                          <a:grpSpLocks/>
                        </wpg:cNvGrpSpPr>
                        <wpg:grpSpPr bwMode="auto">
                          <a:xfrm>
                            <a:off x="10874" y="-2255"/>
                            <a:ext cx="98" cy="1949"/>
                            <a:chOff x="10874" y="-2255"/>
                            <a:chExt cx="98" cy="1949"/>
                          </a:xfrm>
                        </wpg:grpSpPr>
                        <wps:wsp>
                          <wps:cNvPr id="624" name="Freeform 635"/>
                          <wps:cNvSpPr>
                            <a:spLocks/>
                          </wps:cNvSpPr>
                          <wps:spPr bwMode="auto">
                            <a:xfrm>
                              <a:off x="10874" y="-2255"/>
                              <a:ext cx="98" cy="1949"/>
                            </a:xfrm>
                            <a:custGeom>
                              <a:avLst/>
                              <a:gdLst>
                                <a:gd name="T0" fmla="+- 0 10874 10874"/>
                                <a:gd name="T1" fmla="*/ T0 w 98"/>
                                <a:gd name="T2" fmla="+- 0 -306 -2255"/>
                                <a:gd name="T3" fmla="*/ -306 h 1949"/>
                                <a:gd name="T4" fmla="+- 0 10972 10874"/>
                                <a:gd name="T5" fmla="*/ T4 w 98"/>
                                <a:gd name="T6" fmla="+- 0 -306 -2255"/>
                                <a:gd name="T7" fmla="*/ -306 h 1949"/>
                                <a:gd name="T8" fmla="+- 0 10972 10874"/>
                                <a:gd name="T9" fmla="*/ T8 w 98"/>
                                <a:gd name="T10" fmla="+- 0 -2255 -2255"/>
                                <a:gd name="T11" fmla="*/ -2255 h 1949"/>
                                <a:gd name="T12" fmla="+- 0 10874 10874"/>
                                <a:gd name="T13" fmla="*/ T12 w 98"/>
                                <a:gd name="T14" fmla="+- 0 -2255 -2255"/>
                                <a:gd name="T15" fmla="*/ -2255 h 1949"/>
                                <a:gd name="T16" fmla="+- 0 10874 10874"/>
                                <a:gd name="T17" fmla="*/ T16 w 98"/>
                                <a:gd name="T18" fmla="+- 0 -306 -2255"/>
                                <a:gd name="T19" fmla="*/ -306 h 1949"/>
                              </a:gdLst>
                              <a:ahLst/>
                              <a:cxnLst>
                                <a:cxn ang="0">
                                  <a:pos x="T1" y="T3"/>
                                </a:cxn>
                                <a:cxn ang="0">
                                  <a:pos x="T5" y="T7"/>
                                </a:cxn>
                                <a:cxn ang="0">
                                  <a:pos x="T9" y="T11"/>
                                </a:cxn>
                                <a:cxn ang="0">
                                  <a:pos x="T13" y="T15"/>
                                </a:cxn>
                                <a:cxn ang="0">
                                  <a:pos x="T17" y="T19"/>
                                </a:cxn>
                              </a:cxnLst>
                              <a:rect l="0" t="0" r="r" b="b"/>
                              <a:pathLst>
                                <a:path w="98" h="1949">
                                  <a:moveTo>
                                    <a:pt x="0" y="1949"/>
                                  </a:moveTo>
                                  <a:lnTo>
                                    <a:pt x="98" y="1949"/>
                                  </a:lnTo>
                                  <a:lnTo>
                                    <a:pt x="98" y="0"/>
                                  </a:lnTo>
                                  <a:lnTo>
                                    <a:pt x="0" y="0"/>
                                  </a:lnTo>
                                  <a:lnTo>
                                    <a:pt x="0" y="194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32"/>
                        <wpg:cNvGrpSpPr>
                          <a:grpSpLocks/>
                        </wpg:cNvGrpSpPr>
                        <wpg:grpSpPr bwMode="auto">
                          <a:xfrm>
                            <a:off x="1342" y="-300"/>
                            <a:ext cx="9631" cy="2"/>
                            <a:chOff x="1342" y="-300"/>
                            <a:chExt cx="9631" cy="2"/>
                          </a:xfrm>
                        </wpg:grpSpPr>
                        <wps:wsp>
                          <wps:cNvPr id="626" name="Freeform 633"/>
                          <wps:cNvSpPr>
                            <a:spLocks/>
                          </wps:cNvSpPr>
                          <wps:spPr bwMode="auto">
                            <a:xfrm>
                              <a:off x="1342" y="-300"/>
                              <a:ext cx="9631" cy="2"/>
                            </a:xfrm>
                            <a:custGeom>
                              <a:avLst/>
                              <a:gdLst>
                                <a:gd name="T0" fmla="+- 0 1342 1342"/>
                                <a:gd name="T1" fmla="*/ T0 w 9631"/>
                                <a:gd name="T2" fmla="+- 0 10972 1342"/>
                                <a:gd name="T3" fmla="*/ T2 w 9631"/>
                              </a:gdLst>
                              <a:ahLst/>
                              <a:cxnLst>
                                <a:cxn ang="0">
                                  <a:pos x="T1" y="0"/>
                                </a:cxn>
                                <a:cxn ang="0">
                                  <a:pos x="T3" y="0"/>
                                </a:cxn>
                              </a:cxnLst>
                              <a:rect l="0" t="0" r="r" b="b"/>
                              <a:pathLst>
                                <a:path w="9631">
                                  <a:moveTo>
                                    <a:pt x="0" y="0"/>
                                  </a:moveTo>
                                  <a:lnTo>
                                    <a:pt x="9630" y="0"/>
                                  </a:lnTo>
                                </a:path>
                              </a:pathLst>
                            </a:custGeom>
                            <a:noFill/>
                            <a:ln w="8890">
                              <a:solidFill>
                                <a:srgbClr val="FF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30"/>
                        <wpg:cNvGrpSpPr>
                          <a:grpSpLocks/>
                        </wpg:cNvGrpSpPr>
                        <wpg:grpSpPr bwMode="auto">
                          <a:xfrm>
                            <a:off x="1440" y="-2255"/>
                            <a:ext cx="9433" cy="278"/>
                            <a:chOff x="1440" y="-2255"/>
                            <a:chExt cx="9433" cy="278"/>
                          </a:xfrm>
                        </wpg:grpSpPr>
                        <wps:wsp>
                          <wps:cNvPr id="628" name="Freeform 631"/>
                          <wps:cNvSpPr>
                            <a:spLocks/>
                          </wps:cNvSpPr>
                          <wps:spPr bwMode="auto">
                            <a:xfrm>
                              <a:off x="1440" y="-2255"/>
                              <a:ext cx="9433" cy="278"/>
                            </a:xfrm>
                            <a:custGeom>
                              <a:avLst/>
                              <a:gdLst>
                                <a:gd name="T0" fmla="+- 0 1440 1440"/>
                                <a:gd name="T1" fmla="*/ T0 w 9433"/>
                                <a:gd name="T2" fmla="+- 0 -1977 -2255"/>
                                <a:gd name="T3" fmla="*/ -1977 h 278"/>
                                <a:gd name="T4" fmla="+- 0 10874 1440"/>
                                <a:gd name="T5" fmla="*/ T4 w 9433"/>
                                <a:gd name="T6" fmla="+- 0 -1977 -2255"/>
                                <a:gd name="T7" fmla="*/ -1977 h 278"/>
                                <a:gd name="T8" fmla="+- 0 10874 1440"/>
                                <a:gd name="T9" fmla="*/ T8 w 9433"/>
                                <a:gd name="T10" fmla="+- 0 -2255 -2255"/>
                                <a:gd name="T11" fmla="*/ -2255 h 278"/>
                                <a:gd name="T12" fmla="+- 0 1440 1440"/>
                                <a:gd name="T13" fmla="*/ T12 w 9433"/>
                                <a:gd name="T14" fmla="+- 0 -2255 -2255"/>
                                <a:gd name="T15" fmla="*/ -2255 h 278"/>
                                <a:gd name="T16" fmla="+- 0 1440 1440"/>
                                <a:gd name="T17" fmla="*/ T16 w 9433"/>
                                <a:gd name="T18" fmla="+- 0 -1977 -2255"/>
                                <a:gd name="T19" fmla="*/ -1977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28"/>
                        <wpg:cNvGrpSpPr>
                          <a:grpSpLocks/>
                        </wpg:cNvGrpSpPr>
                        <wpg:grpSpPr bwMode="auto">
                          <a:xfrm>
                            <a:off x="1440" y="-1977"/>
                            <a:ext cx="9433" cy="278"/>
                            <a:chOff x="1440" y="-1977"/>
                            <a:chExt cx="9433" cy="278"/>
                          </a:xfrm>
                        </wpg:grpSpPr>
                        <wps:wsp>
                          <wps:cNvPr id="630" name="Freeform 629"/>
                          <wps:cNvSpPr>
                            <a:spLocks/>
                          </wps:cNvSpPr>
                          <wps:spPr bwMode="auto">
                            <a:xfrm>
                              <a:off x="1440" y="-1977"/>
                              <a:ext cx="9433" cy="278"/>
                            </a:xfrm>
                            <a:custGeom>
                              <a:avLst/>
                              <a:gdLst>
                                <a:gd name="T0" fmla="+- 0 1440 1440"/>
                                <a:gd name="T1" fmla="*/ T0 w 9433"/>
                                <a:gd name="T2" fmla="+- 0 -1698 -1977"/>
                                <a:gd name="T3" fmla="*/ -1698 h 278"/>
                                <a:gd name="T4" fmla="+- 0 10874 1440"/>
                                <a:gd name="T5" fmla="*/ T4 w 9433"/>
                                <a:gd name="T6" fmla="+- 0 -1698 -1977"/>
                                <a:gd name="T7" fmla="*/ -1698 h 278"/>
                                <a:gd name="T8" fmla="+- 0 10874 1440"/>
                                <a:gd name="T9" fmla="*/ T8 w 9433"/>
                                <a:gd name="T10" fmla="+- 0 -1977 -1977"/>
                                <a:gd name="T11" fmla="*/ -1977 h 278"/>
                                <a:gd name="T12" fmla="+- 0 1440 1440"/>
                                <a:gd name="T13" fmla="*/ T12 w 9433"/>
                                <a:gd name="T14" fmla="+- 0 -1977 -1977"/>
                                <a:gd name="T15" fmla="*/ -1977 h 278"/>
                                <a:gd name="T16" fmla="+- 0 1440 1440"/>
                                <a:gd name="T17" fmla="*/ T16 w 9433"/>
                                <a:gd name="T18" fmla="+- 0 -1698 -1977"/>
                                <a:gd name="T19" fmla="*/ -1698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626"/>
                        <wpg:cNvGrpSpPr>
                          <a:grpSpLocks/>
                        </wpg:cNvGrpSpPr>
                        <wpg:grpSpPr bwMode="auto">
                          <a:xfrm>
                            <a:off x="1440" y="-1698"/>
                            <a:ext cx="9433" cy="278"/>
                            <a:chOff x="1440" y="-1698"/>
                            <a:chExt cx="9433" cy="278"/>
                          </a:xfrm>
                        </wpg:grpSpPr>
                        <wps:wsp>
                          <wps:cNvPr id="632" name="Freeform 627"/>
                          <wps:cNvSpPr>
                            <a:spLocks/>
                          </wps:cNvSpPr>
                          <wps:spPr bwMode="auto">
                            <a:xfrm>
                              <a:off x="1440" y="-1698"/>
                              <a:ext cx="9433" cy="278"/>
                            </a:xfrm>
                            <a:custGeom>
                              <a:avLst/>
                              <a:gdLst>
                                <a:gd name="T0" fmla="+- 0 1440 1440"/>
                                <a:gd name="T1" fmla="*/ T0 w 9433"/>
                                <a:gd name="T2" fmla="+- 0 -1420 -1698"/>
                                <a:gd name="T3" fmla="*/ -1420 h 278"/>
                                <a:gd name="T4" fmla="+- 0 10874 1440"/>
                                <a:gd name="T5" fmla="*/ T4 w 9433"/>
                                <a:gd name="T6" fmla="+- 0 -1420 -1698"/>
                                <a:gd name="T7" fmla="*/ -1420 h 278"/>
                                <a:gd name="T8" fmla="+- 0 10874 1440"/>
                                <a:gd name="T9" fmla="*/ T8 w 9433"/>
                                <a:gd name="T10" fmla="+- 0 -1698 -1698"/>
                                <a:gd name="T11" fmla="*/ -1698 h 278"/>
                                <a:gd name="T12" fmla="+- 0 1440 1440"/>
                                <a:gd name="T13" fmla="*/ T12 w 9433"/>
                                <a:gd name="T14" fmla="+- 0 -1698 -1698"/>
                                <a:gd name="T15" fmla="*/ -1698 h 278"/>
                                <a:gd name="T16" fmla="+- 0 1440 1440"/>
                                <a:gd name="T17" fmla="*/ T16 w 9433"/>
                                <a:gd name="T18" fmla="+- 0 -1420 -1698"/>
                                <a:gd name="T19" fmla="*/ -1420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624"/>
                        <wpg:cNvGrpSpPr>
                          <a:grpSpLocks/>
                        </wpg:cNvGrpSpPr>
                        <wpg:grpSpPr bwMode="auto">
                          <a:xfrm>
                            <a:off x="1440" y="-1420"/>
                            <a:ext cx="9433" cy="278"/>
                            <a:chOff x="1440" y="-1420"/>
                            <a:chExt cx="9433" cy="278"/>
                          </a:xfrm>
                        </wpg:grpSpPr>
                        <wps:wsp>
                          <wps:cNvPr id="634" name="Freeform 625"/>
                          <wps:cNvSpPr>
                            <a:spLocks/>
                          </wps:cNvSpPr>
                          <wps:spPr bwMode="auto">
                            <a:xfrm>
                              <a:off x="1440" y="-1420"/>
                              <a:ext cx="9433" cy="278"/>
                            </a:xfrm>
                            <a:custGeom>
                              <a:avLst/>
                              <a:gdLst>
                                <a:gd name="T0" fmla="+- 0 1440 1440"/>
                                <a:gd name="T1" fmla="*/ T0 w 9433"/>
                                <a:gd name="T2" fmla="+- 0 -1141 -1420"/>
                                <a:gd name="T3" fmla="*/ -1141 h 278"/>
                                <a:gd name="T4" fmla="+- 0 10874 1440"/>
                                <a:gd name="T5" fmla="*/ T4 w 9433"/>
                                <a:gd name="T6" fmla="+- 0 -1141 -1420"/>
                                <a:gd name="T7" fmla="*/ -1141 h 278"/>
                                <a:gd name="T8" fmla="+- 0 10874 1440"/>
                                <a:gd name="T9" fmla="*/ T8 w 9433"/>
                                <a:gd name="T10" fmla="+- 0 -1420 -1420"/>
                                <a:gd name="T11" fmla="*/ -1420 h 278"/>
                                <a:gd name="T12" fmla="+- 0 1440 1440"/>
                                <a:gd name="T13" fmla="*/ T12 w 9433"/>
                                <a:gd name="T14" fmla="+- 0 -1420 -1420"/>
                                <a:gd name="T15" fmla="*/ -1420 h 278"/>
                                <a:gd name="T16" fmla="+- 0 1440 1440"/>
                                <a:gd name="T17" fmla="*/ T16 w 9433"/>
                                <a:gd name="T18" fmla="+- 0 -1141 -1420"/>
                                <a:gd name="T19" fmla="*/ -1141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22"/>
                        <wpg:cNvGrpSpPr>
                          <a:grpSpLocks/>
                        </wpg:cNvGrpSpPr>
                        <wpg:grpSpPr bwMode="auto">
                          <a:xfrm>
                            <a:off x="1440" y="-1141"/>
                            <a:ext cx="9433" cy="278"/>
                            <a:chOff x="1440" y="-1141"/>
                            <a:chExt cx="9433" cy="278"/>
                          </a:xfrm>
                        </wpg:grpSpPr>
                        <wps:wsp>
                          <wps:cNvPr id="636" name="Freeform 623"/>
                          <wps:cNvSpPr>
                            <a:spLocks/>
                          </wps:cNvSpPr>
                          <wps:spPr bwMode="auto">
                            <a:xfrm>
                              <a:off x="1440" y="-1141"/>
                              <a:ext cx="9433" cy="278"/>
                            </a:xfrm>
                            <a:custGeom>
                              <a:avLst/>
                              <a:gdLst>
                                <a:gd name="T0" fmla="+- 0 1440 1440"/>
                                <a:gd name="T1" fmla="*/ T0 w 9433"/>
                                <a:gd name="T2" fmla="+- 0 -863 -1141"/>
                                <a:gd name="T3" fmla="*/ -863 h 278"/>
                                <a:gd name="T4" fmla="+- 0 10874 1440"/>
                                <a:gd name="T5" fmla="*/ T4 w 9433"/>
                                <a:gd name="T6" fmla="+- 0 -863 -1141"/>
                                <a:gd name="T7" fmla="*/ -863 h 278"/>
                                <a:gd name="T8" fmla="+- 0 10874 1440"/>
                                <a:gd name="T9" fmla="*/ T8 w 9433"/>
                                <a:gd name="T10" fmla="+- 0 -1141 -1141"/>
                                <a:gd name="T11" fmla="*/ -1141 h 278"/>
                                <a:gd name="T12" fmla="+- 0 1440 1440"/>
                                <a:gd name="T13" fmla="*/ T12 w 9433"/>
                                <a:gd name="T14" fmla="+- 0 -1141 -1141"/>
                                <a:gd name="T15" fmla="*/ -1141 h 278"/>
                                <a:gd name="T16" fmla="+- 0 1440 1440"/>
                                <a:gd name="T17" fmla="*/ T16 w 9433"/>
                                <a:gd name="T18" fmla="+- 0 -863 -1141"/>
                                <a:gd name="T19" fmla="*/ -863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20"/>
                        <wpg:cNvGrpSpPr>
                          <a:grpSpLocks/>
                        </wpg:cNvGrpSpPr>
                        <wpg:grpSpPr bwMode="auto">
                          <a:xfrm>
                            <a:off x="1440" y="-863"/>
                            <a:ext cx="9433" cy="278"/>
                            <a:chOff x="1440" y="-863"/>
                            <a:chExt cx="9433" cy="278"/>
                          </a:xfrm>
                        </wpg:grpSpPr>
                        <wps:wsp>
                          <wps:cNvPr id="638" name="Freeform 621"/>
                          <wps:cNvSpPr>
                            <a:spLocks/>
                          </wps:cNvSpPr>
                          <wps:spPr bwMode="auto">
                            <a:xfrm>
                              <a:off x="1440" y="-863"/>
                              <a:ext cx="9433" cy="278"/>
                            </a:xfrm>
                            <a:custGeom>
                              <a:avLst/>
                              <a:gdLst>
                                <a:gd name="T0" fmla="+- 0 1440 1440"/>
                                <a:gd name="T1" fmla="*/ T0 w 9433"/>
                                <a:gd name="T2" fmla="+- 0 -585 -863"/>
                                <a:gd name="T3" fmla="*/ -585 h 278"/>
                                <a:gd name="T4" fmla="+- 0 10874 1440"/>
                                <a:gd name="T5" fmla="*/ T4 w 9433"/>
                                <a:gd name="T6" fmla="+- 0 -585 -863"/>
                                <a:gd name="T7" fmla="*/ -585 h 278"/>
                                <a:gd name="T8" fmla="+- 0 10874 1440"/>
                                <a:gd name="T9" fmla="*/ T8 w 9433"/>
                                <a:gd name="T10" fmla="+- 0 -863 -863"/>
                                <a:gd name="T11" fmla="*/ -863 h 278"/>
                                <a:gd name="T12" fmla="+- 0 1440 1440"/>
                                <a:gd name="T13" fmla="*/ T12 w 9433"/>
                                <a:gd name="T14" fmla="+- 0 -863 -863"/>
                                <a:gd name="T15" fmla="*/ -863 h 278"/>
                                <a:gd name="T16" fmla="+- 0 1440 1440"/>
                                <a:gd name="T17" fmla="*/ T16 w 9433"/>
                                <a:gd name="T18" fmla="+- 0 -585 -863"/>
                                <a:gd name="T19" fmla="*/ -585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18"/>
                        <wpg:cNvGrpSpPr>
                          <a:grpSpLocks/>
                        </wpg:cNvGrpSpPr>
                        <wpg:grpSpPr bwMode="auto">
                          <a:xfrm>
                            <a:off x="1440" y="-585"/>
                            <a:ext cx="9433" cy="278"/>
                            <a:chOff x="1440" y="-585"/>
                            <a:chExt cx="9433" cy="278"/>
                          </a:xfrm>
                        </wpg:grpSpPr>
                        <wps:wsp>
                          <wps:cNvPr id="640" name="Freeform 619"/>
                          <wps:cNvSpPr>
                            <a:spLocks/>
                          </wps:cNvSpPr>
                          <wps:spPr bwMode="auto">
                            <a:xfrm>
                              <a:off x="1440" y="-585"/>
                              <a:ext cx="9433" cy="278"/>
                            </a:xfrm>
                            <a:custGeom>
                              <a:avLst/>
                              <a:gdLst>
                                <a:gd name="T0" fmla="+- 0 1440 1440"/>
                                <a:gd name="T1" fmla="*/ T0 w 9433"/>
                                <a:gd name="T2" fmla="+- 0 -306 -585"/>
                                <a:gd name="T3" fmla="*/ -306 h 278"/>
                                <a:gd name="T4" fmla="+- 0 10874 1440"/>
                                <a:gd name="T5" fmla="*/ T4 w 9433"/>
                                <a:gd name="T6" fmla="+- 0 -306 -585"/>
                                <a:gd name="T7" fmla="*/ -306 h 278"/>
                                <a:gd name="T8" fmla="+- 0 10874 1440"/>
                                <a:gd name="T9" fmla="*/ T8 w 9433"/>
                                <a:gd name="T10" fmla="+- 0 -585 -585"/>
                                <a:gd name="T11" fmla="*/ -585 h 278"/>
                                <a:gd name="T12" fmla="+- 0 1440 1440"/>
                                <a:gd name="T13" fmla="*/ T12 w 9433"/>
                                <a:gd name="T14" fmla="+- 0 -585 -585"/>
                                <a:gd name="T15" fmla="*/ -585 h 278"/>
                                <a:gd name="T16" fmla="+- 0 1440 1440"/>
                                <a:gd name="T17" fmla="*/ T16 w 9433"/>
                                <a:gd name="T18" fmla="+- 0 -306 -585"/>
                                <a:gd name="T19" fmla="*/ -306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16"/>
                        <wpg:cNvGrpSpPr>
                          <a:grpSpLocks/>
                        </wpg:cNvGrpSpPr>
                        <wpg:grpSpPr bwMode="auto">
                          <a:xfrm>
                            <a:off x="1322" y="-2261"/>
                            <a:ext cx="9669" cy="2"/>
                            <a:chOff x="1322" y="-2261"/>
                            <a:chExt cx="9669" cy="2"/>
                          </a:xfrm>
                        </wpg:grpSpPr>
                        <wps:wsp>
                          <wps:cNvPr id="642" name="Freeform 617"/>
                          <wps:cNvSpPr>
                            <a:spLocks/>
                          </wps:cNvSpPr>
                          <wps:spPr bwMode="auto">
                            <a:xfrm>
                              <a:off x="1322" y="-2261"/>
                              <a:ext cx="9669" cy="2"/>
                            </a:xfrm>
                            <a:custGeom>
                              <a:avLst/>
                              <a:gdLst>
                                <a:gd name="T0" fmla="+- 0 1322 1322"/>
                                <a:gd name="T1" fmla="*/ T0 w 9669"/>
                                <a:gd name="T2" fmla="+- 0 10992 1322"/>
                                <a:gd name="T3" fmla="*/ T2 w 9669"/>
                              </a:gdLst>
                              <a:ahLst/>
                              <a:cxnLst>
                                <a:cxn ang="0">
                                  <a:pos x="T1" y="0"/>
                                </a:cxn>
                                <a:cxn ang="0">
                                  <a:pos x="T3" y="0"/>
                                </a:cxn>
                              </a:cxnLst>
                              <a:rect l="0" t="0" r="r" b="b"/>
                              <a:pathLst>
                                <a:path w="9669">
                                  <a:moveTo>
                                    <a:pt x="0" y="0"/>
                                  </a:moveTo>
                                  <a:lnTo>
                                    <a:pt x="9670" y="0"/>
                                  </a:lnTo>
                                </a:path>
                              </a:pathLst>
                            </a:custGeom>
                            <a:noFill/>
                            <a:ln w="16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14"/>
                        <wpg:cNvGrpSpPr>
                          <a:grpSpLocks/>
                        </wpg:cNvGrpSpPr>
                        <wpg:grpSpPr bwMode="auto">
                          <a:xfrm>
                            <a:off x="1332" y="-2255"/>
                            <a:ext cx="2" cy="1961"/>
                            <a:chOff x="1332" y="-2255"/>
                            <a:chExt cx="2" cy="1961"/>
                          </a:xfrm>
                        </wpg:grpSpPr>
                        <wps:wsp>
                          <wps:cNvPr id="644" name="Freeform 615"/>
                          <wps:cNvSpPr>
                            <a:spLocks/>
                          </wps:cNvSpPr>
                          <wps:spPr bwMode="auto">
                            <a:xfrm>
                              <a:off x="1332" y="-2255"/>
                              <a:ext cx="2" cy="1961"/>
                            </a:xfrm>
                            <a:custGeom>
                              <a:avLst/>
                              <a:gdLst>
                                <a:gd name="T0" fmla="+- 0 -2255 -2255"/>
                                <a:gd name="T1" fmla="*/ -2255 h 1961"/>
                                <a:gd name="T2" fmla="+- 0 -294 -2255"/>
                                <a:gd name="T3" fmla="*/ -294 h 1961"/>
                              </a:gdLst>
                              <a:ahLst/>
                              <a:cxnLst>
                                <a:cxn ang="0">
                                  <a:pos x="0" y="T1"/>
                                </a:cxn>
                                <a:cxn ang="0">
                                  <a:pos x="0" y="T3"/>
                                </a:cxn>
                              </a:cxnLst>
                              <a:rect l="0" t="0" r="r" b="b"/>
                              <a:pathLst>
                                <a:path h="1961">
                                  <a:moveTo>
                                    <a:pt x="0" y="0"/>
                                  </a:moveTo>
                                  <a:lnTo>
                                    <a:pt x="0" y="196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12"/>
                        <wpg:cNvGrpSpPr>
                          <a:grpSpLocks/>
                        </wpg:cNvGrpSpPr>
                        <wpg:grpSpPr bwMode="auto">
                          <a:xfrm>
                            <a:off x="1322" y="-288"/>
                            <a:ext cx="9669" cy="2"/>
                            <a:chOff x="1322" y="-288"/>
                            <a:chExt cx="9669" cy="2"/>
                          </a:xfrm>
                        </wpg:grpSpPr>
                        <wps:wsp>
                          <wps:cNvPr id="646" name="Freeform 613"/>
                          <wps:cNvSpPr>
                            <a:spLocks/>
                          </wps:cNvSpPr>
                          <wps:spPr bwMode="auto">
                            <a:xfrm>
                              <a:off x="1322" y="-288"/>
                              <a:ext cx="9669" cy="2"/>
                            </a:xfrm>
                            <a:custGeom>
                              <a:avLst/>
                              <a:gdLst>
                                <a:gd name="T0" fmla="+- 0 1322 1322"/>
                                <a:gd name="T1" fmla="*/ T0 w 9669"/>
                                <a:gd name="T2" fmla="+- 0 10992 1322"/>
                                <a:gd name="T3" fmla="*/ T2 w 9669"/>
                              </a:gdLst>
                              <a:ahLst/>
                              <a:cxnLst>
                                <a:cxn ang="0">
                                  <a:pos x="T1" y="0"/>
                                </a:cxn>
                                <a:cxn ang="0">
                                  <a:pos x="T3" y="0"/>
                                </a:cxn>
                              </a:cxnLst>
                              <a:rect l="0" t="0" r="r" b="b"/>
                              <a:pathLst>
                                <a:path w="9669">
                                  <a:moveTo>
                                    <a:pt x="0" y="0"/>
                                  </a:moveTo>
                                  <a:lnTo>
                                    <a:pt x="9670" y="0"/>
                                  </a:lnTo>
                                </a:path>
                              </a:pathLst>
                            </a:custGeom>
                            <a:noFill/>
                            <a:ln w="1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10"/>
                        <wpg:cNvGrpSpPr>
                          <a:grpSpLocks/>
                        </wpg:cNvGrpSpPr>
                        <wpg:grpSpPr bwMode="auto">
                          <a:xfrm>
                            <a:off x="10982" y="-2255"/>
                            <a:ext cx="2" cy="1961"/>
                            <a:chOff x="10982" y="-2255"/>
                            <a:chExt cx="2" cy="1961"/>
                          </a:xfrm>
                        </wpg:grpSpPr>
                        <wps:wsp>
                          <wps:cNvPr id="648" name="Freeform 611"/>
                          <wps:cNvSpPr>
                            <a:spLocks/>
                          </wps:cNvSpPr>
                          <wps:spPr bwMode="auto">
                            <a:xfrm>
                              <a:off x="10982" y="-2255"/>
                              <a:ext cx="2" cy="1961"/>
                            </a:xfrm>
                            <a:custGeom>
                              <a:avLst/>
                              <a:gdLst>
                                <a:gd name="T0" fmla="+- 0 -2255 -2255"/>
                                <a:gd name="T1" fmla="*/ -2255 h 1961"/>
                                <a:gd name="T2" fmla="+- 0 -294 -2255"/>
                                <a:gd name="T3" fmla="*/ -294 h 1961"/>
                              </a:gdLst>
                              <a:ahLst/>
                              <a:cxnLst>
                                <a:cxn ang="0">
                                  <a:pos x="0" y="T1"/>
                                </a:cxn>
                                <a:cxn ang="0">
                                  <a:pos x="0" y="T3"/>
                                </a:cxn>
                              </a:cxnLst>
                              <a:rect l="0" t="0" r="r" b="b"/>
                              <a:pathLst>
                                <a:path h="1961">
                                  <a:moveTo>
                                    <a:pt x="0" y="0"/>
                                  </a:moveTo>
                                  <a:lnTo>
                                    <a:pt x="0" y="1961"/>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9" o:spid="_x0000_s1026" style="position:absolute;left:0;text-align:left;margin-left:53.25pt;margin-top:6.75pt;width:504.75pt;height:161.25pt;z-index:-251637760;mso-position-horizontal-relative:page" coordorigin="1310,-2285" coordsize="969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">
                <v:group id="Group 636" o:spid="_x0000_s1027" style="position:absolute;left:1342;top:-2255;width:99;height:1949" coordorigin="1342,-2255" coordsize="99,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37" o:spid="_x0000_s1028" style="position:absolute;left:1342;top:-2255;width:99;height:1949;visibility:visible;mso-wrap-style:square;v-text-anchor:top" coordsize="99,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UsEA&#10;AADcAAAADwAAAGRycy9kb3ducmV2LnhtbESPQYvCMBSE7wv+h/AEb2tqBV2qUUQRvC3WRa+P5tkU&#10;m5fSpFr/vVkQPA4z8w2zXPe2FndqfeVYwWScgCAunK64VPB32n//gPABWWPtmBQ8ycN6NfhaYqbd&#10;g490z0MpIoR9hgpMCE0mpS8MWfRj1xBH7+paiyHKtpS6xUeE21qmSTKTFiuOCwYb2hoqbnlnFXCH&#10;rsl3R7mrfi/dWc+n5jxlpUbDfrMAEagPn/C7fdAKZm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x1LBAAAA3AAAAA8AAAAAAAAAAAAAAAAAmAIAAGRycy9kb3du&#10;cmV2LnhtbFBLBQYAAAAABAAEAPUAAACGAwAAAAA=&#10;" path="m,1949r98,l98,,,,,1949e" fillcolor="#ffffd9" stroked="f">
                    <v:path arrowok="t" o:connecttype="custom" o:connectlocs="0,-306;98,-306;98,-2255;0,-2255;0,-306" o:connectangles="0,0,0,0,0"/>
                  </v:shape>
                </v:group>
                <v:group id="Group 634" o:spid="_x0000_s1029" style="position:absolute;left:10874;top:-2255;width:98;height:1949" coordorigin="10874,-2255" coordsize="98,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35" o:spid="_x0000_s1030" style="position:absolute;left:10874;top:-2255;width:98;height:1949;visibility:visible;mso-wrap-style:square;v-text-anchor:top" coordsize="98,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IC8gA&#10;AADcAAAADwAAAGRycy9kb3ducmV2LnhtbESPT2vCQBTE7wW/w/KEXkQ3hmI1uor0D/RQD1Uhentk&#10;n9lg9m3IbmPaT98tFHocZuY3zGrT21p01PrKsYLpJAFBXDhdcangeHgdz0H4gKyxdkwKvsjDZj24&#10;W2Gm3Y0/qNuHUkQI+wwVmBCaTEpfGLLoJ64hjt7FtRZDlG0pdYu3CLe1TJNkJi1WHBcMNvRkqLju&#10;P62C3SjPqXt/GT0Wp61Jc/q+LM7PSt0P++0SRKA+/If/2m9awSx9gN8z8Qj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0gLyAAAANwAAAAPAAAAAAAAAAAAAAAAAJgCAABk&#10;cnMvZG93bnJldi54bWxQSwUGAAAAAAQABAD1AAAAjQMAAAAA&#10;" path="m,1949r98,l98,,,,,1949e" fillcolor="#ffffd9" stroked="f">
                    <v:path arrowok="t" o:connecttype="custom" o:connectlocs="0,-306;98,-306;98,-2255;0,-2255;0,-306" o:connectangles="0,0,0,0,0"/>
                  </v:shape>
                </v:group>
                <v:group id="Group 632" o:spid="_x0000_s1031" style="position:absolute;left:1342;top:-300;width:9631;height:2" coordorigin="1342,-300" coordsize="9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33" o:spid="_x0000_s1032" style="position:absolute;left:1342;top:-300;width:9631;height:2;visibility:visible;mso-wrap-style:square;v-text-anchor:top" coordsize="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cOcMA&#10;AADcAAAADwAAAGRycy9kb3ducmV2LnhtbESPQWvCQBSE74X+h+UVeim6UTFI6iqiSPVoLD0/sq9J&#10;NPt2ya6a/HtXEDwOM/MNM192phFXan1tWcFomIAgLqyuuVTwe9wOZiB8QNbYWCYFPXlYLt7f5php&#10;e+MDXfNQighhn6GCKgSXSemLigz6oXXE0fu3rcEQZVtK3eItwk0jx0mSSoM1x4UKHa0rKs75xSiY&#10;dqOencGvv91PP9m68yk/7TdKfX50q28QgbrwCj/bO60gHaf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KcOcMAAADcAAAADwAAAAAAAAAAAAAAAACYAgAAZHJzL2Rv&#10;d25yZXYueG1sUEsFBgAAAAAEAAQA9QAAAIgDAAAAAA==&#10;" path="m,l9630,e" filled="f" strokecolor="#ffffd9" strokeweight=".7pt">
                    <v:path arrowok="t" o:connecttype="custom" o:connectlocs="0,0;9630,0" o:connectangles="0,0"/>
                  </v:shape>
                </v:group>
                <v:group id="Group 630" o:spid="_x0000_s1033" style="position:absolute;left:1440;top:-2255;width:9433;height:278" coordorigin="1440,-2255"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31" o:spid="_x0000_s1034" style="position:absolute;left:1440;top:-2255;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vk8IA&#10;AADcAAAADwAAAGRycy9kb3ducmV2LnhtbERPPW/CMBDdK/U/WFeJrTggFbUpBlWVqLowQDu022Ef&#10;cdT4HOJrSP49HpAYn973cj2ERvXUpTqygdm0AEVso6u5MvD9tXl8BpUE2WETmQyMlGC9ur9bYuni&#10;mXfU76VSOYRTiQa8SFtqnayngGkaW+LMHWMXUDLsKu06POfw0Oh5USx0wJpzg8eW3j3Zv/1/MHCw&#10;L/w0Hu1pdhil99tf/JAfNGbyMLy9ghIa5Ca+uj+dgcU8r81n8hH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TwgAAANwAAAAPAAAAAAAAAAAAAAAAAJgCAABkcnMvZG93&#10;bnJldi54bWxQSwUGAAAAAAQABAD1AAAAhwMAAAAA&#10;" path="m,278r9434,l9434,,,,,278e" fillcolor="#ffffd9" stroked="f">
                    <v:path arrowok="t" o:connecttype="custom" o:connectlocs="0,-1977;9434,-1977;9434,-2255;0,-2255;0,-1977" o:connectangles="0,0,0,0,0"/>
                  </v:shape>
                </v:group>
                <v:group id="Group 628" o:spid="_x0000_s1035" style="position:absolute;left:1440;top:-1977;width:9433;height:278" coordorigin="1440,-1977"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9" o:spid="_x0000_s1036" style="position:absolute;left:1440;top:-1977;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1SMEA&#10;AADcAAAADwAAAGRycy9kb3ducmV2LnhtbERPPU/DMBDdK/EfrENia52CqCDErRASiIWBtgNsV/sS&#10;R8TnEB9p8u/xgMT49L6r3RQ6NdKQ2sgG1qsCFLGNruXGwPHwvLwDlQTZYReZDMyUYLe9WFRYunjm&#10;dxr30qgcwqlEA16kL7VO1lPAtIo9cebqOASUDIdGuwHPOTx0+rooNjpgy7nBY09PnuzX/icYONl7&#10;vp1r+70+zTL6t098kQ805upyenwAJTTJv/jP/eoMbG7y/HwmH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NUjBAAAA3AAAAA8AAAAAAAAAAAAAAAAAmAIAAGRycy9kb3du&#10;cmV2LnhtbFBLBQYAAAAABAAEAPUAAACGAwAAAAA=&#10;" path="m,279r9434,l9434,,,,,279e" fillcolor="#ffffd9" stroked="f">
                    <v:path arrowok="t" o:connecttype="custom" o:connectlocs="0,-1698;9434,-1698;9434,-1977;0,-1977;0,-1698" o:connectangles="0,0,0,0,0"/>
                  </v:shape>
                </v:group>
                <v:group id="Group 626" o:spid="_x0000_s1037" style="position:absolute;left:1440;top:-1698;width:9433;height:278" coordorigin="1440,-1698"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27" o:spid="_x0000_s1038" style="position:absolute;left:1440;top:-1698;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pMUA&#10;AADcAAAADwAAAGRycy9kb3ducmV2LnhtbESPQUsDMRSE74L/ITzBm822YtFt0yKFFi8erB709pq8&#10;bpZuXtbN63b33xtB8DjMzDfMcj2ERvXUpTqygemkAEVso6u5MvDxvr17BJUE2WETmQyMlGC9ur5a&#10;Yunihd+o30ulMoRTiQa8SFtqnayngGkSW+LsHWMXULLsKu06vGR4aPSsKOY6YM15wWNLG0/2tD8H&#10;Awf7xA/j0X5PD6P0/vULd/KJxtzeDM8LUEKD/If/2i/OwPx+Br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w6kxQAAANwAAAAPAAAAAAAAAAAAAAAAAJgCAABkcnMv&#10;ZG93bnJldi54bWxQSwUGAAAAAAQABAD1AAAAigMAAAAA&#10;" path="m,278r9434,l9434,,,,,278e" fillcolor="#ffffd9" stroked="f">
                    <v:path arrowok="t" o:connecttype="custom" o:connectlocs="0,-1420;9434,-1420;9434,-1698;0,-1698;0,-1420" o:connectangles="0,0,0,0,0"/>
                  </v:shape>
                </v:group>
                <v:group id="Group 624" o:spid="_x0000_s1039" style="position:absolute;left:1440;top:-1420;width:9433;height:278" coordorigin="1440,-1420"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25" o:spid="_x0000_s1040" style="position:absolute;left:1440;top:-1420;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zS8UA&#10;AADcAAAADwAAAGRycy9kb3ducmV2LnhtbESPzU7DMBCE70h9B2uRuFGn/FQl1K0qJBAXDpQe2tvW&#10;3sYR8TrES5q8PUZC4jiamW80y/UQGtVTl+rIBmbTAhSxja7mysDu4/l6ASoJssMmMhkYKcF6NblY&#10;Yunimd+p30qlMoRTiQa8SFtqnayngGkaW+LsnWIXULLsKu06PGd4aPRNUcx1wJrzgseWnjzZz+13&#10;MHC0D3w/nuzX7DhK798O+CJ7NObqctg8ghIa5D/81351Bua3d/B7Jh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jNLxQAAANwAAAAPAAAAAAAAAAAAAAAAAJgCAABkcnMv&#10;ZG93bnJldi54bWxQSwUGAAAAAAQABAD1AAAAigMAAAAA&#10;" path="m,279r9434,l9434,,,,,279e" fillcolor="#ffffd9" stroked="f">
                    <v:path arrowok="t" o:connecttype="custom" o:connectlocs="0,-1141;9434,-1141;9434,-1420;0,-1420;0,-1141" o:connectangles="0,0,0,0,0"/>
                  </v:shape>
                </v:group>
                <v:group id="Group 622" o:spid="_x0000_s1041" style="position:absolute;left:1440;top:-1141;width:9433;height:278" coordorigin="1440,-1141"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23" o:spid="_x0000_s1042" style="position:absolute;left:1440;top:-1141;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Ip8QA&#10;AADcAAAADwAAAGRycy9kb3ducmV2LnhtbESPQUvDQBSE74L/YXmCN7upYqix2yKCxYsH2x709rr7&#10;mg1m38bsa5r8e1cQPA4z8w2zXI+hVQP1qYlsYD4rQBHb6BquDex3LzcLUEmQHbaRycBECdary4sl&#10;Vi6e+Z2GrdQqQzhVaMCLdJXWyXoKmGaxI87eMfYBJcu+1q7Hc4aHVt8WRakDNpwXPHb07Ml+bU/B&#10;wME+8P10tN/zwySDf/vEjXygMddX49MjKKFR/sN/7VdnoLwr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CKfEAAAA3AAAAA8AAAAAAAAAAAAAAAAAmAIAAGRycy9k&#10;b3ducmV2LnhtbFBLBQYAAAAABAAEAPUAAACJAwAAAAA=&#10;" path="m,278r9434,l9434,,,,,278e" fillcolor="#ffffd9" stroked="f">
                    <v:path arrowok="t" o:connecttype="custom" o:connectlocs="0,-863;9434,-863;9434,-1141;0,-1141;0,-863" o:connectangles="0,0,0,0,0"/>
                  </v:shape>
                </v:group>
                <v:group id="Group 620" o:spid="_x0000_s1043" style="position:absolute;left:1440;top:-863;width:9433;height:278" coordorigin="1440,-863"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21" o:spid="_x0000_s1044" style="position:absolute;left:1440;top:-863;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5TsEA&#10;AADcAAAADwAAAGRycy9kb3ducmV2LnhtbERPPU/DMBDdK/EfrENia52CqCDErRASiIWBtgNsV/sS&#10;R8TnEB9p8u/xgMT49L6r3RQ6NdKQ2sgG1qsCFLGNruXGwPHwvLwDlQTZYReZDMyUYLe9WFRYunjm&#10;dxr30qgcwqlEA16kL7VO1lPAtIo9cebqOASUDIdGuwHPOTx0+rooNjpgy7nBY09PnuzX/icYONl7&#10;vp1r+70+zTL6t098kQ805upyenwAJTTJv/jP/eoMbG7y2nwmH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OU7BAAAA3AAAAA8AAAAAAAAAAAAAAAAAmAIAAGRycy9kb3du&#10;cmV2LnhtbFBLBQYAAAAABAAEAPUAAACGAwAAAAA=&#10;" path="m,278r9434,l9434,,,,,278e" fillcolor="#ffffd9" stroked="f">
                    <v:path arrowok="t" o:connecttype="custom" o:connectlocs="0,-585;9434,-585;9434,-863;0,-863;0,-585" o:connectangles="0,0,0,0,0"/>
                  </v:shape>
                </v:group>
                <v:group id="Group 618" o:spid="_x0000_s1045" style="position:absolute;left:1440;top:-585;width:9433;height:278" coordorigin="1440,-585"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19" o:spid="_x0000_s1046" style="position:absolute;left:1440;top:-585;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GNcEA&#10;AADcAAAADwAAAGRycy9kb3ducmV2LnhtbERPPU/DMBDdK/EfrENia50iqCDErRASiIWBtgNsV/sS&#10;R8TnEB9p8u/xgMT49L6r3RQ6NdKQ2sgG1qsCFLGNruXGwPHwvLwDlQTZYReZDMyUYLe9WFRYunjm&#10;dxr30qgcwqlEA16kL7VO1lPAtIo9cebqOASUDIdGuwHPOTx0+rooNjpgy7nBY09PnuzX/icYONl7&#10;vp1r+70+zTL6t098kQ805upyenwAJTTJv/jP/eoMbG7y/HwmH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rRjXBAAAA3AAAAA8AAAAAAAAAAAAAAAAAmAIAAGRycy9kb3du&#10;cmV2LnhtbFBLBQYAAAAABAAEAPUAAACGAwAAAAA=&#10;" path="m,279r9434,l9434,,,,,279e" fillcolor="#ffffd9" stroked="f">
                    <v:path arrowok="t" o:connecttype="custom" o:connectlocs="0,-306;9434,-306;9434,-585;0,-585;0,-306" o:connectangles="0,0,0,0,0"/>
                  </v:shape>
                </v:group>
                <v:group id="Group 616" o:spid="_x0000_s1047" style="position:absolute;left:1322;top:-2261;width:9669;height:2" coordorigin="1322,-2261" coordsize="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17" o:spid="_x0000_s1048" style="position:absolute;left:1322;top:-2261;width:9669;height:2;visibility:visible;mso-wrap-style:square;v-text-anchor:top" coordsize="9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pTMYA&#10;AADcAAAADwAAAGRycy9kb3ducmV2LnhtbESP3WrCQBSE7wXfYTmF3ummaRGJriKWFrGCGP9uD9lj&#10;EsyeDdltjG/fLQheDjPzDTOdd6YSLTWutKzgbRiBIM6sLjlXcNh/DcYgnEfWWFkmBXdyMJ/1e1NM&#10;tL3xjtrU5yJA2CWooPC+TqR0WUEG3dDWxMG72MagD7LJpW7wFuCmknEUjaTBksNCgTUtC8qu6a9R&#10;kL3H1/3n+uTO36vNz+F+3KbrtlXq9aVbTEB46vwz/GivtILRRwz/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HpTMYAAADcAAAADwAAAAAAAAAAAAAAAACYAgAAZHJz&#10;L2Rvd25yZXYueG1sUEsFBgAAAAAEAAQA9QAAAIsDAAAAAA==&#10;" path="m,l9670,e" filled="f" strokeweight="1.27pt">
                    <v:path arrowok="t" o:connecttype="custom" o:connectlocs="0,0;9670,0" o:connectangles="0,0"/>
                  </v:shape>
                </v:group>
                <v:group id="Group 614" o:spid="_x0000_s1049" style="position:absolute;left:1332;top:-2255;width:2;height:1961" coordorigin="1332,-2255" coordsize="2,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15" o:spid="_x0000_s1050" style="position:absolute;left:1332;top:-2255;width:2;height:1961;visibility:visible;mso-wrap-style:square;v-text-anchor:top" coordsize="2,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XD8YA&#10;AADcAAAADwAAAGRycy9kb3ducmV2LnhtbESPQWsCMRSE70L/Q3gFL6JZRaxsjSKFYlEQavXg7XXz&#10;urt187Imqbv+eyMIPQ4z8w0zW7SmEhdyvrSsYDhIQBBnVpecK9h/vfenIHxA1lhZJgVX8rCYP3Vm&#10;mGrb8CdddiEXEcI+RQVFCHUqpc8KMugHtiaO3o91BkOULpfaYRPhppKjJJlIgyXHhQJreisoO+3+&#10;jILD73aYbZrzcWWOzffa0sb16helus/t8hVEoDb8hx/tD61gMh7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QXD8YAAADcAAAADwAAAAAAAAAAAAAAAACYAgAAZHJz&#10;L2Rvd25yZXYueG1sUEsFBgAAAAAEAAQA9QAAAIsDAAAAAA==&#10;" path="m,l,1961e" filled="f" strokeweight="1.06pt">
                    <v:path arrowok="t" o:connecttype="custom" o:connectlocs="0,-2255;0,-294" o:connectangles="0,0"/>
                  </v:shape>
                </v:group>
                <v:group id="Group 612" o:spid="_x0000_s1051" style="position:absolute;left:1322;top:-288;width:9669;height:2" coordorigin="1322,-288" coordsize="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13" o:spid="_x0000_s1052" style="position:absolute;left:1322;top:-288;width:9669;height:2;visibility:visible;mso-wrap-style:square;v-text-anchor:top" coordsize="9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DMYA&#10;AADcAAAADwAAAGRycy9kb3ducmV2LnhtbESPQWvCQBSE7wX/w/KEXorZKCVI6kZEsBUKBbU9eHtm&#10;X7Kh2bcxu9X033cLgsdhZr5hFsvBtuJCvW8cK5gmKQji0umGawWfh81kDsIHZI2tY1LwSx6Wxehh&#10;gbl2V97RZR9qESHsc1RgQuhyKX1pyKJPXEccvcr1FkOUfS11j9cIt62cpWkmLTYcFwx2tDZUfu9/&#10;rIJ3oq+P0/lNnrZh9vSaOjOtjkapx/GwegERaAj38K291Qqy5wz+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DMYAAADcAAAADwAAAAAAAAAAAAAAAACYAgAAZHJz&#10;L2Rvd25yZXYueG1sUEsFBgAAAAAEAAQA9QAAAIsDAAAAAA==&#10;" path="m,l9670,e" filled="f" strokeweight="1.28pt">
                    <v:path arrowok="t" o:connecttype="custom" o:connectlocs="0,0;9670,0" o:connectangles="0,0"/>
                  </v:shape>
                </v:group>
                <v:group id="Group 610" o:spid="_x0000_s1053" style="position:absolute;left:10982;top:-2255;width:2;height:1961" coordorigin="10982,-2255" coordsize="2,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11" o:spid="_x0000_s1054" style="position:absolute;left:10982;top:-2255;width:2;height:1961;visibility:visible;mso-wrap-style:square;v-text-anchor:top" coordsize="2,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5y8MA&#10;AADcAAAADwAAAGRycy9kb3ducmV2LnhtbERPz2vCMBS+C/sfwhvspqndqKMzigjqDnrQCbrbo3m2&#10;xealJKl2//1yEDx+fL+n89404kbO15YVjEcJCOLC6ppLBcef1fAThA/IGhvLpOCPPMxnL4Mp5tre&#10;eU+3QyhFDGGfo4IqhDaX0hcVGfQj2xJH7mKdwRChK6V2eI/hppFpkmTSYM2xocKWlhUV10NnFJyP&#10;190qW2xd+ttt1ptuYtP3k1Xq7bVffIEI1Ien+OH+1gqyj7g2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5y8MAAADcAAAADwAAAAAAAAAAAAAAAACYAgAAZHJzL2Rv&#10;d25yZXYueG1sUEsFBgAAAAAEAAQA9QAAAIgDAAAAAA==&#10;" path="m,l,1961e" filled="f" strokeweight=".37392mm">
                    <v:path arrowok="t" o:connecttype="custom" o:connectlocs="0,-2255;0,-294" o:connectangles="0,0"/>
                  </v:shape>
                </v:group>
                <w10:wrap anchorx="page"/>
              </v:group>
            </w:pict>
          </mc:Fallback>
        </mc:AlternateContent>
      </w:r>
    </w:p>
    <w:p w14:paraId="2DD0F3CC"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 xml:space="preserve">Action: </w:t>
      </w:r>
      <w:r w:rsidRPr="001D1A9F">
        <w:rPr>
          <w:rFonts w:eastAsia="ＭＳ 明朝" w:cs="Times New Roman"/>
          <w:lang w:val="en-GB" w:bidi="ar-SA"/>
        </w:rPr>
        <w:t>Develop a record of validated globally-gridded near-surface soil moisture from satellites.</w:t>
      </w:r>
    </w:p>
    <w:p w14:paraId="4425B605"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 xml:space="preserve">Who: </w:t>
      </w:r>
      <w:r w:rsidRPr="001D1A9F">
        <w:rPr>
          <w:rFonts w:eastAsia="ＭＳ 明朝" w:cs="Times New Roman"/>
          <w:lang w:val="en-GB" w:bidi="ar-SA"/>
        </w:rPr>
        <w:t>Parties’ national services and research programmes, through GEWEX and TOPC in collaboration with space agencies.</w:t>
      </w:r>
    </w:p>
    <w:p w14:paraId="75C4C0A5"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 xml:space="preserve">Time frame: </w:t>
      </w:r>
      <w:r w:rsidRPr="001D1A9F">
        <w:rPr>
          <w:rFonts w:eastAsia="ＭＳ 明朝" w:cs="Times New Roman"/>
          <w:lang w:val="en-GB" w:bidi="ar-SA"/>
        </w:rPr>
        <w:t>2014.</w:t>
      </w:r>
    </w:p>
    <w:p w14:paraId="181F6A30"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 xml:space="preserve">Performance indicator </w:t>
      </w:r>
      <w:r w:rsidRPr="001D1A9F">
        <w:rPr>
          <w:rFonts w:eastAsia="ＭＳ 明朝" w:cs="Times New Roman"/>
          <w:lang w:val="en-GB" w:bidi="ar-SA"/>
        </w:rPr>
        <w:t>Availability of globally validated soil moisture products from the early satellites until now.</w:t>
      </w:r>
    </w:p>
    <w:p w14:paraId="08396AD0" w14:textId="5777DCB1"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 xml:space="preserve">Annual Cost Implications: </w:t>
      </w:r>
      <w:r w:rsidRPr="001D1A9F">
        <w:rPr>
          <w:rFonts w:eastAsia="ＭＳ 明朝" w:cs="Times New Roman"/>
          <w:lang w:val="en-GB" w:bidi="ar-SA"/>
        </w:rPr>
        <w:t>1-</w:t>
      </w:r>
      <w:r w:rsidR="00811811" w:rsidRPr="001D1A9F">
        <w:rPr>
          <w:rFonts w:eastAsia="ＭＳ 明朝" w:cs="Times New Roman"/>
          <w:lang w:val="en-GB" w:bidi="ar-SA"/>
        </w:rPr>
        <w:t>10 M</w:t>
      </w:r>
      <w:r w:rsidRPr="001D1A9F">
        <w:rPr>
          <w:rFonts w:eastAsia="ＭＳ 明朝" w:cs="Times New Roman"/>
          <w:lang w:val="en-GB" w:bidi="ar-SA"/>
        </w:rPr>
        <w:t xml:space="preserve"> US$ (10% in non-Annex-I Parties).</w:t>
      </w:r>
    </w:p>
    <w:p w14:paraId="1DC369F5"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6CC49EEA"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4E1158B7"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CEOS Entities:</w:t>
      </w:r>
    </w:p>
    <w:p w14:paraId="0A8538EE"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w:t>
      </w:r>
      <w:r w:rsidRPr="001D1A9F">
        <w:rPr>
          <w:rFonts w:eastAsia="ＭＳ 明朝" w:cs="Times New Roman"/>
          <w:lang w:val="en-GB" w:bidi="ar-SA"/>
        </w:rPr>
        <w:tab/>
      </w:r>
      <w:r w:rsidRPr="001D1A9F">
        <w:rPr>
          <w:rFonts w:eastAsia="ＭＳ 明朝" w:cs="Times New Roman"/>
          <w:b/>
          <w:bCs/>
          <w:lang w:val="en-GB" w:bidi="ar-SA"/>
        </w:rPr>
        <w:t xml:space="preserve">CEOS Agency Leads:  </w:t>
      </w:r>
      <w:r w:rsidRPr="001D1A9F">
        <w:rPr>
          <w:rFonts w:eastAsia="ＭＳ 明朝" w:cs="Times New Roman"/>
          <w:lang w:val="en-GB" w:bidi="ar-SA"/>
        </w:rPr>
        <w:t>ESA</w:t>
      </w:r>
    </w:p>
    <w:p w14:paraId="33E5AAC6"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w:t>
      </w:r>
      <w:r w:rsidRPr="001D1A9F">
        <w:rPr>
          <w:rFonts w:eastAsia="ＭＳ 明朝" w:cs="Times New Roman"/>
          <w:lang w:val="en-GB" w:bidi="ar-SA"/>
        </w:rPr>
        <w:tab/>
      </w:r>
      <w:r w:rsidRPr="001D1A9F">
        <w:rPr>
          <w:rFonts w:eastAsia="ＭＳ 明朝" w:cs="Times New Roman"/>
          <w:b/>
          <w:bCs/>
          <w:lang w:val="en-GB" w:bidi="ar-SA"/>
        </w:rPr>
        <w:t>CEOS Agency Contributors</w:t>
      </w:r>
      <w:r w:rsidRPr="001D1A9F">
        <w:rPr>
          <w:rFonts w:eastAsia="ＭＳ 明朝" w:cs="Times New Roman"/>
          <w:lang w:val="en-GB" w:bidi="ar-SA"/>
        </w:rPr>
        <w:t>:  EUMETSAT, NASA</w:t>
      </w:r>
    </w:p>
    <w:p w14:paraId="0CD53D22"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w:t>
      </w:r>
      <w:r w:rsidRPr="001D1A9F">
        <w:rPr>
          <w:rFonts w:eastAsia="ＭＳ 明朝" w:cs="Times New Roman"/>
          <w:lang w:val="en-GB" w:bidi="ar-SA"/>
        </w:rPr>
        <w:tab/>
      </w:r>
      <w:r w:rsidRPr="001D1A9F">
        <w:rPr>
          <w:rFonts w:eastAsia="ＭＳ 明朝" w:cs="Times New Roman"/>
          <w:b/>
          <w:bCs/>
          <w:lang w:val="en-GB" w:bidi="ar-SA"/>
        </w:rPr>
        <w:t>CEOS Coordination Mechanisms</w:t>
      </w:r>
      <w:r w:rsidRPr="001D1A9F">
        <w:rPr>
          <w:rFonts w:eastAsia="ＭＳ 明朝" w:cs="Times New Roman"/>
          <w:lang w:val="en-GB" w:bidi="ar-SA"/>
        </w:rPr>
        <w:t>:  TBD</w:t>
      </w:r>
    </w:p>
    <w:p w14:paraId="6B96F49A"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19329B14"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45740DBB"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 xml:space="preserve">International Coordination Bodies:  </w:t>
      </w:r>
      <w:r w:rsidRPr="001D1A9F">
        <w:rPr>
          <w:rFonts w:eastAsia="ＭＳ 明朝" w:cs="Times New Roman"/>
          <w:lang w:val="en-GB" w:bidi="ar-SA"/>
        </w:rPr>
        <w:t>International Soil Moisture Working Group (ISMWG), GEWEX, TOPC, WCRP Data and Assimilation Committee (WDAC)</w:t>
      </w:r>
    </w:p>
    <w:p w14:paraId="103F9302"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71F75F8F"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3A19D4C1"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 xml:space="preserve">Associated Organizations:  </w:t>
      </w:r>
      <w:r w:rsidRPr="001D1A9F">
        <w:rPr>
          <w:rFonts w:eastAsia="ＭＳ 明朝" w:cs="Times New Roman"/>
          <w:lang w:val="en-GB" w:bidi="ar-SA"/>
        </w:rPr>
        <w:t>TBD</w:t>
      </w:r>
    </w:p>
    <w:p w14:paraId="0C03C7DC"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0816EAF0"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723FAC83"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Specific Deliverable(s):</w:t>
      </w:r>
    </w:p>
    <w:p w14:paraId="0FCA07B1"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w:t>
      </w:r>
      <w:r w:rsidRPr="001D1A9F">
        <w:rPr>
          <w:rFonts w:eastAsia="ＭＳ 明朝" w:cs="Times New Roman"/>
          <w:lang w:val="en-GB" w:bidi="ar-SA"/>
        </w:rPr>
        <w:tab/>
        <w:t>30+ years surface soil moisture data record derived from active (European Remote Sensing Satellite-2 [ERS-2] scatterometer, Metop Advanced Scatterometer [ASCAT]) and passive (Scanning Multichannel Microwave Radiometer [SMMR], TMI, Advanced Microwave Scanning Radiometer – EOS [AMSR-E], Windsat, SSM/I) microwave observations. Unit will be in volumetric soil moisture (m3m-3) and alternatively in degree of saturation (%). ESA projects Water Cycle Observation Multi-mission Strategy (WACMOS)</w:t>
      </w:r>
      <w:hyperlink r:id="rId45">
        <w:r w:rsidRPr="001D1A9F">
          <w:rPr>
            <w:rFonts w:eastAsia="ＭＳ 明朝" w:cs="Times New Roman"/>
            <w:u w:val="single"/>
            <w:lang w:val="en-GB" w:bidi="ar-SA"/>
          </w:rPr>
          <w:t xml:space="preserve"> (http://wa</w:t>
        </w:r>
      </w:hyperlink>
      <w:r w:rsidRPr="001D1A9F">
        <w:rPr>
          <w:rFonts w:eastAsia="ＭＳ 明朝" w:cs="Times New Roman"/>
          <w:lang w:val="en-GB" w:bidi="ar-SA"/>
        </w:rPr>
        <w:t>c</w:t>
      </w:r>
      <w:hyperlink r:id="rId46">
        <w:r w:rsidRPr="001D1A9F">
          <w:rPr>
            <w:rFonts w:eastAsia="ＭＳ 明朝" w:cs="Times New Roman"/>
            <w:u w:val="single"/>
            <w:lang w:val="en-GB" w:bidi="ar-SA"/>
          </w:rPr>
          <w:t xml:space="preserve">mos.itc.nl/) </w:t>
        </w:r>
      </w:hyperlink>
      <w:r w:rsidRPr="001D1A9F">
        <w:rPr>
          <w:rFonts w:eastAsia="ＭＳ 明朝" w:cs="Times New Roman"/>
          <w:lang w:val="en-GB" w:bidi="ar-SA"/>
        </w:rPr>
        <w:t>and ESA's Climate Change Initiative (CCI - the soil moisture project)</w:t>
      </w:r>
    </w:p>
    <w:p w14:paraId="5495CC91"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recently begun in December 2011.</w:t>
      </w:r>
    </w:p>
    <w:p w14:paraId="11D5CA85"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51C6FCC0"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Accuracy, stability, horizontal resolution, and vertical resolution</w:t>
      </w:r>
    </w:p>
    <w:tbl>
      <w:tblPr>
        <w:tblW w:w="8840" w:type="dxa"/>
        <w:tblInd w:w="521" w:type="dxa"/>
        <w:tblLayout w:type="fixed"/>
        <w:tblCellMar>
          <w:left w:w="0" w:type="dxa"/>
          <w:right w:w="0" w:type="dxa"/>
        </w:tblCellMar>
        <w:tblLook w:val="01E0" w:firstRow="1" w:lastRow="1" w:firstColumn="1" w:lastColumn="1" w:noHBand="0" w:noVBand="0"/>
      </w:tblPr>
      <w:tblGrid>
        <w:gridCol w:w="3102"/>
        <w:gridCol w:w="1598"/>
        <w:gridCol w:w="4140"/>
      </w:tblGrid>
      <w:tr w:rsidR="00CC0C72" w:rsidRPr="001D1A9F" w14:paraId="6E25FFBD" w14:textId="77777777" w:rsidTr="001541E1">
        <w:trPr>
          <w:trHeight w:hRule="exact" w:val="286"/>
        </w:trPr>
        <w:tc>
          <w:tcPr>
            <w:tcW w:w="3102" w:type="dxa"/>
            <w:vMerge w:val="restart"/>
            <w:tcBorders>
              <w:top w:val="single" w:sz="5" w:space="0" w:color="365F91"/>
              <w:left w:val="single" w:sz="4" w:space="0" w:color="365F91"/>
              <w:right w:val="single" w:sz="4" w:space="0" w:color="365F91"/>
            </w:tcBorders>
          </w:tcPr>
          <w:p w14:paraId="59DB2093"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467D848A"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ECV: Soil moisture</w:t>
            </w:r>
          </w:p>
        </w:tc>
        <w:tc>
          <w:tcPr>
            <w:tcW w:w="5738" w:type="dxa"/>
            <w:gridSpan w:val="2"/>
            <w:tcBorders>
              <w:top w:val="single" w:sz="5" w:space="0" w:color="365F91"/>
              <w:left w:val="single" w:sz="4" w:space="0" w:color="365F91"/>
              <w:bottom w:val="single" w:sz="4" w:space="0" w:color="365F91"/>
              <w:right w:val="single" w:sz="4" w:space="0" w:color="365F91"/>
            </w:tcBorders>
          </w:tcPr>
          <w:p w14:paraId="58527381"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GCOS/CEOS Action T13</w:t>
            </w:r>
          </w:p>
        </w:tc>
      </w:tr>
      <w:tr w:rsidR="00CC0C72" w:rsidRPr="001D1A9F" w14:paraId="522DA349" w14:textId="77777777" w:rsidTr="001541E1">
        <w:trPr>
          <w:trHeight w:hRule="exact" w:val="288"/>
        </w:trPr>
        <w:tc>
          <w:tcPr>
            <w:tcW w:w="3102" w:type="dxa"/>
            <w:vMerge/>
            <w:tcBorders>
              <w:left w:val="single" w:sz="4" w:space="0" w:color="365F91"/>
              <w:right w:val="single" w:sz="4" w:space="0" w:color="365F91"/>
            </w:tcBorders>
          </w:tcPr>
          <w:p w14:paraId="42D0FABC" w14:textId="77777777" w:rsidR="00681C95" w:rsidRPr="001D1A9F" w:rsidRDefault="00681C95" w:rsidP="001D1A9F">
            <w:pPr>
              <w:adjustRightInd/>
              <w:spacing w:line="240" w:lineRule="exact"/>
              <w:jc w:val="left"/>
              <w:textAlignment w:val="auto"/>
              <w:rPr>
                <w:rFonts w:eastAsia="ＭＳ 明朝" w:cs="Times New Roman"/>
                <w:lang w:val="en-GB" w:bidi="ar-SA"/>
              </w:rPr>
            </w:pPr>
          </w:p>
        </w:tc>
        <w:tc>
          <w:tcPr>
            <w:tcW w:w="5738" w:type="dxa"/>
            <w:gridSpan w:val="2"/>
            <w:tcBorders>
              <w:top w:val="single" w:sz="4" w:space="0" w:color="365F91"/>
              <w:left w:val="single" w:sz="4" w:space="0" w:color="365F91"/>
              <w:bottom w:val="single" w:sz="4" w:space="0" w:color="365F91"/>
              <w:right w:val="single" w:sz="4" w:space="0" w:color="365F91"/>
            </w:tcBorders>
          </w:tcPr>
          <w:p w14:paraId="662FC88C"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Property</w:t>
            </w:r>
          </w:p>
        </w:tc>
      </w:tr>
      <w:tr w:rsidR="00CC0C72" w:rsidRPr="001D1A9F" w14:paraId="488ADB85" w14:textId="77777777" w:rsidTr="001541E1">
        <w:trPr>
          <w:trHeight w:hRule="exact" w:val="288"/>
        </w:trPr>
        <w:tc>
          <w:tcPr>
            <w:tcW w:w="3102" w:type="dxa"/>
            <w:vMerge/>
            <w:tcBorders>
              <w:left w:val="single" w:sz="4" w:space="0" w:color="365F91"/>
              <w:bottom w:val="single" w:sz="4" w:space="0" w:color="365F91"/>
              <w:right w:val="single" w:sz="4" w:space="0" w:color="365F91"/>
            </w:tcBorders>
          </w:tcPr>
          <w:p w14:paraId="3BDE0E19" w14:textId="77777777" w:rsidR="00681C95" w:rsidRPr="001D1A9F" w:rsidRDefault="00681C95" w:rsidP="001D1A9F">
            <w:pPr>
              <w:adjustRightInd/>
              <w:spacing w:line="240" w:lineRule="exact"/>
              <w:jc w:val="left"/>
              <w:textAlignment w:val="auto"/>
              <w:rPr>
                <w:rFonts w:eastAsia="ＭＳ 明朝" w:cs="Times New Roman"/>
                <w:lang w:val="en-GB" w:bidi="ar-SA"/>
              </w:rPr>
            </w:pPr>
          </w:p>
        </w:tc>
        <w:tc>
          <w:tcPr>
            <w:tcW w:w="5738" w:type="dxa"/>
            <w:gridSpan w:val="2"/>
            <w:tcBorders>
              <w:top w:val="single" w:sz="4" w:space="0" w:color="365F91"/>
              <w:left w:val="single" w:sz="4" w:space="0" w:color="365F91"/>
              <w:bottom w:val="single" w:sz="4" w:space="0" w:color="365F91"/>
              <w:right w:val="single" w:sz="4" w:space="0" w:color="365F91"/>
            </w:tcBorders>
          </w:tcPr>
          <w:p w14:paraId="50CFA21C"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Soil moisture</w:t>
            </w:r>
          </w:p>
        </w:tc>
      </w:tr>
      <w:tr w:rsidR="00CC0C72" w:rsidRPr="001D1A9F" w14:paraId="07FA82E2" w14:textId="77777777" w:rsidTr="001541E1">
        <w:trPr>
          <w:trHeight w:hRule="exact" w:val="290"/>
        </w:trPr>
        <w:tc>
          <w:tcPr>
            <w:tcW w:w="3102" w:type="dxa"/>
            <w:vMerge w:val="restart"/>
            <w:tcBorders>
              <w:top w:val="single" w:sz="4" w:space="0" w:color="365F91"/>
              <w:left w:val="single" w:sz="4" w:space="0" w:color="365F91"/>
              <w:right w:val="single" w:sz="4" w:space="0" w:color="365F91"/>
            </w:tcBorders>
          </w:tcPr>
          <w:p w14:paraId="121464DF"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336E738A"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Accuracy (m3m-3)</w:t>
            </w:r>
          </w:p>
        </w:tc>
        <w:tc>
          <w:tcPr>
            <w:tcW w:w="1598" w:type="dxa"/>
            <w:tcBorders>
              <w:top w:val="single" w:sz="4" w:space="0" w:color="365F91"/>
              <w:left w:val="single" w:sz="4" w:space="0" w:color="365F91"/>
              <w:bottom w:val="single" w:sz="4" w:space="0" w:color="365F91"/>
              <w:right w:val="single" w:sz="4" w:space="0" w:color="365F91"/>
            </w:tcBorders>
          </w:tcPr>
          <w:p w14:paraId="2F533546"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Target</w:t>
            </w:r>
          </w:p>
        </w:tc>
        <w:tc>
          <w:tcPr>
            <w:tcW w:w="4140" w:type="dxa"/>
            <w:tcBorders>
              <w:top w:val="single" w:sz="4" w:space="0" w:color="365F91"/>
              <w:left w:val="single" w:sz="4" w:space="0" w:color="365F91"/>
              <w:bottom w:val="single" w:sz="4" w:space="0" w:color="365F91"/>
              <w:right w:val="single" w:sz="4" w:space="0" w:color="365F91"/>
            </w:tcBorders>
          </w:tcPr>
          <w:p w14:paraId="262F847D"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0.04</w:t>
            </w:r>
          </w:p>
        </w:tc>
      </w:tr>
      <w:tr w:rsidR="00CC0C72" w:rsidRPr="001D1A9F" w14:paraId="05AF9996" w14:textId="77777777" w:rsidTr="001541E1">
        <w:trPr>
          <w:trHeight w:hRule="exact" w:val="485"/>
        </w:trPr>
        <w:tc>
          <w:tcPr>
            <w:tcW w:w="3102" w:type="dxa"/>
            <w:vMerge/>
            <w:tcBorders>
              <w:left w:val="single" w:sz="4" w:space="0" w:color="365F91"/>
              <w:bottom w:val="single" w:sz="4" w:space="0" w:color="365F91"/>
              <w:right w:val="single" w:sz="4" w:space="0" w:color="365F91"/>
            </w:tcBorders>
          </w:tcPr>
          <w:p w14:paraId="307BD8EA" w14:textId="77777777" w:rsidR="00681C95" w:rsidRPr="001D1A9F" w:rsidRDefault="00681C95" w:rsidP="001D1A9F">
            <w:pPr>
              <w:adjustRightInd/>
              <w:spacing w:line="240" w:lineRule="exact"/>
              <w:jc w:val="left"/>
              <w:textAlignment w:val="auto"/>
              <w:rPr>
                <w:rFonts w:eastAsia="ＭＳ 明朝" w:cs="Times New Roman"/>
                <w:lang w:val="en-GB" w:bidi="ar-SA"/>
              </w:rPr>
            </w:pPr>
          </w:p>
        </w:tc>
        <w:tc>
          <w:tcPr>
            <w:tcW w:w="1598" w:type="dxa"/>
            <w:tcBorders>
              <w:top w:val="single" w:sz="4" w:space="0" w:color="365F91"/>
              <w:left w:val="single" w:sz="4" w:space="0" w:color="365F91"/>
              <w:bottom w:val="single" w:sz="4" w:space="0" w:color="365F91"/>
              <w:right w:val="single" w:sz="4" w:space="0" w:color="365F91"/>
            </w:tcBorders>
          </w:tcPr>
          <w:p w14:paraId="1A3D676C"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Planned</w:t>
            </w:r>
          </w:p>
        </w:tc>
        <w:tc>
          <w:tcPr>
            <w:tcW w:w="4140" w:type="dxa"/>
            <w:tcBorders>
              <w:top w:val="single" w:sz="4" w:space="0" w:color="365F91"/>
              <w:left w:val="single" w:sz="4" w:space="0" w:color="365F91"/>
              <w:bottom w:val="single" w:sz="4" w:space="0" w:color="365F91"/>
              <w:right w:val="single" w:sz="4" w:space="0" w:color="365F91"/>
            </w:tcBorders>
          </w:tcPr>
          <w:p w14:paraId="40B5489E"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0.08, Variable, dependent on land cover</w:t>
            </w:r>
          </w:p>
        </w:tc>
      </w:tr>
      <w:tr w:rsidR="00CC0C72" w:rsidRPr="001D1A9F" w14:paraId="02B95464" w14:textId="77777777" w:rsidTr="001541E1">
        <w:trPr>
          <w:trHeight w:hRule="exact" w:val="288"/>
        </w:trPr>
        <w:tc>
          <w:tcPr>
            <w:tcW w:w="3102" w:type="dxa"/>
            <w:vMerge w:val="restart"/>
            <w:tcBorders>
              <w:top w:val="single" w:sz="4" w:space="0" w:color="365F91"/>
              <w:left w:val="single" w:sz="4" w:space="0" w:color="365F91"/>
              <w:right w:val="single" w:sz="4" w:space="0" w:color="365F91"/>
            </w:tcBorders>
          </w:tcPr>
          <w:p w14:paraId="3CA3CE35"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732AA25D"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Stability (m3m-3 per year)</w:t>
            </w:r>
          </w:p>
        </w:tc>
        <w:tc>
          <w:tcPr>
            <w:tcW w:w="1598" w:type="dxa"/>
            <w:tcBorders>
              <w:top w:val="single" w:sz="4" w:space="0" w:color="365F91"/>
              <w:left w:val="single" w:sz="4" w:space="0" w:color="365F91"/>
              <w:bottom w:val="single" w:sz="4" w:space="0" w:color="365F91"/>
              <w:right w:val="single" w:sz="4" w:space="0" w:color="365F91"/>
            </w:tcBorders>
          </w:tcPr>
          <w:p w14:paraId="45A3C531"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Target</w:t>
            </w:r>
          </w:p>
        </w:tc>
        <w:tc>
          <w:tcPr>
            <w:tcW w:w="4140" w:type="dxa"/>
            <w:tcBorders>
              <w:top w:val="single" w:sz="4" w:space="0" w:color="365F91"/>
              <w:left w:val="single" w:sz="4" w:space="0" w:color="365F91"/>
              <w:bottom w:val="single" w:sz="4" w:space="0" w:color="365F91"/>
              <w:right w:val="single" w:sz="4" w:space="0" w:color="365F91"/>
            </w:tcBorders>
          </w:tcPr>
          <w:p w14:paraId="36D0C8EF"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0.01</w:t>
            </w:r>
          </w:p>
        </w:tc>
      </w:tr>
      <w:tr w:rsidR="00CC0C72" w:rsidRPr="001D1A9F" w14:paraId="20090346" w14:textId="77777777" w:rsidTr="001541E1">
        <w:trPr>
          <w:trHeight w:hRule="exact" w:val="425"/>
        </w:trPr>
        <w:tc>
          <w:tcPr>
            <w:tcW w:w="3102" w:type="dxa"/>
            <w:vMerge/>
            <w:tcBorders>
              <w:left w:val="single" w:sz="4" w:space="0" w:color="365F91"/>
              <w:bottom w:val="single" w:sz="4" w:space="0" w:color="365F91"/>
              <w:right w:val="single" w:sz="4" w:space="0" w:color="365F91"/>
            </w:tcBorders>
          </w:tcPr>
          <w:p w14:paraId="1AE73275" w14:textId="77777777" w:rsidR="00681C95" w:rsidRPr="001D1A9F" w:rsidRDefault="00681C95" w:rsidP="001D1A9F">
            <w:pPr>
              <w:adjustRightInd/>
              <w:spacing w:line="240" w:lineRule="exact"/>
              <w:jc w:val="left"/>
              <w:textAlignment w:val="auto"/>
              <w:rPr>
                <w:rFonts w:eastAsia="ＭＳ 明朝" w:cs="Times New Roman"/>
                <w:lang w:val="en-GB" w:bidi="ar-SA"/>
              </w:rPr>
            </w:pPr>
          </w:p>
        </w:tc>
        <w:tc>
          <w:tcPr>
            <w:tcW w:w="1598" w:type="dxa"/>
            <w:tcBorders>
              <w:top w:val="single" w:sz="4" w:space="0" w:color="365F91"/>
              <w:left w:val="single" w:sz="4" w:space="0" w:color="365F91"/>
              <w:bottom w:val="single" w:sz="4" w:space="0" w:color="365F91"/>
              <w:right w:val="single" w:sz="4" w:space="0" w:color="365F91"/>
            </w:tcBorders>
          </w:tcPr>
          <w:p w14:paraId="328779D7"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Planned</w:t>
            </w:r>
          </w:p>
        </w:tc>
        <w:tc>
          <w:tcPr>
            <w:tcW w:w="4140" w:type="dxa"/>
            <w:tcBorders>
              <w:top w:val="single" w:sz="4" w:space="0" w:color="365F91"/>
              <w:left w:val="single" w:sz="4" w:space="0" w:color="365F91"/>
              <w:bottom w:val="single" w:sz="4" w:space="0" w:color="365F91"/>
              <w:right w:val="single" w:sz="4" w:space="0" w:color="365F91"/>
            </w:tcBorders>
          </w:tcPr>
          <w:p w14:paraId="1259F497"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0.01, Variable, dependent on land cover</w:t>
            </w:r>
          </w:p>
        </w:tc>
      </w:tr>
      <w:tr w:rsidR="00CC0C72" w:rsidRPr="001D1A9F" w14:paraId="45262FC7" w14:textId="77777777" w:rsidTr="001541E1">
        <w:trPr>
          <w:trHeight w:hRule="exact" w:val="288"/>
        </w:trPr>
        <w:tc>
          <w:tcPr>
            <w:tcW w:w="3102" w:type="dxa"/>
            <w:vMerge w:val="restart"/>
            <w:tcBorders>
              <w:top w:val="single" w:sz="4" w:space="0" w:color="365F91"/>
              <w:left w:val="single" w:sz="4" w:space="0" w:color="365F91"/>
              <w:right w:val="single" w:sz="4" w:space="0" w:color="365F91"/>
            </w:tcBorders>
          </w:tcPr>
          <w:p w14:paraId="14CF53AC"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70C9ACA5"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Horizontal resolution (km)</w:t>
            </w:r>
          </w:p>
        </w:tc>
        <w:tc>
          <w:tcPr>
            <w:tcW w:w="1598" w:type="dxa"/>
            <w:tcBorders>
              <w:top w:val="single" w:sz="4" w:space="0" w:color="365F91"/>
              <w:left w:val="single" w:sz="4" w:space="0" w:color="365F91"/>
              <w:bottom w:val="single" w:sz="4" w:space="0" w:color="365F91"/>
              <w:right w:val="single" w:sz="4" w:space="0" w:color="365F91"/>
            </w:tcBorders>
          </w:tcPr>
          <w:p w14:paraId="03F13ADE"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Target</w:t>
            </w:r>
          </w:p>
        </w:tc>
        <w:tc>
          <w:tcPr>
            <w:tcW w:w="4140" w:type="dxa"/>
            <w:tcBorders>
              <w:top w:val="single" w:sz="4" w:space="0" w:color="365F91"/>
              <w:left w:val="single" w:sz="4" w:space="0" w:color="365F91"/>
              <w:bottom w:val="single" w:sz="4" w:space="0" w:color="365F91"/>
              <w:right w:val="single" w:sz="4" w:space="0" w:color="365F91"/>
            </w:tcBorders>
          </w:tcPr>
          <w:p w14:paraId="586C131D"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50</w:t>
            </w:r>
          </w:p>
        </w:tc>
      </w:tr>
      <w:tr w:rsidR="00681C95" w:rsidRPr="001D1A9F" w14:paraId="02803168" w14:textId="77777777" w:rsidTr="001541E1">
        <w:trPr>
          <w:trHeight w:hRule="exact" w:val="548"/>
        </w:trPr>
        <w:tc>
          <w:tcPr>
            <w:tcW w:w="3102" w:type="dxa"/>
            <w:vMerge/>
            <w:tcBorders>
              <w:left w:val="single" w:sz="4" w:space="0" w:color="365F91"/>
              <w:bottom w:val="single" w:sz="5" w:space="0" w:color="365F91"/>
              <w:right w:val="single" w:sz="4" w:space="0" w:color="365F91"/>
            </w:tcBorders>
          </w:tcPr>
          <w:p w14:paraId="6503C2E0" w14:textId="77777777" w:rsidR="00681C95" w:rsidRPr="001D1A9F" w:rsidRDefault="00681C95" w:rsidP="001D1A9F">
            <w:pPr>
              <w:adjustRightInd/>
              <w:spacing w:line="240" w:lineRule="exact"/>
              <w:jc w:val="left"/>
              <w:textAlignment w:val="auto"/>
              <w:rPr>
                <w:rFonts w:eastAsia="ＭＳ 明朝" w:cs="Times New Roman"/>
                <w:lang w:val="en-GB" w:bidi="ar-SA"/>
              </w:rPr>
            </w:pPr>
          </w:p>
        </w:tc>
        <w:tc>
          <w:tcPr>
            <w:tcW w:w="1598" w:type="dxa"/>
            <w:tcBorders>
              <w:top w:val="single" w:sz="4" w:space="0" w:color="365F91"/>
              <w:left w:val="single" w:sz="4" w:space="0" w:color="365F91"/>
              <w:bottom w:val="single" w:sz="5" w:space="0" w:color="365F91"/>
              <w:right w:val="single" w:sz="4" w:space="0" w:color="365F91"/>
            </w:tcBorders>
          </w:tcPr>
          <w:p w14:paraId="5C58068E"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Planned</w:t>
            </w:r>
          </w:p>
        </w:tc>
        <w:tc>
          <w:tcPr>
            <w:tcW w:w="4140" w:type="dxa"/>
            <w:tcBorders>
              <w:top w:val="single" w:sz="4" w:space="0" w:color="365F91"/>
              <w:left w:val="single" w:sz="4" w:space="0" w:color="365F91"/>
              <w:bottom w:val="single" w:sz="5" w:space="0" w:color="365F91"/>
              <w:right w:val="single" w:sz="4" w:space="0" w:color="365F91"/>
            </w:tcBorders>
          </w:tcPr>
          <w:p w14:paraId="3800671A"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100 km, Variable over time</w:t>
            </w:r>
          </w:p>
        </w:tc>
      </w:tr>
    </w:tbl>
    <w:p w14:paraId="0AF417E9" w14:textId="77777777" w:rsidR="00681C95" w:rsidRPr="001D1A9F" w:rsidRDefault="00681C95" w:rsidP="001D1A9F">
      <w:pPr>
        <w:adjustRightInd/>
        <w:spacing w:line="240" w:lineRule="exact"/>
        <w:jc w:val="left"/>
        <w:textAlignment w:val="auto"/>
        <w:rPr>
          <w:rFonts w:eastAsia="ＭＳ 明朝" w:cs="Times New Roman"/>
          <w:b/>
          <w:bCs/>
          <w:lang w:val="en-GB" w:bidi="ar-SA"/>
        </w:rPr>
      </w:pPr>
    </w:p>
    <w:p w14:paraId="5145F0CE"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bCs/>
          <w:lang w:val="en-GB" w:bidi="ar-SA"/>
        </w:rPr>
        <w:t>Key activities and time frames to meet deliverables (2011 – 2015)</w:t>
      </w:r>
    </w:p>
    <w:p w14:paraId="0333F149"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w:t>
      </w:r>
      <w:r w:rsidRPr="001D1A9F">
        <w:rPr>
          <w:rFonts w:eastAsia="ＭＳ 明朝" w:cs="Times New Roman"/>
          <w:lang w:val="en-GB" w:bidi="ar-SA"/>
        </w:rPr>
        <w:tab/>
        <w:t>Completion of the ESA project WACMOS (early-mid 2012)</w:t>
      </w:r>
    </w:p>
    <w:p w14:paraId="7ABC3BA2"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w:t>
      </w:r>
      <w:r w:rsidRPr="001D1A9F">
        <w:rPr>
          <w:rFonts w:eastAsia="ＭＳ 明朝" w:cs="Times New Roman"/>
          <w:lang w:val="en-GB" w:bidi="ar-SA"/>
        </w:rPr>
        <w:tab/>
        <w:t>Climate Change Initiative (CCI) Soil Moisture project (12/2011-11/2014)</w:t>
      </w:r>
    </w:p>
    <w:p w14:paraId="2248A5F3" w14:textId="77777777" w:rsidR="00681C95" w:rsidRPr="001D1A9F" w:rsidRDefault="00681C95" w:rsidP="001D1A9F">
      <w:pPr>
        <w:adjustRightInd/>
        <w:spacing w:line="240" w:lineRule="exact"/>
        <w:jc w:val="left"/>
        <w:textAlignment w:val="auto"/>
        <w:rPr>
          <w:rFonts w:eastAsia="ＭＳ 明朝" w:cs="Times New Roman"/>
          <w:lang w:val="en-GB" w:bidi="ar-SA"/>
        </w:rPr>
      </w:pPr>
    </w:p>
    <w:p w14:paraId="58131BA4" w14:textId="77777777" w:rsidR="00681C95" w:rsidRPr="001D1A9F" w:rsidRDefault="00681C95" w:rsidP="001D1A9F">
      <w:pPr>
        <w:adjustRightInd/>
        <w:spacing w:line="240" w:lineRule="exact"/>
        <w:jc w:val="left"/>
        <w:textAlignment w:val="auto"/>
        <w:rPr>
          <w:rFonts w:eastAsia="ＭＳ 明朝" w:cs="Times New Roman"/>
          <w:lang w:val="en-GB" w:bidi="ar-SA"/>
        </w:rPr>
      </w:pPr>
      <w:r w:rsidRPr="001D1A9F">
        <w:rPr>
          <w:rFonts w:eastAsia="ＭＳ 明朝" w:cs="Times New Roman"/>
          <w:b/>
          <w:i/>
          <w:lang w:val="en-GB" w:bidi="ar-SA"/>
        </w:rPr>
        <w:lastRenderedPageBreak/>
        <w:t>2015 Update</w:t>
      </w:r>
    </w:p>
    <w:p w14:paraId="70183D8A"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 xml:space="preserve">The successful completion of the ESA project WACMOS in 2012 provided the functional design of the CCI SM production system. </w:t>
      </w:r>
    </w:p>
    <w:p w14:paraId="6CFDC49A"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Building upon the work undertaken in WACMOS, in collaboration with ESA’s CCI SM project, June 2012 saw the release of the first 30+ year, global, soil moisture project derived from active and passive EO data sets.</w:t>
      </w:r>
    </w:p>
    <w:p w14:paraId="5E6C3052"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The third data set (product) release of CCI SM v02.1 was made in Sept 2014 providing 35 years of data from 1978 onwards, and is freely available, after registration, via http://www.esa-soilmoisture-cci.org/</w:t>
      </w:r>
    </w:p>
    <w:p w14:paraId="778694AD"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As provided in the recently authored Product Validation and Intercomparison Report (Nov 2014), available from CCI SM web site (Jan 2015), the CCI SM data set has been successfully, independently, validated and compared against in situ, modelled and other satellite datasets.</w:t>
      </w:r>
    </w:p>
    <w:p w14:paraId="0102975B"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A review of the CCI phase 1 SM product in January 2014, using the modified bates maturity index of the CORE-CLIMAX project, resulted in an overall score of 3 (Initial Operations Capacity).</w:t>
      </w:r>
    </w:p>
    <w:p w14:paraId="5B751DC0"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Since the first product release in 2012 more than 1200 users have registered to date to obtain the product. The product enjoys a global uptake with the majority of users coming from the USA, China and India, and a strong following across the EU, and Australasia. The users focus largely on Climate, Water and Ecosystem issues, although Disaster and Agriculture are also key topics</w:t>
      </w:r>
    </w:p>
    <w:p w14:paraId="37034896" w14:textId="77777777" w:rsidR="00681C95" w:rsidRPr="001D1A9F" w:rsidRDefault="00681C95" w:rsidP="001D1A9F">
      <w:pPr>
        <w:numPr>
          <w:ilvl w:val="1"/>
          <w:numId w:val="30"/>
        </w:numPr>
        <w:adjustRightInd/>
        <w:spacing w:line="240" w:lineRule="exact"/>
        <w:jc w:val="left"/>
        <w:textAlignment w:val="auto"/>
        <w:rPr>
          <w:rFonts w:eastAsia="ＭＳ 明朝" w:cs="Times New Roman"/>
          <w:lang w:val="en-GB" w:bidi="ar-SA"/>
        </w:rPr>
      </w:pPr>
      <w:r w:rsidRPr="001D1A9F">
        <w:rPr>
          <w:rFonts w:eastAsia="ＭＳ 明朝" w:cs="Times New Roman"/>
          <w:lang w:val="en-GB" w:bidi="ar-SA"/>
        </w:rPr>
        <w:t>Following the successful completion of CCI SM phase 1 in Dec 2014, phase 2 (CCI SM 2) will start on 1.1. 2015, running to 31.12.2017 and, in close collaboration with user groups, sees the graceful evolution of the implementation of the production system towards an operational system.</w:t>
      </w:r>
    </w:p>
    <w:p w14:paraId="14046EC6" w14:textId="77777777" w:rsidR="00DC7C38" w:rsidRPr="001D1A9F" w:rsidRDefault="00DC7C38" w:rsidP="001D1A9F">
      <w:pPr>
        <w:widowControl/>
        <w:adjustRightInd/>
        <w:spacing w:line="240" w:lineRule="exact"/>
        <w:jc w:val="left"/>
        <w:textAlignment w:val="auto"/>
        <w:rPr>
          <w:rFonts w:eastAsiaTheme="minorEastAsia" w:cs="Times New Roman"/>
          <w:b/>
          <w:bCs/>
          <w:i/>
          <w:iCs/>
          <w:kern w:val="2"/>
          <w:lang w:val="en-GB" w:bidi="ar-SA"/>
        </w:rPr>
      </w:pPr>
    </w:p>
    <w:p w14:paraId="091A51F6" w14:textId="77777777" w:rsidR="00DC7C38" w:rsidRPr="001D1A9F" w:rsidRDefault="00DC7C38" w:rsidP="001D1A9F">
      <w:pPr>
        <w:spacing w:line="240" w:lineRule="exact"/>
        <w:rPr>
          <w:rFonts w:cs="Times New Roman"/>
          <w:lang w:val="en-GB"/>
        </w:rPr>
      </w:pPr>
      <w:r w:rsidRPr="001D1A9F">
        <w:rPr>
          <w:rFonts w:cs="Times New Roman"/>
          <w:b/>
          <w:bCs/>
          <w:lang w:val="en-GB"/>
        </w:rPr>
        <w:t>5.5.3</w:t>
      </w:r>
      <w:r w:rsidRPr="001D1A9F">
        <w:rPr>
          <w:rFonts w:cs="Times New Roman"/>
          <w:b/>
          <w:bCs/>
          <w:lang w:val="en-GB"/>
        </w:rPr>
        <w:tab/>
        <w:t>Lakes</w:t>
      </w:r>
    </w:p>
    <w:p w14:paraId="51C70E67" w14:textId="77777777" w:rsidR="00DC7C38" w:rsidRPr="001D1A9F" w:rsidRDefault="00DC7C38" w:rsidP="001D1A9F">
      <w:pPr>
        <w:spacing w:line="240" w:lineRule="exact"/>
        <w:rPr>
          <w:rFonts w:cs="Times New Roman"/>
          <w:lang w:val="en-GB"/>
        </w:rPr>
      </w:pPr>
    </w:p>
    <w:p w14:paraId="5C805C8F" w14:textId="77777777" w:rsidR="00DC7C38" w:rsidRPr="001D1A9F" w:rsidRDefault="00DC7C38" w:rsidP="001D1A9F">
      <w:pPr>
        <w:spacing w:line="240" w:lineRule="exact"/>
        <w:rPr>
          <w:rFonts w:cs="Times New Roman"/>
          <w:lang w:val="en-GB"/>
        </w:rPr>
      </w:pPr>
      <w:r w:rsidRPr="001D1A9F">
        <w:rPr>
          <w:rFonts w:cs="Times New Roman"/>
          <w:b/>
          <w:bCs/>
          <w:lang w:val="en-GB"/>
        </w:rPr>
        <w:t>Importance of this ECV</w:t>
      </w:r>
    </w:p>
    <w:p w14:paraId="436BBD4E" w14:textId="77777777" w:rsidR="00DC7C38" w:rsidRPr="001D1A9F" w:rsidRDefault="00DC7C38" w:rsidP="001D1A9F">
      <w:pPr>
        <w:spacing w:line="240" w:lineRule="exact"/>
        <w:rPr>
          <w:rFonts w:cs="Times New Roman"/>
          <w:lang w:val="en-GB"/>
        </w:rPr>
      </w:pPr>
      <w:r w:rsidRPr="001D1A9F">
        <w:rPr>
          <w:rFonts w:cs="Times New Roman"/>
          <w:lang w:val="en-GB"/>
        </w:rPr>
        <w:t>The world’s 150 largest lakes contain 95% of the water in all the world’s lakes. Most of these large lakes are hydrologically open. The volume of water in lakes reflects both atmospheric (precipitation, evaporation-energy) and hydrological conditions (surface-water recharge, discharge and ground-water tables). Observing lake freeze-up and break-up dates is an important indicator for climate change in boreal and polar regions.</w:t>
      </w:r>
    </w:p>
    <w:p w14:paraId="174A2DA2" w14:textId="77777777" w:rsidR="00DC7C38" w:rsidRPr="001D1A9F" w:rsidRDefault="00DC7C38" w:rsidP="001D1A9F">
      <w:pPr>
        <w:spacing w:line="240" w:lineRule="exact"/>
        <w:rPr>
          <w:rFonts w:cs="Times New Roman"/>
          <w:lang w:val="en-GB"/>
        </w:rPr>
      </w:pPr>
    </w:p>
    <w:p w14:paraId="13C56098" w14:textId="77777777" w:rsidR="00DC7C38" w:rsidRPr="001D1A9F" w:rsidRDefault="00DC7C38" w:rsidP="001D1A9F">
      <w:pPr>
        <w:spacing w:line="240" w:lineRule="exact"/>
        <w:rPr>
          <w:rFonts w:cs="Times New Roman"/>
          <w:lang w:val="en-GB"/>
        </w:rPr>
      </w:pPr>
      <w:r w:rsidRPr="001D1A9F">
        <w:rPr>
          <w:rFonts w:cs="Times New Roman"/>
          <w:b/>
          <w:bCs/>
          <w:i/>
          <w:lang w:val="en-GB"/>
        </w:rPr>
        <w:t>5.5.3.1</w:t>
      </w:r>
      <w:r w:rsidRPr="001D1A9F">
        <w:rPr>
          <w:rFonts w:cs="Times New Roman"/>
          <w:b/>
          <w:bCs/>
          <w:i/>
          <w:lang w:val="en-GB"/>
        </w:rPr>
        <w:tab/>
        <w:t>GCOS/CEOS Action T8; SS: T.1.1 and T.1.2</w:t>
      </w:r>
    </w:p>
    <w:p w14:paraId="1617584D" w14:textId="77777777" w:rsidR="00DC7C38" w:rsidRPr="001D1A9F" w:rsidRDefault="006A2E3F" w:rsidP="001D1A9F">
      <w:pPr>
        <w:spacing w:line="240" w:lineRule="exact"/>
        <w:rPr>
          <w:rFonts w:cs="Times New Roman"/>
          <w:lang w:val="en-GB"/>
        </w:rPr>
      </w:pPr>
      <w:r w:rsidRPr="001D1A9F">
        <w:rPr>
          <w:rFonts w:cs="Times New Roman"/>
          <w:noProof/>
        </w:rPr>
        <mc:AlternateContent>
          <mc:Choice Requires="wpg">
            <w:drawing>
              <wp:anchor distT="0" distB="0" distL="114300" distR="114300" simplePos="0" relativeHeight="251682816" behindDoc="1" locked="0" layoutInCell="1" allowOverlap="1" wp14:anchorId="428D7844" wp14:editId="44D48FFB">
                <wp:simplePos x="0" y="0"/>
                <wp:positionH relativeFrom="page">
                  <wp:posOffset>704850</wp:posOffset>
                </wp:positionH>
                <wp:positionV relativeFrom="paragraph">
                  <wp:posOffset>28575</wp:posOffset>
                </wp:positionV>
                <wp:extent cx="6219190" cy="1990725"/>
                <wp:effectExtent l="0" t="0" r="10160" b="9525"/>
                <wp:wrapNone/>
                <wp:docPr id="67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1990725"/>
                          <a:chOff x="1310" y="629"/>
                          <a:chExt cx="9695" cy="2013"/>
                        </a:xfrm>
                      </wpg:grpSpPr>
                      <wpg:grpSp>
                        <wpg:cNvPr id="679" name="Group 694"/>
                        <wpg:cNvGrpSpPr>
                          <a:grpSpLocks/>
                        </wpg:cNvGrpSpPr>
                        <wpg:grpSpPr bwMode="auto">
                          <a:xfrm>
                            <a:off x="1342" y="659"/>
                            <a:ext cx="99" cy="1949"/>
                            <a:chOff x="1342" y="659"/>
                            <a:chExt cx="99" cy="1949"/>
                          </a:xfrm>
                        </wpg:grpSpPr>
                        <wps:wsp>
                          <wps:cNvPr id="680" name="Freeform 695"/>
                          <wps:cNvSpPr>
                            <a:spLocks/>
                          </wps:cNvSpPr>
                          <wps:spPr bwMode="auto">
                            <a:xfrm>
                              <a:off x="1342" y="659"/>
                              <a:ext cx="99" cy="1949"/>
                            </a:xfrm>
                            <a:custGeom>
                              <a:avLst/>
                              <a:gdLst>
                                <a:gd name="T0" fmla="+- 0 1342 1342"/>
                                <a:gd name="T1" fmla="*/ T0 w 99"/>
                                <a:gd name="T2" fmla="+- 0 2608 659"/>
                                <a:gd name="T3" fmla="*/ 2608 h 1949"/>
                                <a:gd name="T4" fmla="+- 0 1440 1342"/>
                                <a:gd name="T5" fmla="*/ T4 w 99"/>
                                <a:gd name="T6" fmla="+- 0 2608 659"/>
                                <a:gd name="T7" fmla="*/ 2608 h 1949"/>
                                <a:gd name="T8" fmla="+- 0 1440 1342"/>
                                <a:gd name="T9" fmla="*/ T8 w 99"/>
                                <a:gd name="T10" fmla="+- 0 659 659"/>
                                <a:gd name="T11" fmla="*/ 659 h 1949"/>
                                <a:gd name="T12" fmla="+- 0 1342 1342"/>
                                <a:gd name="T13" fmla="*/ T12 w 99"/>
                                <a:gd name="T14" fmla="+- 0 659 659"/>
                                <a:gd name="T15" fmla="*/ 659 h 1949"/>
                                <a:gd name="T16" fmla="+- 0 1342 1342"/>
                                <a:gd name="T17" fmla="*/ T16 w 99"/>
                                <a:gd name="T18" fmla="+- 0 2608 659"/>
                                <a:gd name="T19" fmla="*/ 2608 h 1949"/>
                              </a:gdLst>
                              <a:ahLst/>
                              <a:cxnLst>
                                <a:cxn ang="0">
                                  <a:pos x="T1" y="T3"/>
                                </a:cxn>
                                <a:cxn ang="0">
                                  <a:pos x="T5" y="T7"/>
                                </a:cxn>
                                <a:cxn ang="0">
                                  <a:pos x="T9" y="T11"/>
                                </a:cxn>
                                <a:cxn ang="0">
                                  <a:pos x="T13" y="T15"/>
                                </a:cxn>
                                <a:cxn ang="0">
                                  <a:pos x="T17" y="T19"/>
                                </a:cxn>
                              </a:cxnLst>
                              <a:rect l="0" t="0" r="r" b="b"/>
                              <a:pathLst>
                                <a:path w="99" h="1949">
                                  <a:moveTo>
                                    <a:pt x="0" y="1949"/>
                                  </a:moveTo>
                                  <a:lnTo>
                                    <a:pt x="98" y="1949"/>
                                  </a:lnTo>
                                  <a:lnTo>
                                    <a:pt x="98" y="0"/>
                                  </a:lnTo>
                                  <a:lnTo>
                                    <a:pt x="0" y="0"/>
                                  </a:lnTo>
                                  <a:lnTo>
                                    <a:pt x="0" y="194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92"/>
                        <wpg:cNvGrpSpPr>
                          <a:grpSpLocks/>
                        </wpg:cNvGrpSpPr>
                        <wpg:grpSpPr bwMode="auto">
                          <a:xfrm>
                            <a:off x="10874" y="659"/>
                            <a:ext cx="98" cy="1949"/>
                            <a:chOff x="10874" y="659"/>
                            <a:chExt cx="98" cy="1949"/>
                          </a:xfrm>
                        </wpg:grpSpPr>
                        <wps:wsp>
                          <wps:cNvPr id="682" name="Freeform 693"/>
                          <wps:cNvSpPr>
                            <a:spLocks/>
                          </wps:cNvSpPr>
                          <wps:spPr bwMode="auto">
                            <a:xfrm>
                              <a:off x="10874" y="659"/>
                              <a:ext cx="98" cy="1949"/>
                            </a:xfrm>
                            <a:custGeom>
                              <a:avLst/>
                              <a:gdLst>
                                <a:gd name="T0" fmla="+- 0 10874 10874"/>
                                <a:gd name="T1" fmla="*/ T0 w 98"/>
                                <a:gd name="T2" fmla="+- 0 2608 659"/>
                                <a:gd name="T3" fmla="*/ 2608 h 1949"/>
                                <a:gd name="T4" fmla="+- 0 10972 10874"/>
                                <a:gd name="T5" fmla="*/ T4 w 98"/>
                                <a:gd name="T6" fmla="+- 0 2608 659"/>
                                <a:gd name="T7" fmla="*/ 2608 h 1949"/>
                                <a:gd name="T8" fmla="+- 0 10972 10874"/>
                                <a:gd name="T9" fmla="*/ T8 w 98"/>
                                <a:gd name="T10" fmla="+- 0 659 659"/>
                                <a:gd name="T11" fmla="*/ 659 h 1949"/>
                                <a:gd name="T12" fmla="+- 0 10874 10874"/>
                                <a:gd name="T13" fmla="*/ T12 w 98"/>
                                <a:gd name="T14" fmla="+- 0 659 659"/>
                                <a:gd name="T15" fmla="*/ 659 h 1949"/>
                                <a:gd name="T16" fmla="+- 0 10874 10874"/>
                                <a:gd name="T17" fmla="*/ T16 w 98"/>
                                <a:gd name="T18" fmla="+- 0 2608 659"/>
                                <a:gd name="T19" fmla="*/ 2608 h 1949"/>
                              </a:gdLst>
                              <a:ahLst/>
                              <a:cxnLst>
                                <a:cxn ang="0">
                                  <a:pos x="T1" y="T3"/>
                                </a:cxn>
                                <a:cxn ang="0">
                                  <a:pos x="T5" y="T7"/>
                                </a:cxn>
                                <a:cxn ang="0">
                                  <a:pos x="T9" y="T11"/>
                                </a:cxn>
                                <a:cxn ang="0">
                                  <a:pos x="T13" y="T15"/>
                                </a:cxn>
                                <a:cxn ang="0">
                                  <a:pos x="T17" y="T19"/>
                                </a:cxn>
                              </a:cxnLst>
                              <a:rect l="0" t="0" r="r" b="b"/>
                              <a:pathLst>
                                <a:path w="98" h="1949">
                                  <a:moveTo>
                                    <a:pt x="0" y="1949"/>
                                  </a:moveTo>
                                  <a:lnTo>
                                    <a:pt x="98" y="1949"/>
                                  </a:lnTo>
                                  <a:lnTo>
                                    <a:pt x="98" y="0"/>
                                  </a:lnTo>
                                  <a:lnTo>
                                    <a:pt x="0" y="0"/>
                                  </a:lnTo>
                                  <a:lnTo>
                                    <a:pt x="0" y="194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90"/>
                        <wpg:cNvGrpSpPr>
                          <a:grpSpLocks/>
                        </wpg:cNvGrpSpPr>
                        <wpg:grpSpPr bwMode="auto">
                          <a:xfrm>
                            <a:off x="1342" y="2615"/>
                            <a:ext cx="9631" cy="2"/>
                            <a:chOff x="1342" y="2615"/>
                            <a:chExt cx="9631" cy="2"/>
                          </a:xfrm>
                        </wpg:grpSpPr>
                        <wps:wsp>
                          <wps:cNvPr id="684" name="Freeform 691"/>
                          <wps:cNvSpPr>
                            <a:spLocks/>
                          </wps:cNvSpPr>
                          <wps:spPr bwMode="auto">
                            <a:xfrm>
                              <a:off x="1342" y="2615"/>
                              <a:ext cx="9631" cy="2"/>
                            </a:xfrm>
                            <a:custGeom>
                              <a:avLst/>
                              <a:gdLst>
                                <a:gd name="T0" fmla="+- 0 1342 1342"/>
                                <a:gd name="T1" fmla="*/ T0 w 9631"/>
                                <a:gd name="T2" fmla="+- 0 10972 1342"/>
                                <a:gd name="T3" fmla="*/ T2 w 9631"/>
                              </a:gdLst>
                              <a:ahLst/>
                              <a:cxnLst>
                                <a:cxn ang="0">
                                  <a:pos x="T1" y="0"/>
                                </a:cxn>
                                <a:cxn ang="0">
                                  <a:pos x="T3" y="0"/>
                                </a:cxn>
                              </a:cxnLst>
                              <a:rect l="0" t="0" r="r" b="b"/>
                              <a:pathLst>
                                <a:path w="9631">
                                  <a:moveTo>
                                    <a:pt x="0" y="0"/>
                                  </a:moveTo>
                                  <a:lnTo>
                                    <a:pt x="9630" y="0"/>
                                  </a:lnTo>
                                </a:path>
                              </a:pathLst>
                            </a:custGeom>
                            <a:noFill/>
                            <a:ln w="10414">
                              <a:solidFill>
                                <a:srgbClr val="FFFF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88"/>
                        <wpg:cNvGrpSpPr>
                          <a:grpSpLocks/>
                        </wpg:cNvGrpSpPr>
                        <wpg:grpSpPr bwMode="auto">
                          <a:xfrm>
                            <a:off x="1440" y="659"/>
                            <a:ext cx="9433" cy="278"/>
                            <a:chOff x="1440" y="659"/>
                            <a:chExt cx="9433" cy="278"/>
                          </a:xfrm>
                        </wpg:grpSpPr>
                        <wps:wsp>
                          <wps:cNvPr id="686" name="Freeform 689"/>
                          <wps:cNvSpPr>
                            <a:spLocks/>
                          </wps:cNvSpPr>
                          <wps:spPr bwMode="auto">
                            <a:xfrm>
                              <a:off x="1440" y="659"/>
                              <a:ext cx="9433" cy="278"/>
                            </a:xfrm>
                            <a:custGeom>
                              <a:avLst/>
                              <a:gdLst>
                                <a:gd name="T0" fmla="+- 0 1440 1440"/>
                                <a:gd name="T1" fmla="*/ T0 w 9433"/>
                                <a:gd name="T2" fmla="+- 0 938 659"/>
                                <a:gd name="T3" fmla="*/ 938 h 278"/>
                                <a:gd name="T4" fmla="+- 0 10874 1440"/>
                                <a:gd name="T5" fmla="*/ T4 w 9433"/>
                                <a:gd name="T6" fmla="+- 0 938 659"/>
                                <a:gd name="T7" fmla="*/ 938 h 278"/>
                                <a:gd name="T8" fmla="+- 0 10874 1440"/>
                                <a:gd name="T9" fmla="*/ T8 w 9433"/>
                                <a:gd name="T10" fmla="+- 0 659 659"/>
                                <a:gd name="T11" fmla="*/ 659 h 278"/>
                                <a:gd name="T12" fmla="+- 0 1440 1440"/>
                                <a:gd name="T13" fmla="*/ T12 w 9433"/>
                                <a:gd name="T14" fmla="+- 0 659 659"/>
                                <a:gd name="T15" fmla="*/ 659 h 278"/>
                                <a:gd name="T16" fmla="+- 0 1440 1440"/>
                                <a:gd name="T17" fmla="*/ T16 w 9433"/>
                                <a:gd name="T18" fmla="+- 0 938 659"/>
                                <a:gd name="T19" fmla="*/ 938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86"/>
                        <wpg:cNvGrpSpPr>
                          <a:grpSpLocks/>
                        </wpg:cNvGrpSpPr>
                        <wpg:grpSpPr bwMode="auto">
                          <a:xfrm>
                            <a:off x="1440" y="938"/>
                            <a:ext cx="9433" cy="278"/>
                            <a:chOff x="1440" y="938"/>
                            <a:chExt cx="9433" cy="278"/>
                          </a:xfrm>
                        </wpg:grpSpPr>
                        <wps:wsp>
                          <wps:cNvPr id="688" name="Freeform 687"/>
                          <wps:cNvSpPr>
                            <a:spLocks/>
                          </wps:cNvSpPr>
                          <wps:spPr bwMode="auto">
                            <a:xfrm>
                              <a:off x="1440" y="938"/>
                              <a:ext cx="9433" cy="278"/>
                            </a:xfrm>
                            <a:custGeom>
                              <a:avLst/>
                              <a:gdLst>
                                <a:gd name="T0" fmla="+- 0 1440 1440"/>
                                <a:gd name="T1" fmla="*/ T0 w 9433"/>
                                <a:gd name="T2" fmla="+- 0 1216 938"/>
                                <a:gd name="T3" fmla="*/ 1216 h 278"/>
                                <a:gd name="T4" fmla="+- 0 10874 1440"/>
                                <a:gd name="T5" fmla="*/ T4 w 9433"/>
                                <a:gd name="T6" fmla="+- 0 1216 938"/>
                                <a:gd name="T7" fmla="*/ 1216 h 278"/>
                                <a:gd name="T8" fmla="+- 0 10874 1440"/>
                                <a:gd name="T9" fmla="*/ T8 w 9433"/>
                                <a:gd name="T10" fmla="+- 0 938 938"/>
                                <a:gd name="T11" fmla="*/ 938 h 278"/>
                                <a:gd name="T12" fmla="+- 0 1440 1440"/>
                                <a:gd name="T13" fmla="*/ T12 w 9433"/>
                                <a:gd name="T14" fmla="+- 0 938 938"/>
                                <a:gd name="T15" fmla="*/ 938 h 278"/>
                                <a:gd name="T16" fmla="+- 0 1440 1440"/>
                                <a:gd name="T17" fmla="*/ T16 w 9433"/>
                                <a:gd name="T18" fmla="+- 0 1216 938"/>
                                <a:gd name="T19" fmla="*/ 1216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84"/>
                        <wpg:cNvGrpSpPr>
                          <a:grpSpLocks/>
                        </wpg:cNvGrpSpPr>
                        <wpg:grpSpPr bwMode="auto">
                          <a:xfrm>
                            <a:off x="1440" y="1216"/>
                            <a:ext cx="9433" cy="278"/>
                            <a:chOff x="1440" y="1216"/>
                            <a:chExt cx="9433" cy="278"/>
                          </a:xfrm>
                        </wpg:grpSpPr>
                        <wps:wsp>
                          <wps:cNvPr id="690" name="Freeform 685"/>
                          <wps:cNvSpPr>
                            <a:spLocks/>
                          </wps:cNvSpPr>
                          <wps:spPr bwMode="auto">
                            <a:xfrm>
                              <a:off x="1440" y="1216"/>
                              <a:ext cx="9433" cy="278"/>
                            </a:xfrm>
                            <a:custGeom>
                              <a:avLst/>
                              <a:gdLst>
                                <a:gd name="T0" fmla="+- 0 1440 1440"/>
                                <a:gd name="T1" fmla="*/ T0 w 9433"/>
                                <a:gd name="T2" fmla="+- 0 1494 1216"/>
                                <a:gd name="T3" fmla="*/ 1494 h 278"/>
                                <a:gd name="T4" fmla="+- 0 10874 1440"/>
                                <a:gd name="T5" fmla="*/ T4 w 9433"/>
                                <a:gd name="T6" fmla="+- 0 1494 1216"/>
                                <a:gd name="T7" fmla="*/ 1494 h 278"/>
                                <a:gd name="T8" fmla="+- 0 10874 1440"/>
                                <a:gd name="T9" fmla="*/ T8 w 9433"/>
                                <a:gd name="T10" fmla="+- 0 1216 1216"/>
                                <a:gd name="T11" fmla="*/ 1216 h 278"/>
                                <a:gd name="T12" fmla="+- 0 1440 1440"/>
                                <a:gd name="T13" fmla="*/ T12 w 9433"/>
                                <a:gd name="T14" fmla="+- 0 1216 1216"/>
                                <a:gd name="T15" fmla="*/ 1216 h 278"/>
                                <a:gd name="T16" fmla="+- 0 1440 1440"/>
                                <a:gd name="T17" fmla="*/ T16 w 9433"/>
                                <a:gd name="T18" fmla="+- 0 1494 1216"/>
                                <a:gd name="T19" fmla="*/ 1494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82"/>
                        <wpg:cNvGrpSpPr>
                          <a:grpSpLocks/>
                        </wpg:cNvGrpSpPr>
                        <wpg:grpSpPr bwMode="auto">
                          <a:xfrm>
                            <a:off x="1440" y="1494"/>
                            <a:ext cx="9433" cy="278"/>
                            <a:chOff x="1440" y="1494"/>
                            <a:chExt cx="9433" cy="278"/>
                          </a:xfrm>
                        </wpg:grpSpPr>
                        <wps:wsp>
                          <wps:cNvPr id="692" name="Freeform 683"/>
                          <wps:cNvSpPr>
                            <a:spLocks/>
                          </wps:cNvSpPr>
                          <wps:spPr bwMode="auto">
                            <a:xfrm>
                              <a:off x="1440" y="1494"/>
                              <a:ext cx="9433" cy="278"/>
                            </a:xfrm>
                            <a:custGeom>
                              <a:avLst/>
                              <a:gdLst>
                                <a:gd name="T0" fmla="+- 0 1440 1440"/>
                                <a:gd name="T1" fmla="*/ T0 w 9433"/>
                                <a:gd name="T2" fmla="+- 0 1773 1494"/>
                                <a:gd name="T3" fmla="*/ 1773 h 278"/>
                                <a:gd name="T4" fmla="+- 0 10874 1440"/>
                                <a:gd name="T5" fmla="*/ T4 w 9433"/>
                                <a:gd name="T6" fmla="+- 0 1773 1494"/>
                                <a:gd name="T7" fmla="*/ 1773 h 278"/>
                                <a:gd name="T8" fmla="+- 0 10874 1440"/>
                                <a:gd name="T9" fmla="*/ T8 w 9433"/>
                                <a:gd name="T10" fmla="+- 0 1494 1494"/>
                                <a:gd name="T11" fmla="*/ 1494 h 278"/>
                                <a:gd name="T12" fmla="+- 0 1440 1440"/>
                                <a:gd name="T13" fmla="*/ T12 w 9433"/>
                                <a:gd name="T14" fmla="+- 0 1494 1494"/>
                                <a:gd name="T15" fmla="*/ 1494 h 278"/>
                                <a:gd name="T16" fmla="+- 0 1440 1440"/>
                                <a:gd name="T17" fmla="*/ T16 w 9433"/>
                                <a:gd name="T18" fmla="+- 0 1773 1494"/>
                                <a:gd name="T19" fmla="*/ 1773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80"/>
                        <wpg:cNvGrpSpPr>
                          <a:grpSpLocks/>
                        </wpg:cNvGrpSpPr>
                        <wpg:grpSpPr bwMode="auto">
                          <a:xfrm>
                            <a:off x="1440" y="1773"/>
                            <a:ext cx="9433" cy="278"/>
                            <a:chOff x="1440" y="1773"/>
                            <a:chExt cx="9433" cy="278"/>
                          </a:xfrm>
                        </wpg:grpSpPr>
                        <wps:wsp>
                          <wps:cNvPr id="694" name="Freeform 681"/>
                          <wps:cNvSpPr>
                            <a:spLocks/>
                          </wps:cNvSpPr>
                          <wps:spPr bwMode="auto">
                            <a:xfrm>
                              <a:off x="1440" y="1773"/>
                              <a:ext cx="9433" cy="278"/>
                            </a:xfrm>
                            <a:custGeom>
                              <a:avLst/>
                              <a:gdLst>
                                <a:gd name="T0" fmla="+- 0 1440 1440"/>
                                <a:gd name="T1" fmla="*/ T0 w 9433"/>
                                <a:gd name="T2" fmla="+- 0 2051 1773"/>
                                <a:gd name="T3" fmla="*/ 2051 h 278"/>
                                <a:gd name="T4" fmla="+- 0 10874 1440"/>
                                <a:gd name="T5" fmla="*/ T4 w 9433"/>
                                <a:gd name="T6" fmla="+- 0 2051 1773"/>
                                <a:gd name="T7" fmla="*/ 2051 h 278"/>
                                <a:gd name="T8" fmla="+- 0 10874 1440"/>
                                <a:gd name="T9" fmla="*/ T8 w 9433"/>
                                <a:gd name="T10" fmla="+- 0 1773 1773"/>
                                <a:gd name="T11" fmla="*/ 1773 h 278"/>
                                <a:gd name="T12" fmla="+- 0 1440 1440"/>
                                <a:gd name="T13" fmla="*/ T12 w 9433"/>
                                <a:gd name="T14" fmla="+- 0 1773 1773"/>
                                <a:gd name="T15" fmla="*/ 1773 h 278"/>
                                <a:gd name="T16" fmla="+- 0 1440 1440"/>
                                <a:gd name="T17" fmla="*/ T16 w 9433"/>
                                <a:gd name="T18" fmla="+- 0 2051 1773"/>
                                <a:gd name="T19" fmla="*/ 2051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78"/>
                        <wpg:cNvGrpSpPr>
                          <a:grpSpLocks/>
                        </wpg:cNvGrpSpPr>
                        <wpg:grpSpPr bwMode="auto">
                          <a:xfrm>
                            <a:off x="1440" y="2051"/>
                            <a:ext cx="9433" cy="278"/>
                            <a:chOff x="1440" y="2051"/>
                            <a:chExt cx="9433" cy="278"/>
                          </a:xfrm>
                        </wpg:grpSpPr>
                        <wps:wsp>
                          <wps:cNvPr id="696" name="Freeform 679"/>
                          <wps:cNvSpPr>
                            <a:spLocks/>
                          </wps:cNvSpPr>
                          <wps:spPr bwMode="auto">
                            <a:xfrm>
                              <a:off x="1440" y="2051"/>
                              <a:ext cx="9433" cy="278"/>
                            </a:xfrm>
                            <a:custGeom>
                              <a:avLst/>
                              <a:gdLst>
                                <a:gd name="T0" fmla="+- 0 1440 1440"/>
                                <a:gd name="T1" fmla="*/ T0 w 9433"/>
                                <a:gd name="T2" fmla="+- 0 2330 2051"/>
                                <a:gd name="T3" fmla="*/ 2330 h 278"/>
                                <a:gd name="T4" fmla="+- 0 10874 1440"/>
                                <a:gd name="T5" fmla="*/ T4 w 9433"/>
                                <a:gd name="T6" fmla="+- 0 2330 2051"/>
                                <a:gd name="T7" fmla="*/ 2330 h 278"/>
                                <a:gd name="T8" fmla="+- 0 10874 1440"/>
                                <a:gd name="T9" fmla="*/ T8 w 9433"/>
                                <a:gd name="T10" fmla="+- 0 2051 2051"/>
                                <a:gd name="T11" fmla="*/ 2051 h 278"/>
                                <a:gd name="T12" fmla="+- 0 1440 1440"/>
                                <a:gd name="T13" fmla="*/ T12 w 9433"/>
                                <a:gd name="T14" fmla="+- 0 2051 2051"/>
                                <a:gd name="T15" fmla="*/ 2051 h 278"/>
                                <a:gd name="T16" fmla="+- 0 1440 1440"/>
                                <a:gd name="T17" fmla="*/ T16 w 9433"/>
                                <a:gd name="T18" fmla="+- 0 2330 2051"/>
                                <a:gd name="T19" fmla="*/ 2330 h 278"/>
                              </a:gdLst>
                              <a:ahLst/>
                              <a:cxnLst>
                                <a:cxn ang="0">
                                  <a:pos x="T1" y="T3"/>
                                </a:cxn>
                                <a:cxn ang="0">
                                  <a:pos x="T5" y="T7"/>
                                </a:cxn>
                                <a:cxn ang="0">
                                  <a:pos x="T9" y="T11"/>
                                </a:cxn>
                                <a:cxn ang="0">
                                  <a:pos x="T13" y="T15"/>
                                </a:cxn>
                                <a:cxn ang="0">
                                  <a:pos x="T17" y="T19"/>
                                </a:cxn>
                              </a:cxnLst>
                              <a:rect l="0" t="0" r="r" b="b"/>
                              <a:pathLst>
                                <a:path w="9433" h="278">
                                  <a:moveTo>
                                    <a:pt x="0" y="279"/>
                                  </a:moveTo>
                                  <a:lnTo>
                                    <a:pt x="9434" y="279"/>
                                  </a:lnTo>
                                  <a:lnTo>
                                    <a:pt x="9434" y="0"/>
                                  </a:lnTo>
                                  <a:lnTo>
                                    <a:pt x="0" y="0"/>
                                  </a:lnTo>
                                  <a:lnTo>
                                    <a:pt x="0" y="279"/>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76"/>
                        <wpg:cNvGrpSpPr>
                          <a:grpSpLocks/>
                        </wpg:cNvGrpSpPr>
                        <wpg:grpSpPr bwMode="auto">
                          <a:xfrm>
                            <a:off x="1440" y="2330"/>
                            <a:ext cx="9433" cy="278"/>
                            <a:chOff x="1440" y="2330"/>
                            <a:chExt cx="9433" cy="278"/>
                          </a:xfrm>
                        </wpg:grpSpPr>
                        <wps:wsp>
                          <wps:cNvPr id="698" name="Freeform 677"/>
                          <wps:cNvSpPr>
                            <a:spLocks/>
                          </wps:cNvSpPr>
                          <wps:spPr bwMode="auto">
                            <a:xfrm>
                              <a:off x="1440" y="2330"/>
                              <a:ext cx="9433" cy="278"/>
                            </a:xfrm>
                            <a:custGeom>
                              <a:avLst/>
                              <a:gdLst>
                                <a:gd name="T0" fmla="+- 0 1440 1440"/>
                                <a:gd name="T1" fmla="*/ T0 w 9433"/>
                                <a:gd name="T2" fmla="+- 0 2608 2330"/>
                                <a:gd name="T3" fmla="*/ 2608 h 278"/>
                                <a:gd name="T4" fmla="+- 0 10874 1440"/>
                                <a:gd name="T5" fmla="*/ T4 w 9433"/>
                                <a:gd name="T6" fmla="+- 0 2608 2330"/>
                                <a:gd name="T7" fmla="*/ 2608 h 278"/>
                                <a:gd name="T8" fmla="+- 0 10874 1440"/>
                                <a:gd name="T9" fmla="*/ T8 w 9433"/>
                                <a:gd name="T10" fmla="+- 0 2330 2330"/>
                                <a:gd name="T11" fmla="*/ 2330 h 278"/>
                                <a:gd name="T12" fmla="+- 0 1440 1440"/>
                                <a:gd name="T13" fmla="*/ T12 w 9433"/>
                                <a:gd name="T14" fmla="+- 0 2330 2330"/>
                                <a:gd name="T15" fmla="*/ 2330 h 278"/>
                                <a:gd name="T16" fmla="+- 0 1440 1440"/>
                                <a:gd name="T17" fmla="*/ T16 w 9433"/>
                                <a:gd name="T18" fmla="+- 0 2608 2330"/>
                                <a:gd name="T19" fmla="*/ 2608 h 278"/>
                              </a:gdLst>
                              <a:ahLst/>
                              <a:cxnLst>
                                <a:cxn ang="0">
                                  <a:pos x="T1" y="T3"/>
                                </a:cxn>
                                <a:cxn ang="0">
                                  <a:pos x="T5" y="T7"/>
                                </a:cxn>
                                <a:cxn ang="0">
                                  <a:pos x="T9" y="T11"/>
                                </a:cxn>
                                <a:cxn ang="0">
                                  <a:pos x="T13" y="T15"/>
                                </a:cxn>
                                <a:cxn ang="0">
                                  <a:pos x="T17" y="T19"/>
                                </a:cxn>
                              </a:cxnLst>
                              <a:rect l="0" t="0" r="r" b="b"/>
                              <a:pathLst>
                                <a:path w="9433" h="278">
                                  <a:moveTo>
                                    <a:pt x="0" y="278"/>
                                  </a:moveTo>
                                  <a:lnTo>
                                    <a:pt x="9434" y="278"/>
                                  </a:lnTo>
                                  <a:lnTo>
                                    <a:pt x="9434" y="0"/>
                                  </a:lnTo>
                                  <a:lnTo>
                                    <a:pt x="0" y="0"/>
                                  </a:lnTo>
                                  <a:lnTo>
                                    <a:pt x="0" y="278"/>
                                  </a:lnTo>
                                </a:path>
                              </a:pathLst>
                            </a:custGeom>
                            <a:solidFill>
                              <a:srgbClr val="FF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74"/>
                        <wpg:cNvGrpSpPr>
                          <a:grpSpLocks/>
                        </wpg:cNvGrpSpPr>
                        <wpg:grpSpPr bwMode="auto">
                          <a:xfrm>
                            <a:off x="1322" y="653"/>
                            <a:ext cx="9669" cy="2"/>
                            <a:chOff x="1322" y="653"/>
                            <a:chExt cx="9669" cy="2"/>
                          </a:xfrm>
                        </wpg:grpSpPr>
                        <wps:wsp>
                          <wps:cNvPr id="700" name="Freeform 675"/>
                          <wps:cNvSpPr>
                            <a:spLocks/>
                          </wps:cNvSpPr>
                          <wps:spPr bwMode="auto">
                            <a:xfrm>
                              <a:off x="1322" y="653"/>
                              <a:ext cx="9669" cy="2"/>
                            </a:xfrm>
                            <a:custGeom>
                              <a:avLst/>
                              <a:gdLst>
                                <a:gd name="T0" fmla="+- 0 1322 1322"/>
                                <a:gd name="T1" fmla="*/ T0 w 9669"/>
                                <a:gd name="T2" fmla="+- 0 10992 1322"/>
                                <a:gd name="T3" fmla="*/ T2 w 9669"/>
                              </a:gdLst>
                              <a:ahLst/>
                              <a:cxnLst>
                                <a:cxn ang="0">
                                  <a:pos x="T1" y="0"/>
                                </a:cxn>
                                <a:cxn ang="0">
                                  <a:pos x="T3" y="0"/>
                                </a:cxn>
                              </a:cxnLst>
                              <a:rect l="0" t="0" r="r" b="b"/>
                              <a:pathLst>
                                <a:path w="9669">
                                  <a:moveTo>
                                    <a:pt x="0" y="0"/>
                                  </a:moveTo>
                                  <a:lnTo>
                                    <a:pt x="9670" y="0"/>
                                  </a:lnTo>
                                </a:path>
                              </a:pathLst>
                            </a:custGeom>
                            <a:noFill/>
                            <a:ln w="16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72"/>
                        <wpg:cNvGrpSpPr>
                          <a:grpSpLocks/>
                        </wpg:cNvGrpSpPr>
                        <wpg:grpSpPr bwMode="auto">
                          <a:xfrm>
                            <a:off x="1332" y="659"/>
                            <a:ext cx="2" cy="1963"/>
                            <a:chOff x="1332" y="659"/>
                            <a:chExt cx="2" cy="1963"/>
                          </a:xfrm>
                        </wpg:grpSpPr>
                        <wps:wsp>
                          <wps:cNvPr id="702" name="Freeform 673"/>
                          <wps:cNvSpPr>
                            <a:spLocks/>
                          </wps:cNvSpPr>
                          <wps:spPr bwMode="auto">
                            <a:xfrm>
                              <a:off x="1332" y="659"/>
                              <a:ext cx="2" cy="1963"/>
                            </a:xfrm>
                            <a:custGeom>
                              <a:avLst/>
                              <a:gdLst>
                                <a:gd name="T0" fmla="+- 0 659 659"/>
                                <a:gd name="T1" fmla="*/ 659 h 1963"/>
                                <a:gd name="T2" fmla="+- 0 2622 659"/>
                                <a:gd name="T3" fmla="*/ 2622 h 1963"/>
                              </a:gdLst>
                              <a:ahLst/>
                              <a:cxnLst>
                                <a:cxn ang="0">
                                  <a:pos x="0" y="T1"/>
                                </a:cxn>
                                <a:cxn ang="0">
                                  <a:pos x="0" y="T3"/>
                                </a:cxn>
                              </a:cxnLst>
                              <a:rect l="0" t="0" r="r" b="b"/>
                              <a:pathLst>
                                <a:path h="1963">
                                  <a:moveTo>
                                    <a:pt x="0" y="0"/>
                                  </a:moveTo>
                                  <a:lnTo>
                                    <a:pt x="0" y="196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70"/>
                        <wpg:cNvGrpSpPr>
                          <a:grpSpLocks/>
                        </wpg:cNvGrpSpPr>
                        <wpg:grpSpPr bwMode="auto">
                          <a:xfrm>
                            <a:off x="1322" y="2629"/>
                            <a:ext cx="9669" cy="2"/>
                            <a:chOff x="1322" y="2629"/>
                            <a:chExt cx="9669" cy="2"/>
                          </a:xfrm>
                        </wpg:grpSpPr>
                        <wps:wsp>
                          <wps:cNvPr id="704" name="Freeform 671"/>
                          <wps:cNvSpPr>
                            <a:spLocks/>
                          </wps:cNvSpPr>
                          <wps:spPr bwMode="auto">
                            <a:xfrm>
                              <a:off x="1322" y="2629"/>
                              <a:ext cx="9669" cy="2"/>
                            </a:xfrm>
                            <a:custGeom>
                              <a:avLst/>
                              <a:gdLst>
                                <a:gd name="T0" fmla="+- 0 1322 1322"/>
                                <a:gd name="T1" fmla="*/ T0 w 9669"/>
                                <a:gd name="T2" fmla="+- 0 10992 1322"/>
                                <a:gd name="T3" fmla="*/ T2 w 9669"/>
                              </a:gdLst>
                              <a:ahLst/>
                              <a:cxnLst>
                                <a:cxn ang="0">
                                  <a:pos x="T1" y="0"/>
                                </a:cxn>
                                <a:cxn ang="0">
                                  <a:pos x="T3" y="0"/>
                                </a:cxn>
                              </a:cxnLst>
                              <a:rect l="0" t="0" r="r" b="b"/>
                              <a:pathLst>
                                <a:path w="9669">
                                  <a:moveTo>
                                    <a:pt x="0" y="0"/>
                                  </a:moveTo>
                                  <a:lnTo>
                                    <a:pt x="9670" y="0"/>
                                  </a:lnTo>
                                </a:path>
                              </a:pathLst>
                            </a:custGeom>
                            <a:noFill/>
                            <a:ln w="1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68"/>
                        <wpg:cNvGrpSpPr>
                          <a:grpSpLocks/>
                        </wpg:cNvGrpSpPr>
                        <wpg:grpSpPr bwMode="auto">
                          <a:xfrm>
                            <a:off x="10982" y="659"/>
                            <a:ext cx="2" cy="1963"/>
                            <a:chOff x="10982" y="659"/>
                            <a:chExt cx="2" cy="1963"/>
                          </a:xfrm>
                        </wpg:grpSpPr>
                        <wps:wsp>
                          <wps:cNvPr id="706" name="Freeform 669"/>
                          <wps:cNvSpPr>
                            <a:spLocks/>
                          </wps:cNvSpPr>
                          <wps:spPr bwMode="auto">
                            <a:xfrm>
                              <a:off x="10982" y="659"/>
                              <a:ext cx="2" cy="1963"/>
                            </a:xfrm>
                            <a:custGeom>
                              <a:avLst/>
                              <a:gdLst>
                                <a:gd name="T0" fmla="+- 0 659 659"/>
                                <a:gd name="T1" fmla="*/ 659 h 1963"/>
                                <a:gd name="T2" fmla="+- 0 2622 659"/>
                                <a:gd name="T3" fmla="*/ 2622 h 1963"/>
                              </a:gdLst>
                              <a:ahLst/>
                              <a:cxnLst>
                                <a:cxn ang="0">
                                  <a:pos x="0" y="T1"/>
                                </a:cxn>
                                <a:cxn ang="0">
                                  <a:pos x="0" y="T3"/>
                                </a:cxn>
                              </a:cxnLst>
                              <a:rect l="0" t="0" r="r" b="b"/>
                              <a:pathLst>
                                <a:path h="1963">
                                  <a:moveTo>
                                    <a:pt x="0" y="0"/>
                                  </a:moveTo>
                                  <a:lnTo>
                                    <a:pt x="0" y="196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7" o:spid="_x0000_s1026" style="position:absolute;left:0;text-align:left;margin-left:55.5pt;margin-top:2.25pt;width:489.7pt;height:156.75pt;z-index:-251633664;mso-position-horizontal-relative:page" coordorigin="1310,629" coordsize="9695,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">
                <v:group id="Group 694" o:spid="_x0000_s1027" style="position:absolute;left:1342;top:659;width:99;height:1949" coordorigin="1342,659" coordsize="99,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95" o:spid="_x0000_s1028" style="position:absolute;left:1342;top:659;width:99;height:1949;visibility:visible;mso-wrap-style:square;v-text-anchor:top" coordsize="99,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jhMAA&#10;AADcAAAADwAAAGRycy9kb3ducmV2LnhtbERPyWrDMBC9F/IPYgK9NXJqSIMTxYSaQm/FbkiugzWx&#10;TKyRseSlf18dCj0+3n7MF9uJiQbfOlaw3SQgiGunW24UXL4/XvYgfEDW2DkmBT/kIT+tno6YaTdz&#10;SVMVGhFD2GeowITQZ1L62pBFv3E9ceTubrAYIhwaqQecY7jt5GuS7KTFlmODwZ7eDdWParQKeETX&#10;V0Upi/brNl71W2quKSv1vF7OBxCBlvAv/nN/agW7fZwfz8QjI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ijhMAAAADcAAAADwAAAAAAAAAAAAAAAACYAgAAZHJzL2Rvd25y&#10;ZXYueG1sUEsFBgAAAAAEAAQA9QAAAIUDAAAAAA==&#10;" path="m,1949r98,l98,,,,,1949e" fillcolor="#ffffd9" stroked="f">
                    <v:path arrowok="t" o:connecttype="custom" o:connectlocs="0,2608;98,2608;98,659;0,659;0,2608" o:connectangles="0,0,0,0,0"/>
                  </v:shape>
                </v:group>
                <v:group id="Group 692" o:spid="_x0000_s1029" style="position:absolute;left:10874;top:659;width:98;height:1949" coordorigin="10874,659" coordsize="98,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93" o:spid="_x0000_s1030" style="position:absolute;left:10874;top:659;width:98;height:1949;visibility:visible;mso-wrap-style:square;v-text-anchor:top" coordsize="98,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q3sgA&#10;AADcAAAADwAAAGRycy9kb3ducmV2LnhtbESPT2vCQBTE7wW/w/IKvYhumoPV1FXEtuDBHvwDsbdH&#10;9pkNzb4N2W2MfvpuoeBxmJnfMPNlb2vRUesrxwqexwkI4sLpiksFx8PHaArCB2SNtWNScCUPy8Xg&#10;YY6ZdhfeUbcPpYgQ9hkqMCE0mZS+MGTRj11DHL2zay2GKNtS6hYvEW5rmSbJRFqsOC4YbGhtqPje&#10;/1gFn8M8p277PnwpTiuT5nQ7z77elHp67FevIAL14R7+b2+0gsk0hb8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reyAAAANwAAAAPAAAAAAAAAAAAAAAAAJgCAABk&#10;cnMvZG93bnJldi54bWxQSwUGAAAAAAQABAD1AAAAjQMAAAAA&#10;" path="m,1949r98,l98,,,,,1949e" fillcolor="#ffffd9" stroked="f">
                    <v:path arrowok="t" o:connecttype="custom" o:connectlocs="0,2608;98,2608;98,659;0,659;0,2608" o:connectangles="0,0,0,0,0"/>
                  </v:shape>
                </v:group>
                <v:group id="Group 690" o:spid="_x0000_s1031" style="position:absolute;left:1342;top:2615;width:9631;height:2" coordorigin="1342,2615" coordsize="9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91" o:spid="_x0000_s1032" style="position:absolute;left:1342;top:2615;width:9631;height:2;visibility:visible;mso-wrap-style:square;v-text-anchor:top" coordsize="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X28EA&#10;AADcAAAADwAAAGRycy9kb3ducmV2LnhtbESPQWvCQBSE74L/YXkFb/rSokFSVxFB8Ki2Hrw9sq/Z&#10;YPZtzG41/fddQfA4zMw3zGLVu0bduAu1Fw3vkwwUS+lNLZWG76/teA4qRBJDjRfW8McBVsvhYEGF&#10;8Xc58O0YK5UgEgrSYGNsC8RQWnYUJr5lSd6P7xzFJLsKTUf3BHcNfmRZjo5qSQuWWt5YLi/HX6fB&#10;IO3z0gacxQpze76eTyeaaT1669efoCL38RV+tndGQz6fwuNMOgK4/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19vBAAAA3AAAAA8AAAAAAAAAAAAAAAAAmAIAAGRycy9kb3du&#10;cmV2LnhtbFBLBQYAAAAABAAEAPUAAACGAwAAAAA=&#10;" path="m,l9630,e" filled="f" strokecolor="#ffffd9" strokeweight=".82pt">
                    <v:path arrowok="t" o:connecttype="custom" o:connectlocs="0,0;9630,0" o:connectangles="0,0"/>
                  </v:shape>
                </v:group>
                <v:group id="Group 688" o:spid="_x0000_s1033" style="position:absolute;left:1440;top:659;width:9433;height:278" coordorigin="1440,659"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89" o:spid="_x0000_s1034" style="position:absolute;left:1440;top:659;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BQMQA&#10;AADcAAAADwAAAGRycy9kb3ducmV2LnhtbESPQUvDQBSE70L/w/IK3uymgqHGbosUFC8erD3o7XX3&#10;NRvMvk2zzzT5964geBxm5htmvR1DqwbqUxPZwHJRgCK20TVcGzi8P92sQCVBdthGJgMTJdhuZldr&#10;rFy88BsNe6lVhnCq0IAX6Sqtk/UUMC1iR5y9U+wDSpZ9rV2PlwwPrb4tilIHbDgveOxo58l+7b+D&#10;gaO957vpZM/L4ySDf/3EZ/lAY67n4+MDKKFR/sN/7RdnoFyV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wUDEAAAA3AAAAA8AAAAAAAAAAAAAAAAAmAIAAGRycy9k&#10;b3ducmV2LnhtbFBLBQYAAAAABAAEAPUAAACJAwAAAAA=&#10;" path="m,279r9434,l9434,,,,,279e" fillcolor="#ffffd9" stroked="f">
                    <v:path arrowok="t" o:connecttype="custom" o:connectlocs="0,938;9434,938;9434,659;0,659;0,938" o:connectangles="0,0,0,0,0"/>
                  </v:shape>
                </v:group>
                <v:group id="Group 686" o:spid="_x0000_s1035" style="position:absolute;left:1440;top:938;width:9433;height:278" coordorigin="1440,938"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87" o:spid="_x0000_s1036" style="position:absolute;left:1440;top:938;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wqcIA&#10;AADcAAAADwAAAGRycy9kb3ducmV2LnhtbERPPW/CMBDdkfofrKvEBg6VQDTFoKpSqy4doAx0O+wj&#10;jhqf0/gakn9fD0gdn973ZjeERvXUpTqygcW8AEVso6u5MnD8fJ2tQSVBdthEJgMjJdht7yYbLF28&#10;8p76g1Qqh3Aq0YAXaUutk/UUMM1jS5y5S+wCSoZdpV2H1xweGv1QFCsdsObc4LGlF0/2+/AbDJzt&#10;Iy/Hi/1ZnEfp/ccXvskJjZneD89PoIQG+Rff3O/OwGqd1+Yz+Qj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PCpwgAAANwAAAAPAAAAAAAAAAAAAAAAAJgCAABkcnMvZG93&#10;bnJldi54bWxQSwUGAAAAAAQABAD1AAAAhwMAAAAA&#10;" path="m,278r9434,l9434,,,,,278e" fillcolor="#ffffd9" stroked="f">
                    <v:path arrowok="t" o:connecttype="custom" o:connectlocs="0,1216;9434,1216;9434,938;0,938;0,1216" o:connectangles="0,0,0,0,0"/>
                  </v:shape>
                </v:group>
                <v:group id="Group 684" o:spid="_x0000_s1037" style="position:absolute;left:1440;top:1216;width:9433;height:278" coordorigin="1440,1216"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85" o:spid="_x0000_s1038" style="position:absolute;left:1440;top:1216;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qcsIA&#10;AADcAAAADwAAAGRycy9kb3ducmV2LnhtbERPPW/CMBDdkfofrKvUDRyQikqKQVUlqi4dShnodthH&#10;HDU+p/E1JP++HpAYn973ejuERvXUpTqygfmsAEVso6u5MnD42k2fQCVBdthEJgMjJdhu7iZrLF28&#10;8Cf1e6lUDuFUogEv0pZaJ+spYJrFljhz59gFlAy7SrsOLzk8NHpRFEsdsObc4LGlV0/2Z/8XDJzs&#10;ih/Hs/2dn0bp/cc3vskRjXm4H16eQQkNchNf3e/OwHKV5+cz+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2pywgAAANwAAAAPAAAAAAAAAAAAAAAAAJgCAABkcnMvZG93&#10;bnJldi54bWxQSwUGAAAAAAQABAD1AAAAhwMAAAAA&#10;" path="m,278r9434,l9434,,,,,278e" fillcolor="#ffffd9" stroked="f">
                    <v:path arrowok="t" o:connecttype="custom" o:connectlocs="0,1494;9434,1494;9434,1216;0,1216;0,1494" o:connectangles="0,0,0,0,0"/>
                  </v:shape>
                </v:group>
                <v:group id="Group 682" o:spid="_x0000_s1039" style="position:absolute;left:1440;top:1494;width:9433;height:278" coordorigin="1440,1494"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83" o:spid="_x0000_s1040" style="position:absolute;left:1440;top:1494;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nsUA&#10;AADcAAAADwAAAGRycy9kb3ducmV2LnhtbESPQUsDMRSE70L/Q3gFbzbbgsWuTUsRlF48WD3o7TV5&#10;3SzdvKyb1+3uvzeC4HGYmW+Y9XYIjeqpS3VkA/NZAYrYRldzZeDj/fnuAVQSZIdNZDIwUoLtZnKz&#10;xtLFK79Rf5BKZQinEg14kbbUOllPAdMstsTZO8UuoGTZVdp1eM3w0OhFUSx1wJrzgseWnjzZ8+ES&#10;DBztiu/Hk/2eH0fp/esXvsgnGnM7HXaPoIQG+Q//tffOwHK1g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VGexQAAANwAAAAPAAAAAAAAAAAAAAAAAJgCAABkcnMv&#10;ZG93bnJldi54bWxQSwUGAAAAAAQABAD1AAAAigMAAAAA&#10;" path="m,279r9434,l9434,,,,,279e" fillcolor="#ffffd9" stroked="f">
                    <v:path arrowok="t" o:connecttype="custom" o:connectlocs="0,1773;9434,1773;9434,1494;0,1494;0,1773" o:connectangles="0,0,0,0,0"/>
                  </v:shape>
                </v:group>
                <v:group id="Group 680" o:spid="_x0000_s1041" style="position:absolute;left:1440;top:1773;width:9433;height:278" coordorigin="1440,1773"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81" o:spid="_x0000_s1042" style="position:absolute;left:1440;top:1773;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sccUA&#10;AADcAAAADwAAAGRycy9kb3ducmV2LnhtbESPQUsDMRSE70L/Q3gFbzZb0WLXpqUIFi8erB709pq8&#10;bpZuXtbN63b33xtB8DjMzDfMajOERvXUpTqygfmsAEVso6u5MvDx/nzzACoJssMmMhkYKcFmPbla&#10;Yenihd+o30ulMoRTiQa8SFtqnayngGkWW+LsHWMXULLsKu06vGR4aPRtUSx0wJrzgseWnjzZ0/4c&#10;DBzsku/Ho/2eH0bp/esX7uQTjbmeDttHUEKD/If/2i/OwGJ5B79n8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GxxxQAAANwAAAAPAAAAAAAAAAAAAAAAAJgCAABkcnMv&#10;ZG93bnJldi54bWxQSwUGAAAAAAQABAD1AAAAigMAAAAA&#10;" path="m,278r9434,l9434,,,,,278e" fillcolor="#ffffd9" stroked="f">
                    <v:path arrowok="t" o:connecttype="custom" o:connectlocs="0,2051;9434,2051;9434,1773;0,1773;0,2051" o:connectangles="0,0,0,0,0"/>
                  </v:shape>
                </v:group>
                <v:group id="Group 678" o:spid="_x0000_s1043" style="position:absolute;left:1440;top:2051;width:9433;height:278" coordorigin="1440,2051"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79" o:spid="_x0000_s1044" style="position:absolute;left:1440;top:2051;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XncQA&#10;AADcAAAADwAAAGRycy9kb3ducmV2LnhtbESPQUvDQBSE70L/w/IEb3ZTwWBjt0UKihcP1h7a2+vu&#10;azaYfRuzzzT5964geBxm5htmtRlDqwbqUxPZwGJegCK20TVcG9h/PN8+gEqC7LCNTAYmSrBZz65W&#10;WLl44XcadlKrDOFUoQEv0lVaJ+spYJrHjjh759gHlCz7WrseLxkeWn1XFKUO2HBe8NjR1pP93H0H&#10;Aye75PvpbL8Wp0kG/3bEFzmgMTfX49MjKKFR/sN/7VdnoFyW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V53EAAAA3AAAAA8AAAAAAAAAAAAAAAAAmAIAAGRycy9k&#10;b3ducmV2LnhtbFBLBQYAAAAABAAEAPUAAACJAwAAAAA=&#10;" path="m,279r9434,l9434,,,,,279e" fillcolor="#ffffd9" stroked="f">
                    <v:path arrowok="t" o:connecttype="custom" o:connectlocs="0,2330;9434,2330;9434,2051;0,2051;0,2330" o:connectangles="0,0,0,0,0"/>
                  </v:shape>
                </v:group>
                <v:group id="Group 676" o:spid="_x0000_s1045" style="position:absolute;left:1440;top:2330;width:9433;height:278" coordorigin="1440,2330" coordsize="943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77" o:spid="_x0000_s1046" style="position:absolute;left:1440;top:2330;width:9433;height:278;visibility:visible;mso-wrap-style:square;v-text-anchor:top" coordsize="943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mdMIA&#10;AADcAAAADwAAAGRycy9kb3ducmV2LnhtbERPPW/CMBDdkfofrKvUDRyQikqKQVUlqi4dShnodthH&#10;HDU+p/E1JP++HpAYn973ejuERvXUpTqygfmsAEVso6u5MnD42k2fQCVBdthEJgMjJdhu7iZrLF28&#10;8Cf1e6lUDuFUogEv0pZaJ+spYJrFljhz59gFlAy7SrsOLzk8NHpRFEsdsObc4LGlV0/2Z/8XDJzs&#10;ih/Hs/2dn0bp/cc3vskRjXm4H16eQQkNchNf3e/OwHKV1+Yz+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WZ0wgAAANwAAAAPAAAAAAAAAAAAAAAAAJgCAABkcnMvZG93&#10;bnJldi54bWxQSwUGAAAAAAQABAD1AAAAhwMAAAAA&#10;" path="m,278r9434,l9434,,,,,278e" fillcolor="#ffffd9" stroked="f">
                    <v:path arrowok="t" o:connecttype="custom" o:connectlocs="0,2608;9434,2608;9434,2330;0,2330;0,2608" o:connectangles="0,0,0,0,0"/>
                  </v:shape>
                </v:group>
                <v:group id="Group 674" o:spid="_x0000_s1047" style="position:absolute;left:1322;top:653;width:9669;height:2" coordorigin="1322,653" coordsize="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75" o:spid="_x0000_s1048" style="position:absolute;left:1322;top:653;width:9669;height:2;visibility:visible;mso-wrap-style:square;v-text-anchor:top" coordsize="9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k/cQA&#10;AADcAAAADwAAAGRycy9kb3ducmV2LnhtbERPTWvCQBC9F/wPywje6qYRqqSuUpSWYIXSqPU6ZMck&#10;JDsbstsk/vvuodDj432vt6NpRE+dqywreJpHIIhzqysuFJxPb48rEM4ja2wsk4I7OdhuJg9rTLQd&#10;+Iv6zBcihLBLUEHpfZtI6fKSDLq5bYkDd7OdQR9gV0jd4RDCTSPjKHqWBisODSW2tCspr7MfoyBf&#10;xPVpf/h21/f0+HG+Xz6zQ98rNZuOry8gPI3+X/znTrWCZRTmh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ZP3EAAAA3AAAAA8AAAAAAAAAAAAAAAAAmAIAAGRycy9k&#10;b3ducmV2LnhtbFBLBQYAAAAABAAEAPUAAACJAwAAAAA=&#10;" path="m,l9670,e" filled="f" strokeweight="1.27pt">
                    <v:path arrowok="t" o:connecttype="custom" o:connectlocs="0,0;9670,0" o:connectangles="0,0"/>
                  </v:shape>
                </v:group>
                <v:group id="Group 672" o:spid="_x0000_s1049" style="position:absolute;left:1332;top:659;width:2;height:1963" coordorigin="1332,659" coordsize="2,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73" o:spid="_x0000_s1050" style="position:absolute;left:1332;top:659;width:2;height:1963;visibility:visible;mso-wrap-style:square;v-text-anchor:top" coordsize="2,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OOsIA&#10;AADcAAAADwAAAGRycy9kb3ducmV2LnhtbESPQYvCMBSE78L+h/AW9qbJelCpRtHCuqs3q+D10Tzb&#10;YvNSmli7/94IgsdhZr5hFqve1qKj1leONXyPFAji3JmKCw2n489wBsIHZIO1Y9LwTx5Wy4/BAhPj&#10;7nygLguFiBD2CWooQ2gSKX1ekkU/cg1x9C6utRiibAtpWrxHuK3lWKmJtFhxXCixobSk/JrdrIbN&#10;eXJe4ya11eHXd7t9etpaVFp/ffbrOYhAfXiHX+0/o2Gqx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I46wgAAANwAAAAPAAAAAAAAAAAAAAAAAJgCAABkcnMvZG93&#10;bnJldi54bWxQSwUGAAAAAAQABAD1AAAAhwMAAAAA&#10;" path="m,l,1963e" filled="f" strokeweight="1.06pt">
                    <v:path arrowok="t" o:connecttype="custom" o:connectlocs="0,659;0,2622" o:connectangles="0,0"/>
                  </v:shape>
                </v:group>
                <v:group id="Group 670" o:spid="_x0000_s1051" style="position:absolute;left:1322;top:2629;width:9669;height:2" coordorigin="1322,2629" coordsize="9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71" o:spid="_x0000_s1052" style="position:absolute;left:1322;top:2629;width:9669;height:2;visibility:visible;mso-wrap-style:square;v-text-anchor:top" coordsize="9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evcUA&#10;AADcAAAADwAAAGRycy9kb3ducmV2LnhtbESPQWsCMRSE74X+h/AKXkpNFLFlNUopVIWCoK0Hb283&#10;z83i5mW7ibr++0YQehxm5htmOu9cLc7UhsqzhkFfgSAuvKm41PDz/fnyBiJEZIO1Z9JwpQDz2ePD&#10;FDPjL7yh8zaWIkE4ZKjBxthkUobCksPQ9w1x8g6+dRiTbEtpWrwkuKvlUKmxdFhxWrDY0Iel4rg9&#10;OQ1fRLt1/ruU+SoOnxfK28Fhb7XuPXXvExCRuvgfvrdXRsOrGsH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169xQAAANwAAAAPAAAAAAAAAAAAAAAAAJgCAABkcnMv&#10;ZG93bnJldi54bWxQSwUGAAAAAAQABAD1AAAAigMAAAAA&#10;" path="m,l9670,e" filled="f" strokeweight="1.28pt">
                    <v:path arrowok="t" o:connecttype="custom" o:connectlocs="0,0;9670,0" o:connectangles="0,0"/>
                  </v:shape>
                </v:group>
                <v:group id="Group 668" o:spid="_x0000_s1053" style="position:absolute;left:10982;top:659;width:2;height:1963" coordorigin="10982,659" coordsize="2,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69" o:spid="_x0000_s1054" style="position:absolute;left:10982;top:659;width:2;height:1963;visibility:visible;mso-wrap-style:square;v-text-anchor:top" coordsize="2,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BMcUA&#10;AADcAAAADwAAAGRycy9kb3ducmV2LnhtbESPQWvCQBSE74L/YXlCb7oxB1ujq4hYqAcPxur5kX0m&#10;wezbmN2YtL/eFQo9DjPzDbNc96YSD2pcaVnBdBKBIM6sLjlX8H36HH+AcB5ZY2WZFPyQg/VqOFhi&#10;om3HR3qkPhcBwi5BBYX3dSKlywoy6Ca2Jg7e1TYGfZBNLnWDXYCbSsZRNJMGSw4LBda0LSi7pa1R&#10;oPf3XXdsY7NP4/t5foh/28vhpNTbqN8sQHjq/X/4r/2lFbxHM3i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IExxQAAANwAAAAPAAAAAAAAAAAAAAAAAJgCAABkcnMv&#10;ZG93bnJldi54bWxQSwUGAAAAAAQABAD1AAAAigMAAAAA&#10;" path="m,l,1963e" filled="f" strokeweight=".37392mm">
                    <v:path arrowok="t" o:connecttype="custom" o:connectlocs="0,659;0,2622" o:connectangles="0,0"/>
                  </v:shape>
                </v:group>
                <w10:wrap anchorx="page"/>
              </v:group>
            </w:pict>
          </mc:Fallback>
        </mc:AlternateContent>
      </w:r>
    </w:p>
    <w:p w14:paraId="18A3347A" w14:textId="77777777" w:rsidR="00DC7C38" w:rsidRPr="001D1A9F" w:rsidRDefault="00DC7C38" w:rsidP="001D1A9F">
      <w:pPr>
        <w:spacing w:line="240" w:lineRule="exact"/>
        <w:rPr>
          <w:rFonts w:cs="Times New Roman"/>
          <w:lang w:val="en-GB"/>
        </w:rPr>
      </w:pPr>
      <w:r w:rsidRPr="001D1A9F">
        <w:rPr>
          <w:rFonts w:cs="Times New Roman"/>
          <w:b/>
          <w:bCs/>
          <w:lang w:val="en-GB"/>
        </w:rPr>
        <w:t xml:space="preserve">Action: </w:t>
      </w:r>
      <w:r w:rsidRPr="001D1A9F">
        <w:rPr>
          <w:rFonts w:cs="Times New Roman"/>
          <w:lang w:val="en-GB"/>
        </w:rPr>
        <w:t>Submit weekly/monthly lake level/area data to the International Data Centre; submit weekly/monthly altimeter-derived lake levels by space agencies to HYDROLARE.</w:t>
      </w:r>
    </w:p>
    <w:p w14:paraId="4820F021" w14:textId="77777777" w:rsidR="00DC7C38" w:rsidRPr="001D1A9F" w:rsidRDefault="00DC7C38" w:rsidP="001D1A9F">
      <w:pPr>
        <w:spacing w:line="240" w:lineRule="exact"/>
        <w:rPr>
          <w:rFonts w:cs="Times New Roman"/>
          <w:lang w:val="en-GB"/>
        </w:rPr>
      </w:pPr>
      <w:r w:rsidRPr="001D1A9F">
        <w:rPr>
          <w:rFonts w:cs="Times New Roman"/>
          <w:b/>
          <w:bCs/>
          <w:lang w:val="en-GB"/>
        </w:rPr>
        <w:t xml:space="preserve">Who: </w:t>
      </w:r>
      <w:r w:rsidRPr="001D1A9F">
        <w:rPr>
          <w:rFonts w:cs="Times New Roman"/>
          <w:lang w:val="en-GB"/>
        </w:rPr>
        <w:t>National Hydrological Services through WMO CHy, and other institutions and agencies providing and holding data; space agencies; HYDROLARE.</w:t>
      </w:r>
    </w:p>
    <w:p w14:paraId="32A90A97" w14:textId="77777777" w:rsidR="00DC7C38" w:rsidRPr="001D1A9F" w:rsidRDefault="00DC7C38" w:rsidP="001D1A9F">
      <w:pPr>
        <w:spacing w:line="240" w:lineRule="exact"/>
        <w:rPr>
          <w:rFonts w:cs="Times New Roman"/>
          <w:lang w:val="en-GB"/>
        </w:rPr>
      </w:pPr>
      <w:r w:rsidRPr="001D1A9F">
        <w:rPr>
          <w:rFonts w:cs="Times New Roman"/>
          <w:b/>
          <w:bCs/>
          <w:lang w:val="en-GB"/>
        </w:rPr>
        <w:t xml:space="preserve">Time-Frame: </w:t>
      </w:r>
      <w:r w:rsidRPr="001D1A9F">
        <w:rPr>
          <w:rFonts w:cs="Times New Roman"/>
          <w:lang w:val="en-GB"/>
        </w:rPr>
        <w:t>90% coverage of available data from GTN-L by 2012.</w:t>
      </w:r>
    </w:p>
    <w:p w14:paraId="1A080C37" w14:textId="20360698" w:rsidR="00DC7C38" w:rsidRPr="001D1A9F" w:rsidRDefault="00DC7C38" w:rsidP="001D1A9F">
      <w:pPr>
        <w:spacing w:line="240" w:lineRule="exact"/>
        <w:rPr>
          <w:rFonts w:eastAsiaTheme="minorEastAsia" w:cs="Times New Roman"/>
          <w:lang w:val="en-GB"/>
        </w:rPr>
      </w:pPr>
      <w:r w:rsidRPr="001D1A9F">
        <w:rPr>
          <w:rFonts w:cs="Times New Roman"/>
          <w:b/>
          <w:bCs/>
          <w:lang w:val="en-GB"/>
        </w:rPr>
        <w:t>Performance Indicator</w:t>
      </w:r>
      <w:r w:rsidRPr="001D1A9F">
        <w:rPr>
          <w:rFonts w:cs="Times New Roman"/>
          <w:lang w:val="en-GB"/>
        </w:rPr>
        <w:t>: Completeness of database.</w:t>
      </w:r>
      <w:r w:rsidR="006A2E3F" w:rsidRPr="001D1A9F">
        <w:rPr>
          <w:rFonts w:eastAsiaTheme="minorEastAsia" w:cs="Times New Roman"/>
          <w:lang w:val="en-GB"/>
        </w:rPr>
        <w:br/>
      </w:r>
      <w:r w:rsidRPr="001D1A9F">
        <w:rPr>
          <w:rFonts w:cs="Times New Roman"/>
          <w:b/>
          <w:bCs/>
          <w:lang w:val="en-GB"/>
        </w:rPr>
        <w:t xml:space="preserve">Annual Cost Implications: </w:t>
      </w:r>
      <w:r w:rsidRPr="001D1A9F">
        <w:rPr>
          <w:rFonts w:cs="Times New Roman"/>
          <w:lang w:val="en-GB"/>
        </w:rPr>
        <w:t>1-</w:t>
      </w:r>
      <w:r w:rsidR="00811811" w:rsidRPr="001D1A9F">
        <w:rPr>
          <w:rFonts w:cs="Times New Roman"/>
          <w:lang w:val="en-GB"/>
        </w:rPr>
        <w:t>10 M</w:t>
      </w:r>
      <w:r w:rsidRPr="001D1A9F">
        <w:rPr>
          <w:rFonts w:cs="Times New Roman"/>
          <w:lang w:val="en-GB"/>
        </w:rPr>
        <w:t xml:space="preserve"> US$ (40% in non-Annex-I Parties).</w:t>
      </w:r>
    </w:p>
    <w:p w14:paraId="41C946CA" w14:textId="77777777" w:rsidR="00DC7C38" w:rsidRPr="001D1A9F" w:rsidRDefault="00DC7C38" w:rsidP="001D1A9F">
      <w:pPr>
        <w:spacing w:line="240" w:lineRule="exact"/>
        <w:rPr>
          <w:rFonts w:cs="Times New Roman"/>
          <w:lang w:val="en-GB"/>
        </w:rPr>
      </w:pPr>
    </w:p>
    <w:p w14:paraId="61AD7EAF" w14:textId="77777777" w:rsidR="00DC7C38" w:rsidRPr="001D1A9F" w:rsidRDefault="00DC7C38" w:rsidP="001D1A9F">
      <w:pPr>
        <w:spacing w:line="240" w:lineRule="exact"/>
        <w:rPr>
          <w:rFonts w:cs="Times New Roman"/>
          <w:b/>
          <w:bCs/>
          <w:lang w:val="en-GB"/>
        </w:rPr>
      </w:pPr>
      <w:r w:rsidRPr="001D1A9F">
        <w:rPr>
          <w:rFonts w:cs="Times New Roman"/>
          <w:b/>
          <w:bCs/>
          <w:lang w:val="en-GB"/>
        </w:rPr>
        <w:t>CEOS Entities:</w:t>
      </w:r>
    </w:p>
    <w:p w14:paraId="57E1EE78"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r>
      <w:r w:rsidRPr="001D1A9F">
        <w:rPr>
          <w:rFonts w:cs="Times New Roman"/>
          <w:b/>
          <w:bCs/>
          <w:lang w:val="en-GB"/>
        </w:rPr>
        <w:t xml:space="preserve">CEOS Agency Leads: </w:t>
      </w:r>
      <w:r w:rsidRPr="001D1A9F">
        <w:rPr>
          <w:rFonts w:cs="Times New Roman"/>
          <w:lang w:val="en-GB"/>
        </w:rPr>
        <w:t>CNES</w:t>
      </w:r>
    </w:p>
    <w:p w14:paraId="118644D8"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r>
      <w:r w:rsidRPr="001D1A9F">
        <w:rPr>
          <w:rFonts w:cs="Times New Roman"/>
          <w:b/>
          <w:bCs/>
          <w:lang w:val="en-GB"/>
        </w:rPr>
        <w:t>CEOS Agency Contributors</w:t>
      </w:r>
      <w:r w:rsidRPr="001D1A9F">
        <w:rPr>
          <w:rFonts w:cs="Times New Roman"/>
          <w:lang w:val="en-GB"/>
        </w:rPr>
        <w:t>: NASA, NOAA, ESA, ISRO, EUMETSAT</w:t>
      </w:r>
    </w:p>
    <w:p w14:paraId="670BBE60"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r>
      <w:r w:rsidRPr="001D1A9F">
        <w:rPr>
          <w:rFonts w:cs="Times New Roman"/>
          <w:b/>
          <w:bCs/>
          <w:lang w:val="en-GB"/>
        </w:rPr>
        <w:t>CEOS Coordination Mechanisms</w:t>
      </w:r>
      <w:r w:rsidRPr="001D1A9F">
        <w:rPr>
          <w:rFonts w:cs="Times New Roman"/>
          <w:lang w:val="en-GB"/>
        </w:rPr>
        <w:t xml:space="preserve">:  TBD </w:t>
      </w:r>
      <w:r w:rsidRPr="001D1A9F">
        <w:rPr>
          <w:rFonts w:cs="Times New Roman"/>
          <w:b/>
          <w:bCs/>
          <w:lang w:val="en-GB"/>
        </w:rPr>
        <w:t xml:space="preserve">International Coordination Bodies: </w:t>
      </w:r>
      <w:r w:rsidRPr="001D1A9F">
        <w:rPr>
          <w:rFonts w:cs="Times New Roman"/>
          <w:lang w:val="en-GB"/>
        </w:rPr>
        <w:t xml:space="preserve">TBD </w:t>
      </w:r>
      <w:r w:rsidRPr="001D1A9F">
        <w:rPr>
          <w:rFonts w:cs="Times New Roman"/>
          <w:b/>
          <w:bCs/>
          <w:lang w:val="en-GB"/>
        </w:rPr>
        <w:t xml:space="preserve">Associated Organizations:  </w:t>
      </w:r>
      <w:r w:rsidRPr="001D1A9F">
        <w:rPr>
          <w:rFonts w:cs="Times New Roman"/>
          <w:lang w:val="en-GB"/>
        </w:rPr>
        <w:t>TBD</w:t>
      </w:r>
    </w:p>
    <w:p w14:paraId="489353A6" w14:textId="77777777" w:rsidR="00DC7C38" w:rsidRPr="001D1A9F" w:rsidRDefault="00DC7C38" w:rsidP="001D1A9F">
      <w:pPr>
        <w:spacing w:line="240" w:lineRule="exact"/>
        <w:rPr>
          <w:rFonts w:cs="Times New Roman"/>
          <w:lang w:val="en-GB"/>
        </w:rPr>
      </w:pPr>
      <w:r w:rsidRPr="001D1A9F">
        <w:rPr>
          <w:rFonts w:cs="Times New Roman"/>
          <w:b/>
          <w:bCs/>
          <w:lang w:val="en-GB"/>
        </w:rPr>
        <w:t>Specific Deliverable(s):</w:t>
      </w:r>
    </w:p>
    <w:p w14:paraId="56FCDAEC"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t xml:space="preserve">Standardized long-term and near-real time surface water height variations from the historical and current suite of satellite radar altimeters. Data should include target location (central latitude/longitude), type (natural or man-made impoundment such as open/closed/ephemeral lake and reservoir), time of measurement, average height, height error, reference frame, mean radar backscatter coefficient and/or freeze/thaw indicator, correction matrix. The matrix should describe which altimetric range and height corrections have been applied, </w:t>
      </w:r>
      <w:r w:rsidRPr="001D1A9F">
        <w:rPr>
          <w:rFonts w:cs="Times New Roman"/>
          <w:lang w:val="en-GB"/>
        </w:rPr>
        <w:lastRenderedPageBreak/>
        <w:t>and their assumed errors.</w:t>
      </w:r>
    </w:p>
    <w:p w14:paraId="3D6784D9"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t>Standardized long-term and near real time lake surface extent derived from satellite imaging instruments.</w:t>
      </w:r>
    </w:p>
    <w:p w14:paraId="47604F00" w14:textId="77777777" w:rsidR="00DC7C38" w:rsidRPr="001D1A9F" w:rsidRDefault="00DC7C38" w:rsidP="001D1A9F">
      <w:pPr>
        <w:spacing w:line="240" w:lineRule="exact"/>
        <w:rPr>
          <w:rFonts w:cs="Times New Roman"/>
          <w:lang w:val="en-GB"/>
        </w:rPr>
      </w:pPr>
    </w:p>
    <w:p w14:paraId="54C3887E" w14:textId="77777777" w:rsidR="00DC7C38" w:rsidRPr="001D1A9F" w:rsidRDefault="00DC7C38" w:rsidP="001D1A9F">
      <w:pPr>
        <w:spacing w:line="240" w:lineRule="exact"/>
        <w:rPr>
          <w:rFonts w:cs="Times New Roman"/>
          <w:lang w:val="en-GB"/>
        </w:rPr>
      </w:pPr>
      <w:r w:rsidRPr="001D1A9F">
        <w:rPr>
          <w:rFonts w:cs="Times New Roman"/>
          <w:b/>
          <w:bCs/>
          <w:lang w:val="en-GB"/>
        </w:rPr>
        <w:t>Accuracy, stability, horizontal resolution, and vertical resolution</w:t>
      </w:r>
    </w:p>
    <w:p w14:paraId="6C582D47" w14:textId="77777777" w:rsidR="00DC7C38" w:rsidRPr="001D1A9F" w:rsidRDefault="00DC7C38" w:rsidP="001D1A9F">
      <w:pPr>
        <w:spacing w:line="240" w:lineRule="exact"/>
        <w:rPr>
          <w:rFonts w:cs="Times New Roman"/>
          <w:lang w:val="en-GB"/>
        </w:rPr>
      </w:pPr>
    </w:p>
    <w:tbl>
      <w:tblPr>
        <w:tblW w:w="0" w:type="auto"/>
        <w:tblInd w:w="721" w:type="dxa"/>
        <w:tblLayout w:type="fixed"/>
        <w:tblCellMar>
          <w:left w:w="0" w:type="dxa"/>
          <w:right w:w="0" w:type="dxa"/>
        </w:tblCellMar>
        <w:tblLook w:val="01E0" w:firstRow="1" w:lastRow="1" w:firstColumn="1" w:lastColumn="1" w:noHBand="0" w:noVBand="0"/>
      </w:tblPr>
      <w:tblGrid>
        <w:gridCol w:w="2593"/>
        <w:gridCol w:w="1877"/>
        <w:gridCol w:w="2012"/>
        <w:gridCol w:w="1440"/>
      </w:tblGrid>
      <w:tr w:rsidR="00CC0C72" w:rsidRPr="001D1A9F" w14:paraId="4A107D5D" w14:textId="77777777" w:rsidTr="0061384A">
        <w:trPr>
          <w:trHeight w:hRule="exact" w:val="288"/>
        </w:trPr>
        <w:tc>
          <w:tcPr>
            <w:tcW w:w="2593" w:type="dxa"/>
            <w:vMerge w:val="restart"/>
            <w:tcBorders>
              <w:top w:val="single" w:sz="4" w:space="0" w:color="365F91"/>
              <w:left w:val="single" w:sz="4" w:space="0" w:color="365F91"/>
              <w:right w:val="single" w:sz="4" w:space="0" w:color="365F91"/>
            </w:tcBorders>
          </w:tcPr>
          <w:p w14:paraId="0DCDDF07" w14:textId="77777777" w:rsidR="00DC7C38" w:rsidRPr="001D1A9F" w:rsidRDefault="00DC7C38" w:rsidP="001D1A9F">
            <w:pPr>
              <w:spacing w:line="240" w:lineRule="exact"/>
              <w:rPr>
                <w:rFonts w:cs="Times New Roman"/>
                <w:lang w:val="en-GB"/>
              </w:rPr>
            </w:pPr>
          </w:p>
          <w:p w14:paraId="2DF1C81E" w14:textId="77777777" w:rsidR="00DC7C38" w:rsidRPr="001D1A9F" w:rsidRDefault="00DC7C38" w:rsidP="001D1A9F">
            <w:pPr>
              <w:spacing w:line="240" w:lineRule="exact"/>
              <w:rPr>
                <w:rFonts w:cs="Times New Roman"/>
                <w:lang w:val="en-GB"/>
              </w:rPr>
            </w:pPr>
            <w:r w:rsidRPr="001D1A9F">
              <w:rPr>
                <w:rFonts w:cs="Times New Roman"/>
                <w:b/>
                <w:bCs/>
                <w:lang w:val="en-GB"/>
              </w:rPr>
              <w:t>ECV: Lakes</w:t>
            </w:r>
          </w:p>
        </w:tc>
        <w:tc>
          <w:tcPr>
            <w:tcW w:w="5328" w:type="dxa"/>
            <w:gridSpan w:val="3"/>
            <w:tcBorders>
              <w:top w:val="single" w:sz="4" w:space="0" w:color="365F91"/>
              <w:left w:val="single" w:sz="4" w:space="0" w:color="365F91"/>
              <w:bottom w:val="single" w:sz="4" w:space="0" w:color="365F91"/>
              <w:right w:val="single" w:sz="4" w:space="0" w:color="365F91"/>
            </w:tcBorders>
          </w:tcPr>
          <w:p w14:paraId="2F96DFB2" w14:textId="77777777" w:rsidR="00DC7C38" w:rsidRPr="001D1A9F" w:rsidRDefault="00DC7C38" w:rsidP="001D1A9F">
            <w:pPr>
              <w:spacing w:line="240" w:lineRule="exact"/>
              <w:rPr>
                <w:rFonts w:cs="Times New Roman"/>
                <w:lang w:val="en-GB"/>
              </w:rPr>
            </w:pPr>
            <w:r w:rsidRPr="001D1A9F">
              <w:rPr>
                <w:rFonts w:cs="Times New Roman"/>
                <w:b/>
                <w:bCs/>
                <w:lang w:val="en-GB"/>
              </w:rPr>
              <w:t>GCOS/CEOS Action T8</w:t>
            </w:r>
          </w:p>
        </w:tc>
      </w:tr>
      <w:tr w:rsidR="00CC0C72" w:rsidRPr="001D1A9F" w14:paraId="7EF4F258" w14:textId="77777777" w:rsidTr="0061384A">
        <w:trPr>
          <w:trHeight w:hRule="exact" w:val="288"/>
        </w:trPr>
        <w:tc>
          <w:tcPr>
            <w:tcW w:w="2593" w:type="dxa"/>
            <w:vMerge/>
            <w:tcBorders>
              <w:left w:val="single" w:sz="4" w:space="0" w:color="365F91"/>
              <w:right w:val="single" w:sz="4" w:space="0" w:color="365F91"/>
            </w:tcBorders>
          </w:tcPr>
          <w:p w14:paraId="75A6407C" w14:textId="77777777" w:rsidR="00DC7C38" w:rsidRPr="001D1A9F" w:rsidRDefault="00DC7C38" w:rsidP="001D1A9F">
            <w:pPr>
              <w:spacing w:line="240" w:lineRule="exact"/>
              <w:rPr>
                <w:rFonts w:cs="Times New Roman"/>
                <w:lang w:val="en-GB"/>
              </w:rPr>
            </w:pPr>
          </w:p>
        </w:tc>
        <w:tc>
          <w:tcPr>
            <w:tcW w:w="5328" w:type="dxa"/>
            <w:gridSpan w:val="3"/>
            <w:tcBorders>
              <w:top w:val="single" w:sz="4" w:space="0" w:color="365F91"/>
              <w:left w:val="single" w:sz="4" w:space="0" w:color="365F91"/>
              <w:bottom w:val="single" w:sz="4" w:space="0" w:color="365F91"/>
              <w:right w:val="single" w:sz="4" w:space="0" w:color="365F91"/>
            </w:tcBorders>
          </w:tcPr>
          <w:p w14:paraId="0604BDE0" w14:textId="77777777" w:rsidR="00DC7C38" w:rsidRPr="001D1A9F" w:rsidRDefault="00DC7C38" w:rsidP="001D1A9F">
            <w:pPr>
              <w:spacing w:line="240" w:lineRule="exact"/>
              <w:rPr>
                <w:rFonts w:cs="Times New Roman"/>
                <w:lang w:val="en-GB"/>
              </w:rPr>
            </w:pPr>
            <w:r w:rsidRPr="001D1A9F">
              <w:rPr>
                <w:rFonts w:cs="Times New Roman"/>
                <w:lang w:val="en-GB"/>
              </w:rPr>
              <w:t>Property</w:t>
            </w:r>
          </w:p>
        </w:tc>
      </w:tr>
      <w:tr w:rsidR="00CC0C72" w:rsidRPr="001D1A9F" w14:paraId="47848E9E" w14:textId="77777777" w:rsidTr="0061384A">
        <w:trPr>
          <w:trHeight w:hRule="exact" w:val="290"/>
        </w:trPr>
        <w:tc>
          <w:tcPr>
            <w:tcW w:w="2593" w:type="dxa"/>
            <w:vMerge/>
            <w:tcBorders>
              <w:left w:val="single" w:sz="4" w:space="0" w:color="365F91"/>
              <w:bottom w:val="single" w:sz="4" w:space="0" w:color="365F91"/>
              <w:right w:val="single" w:sz="4" w:space="0" w:color="365F91"/>
            </w:tcBorders>
          </w:tcPr>
          <w:p w14:paraId="16020E1C" w14:textId="77777777" w:rsidR="00DC7C38" w:rsidRPr="001D1A9F" w:rsidRDefault="00DC7C38" w:rsidP="001D1A9F">
            <w:pPr>
              <w:spacing w:line="240" w:lineRule="exact"/>
              <w:rPr>
                <w:rFonts w:cs="Times New Roman"/>
                <w:lang w:val="en-GB"/>
              </w:rPr>
            </w:pPr>
          </w:p>
        </w:tc>
        <w:tc>
          <w:tcPr>
            <w:tcW w:w="1877" w:type="dxa"/>
            <w:tcBorders>
              <w:top w:val="single" w:sz="4" w:space="0" w:color="365F91"/>
              <w:left w:val="single" w:sz="4" w:space="0" w:color="365F91"/>
              <w:bottom w:val="single" w:sz="4" w:space="0" w:color="365F91"/>
              <w:right w:val="single" w:sz="4" w:space="0" w:color="365F91"/>
            </w:tcBorders>
          </w:tcPr>
          <w:p w14:paraId="67E410A0" w14:textId="77777777" w:rsidR="00DC7C38" w:rsidRPr="001D1A9F" w:rsidRDefault="00DC7C38" w:rsidP="001D1A9F">
            <w:pPr>
              <w:spacing w:line="240" w:lineRule="exact"/>
              <w:rPr>
                <w:rFonts w:cs="Times New Roman"/>
                <w:lang w:val="en-GB"/>
              </w:rPr>
            </w:pPr>
          </w:p>
        </w:tc>
        <w:tc>
          <w:tcPr>
            <w:tcW w:w="2012" w:type="dxa"/>
            <w:tcBorders>
              <w:top w:val="single" w:sz="4" w:space="0" w:color="365F91"/>
              <w:left w:val="single" w:sz="4" w:space="0" w:color="365F91"/>
              <w:bottom w:val="single" w:sz="4" w:space="0" w:color="365F91"/>
              <w:right w:val="single" w:sz="4" w:space="0" w:color="365F91"/>
            </w:tcBorders>
          </w:tcPr>
          <w:p w14:paraId="335EBCC4" w14:textId="77777777" w:rsidR="00DC7C38" w:rsidRPr="001D1A9F" w:rsidRDefault="00DC7C38" w:rsidP="001D1A9F">
            <w:pPr>
              <w:spacing w:line="240" w:lineRule="exact"/>
              <w:rPr>
                <w:rFonts w:cs="Times New Roman"/>
                <w:lang w:val="en-GB"/>
              </w:rPr>
            </w:pPr>
            <w:r w:rsidRPr="001D1A9F">
              <w:rPr>
                <w:rFonts w:cs="Times New Roman"/>
                <w:lang w:val="en-GB"/>
              </w:rPr>
              <w:t>Lake level</w:t>
            </w:r>
          </w:p>
        </w:tc>
        <w:tc>
          <w:tcPr>
            <w:tcW w:w="1440" w:type="dxa"/>
            <w:tcBorders>
              <w:top w:val="single" w:sz="4" w:space="0" w:color="365F91"/>
              <w:left w:val="single" w:sz="4" w:space="0" w:color="365F91"/>
              <w:bottom w:val="single" w:sz="4" w:space="0" w:color="365F91"/>
              <w:right w:val="single" w:sz="4" w:space="0" w:color="365F91"/>
            </w:tcBorders>
          </w:tcPr>
          <w:p w14:paraId="547C8198" w14:textId="77777777" w:rsidR="00DC7C38" w:rsidRPr="001D1A9F" w:rsidRDefault="00DC7C38" w:rsidP="001D1A9F">
            <w:pPr>
              <w:spacing w:line="240" w:lineRule="exact"/>
              <w:rPr>
                <w:rFonts w:cs="Times New Roman"/>
                <w:lang w:val="en-GB"/>
              </w:rPr>
            </w:pPr>
            <w:r w:rsidRPr="001D1A9F">
              <w:rPr>
                <w:rFonts w:cs="Times New Roman"/>
                <w:lang w:val="en-GB"/>
              </w:rPr>
              <w:t>Lake area</w:t>
            </w:r>
          </w:p>
        </w:tc>
      </w:tr>
      <w:tr w:rsidR="00CC0C72" w:rsidRPr="001D1A9F" w14:paraId="00E469D9" w14:textId="77777777" w:rsidTr="0061384A">
        <w:trPr>
          <w:trHeight w:hRule="exact" w:val="288"/>
        </w:trPr>
        <w:tc>
          <w:tcPr>
            <w:tcW w:w="2593" w:type="dxa"/>
            <w:vMerge w:val="restart"/>
            <w:tcBorders>
              <w:top w:val="single" w:sz="4" w:space="0" w:color="365F91"/>
              <w:left w:val="single" w:sz="4" w:space="0" w:color="365F91"/>
              <w:right w:val="single" w:sz="4" w:space="0" w:color="365F91"/>
            </w:tcBorders>
          </w:tcPr>
          <w:p w14:paraId="43601A8A" w14:textId="77777777" w:rsidR="00DC7C38" w:rsidRPr="001D1A9F" w:rsidRDefault="00DC7C38" w:rsidP="001D1A9F">
            <w:pPr>
              <w:spacing w:line="240" w:lineRule="exact"/>
              <w:rPr>
                <w:rFonts w:cs="Times New Roman"/>
                <w:lang w:val="en-GB"/>
              </w:rPr>
            </w:pPr>
          </w:p>
          <w:p w14:paraId="58E7037D" w14:textId="77777777" w:rsidR="00DC7C38" w:rsidRPr="001D1A9F" w:rsidRDefault="00DC7C38" w:rsidP="001D1A9F">
            <w:pPr>
              <w:spacing w:line="240" w:lineRule="exact"/>
              <w:rPr>
                <w:rFonts w:cs="Times New Roman"/>
                <w:lang w:val="en-GB"/>
              </w:rPr>
            </w:pPr>
            <w:r w:rsidRPr="001D1A9F">
              <w:rPr>
                <w:rFonts w:cs="Times New Roman"/>
                <w:lang w:val="en-GB"/>
              </w:rPr>
              <w:t>Accuracy</w:t>
            </w:r>
          </w:p>
        </w:tc>
        <w:tc>
          <w:tcPr>
            <w:tcW w:w="1877" w:type="dxa"/>
            <w:tcBorders>
              <w:top w:val="single" w:sz="4" w:space="0" w:color="365F91"/>
              <w:left w:val="single" w:sz="4" w:space="0" w:color="365F91"/>
              <w:bottom w:val="single" w:sz="4" w:space="0" w:color="365F91"/>
              <w:right w:val="single" w:sz="4" w:space="0" w:color="365F91"/>
            </w:tcBorders>
          </w:tcPr>
          <w:p w14:paraId="317DA6B5" w14:textId="77777777" w:rsidR="00DC7C38" w:rsidRPr="001D1A9F" w:rsidRDefault="00DC7C38" w:rsidP="001D1A9F">
            <w:pPr>
              <w:spacing w:line="240" w:lineRule="exact"/>
              <w:rPr>
                <w:rFonts w:cs="Times New Roman"/>
                <w:lang w:val="en-GB"/>
              </w:rPr>
            </w:pPr>
            <w:r w:rsidRPr="001D1A9F">
              <w:rPr>
                <w:rFonts w:cs="Times New Roman"/>
                <w:lang w:val="en-GB"/>
              </w:rPr>
              <w:t>Target</w:t>
            </w:r>
          </w:p>
        </w:tc>
        <w:tc>
          <w:tcPr>
            <w:tcW w:w="2012" w:type="dxa"/>
            <w:tcBorders>
              <w:top w:val="single" w:sz="4" w:space="0" w:color="365F91"/>
              <w:left w:val="single" w:sz="4" w:space="0" w:color="365F91"/>
              <w:bottom w:val="single" w:sz="4" w:space="0" w:color="365F91"/>
              <w:right w:val="single" w:sz="4" w:space="0" w:color="365F91"/>
            </w:tcBorders>
          </w:tcPr>
          <w:p w14:paraId="3C712E7E" w14:textId="77777777" w:rsidR="00DC7C38" w:rsidRPr="001D1A9F" w:rsidRDefault="00DC7C38" w:rsidP="001D1A9F">
            <w:pPr>
              <w:spacing w:line="240" w:lineRule="exact"/>
              <w:rPr>
                <w:rFonts w:cs="Times New Roman"/>
                <w:lang w:val="en-GB"/>
              </w:rPr>
            </w:pPr>
            <w:r w:rsidRPr="001D1A9F">
              <w:rPr>
                <w:rFonts w:cs="Times New Roman"/>
                <w:lang w:val="en-GB"/>
              </w:rPr>
              <w:t>50 cm</w:t>
            </w:r>
          </w:p>
        </w:tc>
        <w:tc>
          <w:tcPr>
            <w:tcW w:w="1440" w:type="dxa"/>
            <w:tcBorders>
              <w:top w:val="single" w:sz="4" w:space="0" w:color="365F91"/>
              <w:left w:val="single" w:sz="4" w:space="0" w:color="365F91"/>
              <w:bottom w:val="single" w:sz="4" w:space="0" w:color="365F91"/>
              <w:right w:val="single" w:sz="4" w:space="0" w:color="365F91"/>
            </w:tcBorders>
          </w:tcPr>
          <w:p w14:paraId="5D116F37" w14:textId="77777777" w:rsidR="00DC7C38" w:rsidRPr="001D1A9F" w:rsidRDefault="00DC7C38" w:rsidP="001D1A9F">
            <w:pPr>
              <w:spacing w:line="240" w:lineRule="exact"/>
              <w:rPr>
                <w:rFonts w:cs="Times New Roman"/>
                <w:lang w:val="en-GB"/>
              </w:rPr>
            </w:pPr>
            <w:r w:rsidRPr="001D1A9F">
              <w:rPr>
                <w:rFonts w:cs="Times New Roman"/>
                <w:lang w:val="en-GB"/>
              </w:rPr>
              <w:t>5%</w:t>
            </w:r>
          </w:p>
        </w:tc>
      </w:tr>
      <w:tr w:rsidR="00CC0C72" w:rsidRPr="001D1A9F" w14:paraId="16E4F4E9" w14:textId="77777777" w:rsidTr="0061384A">
        <w:trPr>
          <w:trHeight w:hRule="exact" w:val="289"/>
        </w:trPr>
        <w:tc>
          <w:tcPr>
            <w:tcW w:w="2593" w:type="dxa"/>
            <w:vMerge/>
            <w:tcBorders>
              <w:left w:val="single" w:sz="4" w:space="0" w:color="365F91"/>
              <w:bottom w:val="single" w:sz="4" w:space="0" w:color="365F91"/>
              <w:right w:val="single" w:sz="4" w:space="0" w:color="365F91"/>
            </w:tcBorders>
          </w:tcPr>
          <w:p w14:paraId="55BD6DA4" w14:textId="77777777" w:rsidR="00DC7C38" w:rsidRPr="001D1A9F" w:rsidRDefault="00DC7C38" w:rsidP="001D1A9F">
            <w:pPr>
              <w:spacing w:line="240" w:lineRule="exact"/>
              <w:rPr>
                <w:rFonts w:cs="Times New Roman"/>
                <w:lang w:val="en-GB"/>
              </w:rPr>
            </w:pPr>
          </w:p>
        </w:tc>
        <w:tc>
          <w:tcPr>
            <w:tcW w:w="1877" w:type="dxa"/>
            <w:tcBorders>
              <w:top w:val="single" w:sz="4" w:space="0" w:color="365F91"/>
              <w:left w:val="single" w:sz="4" w:space="0" w:color="365F91"/>
              <w:bottom w:val="single" w:sz="4" w:space="0" w:color="365F91"/>
              <w:right w:val="single" w:sz="4" w:space="0" w:color="365F91"/>
            </w:tcBorders>
          </w:tcPr>
          <w:p w14:paraId="5F24152D" w14:textId="77777777" w:rsidR="00DC7C38" w:rsidRPr="001D1A9F" w:rsidRDefault="00DC7C38" w:rsidP="001D1A9F">
            <w:pPr>
              <w:spacing w:line="240" w:lineRule="exact"/>
              <w:rPr>
                <w:rFonts w:cs="Times New Roman"/>
                <w:lang w:val="en-GB"/>
              </w:rPr>
            </w:pPr>
            <w:r w:rsidRPr="001D1A9F">
              <w:rPr>
                <w:rFonts w:cs="Times New Roman"/>
                <w:lang w:val="en-GB"/>
              </w:rPr>
              <w:t>Planned</w:t>
            </w:r>
          </w:p>
        </w:tc>
        <w:tc>
          <w:tcPr>
            <w:tcW w:w="2012" w:type="dxa"/>
            <w:tcBorders>
              <w:top w:val="single" w:sz="4" w:space="0" w:color="365F91"/>
              <w:left w:val="single" w:sz="4" w:space="0" w:color="365F91"/>
              <w:bottom w:val="single" w:sz="4" w:space="0" w:color="365F91"/>
              <w:right w:val="single" w:sz="4" w:space="0" w:color="365F91"/>
            </w:tcBorders>
          </w:tcPr>
          <w:p w14:paraId="064D5A89" w14:textId="77777777" w:rsidR="00DC7C38" w:rsidRPr="001D1A9F" w:rsidRDefault="00DC7C38" w:rsidP="001D1A9F">
            <w:pPr>
              <w:spacing w:line="240" w:lineRule="exact"/>
              <w:rPr>
                <w:rFonts w:cs="Times New Roman"/>
                <w:lang w:val="en-GB"/>
              </w:rPr>
            </w:pPr>
            <w:r w:rsidRPr="001D1A9F">
              <w:rPr>
                <w:rFonts w:cs="Times New Roman"/>
                <w:lang w:val="en-GB"/>
              </w:rPr>
              <w:t>10 cm</w:t>
            </w:r>
          </w:p>
        </w:tc>
        <w:tc>
          <w:tcPr>
            <w:tcW w:w="1440" w:type="dxa"/>
            <w:tcBorders>
              <w:top w:val="single" w:sz="4" w:space="0" w:color="365F91"/>
              <w:left w:val="single" w:sz="4" w:space="0" w:color="365F91"/>
              <w:bottom w:val="single" w:sz="4" w:space="0" w:color="365F91"/>
              <w:right w:val="single" w:sz="4" w:space="0" w:color="365F91"/>
            </w:tcBorders>
          </w:tcPr>
          <w:p w14:paraId="6096DE8F" w14:textId="77777777" w:rsidR="00DC7C38" w:rsidRPr="001D1A9F" w:rsidRDefault="00DC7C38" w:rsidP="001D1A9F">
            <w:pPr>
              <w:spacing w:line="240" w:lineRule="exact"/>
              <w:rPr>
                <w:rFonts w:cs="Times New Roman"/>
                <w:lang w:val="en-GB"/>
              </w:rPr>
            </w:pPr>
            <w:r w:rsidRPr="001D1A9F">
              <w:rPr>
                <w:rFonts w:cs="Times New Roman"/>
                <w:lang w:val="en-GB"/>
              </w:rPr>
              <w:t>5%</w:t>
            </w:r>
          </w:p>
        </w:tc>
      </w:tr>
      <w:tr w:rsidR="00CC0C72" w:rsidRPr="001D1A9F" w14:paraId="1807AFB9" w14:textId="77777777" w:rsidTr="0061384A">
        <w:trPr>
          <w:trHeight w:hRule="exact" w:val="288"/>
        </w:trPr>
        <w:tc>
          <w:tcPr>
            <w:tcW w:w="2593" w:type="dxa"/>
            <w:vMerge w:val="restart"/>
            <w:tcBorders>
              <w:top w:val="single" w:sz="4" w:space="0" w:color="365F91"/>
              <w:left w:val="single" w:sz="4" w:space="0" w:color="365F91"/>
              <w:right w:val="single" w:sz="4" w:space="0" w:color="365F91"/>
            </w:tcBorders>
          </w:tcPr>
          <w:p w14:paraId="689443C4" w14:textId="77777777" w:rsidR="00DC7C38" w:rsidRPr="001D1A9F" w:rsidRDefault="00DC7C38" w:rsidP="001D1A9F">
            <w:pPr>
              <w:spacing w:line="240" w:lineRule="exact"/>
              <w:rPr>
                <w:rFonts w:cs="Times New Roman"/>
                <w:lang w:val="en-GB"/>
              </w:rPr>
            </w:pPr>
          </w:p>
          <w:p w14:paraId="1AF8AE17" w14:textId="77777777" w:rsidR="00DC7C38" w:rsidRPr="001D1A9F" w:rsidRDefault="00DC7C38" w:rsidP="001D1A9F">
            <w:pPr>
              <w:spacing w:line="240" w:lineRule="exact"/>
              <w:rPr>
                <w:rFonts w:cs="Times New Roman"/>
                <w:lang w:val="en-GB"/>
              </w:rPr>
            </w:pPr>
            <w:r w:rsidRPr="001D1A9F">
              <w:rPr>
                <w:rFonts w:cs="Times New Roman"/>
                <w:lang w:val="en-GB"/>
              </w:rPr>
              <w:t>Stability (%/decade)</w:t>
            </w:r>
          </w:p>
        </w:tc>
        <w:tc>
          <w:tcPr>
            <w:tcW w:w="1877" w:type="dxa"/>
            <w:tcBorders>
              <w:top w:val="single" w:sz="4" w:space="0" w:color="365F91"/>
              <w:left w:val="single" w:sz="4" w:space="0" w:color="365F91"/>
              <w:bottom w:val="single" w:sz="4" w:space="0" w:color="365F91"/>
              <w:right w:val="single" w:sz="4" w:space="0" w:color="365F91"/>
            </w:tcBorders>
          </w:tcPr>
          <w:p w14:paraId="513B73CF" w14:textId="77777777" w:rsidR="00DC7C38" w:rsidRPr="001D1A9F" w:rsidRDefault="00DC7C38" w:rsidP="001D1A9F">
            <w:pPr>
              <w:spacing w:line="240" w:lineRule="exact"/>
              <w:rPr>
                <w:rFonts w:cs="Times New Roman"/>
                <w:lang w:val="en-GB"/>
              </w:rPr>
            </w:pPr>
            <w:r w:rsidRPr="001D1A9F">
              <w:rPr>
                <w:rFonts w:cs="Times New Roman"/>
                <w:lang w:val="en-GB"/>
              </w:rPr>
              <w:t>Target</w:t>
            </w:r>
          </w:p>
        </w:tc>
        <w:tc>
          <w:tcPr>
            <w:tcW w:w="2012" w:type="dxa"/>
            <w:tcBorders>
              <w:top w:val="single" w:sz="4" w:space="0" w:color="365F91"/>
              <w:left w:val="single" w:sz="4" w:space="0" w:color="365F91"/>
              <w:bottom w:val="single" w:sz="4" w:space="0" w:color="365F91"/>
              <w:right w:val="single" w:sz="4" w:space="0" w:color="365F91"/>
            </w:tcBorders>
          </w:tcPr>
          <w:p w14:paraId="70D6A2AA" w14:textId="77777777" w:rsidR="00DC7C38" w:rsidRPr="001D1A9F" w:rsidRDefault="00DC7C38" w:rsidP="001D1A9F">
            <w:pPr>
              <w:spacing w:line="240" w:lineRule="exact"/>
              <w:rPr>
                <w:rFonts w:cs="Times New Roman"/>
                <w:lang w:val="en-GB"/>
              </w:rPr>
            </w:pPr>
            <w:r w:rsidRPr="001D1A9F">
              <w:rPr>
                <w:rFonts w:cs="Times New Roman"/>
                <w:lang w:val="en-GB"/>
              </w:rPr>
              <w:t>10 cm</w:t>
            </w:r>
          </w:p>
        </w:tc>
        <w:tc>
          <w:tcPr>
            <w:tcW w:w="1440" w:type="dxa"/>
            <w:tcBorders>
              <w:top w:val="single" w:sz="4" w:space="0" w:color="365F91"/>
              <w:left w:val="single" w:sz="4" w:space="0" w:color="365F91"/>
              <w:bottom w:val="single" w:sz="4" w:space="0" w:color="365F91"/>
              <w:right w:val="single" w:sz="4" w:space="0" w:color="365F91"/>
            </w:tcBorders>
          </w:tcPr>
          <w:p w14:paraId="752B451F" w14:textId="77777777" w:rsidR="00DC7C38" w:rsidRPr="001D1A9F" w:rsidRDefault="00DC7C38" w:rsidP="001D1A9F">
            <w:pPr>
              <w:spacing w:line="240" w:lineRule="exact"/>
              <w:rPr>
                <w:rFonts w:cs="Times New Roman"/>
                <w:lang w:val="en-GB"/>
              </w:rPr>
            </w:pPr>
            <w:r w:rsidRPr="001D1A9F">
              <w:rPr>
                <w:rFonts w:cs="Times New Roman"/>
                <w:lang w:val="en-GB"/>
              </w:rPr>
              <w:t>5</w:t>
            </w:r>
          </w:p>
        </w:tc>
      </w:tr>
      <w:tr w:rsidR="00CC0C72" w:rsidRPr="001D1A9F" w14:paraId="150E96F7" w14:textId="77777777" w:rsidTr="0061384A">
        <w:trPr>
          <w:trHeight w:hRule="exact" w:val="288"/>
        </w:trPr>
        <w:tc>
          <w:tcPr>
            <w:tcW w:w="2593" w:type="dxa"/>
            <w:vMerge/>
            <w:tcBorders>
              <w:left w:val="single" w:sz="4" w:space="0" w:color="365F91"/>
              <w:bottom w:val="single" w:sz="4" w:space="0" w:color="365F91"/>
              <w:right w:val="single" w:sz="4" w:space="0" w:color="365F91"/>
            </w:tcBorders>
          </w:tcPr>
          <w:p w14:paraId="79ED109D" w14:textId="77777777" w:rsidR="00DC7C38" w:rsidRPr="001D1A9F" w:rsidRDefault="00DC7C38" w:rsidP="001D1A9F">
            <w:pPr>
              <w:spacing w:line="240" w:lineRule="exact"/>
              <w:rPr>
                <w:rFonts w:cs="Times New Roman"/>
                <w:lang w:val="en-GB"/>
              </w:rPr>
            </w:pPr>
          </w:p>
        </w:tc>
        <w:tc>
          <w:tcPr>
            <w:tcW w:w="1877" w:type="dxa"/>
            <w:tcBorders>
              <w:top w:val="single" w:sz="4" w:space="0" w:color="365F91"/>
              <w:left w:val="single" w:sz="4" w:space="0" w:color="365F91"/>
              <w:bottom w:val="single" w:sz="4" w:space="0" w:color="365F91"/>
              <w:right w:val="single" w:sz="4" w:space="0" w:color="365F91"/>
            </w:tcBorders>
          </w:tcPr>
          <w:p w14:paraId="16A35105" w14:textId="77777777" w:rsidR="00DC7C38" w:rsidRPr="001D1A9F" w:rsidRDefault="00DC7C38" w:rsidP="001D1A9F">
            <w:pPr>
              <w:spacing w:line="240" w:lineRule="exact"/>
              <w:rPr>
                <w:rFonts w:cs="Times New Roman"/>
                <w:lang w:val="en-GB"/>
              </w:rPr>
            </w:pPr>
            <w:r w:rsidRPr="001D1A9F">
              <w:rPr>
                <w:rFonts w:cs="Times New Roman"/>
                <w:lang w:val="en-GB"/>
              </w:rPr>
              <w:t>Planned</w:t>
            </w:r>
          </w:p>
        </w:tc>
        <w:tc>
          <w:tcPr>
            <w:tcW w:w="2012" w:type="dxa"/>
            <w:tcBorders>
              <w:top w:val="single" w:sz="4" w:space="0" w:color="365F91"/>
              <w:left w:val="single" w:sz="4" w:space="0" w:color="365F91"/>
              <w:bottom w:val="single" w:sz="4" w:space="0" w:color="365F91"/>
              <w:right w:val="single" w:sz="4" w:space="0" w:color="365F91"/>
            </w:tcBorders>
          </w:tcPr>
          <w:p w14:paraId="1267FB92" w14:textId="77777777" w:rsidR="00DC7C38" w:rsidRPr="001D1A9F" w:rsidRDefault="00DC7C38" w:rsidP="001D1A9F">
            <w:pPr>
              <w:spacing w:line="240" w:lineRule="exact"/>
              <w:rPr>
                <w:rFonts w:cs="Times New Roman"/>
                <w:lang w:val="en-GB"/>
              </w:rPr>
            </w:pPr>
            <w:r w:rsidRPr="001D1A9F">
              <w:rPr>
                <w:rFonts w:cs="Times New Roman"/>
                <w:lang w:val="en-GB"/>
              </w:rPr>
              <w:t>TBD</w:t>
            </w:r>
          </w:p>
        </w:tc>
        <w:tc>
          <w:tcPr>
            <w:tcW w:w="1440" w:type="dxa"/>
            <w:tcBorders>
              <w:top w:val="single" w:sz="4" w:space="0" w:color="365F91"/>
              <w:left w:val="single" w:sz="4" w:space="0" w:color="365F91"/>
              <w:bottom w:val="single" w:sz="4" w:space="0" w:color="365F91"/>
              <w:right w:val="single" w:sz="4" w:space="0" w:color="365F91"/>
            </w:tcBorders>
          </w:tcPr>
          <w:p w14:paraId="3A2ABFD8" w14:textId="77777777" w:rsidR="00DC7C38" w:rsidRPr="001D1A9F" w:rsidRDefault="00DC7C38" w:rsidP="001D1A9F">
            <w:pPr>
              <w:spacing w:line="240" w:lineRule="exact"/>
              <w:rPr>
                <w:rFonts w:cs="Times New Roman"/>
                <w:lang w:val="en-GB"/>
              </w:rPr>
            </w:pPr>
            <w:r w:rsidRPr="001D1A9F">
              <w:rPr>
                <w:rFonts w:cs="Times New Roman"/>
                <w:lang w:val="en-GB"/>
              </w:rPr>
              <w:t>TBD</w:t>
            </w:r>
          </w:p>
        </w:tc>
      </w:tr>
      <w:tr w:rsidR="00CC0C72" w:rsidRPr="001D1A9F" w14:paraId="5D142A34" w14:textId="77777777" w:rsidTr="0061384A">
        <w:trPr>
          <w:trHeight w:hRule="exact" w:val="288"/>
        </w:trPr>
        <w:tc>
          <w:tcPr>
            <w:tcW w:w="2593" w:type="dxa"/>
            <w:vMerge w:val="restart"/>
            <w:tcBorders>
              <w:top w:val="single" w:sz="4" w:space="0" w:color="365F91"/>
              <w:left w:val="single" w:sz="4" w:space="0" w:color="365F91"/>
              <w:right w:val="single" w:sz="4" w:space="0" w:color="365F91"/>
            </w:tcBorders>
          </w:tcPr>
          <w:p w14:paraId="6BC23EDF" w14:textId="77777777" w:rsidR="00DC7C38" w:rsidRPr="001D1A9F" w:rsidRDefault="00DC7C38" w:rsidP="001D1A9F">
            <w:pPr>
              <w:spacing w:line="240" w:lineRule="exact"/>
              <w:rPr>
                <w:rFonts w:cs="Times New Roman"/>
                <w:lang w:val="en-GB"/>
              </w:rPr>
            </w:pPr>
          </w:p>
          <w:p w14:paraId="15F2D33F" w14:textId="77777777" w:rsidR="00DC7C38" w:rsidRPr="001D1A9F" w:rsidRDefault="00DC7C38" w:rsidP="001D1A9F">
            <w:pPr>
              <w:spacing w:line="240" w:lineRule="exact"/>
              <w:rPr>
                <w:rFonts w:cs="Times New Roman"/>
                <w:lang w:val="en-GB"/>
              </w:rPr>
            </w:pPr>
            <w:r w:rsidRPr="001D1A9F">
              <w:rPr>
                <w:rFonts w:cs="Times New Roman"/>
                <w:lang w:val="en-GB"/>
              </w:rPr>
              <w:t>Horizontal resolution (km)</w:t>
            </w:r>
          </w:p>
        </w:tc>
        <w:tc>
          <w:tcPr>
            <w:tcW w:w="1877" w:type="dxa"/>
            <w:tcBorders>
              <w:top w:val="single" w:sz="4" w:space="0" w:color="365F91"/>
              <w:left w:val="single" w:sz="4" w:space="0" w:color="365F91"/>
              <w:bottom w:val="single" w:sz="4" w:space="0" w:color="365F91"/>
              <w:right w:val="single" w:sz="4" w:space="0" w:color="365F91"/>
            </w:tcBorders>
          </w:tcPr>
          <w:p w14:paraId="1F9ED076" w14:textId="77777777" w:rsidR="00DC7C38" w:rsidRPr="001D1A9F" w:rsidRDefault="00DC7C38" w:rsidP="001D1A9F">
            <w:pPr>
              <w:spacing w:line="240" w:lineRule="exact"/>
              <w:rPr>
                <w:rFonts w:cs="Times New Roman"/>
                <w:lang w:val="en-GB"/>
              </w:rPr>
            </w:pPr>
            <w:r w:rsidRPr="001D1A9F">
              <w:rPr>
                <w:rFonts w:cs="Times New Roman"/>
                <w:lang w:val="en-GB"/>
              </w:rPr>
              <w:t>Target</w:t>
            </w:r>
          </w:p>
        </w:tc>
        <w:tc>
          <w:tcPr>
            <w:tcW w:w="2012" w:type="dxa"/>
            <w:tcBorders>
              <w:top w:val="single" w:sz="4" w:space="0" w:color="365F91"/>
              <w:left w:val="single" w:sz="4" w:space="0" w:color="365F91"/>
              <w:bottom w:val="single" w:sz="4" w:space="0" w:color="365F91"/>
              <w:right w:val="single" w:sz="4" w:space="0" w:color="365F91"/>
            </w:tcBorders>
          </w:tcPr>
          <w:p w14:paraId="2AAFF7AA" w14:textId="77777777" w:rsidR="00DC7C38" w:rsidRPr="001D1A9F" w:rsidRDefault="00DC7C38" w:rsidP="001D1A9F">
            <w:pPr>
              <w:spacing w:line="240" w:lineRule="exact"/>
              <w:rPr>
                <w:rFonts w:cs="Times New Roman"/>
                <w:lang w:val="en-GB"/>
              </w:rPr>
            </w:pPr>
            <w:r w:rsidRPr="001D1A9F">
              <w:rPr>
                <w:rFonts w:cs="Times New Roman"/>
                <w:lang w:val="en-GB"/>
              </w:rPr>
              <w:t>N/A</w:t>
            </w:r>
          </w:p>
        </w:tc>
        <w:tc>
          <w:tcPr>
            <w:tcW w:w="1440" w:type="dxa"/>
            <w:tcBorders>
              <w:top w:val="single" w:sz="4" w:space="0" w:color="365F91"/>
              <w:left w:val="single" w:sz="4" w:space="0" w:color="365F91"/>
              <w:bottom w:val="single" w:sz="4" w:space="0" w:color="365F91"/>
              <w:right w:val="single" w:sz="4" w:space="0" w:color="365F91"/>
            </w:tcBorders>
          </w:tcPr>
          <w:p w14:paraId="3BBD0276" w14:textId="77777777" w:rsidR="00DC7C38" w:rsidRPr="001D1A9F" w:rsidRDefault="00DC7C38" w:rsidP="001D1A9F">
            <w:pPr>
              <w:spacing w:line="240" w:lineRule="exact"/>
              <w:rPr>
                <w:rFonts w:cs="Times New Roman"/>
                <w:lang w:val="en-GB"/>
              </w:rPr>
            </w:pPr>
            <w:r w:rsidRPr="001D1A9F">
              <w:rPr>
                <w:rFonts w:cs="Times New Roman"/>
                <w:lang w:val="en-GB"/>
              </w:rPr>
              <w:t>0.25</w:t>
            </w:r>
          </w:p>
        </w:tc>
      </w:tr>
      <w:tr w:rsidR="00DC7C38" w:rsidRPr="001D1A9F" w14:paraId="3B812C2A" w14:textId="77777777" w:rsidTr="001541E1">
        <w:trPr>
          <w:trHeight w:hRule="exact" w:val="560"/>
        </w:trPr>
        <w:tc>
          <w:tcPr>
            <w:tcW w:w="2593" w:type="dxa"/>
            <w:vMerge/>
            <w:tcBorders>
              <w:left w:val="single" w:sz="4" w:space="0" w:color="365F91"/>
              <w:bottom w:val="single" w:sz="4" w:space="0" w:color="365F91"/>
              <w:right w:val="single" w:sz="4" w:space="0" w:color="365F91"/>
            </w:tcBorders>
          </w:tcPr>
          <w:p w14:paraId="69A3F5B7" w14:textId="77777777" w:rsidR="00DC7C38" w:rsidRPr="001D1A9F" w:rsidRDefault="00DC7C38" w:rsidP="001D1A9F">
            <w:pPr>
              <w:spacing w:line="240" w:lineRule="exact"/>
              <w:rPr>
                <w:rFonts w:cs="Times New Roman"/>
                <w:lang w:val="en-GB"/>
              </w:rPr>
            </w:pPr>
          </w:p>
        </w:tc>
        <w:tc>
          <w:tcPr>
            <w:tcW w:w="1877" w:type="dxa"/>
            <w:tcBorders>
              <w:top w:val="single" w:sz="4" w:space="0" w:color="365F91"/>
              <w:left w:val="single" w:sz="4" w:space="0" w:color="365F91"/>
              <w:bottom w:val="single" w:sz="4" w:space="0" w:color="365F91"/>
              <w:right w:val="single" w:sz="4" w:space="0" w:color="365F91"/>
            </w:tcBorders>
          </w:tcPr>
          <w:p w14:paraId="52164BBD" w14:textId="77777777" w:rsidR="00DC7C38" w:rsidRPr="001D1A9F" w:rsidRDefault="00DC7C38" w:rsidP="001D1A9F">
            <w:pPr>
              <w:spacing w:line="240" w:lineRule="exact"/>
              <w:rPr>
                <w:rFonts w:cs="Times New Roman"/>
                <w:lang w:val="en-GB"/>
              </w:rPr>
            </w:pPr>
            <w:r w:rsidRPr="001D1A9F">
              <w:rPr>
                <w:rFonts w:cs="Times New Roman"/>
                <w:lang w:val="en-GB"/>
              </w:rPr>
              <w:t>Planned</w:t>
            </w:r>
          </w:p>
        </w:tc>
        <w:tc>
          <w:tcPr>
            <w:tcW w:w="2012" w:type="dxa"/>
            <w:tcBorders>
              <w:top w:val="single" w:sz="4" w:space="0" w:color="365F91"/>
              <w:left w:val="single" w:sz="4" w:space="0" w:color="365F91"/>
              <w:bottom w:val="single" w:sz="4" w:space="0" w:color="365F91"/>
              <w:right w:val="single" w:sz="4" w:space="0" w:color="365F91"/>
            </w:tcBorders>
          </w:tcPr>
          <w:p w14:paraId="3C647ED5" w14:textId="77777777" w:rsidR="00DC7C38" w:rsidRPr="001D1A9F" w:rsidRDefault="00DC7C38" w:rsidP="001D1A9F">
            <w:pPr>
              <w:spacing w:line="240" w:lineRule="exact"/>
              <w:rPr>
                <w:rFonts w:cs="Times New Roman"/>
                <w:lang w:val="en-GB"/>
              </w:rPr>
            </w:pPr>
            <w:r w:rsidRPr="001D1A9F">
              <w:rPr>
                <w:rFonts w:cs="Times New Roman"/>
                <w:lang w:val="en-GB"/>
              </w:rPr>
              <w:t>TBD</w:t>
            </w:r>
          </w:p>
        </w:tc>
        <w:tc>
          <w:tcPr>
            <w:tcW w:w="1440" w:type="dxa"/>
            <w:tcBorders>
              <w:top w:val="single" w:sz="4" w:space="0" w:color="365F91"/>
              <w:left w:val="single" w:sz="4" w:space="0" w:color="365F91"/>
              <w:bottom w:val="single" w:sz="4" w:space="0" w:color="365F91"/>
              <w:right w:val="single" w:sz="4" w:space="0" w:color="365F91"/>
            </w:tcBorders>
          </w:tcPr>
          <w:p w14:paraId="76627DCE" w14:textId="77777777" w:rsidR="00DC7C38" w:rsidRPr="001D1A9F" w:rsidRDefault="00DC7C38" w:rsidP="001D1A9F">
            <w:pPr>
              <w:spacing w:line="240" w:lineRule="exact"/>
              <w:rPr>
                <w:rFonts w:cs="Times New Roman"/>
                <w:lang w:val="en-GB"/>
              </w:rPr>
            </w:pPr>
            <w:r w:rsidRPr="001D1A9F">
              <w:rPr>
                <w:rFonts w:cs="Times New Roman"/>
                <w:lang w:val="en-GB"/>
              </w:rPr>
              <w:t>TBD</w:t>
            </w:r>
          </w:p>
        </w:tc>
      </w:tr>
    </w:tbl>
    <w:p w14:paraId="6588297D" w14:textId="77777777" w:rsidR="00DC7C38" w:rsidRPr="001D1A9F" w:rsidRDefault="00DC7C38" w:rsidP="001D1A9F">
      <w:pPr>
        <w:spacing w:line="240" w:lineRule="exact"/>
        <w:rPr>
          <w:rFonts w:cs="Times New Roman"/>
          <w:b/>
          <w:bCs/>
          <w:lang w:val="en-GB"/>
        </w:rPr>
      </w:pPr>
    </w:p>
    <w:p w14:paraId="33AC7F45" w14:textId="77777777" w:rsidR="00DC7C38" w:rsidRPr="001D1A9F" w:rsidRDefault="00DC7C38" w:rsidP="001D1A9F">
      <w:pPr>
        <w:spacing w:line="240" w:lineRule="exact"/>
        <w:rPr>
          <w:rFonts w:cs="Times New Roman"/>
          <w:lang w:val="en-GB"/>
        </w:rPr>
      </w:pPr>
      <w:r w:rsidRPr="001D1A9F">
        <w:rPr>
          <w:rFonts w:cs="Times New Roman"/>
          <w:b/>
          <w:bCs/>
          <w:lang w:val="en-GB"/>
        </w:rPr>
        <w:t>Key activities and time frames to meet deliverables (2011 – 2015)</w:t>
      </w:r>
    </w:p>
    <w:p w14:paraId="7B9B5241"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t>Require a high resolution map showing location of world’s lakes.</w:t>
      </w:r>
    </w:p>
    <w:p w14:paraId="10AF7FCD"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t>Require international consensus and cooperation’s on formation and implementation of any</w:t>
      </w:r>
    </w:p>
    <w:p w14:paraId="37C69C70" w14:textId="77777777" w:rsidR="00DC7C38" w:rsidRPr="001D1A9F" w:rsidRDefault="00DC7C38" w:rsidP="001D1A9F">
      <w:pPr>
        <w:spacing w:line="240" w:lineRule="exact"/>
        <w:rPr>
          <w:rFonts w:cs="Times New Roman"/>
          <w:lang w:val="en-GB"/>
        </w:rPr>
      </w:pPr>
      <w:r w:rsidRPr="001D1A9F">
        <w:rPr>
          <w:rFonts w:cs="Times New Roman"/>
          <w:lang w:val="en-GB"/>
        </w:rPr>
        <w:t>global database.</w:t>
      </w:r>
    </w:p>
    <w:p w14:paraId="596C3AAB" w14:textId="77777777" w:rsidR="00DC7C38" w:rsidRPr="001D1A9F" w:rsidRDefault="00DC7C38" w:rsidP="001D1A9F">
      <w:pPr>
        <w:spacing w:line="240" w:lineRule="exact"/>
        <w:rPr>
          <w:rFonts w:cs="Times New Roman"/>
          <w:lang w:val="en-GB"/>
        </w:rPr>
      </w:pPr>
      <w:r w:rsidRPr="001D1A9F">
        <w:rPr>
          <w:rFonts w:cs="Times New Roman"/>
          <w:lang w:val="en-GB"/>
        </w:rPr>
        <w:t></w:t>
      </w:r>
      <w:r w:rsidRPr="001D1A9F">
        <w:rPr>
          <w:rFonts w:cs="Times New Roman"/>
          <w:lang w:val="en-GB"/>
        </w:rPr>
        <w:tab/>
        <w:t>Requires formation of dedicated team to ingest, assemble and deliver lake level products.</w:t>
      </w:r>
    </w:p>
    <w:p w14:paraId="2813A4FD" w14:textId="77777777" w:rsidR="00DC7C38" w:rsidRPr="001D1A9F" w:rsidRDefault="00DC7C38" w:rsidP="001D1A9F">
      <w:pPr>
        <w:spacing w:line="240" w:lineRule="exact"/>
        <w:rPr>
          <w:rFonts w:cs="Times New Roman"/>
          <w:lang w:val="en-GB"/>
        </w:rPr>
      </w:pPr>
      <w:r w:rsidRPr="001D1A9F">
        <w:rPr>
          <w:rFonts w:cs="Times New Roman"/>
          <w:lang w:val="en-GB"/>
        </w:rPr>
        <w:t>Near real time applications will require system automation with some manual oversight.</w:t>
      </w:r>
    </w:p>
    <w:p w14:paraId="14AD42D9" w14:textId="77777777" w:rsidR="00DC7C38" w:rsidRPr="001D1A9F" w:rsidRDefault="00DC7C38" w:rsidP="001D1A9F">
      <w:pPr>
        <w:spacing w:line="240" w:lineRule="exact"/>
        <w:rPr>
          <w:rFonts w:cs="Times New Roman"/>
          <w:lang w:val="en-GB"/>
        </w:rPr>
      </w:pPr>
    </w:p>
    <w:p w14:paraId="55EA3681" w14:textId="77777777" w:rsidR="00DC7C38" w:rsidRPr="001D1A9F" w:rsidRDefault="00DC7C38" w:rsidP="001D1A9F">
      <w:pPr>
        <w:spacing w:line="240" w:lineRule="exact"/>
        <w:rPr>
          <w:rFonts w:cs="Times New Roman"/>
          <w:b/>
          <w:i/>
          <w:lang w:val="en-GB"/>
        </w:rPr>
      </w:pPr>
      <w:r w:rsidRPr="001D1A9F">
        <w:rPr>
          <w:rFonts w:cs="Times New Roman"/>
          <w:b/>
          <w:i/>
          <w:lang w:val="en-GB"/>
        </w:rPr>
        <w:t>2015 Update</w:t>
      </w:r>
    </w:p>
    <w:p w14:paraId="1539CB22" w14:textId="77777777" w:rsidR="00DC7C38" w:rsidRPr="001D1A9F" w:rsidRDefault="00DC7C38" w:rsidP="001D1A9F">
      <w:pPr>
        <w:spacing w:line="240" w:lineRule="exact"/>
        <w:rPr>
          <w:rFonts w:cs="Times New Roman"/>
          <w:lang w:val="en-GB"/>
        </w:rPr>
      </w:pPr>
    </w:p>
    <w:p w14:paraId="653289C7" w14:textId="77777777" w:rsidR="00DC7C38" w:rsidRPr="001D1A9F" w:rsidRDefault="00DC7C38" w:rsidP="001D1A9F">
      <w:pPr>
        <w:spacing w:line="240" w:lineRule="exact"/>
        <w:rPr>
          <w:rFonts w:cs="Times New Roman"/>
          <w:lang w:val="en-GB"/>
        </w:rPr>
      </w:pPr>
      <w:r w:rsidRPr="001D1A9F">
        <w:rPr>
          <w:rFonts w:cs="Times New Roman"/>
          <w:lang w:val="en-GB"/>
        </w:rPr>
        <w:t>Lake level was routinely reported by the ENVISAT altimeter until the end of the mission in May 2012.  Lake levels are currently reported by the ISRO Satellite with ARgos and ALtiKa (SARAL) mission.</w:t>
      </w:r>
    </w:p>
    <w:p w14:paraId="5EDC7A7F" w14:textId="77777777" w:rsidR="00DC7C38" w:rsidRPr="001D1A9F" w:rsidRDefault="00DC7C38" w:rsidP="001D1A9F">
      <w:pPr>
        <w:spacing w:line="240" w:lineRule="exact"/>
        <w:rPr>
          <w:rFonts w:cs="Times New Roman"/>
          <w:lang w:val="en-GB"/>
        </w:rPr>
      </w:pPr>
    </w:p>
    <w:p w14:paraId="4B5446DB" w14:textId="77777777" w:rsidR="00DC7C38" w:rsidRPr="001D1A9F" w:rsidRDefault="00DC7C38" w:rsidP="001D1A9F">
      <w:pPr>
        <w:widowControl/>
        <w:adjustRightInd/>
        <w:spacing w:line="240" w:lineRule="exact"/>
        <w:jc w:val="left"/>
        <w:textAlignment w:val="auto"/>
        <w:rPr>
          <w:rFonts w:eastAsiaTheme="minorEastAsia" w:cs="Times New Roman"/>
          <w:b/>
          <w:bCs/>
          <w:i/>
          <w:iCs/>
          <w:kern w:val="2"/>
          <w:lang w:val="en-GB" w:bidi="ar-SA"/>
        </w:rPr>
      </w:pPr>
    </w:p>
    <w:p w14:paraId="7B2F2EE6" w14:textId="77777777" w:rsidR="00DC7C38" w:rsidRPr="001D1A9F" w:rsidRDefault="00DC7C38" w:rsidP="001D1A9F">
      <w:pPr>
        <w:widowControl/>
        <w:adjustRightInd/>
        <w:spacing w:line="240" w:lineRule="exact"/>
        <w:jc w:val="left"/>
        <w:textAlignment w:val="auto"/>
        <w:rPr>
          <w:rFonts w:eastAsiaTheme="minorEastAsia" w:cs="Times New Roman"/>
          <w:b/>
          <w:bCs/>
          <w:i/>
          <w:iCs/>
          <w:kern w:val="2"/>
          <w:lang w:val="en-GB" w:bidi="ar-SA"/>
        </w:rPr>
      </w:pPr>
    </w:p>
    <w:p w14:paraId="5C272A9C" w14:textId="77777777" w:rsidR="00DC7C38" w:rsidRPr="001D1A9F" w:rsidRDefault="00DC7C38" w:rsidP="001D1A9F">
      <w:pPr>
        <w:widowControl/>
        <w:adjustRightInd/>
        <w:spacing w:line="240" w:lineRule="exact"/>
        <w:jc w:val="left"/>
        <w:textAlignment w:val="auto"/>
        <w:rPr>
          <w:rFonts w:eastAsiaTheme="minorEastAsia" w:cs="Times New Roman"/>
          <w:b/>
          <w:bCs/>
          <w:i/>
          <w:iCs/>
          <w:kern w:val="2"/>
          <w:lang w:val="en-GB" w:bidi="ar-SA"/>
        </w:rPr>
      </w:pPr>
    </w:p>
    <w:p w14:paraId="659A82A7" w14:textId="77777777" w:rsidR="00DC7C38" w:rsidRPr="001D1A9F" w:rsidRDefault="00DC7C38" w:rsidP="001D1A9F">
      <w:pPr>
        <w:widowControl/>
        <w:adjustRightInd/>
        <w:spacing w:line="240" w:lineRule="exact"/>
        <w:jc w:val="left"/>
        <w:textAlignment w:val="auto"/>
        <w:rPr>
          <w:rFonts w:cs="Times New Roman"/>
          <w:b/>
          <w:bCs/>
          <w:lang w:val="en-GB"/>
        </w:rPr>
      </w:pPr>
      <w:r w:rsidRPr="001D1A9F">
        <w:rPr>
          <w:rFonts w:cs="Times New Roman"/>
          <w:b/>
          <w:bCs/>
          <w:lang w:val="en-GB"/>
        </w:rPr>
        <w:br w:type="page"/>
      </w:r>
    </w:p>
    <w:p w14:paraId="739334A7" w14:textId="77777777" w:rsidR="00681C95" w:rsidRPr="005F371F" w:rsidRDefault="00681C95" w:rsidP="001D1A9F">
      <w:pPr>
        <w:spacing w:line="240" w:lineRule="exact"/>
        <w:rPr>
          <w:rFonts w:cs="Times New Roman"/>
          <w:b/>
          <w:bCs/>
          <w:sz w:val="24"/>
          <w:szCs w:val="24"/>
          <w:lang w:val="en-GB"/>
        </w:rPr>
      </w:pPr>
      <w:r w:rsidRPr="005F371F">
        <w:rPr>
          <w:rFonts w:cs="Times New Roman"/>
          <w:b/>
          <w:bCs/>
          <w:sz w:val="24"/>
          <w:szCs w:val="24"/>
          <w:lang w:val="en-GB"/>
        </w:rPr>
        <w:lastRenderedPageBreak/>
        <w:t>Appendix C: WMO SOG-Hydrology and Water Resources</w:t>
      </w:r>
    </w:p>
    <w:p w14:paraId="7157F1C3" w14:textId="77777777" w:rsidR="00681C95" w:rsidRPr="001D1A9F" w:rsidRDefault="00681C95" w:rsidP="001D1A9F">
      <w:pPr>
        <w:spacing w:line="240" w:lineRule="exact"/>
        <w:rPr>
          <w:rFonts w:cs="Times New Roman"/>
          <w:lang w:val="en-GB"/>
        </w:rPr>
      </w:pPr>
    </w:p>
    <w:p w14:paraId="55E2B2DC" w14:textId="77777777" w:rsidR="00681C95" w:rsidRPr="001D1A9F" w:rsidRDefault="00681C95" w:rsidP="001D1A9F">
      <w:pPr>
        <w:spacing w:line="240" w:lineRule="exact"/>
        <w:rPr>
          <w:rFonts w:cs="Times New Roman"/>
          <w:b/>
          <w:bCs/>
          <w:lang w:val="en-GB"/>
        </w:rPr>
      </w:pPr>
      <w:r w:rsidRPr="001D1A9F">
        <w:rPr>
          <w:rFonts w:cs="Times New Roman"/>
          <w:b/>
          <w:bCs/>
          <w:lang w:val="en-GB"/>
        </w:rPr>
        <w:t>Precipitation</w:t>
      </w:r>
    </w:p>
    <w:p w14:paraId="74F486D9" w14:textId="77777777" w:rsidR="00681C95" w:rsidRPr="001D1A9F" w:rsidRDefault="00681C95" w:rsidP="001D1A9F">
      <w:pPr>
        <w:spacing w:line="240" w:lineRule="exact"/>
        <w:rPr>
          <w:rFonts w:cs="Times New Roman"/>
          <w:lang w:val="en-GB"/>
        </w:rPr>
      </w:pPr>
    </w:p>
    <w:p w14:paraId="63E6265F" w14:textId="77777777" w:rsidR="00681C95" w:rsidRPr="001D1A9F" w:rsidRDefault="00681C95" w:rsidP="001D1A9F">
      <w:pPr>
        <w:spacing w:line="240" w:lineRule="exact"/>
        <w:rPr>
          <w:rFonts w:cs="Times New Roman"/>
          <w:lang w:val="en-GB"/>
        </w:rPr>
      </w:pPr>
      <w:r w:rsidRPr="001D1A9F">
        <w:rPr>
          <w:rFonts w:cs="Times New Roman"/>
          <w:lang w:val="en-GB"/>
        </w:rPr>
        <w:t xml:space="preserve">Various meteorological variables including precipitation depth and type are routinely observed on an hourly to daily basis at synoptic weather stations. Global coverage from </w:t>
      </w:r>
      <w:r w:rsidRPr="001D1A9F">
        <w:rPr>
          <w:rFonts w:cs="Times New Roman"/>
          <w:i/>
          <w:iCs/>
          <w:lang w:val="en-GB"/>
        </w:rPr>
        <w:t xml:space="preserve">in-situ </w:t>
      </w:r>
      <w:r w:rsidRPr="001D1A9F">
        <w:rPr>
          <w:rFonts w:cs="Times New Roman"/>
          <w:lang w:val="en-GB"/>
        </w:rPr>
        <w:t xml:space="preserve">observations exhibit large regional differences. Exchange of data is achieved in real-time and near real-time mode and subsets of the precipitation measurements made are accessible through global networks and data centres. Increasingly, spatial and temporal coverage of rainfall observations is improving using ground radar techniques. Satellite observations from on-board radars as well as microwave imagers and sounders are also of value and enable precipitation information to be derived on a global scale. Merged data products using direct terrestrial observations and satellite observations are routinely available at the global scale. However, quantitative precipitation observations from satellite measurements at present do not meet accuracy requirements; but when combined with terrestrial observations they provide precipitation estimates with an improving resolution. Information from TRMM satellites and the emerging precipitation network through the virtual constellation network of CEOS provide improved precipitation information that can be used flood forecasting. Major progress is expected from the Global Precipitation Mission (GPM). There is a focus on improving satellite and radar based rainfall information in real-time for use in flash flood forecasting. This is operationally achieved by making use of hydrological S-band Doppler radars and improved satellite-based observations. </w:t>
      </w:r>
    </w:p>
    <w:p w14:paraId="0F5AE7F3" w14:textId="77777777" w:rsidR="00681C95" w:rsidRPr="001D1A9F" w:rsidRDefault="00681C95" w:rsidP="001D1A9F">
      <w:pPr>
        <w:spacing w:line="240" w:lineRule="exact"/>
        <w:rPr>
          <w:rFonts w:cs="Times New Roman"/>
          <w:lang w:val="en-GB"/>
        </w:rPr>
      </w:pPr>
      <w:r w:rsidRPr="001D1A9F">
        <w:rPr>
          <w:rFonts w:cs="Times New Roman"/>
          <w:lang w:val="en-GB"/>
        </w:rPr>
        <w:t>As quantitative precipitation forecasting using S-Band Hydrological Radars increase in popularity especially for flash flood forecasting in many countries, improved guidance for calibration and intercomparison of accuracies is required. With regard to satellite-based quantitative precipitation estimation, a mechanism is required to develop front-end products and mainstream precipitation products for operational day-to-day use in National Hydrological Services on a long-term basis.</w:t>
      </w:r>
    </w:p>
    <w:p w14:paraId="2D811C29" w14:textId="77777777" w:rsidR="00681C95" w:rsidRPr="001D1A9F" w:rsidRDefault="00681C95" w:rsidP="001D1A9F">
      <w:pPr>
        <w:spacing w:line="240" w:lineRule="exact"/>
        <w:rPr>
          <w:rFonts w:cs="Times New Roman"/>
          <w:lang w:val="en-GB"/>
        </w:rPr>
      </w:pPr>
    </w:p>
    <w:p w14:paraId="4D22244A" w14:textId="77777777" w:rsidR="00681C95" w:rsidRPr="001D1A9F" w:rsidRDefault="00681C95" w:rsidP="001D1A9F">
      <w:pPr>
        <w:spacing w:line="240" w:lineRule="exact"/>
        <w:rPr>
          <w:rFonts w:cs="Times New Roman"/>
          <w:lang w:val="en-GB"/>
        </w:rPr>
      </w:pPr>
    </w:p>
    <w:p w14:paraId="31D70B18" w14:textId="77777777" w:rsidR="00681C95" w:rsidRPr="001D1A9F" w:rsidRDefault="00681C95" w:rsidP="001D1A9F">
      <w:pPr>
        <w:spacing w:line="240" w:lineRule="exact"/>
        <w:rPr>
          <w:rFonts w:cs="Times New Roman"/>
          <w:b/>
          <w:bCs/>
          <w:lang w:val="en-GB"/>
        </w:rPr>
      </w:pPr>
      <w:r w:rsidRPr="001D1A9F">
        <w:rPr>
          <w:rFonts w:cs="Times New Roman"/>
          <w:b/>
          <w:bCs/>
          <w:lang w:val="en-GB"/>
        </w:rPr>
        <w:t>Soil Moisture</w:t>
      </w:r>
    </w:p>
    <w:p w14:paraId="21D153E3" w14:textId="77777777" w:rsidR="00681C95" w:rsidRPr="001D1A9F" w:rsidRDefault="00681C95" w:rsidP="001D1A9F">
      <w:pPr>
        <w:pStyle w:val="Default"/>
        <w:spacing w:line="240" w:lineRule="exact"/>
        <w:rPr>
          <w:rFonts w:ascii="Times New Roman" w:hAnsi="Times New Roman" w:cs="Times New Roman"/>
          <w:color w:val="auto"/>
          <w:sz w:val="20"/>
          <w:szCs w:val="20"/>
          <w:lang w:val="en-GB"/>
        </w:rPr>
      </w:pPr>
    </w:p>
    <w:p w14:paraId="768BFFD5" w14:textId="0CF00C09" w:rsidR="00681C95" w:rsidRPr="001D1A9F" w:rsidRDefault="00681C95" w:rsidP="001D1A9F">
      <w:pPr>
        <w:pStyle w:val="Default"/>
        <w:spacing w:line="240" w:lineRule="exact"/>
        <w:rPr>
          <w:rFonts w:ascii="Times New Roman" w:hAnsi="Times New Roman" w:cs="Times New Roman"/>
          <w:color w:val="auto"/>
          <w:sz w:val="20"/>
          <w:szCs w:val="20"/>
          <w:lang w:val="en-GB"/>
        </w:rPr>
      </w:pPr>
      <w:r w:rsidRPr="001D1A9F">
        <w:rPr>
          <w:rFonts w:ascii="Times New Roman" w:hAnsi="Times New Roman" w:cs="Times New Roman"/>
          <w:color w:val="auto"/>
          <w:sz w:val="20"/>
          <w:szCs w:val="20"/>
          <w:lang w:val="en-GB"/>
        </w:rPr>
        <w:t xml:space="preserve">The observation of soil moisture or soil wetness (as a proxy for soil moisture) is important for hydrological forecasting in large river basins and likewise for </w:t>
      </w:r>
      <w:r w:rsidR="00811811" w:rsidRPr="001D1A9F">
        <w:rPr>
          <w:rFonts w:ascii="Times New Roman" w:hAnsi="Times New Roman" w:cs="Times New Roman"/>
          <w:color w:val="auto"/>
          <w:sz w:val="20"/>
          <w:szCs w:val="20"/>
          <w:lang w:val="en-GB"/>
        </w:rPr>
        <w:t>modelling</w:t>
      </w:r>
      <w:r w:rsidRPr="001D1A9F">
        <w:rPr>
          <w:rFonts w:ascii="Times New Roman" w:hAnsi="Times New Roman" w:cs="Times New Roman"/>
          <w:color w:val="auto"/>
          <w:sz w:val="20"/>
          <w:szCs w:val="20"/>
          <w:lang w:val="en-GB"/>
        </w:rPr>
        <w:t xml:space="preserve"> of the land surface module in coupled land-atmosphere models. A number of networks for soil moisture measurements exist in different parts of the globe. The identification of a global </w:t>
      </w:r>
      <w:r w:rsidRPr="001D1A9F">
        <w:rPr>
          <w:rFonts w:ascii="Times New Roman" w:hAnsi="Times New Roman" w:cs="Times New Roman"/>
          <w:i/>
          <w:iCs/>
          <w:color w:val="auto"/>
          <w:sz w:val="20"/>
          <w:szCs w:val="20"/>
          <w:lang w:val="en-GB"/>
        </w:rPr>
        <w:t xml:space="preserve">in-situ </w:t>
      </w:r>
      <w:r w:rsidRPr="001D1A9F">
        <w:rPr>
          <w:rFonts w:ascii="Times New Roman" w:hAnsi="Times New Roman" w:cs="Times New Roman"/>
          <w:color w:val="auto"/>
          <w:sz w:val="20"/>
          <w:szCs w:val="20"/>
          <w:lang w:val="en-GB"/>
        </w:rPr>
        <w:t xml:space="preserve">network on soil moisture is in an advanced planning stage. This will involve network enhancement by expansion and standardization, dedicated soil moisture missions (support for SMOS, ESA’s soil moisture ocean salinity satellite mission), and improved coordination of soil moisture data network planning, observing standards, and data exchange. The use of advanced scatterometers allows derivation of soil wetness of the first few centimetres that however is only partially useful for hydrological studies and forecasting and need to be augmented by infiltration models, for example. On terrain, soil wetness can also be observed by passive microwave emission radiometry. On a global scale, with a spatial resolution of about 30-50 km, L-Band radar may provide spatial coverage. On a regional basis, a soil moisture index for Europe and Africa is derived from meteorological satellite data; this work is done within the framework of the EUMETSAT Satellite Application Facility for Land Surface Analysis (Land-SAF). </w:t>
      </w:r>
    </w:p>
    <w:p w14:paraId="73E27C72" w14:textId="77777777" w:rsidR="00681C95" w:rsidRPr="001D1A9F" w:rsidRDefault="00681C95" w:rsidP="001D1A9F">
      <w:pPr>
        <w:pStyle w:val="Default"/>
        <w:spacing w:line="240" w:lineRule="exact"/>
        <w:rPr>
          <w:rFonts w:ascii="Times New Roman" w:hAnsi="Times New Roman" w:cs="Times New Roman"/>
          <w:color w:val="auto"/>
          <w:sz w:val="20"/>
          <w:szCs w:val="20"/>
          <w:lang w:val="en-GB"/>
        </w:rPr>
      </w:pPr>
      <w:r w:rsidRPr="001D1A9F">
        <w:rPr>
          <w:rFonts w:ascii="Times New Roman" w:hAnsi="Times New Roman" w:cs="Times New Roman"/>
          <w:color w:val="auto"/>
          <w:sz w:val="20"/>
          <w:szCs w:val="20"/>
          <w:lang w:val="en-GB"/>
        </w:rPr>
        <w:t xml:space="preserve">Most of the active and passive microwave instruments provide some soil moisture information for regions of limited vegetation cover. However, under many conditions remote-sensing data are inadequate, and information regarding moisture depth remains elusive. Unfortunately, none of the instruments provide a satisfactory combination of spatial resolution and repeat cycle time (2 to 3 days). The AMSR data comes close to providing soil moisture or land wetness information that may be marginally useful for meso-scale models but the timeliness of these data remains challenging. </w:t>
      </w:r>
    </w:p>
    <w:p w14:paraId="52CD1B2C" w14:textId="5AA07636" w:rsidR="00C40273" w:rsidRPr="001D1A9F" w:rsidRDefault="00681C95" w:rsidP="001D1A9F">
      <w:pPr>
        <w:pStyle w:val="Default"/>
        <w:spacing w:line="240" w:lineRule="exact"/>
        <w:rPr>
          <w:rFonts w:ascii="Times New Roman" w:eastAsiaTheme="minorEastAsia" w:hAnsi="Times New Roman" w:cs="Times New Roman"/>
          <w:b/>
          <w:bCs/>
          <w:color w:val="auto"/>
          <w:sz w:val="20"/>
          <w:szCs w:val="20"/>
          <w:lang w:val="en-GB"/>
        </w:rPr>
      </w:pPr>
      <w:r w:rsidRPr="001D1A9F">
        <w:rPr>
          <w:rFonts w:ascii="Times New Roman" w:hAnsi="Times New Roman" w:cs="Times New Roman"/>
          <w:color w:val="auto"/>
          <w:sz w:val="20"/>
          <w:szCs w:val="20"/>
          <w:lang w:val="en-GB"/>
        </w:rPr>
        <w:t xml:space="preserve">Satellite coverage provides information on the state of the land and on land processes. This information is of considerable benefit for agriculture; forestry; surface transport management, and the monitoring of ecological and hydrological systems. The Surface Soil Moisture L2 product is derived from the Advanced </w:t>
      </w:r>
      <w:r w:rsidR="00811811" w:rsidRPr="001D1A9F">
        <w:rPr>
          <w:rFonts w:ascii="Times New Roman" w:hAnsi="Times New Roman" w:cs="Times New Roman"/>
          <w:color w:val="auto"/>
          <w:sz w:val="20"/>
          <w:szCs w:val="20"/>
          <w:lang w:val="en-GB"/>
        </w:rPr>
        <w:t>Scatterometer</w:t>
      </w:r>
      <w:r w:rsidRPr="001D1A9F">
        <w:rPr>
          <w:rFonts w:ascii="Times New Roman" w:hAnsi="Times New Roman" w:cs="Times New Roman"/>
          <w:color w:val="auto"/>
          <w:sz w:val="20"/>
          <w:szCs w:val="20"/>
          <w:lang w:val="en-GB"/>
        </w:rPr>
        <w:t xml:space="preserve"> (ASCAT) data and given in swath geometry. This product provides an estimate of the water saturation of the 5 cm topsoil layer, in relative units between 0 and 100 [%]. The algorithm used to derive this parameter is based on a linear relationship of soil moisture and scatterometer backscatter and uses change detection techniques to eliminate the contributions of vegetation, land cover and surface topography, considered invariant from year to </w:t>
      </w:r>
      <w:r w:rsidRPr="001D1A9F">
        <w:rPr>
          <w:rFonts w:ascii="Times New Roman" w:hAnsi="Times New Roman" w:cs="Times New Roman"/>
          <w:color w:val="auto"/>
          <w:sz w:val="20"/>
          <w:szCs w:val="20"/>
          <w:lang w:val="en-GB"/>
        </w:rPr>
        <w:lastRenderedPageBreak/>
        <w:t xml:space="preserve">year. </w:t>
      </w:r>
      <w:r w:rsidR="00811811" w:rsidRPr="001D1A9F">
        <w:rPr>
          <w:rFonts w:ascii="Times New Roman" w:hAnsi="Times New Roman" w:cs="Times New Roman"/>
          <w:color w:val="auto"/>
          <w:sz w:val="20"/>
          <w:szCs w:val="20"/>
          <w:lang w:val="en-GB"/>
        </w:rPr>
        <w:t>Seasonal vegetation effects are modelled by exploiting the multiple viewing capabilities of ASCAT. The ASCAT surface soil moisture product is thus the first truly operational satellite soil moisture product that may be used for Numerical Weather Prediction (NWP), flood forecasting and other time-critical applications.</w:t>
      </w:r>
    </w:p>
    <w:p w14:paraId="21984745" w14:textId="77777777" w:rsidR="00DC7C38" w:rsidRPr="001D1A9F" w:rsidRDefault="00DC7C38" w:rsidP="001D1A9F">
      <w:pPr>
        <w:spacing w:line="240" w:lineRule="exact"/>
        <w:rPr>
          <w:rFonts w:eastAsiaTheme="minorEastAsia" w:cs="Times New Roman"/>
          <w:b/>
          <w:bCs/>
          <w:lang w:val="en-GB"/>
        </w:rPr>
      </w:pPr>
    </w:p>
    <w:p w14:paraId="69F2E533" w14:textId="77777777" w:rsidR="00DC7C38" w:rsidRPr="001D1A9F" w:rsidRDefault="00DC7C38" w:rsidP="001D1A9F">
      <w:pPr>
        <w:spacing w:line="240" w:lineRule="exact"/>
        <w:rPr>
          <w:rFonts w:cs="Times New Roman"/>
          <w:b/>
          <w:bCs/>
          <w:lang w:val="en-GB"/>
        </w:rPr>
      </w:pPr>
      <w:r w:rsidRPr="001D1A9F">
        <w:rPr>
          <w:rFonts w:cs="Times New Roman"/>
          <w:b/>
          <w:bCs/>
          <w:lang w:val="en-GB"/>
        </w:rPr>
        <w:t>WMO-SOG-H</w:t>
      </w:r>
    </w:p>
    <w:p w14:paraId="264FCC24" w14:textId="77777777" w:rsidR="00DC7C38" w:rsidRPr="001D1A9F" w:rsidRDefault="00DC7C38" w:rsidP="001D1A9F">
      <w:pPr>
        <w:spacing w:line="240" w:lineRule="exact"/>
        <w:rPr>
          <w:rFonts w:eastAsiaTheme="minorEastAsia" w:cs="Times New Roman"/>
          <w:lang w:val="en-GB"/>
        </w:rPr>
      </w:pPr>
    </w:p>
    <w:p w14:paraId="5E574928" w14:textId="77777777" w:rsidR="00DC7C38" w:rsidRPr="001D1A9F" w:rsidRDefault="00DC7C38" w:rsidP="001D1A9F">
      <w:pPr>
        <w:autoSpaceDE w:val="0"/>
        <w:autoSpaceDN w:val="0"/>
        <w:spacing w:line="240" w:lineRule="exact"/>
        <w:jc w:val="left"/>
        <w:textAlignment w:val="auto"/>
        <w:rPr>
          <w:rFonts w:eastAsiaTheme="minorEastAsia" w:cs="Times New Roman"/>
          <w:b/>
          <w:bCs/>
          <w:lang w:val="en-GB"/>
        </w:rPr>
      </w:pPr>
      <w:r w:rsidRPr="001D1A9F">
        <w:rPr>
          <w:rFonts w:eastAsiaTheme="minorEastAsia" w:cs="Times New Roman"/>
          <w:b/>
          <w:bCs/>
          <w:lang w:val="en-GB"/>
        </w:rPr>
        <w:t xml:space="preserve">Surface Water Discharge </w:t>
      </w:r>
    </w:p>
    <w:p w14:paraId="559E79B1" w14:textId="77777777" w:rsidR="00DC7C38" w:rsidRPr="001D1A9F" w:rsidRDefault="00DC7C38" w:rsidP="001D1A9F">
      <w:pPr>
        <w:autoSpaceDE w:val="0"/>
        <w:autoSpaceDN w:val="0"/>
        <w:spacing w:line="240" w:lineRule="exact"/>
        <w:jc w:val="left"/>
        <w:textAlignment w:val="auto"/>
        <w:rPr>
          <w:rFonts w:eastAsiaTheme="minorEastAsia" w:cs="Times New Roman"/>
          <w:lang w:val="en-GB"/>
        </w:rPr>
      </w:pPr>
    </w:p>
    <w:p w14:paraId="3BAF664D" w14:textId="77777777" w:rsidR="00DC7C38" w:rsidRPr="001D1A9F" w:rsidRDefault="00DC7C38" w:rsidP="001D1A9F">
      <w:pPr>
        <w:autoSpaceDE w:val="0"/>
        <w:autoSpaceDN w:val="0"/>
        <w:spacing w:line="240" w:lineRule="exact"/>
        <w:jc w:val="left"/>
        <w:textAlignment w:val="auto"/>
        <w:rPr>
          <w:rFonts w:eastAsiaTheme="minorEastAsia" w:cs="Times New Roman"/>
          <w:lang w:val="en-GB"/>
        </w:rPr>
      </w:pPr>
      <w:r w:rsidRPr="001D1A9F">
        <w:rPr>
          <w:rFonts w:eastAsiaTheme="minorEastAsia" w:cs="Times New Roman"/>
          <w:lang w:val="en-GB"/>
        </w:rPr>
        <w:t xml:space="preserve">Discharge is typically calculated at a particular location in a river, but represents the water running off from the entire catchment into the river above that location. It is derived from a measured water level (stage) converted to discharge by means of a rating curve developed for the particular channel cross-section at which the water level is measured, or by more accurate-theoretical methods where possible (e.g. rated weirs. Rating curves can be theoretically derived, but are generally empirically developed from a series of discharge measurements, and then extended graphically to flows at stage heights for which the discharge has not been measured. Flow in a channel can be influenced by factors such as changes in land use, withdrawal for water use, or contributions from artificial water storage reservoirs; thus, weather is not the only variable affecting discharge. The quality of discharge measurements is also impacted by unstable controls at the measuring point and in some cases tidal influences. On a global scale, terrestrial hydrological observations are not available for all catchments and are generally unavailable or of poor quality in remote and mountain areas. Access to hydrological data is often impeded by a number of factors including fragmentation of data holdings at the national level and access restrictions. Two new approaches to global monitoring are the planned implementation of the Hydrological Applications and Runoff Network (HARON) in cooperation with the WMO, GCOS, GRDC and facilitated by GEOSS and the WMO Commission for Hydrology proposal for a WMO Hydrological Observing System (WHOS). Likewise, the WMO’s WHYCOS Programme contributes to the improvement of surface hydrological networks, but usually based on a specific need for hydrological information, such as flood forecasting and warning or water resources management. On a local basis, satellite derived water-level observations based on altimeters are available for some large rivers and can now be utilized for major basins (wide rivers) and lakes in a quasi-operational mode. The quality of such observations is yet to be fully determined and </w:t>
      </w:r>
      <w:r w:rsidRPr="001D1A9F">
        <w:rPr>
          <w:rFonts w:eastAsiaTheme="minorEastAsia" w:cs="Times New Roman"/>
          <w:i/>
          <w:iCs/>
          <w:lang w:val="en-GB"/>
        </w:rPr>
        <w:t xml:space="preserve">in-situ </w:t>
      </w:r>
      <w:r w:rsidRPr="001D1A9F">
        <w:rPr>
          <w:rFonts w:eastAsiaTheme="minorEastAsia" w:cs="Times New Roman"/>
          <w:lang w:val="en-GB"/>
        </w:rPr>
        <w:t xml:space="preserve">observations for calibration are essential. Several satellite-based methods are available on demand to map the extent of flooding in floodplains or large riverine systems as well as the duration of flooding, including visual, IR and radar sensors. However, in general, hydrological observations from spacecraft are not available for any given location on a daily basis owing to the geometry of spacecraft orbits. In most instances, it may only be possible to obtain data once every two to three weeks at a specific location which is a serious constraint. </w:t>
      </w:r>
    </w:p>
    <w:p w14:paraId="52F45A22" w14:textId="77777777" w:rsidR="00DC7C38" w:rsidRPr="001D1A9F" w:rsidRDefault="00DC7C38" w:rsidP="001D1A9F">
      <w:pPr>
        <w:autoSpaceDE w:val="0"/>
        <w:autoSpaceDN w:val="0"/>
        <w:spacing w:line="240" w:lineRule="exact"/>
        <w:jc w:val="left"/>
        <w:textAlignment w:val="auto"/>
        <w:rPr>
          <w:rFonts w:eastAsiaTheme="minorEastAsia" w:cs="Times New Roman"/>
          <w:i/>
          <w:iCs/>
          <w:lang w:val="en-GB"/>
        </w:rPr>
      </w:pPr>
    </w:p>
    <w:p w14:paraId="0332B31B" w14:textId="77777777" w:rsidR="00DC7C38" w:rsidRPr="001D1A9F" w:rsidRDefault="00DC7C38" w:rsidP="001D1A9F">
      <w:pPr>
        <w:autoSpaceDE w:val="0"/>
        <w:autoSpaceDN w:val="0"/>
        <w:spacing w:line="240" w:lineRule="exact"/>
        <w:jc w:val="left"/>
        <w:textAlignment w:val="auto"/>
        <w:rPr>
          <w:rFonts w:eastAsiaTheme="minorEastAsia" w:cs="Times New Roman"/>
          <w:b/>
          <w:bCs/>
          <w:lang w:val="en-GB"/>
        </w:rPr>
      </w:pPr>
      <w:r w:rsidRPr="001D1A9F">
        <w:rPr>
          <w:rFonts w:eastAsiaTheme="minorEastAsia" w:cs="Times New Roman"/>
          <w:b/>
          <w:bCs/>
          <w:lang w:val="en-GB"/>
        </w:rPr>
        <w:t xml:space="preserve">Surface water storage </w:t>
      </w:r>
    </w:p>
    <w:p w14:paraId="4B0DC3BD" w14:textId="77777777" w:rsidR="004D55EC" w:rsidRPr="001D1A9F" w:rsidRDefault="004D55EC" w:rsidP="001D1A9F">
      <w:pPr>
        <w:autoSpaceDE w:val="0"/>
        <w:autoSpaceDN w:val="0"/>
        <w:spacing w:line="240" w:lineRule="exact"/>
        <w:jc w:val="left"/>
        <w:textAlignment w:val="auto"/>
        <w:rPr>
          <w:rFonts w:eastAsiaTheme="minorEastAsia" w:cs="Times New Roman"/>
          <w:b/>
          <w:bCs/>
          <w:lang w:val="en-GB"/>
        </w:rPr>
      </w:pPr>
    </w:p>
    <w:p w14:paraId="6A1AF497" w14:textId="77777777" w:rsidR="00DC7C38" w:rsidRPr="001D1A9F" w:rsidRDefault="00DC7C38" w:rsidP="001D1A9F">
      <w:pPr>
        <w:spacing w:line="240" w:lineRule="exact"/>
        <w:rPr>
          <w:rFonts w:cs="Times New Roman"/>
          <w:lang w:val="en-GB"/>
        </w:rPr>
      </w:pPr>
      <w:r w:rsidRPr="001D1A9F">
        <w:rPr>
          <w:rFonts w:eastAsiaTheme="minorEastAsia" w:cs="Times New Roman"/>
          <w:lang w:val="en-GB"/>
        </w:rPr>
        <w:t xml:space="preserve">This variable is directly related to the volume of freshwater stored in lakes, reservoirs and wetlands. Again storage volume is usually derived by measuring the height of the water in the lake or reservoir and then converting this to a volume using a height versus storage volume curve derived from elevation data or information on the topography beneath the water body. There is also the issue of water storage in river channels, flood plains and large estuaries which is more of a challenge to measure continuously. While terrestrial observations are being made for lakes and reservoirs (levels of lakes and reservoirs, volumetric observations), space-based observations such as those derived from altimetric observations are also becoming more readily available. However, these are water level elevation values only and, without the relevant storage height-volume curves, do not provide information on the actual amount of water within the lake or reservoir. Generally, observations are not yet available for wetlands, large floodplains and estuaries. This may change with improved digital elevation data. The availability of surface water storage fluxes for the major lakes and reservoirs would contribute to a more accurate modelling of lateral fluxes in climate circulation models. The fluxes would be best derived from the storage volume data rather than changes in height only. Presently, the ability of the ICES/GLAS instrument to provide accurate measurements of lake levels is being tested. Again, </w:t>
      </w:r>
      <w:r w:rsidRPr="001D1A9F">
        <w:rPr>
          <w:rFonts w:eastAsiaTheme="minorEastAsia" w:cs="Times New Roman"/>
          <w:i/>
          <w:iCs/>
          <w:lang w:val="en-GB"/>
        </w:rPr>
        <w:t xml:space="preserve">in-situ </w:t>
      </w:r>
      <w:r w:rsidRPr="001D1A9F">
        <w:rPr>
          <w:rFonts w:eastAsiaTheme="minorEastAsia" w:cs="Times New Roman"/>
          <w:lang w:val="en-GB"/>
        </w:rPr>
        <w:t>records are invaluable. However, many observational uncertainties still exist with regard to flow retention in dams, reservoirs, lakes and wetlands; the evaporative loss of water from storage surfaces; and seepage to groundwater stores.</w:t>
      </w:r>
    </w:p>
    <w:p w14:paraId="272627EA" w14:textId="77777777" w:rsidR="00DC7C38" w:rsidRPr="001D1A9F" w:rsidRDefault="00DC7C38" w:rsidP="001D1A9F">
      <w:pPr>
        <w:spacing w:line="240" w:lineRule="exact"/>
        <w:rPr>
          <w:rFonts w:eastAsiaTheme="minorEastAsia" w:cs="Times New Roman"/>
          <w:lang w:val="en-GB"/>
        </w:rPr>
      </w:pPr>
    </w:p>
    <w:p w14:paraId="7DD5F46D" w14:textId="77777777" w:rsidR="00DC7C38" w:rsidRPr="001D1A9F" w:rsidRDefault="00DC7C38" w:rsidP="001D1A9F">
      <w:pPr>
        <w:pStyle w:val="Default"/>
        <w:spacing w:line="240" w:lineRule="exact"/>
        <w:rPr>
          <w:rFonts w:ascii="Times New Roman" w:eastAsiaTheme="minorEastAsia" w:hAnsi="Times New Roman" w:cs="Times New Roman"/>
          <w:b/>
          <w:bCs/>
          <w:color w:val="auto"/>
          <w:sz w:val="20"/>
          <w:szCs w:val="20"/>
          <w:lang w:val="en-GB"/>
        </w:rPr>
      </w:pPr>
      <w:r w:rsidRPr="001D1A9F">
        <w:rPr>
          <w:rFonts w:ascii="Times New Roman" w:hAnsi="Times New Roman" w:cs="Times New Roman"/>
          <w:b/>
          <w:bCs/>
          <w:color w:val="auto"/>
          <w:sz w:val="20"/>
          <w:szCs w:val="20"/>
          <w:lang w:val="en-GB"/>
        </w:rPr>
        <w:lastRenderedPageBreak/>
        <w:t xml:space="preserve">Groundwater storage </w:t>
      </w:r>
    </w:p>
    <w:p w14:paraId="140EF130" w14:textId="77777777" w:rsidR="004D55EC" w:rsidRPr="001D1A9F" w:rsidRDefault="004D55EC" w:rsidP="001D1A9F">
      <w:pPr>
        <w:pStyle w:val="Default"/>
        <w:spacing w:line="240" w:lineRule="exact"/>
        <w:rPr>
          <w:rFonts w:ascii="Times New Roman" w:eastAsiaTheme="minorEastAsia" w:hAnsi="Times New Roman" w:cs="Times New Roman"/>
          <w:b/>
          <w:bCs/>
          <w:color w:val="auto"/>
          <w:sz w:val="20"/>
          <w:szCs w:val="20"/>
          <w:lang w:val="en-GB"/>
        </w:rPr>
      </w:pPr>
    </w:p>
    <w:p w14:paraId="1C476E05" w14:textId="77777777" w:rsidR="00DC7C38" w:rsidRPr="001D1A9F" w:rsidRDefault="00DC7C38" w:rsidP="001D1A9F">
      <w:pPr>
        <w:spacing w:line="240" w:lineRule="exact"/>
        <w:rPr>
          <w:rFonts w:cs="Times New Roman"/>
          <w:lang w:val="en-GB"/>
        </w:rPr>
      </w:pPr>
      <w:r w:rsidRPr="001D1A9F">
        <w:rPr>
          <w:rFonts w:cs="Times New Roman"/>
          <w:lang w:val="en-GB"/>
        </w:rPr>
        <w:t>Groundwater storage is also a difficult variable to measure as usually it is the height of the groundwater level that is recorded and the volume/water availability derived from pump testing and geographical analyses. Groundwater fluxes have a major influence on the dynamics of the global hydrological cycle as they represent water coming back into the surface water realm through pumping or springs and also water flowing from the surface water to groundwater via recharge of aquifers. Because groundwater tends to respond more slowly to short-term climatic variations than surface water resources, this variable is often not considered to be of first-order importance from a climate perspective. However, in fact, its long term nature does lend it to be of importance in longer time scale analyses. Terrestrial observations are being made but overall global access to groundwater data (rates of recharge and abstraction in particular) is highly limited. IGRAC has compiled global level information on groundwater resources. Gravimetric observation techniques (such as from GRACE) for very large groundwater bodies are available but yet to be fully proven in operational circumstances. The use of GOCE data is being explored.</w:t>
      </w:r>
    </w:p>
    <w:p w14:paraId="7B547667" w14:textId="77777777" w:rsidR="00DC7C38" w:rsidRPr="001D1A9F" w:rsidRDefault="00DC7C38" w:rsidP="001D1A9F">
      <w:pPr>
        <w:spacing w:line="240" w:lineRule="exact"/>
        <w:rPr>
          <w:rFonts w:eastAsiaTheme="minorEastAsia" w:cs="Times New Roman"/>
          <w:lang w:val="en-GB"/>
        </w:rPr>
      </w:pPr>
    </w:p>
    <w:p w14:paraId="1348FA29" w14:textId="77777777" w:rsidR="001D4D80" w:rsidRPr="001D1A9F" w:rsidRDefault="001D4D80" w:rsidP="001D1A9F">
      <w:pPr>
        <w:widowControl/>
        <w:adjustRightInd/>
        <w:spacing w:line="240" w:lineRule="exact"/>
        <w:jc w:val="left"/>
        <w:textAlignment w:val="auto"/>
        <w:rPr>
          <w:rFonts w:cs="Times New Roman"/>
          <w:lang w:val="en-GB"/>
        </w:rPr>
      </w:pPr>
      <w:r w:rsidRPr="001D1A9F">
        <w:rPr>
          <w:rFonts w:cs="Times New Roman"/>
          <w:lang w:val="en-GB"/>
        </w:rPr>
        <w:br w:type="page"/>
      </w:r>
    </w:p>
    <w:p w14:paraId="71B1C32B" w14:textId="77777777" w:rsidR="00DE2BF9" w:rsidRPr="001D1A9F" w:rsidRDefault="00461530" w:rsidP="001D1A9F">
      <w:pPr>
        <w:spacing w:line="240" w:lineRule="exact"/>
        <w:rPr>
          <w:rFonts w:cs="Times New Roman"/>
          <w:lang w:val="en-GB"/>
        </w:rPr>
      </w:pPr>
      <w:r w:rsidRPr="001D1A9F">
        <w:rPr>
          <w:rFonts w:cs="Times New Roman"/>
          <w:lang w:val="en-GB"/>
        </w:rPr>
        <w:lastRenderedPageBreak/>
        <w:t>Reference</w:t>
      </w:r>
    </w:p>
    <w:p w14:paraId="4B994560" w14:textId="77777777" w:rsidR="00461530" w:rsidRPr="001D1A9F" w:rsidRDefault="00461530" w:rsidP="001D1A9F">
      <w:pPr>
        <w:spacing w:line="240" w:lineRule="exact"/>
        <w:rPr>
          <w:rFonts w:cs="Times New Roman"/>
          <w:lang w:val="en-GB"/>
        </w:rPr>
      </w:pPr>
    </w:p>
    <w:p w14:paraId="52075E59" w14:textId="3A3263CB" w:rsidR="00461530" w:rsidRPr="001D1A9F" w:rsidRDefault="00461530" w:rsidP="001D1A9F">
      <w:pPr>
        <w:spacing w:line="240" w:lineRule="exact"/>
        <w:rPr>
          <w:rFonts w:eastAsiaTheme="minorEastAsia" w:cs="Times New Roman"/>
          <w:lang w:val="en-GB"/>
        </w:rPr>
      </w:pPr>
      <w:r w:rsidRPr="001D1A9F">
        <w:rPr>
          <w:rFonts w:cs="Times New Roman"/>
          <w:lang w:val="en-GB"/>
        </w:rPr>
        <w:t xml:space="preserve">Additional ET observation Platforms: Towards and integrated observation Capability, Rick Allen, Prof. Water </w:t>
      </w:r>
      <w:r w:rsidR="00811811" w:rsidRPr="001D1A9F">
        <w:rPr>
          <w:rFonts w:cs="Times New Roman"/>
          <w:lang w:val="en-GB"/>
        </w:rPr>
        <w:t>Resources</w:t>
      </w:r>
      <w:r w:rsidRPr="001D1A9F">
        <w:rPr>
          <w:rFonts w:cs="Times New Roman"/>
          <w:lang w:val="en-GB"/>
        </w:rPr>
        <w:t xml:space="preserve"> Engineering, Univ. Idaho, </w:t>
      </w:r>
      <w:r w:rsidR="00811811" w:rsidRPr="001D1A9F">
        <w:rPr>
          <w:rFonts w:cs="Times New Roman"/>
          <w:lang w:val="en-GB"/>
        </w:rPr>
        <w:t>Kimberly</w:t>
      </w:r>
      <w:r w:rsidRPr="001D1A9F">
        <w:rPr>
          <w:rFonts w:cs="Times New Roman"/>
          <w:lang w:val="en-GB"/>
        </w:rPr>
        <w:t xml:space="preserve">, Idaho, </w:t>
      </w:r>
    </w:p>
    <w:p w14:paraId="79E31581" w14:textId="77777777" w:rsidR="008D5747" w:rsidRPr="001D1A9F" w:rsidRDefault="008D5747" w:rsidP="001D1A9F">
      <w:pPr>
        <w:spacing w:line="240" w:lineRule="exact"/>
        <w:rPr>
          <w:rFonts w:eastAsiaTheme="minorEastAsia" w:cs="Times New Roman"/>
          <w:lang w:val="en-GB"/>
        </w:rPr>
      </w:pPr>
    </w:p>
    <w:p w14:paraId="40F2C87F" w14:textId="77777777" w:rsidR="008D5747" w:rsidRPr="001D1A9F" w:rsidRDefault="008D5747" w:rsidP="001D1A9F">
      <w:pPr>
        <w:spacing w:line="240" w:lineRule="exact"/>
        <w:rPr>
          <w:rFonts w:cs="Times New Roman"/>
        </w:rPr>
      </w:pPr>
      <w:r w:rsidRPr="001D1A9F">
        <w:rPr>
          <w:rFonts w:cs="Times New Roman"/>
        </w:rPr>
        <w:t>nderson, M. C., J. Norman, G. Diak, W. Kustas, and J. R. Mecikalski, 1997: A two-source time-ingrated model for estimating surface energy fluxes using thermal infrared remote sensing, Remote Sens. Environ., 60, 195-216.</w:t>
      </w:r>
    </w:p>
    <w:p w14:paraId="3D02788E" w14:textId="77777777" w:rsidR="008D5747" w:rsidRPr="001D1A9F" w:rsidRDefault="008D5747" w:rsidP="001D1A9F">
      <w:pPr>
        <w:spacing w:line="240" w:lineRule="exact"/>
        <w:rPr>
          <w:rFonts w:cs="Times New Roman"/>
        </w:rPr>
      </w:pPr>
    </w:p>
    <w:p w14:paraId="22D7BB9A" w14:textId="77777777" w:rsidR="008D5747" w:rsidRPr="001D1A9F" w:rsidRDefault="008D5747" w:rsidP="001D1A9F">
      <w:pPr>
        <w:spacing w:line="240" w:lineRule="exact"/>
        <w:rPr>
          <w:rFonts w:cs="Times New Roman"/>
        </w:rPr>
      </w:pPr>
      <w:r w:rsidRPr="001D1A9F">
        <w:rPr>
          <w:rFonts w:cs="Times New Roman"/>
        </w:rPr>
        <w:t>Anderson, M. C., W. Kustas, J. M. Norman, C. R. Hain, J. R. Mecikalski, L. Schultz, M. P. González- Dugo, C. Cammalleri, G. d'Urso, A. Pimstein, and F. Gao, 2011: Mapping daily evapotranspiration at field to continental scales using geostationary and polar orbiting satellite imagery, Hydrol. Earth Syst. Sci., 15, 223-239,doi:10.5194/hess-15-223-2011.</w:t>
      </w:r>
    </w:p>
    <w:p w14:paraId="4944B885" w14:textId="77777777" w:rsidR="008D5747" w:rsidRPr="001D1A9F" w:rsidRDefault="008D5747" w:rsidP="001D1A9F">
      <w:pPr>
        <w:spacing w:line="240" w:lineRule="exact"/>
        <w:rPr>
          <w:rFonts w:cs="Times New Roman"/>
        </w:rPr>
      </w:pPr>
    </w:p>
    <w:p w14:paraId="6C679B48" w14:textId="77777777" w:rsidR="008D5747" w:rsidRPr="001D1A9F" w:rsidRDefault="008D5747" w:rsidP="001D1A9F">
      <w:pPr>
        <w:spacing w:line="240" w:lineRule="exact"/>
        <w:rPr>
          <w:rFonts w:cs="Times New Roman"/>
        </w:rPr>
      </w:pPr>
      <w:r w:rsidRPr="001D1A9F">
        <w:rPr>
          <w:rFonts w:cs="Times New Roman"/>
        </w:rPr>
        <w:t>Hain, C.R., J.R. Mecikalski, and M.C. Anderson, 2009: Retrieval of an Available Water-Based Soil Moisture Proxy from Thermal Infrared Remote Sensing. Part I: Methodology and Validation. J. Hydrometeor., 10, 665–683.</w:t>
      </w:r>
    </w:p>
    <w:p w14:paraId="5DBD189C" w14:textId="77777777" w:rsidR="008D5747" w:rsidRPr="001D1A9F" w:rsidRDefault="008D5747" w:rsidP="001D1A9F">
      <w:pPr>
        <w:spacing w:line="240" w:lineRule="exact"/>
        <w:rPr>
          <w:rFonts w:cs="Times New Roman"/>
        </w:rPr>
      </w:pPr>
    </w:p>
    <w:p w14:paraId="3A65F176" w14:textId="77777777" w:rsidR="008D5747" w:rsidRPr="001D1A9F" w:rsidRDefault="008D5747" w:rsidP="001D1A9F">
      <w:pPr>
        <w:spacing w:line="240" w:lineRule="exact"/>
        <w:rPr>
          <w:rFonts w:cs="Times New Roman"/>
        </w:rPr>
      </w:pPr>
      <w:r w:rsidRPr="001D1A9F">
        <w:rPr>
          <w:rFonts w:cs="Times New Roman"/>
        </w:rPr>
        <w:t>Hain, C. R., W. T. Crow, J. R. Mecikalski, M. C. Anderson, and T. Holmes, 2011, An intercomparison of available soil moisture estimates from thermal infrared and passive microwave remote sensing and land surface modeling, J. Geophys. Res., 116, D15107,doi:10.1029/2011JD015633.</w:t>
      </w:r>
    </w:p>
    <w:p w14:paraId="73ED1F12" w14:textId="77777777" w:rsidR="008D5747" w:rsidRPr="001D1A9F" w:rsidRDefault="008D5747" w:rsidP="001D1A9F">
      <w:pPr>
        <w:spacing w:line="240" w:lineRule="exact"/>
        <w:rPr>
          <w:rFonts w:cs="Times New Roman"/>
        </w:rPr>
      </w:pPr>
    </w:p>
    <w:p w14:paraId="6ACDE242" w14:textId="77777777" w:rsidR="008D5747" w:rsidRPr="001D1A9F" w:rsidRDefault="008D5747" w:rsidP="001D1A9F">
      <w:pPr>
        <w:spacing w:line="240" w:lineRule="exact"/>
        <w:rPr>
          <w:rFonts w:cs="Times New Roman"/>
        </w:rPr>
      </w:pPr>
      <w:r w:rsidRPr="001D1A9F">
        <w:rPr>
          <w:rFonts w:cs="Times New Roman"/>
        </w:rPr>
        <w:t>Hain, C. R., W. T. Crow, M. C. Anderson and M. T. Yilmaz, 2015: Diagnosing Neglected Soil Moisture Source/Sink Processes via a Thermal Infrared-based Two-Source Energy Balance Model, J. of Hydrometeor., 16, 1070-1086.</w:t>
      </w:r>
    </w:p>
    <w:p w14:paraId="776DED64" w14:textId="77777777" w:rsidR="008D5747" w:rsidRPr="001D1A9F" w:rsidRDefault="008D5747" w:rsidP="001D1A9F">
      <w:pPr>
        <w:spacing w:line="240" w:lineRule="exact"/>
        <w:rPr>
          <w:rFonts w:cs="Times New Roman"/>
        </w:rPr>
      </w:pPr>
    </w:p>
    <w:p w14:paraId="1D52695E" w14:textId="77777777" w:rsidR="008D5747" w:rsidRPr="001D1A9F" w:rsidRDefault="008D5747" w:rsidP="001D1A9F">
      <w:pPr>
        <w:spacing w:line="240" w:lineRule="exact"/>
        <w:rPr>
          <w:rFonts w:cs="Times New Roman"/>
          <w:lang w:val="fr-FR"/>
        </w:rPr>
      </w:pPr>
      <w:r w:rsidRPr="001D1A9F">
        <w:rPr>
          <w:rFonts w:cs="Times New Roman"/>
          <w:lang w:val="fr-FR"/>
        </w:rPr>
        <w:t>Huffman, G., 2016:</w:t>
      </w:r>
    </w:p>
    <w:p w14:paraId="7DA10699" w14:textId="77777777" w:rsidR="008D5747" w:rsidRPr="001D1A9F" w:rsidRDefault="008D5747" w:rsidP="001D1A9F">
      <w:pPr>
        <w:spacing w:line="240" w:lineRule="exact"/>
        <w:rPr>
          <w:rFonts w:cs="Times New Roman"/>
          <w:lang w:val="fr-FR"/>
        </w:rPr>
      </w:pPr>
    </w:p>
    <w:p w14:paraId="2587186A" w14:textId="77777777" w:rsidR="008D5747" w:rsidRPr="001D1A9F" w:rsidRDefault="008D5747" w:rsidP="001D1A9F">
      <w:pPr>
        <w:spacing w:line="240" w:lineRule="exact"/>
        <w:rPr>
          <w:rFonts w:cs="Times New Roman"/>
          <w:lang w:val="fr-FR"/>
        </w:rPr>
      </w:pPr>
      <w:r w:rsidRPr="001D1A9F">
        <w:rPr>
          <w:rFonts w:cs="Times New Roman"/>
          <w:lang w:val="fr-FR"/>
        </w:rPr>
        <w:t xml:space="preserve">Holmes, T., </w:t>
      </w:r>
      <w:r w:rsidRPr="001D1A9F">
        <w:rPr>
          <w:rFonts w:cs="Times New Roman"/>
          <w:lang w:val="fr-FR"/>
        </w:rPr>
        <w:br/>
      </w:r>
    </w:p>
    <w:p w14:paraId="4AC06583" w14:textId="77777777" w:rsidR="008D5747" w:rsidRPr="001D1A9F" w:rsidRDefault="008D5747" w:rsidP="001D1A9F">
      <w:pPr>
        <w:spacing w:line="240" w:lineRule="exact"/>
        <w:rPr>
          <w:rFonts w:cs="Times New Roman"/>
          <w:lang w:val="fr-FR"/>
        </w:rPr>
      </w:pPr>
      <w:r w:rsidRPr="001D1A9F">
        <w:rPr>
          <w:rFonts w:eastAsia="Calibri" w:cs="Times New Roman"/>
          <w:lang w:val="fr-FR" w:bidi="en-US"/>
        </w:rPr>
        <w:t>Seneviratne et al., 2010</w:t>
      </w:r>
    </w:p>
    <w:p w14:paraId="17BD00DC" w14:textId="77777777" w:rsidR="008D5747" w:rsidRPr="001D1A9F" w:rsidRDefault="008D5747" w:rsidP="001D1A9F">
      <w:pPr>
        <w:spacing w:line="240" w:lineRule="exact"/>
        <w:rPr>
          <w:rFonts w:eastAsiaTheme="minorEastAsia" w:cs="Times New Roman"/>
          <w:lang w:val="fr-FR"/>
        </w:rPr>
      </w:pPr>
    </w:p>
    <w:sectPr w:rsidR="008D5747" w:rsidRPr="001D1A9F" w:rsidSect="009459C4">
      <w:footerReference w:type="default" r:id="rId47"/>
      <w:type w:val="continuous"/>
      <w:pgSz w:w="11906" w:h="16838"/>
      <w:pgMar w:top="1440" w:right="1440" w:bottom="1440" w:left="144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081265" w15:done="0"/>
  <w15:commentEx w15:paraId="5F455D46" w15:done="0"/>
  <w15:commentEx w15:paraId="1665BA2A" w15:done="0"/>
  <w15:commentEx w15:paraId="33903E24" w15:done="0"/>
  <w15:commentEx w15:paraId="6EC4CA1C" w15:done="0"/>
  <w15:commentEx w15:paraId="4615EEB4" w15:done="0"/>
  <w15:commentEx w15:paraId="1D69582C" w15:done="0"/>
  <w15:commentEx w15:paraId="66D1A55F" w15:done="0"/>
  <w15:commentEx w15:paraId="13C21F2E" w15:done="0"/>
  <w15:commentEx w15:paraId="1932F03F" w15:done="0"/>
  <w15:commentEx w15:paraId="52374DC5" w15:done="0"/>
  <w15:commentEx w15:paraId="2EAF50D7" w15:done="0"/>
  <w15:commentEx w15:paraId="16BD0C85" w15:done="0"/>
  <w15:commentEx w15:paraId="6D95F792" w15:done="0"/>
  <w15:commentEx w15:paraId="24DD1D66" w15:done="0"/>
  <w15:commentEx w15:paraId="2D479127" w15:done="0"/>
  <w15:commentEx w15:paraId="2D985B69" w15:done="0"/>
  <w15:commentEx w15:paraId="48F7A79B" w15:done="0"/>
  <w15:commentEx w15:paraId="224A91A5" w15:done="0"/>
  <w15:commentEx w15:paraId="21C22CF7" w15:done="0"/>
  <w15:commentEx w15:paraId="3143BC89" w15:done="0"/>
  <w15:commentEx w15:paraId="30FF390E" w15:done="0"/>
  <w15:commentEx w15:paraId="1B59C2AF" w15:done="0"/>
  <w15:commentEx w15:paraId="13BC62C9" w15:done="0"/>
  <w15:commentEx w15:paraId="23960F93" w15:done="0"/>
  <w15:commentEx w15:paraId="4DE0D056" w15:done="0"/>
  <w15:commentEx w15:paraId="77731BDC" w15:done="0"/>
  <w15:commentEx w15:paraId="0A0E8517" w15:done="0"/>
  <w15:commentEx w15:paraId="57A3A6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F6469" w14:textId="77777777" w:rsidR="00B3090B" w:rsidRDefault="00B3090B" w:rsidP="00385DEB">
      <w:r>
        <w:separator/>
      </w:r>
    </w:p>
  </w:endnote>
  <w:endnote w:type="continuationSeparator" w:id="0">
    <w:p w14:paraId="1E084263" w14:textId="77777777" w:rsidR="00B3090B" w:rsidRDefault="00B3090B" w:rsidP="0038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460435"/>
      <w:docPartObj>
        <w:docPartGallery w:val="Page Numbers (Bottom of Page)"/>
        <w:docPartUnique/>
      </w:docPartObj>
    </w:sdtPr>
    <w:sdtContent>
      <w:p w14:paraId="5A631EEC" w14:textId="77777777" w:rsidR="00957E82" w:rsidRDefault="00957E82">
        <w:pPr>
          <w:pStyle w:val="a6"/>
          <w:jc w:val="center"/>
        </w:pPr>
        <w:r>
          <w:rPr>
            <w:lang w:eastAsia="en-US"/>
          </w:rPr>
          <w:fldChar w:fldCharType="begin"/>
        </w:r>
        <w:r>
          <w:instrText>PAGE   \* MERGEFORMAT</w:instrText>
        </w:r>
        <w:r>
          <w:rPr>
            <w:lang w:eastAsia="en-US"/>
          </w:rPr>
          <w:fldChar w:fldCharType="separate"/>
        </w:r>
        <w:r w:rsidR="00B02B7C" w:rsidRPr="00B02B7C">
          <w:rPr>
            <w:noProof/>
            <w:lang w:val="ja-JP"/>
          </w:rPr>
          <w:t>68</w:t>
        </w:r>
        <w:r>
          <w:rPr>
            <w:noProof/>
            <w:lang w:val="ja-JP"/>
          </w:rPr>
          <w:fldChar w:fldCharType="end"/>
        </w:r>
      </w:p>
    </w:sdtContent>
  </w:sdt>
  <w:p w14:paraId="27A636AD" w14:textId="77777777" w:rsidR="00957E82" w:rsidRDefault="00957E8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630015"/>
      <w:docPartObj>
        <w:docPartGallery w:val="Page Numbers (Bottom of Page)"/>
        <w:docPartUnique/>
      </w:docPartObj>
    </w:sdtPr>
    <w:sdtContent>
      <w:p w14:paraId="58E8DDAA" w14:textId="77777777" w:rsidR="00957E82" w:rsidRDefault="00957E82">
        <w:pPr>
          <w:pStyle w:val="a6"/>
          <w:jc w:val="center"/>
        </w:pPr>
        <w:r>
          <w:fldChar w:fldCharType="begin"/>
        </w:r>
        <w:r>
          <w:instrText>PAGE   \* MERGEFORMAT</w:instrText>
        </w:r>
        <w:r>
          <w:fldChar w:fldCharType="separate"/>
        </w:r>
        <w:r w:rsidR="00B02B7C" w:rsidRPr="00B02B7C">
          <w:rPr>
            <w:noProof/>
            <w:lang w:val="ja-JP"/>
          </w:rPr>
          <w:t>82</w:t>
        </w:r>
        <w:r>
          <w:fldChar w:fldCharType="end"/>
        </w:r>
      </w:p>
    </w:sdtContent>
  </w:sdt>
  <w:p w14:paraId="788C9B65" w14:textId="77777777" w:rsidR="00957E82" w:rsidRDefault="00957E82">
    <w:pPr>
      <w:pStyle w:val="a6"/>
    </w:pPr>
  </w:p>
  <w:p w14:paraId="45326D53" w14:textId="77777777" w:rsidR="00957E82" w:rsidRDefault="00957E82"/>
  <w:p w14:paraId="3A98D7E7" w14:textId="77777777" w:rsidR="00957E82" w:rsidRDefault="00957E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430A5" w14:textId="77777777" w:rsidR="00B3090B" w:rsidRDefault="00B3090B" w:rsidP="00385DEB">
      <w:r>
        <w:separator/>
      </w:r>
    </w:p>
  </w:footnote>
  <w:footnote w:type="continuationSeparator" w:id="0">
    <w:p w14:paraId="74D6FC3A" w14:textId="77777777" w:rsidR="00B3090B" w:rsidRDefault="00B3090B" w:rsidP="00385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DE1"/>
    <w:multiLevelType w:val="hybridMultilevel"/>
    <w:tmpl w:val="5D0E6CE8"/>
    <w:lvl w:ilvl="0" w:tplc="903A7604">
      <w:numFmt w:val="bullet"/>
      <w:lvlText w:val="•"/>
      <w:lvlJc w:val="left"/>
      <w:pPr>
        <w:ind w:left="1080" w:hanging="72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903A760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B598A"/>
    <w:multiLevelType w:val="multilevel"/>
    <w:tmpl w:val="BA2CDD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65753E"/>
    <w:multiLevelType w:val="hybridMultilevel"/>
    <w:tmpl w:val="C416FFBA"/>
    <w:lvl w:ilvl="0" w:tplc="F8C2DB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78C27F9"/>
    <w:multiLevelType w:val="hybridMultilevel"/>
    <w:tmpl w:val="857EC0F0"/>
    <w:lvl w:ilvl="0" w:tplc="971211D0">
      <w:start w:val="1"/>
      <w:numFmt w:val="lowerRoman"/>
      <w:lvlText w:val="%1)"/>
      <w:lvlJc w:val="left"/>
      <w:pPr>
        <w:ind w:left="1080" w:hanging="720"/>
      </w:pPr>
      <w:rPr>
        <w:rFonts w:ascii="Times New Roman" w:eastAsia="Times New Roman" w:hAnsi="Times New Roman" w:cs="Times New Roman"/>
        <w:b w:val="0"/>
      </w:rPr>
    </w:lvl>
    <w:lvl w:ilvl="1" w:tplc="04090001">
      <w:start w:val="1"/>
      <w:numFmt w:val="bullet"/>
      <w:lvlText w:val=""/>
      <w:lvlJc w:val="left"/>
      <w:pPr>
        <w:ind w:left="1440" w:hanging="360"/>
      </w:pPr>
      <w:rPr>
        <w:rFonts w:ascii="Symbol" w:hAnsi="Symbol" w:hint="default"/>
      </w:rPr>
    </w:lvl>
    <w:lvl w:ilvl="2" w:tplc="903A760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F77FD"/>
    <w:multiLevelType w:val="multilevel"/>
    <w:tmpl w:val="2E06F2B6"/>
    <w:lvl w:ilvl="0">
      <w:start w:val="1"/>
      <w:numFmt w:val="bullet"/>
      <w:lvlText w:val=""/>
      <w:lvlJc w:val="left"/>
      <w:pPr>
        <w:tabs>
          <w:tab w:val="num" w:pos="1000"/>
        </w:tabs>
        <w:ind w:left="1000" w:hanging="360"/>
      </w:pPr>
      <w:rPr>
        <w:rFonts w:ascii="Symbol" w:hAnsi="Symbol" w:hint="default"/>
        <w:sz w:val="20"/>
      </w:rPr>
    </w:lvl>
    <w:lvl w:ilvl="1" w:tentative="1">
      <w:start w:val="1"/>
      <w:numFmt w:val="bullet"/>
      <w:lvlText w:val="o"/>
      <w:lvlJc w:val="left"/>
      <w:pPr>
        <w:tabs>
          <w:tab w:val="num" w:pos="1720"/>
        </w:tabs>
        <w:ind w:left="1720" w:hanging="360"/>
      </w:pPr>
      <w:rPr>
        <w:rFonts w:ascii="Courier New" w:hAnsi="Courier New" w:hint="default"/>
        <w:sz w:val="20"/>
      </w:rPr>
    </w:lvl>
    <w:lvl w:ilvl="2" w:tentative="1">
      <w:start w:val="1"/>
      <w:numFmt w:val="bullet"/>
      <w:lvlText w:val=""/>
      <w:lvlJc w:val="left"/>
      <w:pPr>
        <w:tabs>
          <w:tab w:val="num" w:pos="2440"/>
        </w:tabs>
        <w:ind w:left="2440" w:hanging="360"/>
      </w:pPr>
      <w:rPr>
        <w:rFonts w:ascii="Wingdings" w:hAnsi="Wingdings" w:hint="default"/>
        <w:sz w:val="20"/>
      </w:rPr>
    </w:lvl>
    <w:lvl w:ilvl="3" w:tentative="1">
      <w:start w:val="1"/>
      <w:numFmt w:val="bullet"/>
      <w:lvlText w:val=""/>
      <w:lvlJc w:val="left"/>
      <w:pPr>
        <w:tabs>
          <w:tab w:val="num" w:pos="3160"/>
        </w:tabs>
        <w:ind w:left="3160" w:hanging="360"/>
      </w:pPr>
      <w:rPr>
        <w:rFonts w:ascii="Wingdings" w:hAnsi="Wingdings" w:hint="default"/>
        <w:sz w:val="20"/>
      </w:rPr>
    </w:lvl>
    <w:lvl w:ilvl="4" w:tentative="1">
      <w:start w:val="1"/>
      <w:numFmt w:val="bullet"/>
      <w:lvlText w:val=""/>
      <w:lvlJc w:val="left"/>
      <w:pPr>
        <w:tabs>
          <w:tab w:val="num" w:pos="3880"/>
        </w:tabs>
        <w:ind w:left="3880" w:hanging="360"/>
      </w:pPr>
      <w:rPr>
        <w:rFonts w:ascii="Wingdings" w:hAnsi="Wingdings" w:hint="default"/>
        <w:sz w:val="20"/>
      </w:rPr>
    </w:lvl>
    <w:lvl w:ilvl="5" w:tentative="1">
      <w:start w:val="1"/>
      <w:numFmt w:val="bullet"/>
      <w:lvlText w:val=""/>
      <w:lvlJc w:val="left"/>
      <w:pPr>
        <w:tabs>
          <w:tab w:val="num" w:pos="4600"/>
        </w:tabs>
        <w:ind w:left="4600" w:hanging="360"/>
      </w:pPr>
      <w:rPr>
        <w:rFonts w:ascii="Wingdings" w:hAnsi="Wingdings" w:hint="default"/>
        <w:sz w:val="20"/>
      </w:rPr>
    </w:lvl>
    <w:lvl w:ilvl="6" w:tentative="1">
      <w:start w:val="1"/>
      <w:numFmt w:val="bullet"/>
      <w:lvlText w:val=""/>
      <w:lvlJc w:val="left"/>
      <w:pPr>
        <w:tabs>
          <w:tab w:val="num" w:pos="5320"/>
        </w:tabs>
        <w:ind w:left="5320" w:hanging="360"/>
      </w:pPr>
      <w:rPr>
        <w:rFonts w:ascii="Wingdings" w:hAnsi="Wingdings" w:hint="default"/>
        <w:sz w:val="20"/>
      </w:rPr>
    </w:lvl>
    <w:lvl w:ilvl="7" w:tentative="1">
      <w:start w:val="1"/>
      <w:numFmt w:val="bullet"/>
      <w:lvlText w:val=""/>
      <w:lvlJc w:val="left"/>
      <w:pPr>
        <w:tabs>
          <w:tab w:val="num" w:pos="6040"/>
        </w:tabs>
        <w:ind w:left="6040" w:hanging="360"/>
      </w:pPr>
      <w:rPr>
        <w:rFonts w:ascii="Wingdings" w:hAnsi="Wingdings" w:hint="default"/>
        <w:sz w:val="20"/>
      </w:rPr>
    </w:lvl>
    <w:lvl w:ilvl="8" w:tentative="1">
      <w:start w:val="1"/>
      <w:numFmt w:val="bullet"/>
      <w:lvlText w:val=""/>
      <w:lvlJc w:val="left"/>
      <w:pPr>
        <w:tabs>
          <w:tab w:val="num" w:pos="6760"/>
        </w:tabs>
        <w:ind w:left="6760" w:hanging="360"/>
      </w:pPr>
      <w:rPr>
        <w:rFonts w:ascii="Wingdings" w:hAnsi="Wingdings" w:hint="default"/>
        <w:sz w:val="20"/>
      </w:rPr>
    </w:lvl>
  </w:abstractNum>
  <w:abstractNum w:abstractNumId="5">
    <w:nsid w:val="095D6049"/>
    <w:multiLevelType w:val="hybridMultilevel"/>
    <w:tmpl w:val="94B0BD2C"/>
    <w:lvl w:ilvl="0" w:tplc="F1EC7F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38B6A61"/>
    <w:multiLevelType w:val="multilevel"/>
    <w:tmpl w:val="7F729900"/>
    <w:lvl w:ilvl="0">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17293DB6"/>
    <w:multiLevelType w:val="hybridMultilevel"/>
    <w:tmpl w:val="6860ACD8"/>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8">
    <w:nsid w:val="177E5EF3"/>
    <w:multiLevelType w:val="hybridMultilevel"/>
    <w:tmpl w:val="825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4380D"/>
    <w:multiLevelType w:val="hybridMultilevel"/>
    <w:tmpl w:val="1862A6C0"/>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0">
    <w:nsid w:val="1EAA2050"/>
    <w:multiLevelType w:val="multilevel"/>
    <w:tmpl w:val="85C66A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B41BE3"/>
    <w:multiLevelType w:val="hybridMultilevel"/>
    <w:tmpl w:val="98F697E0"/>
    <w:lvl w:ilvl="0" w:tplc="0EDEB72C">
      <w:start w:val="4"/>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1EDA366A"/>
    <w:multiLevelType w:val="multilevel"/>
    <w:tmpl w:val="594AE186"/>
    <w:lvl w:ilvl="0">
      <w:start w:val="1"/>
      <w:numFmt w:val="decimal"/>
      <w:lvlText w:val="%1"/>
      <w:lvlJc w:val="left"/>
      <w:pPr>
        <w:ind w:left="360" w:hanging="360"/>
      </w:pPr>
      <w:rPr>
        <w:rFonts w:hint="default"/>
      </w:rPr>
    </w:lvl>
    <w:lvl w:ilvl="1">
      <w:start w:val="1"/>
      <w:numFmt w:val="bullet"/>
      <w:lvlText w:val="-"/>
      <w:lvlJc w:val="left"/>
      <w:pPr>
        <w:ind w:left="360" w:hanging="360"/>
      </w:pPr>
      <w:rPr>
        <w:rFonts w:ascii="Century" w:eastAsiaTheme="minorEastAsia" w:hAnsi="Century" w:cstheme="min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5105A2"/>
    <w:multiLevelType w:val="hybridMultilevel"/>
    <w:tmpl w:val="69EC1A1E"/>
    <w:lvl w:ilvl="0" w:tplc="2B20ED3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0564918"/>
    <w:multiLevelType w:val="hybridMultilevel"/>
    <w:tmpl w:val="59FEFEEC"/>
    <w:lvl w:ilvl="0" w:tplc="D0D03966">
      <w:start w:val="1"/>
      <w:numFmt w:val="decimal"/>
      <w:lvlText w:val="%1."/>
      <w:lvlJc w:val="left"/>
      <w:pPr>
        <w:ind w:left="1200" w:hanging="360"/>
      </w:pPr>
      <w:rPr>
        <w:rFonts w:ascii="Century" w:hAnsi="Century" w:hint="default"/>
        <w:b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nsid w:val="20A768F9"/>
    <w:multiLevelType w:val="multilevel"/>
    <w:tmpl w:val="AA0E8A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1241D6D"/>
    <w:multiLevelType w:val="hybridMultilevel"/>
    <w:tmpl w:val="3294A3BA"/>
    <w:lvl w:ilvl="0" w:tplc="B1163A0A">
      <w:start w:val="1"/>
      <w:numFmt w:val="bullet"/>
      <w:lvlText w:val=""/>
      <w:lvlJc w:val="left"/>
      <w:pPr>
        <w:tabs>
          <w:tab w:val="num" w:pos="720"/>
        </w:tabs>
        <w:ind w:left="720" w:hanging="360"/>
      </w:pPr>
      <w:rPr>
        <w:rFonts w:ascii="Wingdings" w:hAnsi="Wingdings" w:hint="default"/>
      </w:rPr>
    </w:lvl>
    <w:lvl w:ilvl="1" w:tplc="ED42B8DA">
      <w:start w:val="3116"/>
      <w:numFmt w:val="bullet"/>
      <w:lvlText w:val=""/>
      <w:lvlJc w:val="left"/>
      <w:pPr>
        <w:tabs>
          <w:tab w:val="num" w:pos="1440"/>
        </w:tabs>
        <w:ind w:left="1440" w:hanging="360"/>
      </w:pPr>
      <w:rPr>
        <w:rFonts w:ascii="Wingdings" w:hAnsi="Wingdings" w:hint="default"/>
      </w:rPr>
    </w:lvl>
    <w:lvl w:ilvl="2" w:tplc="FE2EE4CA" w:tentative="1">
      <w:start w:val="1"/>
      <w:numFmt w:val="bullet"/>
      <w:lvlText w:val=""/>
      <w:lvlJc w:val="left"/>
      <w:pPr>
        <w:tabs>
          <w:tab w:val="num" w:pos="2160"/>
        </w:tabs>
        <w:ind w:left="2160" w:hanging="360"/>
      </w:pPr>
      <w:rPr>
        <w:rFonts w:ascii="Wingdings" w:hAnsi="Wingdings" w:hint="default"/>
      </w:rPr>
    </w:lvl>
    <w:lvl w:ilvl="3" w:tplc="C5DE723A">
      <w:start w:val="3116"/>
      <w:numFmt w:val="bullet"/>
      <w:lvlText w:val=""/>
      <w:lvlJc w:val="left"/>
      <w:pPr>
        <w:tabs>
          <w:tab w:val="num" w:pos="2880"/>
        </w:tabs>
        <w:ind w:left="2880" w:hanging="360"/>
      </w:pPr>
      <w:rPr>
        <w:rFonts w:ascii="Wingdings" w:hAnsi="Wingdings" w:hint="default"/>
      </w:rPr>
    </w:lvl>
    <w:lvl w:ilvl="4" w:tplc="A1C8056E">
      <w:start w:val="3116"/>
      <w:numFmt w:val="bullet"/>
      <w:lvlText w:val="•"/>
      <w:lvlJc w:val="left"/>
      <w:pPr>
        <w:tabs>
          <w:tab w:val="num" w:pos="3600"/>
        </w:tabs>
        <w:ind w:left="3600" w:hanging="360"/>
      </w:pPr>
      <w:rPr>
        <w:rFonts w:ascii="Arial" w:hAnsi="Arial" w:hint="default"/>
      </w:rPr>
    </w:lvl>
    <w:lvl w:ilvl="5" w:tplc="B4FE1EA0" w:tentative="1">
      <w:start w:val="1"/>
      <w:numFmt w:val="bullet"/>
      <w:lvlText w:val=""/>
      <w:lvlJc w:val="left"/>
      <w:pPr>
        <w:tabs>
          <w:tab w:val="num" w:pos="4320"/>
        </w:tabs>
        <w:ind w:left="4320" w:hanging="360"/>
      </w:pPr>
      <w:rPr>
        <w:rFonts w:ascii="Wingdings" w:hAnsi="Wingdings" w:hint="default"/>
      </w:rPr>
    </w:lvl>
    <w:lvl w:ilvl="6" w:tplc="529243B6" w:tentative="1">
      <w:start w:val="1"/>
      <w:numFmt w:val="bullet"/>
      <w:lvlText w:val=""/>
      <w:lvlJc w:val="left"/>
      <w:pPr>
        <w:tabs>
          <w:tab w:val="num" w:pos="5040"/>
        </w:tabs>
        <w:ind w:left="5040" w:hanging="360"/>
      </w:pPr>
      <w:rPr>
        <w:rFonts w:ascii="Wingdings" w:hAnsi="Wingdings" w:hint="default"/>
      </w:rPr>
    </w:lvl>
    <w:lvl w:ilvl="7" w:tplc="112C44D4" w:tentative="1">
      <w:start w:val="1"/>
      <w:numFmt w:val="bullet"/>
      <w:lvlText w:val=""/>
      <w:lvlJc w:val="left"/>
      <w:pPr>
        <w:tabs>
          <w:tab w:val="num" w:pos="5760"/>
        </w:tabs>
        <w:ind w:left="5760" w:hanging="360"/>
      </w:pPr>
      <w:rPr>
        <w:rFonts w:ascii="Wingdings" w:hAnsi="Wingdings" w:hint="default"/>
      </w:rPr>
    </w:lvl>
    <w:lvl w:ilvl="8" w:tplc="DA28CE2E" w:tentative="1">
      <w:start w:val="1"/>
      <w:numFmt w:val="bullet"/>
      <w:lvlText w:val=""/>
      <w:lvlJc w:val="left"/>
      <w:pPr>
        <w:tabs>
          <w:tab w:val="num" w:pos="6480"/>
        </w:tabs>
        <w:ind w:left="6480" w:hanging="360"/>
      </w:pPr>
      <w:rPr>
        <w:rFonts w:ascii="Wingdings" w:hAnsi="Wingdings" w:hint="default"/>
      </w:rPr>
    </w:lvl>
  </w:abstractNum>
  <w:abstractNum w:abstractNumId="17">
    <w:nsid w:val="213C2D68"/>
    <w:multiLevelType w:val="hybridMultilevel"/>
    <w:tmpl w:val="5A7CC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E15EAA"/>
    <w:multiLevelType w:val="hybridMultilevel"/>
    <w:tmpl w:val="1634088C"/>
    <w:lvl w:ilvl="0" w:tplc="04090001">
      <w:start w:val="1"/>
      <w:numFmt w:val="bullet"/>
      <w:lvlText w:val=""/>
      <w:lvlJc w:val="left"/>
      <w:pPr>
        <w:ind w:left="1360" w:hanging="360"/>
      </w:pPr>
      <w:rPr>
        <w:rFonts w:ascii="Symbol" w:hAnsi="Symbol" w:hint="default"/>
      </w:rPr>
    </w:lvl>
    <w:lvl w:ilvl="1" w:tplc="6082F9BC">
      <w:numFmt w:val="bullet"/>
      <w:lvlText w:val="·"/>
      <w:lvlJc w:val="left"/>
      <w:pPr>
        <w:ind w:left="2080" w:hanging="360"/>
      </w:pPr>
      <w:rPr>
        <w:rFonts w:ascii="Times New Roman" w:eastAsia="Times New Roman" w:hAnsi="Times New Roman" w:cs="Times New Roman"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9">
    <w:nsid w:val="22C06B47"/>
    <w:multiLevelType w:val="hybridMultilevel"/>
    <w:tmpl w:val="61D4598A"/>
    <w:lvl w:ilvl="0" w:tplc="069CF1B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22EA1CB5"/>
    <w:multiLevelType w:val="hybridMultilevel"/>
    <w:tmpl w:val="CF521CD0"/>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21">
    <w:nsid w:val="232445E2"/>
    <w:multiLevelType w:val="hybridMultilevel"/>
    <w:tmpl w:val="45B6A3A0"/>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22">
    <w:nsid w:val="242971E8"/>
    <w:multiLevelType w:val="multilevel"/>
    <w:tmpl w:val="2E0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54B765C"/>
    <w:multiLevelType w:val="hybridMultilevel"/>
    <w:tmpl w:val="F6AE184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17159B"/>
    <w:multiLevelType w:val="hybridMultilevel"/>
    <w:tmpl w:val="9C387A1A"/>
    <w:lvl w:ilvl="0" w:tplc="D7F8EB8A">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5">
    <w:nsid w:val="2AC62048"/>
    <w:multiLevelType w:val="hybridMultilevel"/>
    <w:tmpl w:val="234ECCAC"/>
    <w:lvl w:ilvl="0" w:tplc="71B4A868">
      <w:start w:val="1"/>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5F01F5"/>
    <w:multiLevelType w:val="multilevel"/>
    <w:tmpl w:val="9AB8F5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FF03F4A"/>
    <w:multiLevelType w:val="hybridMultilevel"/>
    <w:tmpl w:val="D6EA9036"/>
    <w:lvl w:ilvl="0" w:tplc="698EFB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32923972"/>
    <w:multiLevelType w:val="hybridMultilevel"/>
    <w:tmpl w:val="35C0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3368AB"/>
    <w:multiLevelType w:val="hybridMultilevel"/>
    <w:tmpl w:val="6032E7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3A758CB"/>
    <w:multiLevelType w:val="multilevel"/>
    <w:tmpl w:val="4BB270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3EB76E6"/>
    <w:multiLevelType w:val="hybridMultilevel"/>
    <w:tmpl w:val="411C1FBC"/>
    <w:lvl w:ilvl="0" w:tplc="971211D0">
      <w:start w:val="1"/>
      <w:numFmt w:val="lowerRoman"/>
      <w:lvlText w:val="%1)"/>
      <w:lvlJc w:val="left"/>
      <w:pPr>
        <w:ind w:left="1080" w:hanging="720"/>
      </w:pPr>
      <w:rPr>
        <w:rFonts w:ascii="Times New Roman" w:eastAsia="Times New Roman" w:hAnsi="Times New Roman" w:cs="Times New Roman"/>
        <w:b w:val="0"/>
      </w:rPr>
    </w:lvl>
    <w:lvl w:ilvl="1" w:tplc="04090001">
      <w:start w:val="1"/>
      <w:numFmt w:val="bullet"/>
      <w:lvlText w:val=""/>
      <w:lvlJc w:val="left"/>
      <w:pPr>
        <w:ind w:left="1440" w:hanging="360"/>
      </w:pPr>
      <w:rPr>
        <w:rFonts w:ascii="Symbol" w:hAnsi="Symbol" w:hint="default"/>
      </w:rPr>
    </w:lvl>
    <w:lvl w:ilvl="2" w:tplc="903A760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39320B"/>
    <w:multiLevelType w:val="hybridMultilevel"/>
    <w:tmpl w:val="3178546E"/>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3">
    <w:nsid w:val="35326C40"/>
    <w:multiLevelType w:val="multilevel"/>
    <w:tmpl w:val="AFA4B4E8"/>
    <w:lvl w:ilvl="0">
      <w:start w:val="1"/>
      <w:numFmt w:val="decimal"/>
      <w:lvlText w:val="%1"/>
      <w:lvlJc w:val="left"/>
      <w:pPr>
        <w:ind w:left="360" w:hanging="360"/>
      </w:pPr>
      <w:rPr>
        <w:rFonts w:hint="default"/>
      </w:rPr>
    </w:lvl>
    <w:lvl w:ilvl="1">
      <w:start w:val="1"/>
      <w:numFmt w:val="bullet"/>
      <w:lvlText w:val="-"/>
      <w:lvlJc w:val="left"/>
      <w:pPr>
        <w:ind w:left="360" w:hanging="360"/>
      </w:pPr>
      <w:rPr>
        <w:rFonts w:ascii="Century" w:eastAsiaTheme="minorEastAsia" w:hAnsi="Century" w:cstheme="min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5D5666D"/>
    <w:multiLevelType w:val="hybridMultilevel"/>
    <w:tmpl w:val="743A6088"/>
    <w:lvl w:ilvl="0" w:tplc="14B22EDE">
      <w:numFmt w:val="bullet"/>
      <w:lvlText w:val="–"/>
      <w:lvlJc w:val="left"/>
      <w:pPr>
        <w:ind w:left="480" w:hanging="360"/>
      </w:pPr>
      <w:rPr>
        <w:rFonts w:ascii="Century" w:eastAsiaTheme="minorEastAsia" w:hAnsi="Century"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5">
    <w:nsid w:val="363F6052"/>
    <w:multiLevelType w:val="hybridMultilevel"/>
    <w:tmpl w:val="9C387A1A"/>
    <w:lvl w:ilvl="0" w:tplc="D7F8EB8A">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6">
    <w:nsid w:val="369C4E89"/>
    <w:multiLevelType w:val="multilevel"/>
    <w:tmpl w:val="2E06F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6D66DFF"/>
    <w:multiLevelType w:val="hybridMultilevel"/>
    <w:tmpl w:val="3E967F90"/>
    <w:lvl w:ilvl="0" w:tplc="5FEC7602">
      <w:start w:val="1"/>
      <w:numFmt w:val="bullet"/>
      <w:lvlText w:val=""/>
      <w:lvlJc w:val="left"/>
      <w:pPr>
        <w:tabs>
          <w:tab w:val="num" w:pos="720"/>
        </w:tabs>
        <w:ind w:left="720" w:hanging="360"/>
      </w:pPr>
      <w:rPr>
        <w:rFonts w:ascii="Wingdings" w:hAnsi="Wingdings" w:hint="default"/>
      </w:rPr>
    </w:lvl>
    <w:lvl w:ilvl="1" w:tplc="BB9E320C">
      <w:start w:val="3339"/>
      <w:numFmt w:val="bullet"/>
      <w:lvlText w:val=""/>
      <w:lvlJc w:val="left"/>
      <w:pPr>
        <w:tabs>
          <w:tab w:val="num" w:pos="1440"/>
        </w:tabs>
        <w:ind w:left="1440" w:hanging="360"/>
      </w:pPr>
      <w:rPr>
        <w:rFonts w:ascii="Wingdings" w:hAnsi="Wingdings" w:hint="default"/>
      </w:rPr>
    </w:lvl>
    <w:lvl w:ilvl="2" w:tplc="7CC40B72" w:tentative="1">
      <w:start w:val="1"/>
      <w:numFmt w:val="bullet"/>
      <w:lvlText w:val=""/>
      <w:lvlJc w:val="left"/>
      <w:pPr>
        <w:tabs>
          <w:tab w:val="num" w:pos="2160"/>
        </w:tabs>
        <w:ind w:left="2160" w:hanging="360"/>
      </w:pPr>
      <w:rPr>
        <w:rFonts w:ascii="Wingdings" w:hAnsi="Wingdings" w:hint="default"/>
      </w:rPr>
    </w:lvl>
    <w:lvl w:ilvl="3" w:tplc="8B48CE8A">
      <w:start w:val="3339"/>
      <w:numFmt w:val="bullet"/>
      <w:lvlText w:val=""/>
      <w:lvlJc w:val="left"/>
      <w:pPr>
        <w:tabs>
          <w:tab w:val="num" w:pos="2880"/>
        </w:tabs>
        <w:ind w:left="2880" w:hanging="360"/>
      </w:pPr>
      <w:rPr>
        <w:rFonts w:ascii="Wingdings" w:hAnsi="Wingdings" w:hint="default"/>
      </w:rPr>
    </w:lvl>
    <w:lvl w:ilvl="4" w:tplc="168AECA8">
      <w:start w:val="3339"/>
      <w:numFmt w:val="bullet"/>
      <w:lvlText w:val="•"/>
      <w:lvlJc w:val="left"/>
      <w:pPr>
        <w:tabs>
          <w:tab w:val="num" w:pos="3600"/>
        </w:tabs>
        <w:ind w:left="3600" w:hanging="360"/>
      </w:pPr>
      <w:rPr>
        <w:rFonts w:ascii="Arial" w:hAnsi="Arial" w:hint="default"/>
      </w:rPr>
    </w:lvl>
    <w:lvl w:ilvl="5" w:tplc="8820DE92" w:tentative="1">
      <w:start w:val="1"/>
      <w:numFmt w:val="bullet"/>
      <w:lvlText w:val=""/>
      <w:lvlJc w:val="left"/>
      <w:pPr>
        <w:tabs>
          <w:tab w:val="num" w:pos="4320"/>
        </w:tabs>
        <w:ind w:left="4320" w:hanging="360"/>
      </w:pPr>
      <w:rPr>
        <w:rFonts w:ascii="Wingdings" w:hAnsi="Wingdings" w:hint="default"/>
      </w:rPr>
    </w:lvl>
    <w:lvl w:ilvl="6" w:tplc="403001FA" w:tentative="1">
      <w:start w:val="1"/>
      <w:numFmt w:val="bullet"/>
      <w:lvlText w:val=""/>
      <w:lvlJc w:val="left"/>
      <w:pPr>
        <w:tabs>
          <w:tab w:val="num" w:pos="5040"/>
        </w:tabs>
        <w:ind w:left="5040" w:hanging="360"/>
      </w:pPr>
      <w:rPr>
        <w:rFonts w:ascii="Wingdings" w:hAnsi="Wingdings" w:hint="default"/>
      </w:rPr>
    </w:lvl>
    <w:lvl w:ilvl="7" w:tplc="4BBC021A" w:tentative="1">
      <w:start w:val="1"/>
      <w:numFmt w:val="bullet"/>
      <w:lvlText w:val=""/>
      <w:lvlJc w:val="left"/>
      <w:pPr>
        <w:tabs>
          <w:tab w:val="num" w:pos="5760"/>
        </w:tabs>
        <w:ind w:left="5760" w:hanging="360"/>
      </w:pPr>
      <w:rPr>
        <w:rFonts w:ascii="Wingdings" w:hAnsi="Wingdings" w:hint="default"/>
      </w:rPr>
    </w:lvl>
    <w:lvl w:ilvl="8" w:tplc="FE0A655A" w:tentative="1">
      <w:start w:val="1"/>
      <w:numFmt w:val="bullet"/>
      <w:lvlText w:val=""/>
      <w:lvlJc w:val="left"/>
      <w:pPr>
        <w:tabs>
          <w:tab w:val="num" w:pos="6480"/>
        </w:tabs>
        <w:ind w:left="6480" w:hanging="360"/>
      </w:pPr>
      <w:rPr>
        <w:rFonts w:ascii="Wingdings" w:hAnsi="Wingdings" w:hint="default"/>
      </w:rPr>
    </w:lvl>
  </w:abstractNum>
  <w:abstractNum w:abstractNumId="38">
    <w:nsid w:val="37A45A6E"/>
    <w:multiLevelType w:val="hybridMultilevel"/>
    <w:tmpl w:val="52E0DF74"/>
    <w:lvl w:ilvl="0" w:tplc="3A70248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3BCC46EE"/>
    <w:multiLevelType w:val="hybridMultilevel"/>
    <w:tmpl w:val="C01A282E"/>
    <w:lvl w:ilvl="0" w:tplc="903A760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0">
    <w:nsid w:val="3EFC04D2"/>
    <w:multiLevelType w:val="hybridMultilevel"/>
    <w:tmpl w:val="9C387A1A"/>
    <w:lvl w:ilvl="0" w:tplc="D7F8EB8A">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1">
    <w:nsid w:val="3F0D0B13"/>
    <w:multiLevelType w:val="hybridMultilevel"/>
    <w:tmpl w:val="ABBA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C56B4D"/>
    <w:multiLevelType w:val="hybridMultilevel"/>
    <w:tmpl w:val="38BAC5A2"/>
    <w:lvl w:ilvl="0" w:tplc="04090001">
      <w:start w:val="1"/>
      <w:numFmt w:val="bullet"/>
      <w:lvlText w:val=""/>
      <w:lvlJc w:val="left"/>
      <w:pPr>
        <w:ind w:left="1360" w:hanging="720"/>
      </w:pPr>
      <w:rPr>
        <w:rFonts w:ascii="Symbol" w:hAnsi="Symbol" w:hint="default"/>
        <w:b w:val="0"/>
      </w:rPr>
    </w:lvl>
    <w:lvl w:ilvl="1" w:tplc="903A7604">
      <w:numFmt w:val="bullet"/>
      <w:lvlText w:val="•"/>
      <w:lvlJc w:val="left"/>
      <w:pPr>
        <w:ind w:left="1720" w:hanging="360"/>
      </w:pPr>
      <w:rPr>
        <w:rFonts w:ascii="Times New Roman" w:eastAsia="Times New Roman" w:hAnsi="Times New Roman" w:cs="Times New Roman" w:hint="default"/>
      </w:rPr>
    </w:lvl>
    <w:lvl w:ilvl="2" w:tplc="903A7604">
      <w:numFmt w:val="bullet"/>
      <w:lvlText w:val="•"/>
      <w:lvlJc w:val="left"/>
      <w:pPr>
        <w:ind w:left="2620" w:hanging="360"/>
      </w:pPr>
      <w:rPr>
        <w:rFonts w:ascii="Times New Roman" w:eastAsia="Times New Roman" w:hAnsi="Times New Roman" w:cs="Times New Roman" w:hint="default"/>
      </w:r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43">
    <w:nsid w:val="49521646"/>
    <w:multiLevelType w:val="hybridMultilevel"/>
    <w:tmpl w:val="161A4858"/>
    <w:lvl w:ilvl="0" w:tplc="614890BC">
      <w:start w:val="2"/>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528875C8"/>
    <w:multiLevelType w:val="hybridMultilevel"/>
    <w:tmpl w:val="3FD2E12E"/>
    <w:lvl w:ilvl="0" w:tplc="9434F6DE">
      <w:start w:val="1"/>
      <w:numFmt w:val="upperLetter"/>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54F740DC"/>
    <w:multiLevelType w:val="hybridMultilevel"/>
    <w:tmpl w:val="3D9279D0"/>
    <w:lvl w:ilvl="0" w:tplc="C79A1B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9962C7"/>
    <w:multiLevelType w:val="hybridMultilevel"/>
    <w:tmpl w:val="7C52C388"/>
    <w:lvl w:ilvl="0" w:tplc="B8D44848">
      <w:start w:val="1"/>
      <w:numFmt w:val="bullet"/>
      <w:lvlText w:val=""/>
      <w:lvlJc w:val="left"/>
      <w:pPr>
        <w:tabs>
          <w:tab w:val="num" w:pos="720"/>
        </w:tabs>
        <w:ind w:left="720" w:hanging="360"/>
      </w:pPr>
      <w:rPr>
        <w:rFonts w:ascii="Wingdings" w:hAnsi="Wingdings" w:hint="default"/>
      </w:rPr>
    </w:lvl>
    <w:lvl w:ilvl="1" w:tplc="6836793E">
      <w:start w:val="3912"/>
      <w:numFmt w:val="bullet"/>
      <w:lvlText w:val=""/>
      <w:lvlJc w:val="left"/>
      <w:pPr>
        <w:tabs>
          <w:tab w:val="num" w:pos="1440"/>
        </w:tabs>
        <w:ind w:left="1440" w:hanging="360"/>
      </w:pPr>
      <w:rPr>
        <w:rFonts w:ascii="Wingdings" w:hAnsi="Wingdings" w:hint="default"/>
      </w:rPr>
    </w:lvl>
    <w:lvl w:ilvl="2" w:tplc="DF34700A">
      <w:start w:val="1"/>
      <w:numFmt w:val="bullet"/>
      <w:lvlText w:val=""/>
      <w:lvlJc w:val="left"/>
      <w:pPr>
        <w:tabs>
          <w:tab w:val="num" w:pos="2160"/>
        </w:tabs>
        <w:ind w:left="2160" w:hanging="360"/>
      </w:pPr>
      <w:rPr>
        <w:rFonts w:ascii="Wingdings" w:hAnsi="Wingdings" w:hint="default"/>
      </w:rPr>
    </w:lvl>
    <w:lvl w:ilvl="3" w:tplc="A5868B62">
      <w:start w:val="3912"/>
      <w:numFmt w:val="bullet"/>
      <w:lvlText w:val=""/>
      <w:lvlJc w:val="left"/>
      <w:pPr>
        <w:tabs>
          <w:tab w:val="num" w:pos="2880"/>
        </w:tabs>
        <w:ind w:left="2880" w:hanging="360"/>
      </w:pPr>
      <w:rPr>
        <w:rFonts w:ascii="Wingdings" w:hAnsi="Wingdings" w:hint="default"/>
      </w:rPr>
    </w:lvl>
    <w:lvl w:ilvl="4" w:tplc="90766204">
      <w:start w:val="3912"/>
      <w:numFmt w:val="bullet"/>
      <w:lvlText w:val="•"/>
      <w:lvlJc w:val="left"/>
      <w:pPr>
        <w:tabs>
          <w:tab w:val="num" w:pos="3600"/>
        </w:tabs>
        <w:ind w:left="3600" w:hanging="360"/>
      </w:pPr>
      <w:rPr>
        <w:rFonts w:ascii="Arial" w:hAnsi="Arial" w:hint="default"/>
      </w:rPr>
    </w:lvl>
    <w:lvl w:ilvl="5" w:tplc="93B89F34" w:tentative="1">
      <w:start w:val="1"/>
      <w:numFmt w:val="bullet"/>
      <w:lvlText w:val=""/>
      <w:lvlJc w:val="left"/>
      <w:pPr>
        <w:tabs>
          <w:tab w:val="num" w:pos="4320"/>
        </w:tabs>
        <w:ind w:left="4320" w:hanging="360"/>
      </w:pPr>
      <w:rPr>
        <w:rFonts w:ascii="Wingdings" w:hAnsi="Wingdings" w:hint="default"/>
      </w:rPr>
    </w:lvl>
    <w:lvl w:ilvl="6" w:tplc="0A0E2BAE" w:tentative="1">
      <w:start w:val="1"/>
      <w:numFmt w:val="bullet"/>
      <w:lvlText w:val=""/>
      <w:lvlJc w:val="left"/>
      <w:pPr>
        <w:tabs>
          <w:tab w:val="num" w:pos="5040"/>
        </w:tabs>
        <w:ind w:left="5040" w:hanging="360"/>
      </w:pPr>
      <w:rPr>
        <w:rFonts w:ascii="Wingdings" w:hAnsi="Wingdings" w:hint="default"/>
      </w:rPr>
    </w:lvl>
    <w:lvl w:ilvl="7" w:tplc="00F072DC" w:tentative="1">
      <w:start w:val="1"/>
      <w:numFmt w:val="bullet"/>
      <w:lvlText w:val=""/>
      <w:lvlJc w:val="left"/>
      <w:pPr>
        <w:tabs>
          <w:tab w:val="num" w:pos="5760"/>
        </w:tabs>
        <w:ind w:left="5760" w:hanging="360"/>
      </w:pPr>
      <w:rPr>
        <w:rFonts w:ascii="Wingdings" w:hAnsi="Wingdings" w:hint="default"/>
      </w:rPr>
    </w:lvl>
    <w:lvl w:ilvl="8" w:tplc="F4E23798" w:tentative="1">
      <w:start w:val="1"/>
      <w:numFmt w:val="bullet"/>
      <w:lvlText w:val=""/>
      <w:lvlJc w:val="left"/>
      <w:pPr>
        <w:tabs>
          <w:tab w:val="num" w:pos="6480"/>
        </w:tabs>
        <w:ind w:left="6480" w:hanging="360"/>
      </w:pPr>
      <w:rPr>
        <w:rFonts w:ascii="Wingdings" w:hAnsi="Wingdings" w:hint="default"/>
      </w:rPr>
    </w:lvl>
  </w:abstractNum>
  <w:abstractNum w:abstractNumId="47">
    <w:nsid w:val="570C3769"/>
    <w:multiLevelType w:val="hybridMultilevel"/>
    <w:tmpl w:val="F5125C34"/>
    <w:lvl w:ilvl="0" w:tplc="6D3C2364">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585F094E"/>
    <w:multiLevelType w:val="hybridMultilevel"/>
    <w:tmpl w:val="667619E6"/>
    <w:lvl w:ilvl="0" w:tplc="2B20ED3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5D6961A7"/>
    <w:multiLevelType w:val="hybridMultilevel"/>
    <w:tmpl w:val="A5F88F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50">
    <w:nsid w:val="5E081D18"/>
    <w:multiLevelType w:val="hybridMultilevel"/>
    <w:tmpl w:val="9C387A1A"/>
    <w:lvl w:ilvl="0" w:tplc="D7F8EB8A">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51">
    <w:nsid w:val="5E73304C"/>
    <w:multiLevelType w:val="hybridMultilevel"/>
    <w:tmpl w:val="08B6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B85B07"/>
    <w:multiLevelType w:val="hybridMultilevel"/>
    <w:tmpl w:val="07B650EE"/>
    <w:lvl w:ilvl="0" w:tplc="88DA7A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FD66DA8"/>
    <w:multiLevelType w:val="hybridMultilevel"/>
    <w:tmpl w:val="077C85DA"/>
    <w:lvl w:ilvl="0" w:tplc="F558E8E4">
      <w:start w:val="1"/>
      <w:numFmt w:val="lowerLetter"/>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nsid w:val="632010DD"/>
    <w:multiLevelType w:val="hybridMultilevel"/>
    <w:tmpl w:val="9C387A1A"/>
    <w:lvl w:ilvl="0" w:tplc="D7F8EB8A">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55">
    <w:nsid w:val="667903EB"/>
    <w:multiLevelType w:val="multilevel"/>
    <w:tmpl w:val="F230BB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6B037AC"/>
    <w:multiLevelType w:val="multilevel"/>
    <w:tmpl w:val="ED74FD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6E7765F"/>
    <w:multiLevelType w:val="hybridMultilevel"/>
    <w:tmpl w:val="A8A413E6"/>
    <w:lvl w:ilvl="0" w:tplc="DFA2CE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nsid w:val="6A7E31FA"/>
    <w:multiLevelType w:val="hybridMultilevel"/>
    <w:tmpl w:val="E6F256D2"/>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59">
    <w:nsid w:val="6D8B41F9"/>
    <w:multiLevelType w:val="hybridMultilevel"/>
    <w:tmpl w:val="69380438"/>
    <w:lvl w:ilvl="0" w:tplc="4E022ED6">
      <w:start w:val="1"/>
      <w:numFmt w:val="bullet"/>
      <w:lvlText w:val="–"/>
      <w:lvlJc w:val="left"/>
      <w:pPr>
        <w:tabs>
          <w:tab w:val="num" w:pos="720"/>
        </w:tabs>
        <w:ind w:left="720" w:hanging="360"/>
      </w:pPr>
      <w:rPr>
        <w:rFonts w:ascii="Arial" w:hAnsi="Arial" w:hint="default"/>
      </w:rPr>
    </w:lvl>
    <w:lvl w:ilvl="1" w:tplc="49084686">
      <w:start w:val="1"/>
      <w:numFmt w:val="bullet"/>
      <w:lvlText w:val="–"/>
      <w:lvlJc w:val="left"/>
      <w:pPr>
        <w:tabs>
          <w:tab w:val="num" w:pos="1440"/>
        </w:tabs>
        <w:ind w:left="1440" w:hanging="360"/>
      </w:pPr>
      <w:rPr>
        <w:rFonts w:ascii="Arial" w:hAnsi="Arial" w:hint="default"/>
      </w:rPr>
    </w:lvl>
    <w:lvl w:ilvl="2" w:tplc="06DA4EF2" w:tentative="1">
      <w:start w:val="1"/>
      <w:numFmt w:val="bullet"/>
      <w:lvlText w:val="–"/>
      <w:lvlJc w:val="left"/>
      <w:pPr>
        <w:tabs>
          <w:tab w:val="num" w:pos="2160"/>
        </w:tabs>
        <w:ind w:left="2160" w:hanging="360"/>
      </w:pPr>
      <w:rPr>
        <w:rFonts w:ascii="Arial" w:hAnsi="Arial" w:hint="default"/>
      </w:rPr>
    </w:lvl>
    <w:lvl w:ilvl="3" w:tplc="F15E46DA" w:tentative="1">
      <w:start w:val="1"/>
      <w:numFmt w:val="bullet"/>
      <w:lvlText w:val="–"/>
      <w:lvlJc w:val="left"/>
      <w:pPr>
        <w:tabs>
          <w:tab w:val="num" w:pos="2880"/>
        </w:tabs>
        <w:ind w:left="2880" w:hanging="360"/>
      </w:pPr>
      <w:rPr>
        <w:rFonts w:ascii="Arial" w:hAnsi="Arial" w:hint="default"/>
      </w:rPr>
    </w:lvl>
    <w:lvl w:ilvl="4" w:tplc="88B2B112" w:tentative="1">
      <w:start w:val="1"/>
      <w:numFmt w:val="bullet"/>
      <w:lvlText w:val="–"/>
      <w:lvlJc w:val="left"/>
      <w:pPr>
        <w:tabs>
          <w:tab w:val="num" w:pos="3600"/>
        </w:tabs>
        <w:ind w:left="3600" w:hanging="360"/>
      </w:pPr>
      <w:rPr>
        <w:rFonts w:ascii="Arial" w:hAnsi="Arial" w:hint="default"/>
      </w:rPr>
    </w:lvl>
    <w:lvl w:ilvl="5" w:tplc="7C821C12" w:tentative="1">
      <w:start w:val="1"/>
      <w:numFmt w:val="bullet"/>
      <w:lvlText w:val="–"/>
      <w:lvlJc w:val="left"/>
      <w:pPr>
        <w:tabs>
          <w:tab w:val="num" w:pos="4320"/>
        </w:tabs>
        <w:ind w:left="4320" w:hanging="360"/>
      </w:pPr>
      <w:rPr>
        <w:rFonts w:ascii="Arial" w:hAnsi="Arial" w:hint="default"/>
      </w:rPr>
    </w:lvl>
    <w:lvl w:ilvl="6" w:tplc="26226544" w:tentative="1">
      <w:start w:val="1"/>
      <w:numFmt w:val="bullet"/>
      <w:lvlText w:val="–"/>
      <w:lvlJc w:val="left"/>
      <w:pPr>
        <w:tabs>
          <w:tab w:val="num" w:pos="5040"/>
        </w:tabs>
        <w:ind w:left="5040" w:hanging="360"/>
      </w:pPr>
      <w:rPr>
        <w:rFonts w:ascii="Arial" w:hAnsi="Arial" w:hint="default"/>
      </w:rPr>
    </w:lvl>
    <w:lvl w:ilvl="7" w:tplc="3BF6DA8A" w:tentative="1">
      <w:start w:val="1"/>
      <w:numFmt w:val="bullet"/>
      <w:lvlText w:val="–"/>
      <w:lvlJc w:val="left"/>
      <w:pPr>
        <w:tabs>
          <w:tab w:val="num" w:pos="5760"/>
        </w:tabs>
        <w:ind w:left="5760" w:hanging="360"/>
      </w:pPr>
      <w:rPr>
        <w:rFonts w:ascii="Arial" w:hAnsi="Arial" w:hint="default"/>
      </w:rPr>
    </w:lvl>
    <w:lvl w:ilvl="8" w:tplc="87683A5C" w:tentative="1">
      <w:start w:val="1"/>
      <w:numFmt w:val="bullet"/>
      <w:lvlText w:val="–"/>
      <w:lvlJc w:val="left"/>
      <w:pPr>
        <w:tabs>
          <w:tab w:val="num" w:pos="6480"/>
        </w:tabs>
        <w:ind w:left="6480" w:hanging="360"/>
      </w:pPr>
      <w:rPr>
        <w:rFonts w:ascii="Arial" w:hAnsi="Arial" w:hint="default"/>
      </w:rPr>
    </w:lvl>
  </w:abstractNum>
  <w:abstractNum w:abstractNumId="60">
    <w:nsid w:val="6FB65E90"/>
    <w:multiLevelType w:val="multilevel"/>
    <w:tmpl w:val="F5E84D6C"/>
    <w:lvl w:ilvl="0">
      <w:start w:val="3"/>
      <w:numFmt w:val="decimal"/>
      <w:lvlText w:val="%1"/>
      <w:lvlJc w:val="left"/>
      <w:pPr>
        <w:ind w:left="480" w:hanging="480"/>
      </w:pPr>
      <w:rPr>
        <w:rFonts w:hint="default"/>
      </w:rPr>
    </w:lvl>
    <w:lvl w:ilvl="1">
      <w:start w:val="1"/>
      <w:numFmt w:val="decimalFullWidth"/>
      <w:lvlText w:val="%1.%2"/>
      <w:lvlJc w:val="left"/>
      <w:pPr>
        <w:ind w:left="480" w:hanging="480"/>
      </w:pPr>
      <w:rPr>
        <w:rFonts w:hint="default"/>
      </w:rPr>
    </w:lvl>
    <w:lvl w:ilvl="2">
      <w:start w:val="1"/>
      <w:numFmt w:val="decimal"/>
      <w:lvlText w:val="%1.%2.%3"/>
      <w:lvlJc w:val="left"/>
      <w:pPr>
        <w:ind w:left="480" w:hanging="480"/>
      </w:pPr>
      <w:rPr>
        <w:rFonts w:hint="default"/>
      </w:rPr>
    </w:lvl>
    <w:lvl w:ilvl="3">
      <w:start w:val="1"/>
      <w:numFmt w:val="decimal"/>
      <w:lvlText w:val="%1.%2.%3.%4"/>
      <w:lvlJc w:val="left"/>
      <w:pPr>
        <w:ind w:left="480" w:hanging="480"/>
      </w:pPr>
      <w:rPr>
        <w:rFonts w:hint="default"/>
      </w:rPr>
    </w:lvl>
    <w:lvl w:ilvl="4">
      <w:start w:val="1"/>
      <w:numFmt w:val="decimal"/>
      <w:lvlText w:val="%1.%2.%3.%4.%5"/>
      <w:lvlJc w:val="left"/>
      <w:pPr>
        <w:ind w:left="480" w:hanging="480"/>
      </w:pPr>
      <w:rPr>
        <w:rFonts w:hint="default"/>
      </w:rPr>
    </w:lvl>
    <w:lvl w:ilvl="5">
      <w:start w:val="1"/>
      <w:numFmt w:val="decimal"/>
      <w:lvlText w:val="%1.%2.%3.%4.%5.%6"/>
      <w:lvlJc w:val="left"/>
      <w:pPr>
        <w:ind w:left="480" w:hanging="480"/>
      </w:pPr>
      <w:rPr>
        <w:rFonts w:hint="default"/>
      </w:rPr>
    </w:lvl>
    <w:lvl w:ilvl="6">
      <w:start w:val="1"/>
      <w:numFmt w:val="decimal"/>
      <w:lvlText w:val="%1.%2.%3.%4.%5.%6.%7"/>
      <w:lvlJc w:val="left"/>
      <w:pPr>
        <w:ind w:left="480" w:hanging="480"/>
      </w:pPr>
      <w:rPr>
        <w:rFonts w:hint="default"/>
      </w:rPr>
    </w:lvl>
    <w:lvl w:ilvl="7">
      <w:start w:val="1"/>
      <w:numFmt w:val="decimal"/>
      <w:lvlText w:val="%1.%2.%3.%4.%5.%6.%7.%8"/>
      <w:lvlJc w:val="left"/>
      <w:pPr>
        <w:ind w:left="480" w:hanging="480"/>
      </w:pPr>
      <w:rPr>
        <w:rFonts w:hint="default"/>
      </w:rPr>
    </w:lvl>
    <w:lvl w:ilvl="8">
      <w:start w:val="1"/>
      <w:numFmt w:val="decimal"/>
      <w:lvlText w:val="%1.%2.%3.%4.%5.%6.%7.%8.%9"/>
      <w:lvlJc w:val="left"/>
      <w:pPr>
        <w:ind w:left="480" w:hanging="480"/>
      </w:pPr>
      <w:rPr>
        <w:rFonts w:hint="default"/>
      </w:rPr>
    </w:lvl>
  </w:abstractNum>
  <w:abstractNum w:abstractNumId="61">
    <w:nsid w:val="70C92695"/>
    <w:multiLevelType w:val="multilevel"/>
    <w:tmpl w:val="2E06F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5474E4"/>
    <w:multiLevelType w:val="hybridMultilevel"/>
    <w:tmpl w:val="0D98E782"/>
    <w:lvl w:ilvl="0" w:tplc="71B4A868">
      <w:start w:val="1"/>
      <w:numFmt w:val="bullet"/>
      <w:lvlText w:val="-"/>
      <w:lvlJc w:val="left"/>
      <w:pPr>
        <w:ind w:left="360" w:hanging="360"/>
      </w:pPr>
      <w:rPr>
        <w:rFonts w:ascii="Century" w:eastAsiaTheme="minorEastAsia" w:hAnsi="Century" w:cstheme="minorBidi"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3">
    <w:nsid w:val="72591B4F"/>
    <w:multiLevelType w:val="hybridMultilevel"/>
    <w:tmpl w:val="9FE0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5A0207"/>
    <w:multiLevelType w:val="multilevel"/>
    <w:tmpl w:val="CC0E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D2480E"/>
    <w:multiLevelType w:val="multilevel"/>
    <w:tmpl w:val="0DDE5218"/>
    <w:lvl w:ilvl="0">
      <w:start w:val="1"/>
      <w:numFmt w:val="decimal"/>
      <w:lvlText w:val="%1."/>
      <w:lvlJc w:val="left"/>
      <w:pPr>
        <w:ind w:left="120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2640" w:hanging="1800"/>
      </w:pPr>
      <w:rPr>
        <w:rFonts w:hint="default"/>
      </w:rPr>
    </w:lvl>
  </w:abstractNum>
  <w:abstractNum w:abstractNumId="66">
    <w:nsid w:val="773B5BAC"/>
    <w:multiLevelType w:val="hybridMultilevel"/>
    <w:tmpl w:val="9FDC4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81E6C7F"/>
    <w:multiLevelType w:val="hybridMultilevel"/>
    <w:tmpl w:val="9C387A1A"/>
    <w:lvl w:ilvl="0" w:tplc="D7F8EB8A">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8">
    <w:nsid w:val="7BD1B204"/>
    <w:multiLevelType w:val="hybridMultilevel"/>
    <w:tmpl w:val="68E704E9"/>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D0B6359"/>
    <w:multiLevelType w:val="hybridMultilevel"/>
    <w:tmpl w:val="4A923282"/>
    <w:lvl w:ilvl="0" w:tplc="6D3C2364">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7D9057B1"/>
    <w:multiLevelType w:val="hybridMultilevel"/>
    <w:tmpl w:val="AF8E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33"/>
  </w:num>
  <w:num w:numId="3">
    <w:abstractNumId w:val="62"/>
  </w:num>
  <w:num w:numId="4">
    <w:abstractNumId w:val="12"/>
  </w:num>
  <w:num w:numId="5">
    <w:abstractNumId w:val="27"/>
  </w:num>
  <w:num w:numId="6">
    <w:abstractNumId w:val="56"/>
  </w:num>
  <w:num w:numId="7">
    <w:abstractNumId w:val="43"/>
  </w:num>
  <w:num w:numId="8">
    <w:abstractNumId w:val="38"/>
  </w:num>
  <w:num w:numId="9">
    <w:abstractNumId w:val="6"/>
  </w:num>
  <w:num w:numId="10">
    <w:abstractNumId w:val="1"/>
  </w:num>
  <w:num w:numId="11">
    <w:abstractNumId w:val="26"/>
  </w:num>
  <w:num w:numId="12">
    <w:abstractNumId w:val="30"/>
  </w:num>
  <w:num w:numId="13">
    <w:abstractNumId w:val="44"/>
  </w:num>
  <w:num w:numId="14">
    <w:abstractNumId w:val="5"/>
  </w:num>
  <w:num w:numId="15">
    <w:abstractNumId w:val="47"/>
  </w:num>
  <w:num w:numId="16">
    <w:abstractNumId w:val="69"/>
  </w:num>
  <w:num w:numId="17">
    <w:abstractNumId w:val="25"/>
  </w:num>
  <w:num w:numId="18">
    <w:abstractNumId w:val="34"/>
  </w:num>
  <w:num w:numId="19">
    <w:abstractNumId w:val="65"/>
  </w:num>
  <w:num w:numId="20">
    <w:abstractNumId w:val="60"/>
  </w:num>
  <w:num w:numId="21">
    <w:abstractNumId w:val="53"/>
  </w:num>
  <w:num w:numId="22">
    <w:abstractNumId w:val="19"/>
  </w:num>
  <w:num w:numId="23">
    <w:abstractNumId w:val="68"/>
  </w:num>
  <w:num w:numId="24">
    <w:abstractNumId w:val="2"/>
  </w:num>
  <w:num w:numId="25">
    <w:abstractNumId w:val="0"/>
  </w:num>
  <w:num w:numId="26">
    <w:abstractNumId w:val="45"/>
  </w:num>
  <w:num w:numId="27">
    <w:abstractNumId w:val="36"/>
  </w:num>
  <w:num w:numId="28">
    <w:abstractNumId w:val="64"/>
  </w:num>
  <w:num w:numId="29">
    <w:abstractNumId w:val="20"/>
  </w:num>
  <w:num w:numId="30">
    <w:abstractNumId w:val="3"/>
  </w:num>
  <w:num w:numId="31">
    <w:abstractNumId w:val="58"/>
  </w:num>
  <w:num w:numId="32">
    <w:abstractNumId w:val="31"/>
  </w:num>
  <w:num w:numId="33">
    <w:abstractNumId w:val="39"/>
  </w:num>
  <w:num w:numId="34">
    <w:abstractNumId w:val="42"/>
  </w:num>
  <w:num w:numId="35">
    <w:abstractNumId w:val="59"/>
  </w:num>
  <w:num w:numId="36">
    <w:abstractNumId w:val="9"/>
  </w:num>
  <w:num w:numId="37">
    <w:abstractNumId w:val="70"/>
  </w:num>
  <w:num w:numId="38">
    <w:abstractNumId w:val="23"/>
  </w:num>
  <w:num w:numId="39">
    <w:abstractNumId w:val="4"/>
  </w:num>
  <w:num w:numId="40">
    <w:abstractNumId w:val="61"/>
  </w:num>
  <w:num w:numId="41">
    <w:abstractNumId w:val="22"/>
  </w:num>
  <w:num w:numId="42">
    <w:abstractNumId w:val="7"/>
  </w:num>
  <w:num w:numId="43">
    <w:abstractNumId w:val="18"/>
  </w:num>
  <w:num w:numId="44">
    <w:abstractNumId w:val="21"/>
  </w:num>
  <w:num w:numId="45">
    <w:abstractNumId w:val="49"/>
  </w:num>
  <w:num w:numId="46">
    <w:abstractNumId w:val="29"/>
  </w:num>
  <w:num w:numId="47">
    <w:abstractNumId w:val="41"/>
  </w:num>
  <w:num w:numId="48">
    <w:abstractNumId w:val="66"/>
  </w:num>
  <w:num w:numId="49">
    <w:abstractNumId w:val="51"/>
  </w:num>
  <w:num w:numId="50">
    <w:abstractNumId w:val="63"/>
  </w:num>
  <w:num w:numId="51">
    <w:abstractNumId w:val="28"/>
  </w:num>
  <w:num w:numId="52">
    <w:abstractNumId w:val="17"/>
  </w:num>
  <w:num w:numId="53">
    <w:abstractNumId w:val="8"/>
  </w:num>
  <w:num w:numId="54">
    <w:abstractNumId w:val="32"/>
  </w:num>
  <w:num w:numId="55">
    <w:abstractNumId w:val="52"/>
  </w:num>
  <w:num w:numId="56">
    <w:abstractNumId w:val="14"/>
  </w:num>
  <w:num w:numId="57">
    <w:abstractNumId w:val="11"/>
  </w:num>
  <w:num w:numId="58">
    <w:abstractNumId w:val="13"/>
  </w:num>
  <w:num w:numId="59">
    <w:abstractNumId w:val="54"/>
  </w:num>
  <w:num w:numId="60">
    <w:abstractNumId w:val="10"/>
  </w:num>
  <w:num w:numId="61">
    <w:abstractNumId w:val="15"/>
  </w:num>
  <w:num w:numId="62">
    <w:abstractNumId w:val="55"/>
  </w:num>
  <w:num w:numId="63">
    <w:abstractNumId w:val="67"/>
  </w:num>
  <w:num w:numId="64">
    <w:abstractNumId w:val="24"/>
  </w:num>
  <w:num w:numId="65">
    <w:abstractNumId w:val="50"/>
  </w:num>
  <w:num w:numId="66">
    <w:abstractNumId w:val="35"/>
  </w:num>
  <w:num w:numId="67">
    <w:abstractNumId w:val="40"/>
  </w:num>
  <w:num w:numId="68">
    <w:abstractNumId w:val="37"/>
  </w:num>
  <w:num w:numId="69">
    <w:abstractNumId w:val="48"/>
  </w:num>
  <w:num w:numId="70">
    <w:abstractNumId w:val="46"/>
  </w:num>
  <w:num w:numId="71">
    <w:abstractNumId w:val="16"/>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Lawford">
    <w15:presenceInfo w15:providerId="Windows Live" w15:userId="ae3a219d52781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B80"/>
    <w:rsid w:val="000004D7"/>
    <w:rsid w:val="0001194E"/>
    <w:rsid w:val="00012D20"/>
    <w:rsid w:val="00013DCC"/>
    <w:rsid w:val="000201B2"/>
    <w:rsid w:val="00032AEE"/>
    <w:rsid w:val="00032BB4"/>
    <w:rsid w:val="000416C7"/>
    <w:rsid w:val="00045DE0"/>
    <w:rsid w:val="0005050F"/>
    <w:rsid w:val="000542D1"/>
    <w:rsid w:val="00060085"/>
    <w:rsid w:val="0006170D"/>
    <w:rsid w:val="000621DB"/>
    <w:rsid w:val="00064D78"/>
    <w:rsid w:val="00072233"/>
    <w:rsid w:val="00073E8A"/>
    <w:rsid w:val="00091076"/>
    <w:rsid w:val="0009297A"/>
    <w:rsid w:val="00093166"/>
    <w:rsid w:val="000A3829"/>
    <w:rsid w:val="000B3B67"/>
    <w:rsid w:val="000B3F37"/>
    <w:rsid w:val="000B5DD5"/>
    <w:rsid w:val="000C0B04"/>
    <w:rsid w:val="000C3354"/>
    <w:rsid w:val="000E3694"/>
    <w:rsid w:val="001055AD"/>
    <w:rsid w:val="001158AD"/>
    <w:rsid w:val="00115C3F"/>
    <w:rsid w:val="00117DBF"/>
    <w:rsid w:val="001201AF"/>
    <w:rsid w:val="00133264"/>
    <w:rsid w:val="001348DB"/>
    <w:rsid w:val="00142CB9"/>
    <w:rsid w:val="00143C23"/>
    <w:rsid w:val="00152EDF"/>
    <w:rsid w:val="001541E1"/>
    <w:rsid w:val="00161F11"/>
    <w:rsid w:val="001625C4"/>
    <w:rsid w:val="001626A4"/>
    <w:rsid w:val="00170CDA"/>
    <w:rsid w:val="00173771"/>
    <w:rsid w:val="00177A78"/>
    <w:rsid w:val="00181AC9"/>
    <w:rsid w:val="00186DCE"/>
    <w:rsid w:val="00190C9F"/>
    <w:rsid w:val="00196601"/>
    <w:rsid w:val="00197DE8"/>
    <w:rsid w:val="001B7191"/>
    <w:rsid w:val="001B7F0A"/>
    <w:rsid w:val="001C0B34"/>
    <w:rsid w:val="001C2AF0"/>
    <w:rsid w:val="001C71A2"/>
    <w:rsid w:val="001D1A9F"/>
    <w:rsid w:val="001D46D1"/>
    <w:rsid w:val="001D4D80"/>
    <w:rsid w:val="001D6972"/>
    <w:rsid w:val="001D7467"/>
    <w:rsid w:val="001E3146"/>
    <w:rsid w:val="001E50A4"/>
    <w:rsid w:val="001F1899"/>
    <w:rsid w:val="001F66AD"/>
    <w:rsid w:val="00202471"/>
    <w:rsid w:val="002140A8"/>
    <w:rsid w:val="00224056"/>
    <w:rsid w:val="002247F6"/>
    <w:rsid w:val="0024387A"/>
    <w:rsid w:val="00246B61"/>
    <w:rsid w:val="00250ACF"/>
    <w:rsid w:val="00262A95"/>
    <w:rsid w:val="00264DAE"/>
    <w:rsid w:val="00275E32"/>
    <w:rsid w:val="0027629E"/>
    <w:rsid w:val="00285E26"/>
    <w:rsid w:val="00290063"/>
    <w:rsid w:val="002942DC"/>
    <w:rsid w:val="002967DB"/>
    <w:rsid w:val="002B16C5"/>
    <w:rsid w:val="002B176D"/>
    <w:rsid w:val="002B78D7"/>
    <w:rsid w:val="002C34A0"/>
    <w:rsid w:val="002D0F5A"/>
    <w:rsid w:val="002D46B0"/>
    <w:rsid w:val="002E1235"/>
    <w:rsid w:val="002F616B"/>
    <w:rsid w:val="002F6414"/>
    <w:rsid w:val="003033D5"/>
    <w:rsid w:val="00307466"/>
    <w:rsid w:val="0031686A"/>
    <w:rsid w:val="00317B1E"/>
    <w:rsid w:val="00317CFD"/>
    <w:rsid w:val="00320142"/>
    <w:rsid w:val="00324A93"/>
    <w:rsid w:val="00330E3B"/>
    <w:rsid w:val="00331658"/>
    <w:rsid w:val="00333137"/>
    <w:rsid w:val="00333C3A"/>
    <w:rsid w:val="003344E1"/>
    <w:rsid w:val="00335877"/>
    <w:rsid w:val="00354445"/>
    <w:rsid w:val="00355B3D"/>
    <w:rsid w:val="00360648"/>
    <w:rsid w:val="00360D0A"/>
    <w:rsid w:val="003652C7"/>
    <w:rsid w:val="003656F1"/>
    <w:rsid w:val="0036776C"/>
    <w:rsid w:val="003700AB"/>
    <w:rsid w:val="003726EE"/>
    <w:rsid w:val="00385DEB"/>
    <w:rsid w:val="00392590"/>
    <w:rsid w:val="00394129"/>
    <w:rsid w:val="00395914"/>
    <w:rsid w:val="003A4A54"/>
    <w:rsid w:val="003A4D62"/>
    <w:rsid w:val="003A597F"/>
    <w:rsid w:val="003B18D8"/>
    <w:rsid w:val="003B450E"/>
    <w:rsid w:val="003C0064"/>
    <w:rsid w:val="003C14DD"/>
    <w:rsid w:val="003C179B"/>
    <w:rsid w:val="003C602C"/>
    <w:rsid w:val="003D05DD"/>
    <w:rsid w:val="003D062A"/>
    <w:rsid w:val="003D0FED"/>
    <w:rsid w:val="003D4911"/>
    <w:rsid w:val="003D5711"/>
    <w:rsid w:val="003E1600"/>
    <w:rsid w:val="003F3E1C"/>
    <w:rsid w:val="003F4A52"/>
    <w:rsid w:val="00413295"/>
    <w:rsid w:val="00421BAF"/>
    <w:rsid w:val="0042401F"/>
    <w:rsid w:val="0043551D"/>
    <w:rsid w:val="00436A57"/>
    <w:rsid w:val="00443064"/>
    <w:rsid w:val="004530D3"/>
    <w:rsid w:val="00461530"/>
    <w:rsid w:val="00464488"/>
    <w:rsid w:val="004731F1"/>
    <w:rsid w:val="004775DF"/>
    <w:rsid w:val="004838C3"/>
    <w:rsid w:val="00493AF9"/>
    <w:rsid w:val="004A0722"/>
    <w:rsid w:val="004A3261"/>
    <w:rsid w:val="004A40A3"/>
    <w:rsid w:val="004A5CA1"/>
    <w:rsid w:val="004B516F"/>
    <w:rsid w:val="004B68FF"/>
    <w:rsid w:val="004C24A8"/>
    <w:rsid w:val="004D2D2D"/>
    <w:rsid w:val="004D5495"/>
    <w:rsid w:val="004D55EC"/>
    <w:rsid w:val="004E0130"/>
    <w:rsid w:val="004F2CDF"/>
    <w:rsid w:val="005217DF"/>
    <w:rsid w:val="00521CB5"/>
    <w:rsid w:val="00523650"/>
    <w:rsid w:val="00523EA6"/>
    <w:rsid w:val="005257B2"/>
    <w:rsid w:val="0053101C"/>
    <w:rsid w:val="00531847"/>
    <w:rsid w:val="00542EDF"/>
    <w:rsid w:val="005456E6"/>
    <w:rsid w:val="005502E7"/>
    <w:rsid w:val="00552B34"/>
    <w:rsid w:val="00554335"/>
    <w:rsid w:val="00577CB0"/>
    <w:rsid w:val="00577E7C"/>
    <w:rsid w:val="00580ADD"/>
    <w:rsid w:val="00593591"/>
    <w:rsid w:val="005B17F1"/>
    <w:rsid w:val="005B3E47"/>
    <w:rsid w:val="005B738C"/>
    <w:rsid w:val="005C7CAD"/>
    <w:rsid w:val="005D1088"/>
    <w:rsid w:val="005D20B5"/>
    <w:rsid w:val="005D6AEC"/>
    <w:rsid w:val="005E3B15"/>
    <w:rsid w:val="005F0357"/>
    <w:rsid w:val="005F2F4E"/>
    <w:rsid w:val="005F371F"/>
    <w:rsid w:val="005F4133"/>
    <w:rsid w:val="005F5A46"/>
    <w:rsid w:val="00603214"/>
    <w:rsid w:val="00607EA7"/>
    <w:rsid w:val="0061384A"/>
    <w:rsid w:val="00616B2D"/>
    <w:rsid w:val="00621CF6"/>
    <w:rsid w:val="00645AEF"/>
    <w:rsid w:val="00662E77"/>
    <w:rsid w:val="006647D7"/>
    <w:rsid w:val="00666875"/>
    <w:rsid w:val="006813CE"/>
    <w:rsid w:val="006819BA"/>
    <w:rsid w:val="00681C95"/>
    <w:rsid w:val="00690A53"/>
    <w:rsid w:val="006A1F51"/>
    <w:rsid w:val="006A2E3F"/>
    <w:rsid w:val="006A4324"/>
    <w:rsid w:val="006A58FD"/>
    <w:rsid w:val="006A695E"/>
    <w:rsid w:val="006A6E97"/>
    <w:rsid w:val="006B313A"/>
    <w:rsid w:val="006B6344"/>
    <w:rsid w:val="006B794E"/>
    <w:rsid w:val="006D2467"/>
    <w:rsid w:val="006D4187"/>
    <w:rsid w:val="006E078A"/>
    <w:rsid w:val="006E422A"/>
    <w:rsid w:val="006F60E7"/>
    <w:rsid w:val="00711BEE"/>
    <w:rsid w:val="00730FA8"/>
    <w:rsid w:val="0073335B"/>
    <w:rsid w:val="0074471A"/>
    <w:rsid w:val="00763044"/>
    <w:rsid w:val="007663DE"/>
    <w:rsid w:val="007708C7"/>
    <w:rsid w:val="007743AF"/>
    <w:rsid w:val="00784000"/>
    <w:rsid w:val="00785B94"/>
    <w:rsid w:val="00791748"/>
    <w:rsid w:val="0079486F"/>
    <w:rsid w:val="00796863"/>
    <w:rsid w:val="00796D71"/>
    <w:rsid w:val="007A1529"/>
    <w:rsid w:val="007A38A0"/>
    <w:rsid w:val="007B54F3"/>
    <w:rsid w:val="007C3F5C"/>
    <w:rsid w:val="007C5BA2"/>
    <w:rsid w:val="007D7080"/>
    <w:rsid w:val="007E7B69"/>
    <w:rsid w:val="007F64C9"/>
    <w:rsid w:val="008031F9"/>
    <w:rsid w:val="00811329"/>
    <w:rsid w:val="008113E8"/>
    <w:rsid w:val="00811811"/>
    <w:rsid w:val="008172DE"/>
    <w:rsid w:val="0082048E"/>
    <w:rsid w:val="00822FE9"/>
    <w:rsid w:val="00824DE2"/>
    <w:rsid w:val="00825859"/>
    <w:rsid w:val="0082600B"/>
    <w:rsid w:val="0083042F"/>
    <w:rsid w:val="00831A95"/>
    <w:rsid w:val="008432AC"/>
    <w:rsid w:val="00846BBD"/>
    <w:rsid w:val="00861E06"/>
    <w:rsid w:val="008648E0"/>
    <w:rsid w:val="00871ED4"/>
    <w:rsid w:val="008744B8"/>
    <w:rsid w:val="008756B6"/>
    <w:rsid w:val="00881C87"/>
    <w:rsid w:val="008865F8"/>
    <w:rsid w:val="0089385A"/>
    <w:rsid w:val="008A1D2A"/>
    <w:rsid w:val="008A1F5B"/>
    <w:rsid w:val="008A2D0B"/>
    <w:rsid w:val="008A5EEB"/>
    <w:rsid w:val="008B5E13"/>
    <w:rsid w:val="008B690E"/>
    <w:rsid w:val="008C0BC6"/>
    <w:rsid w:val="008C5406"/>
    <w:rsid w:val="008C7529"/>
    <w:rsid w:val="008D5747"/>
    <w:rsid w:val="008D5E73"/>
    <w:rsid w:val="008E04AA"/>
    <w:rsid w:val="008E3428"/>
    <w:rsid w:val="008F66CF"/>
    <w:rsid w:val="00906830"/>
    <w:rsid w:val="00911526"/>
    <w:rsid w:val="0091203D"/>
    <w:rsid w:val="009136D3"/>
    <w:rsid w:val="00924C15"/>
    <w:rsid w:val="00925282"/>
    <w:rsid w:val="00936E19"/>
    <w:rsid w:val="00942FDD"/>
    <w:rsid w:val="0094335E"/>
    <w:rsid w:val="0094432A"/>
    <w:rsid w:val="009459C4"/>
    <w:rsid w:val="00952C14"/>
    <w:rsid w:val="00953DB9"/>
    <w:rsid w:val="00956A38"/>
    <w:rsid w:val="00957E82"/>
    <w:rsid w:val="009630B2"/>
    <w:rsid w:val="009651FB"/>
    <w:rsid w:val="00965F09"/>
    <w:rsid w:val="00967AFC"/>
    <w:rsid w:val="00972B1A"/>
    <w:rsid w:val="00973EE7"/>
    <w:rsid w:val="00974BFE"/>
    <w:rsid w:val="00975002"/>
    <w:rsid w:val="00976305"/>
    <w:rsid w:val="0098656F"/>
    <w:rsid w:val="00986E37"/>
    <w:rsid w:val="009877E1"/>
    <w:rsid w:val="00992357"/>
    <w:rsid w:val="00995FFD"/>
    <w:rsid w:val="009A196F"/>
    <w:rsid w:val="009A1D9A"/>
    <w:rsid w:val="009A363A"/>
    <w:rsid w:val="009A62D8"/>
    <w:rsid w:val="009A66B3"/>
    <w:rsid w:val="009B3E05"/>
    <w:rsid w:val="009B6F4A"/>
    <w:rsid w:val="009B71B5"/>
    <w:rsid w:val="009C5BEF"/>
    <w:rsid w:val="009C63F5"/>
    <w:rsid w:val="009C6656"/>
    <w:rsid w:val="009D21F4"/>
    <w:rsid w:val="009D2928"/>
    <w:rsid w:val="009D4335"/>
    <w:rsid w:val="009D596F"/>
    <w:rsid w:val="009D7DD7"/>
    <w:rsid w:val="009E6724"/>
    <w:rsid w:val="009F08BF"/>
    <w:rsid w:val="009F3AE2"/>
    <w:rsid w:val="009F6410"/>
    <w:rsid w:val="00A04EC7"/>
    <w:rsid w:val="00A06672"/>
    <w:rsid w:val="00A07557"/>
    <w:rsid w:val="00A07723"/>
    <w:rsid w:val="00A12F9A"/>
    <w:rsid w:val="00A20E46"/>
    <w:rsid w:val="00A2450A"/>
    <w:rsid w:val="00A32307"/>
    <w:rsid w:val="00A36587"/>
    <w:rsid w:val="00A45218"/>
    <w:rsid w:val="00A51203"/>
    <w:rsid w:val="00A63931"/>
    <w:rsid w:val="00A869C5"/>
    <w:rsid w:val="00A87A83"/>
    <w:rsid w:val="00AB6543"/>
    <w:rsid w:val="00AC19F3"/>
    <w:rsid w:val="00AC59F2"/>
    <w:rsid w:val="00AD220D"/>
    <w:rsid w:val="00AD2523"/>
    <w:rsid w:val="00AD39DD"/>
    <w:rsid w:val="00AD41AB"/>
    <w:rsid w:val="00AF4444"/>
    <w:rsid w:val="00B02B7C"/>
    <w:rsid w:val="00B03A76"/>
    <w:rsid w:val="00B0697E"/>
    <w:rsid w:val="00B06C08"/>
    <w:rsid w:val="00B11F08"/>
    <w:rsid w:val="00B22C7E"/>
    <w:rsid w:val="00B22D92"/>
    <w:rsid w:val="00B304AF"/>
    <w:rsid w:val="00B3090B"/>
    <w:rsid w:val="00B46A8E"/>
    <w:rsid w:val="00B515E3"/>
    <w:rsid w:val="00B532CA"/>
    <w:rsid w:val="00B55D45"/>
    <w:rsid w:val="00B640CD"/>
    <w:rsid w:val="00B765C4"/>
    <w:rsid w:val="00B76DD6"/>
    <w:rsid w:val="00B77CD6"/>
    <w:rsid w:val="00B82913"/>
    <w:rsid w:val="00B94A3F"/>
    <w:rsid w:val="00B96B21"/>
    <w:rsid w:val="00BA26F9"/>
    <w:rsid w:val="00BA2CDF"/>
    <w:rsid w:val="00BB08AB"/>
    <w:rsid w:val="00BB0DAF"/>
    <w:rsid w:val="00BB4F17"/>
    <w:rsid w:val="00BB67B4"/>
    <w:rsid w:val="00BC5B5A"/>
    <w:rsid w:val="00BC646A"/>
    <w:rsid w:val="00BD21BB"/>
    <w:rsid w:val="00BD48C8"/>
    <w:rsid w:val="00BD5AD7"/>
    <w:rsid w:val="00BE4779"/>
    <w:rsid w:val="00BE4FAF"/>
    <w:rsid w:val="00BE76FE"/>
    <w:rsid w:val="00BF1FC7"/>
    <w:rsid w:val="00BF4301"/>
    <w:rsid w:val="00C05A52"/>
    <w:rsid w:val="00C07A63"/>
    <w:rsid w:val="00C07D61"/>
    <w:rsid w:val="00C128B5"/>
    <w:rsid w:val="00C141AA"/>
    <w:rsid w:val="00C17D47"/>
    <w:rsid w:val="00C21393"/>
    <w:rsid w:val="00C24BBF"/>
    <w:rsid w:val="00C32BC8"/>
    <w:rsid w:val="00C346FD"/>
    <w:rsid w:val="00C40273"/>
    <w:rsid w:val="00C42F70"/>
    <w:rsid w:val="00C457B3"/>
    <w:rsid w:val="00C56B2F"/>
    <w:rsid w:val="00C64A07"/>
    <w:rsid w:val="00C67C31"/>
    <w:rsid w:val="00C85613"/>
    <w:rsid w:val="00C94AED"/>
    <w:rsid w:val="00C95D83"/>
    <w:rsid w:val="00CA03AF"/>
    <w:rsid w:val="00CA48BC"/>
    <w:rsid w:val="00CB04AA"/>
    <w:rsid w:val="00CB241A"/>
    <w:rsid w:val="00CB27C0"/>
    <w:rsid w:val="00CB5136"/>
    <w:rsid w:val="00CC0C72"/>
    <w:rsid w:val="00CD4BA5"/>
    <w:rsid w:val="00CE7745"/>
    <w:rsid w:val="00CF6690"/>
    <w:rsid w:val="00D03742"/>
    <w:rsid w:val="00D12FED"/>
    <w:rsid w:val="00D131E0"/>
    <w:rsid w:val="00D160AF"/>
    <w:rsid w:val="00D35691"/>
    <w:rsid w:val="00D4496F"/>
    <w:rsid w:val="00D45A5B"/>
    <w:rsid w:val="00D5051E"/>
    <w:rsid w:val="00D52BE5"/>
    <w:rsid w:val="00D53770"/>
    <w:rsid w:val="00D571E8"/>
    <w:rsid w:val="00D6128C"/>
    <w:rsid w:val="00D66AD4"/>
    <w:rsid w:val="00D674C2"/>
    <w:rsid w:val="00D730E8"/>
    <w:rsid w:val="00D73BAD"/>
    <w:rsid w:val="00D82007"/>
    <w:rsid w:val="00D85CFC"/>
    <w:rsid w:val="00D917FA"/>
    <w:rsid w:val="00D96DBF"/>
    <w:rsid w:val="00DB0A31"/>
    <w:rsid w:val="00DB1211"/>
    <w:rsid w:val="00DB47A8"/>
    <w:rsid w:val="00DB5C3E"/>
    <w:rsid w:val="00DC4ABE"/>
    <w:rsid w:val="00DC4B05"/>
    <w:rsid w:val="00DC7B8F"/>
    <w:rsid w:val="00DC7C38"/>
    <w:rsid w:val="00DD7686"/>
    <w:rsid w:val="00DD7806"/>
    <w:rsid w:val="00DE2BF9"/>
    <w:rsid w:val="00DE5ACB"/>
    <w:rsid w:val="00E047D5"/>
    <w:rsid w:val="00E11058"/>
    <w:rsid w:val="00E14633"/>
    <w:rsid w:val="00E21BC4"/>
    <w:rsid w:val="00E233F5"/>
    <w:rsid w:val="00E27B01"/>
    <w:rsid w:val="00E306F3"/>
    <w:rsid w:val="00E31446"/>
    <w:rsid w:val="00E57EC4"/>
    <w:rsid w:val="00E73A17"/>
    <w:rsid w:val="00E73B0E"/>
    <w:rsid w:val="00E7762E"/>
    <w:rsid w:val="00E8738A"/>
    <w:rsid w:val="00EA1913"/>
    <w:rsid w:val="00EA1B80"/>
    <w:rsid w:val="00EA3278"/>
    <w:rsid w:val="00EB15A9"/>
    <w:rsid w:val="00EB70D9"/>
    <w:rsid w:val="00EC1446"/>
    <w:rsid w:val="00EC1F87"/>
    <w:rsid w:val="00EC6B52"/>
    <w:rsid w:val="00EF0707"/>
    <w:rsid w:val="00EF0E0B"/>
    <w:rsid w:val="00EF432C"/>
    <w:rsid w:val="00EF6289"/>
    <w:rsid w:val="00F05A37"/>
    <w:rsid w:val="00F120D7"/>
    <w:rsid w:val="00F12482"/>
    <w:rsid w:val="00F3154D"/>
    <w:rsid w:val="00F3201C"/>
    <w:rsid w:val="00F3368C"/>
    <w:rsid w:val="00F41CD1"/>
    <w:rsid w:val="00F43B7B"/>
    <w:rsid w:val="00F453DB"/>
    <w:rsid w:val="00F60A4B"/>
    <w:rsid w:val="00F60EC1"/>
    <w:rsid w:val="00F65A70"/>
    <w:rsid w:val="00F7029F"/>
    <w:rsid w:val="00F97F6C"/>
    <w:rsid w:val="00FA2F59"/>
    <w:rsid w:val="00FB1231"/>
    <w:rsid w:val="00FB28D8"/>
    <w:rsid w:val="00FC05E1"/>
    <w:rsid w:val="00FD098D"/>
    <w:rsid w:val="00FD37CC"/>
    <w:rsid w:val="00FD533D"/>
    <w:rsid w:val="00FD6244"/>
    <w:rsid w:val="00FD75A9"/>
    <w:rsid w:val="00FE21DB"/>
    <w:rsid w:val="00FE2E53"/>
    <w:rsid w:val="00FE508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7CD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jc w:val="both"/>
      <w:textAlignment w:val="baseline"/>
    </w:pPr>
    <w:rPr>
      <w:rFonts w:ascii="Times New Roman" w:eastAsia="Times New Roman" w:hAnsi="Times New Roman" w:cs="Angsana New"/>
      <w:kern w:val="0"/>
      <w:sz w:val="20"/>
      <w:szCs w:val="20"/>
      <w:lang w:bidi="th-TH"/>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B80"/>
    <w:pPr>
      <w:ind w:leftChars="400" w:left="840"/>
    </w:pPr>
  </w:style>
  <w:style w:type="paragraph" w:styleId="a4">
    <w:name w:val="header"/>
    <w:basedOn w:val="a"/>
    <w:link w:val="a5"/>
    <w:uiPriority w:val="99"/>
    <w:unhideWhenUsed/>
    <w:rsid w:val="00385DEB"/>
    <w:pPr>
      <w:tabs>
        <w:tab w:val="center" w:pos="4252"/>
        <w:tab w:val="right" w:pos="8504"/>
      </w:tabs>
      <w:snapToGrid w:val="0"/>
    </w:pPr>
  </w:style>
  <w:style w:type="character" w:customStyle="1" w:styleId="a5">
    <w:name w:val="ヘッダー (文字)"/>
    <w:basedOn w:val="a0"/>
    <w:link w:val="a4"/>
    <w:uiPriority w:val="99"/>
    <w:rsid w:val="00385DEB"/>
  </w:style>
  <w:style w:type="paragraph" w:styleId="a6">
    <w:name w:val="footer"/>
    <w:basedOn w:val="a"/>
    <w:link w:val="a7"/>
    <w:uiPriority w:val="99"/>
    <w:unhideWhenUsed/>
    <w:rsid w:val="00385DEB"/>
    <w:pPr>
      <w:tabs>
        <w:tab w:val="center" w:pos="4252"/>
        <w:tab w:val="right" w:pos="8504"/>
      </w:tabs>
      <w:snapToGrid w:val="0"/>
    </w:pPr>
  </w:style>
  <w:style w:type="character" w:customStyle="1" w:styleId="a7">
    <w:name w:val="フッター (文字)"/>
    <w:basedOn w:val="a0"/>
    <w:link w:val="a6"/>
    <w:uiPriority w:val="99"/>
    <w:rsid w:val="00385DEB"/>
  </w:style>
  <w:style w:type="paragraph" w:styleId="a8">
    <w:name w:val="Balloon Text"/>
    <w:basedOn w:val="a"/>
    <w:link w:val="a9"/>
    <w:uiPriority w:val="99"/>
    <w:semiHidden/>
    <w:unhideWhenUsed/>
    <w:rsid w:val="00552B3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B34"/>
    <w:rPr>
      <w:rFonts w:asciiTheme="majorHAnsi" w:eastAsiaTheme="majorEastAsia" w:hAnsiTheme="majorHAnsi" w:cstheme="majorBidi"/>
      <w:sz w:val="18"/>
      <w:szCs w:val="18"/>
    </w:rPr>
  </w:style>
  <w:style w:type="table" w:styleId="aa">
    <w:name w:val="Table Grid"/>
    <w:basedOn w:val="a1"/>
    <w:uiPriority w:val="59"/>
    <w:rsid w:val="0007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73335B"/>
    <w:pPr>
      <w:widowControl w:val="0"/>
      <w:adjustRightInd w:val="0"/>
      <w:spacing w:line="360" w:lineRule="atLeast"/>
      <w:jc w:val="both"/>
      <w:textAlignment w:val="baseline"/>
    </w:pPr>
    <w:rPr>
      <w:rFonts w:ascii="Times New Roman" w:eastAsia="Times New Roman" w:hAnsi="Times New Roman" w:cs="Angsana New"/>
      <w:kern w:val="0"/>
      <w:sz w:val="20"/>
      <w:szCs w:val="20"/>
      <w:lang w:bidi="th-TH"/>
    </w:rPr>
  </w:style>
  <w:style w:type="character" w:styleId="ac">
    <w:name w:val="Hyperlink"/>
    <w:basedOn w:val="a0"/>
    <w:uiPriority w:val="99"/>
    <w:unhideWhenUsed/>
    <w:rsid w:val="00032BB4"/>
    <w:rPr>
      <w:color w:val="0000FF" w:themeColor="hyperlink"/>
      <w:u w:val="single"/>
    </w:rPr>
  </w:style>
  <w:style w:type="paragraph" w:customStyle="1" w:styleId="Default">
    <w:name w:val="Default"/>
    <w:rsid w:val="00C40273"/>
    <w:pPr>
      <w:widowControl w:val="0"/>
      <w:autoSpaceDE w:val="0"/>
      <w:autoSpaceDN w:val="0"/>
      <w:adjustRightInd w:val="0"/>
      <w:spacing w:line="360" w:lineRule="atLeast"/>
      <w:jc w:val="both"/>
      <w:textAlignment w:val="baseline"/>
    </w:pPr>
    <w:rPr>
      <w:rFonts w:ascii="Arial" w:eastAsia="Times New Roman" w:hAnsi="Arial" w:cs="Arial"/>
      <w:color w:val="000000"/>
      <w:kern w:val="0"/>
      <w:sz w:val="24"/>
      <w:szCs w:val="24"/>
      <w:lang w:bidi="th-TH"/>
    </w:rPr>
  </w:style>
  <w:style w:type="paragraph" w:styleId="Web">
    <w:name w:val="Normal (Web)"/>
    <w:basedOn w:val="a"/>
    <w:uiPriority w:val="99"/>
    <w:semiHidden/>
    <w:unhideWhenUsed/>
    <w:rsid w:val="0005050F"/>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d">
    <w:name w:val="annotation reference"/>
    <w:basedOn w:val="a0"/>
    <w:uiPriority w:val="99"/>
    <w:semiHidden/>
    <w:unhideWhenUsed/>
    <w:rsid w:val="00B22D92"/>
    <w:rPr>
      <w:sz w:val="16"/>
      <w:szCs w:val="16"/>
    </w:rPr>
  </w:style>
  <w:style w:type="paragraph" w:styleId="ae">
    <w:name w:val="annotation text"/>
    <w:basedOn w:val="a"/>
    <w:link w:val="af"/>
    <w:uiPriority w:val="99"/>
    <w:semiHidden/>
    <w:unhideWhenUsed/>
    <w:rsid w:val="00B22D92"/>
    <w:pPr>
      <w:widowControl/>
      <w:jc w:val="left"/>
    </w:pPr>
    <w:rPr>
      <w:lang w:val="en-CA" w:eastAsia="en-US"/>
    </w:rPr>
  </w:style>
  <w:style w:type="character" w:customStyle="1" w:styleId="af">
    <w:name w:val="コメント文字列 (文字)"/>
    <w:basedOn w:val="a0"/>
    <w:link w:val="ae"/>
    <w:uiPriority w:val="99"/>
    <w:semiHidden/>
    <w:rsid w:val="00B22D92"/>
    <w:rPr>
      <w:kern w:val="0"/>
      <w:sz w:val="20"/>
      <w:szCs w:val="20"/>
      <w:lang w:val="en-CA" w:eastAsia="en-US"/>
    </w:rPr>
  </w:style>
  <w:style w:type="numbering" w:customStyle="1" w:styleId="1">
    <w:name w:val="リストなし1"/>
    <w:next w:val="a2"/>
    <w:uiPriority w:val="99"/>
    <w:semiHidden/>
    <w:unhideWhenUsed/>
    <w:rsid w:val="00681C95"/>
  </w:style>
  <w:style w:type="table" w:customStyle="1" w:styleId="10">
    <w:name w:val="表 (格子)1"/>
    <w:basedOn w:val="a1"/>
    <w:next w:val="aa"/>
    <w:uiPriority w:val="59"/>
    <w:rsid w:val="00681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1"/>
    <w:next w:val="a2"/>
    <w:uiPriority w:val="99"/>
    <w:semiHidden/>
    <w:unhideWhenUsed/>
    <w:rsid w:val="00681C95"/>
  </w:style>
  <w:style w:type="character" w:customStyle="1" w:styleId="12">
    <w:name w:val="ハイパーリンク1"/>
    <w:basedOn w:val="a0"/>
    <w:uiPriority w:val="99"/>
    <w:unhideWhenUsed/>
    <w:rsid w:val="00681C95"/>
    <w:rPr>
      <w:color w:val="0000FF"/>
      <w:u w:val="single"/>
    </w:rPr>
  </w:style>
  <w:style w:type="paragraph" w:styleId="af0">
    <w:name w:val="annotation subject"/>
    <w:basedOn w:val="ae"/>
    <w:next w:val="ae"/>
    <w:link w:val="af1"/>
    <w:uiPriority w:val="99"/>
    <w:semiHidden/>
    <w:unhideWhenUsed/>
    <w:rsid w:val="00681C95"/>
    <w:pPr>
      <w:widowControl w:val="0"/>
      <w:adjustRightInd/>
      <w:spacing w:after="200" w:line="240" w:lineRule="auto"/>
      <w:textAlignment w:val="auto"/>
    </w:pPr>
    <w:rPr>
      <w:rFonts w:asciiTheme="minorHAnsi" w:eastAsiaTheme="minorEastAsia" w:hAnsiTheme="minorHAnsi" w:cstheme="minorBidi"/>
      <w:b/>
      <w:bCs/>
      <w:lang w:val="en-US" w:bidi="ar-SA"/>
    </w:rPr>
  </w:style>
  <w:style w:type="character" w:customStyle="1" w:styleId="af1">
    <w:name w:val="コメント内容 (文字)"/>
    <w:basedOn w:val="af"/>
    <w:link w:val="af0"/>
    <w:uiPriority w:val="99"/>
    <w:semiHidden/>
    <w:rsid w:val="00681C95"/>
    <w:rPr>
      <w:b/>
      <w:bCs/>
      <w:kern w:val="0"/>
      <w:sz w:val="20"/>
      <w:szCs w:val="20"/>
      <w:lang w:val="en-CA" w:eastAsia="en-US"/>
    </w:rPr>
  </w:style>
  <w:style w:type="table" w:customStyle="1" w:styleId="110">
    <w:name w:val="表 (格子)11"/>
    <w:basedOn w:val="a1"/>
    <w:next w:val="aa"/>
    <w:uiPriority w:val="59"/>
    <w:rsid w:val="00681C95"/>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af3"/>
    <w:uiPriority w:val="99"/>
    <w:semiHidden/>
    <w:unhideWhenUsed/>
    <w:rsid w:val="00681C95"/>
    <w:pPr>
      <w:adjustRightInd/>
      <w:spacing w:line="240" w:lineRule="auto"/>
      <w:textAlignment w:val="auto"/>
    </w:pPr>
    <w:rPr>
      <w:rFonts w:asciiTheme="minorHAnsi" w:eastAsiaTheme="minorEastAsia" w:hAnsiTheme="minorHAnsi" w:cstheme="minorBidi"/>
      <w:kern w:val="2"/>
      <w:sz w:val="21"/>
      <w:szCs w:val="22"/>
      <w:lang w:bidi="ar-SA"/>
    </w:rPr>
  </w:style>
  <w:style w:type="character" w:customStyle="1" w:styleId="af3">
    <w:name w:val="日付 (文字)"/>
    <w:basedOn w:val="a0"/>
    <w:link w:val="af2"/>
    <w:uiPriority w:val="99"/>
    <w:semiHidden/>
    <w:rsid w:val="00681C95"/>
  </w:style>
  <w:style w:type="table" w:customStyle="1" w:styleId="2">
    <w:name w:val="表 (格子)2"/>
    <w:basedOn w:val="a1"/>
    <w:next w:val="aa"/>
    <w:uiPriority w:val="59"/>
    <w:rsid w:val="0052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52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jc w:val="both"/>
      <w:textAlignment w:val="baseline"/>
    </w:pPr>
    <w:rPr>
      <w:rFonts w:ascii="Times New Roman" w:eastAsia="Times New Roman" w:hAnsi="Times New Roman" w:cs="Angsana New"/>
      <w:kern w:val="0"/>
      <w:sz w:val="20"/>
      <w:szCs w:val="20"/>
      <w:lang w:bidi="th-TH"/>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B80"/>
    <w:pPr>
      <w:ind w:leftChars="400" w:left="840"/>
    </w:pPr>
  </w:style>
  <w:style w:type="paragraph" w:styleId="a4">
    <w:name w:val="header"/>
    <w:basedOn w:val="a"/>
    <w:link w:val="a5"/>
    <w:uiPriority w:val="99"/>
    <w:unhideWhenUsed/>
    <w:rsid w:val="00385DEB"/>
    <w:pPr>
      <w:tabs>
        <w:tab w:val="center" w:pos="4252"/>
        <w:tab w:val="right" w:pos="8504"/>
      </w:tabs>
      <w:snapToGrid w:val="0"/>
    </w:pPr>
  </w:style>
  <w:style w:type="character" w:customStyle="1" w:styleId="a5">
    <w:name w:val="ヘッダー (文字)"/>
    <w:basedOn w:val="a0"/>
    <w:link w:val="a4"/>
    <w:uiPriority w:val="99"/>
    <w:rsid w:val="00385DEB"/>
  </w:style>
  <w:style w:type="paragraph" w:styleId="a6">
    <w:name w:val="footer"/>
    <w:basedOn w:val="a"/>
    <w:link w:val="a7"/>
    <w:uiPriority w:val="99"/>
    <w:unhideWhenUsed/>
    <w:rsid w:val="00385DEB"/>
    <w:pPr>
      <w:tabs>
        <w:tab w:val="center" w:pos="4252"/>
        <w:tab w:val="right" w:pos="8504"/>
      </w:tabs>
      <w:snapToGrid w:val="0"/>
    </w:pPr>
  </w:style>
  <w:style w:type="character" w:customStyle="1" w:styleId="a7">
    <w:name w:val="フッター (文字)"/>
    <w:basedOn w:val="a0"/>
    <w:link w:val="a6"/>
    <w:uiPriority w:val="99"/>
    <w:rsid w:val="00385DEB"/>
  </w:style>
  <w:style w:type="paragraph" w:styleId="a8">
    <w:name w:val="Balloon Text"/>
    <w:basedOn w:val="a"/>
    <w:link w:val="a9"/>
    <w:uiPriority w:val="99"/>
    <w:semiHidden/>
    <w:unhideWhenUsed/>
    <w:rsid w:val="00552B3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B34"/>
    <w:rPr>
      <w:rFonts w:asciiTheme="majorHAnsi" w:eastAsiaTheme="majorEastAsia" w:hAnsiTheme="majorHAnsi" w:cstheme="majorBidi"/>
      <w:sz w:val="18"/>
      <w:szCs w:val="18"/>
    </w:rPr>
  </w:style>
  <w:style w:type="table" w:styleId="aa">
    <w:name w:val="Table Grid"/>
    <w:basedOn w:val="a1"/>
    <w:uiPriority w:val="59"/>
    <w:rsid w:val="0007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73335B"/>
    <w:pPr>
      <w:widowControl w:val="0"/>
      <w:adjustRightInd w:val="0"/>
      <w:spacing w:line="360" w:lineRule="atLeast"/>
      <w:jc w:val="both"/>
      <w:textAlignment w:val="baseline"/>
    </w:pPr>
    <w:rPr>
      <w:rFonts w:ascii="Times New Roman" w:eastAsia="Times New Roman" w:hAnsi="Times New Roman" w:cs="Angsana New"/>
      <w:kern w:val="0"/>
      <w:sz w:val="20"/>
      <w:szCs w:val="20"/>
      <w:lang w:bidi="th-TH"/>
    </w:rPr>
  </w:style>
  <w:style w:type="character" w:styleId="ac">
    <w:name w:val="Hyperlink"/>
    <w:basedOn w:val="a0"/>
    <w:uiPriority w:val="99"/>
    <w:unhideWhenUsed/>
    <w:rsid w:val="00032BB4"/>
    <w:rPr>
      <w:color w:val="0000FF" w:themeColor="hyperlink"/>
      <w:u w:val="single"/>
    </w:rPr>
  </w:style>
  <w:style w:type="paragraph" w:customStyle="1" w:styleId="Default">
    <w:name w:val="Default"/>
    <w:rsid w:val="00C40273"/>
    <w:pPr>
      <w:widowControl w:val="0"/>
      <w:autoSpaceDE w:val="0"/>
      <w:autoSpaceDN w:val="0"/>
      <w:adjustRightInd w:val="0"/>
      <w:spacing w:line="360" w:lineRule="atLeast"/>
      <w:jc w:val="both"/>
      <w:textAlignment w:val="baseline"/>
    </w:pPr>
    <w:rPr>
      <w:rFonts w:ascii="Arial" w:eastAsia="Times New Roman" w:hAnsi="Arial" w:cs="Arial"/>
      <w:color w:val="000000"/>
      <w:kern w:val="0"/>
      <w:sz w:val="24"/>
      <w:szCs w:val="24"/>
      <w:lang w:bidi="th-TH"/>
    </w:rPr>
  </w:style>
  <w:style w:type="paragraph" w:styleId="Web">
    <w:name w:val="Normal (Web)"/>
    <w:basedOn w:val="a"/>
    <w:uiPriority w:val="99"/>
    <w:semiHidden/>
    <w:unhideWhenUsed/>
    <w:rsid w:val="0005050F"/>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d">
    <w:name w:val="annotation reference"/>
    <w:basedOn w:val="a0"/>
    <w:uiPriority w:val="99"/>
    <w:semiHidden/>
    <w:unhideWhenUsed/>
    <w:rsid w:val="00B22D92"/>
    <w:rPr>
      <w:sz w:val="16"/>
      <w:szCs w:val="16"/>
    </w:rPr>
  </w:style>
  <w:style w:type="paragraph" w:styleId="ae">
    <w:name w:val="annotation text"/>
    <w:basedOn w:val="a"/>
    <w:link w:val="af"/>
    <w:uiPriority w:val="99"/>
    <w:semiHidden/>
    <w:unhideWhenUsed/>
    <w:rsid w:val="00B22D92"/>
    <w:pPr>
      <w:widowControl/>
      <w:jc w:val="left"/>
    </w:pPr>
    <w:rPr>
      <w:lang w:val="en-CA" w:eastAsia="en-US"/>
    </w:rPr>
  </w:style>
  <w:style w:type="character" w:customStyle="1" w:styleId="af">
    <w:name w:val="コメント文字列 (文字)"/>
    <w:basedOn w:val="a0"/>
    <w:link w:val="ae"/>
    <w:uiPriority w:val="99"/>
    <w:semiHidden/>
    <w:rsid w:val="00B22D92"/>
    <w:rPr>
      <w:kern w:val="0"/>
      <w:sz w:val="20"/>
      <w:szCs w:val="20"/>
      <w:lang w:val="en-CA" w:eastAsia="en-US"/>
    </w:rPr>
  </w:style>
  <w:style w:type="numbering" w:customStyle="1" w:styleId="1">
    <w:name w:val="リストなし1"/>
    <w:next w:val="a2"/>
    <w:uiPriority w:val="99"/>
    <w:semiHidden/>
    <w:unhideWhenUsed/>
    <w:rsid w:val="00681C95"/>
  </w:style>
  <w:style w:type="table" w:customStyle="1" w:styleId="10">
    <w:name w:val="表 (格子)1"/>
    <w:basedOn w:val="a1"/>
    <w:next w:val="aa"/>
    <w:uiPriority w:val="59"/>
    <w:rsid w:val="00681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1"/>
    <w:next w:val="a2"/>
    <w:uiPriority w:val="99"/>
    <w:semiHidden/>
    <w:unhideWhenUsed/>
    <w:rsid w:val="00681C95"/>
  </w:style>
  <w:style w:type="character" w:customStyle="1" w:styleId="12">
    <w:name w:val="ハイパーリンク1"/>
    <w:basedOn w:val="a0"/>
    <w:uiPriority w:val="99"/>
    <w:unhideWhenUsed/>
    <w:rsid w:val="00681C95"/>
    <w:rPr>
      <w:color w:val="0000FF"/>
      <w:u w:val="single"/>
    </w:rPr>
  </w:style>
  <w:style w:type="paragraph" w:styleId="af0">
    <w:name w:val="annotation subject"/>
    <w:basedOn w:val="ae"/>
    <w:next w:val="ae"/>
    <w:link w:val="af1"/>
    <w:uiPriority w:val="99"/>
    <w:semiHidden/>
    <w:unhideWhenUsed/>
    <w:rsid w:val="00681C95"/>
    <w:pPr>
      <w:widowControl w:val="0"/>
      <w:adjustRightInd/>
      <w:spacing w:after="200" w:line="240" w:lineRule="auto"/>
      <w:textAlignment w:val="auto"/>
    </w:pPr>
    <w:rPr>
      <w:rFonts w:asciiTheme="minorHAnsi" w:eastAsiaTheme="minorEastAsia" w:hAnsiTheme="minorHAnsi" w:cstheme="minorBidi"/>
      <w:b/>
      <w:bCs/>
      <w:lang w:val="en-US" w:bidi="ar-SA"/>
    </w:rPr>
  </w:style>
  <w:style w:type="character" w:customStyle="1" w:styleId="af1">
    <w:name w:val="コメント内容 (文字)"/>
    <w:basedOn w:val="af"/>
    <w:link w:val="af0"/>
    <w:uiPriority w:val="99"/>
    <w:semiHidden/>
    <w:rsid w:val="00681C95"/>
    <w:rPr>
      <w:b/>
      <w:bCs/>
      <w:kern w:val="0"/>
      <w:sz w:val="20"/>
      <w:szCs w:val="20"/>
      <w:lang w:val="en-CA" w:eastAsia="en-US"/>
    </w:rPr>
  </w:style>
  <w:style w:type="table" w:customStyle="1" w:styleId="110">
    <w:name w:val="表 (格子)11"/>
    <w:basedOn w:val="a1"/>
    <w:next w:val="aa"/>
    <w:uiPriority w:val="59"/>
    <w:rsid w:val="00681C95"/>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af3"/>
    <w:uiPriority w:val="99"/>
    <w:semiHidden/>
    <w:unhideWhenUsed/>
    <w:rsid w:val="00681C95"/>
    <w:pPr>
      <w:adjustRightInd/>
      <w:spacing w:line="240" w:lineRule="auto"/>
      <w:textAlignment w:val="auto"/>
    </w:pPr>
    <w:rPr>
      <w:rFonts w:asciiTheme="minorHAnsi" w:eastAsiaTheme="minorEastAsia" w:hAnsiTheme="minorHAnsi" w:cstheme="minorBidi"/>
      <w:kern w:val="2"/>
      <w:sz w:val="21"/>
      <w:szCs w:val="22"/>
      <w:lang w:bidi="ar-SA"/>
    </w:rPr>
  </w:style>
  <w:style w:type="character" w:customStyle="1" w:styleId="af3">
    <w:name w:val="日付 (文字)"/>
    <w:basedOn w:val="a0"/>
    <w:link w:val="af2"/>
    <w:uiPriority w:val="99"/>
    <w:semiHidden/>
    <w:rsid w:val="00681C95"/>
  </w:style>
  <w:style w:type="table" w:customStyle="1" w:styleId="2">
    <w:name w:val="表 (格子)2"/>
    <w:basedOn w:val="a1"/>
    <w:next w:val="aa"/>
    <w:uiPriority w:val="59"/>
    <w:rsid w:val="0052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52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16931">
      <w:bodyDiv w:val="1"/>
      <w:marLeft w:val="0"/>
      <w:marRight w:val="0"/>
      <w:marTop w:val="0"/>
      <w:marBottom w:val="0"/>
      <w:divBdr>
        <w:top w:val="none" w:sz="0" w:space="0" w:color="auto"/>
        <w:left w:val="none" w:sz="0" w:space="0" w:color="auto"/>
        <w:bottom w:val="none" w:sz="0" w:space="0" w:color="auto"/>
        <w:right w:val="none" w:sz="0" w:space="0" w:color="auto"/>
      </w:divBdr>
    </w:div>
    <w:div w:id="304119753">
      <w:bodyDiv w:val="1"/>
      <w:marLeft w:val="0"/>
      <w:marRight w:val="0"/>
      <w:marTop w:val="0"/>
      <w:marBottom w:val="0"/>
      <w:divBdr>
        <w:top w:val="none" w:sz="0" w:space="0" w:color="auto"/>
        <w:left w:val="none" w:sz="0" w:space="0" w:color="auto"/>
        <w:bottom w:val="none" w:sz="0" w:space="0" w:color="auto"/>
        <w:right w:val="none" w:sz="0" w:space="0" w:color="auto"/>
      </w:divBdr>
    </w:div>
    <w:div w:id="468476831">
      <w:bodyDiv w:val="1"/>
      <w:marLeft w:val="0"/>
      <w:marRight w:val="0"/>
      <w:marTop w:val="0"/>
      <w:marBottom w:val="0"/>
      <w:divBdr>
        <w:top w:val="none" w:sz="0" w:space="0" w:color="auto"/>
        <w:left w:val="none" w:sz="0" w:space="0" w:color="auto"/>
        <w:bottom w:val="none" w:sz="0" w:space="0" w:color="auto"/>
        <w:right w:val="none" w:sz="0" w:space="0" w:color="auto"/>
      </w:divBdr>
    </w:div>
    <w:div w:id="559250739">
      <w:bodyDiv w:val="1"/>
      <w:marLeft w:val="0"/>
      <w:marRight w:val="0"/>
      <w:marTop w:val="0"/>
      <w:marBottom w:val="0"/>
      <w:divBdr>
        <w:top w:val="none" w:sz="0" w:space="0" w:color="auto"/>
        <w:left w:val="none" w:sz="0" w:space="0" w:color="auto"/>
        <w:bottom w:val="none" w:sz="0" w:space="0" w:color="auto"/>
        <w:right w:val="none" w:sz="0" w:space="0" w:color="auto"/>
      </w:divBdr>
    </w:div>
    <w:div w:id="609437516">
      <w:bodyDiv w:val="1"/>
      <w:marLeft w:val="0"/>
      <w:marRight w:val="0"/>
      <w:marTop w:val="0"/>
      <w:marBottom w:val="0"/>
      <w:divBdr>
        <w:top w:val="none" w:sz="0" w:space="0" w:color="auto"/>
        <w:left w:val="none" w:sz="0" w:space="0" w:color="auto"/>
        <w:bottom w:val="none" w:sz="0" w:space="0" w:color="auto"/>
        <w:right w:val="none" w:sz="0" w:space="0" w:color="auto"/>
      </w:divBdr>
    </w:div>
    <w:div w:id="613094101">
      <w:bodyDiv w:val="1"/>
      <w:marLeft w:val="0"/>
      <w:marRight w:val="0"/>
      <w:marTop w:val="0"/>
      <w:marBottom w:val="0"/>
      <w:divBdr>
        <w:top w:val="none" w:sz="0" w:space="0" w:color="auto"/>
        <w:left w:val="none" w:sz="0" w:space="0" w:color="auto"/>
        <w:bottom w:val="none" w:sz="0" w:space="0" w:color="auto"/>
        <w:right w:val="none" w:sz="0" w:space="0" w:color="auto"/>
      </w:divBdr>
    </w:div>
    <w:div w:id="695691038">
      <w:bodyDiv w:val="1"/>
      <w:marLeft w:val="0"/>
      <w:marRight w:val="0"/>
      <w:marTop w:val="0"/>
      <w:marBottom w:val="0"/>
      <w:divBdr>
        <w:top w:val="none" w:sz="0" w:space="0" w:color="auto"/>
        <w:left w:val="none" w:sz="0" w:space="0" w:color="auto"/>
        <w:bottom w:val="none" w:sz="0" w:space="0" w:color="auto"/>
        <w:right w:val="none" w:sz="0" w:space="0" w:color="auto"/>
      </w:divBdr>
    </w:div>
    <w:div w:id="720902116">
      <w:bodyDiv w:val="1"/>
      <w:marLeft w:val="0"/>
      <w:marRight w:val="0"/>
      <w:marTop w:val="0"/>
      <w:marBottom w:val="0"/>
      <w:divBdr>
        <w:top w:val="none" w:sz="0" w:space="0" w:color="auto"/>
        <w:left w:val="none" w:sz="0" w:space="0" w:color="auto"/>
        <w:bottom w:val="none" w:sz="0" w:space="0" w:color="auto"/>
        <w:right w:val="none" w:sz="0" w:space="0" w:color="auto"/>
      </w:divBdr>
      <w:divsChild>
        <w:div w:id="863784419">
          <w:marLeft w:val="446"/>
          <w:marRight w:val="0"/>
          <w:marTop w:val="0"/>
          <w:marBottom w:val="0"/>
          <w:divBdr>
            <w:top w:val="none" w:sz="0" w:space="0" w:color="auto"/>
            <w:left w:val="none" w:sz="0" w:space="0" w:color="auto"/>
            <w:bottom w:val="none" w:sz="0" w:space="0" w:color="auto"/>
            <w:right w:val="none" w:sz="0" w:space="0" w:color="auto"/>
          </w:divBdr>
        </w:div>
        <w:div w:id="1851947015">
          <w:marLeft w:val="446"/>
          <w:marRight w:val="0"/>
          <w:marTop w:val="100"/>
          <w:marBottom w:val="0"/>
          <w:divBdr>
            <w:top w:val="none" w:sz="0" w:space="0" w:color="auto"/>
            <w:left w:val="none" w:sz="0" w:space="0" w:color="auto"/>
            <w:bottom w:val="none" w:sz="0" w:space="0" w:color="auto"/>
            <w:right w:val="none" w:sz="0" w:space="0" w:color="auto"/>
          </w:divBdr>
        </w:div>
        <w:div w:id="220289177">
          <w:marLeft w:val="1224"/>
          <w:marRight w:val="0"/>
          <w:marTop w:val="100"/>
          <w:marBottom w:val="0"/>
          <w:divBdr>
            <w:top w:val="none" w:sz="0" w:space="0" w:color="auto"/>
            <w:left w:val="none" w:sz="0" w:space="0" w:color="auto"/>
            <w:bottom w:val="none" w:sz="0" w:space="0" w:color="auto"/>
            <w:right w:val="none" w:sz="0" w:space="0" w:color="auto"/>
          </w:divBdr>
        </w:div>
        <w:div w:id="1103260711">
          <w:marLeft w:val="1224"/>
          <w:marRight w:val="0"/>
          <w:marTop w:val="100"/>
          <w:marBottom w:val="0"/>
          <w:divBdr>
            <w:top w:val="none" w:sz="0" w:space="0" w:color="auto"/>
            <w:left w:val="none" w:sz="0" w:space="0" w:color="auto"/>
            <w:bottom w:val="none" w:sz="0" w:space="0" w:color="auto"/>
            <w:right w:val="none" w:sz="0" w:space="0" w:color="auto"/>
          </w:divBdr>
        </w:div>
        <w:div w:id="922881084">
          <w:marLeft w:val="1224"/>
          <w:marRight w:val="0"/>
          <w:marTop w:val="100"/>
          <w:marBottom w:val="0"/>
          <w:divBdr>
            <w:top w:val="none" w:sz="0" w:space="0" w:color="auto"/>
            <w:left w:val="none" w:sz="0" w:space="0" w:color="auto"/>
            <w:bottom w:val="none" w:sz="0" w:space="0" w:color="auto"/>
            <w:right w:val="none" w:sz="0" w:space="0" w:color="auto"/>
          </w:divBdr>
        </w:div>
        <w:div w:id="765661136">
          <w:marLeft w:val="446"/>
          <w:marRight w:val="0"/>
          <w:marTop w:val="100"/>
          <w:marBottom w:val="0"/>
          <w:divBdr>
            <w:top w:val="none" w:sz="0" w:space="0" w:color="auto"/>
            <w:left w:val="none" w:sz="0" w:space="0" w:color="auto"/>
            <w:bottom w:val="none" w:sz="0" w:space="0" w:color="auto"/>
            <w:right w:val="none" w:sz="0" w:space="0" w:color="auto"/>
          </w:divBdr>
        </w:div>
      </w:divsChild>
    </w:div>
    <w:div w:id="866061665">
      <w:bodyDiv w:val="1"/>
      <w:marLeft w:val="0"/>
      <w:marRight w:val="0"/>
      <w:marTop w:val="0"/>
      <w:marBottom w:val="0"/>
      <w:divBdr>
        <w:top w:val="none" w:sz="0" w:space="0" w:color="auto"/>
        <w:left w:val="none" w:sz="0" w:space="0" w:color="auto"/>
        <w:bottom w:val="none" w:sz="0" w:space="0" w:color="auto"/>
        <w:right w:val="none" w:sz="0" w:space="0" w:color="auto"/>
      </w:divBdr>
      <w:divsChild>
        <w:div w:id="218444765">
          <w:marLeft w:val="446"/>
          <w:marRight w:val="0"/>
          <w:marTop w:val="0"/>
          <w:marBottom w:val="0"/>
          <w:divBdr>
            <w:top w:val="none" w:sz="0" w:space="0" w:color="auto"/>
            <w:left w:val="none" w:sz="0" w:space="0" w:color="auto"/>
            <w:bottom w:val="none" w:sz="0" w:space="0" w:color="auto"/>
            <w:right w:val="none" w:sz="0" w:space="0" w:color="auto"/>
          </w:divBdr>
        </w:div>
        <w:div w:id="421070723">
          <w:marLeft w:val="446"/>
          <w:marRight w:val="0"/>
          <w:marTop w:val="100"/>
          <w:marBottom w:val="0"/>
          <w:divBdr>
            <w:top w:val="none" w:sz="0" w:space="0" w:color="auto"/>
            <w:left w:val="none" w:sz="0" w:space="0" w:color="auto"/>
            <w:bottom w:val="none" w:sz="0" w:space="0" w:color="auto"/>
            <w:right w:val="none" w:sz="0" w:space="0" w:color="auto"/>
          </w:divBdr>
        </w:div>
        <w:div w:id="519508668">
          <w:marLeft w:val="1224"/>
          <w:marRight w:val="0"/>
          <w:marTop w:val="100"/>
          <w:marBottom w:val="0"/>
          <w:divBdr>
            <w:top w:val="none" w:sz="0" w:space="0" w:color="auto"/>
            <w:left w:val="none" w:sz="0" w:space="0" w:color="auto"/>
            <w:bottom w:val="none" w:sz="0" w:space="0" w:color="auto"/>
            <w:right w:val="none" w:sz="0" w:space="0" w:color="auto"/>
          </w:divBdr>
        </w:div>
        <w:div w:id="1059670225">
          <w:marLeft w:val="1224"/>
          <w:marRight w:val="0"/>
          <w:marTop w:val="100"/>
          <w:marBottom w:val="0"/>
          <w:divBdr>
            <w:top w:val="none" w:sz="0" w:space="0" w:color="auto"/>
            <w:left w:val="none" w:sz="0" w:space="0" w:color="auto"/>
            <w:bottom w:val="none" w:sz="0" w:space="0" w:color="auto"/>
            <w:right w:val="none" w:sz="0" w:space="0" w:color="auto"/>
          </w:divBdr>
        </w:div>
        <w:div w:id="941843853">
          <w:marLeft w:val="1224"/>
          <w:marRight w:val="0"/>
          <w:marTop w:val="100"/>
          <w:marBottom w:val="0"/>
          <w:divBdr>
            <w:top w:val="none" w:sz="0" w:space="0" w:color="auto"/>
            <w:left w:val="none" w:sz="0" w:space="0" w:color="auto"/>
            <w:bottom w:val="none" w:sz="0" w:space="0" w:color="auto"/>
            <w:right w:val="none" w:sz="0" w:space="0" w:color="auto"/>
          </w:divBdr>
        </w:div>
        <w:div w:id="1035541093">
          <w:marLeft w:val="446"/>
          <w:marRight w:val="0"/>
          <w:marTop w:val="100"/>
          <w:marBottom w:val="0"/>
          <w:divBdr>
            <w:top w:val="none" w:sz="0" w:space="0" w:color="auto"/>
            <w:left w:val="none" w:sz="0" w:space="0" w:color="auto"/>
            <w:bottom w:val="none" w:sz="0" w:space="0" w:color="auto"/>
            <w:right w:val="none" w:sz="0" w:space="0" w:color="auto"/>
          </w:divBdr>
        </w:div>
      </w:divsChild>
    </w:div>
    <w:div w:id="1022973824">
      <w:bodyDiv w:val="1"/>
      <w:marLeft w:val="0"/>
      <w:marRight w:val="0"/>
      <w:marTop w:val="0"/>
      <w:marBottom w:val="0"/>
      <w:divBdr>
        <w:top w:val="none" w:sz="0" w:space="0" w:color="auto"/>
        <w:left w:val="none" w:sz="0" w:space="0" w:color="auto"/>
        <w:bottom w:val="none" w:sz="0" w:space="0" w:color="auto"/>
        <w:right w:val="none" w:sz="0" w:space="0" w:color="auto"/>
      </w:divBdr>
    </w:div>
    <w:div w:id="1084231088">
      <w:bodyDiv w:val="1"/>
      <w:marLeft w:val="0"/>
      <w:marRight w:val="0"/>
      <w:marTop w:val="0"/>
      <w:marBottom w:val="0"/>
      <w:divBdr>
        <w:top w:val="none" w:sz="0" w:space="0" w:color="auto"/>
        <w:left w:val="none" w:sz="0" w:space="0" w:color="auto"/>
        <w:bottom w:val="none" w:sz="0" w:space="0" w:color="auto"/>
        <w:right w:val="none" w:sz="0" w:space="0" w:color="auto"/>
      </w:divBdr>
    </w:div>
    <w:div w:id="1165436495">
      <w:bodyDiv w:val="1"/>
      <w:marLeft w:val="0"/>
      <w:marRight w:val="0"/>
      <w:marTop w:val="0"/>
      <w:marBottom w:val="0"/>
      <w:divBdr>
        <w:top w:val="none" w:sz="0" w:space="0" w:color="auto"/>
        <w:left w:val="none" w:sz="0" w:space="0" w:color="auto"/>
        <w:bottom w:val="none" w:sz="0" w:space="0" w:color="auto"/>
        <w:right w:val="none" w:sz="0" w:space="0" w:color="auto"/>
      </w:divBdr>
    </w:div>
    <w:div w:id="1191576838">
      <w:bodyDiv w:val="1"/>
      <w:marLeft w:val="0"/>
      <w:marRight w:val="0"/>
      <w:marTop w:val="0"/>
      <w:marBottom w:val="0"/>
      <w:divBdr>
        <w:top w:val="none" w:sz="0" w:space="0" w:color="auto"/>
        <w:left w:val="none" w:sz="0" w:space="0" w:color="auto"/>
        <w:bottom w:val="none" w:sz="0" w:space="0" w:color="auto"/>
        <w:right w:val="none" w:sz="0" w:space="0" w:color="auto"/>
      </w:divBdr>
    </w:div>
    <w:div w:id="1254322373">
      <w:bodyDiv w:val="1"/>
      <w:marLeft w:val="0"/>
      <w:marRight w:val="0"/>
      <w:marTop w:val="0"/>
      <w:marBottom w:val="0"/>
      <w:divBdr>
        <w:top w:val="none" w:sz="0" w:space="0" w:color="auto"/>
        <w:left w:val="none" w:sz="0" w:space="0" w:color="auto"/>
        <w:bottom w:val="none" w:sz="0" w:space="0" w:color="auto"/>
        <w:right w:val="none" w:sz="0" w:space="0" w:color="auto"/>
      </w:divBdr>
    </w:div>
    <w:div w:id="1276792665">
      <w:bodyDiv w:val="1"/>
      <w:marLeft w:val="0"/>
      <w:marRight w:val="0"/>
      <w:marTop w:val="0"/>
      <w:marBottom w:val="0"/>
      <w:divBdr>
        <w:top w:val="none" w:sz="0" w:space="0" w:color="auto"/>
        <w:left w:val="none" w:sz="0" w:space="0" w:color="auto"/>
        <w:bottom w:val="none" w:sz="0" w:space="0" w:color="auto"/>
        <w:right w:val="none" w:sz="0" w:space="0" w:color="auto"/>
      </w:divBdr>
    </w:div>
    <w:div w:id="1297298428">
      <w:bodyDiv w:val="1"/>
      <w:marLeft w:val="0"/>
      <w:marRight w:val="0"/>
      <w:marTop w:val="0"/>
      <w:marBottom w:val="0"/>
      <w:divBdr>
        <w:top w:val="none" w:sz="0" w:space="0" w:color="auto"/>
        <w:left w:val="none" w:sz="0" w:space="0" w:color="auto"/>
        <w:bottom w:val="none" w:sz="0" w:space="0" w:color="auto"/>
        <w:right w:val="none" w:sz="0" w:space="0" w:color="auto"/>
      </w:divBdr>
    </w:div>
    <w:div w:id="1381050624">
      <w:bodyDiv w:val="1"/>
      <w:marLeft w:val="0"/>
      <w:marRight w:val="0"/>
      <w:marTop w:val="0"/>
      <w:marBottom w:val="0"/>
      <w:divBdr>
        <w:top w:val="none" w:sz="0" w:space="0" w:color="auto"/>
        <w:left w:val="none" w:sz="0" w:space="0" w:color="auto"/>
        <w:bottom w:val="none" w:sz="0" w:space="0" w:color="auto"/>
        <w:right w:val="none" w:sz="0" w:space="0" w:color="auto"/>
      </w:divBdr>
    </w:div>
    <w:div w:id="1600866569">
      <w:bodyDiv w:val="1"/>
      <w:marLeft w:val="0"/>
      <w:marRight w:val="0"/>
      <w:marTop w:val="0"/>
      <w:marBottom w:val="0"/>
      <w:divBdr>
        <w:top w:val="none" w:sz="0" w:space="0" w:color="auto"/>
        <w:left w:val="none" w:sz="0" w:space="0" w:color="auto"/>
        <w:bottom w:val="none" w:sz="0" w:space="0" w:color="auto"/>
        <w:right w:val="none" w:sz="0" w:space="0" w:color="auto"/>
      </w:divBdr>
    </w:div>
    <w:div w:id="1672759265">
      <w:bodyDiv w:val="1"/>
      <w:marLeft w:val="0"/>
      <w:marRight w:val="0"/>
      <w:marTop w:val="0"/>
      <w:marBottom w:val="0"/>
      <w:divBdr>
        <w:top w:val="none" w:sz="0" w:space="0" w:color="auto"/>
        <w:left w:val="none" w:sz="0" w:space="0" w:color="auto"/>
        <w:bottom w:val="none" w:sz="0" w:space="0" w:color="auto"/>
        <w:right w:val="none" w:sz="0" w:space="0" w:color="auto"/>
      </w:divBdr>
    </w:div>
    <w:div w:id="1705717127">
      <w:bodyDiv w:val="1"/>
      <w:marLeft w:val="0"/>
      <w:marRight w:val="0"/>
      <w:marTop w:val="0"/>
      <w:marBottom w:val="0"/>
      <w:divBdr>
        <w:top w:val="none" w:sz="0" w:space="0" w:color="auto"/>
        <w:left w:val="none" w:sz="0" w:space="0" w:color="auto"/>
        <w:bottom w:val="none" w:sz="0" w:space="0" w:color="auto"/>
        <w:right w:val="none" w:sz="0" w:space="0" w:color="auto"/>
      </w:divBdr>
    </w:div>
    <w:div w:id="1715040661">
      <w:bodyDiv w:val="1"/>
      <w:marLeft w:val="0"/>
      <w:marRight w:val="0"/>
      <w:marTop w:val="0"/>
      <w:marBottom w:val="0"/>
      <w:divBdr>
        <w:top w:val="none" w:sz="0" w:space="0" w:color="auto"/>
        <w:left w:val="none" w:sz="0" w:space="0" w:color="auto"/>
        <w:bottom w:val="none" w:sz="0" w:space="0" w:color="auto"/>
        <w:right w:val="none" w:sz="0" w:space="0" w:color="auto"/>
      </w:divBdr>
    </w:div>
    <w:div w:id="1852451924">
      <w:bodyDiv w:val="1"/>
      <w:marLeft w:val="0"/>
      <w:marRight w:val="0"/>
      <w:marTop w:val="0"/>
      <w:marBottom w:val="0"/>
      <w:divBdr>
        <w:top w:val="none" w:sz="0" w:space="0" w:color="auto"/>
        <w:left w:val="none" w:sz="0" w:space="0" w:color="auto"/>
        <w:bottom w:val="none" w:sz="0" w:space="0" w:color="auto"/>
        <w:right w:val="none" w:sz="0" w:space="0" w:color="auto"/>
      </w:divBdr>
      <w:divsChild>
        <w:div w:id="1005474149">
          <w:marLeft w:val="446"/>
          <w:marRight w:val="0"/>
          <w:marTop w:val="0"/>
          <w:marBottom w:val="0"/>
          <w:divBdr>
            <w:top w:val="none" w:sz="0" w:space="0" w:color="auto"/>
            <w:left w:val="none" w:sz="0" w:space="0" w:color="auto"/>
            <w:bottom w:val="none" w:sz="0" w:space="0" w:color="auto"/>
            <w:right w:val="none" w:sz="0" w:space="0" w:color="auto"/>
          </w:divBdr>
        </w:div>
        <w:div w:id="1399278477">
          <w:marLeft w:val="446"/>
          <w:marRight w:val="0"/>
          <w:marTop w:val="100"/>
          <w:marBottom w:val="0"/>
          <w:divBdr>
            <w:top w:val="none" w:sz="0" w:space="0" w:color="auto"/>
            <w:left w:val="none" w:sz="0" w:space="0" w:color="auto"/>
            <w:bottom w:val="none" w:sz="0" w:space="0" w:color="auto"/>
            <w:right w:val="none" w:sz="0" w:space="0" w:color="auto"/>
          </w:divBdr>
        </w:div>
        <w:div w:id="917786848">
          <w:marLeft w:val="1224"/>
          <w:marRight w:val="0"/>
          <w:marTop w:val="100"/>
          <w:marBottom w:val="0"/>
          <w:divBdr>
            <w:top w:val="none" w:sz="0" w:space="0" w:color="auto"/>
            <w:left w:val="none" w:sz="0" w:space="0" w:color="auto"/>
            <w:bottom w:val="none" w:sz="0" w:space="0" w:color="auto"/>
            <w:right w:val="none" w:sz="0" w:space="0" w:color="auto"/>
          </w:divBdr>
        </w:div>
        <w:div w:id="177736465">
          <w:marLeft w:val="1224"/>
          <w:marRight w:val="0"/>
          <w:marTop w:val="100"/>
          <w:marBottom w:val="0"/>
          <w:divBdr>
            <w:top w:val="none" w:sz="0" w:space="0" w:color="auto"/>
            <w:left w:val="none" w:sz="0" w:space="0" w:color="auto"/>
            <w:bottom w:val="none" w:sz="0" w:space="0" w:color="auto"/>
            <w:right w:val="none" w:sz="0" w:space="0" w:color="auto"/>
          </w:divBdr>
        </w:div>
        <w:div w:id="741874044">
          <w:marLeft w:val="1224"/>
          <w:marRight w:val="0"/>
          <w:marTop w:val="100"/>
          <w:marBottom w:val="0"/>
          <w:divBdr>
            <w:top w:val="none" w:sz="0" w:space="0" w:color="auto"/>
            <w:left w:val="none" w:sz="0" w:space="0" w:color="auto"/>
            <w:bottom w:val="none" w:sz="0" w:space="0" w:color="auto"/>
            <w:right w:val="none" w:sz="0" w:space="0" w:color="auto"/>
          </w:divBdr>
        </w:div>
        <w:div w:id="823351071">
          <w:marLeft w:val="446"/>
          <w:marRight w:val="0"/>
          <w:marTop w:val="100"/>
          <w:marBottom w:val="0"/>
          <w:divBdr>
            <w:top w:val="none" w:sz="0" w:space="0" w:color="auto"/>
            <w:left w:val="none" w:sz="0" w:space="0" w:color="auto"/>
            <w:bottom w:val="none" w:sz="0" w:space="0" w:color="auto"/>
            <w:right w:val="none" w:sz="0" w:space="0" w:color="auto"/>
          </w:divBdr>
        </w:div>
      </w:divsChild>
    </w:div>
    <w:div w:id="206039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ac.cnr.it/~ipwg/data/datasets.html"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http://database.eohandbook.com/database/agencysummary.aspx?agencyID=114"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database.eohandbook.com/database/agencysummary.aspx?agencyID=14" TargetMode="External"/><Relationship Id="rId42" Type="http://schemas.openxmlformats.org/officeDocument/2006/relationships/footer" Target="footer1.xml"/><Relationship Id="rId47" Type="http://schemas.openxmlformats.org/officeDocument/2006/relationships/footer" Target="footer2.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database.eohandbook.com/database/agencysummary.aspx?agencyID=30" TargetMode="External"/><Relationship Id="rId46" Type="http://schemas.openxmlformats.org/officeDocument/2006/relationships/hyperlink" Target="http://wacmos.itc.nl/)"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hyperlink" Target="http://database.eohandbook.com/database/agencysummary.aspx?agencyID=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ac.cnr.it/~ipwg/data/datasets.html" TargetMode="External"/><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hyperlink" Target="http://database.eohandbook.com/database/agencysummary.aspx?agencyID=9" TargetMode="External"/><Relationship Id="rId40" Type="http://schemas.openxmlformats.org/officeDocument/2006/relationships/hyperlink" Target="http://database.eohandbook.com/database/agencysummary.aspx?agencyID=4" TargetMode="External"/><Relationship Id="rId45" Type="http://schemas.openxmlformats.org/officeDocument/2006/relationships/hyperlink" Target="http://wacmos.itc.n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www.hrcwater.org" TargetMode="External"/><Relationship Id="rId36" Type="http://schemas.openxmlformats.org/officeDocument/2006/relationships/hyperlink" Target="http://database.eohandbook.com/database/agencysummary.aspx?agencyID=12" TargetMode="External"/><Relationship Id="rId49" Type="http://schemas.openxmlformats.org/officeDocument/2006/relationships/theme" Target="theme/theme1.xml"/><Relationship Id="rId10" Type="http://schemas.openxmlformats.org/officeDocument/2006/relationships/hyperlink" Target="http://www.isac.cnr.it/~ipwg/data/datasets1.html" TargetMode="External"/><Relationship Id="rId19" Type="http://schemas.openxmlformats.org/officeDocument/2006/relationships/image" Target="media/image8.png"/><Relationship Id="rId31" Type="http://schemas.openxmlformats.org/officeDocument/2006/relationships/hyperlink" Target="http://www.pecad.fas.usda.gov/cropexplorer/global_reservoir/" TargetMode="External"/><Relationship Id="rId44" Type="http://schemas.openxmlformats.org/officeDocument/2006/relationships/hyperlink" Target="http://wacmos.itc.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8.jpeg"/><Relationship Id="rId35" Type="http://schemas.openxmlformats.org/officeDocument/2006/relationships/hyperlink" Target="http://database.eohandbook.com/database/agencysummary.aspx?agencyID=9" TargetMode="External"/><Relationship Id="rId43" Type="http://schemas.openxmlformats.org/officeDocument/2006/relationships/hyperlink" Target="http://wacmos.itc.nl/)" TargetMode="Externa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6A3FB-CC5E-4B52-8895-F9E24A5E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82</Pages>
  <Words>25049</Words>
  <Characters>142781</Characters>
  <Application>Microsoft Office Word</Application>
  <DocSecurity>0</DocSecurity>
  <Lines>1189</Lines>
  <Paragraphs>334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宇宙航空研究開発機構</Company>
  <LinksUpToDate>false</LinksUpToDate>
  <CharactersWithSpaces>167496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各自設定して下さい</dc:creator>
  <cp:lastModifiedBy>石田　中</cp:lastModifiedBy>
  <cp:revision>3</cp:revision>
  <cp:lastPrinted>2016-09-05T01:24:00Z</cp:lastPrinted>
  <dcterms:created xsi:type="dcterms:W3CDTF">2016-09-10T19:57:00Z</dcterms:created>
  <dcterms:modified xsi:type="dcterms:W3CDTF">2016-09-10T20:09:00Z</dcterms:modified>
</cp:coreProperties>
</file>